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2916DCF0">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r w:rsidR="004642FD" w:rsidRPr="004642FD" w14:paraId="3C27C5DE" w14:textId="77777777" w:rsidTr="006A449B">
        <w:tc>
          <w:tcPr>
            <w:tcW w:w="1479" w:type="dxa"/>
          </w:tcPr>
          <w:p w14:paraId="2058F848" w14:textId="58ABCA89" w:rsidR="004642FD" w:rsidRPr="004642FD" w:rsidRDefault="004642FD" w:rsidP="004642FD">
            <w:pPr>
              <w:pStyle w:val="ListParagraph"/>
              <w:jc w:val="left"/>
              <w:rPr>
                <w:rFonts w:ascii="Times New Roman" w:hAnsi="Times New Roman" w:cs="Times New Roman"/>
                <w:b w:val="0"/>
                <w:bCs w:val="0"/>
                <w:sz w:val="21"/>
                <w:szCs w:val="21"/>
                <w:lang w:val="en-GB"/>
              </w:rPr>
            </w:pPr>
            <w:r w:rsidRPr="004642FD">
              <w:rPr>
                <w:rFonts w:eastAsiaTheme="minorEastAsia"/>
                <w:b w:val="0"/>
                <w:bCs w:val="0"/>
                <w:sz w:val="21"/>
                <w:szCs w:val="21"/>
                <w:lang w:val="en-US" w:eastAsia="zh-CN"/>
              </w:rPr>
              <w:t>NVIDIA</w:t>
            </w:r>
          </w:p>
        </w:tc>
        <w:tc>
          <w:tcPr>
            <w:tcW w:w="1372" w:type="dxa"/>
          </w:tcPr>
          <w:p w14:paraId="1039B75A" w14:textId="5185C70E" w:rsidR="004642FD" w:rsidRPr="004642FD" w:rsidRDefault="004642FD" w:rsidP="004642FD">
            <w:pPr>
              <w:pStyle w:val="ListParagraph"/>
              <w:jc w:val="left"/>
              <w:rPr>
                <w:rFonts w:ascii="Times New Roman" w:eastAsiaTheme="minorEastAsia" w:hAnsi="Times New Roman" w:cs="Times New Roman"/>
                <w:b w:val="0"/>
                <w:bCs w:val="0"/>
                <w:sz w:val="21"/>
                <w:szCs w:val="21"/>
                <w:lang w:val="en-US" w:eastAsia="zh-CN"/>
              </w:rPr>
            </w:pPr>
            <w:r w:rsidRPr="004642FD">
              <w:rPr>
                <w:rFonts w:eastAsiaTheme="minorEastAsia"/>
                <w:b w:val="0"/>
                <w:bCs w:val="0"/>
                <w:sz w:val="21"/>
                <w:szCs w:val="21"/>
                <w:lang w:eastAsia="zh-CN"/>
              </w:rPr>
              <w:t>Conditional Y</w:t>
            </w:r>
          </w:p>
        </w:tc>
        <w:tc>
          <w:tcPr>
            <w:tcW w:w="6780" w:type="dxa"/>
          </w:tcPr>
          <w:p w14:paraId="113BBF54" w14:textId="14324366" w:rsidR="004642FD" w:rsidRPr="004642FD" w:rsidRDefault="004642FD" w:rsidP="004642FD">
            <w:pPr>
              <w:pStyle w:val="ListParagraph"/>
              <w:jc w:val="left"/>
              <w:rPr>
                <w:rFonts w:ascii="Times New Roman" w:hAnsi="Times New Roman" w:cs="Times New Roman"/>
                <w:b w:val="0"/>
                <w:bCs w:val="0"/>
                <w:sz w:val="21"/>
                <w:szCs w:val="21"/>
                <w:lang w:val="en-US"/>
              </w:rPr>
            </w:pPr>
            <w:r w:rsidRPr="004642FD">
              <w:rPr>
                <w:rFonts w:eastAsiaTheme="minorEastAsia"/>
                <w:b w:val="0"/>
                <w:bCs w:val="0"/>
                <w:sz w:val="21"/>
                <w:szCs w:val="21"/>
                <w:lang w:val="en-GB" w:eastAsia="zh-CN"/>
              </w:rPr>
              <w:t xml:space="preserve">Design scalability should take into consideration support for emerging UL-heavy applications like immersive communications and GenAI powered apps, which may require enhanced UL capacity, coverage and data rate compared to other 6G use cases.   </w:t>
            </w:r>
          </w:p>
        </w:tc>
      </w:tr>
      <w:tr w:rsidR="00A9188E" w:rsidRPr="00A9188E" w14:paraId="3EF7B1B4" w14:textId="77777777" w:rsidTr="006A449B">
        <w:tc>
          <w:tcPr>
            <w:tcW w:w="1479" w:type="dxa"/>
          </w:tcPr>
          <w:p w14:paraId="34132DCA" w14:textId="641760A1" w:rsidR="00A9188E" w:rsidRPr="00A9188E" w:rsidRDefault="00A9188E" w:rsidP="00A9188E">
            <w:pPr>
              <w:pStyle w:val="ListParagraph"/>
              <w:jc w:val="left"/>
              <w:rPr>
                <w:rFonts w:eastAsiaTheme="minorEastAsia"/>
                <w:b w:val="0"/>
                <w:bCs w:val="0"/>
                <w:sz w:val="21"/>
                <w:szCs w:val="21"/>
                <w:lang w:val="en-US" w:eastAsia="zh-CN"/>
              </w:rPr>
            </w:pPr>
            <w:r w:rsidRPr="00A9188E">
              <w:rPr>
                <w:rFonts w:eastAsia="PMingLiU"/>
                <w:b w:val="0"/>
                <w:bCs w:val="0"/>
                <w:sz w:val="21"/>
                <w:szCs w:val="21"/>
                <w:lang w:val="en-US" w:eastAsia="zh-TW"/>
              </w:rPr>
              <w:t>MediaTek</w:t>
            </w:r>
          </w:p>
        </w:tc>
        <w:tc>
          <w:tcPr>
            <w:tcW w:w="1372" w:type="dxa"/>
          </w:tcPr>
          <w:p w14:paraId="5ED07200" w14:textId="6FE2FF44" w:rsidR="00A9188E" w:rsidRPr="00A9188E" w:rsidRDefault="00A9188E" w:rsidP="00A9188E">
            <w:pPr>
              <w:pStyle w:val="ListParagraph"/>
              <w:jc w:val="left"/>
              <w:rPr>
                <w:rFonts w:eastAsiaTheme="minorEastAsia"/>
                <w:b w:val="0"/>
                <w:bCs w:val="0"/>
                <w:sz w:val="21"/>
                <w:szCs w:val="21"/>
                <w:lang w:eastAsia="zh-CN"/>
              </w:rPr>
            </w:pPr>
            <w:r w:rsidRPr="00A9188E">
              <w:rPr>
                <w:rFonts w:eastAsia="PMingLiU"/>
                <w:b w:val="0"/>
                <w:bCs w:val="0"/>
                <w:sz w:val="21"/>
                <w:szCs w:val="21"/>
                <w:lang w:eastAsia="zh-TW"/>
              </w:rPr>
              <w:t>Partially</w:t>
            </w:r>
          </w:p>
        </w:tc>
        <w:tc>
          <w:tcPr>
            <w:tcW w:w="6780" w:type="dxa"/>
          </w:tcPr>
          <w:p w14:paraId="7267BA6D" w14:textId="77777777" w:rsidR="00A9188E" w:rsidRPr="00A9188E" w:rsidRDefault="00A9188E" w:rsidP="00A9188E">
            <w:pPr>
              <w:rPr>
                <w:sz w:val="21"/>
                <w:szCs w:val="21"/>
                <w:lang w:eastAsia="ja-JP"/>
              </w:rPr>
            </w:pPr>
            <w:r w:rsidRPr="00A9188E">
              <w:rPr>
                <w:sz w:val="21"/>
                <w:szCs w:val="21"/>
                <w:lang w:eastAsia="ja-JP"/>
              </w:rPr>
              <w:t>Agree with main bullet and 1</w:t>
            </w:r>
            <w:r w:rsidRPr="00A9188E">
              <w:rPr>
                <w:sz w:val="21"/>
                <w:szCs w:val="21"/>
                <w:vertAlign w:val="superscript"/>
                <w:lang w:eastAsia="ja-JP"/>
              </w:rPr>
              <w:t>st</w:t>
            </w:r>
            <w:r w:rsidRPr="00A9188E">
              <w:rPr>
                <w:sz w:val="21"/>
                <w:szCs w:val="21"/>
                <w:lang w:eastAsia="ja-JP"/>
              </w:rPr>
              <w:t xml:space="preserve"> sub-bullet. </w:t>
            </w:r>
          </w:p>
          <w:p w14:paraId="7DB25F1C" w14:textId="1067E901" w:rsidR="00A9188E" w:rsidRPr="00A9188E" w:rsidRDefault="00A9188E" w:rsidP="00A9188E">
            <w:pPr>
              <w:pStyle w:val="ListParagraph"/>
              <w:jc w:val="left"/>
              <w:rPr>
                <w:rFonts w:eastAsiaTheme="minorEastAsia"/>
                <w:b w:val="0"/>
                <w:bCs w:val="0"/>
                <w:sz w:val="21"/>
                <w:szCs w:val="21"/>
                <w:lang w:val="en-GB" w:eastAsia="zh-CN"/>
              </w:rPr>
            </w:pPr>
            <w:r w:rsidRPr="00A9188E">
              <w:rPr>
                <w:b w:val="0"/>
                <w:bCs w:val="0"/>
                <w:sz w:val="21"/>
                <w:szCs w:val="21"/>
              </w:rPr>
              <w:t>T</w:t>
            </w:r>
            <w:r w:rsidRPr="00A9188E">
              <w:rPr>
                <w:rFonts w:eastAsiaTheme="minorEastAsia"/>
                <w:b w:val="0"/>
                <w:bCs w:val="0"/>
                <w:sz w:val="21"/>
                <w:szCs w:val="21"/>
                <w:lang w:eastAsia="zh-CN"/>
              </w:rPr>
              <w:t>he 2nd sub-bullet seems a bit strong. Add-on features “may” be specific to certain types of device or may be driven by certain use cases, where necessary.</w:t>
            </w: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xml:space="preserve">. Details are to be handled in the </w:t>
            </w:r>
            <w:r>
              <w:rPr>
                <w:lang w:val="en-US"/>
              </w:rPr>
              <w:lastRenderedPageBreak/>
              <w:t>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BodyText"/>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ListParagraph"/>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BodyText"/>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BodyText"/>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BodyText"/>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BodyText"/>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BodyText"/>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ListParagraph"/>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ListParagraph"/>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ListParagraph"/>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ListParagraph"/>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ListParagraph"/>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ListParagraph"/>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BodyText"/>
              <w:rPr>
                <w:lang w:val="en-US"/>
              </w:rPr>
            </w:pPr>
            <w:r>
              <w:rPr>
                <w:lang w:val="en-US"/>
              </w:rPr>
              <w:t xml:space="preserve">The unified framework also applicable for TN and NTN deployments which is missing </w:t>
            </w:r>
          </w:p>
          <w:p w14:paraId="420889A7" w14:textId="77777777" w:rsidR="002208C5" w:rsidRDefault="002208C5" w:rsidP="002208C5">
            <w:pPr>
              <w:pStyle w:val="BodyText"/>
              <w:rPr>
                <w:lang w:val="en-US"/>
              </w:rPr>
            </w:pPr>
          </w:p>
          <w:p w14:paraId="5C9599F7" w14:textId="77777777" w:rsidR="002208C5" w:rsidRDefault="002208C5" w:rsidP="002208C5">
            <w:pPr>
              <w:pStyle w:val="BodyText"/>
              <w:rPr>
                <w:lang w:val="en-US"/>
              </w:rPr>
            </w:pPr>
          </w:p>
          <w:p w14:paraId="724091D0"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BodyText"/>
              <w:rPr>
                <w:rFonts w:eastAsia="Malgun Gothic"/>
                <w:lang w:val="en-US" w:eastAsia="ko-KR"/>
              </w:rPr>
            </w:pPr>
          </w:p>
        </w:tc>
      </w:tr>
      <w:tr w:rsidR="00F26A0B" w14:paraId="77FBAC7F" w14:textId="77777777" w:rsidTr="009E3196">
        <w:tc>
          <w:tcPr>
            <w:tcW w:w="1479" w:type="dxa"/>
          </w:tcPr>
          <w:p w14:paraId="63AD4ADD" w14:textId="71F4B2D2" w:rsidR="00F26A0B" w:rsidRDefault="00F26A0B"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A1DDC87" w14:textId="3F2B7EC9" w:rsidR="00F26A0B" w:rsidRDefault="004B054F" w:rsidP="00270E27">
            <w:pPr>
              <w:rPr>
                <w:rFonts w:eastAsia="Malgun Gothic"/>
                <w:sz w:val="21"/>
                <w:szCs w:val="21"/>
                <w:lang w:eastAsia="ko-KR"/>
              </w:rPr>
            </w:pPr>
            <w:r>
              <w:rPr>
                <w:rFonts w:eastAsia="Malgun Gothic"/>
                <w:sz w:val="21"/>
                <w:szCs w:val="21"/>
                <w:lang w:eastAsia="ko-KR"/>
              </w:rPr>
              <w:t>Y</w:t>
            </w:r>
          </w:p>
        </w:tc>
        <w:tc>
          <w:tcPr>
            <w:tcW w:w="6780" w:type="dxa"/>
          </w:tcPr>
          <w:p w14:paraId="36A1CB29" w14:textId="77777777" w:rsidR="00F26A0B" w:rsidRDefault="00F26A0B" w:rsidP="00270E27">
            <w:pPr>
              <w:pStyle w:val="BodyText"/>
              <w:rPr>
                <w:rFonts w:eastAsia="Malgun Gothic"/>
                <w:lang w:val="en-US" w:eastAsia="ko-KR"/>
              </w:rPr>
            </w:pPr>
          </w:p>
        </w:tc>
      </w:tr>
      <w:tr w:rsidR="009532DA" w14:paraId="6CD515D7" w14:textId="77777777" w:rsidTr="009E3196">
        <w:tc>
          <w:tcPr>
            <w:tcW w:w="1479" w:type="dxa"/>
          </w:tcPr>
          <w:p w14:paraId="4BBE3D58" w14:textId="3A6E5E9F" w:rsidR="009532DA" w:rsidRDefault="009532DA" w:rsidP="009532DA">
            <w:pPr>
              <w:rPr>
                <w:rFonts w:eastAsia="Malgun Gothic"/>
                <w:sz w:val="21"/>
                <w:szCs w:val="21"/>
                <w:lang w:val="en-US" w:eastAsia="ko-KR"/>
              </w:rPr>
            </w:pPr>
            <w:r>
              <w:rPr>
                <w:rFonts w:eastAsiaTheme="minorEastAsia" w:hint="eastAsia"/>
                <w:sz w:val="21"/>
                <w:szCs w:val="21"/>
                <w:lang w:val="en-US" w:eastAsia="zh-CN"/>
              </w:rPr>
              <w:lastRenderedPageBreak/>
              <w:t>CMCC</w:t>
            </w:r>
          </w:p>
        </w:tc>
        <w:tc>
          <w:tcPr>
            <w:tcW w:w="1372" w:type="dxa"/>
          </w:tcPr>
          <w:p w14:paraId="5C44374D" w14:textId="77777777" w:rsidR="009532DA" w:rsidRDefault="009532DA" w:rsidP="009532DA">
            <w:pPr>
              <w:rPr>
                <w:rFonts w:eastAsia="Malgun Gothic"/>
                <w:sz w:val="21"/>
                <w:szCs w:val="21"/>
                <w:lang w:eastAsia="ko-KR"/>
              </w:rPr>
            </w:pPr>
          </w:p>
        </w:tc>
        <w:tc>
          <w:tcPr>
            <w:tcW w:w="6780" w:type="dxa"/>
          </w:tcPr>
          <w:p w14:paraId="400A791D" w14:textId="3730C271" w:rsidR="009532DA" w:rsidRDefault="009532DA" w:rsidP="009532DA">
            <w:pPr>
              <w:pStyle w:val="BodyText"/>
              <w:rPr>
                <w:rFonts w:eastAsia="Malgun Gothic"/>
                <w:lang w:val="en-US" w:eastAsia="ko-KR"/>
              </w:rPr>
            </w:pPr>
            <w:r>
              <w:rPr>
                <w:rFonts w:eastAsiaTheme="minorEastAsia" w:hint="eastAsia"/>
                <w:lang w:val="en-US" w:eastAsia="zh-CN"/>
              </w:rPr>
              <w:t>Just to clarify that this proposal is more like a design principle we should keep in mind during our study, no actual action points required, right?</w:t>
            </w:r>
          </w:p>
        </w:tc>
      </w:tr>
      <w:tr w:rsidR="00AD13ED" w14:paraId="265B0FBA" w14:textId="77777777" w:rsidTr="009E3196">
        <w:tc>
          <w:tcPr>
            <w:tcW w:w="1479" w:type="dxa"/>
          </w:tcPr>
          <w:p w14:paraId="1816317B" w14:textId="24A5C29A" w:rsidR="00AD13ED" w:rsidRDefault="00AD13ED" w:rsidP="00AD13ED">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2674F84D" w14:textId="06275834" w:rsidR="00AD13ED" w:rsidRDefault="00AD13ED" w:rsidP="00AD13ED">
            <w:pPr>
              <w:rPr>
                <w:rFonts w:eastAsia="Malgun Gothic"/>
                <w:sz w:val="21"/>
                <w:szCs w:val="21"/>
                <w:lang w:eastAsia="ko-KR"/>
              </w:rPr>
            </w:pPr>
            <w:r>
              <w:rPr>
                <w:rFonts w:eastAsia="Yu Mincho" w:hint="eastAsia"/>
                <w:sz w:val="21"/>
                <w:szCs w:val="21"/>
                <w:lang w:eastAsia="ja-JP"/>
              </w:rPr>
              <w:t>Y</w:t>
            </w:r>
          </w:p>
        </w:tc>
        <w:tc>
          <w:tcPr>
            <w:tcW w:w="6780" w:type="dxa"/>
          </w:tcPr>
          <w:p w14:paraId="706679C9" w14:textId="77777777" w:rsidR="00AD13ED" w:rsidRDefault="00AD13ED" w:rsidP="00AD13ED">
            <w:pPr>
              <w:pStyle w:val="BodyText"/>
              <w:rPr>
                <w:rFonts w:eastAsiaTheme="minorEastAsia"/>
                <w:lang w:val="en-US" w:eastAsia="zh-CN"/>
              </w:rPr>
            </w:pPr>
          </w:p>
        </w:tc>
      </w:tr>
      <w:tr w:rsidR="005A2B6C" w14:paraId="5417DE0C" w14:textId="77777777" w:rsidTr="009E3196">
        <w:tc>
          <w:tcPr>
            <w:tcW w:w="1479" w:type="dxa"/>
          </w:tcPr>
          <w:p w14:paraId="46178028" w14:textId="45229F3F" w:rsidR="005A2B6C" w:rsidRDefault="005A2B6C" w:rsidP="005A2B6C">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E9C67BC" w14:textId="77777777" w:rsidR="005A2B6C" w:rsidRDefault="005A2B6C" w:rsidP="005A2B6C">
            <w:pPr>
              <w:rPr>
                <w:rFonts w:eastAsia="Yu Mincho"/>
                <w:sz w:val="21"/>
                <w:szCs w:val="21"/>
                <w:lang w:eastAsia="ja-JP"/>
              </w:rPr>
            </w:pPr>
          </w:p>
        </w:tc>
        <w:tc>
          <w:tcPr>
            <w:tcW w:w="6780" w:type="dxa"/>
          </w:tcPr>
          <w:p w14:paraId="21444BAD" w14:textId="5C44063B" w:rsidR="005A2B6C" w:rsidRDefault="005A2B6C" w:rsidP="005A2B6C">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tr w:rsidR="00D4349B" w14:paraId="68A8D3EA" w14:textId="77777777" w:rsidTr="009E3196">
        <w:tc>
          <w:tcPr>
            <w:tcW w:w="1479" w:type="dxa"/>
          </w:tcPr>
          <w:p w14:paraId="51645A89" w14:textId="2B1E8373" w:rsidR="00D4349B" w:rsidRDefault="00D4349B" w:rsidP="00D4349B">
            <w:pPr>
              <w:rPr>
                <w:rFonts w:eastAsiaTheme="minor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11F20A52" w14:textId="4CA59636" w:rsidR="00D4349B" w:rsidRDefault="00D4349B" w:rsidP="00D4349B">
            <w:pPr>
              <w:rPr>
                <w:rFonts w:eastAsia="Yu Mincho"/>
                <w:sz w:val="21"/>
                <w:szCs w:val="21"/>
                <w:lang w:eastAsia="ja-JP"/>
              </w:rPr>
            </w:pPr>
            <w:r>
              <w:rPr>
                <w:rFonts w:eastAsiaTheme="minorEastAsia" w:hint="eastAsia"/>
                <w:sz w:val="21"/>
                <w:szCs w:val="21"/>
                <w:lang w:eastAsia="zh-CN"/>
              </w:rPr>
              <w:t>Y</w:t>
            </w:r>
          </w:p>
        </w:tc>
        <w:tc>
          <w:tcPr>
            <w:tcW w:w="6780" w:type="dxa"/>
          </w:tcPr>
          <w:p w14:paraId="0D82A962" w14:textId="77777777" w:rsidR="00D4349B" w:rsidRDefault="00D4349B" w:rsidP="00D4349B">
            <w:pPr>
              <w:pStyle w:val="BodyText"/>
              <w:rPr>
                <w:rFonts w:eastAsiaTheme="minorEastAsia"/>
                <w:lang w:val="en-US" w:eastAsia="zh-CN"/>
              </w:rPr>
            </w:pPr>
          </w:p>
        </w:tc>
      </w:tr>
      <w:tr w:rsidR="00487E8D" w14:paraId="635B2D9D" w14:textId="77777777" w:rsidTr="009E3196">
        <w:tc>
          <w:tcPr>
            <w:tcW w:w="1479" w:type="dxa"/>
          </w:tcPr>
          <w:p w14:paraId="580E4470" w14:textId="002F5E76" w:rsidR="00487E8D" w:rsidRDefault="00487E8D" w:rsidP="00487E8D">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6646CA2" w14:textId="344783D9" w:rsidR="00487E8D" w:rsidRDefault="00487E8D" w:rsidP="00487E8D">
            <w:pPr>
              <w:rPr>
                <w:rFonts w:eastAsiaTheme="minorEastAsia"/>
                <w:sz w:val="21"/>
                <w:szCs w:val="21"/>
                <w:lang w:eastAsia="zh-CN"/>
              </w:rPr>
            </w:pPr>
            <w:r>
              <w:rPr>
                <w:rFonts w:eastAsia="Yu Mincho"/>
                <w:sz w:val="21"/>
                <w:szCs w:val="21"/>
                <w:lang w:eastAsia="ja-JP"/>
              </w:rPr>
              <w:t>Y</w:t>
            </w:r>
          </w:p>
        </w:tc>
        <w:tc>
          <w:tcPr>
            <w:tcW w:w="6780" w:type="dxa"/>
          </w:tcPr>
          <w:p w14:paraId="45A84490" w14:textId="77777777" w:rsidR="00487E8D" w:rsidRDefault="00487E8D" w:rsidP="00487E8D">
            <w:pPr>
              <w:pStyle w:val="BodyText"/>
              <w:rPr>
                <w:rFonts w:eastAsiaTheme="minorEastAsia"/>
                <w:lang w:val="en-US" w:eastAsia="zh-CN"/>
              </w:rPr>
            </w:pPr>
          </w:p>
        </w:tc>
      </w:tr>
      <w:tr w:rsidR="00E16471" w14:paraId="69CD5E36" w14:textId="77777777" w:rsidTr="009E3196">
        <w:tc>
          <w:tcPr>
            <w:tcW w:w="1479" w:type="dxa"/>
          </w:tcPr>
          <w:p w14:paraId="552A4681" w14:textId="5050808F" w:rsidR="00E16471" w:rsidRDefault="00E16471" w:rsidP="00E16471">
            <w:pPr>
              <w:rPr>
                <w:rFonts w:eastAsiaTheme="minorEastAsia"/>
                <w:sz w:val="21"/>
                <w:szCs w:val="21"/>
                <w:lang w:val="en-US" w:eastAsia="zh-CN"/>
              </w:rPr>
            </w:pPr>
            <w:r>
              <w:rPr>
                <w:rFonts w:eastAsia="Yu Mincho"/>
                <w:sz w:val="21"/>
                <w:szCs w:val="21"/>
                <w:lang w:val="en-US" w:eastAsia="ja-JP"/>
              </w:rPr>
              <w:t>Tejas</w:t>
            </w:r>
          </w:p>
        </w:tc>
        <w:tc>
          <w:tcPr>
            <w:tcW w:w="1372" w:type="dxa"/>
          </w:tcPr>
          <w:p w14:paraId="51DFAFE2" w14:textId="3B60DDBE" w:rsidR="00E16471" w:rsidRDefault="00E16471" w:rsidP="00E16471">
            <w:pPr>
              <w:rPr>
                <w:rFonts w:eastAsia="Yu Mincho"/>
                <w:sz w:val="21"/>
                <w:szCs w:val="21"/>
                <w:lang w:eastAsia="ja-JP"/>
              </w:rPr>
            </w:pPr>
            <w:r>
              <w:rPr>
                <w:rFonts w:eastAsia="Yu Mincho"/>
                <w:sz w:val="21"/>
                <w:szCs w:val="21"/>
                <w:lang w:eastAsia="ja-JP"/>
              </w:rPr>
              <w:t>Y</w:t>
            </w:r>
          </w:p>
        </w:tc>
        <w:tc>
          <w:tcPr>
            <w:tcW w:w="6780" w:type="dxa"/>
          </w:tcPr>
          <w:p w14:paraId="0D6B55F5" w14:textId="0E279C2A" w:rsidR="00E16471" w:rsidRDefault="00E16471" w:rsidP="00E16471">
            <w:pPr>
              <w:pStyle w:val="BodyText"/>
              <w:rPr>
                <w:rFonts w:eastAsiaTheme="minorEastAsia"/>
                <w:lang w:val="en-US" w:eastAsia="zh-CN"/>
              </w:rPr>
            </w:pPr>
            <w:r w:rsidRPr="00EE562C">
              <w:t>Support the proposal</w:t>
            </w:r>
            <w:r>
              <w:t>.</w:t>
            </w:r>
          </w:p>
        </w:tc>
      </w:tr>
      <w:tr w:rsidR="00AB619E" w14:paraId="36B78351" w14:textId="77777777" w:rsidTr="009E3196">
        <w:tc>
          <w:tcPr>
            <w:tcW w:w="1479" w:type="dxa"/>
          </w:tcPr>
          <w:p w14:paraId="68064891" w14:textId="223F7957" w:rsidR="00AB619E" w:rsidRDefault="00AB619E" w:rsidP="00E16471">
            <w:pPr>
              <w:rPr>
                <w:rFonts w:eastAsia="Yu Mincho"/>
                <w:sz w:val="21"/>
                <w:szCs w:val="21"/>
                <w:lang w:val="en-US" w:eastAsia="ja-JP"/>
              </w:rPr>
            </w:pPr>
            <w:r>
              <w:rPr>
                <w:rFonts w:eastAsia="Yu Mincho"/>
                <w:sz w:val="21"/>
                <w:szCs w:val="21"/>
                <w:lang w:val="en-US" w:eastAsia="ja-JP"/>
              </w:rPr>
              <w:t>NVIDIA</w:t>
            </w:r>
          </w:p>
        </w:tc>
        <w:tc>
          <w:tcPr>
            <w:tcW w:w="1372" w:type="dxa"/>
          </w:tcPr>
          <w:p w14:paraId="541AC6EE" w14:textId="77777777" w:rsidR="00AB619E" w:rsidRDefault="00AB619E" w:rsidP="00E16471">
            <w:pPr>
              <w:rPr>
                <w:rFonts w:eastAsia="Yu Mincho"/>
                <w:sz w:val="21"/>
                <w:szCs w:val="21"/>
                <w:lang w:eastAsia="ja-JP"/>
              </w:rPr>
            </w:pPr>
          </w:p>
        </w:tc>
        <w:tc>
          <w:tcPr>
            <w:tcW w:w="6780" w:type="dxa"/>
          </w:tcPr>
          <w:p w14:paraId="79BADC6E" w14:textId="18A47BA7" w:rsidR="00AB619E" w:rsidRDefault="00AB619E" w:rsidP="00AB619E">
            <w:pPr>
              <w:rPr>
                <w:sz w:val="21"/>
                <w:szCs w:val="21"/>
              </w:rPr>
            </w:pPr>
            <w:r>
              <w:rPr>
                <w:sz w:val="21"/>
                <w:szCs w:val="21"/>
              </w:rPr>
              <w:t>We s</w:t>
            </w:r>
            <w:r w:rsidRPr="00AB619E">
              <w:rPr>
                <w:sz w:val="21"/>
                <w:szCs w:val="21"/>
              </w:rPr>
              <w:t xml:space="preserve">uggest the following </w:t>
            </w:r>
            <w:r w:rsidRPr="00AB619E">
              <w:rPr>
                <w:color w:val="00B050"/>
                <w:sz w:val="21"/>
                <w:szCs w:val="21"/>
                <w:highlight w:val="yellow"/>
              </w:rPr>
              <w:t>edits</w:t>
            </w:r>
            <w:r>
              <w:rPr>
                <w:sz w:val="21"/>
                <w:szCs w:val="21"/>
              </w:rPr>
              <w:t xml:space="preserve"> and </w:t>
            </w:r>
            <w:r w:rsidRPr="00AB619E">
              <w:rPr>
                <w:strike/>
                <w:sz w:val="21"/>
                <w:szCs w:val="21"/>
              </w:rPr>
              <w:t>deletions</w:t>
            </w:r>
            <w:r w:rsidRPr="00AB619E">
              <w:rPr>
                <w:sz w:val="21"/>
                <w:szCs w:val="21"/>
              </w:rPr>
              <w:t>:</w:t>
            </w:r>
          </w:p>
          <w:p w14:paraId="25B6CE11" w14:textId="6694382E" w:rsidR="00AB619E" w:rsidRDefault="00AB619E" w:rsidP="00AB619E">
            <w:pPr>
              <w:rPr>
                <w:sz w:val="21"/>
                <w:szCs w:val="21"/>
              </w:rPr>
            </w:pPr>
            <w:r>
              <w:rPr>
                <w:sz w:val="21"/>
                <w:szCs w:val="21"/>
              </w:rPr>
              <w:t>1. The design scalability should not only cater for diverse device types, but also for diverse applications running on a single device or diverse services, each targeting a set of devices.</w:t>
            </w:r>
          </w:p>
          <w:p w14:paraId="1495DA65" w14:textId="77777777" w:rsidR="00AB619E" w:rsidRDefault="00AB619E" w:rsidP="00AB619E">
            <w:pPr>
              <w:rPr>
                <w:sz w:val="21"/>
                <w:szCs w:val="21"/>
              </w:rPr>
            </w:pPr>
            <w:r>
              <w:rPr>
                <w:sz w:val="21"/>
                <w:szCs w:val="21"/>
              </w:rPr>
              <w:t xml:space="preserve">2. More generic term than feature set/framework. </w:t>
            </w:r>
            <w:proofErr w:type="spellStart"/>
            <w:r>
              <w:rPr>
                <w:sz w:val="21"/>
                <w:szCs w:val="21"/>
              </w:rPr>
              <w:t>Meditek’s</w:t>
            </w:r>
            <w:proofErr w:type="spellEnd"/>
            <w:r>
              <w:rPr>
                <w:sz w:val="21"/>
                <w:szCs w:val="21"/>
              </w:rPr>
              <w:t xml:space="preserve"> proposal of “functionality” is okay with us.</w:t>
            </w:r>
          </w:p>
          <w:p w14:paraId="78C4D479" w14:textId="1F622E45" w:rsidR="00AB619E" w:rsidRPr="00AB619E" w:rsidRDefault="00AB619E" w:rsidP="00AB619E">
            <w:pPr>
              <w:rPr>
                <w:b/>
                <w:bCs/>
                <w:sz w:val="21"/>
                <w:szCs w:val="21"/>
                <w:lang w:val="en-US"/>
              </w:rPr>
            </w:pPr>
            <w:r w:rsidRPr="00AB619E">
              <w:rPr>
                <w:sz w:val="21"/>
                <w:szCs w:val="21"/>
              </w:rPr>
              <w:br/>
            </w:r>
            <w:r w:rsidRPr="00AB619E">
              <w:rPr>
                <w:b/>
                <w:bCs/>
                <w:sz w:val="21"/>
                <w:szCs w:val="21"/>
                <w:lang w:val="en-US"/>
              </w:rPr>
              <w:t xml:space="preserve">Study a scalable 6GR design </w:t>
            </w:r>
            <w:r w:rsidRPr="00AB619E">
              <w:rPr>
                <w:b/>
                <w:bCs/>
                <w:strike/>
                <w:color w:val="FF0000"/>
                <w:sz w:val="21"/>
                <w:szCs w:val="21"/>
                <w:lang w:val="en-US"/>
              </w:rPr>
              <w:t>for diverse device types</w:t>
            </w:r>
            <w:r w:rsidRPr="00AB619E">
              <w:rPr>
                <w:b/>
                <w:bCs/>
                <w:sz w:val="21"/>
                <w:szCs w:val="21"/>
                <w:lang w:val="en-US"/>
              </w:rPr>
              <w:t xml:space="preserve"> having at least the following aspects:</w:t>
            </w:r>
          </w:p>
          <w:p w14:paraId="321813BA" w14:textId="7E1E0355" w:rsidR="00AB619E" w:rsidRPr="00AB619E" w:rsidRDefault="00AB619E" w:rsidP="00AB619E">
            <w:pPr>
              <w:pStyle w:val="ListParagraph"/>
              <w:numPr>
                <w:ilvl w:val="1"/>
                <w:numId w:val="10"/>
              </w:numPr>
              <w:rPr>
                <w:rFonts w:ascii="Times New Roman" w:hAnsi="Times New Roman" w:cs="Times New Roman"/>
                <w:sz w:val="21"/>
                <w:szCs w:val="21"/>
                <w:lang w:val="en-US"/>
              </w:rPr>
            </w:pPr>
            <w:r w:rsidRPr="00AB619E">
              <w:rPr>
                <w:rFonts w:ascii="Times New Roman" w:hAnsi="Times New Roman" w:cs="Times New Roman"/>
                <w:sz w:val="21"/>
                <w:szCs w:val="21"/>
                <w:lang w:val="en-US"/>
              </w:rPr>
              <w:t xml:space="preserve">basic </w:t>
            </w:r>
            <w:r w:rsidRPr="00AB619E">
              <w:rPr>
                <w:rFonts w:ascii="Times New Roman" w:hAnsi="Times New Roman" w:cs="Times New Roman"/>
                <w:strike/>
                <w:sz w:val="21"/>
                <w:szCs w:val="21"/>
                <w:lang w:val="en-US"/>
              </w:rPr>
              <w:t>feature set / framework</w:t>
            </w:r>
            <w:r w:rsidRPr="00AB619E">
              <w:rPr>
                <w:rFonts w:ascii="Times New Roman" w:hAnsi="Times New Roman" w:cs="Times New Roman"/>
                <w:sz w:val="21"/>
                <w:szCs w:val="21"/>
                <w:lang w:val="en-US"/>
              </w:rPr>
              <w:t xml:space="preserve"> </w:t>
            </w:r>
            <w:r w:rsidRPr="00AB619E">
              <w:rPr>
                <w:rFonts w:ascii="Times New Roman" w:hAnsi="Times New Roman" w:cs="Times New Roman"/>
                <w:color w:val="00B050"/>
                <w:sz w:val="21"/>
                <w:szCs w:val="21"/>
                <w:highlight w:val="yellow"/>
                <w:lang w:val="en-US"/>
              </w:rPr>
              <w:t>functionalities</w:t>
            </w:r>
            <w:r>
              <w:rPr>
                <w:rFonts w:ascii="Times New Roman" w:hAnsi="Times New Roman" w:cs="Times New Roman"/>
                <w:sz w:val="21"/>
                <w:szCs w:val="21"/>
                <w:lang w:val="en-US"/>
              </w:rPr>
              <w:t xml:space="preserve"> </w:t>
            </w:r>
            <w:r w:rsidRPr="00AB619E">
              <w:rPr>
                <w:rFonts w:ascii="Times New Roman" w:hAnsi="Times New Roman" w:cs="Times New Roman"/>
                <w:sz w:val="21"/>
                <w:szCs w:val="21"/>
                <w:lang w:val="en-US"/>
              </w:rPr>
              <w:t xml:space="preserve">commonly applicable to all 6G </w:t>
            </w:r>
            <w:r w:rsidRPr="00AB619E">
              <w:rPr>
                <w:rFonts w:ascii="Times New Roman" w:hAnsi="Times New Roman" w:cs="Times New Roman"/>
                <w:strike/>
                <w:color w:val="FF0000"/>
                <w:sz w:val="21"/>
                <w:szCs w:val="21"/>
                <w:lang w:val="en-US"/>
              </w:rPr>
              <w:t>use cases /</w:t>
            </w:r>
            <w:r w:rsidRPr="00AB619E">
              <w:rPr>
                <w:rFonts w:ascii="Times New Roman" w:hAnsi="Times New Roman" w:cs="Times New Roman"/>
                <w:sz w:val="21"/>
                <w:szCs w:val="21"/>
                <w:lang w:val="en-US"/>
              </w:rPr>
              <w:t xml:space="preserve"> device types</w:t>
            </w:r>
            <w:r>
              <w:rPr>
                <w:rFonts w:ascii="Times New Roman" w:hAnsi="Times New Roman" w:cs="Times New Roman"/>
                <w:sz w:val="21"/>
                <w:szCs w:val="21"/>
                <w:lang w:val="en-US"/>
              </w:rPr>
              <w:t xml:space="preserve"> and </w:t>
            </w:r>
            <w:r w:rsidRPr="00AB619E">
              <w:rPr>
                <w:rFonts w:ascii="Times New Roman" w:hAnsi="Times New Roman" w:cs="Times New Roman"/>
                <w:color w:val="00B050"/>
                <w:sz w:val="21"/>
                <w:szCs w:val="21"/>
                <w:highlight w:val="yellow"/>
                <w:lang w:val="en-US"/>
              </w:rPr>
              <w:t>applications/services</w:t>
            </w:r>
          </w:p>
          <w:p w14:paraId="60B9A474" w14:textId="20F8F112" w:rsidR="00AB619E" w:rsidRPr="00AB619E" w:rsidRDefault="00AB619E" w:rsidP="00AB619E">
            <w:pPr>
              <w:pStyle w:val="ListParagraph"/>
              <w:numPr>
                <w:ilvl w:val="1"/>
                <w:numId w:val="10"/>
              </w:numPr>
              <w:rPr>
                <w:rFonts w:ascii="Times New Roman" w:hAnsi="Times New Roman" w:cs="Times New Roman"/>
                <w:sz w:val="21"/>
                <w:szCs w:val="21"/>
                <w:lang w:val="en-US"/>
              </w:rPr>
            </w:pPr>
            <w:r w:rsidRPr="00AB619E">
              <w:rPr>
                <w:rFonts w:ascii="Times New Roman" w:hAnsi="Times New Roman" w:cs="Times New Roman"/>
                <w:strike/>
                <w:color w:val="FF0000"/>
                <w:sz w:val="21"/>
                <w:szCs w:val="21"/>
                <w:lang w:val="en-US"/>
              </w:rPr>
              <w:t>FFS:</w:t>
            </w:r>
            <w:r w:rsidRPr="00AB619E">
              <w:rPr>
                <w:rFonts w:ascii="Times New Roman" w:hAnsi="Times New Roman" w:cs="Times New Roman"/>
                <w:color w:val="FF0000"/>
                <w:sz w:val="21"/>
                <w:szCs w:val="21"/>
                <w:lang w:val="en-US"/>
              </w:rPr>
              <w:t xml:space="preserve"> </w:t>
            </w:r>
            <w:r w:rsidRPr="00AB619E">
              <w:rPr>
                <w:rFonts w:ascii="Times New Roman" w:hAnsi="Times New Roman" w:cs="Times New Roman"/>
                <w:sz w:val="21"/>
                <w:szCs w:val="21"/>
                <w:lang w:val="en-US"/>
              </w:rPr>
              <w:t>add-on features dedicated to</w:t>
            </w:r>
            <w:r>
              <w:rPr>
                <w:rFonts w:ascii="Times New Roman" w:hAnsi="Times New Roman" w:cs="Times New Roman"/>
                <w:sz w:val="21"/>
                <w:szCs w:val="21"/>
                <w:lang w:val="en-US"/>
              </w:rPr>
              <w:t>/</w:t>
            </w:r>
            <w:r w:rsidRPr="00AB619E">
              <w:rPr>
                <w:rFonts w:ascii="Times New Roman" w:hAnsi="Times New Roman" w:cs="Times New Roman"/>
                <w:color w:val="00B050"/>
                <w:sz w:val="21"/>
                <w:szCs w:val="21"/>
                <w:highlight w:val="yellow"/>
                <w:lang w:val="en-US"/>
              </w:rPr>
              <w:t>required for</w:t>
            </w:r>
            <w:r w:rsidRPr="00AB619E">
              <w:rPr>
                <w:rFonts w:ascii="Times New Roman" w:hAnsi="Times New Roman" w:cs="Times New Roman"/>
                <w:color w:val="00B050"/>
                <w:sz w:val="21"/>
                <w:szCs w:val="21"/>
                <w:lang w:val="en-US"/>
              </w:rPr>
              <w:t xml:space="preserve"> </w:t>
            </w:r>
            <w:r w:rsidRPr="00AB619E">
              <w:rPr>
                <w:rFonts w:ascii="Times New Roman" w:hAnsi="Times New Roman" w:cs="Times New Roman"/>
                <w:sz w:val="21"/>
                <w:szCs w:val="21"/>
                <w:lang w:val="en-US"/>
              </w:rPr>
              <w:t xml:space="preserve">specific </w:t>
            </w:r>
            <w:r w:rsidRPr="00AB619E">
              <w:rPr>
                <w:rFonts w:ascii="Times New Roman" w:hAnsi="Times New Roman" w:cs="Times New Roman"/>
                <w:strike/>
                <w:color w:val="FF0000"/>
                <w:sz w:val="21"/>
                <w:szCs w:val="21"/>
                <w:lang w:val="en-US"/>
              </w:rPr>
              <w:t>use cases /</w:t>
            </w:r>
            <w:r w:rsidRPr="00AB619E">
              <w:rPr>
                <w:rFonts w:ascii="Times New Roman" w:hAnsi="Times New Roman" w:cs="Times New Roman"/>
                <w:sz w:val="21"/>
                <w:szCs w:val="21"/>
                <w:lang w:val="en-US"/>
              </w:rPr>
              <w:t xml:space="preserve"> device types</w:t>
            </w:r>
            <w:r w:rsidRPr="00AB619E">
              <w:rPr>
                <w:rFonts w:ascii="Times New Roman" w:hAnsi="Times New Roman" w:cs="Times New Roman"/>
                <w:sz w:val="21"/>
                <w:szCs w:val="21"/>
                <w:highlight w:val="yellow"/>
                <w:lang w:val="en-US"/>
              </w:rPr>
              <w:t>/</w:t>
            </w:r>
            <w:r w:rsidRPr="00AB619E">
              <w:rPr>
                <w:rFonts w:ascii="Times New Roman" w:hAnsi="Times New Roman" w:cs="Times New Roman"/>
                <w:color w:val="00B050"/>
                <w:sz w:val="21"/>
                <w:szCs w:val="21"/>
                <w:highlight w:val="yellow"/>
                <w:lang w:val="en-US"/>
              </w:rPr>
              <w:t>applications/services</w:t>
            </w:r>
            <w:r w:rsidRPr="00AB619E">
              <w:rPr>
                <w:rFonts w:ascii="Times New Roman" w:hAnsi="Times New Roman" w:cs="Times New Roman"/>
                <w:color w:val="FF0000"/>
                <w:sz w:val="21"/>
                <w:szCs w:val="21"/>
                <w:lang w:val="en-US"/>
              </w:rPr>
              <w:t>, if any</w:t>
            </w:r>
          </w:p>
          <w:p w14:paraId="224E73A7" w14:textId="4CE6E6D5" w:rsidR="00AB619E" w:rsidRPr="00AB619E" w:rsidRDefault="00AB619E" w:rsidP="00E16471">
            <w:pPr>
              <w:pStyle w:val="BodyText"/>
              <w:rPr>
                <w:lang w:val="en-US"/>
              </w:rPr>
            </w:pPr>
          </w:p>
        </w:tc>
      </w:tr>
    </w:tbl>
    <w:p w14:paraId="00054CAA" w14:textId="77777777" w:rsidR="00010900" w:rsidRPr="00C90E70"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lastRenderedPageBreak/>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lastRenderedPageBreak/>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r w:rsidR="006962E9" w14:paraId="6DCC019B" w14:textId="77777777" w:rsidTr="006A449B">
        <w:tc>
          <w:tcPr>
            <w:tcW w:w="1479" w:type="dxa"/>
          </w:tcPr>
          <w:p w14:paraId="62779CD5" w14:textId="30810709" w:rsidR="006962E9" w:rsidRDefault="006962E9" w:rsidP="006962E9">
            <w:pPr>
              <w:rPr>
                <w:rFonts w:eastAsiaTheme="minorEastAsia"/>
                <w:sz w:val="21"/>
                <w:szCs w:val="21"/>
                <w:lang w:val="en-US" w:eastAsia="zh-CN"/>
              </w:rPr>
            </w:pPr>
            <w:r>
              <w:rPr>
                <w:rFonts w:eastAsiaTheme="minorEastAsia"/>
                <w:sz w:val="21"/>
                <w:szCs w:val="21"/>
                <w:lang w:val="en-US" w:eastAsia="zh-CN"/>
              </w:rPr>
              <w:t xml:space="preserve">NVIDIA </w:t>
            </w:r>
          </w:p>
        </w:tc>
        <w:tc>
          <w:tcPr>
            <w:tcW w:w="1372" w:type="dxa"/>
          </w:tcPr>
          <w:p w14:paraId="21C88CCB" w14:textId="60F7C107" w:rsidR="006962E9" w:rsidRDefault="006962E9" w:rsidP="006962E9">
            <w:pPr>
              <w:rPr>
                <w:rFonts w:eastAsiaTheme="minorEastAsia"/>
                <w:sz w:val="21"/>
                <w:szCs w:val="21"/>
                <w:lang w:eastAsia="zh-CN"/>
              </w:rPr>
            </w:pPr>
            <w:r>
              <w:rPr>
                <w:rFonts w:eastAsiaTheme="minorEastAsia"/>
                <w:sz w:val="21"/>
                <w:szCs w:val="21"/>
                <w:lang w:eastAsia="zh-CN"/>
              </w:rPr>
              <w:t>Conditional Y</w:t>
            </w:r>
          </w:p>
        </w:tc>
        <w:tc>
          <w:tcPr>
            <w:tcW w:w="6780" w:type="dxa"/>
          </w:tcPr>
          <w:p w14:paraId="25CE136D" w14:textId="1BB524CD" w:rsidR="006962E9" w:rsidRDefault="006962E9" w:rsidP="006962E9">
            <w:pPr>
              <w:pStyle w:val="BodyText"/>
              <w:rPr>
                <w:lang w:val="en-GB"/>
              </w:rPr>
            </w:pPr>
            <w:r>
              <w:rPr>
                <w:rFonts w:eastAsiaTheme="minorEastAsia"/>
                <w:lang w:eastAsia="zh-CN"/>
              </w:rPr>
              <w:t>In the study of ‘device types’, consider emerging devices for 6G that would be extensively running AI-applications on-device and/or at the edge and therefore may have different cpacilities/requirements than conventional mobile-broadband UEs.</w:t>
            </w:r>
          </w:p>
        </w:tc>
      </w:tr>
      <w:tr w:rsidR="001E12F6" w14:paraId="03FC851B" w14:textId="77777777" w:rsidTr="006A449B">
        <w:tc>
          <w:tcPr>
            <w:tcW w:w="1479" w:type="dxa"/>
          </w:tcPr>
          <w:p w14:paraId="52E91C5D" w14:textId="5FD0D90B" w:rsidR="001E12F6" w:rsidRDefault="001E12F6" w:rsidP="001E12F6">
            <w:pPr>
              <w:rPr>
                <w:rFonts w:eastAsiaTheme="minorEastAsia"/>
                <w:sz w:val="21"/>
                <w:szCs w:val="21"/>
                <w:lang w:val="en-US" w:eastAsia="zh-CN"/>
              </w:rPr>
            </w:pPr>
            <w:r>
              <w:t>MediaTek</w:t>
            </w:r>
          </w:p>
        </w:tc>
        <w:tc>
          <w:tcPr>
            <w:tcW w:w="1372" w:type="dxa"/>
          </w:tcPr>
          <w:p w14:paraId="53F20A74" w14:textId="6A236B89" w:rsidR="001E12F6" w:rsidRDefault="001E12F6" w:rsidP="001E12F6">
            <w:pPr>
              <w:rPr>
                <w:rFonts w:eastAsiaTheme="minorEastAsia"/>
                <w:sz w:val="21"/>
                <w:szCs w:val="21"/>
                <w:lang w:eastAsia="zh-CN"/>
              </w:rPr>
            </w:pPr>
            <w:r>
              <w:t>N</w:t>
            </w:r>
          </w:p>
        </w:tc>
        <w:tc>
          <w:tcPr>
            <w:tcW w:w="6780" w:type="dxa"/>
          </w:tcPr>
          <w:p w14:paraId="0787E8D9" w14:textId="6BE1603A" w:rsidR="001E12F6" w:rsidRDefault="001E12F6" w:rsidP="001E12F6">
            <w:pPr>
              <w:pStyle w:val="BodyText"/>
              <w:rPr>
                <w:rFonts w:eastAsiaTheme="minorEastAsia"/>
                <w:lang w:eastAsia="zh-CN"/>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BodyText"/>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BodyText"/>
              <w:rPr>
                <w:lang w:val="en-US"/>
              </w:rPr>
            </w:pPr>
            <w:r>
              <w:rPr>
                <w:lang w:val="en-US"/>
              </w:rPr>
              <w:t>We also want to avoid excessive numbers of UE types, not only capabilities. For example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lastRenderedPageBreak/>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1. Also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561"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7989"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7989" w:type="dxa"/>
          </w:tcPr>
          <w:p w14:paraId="41F0C03D" w14:textId="77777777" w:rsidR="004E7459" w:rsidRDefault="004E7459" w:rsidP="00E87A2B">
            <w:pPr>
              <w:pStyle w:val="BodyText"/>
              <w:rPr>
                <w:rFonts w:eastAsia="Malgun Gothic"/>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BodyText"/>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ListParagraph"/>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BodyText"/>
              <w:rPr>
                <w:rFonts w:eastAsia="Malgun Gothic"/>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BodyText"/>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BodyText"/>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7989" w:type="dxa"/>
          </w:tcPr>
          <w:p w14:paraId="3DDDEF50" w14:textId="77777777" w:rsidR="00F842FD" w:rsidRDefault="00F842FD" w:rsidP="00F842FD">
            <w:pPr>
              <w:pStyle w:val="BodyText"/>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BodyText"/>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BodyText"/>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Also the “excessive UE capabilities” aspect we think should be discussed in RAN2 first. </w:t>
            </w:r>
          </w:p>
          <w:p w14:paraId="36D5AFFF" w14:textId="77777777" w:rsidR="00293061" w:rsidRDefault="00293061" w:rsidP="00293061">
            <w:pPr>
              <w:pStyle w:val="BodyText"/>
              <w:rPr>
                <w:lang w:val="en-US"/>
              </w:rPr>
            </w:pPr>
            <w:r>
              <w:rPr>
                <w:lang w:val="en-US"/>
              </w:rPr>
              <w:t>So we propose the following instead of the Moderator proposal:</w:t>
            </w:r>
          </w:p>
          <w:p w14:paraId="3ECD88F4" w14:textId="77777777" w:rsidR="00293061" w:rsidRDefault="00293061" w:rsidP="00293061">
            <w:pPr>
              <w:pStyle w:val="BodyText"/>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ListParagraph"/>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lastRenderedPageBreak/>
              <w:t>How to avoid excessive UE capabilities</w:t>
            </w:r>
          </w:p>
          <w:p w14:paraId="5C60D1C9"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BodyText"/>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lastRenderedPageBreak/>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BodyText"/>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BodyText"/>
              <w:rPr>
                <w:lang w:val="en-US"/>
              </w:rPr>
            </w:pPr>
          </w:p>
          <w:p w14:paraId="52FFF064"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ListParagraph"/>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ListParagraph"/>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BodyText"/>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7989" w:type="dxa"/>
          </w:tcPr>
          <w:p w14:paraId="110ED8AA" w14:textId="77777777" w:rsidR="006F054D" w:rsidRDefault="006F054D" w:rsidP="00270E27">
            <w:pPr>
              <w:pStyle w:val="BodyText"/>
              <w:rPr>
                <w:rFonts w:eastAsia="Malgun Gothic"/>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561" w:type="dxa"/>
          </w:tcPr>
          <w:p w14:paraId="024EFA88" w14:textId="59581785" w:rsidR="0075440F" w:rsidRDefault="0075440F" w:rsidP="00270E27">
            <w:pPr>
              <w:rPr>
                <w:rFonts w:eastAsia="Malgun Gothic"/>
                <w:sz w:val="21"/>
                <w:szCs w:val="21"/>
                <w:lang w:eastAsia="ko-KR"/>
              </w:rPr>
            </w:pPr>
            <w:r>
              <w:rPr>
                <w:rFonts w:eastAsia="Malgun Gothic"/>
                <w:sz w:val="21"/>
                <w:szCs w:val="21"/>
                <w:lang w:eastAsia="ko-KR"/>
              </w:rPr>
              <w:t>Y</w:t>
            </w:r>
          </w:p>
        </w:tc>
        <w:tc>
          <w:tcPr>
            <w:tcW w:w="7989" w:type="dxa"/>
          </w:tcPr>
          <w:p w14:paraId="2AEDDD85" w14:textId="77777777" w:rsidR="0075440F" w:rsidRDefault="0075440F" w:rsidP="00270E27">
            <w:pPr>
              <w:pStyle w:val="BodyText"/>
              <w:rPr>
                <w:rFonts w:eastAsia="Malgun Gothic"/>
                <w:lang w:val="en-US" w:eastAsia="ko-KR"/>
              </w:rPr>
            </w:pPr>
          </w:p>
        </w:tc>
      </w:tr>
      <w:tr w:rsidR="009532DA" w14:paraId="4784AFED" w14:textId="77777777" w:rsidTr="0075440F">
        <w:trPr>
          <w:trHeight w:val="435"/>
        </w:trPr>
        <w:tc>
          <w:tcPr>
            <w:tcW w:w="1278" w:type="dxa"/>
          </w:tcPr>
          <w:p w14:paraId="16B35E01" w14:textId="7FB5C5F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561" w:type="dxa"/>
          </w:tcPr>
          <w:p w14:paraId="7A29F8DE" w14:textId="77777777" w:rsidR="009532DA" w:rsidRDefault="009532DA" w:rsidP="009532DA">
            <w:pPr>
              <w:rPr>
                <w:rFonts w:eastAsia="Malgun Gothic"/>
                <w:sz w:val="21"/>
                <w:szCs w:val="21"/>
                <w:lang w:eastAsia="ko-KR"/>
              </w:rPr>
            </w:pPr>
          </w:p>
        </w:tc>
        <w:tc>
          <w:tcPr>
            <w:tcW w:w="7989" w:type="dxa"/>
          </w:tcPr>
          <w:p w14:paraId="373D58CE" w14:textId="7B79B9F9" w:rsidR="009532DA" w:rsidRDefault="009532DA" w:rsidP="009532DA">
            <w:pPr>
              <w:pStyle w:val="BodyText"/>
              <w:rPr>
                <w:rFonts w:eastAsia="Malgun Gothic"/>
                <w:lang w:val="en-US" w:eastAsia="ko-KR"/>
              </w:rPr>
            </w:pPr>
            <w:r>
              <w:rPr>
                <w:rFonts w:eastAsiaTheme="minorEastAsia" w:hint="eastAsia"/>
                <w:lang w:val="en-US" w:eastAsia="zh-CN"/>
              </w:rPr>
              <w:t xml:space="preserve">Not sure the </w:t>
            </w:r>
            <w:proofErr w:type="spellStart"/>
            <w:r>
              <w:rPr>
                <w:rFonts w:eastAsiaTheme="minorEastAsia" w:hint="eastAsia"/>
                <w:lang w:val="en-US" w:eastAsia="zh-CN"/>
              </w:rPr>
              <w:t>meaing</w:t>
            </w:r>
            <w:proofErr w:type="spellEnd"/>
            <w:r>
              <w:rPr>
                <w:rFonts w:eastAsiaTheme="minorEastAsia" w:hint="eastAsia"/>
                <w:lang w:val="en-US" w:eastAsia="zh-CN"/>
              </w:rPr>
              <w:t xml:space="preserve"> of this sentence </w:t>
            </w:r>
            <w:r>
              <w:rPr>
                <w:rFonts w:eastAsiaTheme="minorEastAsia"/>
                <w:lang w:val="en-US" w:eastAsia="zh-CN"/>
              </w:rPr>
              <w:t>“</w:t>
            </w:r>
            <w:r w:rsidRPr="00AF6D4A">
              <w:rPr>
                <w:rFonts w:eastAsiaTheme="minorEastAsia"/>
                <w:color w:val="EE0000"/>
                <w:lang w:val="en-US" w:eastAsia="zh-CN"/>
              </w:rPr>
              <w:t>including how to ensure the testability of mandatory capability set with NW”</w:t>
            </w:r>
            <w:r>
              <w:rPr>
                <w:rFonts w:eastAsiaTheme="minorEastAsia" w:hint="eastAsia"/>
                <w:lang w:val="en-US" w:eastAsia="zh-CN"/>
              </w:rPr>
              <w:t>. What exactly should RAN1 study for the testability of mandatory capability?</w:t>
            </w:r>
          </w:p>
        </w:tc>
      </w:tr>
      <w:tr w:rsidR="00AD13ED" w14:paraId="0C0F926B" w14:textId="77777777" w:rsidTr="0075440F">
        <w:trPr>
          <w:trHeight w:val="435"/>
        </w:trPr>
        <w:tc>
          <w:tcPr>
            <w:tcW w:w="1278" w:type="dxa"/>
          </w:tcPr>
          <w:p w14:paraId="55E0AED5" w14:textId="6C3548C6" w:rsidR="00AD13ED" w:rsidRDefault="00AD13ED" w:rsidP="00AD13ED">
            <w:pPr>
              <w:rPr>
                <w:rFonts w:eastAsiaTheme="minorEastAsia"/>
                <w:sz w:val="21"/>
                <w:szCs w:val="21"/>
                <w:lang w:val="en-US" w:eastAsia="zh-CN"/>
              </w:rPr>
            </w:pPr>
            <w:r>
              <w:rPr>
                <w:rFonts w:eastAsia="Yu Mincho" w:hint="eastAsia"/>
                <w:sz w:val="21"/>
                <w:szCs w:val="21"/>
                <w:lang w:val="en-US" w:eastAsia="ja-JP"/>
              </w:rPr>
              <w:t>Sharp</w:t>
            </w:r>
          </w:p>
        </w:tc>
        <w:tc>
          <w:tcPr>
            <w:tcW w:w="561" w:type="dxa"/>
          </w:tcPr>
          <w:p w14:paraId="279FF29A" w14:textId="5335B7E2" w:rsidR="00AD13ED" w:rsidRDefault="00AD13ED" w:rsidP="00AD13ED">
            <w:pPr>
              <w:rPr>
                <w:rFonts w:eastAsia="Malgun Gothic"/>
                <w:sz w:val="21"/>
                <w:szCs w:val="21"/>
                <w:lang w:eastAsia="ko-KR"/>
              </w:rPr>
            </w:pPr>
            <w:r>
              <w:rPr>
                <w:rFonts w:eastAsia="Yu Mincho" w:hint="eastAsia"/>
                <w:sz w:val="21"/>
                <w:szCs w:val="21"/>
                <w:lang w:eastAsia="ja-JP"/>
              </w:rPr>
              <w:t>Y</w:t>
            </w:r>
          </w:p>
        </w:tc>
        <w:tc>
          <w:tcPr>
            <w:tcW w:w="7989" w:type="dxa"/>
          </w:tcPr>
          <w:p w14:paraId="3E2AD3E3" w14:textId="77777777" w:rsidR="00AD13ED" w:rsidRDefault="00AD13ED" w:rsidP="00AD13ED">
            <w:pPr>
              <w:pStyle w:val="BodyText"/>
              <w:rPr>
                <w:rFonts w:eastAsiaTheme="minorEastAsia"/>
                <w:lang w:val="en-US" w:eastAsia="zh-CN"/>
              </w:rPr>
            </w:pPr>
          </w:p>
        </w:tc>
      </w:tr>
      <w:tr w:rsidR="00D4349B" w14:paraId="36E1CFAD" w14:textId="77777777" w:rsidTr="0075440F">
        <w:trPr>
          <w:trHeight w:val="435"/>
        </w:trPr>
        <w:tc>
          <w:tcPr>
            <w:tcW w:w="1278" w:type="dxa"/>
          </w:tcPr>
          <w:p w14:paraId="27139BAE" w14:textId="116C9FBB" w:rsidR="00D4349B" w:rsidRDefault="00D4349B" w:rsidP="00D4349B">
            <w:pPr>
              <w:rPr>
                <w:rFonts w:eastAsia="Yu Mincho"/>
                <w:sz w:val="21"/>
                <w:szCs w:val="21"/>
                <w:lang w:val="en-US" w:eastAsia="ja-JP"/>
              </w:rPr>
            </w:pPr>
            <w:r>
              <w:rPr>
                <w:rFonts w:eastAsiaTheme="minorEastAsia"/>
                <w:sz w:val="21"/>
                <w:szCs w:val="21"/>
                <w:lang w:val="en-US" w:eastAsia="zh-CN"/>
              </w:rPr>
              <w:t>vivo</w:t>
            </w:r>
          </w:p>
        </w:tc>
        <w:tc>
          <w:tcPr>
            <w:tcW w:w="561" w:type="dxa"/>
          </w:tcPr>
          <w:p w14:paraId="36481CCE" w14:textId="0F3874B2" w:rsidR="00D4349B" w:rsidRDefault="00D4349B" w:rsidP="00D4349B">
            <w:pPr>
              <w:rPr>
                <w:rFonts w:eastAsia="Yu Mincho"/>
                <w:sz w:val="21"/>
                <w:szCs w:val="21"/>
                <w:lang w:eastAsia="ja-JP"/>
              </w:rPr>
            </w:pPr>
            <w:r>
              <w:rPr>
                <w:rFonts w:eastAsiaTheme="minorEastAsia" w:hint="eastAsia"/>
                <w:sz w:val="21"/>
                <w:szCs w:val="21"/>
                <w:lang w:eastAsia="zh-CN"/>
              </w:rPr>
              <w:t>Y</w:t>
            </w:r>
          </w:p>
        </w:tc>
        <w:tc>
          <w:tcPr>
            <w:tcW w:w="7989" w:type="dxa"/>
          </w:tcPr>
          <w:p w14:paraId="0785E654" w14:textId="77777777" w:rsidR="00D4349B" w:rsidRDefault="00D4349B" w:rsidP="00D4349B">
            <w:pPr>
              <w:pStyle w:val="BodyText"/>
              <w:rPr>
                <w:rFonts w:eastAsiaTheme="minorEastAsia"/>
                <w:lang w:val="en-US" w:eastAsia="zh-CN"/>
              </w:rPr>
            </w:pPr>
          </w:p>
        </w:tc>
      </w:tr>
      <w:tr w:rsidR="00487E8D" w14:paraId="1F70775D" w14:textId="77777777" w:rsidTr="0075440F">
        <w:trPr>
          <w:trHeight w:val="435"/>
        </w:trPr>
        <w:tc>
          <w:tcPr>
            <w:tcW w:w="1278" w:type="dxa"/>
          </w:tcPr>
          <w:p w14:paraId="5ECBE1B3" w14:textId="3150B83F" w:rsidR="00487E8D" w:rsidRDefault="00487E8D" w:rsidP="00487E8D">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561" w:type="dxa"/>
          </w:tcPr>
          <w:p w14:paraId="4E9E7AE0" w14:textId="00B922BB" w:rsidR="00487E8D" w:rsidRDefault="00487E8D" w:rsidP="00487E8D">
            <w:pPr>
              <w:rPr>
                <w:rFonts w:eastAsiaTheme="minorEastAsia"/>
                <w:sz w:val="21"/>
                <w:szCs w:val="21"/>
                <w:lang w:eastAsia="zh-CN"/>
              </w:rPr>
            </w:pPr>
            <w:r>
              <w:rPr>
                <w:rFonts w:eastAsiaTheme="minorEastAsia" w:hint="eastAsia"/>
                <w:sz w:val="21"/>
                <w:szCs w:val="21"/>
                <w:lang w:eastAsia="zh-CN"/>
              </w:rPr>
              <w:t>Partly</w:t>
            </w:r>
          </w:p>
        </w:tc>
        <w:tc>
          <w:tcPr>
            <w:tcW w:w="7989" w:type="dxa"/>
          </w:tcPr>
          <w:p w14:paraId="30DCBDF7" w14:textId="59760B3E" w:rsidR="00487E8D" w:rsidRDefault="00487E8D" w:rsidP="00487E8D">
            <w:pPr>
              <w:pStyle w:val="BodyText"/>
              <w:rPr>
                <w:rFonts w:eastAsiaTheme="minorEastAsia"/>
                <w:lang w:val="en-US" w:eastAsia="zh-CN"/>
              </w:rPr>
            </w:pPr>
            <w:r>
              <w:rPr>
                <w:rFonts w:eastAsiaTheme="minorEastAsia" w:hint="eastAsia"/>
                <w:lang w:val="en-US" w:eastAsia="zh-CN"/>
              </w:rPr>
              <w:t xml:space="preserve">The part </w:t>
            </w:r>
            <w:r>
              <w:rPr>
                <w:rFonts w:eastAsiaTheme="minorEastAsia"/>
                <w:lang w:val="en-US" w:eastAsia="zh-CN"/>
              </w:rPr>
              <w:t>“</w:t>
            </w:r>
            <w:r w:rsidRPr="003B477E">
              <w:rPr>
                <w:rFonts w:hint="eastAsia"/>
                <w:color w:val="FF0000"/>
                <w:lang w:val="en-US"/>
              </w:rPr>
              <w:t>, including how to ensure the</w:t>
            </w:r>
            <w:r w:rsidRPr="003B477E">
              <w:t xml:space="preserve"> </w:t>
            </w:r>
            <w:r w:rsidRPr="003B477E">
              <w:rPr>
                <w:color w:val="FF0000"/>
                <w:lang w:val="en-US"/>
              </w:rPr>
              <w:t>testability</w:t>
            </w:r>
            <w:r>
              <w:rPr>
                <w:rFonts w:hint="eastAsia"/>
                <w:color w:val="FF0000"/>
                <w:lang w:val="en-US"/>
              </w:rPr>
              <w:t xml:space="preserve"> of</w:t>
            </w:r>
            <w:r w:rsidRPr="003B477E">
              <w:rPr>
                <w:rFonts w:hint="eastAsia"/>
                <w:color w:val="FF0000"/>
                <w:lang w:val="en-US"/>
              </w:rPr>
              <w:t xml:space="preserve"> mandatory capability set with NW</w:t>
            </w:r>
            <w:r>
              <w:rPr>
                <w:rFonts w:eastAsiaTheme="minorEastAsia"/>
                <w:lang w:val="en-US" w:eastAsia="zh-CN"/>
              </w:rPr>
              <w:t>”</w:t>
            </w:r>
            <w:r>
              <w:rPr>
                <w:rFonts w:eastAsiaTheme="minorEastAsia" w:hint="eastAsia"/>
                <w:lang w:val="en-US" w:eastAsia="zh-CN"/>
              </w:rPr>
              <w:t xml:space="preserve"> is not clear to us, what </w:t>
            </w:r>
            <w:r>
              <w:rPr>
                <w:rFonts w:eastAsiaTheme="minorEastAsia"/>
                <w:lang w:val="en-US" w:eastAsia="zh-CN"/>
              </w:rPr>
              <w:t>aspects</w:t>
            </w:r>
            <w:r>
              <w:rPr>
                <w:rFonts w:eastAsiaTheme="minorEastAsia" w:hint="eastAsia"/>
                <w:lang w:val="en-US" w:eastAsia="zh-CN"/>
              </w:rPr>
              <w:t xml:space="preserve"> to be discussed in RAN1? Testability is usually not RAN1 scope.  </w:t>
            </w:r>
          </w:p>
        </w:tc>
      </w:tr>
      <w:tr w:rsidR="00E16471" w14:paraId="63D76BA0" w14:textId="77777777" w:rsidTr="0075440F">
        <w:trPr>
          <w:trHeight w:val="435"/>
        </w:trPr>
        <w:tc>
          <w:tcPr>
            <w:tcW w:w="1278" w:type="dxa"/>
          </w:tcPr>
          <w:p w14:paraId="7F4FB0DA" w14:textId="435B32C7" w:rsidR="00E16471" w:rsidRDefault="00E16471" w:rsidP="00E16471">
            <w:pPr>
              <w:rPr>
                <w:rFonts w:eastAsiaTheme="minorEastAsia"/>
                <w:sz w:val="21"/>
                <w:szCs w:val="21"/>
                <w:lang w:val="en-US" w:eastAsia="zh-CN"/>
              </w:rPr>
            </w:pPr>
            <w:r>
              <w:rPr>
                <w:rFonts w:eastAsia="Yu Mincho"/>
                <w:sz w:val="21"/>
                <w:szCs w:val="21"/>
                <w:lang w:val="en-US" w:eastAsia="ja-JP"/>
              </w:rPr>
              <w:t>Tejas</w:t>
            </w:r>
          </w:p>
        </w:tc>
        <w:tc>
          <w:tcPr>
            <w:tcW w:w="561" w:type="dxa"/>
          </w:tcPr>
          <w:p w14:paraId="2F40A66A" w14:textId="1CB7DDB4" w:rsidR="00E16471" w:rsidRDefault="00E16471" w:rsidP="00E16471">
            <w:pPr>
              <w:rPr>
                <w:rFonts w:eastAsiaTheme="minorEastAsia"/>
                <w:sz w:val="21"/>
                <w:szCs w:val="21"/>
                <w:lang w:eastAsia="zh-CN"/>
              </w:rPr>
            </w:pPr>
            <w:r>
              <w:rPr>
                <w:rFonts w:eastAsia="Yu Mincho"/>
                <w:sz w:val="21"/>
                <w:szCs w:val="21"/>
                <w:lang w:eastAsia="ja-JP"/>
              </w:rPr>
              <w:t>Y</w:t>
            </w:r>
          </w:p>
        </w:tc>
        <w:tc>
          <w:tcPr>
            <w:tcW w:w="7989" w:type="dxa"/>
          </w:tcPr>
          <w:p w14:paraId="5E3CF6DD" w14:textId="73FC79D3" w:rsidR="00E16471" w:rsidRDefault="00E16471" w:rsidP="00E16471">
            <w:pPr>
              <w:pStyle w:val="BodyText"/>
              <w:rPr>
                <w:rFonts w:eastAsiaTheme="minorEastAsia"/>
                <w:lang w:val="en-US" w:eastAsia="zh-CN"/>
              </w:rPr>
            </w:pPr>
            <w:r>
              <w:rPr>
                <w:lang w:val="en-US"/>
              </w:rPr>
              <w:t>Support the proposal partially. Need a clarity on testability of mandatory capability set. Is it transmitter and receiver tests of the device type?</w:t>
            </w:r>
          </w:p>
        </w:tc>
      </w:tr>
      <w:tr w:rsidR="00F0033B" w14:paraId="2A2FCC0D" w14:textId="77777777" w:rsidTr="0075440F">
        <w:trPr>
          <w:trHeight w:val="435"/>
        </w:trPr>
        <w:tc>
          <w:tcPr>
            <w:tcW w:w="1278" w:type="dxa"/>
          </w:tcPr>
          <w:p w14:paraId="1DB6E1BF" w14:textId="139271D0" w:rsidR="00F0033B" w:rsidRDefault="00F0033B" w:rsidP="00E16471">
            <w:pPr>
              <w:rPr>
                <w:rFonts w:eastAsia="Yu Mincho"/>
                <w:sz w:val="21"/>
                <w:szCs w:val="21"/>
                <w:lang w:val="en-US" w:eastAsia="ja-JP"/>
              </w:rPr>
            </w:pPr>
            <w:r>
              <w:rPr>
                <w:rFonts w:eastAsia="Yu Mincho"/>
                <w:sz w:val="21"/>
                <w:szCs w:val="21"/>
                <w:lang w:val="en-US" w:eastAsia="ja-JP"/>
              </w:rPr>
              <w:t>NVIDIA</w:t>
            </w:r>
          </w:p>
        </w:tc>
        <w:tc>
          <w:tcPr>
            <w:tcW w:w="561" w:type="dxa"/>
          </w:tcPr>
          <w:p w14:paraId="0BFF2B84" w14:textId="77777777" w:rsidR="00F0033B" w:rsidRDefault="00F0033B" w:rsidP="00E16471">
            <w:pPr>
              <w:rPr>
                <w:rFonts w:eastAsia="Yu Mincho"/>
                <w:sz w:val="21"/>
                <w:szCs w:val="21"/>
                <w:lang w:eastAsia="ja-JP"/>
              </w:rPr>
            </w:pPr>
          </w:p>
        </w:tc>
        <w:tc>
          <w:tcPr>
            <w:tcW w:w="7989" w:type="dxa"/>
          </w:tcPr>
          <w:p w14:paraId="2829801E" w14:textId="33FD9BC8" w:rsidR="00F0033B" w:rsidRDefault="00F0033B" w:rsidP="00F0033B">
            <w:pPr>
              <w:pStyle w:val="BodyText"/>
              <w:rPr>
                <w:color w:val="000000" w:themeColor="text1"/>
                <w:lang w:val="en-US"/>
              </w:rPr>
            </w:pPr>
            <w:r>
              <w:rPr>
                <w:lang w:val="en-US"/>
              </w:rPr>
              <w:t>Echo the question/concern expressed above on the statement “</w:t>
            </w:r>
            <w:r w:rsidRPr="003B477E">
              <w:rPr>
                <w:rFonts w:hint="eastAsia"/>
                <w:color w:val="FF0000"/>
                <w:lang w:val="en-US"/>
              </w:rPr>
              <w:t>including how to ensure the</w:t>
            </w:r>
            <w:r w:rsidRPr="003B477E">
              <w:t xml:space="preserve"> </w:t>
            </w:r>
            <w:r w:rsidRPr="003B477E">
              <w:rPr>
                <w:color w:val="FF0000"/>
                <w:lang w:val="en-US"/>
              </w:rPr>
              <w:t>testability</w:t>
            </w:r>
            <w:r>
              <w:rPr>
                <w:rFonts w:hint="eastAsia"/>
                <w:color w:val="FF0000"/>
                <w:lang w:val="en-US"/>
              </w:rPr>
              <w:t xml:space="preserve"> of</w:t>
            </w:r>
            <w:r w:rsidRPr="003B477E">
              <w:rPr>
                <w:rFonts w:hint="eastAsia"/>
                <w:color w:val="FF0000"/>
                <w:lang w:val="en-US"/>
              </w:rPr>
              <w:t xml:space="preserve"> mandatory capability set with NW</w:t>
            </w:r>
            <w:r w:rsidRPr="00F0033B">
              <w:rPr>
                <w:color w:val="000000" w:themeColor="text1"/>
                <w:lang w:val="en-US"/>
              </w:rPr>
              <w:t>”</w:t>
            </w:r>
            <w:r>
              <w:rPr>
                <w:color w:val="000000" w:themeColor="text1"/>
                <w:lang w:val="en-US"/>
              </w:rPr>
              <w:t xml:space="preserve"> – need further clarification</w:t>
            </w:r>
          </w:p>
          <w:p w14:paraId="5735133C" w14:textId="4D2B810F" w:rsidR="00F0033B" w:rsidRDefault="00F0033B" w:rsidP="00F0033B">
            <w:pPr>
              <w:pStyle w:val="BodyText"/>
              <w:rPr>
                <w:lang w:val="en-US"/>
              </w:rPr>
            </w:pPr>
            <w:r>
              <w:rPr>
                <w:color w:val="000000" w:themeColor="text1"/>
                <w:lang w:val="en-US"/>
              </w:rPr>
              <w:t>Either delete “</w:t>
            </w:r>
            <w:r w:rsidRPr="0029067A">
              <w:rPr>
                <w:rFonts w:hint="eastAsia"/>
                <w:color w:val="FF0000"/>
                <w:lang w:val="en-US"/>
              </w:rPr>
              <w:t>(e.g., form factor, UE BW)</w:t>
            </w:r>
            <w:r w:rsidRPr="00F0033B">
              <w:rPr>
                <w:color w:val="000000" w:themeColor="text1"/>
                <w:lang w:val="en-US"/>
              </w:rPr>
              <w:t xml:space="preserve">” </w:t>
            </w:r>
            <w:r>
              <w:rPr>
                <w:color w:val="000000" w:themeColor="text1"/>
                <w:lang w:val="en-US"/>
              </w:rPr>
              <w:t xml:space="preserve">[preferred] </w:t>
            </w:r>
            <w:r w:rsidRPr="00F0033B">
              <w:rPr>
                <w:color w:val="000000" w:themeColor="text1"/>
                <w:lang w:val="en-US"/>
              </w:rPr>
              <w:t>or add an “etc.” to indicate this is not an exhaustive list.</w:t>
            </w: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BodyText"/>
              <w:rPr>
                <w:rFonts w:eastAsiaTheme="minorEastAsia"/>
                <w:lang w:val="nb-NO" w:eastAsia="zh-CN"/>
              </w:rPr>
            </w:pPr>
            <w:r w:rsidRPr="00160BAC">
              <w:rPr>
                <w:rFonts w:eastAsia="SimSun"/>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r w:rsidR="006962E9" w14:paraId="17D9C251" w14:textId="77777777" w:rsidTr="006A449B">
        <w:tc>
          <w:tcPr>
            <w:tcW w:w="1479" w:type="dxa"/>
          </w:tcPr>
          <w:p w14:paraId="33148F22" w14:textId="5F37B1A8" w:rsidR="006962E9" w:rsidRDefault="006962E9" w:rsidP="006962E9">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36C3DF0C" w14:textId="76A75511" w:rsidR="006962E9" w:rsidRDefault="006962E9" w:rsidP="006962E9">
            <w:pPr>
              <w:rPr>
                <w:rFonts w:eastAsiaTheme="minorEastAsia"/>
                <w:sz w:val="21"/>
                <w:szCs w:val="21"/>
                <w:lang w:eastAsia="zh-CN"/>
              </w:rPr>
            </w:pPr>
            <w:r>
              <w:rPr>
                <w:rFonts w:eastAsiaTheme="minorEastAsia"/>
                <w:sz w:val="21"/>
                <w:szCs w:val="21"/>
                <w:lang w:eastAsia="zh-CN"/>
              </w:rPr>
              <w:t>Conditional Y</w:t>
            </w:r>
          </w:p>
        </w:tc>
        <w:tc>
          <w:tcPr>
            <w:tcW w:w="6780" w:type="dxa"/>
          </w:tcPr>
          <w:p w14:paraId="1350A515" w14:textId="0C77619E" w:rsidR="006962E9" w:rsidRDefault="006962E9" w:rsidP="006962E9">
            <w:pPr>
              <w:pStyle w:val="BodyText"/>
              <w:rPr>
                <w:rFonts w:eastAsiaTheme="minorEastAsia"/>
                <w:lang w:val="en-GB" w:eastAsia="zh-CN"/>
              </w:rPr>
            </w:pPr>
            <w:r w:rsidRPr="00F637FF">
              <w:rPr>
                <w:rFonts w:eastAsiaTheme="minorEastAsia"/>
                <w:lang w:val="en-GB" w:eastAsia="zh-CN"/>
              </w:rPr>
              <w:t xml:space="preserve">The discussion on min. CBW needs to happen in conjunction with </w:t>
            </w:r>
            <w:r>
              <w:rPr>
                <w:rFonts w:eastAsiaTheme="minorEastAsia"/>
                <w:lang w:val="en-GB" w:eastAsia="zh-CN"/>
              </w:rPr>
              <w:t xml:space="preserve">the corresponding </w:t>
            </w:r>
            <w:r w:rsidRPr="00F637FF">
              <w:rPr>
                <w:rFonts w:eastAsiaTheme="minorEastAsia"/>
                <w:lang w:val="en-GB" w:eastAsia="zh-CN"/>
              </w:rPr>
              <w:t>supported SCS</w:t>
            </w:r>
            <w:r>
              <w:rPr>
                <w:rFonts w:eastAsiaTheme="minorEastAsia"/>
                <w:lang w:val="en-GB" w:eastAsia="zh-CN"/>
              </w:rPr>
              <w:t>(s)</w:t>
            </w:r>
            <w:r w:rsidRPr="00F637FF">
              <w:rPr>
                <w:rFonts w:eastAsiaTheme="minorEastAsia"/>
                <w:lang w:val="en-GB" w:eastAsia="zh-CN"/>
              </w:rPr>
              <w:t xml:space="preserve"> in each band</w:t>
            </w:r>
            <w:r>
              <w:rPr>
                <w:rFonts w:eastAsiaTheme="minorEastAsia"/>
                <w:lang w:val="en-GB" w:eastAsia="zh-CN"/>
              </w:rPr>
              <w:t xml:space="preserve"> and in particular, for new FR(s)</w:t>
            </w:r>
            <w:r w:rsidRPr="00F637FF">
              <w:rPr>
                <w:rFonts w:eastAsiaTheme="minorEastAsia"/>
                <w:lang w:val="en-GB" w:eastAsia="zh-CN"/>
              </w:rPr>
              <w:t xml:space="preserve">. </w:t>
            </w:r>
          </w:p>
        </w:tc>
      </w:tr>
      <w:tr w:rsidR="0036605C" w14:paraId="1CA0A4CE" w14:textId="77777777" w:rsidTr="006A449B">
        <w:tc>
          <w:tcPr>
            <w:tcW w:w="1479" w:type="dxa"/>
          </w:tcPr>
          <w:p w14:paraId="48136325" w14:textId="6EBD6DA8" w:rsidR="0036605C" w:rsidRDefault="0036605C" w:rsidP="0036605C">
            <w:pPr>
              <w:rPr>
                <w:rFonts w:eastAsiaTheme="minorEastAsia"/>
                <w:sz w:val="21"/>
                <w:szCs w:val="21"/>
                <w:lang w:val="en-US" w:eastAsia="zh-CN"/>
              </w:rPr>
            </w:pPr>
            <w:r>
              <w:rPr>
                <w:rFonts w:eastAsia="Yu Mincho"/>
                <w:sz w:val="21"/>
                <w:szCs w:val="21"/>
                <w:lang w:val="en-US" w:eastAsia="ja-JP"/>
              </w:rPr>
              <w:t>MediaTek</w:t>
            </w:r>
          </w:p>
        </w:tc>
        <w:tc>
          <w:tcPr>
            <w:tcW w:w="1372" w:type="dxa"/>
          </w:tcPr>
          <w:p w14:paraId="2ACF4C3F" w14:textId="77777777" w:rsidR="0036605C" w:rsidRDefault="0036605C" w:rsidP="0036605C">
            <w:pPr>
              <w:rPr>
                <w:rFonts w:eastAsiaTheme="minorEastAsia"/>
                <w:sz w:val="21"/>
                <w:szCs w:val="21"/>
                <w:lang w:eastAsia="zh-CN"/>
              </w:rPr>
            </w:pPr>
          </w:p>
        </w:tc>
        <w:tc>
          <w:tcPr>
            <w:tcW w:w="6780" w:type="dxa"/>
          </w:tcPr>
          <w:p w14:paraId="6DACE380" w14:textId="7424BE10" w:rsidR="0036605C" w:rsidRPr="00F637FF" w:rsidRDefault="0036605C" w:rsidP="0036605C">
            <w:pPr>
              <w:pStyle w:val="BodyText"/>
              <w:rPr>
                <w:rFonts w:eastAsiaTheme="minorEastAsia"/>
                <w:lang w:val="en-GB" w:eastAsia="zh-CN"/>
              </w:rPr>
            </w:pPr>
            <w:r>
              <w:rPr>
                <w:rFonts w:eastAsiaTheme="minorEastAsia"/>
                <w:lang w:val="en-GB" w:eastAsia="zh-CN"/>
              </w:rPr>
              <w:t>Suggest to discuss under 11.3.2</w:t>
            </w: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lastRenderedPageBreak/>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BodyText"/>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BodyText"/>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BodyText"/>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BodyText"/>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BodyText"/>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BodyText"/>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BodyText"/>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BodyText"/>
              <w:rPr>
                <w:lang w:val="en-GB"/>
              </w:rPr>
            </w:pPr>
            <w:r>
              <w:rPr>
                <w:lang w:val="en-GB"/>
              </w:rPr>
              <w:t>For the moment, we can put [3 MHz] in the bracket.</w:t>
            </w:r>
          </w:p>
          <w:p w14:paraId="7F92EC3D" w14:textId="77777777" w:rsidR="00D10EF8" w:rsidRDefault="00D10EF8" w:rsidP="00D10EF8">
            <w:pPr>
              <w:pStyle w:val="BodyText"/>
              <w:rPr>
                <w:lang w:val="en-GB"/>
              </w:rPr>
            </w:pPr>
          </w:p>
          <w:p w14:paraId="2810F315" w14:textId="427DE9CE" w:rsidR="00D10EF8" w:rsidRDefault="00D10EF8" w:rsidP="00D10EF8">
            <w:pPr>
              <w:pStyle w:val="BodyText"/>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BodyText"/>
              <w:rPr>
                <w:rFonts w:eastAsia="Malgun Gothic"/>
                <w:lang w:val="en-US" w:eastAsia="ko-KR"/>
              </w:rPr>
            </w:pPr>
          </w:p>
        </w:tc>
      </w:tr>
      <w:tr w:rsidR="0075440F" w14:paraId="0C27E5A6" w14:textId="77777777" w:rsidTr="00B3494A">
        <w:tc>
          <w:tcPr>
            <w:tcW w:w="1479" w:type="dxa"/>
          </w:tcPr>
          <w:p w14:paraId="760E7869" w14:textId="71084E08"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42E546C" w14:textId="66A68E20"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20698BE0" w14:textId="77777777" w:rsidR="0075440F" w:rsidRDefault="0075440F" w:rsidP="00270E27">
            <w:pPr>
              <w:pStyle w:val="BodyText"/>
              <w:rPr>
                <w:rFonts w:eastAsia="Malgun Gothic"/>
                <w:lang w:val="en-US" w:eastAsia="ko-KR"/>
              </w:rPr>
            </w:pPr>
          </w:p>
        </w:tc>
      </w:tr>
      <w:tr w:rsidR="009532DA" w14:paraId="3E3DF48A" w14:textId="77777777" w:rsidTr="00B3494A">
        <w:tc>
          <w:tcPr>
            <w:tcW w:w="1479" w:type="dxa"/>
          </w:tcPr>
          <w:p w14:paraId="2330F2CB" w14:textId="01A82DF2" w:rsidR="009532DA" w:rsidRDefault="009532DA" w:rsidP="009532DA">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27DF1390" w14:textId="2BF7418E" w:rsidR="009532DA" w:rsidRDefault="009532DA" w:rsidP="009532DA">
            <w:pPr>
              <w:rPr>
                <w:rFonts w:eastAsia="Malgun Gothic"/>
                <w:sz w:val="21"/>
                <w:szCs w:val="21"/>
                <w:lang w:eastAsia="ko-KR"/>
              </w:rPr>
            </w:pPr>
            <w:r>
              <w:rPr>
                <w:rFonts w:eastAsiaTheme="minorEastAsia"/>
                <w:sz w:val="21"/>
                <w:szCs w:val="21"/>
                <w:lang w:eastAsia="zh-CN"/>
              </w:rPr>
              <w:t>N</w:t>
            </w:r>
          </w:p>
        </w:tc>
        <w:tc>
          <w:tcPr>
            <w:tcW w:w="6780" w:type="dxa"/>
          </w:tcPr>
          <w:p w14:paraId="479AB79C" w14:textId="77777777" w:rsidR="009532DA" w:rsidRDefault="009532DA" w:rsidP="009532DA">
            <w:pPr>
              <w:pStyle w:val="BodyText"/>
              <w:rPr>
                <w:rFonts w:eastAsiaTheme="minorEastAsia"/>
                <w:lang w:val="en-US" w:eastAsia="zh-CN"/>
              </w:rPr>
            </w:pPr>
            <w:r>
              <w:rPr>
                <w:rFonts w:eastAsiaTheme="minorEastAsia"/>
                <w:lang w:val="en-US" w:eastAsia="zh-CN"/>
              </w:rPr>
              <w:t xml:space="preserve">It is too early to preclude 5MHz for TDD without understanding the numerologies and SSB design. From service perspective, there is no reason to support 3/5MHz for FDD and 10MHz as minimum for TDD. </w:t>
            </w:r>
          </w:p>
          <w:p w14:paraId="1582A48B" w14:textId="77777777" w:rsidR="009532DA" w:rsidRDefault="009532DA" w:rsidP="009532DA">
            <w:pPr>
              <w:pStyle w:val="BodyText"/>
              <w:rPr>
                <w:rFonts w:eastAsiaTheme="minorEastAsia"/>
                <w:lang w:val="en-US" w:eastAsia="zh-CN"/>
              </w:rPr>
            </w:pPr>
            <w:r>
              <w:rPr>
                <w:rFonts w:eastAsiaTheme="minorEastAsia"/>
                <w:lang w:val="en-US" w:eastAsia="zh-CN"/>
              </w:rPr>
              <w:t>For new spectrum, we should be careful of picking any numbers here. As we commented in the 1</w:t>
            </w:r>
            <w:r>
              <w:rPr>
                <w:rFonts w:eastAsiaTheme="minorEastAsia"/>
                <w:vertAlign w:val="superscript"/>
                <w:lang w:val="en-US" w:eastAsia="zh-CN"/>
              </w:rPr>
              <w:t>st</w:t>
            </w:r>
            <w:r>
              <w:rPr>
                <w:rFonts w:eastAsiaTheme="minorEastAsia"/>
                <w:lang w:val="en-US" w:eastAsia="zh-CN"/>
              </w:rPr>
              <w:t xml:space="preserve"> round, this should be left to RAN4 to decide.</w:t>
            </w:r>
          </w:p>
          <w:p w14:paraId="4FEF2197" w14:textId="77777777" w:rsidR="009532DA" w:rsidRDefault="009532DA" w:rsidP="009532DA">
            <w:pPr>
              <w:pStyle w:val="BodyText"/>
              <w:rPr>
                <w:rFonts w:eastAsiaTheme="minorEastAsia"/>
                <w:lang w:val="en-US" w:eastAsia="zh-CN"/>
              </w:rPr>
            </w:pPr>
            <w:r>
              <w:rPr>
                <w:rFonts w:eastAsiaTheme="minorEastAsia"/>
                <w:lang w:val="en-US" w:eastAsia="zh-CN"/>
              </w:rPr>
              <w:t xml:space="preserve">When we discussed the ‘FR’ in frame structure offline, companies think that RAN4 should discuss the exact frequency range definition. So we recommend to remove the column of ‘FR’, having range is already clear for RAN1 </w:t>
            </w:r>
            <w:proofErr w:type="spellStart"/>
            <w:r>
              <w:rPr>
                <w:rFonts w:eastAsiaTheme="minorEastAsia"/>
                <w:lang w:val="en-US" w:eastAsia="zh-CN"/>
              </w:rPr>
              <w:t>discusison</w:t>
            </w:r>
            <w:proofErr w:type="spellEnd"/>
            <w:r>
              <w:rPr>
                <w:rFonts w:eastAsiaTheme="minorEastAsia"/>
                <w:lang w:val="en-US" w:eastAsia="zh-CN"/>
              </w:rPr>
              <w:t>.</w:t>
            </w:r>
          </w:p>
          <w:tbl>
            <w:tblPr>
              <w:tblStyle w:val="TableGrid20"/>
              <w:tblW w:w="5000" w:type="pct"/>
              <w:tblLayout w:type="fixed"/>
              <w:tblLook w:val="0420" w:firstRow="1" w:lastRow="0" w:firstColumn="0" w:lastColumn="0" w:noHBand="0" w:noVBand="1"/>
            </w:tblPr>
            <w:tblGrid>
              <w:gridCol w:w="1750"/>
              <w:gridCol w:w="2404"/>
              <w:gridCol w:w="2400"/>
            </w:tblGrid>
            <w:tr w:rsidR="009532DA" w14:paraId="5B8A6CA8"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E8876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SimSun"/>
                      <w:b/>
                      <w:strike/>
                      <w:color w:val="EE0000"/>
                      <w:szCs w:val="22"/>
                    </w:rPr>
                  </w:pPr>
                  <w:r>
                    <w:rPr>
                      <w:rFonts w:eastAsia="SimSun"/>
                      <w:b/>
                      <w:strike/>
                      <w:color w:val="EE0000"/>
                      <w:szCs w:val="22"/>
                    </w:rPr>
                    <w:t>FR</w:t>
                  </w:r>
                </w:p>
              </w:tc>
              <w:tc>
                <w:tcPr>
                  <w:tcW w:w="1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A05E2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SimSun"/>
                      <w:b/>
                      <w:szCs w:val="22"/>
                    </w:rPr>
                  </w:pPr>
                  <w:r>
                    <w:rPr>
                      <w:rFonts w:eastAsia="SimSun"/>
                      <w:b/>
                      <w:szCs w:val="22"/>
                    </w:rPr>
                    <w:t>Range</w:t>
                  </w:r>
                </w:p>
              </w:tc>
              <w:tc>
                <w:tcPr>
                  <w:tcW w:w="183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49CEAB"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b/>
                      <w:szCs w:val="22"/>
                      <w:lang w:eastAsia="ja-JP"/>
                    </w:rPr>
                    <w:t>Min</w:t>
                  </w:r>
                  <w:r>
                    <w:rPr>
                      <w:rFonts w:eastAsia="SimSun"/>
                      <w:b/>
                      <w:szCs w:val="22"/>
                    </w:rPr>
                    <w:t xml:space="preserve"> CBW (MHz)</w:t>
                  </w:r>
                </w:p>
              </w:tc>
            </w:tr>
            <w:tr w:rsidR="009532DA" w14:paraId="76CDC6DB"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68775081" w14:textId="77777777" w:rsidR="009532DA" w:rsidRDefault="009532DA" w:rsidP="009532DA">
                  <w:pPr>
                    <w:tabs>
                      <w:tab w:val="left" w:pos="851"/>
                    </w:tabs>
                    <w:spacing w:line="240" w:lineRule="auto"/>
                    <w:contextualSpacing/>
                    <w:jc w:val="center"/>
                    <w:rPr>
                      <w:rFonts w:eastAsia="SimSun"/>
                      <w:strike/>
                      <w:color w:val="EE0000"/>
                    </w:rPr>
                  </w:pPr>
                  <w:r>
                    <w:rPr>
                      <w:rFonts w:eastAsia="SimSun"/>
                      <w:strike/>
                      <w:color w:val="EE0000"/>
                    </w:rPr>
                    <w:t>FR1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4585F25" w14:textId="77777777" w:rsidR="009532DA" w:rsidRDefault="009532DA" w:rsidP="009532DA">
                  <w:pPr>
                    <w:tabs>
                      <w:tab w:val="left" w:pos="851"/>
                    </w:tabs>
                    <w:spacing w:line="240" w:lineRule="auto"/>
                    <w:contextualSpacing/>
                    <w:jc w:val="center"/>
                    <w:rPr>
                      <w:rFonts w:eastAsia="SimSun"/>
                    </w:rPr>
                  </w:pPr>
                  <w:r>
                    <w:rPr>
                      <w:rFonts w:eastAsia="SimSun"/>
                    </w:rPr>
                    <w:t>400 MHz – 6.425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D46F911" w14:textId="77777777" w:rsidR="009532DA" w:rsidRDefault="009532DA" w:rsidP="009532DA">
                  <w:pPr>
                    <w:tabs>
                      <w:tab w:val="left" w:pos="851"/>
                    </w:tabs>
                    <w:spacing w:line="240" w:lineRule="auto"/>
                    <w:contextualSpacing/>
                    <w:jc w:val="center"/>
                    <w:rPr>
                      <w:rFonts w:eastAsiaTheme="minorEastAsia"/>
                      <w:lang w:eastAsia="zh-CN"/>
                    </w:rPr>
                  </w:pPr>
                  <w:r>
                    <w:rPr>
                      <w:rFonts w:eastAsia="Yu Mincho"/>
                      <w:color w:val="EE0000"/>
                      <w:lang w:eastAsia="ja-JP"/>
                    </w:rPr>
                    <w:t xml:space="preserve">3, 5 </w:t>
                  </w:r>
                </w:p>
              </w:tc>
            </w:tr>
            <w:tr w:rsidR="009532DA" w14:paraId="2B46D499"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F52BCEA" w14:textId="77777777" w:rsidR="009532DA" w:rsidRDefault="009532DA" w:rsidP="009532DA">
                  <w:pPr>
                    <w:spacing w:after="0" w:line="240" w:lineRule="auto"/>
                    <w:jc w:val="left"/>
                    <w:rPr>
                      <w:rFonts w:eastAsia="SimSun"/>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34263281" w14:textId="77777777" w:rsidR="009532DA" w:rsidRDefault="009532DA" w:rsidP="009532DA">
                  <w:pPr>
                    <w:tabs>
                      <w:tab w:val="left" w:pos="851"/>
                    </w:tabs>
                    <w:spacing w:line="240" w:lineRule="auto"/>
                    <w:contextualSpacing/>
                    <w:jc w:val="center"/>
                    <w:rPr>
                      <w:rFonts w:eastAsia="SimSun"/>
                      <w:vertAlign w:val="superscript"/>
                    </w:rPr>
                  </w:pPr>
                  <w:r>
                    <w:rPr>
                      <w:rFonts w:eastAsia="SimSun"/>
                    </w:rPr>
                    <w:t>6.425 – 7.125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386C3C01"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8282A7A"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5756AA14" w14:textId="77777777" w:rsidR="009532DA" w:rsidRDefault="009532DA" w:rsidP="009532DA">
                  <w:pPr>
                    <w:tabs>
                      <w:tab w:val="left" w:pos="851"/>
                    </w:tabs>
                    <w:spacing w:line="240" w:lineRule="auto"/>
                    <w:contextualSpacing/>
                    <w:jc w:val="center"/>
                    <w:rPr>
                      <w:rFonts w:eastAsia="SimSun"/>
                      <w:strike/>
                      <w:color w:val="EE0000"/>
                    </w:rPr>
                  </w:pPr>
                  <w:r>
                    <w:rPr>
                      <w:rFonts w:eastAsia="SimSun"/>
                      <w:strike/>
                      <w:color w:val="EE0000"/>
                    </w:rPr>
                    <w:t>New FR(s)</w:t>
                  </w:r>
                </w:p>
              </w:tc>
              <w:tc>
                <w:tcPr>
                  <w:tcW w:w="1834" w:type="pct"/>
                  <w:tcBorders>
                    <w:top w:val="single" w:sz="4" w:space="0" w:color="auto"/>
                    <w:left w:val="single" w:sz="4" w:space="0" w:color="auto"/>
                    <w:bottom w:val="single" w:sz="4" w:space="0" w:color="auto"/>
                    <w:right w:val="single" w:sz="4" w:space="0" w:color="auto"/>
                  </w:tcBorders>
                  <w:vAlign w:val="center"/>
                  <w:hideMark/>
                </w:tcPr>
                <w:p w14:paraId="32C79975" w14:textId="77777777" w:rsidR="009532DA" w:rsidRDefault="009532DA" w:rsidP="009532DA">
                  <w:pPr>
                    <w:tabs>
                      <w:tab w:val="left" w:pos="851"/>
                    </w:tabs>
                    <w:spacing w:line="240" w:lineRule="auto"/>
                    <w:contextualSpacing/>
                    <w:jc w:val="center"/>
                    <w:rPr>
                      <w:rFonts w:eastAsia="SimSun"/>
                    </w:rPr>
                  </w:pPr>
                  <w:r>
                    <w:rPr>
                      <w:rFonts w:eastAsia="SimSun"/>
                    </w:rPr>
                    <w:t>7.125 – X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2E56EF54"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4959A7C"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17F276AB" w14:textId="77777777" w:rsidR="009532DA" w:rsidRDefault="009532DA" w:rsidP="009532DA">
                  <w:pPr>
                    <w:spacing w:after="0" w:line="240" w:lineRule="auto"/>
                    <w:jc w:val="left"/>
                    <w:rPr>
                      <w:rFonts w:eastAsia="SimSun"/>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4BBF4A9F" w14:textId="77777777" w:rsidR="009532DA" w:rsidRDefault="009532DA" w:rsidP="009532DA">
                  <w:pPr>
                    <w:tabs>
                      <w:tab w:val="left" w:pos="851"/>
                    </w:tabs>
                    <w:spacing w:line="240" w:lineRule="auto"/>
                    <w:contextualSpacing/>
                    <w:jc w:val="center"/>
                    <w:rPr>
                      <w:rFonts w:eastAsia="SimSun"/>
                    </w:rPr>
                  </w:pPr>
                  <w:r>
                    <w:rPr>
                      <w:rFonts w:eastAsia="SimSun"/>
                    </w:rPr>
                    <w:t>X – 24.25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49EA110"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2F5AE3C7"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0A545F51" w14:textId="77777777" w:rsidR="009532DA" w:rsidRDefault="009532DA" w:rsidP="009532DA">
                  <w:pPr>
                    <w:tabs>
                      <w:tab w:val="left" w:pos="851"/>
                    </w:tabs>
                    <w:spacing w:line="240" w:lineRule="auto"/>
                    <w:contextualSpacing/>
                    <w:jc w:val="center"/>
                    <w:rPr>
                      <w:rFonts w:eastAsia="SimSun"/>
                      <w:strike/>
                      <w:color w:val="EE0000"/>
                    </w:rPr>
                  </w:pPr>
                  <w:r>
                    <w:rPr>
                      <w:rFonts w:eastAsia="SimSun"/>
                      <w:strike/>
                      <w:color w:val="EE0000"/>
                    </w:rPr>
                    <w:t>FR2-1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1D958DA" w14:textId="77777777" w:rsidR="009532DA" w:rsidRDefault="009532DA" w:rsidP="009532DA">
                  <w:pPr>
                    <w:tabs>
                      <w:tab w:val="left" w:pos="851"/>
                    </w:tabs>
                    <w:spacing w:line="240" w:lineRule="auto"/>
                    <w:contextualSpacing/>
                    <w:jc w:val="center"/>
                    <w:rPr>
                      <w:rFonts w:eastAsia="SimSun"/>
                    </w:rPr>
                  </w:pPr>
                  <w:r>
                    <w:rPr>
                      <w:rFonts w:eastAsia="SimSun"/>
                    </w:rPr>
                    <w:t>24.25 – 52.6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6A328666" w14:textId="77777777" w:rsidR="009532DA" w:rsidRDefault="009532DA" w:rsidP="009532DA">
                  <w:pPr>
                    <w:tabs>
                      <w:tab w:val="left" w:pos="851"/>
                    </w:tabs>
                    <w:spacing w:line="240" w:lineRule="auto"/>
                    <w:contextualSpacing/>
                    <w:jc w:val="center"/>
                    <w:rPr>
                      <w:rFonts w:eastAsia="Yu Mincho"/>
                      <w:lang w:eastAsia="ja-JP"/>
                    </w:rPr>
                  </w:pPr>
                  <w:r>
                    <w:rPr>
                      <w:rFonts w:eastAsia="Yu Mincho"/>
                      <w:lang w:eastAsia="ja-JP"/>
                    </w:rPr>
                    <w:t>50, 100</w:t>
                  </w:r>
                </w:p>
              </w:tc>
            </w:tr>
          </w:tbl>
          <w:p w14:paraId="33FE4F88" w14:textId="77777777" w:rsidR="009532DA" w:rsidRDefault="009532DA" w:rsidP="009532DA">
            <w:pPr>
              <w:pStyle w:val="BodyText"/>
              <w:rPr>
                <w:rFonts w:eastAsia="Malgun Gothic"/>
                <w:lang w:val="en-US" w:eastAsia="ko-KR"/>
              </w:rPr>
            </w:pPr>
          </w:p>
        </w:tc>
      </w:tr>
      <w:tr w:rsidR="007556CA" w14:paraId="0BD6FC6F" w14:textId="77777777" w:rsidTr="00B3494A">
        <w:tc>
          <w:tcPr>
            <w:tcW w:w="1479" w:type="dxa"/>
          </w:tcPr>
          <w:p w14:paraId="6368AA50" w14:textId="233C255F"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415AB380" w14:textId="557265C8" w:rsidR="007556CA" w:rsidRDefault="007556CA" w:rsidP="007556CA">
            <w:pPr>
              <w:rPr>
                <w:rFonts w:eastAsiaTheme="minorEastAsia"/>
                <w:sz w:val="21"/>
                <w:szCs w:val="21"/>
                <w:lang w:eastAsia="zh-CN"/>
              </w:rPr>
            </w:pPr>
            <w:r>
              <w:rPr>
                <w:rFonts w:eastAsia="Yu Mincho" w:hint="eastAsia"/>
                <w:sz w:val="21"/>
                <w:szCs w:val="21"/>
                <w:lang w:eastAsia="ja-JP"/>
              </w:rPr>
              <w:t>Y</w:t>
            </w:r>
          </w:p>
        </w:tc>
        <w:tc>
          <w:tcPr>
            <w:tcW w:w="6780" w:type="dxa"/>
          </w:tcPr>
          <w:p w14:paraId="4FA519AE" w14:textId="77777777" w:rsidR="007556CA" w:rsidRDefault="007556CA" w:rsidP="007556CA">
            <w:pPr>
              <w:pStyle w:val="BodyText"/>
              <w:rPr>
                <w:rFonts w:eastAsiaTheme="minorEastAsia"/>
                <w:lang w:val="en-US" w:eastAsia="zh-CN"/>
              </w:rPr>
            </w:pPr>
          </w:p>
        </w:tc>
      </w:tr>
      <w:tr w:rsidR="00D4349B" w14:paraId="3DF78DC3" w14:textId="77777777" w:rsidTr="00B3494A">
        <w:tc>
          <w:tcPr>
            <w:tcW w:w="1479" w:type="dxa"/>
          </w:tcPr>
          <w:p w14:paraId="1152C0EB" w14:textId="09910E28" w:rsidR="00D4349B" w:rsidRDefault="00D4349B" w:rsidP="00D4349B">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EBFBBA2" w14:textId="77777777" w:rsidR="00D4349B" w:rsidRDefault="00D4349B" w:rsidP="00D4349B">
            <w:pPr>
              <w:rPr>
                <w:rFonts w:eastAsia="Yu Mincho"/>
                <w:sz w:val="21"/>
                <w:szCs w:val="21"/>
                <w:lang w:eastAsia="ja-JP"/>
              </w:rPr>
            </w:pPr>
          </w:p>
        </w:tc>
        <w:tc>
          <w:tcPr>
            <w:tcW w:w="6780" w:type="dxa"/>
          </w:tcPr>
          <w:p w14:paraId="1CD8BB7F" w14:textId="77777777" w:rsidR="00D4349B" w:rsidRDefault="00D4349B" w:rsidP="00D4349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the minimum CBW</w:t>
            </w:r>
            <w:r>
              <w:rPr>
                <w:rFonts w:ascii="Times New Roman" w:hAnsi="Times New Roman" w:cs="Times New Roman"/>
                <w:sz w:val="21"/>
                <w:szCs w:val="21"/>
                <w:lang w:val="en-US"/>
              </w:rPr>
              <w:t xml:space="preserve">, </w:t>
            </w:r>
            <w:r w:rsidRPr="00B97A20">
              <w:rPr>
                <w:rFonts w:ascii="Times New Roman" w:hAnsi="Times New Roman" w:cs="Times New Roman"/>
                <w:color w:val="70AD47" w:themeColor="accent6"/>
                <w:sz w:val="21"/>
                <w:szCs w:val="21"/>
                <w:lang w:val="en-US"/>
              </w:rPr>
              <w:t>from system perspective</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419DBBFF" w14:textId="77777777" w:rsidR="00D4349B" w:rsidRDefault="00D4349B" w:rsidP="00D4349B">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B41FCB4" w14:textId="77777777" w:rsidR="00D4349B" w:rsidRPr="006618EA" w:rsidRDefault="00D4349B" w:rsidP="00D4349B">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p w14:paraId="0D8861C8" w14:textId="77777777" w:rsidR="00D4349B" w:rsidRDefault="00D4349B" w:rsidP="00D4349B">
            <w:pPr>
              <w:pStyle w:val="BodyText"/>
              <w:rPr>
                <w:lang w:val="en-US"/>
              </w:rPr>
            </w:pPr>
          </w:p>
          <w:p w14:paraId="0C8DFB8A" w14:textId="441BE7B5" w:rsidR="00D4349B" w:rsidRDefault="00D4349B" w:rsidP="00D4349B">
            <w:pPr>
              <w:pStyle w:val="BodyText"/>
              <w:rPr>
                <w:rFonts w:eastAsiaTheme="minorEastAsia"/>
                <w:lang w:val="en-US" w:eastAsia="zh-CN"/>
              </w:rPr>
            </w:pPr>
            <w:r w:rsidRPr="00F64FC4">
              <w:rPr>
                <w:rFonts w:eastAsiaTheme="minorEastAsia" w:hint="eastAsia"/>
                <w:color w:val="FF0000"/>
                <w:lang w:val="en-US" w:eastAsia="zh-CN"/>
              </w:rPr>
              <w:t>Q</w:t>
            </w:r>
            <w:r w:rsidRPr="00F64FC4">
              <w:rPr>
                <w:rFonts w:eastAsiaTheme="minorEastAsia"/>
                <w:color w:val="FF0000"/>
                <w:lang w:val="en-US" w:eastAsia="zh-CN"/>
              </w:rPr>
              <w:t>uestion: since there are two values for each range, is the intention to further down-select? Better to clarify in the proposal</w:t>
            </w:r>
          </w:p>
        </w:tc>
      </w:tr>
      <w:tr w:rsidR="008A3FFE" w14:paraId="03327DE7" w14:textId="77777777" w:rsidTr="00B3494A">
        <w:tc>
          <w:tcPr>
            <w:tcW w:w="1479" w:type="dxa"/>
          </w:tcPr>
          <w:p w14:paraId="55EA714F" w14:textId="4E1E7595" w:rsidR="008A3FFE" w:rsidRDefault="008A3FFE" w:rsidP="008A3FFE">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1E09BDC4" w14:textId="77777777" w:rsidR="008A3FFE" w:rsidRDefault="008A3FFE" w:rsidP="008A3FFE">
            <w:pPr>
              <w:rPr>
                <w:rFonts w:eastAsia="Yu Mincho"/>
                <w:sz w:val="21"/>
                <w:szCs w:val="21"/>
                <w:lang w:eastAsia="ja-JP"/>
              </w:rPr>
            </w:pPr>
          </w:p>
        </w:tc>
        <w:tc>
          <w:tcPr>
            <w:tcW w:w="6780" w:type="dxa"/>
          </w:tcPr>
          <w:p w14:paraId="0191A3E2" w14:textId="77777777" w:rsidR="008A3FFE" w:rsidRDefault="008A3FFE" w:rsidP="008A3FFE">
            <w:pPr>
              <w:pStyle w:val="BodyText"/>
              <w:numPr>
                <w:ilvl w:val="0"/>
                <w:numId w:val="10"/>
              </w:numPr>
              <w:rPr>
                <w:rFonts w:eastAsiaTheme="minorEastAsia"/>
                <w:lang w:val="en-GB" w:eastAsia="zh-CN"/>
              </w:rPr>
            </w:pPr>
            <w:r>
              <w:rPr>
                <w:rFonts w:eastAsiaTheme="minorEastAsia" w:hint="eastAsia"/>
                <w:lang w:val="en-GB" w:eastAsia="zh-CN"/>
              </w:rPr>
              <w:t xml:space="preserve">Similar as what discussed in numerology, we should clarify that the exact frequency ranges is up to RAN4. </w:t>
            </w:r>
          </w:p>
          <w:p w14:paraId="4B48C4E8" w14:textId="77777777" w:rsidR="008A3FFE" w:rsidRPr="00EC1D09" w:rsidRDefault="008A3FFE" w:rsidP="008A3FFE">
            <w:pPr>
              <w:pStyle w:val="BodyText"/>
              <w:rPr>
                <w:rFonts w:eastAsiaTheme="minorEastAsia"/>
                <w:lang w:val="en-GB" w:eastAsia="zh-CN"/>
              </w:rPr>
            </w:pPr>
          </w:p>
          <w:p w14:paraId="41B6CDC7" w14:textId="77777777" w:rsidR="008A3FFE" w:rsidRDefault="008A3FFE" w:rsidP="008A3FFE">
            <w:pPr>
              <w:pStyle w:val="ListParagraph"/>
              <w:numPr>
                <w:ilvl w:val="0"/>
                <w:numId w:val="10"/>
              </w:numPr>
              <w:rPr>
                <w:rFonts w:ascii="Times New Roman" w:hAnsi="Times New Roman" w:cs="Times New Roman"/>
                <w:sz w:val="21"/>
                <w:szCs w:val="21"/>
                <w:lang w:val="en-US"/>
              </w:rPr>
            </w:pPr>
            <w:r w:rsidRPr="003E6E44">
              <w:rPr>
                <w:rFonts w:ascii="Times New Roman" w:eastAsiaTheme="minorEastAsia" w:hAnsi="Times New Roman" w:cs="Times New Roman" w:hint="eastAsia"/>
                <w:color w:val="0070C0"/>
                <w:sz w:val="21"/>
                <w:szCs w:val="21"/>
                <w:lang w:val="en-US" w:eastAsia="zh-CN"/>
              </w:rPr>
              <w:t xml:space="preserve">For </w:t>
            </w:r>
            <w:proofErr w:type="spellStart"/>
            <w:r w:rsidRPr="003E6E44">
              <w:rPr>
                <w:rFonts w:ascii="Times New Roman" w:hAnsi="Times New Roman" w:cs="Times New Roman" w:hint="eastAsia"/>
                <w:strike/>
                <w:color w:val="0070C0"/>
                <w:sz w:val="21"/>
                <w:szCs w:val="21"/>
                <w:lang w:val="en-US"/>
              </w:rPr>
              <w:t>S</w:t>
            </w:r>
            <w:r w:rsidRPr="003E6E44">
              <w:rPr>
                <w:rFonts w:ascii="Times New Roman" w:eastAsiaTheme="minorEastAsia" w:hAnsi="Times New Roman" w:cs="Times New Roman" w:hint="eastAsia"/>
                <w:color w:val="0070C0"/>
                <w:sz w:val="21"/>
                <w:szCs w:val="21"/>
                <w:lang w:val="en-US" w:eastAsia="zh-CN"/>
              </w:rPr>
              <w:t>s</w:t>
            </w:r>
            <w:r>
              <w:rPr>
                <w:rFonts w:ascii="Times New Roman" w:hAnsi="Times New Roman" w:cs="Times New Roman" w:hint="eastAsia"/>
                <w:sz w:val="21"/>
                <w:szCs w:val="21"/>
                <w:lang w:val="en-US"/>
              </w:rPr>
              <w:t>tudy</w:t>
            </w:r>
            <w:proofErr w:type="spellEnd"/>
            <w:r>
              <w:rPr>
                <w:rFonts w:ascii="Times New Roman" w:eastAsiaTheme="minorEastAsia" w:hAnsi="Times New Roman" w:cs="Times New Roman" w:hint="eastAsia"/>
                <w:sz w:val="21"/>
                <w:szCs w:val="21"/>
                <w:lang w:val="en-US" w:eastAsia="zh-CN"/>
              </w:rPr>
              <w:t xml:space="preserve"> </w:t>
            </w:r>
            <w:r w:rsidRPr="00DD4B5E">
              <w:rPr>
                <w:rFonts w:ascii="Times New Roman" w:eastAsiaTheme="minorEastAsia" w:hAnsi="Times New Roman" w:cs="Times New Roman" w:hint="eastAsia"/>
                <w:color w:val="0070C0"/>
                <w:sz w:val="21"/>
                <w:szCs w:val="21"/>
                <w:lang w:val="en-US" w:eastAsia="zh-CN"/>
              </w:rPr>
              <w:t>on RAN</w:t>
            </w:r>
            <w:r>
              <w:rPr>
                <w:rFonts w:ascii="Times New Roman" w:eastAsiaTheme="minorEastAsia" w:hAnsi="Times New Roman" w:cs="Times New Roman" w:hint="eastAsia"/>
                <w:color w:val="0070C0"/>
                <w:sz w:val="21"/>
                <w:szCs w:val="21"/>
                <w:lang w:val="en-US" w:eastAsia="zh-CN"/>
              </w:rPr>
              <w:t>1 air interface design</w:t>
            </w:r>
            <w:r w:rsidRPr="003E6E44">
              <w:rPr>
                <w:rFonts w:ascii="Times New Roman" w:eastAsiaTheme="minorEastAsia" w:hAnsi="Times New Roman" w:cs="Times New Roman" w:hint="eastAsia"/>
                <w:color w:val="0070C0"/>
                <w:sz w:val="21"/>
                <w:szCs w:val="21"/>
                <w:lang w:val="en-US" w:eastAsia="zh-CN"/>
              </w:rPr>
              <w:t>,</w:t>
            </w:r>
            <w:r>
              <w:rPr>
                <w:rFonts w:ascii="Times New Roman" w:hAnsi="Times New Roman" w:cs="Times New Roman" w:hint="eastAsia"/>
                <w:sz w:val="21"/>
                <w:szCs w:val="21"/>
                <w:lang w:val="en-US"/>
              </w:rPr>
              <w:t xml:space="preserve">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1D0113E7" w14:textId="77777777" w:rsidR="008A3FFE" w:rsidRPr="003E6E44" w:rsidRDefault="008A3FFE" w:rsidP="008A3FFE">
            <w:pPr>
              <w:pStyle w:val="ListParagraph"/>
              <w:numPr>
                <w:ilvl w:val="1"/>
                <w:numId w:val="10"/>
              </w:numPr>
              <w:rPr>
                <w:rFonts w:ascii="Times New Roman" w:hAnsi="Times New Roman" w:cs="Times New Roman"/>
                <w:color w:val="0070C0"/>
                <w:sz w:val="21"/>
                <w:szCs w:val="21"/>
                <w:lang w:val="en-US"/>
              </w:rPr>
            </w:pPr>
            <w:r>
              <w:rPr>
                <w:rFonts w:ascii="Times New Roman" w:hAnsi="Times New Roman" w:cs="Times New Roman" w:hint="eastAsia"/>
                <w:sz w:val="21"/>
                <w:szCs w:val="21"/>
                <w:lang w:val="en-US"/>
              </w:rPr>
              <w:t>Note: RAN4 involvement is necessary</w:t>
            </w:r>
            <w:r w:rsidRPr="003E6E44">
              <w:rPr>
                <w:rFonts w:ascii="Times New Roman" w:eastAsiaTheme="minorEastAsia" w:hAnsi="Times New Roman" w:cs="Times New Roman" w:hint="eastAsia"/>
                <w:color w:val="0070C0"/>
                <w:sz w:val="21"/>
                <w:szCs w:val="21"/>
                <w:lang w:val="en-US" w:eastAsia="zh-CN"/>
              </w:rPr>
              <w:t>, e.g. exact frequency</w:t>
            </w:r>
            <w:r>
              <w:rPr>
                <w:rFonts w:ascii="Times New Roman" w:eastAsiaTheme="minorEastAsia" w:hAnsi="Times New Roman" w:cs="Times New Roman" w:hint="eastAsia"/>
                <w:color w:val="0070C0"/>
                <w:sz w:val="21"/>
                <w:szCs w:val="21"/>
                <w:lang w:val="en-US" w:eastAsia="zh-CN"/>
              </w:rPr>
              <w:t xml:space="preserve"> value(s) for each frequency</w:t>
            </w:r>
            <w:r w:rsidRPr="003E6E44">
              <w:rPr>
                <w:rFonts w:ascii="Times New Roman" w:eastAsiaTheme="minorEastAsia" w:hAnsi="Times New Roman" w:cs="Times New Roman" w:hint="eastAsia"/>
                <w:color w:val="0070C0"/>
                <w:sz w:val="21"/>
                <w:szCs w:val="21"/>
                <w:lang w:val="en-US" w:eastAsia="zh-CN"/>
              </w:rPr>
              <w:t xml:space="preserve"> ranges is up to RAN4 </w:t>
            </w:r>
          </w:p>
          <w:p w14:paraId="4D6538C5" w14:textId="77777777" w:rsidR="008A3FFE" w:rsidRPr="006618EA" w:rsidRDefault="008A3FFE" w:rsidP="008A3FFE">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ayout w:type="fixed"/>
              <w:tblLook w:val="0420" w:firstRow="1" w:lastRow="0" w:firstColumn="0" w:lastColumn="0" w:noHBand="0" w:noVBand="1"/>
            </w:tblPr>
            <w:tblGrid>
              <w:gridCol w:w="1750"/>
              <w:gridCol w:w="2404"/>
              <w:gridCol w:w="2400"/>
            </w:tblGrid>
            <w:tr w:rsidR="008A3FFE" w:rsidRPr="001734B6" w14:paraId="61EC3100" w14:textId="77777777" w:rsidTr="006320F2">
              <w:trPr>
                <w:cantSplit/>
                <w:trHeight w:val="300"/>
              </w:trPr>
              <w:tc>
                <w:tcPr>
                  <w:tcW w:w="1335" w:type="pct"/>
                  <w:shd w:val="clear" w:color="auto" w:fill="BFBFBF"/>
                  <w:vAlign w:val="center"/>
                </w:tcPr>
                <w:p w14:paraId="3F3FABB8" w14:textId="77777777" w:rsidR="008A3FFE" w:rsidRPr="00EC1D09" w:rsidRDefault="008A3FFE" w:rsidP="008A3FFE">
                  <w:pPr>
                    <w:keepNext/>
                    <w:keepLines/>
                    <w:overflowPunct w:val="0"/>
                    <w:autoSpaceDE w:val="0"/>
                    <w:autoSpaceDN w:val="0"/>
                    <w:adjustRightInd w:val="0"/>
                    <w:spacing w:after="0" w:line="240" w:lineRule="auto"/>
                    <w:jc w:val="center"/>
                    <w:textAlignment w:val="baseline"/>
                    <w:rPr>
                      <w:rFonts w:eastAsia="SimSun"/>
                      <w:b/>
                      <w:strike/>
                      <w:color w:val="4472C4" w:themeColor="accent1"/>
                      <w:szCs w:val="22"/>
                    </w:rPr>
                  </w:pPr>
                  <w:r w:rsidRPr="00EC1D09">
                    <w:rPr>
                      <w:rFonts w:eastAsia="SimSun"/>
                      <w:b/>
                      <w:strike/>
                      <w:color w:val="4472C4" w:themeColor="accent1"/>
                      <w:szCs w:val="22"/>
                    </w:rPr>
                    <w:t>FR</w:t>
                  </w:r>
                </w:p>
              </w:tc>
              <w:tc>
                <w:tcPr>
                  <w:tcW w:w="1834" w:type="pct"/>
                  <w:shd w:val="clear" w:color="auto" w:fill="BFBFBF"/>
                  <w:vAlign w:val="center"/>
                </w:tcPr>
                <w:p w14:paraId="08AB76A2" w14:textId="77777777" w:rsidR="008A3FFE" w:rsidRPr="001734B6" w:rsidRDefault="008A3FFE" w:rsidP="008A3FFE">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34F2CE96" w14:textId="77777777" w:rsidR="008A3FFE" w:rsidRPr="001734B6" w:rsidRDefault="008A3FFE" w:rsidP="008A3FFE">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A3FFE" w:rsidRPr="001734B6" w14:paraId="7A68D45E" w14:textId="77777777" w:rsidTr="006320F2">
              <w:trPr>
                <w:cantSplit/>
                <w:trHeight w:val="300"/>
              </w:trPr>
              <w:tc>
                <w:tcPr>
                  <w:tcW w:w="1335" w:type="pct"/>
                  <w:vMerge w:val="restart"/>
                  <w:vAlign w:val="center"/>
                </w:tcPr>
                <w:p w14:paraId="3D20A50B" w14:textId="77777777" w:rsidR="008A3FFE" w:rsidRPr="00EC1D09" w:rsidRDefault="008A3FFE" w:rsidP="008A3FFE">
                  <w:pPr>
                    <w:tabs>
                      <w:tab w:val="left" w:pos="851"/>
                    </w:tabs>
                    <w:spacing w:before="60" w:after="60" w:line="240" w:lineRule="auto"/>
                    <w:contextualSpacing/>
                    <w:jc w:val="center"/>
                    <w:rPr>
                      <w:rFonts w:eastAsia="SimSun"/>
                      <w:strike/>
                      <w:color w:val="4472C4" w:themeColor="accent1"/>
                    </w:rPr>
                  </w:pPr>
                  <w:r w:rsidRPr="00EC1D09">
                    <w:rPr>
                      <w:rFonts w:eastAsia="SimSun"/>
                      <w:strike/>
                      <w:color w:val="4472C4" w:themeColor="accent1"/>
                    </w:rPr>
                    <w:t>FR1</w:t>
                  </w:r>
                </w:p>
              </w:tc>
              <w:tc>
                <w:tcPr>
                  <w:tcW w:w="1834" w:type="pct"/>
                  <w:vAlign w:val="center"/>
                </w:tcPr>
                <w:p w14:paraId="28685AE2" w14:textId="77777777" w:rsidR="008A3FFE" w:rsidRPr="001734B6" w:rsidRDefault="008A3FFE" w:rsidP="008A3FFE">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4673594E" w14:textId="77777777" w:rsidR="008A3FFE" w:rsidRDefault="008A3FFE" w:rsidP="008A3FFE">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5235F0EF" w14:textId="77777777" w:rsidR="008A3FFE" w:rsidRDefault="008A3FFE" w:rsidP="008A3FFE">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A3FFE" w:rsidRPr="001734B6" w14:paraId="09EF6247" w14:textId="77777777" w:rsidTr="006320F2">
              <w:trPr>
                <w:cantSplit/>
                <w:trHeight w:val="300"/>
              </w:trPr>
              <w:tc>
                <w:tcPr>
                  <w:tcW w:w="1335" w:type="pct"/>
                  <w:vMerge/>
                  <w:vAlign w:val="center"/>
                </w:tcPr>
                <w:p w14:paraId="22A8084C" w14:textId="77777777" w:rsidR="008A3FFE" w:rsidRPr="00EC1D09" w:rsidRDefault="008A3FFE" w:rsidP="008A3FFE">
                  <w:pPr>
                    <w:tabs>
                      <w:tab w:val="left" w:pos="851"/>
                    </w:tabs>
                    <w:spacing w:before="60" w:after="60" w:line="240" w:lineRule="auto"/>
                    <w:contextualSpacing/>
                    <w:jc w:val="center"/>
                    <w:rPr>
                      <w:rFonts w:eastAsia="SimSun"/>
                      <w:strike/>
                      <w:color w:val="4472C4" w:themeColor="accent1"/>
                    </w:rPr>
                  </w:pPr>
                </w:p>
              </w:tc>
              <w:tc>
                <w:tcPr>
                  <w:tcW w:w="1834" w:type="pct"/>
                  <w:vAlign w:val="center"/>
                </w:tcPr>
                <w:p w14:paraId="2352FFB0" w14:textId="77777777" w:rsidR="008A3FFE" w:rsidRPr="001734B6" w:rsidRDefault="008A3FFE" w:rsidP="008A3FFE">
                  <w:pPr>
                    <w:tabs>
                      <w:tab w:val="left" w:pos="851"/>
                    </w:tabs>
                    <w:spacing w:before="60" w:after="60" w:line="240" w:lineRule="auto"/>
                    <w:contextualSpacing/>
                    <w:jc w:val="center"/>
                    <w:rPr>
                      <w:rFonts w:eastAsia="SimSun"/>
                      <w:vertAlign w:val="superscript"/>
                      <w:lang w:eastAsia="zh-CN"/>
                    </w:rPr>
                  </w:pPr>
                  <w:r w:rsidRPr="001734B6">
                    <w:rPr>
                      <w:rFonts w:eastAsia="SimSun"/>
                    </w:rPr>
                    <w:t xml:space="preserve">6.425 – </w:t>
                  </w:r>
                  <w:r>
                    <w:rPr>
                      <w:rFonts w:eastAsia="SimSun"/>
                    </w:rPr>
                    <w:t xml:space="preserve">8.4 </w:t>
                  </w:r>
                  <w:r w:rsidRPr="00EC1D09">
                    <w:rPr>
                      <w:rFonts w:eastAsia="SimSun"/>
                      <w:strike/>
                      <w:color w:val="4472C4" w:themeColor="accent1"/>
                    </w:rPr>
                    <w:t>7.125</w:t>
                  </w:r>
                  <w:r w:rsidRPr="001734B6">
                    <w:rPr>
                      <w:rFonts w:eastAsia="SimSun"/>
                    </w:rPr>
                    <w:t xml:space="preserve"> GHz</w:t>
                  </w:r>
                </w:p>
              </w:tc>
              <w:tc>
                <w:tcPr>
                  <w:tcW w:w="1831" w:type="pct"/>
                  <w:vAlign w:val="center"/>
                </w:tcPr>
                <w:p w14:paraId="4227BFA1" w14:textId="77777777" w:rsidR="008A3FFE" w:rsidRDefault="008A3FFE" w:rsidP="008A3FFE">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8A3FFE" w:rsidRPr="001734B6" w14:paraId="7543D2A0" w14:textId="77777777" w:rsidTr="006320F2">
              <w:trPr>
                <w:cantSplit/>
                <w:trHeight w:val="300"/>
              </w:trPr>
              <w:tc>
                <w:tcPr>
                  <w:tcW w:w="1335" w:type="pct"/>
                  <w:vMerge w:val="restart"/>
                  <w:vAlign w:val="center"/>
                </w:tcPr>
                <w:p w14:paraId="3F99E8A7" w14:textId="77777777" w:rsidR="008A3FFE" w:rsidRPr="00EC1D09" w:rsidRDefault="008A3FFE" w:rsidP="008A3FFE">
                  <w:pPr>
                    <w:tabs>
                      <w:tab w:val="left" w:pos="851"/>
                    </w:tabs>
                    <w:spacing w:before="60" w:after="60" w:line="240" w:lineRule="auto"/>
                    <w:contextualSpacing/>
                    <w:jc w:val="center"/>
                    <w:rPr>
                      <w:rFonts w:eastAsia="SimSun"/>
                      <w:strike/>
                      <w:color w:val="4472C4" w:themeColor="accent1"/>
                    </w:rPr>
                  </w:pPr>
                  <w:r w:rsidRPr="00EC1D09">
                    <w:rPr>
                      <w:rFonts w:eastAsia="SimSun"/>
                      <w:strike/>
                      <w:color w:val="4472C4" w:themeColor="accent1"/>
                    </w:rPr>
                    <w:t>New FR(s)</w:t>
                  </w:r>
                </w:p>
              </w:tc>
              <w:tc>
                <w:tcPr>
                  <w:tcW w:w="1834" w:type="pct"/>
                  <w:vAlign w:val="center"/>
                </w:tcPr>
                <w:p w14:paraId="0E7F249D" w14:textId="77777777" w:rsidR="008A3FFE" w:rsidRPr="00EC1D09" w:rsidRDefault="008A3FFE" w:rsidP="008A3FFE">
                  <w:pPr>
                    <w:tabs>
                      <w:tab w:val="left" w:pos="851"/>
                    </w:tabs>
                    <w:spacing w:before="60" w:after="60" w:line="240" w:lineRule="auto"/>
                    <w:contextualSpacing/>
                    <w:jc w:val="center"/>
                    <w:rPr>
                      <w:rFonts w:eastAsia="SimSun"/>
                      <w:strike/>
                      <w:color w:val="4472C4" w:themeColor="accent1"/>
                    </w:rPr>
                  </w:pPr>
                  <w:r w:rsidRPr="00EC1D09">
                    <w:rPr>
                      <w:rFonts w:eastAsia="SimSun"/>
                      <w:strike/>
                      <w:color w:val="4472C4" w:themeColor="accent1"/>
                    </w:rPr>
                    <w:t>7.125 – X GHz</w:t>
                  </w:r>
                </w:p>
              </w:tc>
              <w:tc>
                <w:tcPr>
                  <w:tcW w:w="1831" w:type="pct"/>
                  <w:vAlign w:val="center"/>
                </w:tcPr>
                <w:p w14:paraId="3EAC5BA0" w14:textId="77777777" w:rsidR="008A3FFE" w:rsidRPr="00EC1D09" w:rsidRDefault="008A3FFE" w:rsidP="008A3FFE">
                  <w:pPr>
                    <w:tabs>
                      <w:tab w:val="left" w:pos="851"/>
                    </w:tabs>
                    <w:spacing w:before="60" w:after="60" w:line="240" w:lineRule="auto"/>
                    <w:contextualSpacing/>
                    <w:jc w:val="center"/>
                    <w:rPr>
                      <w:rFonts w:eastAsia="Yu Mincho"/>
                      <w:strike/>
                      <w:color w:val="4472C4" w:themeColor="accent1"/>
                      <w:lang w:eastAsia="ja-JP"/>
                    </w:rPr>
                  </w:pPr>
                  <w:r w:rsidRPr="00EC1D09">
                    <w:rPr>
                      <w:rFonts w:eastAsia="Yu Mincho" w:hint="eastAsia"/>
                      <w:strike/>
                      <w:color w:val="4472C4" w:themeColor="accent1"/>
                      <w:lang w:eastAsia="ja-JP"/>
                    </w:rPr>
                    <w:t>20, 40</w:t>
                  </w:r>
                </w:p>
              </w:tc>
            </w:tr>
            <w:tr w:rsidR="008A3FFE" w:rsidRPr="001734B6" w14:paraId="0A7A94EA" w14:textId="77777777" w:rsidTr="006320F2">
              <w:trPr>
                <w:cantSplit/>
                <w:trHeight w:val="300"/>
              </w:trPr>
              <w:tc>
                <w:tcPr>
                  <w:tcW w:w="1335" w:type="pct"/>
                  <w:vMerge/>
                  <w:vAlign w:val="center"/>
                </w:tcPr>
                <w:p w14:paraId="45F44B98" w14:textId="77777777" w:rsidR="008A3FFE" w:rsidRPr="00EC1D09" w:rsidRDefault="008A3FFE" w:rsidP="008A3FFE">
                  <w:pPr>
                    <w:tabs>
                      <w:tab w:val="left" w:pos="851"/>
                    </w:tabs>
                    <w:spacing w:before="60" w:after="60" w:line="240" w:lineRule="auto"/>
                    <w:contextualSpacing/>
                    <w:jc w:val="center"/>
                    <w:rPr>
                      <w:rFonts w:eastAsia="SimSun"/>
                      <w:strike/>
                      <w:color w:val="4472C4" w:themeColor="accent1"/>
                    </w:rPr>
                  </w:pPr>
                </w:p>
              </w:tc>
              <w:tc>
                <w:tcPr>
                  <w:tcW w:w="1834" w:type="pct"/>
                  <w:vAlign w:val="center"/>
                </w:tcPr>
                <w:p w14:paraId="4804EFA5" w14:textId="77777777" w:rsidR="008A3FFE" w:rsidRPr="001734B6" w:rsidRDefault="008A3FFE" w:rsidP="008A3FFE">
                  <w:pPr>
                    <w:tabs>
                      <w:tab w:val="left" w:pos="851"/>
                    </w:tabs>
                    <w:spacing w:before="60" w:after="60" w:line="240" w:lineRule="auto"/>
                    <w:contextualSpacing/>
                    <w:jc w:val="center"/>
                    <w:rPr>
                      <w:rFonts w:eastAsia="SimSun"/>
                    </w:rPr>
                  </w:pPr>
                  <w:r w:rsidRPr="00EC1D09">
                    <w:rPr>
                      <w:rFonts w:eastAsia="SimSun"/>
                      <w:strike/>
                      <w:color w:val="4472C4" w:themeColor="accent1"/>
                    </w:rPr>
                    <w:t xml:space="preserve">X </w:t>
                  </w:r>
                  <w:r w:rsidRPr="00EC1D09">
                    <w:rPr>
                      <w:rFonts w:eastAsia="SimSun"/>
                      <w:color w:val="4472C4" w:themeColor="accent1"/>
                    </w:rPr>
                    <w:t>8.4</w:t>
                  </w:r>
                  <w:r w:rsidRPr="001734B6">
                    <w:rPr>
                      <w:rFonts w:eastAsia="SimSun"/>
                    </w:rPr>
                    <w:t xml:space="preserve"> – 24.25 GHz</w:t>
                  </w:r>
                </w:p>
              </w:tc>
              <w:tc>
                <w:tcPr>
                  <w:tcW w:w="1831" w:type="pct"/>
                  <w:vAlign w:val="center"/>
                </w:tcPr>
                <w:p w14:paraId="006A563A" w14:textId="77777777" w:rsidR="008A3FFE" w:rsidRPr="001C1F2A" w:rsidRDefault="008A3FFE" w:rsidP="008A3FFE">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8A3FFE" w:rsidRPr="001734B6" w14:paraId="2638B805" w14:textId="77777777" w:rsidTr="006320F2">
              <w:trPr>
                <w:cantSplit/>
                <w:trHeight w:val="300"/>
              </w:trPr>
              <w:tc>
                <w:tcPr>
                  <w:tcW w:w="1335" w:type="pct"/>
                  <w:vAlign w:val="center"/>
                </w:tcPr>
                <w:p w14:paraId="1BAF7E12" w14:textId="77777777" w:rsidR="008A3FFE" w:rsidRPr="00EC1D09" w:rsidRDefault="008A3FFE" w:rsidP="008A3FFE">
                  <w:pPr>
                    <w:tabs>
                      <w:tab w:val="left" w:pos="851"/>
                    </w:tabs>
                    <w:spacing w:before="60" w:after="60" w:line="240" w:lineRule="auto"/>
                    <w:contextualSpacing/>
                    <w:jc w:val="center"/>
                    <w:rPr>
                      <w:rFonts w:eastAsia="SimSun"/>
                      <w:strike/>
                      <w:color w:val="4472C4" w:themeColor="accent1"/>
                    </w:rPr>
                  </w:pPr>
                  <w:r w:rsidRPr="00EC1D09">
                    <w:rPr>
                      <w:rFonts w:eastAsia="SimSun"/>
                      <w:strike/>
                      <w:color w:val="4472C4" w:themeColor="accent1"/>
                    </w:rPr>
                    <w:t>FR2-1</w:t>
                  </w:r>
                </w:p>
              </w:tc>
              <w:tc>
                <w:tcPr>
                  <w:tcW w:w="1834" w:type="pct"/>
                  <w:vAlign w:val="center"/>
                </w:tcPr>
                <w:p w14:paraId="36844C33" w14:textId="77777777" w:rsidR="008A3FFE" w:rsidRPr="001734B6" w:rsidRDefault="008A3FFE" w:rsidP="008A3FFE">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0C6BFF95" w14:textId="77777777" w:rsidR="008A3FFE" w:rsidRDefault="008A3FFE" w:rsidP="008A3FFE">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6C1C86A" w14:textId="77777777" w:rsidR="008A3FFE" w:rsidRDefault="008A3FFE" w:rsidP="008A3FFE">
            <w:pPr>
              <w:pStyle w:val="ListParagraph"/>
              <w:numPr>
                <w:ilvl w:val="0"/>
                <w:numId w:val="10"/>
              </w:numPr>
              <w:rPr>
                <w:rFonts w:ascii="Times New Roman" w:hAnsi="Times New Roman" w:cs="Times New Roman"/>
                <w:sz w:val="21"/>
                <w:szCs w:val="21"/>
                <w:lang w:val="en-US"/>
              </w:rPr>
            </w:pPr>
          </w:p>
        </w:tc>
      </w:tr>
      <w:tr w:rsidR="00B4089D" w14:paraId="6FE55B9F" w14:textId="77777777" w:rsidTr="00B3494A">
        <w:tc>
          <w:tcPr>
            <w:tcW w:w="1479" w:type="dxa"/>
          </w:tcPr>
          <w:p w14:paraId="2FAD01B7" w14:textId="5CF0BC68" w:rsidR="00B4089D" w:rsidRDefault="00907F0C" w:rsidP="008A3FFE">
            <w:pPr>
              <w:rPr>
                <w:rFonts w:eastAsiaTheme="minorEastAsia"/>
                <w:sz w:val="21"/>
                <w:szCs w:val="21"/>
                <w:lang w:val="en-US" w:eastAsia="zh-CN"/>
              </w:rPr>
            </w:pPr>
            <w:r>
              <w:rPr>
                <w:rFonts w:eastAsiaTheme="minorEastAsia"/>
                <w:sz w:val="21"/>
                <w:szCs w:val="21"/>
                <w:lang w:val="en-US" w:eastAsia="zh-CN"/>
              </w:rPr>
              <w:t>Nordic</w:t>
            </w:r>
          </w:p>
        </w:tc>
        <w:tc>
          <w:tcPr>
            <w:tcW w:w="1372" w:type="dxa"/>
          </w:tcPr>
          <w:p w14:paraId="1B2791F0" w14:textId="77777777" w:rsidR="00B4089D" w:rsidRDefault="00B4089D" w:rsidP="008A3FFE">
            <w:pPr>
              <w:rPr>
                <w:rFonts w:eastAsia="Yu Mincho"/>
                <w:sz w:val="21"/>
                <w:szCs w:val="21"/>
                <w:lang w:eastAsia="ja-JP"/>
              </w:rPr>
            </w:pPr>
          </w:p>
        </w:tc>
        <w:tc>
          <w:tcPr>
            <w:tcW w:w="6780" w:type="dxa"/>
          </w:tcPr>
          <w:p w14:paraId="0F56A8E5" w14:textId="01A6D2CE" w:rsidR="00B4089D" w:rsidRDefault="00B4089D" w:rsidP="00907F0C">
            <w:pPr>
              <w:pStyle w:val="BodyText"/>
              <w:rPr>
                <w:rFonts w:eastAsiaTheme="minorEastAsia"/>
                <w:lang w:val="en-GB" w:eastAsia="zh-CN"/>
              </w:rPr>
            </w:pPr>
          </w:p>
          <w:p w14:paraId="7986B52E" w14:textId="77777777" w:rsidR="00704DA9" w:rsidRDefault="00206459" w:rsidP="00907F0C">
            <w:pPr>
              <w:pStyle w:val="BodyText"/>
              <w:rPr>
                <w:rFonts w:eastAsiaTheme="minorEastAsia"/>
                <w:lang w:val="en-GB" w:eastAsia="zh-CN"/>
              </w:rPr>
            </w:pPr>
            <w:r>
              <w:rPr>
                <w:rFonts w:eastAsiaTheme="minorEastAsia"/>
                <w:lang w:val="en-GB" w:eastAsia="zh-CN"/>
              </w:rPr>
              <w:t xml:space="preserve">3MHz could be applicable only for UL and only for HD-FDD. 3MHz restriction </w:t>
            </w:r>
            <w:r w:rsidR="00C055A8">
              <w:rPr>
                <w:rFonts w:eastAsiaTheme="minorEastAsia"/>
                <w:lang w:val="en-GB" w:eastAsia="zh-CN"/>
              </w:rPr>
              <w:t>should</w:t>
            </w:r>
            <w:r>
              <w:rPr>
                <w:rFonts w:eastAsiaTheme="minorEastAsia"/>
                <w:lang w:val="en-GB" w:eastAsia="zh-CN"/>
              </w:rPr>
              <w:t xml:space="preserve"> not impact</w:t>
            </w:r>
            <w:r w:rsidR="00C055A8">
              <w:rPr>
                <w:rFonts w:eastAsiaTheme="minorEastAsia"/>
                <w:lang w:val="en-GB" w:eastAsia="zh-CN"/>
              </w:rPr>
              <w:t xml:space="preserve"> coverage of NPRACH </w:t>
            </w:r>
            <w:r w:rsidR="00EE44CF">
              <w:rPr>
                <w:rFonts w:eastAsiaTheme="minorEastAsia"/>
                <w:lang w:val="en-GB" w:eastAsia="zh-CN"/>
              </w:rPr>
              <w:t>nor MSG3.</w:t>
            </w:r>
            <w:r>
              <w:rPr>
                <w:rFonts w:eastAsiaTheme="minorEastAsia"/>
                <w:lang w:val="en-GB" w:eastAsia="zh-CN"/>
              </w:rPr>
              <w:t xml:space="preserve"> </w:t>
            </w:r>
          </w:p>
          <w:p w14:paraId="7B7E63EE" w14:textId="7153502A" w:rsidR="00907F0C" w:rsidRDefault="00907F0C" w:rsidP="00907F0C">
            <w:pPr>
              <w:pStyle w:val="BodyText"/>
              <w:rPr>
                <w:rFonts w:eastAsiaTheme="minorEastAsia"/>
                <w:lang w:val="en-GB" w:eastAsia="zh-CN"/>
              </w:rPr>
            </w:pPr>
          </w:p>
          <w:p w14:paraId="779923B8" w14:textId="479D6E06" w:rsidR="00752054" w:rsidRDefault="00752054" w:rsidP="00907F0C">
            <w:pPr>
              <w:pStyle w:val="BodyText"/>
              <w:rPr>
                <w:rFonts w:eastAsiaTheme="minorEastAsia"/>
                <w:lang w:val="en-GB" w:eastAsia="zh-CN"/>
              </w:rPr>
            </w:pPr>
            <w:r>
              <w:rPr>
                <w:rFonts w:eastAsiaTheme="minorEastAsia"/>
                <w:lang w:val="en-GB" w:eastAsia="zh-CN"/>
              </w:rPr>
              <w:t>This is why we suggest to discuss Min CBW separately for DL and UL.</w:t>
            </w:r>
          </w:p>
          <w:p w14:paraId="58167077" w14:textId="512FA492" w:rsidR="00907F0C" w:rsidRDefault="00907F0C" w:rsidP="00907F0C">
            <w:pPr>
              <w:pStyle w:val="BodyText"/>
              <w:rPr>
                <w:rFonts w:eastAsiaTheme="minorEastAsia"/>
                <w:lang w:val="en-GB" w:eastAsia="zh-CN"/>
              </w:rPr>
            </w:pPr>
          </w:p>
        </w:tc>
      </w:tr>
      <w:tr w:rsidR="00E16471" w14:paraId="40A41E65" w14:textId="77777777" w:rsidTr="00B3494A">
        <w:tc>
          <w:tcPr>
            <w:tcW w:w="1479" w:type="dxa"/>
          </w:tcPr>
          <w:p w14:paraId="631C88B3" w14:textId="5D1259EF" w:rsidR="00E16471" w:rsidRDefault="00E16471" w:rsidP="00E16471">
            <w:pPr>
              <w:rPr>
                <w:rFonts w:eastAsiaTheme="minorEastAsia"/>
                <w:sz w:val="21"/>
                <w:szCs w:val="21"/>
                <w:lang w:val="en-US" w:eastAsia="zh-CN"/>
              </w:rPr>
            </w:pPr>
            <w:r>
              <w:rPr>
                <w:rFonts w:eastAsia="Yu Mincho"/>
                <w:sz w:val="21"/>
                <w:szCs w:val="21"/>
                <w:lang w:val="en-US" w:eastAsia="ja-JP"/>
              </w:rPr>
              <w:lastRenderedPageBreak/>
              <w:t>Tejas</w:t>
            </w:r>
          </w:p>
        </w:tc>
        <w:tc>
          <w:tcPr>
            <w:tcW w:w="1372" w:type="dxa"/>
          </w:tcPr>
          <w:p w14:paraId="58B530D0" w14:textId="24111DA1" w:rsidR="00E16471" w:rsidRDefault="00E16471" w:rsidP="00E16471">
            <w:pPr>
              <w:rPr>
                <w:rFonts w:eastAsia="Yu Mincho"/>
                <w:sz w:val="21"/>
                <w:szCs w:val="21"/>
                <w:lang w:eastAsia="ja-JP"/>
              </w:rPr>
            </w:pPr>
            <w:r>
              <w:rPr>
                <w:rFonts w:eastAsia="Yu Mincho"/>
                <w:sz w:val="21"/>
                <w:szCs w:val="21"/>
                <w:lang w:eastAsia="ja-JP"/>
              </w:rPr>
              <w:t>Y</w:t>
            </w:r>
          </w:p>
        </w:tc>
        <w:tc>
          <w:tcPr>
            <w:tcW w:w="6780" w:type="dxa"/>
          </w:tcPr>
          <w:p w14:paraId="3A1E8A15" w14:textId="3FAA5EB0" w:rsidR="00E16471" w:rsidRDefault="00E16471" w:rsidP="00E16471">
            <w:pPr>
              <w:pStyle w:val="BodyText"/>
              <w:rPr>
                <w:rFonts w:eastAsiaTheme="minorEastAsia"/>
                <w:lang w:val="en-GB" w:eastAsia="zh-CN"/>
              </w:rPr>
            </w:pPr>
            <w:r>
              <w:rPr>
                <w:lang w:val="en-US"/>
              </w:rPr>
              <w:t xml:space="preserve">We would like to have 50 MHz CBW instead of 40 </w:t>
            </w:r>
            <w:proofErr w:type="spellStart"/>
            <w:r>
              <w:rPr>
                <w:lang w:val="en-US"/>
              </w:rPr>
              <w:t>MHz.</w:t>
            </w:r>
            <w:proofErr w:type="spellEnd"/>
            <w:r>
              <w:rPr>
                <w:lang w:val="en-US"/>
              </w:rPr>
              <w:t xml:space="preserve"> With 50 MHz, we will have higher RB to symbol rate ratio.</w:t>
            </w:r>
          </w:p>
        </w:tc>
      </w:tr>
      <w:tr w:rsidR="00F0033B" w14:paraId="72C13D80" w14:textId="77777777" w:rsidTr="00B3494A">
        <w:tc>
          <w:tcPr>
            <w:tcW w:w="1479" w:type="dxa"/>
          </w:tcPr>
          <w:p w14:paraId="74254FC3" w14:textId="3B28C490" w:rsidR="00F0033B" w:rsidRDefault="00F0033B" w:rsidP="00E16471">
            <w:pPr>
              <w:rPr>
                <w:rFonts w:eastAsia="Yu Mincho"/>
                <w:sz w:val="21"/>
                <w:szCs w:val="21"/>
                <w:lang w:val="en-US" w:eastAsia="ja-JP"/>
              </w:rPr>
            </w:pPr>
            <w:r>
              <w:rPr>
                <w:rFonts w:eastAsia="Yu Mincho"/>
                <w:sz w:val="21"/>
                <w:szCs w:val="21"/>
                <w:lang w:val="en-US" w:eastAsia="ja-JP"/>
              </w:rPr>
              <w:t>NVIDIA</w:t>
            </w:r>
          </w:p>
        </w:tc>
        <w:tc>
          <w:tcPr>
            <w:tcW w:w="1372" w:type="dxa"/>
          </w:tcPr>
          <w:p w14:paraId="5671E30D" w14:textId="77777777" w:rsidR="00F0033B" w:rsidRDefault="00F0033B" w:rsidP="00E16471">
            <w:pPr>
              <w:rPr>
                <w:rFonts w:eastAsia="Yu Mincho"/>
                <w:sz w:val="21"/>
                <w:szCs w:val="21"/>
                <w:lang w:eastAsia="ja-JP"/>
              </w:rPr>
            </w:pPr>
          </w:p>
        </w:tc>
        <w:tc>
          <w:tcPr>
            <w:tcW w:w="6780" w:type="dxa"/>
          </w:tcPr>
          <w:p w14:paraId="6A204342" w14:textId="2C2A91DA" w:rsidR="00F0033B" w:rsidRDefault="00F0033B" w:rsidP="00E16471">
            <w:pPr>
              <w:pStyle w:val="BodyText"/>
              <w:rPr>
                <w:lang w:val="en-US"/>
              </w:rPr>
            </w:pPr>
            <w:r>
              <w:rPr>
                <w:lang w:val="en-US"/>
              </w:rPr>
              <w:t xml:space="preserve">Agree with Samsung. The min. CBW discussion should happen in one place, preferably where numerology/frame structure will be discussed. </w:t>
            </w: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lastRenderedPageBreak/>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w:t>
            </w:r>
            <w:r w:rsidRPr="006257AB">
              <w:rPr>
                <w:rFonts w:ascii="Times New Roman" w:hAnsi="Times New Roman" w:cs="Times New Roman"/>
                <w:color w:val="EE0000"/>
                <w:sz w:val="20"/>
                <w:szCs w:val="20"/>
                <w:lang w:val="en-US"/>
              </w:rPr>
              <w:lastRenderedPageBreak/>
              <w:t xml:space="preserve">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lastRenderedPageBreak/>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lastRenderedPageBreak/>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We also need to know what are coverage requirements for these device types</w:t>
            </w:r>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In our view, overall coverage enhancement/requirements is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r w:rsidR="009459C6" w14:paraId="53C5E3E1" w14:textId="77777777" w:rsidTr="006A449B">
        <w:tc>
          <w:tcPr>
            <w:tcW w:w="1479" w:type="dxa"/>
          </w:tcPr>
          <w:p w14:paraId="74CB91DB" w14:textId="0CB8650B" w:rsidR="009459C6" w:rsidRDefault="009459C6" w:rsidP="009459C6">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40A77B51" w14:textId="19090EBF" w:rsidR="009459C6" w:rsidRDefault="009459C6" w:rsidP="009459C6">
            <w:pPr>
              <w:rPr>
                <w:rFonts w:eastAsiaTheme="minorEastAsia"/>
                <w:sz w:val="21"/>
                <w:szCs w:val="21"/>
                <w:lang w:eastAsia="zh-CN"/>
              </w:rPr>
            </w:pPr>
            <w:r>
              <w:rPr>
                <w:rFonts w:eastAsiaTheme="minorEastAsia"/>
                <w:sz w:val="21"/>
                <w:szCs w:val="21"/>
                <w:lang w:eastAsia="zh-CN"/>
              </w:rPr>
              <w:t>Conditional Y</w:t>
            </w:r>
          </w:p>
        </w:tc>
        <w:tc>
          <w:tcPr>
            <w:tcW w:w="6780" w:type="dxa"/>
          </w:tcPr>
          <w:p w14:paraId="74329688" w14:textId="0B876E43" w:rsidR="009459C6" w:rsidRDefault="009459C6" w:rsidP="009459C6">
            <w:pPr>
              <w:pStyle w:val="BodyText"/>
              <w:rPr>
                <w:rFonts w:eastAsiaTheme="minorEastAsia"/>
                <w:lang w:val="en-GB" w:eastAsia="zh-CN"/>
              </w:rPr>
            </w:pPr>
            <w:r>
              <w:rPr>
                <w:rFonts w:eastAsiaTheme="minorEastAsia"/>
                <w:lang w:val="en-GB" w:eastAsia="zh-CN"/>
              </w:rPr>
              <w:t xml:space="preserve">Aligned with China Telecom’s view that coverage enhancement techniques and target KPIs should be studied first, before determining which signals/channels to be enhanced. Also, new traffic model reflecting UL-heavy traffic and bursty patterns for growing volume of AI-traffic should be considered in evaluating UL coverage enhancement techniques and determining KPIs. </w:t>
            </w:r>
          </w:p>
        </w:tc>
      </w:tr>
      <w:tr w:rsidR="00662F91" w14:paraId="329BF2BD" w14:textId="77777777" w:rsidTr="006A449B">
        <w:tc>
          <w:tcPr>
            <w:tcW w:w="1479" w:type="dxa"/>
          </w:tcPr>
          <w:p w14:paraId="02CB82E8" w14:textId="2DD9BF6F" w:rsidR="00662F91" w:rsidRDefault="00662F91" w:rsidP="00662F91">
            <w:pPr>
              <w:rPr>
                <w:rFonts w:eastAsiaTheme="minorEastAsia"/>
                <w:sz w:val="21"/>
                <w:szCs w:val="21"/>
                <w:lang w:val="en-US" w:eastAsia="zh-CN"/>
              </w:rPr>
            </w:pPr>
            <w:r>
              <w:rPr>
                <w:rFonts w:eastAsiaTheme="minorEastAsia"/>
                <w:sz w:val="21"/>
                <w:szCs w:val="21"/>
                <w:lang w:val="en-US" w:eastAsia="zh-CN"/>
              </w:rPr>
              <w:t>MediaTek</w:t>
            </w:r>
          </w:p>
        </w:tc>
        <w:tc>
          <w:tcPr>
            <w:tcW w:w="1372" w:type="dxa"/>
          </w:tcPr>
          <w:p w14:paraId="5469A2FF" w14:textId="1591E157" w:rsidR="00662F91" w:rsidRDefault="00662F91" w:rsidP="00662F91">
            <w:pPr>
              <w:rPr>
                <w:rFonts w:eastAsiaTheme="minorEastAsia"/>
                <w:sz w:val="21"/>
                <w:szCs w:val="21"/>
                <w:lang w:eastAsia="zh-CN"/>
              </w:rPr>
            </w:pPr>
            <w:r>
              <w:rPr>
                <w:rFonts w:eastAsiaTheme="minorEastAsia"/>
                <w:sz w:val="21"/>
                <w:szCs w:val="21"/>
                <w:lang w:val="en-US" w:eastAsia="zh-CN"/>
              </w:rPr>
              <w:t>Y</w:t>
            </w:r>
          </w:p>
        </w:tc>
        <w:tc>
          <w:tcPr>
            <w:tcW w:w="6780" w:type="dxa"/>
          </w:tcPr>
          <w:p w14:paraId="739EEAA0" w14:textId="187E7C2F" w:rsidR="00662F91" w:rsidRDefault="00662F91" w:rsidP="00662F91">
            <w:pPr>
              <w:pStyle w:val="BodyText"/>
              <w:rPr>
                <w:rFonts w:eastAsiaTheme="minorEastAsia"/>
                <w:lang w:val="en-GB" w:eastAsia="zh-CN"/>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potential techniques further, and should not be the initial main focus. </w:t>
            </w: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lastRenderedPageBreak/>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ListParagraph"/>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ListParagraph"/>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We propose the following change, as we believe it is important to get RAN plenary guidance on coverage targets. Also we think the “diverse device types and use cases” text is related to the targets.</w:t>
            </w:r>
          </w:p>
          <w:p w14:paraId="1ED0D5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ListParagraph"/>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lastRenderedPageBreak/>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BodyText"/>
              <w:rPr>
                <w:rFonts w:eastAsia="Malgun Gothic"/>
                <w:lang w:val="en-US" w:eastAsia="ko-KR"/>
              </w:rPr>
            </w:pPr>
          </w:p>
        </w:tc>
      </w:tr>
      <w:tr w:rsidR="0075440F" w14:paraId="4F2CD302" w14:textId="77777777" w:rsidTr="003522AC">
        <w:tc>
          <w:tcPr>
            <w:tcW w:w="1479" w:type="dxa"/>
          </w:tcPr>
          <w:p w14:paraId="03A580B0" w14:textId="0D948D7F"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F46A564" w14:textId="170505D9"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5443FC24" w14:textId="77777777" w:rsidR="0075440F" w:rsidRDefault="0075440F" w:rsidP="00270E27">
            <w:pPr>
              <w:pStyle w:val="BodyText"/>
              <w:rPr>
                <w:rFonts w:eastAsia="Malgun Gothic"/>
                <w:lang w:val="en-US" w:eastAsia="ko-KR"/>
              </w:rPr>
            </w:pPr>
          </w:p>
        </w:tc>
      </w:tr>
      <w:tr w:rsidR="000B2A17" w14:paraId="4ED3D3C9" w14:textId="77777777" w:rsidTr="003522AC">
        <w:tc>
          <w:tcPr>
            <w:tcW w:w="1479" w:type="dxa"/>
          </w:tcPr>
          <w:p w14:paraId="60ECB1B7" w14:textId="12A0BFA0" w:rsidR="000B2A17" w:rsidRDefault="000B2A17" w:rsidP="000B2A17">
            <w:pPr>
              <w:rPr>
                <w:rFonts w:eastAsia="Malgun Gothic"/>
                <w:sz w:val="21"/>
                <w:szCs w:val="21"/>
                <w:lang w:val="en-US" w:eastAsia="ko-KR"/>
              </w:rPr>
            </w:pPr>
            <w:r>
              <w:rPr>
                <w:rFonts w:eastAsiaTheme="minorEastAsia"/>
                <w:sz w:val="21"/>
                <w:szCs w:val="21"/>
                <w:lang w:val="en-US" w:eastAsia="zh-CN"/>
              </w:rPr>
              <w:t>CMCC</w:t>
            </w:r>
          </w:p>
        </w:tc>
        <w:tc>
          <w:tcPr>
            <w:tcW w:w="1372" w:type="dxa"/>
          </w:tcPr>
          <w:p w14:paraId="736A93B1" w14:textId="77777777" w:rsidR="000B2A17" w:rsidRDefault="000B2A17" w:rsidP="000B2A17">
            <w:pPr>
              <w:rPr>
                <w:rFonts w:eastAsia="Malgun Gothic"/>
                <w:sz w:val="21"/>
                <w:szCs w:val="21"/>
                <w:lang w:eastAsia="ko-KR"/>
              </w:rPr>
            </w:pPr>
          </w:p>
        </w:tc>
        <w:tc>
          <w:tcPr>
            <w:tcW w:w="6780" w:type="dxa"/>
          </w:tcPr>
          <w:p w14:paraId="3BE42881" w14:textId="77777777" w:rsidR="000B2A17" w:rsidRDefault="000B2A17" w:rsidP="000B2A17">
            <w:pPr>
              <w:rPr>
                <w:rFonts w:eastAsiaTheme="minorEastAsia"/>
                <w:lang w:val="en-US" w:eastAsia="zh-CN"/>
              </w:rPr>
            </w:pPr>
            <w:r>
              <w:rPr>
                <w:rFonts w:eastAsiaTheme="minorEastAsia"/>
                <w:lang w:val="en-US" w:eastAsia="zh-CN"/>
              </w:rPr>
              <w:t>Thanks for moderator updating this proposal.</w:t>
            </w:r>
          </w:p>
          <w:p w14:paraId="3AF2AC5D" w14:textId="77777777" w:rsidR="000B2A17" w:rsidRDefault="000B2A17" w:rsidP="000B2A17">
            <w:pPr>
              <w:rPr>
                <w:rFonts w:eastAsiaTheme="minorEastAsia"/>
                <w:lang w:val="en-US" w:eastAsia="zh-CN"/>
              </w:rPr>
            </w:pPr>
            <w:r>
              <w:rPr>
                <w:rFonts w:eastAsiaTheme="minorEastAsia"/>
                <w:lang w:val="en-US" w:eastAsia="zh-CN"/>
              </w:rPr>
              <w:t>We think the 3</w:t>
            </w:r>
            <w:r>
              <w:rPr>
                <w:rFonts w:eastAsiaTheme="minorEastAsia"/>
                <w:vertAlign w:val="superscript"/>
                <w:lang w:val="en-US" w:eastAsia="zh-CN"/>
              </w:rPr>
              <w:t>rd</w:t>
            </w:r>
            <w:r>
              <w:rPr>
                <w:rFonts w:eastAsiaTheme="minorEastAsia"/>
                <w:lang w:val="en-US" w:eastAsia="zh-CN"/>
              </w:rPr>
              <w:t xml:space="preserve"> bullet is not necessary, which signals/channels need to be improved requires evaluation, it is better to discuss </w:t>
            </w:r>
            <w:proofErr w:type="spellStart"/>
            <w:r>
              <w:rPr>
                <w:rFonts w:eastAsiaTheme="minorEastAsia"/>
                <w:lang w:val="en-US" w:eastAsia="zh-CN"/>
              </w:rPr>
              <w:t>uner</w:t>
            </w:r>
            <w:proofErr w:type="spellEnd"/>
            <w:r>
              <w:rPr>
                <w:rFonts w:eastAsiaTheme="minorEastAsia"/>
                <w:lang w:val="en-US" w:eastAsia="zh-CN"/>
              </w:rPr>
              <w:t xml:space="preserve"> agenda 11.2 or other dedicated agendas.</w:t>
            </w:r>
          </w:p>
          <w:p w14:paraId="0ACB3AEA" w14:textId="77777777" w:rsidR="000B2A17" w:rsidRDefault="000B2A17" w:rsidP="000B2A17">
            <w:pPr>
              <w:pStyle w:val="Heading4"/>
            </w:pPr>
            <w:r>
              <w:rPr>
                <w:highlight w:val="yellow"/>
              </w:rPr>
              <w:t>Proposal 4.1a:</w:t>
            </w:r>
          </w:p>
          <w:p w14:paraId="319FCF4B" w14:textId="77777777" w:rsidR="000B2A17" w:rsidRDefault="000B2A17" w:rsidP="000B2A17">
            <w:pPr>
              <w:pStyle w:val="ListParagraph"/>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5AE03122" w14:textId="77777777" w:rsidR="000B2A17" w:rsidRDefault="000B2A17" w:rsidP="000B2A17">
            <w:pPr>
              <w:pStyle w:val="ListParagraph"/>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65C9CABA" w14:textId="77777777" w:rsidR="000B2A17" w:rsidRDefault="000B2A17" w:rsidP="000B2A17">
            <w:pPr>
              <w:pStyle w:val="ListParagraph"/>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Identify coverage target considering diverse use cases and device types</w:t>
            </w:r>
          </w:p>
          <w:p w14:paraId="5AB0E1D0" w14:textId="0973388F" w:rsidR="000B2A17" w:rsidRPr="000B2A17" w:rsidRDefault="000B2A17" w:rsidP="000B2A17">
            <w:pPr>
              <w:pStyle w:val="BodyText"/>
              <w:rPr>
                <w:rFonts w:eastAsia="Malgun Gothic"/>
                <w:lang w:val="en-GB" w:eastAsia="ko-KR"/>
              </w:rPr>
            </w:pPr>
            <w:r>
              <w:rPr>
                <w:strike/>
                <w:color w:val="FF0000"/>
                <w:lang w:val="en-US"/>
              </w:rPr>
              <w:t xml:space="preserve">Identify </w:t>
            </w:r>
            <w:r>
              <w:rPr>
                <w:strike/>
                <w:lang w:val="en-US"/>
              </w:rPr>
              <w:t>which signals/channels need to be improved, including both cell-common and UE-dedicated signals/channels</w:t>
            </w:r>
          </w:p>
        </w:tc>
      </w:tr>
      <w:tr w:rsidR="007556CA" w14:paraId="4C5C2219" w14:textId="77777777" w:rsidTr="003522AC">
        <w:tc>
          <w:tcPr>
            <w:tcW w:w="1479" w:type="dxa"/>
          </w:tcPr>
          <w:p w14:paraId="3E87C493" w14:textId="29AB3F89"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98D138D" w14:textId="29B12A89" w:rsidR="007556CA" w:rsidRDefault="007556CA" w:rsidP="007556CA">
            <w:pPr>
              <w:rPr>
                <w:rFonts w:eastAsia="Malgun Gothic"/>
                <w:sz w:val="21"/>
                <w:szCs w:val="21"/>
                <w:lang w:eastAsia="ko-KR"/>
              </w:rPr>
            </w:pPr>
            <w:r>
              <w:rPr>
                <w:rFonts w:eastAsia="Yu Mincho" w:hint="eastAsia"/>
                <w:sz w:val="21"/>
                <w:szCs w:val="21"/>
                <w:lang w:eastAsia="ja-JP"/>
              </w:rPr>
              <w:t>Y</w:t>
            </w:r>
          </w:p>
        </w:tc>
        <w:tc>
          <w:tcPr>
            <w:tcW w:w="6780" w:type="dxa"/>
          </w:tcPr>
          <w:p w14:paraId="34341025" w14:textId="77777777" w:rsidR="007556CA" w:rsidRDefault="007556CA" w:rsidP="007556CA">
            <w:pPr>
              <w:rPr>
                <w:rFonts w:eastAsiaTheme="minorEastAsia"/>
                <w:lang w:val="en-US" w:eastAsia="zh-CN"/>
              </w:rPr>
            </w:pPr>
          </w:p>
        </w:tc>
      </w:tr>
      <w:tr w:rsidR="00652F38" w14:paraId="6CB9C187" w14:textId="77777777" w:rsidTr="003522AC">
        <w:tc>
          <w:tcPr>
            <w:tcW w:w="1479" w:type="dxa"/>
          </w:tcPr>
          <w:p w14:paraId="0A8DEC2F" w14:textId="2C5F638C" w:rsidR="00652F38" w:rsidRDefault="00652F38" w:rsidP="00652F3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1AA6EF1" w14:textId="627ACE65" w:rsidR="00652F38" w:rsidRDefault="00652F38" w:rsidP="00652F38">
            <w:pPr>
              <w:rPr>
                <w:rFonts w:eastAsia="Yu Mincho"/>
                <w:sz w:val="21"/>
                <w:szCs w:val="21"/>
                <w:lang w:eastAsia="ja-JP"/>
              </w:rPr>
            </w:pPr>
            <w:r>
              <w:rPr>
                <w:rFonts w:eastAsiaTheme="minorEastAsia" w:hint="eastAsia"/>
                <w:sz w:val="21"/>
                <w:szCs w:val="21"/>
                <w:lang w:eastAsia="zh-CN"/>
              </w:rPr>
              <w:t>Y</w:t>
            </w:r>
          </w:p>
        </w:tc>
        <w:tc>
          <w:tcPr>
            <w:tcW w:w="6780" w:type="dxa"/>
          </w:tcPr>
          <w:p w14:paraId="026EB8F2" w14:textId="77777777" w:rsidR="00652F38" w:rsidRDefault="00652F38" w:rsidP="00652F38">
            <w:pPr>
              <w:rPr>
                <w:rFonts w:eastAsiaTheme="minorEastAsia"/>
                <w:lang w:val="en-US" w:eastAsia="zh-CN"/>
              </w:rPr>
            </w:pPr>
          </w:p>
        </w:tc>
      </w:tr>
      <w:tr w:rsidR="001A56F8" w14:paraId="1CEEB045" w14:textId="77777777" w:rsidTr="003522AC">
        <w:tc>
          <w:tcPr>
            <w:tcW w:w="1479" w:type="dxa"/>
          </w:tcPr>
          <w:p w14:paraId="1964AC3F" w14:textId="4B0120F3" w:rsidR="001A56F8" w:rsidRDefault="001A56F8" w:rsidP="001A56F8">
            <w:pPr>
              <w:rPr>
                <w:rFonts w:eastAsiaTheme="minorEastAsia"/>
                <w:sz w:val="21"/>
                <w:szCs w:val="21"/>
                <w:lang w:val="en-US" w:eastAsia="zh-CN"/>
              </w:rPr>
            </w:pPr>
            <w:r>
              <w:rPr>
                <w:rFonts w:eastAsiaTheme="minorEastAsia" w:hint="eastAsia"/>
                <w:sz w:val="21"/>
                <w:szCs w:val="21"/>
                <w:lang w:val="en-US" w:eastAsia="zh-CN"/>
              </w:rPr>
              <w:t xml:space="preserve">Huawei </w:t>
            </w:r>
          </w:p>
        </w:tc>
        <w:tc>
          <w:tcPr>
            <w:tcW w:w="1372" w:type="dxa"/>
          </w:tcPr>
          <w:p w14:paraId="4630B977" w14:textId="0559D4D6" w:rsidR="001A56F8" w:rsidRDefault="001A56F8" w:rsidP="001A56F8">
            <w:pPr>
              <w:rPr>
                <w:rFonts w:eastAsiaTheme="minorEastAsia"/>
                <w:sz w:val="21"/>
                <w:szCs w:val="21"/>
                <w:lang w:eastAsia="zh-CN"/>
              </w:rPr>
            </w:pPr>
            <w:r>
              <w:rPr>
                <w:rFonts w:eastAsiaTheme="minorEastAsia" w:hint="eastAsia"/>
                <w:sz w:val="21"/>
                <w:szCs w:val="21"/>
                <w:lang w:eastAsia="zh-CN"/>
              </w:rPr>
              <w:t>Y</w:t>
            </w:r>
          </w:p>
        </w:tc>
        <w:tc>
          <w:tcPr>
            <w:tcW w:w="6780" w:type="dxa"/>
          </w:tcPr>
          <w:p w14:paraId="5647D622" w14:textId="77777777" w:rsidR="001A56F8" w:rsidRDefault="001A56F8" w:rsidP="001A56F8">
            <w:pPr>
              <w:rPr>
                <w:rFonts w:eastAsiaTheme="minorEastAsia"/>
                <w:lang w:val="en-US" w:eastAsia="zh-CN"/>
              </w:rPr>
            </w:pPr>
          </w:p>
        </w:tc>
      </w:tr>
      <w:tr w:rsidR="00E16471" w14:paraId="6E829B5C" w14:textId="77777777" w:rsidTr="003522AC">
        <w:tc>
          <w:tcPr>
            <w:tcW w:w="1479" w:type="dxa"/>
          </w:tcPr>
          <w:p w14:paraId="00A4EED7" w14:textId="76D89F18" w:rsidR="00E16471" w:rsidRDefault="00E16471" w:rsidP="00E16471">
            <w:pPr>
              <w:rPr>
                <w:rFonts w:eastAsiaTheme="minorEastAsia"/>
                <w:sz w:val="21"/>
                <w:szCs w:val="21"/>
                <w:lang w:val="en-US" w:eastAsia="zh-CN"/>
              </w:rPr>
            </w:pPr>
            <w:r>
              <w:rPr>
                <w:rFonts w:eastAsiaTheme="minorEastAsia"/>
                <w:sz w:val="21"/>
                <w:szCs w:val="21"/>
                <w:lang w:val="en-US" w:eastAsia="zh-CN"/>
              </w:rPr>
              <w:t xml:space="preserve">Tejas </w:t>
            </w:r>
          </w:p>
        </w:tc>
        <w:tc>
          <w:tcPr>
            <w:tcW w:w="1372" w:type="dxa"/>
          </w:tcPr>
          <w:p w14:paraId="526B6C85" w14:textId="6F5C5181" w:rsidR="00E16471" w:rsidRDefault="00E16471" w:rsidP="00E16471">
            <w:pPr>
              <w:rPr>
                <w:rFonts w:eastAsiaTheme="minorEastAsia"/>
                <w:sz w:val="21"/>
                <w:szCs w:val="21"/>
                <w:lang w:eastAsia="zh-CN"/>
              </w:rPr>
            </w:pPr>
            <w:r>
              <w:rPr>
                <w:rFonts w:eastAsia="Yu Mincho"/>
                <w:sz w:val="21"/>
                <w:szCs w:val="21"/>
                <w:lang w:eastAsia="ja-JP"/>
              </w:rPr>
              <w:t xml:space="preserve">Y </w:t>
            </w:r>
          </w:p>
        </w:tc>
        <w:tc>
          <w:tcPr>
            <w:tcW w:w="6780" w:type="dxa"/>
          </w:tcPr>
          <w:p w14:paraId="43AFB062" w14:textId="77777777" w:rsidR="00E16471" w:rsidRPr="00344463" w:rsidRDefault="00E16471" w:rsidP="00E16471">
            <w:pPr>
              <w:rPr>
                <w:rFonts w:eastAsia="Yu Mincho"/>
                <w:lang w:val="en-US" w:eastAsia="ja-JP"/>
              </w:rPr>
            </w:pPr>
            <w:r>
              <w:rPr>
                <w:rFonts w:eastAsia="Yu Mincho"/>
                <w:lang w:val="en-US" w:eastAsia="ja-JP"/>
              </w:rPr>
              <w:t>Support the overall proposal.</w:t>
            </w:r>
          </w:p>
          <w:p w14:paraId="7E2F0FEB" w14:textId="77777777" w:rsidR="00E16471" w:rsidRDefault="00E16471" w:rsidP="00E16471">
            <w:pPr>
              <w:rPr>
                <w:rFonts w:eastAsiaTheme="minorEastAsia"/>
                <w:lang w:val="en-US" w:eastAsia="zh-CN"/>
              </w:rPr>
            </w:pPr>
          </w:p>
        </w:tc>
      </w:tr>
      <w:tr w:rsidR="00A76826" w14:paraId="2D495881" w14:textId="77777777" w:rsidTr="003522AC">
        <w:tc>
          <w:tcPr>
            <w:tcW w:w="1479" w:type="dxa"/>
          </w:tcPr>
          <w:p w14:paraId="7A01364E" w14:textId="511359DE" w:rsidR="00A76826" w:rsidRDefault="00A76826" w:rsidP="00E16471">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1B8D51B0" w14:textId="77777777" w:rsidR="00A76826" w:rsidRDefault="00A76826" w:rsidP="00E16471">
            <w:pPr>
              <w:rPr>
                <w:rFonts w:eastAsia="Yu Mincho"/>
                <w:sz w:val="21"/>
                <w:szCs w:val="21"/>
                <w:lang w:eastAsia="ja-JP"/>
              </w:rPr>
            </w:pPr>
          </w:p>
        </w:tc>
        <w:tc>
          <w:tcPr>
            <w:tcW w:w="6780" w:type="dxa"/>
          </w:tcPr>
          <w:p w14:paraId="44F6667A" w14:textId="77777777" w:rsidR="00A76826" w:rsidRDefault="00A76826" w:rsidP="00E16471">
            <w:pPr>
              <w:rPr>
                <w:rFonts w:eastAsia="Yu Mincho"/>
                <w:lang w:val="en-US" w:eastAsia="ja-JP"/>
              </w:rPr>
            </w:pPr>
            <w:r>
              <w:rPr>
                <w:rFonts w:eastAsia="Yu Mincho"/>
                <w:lang w:val="en-US" w:eastAsia="ja-JP"/>
              </w:rPr>
              <w:t xml:space="preserve">Agree with CMCC’s view that specific </w:t>
            </w:r>
            <w:proofErr w:type="spellStart"/>
            <w:r>
              <w:rPr>
                <w:rFonts w:eastAsia="Yu Mincho"/>
                <w:lang w:val="en-US" w:eastAsia="ja-JP"/>
              </w:rPr>
              <w:t>sognals</w:t>
            </w:r>
            <w:proofErr w:type="spellEnd"/>
            <w:r>
              <w:rPr>
                <w:rFonts w:eastAsia="Yu Mincho"/>
                <w:lang w:val="en-US" w:eastAsia="ja-JP"/>
              </w:rPr>
              <w:t>/channels identification should happen under the dedicated agenda items. Instead of trying to identify signals/channels, a first step should be to study potential candidate enhancement techniques/solutions first, as China Telecom recommended</w:t>
            </w:r>
          </w:p>
          <w:p w14:paraId="52B266F5" w14:textId="77777777" w:rsidR="00A76826" w:rsidRDefault="00A76826" w:rsidP="00A76826">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124AC68" w14:textId="77777777" w:rsidR="00A76826" w:rsidRDefault="00A76826" w:rsidP="00A76826">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6F6DEBC" w14:textId="77777777" w:rsidR="00A76826" w:rsidRPr="00E718F0" w:rsidRDefault="00A76826" w:rsidP="00A76826">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17CB9AAE" w14:textId="77777777" w:rsidR="00A76826" w:rsidRPr="00A76826" w:rsidRDefault="00A76826" w:rsidP="00A76826">
            <w:pPr>
              <w:pStyle w:val="ListParagraph"/>
              <w:numPr>
                <w:ilvl w:val="1"/>
                <w:numId w:val="10"/>
              </w:numPr>
              <w:rPr>
                <w:rFonts w:ascii="Times New Roman" w:hAnsi="Times New Roman" w:cs="Times New Roman"/>
                <w:strike/>
                <w:sz w:val="21"/>
                <w:szCs w:val="21"/>
                <w:lang w:val="en-US"/>
              </w:rPr>
            </w:pPr>
            <w:r w:rsidRPr="00A76826">
              <w:rPr>
                <w:rFonts w:ascii="Times New Roman" w:hAnsi="Times New Roman" w:cs="Times New Roman" w:hint="eastAsia"/>
                <w:strike/>
                <w:color w:val="FF0000"/>
                <w:sz w:val="21"/>
                <w:szCs w:val="21"/>
                <w:lang w:val="en-US"/>
              </w:rPr>
              <w:t xml:space="preserve">Identify </w:t>
            </w:r>
            <w:r w:rsidRPr="00A76826">
              <w:rPr>
                <w:rFonts w:ascii="Times New Roman" w:hAnsi="Times New Roman" w:cs="Times New Roman"/>
                <w:strike/>
                <w:sz w:val="21"/>
                <w:szCs w:val="21"/>
                <w:lang w:val="en-US"/>
              </w:rPr>
              <w:t>which signals/channels need to be improved</w:t>
            </w:r>
            <w:r w:rsidRPr="00A76826">
              <w:rPr>
                <w:rFonts w:ascii="Times New Roman" w:hAnsi="Times New Roman" w:cs="Times New Roman" w:hint="eastAsia"/>
                <w:strike/>
                <w:sz w:val="21"/>
                <w:szCs w:val="21"/>
                <w:lang w:val="en-US"/>
              </w:rPr>
              <w:t xml:space="preserve">, including both cell-common and UE-dedicated </w:t>
            </w:r>
            <w:r w:rsidRPr="00A76826">
              <w:rPr>
                <w:rFonts w:ascii="Times New Roman" w:hAnsi="Times New Roman" w:cs="Times New Roman"/>
                <w:strike/>
                <w:sz w:val="21"/>
                <w:szCs w:val="21"/>
                <w:lang w:val="en-US"/>
              </w:rPr>
              <w:t>signals/channels</w:t>
            </w:r>
          </w:p>
          <w:p w14:paraId="78F9CA84" w14:textId="77777777" w:rsidR="00A76826" w:rsidRPr="00A76826" w:rsidRDefault="00A76826" w:rsidP="00A76826">
            <w:pPr>
              <w:pStyle w:val="ListParagraph"/>
              <w:numPr>
                <w:ilvl w:val="1"/>
                <w:numId w:val="10"/>
              </w:numPr>
              <w:rPr>
                <w:rFonts w:ascii="Times New Roman" w:hAnsi="Times New Roman" w:cs="Times New Roman"/>
                <w:sz w:val="21"/>
                <w:szCs w:val="21"/>
                <w:highlight w:val="yellow"/>
                <w:lang w:val="en-US"/>
              </w:rPr>
            </w:pPr>
            <w:r w:rsidRPr="00A76826">
              <w:rPr>
                <w:rFonts w:ascii="Times New Roman" w:hAnsi="Times New Roman" w:cs="Times New Roman" w:hint="eastAsia"/>
                <w:color w:val="EE0000"/>
                <w:sz w:val="21"/>
                <w:szCs w:val="21"/>
                <w:highlight w:val="yellow"/>
                <w:lang w:val="en-US"/>
              </w:rPr>
              <w:t xml:space="preserve">Study </w:t>
            </w:r>
            <w:r w:rsidRPr="00A76826">
              <w:rPr>
                <w:rFonts w:ascii="Times New Roman" w:eastAsiaTheme="minorEastAsia" w:hAnsi="Times New Roman" w:cs="Times New Roman" w:hint="eastAsia"/>
                <w:color w:val="EE0000"/>
                <w:sz w:val="21"/>
                <w:szCs w:val="21"/>
                <w:highlight w:val="yellow"/>
                <w:lang w:val="en-US" w:eastAsia="zh-CN"/>
              </w:rPr>
              <w:t xml:space="preserve">potential techniques/solutions for </w:t>
            </w:r>
            <w:r w:rsidRPr="00A76826">
              <w:rPr>
                <w:rFonts w:ascii="Times New Roman" w:eastAsiaTheme="minorEastAsia" w:hAnsi="Times New Roman" w:cs="Times New Roman"/>
                <w:color w:val="EE0000"/>
                <w:sz w:val="21"/>
                <w:szCs w:val="21"/>
                <w:highlight w:val="yellow"/>
                <w:lang w:val="en-US" w:eastAsia="zh-CN"/>
              </w:rPr>
              <w:t>coverage</w:t>
            </w:r>
            <w:r w:rsidRPr="00A76826">
              <w:rPr>
                <w:rFonts w:ascii="Times New Roman" w:eastAsiaTheme="minorEastAsia" w:hAnsi="Times New Roman" w:cs="Times New Roman" w:hint="eastAsia"/>
                <w:color w:val="EE0000"/>
                <w:sz w:val="21"/>
                <w:szCs w:val="21"/>
                <w:highlight w:val="yellow"/>
                <w:lang w:val="en-US" w:eastAsia="zh-CN"/>
              </w:rPr>
              <w:t xml:space="preserve"> enhancement</w:t>
            </w:r>
          </w:p>
          <w:p w14:paraId="17839073" w14:textId="70058DF4" w:rsidR="00A76826" w:rsidRPr="00A76826" w:rsidRDefault="00A76826" w:rsidP="00E16471">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BodyText"/>
              <w:numPr>
                <w:ilvl w:val="0"/>
                <w:numId w:val="55"/>
              </w:numPr>
              <w:rPr>
                <w:rFonts w:eastAsiaTheme="minorEastAsia"/>
                <w:lang w:val="en-GB" w:eastAsia="zh-CN"/>
              </w:rPr>
            </w:pPr>
            <w:proofErr w:type="spellStart"/>
            <w:r w:rsidRPr="00DB428E">
              <w:rPr>
                <w:rFonts w:eastAsiaTheme="minorEastAsia"/>
                <w:lang w:val="en-GB" w:eastAsia="zh-CN"/>
              </w:rPr>
              <w:t>eMBB,FWA</w:t>
            </w:r>
            <w:proofErr w:type="spell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r w:rsidR="009459C6" w14:paraId="4FB454C7" w14:textId="77777777" w:rsidTr="006A449B">
        <w:tc>
          <w:tcPr>
            <w:tcW w:w="1479" w:type="dxa"/>
          </w:tcPr>
          <w:p w14:paraId="279042D1" w14:textId="5D549172" w:rsidR="009459C6" w:rsidRDefault="009459C6" w:rsidP="009459C6">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64601CEC" w14:textId="105CA4CC" w:rsidR="009459C6" w:rsidRDefault="009459C6" w:rsidP="009459C6">
            <w:pPr>
              <w:rPr>
                <w:rFonts w:eastAsiaTheme="minorEastAsia"/>
                <w:sz w:val="21"/>
                <w:szCs w:val="21"/>
                <w:lang w:eastAsia="zh-CN"/>
              </w:rPr>
            </w:pPr>
            <w:r>
              <w:rPr>
                <w:rFonts w:eastAsia="Yu Mincho"/>
                <w:sz w:val="21"/>
                <w:szCs w:val="21"/>
                <w:lang w:eastAsia="ja-JP"/>
              </w:rPr>
              <w:t>Y</w:t>
            </w:r>
          </w:p>
        </w:tc>
        <w:tc>
          <w:tcPr>
            <w:tcW w:w="6780" w:type="dxa"/>
          </w:tcPr>
          <w:p w14:paraId="56427CA3" w14:textId="7B3313EB" w:rsidR="009459C6" w:rsidRDefault="009459C6" w:rsidP="009459C6">
            <w:pPr>
              <w:pStyle w:val="BodyText"/>
              <w:rPr>
                <w:rFonts w:eastAsiaTheme="minorEastAsia"/>
                <w:lang w:val="en-GB" w:eastAsia="zh-CN"/>
              </w:rPr>
            </w:pPr>
            <w:r>
              <w:rPr>
                <w:rFonts w:eastAsiaTheme="minorEastAsia"/>
                <w:lang w:val="en-GB" w:eastAsia="zh-CN"/>
              </w:rPr>
              <w:t>Signaling overhead reduction (e.g., using AI/ML-based models) should be considered as one of the key objectives in studying basic sync signal structure</w:t>
            </w:r>
          </w:p>
        </w:tc>
      </w:tr>
      <w:tr w:rsidR="00662F91" w14:paraId="6E5D2A49" w14:textId="77777777" w:rsidTr="006A449B">
        <w:tc>
          <w:tcPr>
            <w:tcW w:w="1479" w:type="dxa"/>
          </w:tcPr>
          <w:p w14:paraId="30E06032" w14:textId="77B93054" w:rsidR="00662F91" w:rsidRDefault="00662F91" w:rsidP="00662F91">
            <w:pPr>
              <w:rPr>
                <w:rFonts w:eastAsiaTheme="minorEastAsia"/>
                <w:sz w:val="21"/>
                <w:szCs w:val="21"/>
                <w:lang w:val="en-US" w:eastAsia="zh-CN"/>
              </w:rPr>
            </w:pPr>
            <w:r>
              <w:t>MediaTek</w:t>
            </w:r>
          </w:p>
        </w:tc>
        <w:tc>
          <w:tcPr>
            <w:tcW w:w="1372" w:type="dxa"/>
          </w:tcPr>
          <w:p w14:paraId="2AD723B3" w14:textId="167FEB5F" w:rsidR="00662F91" w:rsidRDefault="00662F91" w:rsidP="00662F91">
            <w:pPr>
              <w:rPr>
                <w:rFonts w:eastAsia="Yu Mincho"/>
                <w:sz w:val="21"/>
                <w:szCs w:val="21"/>
                <w:lang w:eastAsia="ja-JP"/>
              </w:rPr>
            </w:pPr>
            <w:r>
              <w:t>N</w:t>
            </w:r>
          </w:p>
        </w:tc>
        <w:tc>
          <w:tcPr>
            <w:tcW w:w="6780" w:type="dxa"/>
          </w:tcPr>
          <w:p w14:paraId="447561DF" w14:textId="77777777" w:rsidR="00662F91" w:rsidRDefault="00662F91" w:rsidP="00662F91">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1A815316" w14:textId="663870FD" w:rsidR="00662F91" w:rsidRDefault="00662F91" w:rsidP="00662F91">
            <w:pPr>
              <w:pStyle w:val="BodyText"/>
              <w:rPr>
                <w:rFonts w:eastAsiaTheme="minorEastAsia"/>
                <w:lang w:val="en-GB" w:eastAsia="zh-CN"/>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ListParagraph"/>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ListParagraph"/>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BodyText"/>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BodyText"/>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BodyText"/>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BodyText"/>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BodyText"/>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BodyText"/>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BodyText"/>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lastRenderedPageBreak/>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BodyText"/>
              <w:rPr>
                <w:rFonts w:ascii="Times" w:eastAsiaTheme="minorEastAsia" w:hAnsi="Times" w:cs="Times"/>
                <w:lang w:val="en-GB" w:eastAsia="zh-CN"/>
              </w:rPr>
            </w:pPr>
            <w:r>
              <w:rPr>
                <w:rFonts w:ascii="Times" w:eastAsiaTheme="minorEastAsia" w:hAnsi="Times" w:cs="Times"/>
                <w:lang w:val="en-GB" w:eastAsia="zh-CN"/>
              </w:rPr>
              <w:t xml:space="preserve">The proposal looks fine,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BodyText"/>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552FA976" w14:textId="60763B26" w:rsidR="004B106E" w:rsidRPr="0057790C" w:rsidRDefault="004B106E" w:rsidP="004B106E">
            <w:pPr>
              <w:pStyle w:val="BodyText"/>
              <w:rPr>
                <w:rFonts w:eastAsiaTheme="minorEastAsia"/>
                <w:lang w:val="en-US" w:eastAsia="zh-CN"/>
              </w:rPr>
            </w:pPr>
            <w:r>
              <w:rPr>
                <w:rFonts w:eastAsiaTheme="minorEastAsia"/>
                <w:lang w:val="en-US" w:eastAsia="zh-CN"/>
              </w:rPr>
              <w:t xml:space="preserve">Share a similar view as other companies. The first bullet </w:t>
            </w:r>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r w:rsidR="001B7F1B" w:rsidRPr="00C067F7" w14:paraId="6042F7E1" w14:textId="77777777" w:rsidTr="001B7F1B">
        <w:tc>
          <w:tcPr>
            <w:tcW w:w="1479" w:type="dxa"/>
          </w:tcPr>
          <w:p w14:paraId="605A6B4F" w14:textId="77777777" w:rsidR="001B7F1B" w:rsidRPr="00C22BE3" w:rsidRDefault="001B7F1B" w:rsidP="00DA05C1">
            <w:pPr>
              <w:rPr>
                <w:rFonts w:eastAsiaTheme="minorEastAsia"/>
                <w:sz w:val="21"/>
                <w:szCs w:val="21"/>
                <w:lang w:val="en-US" w:eastAsia="zh-CN"/>
              </w:rPr>
            </w:pPr>
            <w:r>
              <w:rPr>
                <w:rFonts w:eastAsia="Malgun Gothic" w:hint="eastAsia"/>
                <w:sz w:val="21"/>
                <w:szCs w:val="21"/>
                <w:lang w:val="en-US" w:eastAsia="ko-KR"/>
              </w:rPr>
              <w:t>LGE</w:t>
            </w:r>
          </w:p>
        </w:tc>
        <w:tc>
          <w:tcPr>
            <w:tcW w:w="1372" w:type="dxa"/>
          </w:tcPr>
          <w:p w14:paraId="07D3905E" w14:textId="77777777" w:rsidR="001B7F1B" w:rsidRPr="00C22BE3" w:rsidRDefault="001B7F1B" w:rsidP="00DA05C1">
            <w:pPr>
              <w:rPr>
                <w:rFonts w:ascii="Times" w:eastAsiaTheme="minorEastAsia" w:hAnsi="Times" w:cs="Times"/>
                <w:sz w:val="21"/>
                <w:szCs w:val="21"/>
                <w:lang w:eastAsia="zh-CN"/>
              </w:rPr>
            </w:pPr>
          </w:p>
        </w:tc>
        <w:tc>
          <w:tcPr>
            <w:tcW w:w="6780" w:type="dxa"/>
          </w:tcPr>
          <w:p w14:paraId="5A561161" w14:textId="77777777" w:rsidR="001B7F1B" w:rsidRDefault="001B7F1B" w:rsidP="00DA05C1">
            <w:pPr>
              <w:pStyle w:val="BodyText"/>
              <w:rPr>
                <w:lang w:val="en-GB"/>
              </w:rPr>
            </w:pPr>
            <w:r>
              <w:rPr>
                <w:lang w:val="en-GB"/>
              </w:rPr>
              <w:t>From our perspective,</w:t>
            </w:r>
            <w:r>
              <w:rPr>
                <w:rFonts w:hint="eastAsia"/>
                <w:lang w:val="en-GB"/>
              </w:rPr>
              <w:t xml:space="preserve"> </w:t>
            </w:r>
            <w:r>
              <w:rPr>
                <w:lang w:val="en-GB"/>
              </w:rPr>
              <w:t xml:space="preserve">TN/NTN </w:t>
            </w:r>
            <w:proofErr w:type="spellStart"/>
            <w:r>
              <w:rPr>
                <w:lang w:val="en-GB"/>
              </w:rPr>
              <w:t>harmonizaiton</w:t>
            </w:r>
            <w:proofErr w:type="spellEnd"/>
            <w:r>
              <w:rPr>
                <w:lang w:val="en-GB"/>
              </w:rPr>
              <w:t xml:space="preserve"> is one of important aspects that can impact on designing </w:t>
            </w:r>
            <w:r w:rsidRPr="00EE02E3">
              <w:rPr>
                <w:rFonts w:hint="eastAsia"/>
                <w:lang w:val="en-GB"/>
              </w:rPr>
              <w:t xml:space="preserve">the </w:t>
            </w:r>
            <w:proofErr w:type="spellStart"/>
            <w:r w:rsidRPr="00EE02E3">
              <w:rPr>
                <w:lang w:val="en-GB"/>
              </w:rPr>
              <w:t>sync</w:t>
            </w:r>
            <w:r>
              <w:rPr>
                <w:lang w:val="en-GB"/>
              </w:rPr>
              <w:t>ronization</w:t>
            </w:r>
            <w:proofErr w:type="spellEnd"/>
            <w:r w:rsidRPr="00EE02E3">
              <w:rPr>
                <w:lang w:val="en-GB"/>
              </w:rPr>
              <w:t xml:space="preserve"> signal </w:t>
            </w:r>
            <w:r w:rsidRPr="00EE02E3">
              <w:rPr>
                <w:rFonts w:hint="eastAsia"/>
                <w:lang w:val="en-GB"/>
              </w:rPr>
              <w:t>structure</w:t>
            </w:r>
            <w:r w:rsidRPr="00EE02E3">
              <w:rPr>
                <w:lang w:val="en-GB"/>
              </w:rPr>
              <w:t>.</w:t>
            </w:r>
            <w:r>
              <w:rPr>
                <w:lang w:val="en-GB"/>
              </w:rPr>
              <w:t xml:space="preserve"> In this point of view, it is necessary to add “NTN </w:t>
            </w:r>
            <w:proofErr w:type="spellStart"/>
            <w:r>
              <w:rPr>
                <w:lang w:val="en-GB"/>
              </w:rPr>
              <w:t>charateristics</w:t>
            </w:r>
            <w:proofErr w:type="spellEnd"/>
            <w:r>
              <w:rPr>
                <w:lang w:val="en-GB"/>
              </w:rPr>
              <w:t>” in the relevant example list as follows:</w:t>
            </w:r>
          </w:p>
          <w:p w14:paraId="32E5AF06" w14:textId="77777777" w:rsidR="001B7F1B" w:rsidRPr="0078276D" w:rsidRDefault="001B7F1B" w:rsidP="00DA05C1">
            <w:pPr>
              <w:pStyle w:val="BodyText"/>
              <w:rPr>
                <w:lang w:val="en-GB"/>
              </w:rPr>
            </w:pPr>
          </w:p>
          <w:p w14:paraId="30784B87" w14:textId="77777777" w:rsidR="001B7F1B" w:rsidRPr="00EE02E3" w:rsidRDefault="001B7F1B" w:rsidP="00DA05C1">
            <w:pPr>
              <w:pStyle w:val="ListParagraph"/>
              <w:numPr>
                <w:ilvl w:val="0"/>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Study the </w:t>
            </w:r>
            <w:r w:rsidRPr="00EE02E3">
              <w:rPr>
                <w:rFonts w:ascii="Times New Roman" w:hAnsi="Times New Roman" w:cs="Times New Roman"/>
                <w:b w:val="0"/>
                <w:sz w:val="21"/>
                <w:szCs w:val="21"/>
                <w:lang w:val="en-US"/>
              </w:rPr>
              <w:t>basic sync signal structure</w:t>
            </w:r>
            <w:r w:rsidRPr="00EE02E3">
              <w:rPr>
                <w:rFonts w:ascii="Times New Roman" w:hAnsi="Times New Roman" w:cs="Times New Roman" w:hint="eastAsia"/>
                <w:b w:val="0"/>
                <w:sz w:val="21"/>
                <w:szCs w:val="21"/>
                <w:lang w:val="en-US"/>
              </w:rPr>
              <w:t xml:space="preserve"> considering at least following aspects:</w:t>
            </w:r>
          </w:p>
          <w:p w14:paraId="11F6456D" w14:textId="77777777" w:rsidR="001B7F1B" w:rsidRPr="00EE02E3" w:rsidRDefault="001B7F1B" w:rsidP="00DA05C1">
            <w:pPr>
              <w:pStyle w:val="ListParagraph"/>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NR SSB as baseline</w:t>
            </w:r>
          </w:p>
          <w:p w14:paraId="2FD20FBC" w14:textId="77777777" w:rsidR="001B7F1B" w:rsidRPr="00C067F7" w:rsidRDefault="001B7F1B" w:rsidP="00DA05C1">
            <w:pPr>
              <w:pStyle w:val="ListParagraph"/>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Identify </w:t>
            </w:r>
            <w:r w:rsidRPr="00EE02E3">
              <w:rPr>
                <w:rFonts w:ascii="Times New Roman" w:hAnsi="Times New Roman" w:cs="Times New Roman"/>
                <w:b w:val="0"/>
                <w:sz w:val="21"/>
                <w:szCs w:val="21"/>
                <w:lang w:val="en-US"/>
              </w:rPr>
              <w:t>the</w:t>
            </w:r>
            <w:r w:rsidRPr="00EE02E3">
              <w:rPr>
                <w:rFonts w:ascii="Times New Roman" w:hAnsi="Times New Roman" w:cs="Times New Roman" w:hint="eastAsia"/>
                <w:b w:val="0"/>
                <w:sz w:val="21"/>
                <w:szCs w:val="21"/>
                <w:lang w:val="en-US"/>
              </w:rPr>
              <w:t xml:space="preserve"> aspects which </w:t>
            </w:r>
            <w:r w:rsidRPr="00EE02E3">
              <w:rPr>
                <w:rFonts w:ascii="Times New Roman" w:hAnsi="Times New Roman" w:cs="Times New Roman"/>
                <w:b w:val="0"/>
                <w:sz w:val="21"/>
                <w:szCs w:val="21"/>
                <w:lang w:val="en-US"/>
              </w:rPr>
              <w:t>impact</w:t>
            </w:r>
            <w:r w:rsidRPr="00EE02E3">
              <w:rPr>
                <w:rFonts w:ascii="Times New Roman" w:hAnsi="Times New Roman" w:cs="Times New Roman" w:hint="eastAsia"/>
                <w:b w:val="0"/>
                <w:sz w:val="21"/>
                <w:szCs w:val="21"/>
                <w:lang w:val="en-US"/>
              </w:rPr>
              <w:t xml:space="preserve"> on the structure, e.g., min CBW, NES, low-tier 6G device, detection performance</w:t>
            </w:r>
            <w:r w:rsidRPr="00EE02E3">
              <w:rPr>
                <w:rFonts w:ascii="Times New Roman" w:hAnsi="Times New Roman" w:cs="Times New Roman"/>
                <w:b w:val="0"/>
                <w:sz w:val="21"/>
                <w:szCs w:val="21"/>
                <w:lang w:val="en-US"/>
              </w:rPr>
              <w:t xml:space="preserve">, </w:t>
            </w:r>
            <w:r w:rsidRPr="00EE02E3">
              <w:rPr>
                <w:rFonts w:ascii="Times New Roman" w:hAnsi="Times New Roman" w:cs="Times New Roman"/>
                <w:b w:val="0"/>
                <w:color w:val="FF0000"/>
                <w:sz w:val="21"/>
                <w:szCs w:val="21"/>
                <w:lang w:val="en-US"/>
              </w:rPr>
              <w:t>NTN characteristics</w:t>
            </w:r>
          </w:p>
          <w:p w14:paraId="28B26E6C" w14:textId="77777777" w:rsidR="001B7F1B" w:rsidRPr="00C067F7" w:rsidRDefault="001B7F1B" w:rsidP="00DA05C1">
            <w:pPr>
              <w:pStyle w:val="ListParagraph"/>
              <w:numPr>
                <w:ilvl w:val="1"/>
                <w:numId w:val="10"/>
              </w:numPr>
              <w:rPr>
                <w:rFonts w:ascii="Times New Roman" w:hAnsi="Times New Roman" w:cs="Times New Roman"/>
                <w:b w:val="0"/>
                <w:sz w:val="21"/>
                <w:szCs w:val="21"/>
                <w:lang w:val="en-US"/>
              </w:rPr>
            </w:pPr>
            <w:r w:rsidRPr="00C067F7">
              <w:rPr>
                <w:rFonts w:ascii="Times New Roman" w:hAnsi="Times New Roman" w:cs="Times New Roman" w:hint="eastAsia"/>
                <w:b w:val="0"/>
                <w:sz w:val="21"/>
                <w:szCs w:val="21"/>
                <w:lang w:val="en-US"/>
              </w:rPr>
              <w:t>Note: RAN4 involvement is necessary</w:t>
            </w:r>
          </w:p>
        </w:tc>
      </w:tr>
      <w:tr w:rsidR="00A47512" w:rsidRPr="00C067F7" w14:paraId="07062805" w14:textId="77777777" w:rsidTr="001B7F1B">
        <w:tc>
          <w:tcPr>
            <w:tcW w:w="1479" w:type="dxa"/>
          </w:tcPr>
          <w:p w14:paraId="5F75805A" w14:textId="00D85AF3" w:rsidR="00A47512" w:rsidRDefault="00A47512" w:rsidP="00A47512">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39C9EED0" w14:textId="2A56E520" w:rsidR="00A47512" w:rsidRPr="00C22BE3" w:rsidRDefault="00A47512" w:rsidP="00A47512">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0725DA8C" w14:textId="77777777" w:rsidR="00A47512" w:rsidRDefault="00A47512" w:rsidP="00A47512">
            <w:pPr>
              <w:pStyle w:val="BodyText"/>
              <w:rPr>
                <w:rFonts w:ascii="Times" w:eastAsiaTheme="minorEastAsia" w:hAnsi="Times" w:cs="Times"/>
                <w:lang w:val="en-GB" w:eastAsia="zh-CN"/>
              </w:rPr>
            </w:pPr>
            <w:r>
              <w:rPr>
                <w:rFonts w:ascii="Times" w:eastAsiaTheme="minorEastAsia" w:hAnsi="Times" w:cs="Times" w:hint="eastAsia"/>
                <w:lang w:val="en-GB" w:eastAsia="zh-CN"/>
              </w:rPr>
              <w:t>“</w:t>
            </w:r>
            <w:r>
              <w:rPr>
                <w:rFonts w:ascii="Times" w:eastAsiaTheme="minorEastAsia" w:hAnsi="Times" w:cs="Times" w:hint="eastAsia"/>
                <w:lang w:val="en-GB" w:eastAsia="zh-CN"/>
              </w:rPr>
              <w:t>NR SSB as baseline</w:t>
            </w:r>
            <w:r>
              <w:rPr>
                <w:rFonts w:ascii="Times" w:eastAsiaTheme="minorEastAsia" w:hAnsi="Times" w:cs="Times" w:hint="eastAsia"/>
                <w:lang w:val="en-GB" w:eastAsia="zh-CN"/>
              </w:rPr>
              <w:t>”</w:t>
            </w:r>
            <w:r>
              <w:rPr>
                <w:rFonts w:ascii="Times" w:eastAsiaTheme="minorEastAsia" w:hAnsi="Times" w:cs="Times" w:hint="eastAsia"/>
                <w:lang w:val="en-GB" w:eastAsia="zh-CN"/>
              </w:rPr>
              <w:t xml:space="preserve"> is a little confusing. We prefer to remove this bullet, only keeping the second bullet is good enough. </w:t>
            </w:r>
          </w:p>
          <w:p w14:paraId="523DDE2A" w14:textId="77777777" w:rsidR="00A47512" w:rsidRDefault="00A47512" w:rsidP="00A47512">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2A80C42B" w14:textId="77777777" w:rsidR="00A47512" w:rsidRDefault="00A47512" w:rsidP="00A4751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8F26BC1" w14:textId="77777777" w:rsidR="00A47512" w:rsidRPr="00AF6D4A" w:rsidRDefault="00A47512" w:rsidP="00A47512">
            <w:pPr>
              <w:pStyle w:val="ListParagraph"/>
              <w:numPr>
                <w:ilvl w:val="1"/>
                <w:numId w:val="10"/>
              </w:numPr>
              <w:rPr>
                <w:rFonts w:ascii="Times New Roman" w:hAnsi="Times New Roman" w:cs="Times New Roman"/>
                <w:strike/>
                <w:color w:val="EE0000"/>
                <w:sz w:val="21"/>
                <w:szCs w:val="21"/>
                <w:lang w:val="en-US"/>
              </w:rPr>
            </w:pPr>
            <w:r w:rsidRPr="00AF6D4A">
              <w:rPr>
                <w:rFonts w:ascii="Times New Roman" w:hAnsi="Times New Roman" w:cs="Times New Roman" w:hint="eastAsia"/>
                <w:strike/>
                <w:color w:val="EE0000"/>
                <w:sz w:val="21"/>
                <w:szCs w:val="21"/>
                <w:lang w:val="en-US"/>
              </w:rPr>
              <w:t>NR SSB as baseline</w:t>
            </w:r>
          </w:p>
          <w:p w14:paraId="771CA58C" w14:textId="77777777" w:rsidR="00A47512" w:rsidRPr="004711CF" w:rsidRDefault="00A47512" w:rsidP="00A47512">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2107F548" w14:textId="77777777" w:rsidR="00A47512" w:rsidRPr="004711CF" w:rsidRDefault="00A47512" w:rsidP="00A47512">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495983BA" w14:textId="77777777" w:rsidR="00A47512" w:rsidRPr="004711CF" w:rsidRDefault="00A47512" w:rsidP="00A47512">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A1F55BC" w14:textId="77777777" w:rsidR="00A47512" w:rsidRPr="00F043E0" w:rsidRDefault="00A47512" w:rsidP="00A47512">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2DB6D8B" w14:textId="77777777" w:rsidR="00A47512" w:rsidRDefault="00A47512" w:rsidP="00A47512">
            <w:pPr>
              <w:pStyle w:val="BodyText"/>
              <w:rPr>
                <w:lang w:val="en-GB"/>
              </w:rPr>
            </w:pPr>
          </w:p>
        </w:tc>
      </w:tr>
      <w:tr w:rsidR="001370E6" w:rsidRPr="00C067F7" w14:paraId="51B76325" w14:textId="77777777" w:rsidTr="001B7F1B">
        <w:tc>
          <w:tcPr>
            <w:tcW w:w="1479" w:type="dxa"/>
          </w:tcPr>
          <w:p w14:paraId="573A6553" w14:textId="4CCC51D0" w:rsidR="001370E6" w:rsidRDefault="001370E6" w:rsidP="001370E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64DF90A" w14:textId="556B73C0" w:rsidR="001370E6" w:rsidRDefault="001370E6" w:rsidP="001370E6">
            <w:pPr>
              <w:rPr>
                <w:rFonts w:ascii="Times" w:eastAsiaTheme="minorEastAsia" w:hAnsi="Times" w:cs="Times"/>
                <w:sz w:val="21"/>
                <w:szCs w:val="21"/>
                <w:lang w:eastAsia="zh-CN"/>
              </w:rPr>
            </w:pPr>
            <w:r>
              <w:rPr>
                <w:rFonts w:eastAsia="Yu Mincho" w:hint="eastAsia"/>
                <w:sz w:val="21"/>
                <w:szCs w:val="21"/>
                <w:lang w:eastAsia="ja-JP"/>
              </w:rPr>
              <w:t>Y</w:t>
            </w:r>
          </w:p>
        </w:tc>
        <w:tc>
          <w:tcPr>
            <w:tcW w:w="6780" w:type="dxa"/>
          </w:tcPr>
          <w:p w14:paraId="2857F74F" w14:textId="77777777" w:rsidR="001370E6" w:rsidRDefault="001370E6" w:rsidP="001370E6">
            <w:pPr>
              <w:pStyle w:val="BodyText"/>
              <w:rPr>
                <w:rFonts w:ascii="Times" w:eastAsiaTheme="minorEastAsia" w:hAnsi="Times" w:cs="Times"/>
                <w:lang w:val="en-GB" w:eastAsia="zh-CN"/>
              </w:rPr>
            </w:pPr>
          </w:p>
        </w:tc>
      </w:tr>
      <w:tr w:rsidR="0041294D" w:rsidRPr="00C067F7" w14:paraId="52FE82B3" w14:textId="77777777" w:rsidTr="001B7F1B">
        <w:tc>
          <w:tcPr>
            <w:tcW w:w="1479" w:type="dxa"/>
          </w:tcPr>
          <w:p w14:paraId="3CEB9E07" w14:textId="2FFFECFE" w:rsidR="0041294D" w:rsidRDefault="0041294D" w:rsidP="0041294D">
            <w:pPr>
              <w:rPr>
                <w:rFonts w:eastAsia="Yu Mincho"/>
                <w:sz w:val="21"/>
                <w:szCs w:val="21"/>
                <w:lang w:val="en-US" w:eastAsia="ja-JP"/>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361A5560" w14:textId="77777777" w:rsidR="0041294D" w:rsidRDefault="0041294D" w:rsidP="0041294D">
            <w:pPr>
              <w:rPr>
                <w:rFonts w:eastAsia="Yu Mincho"/>
                <w:sz w:val="21"/>
                <w:szCs w:val="21"/>
                <w:lang w:eastAsia="ja-JP"/>
              </w:rPr>
            </w:pPr>
          </w:p>
        </w:tc>
        <w:tc>
          <w:tcPr>
            <w:tcW w:w="6780" w:type="dxa"/>
          </w:tcPr>
          <w:p w14:paraId="2B4A0DC2" w14:textId="083391F6" w:rsidR="0041294D" w:rsidRDefault="0041294D" w:rsidP="0041294D">
            <w:pPr>
              <w:pStyle w:val="BodyText"/>
              <w:rPr>
                <w:rFonts w:ascii="Times" w:eastAsiaTheme="minorEastAsia" w:hAnsi="Times" w:cs="Times"/>
                <w:lang w:val="en-GB" w:eastAsia="zh-CN"/>
              </w:rPr>
            </w:pPr>
            <w:r>
              <w:rPr>
                <w:rFonts w:ascii="Times" w:eastAsiaTheme="minorEastAsia" w:hAnsi="Times" w:cs="Times" w:hint="eastAsia"/>
                <w:lang w:val="en-GB" w:eastAsia="zh-CN"/>
              </w:rPr>
              <w:t>F</w:t>
            </w:r>
            <w:r>
              <w:rPr>
                <w:rFonts w:ascii="Times" w:eastAsiaTheme="minorEastAsia" w:hAnsi="Times" w:cs="Times"/>
                <w:lang w:val="en-GB" w:eastAsia="zh-CN"/>
              </w:rPr>
              <w:t xml:space="preserve">or the second bullet, we think the impact of NTN on the SSB structure and </w:t>
            </w:r>
            <w:r>
              <w:rPr>
                <w:rFonts w:eastAsiaTheme="minorEastAsia"/>
                <w:lang w:val="en-GB" w:eastAsia="zh-CN"/>
              </w:rPr>
              <w:t xml:space="preserve">periodicity </w:t>
            </w:r>
            <w:r>
              <w:rPr>
                <w:rFonts w:ascii="Times" w:eastAsiaTheme="minorEastAsia" w:hAnsi="Times" w:cs="Times"/>
                <w:lang w:val="en-GB" w:eastAsia="zh-CN"/>
              </w:rPr>
              <w:t xml:space="preserve">should also be included, considering </w:t>
            </w:r>
            <w:r>
              <w:rPr>
                <w:rFonts w:eastAsiaTheme="minorEastAsia"/>
                <w:lang w:val="en-US" w:eastAsia="zh-CN"/>
              </w:rPr>
              <w:t xml:space="preserve">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GB" w:eastAsia="zh-CN"/>
              </w:rPr>
              <w:t>.</w:t>
            </w:r>
          </w:p>
        </w:tc>
      </w:tr>
      <w:tr w:rsidR="00652F38" w:rsidRPr="00C067F7" w14:paraId="6A4B1211" w14:textId="77777777" w:rsidTr="001B7F1B">
        <w:tc>
          <w:tcPr>
            <w:tcW w:w="1479" w:type="dxa"/>
          </w:tcPr>
          <w:p w14:paraId="23CCFBC4" w14:textId="6E419766" w:rsidR="00652F38" w:rsidRDefault="00652F38" w:rsidP="00652F38">
            <w:pPr>
              <w:rPr>
                <w:rFonts w:eastAsiaTheme="minor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9E35EC1" w14:textId="655A0DC7" w:rsidR="00652F38" w:rsidRDefault="00652F38" w:rsidP="00652F38">
            <w:pPr>
              <w:rPr>
                <w:rFonts w:eastAsia="Yu Mincho"/>
                <w:sz w:val="21"/>
                <w:szCs w:val="21"/>
                <w:lang w:eastAsia="ja-JP"/>
              </w:rPr>
            </w:pPr>
            <w:r>
              <w:rPr>
                <w:rFonts w:ascii="Times" w:eastAsiaTheme="minorEastAsia" w:hAnsi="Times" w:cs="Times" w:hint="eastAsia"/>
                <w:sz w:val="21"/>
                <w:szCs w:val="21"/>
                <w:lang w:eastAsia="zh-CN"/>
              </w:rPr>
              <w:t>N</w:t>
            </w:r>
          </w:p>
        </w:tc>
        <w:tc>
          <w:tcPr>
            <w:tcW w:w="6780" w:type="dxa"/>
          </w:tcPr>
          <w:p w14:paraId="72B6CFB4" w14:textId="4ACF7085" w:rsidR="00652F38" w:rsidRDefault="00652F38" w:rsidP="00652F38">
            <w:pPr>
              <w:pStyle w:val="BodyText"/>
              <w:rPr>
                <w:rFonts w:ascii="Times" w:eastAsiaTheme="minorEastAsia" w:hAnsi="Times" w:cs="Times"/>
                <w:lang w:val="en-GB" w:eastAsia="zh-CN"/>
              </w:rPr>
            </w:pPr>
            <w:r>
              <w:rPr>
                <w:rFonts w:eastAsiaTheme="minorEastAsia"/>
                <w:lang w:val="en-US" w:eastAsia="zh-CN"/>
              </w:rPr>
              <w:t xml:space="preserve">Too early to conclude NR SSB as baseline without technical discussion. Better to leave this topic to energy saving and initial access agenda. </w:t>
            </w:r>
          </w:p>
        </w:tc>
      </w:tr>
      <w:tr w:rsidR="001A56F8" w:rsidRPr="00C067F7" w14:paraId="4AC5A96E" w14:textId="77777777" w:rsidTr="001B7F1B">
        <w:tc>
          <w:tcPr>
            <w:tcW w:w="1479" w:type="dxa"/>
          </w:tcPr>
          <w:p w14:paraId="23FE2743" w14:textId="14496BC2" w:rsidR="001A56F8" w:rsidRDefault="001A56F8" w:rsidP="001A56F8">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834F2C7" w14:textId="5FB7A9D2" w:rsidR="001A56F8" w:rsidRDefault="001A56F8" w:rsidP="001A56F8">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5252BA66" w14:textId="23FACDE9" w:rsidR="001A56F8" w:rsidRDefault="001A56F8" w:rsidP="001A56F8">
            <w:pPr>
              <w:pStyle w:val="BodyText"/>
              <w:rPr>
                <w:rFonts w:eastAsiaTheme="minorEastAsia"/>
                <w:lang w:val="en-US" w:eastAsia="zh-CN"/>
              </w:rPr>
            </w:pPr>
            <w:r>
              <w:rPr>
                <w:rFonts w:eastAsiaTheme="minorEastAsia" w:hint="eastAsia"/>
                <w:lang w:val="en-US" w:eastAsia="zh-CN"/>
              </w:rPr>
              <w:t xml:space="preserve">It is too early to decide the details of SSB design. For example, without full study on the potential requirements/impacts of SSB structure from </w:t>
            </w:r>
            <w:proofErr w:type="spellStart"/>
            <w:r>
              <w:rPr>
                <w:rFonts w:eastAsiaTheme="minorEastAsia" w:hint="eastAsia"/>
                <w:lang w:val="en-US" w:eastAsia="zh-CN"/>
              </w:rPr>
              <w:t>diversed</w:t>
            </w:r>
            <w:proofErr w:type="spellEnd"/>
            <w:r>
              <w:rPr>
                <w:rFonts w:eastAsiaTheme="minorEastAsia" w:hint="eastAsia"/>
                <w:lang w:val="en-US" w:eastAsia="zh-CN"/>
              </w:rPr>
              <w:t xml:space="preserve"> spectrum allocations/</w:t>
            </w:r>
            <w:proofErr w:type="spellStart"/>
            <w:r>
              <w:rPr>
                <w:rFonts w:eastAsiaTheme="minorEastAsia" w:hint="eastAsia"/>
                <w:lang w:val="en-US" w:eastAsia="zh-CN"/>
              </w:rPr>
              <w:t>diversed</w:t>
            </w:r>
            <w:proofErr w:type="spellEnd"/>
            <w:r>
              <w:rPr>
                <w:rFonts w:eastAsiaTheme="minorEastAsia" w:hint="eastAsia"/>
                <w:lang w:val="en-US" w:eastAsia="zh-CN"/>
              </w:rPr>
              <w:t xml:space="preserve"> device types, difficult to conclude that NR SSB should be taken as baseline. Better to leave </w:t>
            </w:r>
            <w:r w:rsidRPr="00493328">
              <w:rPr>
                <w:lang w:val="en-US"/>
              </w:rPr>
              <w:t>sync signal structure</w:t>
            </w:r>
            <w:r>
              <w:rPr>
                <w:rFonts w:eastAsiaTheme="minorEastAsia" w:hint="eastAsia"/>
                <w:lang w:val="en-US" w:eastAsia="zh-CN"/>
              </w:rPr>
              <w:t xml:space="preserve"> to be discussed in the initial access agenda.    </w:t>
            </w:r>
          </w:p>
        </w:tc>
      </w:tr>
      <w:tr w:rsidR="00E16471" w:rsidRPr="00C067F7" w14:paraId="21821DD5" w14:textId="77777777" w:rsidTr="001B7F1B">
        <w:tc>
          <w:tcPr>
            <w:tcW w:w="1479" w:type="dxa"/>
          </w:tcPr>
          <w:p w14:paraId="17EB74F1" w14:textId="500B46C1" w:rsidR="00E16471" w:rsidRDefault="00E16471" w:rsidP="00E16471">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EF1FEFE" w14:textId="5BA628F0" w:rsidR="00E16471" w:rsidRDefault="00E16471" w:rsidP="00E16471">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64D02E03" w14:textId="107D5C54" w:rsidR="00E16471" w:rsidRDefault="00E16471" w:rsidP="00E16471">
            <w:pPr>
              <w:pStyle w:val="BodyText"/>
              <w:rPr>
                <w:rFonts w:eastAsiaTheme="minorEastAsia"/>
                <w:lang w:val="en-US" w:eastAsia="zh-CN"/>
              </w:rPr>
            </w:pPr>
            <w:r>
              <w:rPr>
                <w:rFonts w:ascii="Times" w:eastAsiaTheme="minorEastAsia" w:hAnsi="Times" w:cs="Times"/>
                <w:lang w:val="en-GB" w:eastAsia="zh-CN"/>
              </w:rPr>
              <w:t xml:space="preserve">Only detection performance of NR SSB should be used as a starting point for evaluation.  </w:t>
            </w:r>
          </w:p>
        </w:tc>
      </w:tr>
      <w:tr w:rsidR="00C55B12" w:rsidRPr="00C067F7" w14:paraId="6DFB17DC" w14:textId="77777777" w:rsidTr="001B7F1B">
        <w:tc>
          <w:tcPr>
            <w:tcW w:w="1479" w:type="dxa"/>
          </w:tcPr>
          <w:p w14:paraId="3B00ABF5" w14:textId="2914869F" w:rsidR="00C55B12" w:rsidRDefault="00C55B12" w:rsidP="00E16471">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23D19B04" w14:textId="50164F05" w:rsidR="00C55B12" w:rsidRDefault="002057A0" w:rsidP="00E16471">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52AA235" w14:textId="793115CE" w:rsidR="00C55B12" w:rsidRDefault="002057A0" w:rsidP="00E16471">
            <w:pPr>
              <w:pStyle w:val="BodyText"/>
              <w:rPr>
                <w:rFonts w:ascii="Times" w:eastAsiaTheme="minorEastAsia" w:hAnsi="Times" w:cs="Times"/>
                <w:lang w:val="en-GB" w:eastAsia="zh-CN"/>
              </w:rPr>
            </w:pPr>
            <w:r>
              <w:rPr>
                <w:rFonts w:ascii="Times" w:eastAsiaTheme="minorEastAsia" w:hAnsi="Times" w:cs="Times"/>
                <w:lang w:val="en-GB" w:eastAsia="zh-CN"/>
              </w:rPr>
              <w:t xml:space="preserve">We suggest the following </w:t>
            </w:r>
            <w:r w:rsidRPr="002057A0">
              <w:rPr>
                <w:rFonts w:ascii="Times" w:eastAsiaTheme="minorEastAsia" w:hAnsi="Times" w:cs="Times"/>
                <w:highlight w:val="yellow"/>
                <w:lang w:val="en-GB" w:eastAsia="zh-CN"/>
              </w:rPr>
              <w:t>revision</w:t>
            </w:r>
            <w:r>
              <w:rPr>
                <w:rFonts w:ascii="Times" w:eastAsiaTheme="minorEastAsia" w:hAnsi="Times" w:cs="Times"/>
                <w:lang w:val="en-GB" w:eastAsia="zh-CN"/>
              </w:rPr>
              <w:t>:</w:t>
            </w:r>
          </w:p>
          <w:p w14:paraId="5F9DA072" w14:textId="3223ABF1" w:rsidR="002057A0" w:rsidRDefault="002057A0" w:rsidP="002057A0">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 xml:space="preserve">basic sync signal </w:t>
            </w:r>
            <w:r w:rsidRPr="002057A0">
              <w:rPr>
                <w:rFonts w:ascii="Times New Roman" w:hAnsi="Times New Roman" w:cs="Times New Roman"/>
                <w:sz w:val="21"/>
                <w:szCs w:val="21"/>
                <w:highlight w:val="yellow"/>
                <w:lang w:val="en-US"/>
              </w:rPr>
              <w:t>design/</w:t>
            </w:r>
            <w:r w:rsidRPr="00493328">
              <w:rPr>
                <w:rFonts w:ascii="Times New Roman" w:hAnsi="Times New Roman" w:cs="Times New Roman"/>
                <w:sz w:val="21"/>
                <w:szCs w:val="21"/>
                <w:lang w:val="en-US"/>
              </w:rPr>
              <w:t>structure</w:t>
            </w:r>
            <w:r>
              <w:rPr>
                <w:rFonts w:ascii="Times New Roman" w:hAnsi="Times New Roman" w:cs="Times New Roman" w:hint="eastAsia"/>
                <w:sz w:val="21"/>
                <w:szCs w:val="21"/>
                <w:lang w:val="en-US"/>
              </w:rPr>
              <w:t xml:space="preserve"> considering at least following aspects:</w:t>
            </w:r>
          </w:p>
          <w:p w14:paraId="3D212369" w14:textId="2C65162F" w:rsidR="002057A0" w:rsidRPr="002057A0" w:rsidRDefault="002057A0" w:rsidP="002057A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SSB as </w:t>
            </w:r>
            <w:r w:rsidRPr="002057A0">
              <w:rPr>
                <w:rFonts w:ascii="Times New Roman" w:hAnsi="Times New Roman" w:cs="Times New Roman" w:hint="eastAsia"/>
                <w:strike/>
                <w:sz w:val="21"/>
                <w:szCs w:val="21"/>
                <w:lang w:val="en-US"/>
              </w:rPr>
              <w:t>baseline</w:t>
            </w:r>
            <w:r>
              <w:rPr>
                <w:rFonts w:ascii="Times New Roman" w:hAnsi="Times New Roman" w:cs="Times New Roman"/>
                <w:strike/>
                <w:sz w:val="21"/>
                <w:szCs w:val="21"/>
                <w:lang w:val="en-US"/>
              </w:rPr>
              <w:t xml:space="preserve"> </w:t>
            </w:r>
            <w:r w:rsidRPr="002057A0">
              <w:rPr>
                <w:rFonts w:ascii="Times New Roman" w:hAnsi="Times New Roman" w:cs="Times New Roman"/>
                <w:sz w:val="21"/>
                <w:szCs w:val="21"/>
                <w:highlight w:val="yellow"/>
                <w:lang w:val="en-US"/>
              </w:rPr>
              <w:t>starting point</w:t>
            </w:r>
          </w:p>
          <w:p w14:paraId="3B583F7F" w14:textId="0EDE9351" w:rsidR="002057A0" w:rsidRPr="002057A0" w:rsidRDefault="002057A0" w:rsidP="002057A0">
            <w:pPr>
              <w:pStyle w:val="ListParagraph"/>
              <w:numPr>
                <w:ilvl w:val="1"/>
                <w:numId w:val="10"/>
              </w:numPr>
              <w:rPr>
                <w:rFonts w:ascii="Times New Roman" w:hAnsi="Times New Roman" w:cs="Times New Roman"/>
                <w:color w:val="FF0000"/>
                <w:sz w:val="21"/>
                <w:szCs w:val="21"/>
                <w:highlight w:val="yellow"/>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t>
            </w:r>
            <w:r w:rsidRPr="002057A0">
              <w:rPr>
                <w:rFonts w:ascii="Times New Roman" w:hAnsi="Times New Roman" w:cs="Times New Roman" w:hint="eastAsia"/>
                <w:strike/>
                <w:color w:val="FF0000"/>
                <w:sz w:val="21"/>
                <w:szCs w:val="21"/>
                <w:lang w:val="en-US"/>
              </w:rPr>
              <w:t>which</w:t>
            </w:r>
            <w:r w:rsidRPr="004711CF">
              <w:rPr>
                <w:rFonts w:ascii="Times New Roman" w:hAnsi="Times New Roman" w:cs="Times New Roman" w:hint="eastAsia"/>
                <w:color w:val="FF0000"/>
                <w:sz w:val="21"/>
                <w:szCs w:val="21"/>
                <w:lang w:val="en-US"/>
              </w:rPr>
              <w:t xml:space="preserve"> </w:t>
            </w:r>
            <w:r w:rsidRPr="002057A0">
              <w:rPr>
                <w:rFonts w:ascii="Times New Roman" w:hAnsi="Times New Roman" w:cs="Times New Roman"/>
                <w:color w:val="FF0000"/>
                <w:sz w:val="21"/>
                <w:szCs w:val="21"/>
                <w:highlight w:val="yellow"/>
                <w:lang w:val="en-US"/>
              </w:rPr>
              <w:t>that</w:t>
            </w:r>
            <w:r>
              <w:rPr>
                <w:rFonts w:ascii="Times New Roman" w:hAnsi="Times New Roman" w:cs="Times New Roman"/>
                <w:color w:val="FF0000"/>
                <w:sz w:val="21"/>
                <w:szCs w:val="21"/>
                <w:lang w:val="en-US"/>
              </w:rPr>
              <w:t xml:space="preserve">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w:t>
            </w:r>
            <w:r w:rsidRPr="002057A0">
              <w:rPr>
                <w:rFonts w:ascii="Times New Roman" w:hAnsi="Times New Roman" w:cs="Times New Roman" w:hint="eastAsia"/>
                <w:strike/>
                <w:color w:val="FF0000"/>
                <w:sz w:val="21"/>
                <w:szCs w:val="21"/>
                <w:highlight w:val="yellow"/>
                <w:lang w:val="en-US"/>
              </w:rPr>
              <w:t>on</w:t>
            </w:r>
            <w:r w:rsidRPr="004711CF">
              <w:rPr>
                <w:rFonts w:ascii="Times New Roman" w:hAnsi="Times New Roman" w:cs="Times New Roman" w:hint="eastAsia"/>
                <w:color w:val="FF0000"/>
                <w:sz w:val="21"/>
                <w:szCs w:val="21"/>
                <w:lang w:val="en-US"/>
              </w:rPr>
              <w:t xml:space="preserve"> </w:t>
            </w:r>
            <w:r w:rsidRPr="002057A0">
              <w:rPr>
                <w:rFonts w:ascii="Times New Roman" w:hAnsi="Times New Roman" w:cs="Times New Roman" w:hint="eastAsia"/>
                <w:color w:val="FF0000"/>
                <w:sz w:val="21"/>
                <w:szCs w:val="21"/>
                <w:highlight w:val="yellow"/>
                <w:lang w:val="en-US"/>
              </w:rPr>
              <w:t xml:space="preserve">the </w:t>
            </w:r>
            <w:r w:rsidRPr="002057A0">
              <w:rPr>
                <w:rFonts w:ascii="Times New Roman" w:hAnsi="Times New Roman" w:cs="Times New Roman"/>
                <w:color w:val="FF0000"/>
                <w:sz w:val="21"/>
                <w:szCs w:val="21"/>
                <w:highlight w:val="yellow"/>
                <w:lang w:val="en-US"/>
              </w:rPr>
              <w:t>sync signal design/</w:t>
            </w:r>
            <w:r w:rsidRPr="004711CF">
              <w:rPr>
                <w:rFonts w:ascii="Times New Roman" w:hAnsi="Times New Roman" w:cs="Times New Roman" w:hint="eastAsia"/>
                <w:color w:val="FF0000"/>
                <w:sz w:val="21"/>
                <w:szCs w:val="21"/>
                <w:lang w:val="en-US"/>
              </w:rPr>
              <w:t xml:space="preserve">structure, </w:t>
            </w:r>
            <w:r w:rsidRPr="002057A0">
              <w:rPr>
                <w:rFonts w:ascii="Times New Roman" w:hAnsi="Times New Roman" w:cs="Times New Roman" w:hint="eastAsia"/>
                <w:strike/>
                <w:color w:val="FF0000"/>
                <w:sz w:val="21"/>
                <w:szCs w:val="21"/>
                <w:lang w:val="en-US"/>
              </w:rPr>
              <w:t>e.g.,</w:t>
            </w:r>
            <w:r w:rsidRPr="004711CF">
              <w:rPr>
                <w:rFonts w:ascii="Times New Roman" w:hAnsi="Times New Roman" w:cs="Times New Roman" w:hint="eastAsia"/>
                <w:color w:val="FF0000"/>
                <w:sz w:val="21"/>
                <w:szCs w:val="21"/>
                <w:lang w:val="en-US"/>
              </w:rPr>
              <w:t xml:space="preserve"> </w:t>
            </w:r>
            <w:r w:rsidRPr="002057A0">
              <w:rPr>
                <w:rFonts w:ascii="Times New Roman" w:hAnsi="Times New Roman" w:cs="Times New Roman"/>
                <w:color w:val="FF0000"/>
                <w:sz w:val="21"/>
                <w:szCs w:val="21"/>
                <w:highlight w:val="yellow"/>
                <w:lang w:val="en-US"/>
              </w:rPr>
              <w:t>including at least</w:t>
            </w:r>
            <w:r>
              <w:rPr>
                <w:rFonts w:ascii="Times New Roman" w:hAnsi="Times New Roman" w:cs="Times New Roman"/>
                <w:color w:val="FF0000"/>
                <w:sz w:val="21"/>
                <w:szCs w:val="21"/>
                <w:lang w:val="en-US"/>
              </w:rPr>
              <w:t xml:space="preserve"> </w:t>
            </w:r>
            <w:r w:rsidRPr="004711CF">
              <w:rPr>
                <w:rFonts w:ascii="Times New Roman" w:hAnsi="Times New Roman" w:cs="Times New Roman" w:hint="eastAsia"/>
                <w:color w:val="FF0000"/>
                <w:sz w:val="21"/>
                <w:szCs w:val="21"/>
                <w:lang w:val="en-US"/>
              </w:rPr>
              <w:t>min CBW, NES, low-tier 6G device, detection performance</w:t>
            </w:r>
            <w:r>
              <w:rPr>
                <w:rFonts w:ascii="Times New Roman" w:hAnsi="Times New Roman" w:cs="Times New Roman"/>
                <w:color w:val="FF0000"/>
                <w:sz w:val="21"/>
                <w:szCs w:val="21"/>
                <w:lang w:val="en-US"/>
              </w:rPr>
              <w:t>.</w:t>
            </w:r>
          </w:p>
          <w:p w14:paraId="4388C87F" w14:textId="77777777" w:rsidR="002057A0" w:rsidRPr="004711CF" w:rsidRDefault="002057A0" w:rsidP="002057A0">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1809669" w14:textId="77777777" w:rsidR="002057A0" w:rsidRPr="004711CF" w:rsidRDefault="002057A0" w:rsidP="002057A0">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3B34A718" w14:textId="2526D521" w:rsidR="002057A0" w:rsidRPr="002057A0" w:rsidRDefault="002057A0" w:rsidP="00E16471">
            <w:pPr>
              <w:pStyle w:val="BodyText"/>
              <w:rPr>
                <w:rFonts w:ascii="Times" w:eastAsiaTheme="minorEastAsia" w:hAnsi="Times" w:cs="Times"/>
                <w:lang w:val="en-US" w:eastAsia="zh-CN"/>
              </w:rPr>
            </w:pPr>
          </w:p>
        </w:tc>
      </w:tr>
    </w:tbl>
    <w:p w14:paraId="4F9E4C67" w14:textId="77777777" w:rsidR="009852AA" w:rsidRPr="001B7F1B" w:rsidRDefault="009852AA" w:rsidP="00C93E9A">
      <w:pPr>
        <w:pStyle w:val="BodyText"/>
        <w:rPr>
          <w:lang w:val="en-US"/>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lastRenderedPageBreak/>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lastRenderedPageBreak/>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lastRenderedPageBreak/>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r w:rsidR="009459C6" w14:paraId="0608F5A7" w14:textId="77777777" w:rsidTr="006A449B">
        <w:tc>
          <w:tcPr>
            <w:tcW w:w="1479" w:type="dxa"/>
          </w:tcPr>
          <w:p w14:paraId="09FBDACA" w14:textId="4678F973" w:rsidR="009459C6" w:rsidRDefault="009459C6" w:rsidP="009459C6">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1E053F64" w14:textId="77777777" w:rsidR="009459C6" w:rsidRDefault="009459C6" w:rsidP="009459C6">
            <w:pPr>
              <w:rPr>
                <w:rFonts w:eastAsiaTheme="minorEastAsia"/>
                <w:sz w:val="21"/>
                <w:szCs w:val="21"/>
                <w:lang w:eastAsia="zh-CN"/>
              </w:rPr>
            </w:pPr>
          </w:p>
        </w:tc>
        <w:tc>
          <w:tcPr>
            <w:tcW w:w="6780" w:type="dxa"/>
          </w:tcPr>
          <w:p w14:paraId="4A5DA828" w14:textId="2A067F74" w:rsidR="009459C6" w:rsidRDefault="009459C6" w:rsidP="009459C6">
            <w:pPr>
              <w:pStyle w:val="BodyText"/>
              <w:rPr>
                <w:rFonts w:eastAsiaTheme="minorEastAsia"/>
                <w:lang w:val="en-GB" w:eastAsia="zh-CN"/>
              </w:rPr>
            </w:pPr>
            <w:r>
              <w:rPr>
                <w:rFonts w:eastAsiaTheme="minorEastAsia"/>
                <w:lang w:val="en-GB" w:eastAsia="zh-CN"/>
              </w:rPr>
              <w:t xml:space="preserve">Agree with CMCC’s proposal. Additionally, LTE-6GR MRSS doesn’t need to be supported in our view. </w:t>
            </w:r>
          </w:p>
        </w:tc>
      </w:tr>
      <w:tr w:rsidR="00662F91" w14:paraId="54B8C04D" w14:textId="77777777" w:rsidTr="006A449B">
        <w:tc>
          <w:tcPr>
            <w:tcW w:w="1479" w:type="dxa"/>
          </w:tcPr>
          <w:p w14:paraId="686140DE" w14:textId="6AA912D2" w:rsidR="00662F91" w:rsidRDefault="00662F91" w:rsidP="00662F91">
            <w:pPr>
              <w:rPr>
                <w:rFonts w:eastAsiaTheme="minorEastAsia"/>
                <w:sz w:val="21"/>
                <w:szCs w:val="21"/>
                <w:lang w:val="en-US" w:eastAsia="zh-CN"/>
              </w:rPr>
            </w:pPr>
            <w:r>
              <w:rPr>
                <w:rFonts w:eastAsia="PMingLiU"/>
                <w:sz w:val="21"/>
                <w:szCs w:val="21"/>
                <w:lang w:val="en-US" w:eastAsia="zh-TW"/>
              </w:rPr>
              <w:t>MediaTek</w:t>
            </w:r>
          </w:p>
        </w:tc>
        <w:tc>
          <w:tcPr>
            <w:tcW w:w="1372" w:type="dxa"/>
          </w:tcPr>
          <w:p w14:paraId="76026D78" w14:textId="7343E890" w:rsidR="00662F91" w:rsidRDefault="00662F91" w:rsidP="00662F91">
            <w:pPr>
              <w:rPr>
                <w:rFonts w:eastAsiaTheme="minorEastAsia"/>
                <w:sz w:val="21"/>
                <w:szCs w:val="21"/>
                <w:lang w:eastAsia="zh-CN"/>
              </w:rPr>
            </w:pPr>
            <w:r>
              <w:rPr>
                <w:rFonts w:eastAsia="Yu Mincho"/>
                <w:sz w:val="21"/>
                <w:szCs w:val="21"/>
                <w:lang w:eastAsia="ja-JP"/>
              </w:rPr>
              <w:t>Partially</w:t>
            </w:r>
          </w:p>
        </w:tc>
        <w:tc>
          <w:tcPr>
            <w:tcW w:w="6780" w:type="dxa"/>
          </w:tcPr>
          <w:p w14:paraId="0F3DDA32" w14:textId="77777777" w:rsidR="00662F91" w:rsidRDefault="00662F91" w:rsidP="00662F91">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562E9937" w14:textId="52E869A2" w:rsidR="00662F91" w:rsidRDefault="00662F91" w:rsidP="00662F91">
            <w:pPr>
              <w:pStyle w:val="BodyText"/>
              <w:rPr>
                <w:rFonts w:eastAsiaTheme="minorEastAsia"/>
                <w:lang w:val="en-GB" w:eastAsia="zh-CN"/>
              </w:rPr>
            </w:pPr>
            <w:r>
              <w:rPr>
                <w:rFonts w:eastAsiaTheme="minorEastAsia"/>
                <w:lang w:eastAsia="zh-CN"/>
              </w:rPr>
              <w:t>We do not think LTE/6G MRSS is required (can be semi-static sharing only), fine with plenary furtther discussing that as suggested by Apple.</w:t>
            </w: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lastRenderedPageBreak/>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BodyText"/>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BodyText"/>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BodyText"/>
              <w:rPr>
                <w:lang w:val="en-US"/>
              </w:rPr>
            </w:pPr>
            <w:r>
              <w:rPr>
                <w:lang w:val="en-US"/>
              </w:rPr>
              <w:t>We prefer to prioritize the discussion on the application scenarios of MRSS.</w:t>
            </w:r>
          </w:p>
          <w:p w14:paraId="10091709" w14:textId="7D0AB7A5" w:rsidR="000827E8" w:rsidRPr="003A49E2" w:rsidRDefault="000827E8" w:rsidP="000827E8">
            <w:pPr>
              <w:pStyle w:val="BodyText"/>
              <w:rPr>
                <w:rFonts w:eastAsiaTheme="minorEastAsia"/>
                <w:lang w:val="en-US" w:eastAsia="zh-CN"/>
              </w:rPr>
            </w:pPr>
            <w:r>
              <w:rPr>
                <w:lang w:val="en-US"/>
              </w:rPr>
              <w:t xml:space="preserve">Besides, the FFS bullet is removed. We’are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BodyText"/>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BodyText"/>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BodyText"/>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BodyText"/>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ListParagraph"/>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BodyText"/>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BodyText"/>
              <w:rPr>
                <w:lang w:val="en-US"/>
              </w:rPr>
            </w:pPr>
            <w:r>
              <w:rPr>
                <w:lang w:val="en-US"/>
              </w:rPr>
              <w:t>The proposal looks very detailed and specifics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BodyText"/>
              <w:rPr>
                <w:rFonts w:eastAsia="Malgun Gothic"/>
                <w:lang w:val="en-US" w:eastAsia="ko-KR"/>
              </w:rPr>
            </w:pPr>
            <w:r>
              <w:rPr>
                <w:rFonts w:eastAsia="Malgun Gothic"/>
                <w:lang w:val="en-US" w:eastAsia="ko-KR"/>
              </w:rPr>
              <w:t>We are still not clear why the sub-bullets are considered as options. The first bullet talks about NR resources and second talks about NR channels/signals. So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12C0D9C" w14:textId="71B4AFE2" w:rsidR="0057790C" w:rsidRDefault="0057790C" w:rsidP="00270E27">
            <w:pPr>
              <w:rPr>
                <w:rFonts w:eastAsia="Malgun Gothic"/>
                <w:sz w:val="21"/>
                <w:szCs w:val="21"/>
                <w:lang w:eastAsia="ko-KR"/>
              </w:rPr>
            </w:pPr>
            <w:r>
              <w:rPr>
                <w:rFonts w:eastAsia="Malgun Gothic"/>
                <w:sz w:val="21"/>
                <w:szCs w:val="21"/>
                <w:lang w:eastAsia="ko-KR"/>
              </w:rPr>
              <w:t>Y</w:t>
            </w:r>
          </w:p>
        </w:tc>
        <w:tc>
          <w:tcPr>
            <w:tcW w:w="6780" w:type="dxa"/>
          </w:tcPr>
          <w:p w14:paraId="1212BA1E" w14:textId="77777777" w:rsidR="0057790C" w:rsidRDefault="0057790C" w:rsidP="00270E27">
            <w:pPr>
              <w:pStyle w:val="BodyText"/>
              <w:rPr>
                <w:rFonts w:eastAsia="Malgun Gothic"/>
                <w:lang w:val="en-US" w:eastAsia="ko-KR"/>
              </w:rPr>
            </w:pPr>
          </w:p>
        </w:tc>
      </w:tr>
      <w:tr w:rsidR="00A47512" w14:paraId="7184DD59" w14:textId="77777777" w:rsidTr="0099340C">
        <w:tc>
          <w:tcPr>
            <w:tcW w:w="1479" w:type="dxa"/>
          </w:tcPr>
          <w:p w14:paraId="0F178FEC" w14:textId="06712364" w:rsidR="00A47512" w:rsidRDefault="00A47512" w:rsidP="00A47512">
            <w:pPr>
              <w:rPr>
                <w:rFonts w:eastAsia="Malgun Gothic"/>
                <w:sz w:val="21"/>
                <w:szCs w:val="21"/>
                <w:lang w:val="en-US" w:eastAsia="ko-KR"/>
              </w:rPr>
            </w:pPr>
            <w:r>
              <w:rPr>
                <w:rFonts w:eastAsiaTheme="minorEastAsia"/>
                <w:sz w:val="21"/>
                <w:szCs w:val="21"/>
                <w:lang w:val="en-US" w:eastAsia="zh-CN"/>
              </w:rPr>
              <w:t>CMCC</w:t>
            </w:r>
          </w:p>
        </w:tc>
        <w:tc>
          <w:tcPr>
            <w:tcW w:w="1372" w:type="dxa"/>
          </w:tcPr>
          <w:p w14:paraId="15F902CA" w14:textId="3D675904" w:rsidR="00A47512" w:rsidRDefault="00A47512" w:rsidP="00A47512">
            <w:pPr>
              <w:rPr>
                <w:rFonts w:eastAsia="Malgun Gothic"/>
                <w:sz w:val="21"/>
                <w:szCs w:val="21"/>
                <w:lang w:eastAsia="ko-KR"/>
              </w:rPr>
            </w:pPr>
            <w:r>
              <w:rPr>
                <w:rFonts w:eastAsiaTheme="minorEastAsia"/>
                <w:sz w:val="21"/>
                <w:szCs w:val="21"/>
                <w:lang w:eastAsia="zh-CN"/>
              </w:rPr>
              <w:t>N</w:t>
            </w:r>
          </w:p>
        </w:tc>
        <w:tc>
          <w:tcPr>
            <w:tcW w:w="6780" w:type="dxa"/>
          </w:tcPr>
          <w:p w14:paraId="40CED64E" w14:textId="77777777" w:rsidR="00A47512" w:rsidRDefault="00A47512" w:rsidP="00A47512">
            <w:pPr>
              <w:pStyle w:val="BodyText"/>
              <w:rPr>
                <w:rFonts w:eastAsiaTheme="minorEastAsia"/>
                <w:lang w:val="en-US" w:eastAsia="zh-CN"/>
              </w:rPr>
            </w:pPr>
            <w:r>
              <w:rPr>
                <w:rFonts w:eastAsiaTheme="minorEastAsia"/>
                <w:lang w:val="en-US" w:eastAsia="zh-CN"/>
              </w:rPr>
              <w:t xml:space="preserve">We prefer to not list these two options at this stage. We can simply the </w:t>
            </w:r>
            <w:proofErr w:type="spellStart"/>
            <w:r>
              <w:rPr>
                <w:rFonts w:eastAsiaTheme="minorEastAsia"/>
                <w:lang w:val="en-US" w:eastAsia="zh-CN"/>
              </w:rPr>
              <w:t>proposal s</w:t>
            </w:r>
            <w:proofErr w:type="spellEnd"/>
            <w:r>
              <w:rPr>
                <w:rFonts w:eastAsiaTheme="minorEastAsia"/>
                <w:lang w:val="en-US" w:eastAsia="zh-CN"/>
              </w:rPr>
              <w:t xml:space="preserve"> below:</w:t>
            </w:r>
          </w:p>
          <w:p w14:paraId="5A003EBC" w14:textId="77777777" w:rsidR="00A47512" w:rsidRDefault="00A47512" w:rsidP="00A47512">
            <w:pPr>
              <w:pStyle w:val="Heading4"/>
            </w:pPr>
            <w:r>
              <w:rPr>
                <w:highlight w:val="yellow"/>
              </w:rPr>
              <w:lastRenderedPageBreak/>
              <w:t>Proposal 6.1a:</w:t>
            </w:r>
          </w:p>
          <w:p w14:paraId="56738850" w14:textId="77777777" w:rsidR="00A47512" w:rsidRDefault="00A47512" w:rsidP="00A47512">
            <w:pPr>
              <w:pStyle w:val="ListParagraph"/>
              <w:numPr>
                <w:ilvl w:val="0"/>
                <w:numId w:val="6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w:t>
            </w:r>
            <w:r>
              <w:rPr>
                <w:rFonts w:ascii="Times New Roman" w:hAnsi="Times New Roman" w:cs="Times New Roman"/>
                <w:strike/>
                <w:color w:val="EE0000"/>
                <w:sz w:val="21"/>
                <w:szCs w:val="21"/>
                <w:lang w:val="en-US"/>
              </w:rPr>
              <w:t>following options and</w:t>
            </w:r>
            <w:r>
              <w:rPr>
                <w:rFonts w:ascii="Times New Roman" w:hAnsi="Times New Roman" w:cs="Times New Roman"/>
                <w:color w:val="FF0000"/>
                <w:sz w:val="21"/>
                <w:szCs w:val="21"/>
                <w:lang w:val="en-US"/>
              </w:rPr>
              <w:t xml:space="preserve"> applicable scenarios</w:t>
            </w:r>
            <w:r>
              <w:rPr>
                <w:rFonts w:ascii="Times New Roman" w:hAnsi="Times New Roman" w:cs="Times New Roman"/>
                <w:sz w:val="21"/>
                <w:szCs w:val="21"/>
                <w:lang w:val="en-US"/>
              </w:rPr>
              <w:t xml:space="preserve"> for the coexistence with NR signals/channels on MRSS carrier</w:t>
            </w:r>
          </w:p>
          <w:p w14:paraId="294152FC" w14:textId="77777777" w:rsidR="00A47512" w:rsidRDefault="00A47512" w:rsidP="00A47512">
            <w:pPr>
              <w:pStyle w:val="ListParagraph"/>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Opt1: NR/6GR resources are split via TDM/FDM, including rate-matching</w:t>
            </w:r>
          </w:p>
          <w:p w14:paraId="0CECBFC0" w14:textId="4A1952EE" w:rsidR="00A47512" w:rsidRDefault="00A47512" w:rsidP="00A47512">
            <w:pPr>
              <w:pStyle w:val="BodyText"/>
              <w:rPr>
                <w:rFonts w:eastAsia="Malgun Gothic"/>
                <w:lang w:val="en-US" w:eastAsia="ko-KR"/>
              </w:rPr>
            </w:pPr>
            <w:r>
              <w:rPr>
                <w:strike/>
                <w:color w:val="EE0000"/>
                <w:lang w:val="en-US"/>
              </w:rPr>
              <w:t>Opt2: 6GR shares NR signals/channels</w:t>
            </w:r>
          </w:p>
        </w:tc>
      </w:tr>
      <w:tr w:rsidR="00B96AE8" w14:paraId="5695AB08" w14:textId="77777777" w:rsidTr="0099340C">
        <w:tc>
          <w:tcPr>
            <w:tcW w:w="1479" w:type="dxa"/>
          </w:tcPr>
          <w:p w14:paraId="6C82CE51" w14:textId="585FF93A" w:rsidR="00B96AE8" w:rsidRDefault="00B96AE8" w:rsidP="00B96AE8">
            <w:pPr>
              <w:rPr>
                <w:rFonts w:eastAsiaTheme="minorEastAsia"/>
                <w:sz w:val="21"/>
                <w:szCs w:val="21"/>
                <w:lang w:val="en-US" w:eastAsia="zh-CN"/>
              </w:rPr>
            </w:pPr>
            <w:r>
              <w:rPr>
                <w:rFonts w:eastAsia="Yu Mincho" w:hint="eastAsia"/>
                <w:sz w:val="21"/>
                <w:szCs w:val="21"/>
                <w:lang w:val="en-US" w:eastAsia="ja-JP"/>
              </w:rPr>
              <w:lastRenderedPageBreak/>
              <w:t>Sharp</w:t>
            </w:r>
          </w:p>
        </w:tc>
        <w:tc>
          <w:tcPr>
            <w:tcW w:w="1372" w:type="dxa"/>
          </w:tcPr>
          <w:p w14:paraId="7131E7F1" w14:textId="74E8FE8F" w:rsidR="00B96AE8" w:rsidRDefault="00B96AE8" w:rsidP="00B96AE8">
            <w:pPr>
              <w:rPr>
                <w:rFonts w:eastAsiaTheme="minorEastAsia"/>
                <w:sz w:val="21"/>
                <w:szCs w:val="21"/>
                <w:lang w:eastAsia="zh-CN"/>
              </w:rPr>
            </w:pPr>
            <w:r>
              <w:rPr>
                <w:rFonts w:eastAsia="Yu Mincho" w:hint="eastAsia"/>
                <w:sz w:val="21"/>
                <w:szCs w:val="21"/>
                <w:lang w:eastAsia="ja-JP"/>
              </w:rPr>
              <w:t>N</w:t>
            </w:r>
          </w:p>
        </w:tc>
        <w:tc>
          <w:tcPr>
            <w:tcW w:w="6780" w:type="dxa"/>
          </w:tcPr>
          <w:p w14:paraId="229C05C2" w14:textId="297AA1A5" w:rsidR="00B96AE8" w:rsidRDefault="00B96AE8" w:rsidP="00B96AE8">
            <w:pPr>
              <w:pStyle w:val="BodyText"/>
              <w:rPr>
                <w:rFonts w:eastAsiaTheme="minorEastAsia"/>
                <w:lang w:val="en-US" w:eastAsia="zh-CN"/>
              </w:rPr>
            </w:pPr>
            <w:r>
              <w:rPr>
                <w:rFonts w:hint="eastAsia"/>
                <w:lang w:val="en-US"/>
              </w:rPr>
              <w:t xml:space="preserve">We </w:t>
            </w:r>
            <w:r>
              <w:rPr>
                <w:lang w:val="en-US"/>
              </w:rPr>
              <w:t>don’t</w:t>
            </w:r>
            <w:r>
              <w:rPr>
                <w:rFonts w:hint="eastAsia"/>
                <w:lang w:val="en-US"/>
              </w:rPr>
              <w:t xml:space="preserve"> think Option 1 and 2 are mutually exclusive. Even when some 5G signals (SSB, PDCCH?) are shared with 6G UEs, TDM/FDM of other signals (e.g., PDSCH) should be applied.</w:t>
            </w:r>
          </w:p>
        </w:tc>
      </w:tr>
      <w:tr w:rsidR="002C2631" w14:paraId="408A9563" w14:textId="77777777" w:rsidTr="0099340C">
        <w:tc>
          <w:tcPr>
            <w:tcW w:w="1479" w:type="dxa"/>
          </w:tcPr>
          <w:p w14:paraId="7007F494" w14:textId="3F24CE37" w:rsidR="002C2631" w:rsidRDefault="002C2631" w:rsidP="002C263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7C3EC7B3" w14:textId="0207FCA9" w:rsidR="002C2631" w:rsidRDefault="002C2631" w:rsidP="002C2631">
            <w:pPr>
              <w:rPr>
                <w:rFonts w:eastAsia="Yu Mincho"/>
                <w:sz w:val="21"/>
                <w:szCs w:val="21"/>
                <w:lang w:eastAsia="ja-JP"/>
              </w:rPr>
            </w:pPr>
            <w:r>
              <w:rPr>
                <w:rFonts w:eastAsiaTheme="minorEastAsia" w:hint="eastAsia"/>
                <w:sz w:val="21"/>
                <w:szCs w:val="21"/>
                <w:lang w:eastAsia="zh-CN"/>
              </w:rPr>
              <w:t>N</w:t>
            </w:r>
          </w:p>
        </w:tc>
        <w:tc>
          <w:tcPr>
            <w:tcW w:w="6780" w:type="dxa"/>
          </w:tcPr>
          <w:p w14:paraId="0F801AA3" w14:textId="0774895C" w:rsidR="002C2631" w:rsidRDefault="002C2631" w:rsidP="002C2631">
            <w:pPr>
              <w:pStyle w:val="BodyText"/>
              <w:rPr>
                <w:lang w:val="en-US"/>
              </w:rPr>
            </w:pPr>
            <w:r>
              <w:rPr>
                <w:rFonts w:eastAsiaTheme="minorEastAsia"/>
                <w:lang w:val="en-US" w:eastAsia="zh-CN"/>
              </w:rPr>
              <w:t xml:space="preserve">We think option 1 should be the </w:t>
            </w:r>
            <w:proofErr w:type="spellStart"/>
            <w:r>
              <w:rPr>
                <w:rFonts w:eastAsiaTheme="minorEastAsia"/>
                <w:lang w:val="en-US" w:eastAsia="zh-CN"/>
              </w:rPr>
              <w:t>basline</w:t>
            </w:r>
            <w:proofErr w:type="spellEnd"/>
            <w:r>
              <w:rPr>
                <w:rFonts w:eastAsiaTheme="minorEastAsia"/>
                <w:lang w:val="en-US" w:eastAsia="zh-CN"/>
              </w:rPr>
              <w:t xml:space="preserve"> as it was proved to work in 4G/5G DSS, and what really needs to be studied is option 2 including its necessity and benefit and impact to overall 6G system performance and UE implementation etc. </w:t>
            </w:r>
          </w:p>
        </w:tc>
      </w:tr>
      <w:tr w:rsidR="006E47CA" w14:paraId="7978F6DD" w14:textId="77777777" w:rsidTr="0099340C">
        <w:tc>
          <w:tcPr>
            <w:tcW w:w="1479" w:type="dxa"/>
          </w:tcPr>
          <w:p w14:paraId="1DFAC8AB" w14:textId="02C5AAAF" w:rsidR="006E47CA" w:rsidRDefault="006E47CA" w:rsidP="006E47C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8F103EA" w14:textId="7431A621" w:rsidR="006E47CA" w:rsidRDefault="006E47CA" w:rsidP="006E47CA">
            <w:pPr>
              <w:rPr>
                <w:rFonts w:eastAsiaTheme="minorEastAsia"/>
                <w:sz w:val="21"/>
                <w:szCs w:val="21"/>
                <w:lang w:eastAsia="zh-CN"/>
              </w:rPr>
            </w:pPr>
            <w:r>
              <w:rPr>
                <w:rFonts w:eastAsiaTheme="minorEastAsia" w:hint="eastAsia"/>
                <w:sz w:val="21"/>
                <w:szCs w:val="21"/>
                <w:lang w:eastAsia="zh-CN"/>
              </w:rPr>
              <w:t>N</w:t>
            </w:r>
          </w:p>
        </w:tc>
        <w:tc>
          <w:tcPr>
            <w:tcW w:w="6780" w:type="dxa"/>
          </w:tcPr>
          <w:p w14:paraId="112FFFE7" w14:textId="2FBF46CA" w:rsidR="006E47CA" w:rsidRDefault="006E47CA" w:rsidP="006E47CA">
            <w:pPr>
              <w:pStyle w:val="BodyText"/>
              <w:rPr>
                <w:rFonts w:eastAsiaTheme="minorEastAsia"/>
                <w:lang w:val="en-US"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discuss details of MRSS.   </w:t>
            </w:r>
          </w:p>
        </w:tc>
      </w:tr>
      <w:tr w:rsidR="000F757F" w14:paraId="7FA9B006" w14:textId="77777777" w:rsidTr="0099340C">
        <w:tc>
          <w:tcPr>
            <w:tcW w:w="1479" w:type="dxa"/>
          </w:tcPr>
          <w:p w14:paraId="68F0FCB6" w14:textId="2C98ACF3" w:rsidR="000F757F" w:rsidRDefault="000F757F" w:rsidP="000F757F">
            <w:pPr>
              <w:rPr>
                <w:rFonts w:eastAsiaTheme="minorEastAsia"/>
                <w:sz w:val="21"/>
                <w:szCs w:val="21"/>
                <w:lang w:val="en-US" w:eastAsia="zh-CN"/>
              </w:rPr>
            </w:pPr>
            <w:r>
              <w:rPr>
                <w:rFonts w:eastAsia="Yu Mincho"/>
                <w:sz w:val="21"/>
                <w:szCs w:val="21"/>
                <w:lang w:val="en-US" w:eastAsia="ja-JP"/>
              </w:rPr>
              <w:t>Tejas</w:t>
            </w:r>
          </w:p>
        </w:tc>
        <w:tc>
          <w:tcPr>
            <w:tcW w:w="1372" w:type="dxa"/>
          </w:tcPr>
          <w:p w14:paraId="001BBA7F" w14:textId="782FAF08" w:rsidR="000F757F" w:rsidRDefault="000F757F" w:rsidP="000F757F">
            <w:pPr>
              <w:rPr>
                <w:rFonts w:eastAsiaTheme="minorEastAsia"/>
                <w:sz w:val="21"/>
                <w:szCs w:val="21"/>
                <w:lang w:eastAsia="zh-CN"/>
              </w:rPr>
            </w:pPr>
            <w:r>
              <w:rPr>
                <w:rFonts w:eastAsia="Yu Mincho"/>
                <w:sz w:val="21"/>
                <w:szCs w:val="21"/>
                <w:lang w:eastAsia="ja-JP"/>
              </w:rPr>
              <w:t>Y</w:t>
            </w:r>
          </w:p>
        </w:tc>
        <w:tc>
          <w:tcPr>
            <w:tcW w:w="6780" w:type="dxa"/>
          </w:tcPr>
          <w:p w14:paraId="42CE4E96" w14:textId="585AAE0E" w:rsidR="000F757F" w:rsidRDefault="000F757F" w:rsidP="000F757F">
            <w:pPr>
              <w:pStyle w:val="BodyText"/>
              <w:rPr>
                <w:rFonts w:eastAsiaTheme="minorEastAsia"/>
                <w:lang w:val="en-GB" w:eastAsia="zh-CN"/>
              </w:rPr>
            </w:pPr>
            <w:r>
              <w:rPr>
                <w:lang w:val="en-US"/>
              </w:rPr>
              <w:t>Support the proposal</w:t>
            </w:r>
          </w:p>
        </w:tc>
      </w:tr>
      <w:tr w:rsidR="002057A0" w14:paraId="17A04175" w14:textId="77777777" w:rsidTr="0099340C">
        <w:tc>
          <w:tcPr>
            <w:tcW w:w="1479" w:type="dxa"/>
          </w:tcPr>
          <w:p w14:paraId="00EA55F2" w14:textId="0E7ED795" w:rsidR="002057A0" w:rsidRDefault="002057A0" w:rsidP="000F757F">
            <w:pPr>
              <w:rPr>
                <w:rFonts w:eastAsia="Yu Mincho"/>
                <w:sz w:val="21"/>
                <w:szCs w:val="21"/>
                <w:lang w:val="en-US" w:eastAsia="ja-JP"/>
              </w:rPr>
            </w:pPr>
            <w:r>
              <w:rPr>
                <w:rFonts w:eastAsia="Yu Mincho"/>
                <w:sz w:val="21"/>
                <w:szCs w:val="21"/>
                <w:lang w:val="en-US" w:eastAsia="ja-JP"/>
              </w:rPr>
              <w:t>NVIDIA</w:t>
            </w:r>
          </w:p>
        </w:tc>
        <w:tc>
          <w:tcPr>
            <w:tcW w:w="1372" w:type="dxa"/>
          </w:tcPr>
          <w:p w14:paraId="38EFC788" w14:textId="33213497" w:rsidR="002057A0" w:rsidRDefault="002057A0" w:rsidP="000F757F">
            <w:pPr>
              <w:rPr>
                <w:rFonts w:eastAsia="Yu Mincho"/>
                <w:sz w:val="21"/>
                <w:szCs w:val="21"/>
                <w:lang w:eastAsia="ja-JP"/>
              </w:rPr>
            </w:pPr>
            <w:r>
              <w:rPr>
                <w:rFonts w:eastAsia="Yu Mincho"/>
                <w:sz w:val="21"/>
                <w:szCs w:val="21"/>
                <w:lang w:eastAsia="ja-JP"/>
              </w:rPr>
              <w:t>N</w:t>
            </w:r>
          </w:p>
        </w:tc>
        <w:tc>
          <w:tcPr>
            <w:tcW w:w="6780" w:type="dxa"/>
          </w:tcPr>
          <w:p w14:paraId="317F73A1" w14:textId="77777777" w:rsidR="00D0623E" w:rsidRDefault="00D0623E" w:rsidP="00D0623E">
            <w:pPr>
              <w:rPr>
                <w:b/>
                <w:bCs/>
                <w:lang w:val="en-US"/>
              </w:rPr>
            </w:pPr>
            <w:r w:rsidRPr="00D0623E">
              <w:rPr>
                <w:lang w:val="en-US"/>
              </w:rPr>
              <w:t>Prefer removal of options at this stage and focus on applicable scenarios first:</w:t>
            </w:r>
            <w:r w:rsidRPr="00D0623E">
              <w:rPr>
                <w:lang w:val="en-US"/>
              </w:rPr>
              <w:br/>
            </w:r>
          </w:p>
          <w:p w14:paraId="5A050520" w14:textId="6F6E4939" w:rsidR="00D0623E" w:rsidRPr="00D0623E" w:rsidRDefault="00D0623E" w:rsidP="00D0623E">
            <w:pPr>
              <w:rPr>
                <w:b/>
                <w:bCs/>
                <w:color w:val="FF0000"/>
                <w:lang w:val="en-US"/>
              </w:rPr>
            </w:pPr>
            <w:r w:rsidRPr="00D0623E">
              <w:rPr>
                <w:b/>
                <w:bCs/>
                <w:lang w:val="en-US"/>
              </w:rPr>
              <w:t xml:space="preserve">For NR-6GR MRSS support, study the </w:t>
            </w:r>
            <w:r w:rsidRPr="00D0623E">
              <w:rPr>
                <w:b/>
                <w:bCs/>
                <w:strike/>
                <w:highlight w:val="yellow"/>
                <w:lang w:val="en-US"/>
              </w:rPr>
              <w:t xml:space="preserve">following options </w:t>
            </w:r>
            <w:r w:rsidRPr="00D0623E">
              <w:rPr>
                <w:b/>
                <w:bCs/>
                <w:strike/>
                <w:color w:val="FF0000"/>
                <w:highlight w:val="yellow"/>
                <w:lang w:val="en-US"/>
              </w:rPr>
              <w:t>and</w:t>
            </w:r>
            <w:r w:rsidRPr="00D0623E">
              <w:rPr>
                <w:b/>
                <w:bCs/>
                <w:color w:val="FF0000"/>
                <w:lang w:val="en-US"/>
              </w:rPr>
              <w:t xml:space="preserve"> applicable scenarios</w:t>
            </w:r>
            <w:r w:rsidRPr="00D0623E">
              <w:rPr>
                <w:b/>
                <w:bCs/>
                <w:lang w:val="en-US"/>
              </w:rPr>
              <w:t xml:space="preserve"> </w:t>
            </w:r>
            <w:r w:rsidRPr="00D0623E">
              <w:rPr>
                <w:b/>
                <w:bCs/>
                <w:color w:val="FF0000"/>
                <w:highlight w:val="yellow"/>
                <w:lang w:val="en-US"/>
              </w:rPr>
              <w:t>and candidate technology enablers</w:t>
            </w:r>
            <w:r w:rsidRPr="00D0623E">
              <w:rPr>
                <w:b/>
                <w:bCs/>
                <w:color w:val="FF0000"/>
                <w:lang w:val="en-US"/>
              </w:rPr>
              <w:t xml:space="preserve"> </w:t>
            </w:r>
            <w:r w:rsidRPr="00D0623E">
              <w:rPr>
                <w:b/>
                <w:bCs/>
                <w:lang w:val="en-US"/>
              </w:rPr>
              <w:t xml:space="preserve">for the coexistence </w:t>
            </w:r>
            <w:r w:rsidRPr="00D0623E">
              <w:rPr>
                <w:b/>
                <w:bCs/>
                <w:highlight w:val="yellow"/>
                <w:lang w:val="en-US"/>
              </w:rPr>
              <w:t>of 6GR</w:t>
            </w:r>
            <w:r>
              <w:rPr>
                <w:b/>
                <w:bCs/>
                <w:lang w:val="en-US"/>
              </w:rPr>
              <w:t xml:space="preserve"> </w:t>
            </w:r>
            <w:r w:rsidRPr="00D0623E">
              <w:rPr>
                <w:b/>
                <w:bCs/>
                <w:lang w:val="en-US"/>
              </w:rPr>
              <w:t>with NR signals/channels on MRSS carrier</w:t>
            </w:r>
            <w:r w:rsidRPr="00D0623E">
              <w:rPr>
                <w:b/>
                <w:bCs/>
                <w:color w:val="FF0000"/>
                <w:highlight w:val="yellow"/>
                <w:lang w:val="en-US"/>
              </w:rPr>
              <w:t>s</w:t>
            </w:r>
          </w:p>
          <w:p w14:paraId="0DA28BF9" w14:textId="77777777" w:rsidR="00D0623E" w:rsidRPr="00D0623E" w:rsidRDefault="00D0623E" w:rsidP="00D0623E">
            <w:pPr>
              <w:pStyle w:val="ListParagraph"/>
              <w:numPr>
                <w:ilvl w:val="1"/>
                <w:numId w:val="10"/>
              </w:numPr>
              <w:rPr>
                <w:rFonts w:ascii="Times New Roman" w:hAnsi="Times New Roman" w:cs="Times New Roman"/>
                <w:strike/>
                <w:sz w:val="20"/>
                <w:szCs w:val="20"/>
                <w:highlight w:val="yellow"/>
                <w:lang w:val="en-US"/>
              </w:rPr>
            </w:pPr>
            <w:r w:rsidRPr="00D0623E">
              <w:rPr>
                <w:rFonts w:ascii="Times New Roman" w:hAnsi="Times New Roman" w:cs="Times New Roman"/>
                <w:strike/>
                <w:sz w:val="20"/>
                <w:szCs w:val="20"/>
                <w:highlight w:val="yellow"/>
                <w:lang w:val="en-US"/>
              </w:rPr>
              <w:t>Opt1: NR/6GR resources are split via TDM/FDM, including rate-matching</w:t>
            </w:r>
          </w:p>
          <w:p w14:paraId="2FE07FC9" w14:textId="77777777" w:rsidR="00D0623E" w:rsidRPr="00D0623E" w:rsidRDefault="00D0623E" w:rsidP="00D0623E">
            <w:pPr>
              <w:pStyle w:val="ListParagraph"/>
              <w:numPr>
                <w:ilvl w:val="1"/>
                <w:numId w:val="10"/>
              </w:numPr>
              <w:rPr>
                <w:rFonts w:ascii="Times New Roman" w:hAnsi="Times New Roman" w:cs="Times New Roman"/>
                <w:strike/>
                <w:sz w:val="20"/>
                <w:szCs w:val="20"/>
                <w:highlight w:val="yellow"/>
                <w:lang w:val="en-US"/>
              </w:rPr>
            </w:pPr>
            <w:r w:rsidRPr="00D0623E">
              <w:rPr>
                <w:rFonts w:ascii="Times New Roman" w:hAnsi="Times New Roman" w:cs="Times New Roman"/>
                <w:strike/>
                <w:sz w:val="20"/>
                <w:szCs w:val="20"/>
                <w:highlight w:val="yellow"/>
                <w:lang w:val="en-US"/>
              </w:rPr>
              <w:t>Opt2: 6GR shares NR signals/channels</w:t>
            </w:r>
          </w:p>
          <w:p w14:paraId="529321ED" w14:textId="77777777" w:rsidR="00D0623E" w:rsidRPr="00D0623E" w:rsidRDefault="00D0623E" w:rsidP="00D0623E">
            <w:pPr>
              <w:pStyle w:val="ListParagraph"/>
              <w:numPr>
                <w:ilvl w:val="1"/>
                <w:numId w:val="10"/>
              </w:numPr>
              <w:rPr>
                <w:rFonts w:ascii="Times New Roman" w:hAnsi="Times New Roman" w:cs="Times New Roman"/>
                <w:strike/>
                <w:sz w:val="20"/>
                <w:szCs w:val="20"/>
                <w:lang w:val="en-US"/>
              </w:rPr>
            </w:pPr>
            <w:r w:rsidRPr="00D0623E">
              <w:rPr>
                <w:rFonts w:ascii="Times New Roman" w:hAnsi="Times New Roman" w:cs="Times New Roman"/>
                <w:strike/>
                <w:color w:val="FF0000"/>
                <w:sz w:val="20"/>
                <w:szCs w:val="20"/>
                <w:lang w:val="en-US"/>
              </w:rPr>
              <w:t>FFS: whether/how to support LTE-6GR MRSS</w:t>
            </w:r>
          </w:p>
          <w:p w14:paraId="61C68319" w14:textId="71896E1E" w:rsidR="002057A0" w:rsidRDefault="002057A0" w:rsidP="000F757F">
            <w:pPr>
              <w:pStyle w:val="BodyText"/>
              <w:rPr>
                <w:lang w:val="en-US"/>
              </w:rPr>
            </w:pPr>
          </w:p>
        </w:tc>
      </w:tr>
    </w:tbl>
    <w:p w14:paraId="4C67F15A" w14:textId="77777777" w:rsidR="009E4A04" w:rsidRPr="0099340C" w:rsidRDefault="009E4A04" w:rsidP="00A768D0">
      <w:pPr>
        <w:pStyle w:val="BodyText"/>
        <w:rPr>
          <w:lang w:val="en-US"/>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51EE9AAB" w:rsidR="001227BC" w:rsidRPr="007949A2" w:rsidRDefault="000F757F" w:rsidP="001227BC">
            <w:pPr>
              <w:pStyle w:val="BodyText"/>
              <w:rPr>
                <w:lang w:val="en-GB"/>
              </w:rPr>
            </w:pPr>
            <w:r>
              <w:rPr>
                <w:lang w:val="en-GB"/>
              </w:rPr>
              <w:t>We would like to study on simplifying UCI multiplexing under agenda item 11.9.</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lastRenderedPageBreak/>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r w:rsidR="00DC4D91" w14:paraId="091039F7" w14:textId="77777777" w:rsidTr="006A449B">
        <w:tc>
          <w:tcPr>
            <w:tcW w:w="1479" w:type="dxa"/>
          </w:tcPr>
          <w:p w14:paraId="2F8C1681" w14:textId="23C1C924" w:rsidR="00DC4D91" w:rsidRDefault="00DC4D91" w:rsidP="00DC4D91">
            <w:pPr>
              <w:rPr>
                <w:rFonts w:eastAsia="SimSun"/>
                <w:sz w:val="21"/>
                <w:szCs w:val="21"/>
                <w:lang w:val="en-US" w:eastAsia="zh-CN"/>
              </w:rPr>
            </w:pPr>
            <w:r>
              <w:rPr>
                <w:rFonts w:eastAsia="Yu Mincho"/>
                <w:sz w:val="21"/>
                <w:szCs w:val="21"/>
                <w:lang w:val="en-US" w:eastAsia="ja-JP"/>
              </w:rPr>
              <w:t>MediaTek</w:t>
            </w:r>
          </w:p>
        </w:tc>
        <w:tc>
          <w:tcPr>
            <w:tcW w:w="1372" w:type="dxa"/>
          </w:tcPr>
          <w:p w14:paraId="2C481DCB" w14:textId="77777777" w:rsidR="00DC4D91" w:rsidRDefault="00DC4D91" w:rsidP="00DC4D91">
            <w:pPr>
              <w:rPr>
                <w:rFonts w:eastAsia="Yu Mincho"/>
                <w:sz w:val="21"/>
                <w:szCs w:val="21"/>
                <w:lang w:eastAsia="ja-JP"/>
              </w:rPr>
            </w:pPr>
          </w:p>
        </w:tc>
        <w:tc>
          <w:tcPr>
            <w:tcW w:w="6780" w:type="dxa"/>
          </w:tcPr>
          <w:p w14:paraId="65ABC0CC" w14:textId="5C4E371A" w:rsidR="00DC4D91" w:rsidRDefault="00DC4D91" w:rsidP="00DC4D91">
            <w:pPr>
              <w:pStyle w:val="BodyText"/>
              <w:rPr>
                <w:rFonts w:eastAsia="SimSun"/>
                <w:lang w:val="en-US" w:eastAsia="zh-CN"/>
              </w:rPr>
            </w:pPr>
            <w:r>
              <w:rPr>
                <w:lang w:val="en-US"/>
              </w:rPr>
              <w:t>Discuss in the relevant agenda items (especially 11.9).</w:t>
            </w: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w:t>
            </w:r>
            <w:r>
              <w:rPr>
                <w:lang w:val="en-GB"/>
              </w:rPr>
              <w:lastRenderedPageBreak/>
              <w:t>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w:t>
            </w:r>
            <w:r>
              <w:rPr>
                <w:rFonts w:eastAsiaTheme="minorEastAsia"/>
                <w:lang w:val="en-GB" w:eastAsia="zh-CN"/>
              </w:rPr>
              <w:lastRenderedPageBreak/>
              <w:t xml:space="preserve">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r w:rsidR="009459C6" w14:paraId="09EA228A" w14:textId="77777777" w:rsidTr="006A449B">
        <w:tc>
          <w:tcPr>
            <w:tcW w:w="1479" w:type="dxa"/>
          </w:tcPr>
          <w:p w14:paraId="09C55FF8" w14:textId="2D553C4A" w:rsidR="009459C6" w:rsidRDefault="009459C6" w:rsidP="009459C6">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73FF5D1F" w14:textId="39F6B036" w:rsidR="009459C6" w:rsidRDefault="009459C6" w:rsidP="009459C6">
            <w:pPr>
              <w:rPr>
                <w:rFonts w:eastAsiaTheme="minorEastAsia"/>
                <w:sz w:val="21"/>
                <w:szCs w:val="21"/>
                <w:lang w:eastAsia="zh-CN"/>
              </w:rPr>
            </w:pPr>
            <w:r>
              <w:rPr>
                <w:rFonts w:eastAsia="Yu Mincho"/>
                <w:sz w:val="21"/>
                <w:szCs w:val="21"/>
                <w:lang w:eastAsia="ja-JP"/>
              </w:rPr>
              <w:t>Y</w:t>
            </w:r>
          </w:p>
        </w:tc>
        <w:tc>
          <w:tcPr>
            <w:tcW w:w="6780" w:type="dxa"/>
          </w:tcPr>
          <w:p w14:paraId="26A458A9" w14:textId="2104243B" w:rsidR="009459C6" w:rsidRDefault="009459C6" w:rsidP="009459C6">
            <w:pPr>
              <w:pStyle w:val="BodyText"/>
              <w:rPr>
                <w:lang w:val="en-GB"/>
              </w:rPr>
            </w:pPr>
            <w:r>
              <w:rPr>
                <w:rFonts w:eastAsiaTheme="minorEastAsia"/>
                <w:lang w:val="en-GB" w:eastAsia="zh-CN"/>
              </w:rPr>
              <w:t xml:space="preserve">Support a study on BWP framework simplification for 6GR under AI 11.3.2. Agree with Nokia’s view that relevance of some of the proposed topics (e.g., SCS switching) depends on the discussions under numerology (e.g., single </w:t>
            </w:r>
            <w:proofErr w:type="spellStart"/>
            <w:r>
              <w:rPr>
                <w:rFonts w:eastAsiaTheme="minorEastAsia"/>
                <w:lang w:val="en-GB" w:eastAsia="zh-CN"/>
              </w:rPr>
              <w:t>versrs</w:t>
            </w:r>
            <w:proofErr w:type="spellEnd"/>
            <w:r>
              <w:rPr>
                <w:rFonts w:eastAsiaTheme="minorEastAsia"/>
                <w:lang w:val="en-GB" w:eastAsia="zh-CN"/>
              </w:rPr>
              <w:t xml:space="preserve"> multiple SCS per band/FR). Control signaling overhead reduction should be within the scope of BWP framework simplification study.</w:t>
            </w:r>
          </w:p>
        </w:tc>
      </w:tr>
      <w:tr w:rsidR="0031666B" w14:paraId="327F0CAA" w14:textId="77777777" w:rsidTr="006A449B">
        <w:tc>
          <w:tcPr>
            <w:tcW w:w="1479" w:type="dxa"/>
          </w:tcPr>
          <w:p w14:paraId="6B707A61" w14:textId="355FEE61" w:rsidR="0031666B" w:rsidRDefault="0031666B" w:rsidP="0031666B">
            <w:pPr>
              <w:rPr>
                <w:rFonts w:eastAsiaTheme="minorEastAsia"/>
                <w:sz w:val="21"/>
                <w:szCs w:val="21"/>
                <w:lang w:val="en-US" w:eastAsia="zh-CN"/>
              </w:rPr>
            </w:pPr>
            <w:r>
              <w:t>MediaTek</w:t>
            </w:r>
          </w:p>
        </w:tc>
        <w:tc>
          <w:tcPr>
            <w:tcW w:w="1372" w:type="dxa"/>
          </w:tcPr>
          <w:p w14:paraId="5513C20A" w14:textId="3C48C05A" w:rsidR="0031666B" w:rsidRDefault="0031666B" w:rsidP="0031666B">
            <w:pPr>
              <w:rPr>
                <w:rFonts w:eastAsia="Yu Mincho"/>
                <w:sz w:val="21"/>
                <w:szCs w:val="21"/>
                <w:lang w:eastAsia="ja-JP"/>
              </w:rPr>
            </w:pPr>
            <w:r>
              <w:t>Y</w:t>
            </w:r>
          </w:p>
        </w:tc>
        <w:tc>
          <w:tcPr>
            <w:tcW w:w="6780" w:type="dxa"/>
          </w:tcPr>
          <w:p w14:paraId="7207DB90" w14:textId="4E08109D" w:rsidR="0031666B" w:rsidRDefault="0031666B" w:rsidP="0031666B">
            <w:pPr>
              <w:pStyle w:val="BodyText"/>
              <w:rPr>
                <w:rFonts w:eastAsiaTheme="minorEastAsia"/>
                <w:lang w:val="en-GB" w:eastAsia="zh-CN"/>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BodyText"/>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BodyText"/>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BodyText"/>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BodyText"/>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BodyText"/>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BodyText"/>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BodyText"/>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BodyText"/>
              <w:rPr>
                <w:rFonts w:eastAsia="Malgun Gothic"/>
                <w:lang w:val="en-GB" w:eastAsia="ko-KR"/>
              </w:rPr>
            </w:pPr>
          </w:p>
        </w:tc>
      </w:tr>
      <w:tr w:rsidR="0057790C" w14:paraId="596B4882" w14:textId="77777777" w:rsidTr="007D63E6">
        <w:tc>
          <w:tcPr>
            <w:tcW w:w="1479" w:type="dxa"/>
          </w:tcPr>
          <w:p w14:paraId="41B27CA4" w14:textId="298C5CBC"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7647DD6" w14:textId="08CE5358"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53C67E9" w14:textId="77777777" w:rsidR="0057790C" w:rsidRDefault="0057790C" w:rsidP="00270E27">
            <w:pPr>
              <w:pStyle w:val="BodyText"/>
              <w:rPr>
                <w:rFonts w:eastAsia="Malgun Gothic"/>
                <w:lang w:val="en-GB" w:eastAsia="ko-KR"/>
              </w:rPr>
            </w:pPr>
          </w:p>
        </w:tc>
      </w:tr>
      <w:tr w:rsidR="00EC13C4" w14:paraId="1F53BD3E" w14:textId="77777777" w:rsidTr="007D63E6">
        <w:tc>
          <w:tcPr>
            <w:tcW w:w="1479" w:type="dxa"/>
          </w:tcPr>
          <w:p w14:paraId="31BF301A" w14:textId="4F08D778"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0EA53150" w14:textId="213EE62B" w:rsidR="00EC13C4" w:rsidRDefault="00EC13C4" w:rsidP="00EC13C4">
            <w:pPr>
              <w:rPr>
                <w:rFonts w:ascii="Times" w:eastAsia="Malgun Gothic" w:hAnsi="Times" w:cs="Times"/>
                <w:sz w:val="21"/>
                <w:szCs w:val="21"/>
                <w:lang w:eastAsia="ko-KR"/>
              </w:rPr>
            </w:pPr>
            <w:r>
              <w:rPr>
                <w:rFonts w:ascii="Times" w:eastAsiaTheme="minorEastAsia" w:hAnsi="Times" w:cs="Times" w:hint="eastAsia"/>
                <w:sz w:val="21"/>
                <w:szCs w:val="21"/>
                <w:lang w:eastAsia="zh-CN"/>
              </w:rPr>
              <w:t>Y</w:t>
            </w:r>
          </w:p>
        </w:tc>
        <w:tc>
          <w:tcPr>
            <w:tcW w:w="6780" w:type="dxa"/>
          </w:tcPr>
          <w:p w14:paraId="726171B2" w14:textId="77777777" w:rsidR="00EC13C4" w:rsidRDefault="00EC13C4" w:rsidP="00EC13C4">
            <w:pPr>
              <w:pStyle w:val="BodyText"/>
              <w:rPr>
                <w:rFonts w:eastAsia="Malgun Gothic"/>
                <w:lang w:val="en-GB" w:eastAsia="ko-KR"/>
              </w:rPr>
            </w:pPr>
          </w:p>
        </w:tc>
      </w:tr>
      <w:tr w:rsidR="003D4551" w14:paraId="32B4536A" w14:textId="77777777" w:rsidTr="007D63E6">
        <w:tc>
          <w:tcPr>
            <w:tcW w:w="1479" w:type="dxa"/>
          </w:tcPr>
          <w:p w14:paraId="40949507" w14:textId="63DA3330" w:rsidR="003D4551" w:rsidRDefault="003D4551" w:rsidP="003D4551">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1F26043D" w14:textId="44EAA59C" w:rsidR="003D4551" w:rsidRDefault="003D4551" w:rsidP="003D4551">
            <w:pPr>
              <w:rPr>
                <w:rFonts w:ascii="Times" w:eastAsiaTheme="minorEastAsia" w:hAnsi="Times" w:cs="Times"/>
                <w:sz w:val="21"/>
                <w:szCs w:val="21"/>
                <w:lang w:eastAsia="zh-CN"/>
              </w:rPr>
            </w:pPr>
            <w:r>
              <w:rPr>
                <w:rFonts w:ascii="Times" w:eastAsia="Yu Mincho" w:hAnsi="Times" w:cs="Times" w:hint="eastAsia"/>
                <w:sz w:val="21"/>
                <w:szCs w:val="21"/>
                <w:lang w:eastAsia="ja-JP"/>
              </w:rPr>
              <w:t>Y</w:t>
            </w:r>
          </w:p>
        </w:tc>
        <w:tc>
          <w:tcPr>
            <w:tcW w:w="6780" w:type="dxa"/>
          </w:tcPr>
          <w:p w14:paraId="107D51B5" w14:textId="77777777" w:rsidR="003D4551" w:rsidRDefault="003D4551" w:rsidP="003D4551">
            <w:pPr>
              <w:pStyle w:val="BodyText"/>
              <w:rPr>
                <w:rFonts w:eastAsia="Malgun Gothic"/>
                <w:lang w:val="en-GB" w:eastAsia="ko-KR"/>
              </w:rPr>
            </w:pPr>
          </w:p>
        </w:tc>
      </w:tr>
      <w:tr w:rsidR="009F53B2" w14:paraId="6A5EBFBE" w14:textId="77777777" w:rsidTr="007D63E6">
        <w:tc>
          <w:tcPr>
            <w:tcW w:w="1479" w:type="dxa"/>
          </w:tcPr>
          <w:p w14:paraId="39D14967" w14:textId="27A25AAE" w:rsidR="009F53B2" w:rsidRDefault="009F53B2" w:rsidP="009F53B2">
            <w:pPr>
              <w:rPr>
                <w:rFonts w:eastAsia="Yu Mincho"/>
                <w:sz w:val="21"/>
                <w:szCs w:val="21"/>
                <w:lang w:val="en-US" w:eastAsia="ja-JP"/>
              </w:rPr>
            </w:pPr>
            <w:r w:rsidRPr="00266BD4">
              <w:rPr>
                <w:rFonts w:ascii="Times" w:eastAsiaTheme="minorEastAsia" w:hAnsi="Times" w:cs="Times" w:hint="eastAsia"/>
                <w:sz w:val="21"/>
                <w:szCs w:val="21"/>
                <w:lang w:eastAsia="zh-CN"/>
              </w:rPr>
              <w:t>v</w:t>
            </w:r>
            <w:r w:rsidRPr="00266BD4">
              <w:rPr>
                <w:rFonts w:ascii="Times" w:eastAsiaTheme="minorEastAsia" w:hAnsi="Times" w:cs="Times"/>
                <w:sz w:val="21"/>
                <w:szCs w:val="21"/>
                <w:lang w:eastAsia="zh-CN"/>
              </w:rPr>
              <w:t>ivo</w:t>
            </w:r>
          </w:p>
        </w:tc>
        <w:tc>
          <w:tcPr>
            <w:tcW w:w="1372" w:type="dxa"/>
          </w:tcPr>
          <w:p w14:paraId="2CF9B8FB" w14:textId="1A7D8E32" w:rsidR="009F53B2" w:rsidRDefault="009F53B2" w:rsidP="009F53B2">
            <w:pPr>
              <w:rPr>
                <w:rFonts w:ascii="Times" w:eastAsia="Yu Mincho" w:hAnsi="Times" w:cs="Times"/>
                <w:sz w:val="21"/>
                <w:szCs w:val="21"/>
                <w:lang w:eastAsia="ja-JP"/>
              </w:rPr>
            </w:pPr>
            <w:r w:rsidRPr="00266BD4">
              <w:rPr>
                <w:rFonts w:ascii="Times" w:eastAsiaTheme="minorEastAsia" w:hAnsi="Times" w:cs="Times" w:hint="eastAsia"/>
                <w:sz w:val="21"/>
                <w:szCs w:val="21"/>
                <w:lang w:eastAsia="zh-CN"/>
              </w:rPr>
              <w:t>Y</w:t>
            </w:r>
          </w:p>
        </w:tc>
        <w:tc>
          <w:tcPr>
            <w:tcW w:w="6780" w:type="dxa"/>
          </w:tcPr>
          <w:p w14:paraId="033A3062" w14:textId="77777777" w:rsidR="009F53B2" w:rsidRDefault="009F53B2" w:rsidP="009F53B2">
            <w:pPr>
              <w:pStyle w:val="BodyText"/>
              <w:rPr>
                <w:rFonts w:eastAsia="Malgun Gothic"/>
                <w:lang w:val="en-GB" w:eastAsia="ko-KR"/>
              </w:rPr>
            </w:pPr>
          </w:p>
        </w:tc>
      </w:tr>
      <w:tr w:rsidR="009835B6" w14:paraId="5A8ADB49" w14:textId="77777777" w:rsidTr="007D63E6">
        <w:tc>
          <w:tcPr>
            <w:tcW w:w="1479" w:type="dxa"/>
          </w:tcPr>
          <w:p w14:paraId="2E25ED58" w14:textId="4EE42754" w:rsidR="009835B6" w:rsidRPr="00266BD4" w:rsidRDefault="009835B6" w:rsidP="009835B6">
            <w:pPr>
              <w:rPr>
                <w:rFonts w:ascii="Times" w:eastAsiaTheme="minorEastAsia" w:hAnsi="Times" w:cs="Times"/>
                <w:sz w:val="21"/>
                <w:szCs w:val="21"/>
                <w:lang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000F1614" w14:textId="21C5AB8B" w:rsidR="009835B6" w:rsidRPr="00266BD4" w:rsidRDefault="009835B6" w:rsidP="009835B6">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3752A7CC" w14:textId="77777777" w:rsidR="009835B6" w:rsidRDefault="009835B6" w:rsidP="009835B6">
            <w:pPr>
              <w:pStyle w:val="BodyText"/>
              <w:rPr>
                <w:rFonts w:eastAsiaTheme="minorEastAsia"/>
                <w:lang w:val="en-GB" w:eastAsia="zh-CN"/>
              </w:rPr>
            </w:pPr>
            <w:r>
              <w:rPr>
                <w:rFonts w:eastAsiaTheme="minorEastAsia" w:hint="eastAsia"/>
                <w:lang w:val="en-GB" w:eastAsia="zh-CN"/>
              </w:rPr>
              <w:t xml:space="preserve">Prefer the original proposal. Agree that at the </w:t>
            </w:r>
            <w:proofErr w:type="spellStart"/>
            <w:r>
              <w:rPr>
                <w:rFonts w:eastAsiaTheme="minorEastAsia" w:hint="eastAsia"/>
                <w:lang w:val="en-GB" w:eastAsia="zh-CN"/>
              </w:rPr>
              <w:t>cumment</w:t>
            </w:r>
            <w:proofErr w:type="spellEnd"/>
            <w:r>
              <w:rPr>
                <w:rFonts w:eastAsiaTheme="minorEastAsia" w:hint="eastAsia"/>
                <w:lang w:val="en-GB" w:eastAsia="zh-CN"/>
              </w:rPr>
              <w:t xml:space="preserve"> moment, we can focus on identify the main pain</w:t>
            </w:r>
            <w:r>
              <w:rPr>
                <w:rFonts w:eastAsiaTheme="minorEastAsia"/>
                <w:lang w:val="en-GB" w:eastAsia="zh-CN"/>
              </w:rPr>
              <w:t xml:space="preserve"> </w:t>
            </w:r>
            <w:r>
              <w:rPr>
                <w:rFonts w:eastAsiaTheme="minorEastAsia" w:hint="eastAsia"/>
                <w:lang w:val="en-GB" w:eastAsia="zh-CN"/>
              </w:rPr>
              <w:t xml:space="preserve">points for BWP, maybe we can just simply the </w:t>
            </w:r>
            <w:r>
              <w:rPr>
                <w:rFonts w:eastAsiaTheme="minorEastAsia"/>
                <w:lang w:val="en-GB" w:eastAsia="zh-CN"/>
              </w:rPr>
              <w:t>proposal</w:t>
            </w:r>
            <w:r>
              <w:rPr>
                <w:rFonts w:eastAsiaTheme="minorEastAsia" w:hint="eastAsia"/>
                <w:lang w:val="en-GB" w:eastAsia="zh-CN"/>
              </w:rPr>
              <w:t xml:space="preserve"> as below:</w:t>
            </w:r>
          </w:p>
          <w:p w14:paraId="5DCE9DDC" w14:textId="78FC0EB4" w:rsidR="009835B6" w:rsidRDefault="009835B6" w:rsidP="009835B6">
            <w:pPr>
              <w:pStyle w:val="BodyText"/>
              <w:rPr>
                <w:rFonts w:eastAsia="Malgun Gothic"/>
                <w:lang w:val="en-GB" w:eastAsia="ko-KR"/>
              </w:rPr>
            </w:pPr>
            <w:r w:rsidRPr="006729F8">
              <w:rPr>
                <w:rFonts w:hint="eastAsia"/>
                <w:color w:val="000000" w:themeColor="text1"/>
                <w:lang w:val="en-US"/>
              </w:rPr>
              <w:t>Study</w:t>
            </w:r>
            <w:r>
              <w:rPr>
                <w:rFonts w:eastAsiaTheme="minorEastAsia" w:hint="eastAsia"/>
                <w:color w:val="000000" w:themeColor="text1"/>
                <w:lang w:val="en-US" w:eastAsia="zh-CN"/>
              </w:rPr>
              <w:t xml:space="preserve"> and </w:t>
            </w:r>
            <w:r w:rsidRPr="006729F8">
              <w:rPr>
                <w:rFonts w:hint="eastAsia"/>
                <w:color w:val="000000" w:themeColor="text1"/>
                <w:lang w:val="en-US"/>
              </w:rPr>
              <w:t xml:space="preserve">identify </w:t>
            </w:r>
            <w:r w:rsidRPr="006729F8">
              <w:rPr>
                <w:color w:val="000000" w:themeColor="text1"/>
                <w:lang w:val="en-US"/>
              </w:rPr>
              <w:t>the</w:t>
            </w:r>
            <w:r w:rsidRPr="006729F8">
              <w:rPr>
                <w:rFonts w:hint="eastAsia"/>
                <w:color w:val="000000" w:themeColor="text1"/>
                <w:lang w:val="en-US"/>
              </w:rPr>
              <w:t xml:space="preserve"> pain points of NR BWP framework</w:t>
            </w:r>
            <w:r>
              <w:rPr>
                <w:rFonts w:eastAsiaTheme="minorEastAsia" w:hint="eastAsia"/>
                <w:color w:val="000000" w:themeColor="text1"/>
                <w:lang w:val="en-US" w:eastAsia="zh-CN"/>
              </w:rPr>
              <w:t>.</w:t>
            </w:r>
          </w:p>
        </w:tc>
      </w:tr>
      <w:tr w:rsidR="000F757F" w14:paraId="6E902A02" w14:textId="77777777" w:rsidTr="007D63E6">
        <w:tc>
          <w:tcPr>
            <w:tcW w:w="1479" w:type="dxa"/>
          </w:tcPr>
          <w:p w14:paraId="1501672D" w14:textId="5C92F886" w:rsidR="000F757F" w:rsidRDefault="000F757F" w:rsidP="000F757F">
            <w:pPr>
              <w:rPr>
                <w:rFonts w:eastAsiaTheme="minorEastAsia"/>
                <w:sz w:val="21"/>
                <w:szCs w:val="21"/>
                <w:lang w:val="en-US" w:eastAsia="zh-CN"/>
              </w:rPr>
            </w:pPr>
            <w:r>
              <w:rPr>
                <w:rFonts w:eastAsia="Yu Mincho"/>
                <w:sz w:val="21"/>
                <w:szCs w:val="21"/>
                <w:lang w:val="en-US" w:eastAsia="ja-JP"/>
              </w:rPr>
              <w:t>Tejas</w:t>
            </w:r>
          </w:p>
        </w:tc>
        <w:tc>
          <w:tcPr>
            <w:tcW w:w="1372" w:type="dxa"/>
          </w:tcPr>
          <w:p w14:paraId="71DFEA4F" w14:textId="0D5526E5" w:rsidR="000F757F" w:rsidRDefault="000F757F" w:rsidP="000F757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62CC50C" w14:textId="16C1CD20" w:rsidR="000F757F" w:rsidRDefault="000F757F" w:rsidP="000F757F">
            <w:pPr>
              <w:pStyle w:val="BodyText"/>
              <w:rPr>
                <w:rFonts w:eastAsiaTheme="minorEastAsia"/>
                <w:lang w:val="en-GB" w:eastAsia="zh-CN"/>
              </w:rPr>
            </w:pPr>
            <w:r>
              <w:rPr>
                <w:lang w:val="en-GB"/>
              </w:rPr>
              <w:t>We prefer to keep the word “BWP”, we would like to discuss BWP configuration and framework and how to simplify it.</w:t>
            </w:r>
          </w:p>
        </w:tc>
      </w:tr>
      <w:tr w:rsidR="00D0623E" w14:paraId="0270A812" w14:textId="77777777" w:rsidTr="007D63E6">
        <w:tc>
          <w:tcPr>
            <w:tcW w:w="1479" w:type="dxa"/>
          </w:tcPr>
          <w:p w14:paraId="7986197D" w14:textId="00B85BC1" w:rsidR="00D0623E" w:rsidRDefault="00D0623E" w:rsidP="000F757F">
            <w:pPr>
              <w:rPr>
                <w:rFonts w:eastAsia="Yu Mincho"/>
                <w:sz w:val="21"/>
                <w:szCs w:val="21"/>
                <w:lang w:val="en-US" w:eastAsia="ja-JP"/>
              </w:rPr>
            </w:pPr>
            <w:r>
              <w:rPr>
                <w:rFonts w:eastAsia="Yu Mincho"/>
                <w:sz w:val="21"/>
                <w:szCs w:val="21"/>
                <w:lang w:val="en-US" w:eastAsia="ja-JP"/>
              </w:rPr>
              <w:t>NVIDIA</w:t>
            </w:r>
          </w:p>
        </w:tc>
        <w:tc>
          <w:tcPr>
            <w:tcW w:w="1372" w:type="dxa"/>
          </w:tcPr>
          <w:p w14:paraId="288CBB56" w14:textId="3BA4BE66" w:rsidR="00D0623E" w:rsidRDefault="00D0623E" w:rsidP="000F757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9FB8D83" w14:textId="77777777" w:rsidR="00D0623E" w:rsidRDefault="00D0623E" w:rsidP="000F757F">
            <w:pPr>
              <w:pStyle w:val="BodyText"/>
              <w:rPr>
                <w:lang w:val="en-GB"/>
              </w:rPr>
            </w:pPr>
          </w:p>
        </w:tc>
      </w:tr>
    </w:tbl>
    <w:p w14:paraId="1D4F4769" w14:textId="77777777" w:rsidR="00CE0885" w:rsidRPr="00EC13C4" w:rsidRDefault="00CE0885" w:rsidP="00191056">
      <w:pPr>
        <w:pStyle w:val="BodyText"/>
        <w:rPr>
          <w:rFonts w:eastAsiaTheme="minorEastAsia"/>
          <w:lang w:val="en-GB" w:eastAsia="zh-CN"/>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w:t>
      </w:r>
      <w:r w:rsidR="00B27746">
        <w:rPr>
          <w:rFonts w:hint="eastAsia"/>
          <w:lang w:val="en-US"/>
        </w:rPr>
        <w:lastRenderedPageBreak/>
        <w:t xml:space="preserve">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lastRenderedPageBreak/>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xml:space="preserve">. It should be noted that a device capable of larger BW </w:t>
            </w:r>
            <w:r w:rsidRPr="00AB2619">
              <w:rPr>
                <w:rFonts w:eastAsiaTheme="minorEastAsia"/>
                <w:lang w:val="en-US" w:eastAsia="zh-CN"/>
              </w:rPr>
              <w:lastRenderedPageBreak/>
              <w:t>(e.g. 5/10/20MHz) are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r w:rsidR="009459C6" w14:paraId="47DD1603" w14:textId="77777777" w:rsidTr="006A449B">
        <w:tc>
          <w:tcPr>
            <w:tcW w:w="1479" w:type="dxa"/>
          </w:tcPr>
          <w:p w14:paraId="0D67FDD9" w14:textId="79CF008D" w:rsidR="009459C6" w:rsidRDefault="009459C6" w:rsidP="009459C6">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69822607" w14:textId="77777777" w:rsidR="009459C6" w:rsidRDefault="009459C6" w:rsidP="009459C6">
            <w:pPr>
              <w:rPr>
                <w:rFonts w:eastAsiaTheme="minorEastAsia"/>
                <w:sz w:val="21"/>
                <w:szCs w:val="21"/>
                <w:lang w:eastAsia="zh-CN"/>
              </w:rPr>
            </w:pPr>
          </w:p>
        </w:tc>
        <w:tc>
          <w:tcPr>
            <w:tcW w:w="6780" w:type="dxa"/>
          </w:tcPr>
          <w:p w14:paraId="40F9BD39" w14:textId="15551750" w:rsidR="009459C6" w:rsidRDefault="009459C6" w:rsidP="009459C6">
            <w:pPr>
              <w:pStyle w:val="BodyText"/>
              <w:rPr>
                <w:rFonts w:eastAsiaTheme="minorEastAsia"/>
                <w:lang w:val="en-GB" w:eastAsia="zh-CN"/>
              </w:rPr>
            </w:pPr>
            <w:r>
              <w:rPr>
                <w:rFonts w:eastAsiaTheme="minorEastAsia"/>
                <w:lang w:val="en-GB" w:eastAsia="zh-CN"/>
              </w:rPr>
              <w:t xml:space="preserve">Suggest discussing max. supported UE BW in conjunction with corresponding FR, duplexing scheme, and SCS. It </w:t>
            </w:r>
            <w:proofErr w:type="spellStart"/>
            <w:r>
              <w:rPr>
                <w:rFonts w:eastAsiaTheme="minorEastAsia"/>
                <w:lang w:val="en-GB" w:eastAsia="zh-CN"/>
              </w:rPr>
              <w:t>maynot</w:t>
            </w:r>
            <w:proofErr w:type="spellEnd"/>
            <w:r>
              <w:rPr>
                <w:rFonts w:eastAsiaTheme="minorEastAsia"/>
                <w:lang w:val="en-GB" w:eastAsia="zh-CN"/>
              </w:rPr>
              <w:t xml:space="preserve"> be a single number applicable for all FR/duplexing scheme/SCS. </w:t>
            </w:r>
          </w:p>
        </w:tc>
      </w:tr>
      <w:tr w:rsidR="0031666B" w14:paraId="580DBC99" w14:textId="77777777" w:rsidTr="006A449B">
        <w:tc>
          <w:tcPr>
            <w:tcW w:w="1479" w:type="dxa"/>
          </w:tcPr>
          <w:p w14:paraId="4978F3E9" w14:textId="583970F2" w:rsidR="0031666B" w:rsidRDefault="0031666B" w:rsidP="0031666B">
            <w:pPr>
              <w:rPr>
                <w:rFonts w:eastAsiaTheme="minorEastAsia"/>
                <w:sz w:val="21"/>
                <w:szCs w:val="21"/>
                <w:lang w:val="en-US" w:eastAsia="zh-CN"/>
              </w:rPr>
            </w:pPr>
            <w:r>
              <w:rPr>
                <w:rFonts w:eastAsia="Yu Mincho"/>
                <w:sz w:val="21"/>
                <w:szCs w:val="21"/>
                <w:lang w:val="en-US" w:eastAsia="ja-JP"/>
              </w:rPr>
              <w:t>MediaTek</w:t>
            </w:r>
          </w:p>
        </w:tc>
        <w:tc>
          <w:tcPr>
            <w:tcW w:w="1372" w:type="dxa"/>
          </w:tcPr>
          <w:p w14:paraId="40321AFE" w14:textId="2EAEDF5D" w:rsidR="0031666B" w:rsidRDefault="0031666B" w:rsidP="0031666B">
            <w:pPr>
              <w:rPr>
                <w:rFonts w:eastAsiaTheme="minorEastAsia"/>
                <w:sz w:val="21"/>
                <w:szCs w:val="21"/>
                <w:lang w:eastAsia="zh-CN"/>
              </w:rPr>
            </w:pPr>
            <w:r>
              <w:rPr>
                <w:rFonts w:eastAsia="Yu Mincho"/>
                <w:sz w:val="21"/>
                <w:szCs w:val="21"/>
                <w:lang w:eastAsia="ja-JP"/>
              </w:rPr>
              <w:t>Partially</w:t>
            </w:r>
          </w:p>
        </w:tc>
        <w:tc>
          <w:tcPr>
            <w:tcW w:w="6780" w:type="dxa"/>
          </w:tcPr>
          <w:p w14:paraId="05BBB866" w14:textId="77777777" w:rsidR="0031666B" w:rsidRDefault="0031666B" w:rsidP="0031666B">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5D426AF2" w14:textId="0D9DCAB8" w:rsidR="0031666B" w:rsidRDefault="0031666B" w:rsidP="0031666B">
            <w:pPr>
              <w:pStyle w:val="BodyText"/>
              <w:rPr>
                <w:rFonts w:eastAsiaTheme="minorEastAsia"/>
                <w:lang w:val="en-GB" w:eastAsia="zh-CN"/>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lastRenderedPageBreak/>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BodyText"/>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BodyText"/>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BodyText"/>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BodyText"/>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BodyText"/>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BodyText"/>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BodyText"/>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BodyText"/>
              <w:rPr>
                <w:rFonts w:eastAsia="Malgun Gothic"/>
                <w:lang w:val="en-GB" w:eastAsia="ko-KR"/>
              </w:rPr>
            </w:pPr>
          </w:p>
        </w:tc>
      </w:tr>
      <w:tr w:rsidR="0057790C" w14:paraId="02FBB6D4" w14:textId="77777777" w:rsidTr="00223613">
        <w:tc>
          <w:tcPr>
            <w:tcW w:w="1479" w:type="dxa"/>
          </w:tcPr>
          <w:p w14:paraId="5A778D6E" w14:textId="70DE50B3"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37799C83" w14:textId="1BCAC509"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F76287A" w14:textId="77777777" w:rsidR="0057790C" w:rsidRDefault="0057790C" w:rsidP="00270E27">
            <w:pPr>
              <w:pStyle w:val="BodyText"/>
              <w:rPr>
                <w:rFonts w:eastAsia="Malgun Gothic"/>
                <w:lang w:val="en-GB" w:eastAsia="ko-KR"/>
              </w:rPr>
            </w:pPr>
          </w:p>
        </w:tc>
      </w:tr>
      <w:tr w:rsidR="009F53B2" w14:paraId="2AACF57B" w14:textId="77777777" w:rsidTr="00223613">
        <w:tc>
          <w:tcPr>
            <w:tcW w:w="1479" w:type="dxa"/>
          </w:tcPr>
          <w:p w14:paraId="3EBF6387" w14:textId="7AAB4791" w:rsidR="009F53B2" w:rsidRDefault="009F53B2" w:rsidP="009F53B2">
            <w:pPr>
              <w:rPr>
                <w:rFonts w:eastAsia="Malgun Gothic"/>
                <w:sz w:val="21"/>
                <w:szCs w:val="21"/>
                <w:lang w:val="en-US" w:eastAsia="ko-KR"/>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F5A12A0" w14:textId="17E577F2" w:rsidR="009F53B2" w:rsidRDefault="009F53B2" w:rsidP="009F53B2">
            <w:pPr>
              <w:rPr>
                <w:rFonts w:ascii="Times" w:eastAsia="Malgun Gothic" w:hAnsi="Times" w:cs="Times"/>
                <w:sz w:val="21"/>
                <w:szCs w:val="21"/>
                <w:lang w:eastAsia="ko-KR"/>
              </w:rPr>
            </w:pPr>
            <w:r>
              <w:rPr>
                <w:rFonts w:eastAsiaTheme="minorEastAsia" w:hint="eastAsia"/>
                <w:sz w:val="21"/>
                <w:szCs w:val="21"/>
                <w:lang w:eastAsia="zh-CN"/>
              </w:rPr>
              <w:t>N</w:t>
            </w:r>
          </w:p>
        </w:tc>
        <w:tc>
          <w:tcPr>
            <w:tcW w:w="6780" w:type="dxa"/>
          </w:tcPr>
          <w:p w14:paraId="5937328A" w14:textId="77777777" w:rsidR="009F53B2" w:rsidRPr="00806645" w:rsidRDefault="009F53B2" w:rsidP="009F53B2">
            <w:pPr>
              <w:pStyle w:val="BodyText"/>
              <w:rPr>
                <w:rFonts w:eastAsiaTheme="minorEastAsia"/>
                <w:lang w:val="en-GB" w:eastAsia="zh-CN"/>
              </w:rPr>
            </w:pPr>
            <w:r>
              <w:rPr>
                <w:rFonts w:eastAsiaTheme="minorEastAsia"/>
                <w:lang w:val="en-GB" w:eastAsia="zh-CN"/>
              </w:rPr>
              <w:t xml:space="preserve">Given the ecosystem considerations, we don’t see value to consider a UE capable of only up to 3MHz . Hence, propose to remove option1. </w:t>
            </w:r>
          </w:p>
          <w:p w14:paraId="4D896322" w14:textId="77777777" w:rsidR="009F53B2" w:rsidRDefault="009F53B2" w:rsidP="009F53B2">
            <w:pPr>
              <w:pStyle w:val="BodyText"/>
              <w:rPr>
                <w:rFonts w:eastAsia="Malgun Gothic"/>
                <w:lang w:val="en-GB" w:eastAsia="ko-KR"/>
              </w:rPr>
            </w:pPr>
          </w:p>
        </w:tc>
      </w:tr>
      <w:tr w:rsidR="006E2887" w14:paraId="2702E383" w14:textId="77777777" w:rsidTr="00223613">
        <w:tc>
          <w:tcPr>
            <w:tcW w:w="1479" w:type="dxa"/>
          </w:tcPr>
          <w:p w14:paraId="5F4BD099" w14:textId="428C8C9C" w:rsidR="006E2887" w:rsidRDefault="006E2887" w:rsidP="006E288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7A8E5851" w14:textId="77777777" w:rsidR="006E2887" w:rsidRDefault="006E2887" w:rsidP="006E2887">
            <w:pPr>
              <w:rPr>
                <w:rFonts w:eastAsiaTheme="minorEastAsia"/>
                <w:sz w:val="21"/>
                <w:szCs w:val="21"/>
                <w:lang w:eastAsia="zh-CN"/>
              </w:rPr>
            </w:pPr>
          </w:p>
        </w:tc>
        <w:tc>
          <w:tcPr>
            <w:tcW w:w="6780" w:type="dxa"/>
          </w:tcPr>
          <w:p w14:paraId="41DF1A5B" w14:textId="24FB1072" w:rsidR="006E2887" w:rsidRDefault="006E2887" w:rsidP="006E2887">
            <w:pPr>
              <w:pStyle w:val="BodyText"/>
              <w:rPr>
                <w:rFonts w:eastAsiaTheme="minorEastAsia"/>
                <w:lang w:val="en-GB" w:eastAsia="zh-CN"/>
              </w:rPr>
            </w:pPr>
            <w:r>
              <w:rPr>
                <w:rFonts w:eastAsiaTheme="minorEastAsia" w:hint="eastAsia"/>
                <w:lang w:val="en-GB" w:eastAsia="zh-CN"/>
              </w:rPr>
              <w:t xml:space="preserve">Fine with the </w:t>
            </w:r>
            <w:r>
              <w:rPr>
                <w:rFonts w:eastAsiaTheme="minorEastAsia"/>
                <w:lang w:val="en-GB" w:eastAsia="zh-CN"/>
              </w:rPr>
              <w:t>proposal</w:t>
            </w:r>
            <w:r>
              <w:rPr>
                <w:rFonts w:eastAsiaTheme="minorEastAsia" w:hint="eastAsia"/>
                <w:lang w:val="en-GB" w:eastAsia="zh-CN"/>
              </w:rPr>
              <w:t xml:space="preserve">, though we </w:t>
            </w:r>
            <w:r>
              <w:rPr>
                <w:rFonts w:eastAsiaTheme="minorEastAsia"/>
                <w:lang w:val="en-GB" w:eastAsia="zh-CN"/>
              </w:rPr>
              <w:t>do</w:t>
            </w:r>
            <w:r>
              <w:rPr>
                <w:rFonts w:eastAsiaTheme="minorEastAsia" w:hint="eastAsia"/>
                <w:lang w:val="en-GB" w:eastAsia="zh-CN"/>
              </w:rPr>
              <w:t xml:space="preserve"> think option 4 should be the most </w:t>
            </w:r>
            <w:r>
              <w:rPr>
                <w:rFonts w:eastAsiaTheme="minorEastAsia"/>
                <w:lang w:val="en-GB" w:eastAsia="zh-CN"/>
              </w:rPr>
              <w:t>appropriate</w:t>
            </w:r>
            <w:r>
              <w:rPr>
                <w:rFonts w:eastAsiaTheme="minorEastAsia" w:hint="eastAsia"/>
                <w:lang w:val="en-GB" w:eastAsia="zh-CN"/>
              </w:rPr>
              <w:t xml:space="preserve"> one to take for 6GR.</w:t>
            </w:r>
            <w:r>
              <w:rPr>
                <w:rFonts w:eastAsiaTheme="minorEastAsia"/>
                <w:lang w:val="en-GB" w:eastAsia="zh-CN"/>
              </w:rPr>
              <w:t xml:space="preserve"> We prefer to remove the note since the motivation is not clear.</w:t>
            </w:r>
          </w:p>
        </w:tc>
      </w:tr>
      <w:tr w:rsidR="000624BC" w14:paraId="56ECBCE4" w14:textId="77777777" w:rsidTr="00223613">
        <w:tc>
          <w:tcPr>
            <w:tcW w:w="1479" w:type="dxa"/>
          </w:tcPr>
          <w:p w14:paraId="5C7169A6" w14:textId="191A6777" w:rsidR="000624BC" w:rsidRDefault="000624BC" w:rsidP="006E2887">
            <w:pPr>
              <w:rPr>
                <w:rFonts w:eastAsiaTheme="minorEastAsia"/>
                <w:sz w:val="21"/>
                <w:szCs w:val="21"/>
                <w:lang w:val="en-US" w:eastAsia="zh-CN"/>
              </w:rPr>
            </w:pPr>
            <w:r>
              <w:rPr>
                <w:rFonts w:eastAsiaTheme="minorEastAsia"/>
                <w:sz w:val="21"/>
                <w:szCs w:val="21"/>
                <w:lang w:val="en-US" w:eastAsia="zh-CN"/>
              </w:rPr>
              <w:t xml:space="preserve">Nordic </w:t>
            </w:r>
          </w:p>
        </w:tc>
        <w:tc>
          <w:tcPr>
            <w:tcW w:w="1372" w:type="dxa"/>
          </w:tcPr>
          <w:p w14:paraId="05EEF9E6" w14:textId="77777777" w:rsidR="000624BC" w:rsidRDefault="000624BC" w:rsidP="006E2887">
            <w:pPr>
              <w:rPr>
                <w:rFonts w:eastAsiaTheme="minorEastAsia"/>
                <w:sz w:val="21"/>
                <w:szCs w:val="21"/>
                <w:lang w:eastAsia="zh-CN"/>
              </w:rPr>
            </w:pPr>
          </w:p>
        </w:tc>
        <w:tc>
          <w:tcPr>
            <w:tcW w:w="6780" w:type="dxa"/>
          </w:tcPr>
          <w:p w14:paraId="5C3348E4" w14:textId="7AD61127" w:rsidR="000624BC" w:rsidRDefault="00635D09" w:rsidP="006E2887">
            <w:pPr>
              <w:pStyle w:val="BodyText"/>
              <w:rPr>
                <w:rFonts w:eastAsiaTheme="minorEastAsia"/>
                <w:lang w:val="en-GB" w:eastAsia="zh-CN"/>
              </w:rPr>
            </w:pPr>
            <w:r>
              <w:rPr>
                <w:rFonts w:eastAsiaTheme="minorEastAsia"/>
                <w:lang w:val="en-GB" w:eastAsia="zh-CN"/>
              </w:rPr>
              <w:t xml:space="preserve">@ VIVO, </w:t>
            </w:r>
            <w:r w:rsidR="00396624">
              <w:rPr>
                <w:rFonts w:eastAsiaTheme="minorEastAsia"/>
                <w:lang w:val="en-GB" w:eastAsia="zh-CN"/>
              </w:rPr>
              <w:t xml:space="preserve">CATT   </w:t>
            </w:r>
            <w:r w:rsidR="00DA2C2D">
              <w:rPr>
                <w:rFonts w:eastAsiaTheme="minorEastAsia"/>
                <w:lang w:val="en-GB" w:eastAsia="zh-CN"/>
              </w:rPr>
              <w:t>could elaborate on ecosystem and hard to design. Yet again, 3MHz should be kept at least for UL.</w:t>
            </w:r>
            <w:r w:rsidR="002C0D57">
              <w:rPr>
                <w:rFonts w:eastAsiaTheme="minorEastAsia"/>
                <w:lang w:val="en-GB" w:eastAsia="zh-CN"/>
              </w:rPr>
              <w:t xml:space="preserve"> </w:t>
            </w:r>
            <w:r w:rsidR="007D102D">
              <w:rPr>
                <w:rFonts w:eastAsiaTheme="minorEastAsia"/>
                <w:lang w:val="en-GB" w:eastAsia="zh-CN"/>
              </w:rPr>
              <w:t xml:space="preserve">MSG3 or NPRACH could very well </w:t>
            </w:r>
            <w:r w:rsidR="00AA7A59">
              <w:rPr>
                <w:rFonts w:eastAsiaTheme="minorEastAsia"/>
                <w:lang w:val="en-GB" w:eastAsia="zh-CN"/>
              </w:rPr>
              <w:t xml:space="preserve">be </w:t>
            </w:r>
            <w:r w:rsidR="007D102D">
              <w:rPr>
                <w:rFonts w:eastAsiaTheme="minorEastAsia"/>
                <w:lang w:val="en-GB" w:eastAsia="zh-CN"/>
              </w:rPr>
              <w:t xml:space="preserve">confined </w:t>
            </w:r>
            <w:r w:rsidR="00AA7A59">
              <w:rPr>
                <w:rFonts w:eastAsiaTheme="minorEastAsia"/>
                <w:lang w:val="en-GB" w:eastAsia="zh-CN"/>
              </w:rPr>
              <w:t>to</w:t>
            </w:r>
            <w:r w:rsidR="007D102D">
              <w:rPr>
                <w:rFonts w:eastAsiaTheme="minorEastAsia"/>
                <w:lang w:val="en-GB" w:eastAsia="zh-CN"/>
              </w:rPr>
              <w:t xml:space="preserve"> 3MHz</w:t>
            </w:r>
            <w:r w:rsidR="00AA7A59">
              <w:rPr>
                <w:rFonts w:eastAsiaTheme="minorEastAsia"/>
                <w:lang w:val="en-GB" w:eastAsia="zh-CN"/>
              </w:rPr>
              <w:t xml:space="preserve"> without loss of coverage</w:t>
            </w:r>
            <w:r w:rsidR="002C7B15">
              <w:rPr>
                <w:rFonts w:eastAsiaTheme="minorEastAsia"/>
                <w:lang w:val="en-GB" w:eastAsia="zh-CN"/>
              </w:rPr>
              <w:t>.</w:t>
            </w:r>
          </w:p>
          <w:p w14:paraId="6DB47400" w14:textId="77777777" w:rsidR="002C0D57" w:rsidRDefault="002C0D57" w:rsidP="006E2887">
            <w:pPr>
              <w:pStyle w:val="BodyText"/>
              <w:rPr>
                <w:rFonts w:eastAsiaTheme="minorEastAsia"/>
                <w:lang w:val="en-GB" w:eastAsia="zh-CN"/>
              </w:rPr>
            </w:pPr>
          </w:p>
          <w:p w14:paraId="497C03F3" w14:textId="77777777" w:rsidR="002C0D57" w:rsidRDefault="002C0D57" w:rsidP="002C0D57">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35B062E9" w14:textId="7DC5E5FD" w:rsidR="002C0D57" w:rsidRDefault="002C0D57" w:rsidP="002C0D57">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r>
              <w:rPr>
                <w:rFonts w:ascii="Times New Roman" w:hAnsi="Times New Roman" w:cs="Times New Roman"/>
                <w:sz w:val="21"/>
                <w:szCs w:val="21"/>
                <w:lang w:val="en-US"/>
              </w:rPr>
              <w:t xml:space="preserve"> </w:t>
            </w:r>
            <w:r w:rsidRPr="002C0D57">
              <w:rPr>
                <w:rFonts w:ascii="Times New Roman" w:hAnsi="Times New Roman" w:cs="Times New Roman"/>
                <w:color w:val="7030A0"/>
                <w:sz w:val="21"/>
                <w:szCs w:val="21"/>
                <w:lang w:val="en-US"/>
              </w:rPr>
              <w:t>at least for UL</w:t>
            </w:r>
          </w:p>
          <w:p w14:paraId="4ACF521F" w14:textId="77777777" w:rsidR="002C0D57" w:rsidRDefault="002C0D57" w:rsidP="002C0D57">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8E4210" w14:textId="77777777" w:rsidR="002C0D57" w:rsidRDefault="002C0D57" w:rsidP="002C0D57">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2890847" w14:textId="77777777" w:rsidR="002C0D57" w:rsidRDefault="002C0D57" w:rsidP="002C0D57">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5E0F4290" w14:textId="77777777" w:rsidR="002C0D57" w:rsidRPr="002C6ABC" w:rsidRDefault="002C0D57" w:rsidP="002C0D57">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403EEFA3" w14:textId="77777777" w:rsidR="002C0D57" w:rsidRPr="002C0D57" w:rsidRDefault="002C0D57" w:rsidP="006E2887">
            <w:pPr>
              <w:pStyle w:val="BodyText"/>
              <w:rPr>
                <w:rFonts w:eastAsiaTheme="minorEastAsia"/>
                <w:lang w:val="en-US" w:eastAsia="zh-CN"/>
              </w:rPr>
            </w:pPr>
          </w:p>
          <w:p w14:paraId="3BF591F2" w14:textId="31EB49DB" w:rsidR="002C0D57" w:rsidRDefault="002C0D57" w:rsidP="006E2887">
            <w:pPr>
              <w:pStyle w:val="BodyText"/>
              <w:rPr>
                <w:rFonts w:eastAsiaTheme="minorEastAsia"/>
                <w:lang w:val="en-GB" w:eastAsia="zh-CN"/>
              </w:rPr>
            </w:pPr>
          </w:p>
        </w:tc>
      </w:tr>
      <w:tr w:rsidR="000F757F" w14:paraId="146F9E59" w14:textId="77777777" w:rsidTr="00223613">
        <w:tc>
          <w:tcPr>
            <w:tcW w:w="1479" w:type="dxa"/>
          </w:tcPr>
          <w:p w14:paraId="78B5D825" w14:textId="470F54D8" w:rsidR="000F757F" w:rsidRDefault="000F757F" w:rsidP="000F757F">
            <w:pPr>
              <w:rPr>
                <w:rFonts w:eastAsiaTheme="minorEastAsia"/>
                <w:sz w:val="21"/>
                <w:szCs w:val="21"/>
                <w:lang w:val="en-US" w:eastAsia="zh-CN"/>
              </w:rPr>
            </w:pPr>
            <w:r>
              <w:rPr>
                <w:rFonts w:eastAsia="Yu Mincho"/>
                <w:sz w:val="21"/>
                <w:szCs w:val="21"/>
                <w:lang w:val="en-US" w:eastAsia="ja-JP"/>
              </w:rPr>
              <w:t>Tejas</w:t>
            </w:r>
          </w:p>
        </w:tc>
        <w:tc>
          <w:tcPr>
            <w:tcW w:w="1372" w:type="dxa"/>
          </w:tcPr>
          <w:p w14:paraId="7331F9FA" w14:textId="3236B6C4" w:rsidR="000F757F" w:rsidRDefault="000F757F" w:rsidP="000F757F">
            <w:pPr>
              <w:rPr>
                <w:rFonts w:eastAsiaTheme="minorEastAsia"/>
                <w:sz w:val="21"/>
                <w:szCs w:val="21"/>
                <w:lang w:eastAsia="zh-CN"/>
              </w:rPr>
            </w:pPr>
            <w:r>
              <w:rPr>
                <w:rFonts w:eastAsia="Yu Mincho"/>
                <w:sz w:val="21"/>
                <w:szCs w:val="21"/>
                <w:lang w:eastAsia="ja-JP"/>
              </w:rPr>
              <w:t>Y</w:t>
            </w:r>
          </w:p>
        </w:tc>
        <w:tc>
          <w:tcPr>
            <w:tcW w:w="6780" w:type="dxa"/>
          </w:tcPr>
          <w:p w14:paraId="780E4C53" w14:textId="77777777" w:rsidR="000F757F" w:rsidRDefault="000F757F" w:rsidP="000F757F">
            <w:pPr>
              <w:pStyle w:val="BodyText"/>
              <w:rPr>
                <w:lang w:val="en-GB"/>
              </w:rPr>
            </w:pPr>
            <w:r>
              <w:rPr>
                <w:lang w:val="en-GB"/>
              </w:rPr>
              <w:t>We would like to restrict the options to Option 1 and Option 2 to save simulation time/ energy, i.e.,</w:t>
            </w:r>
          </w:p>
          <w:p w14:paraId="57930529" w14:textId="77777777" w:rsidR="000F757F" w:rsidRDefault="000F757F" w:rsidP="000F757F">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E39DD39" w14:textId="77777777" w:rsidR="000F757F" w:rsidRDefault="000F757F" w:rsidP="000F757F">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4CE899B1" w14:textId="77777777" w:rsidR="000F757F" w:rsidRDefault="000F757F" w:rsidP="000F757F">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5F4FD372" w14:textId="77777777" w:rsidR="000F757F" w:rsidRDefault="000F757F" w:rsidP="000F757F">
            <w:pPr>
              <w:pStyle w:val="BodyText"/>
              <w:rPr>
                <w:rFonts w:eastAsiaTheme="minorEastAsia"/>
                <w:lang w:val="en-GB" w:eastAsia="zh-CN"/>
              </w:rPr>
            </w:pPr>
          </w:p>
        </w:tc>
      </w:tr>
      <w:tr w:rsidR="004D0805" w14:paraId="152DEC2A" w14:textId="77777777" w:rsidTr="00223613">
        <w:tc>
          <w:tcPr>
            <w:tcW w:w="1479" w:type="dxa"/>
          </w:tcPr>
          <w:p w14:paraId="3A01364D" w14:textId="146687E4" w:rsidR="004D0805" w:rsidRDefault="004D0805" w:rsidP="000F757F">
            <w:pPr>
              <w:rPr>
                <w:rFonts w:eastAsia="Yu Mincho"/>
                <w:sz w:val="21"/>
                <w:szCs w:val="21"/>
                <w:lang w:val="en-US" w:eastAsia="ja-JP"/>
              </w:rPr>
            </w:pPr>
            <w:r>
              <w:rPr>
                <w:rFonts w:eastAsia="Yu Mincho"/>
                <w:sz w:val="21"/>
                <w:szCs w:val="21"/>
                <w:lang w:val="en-US" w:eastAsia="ja-JP"/>
              </w:rPr>
              <w:lastRenderedPageBreak/>
              <w:t>NVIDIA</w:t>
            </w:r>
          </w:p>
        </w:tc>
        <w:tc>
          <w:tcPr>
            <w:tcW w:w="1372" w:type="dxa"/>
          </w:tcPr>
          <w:p w14:paraId="5B8CEDF4" w14:textId="6672698A" w:rsidR="004D0805" w:rsidRDefault="004D0805" w:rsidP="000F757F">
            <w:pPr>
              <w:rPr>
                <w:rFonts w:eastAsia="Yu Mincho"/>
                <w:sz w:val="21"/>
                <w:szCs w:val="21"/>
                <w:lang w:eastAsia="ja-JP"/>
              </w:rPr>
            </w:pPr>
            <w:r>
              <w:rPr>
                <w:rFonts w:eastAsia="Yu Mincho"/>
                <w:sz w:val="21"/>
                <w:szCs w:val="21"/>
                <w:lang w:eastAsia="ja-JP"/>
              </w:rPr>
              <w:t xml:space="preserve">Y </w:t>
            </w:r>
          </w:p>
        </w:tc>
        <w:tc>
          <w:tcPr>
            <w:tcW w:w="6780" w:type="dxa"/>
          </w:tcPr>
          <w:p w14:paraId="7E5AEDD9" w14:textId="77777777" w:rsidR="004D0805" w:rsidRDefault="004D0805" w:rsidP="000F757F">
            <w:pPr>
              <w:pStyle w:val="BodyText"/>
              <w:rPr>
                <w:lang w:val="en-GB"/>
              </w:rPr>
            </w:pPr>
            <w:r>
              <w:rPr>
                <w:lang w:val="en-GB"/>
              </w:rPr>
              <w:t xml:space="preserve">Suggest minor modification in </w:t>
            </w:r>
            <w:proofErr w:type="spellStart"/>
            <w:r>
              <w:rPr>
                <w:lang w:val="en-GB"/>
              </w:rPr>
              <w:t>themain</w:t>
            </w:r>
            <w:proofErr w:type="spellEnd"/>
            <w:r>
              <w:rPr>
                <w:lang w:val="en-GB"/>
              </w:rPr>
              <w:t xml:space="preserve"> bullet point. “common/scalable” gives the impression that it is either-or. A common 6GR framework should be scalable as well. Also, agree with QCM that this topic should be discussed under numerology/frame structure session.</w:t>
            </w:r>
          </w:p>
          <w:p w14:paraId="4FA3D30F" w14:textId="77777777" w:rsidR="004D0805" w:rsidRDefault="004D0805" w:rsidP="004D0805">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4D0805">
              <w:rPr>
                <w:rFonts w:ascii="Times New Roman" w:hAnsi="Times New Roman" w:cs="Times New Roman"/>
                <w:strike/>
                <w:sz w:val="21"/>
                <w:szCs w:val="21"/>
                <w:highlight w:val="yellow"/>
                <w:lang w:val="en-US"/>
              </w:rPr>
              <w:t>common/scalable</w:t>
            </w:r>
            <w:r w:rsidRPr="005007F6">
              <w:rPr>
                <w:rFonts w:ascii="Times New Roman" w:hAnsi="Times New Roman" w:cs="Times New Roman"/>
                <w:sz w:val="21"/>
                <w:szCs w:val="21"/>
                <w:lang w:val="en-US"/>
              </w:rPr>
              <w:t xml:space="preserve"> 6GR framework</w:t>
            </w:r>
            <w:r>
              <w:rPr>
                <w:rFonts w:ascii="Times New Roman" w:hAnsi="Times New Roman" w:cs="Times New Roman" w:hint="eastAsia"/>
                <w:sz w:val="21"/>
                <w:szCs w:val="21"/>
                <w:lang w:val="en-US"/>
              </w:rPr>
              <w:t>, study following options for maximum supported UE BW</w:t>
            </w:r>
          </w:p>
          <w:p w14:paraId="7829B054" w14:textId="77777777" w:rsidR="004D0805" w:rsidRDefault="004D0805" w:rsidP="004D080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725E8298" w14:textId="77777777" w:rsidR="004D0805" w:rsidRDefault="004D0805" w:rsidP="004D080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2EC4F9A1" w14:textId="77777777" w:rsidR="004D0805" w:rsidRDefault="004D0805" w:rsidP="004D080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5A96B6E" w14:textId="77777777" w:rsidR="004D0805" w:rsidRDefault="004D0805" w:rsidP="004D080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5F8B41E9" w14:textId="77777777" w:rsidR="004D0805" w:rsidRPr="002C6ABC" w:rsidRDefault="004D0805" w:rsidP="004D0805">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48919C81" w14:textId="724FA1B1" w:rsidR="004D0805" w:rsidRPr="004D0805" w:rsidRDefault="004D0805" w:rsidP="000F757F">
            <w:pPr>
              <w:pStyle w:val="BodyText"/>
              <w:rPr>
                <w:lang w:val="en-US"/>
              </w:rPr>
            </w:pP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r w:rsidR="0031666B" w14:paraId="75F710E8" w14:textId="77777777" w:rsidTr="006A449B">
        <w:tc>
          <w:tcPr>
            <w:tcW w:w="1479" w:type="dxa"/>
          </w:tcPr>
          <w:p w14:paraId="7A340950" w14:textId="6B18C8B7" w:rsidR="0031666B" w:rsidRDefault="0031666B" w:rsidP="0031666B">
            <w:pPr>
              <w:rPr>
                <w:rFonts w:eastAsiaTheme="minorEastAsia"/>
                <w:sz w:val="21"/>
                <w:szCs w:val="21"/>
                <w:lang w:val="en-US" w:eastAsia="zh-CN"/>
              </w:rPr>
            </w:pPr>
            <w:r>
              <w:t>MediaTek</w:t>
            </w:r>
          </w:p>
        </w:tc>
        <w:tc>
          <w:tcPr>
            <w:tcW w:w="1372" w:type="dxa"/>
          </w:tcPr>
          <w:p w14:paraId="39563407" w14:textId="30D90A92" w:rsidR="0031666B" w:rsidRDefault="0031666B" w:rsidP="0031666B">
            <w:pPr>
              <w:rPr>
                <w:rFonts w:eastAsiaTheme="minorEastAsia"/>
                <w:sz w:val="21"/>
                <w:szCs w:val="21"/>
                <w:lang w:eastAsia="zh-CN"/>
              </w:rPr>
            </w:pPr>
            <w:r>
              <w:t>Y</w:t>
            </w:r>
          </w:p>
        </w:tc>
        <w:tc>
          <w:tcPr>
            <w:tcW w:w="6780" w:type="dxa"/>
          </w:tcPr>
          <w:p w14:paraId="3B16D506" w14:textId="117740B5" w:rsidR="0031666B" w:rsidRDefault="0031666B" w:rsidP="0031666B">
            <w:pPr>
              <w:pStyle w:val="BodyText"/>
              <w:rPr>
                <w:lang w:val="en-GB"/>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BodyText"/>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BodyText"/>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BodyText"/>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BodyText"/>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BodyText"/>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BodyText"/>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BodyText"/>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BodyText"/>
              <w:rPr>
                <w:rFonts w:eastAsia="Malgun Gothic"/>
                <w:lang w:val="en-GB" w:eastAsia="ko-KR"/>
              </w:rPr>
            </w:pPr>
          </w:p>
        </w:tc>
      </w:tr>
      <w:tr w:rsidR="006400D8" w14:paraId="154348EE" w14:textId="77777777" w:rsidTr="00787E6F">
        <w:tc>
          <w:tcPr>
            <w:tcW w:w="1479" w:type="dxa"/>
          </w:tcPr>
          <w:p w14:paraId="713D88F8" w14:textId="4C494695" w:rsidR="006400D8" w:rsidRDefault="006400D8" w:rsidP="006400D8">
            <w:pPr>
              <w:rPr>
                <w:rFonts w:eastAsia="Malgun Gothic"/>
                <w:sz w:val="21"/>
                <w:szCs w:val="21"/>
                <w:lang w:val="en-US" w:eastAsia="ko-KR"/>
              </w:rPr>
            </w:pPr>
            <w:r>
              <w:rPr>
                <w:rFonts w:ascii="Times" w:eastAsiaTheme="minorEastAsia" w:hAnsi="Times" w:cs="Times"/>
                <w:sz w:val="21"/>
                <w:szCs w:val="21"/>
                <w:lang w:val="en-US" w:eastAsia="zh-CN"/>
              </w:rPr>
              <w:lastRenderedPageBreak/>
              <w:t>vivo</w:t>
            </w:r>
          </w:p>
        </w:tc>
        <w:tc>
          <w:tcPr>
            <w:tcW w:w="1372" w:type="dxa"/>
          </w:tcPr>
          <w:p w14:paraId="60BC8196" w14:textId="3225B153" w:rsidR="006400D8" w:rsidRDefault="006400D8" w:rsidP="006400D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3AC43C1F" w14:textId="77777777" w:rsidR="006400D8" w:rsidRDefault="006400D8" w:rsidP="006400D8">
            <w:pPr>
              <w:pStyle w:val="BodyText"/>
              <w:rPr>
                <w:rFonts w:eastAsia="Malgun Gothic"/>
                <w:lang w:val="en-GB" w:eastAsia="ko-KR"/>
              </w:rPr>
            </w:pPr>
          </w:p>
        </w:tc>
      </w:tr>
      <w:tr w:rsidR="001F605A" w14:paraId="2691E8BA" w14:textId="77777777" w:rsidTr="00787E6F">
        <w:tc>
          <w:tcPr>
            <w:tcW w:w="1479" w:type="dxa"/>
          </w:tcPr>
          <w:p w14:paraId="36C6B9CD" w14:textId="271A8137" w:rsidR="001F605A" w:rsidRDefault="001F605A" w:rsidP="001F605A">
            <w:pPr>
              <w:rPr>
                <w:rFonts w:ascii="Times" w:eastAsiaTheme="minorEastAsia" w:hAnsi="Times" w:cs="Times"/>
                <w:sz w:val="21"/>
                <w:szCs w:val="21"/>
                <w:lang w:val="en-US" w:eastAsia="zh-CN"/>
              </w:rPr>
            </w:pPr>
            <w:r>
              <w:rPr>
                <w:rFonts w:ascii="Times" w:eastAsiaTheme="minorEastAsia" w:hAnsi="Times" w:cs="Times" w:hint="eastAsia"/>
                <w:sz w:val="21"/>
                <w:szCs w:val="21"/>
                <w:lang w:val="en-US" w:eastAsia="zh-CN"/>
              </w:rPr>
              <w:t xml:space="preserve">Huawei, </w:t>
            </w:r>
            <w:proofErr w:type="spellStart"/>
            <w:r>
              <w:rPr>
                <w:rFonts w:ascii="Times" w:eastAsiaTheme="minorEastAsia" w:hAnsi="Times" w:cs="Times" w:hint="eastAsia"/>
                <w:sz w:val="21"/>
                <w:szCs w:val="21"/>
                <w:lang w:val="en-US" w:eastAsia="zh-CN"/>
              </w:rPr>
              <w:t>HiSilicon</w:t>
            </w:r>
            <w:proofErr w:type="spellEnd"/>
          </w:p>
        </w:tc>
        <w:tc>
          <w:tcPr>
            <w:tcW w:w="1372" w:type="dxa"/>
          </w:tcPr>
          <w:p w14:paraId="00D2B15D" w14:textId="3EDBD906" w:rsidR="001F605A" w:rsidRDefault="001F605A" w:rsidP="001F605A">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0" w:type="dxa"/>
          </w:tcPr>
          <w:p w14:paraId="13217DF2" w14:textId="77777777" w:rsidR="001F605A" w:rsidRDefault="001F605A" w:rsidP="001F605A">
            <w:pPr>
              <w:pStyle w:val="BodyText"/>
              <w:rPr>
                <w:rFonts w:ascii="Times" w:eastAsiaTheme="minorEastAsia" w:hAnsi="Times" w:cs="Times"/>
                <w:lang w:val="en-GB" w:eastAsia="zh-CN"/>
              </w:rPr>
            </w:pPr>
            <w:r>
              <w:rPr>
                <w:rFonts w:ascii="Times" w:eastAsiaTheme="minorEastAsia" w:hAnsi="Times" w:cs="Times" w:hint="eastAsia"/>
                <w:lang w:val="en-GB" w:eastAsia="zh-CN"/>
              </w:rPr>
              <w:t>Though such kind of details better to discuss in the specific agenda, fine to identify the main points of the CA framework here. However, a suggestion on the modification is as below, since the target is to come up with a unified framework to cover both CA and SUL branch in NR</w:t>
            </w:r>
            <w:r>
              <w:rPr>
                <w:rFonts w:ascii="Times" w:eastAsiaTheme="minorEastAsia" w:hAnsi="Times" w:cs="Times"/>
                <w:lang w:val="en-GB" w:eastAsia="zh-CN"/>
              </w:rPr>
              <w:t>.</w:t>
            </w:r>
          </w:p>
          <w:p w14:paraId="06E95A53" w14:textId="77777777" w:rsidR="001F605A" w:rsidRDefault="001F605A" w:rsidP="001F605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413AD87A" w14:textId="77777777" w:rsidR="001F605A" w:rsidRPr="00EB6C76" w:rsidRDefault="001F605A" w:rsidP="001F605A">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2DEADFA1" w14:textId="098F8E40" w:rsidR="001F605A" w:rsidRDefault="001F605A" w:rsidP="001F605A">
            <w:pPr>
              <w:pStyle w:val="BodyText"/>
              <w:rPr>
                <w:rFonts w:eastAsia="Malgun Gothic"/>
                <w:lang w:val="en-GB" w:eastAsia="ko-KR"/>
              </w:rPr>
            </w:pPr>
            <w:r w:rsidRPr="00E45EF9">
              <w:rPr>
                <w:color w:val="FF0000"/>
                <w:lang w:val="en-US"/>
              </w:rPr>
              <w:t>T</w:t>
            </w:r>
            <w:r w:rsidRPr="00E45EF9">
              <w:rPr>
                <w:rFonts w:hint="eastAsia"/>
                <w:color w:val="FF0000"/>
                <w:lang w:val="en-US"/>
              </w:rPr>
              <w:t xml:space="preserve">o identify </w:t>
            </w:r>
            <w:r w:rsidRPr="00E45EF9">
              <w:rPr>
                <w:color w:val="FF0000"/>
                <w:lang w:val="en-US"/>
              </w:rPr>
              <w:t>the</w:t>
            </w:r>
            <w:r w:rsidRPr="00E45EF9">
              <w:rPr>
                <w:rFonts w:hint="eastAsia"/>
                <w:color w:val="FF0000"/>
                <w:lang w:val="en-US"/>
              </w:rPr>
              <w:t xml:space="preserve"> pain points </w:t>
            </w:r>
            <w:r>
              <w:rPr>
                <w:rFonts w:hint="eastAsia"/>
                <w:color w:val="FF0000"/>
                <w:lang w:val="en-US"/>
              </w:rPr>
              <w:t>of</w:t>
            </w:r>
            <w:r w:rsidRPr="00E45EF9">
              <w:rPr>
                <w:rFonts w:hint="eastAsia"/>
                <w:color w:val="FF0000"/>
                <w:lang w:val="en-US"/>
              </w:rPr>
              <w:t xml:space="preserve"> NR </w:t>
            </w:r>
            <w:r>
              <w:rPr>
                <w:rFonts w:hint="eastAsia"/>
                <w:color w:val="FF0000"/>
                <w:lang w:val="en-US"/>
              </w:rPr>
              <w:t>CA</w:t>
            </w:r>
            <w:r w:rsidRPr="001A1F23">
              <w:rPr>
                <w:rFonts w:eastAsiaTheme="minorEastAsia" w:hint="eastAsia"/>
                <w:color w:val="0070C0"/>
                <w:lang w:val="en-US" w:eastAsia="zh-CN"/>
              </w:rPr>
              <w:t>/SUL</w:t>
            </w:r>
            <w:r w:rsidRPr="00E45EF9">
              <w:rPr>
                <w:rFonts w:hint="eastAsia"/>
                <w:color w:val="FF0000"/>
                <w:lang w:val="en-US"/>
              </w:rPr>
              <w:t xml:space="preserve"> framework</w:t>
            </w:r>
            <w:r w:rsidRPr="001A1F23">
              <w:rPr>
                <w:rFonts w:eastAsiaTheme="minorEastAsia" w:hint="eastAsia"/>
                <w:color w:val="0070C0"/>
                <w:lang w:val="en-US" w:eastAsia="zh-CN"/>
              </w:rPr>
              <w:t xml:space="preserve"> </w:t>
            </w:r>
          </w:p>
        </w:tc>
      </w:tr>
      <w:tr w:rsidR="000F757F" w14:paraId="5757E48C" w14:textId="77777777" w:rsidTr="00787E6F">
        <w:tc>
          <w:tcPr>
            <w:tcW w:w="1479" w:type="dxa"/>
          </w:tcPr>
          <w:p w14:paraId="1B4FE9FA" w14:textId="40DFDDB8" w:rsidR="000F757F" w:rsidRDefault="000F757F" w:rsidP="000F757F">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Tejas</w:t>
            </w:r>
          </w:p>
        </w:tc>
        <w:tc>
          <w:tcPr>
            <w:tcW w:w="1372" w:type="dxa"/>
          </w:tcPr>
          <w:p w14:paraId="63CFD417" w14:textId="6749B648" w:rsidR="000F757F" w:rsidRDefault="000F757F" w:rsidP="000F757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086001" w14:textId="11E2CB37" w:rsidR="000F757F" w:rsidRDefault="000F757F" w:rsidP="000F757F">
            <w:pPr>
              <w:pStyle w:val="BodyText"/>
              <w:rPr>
                <w:rFonts w:ascii="Times" w:eastAsiaTheme="minorEastAsia" w:hAnsi="Times" w:cs="Times"/>
                <w:lang w:val="en-GB" w:eastAsia="zh-CN"/>
              </w:rPr>
            </w:pPr>
            <w:r>
              <w:rPr>
                <w:rFonts w:ascii="Times" w:eastAsiaTheme="minorEastAsia" w:hAnsi="Times" w:cs="Times"/>
                <w:lang w:val="en-GB" w:eastAsia="zh-CN"/>
              </w:rPr>
              <w:t xml:space="preserve"> Support the proposal</w:t>
            </w:r>
          </w:p>
        </w:tc>
      </w:tr>
      <w:tr w:rsidR="004D0805" w14:paraId="3F4C042C" w14:textId="77777777" w:rsidTr="00787E6F">
        <w:tc>
          <w:tcPr>
            <w:tcW w:w="1479" w:type="dxa"/>
          </w:tcPr>
          <w:p w14:paraId="024DA504" w14:textId="6EC7AFCC" w:rsidR="004D0805" w:rsidRDefault="004D0805" w:rsidP="000F757F">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NVIDIA</w:t>
            </w:r>
          </w:p>
        </w:tc>
        <w:tc>
          <w:tcPr>
            <w:tcW w:w="1372" w:type="dxa"/>
          </w:tcPr>
          <w:p w14:paraId="77C04B57" w14:textId="7DB00696" w:rsidR="004D0805" w:rsidRDefault="004D0805" w:rsidP="000F757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27172DFD" w14:textId="77777777" w:rsidR="004D0805" w:rsidRDefault="004D0805" w:rsidP="000F757F">
            <w:pPr>
              <w:pStyle w:val="BodyText"/>
              <w:rPr>
                <w:rFonts w:ascii="Times" w:eastAsiaTheme="minorEastAsia" w:hAnsi="Times" w:cs="Times"/>
                <w:lang w:val="en-GB" w:eastAsia="zh-CN"/>
              </w:rPr>
            </w:pP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lastRenderedPageBreak/>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F0499F" w:rsidRPr="0009278B" w14:paraId="3175C92C" w14:textId="77777777" w:rsidTr="006A449B">
        <w:tc>
          <w:tcPr>
            <w:tcW w:w="1479" w:type="dxa"/>
          </w:tcPr>
          <w:p w14:paraId="0E0F0D7C" w14:textId="691BD2E6" w:rsidR="00F0499F" w:rsidRDefault="00F0499F" w:rsidP="00F0499F">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284FED3" w14:textId="6B76B22B" w:rsidR="00F0499F" w:rsidRDefault="00F0499F" w:rsidP="00F0499F">
            <w:pPr>
              <w:rPr>
                <w:rFonts w:eastAsia="Yu Mincho"/>
                <w:sz w:val="21"/>
                <w:szCs w:val="21"/>
                <w:lang w:eastAsia="ja-JP"/>
              </w:rPr>
            </w:pPr>
            <w:r>
              <w:rPr>
                <w:rFonts w:ascii="Times" w:eastAsia="Yu Mincho" w:hAnsi="Times" w:cs="Times" w:hint="eastAsia"/>
                <w:sz w:val="21"/>
                <w:szCs w:val="21"/>
                <w:lang w:eastAsia="ja-JP"/>
              </w:rPr>
              <w:t>Y</w:t>
            </w:r>
          </w:p>
        </w:tc>
        <w:tc>
          <w:tcPr>
            <w:tcW w:w="6780" w:type="dxa"/>
          </w:tcPr>
          <w:p w14:paraId="7330C801" w14:textId="77777777" w:rsidR="00F0499F" w:rsidRDefault="00F0499F" w:rsidP="00F0499F">
            <w:pPr>
              <w:spacing w:before="120" w:after="120"/>
              <w:rPr>
                <w:rFonts w:eastAsia="Microsoft YaHei"/>
                <w:lang w:eastAsia="zh-CN"/>
              </w:rPr>
            </w:pPr>
          </w:p>
        </w:tc>
      </w:tr>
      <w:tr w:rsidR="0031666B" w:rsidRPr="0009278B" w14:paraId="30F86FF3" w14:textId="77777777" w:rsidTr="006A449B">
        <w:tc>
          <w:tcPr>
            <w:tcW w:w="1479" w:type="dxa"/>
          </w:tcPr>
          <w:p w14:paraId="3CEF3BD0" w14:textId="570FAB40" w:rsidR="0031666B" w:rsidRDefault="0031666B" w:rsidP="0031666B">
            <w:pPr>
              <w:rPr>
                <w:rFonts w:eastAsia="Yu Mincho"/>
                <w:sz w:val="21"/>
                <w:szCs w:val="21"/>
                <w:lang w:val="en-US" w:eastAsia="ja-JP"/>
              </w:rPr>
            </w:pPr>
            <w:r>
              <w:rPr>
                <w:rFonts w:eastAsia="PMingLiU"/>
                <w:sz w:val="21"/>
                <w:szCs w:val="21"/>
                <w:lang w:val="en-US" w:eastAsia="zh-TW"/>
              </w:rPr>
              <w:t>MediaTek</w:t>
            </w:r>
          </w:p>
        </w:tc>
        <w:tc>
          <w:tcPr>
            <w:tcW w:w="1372" w:type="dxa"/>
          </w:tcPr>
          <w:p w14:paraId="40D67394" w14:textId="0F298B99" w:rsidR="0031666B" w:rsidRDefault="0031666B" w:rsidP="0031666B">
            <w:pPr>
              <w:rPr>
                <w:rFonts w:ascii="Times" w:eastAsia="Yu Mincho" w:hAnsi="Times" w:cs="Times"/>
                <w:sz w:val="21"/>
                <w:szCs w:val="21"/>
                <w:lang w:eastAsia="ja-JP"/>
              </w:rPr>
            </w:pPr>
            <w:r>
              <w:rPr>
                <w:rFonts w:eastAsia="PMingLiU"/>
                <w:sz w:val="21"/>
                <w:szCs w:val="21"/>
                <w:lang w:eastAsia="zh-TW"/>
              </w:rPr>
              <w:t>Y</w:t>
            </w:r>
          </w:p>
        </w:tc>
        <w:tc>
          <w:tcPr>
            <w:tcW w:w="6780" w:type="dxa"/>
          </w:tcPr>
          <w:p w14:paraId="47DD1BC9" w14:textId="77777777" w:rsidR="0031666B" w:rsidRDefault="0031666B" w:rsidP="0031666B">
            <w:pPr>
              <w:spacing w:before="120" w:after="120"/>
              <w:rPr>
                <w:lang w:val="en-US"/>
              </w:rPr>
            </w:pPr>
            <w:r>
              <w:rPr>
                <w:lang w:val="en-US"/>
              </w:rPr>
              <w:t>Also, spectrum utilization and control overheads will impact spectral efficiency, so should not be excluded from that discussion. Also aspects such as inter-cell interference coordination (which may or may not be seen as part of MIMO).</w:t>
            </w:r>
          </w:p>
          <w:p w14:paraId="7E1CC682" w14:textId="087FD87F" w:rsidR="0031666B" w:rsidRDefault="0031666B" w:rsidP="0031666B">
            <w:pPr>
              <w:spacing w:before="120" w:after="120"/>
              <w:rPr>
                <w:rFonts w:eastAsia="Microsoft YaHei"/>
                <w:lang w:eastAsia="zh-CN"/>
              </w:rPr>
            </w:pPr>
            <w:r>
              <w:rPr>
                <w:lang w:val="en-US"/>
              </w:rPr>
              <w:t xml:space="preserve">Then somewhat related to spectrum efficiency, we also need to include latency-bound capacity for Immersive Comms. This will impact on areas such as spectrum utilization and duplexing as well if we consider realistic IC traffic. </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 xml:space="preserve">ased on the harmonized 6GR design principle for TN and </w:t>
            </w:r>
            <w:r w:rsidRPr="00F92E70">
              <w:rPr>
                <w:rFonts w:eastAsiaTheme="minorEastAsia"/>
                <w:lang w:val="en-GB" w:eastAsia="zh-CN"/>
              </w:rPr>
              <w:lastRenderedPageBreak/>
              <w:t>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r w:rsidR="0031666B" w14:paraId="4FE17B20" w14:textId="77777777" w:rsidTr="006A449B">
        <w:tc>
          <w:tcPr>
            <w:tcW w:w="1479" w:type="dxa"/>
          </w:tcPr>
          <w:p w14:paraId="433CDCA4" w14:textId="728F9C0A" w:rsidR="0031666B" w:rsidRDefault="0031666B" w:rsidP="0031666B">
            <w:pPr>
              <w:rPr>
                <w:rFonts w:eastAsiaTheme="minorEastAsia"/>
                <w:sz w:val="21"/>
                <w:szCs w:val="21"/>
                <w:lang w:val="en-US" w:eastAsia="zh-CN"/>
              </w:rPr>
            </w:pPr>
            <w:r>
              <w:rPr>
                <w:rFonts w:eastAsia="PMingLiU"/>
                <w:sz w:val="21"/>
                <w:szCs w:val="21"/>
                <w:lang w:val="en-US" w:eastAsia="zh-TW"/>
              </w:rPr>
              <w:t xml:space="preserve">MediaTek </w:t>
            </w:r>
          </w:p>
        </w:tc>
        <w:tc>
          <w:tcPr>
            <w:tcW w:w="1372" w:type="dxa"/>
          </w:tcPr>
          <w:p w14:paraId="10E94770" w14:textId="0A620FBE" w:rsidR="0031666B" w:rsidRDefault="0031666B" w:rsidP="0031666B">
            <w:pPr>
              <w:rPr>
                <w:rFonts w:eastAsiaTheme="minorEastAsia"/>
                <w:sz w:val="21"/>
                <w:szCs w:val="21"/>
                <w:lang w:eastAsia="zh-CN"/>
              </w:rPr>
            </w:pPr>
            <w:r>
              <w:rPr>
                <w:rFonts w:eastAsia="PMingLiU"/>
                <w:sz w:val="21"/>
                <w:szCs w:val="21"/>
                <w:lang w:eastAsia="zh-TW"/>
              </w:rPr>
              <w:t>Partially</w:t>
            </w:r>
          </w:p>
        </w:tc>
        <w:tc>
          <w:tcPr>
            <w:tcW w:w="6780" w:type="dxa"/>
          </w:tcPr>
          <w:p w14:paraId="60664E94" w14:textId="6F0292E9" w:rsidR="0031666B" w:rsidRDefault="0031666B" w:rsidP="0031666B">
            <w:pPr>
              <w:pStyle w:val="BodyText"/>
              <w:rPr>
                <w:rFonts w:eastAsiaTheme="minorEastAsia"/>
                <w:lang w:val="en-GB" w:eastAsia="zh-CN"/>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lastRenderedPageBreak/>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BodyText"/>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BodyText"/>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BodyText"/>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BodyText"/>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BodyText"/>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BodyText"/>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ListParagraph"/>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BodyText"/>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BodyText"/>
              <w:rPr>
                <w:rFonts w:eastAsia="Malgun Gothic"/>
                <w:lang w:val="en-GB" w:eastAsia="ko-KR"/>
              </w:rPr>
            </w:pPr>
          </w:p>
        </w:tc>
      </w:tr>
      <w:tr w:rsidR="0057790C" w14:paraId="2486CE3D" w14:textId="77777777" w:rsidTr="006307E8">
        <w:tc>
          <w:tcPr>
            <w:tcW w:w="1479" w:type="dxa"/>
          </w:tcPr>
          <w:p w14:paraId="1011852A" w14:textId="1D6B606B"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B2E5355" w14:textId="77777777" w:rsidR="0057790C" w:rsidRDefault="0057790C" w:rsidP="00270E27">
            <w:pPr>
              <w:rPr>
                <w:rFonts w:ascii="Times" w:eastAsia="Malgun Gothic" w:hAnsi="Times" w:cs="Times"/>
                <w:sz w:val="21"/>
                <w:szCs w:val="21"/>
                <w:lang w:eastAsia="ko-KR"/>
              </w:rPr>
            </w:pPr>
          </w:p>
        </w:tc>
        <w:tc>
          <w:tcPr>
            <w:tcW w:w="6780" w:type="dxa"/>
          </w:tcPr>
          <w:p w14:paraId="0B3FAAC4" w14:textId="3E41EF9B" w:rsidR="0057790C" w:rsidRDefault="00D04C60" w:rsidP="00270E27">
            <w:pPr>
              <w:pStyle w:val="BodyText"/>
              <w:rPr>
                <w:rFonts w:eastAsia="Malgun Gothic"/>
                <w:lang w:val="en-GB" w:eastAsia="ko-KR"/>
              </w:rPr>
            </w:pPr>
            <w:r>
              <w:rPr>
                <w:rFonts w:eastAsiaTheme="minorEastAsia"/>
                <w:lang w:val="en-US" w:eastAsia="zh-CN"/>
              </w:rPr>
              <w:t>We also think dynamic TDD should be included as explained in the previous comments.</w:t>
            </w:r>
          </w:p>
        </w:tc>
      </w:tr>
      <w:tr w:rsidR="00EC13C4" w14:paraId="009E82BF" w14:textId="77777777" w:rsidTr="006307E8">
        <w:tc>
          <w:tcPr>
            <w:tcW w:w="1479" w:type="dxa"/>
          </w:tcPr>
          <w:p w14:paraId="4314B02F" w14:textId="56B0CE2C" w:rsidR="00EC13C4" w:rsidRDefault="00EC13C4" w:rsidP="00EC13C4">
            <w:pPr>
              <w:rPr>
                <w:rFonts w:eastAsia="Malgun Gothic"/>
                <w:sz w:val="21"/>
                <w:szCs w:val="21"/>
                <w:lang w:val="en-US" w:eastAsia="ko-KR"/>
              </w:rPr>
            </w:pPr>
            <w:r>
              <w:rPr>
                <w:rFonts w:eastAsiaTheme="minorEastAsia"/>
                <w:sz w:val="21"/>
                <w:szCs w:val="21"/>
                <w:lang w:val="en-US" w:eastAsia="zh-CN"/>
              </w:rPr>
              <w:t>CMCC</w:t>
            </w:r>
          </w:p>
        </w:tc>
        <w:tc>
          <w:tcPr>
            <w:tcW w:w="1372" w:type="dxa"/>
          </w:tcPr>
          <w:p w14:paraId="0BB7D631" w14:textId="57E24234" w:rsidR="00EC13C4" w:rsidRDefault="00EC13C4" w:rsidP="00EC13C4">
            <w:pPr>
              <w:rPr>
                <w:rFonts w:ascii="Times" w:eastAsia="Malgun Gothic" w:hAnsi="Times" w:cs="Times"/>
                <w:sz w:val="21"/>
                <w:szCs w:val="21"/>
                <w:lang w:eastAsia="ko-KR"/>
              </w:rPr>
            </w:pPr>
            <w:r>
              <w:rPr>
                <w:rFonts w:eastAsiaTheme="minorEastAsia"/>
                <w:sz w:val="21"/>
                <w:szCs w:val="21"/>
                <w:lang w:eastAsia="zh-CN"/>
              </w:rPr>
              <w:t>N</w:t>
            </w:r>
          </w:p>
        </w:tc>
        <w:tc>
          <w:tcPr>
            <w:tcW w:w="6780" w:type="dxa"/>
          </w:tcPr>
          <w:p w14:paraId="1E12A507" w14:textId="77777777" w:rsidR="00EC13C4" w:rsidRDefault="00EC13C4" w:rsidP="00EC13C4">
            <w:pPr>
              <w:pStyle w:val="BodyText"/>
              <w:rPr>
                <w:rFonts w:eastAsiaTheme="minorEastAsia"/>
                <w:lang w:val="en-GB" w:eastAsia="zh-CN"/>
              </w:rPr>
            </w:pPr>
            <w:r>
              <w:rPr>
                <w:rFonts w:eastAsiaTheme="minorEastAsia"/>
                <w:lang w:val="en-GB" w:eastAsia="zh-CN"/>
              </w:rPr>
              <w:t xml:space="preserve">Both semi-static TDD and dynamic TDD should be in supported which has been </w:t>
            </w:r>
            <w:proofErr w:type="spellStart"/>
            <w:r>
              <w:rPr>
                <w:rFonts w:eastAsiaTheme="minorEastAsia"/>
                <w:lang w:val="en-GB" w:eastAsia="zh-CN"/>
              </w:rPr>
              <w:t>studided</w:t>
            </w:r>
            <w:proofErr w:type="spellEnd"/>
            <w:r>
              <w:rPr>
                <w:rFonts w:eastAsiaTheme="minorEastAsia"/>
                <w:lang w:val="en-GB" w:eastAsia="zh-CN"/>
              </w:rPr>
              <w:t xml:space="preserve"> in 4G and 5G. We are open to discuss how to support dynamic </w:t>
            </w:r>
            <w:r>
              <w:rPr>
                <w:rFonts w:eastAsiaTheme="minorEastAsia"/>
                <w:lang w:val="en-GB" w:eastAsia="zh-CN"/>
              </w:rPr>
              <w:lastRenderedPageBreak/>
              <w:t>TDD in sub-agenda, at least should include semi-static flexible symbol/slots into consideration. Reasons for against dynamic TDD are this feature is not commercialized in network. However, we think it is still possible to be deployed in the future in hop-spot area in 6G.</w:t>
            </w:r>
          </w:p>
          <w:p w14:paraId="4C51B2BE" w14:textId="77777777" w:rsidR="00EC13C4" w:rsidRDefault="00EC13C4" w:rsidP="00EC13C4">
            <w:pPr>
              <w:pStyle w:val="Heading4"/>
              <w:rPr>
                <w:rFonts w:eastAsiaTheme="minorEastAsia"/>
                <w:lang w:eastAsia="zh-CN"/>
              </w:rPr>
            </w:pPr>
            <w:r>
              <w:rPr>
                <w:highlight w:val="yellow"/>
              </w:rPr>
              <w:t>Proposal 12.1</w:t>
            </w:r>
            <w:r>
              <w:rPr>
                <w:rFonts w:eastAsiaTheme="minorEastAsia"/>
                <w:highlight w:val="yellow"/>
                <w:lang w:eastAsia="zh-CN"/>
              </w:rPr>
              <w:t xml:space="preserve"> (revised)</w:t>
            </w:r>
            <w:r>
              <w:rPr>
                <w:highlight w:val="yellow"/>
              </w:rPr>
              <w:t>:</w:t>
            </w:r>
          </w:p>
          <w:p w14:paraId="7542FB83" w14:textId="77777777" w:rsidR="00EC13C4" w:rsidRDefault="00EC13C4" w:rsidP="00EC13C4">
            <w:pPr>
              <w:pStyle w:val="ListParagraph"/>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On 6GR duplexing study, RAN1 considers at least following duplex types</w:t>
            </w:r>
          </w:p>
          <w:p w14:paraId="25B7BE49"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150BCD5D"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00D23045"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1A92857C"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0217A54B" w14:textId="77777777" w:rsidR="00EC13C4" w:rsidRDefault="00EC13C4" w:rsidP="00EC13C4">
            <w:pPr>
              <w:pStyle w:val="ListParagraph"/>
              <w:numPr>
                <w:ilvl w:val="1"/>
                <w:numId w:val="6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602CD28C" w14:textId="77777777" w:rsidR="00EC13C4" w:rsidRDefault="00EC13C4" w:rsidP="00EC13C4">
            <w:pPr>
              <w:pStyle w:val="ListParagraph"/>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32963212" w14:textId="77777777" w:rsidR="00EC13C4" w:rsidRDefault="00EC13C4" w:rsidP="00EC13C4">
            <w:pPr>
              <w:pStyle w:val="ListParagraph"/>
              <w:numPr>
                <w:ilvl w:val="1"/>
                <w:numId w:val="6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470BB03C" w14:textId="77777777" w:rsidR="00EC13C4" w:rsidRDefault="00EC13C4" w:rsidP="00EC13C4">
            <w:pPr>
              <w:pStyle w:val="ListParagraph"/>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Dynamic TDD</w:t>
            </w:r>
          </w:p>
          <w:p w14:paraId="2674C384"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687D70FF"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6A0C47C" w14:textId="2F64E2DF" w:rsidR="00EC13C4" w:rsidRDefault="00EC13C4" w:rsidP="00EC13C4">
            <w:pPr>
              <w:pStyle w:val="BodyText"/>
              <w:rPr>
                <w:rFonts w:eastAsiaTheme="minorEastAsia"/>
                <w:lang w:val="en-US" w:eastAsia="zh-CN"/>
              </w:rPr>
            </w:pPr>
            <w:r>
              <w:rPr>
                <w:lang w:val="en-US"/>
              </w:rPr>
              <w:t>gNB FD</w:t>
            </w:r>
            <w:r>
              <w:rPr>
                <w:rFonts w:eastAsiaTheme="minorEastAsia"/>
                <w:lang w:val="en-US" w:eastAsia="zh-CN"/>
              </w:rPr>
              <w:t>D</w:t>
            </w:r>
          </w:p>
        </w:tc>
      </w:tr>
      <w:tr w:rsidR="00CE7746" w14:paraId="04D737D0" w14:textId="77777777" w:rsidTr="006307E8">
        <w:tc>
          <w:tcPr>
            <w:tcW w:w="1479" w:type="dxa"/>
          </w:tcPr>
          <w:p w14:paraId="75FC217B" w14:textId="5FE133EF" w:rsidR="00CE7746" w:rsidRDefault="00CE7746" w:rsidP="00CE7746">
            <w:pPr>
              <w:rPr>
                <w:rFonts w:eastAsiaTheme="minorEastAsia"/>
                <w:sz w:val="21"/>
                <w:szCs w:val="21"/>
                <w:lang w:val="en-US" w:eastAsia="zh-CN"/>
              </w:rPr>
            </w:pPr>
            <w:r>
              <w:rPr>
                <w:rFonts w:eastAsia="Yu Mincho" w:hint="eastAsia"/>
                <w:sz w:val="21"/>
                <w:szCs w:val="21"/>
                <w:lang w:val="en-US" w:eastAsia="ja-JP"/>
              </w:rPr>
              <w:lastRenderedPageBreak/>
              <w:t>Sharp</w:t>
            </w:r>
          </w:p>
        </w:tc>
        <w:tc>
          <w:tcPr>
            <w:tcW w:w="1372" w:type="dxa"/>
          </w:tcPr>
          <w:p w14:paraId="649D6A3D" w14:textId="5D925031"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06018EFD" w14:textId="77777777" w:rsidR="00CE7746" w:rsidRDefault="00CE7746" w:rsidP="00CE7746">
            <w:pPr>
              <w:pStyle w:val="BodyText"/>
              <w:rPr>
                <w:rFonts w:eastAsiaTheme="minorEastAsia"/>
                <w:lang w:val="en-GB" w:eastAsia="zh-CN"/>
              </w:rPr>
            </w:pPr>
          </w:p>
        </w:tc>
      </w:tr>
      <w:tr w:rsidR="006400D8" w14:paraId="185DF2B9" w14:textId="77777777" w:rsidTr="006307E8">
        <w:tc>
          <w:tcPr>
            <w:tcW w:w="1479" w:type="dxa"/>
          </w:tcPr>
          <w:p w14:paraId="6779DA31" w14:textId="355EBC1B" w:rsidR="006400D8" w:rsidRDefault="006400D8" w:rsidP="006400D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8B46BCF" w14:textId="77777777" w:rsidR="006400D8" w:rsidRDefault="006400D8" w:rsidP="006400D8">
            <w:pPr>
              <w:rPr>
                <w:rFonts w:ascii="Times" w:eastAsia="Yu Mincho" w:hAnsi="Times" w:cs="Times"/>
                <w:sz w:val="21"/>
                <w:szCs w:val="21"/>
                <w:lang w:eastAsia="ja-JP"/>
              </w:rPr>
            </w:pPr>
          </w:p>
        </w:tc>
        <w:tc>
          <w:tcPr>
            <w:tcW w:w="6780" w:type="dxa"/>
          </w:tcPr>
          <w:p w14:paraId="0E631C26" w14:textId="77777777" w:rsidR="006400D8" w:rsidRDefault="006400D8" w:rsidP="006400D8">
            <w:pPr>
              <w:pStyle w:val="BodyText"/>
              <w:rPr>
                <w:rFonts w:eastAsiaTheme="minorEastAsia"/>
                <w:lang w:val="en-US" w:eastAsia="zh-CN"/>
              </w:rPr>
            </w:pPr>
            <w:r>
              <w:rPr>
                <w:rFonts w:eastAsiaTheme="minorEastAsia"/>
                <w:lang w:val="en-US" w:eastAsia="zh-CN"/>
              </w:rPr>
              <w:t>There many companies supporting to study dynamic TDD in 6G as well, hence propose to include it as well:</w:t>
            </w:r>
          </w:p>
          <w:p w14:paraId="0B3B8419" w14:textId="77777777" w:rsidR="006400D8" w:rsidRDefault="006400D8" w:rsidP="006400D8">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5475F98" w14:textId="77777777" w:rsidR="006400D8" w:rsidRDefault="006400D8" w:rsidP="006400D8">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1E2AF9A7" w14:textId="77777777" w:rsidR="006400D8" w:rsidRPr="00DF61F4" w:rsidRDefault="006400D8" w:rsidP="006400D8">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71B82E51" w14:textId="77777777" w:rsidR="006400D8" w:rsidRDefault="006400D8" w:rsidP="006400D8">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41D5D189" w14:textId="77777777" w:rsidR="006400D8" w:rsidRDefault="006400D8" w:rsidP="006400D8">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2D45534" w14:textId="77777777" w:rsidR="006400D8" w:rsidRPr="00470B9E" w:rsidRDefault="006400D8" w:rsidP="006400D8">
            <w:pPr>
              <w:pStyle w:val="ListParagraph"/>
              <w:numPr>
                <w:ilvl w:val="1"/>
                <w:numId w:val="10"/>
              </w:numPr>
              <w:rPr>
                <w:rFonts w:ascii="Times New Roman" w:hAnsi="Times New Roman" w:cs="Times New Roman"/>
                <w:color w:val="70AD47" w:themeColor="accent6"/>
                <w:sz w:val="21"/>
                <w:szCs w:val="21"/>
                <w:lang w:val="en-US"/>
              </w:rPr>
            </w:pPr>
            <w:r w:rsidRPr="00470B9E">
              <w:rPr>
                <w:rFonts w:ascii="Times New Roman" w:hAnsi="Times New Roman" w:cs="Times New Roman"/>
                <w:color w:val="70AD47" w:themeColor="accent6"/>
                <w:sz w:val="21"/>
                <w:szCs w:val="21"/>
                <w:lang w:val="en-US"/>
              </w:rPr>
              <w:t>Dynamic TDD</w:t>
            </w:r>
          </w:p>
          <w:p w14:paraId="66D57CF6" w14:textId="77777777" w:rsidR="006400D8" w:rsidRDefault="006400D8" w:rsidP="006400D8">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2727D7BD" w14:textId="77777777" w:rsidR="006400D8" w:rsidRPr="0003072C" w:rsidRDefault="006400D8" w:rsidP="006400D8">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3E8C367E" w14:textId="77777777" w:rsidR="006400D8" w:rsidRPr="00470B9E" w:rsidRDefault="006400D8" w:rsidP="006400D8">
            <w:pPr>
              <w:pStyle w:val="ListParagraph"/>
              <w:numPr>
                <w:ilvl w:val="1"/>
                <w:numId w:val="10"/>
              </w:numPr>
              <w:rPr>
                <w:rFonts w:ascii="Times New Roman" w:hAnsi="Times New Roman" w:cs="Times New Roman"/>
                <w:strike/>
                <w:color w:val="70AD47" w:themeColor="accent6"/>
                <w:sz w:val="21"/>
                <w:szCs w:val="21"/>
                <w:lang w:val="en-US"/>
              </w:rPr>
            </w:pPr>
            <w:r w:rsidRPr="00470B9E">
              <w:rPr>
                <w:rFonts w:ascii="Times New Roman" w:hAnsi="Times New Roman" w:cs="Times New Roman"/>
                <w:strike/>
                <w:color w:val="70AD47" w:themeColor="accent6"/>
                <w:sz w:val="21"/>
                <w:szCs w:val="21"/>
                <w:lang w:val="en-US"/>
              </w:rPr>
              <w:t>Dynamic TDD</w:t>
            </w:r>
          </w:p>
          <w:p w14:paraId="24134888" w14:textId="77777777" w:rsidR="006400D8" w:rsidRPr="00BC7F3B" w:rsidRDefault="006400D8" w:rsidP="006400D8">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12D24B32" w14:textId="77777777" w:rsidR="006400D8" w:rsidRPr="00BC7F3B" w:rsidRDefault="006400D8" w:rsidP="006400D8">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289B8313" w14:textId="77777777" w:rsidR="006400D8" w:rsidRPr="00685D37" w:rsidRDefault="006400D8" w:rsidP="006400D8">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p w14:paraId="4C98AE27" w14:textId="77777777" w:rsidR="006400D8" w:rsidRDefault="006400D8" w:rsidP="006400D8">
            <w:pPr>
              <w:pStyle w:val="BodyText"/>
              <w:rPr>
                <w:rFonts w:eastAsiaTheme="minorEastAsia"/>
                <w:lang w:val="en-GB" w:eastAsia="zh-CN"/>
              </w:rPr>
            </w:pPr>
          </w:p>
        </w:tc>
      </w:tr>
      <w:tr w:rsidR="00DC43A0" w14:paraId="537B9032" w14:textId="77777777" w:rsidTr="006307E8">
        <w:tc>
          <w:tcPr>
            <w:tcW w:w="1479" w:type="dxa"/>
          </w:tcPr>
          <w:p w14:paraId="05C41129" w14:textId="190259EF" w:rsidR="00DC43A0" w:rsidRDefault="00DC43A0" w:rsidP="00DC43A0">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4DD3037F" w14:textId="77777777" w:rsidR="00DC43A0" w:rsidRDefault="00DC43A0" w:rsidP="00DC43A0">
            <w:pPr>
              <w:rPr>
                <w:rFonts w:ascii="Times" w:eastAsia="Yu Mincho" w:hAnsi="Times" w:cs="Times"/>
                <w:sz w:val="21"/>
                <w:szCs w:val="21"/>
                <w:lang w:eastAsia="ja-JP"/>
              </w:rPr>
            </w:pPr>
          </w:p>
        </w:tc>
        <w:tc>
          <w:tcPr>
            <w:tcW w:w="6780" w:type="dxa"/>
          </w:tcPr>
          <w:p w14:paraId="0A40E3DE" w14:textId="77777777" w:rsidR="00DC43A0" w:rsidRDefault="00DC43A0" w:rsidP="00DC43A0">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s commented before we think it is better to leave such discussion to the frame </w:t>
            </w:r>
            <w:r>
              <w:rPr>
                <w:rFonts w:eastAsiaTheme="minorEastAsia"/>
                <w:lang w:val="en-GB" w:eastAsia="zh-CN"/>
              </w:rPr>
              <w:t>structure</w:t>
            </w:r>
            <w:r>
              <w:rPr>
                <w:rFonts w:eastAsiaTheme="minorEastAsia" w:hint="eastAsia"/>
                <w:lang w:val="en-GB" w:eastAsia="zh-CN"/>
              </w:rPr>
              <w:t>/duplex agenda, wher</w:t>
            </w:r>
            <w:r>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p w14:paraId="333A026B" w14:textId="76727E68" w:rsidR="00DC43A0" w:rsidRDefault="00DC43A0" w:rsidP="00DC43A0">
            <w:pPr>
              <w:pStyle w:val="BodyText"/>
              <w:rPr>
                <w:rFonts w:eastAsiaTheme="minorEastAsia"/>
                <w:lang w:val="en-US" w:eastAsia="zh-CN"/>
              </w:rPr>
            </w:pPr>
            <w:r>
              <w:rPr>
                <w:rFonts w:eastAsiaTheme="minorEastAsia" w:hint="eastAsia"/>
                <w:lang w:val="en-GB" w:eastAsia="zh-CN"/>
              </w:rPr>
              <w:t xml:space="preserve">To make it clear, the FFS parts in the proposal should be discussed in the frame structure/duplex agenda.   </w:t>
            </w:r>
          </w:p>
        </w:tc>
      </w:tr>
      <w:tr w:rsidR="000F757F" w14:paraId="12BE1000" w14:textId="77777777" w:rsidTr="006307E8">
        <w:tc>
          <w:tcPr>
            <w:tcW w:w="1479" w:type="dxa"/>
          </w:tcPr>
          <w:p w14:paraId="2C3CF792" w14:textId="79B946A0" w:rsidR="000F757F" w:rsidRDefault="000F757F" w:rsidP="000F757F">
            <w:pPr>
              <w:rPr>
                <w:rFonts w:eastAsiaTheme="minorEastAsia"/>
                <w:sz w:val="21"/>
                <w:szCs w:val="21"/>
                <w:lang w:val="en-US" w:eastAsia="zh-CN"/>
              </w:rPr>
            </w:pPr>
            <w:r>
              <w:rPr>
                <w:rFonts w:eastAsia="Yu Mincho"/>
                <w:sz w:val="21"/>
                <w:szCs w:val="21"/>
                <w:lang w:val="en-US" w:eastAsia="ja-JP"/>
              </w:rPr>
              <w:t>Tejas</w:t>
            </w:r>
          </w:p>
        </w:tc>
        <w:tc>
          <w:tcPr>
            <w:tcW w:w="1372" w:type="dxa"/>
          </w:tcPr>
          <w:p w14:paraId="39F26D56" w14:textId="53D769FA" w:rsidR="000F757F" w:rsidRDefault="000F757F" w:rsidP="000F757F">
            <w:pPr>
              <w:rPr>
                <w:rFonts w:ascii="Times" w:eastAsia="Yu Mincho" w:hAnsi="Times" w:cs="Times"/>
                <w:sz w:val="21"/>
                <w:szCs w:val="21"/>
                <w:lang w:eastAsia="ja-JP"/>
              </w:rPr>
            </w:pPr>
            <w:r>
              <w:rPr>
                <w:rFonts w:eastAsia="Yu Mincho"/>
                <w:sz w:val="21"/>
                <w:szCs w:val="21"/>
                <w:lang w:eastAsia="ja-JP"/>
              </w:rPr>
              <w:t>Y</w:t>
            </w:r>
          </w:p>
        </w:tc>
        <w:tc>
          <w:tcPr>
            <w:tcW w:w="6780" w:type="dxa"/>
          </w:tcPr>
          <w:p w14:paraId="24595928" w14:textId="0A096D6C" w:rsidR="000F757F" w:rsidRDefault="000F757F" w:rsidP="000F757F">
            <w:pPr>
              <w:pStyle w:val="BodyText"/>
              <w:rPr>
                <w:rFonts w:eastAsiaTheme="minorEastAsia"/>
                <w:lang w:val="en-GB" w:eastAsia="zh-CN"/>
              </w:rPr>
            </w:pPr>
            <w:r>
              <w:rPr>
                <w:lang w:val="en-US"/>
              </w:rPr>
              <w:t>Support the proposal</w:t>
            </w: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t>
            </w:r>
            <w:r w:rsidRPr="0057360A">
              <w:rPr>
                <w:rFonts w:eastAsia="MS Mincho"/>
                <w:color w:val="000000"/>
                <w:lang w:eastAsia="en-GB"/>
              </w:rPr>
              <w:lastRenderedPageBreak/>
              <w:t>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w:t>
            </w:r>
            <w:r>
              <w:rPr>
                <w:lang w:val="en-GB"/>
              </w:rPr>
              <w:lastRenderedPageBreak/>
              <w:t xml:space="preserve">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DC/CA , it is not clear whether it is TN-NTN DC or NTN-NTN DC. Similarly for CA, whether it NTN-CA with single satellite or multiple satellites. The same goes with NTN/TN Mobility, which is too soon to be considered. So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ListParagraph"/>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BodyText"/>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w:t>
            </w:r>
            <w:r>
              <w:rPr>
                <w:rFonts w:eastAsiaTheme="minorEastAsia" w:hint="eastAsia"/>
                <w:lang w:val="en-US" w:eastAsia="zh-CN"/>
              </w:rPr>
              <w:lastRenderedPageBreak/>
              <w:t xml:space="preserve">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r w:rsidR="0018552C" w14:paraId="617FD0AC" w14:textId="77777777" w:rsidTr="006A449B">
        <w:tc>
          <w:tcPr>
            <w:tcW w:w="1479" w:type="dxa"/>
          </w:tcPr>
          <w:p w14:paraId="314D7D81" w14:textId="3D2C8938" w:rsidR="0018552C" w:rsidRDefault="0018552C" w:rsidP="0018552C">
            <w:pPr>
              <w:rPr>
                <w:rFonts w:eastAsiaTheme="minorEastAsia"/>
                <w:sz w:val="21"/>
                <w:szCs w:val="21"/>
                <w:lang w:val="en-US" w:eastAsia="zh-CN"/>
              </w:rPr>
            </w:pPr>
            <w:r>
              <w:rPr>
                <w:rFonts w:eastAsia="Yu Mincho"/>
                <w:sz w:val="21"/>
                <w:szCs w:val="21"/>
                <w:lang w:val="en-US" w:eastAsia="ja-JP"/>
              </w:rPr>
              <w:t>MediaTek</w:t>
            </w:r>
          </w:p>
        </w:tc>
        <w:tc>
          <w:tcPr>
            <w:tcW w:w="1372" w:type="dxa"/>
          </w:tcPr>
          <w:p w14:paraId="04D49D8D" w14:textId="77777777" w:rsidR="0018552C" w:rsidRDefault="0018552C" w:rsidP="0018552C">
            <w:pPr>
              <w:rPr>
                <w:rFonts w:eastAsia="Yu Mincho"/>
                <w:sz w:val="21"/>
                <w:szCs w:val="21"/>
                <w:lang w:eastAsia="ja-JP"/>
              </w:rPr>
            </w:pPr>
          </w:p>
        </w:tc>
        <w:tc>
          <w:tcPr>
            <w:tcW w:w="6780" w:type="dxa"/>
          </w:tcPr>
          <w:p w14:paraId="6BACDBF9" w14:textId="70990F3E" w:rsidR="0018552C" w:rsidRDefault="0018552C" w:rsidP="0018552C">
            <w:pPr>
              <w:pStyle w:val="BodyText"/>
              <w:rPr>
                <w:lang w:val="en-GB"/>
              </w:rPr>
            </w:pPr>
            <w:r>
              <w:rPr>
                <w:lang w:val="en-GB"/>
              </w:rPr>
              <w:t>Would suggest to start by identifying at the needs and key functional areas for 6G NTN, and then quickly distributing into other agenda items.</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BodyText"/>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BodyText"/>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BodyText"/>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BodyText"/>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BodyText"/>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BodyText"/>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BodyText"/>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BodyText"/>
              <w:rPr>
                <w:rFonts w:eastAsia="Malgun Gothic"/>
                <w:lang w:val="en-GB" w:eastAsia="ko-KR"/>
              </w:rPr>
            </w:pPr>
          </w:p>
        </w:tc>
      </w:tr>
      <w:tr w:rsidR="00FA4F02" w:rsidRPr="00AC1528" w14:paraId="13620BBD" w14:textId="77777777" w:rsidTr="00FA4F02">
        <w:tc>
          <w:tcPr>
            <w:tcW w:w="1479" w:type="dxa"/>
          </w:tcPr>
          <w:p w14:paraId="615F8A78" w14:textId="77777777" w:rsidR="00FA4F02" w:rsidRPr="00293B55" w:rsidRDefault="00FA4F02" w:rsidP="00DA05C1">
            <w:pPr>
              <w:rPr>
                <w:rFonts w:eastAsia="Malgun Gothic"/>
                <w:sz w:val="21"/>
                <w:szCs w:val="21"/>
                <w:lang w:val="en-US" w:eastAsia="ko-KR"/>
              </w:rPr>
            </w:pPr>
            <w:r>
              <w:rPr>
                <w:rFonts w:eastAsia="Malgun Gothic" w:hint="eastAsia"/>
                <w:sz w:val="21"/>
                <w:szCs w:val="21"/>
                <w:lang w:val="en-US" w:eastAsia="ko-KR"/>
              </w:rPr>
              <w:t>LG</w:t>
            </w:r>
            <w:r>
              <w:rPr>
                <w:rFonts w:eastAsia="Malgun Gothic"/>
                <w:sz w:val="21"/>
                <w:szCs w:val="21"/>
                <w:lang w:val="en-US" w:eastAsia="ko-KR"/>
              </w:rPr>
              <w:t>E</w:t>
            </w:r>
          </w:p>
        </w:tc>
        <w:tc>
          <w:tcPr>
            <w:tcW w:w="1372" w:type="dxa"/>
          </w:tcPr>
          <w:p w14:paraId="294FFDCE" w14:textId="77777777" w:rsidR="00FA4F02" w:rsidRDefault="00FA4F02" w:rsidP="00DA05C1">
            <w:pPr>
              <w:rPr>
                <w:rFonts w:eastAsia="Yu Mincho"/>
                <w:sz w:val="21"/>
                <w:szCs w:val="21"/>
                <w:lang w:eastAsia="ja-JP"/>
              </w:rPr>
            </w:pPr>
          </w:p>
        </w:tc>
        <w:tc>
          <w:tcPr>
            <w:tcW w:w="6780" w:type="dxa"/>
          </w:tcPr>
          <w:p w14:paraId="7CC88400" w14:textId="77777777" w:rsidR="00FA4F02" w:rsidRDefault="00FA4F02" w:rsidP="00DA05C1">
            <w:pPr>
              <w:pStyle w:val="BodyText"/>
              <w:rPr>
                <w:lang w:val="en-US"/>
              </w:rPr>
            </w:pPr>
            <w:r>
              <w:rPr>
                <w:lang w:val="en-US"/>
              </w:rPr>
              <w:t xml:space="preserve">We are okay with making proposals simple. Meanwhile, it would be better to clarify the meaning of “NTN </w:t>
            </w:r>
            <w:proofErr w:type="spellStart"/>
            <w:r>
              <w:rPr>
                <w:lang w:val="en-US"/>
              </w:rPr>
              <w:t>characteritics</w:t>
            </w:r>
            <w:proofErr w:type="spellEnd"/>
            <w:r>
              <w:rPr>
                <w:lang w:val="en-US"/>
              </w:rPr>
              <w:t>” that can affect to the technical aspects. Note that we tried to list up “possible impairments in NTN scenario” rather than “specific solutions”. In this sense, the following revision can be taken:</w:t>
            </w:r>
          </w:p>
          <w:p w14:paraId="5ADF6A27" w14:textId="77777777" w:rsidR="00FA4F02" w:rsidRPr="00CF640A" w:rsidRDefault="00FA4F02" w:rsidP="00FA4F02">
            <w:pPr>
              <w:pStyle w:val="BodyText"/>
              <w:numPr>
                <w:ilvl w:val="0"/>
                <w:numId w:val="60"/>
              </w:numPr>
              <w:rPr>
                <w:lang w:val="en-US"/>
              </w:rPr>
            </w:pPr>
            <w:r>
              <w:rPr>
                <w:rFonts w:hint="eastAsia"/>
                <w:lang w:val="en-US"/>
              </w:rPr>
              <w:t xml:space="preserve">For </w:t>
            </w:r>
            <w:r w:rsidRPr="003E25BB">
              <w:rPr>
                <w:lang w:val="en-US"/>
              </w:rPr>
              <w:t>harmonized 6G</w:t>
            </w:r>
            <w:r>
              <w:rPr>
                <w:rFonts w:hint="eastAsia"/>
                <w:lang w:val="en-US"/>
              </w:rPr>
              <w:t xml:space="preserve">R </w:t>
            </w:r>
            <w:r w:rsidRPr="003E25BB">
              <w:rPr>
                <w:lang w:val="en-US"/>
              </w:rPr>
              <w:t>design for TN and NTN</w:t>
            </w:r>
            <w:r>
              <w:rPr>
                <w:rFonts w:hint="eastAsia"/>
                <w:lang w:val="en-US"/>
              </w:rPr>
              <w:t xml:space="preserve">, RAN1 studies to identify the technical aspects affected by </w:t>
            </w:r>
            <w:r w:rsidRPr="00CF640A">
              <w:rPr>
                <w:color w:val="FF0000"/>
                <w:lang w:val="en-US"/>
              </w:rPr>
              <w:t xml:space="preserve">at least the following </w:t>
            </w:r>
            <w:r>
              <w:rPr>
                <w:rFonts w:hint="eastAsia"/>
                <w:lang w:val="en-US"/>
              </w:rPr>
              <w:t>NTN characteristics</w:t>
            </w:r>
            <w:r w:rsidRPr="00CF640A">
              <w:rPr>
                <w:rFonts w:hint="eastAsia"/>
                <w:color w:val="FF0000"/>
                <w:lang w:val="en-US"/>
              </w:rPr>
              <w:t>,</w:t>
            </w:r>
            <w:r>
              <w:rPr>
                <w:rFonts w:hint="eastAsia"/>
                <w:strike/>
                <w:color w:val="FF0000"/>
                <w:lang w:val="en-US"/>
              </w:rPr>
              <w:t xml:space="preserve"> </w:t>
            </w:r>
          </w:p>
          <w:p w14:paraId="47F83B6D"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Limited EIRP at the satellite</w:t>
            </w:r>
          </w:p>
          <w:p w14:paraId="190C9599"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Limited number of active beams at the satellite</w:t>
            </w:r>
          </w:p>
          <w:p w14:paraId="12D3CF9F"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Long propagation delay</w:t>
            </w:r>
          </w:p>
          <w:p w14:paraId="62D0D3B6"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 xml:space="preserve">High Doppler shift and its variation </w:t>
            </w:r>
            <w:r>
              <w:rPr>
                <w:color w:val="FF0000"/>
                <w:lang w:val="en-US"/>
              </w:rPr>
              <w:t>(</w:t>
            </w:r>
            <w:r w:rsidRPr="00CF640A">
              <w:rPr>
                <w:rFonts w:hint="eastAsia"/>
                <w:color w:val="FF0000"/>
                <w:lang w:val="en-US"/>
              </w:rPr>
              <w:t>due to satellite moving</w:t>
            </w:r>
            <w:r>
              <w:rPr>
                <w:color w:val="FF0000"/>
                <w:lang w:val="en-US"/>
              </w:rPr>
              <w:t>)</w:t>
            </w:r>
          </w:p>
          <w:p w14:paraId="0056DBDE" w14:textId="77777777" w:rsidR="00FA4F02" w:rsidRDefault="00FA4F02" w:rsidP="00FA4F02">
            <w:pPr>
              <w:pStyle w:val="BodyText"/>
              <w:numPr>
                <w:ilvl w:val="0"/>
                <w:numId w:val="61"/>
              </w:numPr>
              <w:rPr>
                <w:color w:val="FF0000"/>
                <w:lang w:val="en-US"/>
              </w:rPr>
            </w:pPr>
            <w:r w:rsidRPr="00CF640A">
              <w:rPr>
                <w:rFonts w:hint="eastAsia"/>
                <w:color w:val="FF0000"/>
                <w:lang w:val="en-US"/>
              </w:rPr>
              <w:t>Tim</w:t>
            </w:r>
            <w:r>
              <w:rPr>
                <w:color w:val="FF0000"/>
                <w:lang w:val="en-US"/>
              </w:rPr>
              <w:t>ing</w:t>
            </w:r>
            <w:r w:rsidRPr="00CF640A">
              <w:rPr>
                <w:rFonts w:hint="eastAsia"/>
                <w:color w:val="FF0000"/>
                <w:lang w:val="en-US"/>
              </w:rPr>
              <w:t xml:space="preserve"> drift </w:t>
            </w:r>
            <w:r>
              <w:rPr>
                <w:color w:val="FF0000"/>
                <w:lang w:val="en-US"/>
              </w:rPr>
              <w:t>(</w:t>
            </w:r>
            <w:r w:rsidRPr="00CF640A">
              <w:rPr>
                <w:rFonts w:hint="eastAsia"/>
                <w:color w:val="FF0000"/>
                <w:lang w:val="en-US"/>
              </w:rPr>
              <w:t>due to the satellite moving</w:t>
            </w:r>
            <w:r>
              <w:rPr>
                <w:color w:val="FF0000"/>
                <w:lang w:val="en-US"/>
              </w:rPr>
              <w:t>)</w:t>
            </w:r>
          </w:p>
          <w:p w14:paraId="1F3D7299" w14:textId="77777777" w:rsidR="00FA4F02" w:rsidRPr="00AC1528" w:rsidRDefault="00FA4F02" w:rsidP="00FA4F02">
            <w:pPr>
              <w:pStyle w:val="BodyText"/>
              <w:numPr>
                <w:ilvl w:val="0"/>
                <w:numId w:val="61"/>
              </w:numPr>
              <w:rPr>
                <w:rFonts w:eastAsiaTheme="minorEastAsia"/>
                <w:lang w:val="en-GB" w:eastAsia="zh-CN"/>
              </w:rPr>
            </w:pPr>
            <w:r w:rsidRPr="0078276D">
              <w:rPr>
                <w:rFonts w:hint="eastAsia"/>
                <w:color w:val="FF0000"/>
                <w:lang w:val="en-US"/>
              </w:rPr>
              <w:t xml:space="preserve">Low link budget </w:t>
            </w:r>
            <w:r w:rsidRPr="0078276D">
              <w:rPr>
                <w:color w:val="FF0000"/>
                <w:lang w:val="en-US"/>
              </w:rPr>
              <w:t>(</w:t>
            </w:r>
            <w:r w:rsidRPr="0078276D">
              <w:rPr>
                <w:rFonts w:hint="eastAsia"/>
                <w:color w:val="FF0000"/>
                <w:lang w:val="en-US"/>
              </w:rPr>
              <w:t xml:space="preserve">due to polarization loss, large pathloss, scintillation loss, </w:t>
            </w:r>
            <w:proofErr w:type="spellStart"/>
            <w:r w:rsidRPr="0078276D">
              <w:rPr>
                <w:rFonts w:hint="eastAsia"/>
                <w:color w:val="FF0000"/>
                <w:lang w:val="en-US"/>
              </w:rPr>
              <w:t>etc</w:t>
            </w:r>
            <w:proofErr w:type="spellEnd"/>
            <w:r w:rsidRPr="0078276D">
              <w:rPr>
                <w:rFonts w:hint="eastAsia"/>
                <w:color w:val="FF0000"/>
                <w:lang w:val="en-US"/>
              </w:rPr>
              <w:t>)</w:t>
            </w:r>
          </w:p>
        </w:tc>
      </w:tr>
      <w:tr w:rsidR="00EC13C4" w:rsidRPr="00AC1528" w14:paraId="1A70BB9D" w14:textId="77777777" w:rsidTr="00FA4F02">
        <w:tc>
          <w:tcPr>
            <w:tcW w:w="1479" w:type="dxa"/>
          </w:tcPr>
          <w:p w14:paraId="793E0918" w14:textId="2D822BBA"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BEFC651" w14:textId="75D43856" w:rsidR="00EC13C4" w:rsidRDefault="00EC13C4" w:rsidP="00EC13C4">
            <w:pPr>
              <w:rPr>
                <w:rFonts w:eastAsia="Yu Mincho"/>
                <w:sz w:val="21"/>
                <w:szCs w:val="21"/>
                <w:lang w:eastAsia="ja-JP"/>
              </w:rPr>
            </w:pPr>
            <w:r>
              <w:rPr>
                <w:rFonts w:eastAsiaTheme="minorEastAsia" w:hint="eastAsia"/>
                <w:sz w:val="21"/>
                <w:szCs w:val="21"/>
                <w:lang w:eastAsia="zh-CN"/>
              </w:rPr>
              <w:t>Y</w:t>
            </w:r>
          </w:p>
        </w:tc>
        <w:tc>
          <w:tcPr>
            <w:tcW w:w="6780" w:type="dxa"/>
          </w:tcPr>
          <w:p w14:paraId="18980126" w14:textId="77777777" w:rsidR="00EC13C4" w:rsidRDefault="00EC13C4" w:rsidP="00EC13C4">
            <w:pPr>
              <w:pStyle w:val="BodyText"/>
              <w:rPr>
                <w:lang w:val="en-US"/>
              </w:rPr>
            </w:pPr>
          </w:p>
        </w:tc>
      </w:tr>
      <w:tr w:rsidR="00CE7746" w:rsidRPr="00AC1528" w14:paraId="3CFB7962" w14:textId="77777777" w:rsidTr="00FA4F02">
        <w:tc>
          <w:tcPr>
            <w:tcW w:w="1479" w:type="dxa"/>
          </w:tcPr>
          <w:p w14:paraId="1A4D8454" w14:textId="69DE2C50" w:rsidR="00CE7746" w:rsidRDefault="00CE7746" w:rsidP="00CE774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2ADA5D76" w14:textId="0B56E4E3"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164054A2" w14:textId="77777777" w:rsidR="00CE7746" w:rsidRDefault="00CE7746" w:rsidP="00CE7746">
            <w:pPr>
              <w:pStyle w:val="BodyText"/>
              <w:rPr>
                <w:lang w:val="en-US"/>
              </w:rPr>
            </w:pPr>
          </w:p>
        </w:tc>
      </w:tr>
      <w:tr w:rsidR="008D0860" w:rsidRPr="00AC1528" w14:paraId="7A0A287E" w14:textId="77777777" w:rsidTr="00FA4F02">
        <w:tc>
          <w:tcPr>
            <w:tcW w:w="1479" w:type="dxa"/>
          </w:tcPr>
          <w:p w14:paraId="2DFC0C5C" w14:textId="502EC40F" w:rsidR="008D0860" w:rsidRDefault="008D0860" w:rsidP="008D0860">
            <w:pPr>
              <w:rPr>
                <w:rFonts w:eastAsia="Yu Mincho"/>
                <w:sz w:val="21"/>
                <w:szCs w:val="21"/>
                <w:lang w:val="en-US" w:eastAsia="ja-JP"/>
              </w:rPr>
            </w:pPr>
            <w:r>
              <w:rPr>
                <w:rFonts w:eastAsiaTheme="minorEastAsia" w:hint="eastAsia"/>
                <w:sz w:val="21"/>
                <w:szCs w:val="21"/>
                <w:lang w:val="en-US" w:eastAsia="zh-CN"/>
              </w:rPr>
              <w:t>CSCN</w:t>
            </w:r>
          </w:p>
        </w:tc>
        <w:tc>
          <w:tcPr>
            <w:tcW w:w="1372" w:type="dxa"/>
          </w:tcPr>
          <w:p w14:paraId="3972FFF0" w14:textId="77777777" w:rsidR="008D0860" w:rsidRDefault="008D0860" w:rsidP="008D0860">
            <w:pPr>
              <w:rPr>
                <w:rFonts w:ascii="Times" w:eastAsia="Yu Mincho" w:hAnsi="Times" w:cs="Times"/>
                <w:sz w:val="21"/>
                <w:szCs w:val="21"/>
                <w:lang w:eastAsia="ja-JP"/>
              </w:rPr>
            </w:pPr>
          </w:p>
        </w:tc>
        <w:tc>
          <w:tcPr>
            <w:tcW w:w="6780" w:type="dxa"/>
          </w:tcPr>
          <w:p w14:paraId="0BD15DDA" w14:textId="2D2461BF" w:rsidR="008D0860" w:rsidRDefault="008D0860" w:rsidP="008D0860">
            <w:pPr>
              <w:pStyle w:val="BodyText"/>
              <w:rPr>
                <w:lang w:val="en-US"/>
              </w:rPr>
            </w:pPr>
            <w:r>
              <w:rPr>
                <w:rFonts w:eastAsiaTheme="minorEastAsia" w:hint="eastAsia"/>
                <w:lang w:val="en-GB" w:eastAsia="zh-CN"/>
              </w:rPr>
              <w:t>T</w:t>
            </w:r>
            <w:r>
              <w:rPr>
                <w:rFonts w:eastAsiaTheme="minorEastAsia"/>
                <w:lang w:val="en-GB" w:eastAsia="zh-CN"/>
              </w:rPr>
              <w:t xml:space="preserve">he unified design should include NTN </w:t>
            </w:r>
            <w:r>
              <w:rPr>
                <w:rFonts w:hint="eastAsia"/>
                <w:lang w:val="en-US"/>
              </w:rPr>
              <w:t>characteristics</w:t>
            </w:r>
            <w:r>
              <w:rPr>
                <w:lang w:val="en-US"/>
              </w:rPr>
              <w:t xml:space="preserve"> to support NTN access from Day1</w:t>
            </w:r>
            <w:r>
              <w:rPr>
                <w:rFonts w:eastAsiaTheme="minorEastAsia"/>
                <w:lang w:val="en-GB" w:eastAsia="zh-CN"/>
              </w:rPr>
              <w:t>, at least for the basic aspects (e.g., common signal/channel, waveform, frame structure, initial access mechanism/procedure, and duplex types).</w:t>
            </w:r>
          </w:p>
        </w:tc>
      </w:tr>
      <w:tr w:rsidR="006400D8" w:rsidRPr="00AC1528" w14:paraId="1473840B" w14:textId="77777777" w:rsidTr="00FA4F02">
        <w:tc>
          <w:tcPr>
            <w:tcW w:w="1479" w:type="dxa"/>
          </w:tcPr>
          <w:p w14:paraId="370B0C1F" w14:textId="1F537D91" w:rsidR="006400D8" w:rsidRDefault="006400D8" w:rsidP="006400D8">
            <w:pPr>
              <w:rPr>
                <w:rFonts w:eastAsiaTheme="minorEastAsia"/>
                <w:sz w:val="21"/>
                <w:szCs w:val="21"/>
                <w:lang w:val="en-US" w:eastAsia="zh-CN"/>
              </w:rPr>
            </w:pPr>
            <w:r>
              <w:rPr>
                <w:rFonts w:eastAsiaTheme="minorEastAsia"/>
                <w:sz w:val="21"/>
                <w:szCs w:val="21"/>
                <w:lang w:val="en-US" w:eastAsia="zh-CN"/>
              </w:rPr>
              <w:lastRenderedPageBreak/>
              <w:t>vivo</w:t>
            </w:r>
          </w:p>
        </w:tc>
        <w:tc>
          <w:tcPr>
            <w:tcW w:w="1372" w:type="dxa"/>
          </w:tcPr>
          <w:p w14:paraId="3DDCC29A" w14:textId="6104EAC8" w:rsidR="006400D8" w:rsidRDefault="006400D8" w:rsidP="006400D8">
            <w:pPr>
              <w:rPr>
                <w:rFonts w:ascii="Times" w:eastAsia="Yu Mincho" w:hAnsi="Times" w:cs="Times"/>
                <w:sz w:val="21"/>
                <w:szCs w:val="21"/>
                <w:lang w:eastAsia="ja-JP"/>
              </w:rPr>
            </w:pPr>
            <w:r>
              <w:rPr>
                <w:rFonts w:eastAsia="Yu Mincho"/>
                <w:sz w:val="21"/>
                <w:szCs w:val="21"/>
                <w:lang w:eastAsia="ja-JP"/>
              </w:rPr>
              <w:t>Y</w:t>
            </w:r>
          </w:p>
        </w:tc>
        <w:tc>
          <w:tcPr>
            <w:tcW w:w="6780" w:type="dxa"/>
          </w:tcPr>
          <w:p w14:paraId="59225068" w14:textId="77777777" w:rsidR="006400D8" w:rsidRDefault="006400D8" w:rsidP="006400D8">
            <w:pPr>
              <w:pStyle w:val="BodyText"/>
              <w:rPr>
                <w:rFonts w:eastAsiaTheme="minorEastAsia"/>
                <w:lang w:val="en-GB" w:eastAsia="zh-CN"/>
              </w:rPr>
            </w:pPr>
          </w:p>
        </w:tc>
      </w:tr>
      <w:tr w:rsidR="00A44C22" w:rsidRPr="00AC1528" w14:paraId="2220C59F" w14:textId="77777777" w:rsidTr="00FA4F02">
        <w:tc>
          <w:tcPr>
            <w:tcW w:w="1479" w:type="dxa"/>
          </w:tcPr>
          <w:p w14:paraId="2E6F8F52" w14:textId="06D6124F" w:rsidR="00A44C22" w:rsidRDefault="00A44C22" w:rsidP="00A44C22">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08DA03E6" w14:textId="5D8904BD" w:rsidR="00A44C22" w:rsidRDefault="00A44C22" w:rsidP="00A44C22">
            <w:pPr>
              <w:rPr>
                <w:rFonts w:eastAsia="Yu Mincho"/>
                <w:sz w:val="21"/>
                <w:szCs w:val="21"/>
                <w:lang w:eastAsia="ja-JP"/>
              </w:rPr>
            </w:pPr>
            <w:r>
              <w:rPr>
                <w:rFonts w:eastAsiaTheme="minorEastAsia" w:hint="eastAsia"/>
                <w:sz w:val="21"/>
                <w:szCs w:val="21"/>
                <w:lang w:eastAsia="zh-CN"/>
              </w:rPr>
              <w:t>Y</w:t>
            </w:r>
          </w:p>
        </w:tc>
        <w:tc>
          <w:tcPr>
            <w:tcW w:w="6780" w:type="dxa"/>
          </w:tcPr>
          <w:p w14:paraId="2ED4507E" w14:textId="6C87AEA9" w:rsidR="00A44C22" w:rsidRDefault="00A44C22" w:rsidP="00A44C22">
            <w:pPr>
              <w:pStyle w:val="BodyText"/>
              <w:rPr>
                <w:rFonts w:eastAsiaTheme="minorEastAsia"/>
                <w:lang w:val="en-GB" w:eastAsia="zh-CN"/>
              </w:rPr>
            </w:pPr>
            <w:r>
              <w:rPr>
                <w:rFonts w:eastAsiaTheme="minorEastAsia" w:hint="eastAsia"/>
                <w:lang w:val="en-GB" w:eastAsia="zh-CN"/>
              </w:rPr>
              <w:t xml:space="preserve">Identify the high level technical aspects affected by NTN </w:t>
            </w:r>
            <w:r>
              <w:rPr>
                <w:rFonts w:eastAsiaTheme="minorEastAsia"/>
                <w:lang w:val="en-GB" w:eastAsia="zh-CN"/>
              </w:rPr>
              <w:t>characteristic</w:t>
            </w:r>
            <w:r>
              <w:rPr>
                <w:rFonts w:eastAsiaTheme="minorEastAsia" w:hint="eastAsia"/>
                <w:lang w:val="en-GB" w:eastAsia="zh-CN"/>
              </w:rPr>
              <w:t xml:space="preserve"> can be done in this agenda, with the understanding that details on the identified </w:t>
            </w:r>
            <w:r>
              <w:rPr>
                <w:rFonts w:eastAsiaTheme="minorEastAsia"/>
                <w:lang w:val="en-GB" w:eastAsia="zh-CN"/>
              </w:rPr>
              <w:t>aspects</w:t>
            </w:r>
            <w:r>
              <w:rPr>
                <w:rFonts w:eastAsiaTheme="minorEastAsia" w:hint="eastAsia"/>
                <w:lang w:val="en-GB" w:eastAsia="zh-CN"/>
              </w:rPr>
              <w:t xml:space="preserve"> should be </w:t>
            </w:r>
            <w:r>
              <w:rPr>
                <w:rFonts w:eastAsiaTheme="minorEastAsia"/>
                <w:lang w:val="en-GB" w:eastAsia="zh-CN"/>
              </w:rPr>
              <w:t>discussed</w:t>
            </w:r>
            <w:r>
              <w:rPr>
                <w:rFonts w:eastAsiaTheme="minorEastAsia" w:hint="eastAsia"/>
                <w:lang w:val="en-GB" w:eastAsia="zh-CN"/>
              </w:rPr>
              <w:t xml:space="preserve"> in the specific agenda.  </w:t>
            </w:r>
          </w:p>
        </w:tc>
      </w:tr>
      <w:tr w:rsidR="000F757F" w:rsidRPr="00AC1528" w14:paraId="3CC9ADBA" w14:textId="77777777" w:rsidTr="00FA4F02">
        <w:tc>
          <w:tcPr>
            <w:tcW w:w="1479" w:type="dxa"/>
          </w:tcPr>
          <w:p w14:paraId="28E7D215" w14:textId="2E822B29" w:rsidR="000F757F" w:rsidRDefault="000F757F" w:rsidP="000F757F">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60733EC0" w14:textId="52BE8DD9" w:rsidR="000F757F" w:rsidRDefault="000F757F" w:rsidP="000F757F">
            <w:pPr>
              <w:rPr>
                <w:rFonts w:eastAsiaTheme="minorEastAsia"/>
                <w:sz w:val="21"/>
                <w:szCs w:val="21"/>
                <w:lang w:eastAsia="zh-CN"/>
              </w:rPr>
            </w:pPr>
            <w:r>
              <w:rPr>
                <w:rFonts w:eastAsia="Yu Mincho"/>
                <w:sz w:val="21"/>
                <w:szCs w:val="21"/>
                <w:lang w:eastAsia="ja-JP"/>
              </w:rPr>
              <w:t>Y</w:t>
            </w:r>
          </w:p>
        </w:tc>
        <w:tc>
          <w:tcPr>
            <w:tcW w:w="6780" w:type="dxa"/>
          </w:tcPr>
          <w:p w14:paraId="403B44C2" w14:textId="7354A262" w:rsidR="000F757F" w:rsidRDefault="000F757F" w:rsidP="000F757F">
            <w:pPr>
              <w:pStyle w:val="BodyText"/>
              <w:rPr>
                <w:rFonts w:eastAsiaTheme="minorEastAsia"/>
                <w:lang w:val="en-GB" w:eastAsia="zh-CN"/>
              </w:rPr>
            </w:pPr>
            <w:r>
              <w:rPr>
                <w:rFonts w:eastAsiaTheme="minorEastAsia"/>
                <w:lang w:val="en-GB" w:eastAsia="zh-CN"/>
              </w:rPr>
              <w:t>Support the simplified proposal</w:t>
            </w:r>
          </w:p>
        </w:tc>
      </w:tr>
      <w:tr w:rsidR="004D0805" w:rsidRPr="00AC1528" w14:paraId="0946FD8F" w14:textId="77777777" w:rsidTr="00FA4F02">
        <w:tc>
          <w:tcPr>
            <w:tcW w:w="1479" w:type="dxa"/>
          </w:tcPr>
          <w:p w14:paraId="421FC1D1" w14:textId="37CE4B3C" w:rsidR="004D0805" w:rsidRDefault="004D0805" w:rsidP="000F757F">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575B3FFF" w14:textId="002918F7" w:rsidR="004D0805" w:rsidRDefault="004D0805" w:rsidP="000F757F">
            <w:pPr>
              <w:rPr>
                <w:rFonts w:eastAsia="Yu Mincho"/>
                <w:sz w:val="21"/>
                <w:szCs w:val="21"/>
                <w:lang w:eastAsia="ja-JP"/>
              </w:rPr>
            </w:pPr>
            <w:r>
              <w:rPr>
                <w:rFonts w:eastAsia="Yu Mincho"/>
                <w:sz w:val="21"/>
                <w:szCs w:val="21"/>
                <w:lang w:eastAsia="ja-JP"/>
              </w:rPr>
              <w:t>Y</w:t>
            </w:r>
          </w:p>
        </w:tc>
        <w:tc>
          <w:tcPr>
            <w:tcW w:w="6780" w:type="dxa"/>
          </w:tcPr>
          <w:p w14:paraId="62B30801" w14:textId="77777777" w:rsidR="004D0805" w:rsidRDefault="004D0805" w:rsidP="000F757F">
            <w:pPr>
              <w:pStyle w:val="BodyText"/>
              <w:rPr>
                <w:rFonts w:eastAsiaTheme="minorEastAsia"/>
                <w:lang w:val="en-GB" w:eastAsia="zh-CN"/>
              </w:rPr>
            </w:pPr>
          </w:p>
        </w:tc>
      </w:tr>
    </w:tbl>
    <w:p w14:paraId="4F9F56F2" w14:textId="77777777" w:rsidR="005359E4" w:rsidRPr="00FA4F02"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r w:rsidR="0018552C" w:rsidRPr="00952F1C" w14:paraId="7957F220" w14:textId="77777777" w:rsidTr="003E606A">
        <w:tc>
          <w:tcPr>
            <w:tcW w:w="1705" w:type="dxa"/>
          </w:tcPr>
          <w:p w14:paraId="5EE9E775" w14:textId="420BCDC6" w:rsidR="0018552C" w:rsidRPr="004821DF" w:rsidRDefault="0018552C" w:rsidP="0018552C">
            <w:pPr>
              <w:rPr>
                <w:rFonts w:eastAsia="Malgun Gothic"/>
                <w:sz w:val="21"/>
                <w:szCs w:val="21"/>
                <w:lang w:val="en-US" w:eastAsia="ko-KR"/>
              </w:rPr>
            </w:pPr>
            <w:r>
              <w:rPr>
                <w:rFonts w:eastAsia="Yu Mincho"/>
                <w:sz w:val="21"/>
                <w:szCs w:val="21"/>
                <w:lang w:val="en-US" w:eastAsia="ja-JP"/>
              </w:rPr>
              <w:t>MediaTek</w:t>
            </w:r>
          </w:p>
        </w:tc>
        <w:tc>
          <w:tcPr>
            <w:tcW w:w="1146" w:type="dxa"/>
          </w:tcPr>
          <w:p w14:paraId="4E6158E2" w14:textId="77777777" w:rsidR="0018552C" w:rsidRPr="004821DF" w:rsidRDefault="0018552C" w:rsidP="0018552C">
            <w:pPr>
              <w:rPr>
                <w:rFonts w:eastAsia="Yu Mincho"/>
                <w:sz w:val="21"/>
                <w:szCs w:val="21"/>
                <w:lang w:eastAsia="ja-JP"/>
              </w:rPr>
            </w:pPr>
          </w:p>
        </w:tc>
        <w:tc>
          <w:tcPr>
            <w:tcW w:w="6780" w:type="dxa"/>
          </w:tcPr>
          <w:p w14:paraId="079BA6BA" w14:textId="59E20DC1" w:rsidR="0018552C" w:rsidRPr="004821DF" w:rsidRDefault="0018552C" w:rsidP="0018552C">
            <w:pPr>
              <w:pStyle w:val="BodyText"/>
              <w:rPr>
                <w:rFonts w:eastAsia="Malgun Gothic"/>
                <w:lang w:val="en-GB" w:eastAsia="ko-KR"/>
              </w:rPr>
            </w:pPr>
            <w:r>
              <w:rPr>
                <w:lang w:val="en-US"/>
              </w:rPr>
              <w:t>Som of the service aspects will likely need more elaboration at RAN plenary (e.g. Immersive comms KPI, Sensing) and then may need further consideration on how to organize related effort within RAN1.</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B619E"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4369" w14:textId="77777777" w:rsidR="008157D4" w:rsidRDefault="008157D4">
      <w:pPr>
        <w:spacing w:line="240" w:lineRule="auto"/>
      </w:pPr>
      <w:r>
        <w:separator/>
      </w:r>
    </w:p>
  </w:endnote>
  <w:endnote w:type="continuationSeparator" w:id="0">
    <w:p w14:paraId="0CF6682C" w14:textId="77777777" w:rsidR="008157D4" w:rsidRDefault="00815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2F1A" w14:textId="77777777" w:rsidR="008157D4" w:rsidRDefault="008157D4">
      <w:pPr>
        <w:spacing w:after="0"/>
      </w:pPr>
      <w:r>
        <w:separator/>
      </w:r>
    </w:p>
  </w:footnote>
  <w:footnote w:type="continuationSeparator" w:id="0">
    <w:p w14:paraId="62EFF236" w14:textId="77777777" w:rsidR="008157D4" w:rsidRDefault="008157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D87779"/>
    <w:multiLevelType w:val="hybridMultilevel"/>
    <w:tmpl w:val="70B42290"/>
    <w:lvl w:ilvl="0" w:tplc="2A36AD42">
      <w:start w:val="1"/>
      <w:numFmt w:val="bullet"/>
      <w:lvlText w:val="−"/>
      <w:lvlJc w:val="left"/>
      <w:pPr>
        <w:ind w:left="1600" w:hanging="400"/>
      </w:pPr>
      <w:rPr>
        <w:rFonts w:ascii="Arial" w:hAnsi="Arial"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9"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8"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3"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6"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0"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619F2"/>
    <w:multiLevelType w:val="hybridMultilevel"/>
    <w:tmpl w:val="519C570C"/>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617873983">
    <w:abstractNumId w:val="17"/>
  </w:num>
  <w:num w:numId="2" w16cid:durableId="841119908">
    <w:abstractNumId w:val="1"/>
  </w:num>
  <w:num w:numId="3" w16cid:durableId="1916813751">
    <w:abstractNumId w:val="0"/>
  </w:num>
  <w:num w:numId="4" w16cid:durableId="1415544496">
    <w:abstractNumId w:val="20"/>
  </w:num>
  <w:num w:numId="5" w16cid:durableId="997154979">
    <w:abstractNumId w:val="23"/>
    <w:lvlOverride w:ilvl="0">
      <w:startOverride w:val="1"/>
    </w:lvlOverride>
  </w:num>
  <w:num w:numId="6" w16cid:durableId="1447581055">
    <w:abstractNumId w:val="24"/>
  </w:num>
  <w:num w:numId="7" w16cid:durableId="265696535">
    <w:abstractNumId w:val="38"/>
  </w:num>
  <w:num w:numId="8" w16cid:durableId="1587806750">
    <w:abstractNumId w:val="47"/>
  </w:num>
  <w:num w:numId="9" w16cid:durableId="1034229953">
    <w:abstractNumId w:val="7"/>
  </w:num>
  <w:num w:numId="10" w16cid:durableId="1338461975">
    <w:abstractNumId w:val="34"/>
  </w:num>
  <w:num w:numId="11" w16cid:durableId="249312599">
    <w:abstractNumId w:val="52"/>
  </w:num>
  <w:num w:numId="12" w16cid:durableId="1309435555">
    <w:abstractNumId w:val="21"/>
  </w:num>
  <w:num w:numId="13" w16cid:durableId="537544846">
    <w:abstractNumId w:val="41"/>
  </w:num>
  <w:num w:numId="14" w16cid:durableId="1854538058">
    <w:abstractNumId w:val="30"/>
  </w:num>
  <w:num w:numId="15" w16cid:durableId="178469520">
    <w:abstractNumId w:val="44"/>
  </w:num>
  <w:num w:numId="16" w16cid:durableId="781999085">
    <w:abstractNumId w:val="53"/>
  </w:num>
  <w:num w:numId="17" w16cid:durableId="1921868080">
    <w:abstractNumId w:val="31"/>
  </w:num>
  <w:num w:numId="18" w16cid:durableId="2105834329">
    <w:abstractNumId w:val="59"/>
  </w:num>
  <w:num w:numId="19" w16cid:durableId="2095857345">
    <w:abstractNumId w:val="6"/>
  </w:num>
  <w:num w:numId="20" w16cid:durableId="859053174">
    <w:abstractNumId w:val="56"/>
  </w:num>
  <w:num w:numId="21" w16cid:durableId="786193978">
    <w:abstractNumId w:val="39"/>
  </w:num>
  <w:num w:numId="22" w16cid:durableId="1115175579">
    <w:abstractNumId w:val="10"/>
  </w:num>
  <w:num w:numId="23" w16cid:durableId="802700247">
    <w:abstractNumId w:val="46"/>
  </w:num>
  <w:num w:numId="24" w16cid:durableId="1186359753">
    <w:abstractNumId w:val="5"/>
  </w:num>
  <w:num w:numId="25" w16cid:durableId="1354960664">
    <w:abstractNumId w:val="26"/>
  </w:num>
  <w:num w:numId="26" w16cid:durableId="1689714886">
    <w:abstractNumId w:val="15"/>
  </w:num>
  <w:num w:numId="27" w16cid:durableId="1915624562">
    <w:abstractNumId w:val="29"/>
  </w:num>
  <w:num w:numId="28" w16cid:durableId="709458436">
    <w:abstractNumId w:val="49"/>
  </w:num>
  <w:num w:numId="29" w16cid:durableId="229508607">
    <w:abstractNumId w:val="51"/>
  </w:num>
  <w:num w:numId="30" w16cid:durableId="56979339">
    <w:abstractNumId w:val="11"/>
  </w:num>
  <w:num w:numId="31" w16cid:durableId="1185755465">
    <w:abstractNumId w:val="50"/>
  </w:num>
  <w:num w:numId="32" w16cid:durableId="2054039028">
    <w:abstractNumId w:val="58"/>
  </w:num>
  <w:num w:numId="33" w16cid:durableId="1424571210">
    <w:abstractNumId w:val="35"/>
  </w:num>
  <w:num w:numId="34" w16cid:durableId="354622691">
    <w:abstractNumId w:val="27"/>
  </w:num>
  <w:num w:numId="35" w16cid:durableId="1635404161">
    <w:abstractNumId w:val="48"/>
  </w:num>
  <w:num w:numId="36" w16cid:durableId="1047680975">
    <w:abstractNumId w:val="18"/>
  </w:num>
  <w:num w:numId="37" w16cid:durableId="1290822339">
    <w:abstractNumId w:val="2"/>
  </w:num>
  <w:num w:numId="38" w16cid:durableId="1113750128">
    <w:abstractNumId w:val="22"/>
  </w:num>
  <w:num w:numId="39" w16cid:durableId="1462847135">
    <w:abstractNumId w:val="13"/>
  </w:num>
  <w:num w:numId="40" w16cid:durableId="1553882438">
    <w:abstractNumId w:val="12"/>
  </w:num>
  <w:num w:numId="41" w16cid:durableId="113795964">
    <w:abstractNumId w:val="54"/>
  </w:num>
  <w:num w:numId="42" w16cid:durableId="1070929662">
    <w:abstractNumId w:val="40"/>
  </w:num>
  <w:num w:numId="43" w16cid:durableId="662851220">
    <w:abstractNumId w:val="43"/>
  </w:num>
  <w:num w:numId="44" w16cid:durableId="841235755">
    <w:abstractNumId w:val="14"/>
  </w:num>
  <w:num w:numId="45" w16cid:durableId="1096949491">
    <w:abstractNumId w:val="4"/>
  </w:num>
  <w:num w:numId="46" w16cid:durableId="647396586">
    <w:abstractNumId w:val="32"/>
  </w:num>
  <w:num w:numId="47" w16cid:durableId="1651060942">
    <w:abstractNumId w:val="45"/>
  </w:num>
  <w:num w:numId="48" w16cid:durableId="1975718819">
    <w:abstractNumId w:val="25"/>
  </w:num>
  <w:num w:numId="49" w16cid:durableId="203299047">
    <w:abstractNumId w:val="33"/>
  </w:num>
  <w:num w:numId="50" w16cid:durableId="1136482820">
    <w:abstractNumId w:val="19"/>
  </w:num>
  <w:num w:numId="51" w16cid:durableId="1599631378">
    <w:abstractNumId w:val="8"/>
  </w:num>
  <w:num w:numId="52" w16cid:durableId="775099556">
    <w:abstractNumId w:val="37"/>
  </w:num>
  <w:num w:numId="53" w16cid:durableId="989795147">
    <w:abstractNumId w:val="57"/>
  </w:num>
  <w:num w:numId="54" w16cid:durableId="1495026583">
    <w:abstractNumId w:val="55"/>
  </w:num>
  <w:num w:numId="55" w16cid:durableId="1938097490">
    <w:abstractNumId w:val="3"/>
  </w:num>
  <w:num w:numId="56" w16cid:durableId="628433750">
    <w:abstractNumId w:val="36"/>
  </w:num>
  <w:num w:numId="57" w16cid:durableId="382412085">
    <w:abstractNumId w:val="16"/>
  </w:num>
  <w:num w:numId="58" w16cid:durableId="1080298777">
    <w:abstractNumId w:val="28"/>
  </w:num>
  <w:num w:numId="59" w16cid:durableId="505243897">
    <w:abstractNumId w:val="34"/>
  </w:num>
  <w:num w:numId="60" w16cid:durableId="1664697372">
    <w:abstractNumId w:val="42"/>
  </w:num>
  <w:num w:numId="61" w16cid:durableId="1345673372">
    <w:abstractNumId w:val="9"/>
  </w:num>
  <w:num w:numId="62" w16cid:durableId="1866870156">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17"/>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57F"/>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52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05A"/>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24"/>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07F0C"/>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72A"/>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59"/>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9E"/>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AE8"/>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62</TotalTime>
  <Pages>80</Pages>
  <Words>29139</Words>
  <Characters>166097</Characters>
  <Application>Microsoft Office Word</Application>
  <DocSecurity>0</DocSecurity>
  <Lines>1384</Lines>
  <Paragraphs>389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Lopamudra Kundu</cp:lastModifiedBy>
  <cp:revision>5</cp:revision>
  <dcterms:created xsi:type="dcterms:W3CDTF">2025-08-27T18:06:00Z</dcterms:created>
  <dcterms:modified xsi:type="dcterms:W3CDTF">2025-08-27T20:51:00Z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