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ac"/>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ac"/>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ac"/>
        <w:numPr>
          <w:ilvl w:val="0"/>
          <w:numId w:val="12"/>
        </w:numPr>
        <w:rPr>
          <w:lang w:val="en-US"/>
        </w:rPr>
      </w:pPr>
      <w:r>
        <w:rPr>
          <w:rFonts w:hint="eastAsia"/>
          <w:lang w:val="en-US"/>
        </w:rPr>
        <w:t>This RAN1 meeting</w:t>
      </w:r>
    </w:p>
    <w:p w14:paraId="2E5D12C5" w14:textId="77777777" w:rsidR="00903FEF" w:rsidRDefault="00903FEF" w:rsidP="00F47653">
      <w:pPr>
        <w:pStyle w:val="ac"/>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ac"/>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ac"/>
        <w:numPr>
          <w:ilvl w:val="1"/>
          <w:numId w:val="12"/>
        </w:numPr>
        <w:rPr>
          <w:lang w:val="en-US"/>
        </w:rPr>
      </w:pPr>
      <w:r w:rsidRPr="003B39CA">
        <w:rPr>
          <w:lang w:val="en-US"/>
        </w:rPr>
        <w:t>Waveform</w:t>
      </w:r>
    </w:p>
    <w:p w14:paraId="251A9C37" w14:textId="77777777" w:rsidR="00903FEF" w:rsidRPr="00C151D4" w:rsidRDefault="00903FEF" w:rsidP="00F47653">
      <w:pPr>
        <w:pStyle w:val="ac"/>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ac"/>
        <w:numPr>
          <w:ilvl w:val="1"/>
          <w:numId w:val="12"/>
        </w:numPr>
        <w:rPr>
          <w:lang w:val="en-US"/>
        </w:rPr>
      </w:pPr>
      <w:r w:rsidRPr="0035531D">
        <w:rPr>
          <w:bCs/>
          <w:lang w:val="en-GB"/>
        </w:rPr>
        <w:t>Frame structure</w:t>
      </w:r>
    </w:p>
    <w:p w14:paraId="3BCF1DCD" w14:textId="77777777" w:rsidR="00903FEF" w:rsidRPr="00C151D4" w:rsidRDefault="00903FEF" w:rsidP="00F47653">
      <w:pPr>
        <w:pStyle w:val="ac"/>
        <w:numPr>
          <w:ilvl w:val="2"/>
          <w:numId w:val="12"/>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F47653">
      <w:pPr>
        <w:pStyle w:val="ac"/>
        <w:numPr>
          <w:ilvl w:val="1"/>
          <w:numId w:val="12"/>
        </w:numPr>
        <w:rPr>
          <w:lang w:val="en-US"/>
        </w:rPr>
      </w:pPr>
      <w:r>
        <w:rPr>
          <w:rFonts w:hint="eastAsia"/>
          <w:lang w:val="en-US"/>
        </w:rPr>
        <w:t>Channel coding</w:t>
      </w:r>
    </w:p>
    <w:p w14:paraId="724C417B"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ac"/>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ac"/>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ac"/>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ac"/>
        <w:numPr>
          <w:ilvl w:val="1"/>
          <w:numId w:val="12"/>
        </w:numPr>
        <w:rPr>
          <w:lang w:val="en-US"/>
        </w:rPr>
      </w:pPr>
      <w:r w:rsidRPr="00B33FB3">
        <w:rPr>
          <w:lang w:val="en-US"/>
        </w:rPr>
        <w:t>AI/ML in 6GR interface</w:t>
      </w:r>
    </w:p>
    <w:p w14:paraId="73E8D466" w14:textId="77777777" w:rsidR="00903FEF" w:rsidRPr="00C151D4" w:rsidRDefault="00903FEF" w:rsidP="00F47653">
      <w:pPr>
        <w:pStyle w:val="ac"/>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ac"/>
        <w:numPr>
          <w:ilvl w:val="0"/>
          <w:numId w:val="12"/>
        </w:numPr>
        <w:rPr>
          <w:lang w:val="en-US"/>
        </w:rPr>
      </w:pPr>
      <w:r>
        <w:rPr>
          <w:rFonts w:hint="eastAsia"/>
          <w:lang w:val="en-US"/>
        </w:rPr>
        <w:t>Future RAN1 meetings</w:t>
      </w:r>
    </w:p>
    <w:p w14:paraId="37AE43EF" w14:textId="77777777" w:rsidR="00903FEF" w:rsidRDefault="00903FEF" w:rsidP="00F47653">
      <w:pPr>
        <w:pStyle w:val="ac"/>
        <w:numPr>
          <w:ilvl w:val="1"/>
          <w:numId w:val="12"/>
        </w:numPr>
        <w:rPr>
          <w:lang w:val="en-US"/>
        </w:rPr>
      </w:pPr>
      <w:r>
        <w:rPr>
          <w:rFonts w:hint="eastAsia"/>
          <w:lang w:val="en-US"/>
        </w:rPr>
        <w:t>Initial access</w:t>
      </w:r>
    </w:p>
    <w:p w14:paraId="3370F97F" w14:textId="77777777" w:rsidR="00903FEF" w:rsidRPr="00C151D4" w:rsidRDefault="00903FEF" w:rsidP="00F47653">
      <w:pPr>
        <w:pStyle w:val="ac"/>
        <w:numPr>
          <w:ilvl w:val="2"/>
          <w:numId w:val="12"/>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F47653">
      <w:pPr>
        <w:pStyle w:val="ac"/>
        <w:numPr>
          <w:ilvl w:val="1"/>
          <w:numId w:val="12"/>
        </w:numPr>
        <w:rPr>
          <w:lang w:val="en-US"/>
        </w:rPr>
      </w:pPr>
      <w:r w:rsidRPr="00EB24D2">
        <w:rPr>
          <w:lang w:val="en-US"/>
        </w:rPr>
        <w:t>MIMO operation</w:t>
      </w:r>
    </w:p>
    <w:p w14:paraId="43A44745"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ac"/>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ac"/>
        <w:numPr>
          <w:ilvl w:val="1"/>
          <w:numId w:val="12"/>
        </w:numPr>
        <w:rPr>
          <w:lang w:val="en-US"/>
        </w:rPr>
      </w:pPr>
      <w:r>
        <w:rPr>
          <w:rFonts w:hint="eastAsia"/>
          <w:lang w:val="en-US"/>
        </w:rPr>
        <w:t>Duplexing</w:t>
      </w:r>
    </w:p>
    <w:p w14:paraId="70B28102"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ac"/>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ac"/>
        <w:numPr>
          <w:ilvl w:val="1"/>
          <w:numId w:val="12"/>
        </w:numPr>
        <w:rPr>
          <w:lang w:val="en-US"/>
        </w:rPr>
      </w:pPr>
      <w:r>
        <w:rPr>
          <w:rFonts w:hint="eastAsia"/>
          <w:lang w:val="en-US"/>
        </w:rPr>
        <w:t>NTN</w:t>
      </w:r>
    </w:p>
    <w:p w14:paraId="7AEADBEE"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ac"/>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ac"/>
        <w:numPr>
          <w:ilvl w:val="1"/>
          <w:numId w:val="12"/>
        </w:numPr>
        <w:rPr>
          <w:lang w:val="en-US"/>
        </w:rPr>
      </w:pPr>
      <w:r>
        <w:rPr>
          <w:rFonts w:hint="eastAsia"/>
          <w:lang w:val="en-US"/>
        </w:rPr>
        <w:t>Sensing</w:t>
      </w:r>
    </w:p>
    <w:p w14:paraId="11557EEA"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47"/>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w:t>
            </w:r>
            <w:r w:rsidRPr="0018510B">
              <w:rPr>
                <w:rFonts w:eastAsia="MS Mincho"/>
                <w:color w:val="000000"/>
                <w:lang w:eastAsia="en-GB"/>
              </w:rPr>
              <w:lastRenderedPageBreak/>
              <w:t xml:space="preserve">[RAN2,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422EC4C9">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46256AEF" w:rsidR="00CC0CBE" w:rsidRDefault="00010900" w:rsidP="00CC0CBE">
      <w:pPr>
        <w:pStyle w:val="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aff3"/>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aff3"/>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aff3"/>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aff3"/>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ac"/>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ac"/>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c"/>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ac"/>
              <w:rPr>
                <w:rFonts w:eastAsiaTheme="minorEastAsia"/>
                <w:lang w:val="en-GB" w:eastAsia="zh-CN"/>
              </w:rPr>
            </w:pPr>
            <w:r>
              <w:rPr>
                <w:rFonts w:eastAsia="Malgun Gothic"/>
                <w:lang w:val="en-GB" w:eastAsia="ko-KR"/>
              </w:rPr>
              <w:t>While we agree with the proposal, the difficulty will be in defining what the basic feature set / framework is. We assume that the basic feature inlcudes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c"/>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r>
              <w:rPr>
                <w:rFonts w:eastAsia="PMingLiU"/>
                <w:sz w:val="21"/>
                <w:szCs w:val="21"/>
                <w:lang w:eastAsia="zh-TW"/>
              </w:rPr>
              <w:t>Yes in principle</w:t>
            </w:r>
          </w:p>
        </w:tc>
        <w:tc>
          <w:tcPr>
            <w:tcW w:w="6780" w:type="dxa"/>
          </w:tcPr>
          <w:p w14:paraId="2C878521" w14:textId="77777777" w:rsidR="000858F4" w:rsidRDefault="000858F4" w:rsidP="000858F4">
            <w:pPr>
              <w:pStyle w:val="ac"/>
              <w:rPr>
                <w:lang w:val="en-US"/>
              </w:rPr>
            </w:pPr>
            <w:r>
              <w:rPr>
                <w:lang w:val="en-US"/>
              </w:rPr>
              <w:t>We understand the intention of this proposal and would like to support this principle in principle.</w:t>
            </w:r>
          </w:p>
          <w:p w14:paraId="660B1269" w14:textId="77777777" w:rsidR="000858F4" w:rsidRDefault="000858F4" w:rsidP="000858F4">
            <w:pPr>
              <w:pStyle w:val="ac"/>
              <w:rPr>
                <w:lang w:val="en-US"/>
              </w:rPr>
            </w:pPr>
            <w:r>
              <w:rPr>
                <w:lang w:val="en-US"/>
              </w:rPr>
              <w:t>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Acutually, in our undersatanding, it is more like ‘common need’ and ‘individual need’ for the support of devices/services.</w:t>
            </w:r>
          </w:p>
          <w:p w14:paraId="731B7A80" w14:textId="77777777" w:rsidR="000858F4" w:rsidRDefault="000858F4" w:rsidP="0024180A">
            <w:pPr>
              <w:pStyle w:val="ac"/>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r>
              <w:rPr>
                <w:rFonts w:eastAsiaTheme="minorEastAsia"/>
                <w:sz w:val="21"/>
                <w:szCs w:val="21"/>
                <w:lang w:eastAsia="zh-CN"/>
              </w:rPr>
              <w:t>InterDigital</w:t>
            </w:r>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ac"/>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ac"/>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defintions of the device types, e.g. we cannot assume that basic features are based on the low end IoT as commented by a few companies. </w:t>
            </w:r>
          </w:p>
          <w:p w14:paraId="48A18A0E" w14:textId="77777777" w:rsidR="00F422C8" w:rsidRDefault="006D2190" w:rsidP="00C56A05">
            <w:pPr>
              <w:pStyle w:val="ac"/>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featue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ac"/>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aff3"/>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aff3"/>
              <w:ind w:left="880"/>
              <w:rPr>
                <w:rFonts w:ascii="Times New Roman" w:hAnsi="Times New Roman" w:cs="Times New Roman"/>
                <w:sz w:val="21"/>
                <w:szCs w:val="21"/>
                <w:lang w:val="en-US"/>
              </w:rPr>
            </w:pPr>
          </w:p>
          <w:p w14:paraId="1191E945" w14:textId="1CC4B15B" w:rsidR="00E95572" w:rsidRDefault="00E95572" w:rsidP="00E95572">
            <w:pPr>
              <w:pStyle w:val="ac"/>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aff3"/>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aff3"/>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aff3"/>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aff3"/>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aff3"/>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ac"/>
        <w:rPr>
          <w:lang w:val="en-US"/>
        </w:rPr>
      </w:pPr>
    </w:p>
    <w:p w14:paraId="21D11719" w14:textId="77777777" w:rsidR="009675CD" w:rsidRDefault="009675CD" w:rsidP="009675CD">
      <w:pPr>
        <w:pStyle w:val="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aff3"/>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afb"/>
        <w:tblW w:w="9631" w:type="dxa"/>
        <w:tblLayout w:type="fixed"/>
        <w:tblLook w:val="04A0" w:firstRow="1" w:lastRow="0" w:firstColumn="1" w:lastColumn="0" w:noHBand="0" w:noVBand="1"/>
      </w:tblPr>
      <w:tblGrid>
        <w:gridCol w:w="1479"/>
        <w:gridCol w:w="1372"/>
        <w:gridCol w:w="6780"/>
      </w:tblGrid>
      <w:tr w:rsidR="009675CD" w14:paraId="7F9E2B3D" w14:textId="77777777" w:rsidTr="006320F2">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6320F2">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ac"/>
              <w:rPr>
                <w:lang w:val="en-GB"/>
              </w:rPr>
            </w:pPr>
            <w:r>
              <w:rPr>
                <w:rFonts w:hint="eastAsia"/>
                <w:lang w:val="en-GB"/>
              </w:rPr>
              <w:t>Generally companies are OK with the intention of the Proposal. Some update to reflect feedback:</w:t>
            </w:r>
          </w:p>
          <w:p w14:paraId="15AE3248" w14:textId="77777777" w:rsidR="009675CD" w:rsidRDefault="009675CD" w:rsidP="00F47653">
            <w:pPr>
              <w:pStyle w:val="ac"/>
              <w:numPr>
                <w:ilvl w:val="0"/>
                <w:numId w:val="57"/>
              </w:numPr>
              <w:rPr>
                <w:lang w:val="en-GB"/>
              </w:rPr>
            </w:pPr>
            <w:r>
              <w:rPr>
                <w:rFonts w:hint="eastAsia"/>
                <w:lang w:val="en-GB"/>
              </w:rPr>
              <w:t xml:space="preserve">Foucs on </w:t>
            </w:r>
            <w:r>
              <w:rPr>
                <w:lang w:val="en-GB"/>
              </w:rPr>
              <w:t>the</w:t>
            </w:r>
            <w:r>
              <w:rPr>
                <w:rFonts w:hint="eastAsia"/>
                <w:lang w:val="en-GB"/>
              </w:rPr>
              <w:t xml:space="preserve"> scalable </w:t>
            </w:r>
            <w:r>
              <w:rPr>
                <w:lang w:val="en-GB"/>
              </w:rPr>
              <w:t>design</w:t>
            </w:r>
            <w:r>
              <w:rPr>
                <w:rFonts w:hint="eastAsia"/>
                <w:lang w:val="en-GB"/>
              </w:rPr>
              <w:t xml:space="preserve"> for diverce device types</w:t>
            </w:r>
          </w:p>
          <w:p w14:paraId="56CBAEF9" w14:textId="77777777" w:rsidR="009675CD" w:rsidRPr="00011B85" w:rsidRDefault="009675CD" w:rsidP="00F47653">
            <w:pPr>
              <w:pStyle w:val="ac"/>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maximuze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6320F2">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ac"/>
              <w:rPr>
                <w:lang w:val="en-US"/>
              </w:rPr>
            </w:pPr>
          </w:p>
        </w:tc>
      </w:tr>
      <w:tr w:rsidR="009675CD" w14:paraId="34B7651C" w14:textId="77777777" w:rsidTr="006320F2">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ac"/>
              <w:rPr>
                <w:lang w:val="en-US"/>
              </w:rPr>
            </w:pPr>
            <w:r>
              <w:rPr>
                <w:lang w:val="en-US"/>
              </w:rPr>
              <w:t>Focus on unified and scalable design. for essential one-off features should be proposed in in dividual agenda items, however, companies could also be encouraged to bring on common designs that could benefit specific device type and eMBB and other verticals in general.</w:t>
            </w:r>
          </w:p>
        </w:tc>
      </w:tr>
      <w:tr w:rsidR="00782451" w14:paraId="55D1FC31" w14:textId="77777777" w:rsidTr="006320F2">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ac"/>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6320F2">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ac"/>
              <w:rPr>
                <w:lang w:val="en-US"/>
              </w:rPr>
            </w:pPr>
            <w:r>
              <w:rPr>
                <w:lang w:val="en-US"/>
              </w:rPr>
              <w:t>The updated proposal looks good to us</w:t>
            </w:r>
          </w:p>
        </w:tc>
      </w:tr>
      <w:tr w:rsidR="00E87A2B" w14:paraId="6975976E" w14:textId="77777777" w:rsidTr="006320F2">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6320F2">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ac"/>
              <w:rPr>
                <w:rFonts w:eastAsia="Malgun Gothic"/>
                <w:lang w:val="en-US" w:eastAsia="ko-KR"/>
              </w:rPr>
            </w:pPr>
          </w:p>
        </w:tc>
      </w:tr>
      <w:tr w:rsidR="004251BE" w14:paraId="0767849C" w14:textId="77777777" w:rsidTr="006320F2">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ac"/>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aff3"/>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ac"/>
              <w:rPr>
                <w:rFonts w:eastAsia="Malgun Gothic"/>
                <w:lang w:val="en-US" w:eastAsia="ko-KR"/>
              </w:rPr>
            </w:pPr>
          </w:p>
        </w:tc>
      </w:tr>
      <w:tr w:rsidR="003A49E2" w14:paraId="0C2BCDD5" w14:textId="77777777" w:rsidTr="006320F2">
        <w:tc>
          <w:tcPr>
            <w:tcW w:w="1479" w:type="dxa"/>
          </w:tcPr>
          <w:p w14:paraId="0DBC41F7" w14:textId="65393533" w:rsidR="003A49E2" w:rsidRPr="003A49E2" w:rsidRDefault="003A49E2" w:rsidP="00E87A2B">
            <w:pPr>
              <w:rPr>
                <w:rFonts w:eastAsiaTheme="minorEastAsia" w:hint="eastAsia"/>
                <w:sz w:val="21"/>
                <w:szCs w:val="21"/>
                <w:lang w:eastAsia="zh-CN"/>
              </w:rPr>
            </w:pPr>
            <w:bookmarkStart w:id="7" w:name="_Hlk207210081"/>
            <w:r>
              <w:rPr>
                <w:rFonts w:eastAsiaTheme="minorEastAsia"/>
                <w:sz w:val="21"/>
                <w:szCs w:val="21"/>
                <w:lang w:eastAsia="zh-CN"/>
              </w:rPr>
              <w:t>Spreadtrum</w:t>
            </w:r>
          </w:p>
        </w:tc>
        <w:tc>
          <w:tcPr>
            <w:tcW w:w="1372" w:type="dxa"/>
          </w:tcPr>
          <w:p w14:paraId="0A3B4FDD" w14:textId="5EBAC5E2" w:rsidR="003A49E2" w:rsidRDefault="003A49E2" w:rsidP="00E87A2B">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ac"/>
              <w:rPr>
                <w:rFonts w:eastAsiaTheme="minorEastAsia" w:hint="eastAsia"/>
                <w:lang w:val="en-US" w:eastAsia="zh-CN"/>
              </w:rPr>
            </w:pPr>
          </w:p>
        </w:tc>
      </w:tr>
      <w:bookmarkEnd w:id="7"/>
    </w:tbl>
    <w:p w14:paraId="00054CAA" w14:textId="77777777" w:rsidR="00010900" w:rsidRPr="009675CD" w:rsidRDefault="00010900" w:rsidP="006A75C2">
      <w:pPr>
        <w:pStyle w:val="ac"/>
        <w:rPr>
          <w:lang w:val="en-GB"/>
        </w:rPr>
      </w:pPr>
    </w:p>
    <w:p w14:paraId="4279C4E5" w14:textId="77777777" w:rsidR="00010900" w:rsidRDefault="00010900"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9"/>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8" w:name="OLE_LINK5"/>
            <w:r w:rsidRPr="006A4926">
              <w:rPr>
                <w:rFonts w:ascii="Times" w:eastAsia="等线" w:hAnsi="Times"/>
                <w:szCs w:val="24"/>
                <w:lang w:eastAsia="zh-CN"/>
              </w:rPr>
              <w:t>Device type</w:t>
            </w:r>
            <w:bookmarkEnd w:id="8"/>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9" w:name="OLE_LINK66"/>
            <w:bookmarkStart w:id="10"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1" w:name="_Hlk199342355"/>
            <w:bookmarkEnd w:id="10"/>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2" w:name="OLE_LINK75"/>
            <w:bookmarkEnd w:id="11"/>
            <w:r w:rsidRPr="006A4926">
              <w:rPr>
                <w:rFonts w:ascii="Times" w:eastAsia="等线" w:hAnsi="Times"/>
                <w:szCs w:val="24"/>
                <w:lang w:eastAsia="zh-CN"/>
              </w:rPr>
              <w:t>Supp</w:t>
            </w:r>
            <w:bookmarkStart w:id="13" w:name="OLE_LINK74"/>
            <w:r w:rsidRPr="006A4926">
              <w:rPr>
                <w:rFonts w:ascii="Times" w:eastAsia="等线"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4"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4"/>
            <w:r w:rsidRPr="006A4926">
              <w:rPr>
                <w:rFonts w:ascii="Times" w:eastAsia="等线"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9"/>
              <w:jc w:val="left"/>
              <w:rPr>
                <w:rFonts w:ascii="Times" w:eastAsia="等线" w:hAnsi="Times"/>
                <w:szCs w:val="24"/>
                <w:lang w:val="nb-NO" w:eastAsia="zh-CN"/>
              </w:rPr>
            </w:pPr>
            <w:bookmarkStart w:id="15" w:name="OLE_LINK80"/>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bookmarkEnd w:id="15"/>
          <w:p w14:paraId="21DE63B7" w14:textId="77777777" w:rsidR="006A4926" w:rsidRPr="00A841C1" w:rsidRDefault="006A4926" w:rsidP="006A4926">
            <w:pPr>
              <w:spacing w:after="120" w:line="240" w:lineRule="auto"/>
              <w:ind w:leftChars="90" w:left="189"/>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6" w:name="_Hlk199341983"/>
            <w:r w:rsidRPr="006A4926">
              <w:rPr>
                <w:rFonts w:ascii="Times" w:eastAsia="等线" w:hAnsi="Times"/>
                <w:szCs w:val="24"/>
                <w:lang w:eastAsia="zh-CN"/>
              </w:rPr>
              <w:t xml:space="preserve">Supported maximum </w:t>
            </w:r>
            <w:bookmarkStart w:id="17" w:name="OLE_LINK76"/>
            <w:r w:rsidRPr="006A4926">
              <w:rPr>
                <w:rFonts w:ascii="Times" w:eastAsia="等线" w:hAnsi="Times"/>
                <w:szCs w:val="24"/>
                <w:lang w:eastAsia="zh-CN"/>
              </w:rPr>
              <w:t xml:space="preserve">uplink </w:t>
            </w:r>
            <w:bookmarkEnd w:id="17"/>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8" w:name="OLE_LINK77"/>
            <w:r w:rsidRPr="006A4926">
              <w:rPr>
                <w:rFonts w:ascii="Times" w:eastAsia="等线" w:hAnsi="Times"/>
                <w:szCs w:val="24"/>
                <w:lang w:eastAsia="zh-CN"/>
              </w:rPr>
              <w:t xml:space="preserve">100 </w:t>
            </w:r>
            <w:bookmarkEnd w:id="18"/>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9"/>
              <w:jc w:val="left"/>
              <w:rPr>
                <w:rFonts w:ascii="Times" w:eastAsia="等线" w:hAnsi="Times"/>
                <w:szCs w:val="24"/>
                <w:lang w:val="nb-NO" w:eastAsia="zh-CN"/>
              </w:rPr>
            </w:pPr>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p w14:paraId="1E457B8B" w14:textId="77777777" w:rsidR="006A4926" w:rsidRPr="00A841C1" w:rsidRDefault="006A4926" w:rsidP="006A4926">
            <w:pPr>
              <w:spacing w:after="120" w:line="240" w:lineRule="auto"/>
              <w:ind w:leftChars="90" w:left="189"/>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9" w:name="OLE_LINK69"/>
            <w:r w:rsidRPr="006A4926">
              <w:rPr>
                <w:rFonts w:ascii="Times" w:eastAsia="等线" w:hAnsi="Times"/>
                <w:szCs w:val="24"/>
                <w:lang w:eastAsia="zh-CN"/>
              </w:rPr>
              <w:t xml:space="preserve">Supported maximum Uplink MIMO </w:t>
            </w:r>
            <w:bookmarkEnd w:id="19"/>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lastRenderedPageBreak/>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AE97D55" w:rsidR="00AC6544" w:rsidRDefault="009675CD" w:rsidP="00AC6544">
      <w:pPr>
        <w:pStyle w:val="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aff3"/>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 xml:space="preserve">the benefit, and how to support event-based UE capability </w:t>
            </w:r>
            <w:r w:rsidRPr="00894BC5">
              <w:rPr>
                <w:color w:val="EE0000"/>
                <w:sz w:val="20"/>
                <w:szCs w:val="20"/>
                <w:lang w:val="en-US"/>
              </w:rPr>
              <w:lastRenderedPageBreak/>
              <w:t>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ac"/>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c"/>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lastRenderedPageBreak/>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ac"/>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ac"/>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ac"/>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c"/>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devie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c"/>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r>
              <w:rPr>
                <w:rFonts w:eastAsiaTheme="minorEastAsia"/>
                <w:sz w:val="21"/>
                <w:szCs w:val="21"/>
                <w:lang w:val="en-US" w:eastAsia="zh-CN"/>
              </w:rPr>
              <w:t>InterDigital</w:t>
            </w:r>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ac"/>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ac"/>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capability,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67D15F70" w14:textId="77777777" w:rsidR="00F422C8"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ac"/>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ac"/>
              <w:rPr>
                <w:lang w:val="en-GB"/>
              </w:rPr>
            </w:pPr>
            <w:r w:rsidRPr="005C0929">
              <w:rPr>
                <w:lang w:val="en-GB"/>
              </w:rPr>
              <w:t xml:space="preserve">Add 1 sub-bullet, </w:t>
            </w:r>
          </w:p>
          <w:p w14:paraId="65C13823" w14:textId="12D3F800" w:rsidR="005C0929" w:rsidRPr="005C0929" w:rsidRDefault="005C0929" w:rsidP="005C0929">
            <w:pPr>
              <w:pStyle w:val="ac"/>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ac"/>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ac"/>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ac"/>
              <w:rPr>
                <w:lang w:val="en-GB"/>
              </w:rPr>
            </w:pPr>
          </w:p>
          <w:p w14:paraId="68E9450A" w14:textId="77777777" w:rsidR="00E95572" w:rsidRDefault="00E9557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80A8AB1" w14:textId="77777777" w:rsid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ac"/>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ac"/>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ac"/>
              <w:rPr>
                <w:lang w:val="en-GB"/>
              </w:rPr>
            </w:pPr>
          </w:p>
        </w:tc>
      </w:tr>
    </w:tbl>
    <w:p w14:paraId="37073A98" w14:textId="77777777" w:rsidR="00DE2ADA" w:rsidRPr="005F6E72" w:rsidRDefault="00DE2ADA" w:rsidP="006A75C2">
      <w:pPr>
        <w:pStyle w:val="ac"/>
        <w:rPr>
          <w:lang w:val="en-US"/>
        </w:rPr>
      </w:pPr>
    </w:p>
    <w:p w14:paraId="018F6A58" w14:textId="2BAC914C" w:rsidR="00F013AC" w:rsidRDefault="005D5117" w:rsidP="00F013AC">
      <w:pPr>
        <w:pStyle w:val="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7961B71F" w14:textId="77777777" w:rsidR="00F013AC" w:rsidRDefault="00F013A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aff3"/>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aff3"/>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afb"/>
        <w:tblW w:w="9631" w:type="dxa"/>
        <w:tblLayout w:type="fixed"/>
        <w:tblLook w:val="04A0" w:firstRow="1" w:lastRow="0" w:firstColumn="1" w:lastColumn="0" w:noHBand="0" w:noVBand="1"/>
      </w:tblPr>
      <w:tblGrid>
        <w:gridCol w:w="1479"/>
        <w:gridCol w:w="1372"/>
        <w:gridCol w:w="6780"/>
      </w:tblGrid>
      <w:tr w:rsidR="00F013AC" w14:paraId="1757870C" w14:textId="77777777" w:rsidTr="006320F2">
        <w:tc>
          <w:tcPr>
            <w:tcW w:w="1479" w:type="dxa"/>
            <w:shd w:val="clear" w:color="auto" w:fill="D9D9D9" w:themeFill="background1" w:themeFillShade="D9"/>
          </w:tcPr>
          <w:p w14:paraId="716BA93D" w14:textId="77777777" w:rsidR="00F013AC" w:rsidRDefault="00F013AC" w:rsidP="006320F2">
            <w:pPr>
              <w:rPr>
                <w:sz w:val="21"/>
                <w:szCs w:val="21"/>
              </w:rPr>
            </w:pPr>
            <w:r>
              <w:rPr>
                <w:sz w:val="21"/>
                <w:szCs w:val="21"/>
              </w:rPr>
              <w:lastRenderedPageBreak/>
              <w:t>Company</w:t>
            </w:r>
          </w:p>
        </w:tc>
        <w:tc>
          <w:tcPr>
            <w:tcW w:w="1372"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6780"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6320F2">
        <w:tc>
          <w:tcPr>
            <w:tcW w:w="1479"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363F1C2" w14:textId="77777777" w:rsidR="00F013AC" w:rsidRDefault="00F013AC" w:rsidP="006320F2">
            <w:pPr>
              <w:rPr>
                <w:rFonts w:eastAsia="Yu Mincho"/>
                <w:sz w:val="21"/>
                <w:szCs w:val="21"/>
                <w:lang w:eastAsia="ja-JP"/>
              </w:rPr>
            </w:pPr>
          </w:p>
        </w:tc>
        <w:tc>
          <w:tcPr>
            <w:tcW w:w="6780" w:type="dxa"/>
          </w:tcPr>
          <w:p w14:paraId="6C3E6C47" w14:textId="77777777" w:rsidR="00F013AC" w:rsidRDefault="00F013AC" w:rsidP="006320F2">
            <w:pPr>
              <w:pStyle w:val="ac"/>
              <w:rPr>
                <w:lang w:val="en-GB"/>
              </w:rPr>
            </w:pPr>
            <w:r>
              <w:rPr>
                <w:rFonts w:hint="eastAsia"/>
                <w:lang w:val="en-GB"/>
              </w:rPr>
              <w:t>Generally companies are OK with the intention of the Proposal. Some update to reflect feedback:</w:t>
            </w:r>
          </w:p>
          <w:p w14:paraId="31CCC09A" w14:textId="77777777" w:rsidR="00F013AC" w:rsidRDefault="00F013AC" w:rsidP="00F47653">
            <w:pPr>
              <w:pStyle w:val="ac"/>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ac"/>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ac"/>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6320F2">
        <w:tc>
          <w:tcPr>
            <w:tcW w:w="1479"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6780" w:type="dxa"/>
          </w:tcPr>
          <w:p w14:paraId="572B0619" w14:textId="069A0C5C" w:rsidR="00F013AC" w:rsidRDefault="00AC7FBA" w:rsidP="006320F2">
            <w:pPr>
              <w:pStyle w:val="ac"/>
              <w:rPr>
                <w:lang w:val="en-US"/>
              </w:rPr>
            </w:pPr>
            <w:r>
              <w:rPr>
                <w:lang w:val="en-US"/>
              </w:rPr>
              <w:t>We also want to avoid excessive numbers of UE types, not only capabilities. For example 5 types + a form factor exception for the ‘normal’ types may be sufficient. (RP-2505143)</w:t>
            </w:r>
          </w:p>
          <w:tbl>
            <w:tblPr>
              <w:tblW w:w="10440" w:type="dxa"/>
              <w:tblLayout w:type="fixed"/>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ac"/>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ac"/>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ac"/>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ac"/>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ac"/>
                    <w:rPr>
                      <w:lang w:val="en-US"/>
                    </w:rPr>
                  </w:pPr>
                  <w:r w:rsidRPr="00AC7FBA">
                    <w:rPr>
                      <w:lang w:val="en-US"/>
                    </w:rPr>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ac"/>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ac"/>
                    <w:rPr>
                      <w:lang w:val="en-US"/>
                    </w:rPr>
                  </w:pPr>
                  <w:r w:rsidRPr="00AC7FBA">
                    <w:rPr>
                      <w:lang w:val="en-US"/>
                    </w:rPr>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ac"/>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ac"/>
                    <w:rPr>
                      <w:lang w:val="en-US"/>
                    </w:rPr>
                  </w:pPr>
                  <w:r w:rsidRPr="00AC7FBA">
                    <w:rPr>
                      <w:lang w:val="en-US"/>
                    </w:rPr>
                    <w:t>High RedCap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ac"/>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ac"/>
                    <w:rPr>
                      <w:lang w:val="en-US"/>
                    </w:rPr>
                  </w:pPr>
                  <w:r w:rsidRPr="00AC7FBA">
                    <w:rPr>
                      <w:lang w:val="en-US"/>
                    </w:rPr>
                    <w:t>Low RedCap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ac"/>
                    <w:rPr>
                      <w:lang w:val="en-US"/>
                    </w:rPr>
                  </w:pPr>
                  <w:r w:rsidRPr="00AC7FBA">
                    <w:rPr>
                      <w:lang w:val="en-US"/>
                    </w:rPr>
                    <w:t>3 or 5 MHz</w:t>
                  </w:r>
                </w:p>
              </w:tc>
            </w:tr>
          </w:tbl>
          <w:p w14:paraId="1F58976F" w14:textId="76B091BD" w:rsidR="00AC7FBA" w:rsidRDefault="00AC7FBA" w:rsidP="006320F2">
            <w:pPr>
              <w:pStyle w:val="ac"/>
              <w:rPr>
                <w:lang w:val="en-US"/>
              </w:rPr>
            </w:pPr>
          </w:p>
        </w:tc>
      </w:tr>
      <w:tr w:rsidR="00F013AC" w14:paraId="00A4E6E2" w14:textId="77777777" w:rsidTr="006320F2">
        <w:tc>
          <w:tcPr>
            <w:tcW w:w="1479"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6780" w:type="dxa"/>
          </w:tcPr>
          <w:p w14:paraId="7F753515" w14:textId="77777777" w:rsidR="00F013AC" w:rsidRDefault="00D84FDD" w:rsidP="006320F2">
            <w:pPr>
              <w:pStyle w:val="ac"/>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ac"/>
              <w:rPr>
                <w:lang w:val="en-US"/>
              </w:rPr>
            </w:pPr>
            <w:r>
              <w:rPr>
                <w:lang w:val="en-US"/>
              </w:rPr>
              <w:t>To ensure smooth new device types rollout at a future time, it is essential to incorporating “critical features” from NW side from day 1, not just for these devices types, but also make sure they are part of eMBB mandatory features on both NW and UE side, so that the functionalities could be tested from Day 1. Also future device side rollout will require minimum network side upgrade</w:t>
            </w:r>
          </w:p>
        </w:tc>
      </w:tr>
      <w:tr w:rsidR="00D80CE7" w14:paraId="3CFB4A87" w14:textId="77777777" w:rsidTr="006320F2">
        <w:tc>
          <w:tcPr>
            <w:tcW w:w="1479"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1372"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6780" w:type="dxa"/>
          </w:tcPr>
          <w:p w14:paraId="4D6BD5F1" w14:textId="1534055D" w:rsidR="00D80CE7" w:rsidRDefault="00D80CE7" w:rsidP="00D80CE7">
            <w:pPr>
              <w:pStyle w:val="ac"/>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6320F2">
        <w:tc>
          <w:tcPr>
            <w:tcW w:w="1479"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6B00439F" w14:textId="77777777" w:rsidR="00255B45" w:rsidRDefault="00255B45" w:rsidP="00255B45">
            <w:pPr>
              <w:pStyle w:val="ac"/>
              <w:rPr>
                <w:lang w:val="en-US"/>
              </w:rPr>
            </w:pPr>
            <w:r>
              <w:rPr>
                <w:lang w:val="en-US"/>
              </w:rPr>
              <w:t>The updated proposal looks good to us</w:t>
            </w:r>
          </w:p>
          <w:p w14:paraId="4530CA38" w14:textId="042F1F6E" w:rsidR="00255B45" w:rsidRDefault="00255B45" w:rsidP="00255B45">
            <w:pPr>
              <w:pStyle w:val="ac"/>
              <w:rPr>
                <w:lang w:val="en-US"/>
              </w:rPr>
            </w:pPr>
            <w:r>
              <w:rPr>
                <w:lang w:val="en-US"/>
              </w:rPr>
              <w:t>One thing to clarify is that for the second sub-bullet, to ensure the testability, it should include all the mandatory capabilities, not just limit to the mandatory capabilies that are used to differentiate different device types. Ther can also be many mandatory capabilies that are common for multiple or all device types.</w:t>
            </w:r>
          </w:p>
        </w:tc>
      </w:tr>
      <w:tr w:rsidR="00E87A2B" w14:paraId="2DB23954" w14:textId="77777777" w:rsidTr="006320F2">
        <w:tc>
          <w:tcPr>
            <w:tcW w:w="1479"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659F5CA6" w14:textId="432FF966"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6320F2">
        <w:tc>
          <w:tcPr>
            <w:tcW w:w="1479"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41F0C03D" w14:textId="77777777" w:rsidR="004E7459" w:rsidRDefault="004E7459" w:rsidP="00E87A2B">
            <w:pPr>
              <w:pStyle w:val="ac"/>
              <w:rPr>
                <w:rFonts w:eastAsia="Malgun Gothic"/>
                <w:lang w:val="en-US" w:eastAsia="ko-KR"/>
              </w:rPr>
            </w:pPr>
          </w:p>
        </w:tc>
      </w:tr>
      <w:tr w:rsidR="004251BE" w14:paraId="070BE7E9" w14:textId="77777777" w:rsidTr="006320F2">
        <w:tc>
          <w:tcPr>
            <w:tcW w:w="1479"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6780" w:type="dxa"/>
          </w:tcPr>
          <w:p w14:paraId="15069089" w14:textId="77777777" w:rsidR="004251BE" w:rsidRDefault="004251BE" w:rsidP="00B83DD3">
            <w:pPr>
              <w:pStyle w:val="ac"/>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is too detailed, and may lead to limited study scope. </w:t>
            </w:r>
            <w:r>
              <w:rPr>
                <w:rFonts w:eastAsiaTheme="minorEastAsia"/>
                <w:lang w:val="en-US" w:eastAsia="zh-CN"/>
              </w:rPr>
              <w:t>T</w:t>
            </w:r>
            <w:r>
              <w:rPr>
                <w:rFonts w:eastAsiaTheme="minorEastAsia" w:hint="eastAsia"/>
                <w:lang w:val="en-US" w:eastAsia="zh-CN"/>
              </w:rPr>
              <w:t xml:space="preserve">o us the number of TRx is also important. But to avoid excessive </w:t>
            </w:r>
            <w:r>
              <w:rPr>
                <w:rFonts w:eastAsiaTheme="minorEastAsia" w:hint="eastAsia"/>
                <w:lang w:val="en-US" w:eastAsia="zh-CN"/>
              </w:rPr>
              <w:lastRenderedPageBreak/>
              <w:t>examples, suggest deleting all examples. So:</w:t>
            </w:r>
          </w:p>
          <w:p w14:paraId="37E391B1" w14:textId="77777777" w:rsidR="004251BE" w:rsidRPr="00323FFC" w:rsidRDefault="004251BE" w:rsidP="00B83DD3">
            <w:pPr>
              <w:pStyle w:val="aff3"/>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ac"/>
              <w:rPr>
                <w:rFonts w:eastAsia="Malgun Gothic"/>
                <w:lang w:val="en-US" w:eastAsia="ko-KR"/>
              </w:rPr>
            </w:pPr>
          </w:p>
        </w:tc>
      </w:tr>
      <w:tr w:rsidR="003A49E2" w14:paraId="240A3F68" w14:textId="77777777" w:rsidTr="006320F2">
        <w:tc>
          <w:tcPr>
            <w:tcW w:w="1479" w:type="dxa"/>
          </w:tcPr>
          <w:p w14:paraId="2E2A1316" w14:textId="08CE5057" w:rsidR="003A49E2" w:rsidRDefault="003A49E2" w:rsidP="003A49E2">
            <w:pPr>
              <w:rPr>
                <w:rFonts w:eastAsiaTheme="minorEastAsia" w:hint="eastAsia"/>
                <w:sz w:val="21"/>
                <w:szCs w:val="21"/>
                <w:lang w:val="en-US" w:eastAsia="zh-CN"/>
              </w:rPr>
            </w:pPr>
            <w:r>
              <w:rPr>
                <w:rFonts w:eastAsiaTheme="minorEastAsia"/>
                <w:sz w:val="21"/>
                <w:szCs w:val="21"/>
                <w:lang w:eastAsia="zh-CN"/>
              </w:rPr>
              <w:lastRenderedPageBreak/>
              <w:t>Spreadtrum</w:t>
            </w:r>
          </w:p>
        </w:tc>
        <w:tc>
          <w:tcPr>
            <w:tcW w:w="1372" w:type="dxa"/>
          </w:tcPr>
          <w:p w14:paraId="1F2B01AB" w14:textId="6DECCE94" w:rsidR="003A49E2" w:rsidRDefault="003A49E2" w:rsidP="003A49E2">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4FEBCC52" w14:textId="77777777" w:rsidR="003A49E2" w:rsidRDefault="003A49E2" w:rsidP="003A49E2">
            <w:pPr>
              <w:pStyle w:val="ac"/>
              <w:rPr>
                <w:rFonts w:eastAsiaTheme="minorEastAsia"/>
                <w:lang w:val="en-US" w:eastAsia="zh-CN"/>
              </w:rPr>
            </w:pPr>
          </w:p>
        </w:tc>
      </w:tr>
    </w:tbl>
    <w:p w14:paraId="0DFE1F4F" w14:textId="77777777" w:rsidR="00DE2ADA" w:rsidRPr="00F013AC" w:rsidRDefault="00DE2ADA" w:rsidP="006A75C2">
      <w:pPr>
        <w:pStyle w:val="ac"/>
        <w:rPr>
          <w:lang w:val="en-GB"/>
        </w:rPr>
      </w:pPr>
    </w:p>
    <w:p w14:paraId="46EF1506" w14:textId="77777777" w:rsidR="009675CD" w:rsidRDefault="009675CD" w:rsidP="006A75C2">
      <w:pPr>
        <w:pStyle w:val="ac"/>
        <w:rPr>
          <w:lang w:val="en-US"/>
        </w:rPr>
      </w:pPr>
    </w:p>
    <w:p w14:paraId="569FC730" w14:textId="77777777" w:rsidR="009675CD" w:rsidRDefault="009675CD"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6098B0DD" w:rsidR="0094506C" w:rsidRDefault="00D57454" w:rsidP="0094506C">
      <w:pPr>
        <w:pStyle w:val="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lastRenderedPageBreak/>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ac"/>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ac"/>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ac"/>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c"/>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c"/>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c"/>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ac"/>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r>
              <w:rPr>
                <w:rFonts w:eastAsiaTheme="minorEastAsia"/>
                <w:sz w:val="21"/>
                <w:szCs w:val="21"/>
                <w:lang w:val="en-US" w:eastAsia="zh-CN"/>
              </w:rPr>
              <w:t>InterDigital</w:t>
            </w:r>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ac"/>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ac"/>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ac"/>
              <w:rPr>
                <w:rFonts w:eastAsiaTheme="minorEastAsia"/>
                <w:lang w:val="en-GB" w:eastAsia="zh-CN"/>
              </w:rPr>
            </w:pPr>
            <w:r w:rsidRPr="00782451">
              <w:rPr>
                <w:rFonts w:eastAsia="宋体"/>
                <w:color w:val="FF0000"/>
                <w:lang w:val="en-US"/>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ac"/>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ac"/>
              <w:rPr>
                <w:lang w:val="en-GB"/>
              </w:rPr>
            </w:pPr>
            <w:r>
              <w:rPr>
                <w:lang w:val="en-GB"/>
              </w:rPr>
              <w:t>The reason is an MNO’s min CBW of 3 MHz can be supported using system BW of 5MHz min CBW and existing Rel-18 mechansim. Impact of min. CBW on the synchronization raster needs further consideration as well.</w:t>
            </w:r>
          </w:p>
          <w:p w14:paraId="02DD4C11" w14:textId="3F3E8B4B" w:rsidR="00E95572" w:rsidRPr="00782451" w:rsidRDefault="00E95572" w:rsidP="00E95572">
            <w:pPr>
              <w:pStyle w:val="ac"/>
              <w:rPr>
                <w:rFonts w:eastAsia="宋体"/>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ac"/>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ac"/>
              <w:rPr>
                <w:lang w:val="en-GB"/>
              </w:rPr>
            </w:pPr>
            <w:r>
              <w:rPr>
                <w:rFonts w:eastAsiaTheme="minorEastAsia"/>
                <w:lang w:val="en-GB" w:eastAsia="zh-CN"/>
              </w:rPr>
              <w:t xml:space="preserve">It should be clarified that whether the minimum CBW is from newtwork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ac"/>
              <w:rPr>
                <w:rFonts w:eastAsiaTheme="minorEastAsia"/>
                <w:lang w:val="en-GB" w:eastAsia="zh-CN"/>
              </w:rPr>
            </w:pPr>
          </w:p>
        </w:tc>
      </w:tr>
    </w:tbl>
    <w:p w14:paraId="7D565A74" w14:textId="77777777" w:rsidR="006A75C2" w:rsidRPr="004F3DBE" w:rsidRDefault="006A75C2" w:rsidP="006A75C2">
      <w:pPr>
        <w:pStyle w:val="ac"/>
        <w:rPr>
          <w:lang w:val="en-US"/>
        </w:rPr>
      </w:pPr>
    </w:p>
    <w:bookmarkEnd w:id="3"/>
    <w:p w14:paraId="15BDA89C" w14:textId="77777777" w:rsidR="007E68C7" w:rsidRDefault="007E68C7">
      <w:pPr>
        <w:pStyle w:val="ac"/>
        <w:rPr>
          <w:lang w:val="en-GB"/>
        </w:rPr>
      </w:pPr>
    </w:p>
    <w:p w14:paraId="58EBFF60" w14:textId="77777777" w:rsidR="00F47653" w:rsidRDefault="00F47653" w:rsidP="00F47653">
      <w:pPr>
        <w:pStyle w:val="4"/>
      </w:pPr>
      <w:r>
        <w:rPr>
          <w:highlight w:val="yellow"/>
        </w:rPr>
        <w:lastRenderedPageBreak/>
        <w:t>Proposal 3.</w:t>
      </w:r>
      <w:r>
        <w:rPr>
          <w:rFonts w:hint="eastAsia"/>
          <w:highlight w:val="yellow"/>
        </w:rPr>
        <w:t>3a</w:t>
      </w:r>
      <w:r>
        <w:rPr>
          <w:highlight w:val="yellow"/>
        </w:rPr>
        <w:t>:</w:t>
      </w:r>
    </w:p>
    <w:p w14:paraId="70B0FA16" w14:textId="77777777" w:rsidR="00F47653" w:rsidRDefault="00F4765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F47653" w14:paraId="58072FEE" w14:textId="77777777" w:rsidTr="006320F2">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6320F2">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ac"/>
              <w:rPr>
                <w:lang w:val="en-GB"/>
              </w:rPr>
            </w:pPr>
            <w:r>
              <w:rPr>
                <w:rFonts w:hint="eastAsia"/>
                <w:lang w:val="en-GB"/>
              </w:rPr>
              <w:t xml:space="preserve">Generally companies are OK with the intention of the Proposal. As mentioned above, moderators has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ac"/>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ac"/>
              <w:rPr>
                <w:lang w:val="en-GB"/>
              </w:rPr>
            </w:pPr>
            <w:r>
              <w:rPr>
                <w:rFonts w:hint="eastAsia"/>
                <w:lang w:val="en-GB"/>
              </w:rPr>
              <w:t>Some update to reflect feedback:</w:t>
            </w:r>
          </w:p>
          <w:p w14:paraId="664B811C" w14:textId="77777777" w:rsidR="00F47653" w:rsidRPr="00B239EA" w:rsidRDefault="00F47653" w:rsidP="00F47653">
            <w:pPr>
              <w:pStyle w:val="ac"/>
              <w:numPr>
                <w:ilvl w:val="0"/>
                <w:numId w:val="57"/>
              </w:numPr>
              <w:rPr>
                <w:lang w:val="en-GB"/>
              </w:rPr>
            </w:pPr>
            <w:r>
              <w:rPr>
                <w:rFonts w:hint="eastAsia"/>
                <w:lang w:val="en-GB"/>
              </w:rPr>
              <w:t>Add 40MHz min CBW to three sub-ranges</w:t>
            </w:r>
          </w:p>
        </w:tc>
      </w:tr>
      <w:tr w:rsidR="00F47653" w14:paraId="1BAD1D13" w14:textId="77777777" w:rsidTr="006320F2">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ac"/>
              <w:rPr>
                <w:lang w:val="en-US"/>
              </w:rPr>
            </w:pPr>
            <w:r>
              <w:rPr>
                <w:lang w:val="en-US"/>
              </w:rPr>
              <w:t>Assuming that just one value per band is selected from these candidates</w:t>
            </w:r>
          </w:p>
        </w:tc>
      </w:tr>
      <w:tr w:rsidR="00D41ABB" w14:paraId="5D771238" w14:textId="77777777" w:rsidTr="006320F2">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ac"/>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6320F2">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ac"/>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6320F2">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ac"/>
              <w:rPr>
                <w:lang w:val="en-US"/>
              </w:rPr>
            </w:pPr>
            <w:r>
              <w:rPr>
                <w:lang w:val="en-US"/>
              </w:rPr>
              <w:t>The updated proposal looks good to us</w:t>
            </w:r>
          </w:p>
        </w:tc>
      </w:tr>
      <w:tr w:rsidR="00E87A2B" w14:paraId="500CCFE7" w14:textId="77777777" w:rsidTr="006320F2">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ac"/>
              <w:rPr>
                <w:lang w:val="en-US"/>
              </w:rPr>
            </w:pPr>
            <w:r>
              <w:rPr>
                <w:rFonts w:eastAsia="Malgun Gothic"/>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6320F2">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ac"/>
              <w:rPr>
                <w:rFonts w:eastAsia="Malgun Gothic"/>
                <w:lang w:val="en-US" w:eastAsia="ko-KR"/>
              </w:rPr>
            </w:pPr>
          </w:p>
        </w:tc>
      </w:tr>
      <w:tr w:rsidR="004251BE" w14:paraId="6FB0D340" w14:textId="77777777" w:rsidTr="006320F2">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ac"/>
              <w:rPr>
                <w:rFonts w:eastAsiaTheme="minorEastAsia"/>
                <w:lang w:val="en-US" w:eastAsia="zh-CN"/>
              </w:rPr>
            </w:pPr>
            <w:r>
              <w:rPr>
                <w:rFonts w:eastAsiaTheme="minorEastAsia"/>
                <w:lang w:val="en-US" w:eastAsia="zh-CN"/>
              </w:rPr>
              <w:t>S</w:t>
            </w:r>
            <w:r>
              <w:rPr>
                <w:rFonts w:eastAsiaTheme="minorEastAsia" w:hint="eastAsia"/>
                <w:lang w:val="en-US" w:eastAsia="zh-CN"/>
              </w:rPr>
              <w:t>till have concern for CBW = 3 MHz. Suggest to add a [] on it for now.</w:t>
            </w:r>
          </w:p>
          <w:p w14:paraId="184A266D" w14:textId="0884A65E" w:rsidR="004251BE" w:rsidRDefault="004251BE" w:rsidP="004251BE">
            <w:pPr>
              <w:pStyle w:val="ac"/>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6320F2">
        <w:tc>
          <w:tcPr>
            <w:tcW w:w="1479" w:type="dxa"/>
          </w:tcPr>
          <w:p w14:paraId="2B68D702" w14:textId="4524C236" w:rsidR="003A49E2" w:rsidRDefault="003A49E2" w:rsidP="003A49E2">
            <w:pPr>
              <w:rPr>
                <w:rFonts w:eastAsiaTheme="minorEastAsia" w:hint="eastAsia"/>
                <w:sz w:val="21"/>
                <w:szCs w:val="21"/>
                <w:lang w:val="en-US" w:eastAsia="zh-CN"/>
              </w:rPr>
            </w:pPr>
            <w:r>
              <w:rPr>
                <w:rFonts w:eastAsiaTheme="minorEastAsia"/>
                <w:sz w:val="21"/>
                <w:szCs w:val="21"/>
                <w:lang w:eastAsia="zh-CN"/>
              </w:rPr>
              <w:t>Spreadtrum</w:t>
            </w:r>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ac"/>
              <w:rPr>
                <w:rFonts w:eastAsiaTheme="minorEastAsia"/>
                <w:lang w:val="en-US" w:eastAsia="zh-CN"/>
              </w:rPr>
            </w:pPr>
          </w:p>
        </w:tc>
      </w:tr>
    </w:tbl>
    <w:p w14:paraId="327A81DD" w14:textId="77777777" w:rsidR="00D57454" w:rsidRPr="00F47653" w:rsidRDefault="00D57454">
      <w:pPr>
        <w:pStyle w:val="ac"/>
        <w:rPr>
          <w:lang w:val="en-GB"/>
        </w:rPr>
      </w:pPr>
    </w:p>
    <w:p w14:paraId="1D719BC9" w14:textId="77777777" w:rsidR="00D57454" w:rsidRDefault="00D57454">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w:t>
            </w:r>
            <w:r w:rsidRPr="0057360A">
              <w:rPr>
                <w:rFonts w:eastAsia="MS Mincho"/>
                <w:color w:val="000000"/>
                <w:lang w:eastAsia="en-GB"/>
              </w:rPr>
              <w:lastRenderedPageBreak/>
              <w:t>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47"/>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1DF823CB" w:rsidR="000F4016" w:rsidRDefault="00986A2A" w:rsidP="000F4016">
      <w:pPr>
        <w:pStyle w:val="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aff3"/>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47653">
            <w:pPr>
              <w:pStyle w:val="ac"/>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aff3"/>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aff3"/>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aff3"/>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aff3"/>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aff3"/>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aff3"/>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 xml:space="preserve">It is more important to have a common understanding, such as 6GR should </w:t>
            </w:r>
            <w:r>
              <w:rPr>
                <w:rFonts w:eastAsia="Malgun Gothic"/>
                <w:lang w:val="en-GB" w:eastAsia="ko-KR"/>
              </w:rPr>
              <w:lastRenderedPageBreak/>
              <w:t>consider coverage enhancemenets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ac"/>
              <w:numPr>
                <w:ilvl w:val="0"/>
                <w:numId w:val="50"/>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F47653">
            <w:pPr>
              <w:pStyle w:val="ac"/>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lastRenderedPageBreak/>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c"/>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ac"/>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ac"/>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ac"/>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r>
              <w:rPr>
                <w:rFonts w:eastAsiaTheme="minorEastAsia" w:hint="eastAsia"/>
                <w:lang w:val="en-US" w:eastAsia="zh-CN"/>
              </w:rPr>
              <w:t>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requirments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ac"/>
              <w:rPr>
                <w:rFonts w:eastAsiaTheme="minorEastAsia"/>
                <w:lang w:val="en-GB" w:eastAsia="zh-CN"/>
              </w:rPr>
            </w:pPr>
            <w:r>
              <w:rPr>
                <w:rFonts w:eastAsia="PMingLiU"/>
                <w:lang w:val="en-GB" w:eastAsia="zh-TW"/>
              </w:rPr>
              <w:t xml:space="preserve">We think ‘coverage enhancement’ may not be proper, because now is the start of 6G. We silghtly ‘coverage requirement’ used by Apple in their proposal. A mandate common coverage requirement for all devices does make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r>
              <w:rPr>
                <w:rFonts w:eastAsia="Malgun Gothic"/>
                <w:sz w:val="21"/>
                <w:szCs w:val="21"/>
                <w:lang w:val="en-US" w:eastAsia="ko-KR"/>
              </w:rPr>
              <w:t>InterDigital</w:t>
            </w:r>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ac"/>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ac"/>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aff3"/>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aff3"/>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aff3"/>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aff3"/>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ac"/>
              <w:rPr>
                <w:lang w:val="en-GB"/>
              </w:rPr>
            </w:pPr>
            <w:r>
              <w:rPr>
                <w:lang w:val="en-GB"/>
              </w:rPr>
              <w:t>We also need to know what are coverage requirements for these device types</w:t>
            </w:r>
          </w:p>
          <w:p w14:paraId="4710DB7B" w14:textId="77777777" w:rsidR="00E95572" w:rsidRDefault="00E95572" w:rsidP="00E95572">
            <w:pPr>
              <w:pStyle w:val="ac"/>
              <w:rPr>
                <w:lang w:val="en-GB"/>
              </w:rPr>
            </w:pPr>
          </w:p>
          <w:p w14:paraId="6CC0DABE" w14:textId="77777777" w:rsidR="00E95572" w:rsidRPr="00D84114" w:rsidRDefault="00E9557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aff3"/>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ac"/>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ac"/>
              <w:rPr>
                <w:rFonts w:eastAsiaTheme="minorEastAsia"/>
                <w:lang w:val="en-GB" w:eastAsia="zh-CN"/>
              </w:rPr>
            </w:pPr>
            <w:r>
              <w:rPr>
                <w:rFonts w:eastAsiaTheme="minorEastAsia"/>
                <w:lang w:val="en-GB" w:eastAsia="zh-CN"/>
              </w:rPr>
              <w:t xml:space="preserve">In our view, overall coverage enhancement/requirements is not only for cell </w:t>
            </w:r>
            <w:r>
              <w:rPr>
                <w:rFonts w:eastAsiaTheme="minorEastAsia"/>
                <w:lang w:val="en-GB" w:eastAsia="zh-CN"/>
              </w:rPr>
              <w:lastRenderedPageBreak/>
              <w:t>edge coverage. Study should consider improved performance at each MCL points.</w:t>
            </w:r>
          </w:p>
          <w:p w14:paraId="32ED75AB" w14:textId="72E6A4CB" w:rsidR="00DE6DF9" w:rsidRDefault="00DE6DF9" w:rsidP="00DE6DF9">
            <w:pPr>
              <w:pStyle w:val="ac"/>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ac"/>
              <w:rPr>
                <w:rFonts w:eastAsiaTheme="minorEastAsia"/>
                <w:lang w:val="en-GB" w:eastAsia="zh-CN"/>
              </w:rPr>
            </w:pPr>
          </w:p>
        </w:tc>
      </w:tr>
    </w:tbl>
    <w:p w14:paraId="3C5394DA" w14:textId="77777777" w:rsidR="00102D7D" w:rsidRDefault="00102D7D" w:rsidP="00732056">
      <w:pPr>
        <w:pStyle w:val="ac"/>
        <w:rPr>
          <w:lang w:val="en-GB"/>
        </w:rPr>
      </w:pPr>
    </w:p>
    <w:p w14:paraId="3B1A6B4E" w14:textId="77777777" w:rsidR="00986A2A" w:rsidRDefault="00986A2A" w:rsidP="00732056">
      <w:pPr>
        <w:pStyle w:val="ac"/>
        <w:rPr>
          <w:lang w:val="en-GB"/>
        </w:rPr>
      </w:pPr>
    </w:p>
    <w:p w14:paraId="1DAEFC25" w14:textId="77777777" w:rsidR="009C4709" w:rsidRDefault="009C4709" w:rsidP="009C4709">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aff3"/>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aff3"/>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aff3"/>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aff3"/>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9C4709" w14:paraId="3EFAB2AE" w14:textId="77777777" w:rsidTr="006320F2">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6320F2">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ac"/>
              <w:rPr>
                <w:lang w:val="en-GB"/>
              </w:rPr>
            </w:pPr>
            <w:r w:rsidRPr="007206A9">
              <w:rPr>
                <w:rFonts w:hint="eastAsia"/>
                <w:lang w:val="en-GB"/>
              </w:rPr>
              <w:t>Generally companies are OK with the intention of the Proposal. Some update to reflect feedback:</w:t>
            </w:r>
          </w:p>
          <w:p w14:paraId="57D2B808" w14:textId="77777777" w:rsidR="009C4709" w:rsidRPr="00594FF0" w:rsidRDefault="009C4709" w:rsidP="009C4709">
            <w:pPr>
              <w:pStyle w:val="aff3"/>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aff3"/>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aff3"/>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6320F2">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6320F2">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6320F2">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solutiosn to be handled under the respective agenda point.</w:t>
            </w:r>
          </w:p>
        </w:tc>
      </w:tr>
      <w:tr w:rsidR="00255B45" w14:paraId="7D3637BA" w14:textId="77777777" w:rsidTr="006320F2">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6320F2">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6320F2">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6320F2">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r>
              <w:rPr>
                <w:rFonts w:eastAsiaTheme="minorEastAsia"/>
                <w:lang w:val="en-US" w:eastAsia="zh-CN"/>
              </w:rPr>
              <w:t>M</w:t>
            </w:r>
            <w:r>
              <w:rPr>
                <w:rFonts w:eastAsiaTheme="minorEastAsia" w:hint="eastAsia"/>
                <w:lang w:val="en-US" w:eastAsia="zh-CN"/>
              </w:rPr>
              <w:t>inior update by adding metric, since we need to align which metric should be used (e.g. MCL, MPL or MIL):</w:t>
            </w:r>
          </w:p>
          <w:p w14:paraId="7E481E45" w14:textId="77777777" w:rsidR="004251BE" w:rsidRPr="002C0EE4" w:rsidRDefault="004251BE" w:rsidP="00B83DD3">
            <w:pPr>
              <w:pStyle w:val="aff3"/>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6320F2">
        <w:tc>
          <w:tcPr>
            <w:tcW w:w="1479" w:type="dxa"/>
          </w:tcPr>
          <w:p w14:paraId="11E76485" w14:textId="61117B11" w:rsidR="003A49E2" w:rsidRDefault="003A49E2" w:rsidP="00E87A2B">
            <w:pPr>
              <w:rPr>
                <w:rFonts w:eastAsiaTheme="minorEastAsia" w:hint="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507FAE2" w14:textId="76AB2D70" w:rsidR="003A49E2" w:rsidRDefault="003A49E2" w:rsidP="00E87A2B">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bl>
    <w:p w14:paraId="548FFC85" w14:textId="77777777" w:rsidR="00986A2A" w:rsidRPr="004F3DBE" w:rsidRDefault="00986A2A" w:rsidP="00732056">
      <w:pPr>
        <w:pStyle w:val="ac"/>
        <w:rPr>
          <w:lang w:val="en-GB"/>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lastRenderedPageBreak/>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ac"/>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ac"/>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ac"/>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ac"/>
        <w:rPr>
          <w:lang w:val="en-GB"/>
        </w:rPr>
      </w:pPr>
    </w:p>
    <w:p w14:paraId="71779084" w14:textId="734FAFCC" w:rsidR="00C93E9A" w:rsidRDefault="00545B8A" w:rsidP="00C93E9A">
      <w:pPr>
        <w:pStyle w:val="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aff3"/>
              <w:numPr>
                <w:ilvl w:val="1"/>
                <w:numId w:val="10"/>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F47653">
            <w:pPr>
              <w:pStyle w:val="ac"/>
              <w:numPr>
                <w:ilvl w:val="0"/>
                <w:numId w:val="49"/>
              </w:numPr>
              <w:rPr>
                <w:lang w:val="en-GB"/>
              </w:rPr>
            </w:pPr>
            <w:r>
              <w:rPr>
                <w:lang w:val="en-GB"/>
              </w:rPr>
              <w:t xml:space="preserve">Remove the word “basic”, which is ambiguous. </w:t>
            </w:r>
          </w:p>
          <w:p w14:paraId="4481D0B9" w14:textId="77777777" w:rsidR="002A67BE" w:rsidRDefault="002A67BE" w:rsidP="00F47653">
            <w:pPr>
              <w:pStyle w:val="ac"/>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ac"/>
              <w:numPr>
                <w:ilvl w:val="0"/>
                <w:numId w:val="49"/>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aff3"/>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aff3"/>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ac"/>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ac"/>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ac"/>
              <w:numPr>
                <w:ilvl w:val="0"/>
                <w:numId w:val="51"/>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w:t>
            </w:r>
            <w:r>
              <w:rPr>
                <w:rFonts w:ascii="Times New Roman" w:hAnsi="Times New Roman" w:cs="Times New Roman" w:hint="eastAsia"/>
                <w:sz w:val="21"/>
                <w:szCs w:val="21"/>
                <w:lang w:val="en-US"/>
              </w:rPr>
              <w:lastRenderedPageBreak/>
              <w:t>aspects:</w:t>
            </w:r>
          </w:p>
          <w:p w14:paraId="337362D2"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aff3"/>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lastRenderedPageBreak/>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We would like to highlight that the study for sync signal structure needs to consider the work in 11.5. There are many different proposed enhancements to 5G SSB design. We feel at this stage if we are going to list options/potential 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ac"/>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ac"/>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ac"/>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ac"/>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w:t>
            </w:r>
            <w:r>
              <w:rPr>
                <w:lang w:val="en-GB"/>
              </w:rPr>
              <w:lastRenderedPageBreak/>
              <w:t xml:space="preserve">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F47653">
            <w:pPr>
              <w:pStyle w:val="aff3"/>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We think it can be discussed later in initial access agenda. If we intend to agree something here, we agree with the proposed changes from CT and Spreadtrum.</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c"/>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c"/>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Integeration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aff3"/>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c"/>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ac"/>
              <w:rPr>
                <w:rFonts w:eastAsiaTheme="minorEastAsia"/>
                <w:lang w:val="en-US" w:eastAsia="zh-CN"/>
              </w:rPr>
            </w:pPr>
            <w:r w:rsidRPr="00782451">
              <w:rPr>
                <w:lang w:val="en-US"/>
              </w:rPr>
              <w:t>Now may be a bit early to say ”</w:t>
            </w:r>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r>
              <w:rPr>
                <w:rFonts w:eastAsia="Malgun Gothic"/>
                <w:sz w:val="21"/>
                <w:szCs w:val="21"/>
                <w:lang w:val="en-US" w:eastAsia="ko-KR"/>
              </w:rPr>
              <w:t>InterDigital</w:t>
            </w:r>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ac"/>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HiSilicon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ac"/>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w:t>
            </w:r>
            <w:r>
              <w:rPr>
                <w:rFonts w:eastAsiaTheme="minorEastAsia" w:hint="eastAsia"/>
                <w:lang w:val="en-GB" w:eastAsia="zh-CN"/>
              </w:rPr>
              <w:lastRenderedPageBreak/>
              <w:t xml:space="preserve">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lastRenderedPageBreak/>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ac"/>
              <w:rPr>
                <w:lang w:val="en-GB"/>
              </w:rPr>
            </w:pPr>
            <w:r>
              <w:rPr>
                <w:lang w:val="en-GB"/>
              </w:rPr>
              <w:t xml:space="preserve">We can keep the text general, and not downselect at this stage to a particular solution direction </w:t>
            </w:r>
          </w:p>
          <w:p w14:paraId="32630502" w14:textId="77777777" w:rsidR="00A46162" w:rsidRPr="00D84114" w:rsidRDefault="00A4616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ac"/>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ac"/>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ac"/>
              <w:rPr>
                <w:rFonts w:eastAsiaTheme="minorEastAsia"/>
                <w:lang w:val="en-GB" w:eastAsia="zh-CN"/>
              </w:rPr>
            </w:pPr>
          </w:p>
        </w:tc>
      </w:tr>
    </w:tbl>
    <w:p w14:paraId="0BEB8C6D" w14:textId="77777777" w:rsidR="00C93E9A" w:rsidRDefault="00C93E9A" w:rsidP="00C93E9A">
      <w:pPr>
        <w:pStyle w:val="ac"/>
        <w:rPr>
          <w:lang w:val="en-US"/>
        </w:rPr>
      </w:pPr>
    </w:p>
    <w:p w14:paraId="3668717F" w14:textId="77777777" w:rsidR="009852AA" w:rsidRDefault="009852AA" w:rsidP="00C93E9A">
      <w:pPr>
        <w:pStyle w:val="ac"/>
        <w:rPr>
          <w:lang w:val="en-US"/>
        </w:rPr>
      </w:pPr>
    </w:p>
    <w:p w14:paraId="06E5E9FB" w14:textId="77777777" w:rsidR="009852AA" w:rsidRDefault="009852AA" w:rsidP="009852AA">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aff3"/>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9852AA" w14:paraId="26784394" w14:textId="77777777" w:rsidTr="006320F2">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6320F2">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ac"/>
              <w:rPr>
                <w:lang w:val="en-GB"/>
              </w:rPr>
            </w:pPr>
            <w:r w:rsidRPr="007206A9">
              <w:rPr>
                <w:rFonts w:hint="eastAsia"/>
                <w:lang w:val="en-GB"/>
              </w:rPr>
              <w:t>Generally companies are OK with the intention of the Proposal. Some update to reflect feedback:</w:t>
            </w:r>
          </w:p>
          <w:p w14:paraId="24051080" w14:textId="77777777" w:rsidR="009852AA" w:rsidRPr="00DD71E6" w:rsidRDefault="009852AA" w:rsidP="009852AA">
            <w:pPr>
              <w:pStyle w:val="aff3"/>
              <w:numPr>
                <w:ilvl w:val="0"/>
                <w:numId w:val="57"/>
              </w:numPr>
              <w:rPr>
                <w:b w:val="0"/>
                <w:bCs w:val="0"/>
                <w:sz w:val="21"/>
                <w:szCs w:val="21"/>
                <w:lang w:val="en-US"/>
              </w:rPr>
            </w:pPr>
            <w:r w:rsidRPr="00782451">
              <w:rPr>
                <w:rFonts w:hint="eastAsia"/>
                <w:b w:val="0"/>
                <w:bCs w:val="0"/>
                <w:sz w:val="21"/>
                <w:szCs w:val="21"/>
                <w:lang w:val="en-US"/>
              </w:rPr>
              <w:t>Soften the words to clarify that the main focus in this agenda is to identify which aspects need to be considered when designning the basic sync signal beyond NR SSB</w:t>
            </w:r>
          </w:p>
        </w:tc>
      </w:tr>
      <w:tr w:rsidR="007E4AFC" w14:paraId="79C3D5B5" w14:textId="77777777" w:rsidTr="006320F2">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ac"/>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scaleable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6320F2">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ac"/>
              <w:rPr>
                <w:lang w:val="en-US"/>
              </w:rPr>
            </w:pPr>
            <w:r>
              <w:rPr>
                <w:lang w:val="en-US"/>
              </w:rPr>
              <w:t xml:space="preserve">Assuming NR SSB as a baseline is premature at this point of time. From our perspectives, this type of proposal can be discussed under 6GR initial access in Feburary.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6320F2">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ac"/>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 xml:space="preserve">ce </w:t>
            </w:r>
            <w:r w:rsidR="00984A43">
              <w:rPr>
                <w:lang w:val="en-US"/>
              </w:rPr>
              <w:lastRenderedPageBreak/>
              <w:t>under the initial access agenda item.</w:t>
            </w:r>
          </w:p>
        </w:tc>
      </w:tr>
      <w:tr w:rsidR="00255B45" w14:paraId="468A21C4" w14:textId="77777777" w:rsidTr="006320F2">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lastRenderedPageBreak/>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ac"/>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aff3"/>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6320F2">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ac"/>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e still have a concern on the first sub-bullet “NB SSB as baseline”, because this may imply that NR SSB will be used in 6G. We suggest to remove that bullet and modify the second bullet.</w:t>
            </w:r>
          </w:p>
          <w:p w14:paraId="57FCEB6B" w14:textId="77777777" w:rsidR="00E87A2B" w:rsidRDefault="00E87A2B" w:rsidP="00E87A2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aff3"/>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aff3"/>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ac"/>
              <w:rPr>
                <w:rFonts w:ascii="Times" w:eastAsiaTheme="minorEastAsia" w:hAnsi="Times" w:cs="Times"/>
                <w:lang w:val="en-GB" w:eastAsia="zh-CN"/>
              </w:rPr>
            </w:pPr>
          </w:p>
        </w:tc>
      </w:tr>
      <w:tr w:rsidR="00D40DF2" w14:paraId="29B90119" w14:textId="77777777" w:rsidTr="006320F2">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ac"/>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ac"/>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ac"/>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ac"/>
              <w:numPr>
                <w:ilvl w:val="0"/>
                <w:numId w:val="13"/>
              </w:numPr>
            </w:pPr>
            <w:r>
              <w:t>Low-tier 6G devices: r</w:t>
            </w:r>
            <w:r w:rsidRPr="00562290">
              <w:t>educed SSB BW</w:t>
            </w:r>
          </w:p>
          <w:p w14:paraId="6998E5E9" w14:textId="32FEDAFA" w:rsidR="00D40DF2" w:rsidRDefault="00D40DF2" w:rsidP="00D40DF2">
            <w:pPr>
              <w:pStyle w:val="ac"/>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6320F2">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ac"/>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aff3"/>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aff3"/>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low-tier 6G device, detection performance</w:t>
            </w:r>
          </w:p>
          <w:p w14:paraId="68BF677C" w14:textId="77777777" w:rsidR="004251BE" w:rsidRPr="00F043E0"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ac"/>
              <w:rPr>
                <w:rFonts w:ascii="Times" w:eastAsiaTheme="minorEastAsia" w:hAnsi="Times" w:cs="Times"/>
                <w:lang w:val="en-GB" w:eastAsia="zh-CN"/>
              </w:rPr>
            </w:pPr>
          </w:p>
        </w:tc>
      </w:tr>
      <w:tr w:rsidR="003A49E2" w14:paraId="468BED42" w14:textId="77777777" w:rsidTr="006320F2">
        <w:tc>
          <w:tcPr>
            <w:tcW w:w="1479" w:type="dxa"/>
          </w:tcPr>
          <w:p w14:paraId="2AEBA441" w14:textId="1462A824" w:rsidR="003A49E2" w:rsidRDefault="003A49E2" w:rsidP="003A49E2">
            <w:pPr>
              <w:rPr>
                <w:rFonts w:eastAsiaTheme="minorEastAsia" w:hint="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2D091C2B" w14:textId="0EA981F5" w:rsidR="003A49E2" w:rsidRDefault="003A49E2" w:rsidP="003A49E2">
            <w:pPr>
              <w:rPr>
                <w:rFonts w:ascii="Times" w:eastAsia="Malgun Gothic" w:hAnsi="Times" w:cs="Times"/>
                <w:sz w:val="21"/>
                <w:szCs w:val="21"/>
                <w:lang w:eastAsia="ko-KR"/>
              </w:rPr>
            </w:pPr>
          </w:p>
        </w:tc>
        <w:tc>
          <w:tcPr>
            <w:tcW w:w="6780" w:type="dxa"/>
          </w:tcPr>
          <w:p w14:paraId="518A6D32" w14:textId="0355F796" w:rsidR="003A49E2" w:rsidRDefault="003A49E2" w:rsidP="003A49E2">
            <w:pPr>
              <w:pStyle w:val="ac"/>
              <w:rPr>
                <w:rFonts w:ascii="Times" w:eastAsiaTheme="minorEastAsia" w:hAnsi="Times" w:cs="Times" w:hint="eastAsia"/>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bl>
    <w:p w14:paraId="4F9E4C67" w14:textId="77777777" w:rsidR="009852AA" w:rsidRPr="00470F86" w:rsidRDefault="009852AA" w:rsidP="00C93E9A">
      <w:pPr>
        <w:pStyle w:val="ac"/>
        <w:rPr>
          <w:lang w:val="en-GB"/>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Frame structure, including compatibility with 5G NR to allow for efficient 5G-6G Multi-RAT </w:t>
            </w:r>
            <w:r w:rsidRPr="0018510B">
              <w:rPr>
                <w:rFonts w:eastAsia="MS Mincho"/>
                <w:color w:val="000000"/>
                <w:highlight w:val="cyan"/>
                <w:lang w:eastAsia="en-GB"/>
              </w:rPr>
              <w:lastRenderedPageBreak/>
              <w:t>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ac"/>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ac"/>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135A6954" w:rsidR="00A768D0" w:rsidRDefault="00470F86" w:rsidP="00A768D0">
      <w:pPr>
        <w:pStyle w:val="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w:t>
            </w:r>
            <w:r>
              <w:rPr>
                <w:rFonts w:eastAsiaTheme="minorEastAsia" w:hint="eastAsia"/>
                <w:lang w:val="en-GB" w:eastAsia="zh-CN"/>
              </w:rPr>
              <w:lastRenderedPageBreak/>
              <w:t>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aff3"/>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47"/>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aff3"/>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aff3"/>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lastRenderedPageBreak/>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宋体" w:hint="eastAsia"/>
                <w:lang w:val="en-US" w:eastAsia="zh-CN"/>
              </w:rPr>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ac"/>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sidRPr="00782451">
              <w:rPr>
                <w:rFonts w:eastAsiaTheme="minorEastAsia"/>
                <w:lang w:val="en-US"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lastRenderedPageBreak/>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ac"/>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We are generally fine with the proposal. For Opt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c"/>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ac"/>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c"/>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ac"/>
              <w:rPr>
                <w:rFonts w:eastAsia="Malgun Gothic"/>
                <w:lang w:val="en-GB" w:eastAsia="ko-KR"/>
              </w:rPr>
            </w:pPr>
          </w:p>
          <w:p w14:paraId="171AF214" w14:textId="77777777" w:rsidR="00076341" w:rsidRDefault="00076341"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aff3"/>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c"/>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 xml:space="preserve">nd/or 11.13 and/or 11.7. Of course, we </w:t>
            </w:r>
            <w:r w:rsidRPr="004821DF">
              <w:rPr>
                <w:rFonts w:eastAsia="Malgun Gothic"/>
                <w:lang w:val="en-GB" w:eastAsia="ko-KR"/>
              </w:rPr>
              <w:lastRenderedPageBreak/>
              <w:t>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lastRenderedPageBreak/>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ac"/>
              <w:rPr>
                <w:rFonts w:eastAsia="Malgun Gothic"/>
                <w:lang w:val="en-GB" w:eastAsia="ko-KR"/>
              </w:rPr>
            </w:pPr>
            <w:r>
              <w:rPr>
                <w:rFonts w:eastAsia="PMingLiU"/>
                <w:lang w:val="en-GB" w:eastAsia="zh-TW"/>
              </w:rPr>
              <w:t xml:space="preserve">Agree with CMCC. We may need to discus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r>
              <w:rPr>
                <w:rFonts w:eastAsia="Malgun Gothic"/>
                <w:sz w:val="21"/>
                <w:szCs w:val="21"/>
                <w:lang w:val="en-US" w:eastAsia="ko-KR"/>
              </w:rPr>
              <w:t>InterDigital</w:t>
            </w:r>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ac"/>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ac"/>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ac"/>
              <w:rPr>
                <w:lang w:val="en-GB"/>
              </w:rPr>
            </w:pPr>
            <w:r>
              <w:rPr>
                <w:lang w:val="en-GB"/>
              </w:rPr>
              <w:t xml:space="preserve">We can keep it general by deleting the options, </w:t>
            </w:r>
          </w:p>
          <w:p w14:paraId="76BCCC8B" w14:textId="77777777" w:rsidR="006A679C" w:rsidRPr="00D84114" w:rsidRDefault="006A679C" w:rsidP="00F47653">
            <w:pPr>
              <w:pStyle w:val="aff3"/>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ac"/>
              <w:rPr>
                <w:lang w:val="en-US"/>
              </w:rPr>
            </w:pPr>
          </w:p>
          <w:p w14:paraId="0C1B6A4B" w14:textId="1692F106" w:rsidR="006A679C" w:rsidRDefault="006A679C" w:rsidP="006A679C">
            <w:pPr>
              <w:pStyle w:val="ac"/>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ac"/>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ac"/>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ac"/>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ac"/>
              <w:rPr>
                <w:rFonts w:eastAsiaTheme="minorEastAsia"/>
                <w:lang w:val="en-GB" w:eastAsia="zh-CN"/>
              </w:rPr>
            </w:pPr>
          </w:p>
        </w:tc>
      </w:tr>
    </w:tbl>
    <w:p w14:paraId="18C818E1" w14:textId="77777777" w:rsidR="00A768D0" w:rsidRDefault="00A768D0" w:rsidP="00A768D0">
      <w:pPr>
        <w:pStyle w:val="ac"/>
        <w:rPr>
          <w:lang w:val="en-GB"/>
        </w:rPr>
      </w:pPr>
    </w:p>
    <w:p w14:paraId="10E728D1" w14:textId="77777777" w:rsidR="009E4A04" w:rsidRDefault="009E4A04" w:rsidP="00A768D0">
      <w:pPr>
        <w:pStyle w:val="ac"/>
        <w:rPr>
          <w:lang w:val="en-GB"/>
        </w:rPr>
      </w:pPr>
    </w:p>
    <w:p w14:paraId="4AA2E94E" w14:textId="77777777" w:rsidR="009E4A04" w:rsidRDefault="009E4A04" w:rsidP="009E4A04">
      <w:pPr>
        <w:pStyle w:val="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aff3"/>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9E4A04" w14:paraId="7340A24C" w14:textId="77777777" w:rsidTr="006320F2">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6320F2">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ac"/>
              <w:rPr>
                <w:lang w:val="en-GB"/>
              </w:rPr>
            </w:pPr>
            <w:r w:rsidRPr="007206A9">
              <w:rPr>
                <w:rFonts w:hint="eastAsia"/>
                <w:lang w:val="en-GB"/>
              </w:rPr>
              <w:t>Generally companies are OK with the intention of the Proposal. Some update to reflect feedback:</w:t>
            </w:r>
          </w:p>
          <w:p w14:paraId="212F3D17" w14:textId="77777777" w:rsidR="009E4A04" w:rsidRPr="00007C1A"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Delete last sub-bullet, which is subject to RANp study</w:t>
            </w:r>
          </w:p>
        </w:tc>
      </w:tr>
      <w:tr w:rsidR="009E4A04" w14:paraId="1CDAA0EC" w14:textId="77777777" w:rsidTr="006320F2">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ac"/>
              <w:rPr>
                <w:lang w:val="en-US"/>
              </w:rPr>
            </w:pPr>
            <w:r>
              <w:rPr>
                <w:lang w:val="en-US"/>
              </w:rPr>
              <w:t xml:space="preserve">Too early to discuss, should be in a different AI later. Opt 2 seems not a good way </w:t>
            </w:r>
            <w:r w:rsidR="0016422B">
              <w:rPr>
                <w:lang w:val="en-US"/>
              </w:rPr>
              <w:t>to study for 6GR.</w:t>
            </w:r>
          </w:p>
        </w:tc>
      </w:tr>
      <w:tr w:rsidR="009E4A04" w14:paraId="7C6E171C" w14:textId="77777777" w:rsidTr="006320F2">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ac"/>
              <w:rPr>
                <w:lang w:val="en-US"/>
              </w:rPr>
            </w:pPr>
            <w:r>
              <w:rPr>
                <w:lang w:val="en-US"/>
              </w:rPr>
              <w:t xml:space="preserve">Too early to discuss detailed MRSS design aspect. Companies should be </w:t>
            </w:r>
            <w:r>
              <w:rPr>
                <w:lang w:val="en-US"/>
              </w:rPr>
              <w:lastRenderedPageBreak/>
              <w:t>encouraged to continue to highlight 4G/5G DSS lessons learned and pain point analysis and which directions to look at to avoid the same issue instead of detailed proposal discussions.</w:t>
            </w:r>
          </w:p>
        </w:tc>
      </w:tr>
      <w:tr w:rsidR="00984A43" w14:paraId="656F1779" w14:textId="77777777" w:rsidTr="006320F2">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ac"/>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Opt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6320F2">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ac"/>
              <w:rPr>
                <w:lang w:val="en-US"/>
              </w:rPr>
            </w:pPr>
            <w:r>
              <w:rPr>
                <w:lang w:val="en-US"/>
              </w:rPr>
              <w:t>The updated proposal looks good to us</w:t>
            </w:r>
          </w:p>
        </w:tc>
      </w:tr>
      <w:tr w:rsidR="00E87A2B" w14:paraId="2214E4F4" w14:textId="77777777" w:rsidTr="006320F2">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ac"/>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ac"/>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ac"/>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ac"/>
              <w:rPr>
                <w:rFonts w:eastAsia="Malgun Gothic"/>
                <w:lang w:val="en-US" w:eastAsia="ko-KR"/>
              </w:rPr>
            </w:pPr>
            <w:r>
              <w:rPr>
                <w:rFonts w:eastAsia="Malgun Gothic"/>
                <w:lang w:val="en-US" w:eastAsia="ko-KR"/>
              </w:rPr>
              <w:t>We suggest the following update to have a generic statement at this point.</w:t>
            </w:r>
          </w:p>
          <w:p w14:paraId="38DD6FC0" w14:textId="7CD2586E" w:rsidR="00E87A2B" w:rsidRDefault="00E87A2B" w:rsidP="00E87A2B">
            <w:pPr>
              <w:pStyle w:val="ac"/>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6320F2">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ac"/>
              <w:rPr>
                <w:rFonts w:eastAsia="Malgun Gothic"/>
                <w:lang w:val="en-US" w:eastAsia="ko-KR"/>
              </w:rPr>
            </w:pPr>
            <w:r>
              <w:rPr>
                <w:rFonts w:eastAsia="Malgun Gothic"/>
                <w:lang w:val="en-US" w:eastAsia="ko-KR"/>
              </w:rPr>
              <w:t>We support the proposal with preference for Opt 1.</w:t>
            </w:r>
          </w:p>
        </w:tc>
      </w:tr>
      <w:tr w:rsidR="004251BE" w14:paraId="78763C57" w14:textId="77777777" w:rsidTr="006320F2">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ac"/>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comphehansive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6320F2">
        <w:tc>
          <w:tcPr>
            <w:tcW w:w="1479" w:type="dxa"/>
          </w:tcPr>
          <w:p w14:paraId="66A41FE9" w14:textId="148171A0" w:rsidR="003A49E2" w:rsidRDefault="003A49E2" w:rsidP="00E87A2B">
            <w:pPr>
              <w:rPr>
                <w:rFonts w:eastAsiaTheme="minorEastAsia" w:hint="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1691845" w14:textId="77777777" w:rsidR="003A49E2" w:rsidRDefault="003A49E2" w:rsidP="00E87A2B">
            <w:pPr>
              <w:rPr>
                <w:rFonts w:eastAsiaTheme="minorEastAsia" w:hint="eastAsia"/>
                <w:sz w:val="21"/>
                <w:szCs w:val="21"/>
                <w:lang w:eastAsia="zh-CN"/>
              </w:rPr>
            </w:pPr>
          </w:p>
        </w:tc>
        <w:tc>
          <w:tcPr>
            <w:tcW w:w="6780" w:type="dxa"/>
          </w:tcPr>
          <w:p w14:paraId="77D4D4BF" w14:textId="106F9EFF" w:rsidR="003A49E2" w:rsidRPr="003A49E2" w:rsidRDefault="003A49E2" w:rsidP="00E87A2B">
            <w:pPr>
              <w:pStyle w:val="ac"/>
              <w:rPr>
                <w:rFonts w:eastAsiaTheme="minorEastAsia" w:hint="eastAsia"/>
                <w:lang w:val="en-US" w:eastAsia="zh-CN"/>
              </w:rPr>
            </w:pPr>
            <w:r w:rsidRPr="003A49E2">
              <w:rPr>
                <w:rFonts w:eastAsiaTheme="minorEastAsia"/>
                <w:lang w:val="en-US" w:eastAsia="zh-CN"/>
              </w:rPr>
              <w:t xml:space="preserve">Samilar view as QC. We suggest to first identify the pain points of 4G/5G DSS solution. Option 2 is not specified in 4G/5G DSS and can be postponed.  </w:t>
            </w:r>
          </w:p>
        </w:tc>
      </w:tr>
    </w:tbl>
    <w:p w14:paraId="4C67F15A" w14:textId="77777777" w:rsidR="009E4A04" w:rsidRPr="009E4A04" w:rsidRDefault="009E4A04"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aff3"/>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lastRenderedPageBreak/>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ac"/>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ac"/>
              <w:rPr>
                <w:rFonts w:eastAsia="宋体"/>
                <w:lang w:val="en-GB" w:eastAsia="zh-CN"/>
              </w:rPr>
            </w:pPr>
            <w:r>
              <w:rPr>
                <w:rFonts w:eastAsia="宋体"/>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宋体"/>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宋体"/>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ac"/>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c"/>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ac"/>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r>
              <w:rPr>
                <w:rFonts w:eastAsia="Malgun Gothic" w:hint="eastAsia"/>
                <w:sz w:val="21"/>
                <w:szCs w:val="21"/>
                <w:lang w:val="en-US" w:eastAsia="ko-KR"/>
              </w:rPr>
              <w:lastRenderedPageBreak/>
              <w:t>Inter</w:t>
            </w:r>
            <w:r>
              <w:rPr>
                <w:rFonts w:eastAsia="Malgun Gothic"/>
                <w:sz w:val="21"/>
                <w:szCs w:val="21"/>
                <w:lang w:val="en-US" w:eastAsia="ko-KR"/>
              </w:rPr>
              <w:t>D</w:t>
            </w:r>
            <w:r>
              <w:rPr>
                <w:rFonts w:eastAsia="Malgun Gothic" w:hint="eastAsia"/>
                <w:sz w:val="21"/>
                <w:szCs w:val="21"/>
                <w:lang w:val="en-US" w:eastAsia="ko-KR"/>
              </w:rPr>
              <w:t>igital</w:t>
            </w:r>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ac"/>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宋体"/>
                <w:sz w:val="21"/>
                <w:szCs w:val="21"/>
                <w:lang w:val="en-US" w:eastAsia="zh-CN"/>
              </w:rPr>
            </w:pPr>
            <w:r>
              <w:rPr>
                <w:rFonts w:eastAsia="宋体" w:hint="eastAsia"/>
                <w:sz w:val="21"/>
                <w:szCs w:val="21"/>
                <w:lang w:val="en-US" w:eastAsia="zh-CN"/>
              </w:rPr>
              <w:t xml:space="preserve">Huawei, HiSilicon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ac"/>
              <w:rPr>
                <w:rFonts w:eastAsia="宋体"/>
                <w:lang w:val="en-US" w:eastAsia="zh-CN"/>
              </w:rPr>
            </w:pPr>
            <w:r>
              <w:rPr>
                <w:rFonts w:eastAsia="宋体"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宋体"/>
                <w:sz w:val="21"/>
                <w:szCs w:val="21"/>
                <w:lang w:val="en-US" w:eastAsia="zh-CN"/>
              </w:rPr>
            </w:pPr>
            <w:r>
              <w:rPr>
                <w:rFonts w:eastAsia="宋体"/>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ac"/>
              <w:rPr>
                <w:rFonts w:eastAsia="宋体"/>
                <w:lang w:val="en-US" w:eastAsia="zh-CN"/>
              </w:rPr>
            </w:pPr>
            <w:r>
              <w:rPr>
                <w:rFonts w:eastAsia="宋体"/>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宋体"/>
                <w:sz w:val="21"/>
                <w:szCs w:val="21"/>
                <w:lang w:val="en-US" w:eastAsia="zh-CN"/>
              </w:rPr>
            </w:pPr>
            <w:r>
              <w:rPr>
                <w:rFonts w:eastAsia="宋体"/>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ac"/>
              <w:rPr>
                <w:rFonts w:eastAsia="宋体"/>
                <w:lang w:val="en-US" w:eastAsia="zh-CN"/>
              </w:rPr>
            </w:pPr>
          </w:p>
        </w:tc>
      </w:tr>
    </w:tbl>
    <w:p w14:paraId="6D704121" w14:textId="77777777" w:rsidR="00191056" w:rsidRPr="003E606A" w:rsidRDefault="00191056" w:rsidP="00191056">
      <w:pPr>
        <w:pStyle w:val="ac"/>
        <w:rPr>
          <w:lang w:val="en-US"/>
        </w:rPr>
      </w:pPr>
    </w:p>
    <w:p w14:paraId="128A8A1E" w14:textId="77777777" w:rsidR="00B87560" w:rsidRDefault="00B87560" w:rsidP="00B87560">
      <w:pPr>
        <w:pStyle w:val="ac"/>
        <w:rPr>
          <w:lang w:val="en-GB"/>
        </w:rPr>
      </w:pPr>
    </w:p>
    <w:p w14:paraId="67E16382" w14:textId="00BBF8F0" w:rsidR="00B87560" w:rsidRPr="00C17422" w:rsidRDefault="00496D94" w:rsidP="00B87560">
      <w:pPr>
        <w:pStyle w:val="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ac"/>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ac"/>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ac"/>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ac"/>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ac"/>
        <w:numPr>
          <w:ilvl w:val="0"/>
          <w:numId w:val="29"/>
        </w:numPr>
        <w:ind w:left="284" w:hanging="284"/>
        <w:rPr>
          <w:lang w:val="en-GB"/>
        </w:rPr>
      </w:pPr>
      <w:r w:rsidRPr="00EB26BE">
        <w:rPr>
          <w:lang w:val="en-GB"/>
        </w:rPr>
        <w:t>BWP types</w:t>
      </w:r>
    </w:p>
    <w:p w14:paraId="216C794A" w14:textId="2E8DFC64" w:rsidR="00ED7E8F" w:rsidRDefault="00EB26BE" w:rsidP="00F47653">
      <w:pPr>
        <w:pStyle w:val="ac"/>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ac"/>
        <w:numPr>
          <w:ilvl w:val="0"/>
          <w:numId w:val="29"/>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F47653">
      <w:pPr>
        <w:pStyle w:val="ac"/>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ac"/>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7D3DBF1C" w:rsidR="00B87560" w:rsidRDefault="00CE0885" w:rsidP="00B87560">
      <w:pPr>
        <w:pStyle w:val="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w:t>
            </w:r>
            <w:r>
              <w:rPr>
                <w:lang w:val="en-GB"/>
              </w:rPr>
              <w:lastRenderedPageBreak/>
              <w:t>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w:t>
            </w:r>
            <w:r>
              <w:rPr>
                <w:rFonts w:eastAsiaTheme="minorEastAsia"/>
                <w:lang w:val="en-GB" w:eastAsia="zh-CN"/>
              </w:rPr>
              <w:lastRenderedPageBreak/>
              <w:t xml:space="preserve">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lastRenderedPageBreak/>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c"/>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ac"/>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ac"/>
              <w:rPr>
                <w:rFonts w:eastAsia="Malgun Gothic"/>
                <w:lang w:val="en-GB" w:eastAsia="ko-KR"/>
              </w:rPr>
            </w:pPr>
          </w:p>
          <w:p w14:paraId="1C557190" w14:textId="77777777" w:rsidR="00DD4780" w:rsidRDefault="00DD478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c"/>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c"/>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 xml:space="preserve">he study should also include BWP operation (e.g. structure/configutation)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ac"/>
              <w:rPr>
                <w:rFonts w:eastAsia="Malgun Gothic"/>
                <w:lang w:val="en-GB" w:eastAsia="ko-KR"/>
              </w:rPr>
            </w:pPr>
            <w:r w:rsidRPr="004821DF">
              <w:rPr>
                <w:rFonts w:eastAsia="Malgun Gothic"/>
                <w:lang w:val="en-GB" w:eastAsia="ko-KR"/>
              </w:rPr>
              <w:t>Meanwhile, it is worth while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c"/>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r>
              <w:rPr>
                <w:rFonts w:eastAsia="Malgun Gothic" w:hint="eastAsia"/>
                <w:sz w:val="21"/>
                <w:szCs w:val="21"/>
                <w:lang w:val="en-US" w:eastAsia="ko-KR"/>
              </w:rPr>
              <w:t>InterDigital</w:t>
            </w:r>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c"/>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c"/>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ac"/>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ac"/>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ac"/>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ac"/>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ac"/>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ac"/>
              <w:rPr>
                <w:lang w:val="en-GB"/>
              </w:rPr>
            </w:pPr>
          </w:p>
        </w:tc>
      </w:tr>
    </w:tbl>
    <w:p w14:paraId="33EFD351" w14:textId="77777777" w:rsidR="00B87560" w:rsidRDefault="00B87560" w:rsidP="00191056">
      <w:pPr>
        <w:pStyle w:val="ac"/>
        <w:rPr>
          <w:lang w:val="en-GB"/>
        </w:rPr>
      </w:pPr>
    </w:p>
    <w:p w14:paraId="67FFAFBE" w14:textId="77777777" w:rsidR="00CE0885" w:rsidRDefault="00CE0885" w:rsidP="00191056">
      <w:pPr>
        <w:pStyle w:val="ac"/>
        <w:rPr>
          <w:lang w:val="en-GB"/>
        </w:rPr>
      </w:pPr>
    </w:p>
    <w:p w14:paraId="6AF455FF" w14:textId="77777777" w:rsidR="00BF177D" w:rsidRDefault="00BF177D" w:rsidP="00BF177D">
      <w:pPr>
        <w:pStyle w:val="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afb"/>
        <w:tblW w:w="9631" w:type="dxa"/>
        <w:tblLayout w:type="fixed"/>
        <w:tblLook w:val="04A0" w:firstRow="1" w:lastRow="0" w:firstColumn="1" w:lastColumn="0" w:noHBand="0" w:noVBand="1"/>
      </w:tblPr>
      <w:tblGrid>
        <w:gridCol w:w="1479"/>
        <w:gridCol w:w="1372"/>
        <w:gridCol w:w="6780"/>
      </w:tblGrid>
      <w:tr w:rsidR="00BF177D" w14:paraId="2BBAC26B" w14:textId="77777777" w:rsidTr="006320F2">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6320F2">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ac"/>
              <w:rPr>
                <w:lang w:val="en-GB"/>
              </w:rPr>
            </w:pPr>
            <w:r w:rsidRPr="007206A9">
              <w:rPr>
                <w:rFonts w:hint="eastAsia"/>
                <w:lang w:val="en-GB"/>
              </w:rPr>
              <w:t>Generally companies are OK with the intention of the Proposal. Some update to reflect feedback:</w:t>
            </w:r>
          </w:p>
          <w:p w14:paraId="156F8675" w14:textId="77777777" w:rsidR="00BF177D" w:rsidRPr="00E45EF9" w:rsidRDefault="00BF177D" w:rsidP="00BF177D">
            <w:pPr>
              <w:pStyle w:val="aff3"/>
              <w:numPr>
                <w:ilvl w:val="0"/>
                <w:numId w:val="57"/>
              </w:numPr>
              <w:rPr>
                <w:b w:val="0"/>
                <w:bCs w:val="0"/>
                <w:sz w:val="21"/>
                <w:szCs w:val="21"/>
                <w:lang w:val="en-US"/>
              </w:rPr>
            </w:pPr>
            <w:r w:rsidRPr="00AB2619">
              <w:rPr>
                <w:rFonts w:hint="eastAsia"/>
                <w:b w:val="0"/>
                <w:bCs w:val="0"/>
                <w:sz w:val="21"/>
                <w:szCs w:val="21"/>
                <w:lang w:val="en-US"/>
              </w:rPr>
              <w:lastRenderedPageBreak/>
              <w:t xml:space="preserve">Rephrase to avoid </w:t>
            </w:r>
            <w:r w:rsidRPr="00AB2619">
              <w:rPr>
                <w:b w:val="0"/>
                <w:bCs w:val="0"/>
                <w:sz w:val="21"/>
                <w:szCs w:val="21"/>
                <w:lang w:val="en-US"/>
              </w:rPr>
              <w:t>”</w:t>
            </w:r>
            <w:r w:rsidRPr="00AB2619">
              <w:rPr>
                <w:rFonts w:hint="eastAsia"/>
                <w:b w:val="0"/>
                <w:bCs w:val="0"/>
                <w:sz w:val="21"/>
                <w:szCs w:val="21"/>
                <w:lang w:val="en-US"/>
              </w:rPr>
              <w:t>BWP</w:t>
            </w:r>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aff3"/>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6320F2">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ac"/>
              <w:rPr>
                <w:lang w:val="en-GB"/>
              </w:rPr>
            </w:pPr>
            <w:r>
              <w:rPr>
                <w:lang w:val="en-GB"/>
              </w:rPr>
              <w:t>No need to abandon BWP at this stage, especially considering other proposals that take NR as a baseline.</w:t>
            </w:r>
          </w:p>
        </w:tc>
      </w:tr>
      <w:tr w:rsidR="000D619E" w14:paraId="16C54B00" w14:textId="77777777" w:rsidTr="006320F2">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ac"/>
              <w:rPr>
                <w:lang w:val="en-GB"/>
              </w:rPr>
            </w:pPr>
            <w:r>
              <w:rPr>
                <w:rFonts w:eastAsiaTheme="minorEastAsia"/>
                <w:lang w:val="en-GB" w:eastAsia="zh-CN"/>
              </w:rPr>
              <w:t>Agree with FutureWei. Important to bring in design pain points and directions to pursue at this point. Detailed design follows later and the name is of the least concern at this point. Evovling BWP framework gives enough clarity at this point of time.</w:t>
            </w:r>
          </w:p>
        </w:tc>
      </w:tr>
      <w:tr w:rsidR="004B65D7" w14:paraId="7BEC76F6" w14:textId="77777777" w:rsidTr="006320F2">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ac"/>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ac"/>
              <w:rPr>
                <w:rFonts w:eastAsiaTheme="minorEastAsia"/>
                <w:lang w:val="en-GB" w:eastAsia="zh-CN"/>
              </w:rPr>
            </w:pPr>
            <w:r w:rsidRPr="0035749A">
              <w:rPr>
                <w:rFonts w:eastAsiaTheme="minorEastAsia"/>
                <w:lang w:val="en-GB" w:eastAsia="zh-CN"/>
              </w:rPr>
              <w:t>The word “BWP” should be avoided as it</w:t>
            </w:r>
            <w:r w:rsidR="00CC21EB">
              <w:rPr>
                <w:rFonts w:eastAsiaTheme="minorEastAsia"/>
                <w:lang w:val="en-GB" w:eastAsia="zh-CN"/>
              </w:rPr>
              <w:t>might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ac"/>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6320F2">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ac"/>
              <w:rPr>
                <w:rFonts w:eastAsiaTheme="minorEastAsia"/>
                <w:lang w:val="en-GB" w:eastAsia="zh-CN"/>
              </w:rPr>
            </w:pPr>
            <w:r>
              <w:rPr>
                <w:lang w:val="en-GB"/>
              </w:rPr>
              <w:t>The updated proposal looks good to us, but the original version is better (more focused).</w:t>
            </w:r>
          </w:p>
        </w:tc>
      </w:tr>
      <w:tr w:rsidR="00E87A2B" w14:paraId="58583C61" w14:textId="77777777" w:rsidTr="006320F2">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ac"/>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ac"/>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6320F2">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ac"/>
              <w:rPr>
                <w:rFonts w:eastAsia="Malgun Gothic"/>
                <w:lang w:val="en-GB" w:eastAsia="ko-KR"/>
              </w:rPr>
            </w:pPr>
          </w:p>
        </w:tc>
      </w:tr>
      <w:tr w:rsidR="004251BE" w14:paraId="016E83E9" w14:textId="77777777" w:rsidTr="006320F2">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ac"/>
              <w:rPr>
                <w:rFonts w:eastAsia="Malgun Gothic"/>
                <w:lang w:val="en-GB" w:eastAsia="ko-KR"/>
              </w:rPr>
            </w:pPr>
          </w:p>
        </w:tc>
      </w:tr>
      <w:tr w:rsidR="009E06EE" w14:paraId="0C899829" w14:textId="77777777" w:rsidTr="006320F2">
        <w:tc>
          <w:tcPr>
            <w:tcW w:w="1479" w:type="dxa"/>
          </w:tcPr>
          <w:p w14:paraId="3E99593F" w14:textId="29458C59" w:rsidR="009E06EE" w:rsidRDefault="009E06EE" w:rsidP="00E87A2B">
            <w:pPr>
              <w:rPr>
                <w:rFonts w:eastAsiaTheme="minorEastAsia" w:hint="eastAsia"/>
                <w:sz w:val="21"/>
                <w:szCs w:val="21"/>
                <w:lang w:val="en-US" w:eastAsia="zh-CN"/>
              </w:rPr>
            </w:pPr>
            <w:r w:rsidRPr="009E06EE">
              <w:rPr>
                <w:rFonts w:eastAsiaTheme="minorEastAsia"/>
                <w:sz w:val="21"/>
                <w:szCs w:val="21"/>
                <w:lang w:val="en-US" w:eastAsia="zh-CN"/>
              </w:rPr>
              <w:t>Spreadtrum</w:t>
            </w:r>
          </w:p>
        </w:tc>
        <w:tc>
          <w:tcPr>
            <w:tcW w:w="1372" w:type="dxa"/>
          </w:tcPr>
          <w:p w14:paraId="1C01AEA4" w14:textId="6C260D5E" w:rsidR="009E06EE" w:rsidRDefault="009E06EE" w:rsidP="00E87A2B">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ac"/>
              <w:rPr>
                <w:rFonts w:eastAsia="Malgun Gothic"/>
                <w:lang w:val="en-GB" w:eastAsia="ko-KR"/>
              </w:rPr>
            </w:pPr>
          </w:p>
        </w:tc>
      </w:tr>
    </w:tbl>
    <w:p w14:paraId="1D4F4769" w14:textId="77777777" w:rsidR="00CE0885" w:rsidRPr="00BF177D" w:rsidRDefault="00CE0885"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Wider channel bandwidth (at least 200MHz) support for 6G deployments at least above 2 GHz, </w:t>
            </w:r>
            <w:r w:rsidRPr="0057360A">
              <w:rPr>
                <w:rFonts w:eastAsia="MS Mincho"/>
                <w:color w:val="000000"/>
                <w:lang w:eastAsia="en-GB"/>
              </w:rPr>
              <w:lastRenderedPageBreak/>
              <w:t>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47"/>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3250DA94" w:rsidR="00C04E80" w:rsidRDefault="00BF177D" w:rsidP="00C04E80">
      <w:pPr>
        <w:pStyle w:val="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aff3"/>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aff3"/>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ac"/>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ac"/>
              <w:numPr>
                <w:ilvl w:val="0"/>
                <w:numId w:val="53"/>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ac"/>
              <w:rPr>
                <w:lang w:val="en-GB"/>
              </w:rPr>
            </w:pPr>
            <w:r>
              <w:rPr>
                <w:rFonts w:eastAsia="宋体"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 xml:space="preserve">We should consider economies of scale as a key factor, not just device build </w:t>
            </w:r>
            <w:r>
              <w:rPr>
                <w:rFonts w:eastAsiaTheme="minorEastAsia"/>
                <w:lang w:val="en-GB" w:eastAsia="zh-CN"/>
              </w:rPr>
              <w:lastRenderedPageBreak/>
              <w:t>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lastRenderedPageBreak/>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We do not think Opt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c"/>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ac"/>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c"/>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aff3"/>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c"/>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ac"/>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ac"/>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r>
              <w:rPr>
                <w:rFonts w:eastAsia="Malgun Gothic" w:hint="eastAsia"/>
                <w:sz w:val="21"/>
                <w:szCs w:val="21"/>
                <w:lang w:val="en-US" w:eastAsia="ko-KR"/>
              </w:rPr>
              <w:t>InterDigital</w:t>
            </w:r>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ac"/>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ac"/>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are fine to study the other options further either in RAN1 or RANp considering the device complexity, power consumption, target use case, deployment scenarios and impact on system design.</w:t>
            </w:r>
          </w:p>
          <w:p w14:paraId="34700B7F" w14:textId="773C4345" w:rsidR="00F422C8" w:rsidRPr="00D67872" w:rsidRDefault="006D2190" w:rsidP="00D67872">
            <w:pPr>
              <w:pStyle w:val="ac"/>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ac"/>
              <w:rPr>
                <w:lang w:val="en-GB"/>
              </w:rPr>
            </w:pPr>
            <w:r>
              <w:rPr>
                <w:lang w:val="en-GB"/>
              </w:rPr>
              <w:t xml:space="preserve">Our prefrerence is </w:t>
            </w:r>
            <w:r w:rsidRPr="00570309">
              <w:rPr>
                <w:lang w:val="en-GB"/>
              </w:rPr>
              <w:t>Option 1 for UL, and Option 2 for DL FDD, Option 3 for DL TDD</w:t>
            </w:r>
          </w:p>
          <w:p w14:paraId="26335282" w14:textId="77777777" w:rsidR="00570309" w:rsidRDefault="00570309" w:rsidP="00570309">
            <w:pPr>
              <w:pStyle w:val="ac"/>
              <w:rPr>
                <w:lang w:val="en-GB"/>
              </w:rPr>
            </w:pPr>
          </w:p>
          <w:p w14:paraId="4EFB5EFE" w14:textId="7923CF24" w:rsidR="00570309" w:rsidRDefault="00570309" w:rsidP="00570309">
            <w:pPr>
              <w:pStyle w:val="ac"/>
              <w:rPr>
                <w:lang w:val="en-GB"/>
              </w:rPr>
            </w:pPr>
            <w:r>
              <w:rPr>
                <w:lang w:val="en-GB"/>
              </w:rPr>
              <w:t xml:space="preserve">3MHz </w:t>
            </w:r>
            <w:r w:rsidR="00A45193">
              <w:rPr>
                <w:lang w:val="en-GB"/>
              </w:rPr>
              <w:t>in UL, when coupled with HD-FDD may significantly reduce module complexty, particularly regarding RF front-end.</w:t>
            </w:r>
          </w:p>
          <w:p w14:paraId="3A877230" w14:textId="725A7F39" w:rsidR="00570309" w:rsidRPr="00570309" w:rsidRDefault="00570309" w:rsidP="00570309">
            <w:pPr>
              <w:pStyle w:val="ac"/>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lastRenderedPageBreak/>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ac"/>
              <w:rPr>
                <w:lang w:val="en-GB"/>
              </w:rPr>
            </w:pPr>
            <w:r>
              <w:rPr>
                <w:lang w:val="en-GB"/>
              </w:rPr>
              <w:t xml:space="preserve">We can remove these options and keep the following text. </w:t>
            </w:r>
          </w:p>
          <w:p w14:paraId="62C60F90" w14:textId="77777777" w:rsidR="006A679C" w:rsidRDefault="006A679C" w:rsidP="006A679C">
            <w:pPr>
              <w:pStyle w:val="ac"/>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ac"/>
              <w:rPr>
                <w:lang w:val="en-GB"/>
              </w:rPr>
            </w:pPr>
            <w:r>
              <w:rPr>
                <w:lang w:val="en-GB"/>
              </w:rPr>
              <w:t>The reason is an MNO’s min CBW of 3 MHz can be supported using system BW of 5MHz min CBW and existing Rel-18 mechansim.</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ac"/>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ac"/>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A device capable of up to 3MHz should not be considered any further as its application scenario is very limted. It should be noted that a device capable of larger BW (e.g. 5/10/20MHz) are expected to support operation under network of 3MHz BW</w:t>
            </w:r>
          </w:p>
          <w:p w14:paraId="3C28EB27" w14:textId="54FB4761" w:rsidR="000876F1" w:rsidRDefault="000876F1" w:rsidP="000876F1">
            <w:pPr>
              <w:pStyle w:val="ac"/>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ac"/>
              <w:rPr>
                <w:rFonts w:eastAsiaTheme="minorEastAsia"/>
                <w:lang w:val="en-GB" w:eastAsia="zh-CN"/>
              </w:rPr>
            </w:pPr>
          </w:p>
        </w:tc>
      </w:tr>
    </w:tbl>
    <w:p w14:paraId="2DCA199B" w14:textId="77777777" w:rsidR="00191056" w:rsidRDefault="00191056" w:rsidP="00C93E9A">
      <w:pPr>
        <w:pStyle w:val="ac"/>
        <w:rPr>
          <w:lang w:val="en-US"/>
        </w:rPr>
      </w:pPr>
    </w:p>
    <w:p w14:paraId="5E399467" w14:textId="28D1514D" w:rsidR="00596900" w:rsidRDefault="00596900" w:rsidP="00596900">
      <w:pPr>
        <w:pStyle w:val="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afb"/>
        <w:tblW w:w="9631" w:type="dxa"/>
        <w:tblLayout w:type="fixed"/>
        <w:tblLook w:val="04A0" w:firstRow="1" w:lastRow="0" w:firstColumn="1" w:lastColumn="0" w:noHBand="0" w:noVBand="1"/>
      </w:tblPr>
      <w:tblGrid>
        <w:gridCol w:w="1479"/>
        <w:gridCol w:w="1372"/>
        <w:gridCol w:w="6780"/>
      </w:tblGrid>
      <w:tr w:rsidR="00596900" w14:paraId="702D6434" w14:textId="77777777" w:rsidTr="006320F2">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6320F2">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ac"/>
              <w:rPr>
                <w:lang w:val="en-GB"/>
              </w:rPr>
            </w:pPr>
            <w:r w:rsidRPr="007206A9">
              <w:rPr>
                <w:rFonts w:hint="eastAsia"/>
                <w:lang w:val="en-GB"/>
              </w:rPr>
              <w:t>Generally companies are OK with the intention of the Proposal. Some update to reflect feedback:</w:t>
            </w:r>
          </w:p>
          <w:p w14:paraId="5A67C026" w14:textId="77777777" w:rsidR="00596900" w:rsidRPr="004D231C" w:rsidRDefault="00596900" w:rsidP="00596900">
            <w:pPr>
              <w:pStyle w:val="aff3"/>
              <w:numPr>
                <w:ilvl w:val="0"/>
                <w:numId w:val="57"/>
              </w:numPr>
              <w:rPr>
                <w:b w:val="0"/>
                <w:bCs w:val="0"/>
                <w:sz w:val="21"/>
                <w:szCs w:val="21"/>
                <w:lang w:val="en-US"/>
              </w:rPr>
            </w:pPr>
            <w:r w:rsidRPr="00AB2619">
              <w:rPr>
                <w:rFonts w:hint="eastAsia"/>
                <w:b w:val="0"/>
                <w:bCs w:val="0"/>
                <w:sz w:val="21"/>
                <w:szCs w:val="21"/>
                <w:lang w:val="en-US"/>
              </w:rPr>
              <w:t>Add a note to allow the possiblity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6320F2">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ac"/>
              <w:rPr>
                <w:lang w:val="en-GB"/>
              </w:rPr>
            </w:pPr>
          </w:p>
        </w:tc>
      </w:tr>
      <w:tr w:rsidR="00596900" w14:paraId="6D6C7D86" w14:textId="77777777" w:rsidTr="006320F2">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ac"/>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6320F2">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ac"/>
              <w:rPr>
                <w:lang w:val="en-GB"/>
              </w:rPr>
            </w:pPr>
            <w:r w:rsidRPr="00DD349C">
              <w:rPr>
                <w:lang w:val="en-GB"/>
              </w:rPr>
              <w:t>We are ok with the revised proposal with the understanding it applies to FR1. The UE bandwidth may depend on the scs used.</w:t>
            </w:r>
            <w:r>
              <w:rPr>
                <w:lang w:val="en-GB"/>
              </w:rPr>
              <w:t xml:space="preserve"> Align with </w:t>
            </w:r>
            <w:r w:rsidR="00187CD2">
              <w:rPr>
                <w:lang w:val="en-GB"/>
              </w:rPr>
              <w:t>the frane structure agenda point to avoid t´discussing the same issue under multiple agenda points.</w:t>
            </w:r>
          </w:p>
        </w:tc>
      </w:tr>
      <w:tr w:rsidR="00922C85" w14:paraId="74DEF8E4" w14:textId="77777777" w:rsidTr="006320F2">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ac"/>
              <w:rPr>
                <w:lang w:val="en-GB"/>
              </w:rPr>
            </w:pPr>
            <w:r>
              <w:rPr>
                <w:lang w:val="en-GB"/>
              </w:rPr>
              <w:t xml:space="preserve">The updated proposal looks good to us, even though we do not see the necessity of the note </w:t>
            </w:r>
          </w:p>
        </w:tc>
      </w:tr>
      <w:tr w:rsidR="00E87A2B" w:rsidRPr="009352A5" w14:paraId="5935E85A" w14:textId="77777777" w:rsidTr="00991494">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ac"/>
              <w:rPr>
                <w:rFonts w:eastAsia="Malgun Gothic"/>
                <w:lang w:val="en-GB" w:eastAsia="ko-KR"/>
              </w:rPr>
            </w:pPr>
            <w:r>
              <w:rPr>
                <w:rFonts w:eastAsia="Malgun Gothic" w:hint="eastAsia"/>
                <w:lang w:val="en-GB" w:eastAsia="ko-KR"/>
              </w:rPr>
              <w:t>W</w:t>
            </w:r>
            <w:r>
              <w:rPr>
                <w:rFonts w:eastAsia="Malgun Gothic"/>
                <w:lang w:val="en-GB" w:eastAsia="ko-KR"/>
              </w:rPr>
              <w:t>e want to clarify “UE BW” is RF or BB. As far as we understand this should be RF, so we suggest to modify:</w:t>
            </w:r>
          </w:p>
          <w:p w14:paraId="7A6153F2" w14:textId="77777777" w:rsidR="00E87A2B" w:rsidRDefault="00E87A2B" w:rsidP="0099149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Opt4: 20MHz</w:t>
            </w:r>
          </w:p>
          <w:p w14:paraId="7049E677" w14:textId="77777777" w:rsidR="00E87A2B" w:rsidRPr="002C6ABC" w:rsidRDefault="00E87A2B" w:rsidP="00991494">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ac"/>
              <w:rPr>
                <w:rFonts w:eastAsia="Malgun Gothic"/>
                <w:lang w:val="en-US" w:eastAsia="ko-KR"/>
              </w:rPr>
            </w:pPr>
          </w:p>
        </w:tc>
      </w:tr>
      <w:tr w:rsidR="004251BE" w14:paraId="3FD5CA56" w14:textId="77777777" w:rsidTr="006320F2">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ac"/>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ac"/>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since the motivation and benefit isi unclear.</w:t>
            </w:r>
          </w:p>
          <w:p w14:paraId="598AD2C4"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ac"/>
              <w:rPr>
                <w:lang w:val="en-GB"/>
              </w:rPr>
            </w:pPr>
          </w:p>
        </w:tc>
      </w:tr>
      <w:tr w:rsidR="009E06EE" w14:paraId="48DE7F7D" w14:textId="77777777" w:rsidTr="006320F2">
        <w:tc>
          <w:tcPr>
            <w:tcW w:w="1479" w:type="dxa"/>
          </w:tcPr>
          <w:p w14:paraId="3C643C4E" w14:textId="51E37CC8" w:rsidR="009E06EE" w:rsidRDefault="009E06EE" w:rsidP="00922C85">
            <w:pPr>
              <w:rPr>
                <w:rFonts w:eastAsiaTheme="minorEastAsia" w:hint="eastAsia"/>
                <w:sz w:val="21"/>
                <w:szCs w:val="21"/>
                <w:lang w:val="en-US" w:eastAsia="zh-CN"/>
              </w:rPr>
            </w:pPr>
            <w:r w:rsidRPr="009E06EE">
              <w:rPr>
                <w:rFonts w:eastAsiaTheme="minorEastAsia"/>
                <w:sz w:val="21"/>
                <w:szCs w:val="21"/>
                <w:lang w:val="en-US" w:eastAsia="zh-CN"/>
              </w:rPr>
              <w:t>Spreadtrum</w:t>
            </w:r>
          </w:p>
        </w:tc>
        <w:tc>
          <w:tcPr>
            <w:tcW w:w="1372" w:type="dxa"/>
          </w:tcPr>
          <w:p w14:paraId="6C6A58B8" w14:textId="1F36D2E2" w:rsidR="009E06EE" w:rsidRDefault="009E06EE" w:rsidP="00922C85">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ac"/>
              <w:rPr>
                <w:rFonts w:eastAsiaTheme="minorEastAsia" w:hint="eastAsia"/>
                <w:lang w:val="en-GB" w:eastAsia="zh-CN"/>
              </w:rPr>
            </w:pPr>
          </w:p>
        </w:tc>
      </w:tr>
    </w:tbl>
    <w:p w14:paraId="700DD88D" w14:textId="77777777" w:rsidR="00596900" w:rsidRPr="00596900" w:rsidRDefault="00596900"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47"/>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1D6161B5" w:rsidR="00C04E80" w:rsidRDefault="00E26401" w:rsidP="00C04E80">
      <w:pPr>
        <w:pStyle w:val="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aff3"/>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ac"/>
              <w:rPr>
                <w:rFonts w:eastAsia="宋体"/>
                <w:sz w:val="20"/>
                <w:lang w:val="en-US" w:eastAsia="zh-CN"/>
              </w:rPr>
            </w:pPr>
            <w:r w:rsidRPr="00532B95">
              <w:rPr>
                <w:rFonts w:hint="eastAsia"/>
                <w:sz w:val="20"/>
                <w:lang w:val="en-US"/>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F47653">
            <w:pPr>
              <w:pStyle w:val="aff3"/>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aff3"/>
              <w:numPr>
                <w:ilvl w:val="1"/>
                <w:numId w:val="10"/>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aff3"/>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w:t>
            </w:r>
            <w:r>
              <w:rPr>
                <w:rFonts w:ascii="Times New Roman" w:hAnsi="Times New Roman" w:cs="Times New Roman" w:hint="eastAsia"/>
                <w:b w:val="0"/>
                <w:bCs w:val="0"/>
                <w:sz w:val="21"/>
                <w:szCs w:val="21"/>
                <w:lang w:val="en-US"/>
              </w:rPr>
              <w:lastRenderedPageBreak/>
              <w:t xml:space="preserve">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lastRenderedPageBreak/>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c"/>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c"/>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ac"/>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ac"/>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r>
              <w:rPr>
                <w:rFonts w:eastAsia="Malgun Gothic" w:hint="eastAsia"/>
                <w:sz w:val="21"/>
                <w:szCs w:val="21"/>
                <w:lang w:val="en-US" w:eastAsia="ko-KR"/>
              </w:rPr>
              <w:t>InterDigital</w:t>
            </w:r>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ac"/>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ac"/>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ac"/>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ac"/>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ac"/>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ac"/>
              <w:rPr>
                <w:lang w:val="en-GB"/>
              </w:rPr>
            </w:pPr>
          </w:p>
        </w:tc>
      </w:tr>
    </w:tbl>
    <w:p w14:paraId="2DF48AE2" w14:textId="77777777" w:rsidR="00C04E80" w:rsidRDefault="00C04E80" w:rsidP="00C93E9A">
      <w:pPr>
        <w:pStyle w:val="ac"/>
        <w:rPr>
          <w:lang w:val="en-US"/>
        </w:rPr>
      </w:pPr>
    </w:p>
    <w:p w14:paraId="36EE993C" w14:textId="77777777" w:rsidR="00E26401" w:rsidRDefault="00E26401" w:rsidP="00C93E9A">
      <w:pPr>
        <w:pStyle w:val="ac"/>
        <w:rPr>
          <w:lang w:val="en-US"/>
        </w:rPr>
      </w:pPr>
    </w:p>
    <w:p w14:paraId="1B1E0F01" w14:textId="77777777" w:rsidR="00F508A2" w:rsidRDefault="00F508A2" w:rsidP="00F508A2">
      <w:pPr>
        <w:pStyle w:val="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aff3"/>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afb"/>
        <w:tblW w:w="9631" w:type="dxa"/>
        <w:tblLayout w:type="fixed"/>
        <w:tblLook w:val="04A0" w:firstRow="1" w:lastRow="0" w:firstColumn="1" w:lastColumn="0" w:noHBand="0" w:noVBand="1"/>
      </w:tblPr>
      <w:tblGrid>
        <w:gridCol w:w="1479"/>
        <w:gridCol w:w="1372"/>
        <w:gridCol w:w="6780"/>
      </w:tblGrid>
      <w:tr w:rsidR="00F508A2" w14:paraId="08A856A4" w14:textId="77777777" w:rsidTr="006320F2">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6320F2">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ac"/>
              <w:rPr>
                <w:lang w:val="en-GB"/>
              </w:rPr>
            </w:pPr>
            <w:r w:rsidRPr="00646651">
              <w:rPr>
                <w:rFonts w:hint="eastAsia"/>
                <w:lang w:val="en-GB"/>
              </w:rPr>
              <w:t>Generally companies are OK with the intention of the Proposal. Some update to reflect feedback:</w:t>
            </w:r>
          </w:p>
          <w:p w14:paraId="6DA84814" w14:textId="77777777" w:rsidR="00F508A2" w:rsidRPr="00646651" w:rsidRDefault="00F508A2" w:rsidP="00F508A2">
            <w:pPr>
              <w:pStyle w:val="aff3"/>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6320F2">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Can accept the subbullet</w:t>
            </w:r>
          </w:p>
        </w:tc>
        <w:tc>
          <w:tcPr>
            <w:tcW w:w="6780" w:type="dxa"/>
          </w:tcPr>
          <w:p w14:paraId="7C95A11C" w14:textId="4C7BDE27" w:rsidR="00F508A2" w:rsidRDefault="0016422B" w:rsidP="006320F2">
            <w:pPr>
              <w:pStyle w:val="ac"/>
              <w:rPr>
                <w:rFonts w:ascii="Times" w:eastAsiaTheme="minorEastAsia" w:hAnsi="Times" w:cs="Times"/>
                <w:lang w:val="en-GB" w:eastAsia="zh-CN"/>
              </w:rPr>
            </w:pPr>
            <w:r>
              <w:rPr>
                <w:rFonts w:ascii="Times" w:eastAsiaTheme="minorEastAsia" w:hAnsi="Times" w:cs="Times"/>
                <w:lang w:val="en-GB" w:eastAsia="zh-CN"/>
              </w:rPr>
              <w:t>Detailed discussing solutions belongs in another agenda item, but OK for identifying pain points here. From that perspective, only the subbullet (without “To” should be the proposal.</w:t>
            </w:r>
          </w:p>
          <w:p w14:paraId="05F1C83D" w14:textId="63AA3561" w:rsidR="0016422B" w:rsidRPr="00A746C8" w:rsidRDefault="0016422B" w:rsidP="006320F2">
            <w:pPr>
              <w:pStyle w:val="ac"/>
              <w:rPr>
                <w:rFonts w:ascii="Times" w:eastAsiaTheme="minorEastAsia" w:hAnsi="Times" w:cs="Times"/>
                <w:lang w:val="en-GB" w:eastAsia="zh-CN"/>
              </w:rPr>
            </w:pPr>
          </w:p>
        </w:tc>
      </w:tr>
      <w:tr w:rsidR="00F508A2" w14:paraId="71BEAA56" w14:textId="77777777" w:rsidTr="006320F2">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ac"/>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6320F2">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ac"/>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identifyting the problems and the high-level direction for the solutions. Details can be discussed under other agernda items. Avoid multiple solutions to the same problem, </w:t>
            </w:r>
          </w:p>
        </w:tc>
      </w:tr>
      <w:tr w:rsidR="00922C85" w14:paraId="3E0D8E32" w14:textId="77777777" w:rsidTr="006320F2">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ac"/>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6320F2">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ac"/>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6320F2">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ac"/>
              <w:rPr>
                <w:rFonts w:ascii="Times" w:eastAsia="Malgun Gothic" w:hAnsi="Times" w:cs="Times"/>
                <w:lang w:val="en-GB" w:eastAsia="ko-KR"/>
              </w:rPr>
            </w:pPr>
          </w:p>
        </w:tc>
      </w:tr>
      <w:tr w:rsidR="004251BE" w14:paraId="54693162" w14:textId="77777777" w:rsidTr="006320F2">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ac"/>
              <w:rPr>
                <w:rFonts w:ascii="Times" w:eastAsia="Malgun Gothic" w:hAnsi="Times" w:cs="Times"/>
                <w:lang w:val="en-GB" w:eastAsia="ko-KR"/>
              </w:rPr>
            </w:pPr>
          </w:p>
        </w:tc>
      </w:tr>
      <w:tr w:rsidR="009E06EE" w14:paraId="7C1BEBBD" w14:textId="77777777" w:rsidTr="006320F2">
        <w:tc>
          <w:tcPr>
            <w:tcW w:w="1479" w:type="dxa"/>
          </w:tcPr>
          <w:p w14:paraId="23A2A730" w14:textId="1835A95B" w:rsidR="009E06EE" w:rsidRDefault="009E06EE" w:rsidP="00E87A2B">
            <w:pPr>
              <w:rPr>
                <w:rFonts w:eastAsiaTheme="minorEastAsia" w:hint="eastAsia"/>
                <w:sz w:val="21"/>
                <w:szCs w:val="21"/>
                <w:lang w:val="en-US" w:eastAsia="zh-CN"/>
              </w:rPr>
            </w:pPr>
            <w:r w:rsidRPr="009E06EE">
              <w:rPr>
                <w:rFonts w:eastAsiaTheme="minorEastAsia"/>
                <w:sz w:val="21"/>
                <w:szCs w:val="21"/>
                <w:lang w:val="en-US" w:eastAsia="zh-CN"/>
              </w:rPr>
              <w:t>Spreadtrum</w:t>
            </w:r>
          </w:p>
        </w:tc>
        <w:tc>
          <w:tcPr>
            <w:tcW w:w="1372" w:type="dxa"/>
          </w:tcPr>
          <w:p w14:paraId="31F4B215" w14:textId="5DAEBCA8" w:rsidR="009E06EE" w:rsidRDefault="009E06EE" w:rsidP="00E87A2B">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ac"/>
              <w:rPr>
                <w:rFonts w:ascii="Times" w:eastAsia="Malgun Gothic" w:hAnsi="Times" w:cs="Times"/>
                <w:lang w:val="en-GB" w:eastAsia="ko-KR"/>
              </w:rPr>
            </w:pPr>
          </w:p>
        </w:tc>
      </w:tr>
    </w:tbl>
    <w:p w14:paraId="1FD6548D" w14:textId="77777777" w:rsidR="00E26401" w:rsidRPr="00F508A2" w:rsidRDefault="00E26401"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lastRenderedPageBreak/>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47"/>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 xml:space="preserve">e think this is mainly to use more aggressive MU-MIMO, higher modulation order, and other areas. We may consider spectrum efficiency in </w:t>
            </w:r>
            <w:r>
              <w:rPr>
                <w:rFonts w:eastAsia="Malgun Gothic"/>
                <w:lang w:val="en-GB" w:eastAsia="ko-KR"/>
              </w:rPr>
              <w:lastRenderedPageBreak/>
              <w:t>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Scheme-1</w:t>
            </w:r>
            <w:r>
              <w:rPr>
                <w:rFonts w:eastAsia="微软雅黑"/>
                <w:b w:val="0"/>
                <w:sz w:val="20"/>
                <w:szCs w:val="20"/>
                <w:lang w:val="en-GB"/>
              </w:rPr>
              <w:t>: Single-TRP transmission scheme for supporting u</w:t>
            </w:r>
            <w:r w:rsidRPr="00582A6D">
              <w:rPr>
                <w:rFonts w:eastAsia="微软雅黑"/>
                <w:b w:val="0"/>
                <w:sz w:val="20"/>
                <w:szCs w:val="20"/>
                <w:lang w:val="en-GB"/>
              </w:rPr>
              <w:t>ltra-massive MIMO (involving both gNB and UE);</w:t>
            </w:r>
          </w:p>
          <w:p w14:paraId="3D6ECE1C"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r>
              <w:rPr>
                <w:rFonts w:eastAsia="微软雅黑"/>
                <w:b w:val="0"/>
                <w:sz w:val="20"/>
                <w:szCs w:val="20"/>
                <w:lang w:val="en-GB"/>
              </w:rPr>
              <w:t>Multi-TRP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multi-TRP</w:t>
            </w:r>
            <w:r w:rsidRPr="00582A6D">
              <w:rPr>
                <w:rFonts w:eastAsia="微软雅黑"/>
                <w:b w:val="0"/>
                <w:sz w:val="20"/>
                <w:szCs w:val="20"/>
                <w:lang w:val="en-GB"/>
              </w:rPr>
              <w:t>;</w:t>
            </w:r>
          </w:p>
          <w:p w14:paraId="5EE5D5B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23" w:name="_Hlk170725311"/>
            <w:r w:rsidRPr="00582A6D">
              <w:rPr>
                <w:rFonts w:eastAsia="微软雅黑"/>
                <w:b w:val="0"/>
                <w:sz w:val="20"/>
                <w:szCs w:val="20"/>
                <w:lang w:val="en-GB"/>
              </w:rPr>
              <w:t xml:space="preserve">UE-perceived </w:t>
            </w:r>
            <w:bookmarkEnd w:id="23"/>
            <w:r w:rsidRPr="00582A6D">
              <w:rPr>
                <w:rFonts w:eastAsia="微软雅黑"/>
                <w:b w:val="0"/>
                <w:sz w:val="20"/>
                <w:szCs w:val="20"/>
                <w:lang w:val="en-GB"/>
              </w:rPr>
              <w:t>cell-free operation starting from T0;</w:t>
            </w:r>
          </w:p>
          <w:p w14:paraId="3244F3F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微软雅黑"/>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We think that spectrum efficiency is important, but can be discussed under other agendas (e.g. multi-TRP and coherent joint TXRX can be considered in the MIMO AI, non-uniform constellations can be considered in the modulation AI etc).</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微软雅黑"/>
                <w:lang w:eastAsia="zh-CN"/>
              </w:rPr>
            </w:pPr>
            <w:r>
              <w:rPr>
                <w:rFonts w:eastAsia="微软雅黑"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微软雅黑"/>
                <w:lang w:eastAsia="zh-CN"/>
              </w:rPr>
            </w:pPr>
            <w:r>
              <w:rPr>
                <w:rFonts w:eastAsia="微软雅黑"/>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微软雅黑"/>
                <w:lang w:eastAsia="zh-CN"/>
              </w:rPr>
            </w:pP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ac"/>
        <w:numPr>
          <w:ilvl w:val="0"/>
          <w:numId w:val="43"/>
        </w:numPr>
        <w:rPr>
          <w:lang w:val="en-US"/>
        </w:rPr>
      </w:pPr>
      <w:r>
        <w:rPr>
          <w:rFonts w:hint="eastAsia"/>
          <w:lang w:val="en-US"/>
        </w:rPr>
        <w:t>FD-FDD</w:t>
      </w:r>
    </w:p>
    <w:p w14:paraId="114AF7DB" w14:textId="5A80AFD8" w:rsidR="00E76575" w:rsidRDefault="00E76575" w:rsidP="00F47653">
      <w:pPr>
        <w:pStyle w:val="ac"/>
        <w:numPr>
          <w:ilvl w:val="0"/>
          <w:numId w:val="43"/>
        </w:numPr>
        <w:rPr>
          <w:lang w:val="en-US"/>
        </w:rPr>
      </w:pPr>
      <w:r>
        <w:rPr>
          <w:rFonts w:hint="eastAsia"/>
          <w:lang w:val="en-US"/>
        </w:rPr>
        <w:t>Semi-static TDD</w:t>
      </w:r>
    </w:p>
    <w:p w14:paraId="2E4065CC" w14:textId="6F10EC12" w:rsidR="00F614DA" w:rsidRDefault="00F614DA" w:rsidP="00F47653">
      <w:pPr>
        <w:pStyle w:val="ac"/>
        <w:numPr>
          <w:ilvl w:val="0"/>
          <w:numId w:val="43"/>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ac"/>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ac"/>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ac"/>
        <w:numPr>
          <w:ilvl w:val="0"/>
          <w:numId w:val="44"/>
        </w:numPr>
        <w:rPr>
          <w:lang w:val="en-US"/>
        </w:rPr>
      </w:pPr>
      <w:r>
        <w:rPr>
          <w:rFonts w:hint="eastAsia"/>
          <w:lang w:val="en-US"/>
        </w:rPr>
        <w:t>gNB dynamic SBFD</w:t>
      </w:r>
    </w:p>
    <w:p w14:paraId="4109F697" w14:textId="607491BF" w:rsidR="00AA2883" w:rsidRDefault="00AA2883" w:rsidP="00F47653">
      <w:pPr>
        <w:pStyle w:val="ac"/>
        <w:numPr>
          <w:ilvl w:val="0"/>
          <w:numId w:val="44"/>
        </w:numPr>
        <w:rPr>
          <w:lang w:val="en-US"/>
        </w:rPr>
      </w:pPr>
      <w:r>
        <w:rPr>
          <w:rFonts w:hint="eastAsia"/>
          <w:lang w:val="en-US"/>
        </w:rPr>
        <w:t>UE SBFD</w:t>
      </w:r>
    </w:p>
    <w:p w14:paraId="336210DE" w14:textId="78710B37" w:rsidR="00E221C0" w:rsidRPr="00E76575" w:rsidRDefault="00E221C0" w:rsidP="00F47653">
      <w:pPr>
        <w:pStyle w:val="ac"/>
        <w:numPr>
          <w:ilvl w:val="0"/>
          <w:numId w:val="44"/>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8EB4F84" w:rsidR="00C04E80" w:rsidRDefault="000107A1" w:rsidP="00C04E80">
      <w:pPr>
        <w:pStyle w:val="4"/>
      </w:pPr>
      <w:r>
        <w:rPr>
          <w:rFonts w:hint="eastAsia"/>
          <w:highlight w:val="yellow"/>
        </w:rPr>
        <w:lastRenderedPageBreak/>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aff3"/>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c"/>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r w:rsidR="000B62E0" w:rsidRPr="00AB2619">
              <w:rPr>
                <w:lang w:val="en-US"/>
              </w:rPr>
              <w:t xml:space="preserve">downscoping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ac"/>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c"/>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ac"/>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HD-FDD is a core duplexing mode for IoT devices that significanlt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Ok with having first 3 bullets, but we think some other types of duplexing </w:t>
            </w:r>
            <w:r w:rsidRPr="004821DF">
              <w:rPr>
                <w:rFonts w:eastAsia="Malgun Gothic"/>
                <w:lang w:val="en-GB" w:eastAsia="ko-KR"/>
              </w:rPr>
              <w:lastRenderedPageBreak/>
              <w:t xml:space="preserve">mode should be included as well. </w:t>
            </w:r>
          </w:p>
          <w:p w14:paraId="588906F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ac"/>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ac"/>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c"/>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r>
              <w:rPr>
                <w:rFonts w:eastAsia="Malgun Gothic" w:hint="eastAsia"/>
                <w:sz w:val="21"/>
                <w:szCs w:val="21"/>
                <w:lang w:val="en-US" w:eastAsia="ko-KR"/>
              </w:rPr>
              <w:t>InterDigital</w:t>
            </w:r>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ac"/>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ac"/>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 HiSilicon</w:t>
            </w:r>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ac"/>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performaned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ac"/>
              <w:rPr>
                <w:rFonts w:eastAsiaTheme="minorEastAsia"/>
                <w:lang w:val="en-GB" w:eastAsia="zh-CN"/>
              </w:rPr>
            </w:pPr>
            <w:r w:rsidRPr="00F422C8">
              <w:rPr>
                <w:lang w:val="en-GB"/>
              </w:rPr>
              <w:t>at least HD-FDD should be part of study for Iot-Low.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ac"/>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ac"/>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ac"/>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ac"/>
              <w:rPr>
                <w:rFonts w:eastAsiaTheme="minorEastAsia"/>
                <w:lang w:val="en-GB" w:eastAsia="zh-CN"/>
              </w:rPr>
            </w:pPr>
          </w:p>
        </w:tc>
      </w:tr>
    </w:tbl>
    <w:p w14:paraId="4ADFE879" w14:textId="77777777" w:rsidR="00C04E80" w:rsidRDefault="00C04E80" w:rsidP="00C04E80">
      <w:pPr>
        <w:pStyle w:val="ac"/>
        <w:rPr>
          <w:lang w:val="en-GB"/>
        </w:rPr>
      </w:pPr>
    </w:p>
    <w:p w14:paraId="480B1659" w14:textId="77777777" w:rsidR="00607D83" w:rsidRDefault="00607D83" w:rsidP="00607D83">
      <w:pPr>
        <w:pStyle w:val="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lastRenderedPageBreak/>
        <w:t>gNB semi-static SBFD</w:t>
      </w:r>
    </w:p>
    <w:p w14:paraId="65C15457" w14:textId="77777777" w:rsidR="00607D83" w:rsidRPr="0003072C" w:rsidRDefault="00607D83" w:rsidP="00607D83">
      <w:pPr>
        <w:pStyle w:val="aff3"/>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aff3"/>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607D83" w14:paraId="0F1ABEAA" w14:textId="77777777" w:rsidTr="006320F2">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6320F2">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ac"/>
              <w:rPr>
                <w:lang w:val="en-GB"/>
              </w:rPr>
            </w:pPr>
            <w:r w:rsidRPr="00646651">
              <w:rPr>
                <w:rFonts w:hint="eastAsia"/>
                <w:lang w:val="en-GB"/>
              </w:rPr>
              <w:t>Generally companies are OK with the intention of the Proposal. Some update to reflect feedback:</w:t>
            </w:r>
          </w:p>
          <w:p w14:paraId="1F1D740D" w14:textId="77777777" w:rsidR="00607D83" w:rsidRPr="00266A5D" w:rsidRDefault="00607D83" w:rsidP="00607D83">
            <w:pPr>
              <w:pStyle w:val="ac"/>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6320F2">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ac"/>
              <w:rPr>
                <w:lang w:val="en-US"/>
              </w:rPr>
            </w:pPr>
          </w:p>
        </w:tc>
      </w:tr>
      <w:tr w:rsidR="00BA17D4" w14:paraId="5E9FF153" w14:textId="77777777" w:rsidTr="006320F2">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ac"/>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6320F2">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ac"/>
              <w:rPr>
                <w:lang w:val="en-US"/>
              </w:rPr>
            </w:pPr>
            <w:r>
              <w:rPr>
                <w:lang w:val="en-GB"/>
              </w:rPr>
              <w:t xml:space="preserve">We support the includion of HD-FDD in the first main bulet. </w:t>
            </w:r>
            <w:r w:rsidRPr="00BB2D28">
              <w:rPr>
                <w:lang w:val="en-GB"/>
              </w:rPr>
              <w:t>The 5G duplex schemes (at least FD-FDD, HD-FDD, and dynamic/semi-static TDD) should be the basis. Details to be discussed under 11.10.</w:t>
            </w:r>
          </w:p>
        </w:tc>
      </w:tr>
      <w:tr w:rsidR="00922C85" w14:paraId="4A63C244" w14:textId="77777777" w:rsidTr="006320F2">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ac"/>
              <w:rPr>
                <w:lang w:val="en-GB"/>
              </w:rPr>
            </w:pPr>
            <w:r>
              <w:rPr>
                <w:lang w:val="en-US"/>
              </w:rPr>
              <w:t>The updated proposal looks good to us</w:t>
            </w:r>
          </w:p>
        </w:tc>
      </w:tr>
      <w:tr w:rsidR="00E87A2B" w14:paraId="21683AD2" w14:textId="77777777" w:rsidTr="006320F2">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ac"/>
              <w:rPr>
                <w:lang w:val="en-US"/>
              </w:rPr>
            </w:pPr>
            <w:r>
              <w:rPr>
                <w:lang w:val="en-US"/>
              </w:rPr>
              <w:t>Support</w:t>
            </w:r>
          </w:p>
        </w:tc>
      </w:tr>
      <w:tr w:rsidR="004335CF" w14:paraId="6B84D1DD" w14:textId="77777777" w:rsidTr="006320F2">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ac"/>
              <w:rPr>
                <w:lang w:val="en-US"/>
              </w:rPr>
            </w:pPr>
          </w:p>
        </w:tc>
      </w:tr>
      <w:tr w:rsidR="004251BE" w14:paraId="6F33E10A" w14:textId="77777777" w:rsidTr="006320F2">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ac"/>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flexible symble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6320F2">
        <w:tc>
          <w:tcPr>
            <w:tcW w:w="1479" w:type="dxa"/>
          </w:tcPr>
          <w:p w14:paraId="5A7C2727" w14:textId="5B49C80F" w:rsidR="009E06EE" w:rsidRDefault="009E06EE" w:rsidP="00E87A2B">
            <w:pPr>
              <w:rPr>
                <w:rFonts w:eastAsiaTheme="minorEastAsia" w:hint="eastAsia"/>
                <w:sz w:val="21"/>
                <w:szCs w:val="21"/>
                <w:lang w:val="en-US" w:eastAsia="zh-CN"/>
              </w:rPr>
            </w:pPr>
            <w:r w:rsidRPr="009E06EE">
              <w:rPr>
                <w:rFonts w:eastAsiaTheme="minorEastAsia"/>
                <w:sz w:val="21"/>
                <w:szCs w:val="21"/>
                <w:lang w:val="en-US" w:eastAsia="zh-CN"/>
              </w:rPr>
              <w:t>Spreadtrum</w:t>
            </w:r>
          </w:p>
        </w:tc>
        <w:tc>
          <w:tcPr>
            <w:tcW w:w="1372" w:type="dxa"/>
          </w:tcPr>
          <w:p w14:paraId="67F6FA4D" w14:textId="388CBDB1" w:rsidR="009E06EE" w:rsidRPr="009E06EE" w:rsidRDefault="009E06EE" w:rsidP="00E87A2B">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ac"/>
              <w:rPr>
                <w:rFonts w:eastAsiaTheme="minorEastAsia" w:hint="eastAsia"/>
                <w:lang w:val="en-US" w:eastAsia="zh-CN"/>
              </w:rPr>
            </w:pPr>
          </w:p>
        </w:tc>
      </w:tr>
    </w:tbl>
    <w:p w14:paraId="23C49815" w14:textId="77777777" w:rsidR="00607D83" w:rsidRPr="00607D83" w:rsidRDefault="00607D83"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47"/>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31B67106" w:rsidR="00E84F61" w:rsidRDefault="005359E4" w:rsidP="00E84F61">
      <w:pPr>
        <w:pStyle w:val="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 xml:space="preserve">Some of the topics (i.e. m) and o)) seem to fall into the domain of RAN4 and should not </w:t>
            </w:r>
            <w:r w:rsidRPr="00812019">
              <w:rPr>
                <w:lang w:val="en-GB"/>
              </w:rPr>
              <w:lastRenderedPageBreak/>
              <w:t>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to large and may not fit into 6G day 1, we are mostly interested in </w:t>
            </w:r>
          </w:p>
          <w:p w14:paraId="7069F658"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lastRenderedPageBreak/>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F47653">
            <w:pPr>
              <w:pStyle w:val="ac"/>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ac"/>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ac"/>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 xml:space="preserve">Would suggest to start by identifying at the needs and key functional areas for </w:t>
            </w:r>
            <w:r>
              <w:rPr>
                <w:lang w:val="en-GB"/>
              </w:rPr>
              <w:lastRenderedPageBreak/>
              <w:t>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lastRenderedPageBreak/>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63AE671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4B44A40F"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ac"/>
              <w:rPr>
                <w:rFonts w:eastAsiaTheme="minorEastAsia"/>
                <w:lang w:val="en-US" w:eastAsia="zh-CN"/>
              </w:rPr>
            </w:pPr>
            <w:r>
              <w:rPr>
                <w:lang w:val="en-GB"/>
              </w:rPr>
              <w:t>Rather than listing all the potential technical aspects, we would suggest more generalized wording. For example, RAN1 strives to unifiy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c"/>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“GNSS-reselient operation”, it would necessary to be modified to cover GNSS-less operation explicitly. The suggestion is to add “UEs without GNSS capabiites”. In our understanding, they could target totally different things. </w:t>
            </w:r>
            <w:r w:rsidRPr="004821DF">
              <w:rPr>
                <w:rFonts w:eastAsia="Malgun Gothic"/>
                <w:sz w:val="21"/>
                <w:szCs w:val="21"/>
                <w:lang w:eastAsia="ko-KR"/>
                <w14:ligatures w14:val="standardContextual"/>
              </w:rPr>
              <w:lastRenderedPageBreak/>
              <w:t xml:space="preserve">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the propagation impariments, it will affect to the frame structure design (e.g., TBoMS)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ac"/>
              <w:rPr>
                <w:lang w:val="en-GB"/>
              </w:rPr>
            </w:pPr>
            <w:r w:rsidRPr="00AB2619">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c"/>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c"/>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ac"/>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6"/>
          <w:p w14:paraId="32E6710C" w14:textId="77777777" w:rsidR="00F32662" w:rsidRDefault="00F32662" w:rsidP="00F32662">
            <w:pPr>
              <w:pStyle w:val="ac"/>
              <w:rPr>
                <w:lang w:val="en-GB"/>
              </w:rPr>
            </w:pPr>
            <w:r>
              <w:rPr>
                <w:lang w:val="en-GB"/>
              </w:rPr>
              <w:t>For i), due to the limited number of active beams, beam hopping and longer SSB periodicity should be studied to improve the coverage ratio in NTN.</w:t>
            </w:r>
          </w:p>
          <w:p w14:paraId="4D8BBB37" w14:textId="77777777" w:rsidR="00F32662" w:rsidRDefault="00F32662" w:rsidP="00F32662">
            <w:pPr>
              <w:pStyle w:val="ac"/>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ac"/>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ac"/>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ac"/>
              <w:rPr>
                <w:lang w:val="en-GB"/>
              </w:rPr>
            </w:pPr>
            <w:r>
              <w:rPr>
                <w:lang w:val="en-GB"/>
              </w:rPr>
              <w:t>As a starting point, we think item i),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ac"/>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ac"/>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ac"/>
        <w:rPr>
          <w:lang w:val="en-GB"/>
        </w:rPr>
      </w:pPr>
    </w:p>
    <w:p w14:paraId="7FAE67B6" w14:textId="77777777" w:rsidR="005359E4" w:rsidRDefault="005359E4" w:rsidP="00E84F61">
      <w:pPr>
        <w:pStyle w:val="ac"/>
        <w:rPr>
          <w:lang w:val="en-GB"/>
        </w:rPr>
      </w:pPr>
    </w:p>
    <w:p w14:paraId="2AB92A03" w14:textId="51024371" w:rsidR="00D655F4" w:rsidRDefault="00D655F4" w:rsidP="00D655F4">
      <w:pPr>
        <w:pStyle w:val="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aff3"/>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aff3"/>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d) Coverange enahncements</w:t>
      </w:r>
    </w:p>
    <w:p w14:paraId="168477F1"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g) L</w:t>
      </w:r>
      <w:r w:rsidRPr="001B2482">
        <w:rPr>
          <w:rFonts w:ascii="Times New Roman" w:hAnsi="Times New Roman" w:cs="Times New Roman"/>
          <w:strike/>
          <w:color w:val="FF0000"/>
          <w:sz w:val="21"/>
          <w:szCs w:val="21"/>
          <w:lang w:val="en-US"/>
        </w:rPr>
        <w:t>ong propagation delay</w:t>
      </w:r>
    </w:p>
    <w:p w14:paraId="3D1F3999"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i) Beam hopping and longer SSB periodicity</w:t>
      </w:r>
    </w:p>
    <w:p w14:paraId="5944AC9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afb"/>
        <w:tblW w:w="9631" w:type="dxa"/>
        <w:tblLayout w:type="fixed"/>
        <w:tblLook w:val="04A0" w:firstRow="1" w:lastRow="0" w:firstColumn="1" w:lastColumn="0" w:noHBand="0" w:noVBand="1"/>
      </w:tblPr>
      <w:tblGrid>
        <w:gridCol w:w="1479"/>
        <w:gridCol w:w="1372"/>
        <w:gridCol w:w="6780"/>
      </w:tblGrid>
      <w:tr w:rsidR="00D655F4" w14:paraId="74417B06" w14:textId="77777777" w:rsidTr="006320F2">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6320F2">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ac"/>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identidied technical aspects will be further studied in </w:t>
            </w:r>
            <w:r>
              <w:rPr>
                <w:lang w:val="en-US"/>
              </w:rPr>
              <w:t>the</w:t>
            </w:r>
            <w:r>
              <w:rPr>
                <w:rFonts w:hint="eastAsia"/>
                <w:lang w:val="en-US"/>
              </w:rPr>
              <w:t xml:space="preserve"> corresponding agendas.</w:t>
            </w:r>
          </w:p>
        </w:tc>
      </w:tr>
      <w:tr w:rsidR="00D655F4" w14:paraId="12841C3F" w14:textId="77777777" w:rsidTr="006320F2">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ac"/>
              <w:rPr>
                <w:rFonts w:eastAsiaTheme="minorEastAsia"/>
                <w:lang w:val="en-GB" w:eastAsia="zh-CN"/>
              </w:rPr>
            </w:pPr>
          </w:p>
        </w:tc>
      </w:tr>
      <w:tr w:rsidR="00D655F4" w14:paraId="72C528B2" w14:textId="77777777" w:rsidTr="006320F2">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ac"/>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6320F2">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ac"/>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6320F2">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ac"/>
              <w:rPr>
                <w:rFonts w:eastAsiaTheme="minorEastAsia"/>
                <w:lang w:val="en-GB" w:eastAsia="zh-CN"/>
              </w:rPr>
            </w:pPr>
            <w:r>
              <w:rPr>
                <w:rFonts w:eastAsiaTheme="minorEastAsia"/>
                <w:lang w:val="en-GB" w:eastAsia="zh-CN"/>
              </w:rPr>
              <w:t>The updated proposal looks good to us</w:t>
            </w:r>
          </w:p>
        </w:tc>
      </w:tr>
      <w:tr w:rsidR="00E87A2B" w14:paraId="3628B295" w14:textId="77777777" w:rsidTr="006320F2">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ac"/>
              <w:rPr>
                <w:rFonts w:eastAsiaTheme="minorEastAsia"/>
                <w:lang w:val="en-GB" w:eastAsia="zh-CN"/>
              </w:rPr>
            </w:pPr>
            <w:r>
              <w:rPr>
                <w:rFonts w:eastAsia="Malgun Gothic"/>
                <w:lang w:val="en-GB" w:eastAsia="ko-KR"/>
              </w:rPr>
              <w:t xml:space="preserve">We suggest to add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6320F2">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lastRenderedPageBreak/>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ac"/>
              <w:rPr>
                <w:rFonts w:eastAsia="Malgun Gothic"/>
                <w:lang w:val="en-GB" w:eastAsia="ko-KR"/>
              </w:rPr>
            </w:pPr>
          </w:p>
        </w:tc>
      </w:tr>
      <w:tr w:rsidR="004251BE" w14:paraId="09E8A69A" w14:textId="77777777" w:rsidTr="006320F2">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ac"/>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ac"/>
              <w:rPr>
                <w:rFonts w:eastAsia="Malgun Gothic"/>
                <w:lang w:val="en-GB" w:eastAsia="ko-KR"/>
              </w:rPr>
            </w:pPr>
            <w:r>
              <w:rPr>
                <w:rFonts w:eastAsiaTheme="minorEastAsia" w:hint="eastAsia"/>
                <w:lang w:val="en-GB" w:eastAsia="zh-CN"/>
              </w:rPr>
              <w:t>But just remind that NTN demand should be carefully taken into consideration, when studying fundamental features in physical laer.</w:t>
            </w:r>
          </w:p>
        </w:tc>
      </w:tr>
      <w:tr w:rsidR="009E06EE" w14:paraId="593731E8" w14:textId="77777777" w:rsidTr="006320F2">
        <w:tc>
          <w:tcPr>
            <w:tcW w:w="1479" w:type="dxa"/>
          </w:tcPr>
          <w:p w14:paraId="6D1A8066" w14:textId="6370D308" w:rsidR="009E06EE" w:rsidRDefault="009E06EE" w:rsidP="00E87A2B">
            <w:pPr>
              <w:rPr>
                <w:rFonts w:eastAsiaTheme="minorEastAsia" w:hint="eastAsia"/>
                <w:sz w:val="21"/>
                <w:szCs w:val="21"/>
                <w:lang w:val="en-US" w:eastAsia="zh-CN"/>
              </w:rPr>
            </w:pPr>
            <w:r w:rsidRPr="009E06EE">
              <w:rPr>
                <w:rFonts w:eastAsiaTheme="minorEastAsia"/>
                <w:sz w:val="21"/>
                <w:szCs w:val="21"/>
                <w:lang w:val="en-US" w:eastAsia="zh-CN"/>
              </w:rPr>
              <w:t>Spreadtrum</w:t>
            </w:r>
          </w:p>
        </w:tc>
        <w:tc>
          <w:tcPr>
            <w:tcW w:w="1372" w:type="dxa"/>
          </w:tcPr>
          <w:p w14:paraId="2CBCB301" w14:textId="7A5CCAD2" w:rsidR="009E06EE" w:rsidRPr="009E06EE" w:rsidRDefault="009E06EE" w:rsidP="00E87A2B">
            <w:pPr>
              <w:rPr>
                <w:rFonts w:eastAsiaTheme="minorEastAsia" w:hint="eastAsia"/>
                <w:sz w:val="21"/>
                <w:szCs w:val="21"/>
                <w:lang w:eastAsia="zh-CN"/>
              </w:rPr>
            </w:pPr>
            <w:r>
              <w:rPr>
                <w:rFonts w:eastAsiaTheme="minorEastAsia" w:hint="eastAsia"/>
                <w:sz w:val="21"/>
                <w:szCs w:val="21"/>
                <w:lang w:eastAsia="zh-CN"/>
              </w:rPr>
              <w:t>Y</w:t>
            </w:r>
            <w:bookmarkStart w:id="29" w:name="_GoBack"/>
            <w:bookmarkEnd w:id="29"/>
          </w:p>
        </w:tc>
        <w:tc>
          <w:tcPr>
            <w:tcW w:w="6780" w:type="dxa"/>
          </w:tcPr>
          <w:p w14:paraId="5E2C0135" w14:textId="77777777" w:rsidR="009E06EE" w:rsidRDefault="009E06EE" w:rsidP="00B83DD3">
            <w:pPr>
              <w:pStyle w:val="ac"/>
              <w:rPr>
                <w:rFonts w:eastAsiaTheme="minorEastAsia" w:hint="eastAsia"/>
                <w:lang w:val="en-GB" w:eastAsia="zh-CN"/>
              </w:rPr>
            </w:pPr>
          </w:p>
        </w:tc>
      </w:tr>
    </w:tbl>
    <w:p w14:paraId="4F9F56F2" w14:textId="77777777" w:rsidR="005359E4" w:rsidRPr="00D655F4" w:rsidRDefault="005359E4"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c"/>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lastRenderedPageBreak/>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30"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30"/>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A1295F" w:rsidP="002C72ED">
            <w:pPr>
              <w:spacing w:after="0"/>
              <w:rPr>
                <w:rStyle w:val="aff"/>
                <w:rFonts w:ascii="Arial" w:eastAsia="Yu Mincho" w:hAnsi="Arial" w:cs="Arial"/>
                <w:color w:val="0000FF"/>
                <w:sz w:val="16"/>
                <w:szCs w:val="16"/>
                <w:lang w:eastAsia="ja-JP"/>
              </w:rPr>
            </w:pPr>
            <w:hyperlink r:id="rId20" w:history="1">
              <w:r w:rsidR="008C574B"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1"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A1295F" w:rsidP="002C72ED">
            <w:pPr>
              <w:spacing w:after="0"/>
              <w:rPr>
                <w:rFonts w:ascii="Arial" w:hAnsi="Arial" w:cs="Arial"/>
                <w:color w:val="0000FF"/>
                <w:sz w:val="16"/>
                <w:szCs w:val="16"/>
              </w:rPr>
            </w:pPr>
            <w:hyperlink r:id="rId21" w:history="1">
              <w:r w:rsidR="00965001"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1"/>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A1295F" w:rsidP="002C72ED">
            <w:pPr>
              <w:spacing w:after="0"/>
              <w:rPr>
                <w:rFonts w:ascii="Arial" w:eastAsia="MS PGothic" w:hAnsi="Arial" w:cs="Arial"/>
                <w:color w:val="0000FF"/>
                <w:sz w:val="16"/>
                <w:szCs w:val="16"/>
                <w:u w:val="single"/>
              </w:rPr>
            </w:pPr>
            <w:hyperlink r:id="rId22" w:history="1">
              <w:r w:rsidR="002C72ED"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A1295F" w:rsidP="002C72ED">
            <w:pPr>
              <w:spacing w:after="0"/>
              <w:rPr>
                <w:rFonts w:ascii="Arial" w:eastAsia="MS PGothic" w:hAnsi="Arial" w:cs="Arial"/>
                <w:color w:val="0000FF"/>
                <w:sz w:val="16"/>
                <w:szCs w:val="16"/>
                <w:u w:val="single"/>
              </w:rPr>
            </w:pPr>
            <w:hyperlink r:id="rId23" w:history="1">
              <w:r w:rsidR="002C72ED"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A1295F" w:rsidP="002C72ED">
            <w:pPr>
              <w:spacing w:after="0"/>
              <w:rPr>
                <w:rFonts w:ascii="Arial" w:eastAsia="MS PGothic" w:hAnsi="Arial" w:cs="Arial"/>
                <w:color w:val="0000FF"/>
                <w:sz w:val="16"/>
                <w:szCs w:val="16"/>
                <w:u w:val="single"/>
              </w:rPr>
            </w:pPr>
            <w:hyperlink r:id="rId24" w:history="1">
              <w:r w:rsidR="002C72ED"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A1295F" w:rsidP="002C72ED">
            <w:pPr>
              <w:spacing w:after="0"/>
              <w:rPr>
                <w:rFonts w:ascii="Arial" w:eastAsia="MS PGothic" w:hAnsi="Arial" w:cs="Arial"/>
                <w:color w:val="0000FF"/>
                <w:sz w:val="16"/>
                <w:szCs w:val="16"/>
                <w:u w:val="single"/>
              </w:rPr>
            </w:pPr>
            <w:hyperlink r:id="rId25" w:history="1">
              <w:r w:rsidR="002C72ED"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A1295F" w:rsidP="002C72ED">
            <w:pPr>
              <w:spacing w:after="0"/>
              <w:rPr>
                <w:rFonts w:ascii="Arial" w:eastAsia="MS PGothic" w:hAnsi="Arial" w:cs="Arial"/>
                <w:color w:val="0000FF"/>
                <w:sz w:val="16"/>
                <w:szCs w:val="16"/>
                <w:u w:val="single"/>
              </w:rPr>
            </w:pPr>
            <w:hyperlink r:id="rId26" w:history="1">
              <w:r w:rsidR="002C72ED"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A1295F" w:rsidP="002C72ED">
            <w:pPr>
              <w:spacing w:after="0"/>
              <w:rPr>
                <w:sz w:val="16"/>
                <w:szCs w:val="16"/>
              </w:rPr>
            </w:pPr>
            <w:hyperlink r:id="rId27" w:history="1">
              <w:r w:rsidR="002C72ED"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A1295F" w:rsidP="002C72ED">
            <w:pPr>
              <w:spacing w:after="0"/>
              <w:rPr>
                <w:sz w:val="16"/>
                <w:szCs w:val="16"/>
              </w:rPr>
            </w:pPr>
            <w:hyperlink r:id="rId28" w:history="1">
              <w:r w:rsidR="002C72ED"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A1295F" w:rsidP="002C72ED">
            <w:pPr>
              <w:spacing w:after="0"/>
              <w:rPr>
                <w:rFonts w:ascii="Arial" w:eastAsia="MS PGothic" w:hAnsi="Arial" w:cs="Arial"/>
                <w:color w:val="0000FF"/>
                <w:sz w:val="16"/>
                <w:szCs w:val="16"/>
                <w:u w:val="single"/>
              </w:rPr>
            </w:pPr>
            <w:hyperlink r:id="rId29" w:history="1">
              <w:r w:rsidR="002C72ED"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A1295F" w:rsidP="002C72ED">
            <w:pPr>
              <w:spacing w:after="0"/>
              <w:rPr>
                <w:rFonts w:ascii="Arial" w:eastAsia="MS PGothic" w:hAnsi="Arial" w:cs="Arial"/>
                <w:color w:val="0000FF"/>
                <w:sz w:val="16"/>
                <w:szCs w:val="16"/>
                <w:u w:val="single"/>
              </w:rPr>
            </w:pPr>
            <w:hyperlink r:id="rId30" w:history="1">
              <w:r w:rsidR="002C72ED"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A1295F" w:rsidP="002C72ED">
            <w:pPr>
              <w:spacing w:after="0"/>
              <w:rPr>
                <w:rFonts w:ascii="Arial" w:eastAsia="MS PGothic" w:hAnsi="Arial" w:cs="Arial"/>
                <w:color w:val="0000FF"/>
                <w:sz w:val="16"/>
                <w:szCs w:val="16"/>
                <w:u w:val="single"/>
              </w:rPr>
            </w:pPr>
            <w:hyperlink r:id="rId31" w:history="1">
              <w:r w:rsidR="002C72ED"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A1295F" w:rsidP="002C72ED">
            <w:pPr>
              <w:spacing w:after="0"/>
              <w:rPr>
                <w:rFonts w:ascii="Arial" w:eastAsia="MS PGothic" w:hAnsi="Arial" w:cs="Arial"/>
                <w:color w:val="0000FF"/>
                <w:sz w:val="16"/>
                <w:szCs w:val="16"/>
                <w:u w:val="single"/>
              </w:rPr>
            </w:pPr>
            <w:hyperlink r:id="rId32" w:history="1">
              <w:r w:rsidR="002C72ED"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A1295F" w:rsidP="002C72ED">
            <w:pPr>
              <w:spacing w:after="0"/>
              <w:rPr>
                <w:rFonts w:ascii="Arial" w:eastAsia="MS PGothic" w:hAnsi="Arial" w:cs="Arial"/>
                <w:color w:val="0000FF"/>
                <w:sz w:val="16"/>
                <w:szCs w:val="16"/>
                <w:u w:val="single"/>
              </w:rPr>
            </w:pPr>
            <w:hyperlink r:id="rId33" w:history="1">
              <w:r w:rsidR="002C72ED"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A1295F" w:rsidP="002C72ED">
            <w:pPr>
              <w:spacing w:after="0"/>
              <w:rPr>
                <w:rFonts w:ascii="Arial" w:eastAsia="MS PGothic" w:hAnsi="Arial" w:cs="Arial"/>
                <w:color w:val="0000FF"/>
                <w:sz w:val="16"/>
                <w:szCs w:val="16"/>
                <w:u w:val="single"/>
              </w:rPr>
            </w:pPr>
            <w:hyperlink r:id="rId34" w:history="1">
              <w:r w:rsidR="002C72ED"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A1295F" w:rsidP="002C72ED">
            <w:pPr>
              <w:spacing w:after="0"/>
              <w:rPr>
                <w:rFonts w:ascii="Arial" w:eastAsia="MS PGothic" w:hAnsi="Arial" w:cs="Arial"/>
                <w:color w:val="0000FF"/>
                <w:sz w:val="16"/>
                <w:szCs w:val="16"/>
                <w:u w:val="single"/>
              </w:rPr>
            </w:pPr>
            <w:hyperlink r:id="rId35" w:history="1">
              <w:r w:rsidR="002C72ED"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A1295F" w:rsidP="002C72ED">
            <w:pPr>
              <w:spacing w:after="0"/>
              <w:rPr>
                <w:rFonts w:ascii="Arial" w:eastAsia="MS PGothic" w:hAnsi="Arial" w:cs="Arial"/>
                <w:color w:val="0000FF"/>
                <w:sz w:val="16"/>
                <w:szCs w:val="16"/>
                <w:u w:val="single"/>
              </w:rPr>
            </w:pPr>
            <w:hyperlink r:id="rId36" w:history="1">
              <w:r w:rsidR="002C72ED"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A1295F" w:rsidP="002C72ED">
            <w:pPr>
              <w:spacing w:after="0"/>
              <w:rPr>
                <w:rFonts w:ascii="Arial" w:eastAsia="MS PGothic" w:hAnsi="Arial" w:cs="Arial"/>
                <w:color w:val="0000FF"/>
                <w:sz w:val="16"/>
                <w:szCs w:val="16"/>
                <w:u w:val="single"/>
              </w:rPr>
            </w:pPr>
            <w:hyperlink r:id="rId37" w:history="1">
              <w:r w:rsidR="002C72ED"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A1295F" w:rsidP="002C72ED">
            <w:pPr>
              <w:spacing w:after="0"/>
              <w:rPr>
                <w:rFonts w:ascii="Arial" w:eastAsia="MS PGothic" w:hAnsi="Arial" w:cs="Arial"/>
                <w:color w:val="0000FF"/>
                <w:sz w:val="16"/>
                <w:szCs w:val="16"/>
                <w:u w:val="single"/>
              </w:rPr>
            </w:pPr>
            <w:hyperlink r:id="rId38" w:history="1">
              <w:r w:rsidR="002C72ED"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A1295F" w:rsidP="002C72ED">
            <w:pPr>
              <w:spacing w:after="0"/>
              <w:rPr>
                <w:rFonts w:ascii="Arial" w:eastAsia="MS PGothic" w:hAnsi="Arial" w:cs="Arial"/>
                <w:color w:val="0000FF"/>
                <w:sz w:val="16"/>
                <w:szCs w:val="16"/>
                <w:u w:val="single"/>
              </w:rPr>
            </w:pPr>
            <w:hyperlink r:id="rId39" w:history="1">
              <w:r w:rsidR="002C72ED"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A1295F" w:rsidP="002C72ED">
            <w:pPr>
              <w:spacing w:after="0"/>
              <w:rPr>
                <w:rFonts w:ascii="Arial" w:eastAsia="MS PGothic" w:hAnsi="Arial" w:cs="Arial"/>
                <w:color w:val="0000FF"/>
                <w:sz w:val="16"/>
                <w:szCs w:val="16"/>
                <w:u w:val="single"/>
              </w:rPr>
            </w:pPr>
            <w:hyperlink r:id="rId40" w:history="1">
              <w:r w:rsidR="002C72ED"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A1295F" w:rsidP="002C72ED">
            <w:pPr>
              <w:spacing w:after="0"/>
              <w:rPr>
                <w:rFonts w:ascii="Arial" w:eastAsia="MS PGothic" w:hAnsi="Arial" w:cs="Arial"/>
                <w:color w:val="0000FF"/>
                <w:sz w:val="16"/>
                <w:szCs w:val="16"/>
                <w:u w:val="single"/>
              </w:rPr>
            </w:pPr>
            <w:hyperlink r:id="rId41" w:history="1">
              <w:r w:rsidR="002C72ED"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A1295F" w:rsidP="002C72ED">
            <w:pPr>
              <w:spacing w:after="0"/>
              <w:rPr>
                <w:rFonts w:ascii="Arial" w:eastAsia="MS PGothic" w:hAnsi="Arial" w:cs="Arial"/>
                <w:color w:val="0000FF"/>
                <w:sz w:val="16"/>
                <w:szCs w:val="16"/>
                <w:u w:val="single"/>
              </w:rPr>
            </w:pPr>
            <w:hyperlink r:id="rId42" w:history="1">
              <w:r w:rsidR="002C72ED"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A1295F" w:rsidP="002C72ED">
            <w:pPr>
              <w:spacing w:after="0"/>
              <w:rPr>
                <w:rFonts w:ascii="Arial" w:eastAsia="MS PGothic" w:hAnsi="Arial" w:cs="Arial"/>
                <w:color w:val="0000FF"/>
                <w:sz w:val="16"/>
                <w:szCs w:val="16"/>
                <w:u w:val="single"/>
              </w:rPr>
            </w:pPr>
            <w:hyperlink r:id="rId43" w:history="1">
              <w:r w:rsidR="002C72ED"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A1295F" w:rsidP="002C72ED">
            <w:pPr>
              <w:spacing w:after="0"/>
              <w:rPr>
                <w:rFonts w:ascii="Arial" w:eastAsia="MS PGothic" w:hAnsi="Arial" w:cs="Arial"/>
                <w:color w:val="0000FF"/>
                <w:sz w:val="16"/>
                <w:szCs w:val="16"/>
                <w:u w:val="single"/>
              </w:rPr>
            </w:pPr>
            <w:hyperlink r:id="rId44" w:history="1">
              <w:r w:rsidR="002C72ED"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A1295F" w:rsidP="002C72ED">
            <w:pPr>
              <w:spacing w:after="0"/>
              <w:rPr>
                <w:rFonts w:ascii="Arial" w:eastAsia="MS PGothic" w:hAnsi="Arial" w:cs="Arial"/>
                <w:color w:val="0000FF"/>
                <w:sz w:val="16"/>
                <w:szCs w:val="16"/>
                <w:u w:val="single"/>
              </w:rPr>
            </w:pPr>
            <w:hyperlink r:id="rId45" w:history="1">
              <w:r w:rsidR="002C72ED"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A1295F" w:rsidP="002C72ED">
            <w:pPr>
              <w:spacing w:after="0"/>
              <w:rPr>
                <w:rFonts w:ascii="Arial" w:eastAsia="MS PGothic" w:hAnsi="Arial" w:cs="Arial"/>
                <w:color w:val="0000FF"/>
                <w:sz w:val="16"/>
                <w:szCs w:val="16"/>
                <w:u w:val="single"/>
              </w:rPr>
            </w:pPr>
            <w:hyperlink r:id="rId46" w:history="1">
              <w:r w:rsidR="002C72ED"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A1295F" w:rsidP="002C72ED">
            <w:pPr>
              <w:spacing w:after="0"/>
              <w:rPr>
                <w:rFonts w:ascii="Arial" w:eastAsia="MS PGothic" w:hAnsi="Arial" w:cs="Arial"/>
                <w:color w:val="0000FF"/>
                <w:sz w:val="16"/>
                <w:szCs w:val="16"/>
                <w:u w:val="single"/>
              </w:rPr>
            </w:pPr>
            <w:hyperlink r:id="rId47" w:history="1">
              <w:r w:rsidR="002C72ED"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A1295F" w:rsidP="002C72ED">
            <w:pPr>
              <w:spacing w:after="0"/>
              <w:rPr>
                <w:rFonts w:ascii="Arial" w:eastAsia="MS PGothic" w:hAnsi="Arial" w:cs="Arial"/>
                <w:color w:val="0000FF"/>
                <w:sz w:val="16"/>
                <w:szCs w:val="16"/>
                <w:u w:val="single"/>
              </w:rPr>
            </w:pPr>
            <w:hyperlink r:id="rId48" w:history="1">
              <w:r w:rsidR="002C72ED"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A1295F" w:rsidP="002C72ED">
            <w:pPr>
              <w:spacing w:after="0"/>
              <w:rPr>
                <w:rFonts w:ascii="Arial" w:eastAsia="MS PGothic" w:hAnsi="Arial" w:cs="Arial"/>
                <w:color w:val="0000FF"/>
                <w:sz w:val="16"/>
                <w:szCs w:val="16"/>
                <w:u w:val="single"/>
              </w:rPr>
            </w:pPr>
            <w:hyperlink r:id="rId49" w:history="1">
              <w:r w:rsidR="002C72ED"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A1295F" w:rsidP="002C72ED">
            <w:pPr>
              <w:spacing w:after="0"/>
              <w:rPr>
                <w:rFonts w:ascii="Arial" w:eastAsia="Yu Mincho" w:hAnsi="Arial" w:cs="Arial"/>
                <w:color w:val="0000FF"/>
                <w:sz w:val="16"/>
                <w:szCs w:val="16"/>
                <w:u w:val="single"/>
                <w:lang w:eastAsia="ja-JP"/>
              </w:rPr>
            </w:pPr>
            <w:hyperlink r:id="rId50" w:history="1">
              <w:r w:rsidR="002C72ED"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A1295F" w:rsidP="002C72ED">
            <w:pPr>
              <w:spacing w:after="0"/>
              <w:rPr>
                <w:rFonts w:ascii="Arial" w:eastAsia="MS PGothic" w:hAnsi="Arial" w:cs="Arial"/>
                <w:color w:val="0000FF"/>
                <w:sz w:val="16"/>
                <w:szCs w:val="16"/>
                <w:u w:val="single"/>
              </w:rPr>
            </w:pPr>
            <w:hyperlink r:id="rId52" w:history="1">
              <w:r w:rsidR="002C72ED"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A1295F" w:rsidP="002C72ED">
            <w:pPr>
              <w:spacing w:after="0"/>
              <w:rPr>
                <w:rFonts w:ascii="Arial" w:eastAsia="MS PGothic" w:hAnsi="Arial" w:cs="Arial"/>
                <w:color w:val="0000FF"/>
                <w:sz w:val="16"/>
                <w:szCs w:val="16"/>
                <w:u w:val="single"/>
              </w:rPr>
            </w:pPr>
            <w:hyperlink r:id="rId53" w:history="1">
              <w:r w:rsidR="002C72ED"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A1295F" w:rsidP="002C72ED">
            <w:pPr>
              <w:spacing w:after="0"/>
              <w:rPr>
                <w:rFonts w:ascii="Arial" w:eastAsia="MS PGothic" w:hAnsi="Arial" w:cs="Arial"/>
                <w:color w:val="0000FF"/>
                <w:sz w:val="16"/>
                <w:szCs w:val="16"/>
                <w:u w:val="single"/>
              </w:rPr>
            </w:pPr>
            <w:hyperlink r:id="rId54" w:history="1">
              <w:r w:rsidR="002C72ED"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A1295F" w:rsidP="002C72ED">
            <w:pPr>
              <w:spacing w:after="0"/>
              <w:rPr>
                <w:rFonts w:ascii="Arial" w:eastAsia="MS PGothic" w:hAnsi="Arial" w:cs="Arial"/>
                <w:color w:val="0000FF"/>
                <w:sz w:val="16"/>
                <w:szCs w:val="16"/>
                <w:u w:val="single"/>
              </w:rPr>
            </w:pPr>
            <w:hyperlink r:id="rId55" w:history="1">
              <w:r w:rsidR="002C72ED"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A1295F" w:rsidP="002C72ED">
            <w:pPr>
              <w:spacing w:after="0"/>
              <w:rPr>
                <w:rFonts w:ascii="Arial" w:eastAsia="MS PGothic" w:hAnsi="Arial" w:cs="Arial"/>
                <w:color w:val="0000FF"/>
                <w:sz w:val="16"/>
                <w:szCs w:val="16"/>
                <w:u w:val="single"/>
              </w:rPr>
            </w:pPr>
            <w:hyperlink r:id="rId56" w:history="1">
              <w:r w:rsidR="002C72ED"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A1295F" w:rsidP="002C72ED">
            <w:pPr>
              <w:spacing w:after="0"/>
              <w:rPr>
                <w:rFonts w:ascii="Arial" w:eastAsia="MS PGothic" w:hAnsi="Arial" w:cs="Arial"/>
                <w:color w:val="0000FF"/>
                <w:sz w:val="16"/>
                <w:szCs w:val="16"/>
                <w:u w:val="single"/>
              </w:rPr>
            </w:pPr>
            <w:hyperlink r:id="rId57" w:history="1">
              <w:r w:rsidR="002C72ED"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A1295F" w:rsidP="002C72ED">
            <w:pPr>
              <w:spacing w:after="0"/>
              <w:rPr>
                <w:rFonts w:ascii="Arial" w:eastAsia="MS PGothic" w:hAnsi="Arial" w:cs="Arial"/>
                <w:color w:val="0000FF"/>
                <w:sz w:val="16"/>
                <w:szCs w:val="16"/>
                <w:u w:val="single"/>
              </w:rPr>
            </w:pPr>
            <w:hyperlink r:id="rId58" w:history="1">
              <w:r w:rsidR="002C72ED"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A1295F" w:rsidP="002C72ED">
            <w:pPr>
              <w:spacing w:after="0"/>
              <w:rPr>
                <w:rFonts w:ascii="Arial" w:eastAsia="MS PGothic" w:hAnsi="Arial" w:cs="Arial"/>
                <w:color w:val="0000FF"/>
                <w:sz w:val="16"/>
                <w:szCs w:val="16"/>
                <w:u w:val="single"/>
              </w:rPr>
            </w:pPr>
            <w:hyperlink r:id="rId59" w:history="1">
              <w:r w:rsidR="002C72ED"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A1295F" w:rsidP="002C72ED">
            <w:pPr>
              <w:spacing w:after="0"/>
              <w:rPr>
                <w:rFonts w:ascii="Arial" w:eastAsia="MS PGothic" w:hAnsi="Arial" w:cs="Arial"/>
                <w:color w:val="0000FF"/>
                <w:sz w:val="16"/>
                <w:szCs w:val="16"/>
                <w:u w:val="single"/>
              </w:rPr>
            </w:pPr>
            <w:hyperlink r:id="rId60" w:history="1">
              <w:r w:rsidR="002C72ED"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A1295F" w:rsidP="002C72ED">
            <w:pPr>
              <w:spacing w:after="0"/>
              <w:rPr>
                <w:rFonts w:ascii="Arial" w:eastAsia="MS PGothic" w:hAnsi="Arial" w:cs="Arial"/>
                <w:color w:val="0000FF"/>
                <w:sz w:val="16"/>
                <w:szCs w:val="16"/>
                <w:u w:val="single"/>
              </w:rPr>
            </w:pPr>
            <w:hyperlink r:id="rId61" w:history="1">
              <w:r w:rsidR="002C72ED"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A1295F" w:rsidP="002C72ED">
            <w:pPr>
              <w:spacing w:after="0"/>
              <w:rPr>
                <w:rFonts w:ascii="Arial" w:eastAsia="MS PGothic" w:hAnsi="Arial" w:cs="Arial"/>
                <w:color w:val="0000FF"/>
                <w:sz w:val="16"/>
                <w:szCs w:val="16"/>
                <w:u w:val="single"/>
              </w:rPr>
            </w:pPr>
            <w:hyperlink r:id="rId62" w:history="1">
              <w:r w:rsidR="002C72ED"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A1295F" w:rsidP="002C72ED">
            <w:pPr>
              <w:spacing w:after="0"/>
              <w:rPr>
                <w:rFonts w:ascii="Arial" w:eastAsia="MS PGothic" w:hAnsi="Arial" w:cs="Arial"/>
                <w:color w:val="0000FF"/>
                <w:sz w:val="16"/>
                <w:szCs w:val="16"/>
                <w:u w:val="single"/>
              </w:rPr>
            </w:pPr>
            <w:hyperlink r:id="rId63" w:history="1">
              <w:r w:rsidR="002C72ED"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A1295F" w:rsidP="002C72ED">
            <w:pPr>
              <w:spacing w:after="0"/>
              <w:rPr>
                <w:rFonts w:ascii="Arial" w:eastAsia="MS PGothic" w:hAnsi="Arial" w:cs="Arial"/>
                <w:color w:val="0000FF"/>
                <w:sz w:val="16"/>
                <w:szCs w:val="16"/>
                <w:u w:val="single"/>
              </w:rPr>
            </w:pPr>
            <w:hyperlink r:id="rId64" w:history="1">
              <w:r w:rsidR="002C72ED"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A1295F" w:rsidP="002C72ED">
            <w:pPr>
              <w:spacing w:after="0"/>
              <w:rPr>
                <w:rFonts w:ascii="Arial" w:eastAsia="MS PGothic" w:hAnsi="Arial" w:cs="Arial"/>
                <w:color w:val="0000FF"/>
                <w:sz w:val="16"/>
                <w:szCs w:val="16"/>
                <w:u w:val="single"/>
              </w:rPr>
            </w:pPr>
            <w:hyperlink r:id="rId65" w:history="1">
              <w:r w:rsidR="002C72ED"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A1295F" w:rsidP="002C72ED">
            <w:pPr>
              <w:spacing w:after="0"/>
              <w:rPr>
                <w:rFonts w:ascii="Arial" w:eastAsia="MS PGothic" w:hAnsi="Arial" w:cs="Arial"/>
                <w:color w:val="0000FF"/>
                <w:sz w:val="16"/>
                <w:szCs w:val="16"/>
                <w:u w:val="single"/>
              </w:rPr>
            </w:pPr>
            <w:hyperlink r:id="rId66" w:history="1">
              <w:r w:rsidR="002C72ED"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A1295F" w:rsidP="002C72ED">
            <w:pPr>
              <w:spacing w:after="0"/>
              <w:rPr>
                <w:rFonts w:ascii="Arial" w:eastAsia="MS PGothic" w:hAnsi="Arial" w:cs="Arial"/>
                <w:color w:val="0000FF"/>
                <w:sz w:val="16"/>
                <w:szCs w:val="16"/>
                <w:u w:val="single"/>
              </w:rPr>
            </w:pPr>
            <w:hyperlink r:id="rId67" w:history="1">
              <w:r w:rsidR="002C72ED"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A1295F" w:rsidP="002C72ED">
            <w:pPr>
              <w:spacing w:after="0"/>
              <w:rPr>
                <w:rFonts w:ascii="Arial" w:eastAsia="MS PGothic" w:hAnsi="Arial" w:cs="Arial"/>
                <w:color w:val="0000FF"/>
                <w:sz w:val="16"/>
                <w:szCs w:val="16"/>
                <w:u w:val="single"/>
              </w:rPr>
            </w:pPr>
            <w:hyperlink r:id="rId68" w:history="1">
              <w:r w:rsidR="002C72ED"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A1295F" w:rsidP="002C72ED">
            <w:pPr>
              <w:spacing w:after="0"/>
              <w:rPr>
                <w:rFonts w:ascii="Arial" w:eastAsia="MS PGothic" w:hAnsi="Arial" w:cs="Arial"/>
                <w:color w:val="0000FF"/>
                <w:sz w:val="16"/>
                <w:szCs w:val="16"/>
                <w:u w:val="single"/>
              </w:rPr>
            </w:pPr>
            <w:hyperlink r:id="rId69" w:history="1">
              <w:r w:rsidR="002C72ED"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A1295F" w:rsidP="002C72ED">
            <w:pPr>
              <w:spacing w:after="0"/>
              <w:rPr>
                <w:rFonts w:ascii="Arial" w:eastAsia="MS PGothic" w:hAnsi="Arial" w:cs="Arial"/>
                <w:color w:val="0000FF"/>
                <w:sz w:val="16"/>
                <w:szCs w:val="16"/>
                <w:u w:val="single"/>
              </w:rPr>
            </w:pPr>
            <w:hyperlink r:id="rId70" w:history="1">
              <w:r w:rsidR="002C72ED"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A1295F" w:rsidP="002C72ED">
            <w:pPr>
              <w:spacing w:after="0"/>
              <w:rPr>
                <w:rFonts w:ascii="Arial" w:eastAsia="MS PGothic" w:hAnsi="Arial" w:cs="Arial"/>
                <w:color w:val="0000FF"/>
                <w:sz w:val="16"/>
                <w:szCs w:val="16"/>
                <w:u w:val="single"/>
              </w:rPr>
            </w:pPr>
            <w:hyperlink r:id="rId71" w:history="1">
              <w:r w:rsidR="002C72ED"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A1295F" w:rsidP="002C72ED">
            <w:pPr>
              <w:spacing w:after="0"/>
              <w:rPr>
                <w:rFonts w:ascii="Arial" w:eastAsia="MS PGothic" w:hAnsi="Arial" w:cs="Arial"/>
                <w:color w:val="0000FF"/>
                <w:sz w:val="16"/>
                <w:szCs w:val="16"/>
                <w:u w:val="single"/>
              </w:rPr>
            </w:pPr>
            <w:hyperlink r:id="rId72" w:history="1">
              <w:r w:rsidR="002C72ED"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A1295F" w:rsidP="002C72ED">
            <w:pPr>
              <w:spacing w:after="0"/>
              <w:rPr>
                <w:rFonts w:ascii="Arial" w:eastAsia="MS PGothic" w:hAnsi="Arial" w:cs="Arial"/>
                <w:color w:val="0000FF"/>
                <w:sz w:val="16"/>
                <w:szCs w:val="16"/>
                <w:u w:val="single"/>
              </w:rPr>
            </w:pPr>
            <w:hyperlink r:id="rId73" w:history="1">
              <w:r w:rsidR="002C72ED"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A1295F" w:rsidP="002C72ED">
            <w:pPr>
              <w:spacing w:after="0"/>
              <w:rPr>
                <w:rFonts w:ascii="Arial" w:eastAsia="MS PGothic" w:hAnsi="Arial" w:cs="Arial"/>
                <w:color w:val="0000FF"/>
                <w:sz w:val="16"/>
                <w:szCs w:val="16"/>
                <w:u w:val="single"/>
              </w:rPr>
            </w:pPr>
            <w:hyperlink r:id="rId74" w:history="1">
              <w:r w:rsidR="002C72ED"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A1295F" w:rsidP="002C72ED">
            <w:pPr>
              <w:spacing w:after="0"/>
              <w:rPr>
                <w:rFonts w:ascii="Arial" w:eastAsia="MS PGothic" w:hAnsi="Arial" w:cs="Arial"/>
                <w:color w:val="0000FF"/>
                <w:sz w:val="16"/>
                <w:szCs w:val="16"/>
                <w:u w:val="single"/>
              </w:rPr>
            </w:pPr>
            <w:hyperlink r:id="rId75" w:history="1">
              <w:r w:rsidR="002C72ED"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A1295F" w:rsidP="002C72ED">
            <w:pPr>
              <w:spacing w:after="0"/>
              <w:rPr>
                <w:rFonts w:ascii="Arial" w:eastAsia="MS PGothic" w:hAnsi="Arial" w:cs="Arial"/>
                <w:color w:val="0000FF"/>
                <w:sz w:val="16"/>
                <w:szCs w:val="16"/>
                <w:u w:val="single"/>
              </w:rPr>
            </w:pPr>
            <w:hyperlink r:id="rId76" w:history="1">
              <w:r w:rsidR="002C72ED"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4E7459"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A1295F" w:rsidP="002C72ED">
            <w:pPr>
              <w:spacing w:after="0"/>
              <w:rPr>
                <w:rFonts w:ascii="Arial" w:eastAsia="MS PGothic" w:hAnsi="Arial" w:cs="Arial"/>
                <w:color w:val="0000FF"/>
                <w:sz w:val="16"/>
                <w:szCs w:val="16"/>
                <w:u w:val="single"/>
              </w:rPr>
            </w:pPr>
            <w:hyperlink r:id="rId77" w:history="1">
              <w:r w:rsidR="002C72ED"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479A0" w14:textId="77777777" w:rsidR="00A1295F" w:rsidRDefault="00A1295F">
      <w:pPr>
        <w:spacing w:line="240" w:lineRule="auto"/>
      </w:pPr>
      <w:r>
        <w:separator/>
      </w:r>
    </w:p>
  </w:endnote>
  <w:endnote w:type="continuationSeparator" w:id="0">
    <w:p w14:paraId="203832CD" w14:textId="77777777" w:rsidR="00A1295F" w:rsidRDefault="00A12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altName w:val="Sylfaen"/>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B6F34" w14:textId="77777777" w:rsidR="00A1295F" w:rsidRDefault="00A1295F">
      <w:pPr>
        <w:spacing w:after="0"/>
      </w:pPr>
      <w:r>
        <w:separator/>
      </w:r>
    </w:p>
  </w:footnote>
  <w:footnote w:type="continuationSeparator" w:id="0">
    <w:p w14:paraId="4221DD36" w14:textId="77777777" w:rsidR="00A1295F" w:rsidRDefault="00A129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6"/>
  </w:num>
  <w:num w:numId="2">
    <w:abstractNumId w:val="1"/>
  </w:num>
  <w:num w:numId="3">
    <w:abstractNumId w:val="0"/>
  </w:num>
  <w:num w:numId="4">
    <w:abstractNumId w:val="19"/>
  </w:num>
  <w:num w:numId="5">
    <w:abstractNumId w:val="22"/>
    <w:lvlOverride w:ilvl="0">
      <w:startOverride w:val="1"/>
    </w:lvlOverride>
  </w:num>
  <w:num w:numId="6">
    <w:abstractNumId w:val="23"/>
  </w:num>
  <w:num w:numId="7">
    <w:abstractNumId w:val="37"/>
  </w:num>
  <w:num w:numId="8">
    <w:abstractNumId w:val="45"/>
  </w:num>
  <w:num w:numId="9">
    <w:abstractNumId w:val="7"/>
  </w:num>
  <w:num w:numId="10">
    <w:abstractNumId w:val="33"/>
  </w:num>
  <w:num w:numId="11">
    <w:abstractNumId w:val="50"/>
  </w:num>
  <w:num w:numId="12">
    <w:abstractNumId w:val="20"/>
  </w:num>
  <w:num w:numId="13">
    <w:abstractNumId w:val="40"/>
  </w:num>
  <w:num w:numId="14">
    <w:abstractNumId w:val="29"/>
  </w:num>
  <w:num w:numId="15">
    <w:abstractNumId w:val="42"/>
  </w:num>
  <w:num w:numId="16">
    <w:abstractNumId w:val="51"/>
  </w:num>
  <w:num w:numId="17">
    <w:abstractNumId w:val="30"/>
  </w:num>
  <w:num w:numId="18">
    <w:abstractNumId w:val="57"/>
  </w:num>
  <w:num w:numId="19">
    <w:abstractNumId w:val="6"/>
  </w:num>
  <w:num w:numId="20">
    <w:abstractNumId w:val="54"/>
  </w:num>
  <w:num w:numId="21">
    <w:abstractNumId w:val="38"/>
  </w:num>
  <w:num w:numId="22">
    <w:abstractNumId w:val="9"/>
  </w:num>
  <w:num w:numId="23">
    <w:abstractNumId w:val="44"/>
  </w:num>
  <w:num w:numId="24">
    <w:abstractNumId w:val="5"/>
  </w:num>
  <w:num w:numId="25">
    <w:abstractNumId w:val="25"/>
  </w:num>
  <w:num w:numId="26">
    <w:abstractNumId w:val="14"/>
  </w:num>
  <w:num w:numId="27">
    <w:abstractNumId w:val="28"/>
  </w:num>
  <w:num w:numId="28">
    <w:abstractNumId w:val="47"/>
  </w:num>
  <w:num w:numId="29">
    <w:abstractNumId w:val="49"/>
  </w:num>
  <w:num w:numId="30">
    <w:abstractNumId w:val="10"/>
  </w:num>
  <w:num w:numId="31">
    <w:abstractNumId w:val="48"/>
  </w:num>
  <w:num w:numId="32">
    <w:abstractNumId w:val="56"/>
  </w:num>
  <w:num w:numId="33">
    <w:abstractNumId w:val="34"/>
  </w:num>
  <w:num w:numId="34">
    <w:abstractNumId w:val="26"/>
  </w:num>
  <w:num w:numId="35">
    <w:abstractNumId w:val="46"/>
  </w:num>
  <w:num w:numId="36">
    <w:abstractNumId w:val="17"/>
  </w:num>
  <w:num w:numId="37">
    <w:abstractNumId w:val="2"/>
  </w:num>
  <w:num w:numId="38">
    <w:abstractNumId w:val="21"/>
  </w:num>
  <w:num w:numId="39">
    <w:abstractNumId w:val="12"/>
  </w:num>
  <w:num w:numId="40">
    <w:abstractNumId w:val="11"/>
  </w:num>
  <w:num w:numId="41">
    <w:abstractNumId w:val="52"/>
  </w:num>
  <w:num w:numId="42">
    <w:abstractNumId w:val="39"/>
  </w:num>
  <w:num w:numId="43">
    <w:abstractNumId w:val="41"/>
  </w:num>
  <w:num w:numId="44">
    <w:abstractNumId w:val="13"/>
  </w:num>
  <w:num w:numId="45">
    <w:abstractNumId w:val="4"/>
  </w:num>
  <w:num w:numId="46">
    <w:abstractNumId w:val="31"/>
  </w:num>
  <w:num w:numId="47">
    <w:abstractNumId w:val="43"/>
  </w:num>
  <w:num w:numId="48">
    <w:abstractNumId w:val="24"/>
  </w:num>
  <w:num w:numId="49">
    <w:abstractNumId w:val="32"/>
  </w:num>
  <w:num w:numId="50">
    <w:abstractNumId w:val="18"/>
  </w:num>
  <w:num w:numId="51">
    <w:abstractNumId w:val="8"/>
  </w:num>
  <w:num w:numId="52">
    <w:abstractNumId w:val="36"/>
  </w:num>
  <w:num w:numId="53">
    <w:abstractNumId w:val="55"/>
  </w:num>
  <w:num w:numId="54">
    <w:abstractNumId w:val="53"/>
  </w:num>
  <w:num w:numId="55">
    <w:abstractNumId w:val="3"/>
  </w:num>
  <w:num w:numId="56">
    <w:abstractNumId w:val="35"/>
  </w:num>
  <w:num w:numId="57">
    <w:abstractNumId w:val="15"/>
  </w:num>
  <w:num w:numId="58">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1"/>
    <w:next w:val="a0"/>
    <w:uiPriority w:val="39"/>
    <w:qFormat/>
    <w:pPr>
      <w:keepNext w:val="0"/>
      <w:spacing w:before="0"/>
      <w:ind w:left="851" w:hanging="851"/>
    </w:pPr>
    <w:rPr>
      <w:sz w:val="20"/>
    </w:rPr>
  </w:style>
  <w:style w:type="paragraph" w:styleId="1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90">
    <w:name w:val="toc 9"/>
    <w:basedOn w:val="81"/>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2">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3">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4">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2">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3">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5">
    <w:name w:val="수정1"/>
    <w:hidden/>
    <w:uiPriority w:val="99"/>
    <w:semiHidden/>
    <w:qFormat/>
    <w:pPr>
      <w:spacing w:after="160" w:line="259" w:lineRule="auto"/>
      <w:jc w:val="both"/>
    </w:pPr>
    <w:rPr>
      <w:rFonts w:eastAsia="Batang"/>
      <w:lang w:val="en-GB" w:eastAsia="en-US"/>
    </w:rPr>
  </w:style>
  <w:style w:type="paragraph" w:customStyle="1" w:styleId="16">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7">
    <w:name w:val="メンション1"/>
    <w:basedOn w:val="a1"/>
    <w:uiPriority w:val="99"/>
    <w:unhideWhenUsed/>
    <w:qFormat/>
    <w:rPr>
      <w:color w:val="2B579A"/>
      <w:shd w:val="clear" w:color="auto" w:fill="E1DFDD"/>
    </w:rPr>
  </w:style>
  <w:style w:type="paragraph" w:customStyle="1" w:styleId="18">
    <w:name w:val="変更箇所1"/>
    <w:hidden/>
    <w:uiPriority w:val="99"/>
    <w:qFormat/>
    <w:pPr>
      <w:spacing w:after="160" w:line="259" w:lineRule="auto"/>
    </w:pPr>
    <w:rPr>
      <w:rFonts w:eastAsia="Batang"/>
      <w:lang w:val="en-GB" w:eastAsia="en-US"/>
    </w:rPr>
  </w:style>
  <w:style w:type="character" w:customStyle="1" w:styleId="19">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b">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5">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6">
    <w:name w:val="확인되지 않은 멘션2"/>
    <w:basedOn w:val="a1"/>
    <w:uiPriority w:val="99"/>
    <w:semiHidden/>
    <w:unhideWhenUsed/>
    <w:rPr>
      <w:color w:val="605E5C"/>
      <w:shd w:val="clear" w:color="auto" w:fill="E1DFDD"/>
    </w:rPr>
  </w:style>
  <w:style w:type="character" w:customStyle="1" w:styleId="1c">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d">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1AC7F69A-E26E-474F-B6E3-1432EA9F326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66</Pages>
  <Words>24566</Words>
  <Characters>140028</Characters>
  <Application>Microsoft Office Word</Application>
  <DocSecurity>0</DocSecurity>
  <Lines>1166</Lines>
  <Paragraphs>328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雷珍珠 (Reven Lei)</cp:lastModifiedBy>
  <cp:revision>4</cp:revision>
  <dcterms:created xsi:type="dcterms:W3CDTF">2025-08-27T09:54:00Z</dcterms:created>
  <dcterms:modified xsi:type="dcterms:W3CDTF">2025-08-27T10:04:00Z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