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BodyText"/>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BodyText"/>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BodyText"/>
        <w:numPr>
          <w:ilvl w:val="0"/>
          <w:numId w:val="13"/>
        </w:numPr>
        <w:rPr>
          <w:lang w:val="en-US"/>
        </w:rPr>
      </w:pPr>
      <w:r>
        <w:rPr>
          <w:rFonts w:hint="eastAsia"/>
          <w:lang w:val="en-US"/>
        </w:rPr>
        <w:t>This RAN1 meeting</w:t>
      </w:r>
    </w:p>
    <w:p w14:paraId="2E5D12C5" w14:textId="77777777" w:rsidR="00903FEF" w:rsidRDefault="00903FEF" w:rsidP="00757740">
      <w:pPr>
        <w:pStyle w:val="BodyText"/>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BodyText"/>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BodyText"/>
        <w:numPr>
          <w:ilvl w:val="1"/>
          <w:numId w:val="13"/>
        </w:numPr>
        <w:rPr>
          <w:lang w:val="en-US"/>
        </w:rPr>
      </w:pPr>
      <w:r w:rsidRPr="003B39CA">
        <w:rPr>
          <w:lang w:val="en-US"/>
        </w:rPr>
        <w:t>Waveform</w:t>
      </w:r>
    </w:p>
    <w:p w14:paraId="251A9C3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BodyText"/>
        <w:numPr>
          <w:ilvl w:val="1"/>
          <w:numId w:val="13"/>
        </w:numPr>
        <w:rPr>
          <w:lang w:val="en-US"/>
        </w:rPr>
      </w:pPr>
      <w:r w:rsidRPr="0035531D">
        <w:rPr>
          <w:bCs/>
          <w:lang w:val="en-GB"/>
        </w:rPr>
        <w:t>Frame structure</w:t>
      </w:r>
    </w:p>
    <w:p w14:paraId="3BCF1DCD"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BodyText"/>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BodyText"/>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BodyText"/>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BodyText"/>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BodyText"/>
        <w:numPr>
          <w:ilvl w:val="1"/>
          <w:numId w:val="13"/>
        </w:numPr>
        <w:rPr>
          <w:lang w:val="en-US"/>
        </w:rPr>
      </w:pPr>
      <w:r w:rsidRPr="00B33FB3">
        <w:rPr>
          <w:lang w:val="en-US"/>
        </w:rPr>
        <w:t>AI/ML in 6GR interface</w:t>
      </w:r>
    </w:p>
    <w:p w14:paraId="73E8D466" w14:textId="77777777" w:rsidR="00903FEF" w:rsidRPr="00C151D4" w:rsidRDefault="00903FEF" w:rsidP="00757740">
      <w:pPr>
        <w:pStyle w:val="BodyText"/>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BodyText"/>
        <w:numPr>
          <w:ilvl w:val="0"/>
          <w:numId w:val="13"/>
        </w:numPr>
        <w:rPr>
          <w:lang w:val="en-US"/>
        </w:rPr>
      </w:pPr>
      <w:r>
        <w:rPr>
          <w:rFonts w:hint="eastAsia"/>
          <w:lang w:val="en-US"/>
        </w:rPr>
        <w:t>Future RAN1 meetings</w:t>
      </w:r>
    </w:p>
    <w:p w14:paraId="37AE43EF" w14:textId="77777777" w:rsidR="00903FEF" w:rsidRDefault="00903FEF" w:rsidP="00757740">
      <w:pPr>
        <w:pStyle w:val="BodyText"/>
        <w:numPr>
          <w:ilvl w:val="1"/>
          <w:numId w:val="13"/>
        </w:numPr>
        <w:rPr>
          <w:lang w:val="en-US"/>
        </w:rPr>
      </w:pPr>
      <w:r>
        <w:rPr>
          <w:rFonts w:hint="eastAsia"/>
          <w:lang w:val="en-US"/>
        </w:rPr>
        <w:t>Initial access</w:t>
      </w:r>
    </w:p>
    <w:p w14:paraId="3370F97F"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757740">
      <w:pPr>
        <w:pStyle w:val="BodyText"/>
        <w:numPr>
          <w:ilvl w:val="1"/>
          <w:numId w:val="13"/>
        </w:numPr>
        <w:rPr>
          <w:lang w:val="en-US"/>
        </w:rPr>
      </w:pPr>
      <w:r w:rsidRPr="00EB24D2">
        <w:rPr>
          <w:lang w:val="en-US"/>
        </w:rPr>
        <w:t>MIMO operation</w:t>
      </w:r>
    </w:p>
    <w:p w14:paraId="43A44745"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BodyText"/>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BodyText"/>
        <w:numPr>
          <w:ilvl w:val="1"/>
          <w:numId w:val="13"/>
        </w:numPr>
        <w:rPr>
          <w:lang w:val="en-US"/>
        </w:rPr>
      </w:pPr>
      <w:r>
        <w:rPr>
          <w:rFonts w:hint="eastAsia"/>
          <w:lang w:val="en-US"/>
        </w:rPr>
        <w:t>Duplexing</w:t>
      </w:r>
    </w:p>
    <w:p w14:paraId="70B28102"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BodyText"/>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BodyText"/>
        <w:numPr>
          <w:ilvl w:val="1"/>
          <w:numId w:val="13"/>
        </w:numPr>
        <w:rPr>
          <w:lang w:val="en-US"/>
        </w:rPr>
      </w:pPr>
      <w:r>
        <w:rPr>
          <w:rFonts w:hint="eastAsia"/>
          <w:lang w:val="en-US"/>
        </w:rPr>
        <w:t>NTN</w:t>
      </w:r>
    </w:p>
    <w:p w14:paraId="7AEADBEE"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BodyText"/>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BodyText"/>
        <w:numPr>
          <w:ilvl w:val="1"/>
          <w:numId w:val="13"/>
        </w:numPr>
        <w:rPr>
          <w:lang w:val="en-US"/>
        </w:rPr>
      </w:pPr>
      <w:r>
        <w:rPr>
          <w:rFonts w:hint="eastAsia"/>
          <w:lang w:val="en-US"/>
        </w:rPr>
        <w:t>Sensing</w:t>
      </w:r>
    </w:p>
    <w:p w14:paraId="11557EEA" w14:textId="77777777" w:rsidR="00903FEF" w:rsidRPr="00C151D4" w:rsidRDefault="00903FEF" w:rsidP="00757740">
      <w:pPr>
        <w:pStyle w:val="BodyText"/>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BodyText"/>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743077CB">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BodyText"/>
        <w:rPr>
          <w:lang w:val="en-US"/>
        </w:rPr>
      </w:pPr>
    </w:p>
    <w:p w14:paraId="40D41F09" w14:textId="77777777" w:rsidR="00CC0CBE" w:rsidRDefault="00CC0CBE" w:rsidP="00CC0CBE">
      <w:pPr>
        <w:pStyle w:val="Heading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ListParagraph"/>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ListParagraph"/>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ListParagraph"/>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ListParagraph"/>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 xml:space="preserve">(2) If the basic feature set is designed based on low capability UE, </w:t>
            </w:r>
            <w:proofErr w:type="gramStart"/>
            <w:r>
              <w:rPr>
                <w:rFonts w:eastAsiaTheme="minorEastAsia" w:hint="eastAsia"/>
                <w:lang w:val="en-GB" w:eastAsia="zh-CN"/>
              </w:rPr>
              <w:t>e.g.</w:t>
            </w:r>
            <w:proofErr w:type="gramEnd"/>
            <w:r>
              <w:rPr>
                <w:rFonts w:eastAsiaTheme="minorEastAsia" w:hint="eastAsia"/>
                <w:lang w:val="en-GB" w:eastAsia="zh-CN"/>
              </w:rPr>
              <w:t xml:space="preserve">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4D27AA">
            <w:pPr>
              <w:pStyle w:val="BodyText"/>
              <w:numPr>
                <w:ilvl w:val="0"/>
                <w:numId w:val="15"/>
              </w:numPr>
              <w:rPr>
                <w:sz w:val="20"/>
                <w:szCs w:val="20"/>
                <w:lang w:val="en-GB"/>
              </w:rPr>
            </w:pPr>
            <w:r>
              <w:rPr>
                <w:rFonts w:eastAsiaTheme="minorEastAsia"/>
                <w:lang w:val="en-GB" w:eastAsia="zh-CN"/>
              </w:rPr>
              <w:t>Provide reference for all 6G use cases</w:t>
            </w:r>
          </w:p>
          <w:p w14:paraId="4B70C6B0" w14:textId="7F6EE226" w:rsidR="004D27AA" w:rsidRDefault="004D27AA" w:rsidP="004D27AA">
            <w:pPr>
              <w:pStyle w:val="BodyText"/>
              <w:numPr>
                <w:ilvl w:val="0"/>
                <w:numId w:val="15"/>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BodyTex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BodyText"/>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BodyText"/>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5F4CC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5F4CC4">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CE741C">
            <w:pPr>
              <w:pStyle w:val="ListParagraph"/>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ListParagraph"/>
              <w:ind w:left="880"/>
              <w:rPr>
                <w:rFonts w:ascii="Times New Roman" w:hAnsi="Times New Roman" w:cs="Times New Roman"/>
                <w:sz w:val="21"/>
                <w:szCs w:val="21"/>
                <w:lang w:val="en-US"/>
              </w:rPr>
            </w:pPr>
          </w:p>
          <w:p w14:paraId="1191E945" w14:textId="1CC4B15B" w:rsidR="00E95572" w:rsidRDefault="00E95572" w:rsidP="00E95572">
            <w:pPr>
              <w:pStyle w:val="BodyText"/>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ListParagraph"/>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bl>
    <w:p w14:paraId="413AA7C9" w14:textId="77777777" w:rsidR="0073698B" w:rsidRDefault="0073698B"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OLE_LINK5"/>
            <w:r w:rsidRPr="006A4926">
              <w:rPr>
                <w:rFonts w:ascii="Times" w:eastAsia="DengXian" w:hAnsi="Times"/>
                <w:szCs w:val="24"/>
                <w:lang w:eastAsia="zh-CN"/>
              </w:rPr>
              <w:t>Device type</w:t>
            </w:r>
            <w:bookmarkEnd w:id="7"/>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66"/>
            <w:bookmarkStart w:id="9"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_Hlk199342355"/>
            <w:bookmarkEnd w:id="9"/>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75"/>
            <w:bookmarkEnd w:id="10"/>
            <w:r w:rsidRPr="006A4926">
              <w:rPr>
                <w:rFonts w:ascii="Times" w:eastAsia="DengXian" w:hAnsi="Times"/>
                <w:szCs w:val="24"/>
                <w:lang w:eastAsia="zh-CN"/>
              </w:rPr>
              <w:t>Supp</w:t>
            </w:r>
            <w:bookmarkStart w:id="12" w:name="OLE_LINK74"/>
            <w:r w:rsidRPr="006A4926">
              <w:rPr>
                <w:rFonts w:ascii="Times" w:eastAsia="DengXian"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3"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3"/>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4"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_Hlk199341983"/>
            <w:r w:rsidRPr="006A4926">
              <w:rPr>
                <w:rFonts w:ascii="Times" w:eastAsia="DengXian" w:hAnsi="Times"/>
                <w:szCs w:val="24"/>
                <w:lang w:eastAsia="zh-CN"/>
              </w:rPr>
              <w:t xml:space="preserve">Supported maximum </w:t>
            </w:r>
            <w:bookmarkStart w:id="16" w:name="OLE_LINK76"/>
            <w:r w:rsidRPr="006A4926">
              <w:rPr>
                <w:rFonts w:ascii="Times" w:eastAsia="DengXian" w:hAnsi="Times"/>
                <w:szCs w:val="24"/>
                <w:lang w:eastAsia="zh-CN"/>
              </w:rPr>
              <w:t xml:space="preserve">uplink </w:t>
            </w:r>
            <w:bookmarkEnd w:id="16"/>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7" w:name="OLE_LINK77"/>
            <w:r w:rsidRPr="006A4926">
              <w:rPr>
                <w:rFonts w:ascii="Times" w:eastAsia="DengXian" w:hAnsi="Times"/>
                <w:szCs w:val="24"/>
                <w:lang w:eastAsia="zh-CN"/>
              </w:rPr>
              <w:t xml:space="preserve">100 </w:t>
            </w:r>
            <w:bookmarkEnd w:id="17"/>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69"/>
            <w:r w:rsidRPr="006A4926">
              <w:rPr>
                <w:rFonts w:ascii="Times" w:eastAsia="DengXian" w:hAnsi="Times"/>
                <w:szCs w:val="24"/>
                <w:lang w:eastAsia="zh-CN"/>
              </w:rPr>
              <w:t xml:space="preserve">Supported maximum Uplink MIMO </w:t>
            </w:r>
            <w:bookmarkEnd w:id="18"/>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BodyText"/>
        <w:rPr>
          <w:lang w:val="en-US"/>
        </w:rPr>
      </w:pPr>
    </w:p>
    <w:p w14:paraId="4E7C68FD" w14:textId="5EBFA535" w:rsidR="00AC6544" w:rsidRDefault="00AC6544" w:rsidP="00AC6544">
      <w:pPr>
        <w:pStyle w:val="Heading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ListParagraph"/>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ListParagraph"/>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ListParagraph"/>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ListParagraph"/>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lastRenderedPageBreak/>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Pr>
                <w:rFonts w:eastAsiaTheme="minorEastAsia"/>
                <w:lang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Default="007D56D4" w:rsidP="007D56D4">
            <w:pPr>
              <w:pStyle w:val="BodyText"/>
              <w:rPr>
                <w:rFonts w:eastAsiaTheme="minorEastAsia"/>
                <w:lang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3312E6">
              <w:t xml:space="preserve"> for all devie type</w:t>
            </w:r>
            <w:r>
              <w:t>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BodyText"/>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8961BA">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8961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8961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BodyText"/>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BodyText"/>
              <w:rPr>
                <w:lang w:val="en-GB"/>
              </w:rPr>
            </w:pPr>
            <w:r w:rsidRPr="005C0929">
              <w:rPr>
                <w:lang w:val="en-GB"/>
              </w:rPr>
              <w:t xml:space="preserve">Add 1 sub-bullet, </w:t>
            </w:r>
          </w:p>
          <w:p w14:paraId="65C13823" w14:textId="12D3F800" w:rsidR="005C0929" w:rsidRPr="005C0929" w:rsidRDefault="005C0929" w:rsidP="005C0929">
            <w:pPr>
              <w:pStyle w:val="BodyText"/>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BodyText"/>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BodyText"/>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BodyText"/>
              <w:rPr>
                <w:lang w:val="en-GB"/>
              </w:rPr>
            </w:pPr>
          </w:p>
          <w:p w14:paraId="68E9450A" w14:textId="77777777" w:rsidR="00E95572" w:rsidRDefault="00E95572" w:rsidP="00E95572">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E95572">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E95572">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BodyText"/>
              <w:rPr>
                <w:lang w:val="en-GB"/>
              </w:rPr>
            </w:pPr>
            <w:r>
              <w:rPr>
                <w:lang w:val="en-GB"/>
              </w:rPr>
              <w:t>We do not think we need to define a basic capability set for all devices. The mandatory capability set should be defined per device type.</w:t>
            </w:r>
          </w:p>
        </w:tc>
      </w:tr>
    </w:tbl>
    <w:p w14:paraId="37073A98" w14:textId="77777777" w:rsidR="00DE2ADA" w:rsidRPr="005F6E72" w:rsidRDefault="00DE2ADA" w:rsidP="006A75C2">
      <w:pPr>
        <w:pStyle w:val="BodyText"/>
        <w:rPr>
          <w:lang w:val="en-US"/>
        </w:rPr>
      </w:pPr>
    </w:p>
    <w:p w14:paraId="0DFE1F4F" w14:textId="77777777" w:rsidR="00DE2ADA" w:rsidRDefault="00DE2ADA"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TBD: the value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2825AD5E" w:rsidR="0094506C" w:rsidRDefault="0094506C" w:rsidP="0094506C">
      <w:pPr>
        <w:pStyle w:val="Heading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ListParagraph"/>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BodyText"/>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BodyText"/>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BodyText"/>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BodyText"/>
              <w:rPr>
                <w:rFonts w:eastAsiaTheme="minorEastAsia"/>
                <w:lang w:val="en-GB" w:eastAsia="zh-CN"/>
              </w:rPr>
            </w:pPr>
            <w:r w:rsidRPr="00F9513D">
              <w:rPr>
                <w:rFonts w:eastAsia="SimSun"/>
                <w:color w:val="FF0000"/>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BodyText"/>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F9513D" w:rsidRDefault="00E95572" w:rsidP="00E95572">
            <w:pPr>
              <w:pStyle w:val="BodyText"/>
              <w:rPr>
                <w:rFonts w:eastAsia="SimSun"/>
                <w:color w:val="FF0000"/>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BodyText"/>
              <w:rPr>
                <w:lang w:val="en-GB"/>
              </w:rPr>
            </w:pPr>
            <w:r>
              <w:rPr>
                <w:lang w:val="en-GB"/>
              </w:rPr>
              <w:t>Probably for new FR, we can study more on the min CBW.</w:t>
            </w: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lastRenderedPageBreak/>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77777777" w:rsidR="000F4016" w:rsidRDefault="000F4016" w:rsidP="000F4016">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ListParagraph"/>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proofErr w:type="gramStart"/>
            <w:r>
              <w:rPr>
                <w:lang w:val="en-GB"/>
              </w:rPr>
              <w:lastRenderedPageBreak/>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BodyText"/>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ListParagraph"/>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929A0">
            <w:pPr>
              <w:pStyle w:val="ListParagraph"/>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ListParagraph"/>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ListParagraph"/>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ListParagraph"/>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ListParagraph"/>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ListParagraph"/>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lastRenderedPageBreak/>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B94A75">
            <w:pPr>
              <w:pStyle w:val="BodyText"/>
              <w:numPr>
                <w:ilvl w:val="0"/>
                <w:numId w:val="52"/>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B94A75">
            <w:pPr>
              <w:pStyle w:val="BodyText"/>
              <w:numPr>
                <w:ilvl w:val="0"/>
                <w:numId w:val="52"/>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w:t>
            </w:r>
            <w:r>
              <w:rPr>
                <w:rFonts w:eastAsiaTheme="minorEastAsia"/>
                <w:lang w:val="en-GB" w:eastAsia="zh-CN"/>
              </w:rPr>
              <w:lastRenderedPageBreak/>
              <w:t xml:space="preserve">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lastRenderedPageBreak/>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19" w:name="OLE_LINK28"/>
            <w:r w:rsidRPr="007747F6">
              <w:rPr>
                <w:rFonts w:eastAsiaTheme="minorEastAsia"/>
                <w:lang w:val="en-US" w:eastAsia="zh-CN"/>
              </w:rPr>
              <w:t>TN and NTN</w:t>
            </w:r>
            <w:bookmarkEnd w:id="19"/>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BodyText"/>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A635B">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A635B">
            <w:pPr>
              <w:pStyle w:val="ListParagraph"/>
              <w:numPr>
                <w:ilvl w:val="1"/>
                <w:numId w:val="11"/>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A635B">
            <w:pPr>
              <w:pStyle w:val="ListParagraph"/>
              <w:numPr>
                <w:ilvl w:val="1"/>
                <w:numId w:val="11"/>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A635B">
            <w:pPr>
              <w:pStyle w:val="ListParagraph"/>
              <w:numPr>
                <w:ilvl w:val="1"/>
                <w:numId w:val="11"/>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ListParagraph"/>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BodyText"/>
              <w:rPr>
                <w:lang w:val="en-GB"/>
              </w:rPr>
            </w:pPr>
            <w:r>
              <w:rPr>
                <w:lang w:val="en-GB"/>
              </w:rPr>
              <w:t>We also need to know what are coverage requirements for these device types</w:t>
            </w:r>
          </w:p>
          <w:p w14:paraId="4710DB7B" w14:textId="77777777" w:rsidR="00E95572" w:rsidRDefault="00E95572" w:rsidP="00E95572">
            <w:pPr>
              <w:pStyle w:val="BodyText"/>
              <w:rPr>
                <w:lang w:val="en-GB"/>
              </w:rPr>
            </w:pPr>
          </w:p>
          <w:p w14:paraId="6CC0DABE" w14:textId="77777777" w:rsidR="00E95572" w:rsidRPr="00D84114" w:rsidRDefault="00E95572" w:rsidP="00E95572">
            <w:pPr>
              <w:pStyle w:val="ListParagraph"/>
              <w:numPr>
                <w:ilvl w:val="0"/>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E95572">
            <w:pPr>
              <w:pStyle w:val="ListParagraph"/>
              <w:numPr>
                <w:ilvl w:val="1"/>
                <w:numId w:val="11"/>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E95572">
            <w:pPr>
              <w:pStyle w:val="ListParagraph"/>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E95572">
            <w:pPr>
              <w:pStyle w:val="ListParagraph"/>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BodyText"/>
              <w:rPr>
                <w:lang w:val="en-GB"/>
              </w:rPr>
            </w:pPr>
            <w:r>
              <w:rPr>
                <w:lang w:val="en-GB"/>
              </w:rPr>
              <w:t>We think the coverage related aspects are important and should be supported as a Day-1 feature.</w:t>
            </w:r>
          </w:p>
        </w:tc>
      </w:tr>
    </w:tbl>
    <w:p w14:paraId="3C5394DA" w14:textId="77777777" w:rsidR="00102D7D" w:rsidRPr="004F3DBE" w:rsidRDefault="00102D7D"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lastRenderedPageBreak/>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9D77A4">
      <w:pPr>
        <w:pStyle w:val="BodyText"/>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BodyText"/>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BodyText"/>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BodyText"/>
        <w:rPr>
          <w:lang w:val="en-GB"/>
        </w:rPr>
      </w:pPr>
    </w:p>
    <w:p w14:paraId="71779084" w14:textId="59B88C80" w:rsidR="00C93E9A" w:rsidRDefault="00C93E9A" w:rsidP="00C93E9A">
      <w:pPr>
        <w:pStyle w:val="Heading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to make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ListParagraph"/>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ListParagraph"/>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ListParagraph"/>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2A67BE">
            <w:pPr>
              <w:pStyle w:val="BodyText"/>
              <w:numPr>
                <w:ilvl w:val="0"/>
                <w:numId w:val="51"/>
              </w:numPr>
              <w:rPr>
                <w:lang w:val="en-GB"/>
              </w:rPr>
            </w:pPr>
            <w:r>
              <w:rPr>
                <w:lang w:val="en-GB"/>
              </w:rPr>
              <w:t xml:space="preserve">Remove the word “basic”, which is ambiguous. </w:t>
            </w:r>
          </w:p>
          <w:p w14:paraId="4481D0B9" w14:textId="77777777" w:rsidR="002A67BE" w:rsidRDefault="002A67BE" w:rsidP="002A67BE">
            <w:pPr>
              <w:pStyle w:val="BodyText"/>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BodyText"/>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2A67BE">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ListParagraph"/>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ListParagraph"/>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B94A75">
            <w:pPr>
              <w:pStyle w:val="BodyText"/>
              <w:numPr>
                <w:ilvl w:val="0"/>
                <w:numId w:val="53"/>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B94A75">
            <w:pPr>
              <w:pStyle w:val="BodyText"/>
              <w:numPr>
                <w:ilvl w:val="1"/>
                <w:numId w:val="53"/>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B94A75">
            <w:pPr>
              <w:pStyle w:val="BodyText"/>
              <w:numPr>
                <w:ilvl w:val="0"/>
                <w:numId w:val="53"/>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Heading4"/>
            </w:pPr>
            <w:r>
              <w:rPr>
                <w:highlight w:val="yellow"/>
              </w:rPr>
              <w:lastRenderedPageBreak/>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DE635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DE6357">
            <w:pPr>
              <w:pStyle w:val="ListParagraph"/>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DE635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lastRenderedPageBreak/>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Default="001A107D" w:rsidP="00A650DD">
            <w:pPr>
              <w:pStyle w:val="BodyText"/>
              <w:rPr>
                <w:rFonts w:eastAsiaTheme="minorEastAsia"/>
                <w:lang w:eastAsia="zh-CN"/>
              </w:rPr>
            </w:pPr>
            <w:r>
              <w:rPr>
                <w:rFonts w:eastAsiaTheme="minorEastAsia"/>
                <w:lang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Pr>
                <w:rFonts w:eastAsiaTheme="minorEastAsia"/>
                <w:lang w:eastAsia="zh-CN"/>
              </w:rPr>
              <w:t>Maybe those impacting objectives should be first identified/elaborated and aligned on as considerations before going into design details. 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7D56D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7D56D4">
            <w:pPr>
              <w:pStyle w:val="ListParagraph"/>
              <w:numPr>
                <w:ilvl w:val="1"/>
                <w:numId w:val="11"/>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Default="007D56D4" w:rsidP="007D56D4">
            <w:pPr>
              <w:pStyle w:val="BodyText"/>
              <w:rPr>
                <w:rFonts w:eastAsiaTheme="minorEastAsia"/>
                <w:lang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845886">
            <w:pPr>
              <w:pStyle w:val="BodyText"/>
              <w:numPr>
                <w:ilvl w:val="0"/>
                <w:numId w:val="57"/>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845886">
            <w:pPr>
              <w:pStyle w:val="BodyText"/>
              <w:numPr>
                <w:ilvl w:val="0"/>
                <w:numId w:val="57"/>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845886">
            <w:pPr>
              <w:pStyle w:val="BodyText"/>
              <w:numPr>
                <w:ilvl w:val="0"/>
                <w:numId w:val="57"/>
              </w:numPr>
              <w:rPr>
                <w:rFonts w:eastAsiaTheme="minorEastAsia"/>
                <w:lang w:val="en-GB" w:eastAsia="zh-CN"/>
              </w:rPr>
            </w:pPr>
            <w:proofErr w:type="gramStart"/>
            <w:r w:rsidRPr="00DB428E">
              <w:rPr>
                <w:rFonts w:eastAsiaTheme="minorEastAsia"/>
                <w:lang w:val="en-GB" w:eastAsia="zh-CN"/>
              </w:rPr>
              <w:t>eMBB,FWA</w:t>
            </w:r>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BodyText"/>
              <w:rPr>
                <w:lang w:val="en-GB"/>
              </w:rPr>
            </w:pPr>
            <w:r>
              <w:rPr>
                <w:rFonts w:eastAsiaTheme="minorEastAsia"/>
                <w:lang w:val="en-GB" w:eastAsia="zh-CN"/>
              </w:rPr>
              <w:lastRenderedPageBreak/>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845886">
            <w:pPr>
              <w:pStyle w:val="ListParagraph"/>
              <w:numPr>
                <w:ilvl w:val="0"/>
                <w:numId w:val="11"/>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84588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DA05C1">
            <w:pPr>
              <w:pStyle w:val="ListParagraph"/>
              <w:numPr>
                <w:ilvl w:val="0"/>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DA05C1">
            <w:pPr>
              <w:pStyle w:val="ListParagraph"/>
              <w:numPr>
                <w:ilvl w:val="1"/>
                <w:numId w:val="11"/>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0" w:name="OLE_LINK31"/>
            <w:r>
              <w:rPr>
                <w:rFonts w:eastAsiaTheme="minorEastAsia" w:hint="eastAsia"/>
                <w:lang w:eastAsia="zh-CN"/>
              </w:rPr>
              <w:t>T</w:t>
            </w:r>
            <w:r>
              <w:rPr>
                <w:rFonts w:eastAsiaTheme="minorEastAsia"/>
                <w:lang w:eastAsia="zh-CN"/>
              </w:rPr>
              <w:t xml:space="preserve">he SSB periodicity extension </w:t>
            </w:r>
            <w:r w:rsidRPr="00113EA3">
              <w:rPr>
                <w:rFonts w:eastAsiaTheme="minorEastAsia"/>
                <w:lang w:eastAsia="zh-CN"/>
              </w:rPr>
              <w:t xml:space="preserve">is </w:t>
            </w:r>
            <w:r w:rsidRPr="002825E0">
              <w:rPr>
                <w:rFonts w:eastAsiaTheme="minorEastAsia"/>
                <w:lang w:eastAsia="zh-CN"/>
              </w:rPr>
              <w:t xml:space="preserve">essential </w:t>
            </w:r>
            <w:r w:rsidRPr="00113EA3">
              <w:rPr>
                <w:rFonts w:eastAsiaTheme="minorEastAsia"/>
                <w:lang w:eastAsia="zh-CN"/>
              </w:rPr>
              <w:t xml:space="preserve">for </w:t>
            </w:r>
            <w:r>
              <w:rPr>
                <w:rFonts w:eastAsiaTheme="minorEastAsia"/>
                <w:lang w:eastAsia="zh-CN"/>
              </w:rPr>
              <w:t xml:space="preserve">both NTN and NES, which should be </w:t>
            </w:r>
            <w:bookmarkEnd w:id="20"/>
            <w:r>
              <w:rPr>
                <w:rFonts w:eastAsiaTheme="minorEastAsia"/>
                <w:lang w:eastAsia="zh-CN"/>
              </w:rPr>
              <w:t xml:space="preserve">discussed in this AI. Furthermore, the number of </w:t>
            </w:r>
            <w:r>
              <w:rPr>
                <w:rFonts w:eastAsiaTheme="minorEastAsia" w:hint="eastAsia"/>
                <w:lang w:eastAsia="zh-CN"/>
              </w:rPr>
              <w:t>S</w:t>
            </w:r>
            <w:r>
              <w:rPr>
                <w:rFonts w:eastAsiaTheme="minorEastAsia"/>
                <w:lang w:eastAsia="zh-CN"/>
              </w:rPr>
              <w:t xml:space="preserve">SBs could be increased to improve </w:t>
            </w:r>
            <w:r w:rsidRPr="00113EA3">
              <w:rPr>
                <w:rFonts w:eastAsiaTheme="minorEastAsia"/>
                <w:lang w:eastAsia="zh-CN"/>
              </w:rPr>
              <w:t>deployment flexibility</w:t>
            </w:r>
            <w:r>
              <w:rPr>
                <w:rFonts w:eastAsiaTheme="minorEastAsia"/>
                <w:lang w:eastAsia="zh-CN"/>
              </w:rPr>
              <w:t>.</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Default="000858F4" w:rsidP="000858F4">
            <w:pPr>
              <w:pStyle w:val="BodyText"/>
              <w:rPr>
                <w:rFonts w:eastAsiaTheme="minorEastAsia"/>
                <w:lang w:eastAsia="zh-CN"/>
              </w:rPr>
            </w:pPr>
            <w:r>
              <w:t>Now may be a bit early to say ”</w:t>
            </w:r>
            <w:r>
              <w:rPr>
                <w:rFonts w:hint="eastAsia"/>
                <w:lang w:val="en-US"/>
              </w:rPr>
              <w:t xml:space="preserve"> NR SSB as baseline</w:t>
            </w:r>
            <w: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Default="00B35BD1" w:rsidP="00B35BD1">
            <w:pPr>
              <w:pStyle w:val="BodyText"/>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lastRenderedPageBreak/>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BodyText"/>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BodyText"/>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A46162">
            <w:pPr>
              <w:pStyle w:val="ListParagraph"/>
              <w:numPr>
                <w:ilvl w:val="0"/>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A46162">
            <w:pPr>
              <w:pStyle w:val="ListParagraph"/>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A46162">
            <w:pPr>
              <w:pStyle w:val="ListParagraph"/>
              <w:numPr>
                <w:ilvl w:val="1"/>
                <w:numId w:val="11"/>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A46162">
            <w:pPr>
              <w:pStyle w:val="ListParagraph"/>
              <w:numPr>
                <w:ilvl w:val="1"/>
                <w:numId w:val="11"/>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A46162">
            <w:pPr>
              <w:pStyle w:val="ListParagraph"/>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BodyText"/>
              <w:rPr>
                <w:lang w:val="en-GB"/>
              </w:rPr>
            </w:pPr>
            <w:r>
              <w:rPr>
                <w:lang w:val="en-GB"/>
              </w:rPr>
              <w:t>We do not think NR-SSB should be the baseline. The min CBW is the first step to determine whether the NR-SSB can be the baseline or not.</w:t>
            </w:r>
          </w:p>
        </w:tc>
      </w:tr>
    </w:tbl>
    <w:p w14:paraId="0BEB8C6D" w14:textId="77777777" w:rsidR="00C93E9A" w:rsidRPr="004F3DBE" w:rsidRDefault="00C93E9A" w:rsidP="00C93E9A">
      <w:pPr>
        <w:pStyle w:val="BodyText"/>
        <w:rPr>
          <w:lang w:val="en-US"/>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lastRenderedPageBreak/>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BodyText"/>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BodyText"/>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BodyText"/>
        <w:rPr>
          <w:lang w:val="en-GB"/>
        </w:rPr>
      </w:pPr>
    </w:p>
    <w:p w14:paraId="54D560D0" w14:textId="68823A50" w:rsidR="00A768D0" w:rsidRDefault="00A768D0" w:rsidP="00A768D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ListParagraph"/>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lastRenderedPageBreak/>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ListParagraph"/>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ListParagraph"/>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here: </w:t>
            </w:r>
            <w:r>
              <w:rPr>
                <w:rFonts w:eastAsia="SimSun"/>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w:t>
            </w:r>
            <w:r w:rsidRPr="004262CD">
              <w:rPr>
                <w:lang w:val="en-GB"/>
              </w:rPr>
              <w:lastRenderedPageBreak/>
              <w:t xml:space="preserve">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lastRenderedPageBreak/>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Default="001A107D" w:rsidP="00A81B1B">
            <w:pPr>
              <w:pStyle w:val="BodyText"/>
              <w:rPr>
                <w:rFonts w:eastAsiaTheme="minorEastAsia"/>
                <w:lang w:eastAsia="zh-CN"/>
              </w:rPr>
            </w:pPr>
            <w:r>
              <w:rPr>
                <w:rFonts w:eastAsiaTheme="minorEastAsia"/>
                <w:lang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Pr>
                <w:rFonts w:eastAsiaTheme="minorEastAsia"/>
                <w:lang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Default="007D56D4" w:rsidP="007D56D4">
            <w:pPr>
              <w:pStyle w:val="BodyText"/>
              <w:rPr>
                <w:rFonts w:eastAsiaTheme="minorEastAsia"/>
                <w:lang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D62A69">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D62A69">
            <w:pPr>
              <w:pStyle w:val="ListParagraph"/>
              <w:numPr>
                <w:ilvl w:val="1"/>
                <w:numId w:val="11"/>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D62A69">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076341">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076341">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076341">
            <w:pPr>
              <w:pStyle w:val="ListParagraph"/>
              <w:numPr>
                <w:ilvl w:val="1"/>
                <w:numId w:val="11"/>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BodyText"/>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BodyText"/>
              <w:rPr>
                <w:lang w:val="en-GB"/>
              </w:rPr>
            </w:pPr>
            <w:r>
              <w:rPr>
                <w:lang w:val="en-GB"/>
              </w:rPr>
              <w:t xml:space="preserve">We can keep it general by deleting the options, </w:t>
            </w:r>
          </w:p>
          <w:p w14:paraId="76BCCC8B" w14:textId="77777777" w:rsidR="006A679C" w:rsidRPr="00D84114" w:rsidRDefault="006A679C" w:rsidP="006A679C">
            <w:pPr>
              <w:pStyle w:val="ListParagraph"/>
              <w:numPr>
                <w:ilvl w:val="0"/>
                <w:numId w:val="11"/>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6A679C">
            <w:pPr>
              <w:pStyle w:val="ListParagraph"/>
              <w:numPr>
                <w:ilvl w:val="1"/>
                <w:numId w:val="11"/>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6A679C">
            <w:pPr>
              <w:pStyle w:val="ListParagraph"/>
              <w:numPr>
                <w:ilvl w:val="1"/>
                <w:numId w:val="11"/>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6A679C">
            <w:pPr>
              <w:pStyle w:val="ListParagraph"/>
              <w:numPr>
                <w:ilvl w:val="1"/>
                <w:numId w:val="11"/>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BodyText"/>
              <w:rPr>
                <w:lang w:val="en-US"/>
              </w:rPr>
            </w:pPr>
          </w:p>
          <w:p w14:paraId="0C1B6A4B" w14:textId="1692F106" w:rsidR="006A679C" w:rsidRDefault="006A679C" w:rsidP="006A679C">
            <w:pPr>
              <w:pStyle w:val="BodyText"/>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BodyText"/>
              <w:rPr>
                <w:lang w:val="en-GB"/>
              </w:rPr>
            </w:pPr>
            <w:r>
              <w:rPr>
                <w:lang w:val="en-GB"/>
              </w:rPr>
              <w:t>The basic option (TDM/FDM) should be supported.</w:t>
            </w:r>
          </w:p>
        </w:tc>
      </w:tr>
    </w:tbl>
    <w:p w14:paraId="18C818E1" w14:textId="77777777" w:rsidR="00A768D0" w:rsidRPr="003E606A" w:rsidRDefault="00A768D0"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lastRenderedPageBreak/>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ListParagraph"/>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BodyText"/>
              <w:rPr>
                <w:lang w:val="en-US"/>
              </w:rPr>
            </w:pPr>
            <w:r w:rsidRPr="0089310D">
              <w:rPr>
                <w:lang w:val="en-US"/>
              </w:rPr>
              <w:t xml:space="preserve">As an example, the UCI handling in 5G is very complex. For example, strict timing rules (part of UCI information is encoded in the timing), in-order </w:t>
            </w:r>
            <w:r w:rsidRPr="0089310D">
              <w:rPr>
                <w:lang w:val="en-US"/>
              </w:rPr>
              <w:lastRenderedPageBreak/>
              <w:t>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w:t>
            </w:r>
            <w:proofErr w:type="spellStart"/>
            <w:r>
              <w:rPr>
                <w:rFonts w:eastAsia="SimSun" w:hint="eastAsia"/>
                <w:sz w:val="21"/>
                <w:szCs w:val="21"/>
                <w:lang w:val="en-US" w:eastAsia="zh-CN"/>
              </w:rPr>
              <w:t>HiSilicon</w:t>
            </w:r>
            <w:proofErr w:type="spellEnd"/>
            <w:r>
              <w:rPr>
                <w:rFonts w:eastAsia="SimSun"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BodyText"/>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hint="eastAsia"/>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BodyText"/>
              <w:rPr>
                <w:rFonts w:eastAsia="SimSun" w:hint="eastAsia"/>
                <w:lang w:val="en-US" w:eastAsia="zh-CN"/>
              </w:rPr>
            </w:pPr>
            <w:r>
              <w:rPr>
                <w:rFonts w:eastAsia="SimSun"/>
                <w:lang w:val="en-US" w:eastAsia="zh-CN"/>
              </w:rPr>
              <w:t>We also think such detailed aspects should be in other agenda and discussed later</w:t>
            </w: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4BDEC49D" w:rsidR="00B87560" w:rsidRPr="00C17422" w:rsidRDefault="00753FF0" w:rsidP="00B87560">
      <w:pPr>
        <w:pStyle w:val="Heading1"/>
        <w:ind w:left="284" w:hanging="284"/>
        <w:rPr>
          <w:b/>
          <w:bCs/>
        </w:rPr>
      </w:pPr>
      <w:r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BodyText"/>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BodyText"/>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BodyText"/>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BodyText"/>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BodyText"/>
        <w:numPr>
          <w:ilvl w:val="0"/>
          <w:numId w:val="31"/>
        </w:numPr>
        <w:ind w:left="284" w:hanging="284"/>
        <w:rPr>
          <w:lang w:val="en-GB"/>
        </w:rPr>
      </w:pPr>
      <w:r w:rsidRPr="00EB26BE">
        <w:rPr>
          <w:lang w:val="en-GB"/>
        </w:rPr>
        <w:t>BWP types</w:t>
      </w:r>
    </w:p>
    <w:p w14:paraId="216C794A" w14:textId="2E8DFC64" w:rsidR="00ED7E8F" w:rsidRDefault="00EB26BE" w:rsidP="009D77A4">
      <w:pPr>
        <w:pStyle w:val="BodyText"/>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BodyText"/>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BodyText"/>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BodyText"/>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3753D202" w:rsidR="00B87560" w:rsidRDefault="00B87560" w:rsidP="00B87560">
      <w:pPr>
        <w:pStyle w:val="Heading4"/>
      </w:pPr>
      <w:r>
        <w:rPr>
          <w:highlight w:val="yellow"/>
        </w:rPr>
        <w:lastRenderedPageBreak/>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w:t>
            </w:r>
            <w:r w:rsidRPr="00C04795">
              <w:rPr>
                <w:lang w:val="en-US"/>
              </w:rPr>
              <w:lastRenderedPageBreak/>
              <w:t xml:space="preserve">capabilties,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lastRenderedPageBreak/>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Pr>
                <w:rFonts w:eastAsiaTheme="minorEastAsia"/>
                <w:lang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DD478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3B3720">
              <w:rPr>
                <w:rFonts w:eastAsiaTheme="minorEastAsia"/>
                <w:lang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3B3720">
              <w:rPr>
                <w:rFonts w:eastAsiaTheme="minorEastAsia"/>
                <w:lang w:eastAsia="zh-CN"/>
              </w:rPr>
              <w:t>Study control of UE operating bandwidth for 6GR:</w:t>
            </w:r>
          </w:p>
          <w:p w14:paraId="4A9C7171" w14:textId="77777777" w:rsidR="00117FDA" w:rsidRPr="003B3720" w:rsidRDefault="00117FDA" w:rsidP="00117FDA">
            <w:pPr>
              <w:pStyle w:val="BodyText"/>
              <w:numPr>
                <w:ilvl w:val="1"/>
                <w:numId w:val="58"/>
              </w:numPr>
              <w:rPr>
                <w:rFonts w:eastAsiaTheme="minorEastAsia"/>
                <w:lang w:val="en-US" w:eastAsia="zh-CN"/>
              </w:rPr>
            </w:pPr>
            <w:r w:rsidRPr="003B3720">
              <w:rPr>
                <w:rFonts w:eastAsiaTheme="minorEastAsia"/>
                <w:lang w:eastAsia="zh-CN"/>
              </w:rPr>
              <w:t>Minimize switching delay between narrowband and wideband operation</w:t>
            </w:r>
          </w:p>
          <w:p w14:paraId="6EB8D690" w14:textId="77777777" w:rsidR="00117FDA" w:rsidRPr="003B3720" w:rsidRDefault="00117FDA" w:rsidP="00117FDA">
            <w:pPr>
              <w:pStyle w:val="BodyText"/>
              <w:numPr>
                <w:ilvl w:val="1"/>
                <w:numId w:val="58"/>
              </w:numPr>
              <w:rPr>
                <w:rFonts w:eastAsiaTheme="minorEastAsia"/>
                <w:lang w:val="en-US" w:eastAsia="zh-CN"/>
              </w:rPr>
            </w:pPr>
            <w:r w:rsidRPr="003B3720">
              <w:rPr>
                <w:rFonts w:eastAsiaTheme="minorEastAsia"/>
                <w:lang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BodyText"/>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BodyText"/>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BodyText"/>
              <w:rPr>
                <w:lang w:val="en-GB"/>
              </w:rPr>
            </w:pPr>
            <w:r>
              <w:rPr>
                <w:lang w:val="en-GB"/>
              </w:rPr>
              <w:t>As a starting point, we should avoid unnecessary BWP-specific parameters.</w:t>
            </w:r>
          </w:p>
        </w:tc>
      </w:tr>
    </w:tbl>
    <w:p w14:paraId="33EFD351" w14:textId="77777777" w:rsidR="00B87560" w:rsidRPr="003E606A" w:rsidRDefault="00B87560"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2B17B2A8" w:rsidR="00C04E80" w:rsidRDefault="00C04E80" w:rsidP="00C04E80">
      <w:pPr>
        <w:pStyle w:val="Heading4"/>
      </w:pPr>
      <w:r>
        <w:rPr>
          <w:highlight w:val="yellow"/>
        </w:rPr>
        <w:lastRenderedPageBreak/>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B83DD3">
            <w:pPr>
              <w:pStyle w:val="ListParagraph"/>
              <w:numPr>
                <w:ilvl w:val="0"/>
                <w:numId w:val="11"/>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B83DD3">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B94A7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B94A75">
            <w:pPr>
              <w:pStyle w:val="ListParagraph"/>
              <w:numPr>
                <w:ilvl w:val="1"/>
                <w:numId w:val="11"/>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services need to be studied in high level. For example, </w:t>
            </w:r>
          </w:p>
          <w:p w14:paraId="5747875C" w14:textId="77777777" w:rsidR="006A449B" w:rsidRDefault="006A449B" w:rsidP="006A449B">
            <w:pPr>
              <w:pStyle w:val="BodyText"/>
              <w:numPr>
                <w:ilvl w:val="0"/>
                <w:numId w:val="55"/>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lastRenderedPageBreak/>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Pr>
                <w:rFonts w:eastAsiaTheme="minorEastAsia"/>
                <w:lang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BD1038">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BD1038">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BD1038">
            <w:pPr>
              <w:pStyle w:val="ListParagraph"/>
              <w:numPr>
                <w:ilvl w:val="1"/>
                <w:numId w:val="11"/>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4821DF">
              <w:rPr>
                <w:rFonts w:hint="eastAsia"/>
                <w:lang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lastRenderedPageBreak/>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4821DF" w:rsidRDefault="000858F4" w:rsidP="000858F4">
            <w:pPr>
              <w:pStyle w:val="BodyText"/>
              <w:rPr>
                <w:lang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BodyText"/>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BodyText"/>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BodyText"/>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BodyText"/>
              <w:rPr>
                <w:lang w:val="en-GB"/>
              </w:rPr>
            </w:pPr>
          </w:p>
          <w:p w14:paraId="4EFB5EFE" w14:textId="7923CF24" w:rsidR="00570309" w:rsidRDefault="00570309" w:rsidP="00570309">
            <w:pPr>
              <w:pStyle w:val="BodyText"/>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BodyText"/>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BodyText"/>
              <w:rPr>
                <w:lang w:val="en-GB"/>
              </w:rPr>
            </w:pPr>
            <w:r>
              <w:rPr>
                <w:lang w:val="en-GB"/>
              </w:rPr>
              <w:t xml:space="preserve">We can remove these options and keep the following text. </w:t>
            </w:r>
          </w:p>
          <w:p w14:paraId="62C60F90" w14:textId="77777777" w:rsidR="006A679C" w:rsidRDefault="006A679C" w:rsidP="006A679C">
            <w:pPr>
              <w:pStyle w:val="BodyText"/>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BodyText"/>
              <w:rPr>
                <w:lang w:val="en-GB"/>
              </w:rPr>
            </w:pPr>
          </w:p>
        </w:tc>
      </w:tr>
    </w:tbl>
    <w:p w14:paraId="2DCA199B" w14:textId="77777777" w:rsidR="00191056" w:rsidRPr="003E606A" w:rsidRDefault="00191056" w:rsidP="00C93E9A">
      <w:pPr>
        <w:pStyle w:val="BodyText"/>
        <w:rPr>
          <w:lang w:val="en-US"/>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lastRenderedPageBreak/>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lastRenderedPageBreak/>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BodyText"/>
        <w:rPr>
          <w:lang w:val="en-GB"/>
        </w:rPr>
      </w:pPr>
    </w:p>
    <w:p w14:paraId="417C377E" w14:textId="317F67AD" w:rsidR="00C04E80" w:rsidRDefault="00C04E80" w:rsidP="00C04E80">
      <w:pPr>
        <w:pStyle w:val="Heading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ListParagraph"/>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1A7E07">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w:t>
            </w:r>
            <w:r w:rsidRPr="00164AC7">
              <w:rPr>
                <w:rFonts w:eastAsia="Malgun Gothic"/>
                <w:lang w:val="en-GB" w:eastAsia="ko-KR"/>
              </w:rPr>
              <w:lastRenderedPageBreak/>
              <w:t xml:space="preserve">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6A449B">
            <w:pPr>
              <w:pStyle w:val="ListParagraph"/>
              <w:numPr>
                <w:ilvl w:val="0"/>
                <w:numId w:val="11"/>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6A449B">
            <w:pPr>
              <w:pStyle w:val="ListParagraph"/>
              <w:numPr>
                <w:ilvl w:val="1"/>
                <w:numId w:val="11"/>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6A449B">
            <w:pPr>
              <w:pStyle w:val="ListParagraph"/>
              <w:numPr>
                <w:ilvl w:val="1"/>
                <w:numId w:val="11"/>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 xml:space="preserve">We suggest to list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 xml:space="preserve">and </w:t>
            </w:r>
            <w:r w:rsidRPr="004821DF">
              <w:rPr>
                <w:rFonts w:eastAsia="Malgun Gothic"/>
                <w:lang w:val="en-GB" w:eastAsia="ko-KR"/>
              </w:rPr>
              <w:lastRenderedPageBreak/>
              <w:t>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lastRenderedPageBreak/>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BodyText"/>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BodyText"/>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BodyText"/>
              <w:rPr>
                <w:lang w:val="en-GB"/>
              </w:rPr>
            </w:pPr>
          </w:p>
        </w:tc>
      </w:tr>
    </w:tbl>
    <w:p w14:paraId="2DF48AE2" w14:textId="77777777" w:rsidR="00C04E80" w:rsidRPr="003E606A" w:rsidRDefault="00C04E80" w:rsidP="00C93E9A">
      <w:pPr>
        <w:pStyle w:val="BodyText"/>
        <w:rPr>
          <w:lang w:val="en-US"/>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Related to these aspects, the SID states following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r>
              <w:rPr>
                <w:rFonts w:eastAsia="Microsoft YaHei"/>
              </w:rPr>
              <w:t xml:space="preserve">First of all,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
          <w:p w14:paraId="3D6ECE1C"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r>
              <w:rPr>
                <w:rFonts w:eastAsia="Microsoft YaHei"/>
                <w:b w:val="0"/>
                <w:sz w:val="20"/>
                <w:szCs w:val="20"/>
                <w:lang w:val="en-GB"/>
              </w:rPr>
              <w:t>Multi-TRP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multi-TRP</w:t>
            </w:r>
            <w:r w:rsidRPr="00582A6D">
              <w:rPr>
                <w:rFonts w:eastAsia="Microsoft YaHei"/>
                <w:b w:val="0"/>
                <w:sz w:val="20"/>
                <w:szCs w:val="20"/>
                <w:lang w:val="en-GB"/>
              </w:rPr>
              <w:t>;</w:t>
            </w:r>
          </w:p>
          <w:p w14:paraId="5EE5D5B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1" w:name="_Hlk170725311"/>
            <w:r w:rsidRPr="00582A6D">
              <w:rPr>
                <w:rFonts w:eastAsia="Microsoft YaHei"/>
                <w:b w:val="0"/>
                <w:sz w:val="20"/>
                <w:szCs w:val="20"/>
                <w:lang w:val="en-GB"/>
              </w:rPr>
              <w:t xml:space="preserve">UE-perceived </w:t>
            </w:r>
            <w:bookmarkEnd w:id="21"/>
            <w:r w:rsidRPr="00582A6D">
              <w:rPr>
                <w:rFonts w:eastAsia="Microsoft YaHei"/>
                <w:b w:val="0"/>
                <w:sz w:val="20"/>
                <w:szCs w:val="20"/>
                <w:lang w:val="en-GB"/>
              </w:rPr>
              <w:t>cell-free operation starting from T0;</w:t>
            </w:r>
          </w:p>
          <w:p w14:paraId="3244F3F9" w14:textId="77777777" w:rsidR="006A449B" w:rsidRPr="00582A6D"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6A449B">
            <w:pPr>
              <w:pStyle w:val="ListParagraph"/>
              <w:numPr>
                <w:ilvl w:val="0"/>
                <w:numId w:val="56"/>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lastRenderedPageBreak/>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important, but can be discussed under other agendas (e.g. multi-TRP and coherent joint TXRX can be considered in the MIMO AI, non-uniform constellations can be considered in the modulation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hint="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hint="eastAsia"/>
                <w:lang w:eastAsia="zh-CN"/>
              </w:rPr>
            </w:pPr>
            <w:r>
              <w:rPr>
                <w:rFonts w:eastAsia="Microsoft YaHei"/>
                <w:lang w:eastAsia="zh-CN"/>
              </w:rPr>
              <w:t>It can be discussed in MIMO agenda later</w:t>
            </w: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BodyText"/>
        <w:numPr>
          <w:ilvl w:val="0"/>
          <w:numId w:val="45"/>
        </w:numPr>
        <w:rPr>
          <w:lang w:val="en-US"/>
        </w:rPr>
      </w:pPr>
      <w:r>
        <w:rPr>
          <w:rFonts w:hint="eastAsia"/>
          <w:lang w:val="en-US"/>
        </w:rPr>
        <w:t>FD-FDD</w:t>
      </w:r>
    </w:p>
    <w:p w14:paraId="114AF7DB" w14:textId="5A80AFD8" w:rsidR="00E76575" w:rsidRDefault="00E76575" w:rsidP="009D77A4">
      <w:pPr>
        <w:pStyle w:val="BodyText"/>
        <w:numPr>
          <w:ilvl w:val="0"/>
          <w:numId w:val="45"/>
        </w:numPr>
        <w:rPr>
          <w:lang w:val="en-US"/>
        </w:rPr>
      </w:pPr>
      <w:r>
        <w:rPr>
          <w:rFonts w:hint="eastAsia"/>
          <w:lang w:val="en-US"/>
        </w:rPr>
        <w:t>Semi-static TDD</w:t>
      </w:r>
    </w:p>
    <w:p w14:paraId="2E4065CC" w14:textId="6F10EC12" w:rsidR="00F614DA" w:rsidRDefault="00F614DA" w:rsidP="009D77A4">
      <w:pPr>
        <w:pStyle w:val="BodyText"/>
        <w:numPr>
          <w:ilvl w:val="0"/>
          <w:numId w:val="45"/>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BodyText"/>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BodyText"/>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BodyText"/>
        <w:numPr>
          <w:ilvl w:val="0"/>
          <w:numId w:val="46"/>
        </w:numPr>
        <w:rPr>
          <w:lang w:val="en-US"/>
        </w:rPr>
      </w:pPr>
      <w:r>
        <w:rPr>
          <w:rFonts w:hint="eastAsia"/>
          <w:lang w:val="en-US"/>
        </w:rPr>
        <w:t>gNB dynamic SBFD</w:t>
      </w:r>
    </w:p>
    <w:p w14:paraId="4109F697" w14:textId="607491BF" w:rsidR="00AA2883" w:rsidRDefault="00AA2883" w:rsidP="009D77A4">
      <w:pPr>
        <w:pStyle w:val="BodyText"/>
        <w:numPr>
          <w:ilvl w:val="0"/>
          <w:numId w:val="46"/>
        </w:numPr>
        <w:rPr>
          <w:lang w:val="en-US"/>
        </w:rPr>
      </w:pPr>
      <w:r>
        <w:rPr>
          <w:rFonts w:hint="eastAsia"/>
          <w:lang w:val="en-US"/>
        </w:rPr>
        <w:t>UE SBFD</w:t>
      </w:r>
    </w:p>
    <w:p w14:paraId="336210DE" w14:textId="78710B37" w:rsidR="00E221C0" w:rsidRPr="00E76575" w:rsidRDefault="00E221C0" w:rsidP="009D77A4">
      <w:pPr>
        <w:pStyle w:val="BodyText"/>
        <w:numPr>
          <w:ilvl w:val="0"/>
          <w:numId w:val="46"/>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BodyText"/>
        <w:rPr>
          <w:lang w:val="en-GB"/>
        </w:rPr>
      </w:pPr>
    </w:p>
    <w:p w14:paraId="7C3CFB1C" w14:textId="7DDA28F2" w:rsidR="00C04E80" w:rsidRDefault="00C04E80" w:rsidP="00C04E80">
      <w:pPr>
        <w:pStyle w:val="Heading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to include HD-FDD. </w:t>
            </w:r>
          </w:p>
          <w:p w14:paraId="582D6545" w14:textId="19D98AF4" w:rsidR="001227BC" w:rsidRDefault="001227BC" w:rsidP="001227BC">
            <w:pPr>
              <w:pStyle w:val="BodyText"/>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lastRenderedPageBreak/>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ListParagraph"/>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ListParagraph"/>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ListParagraph"/>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ListParagraph"/>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w:t>
            </w:r>
            <w:r w:rsidRPr="004262CD">
              <w:rPr>
                <w:lang w:val="en-GB"/>
              </w:rPr>
              <w:lastRenderedPageBreak/>
              <w:t>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lastRenderedPageBreak/>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t>Agree with the 1</w:t>
            </w:r>
            <w:r>
              <w:rPr>
                <w:vertAlign w:val="superscript"/>
              </w:rPr>
              <w:t>st</w:t>
            </w:r>
            <w:r>
              <w:t xml:space="preserve"> three bullets, but HD-FDD and UE SBFD should also be included in the study. Premature to try to conclude on advanced duplexing to </w:t>
            </w:r>
            <w:r w:rsidR="000B62E0">
              <w:t xml:space="preserve">downscoping </w:t>
            </w:r>
            <w: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Default="007D56D4" w:rsidP="007D56D4">
            <w:pPr>
              <w:pStyle w:val="BodyText"/>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330E48C3">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330E48C3" w:rsidRDefault="0046267A" w:rsidP="0046267A">
            <w:pPr>
              <w:pStyle w:val="BodyText"/>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 xml:space="preserve">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w:t>
            </w:r>
            <w:r w:rsidRPr="003F33EB">
              <w:rPr>
                <w:rFonts w:eastAsia="Malgun Gothic"/>
                <w:lang w:val="en-US" w:eastAsia="ko-KR"/>
              </w:rPr>
              <w:lastRenderedPageBreak/>
              <w:t>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BodyText"/>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BodyText"/>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BodyText"/>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BodyText"/>
              <w:rPr>
                <w:lang w:val="en-GB"/>
              </w:rPr>
            </w:pPr>
            <w:r>
              <w:rPr>
                <w:lang w:val="en-GB"/>
              </w:rPr>
              <w:t>We think this is a fair proposal as a good starting point</w:t>
            </w:r>
          </w:p>
        </w:tc>
      </w:tr>
    </w:tbl>
    <w:p w14:paraId="4ADFE879" w14:textId="77777777" w:rsidR="00C04E80" w:rsidRPr="003E606A" w:rsidRDefault="00C04E80"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Related to this aspect, the SID states following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w:t>
      </w:r>
      <w:r w:rsidR="00397F02">
        <w:rPr>
          <w:rFonts w:hint="eastAsia"/>
          <w:lang w:val="en-US"/>
        </w:rPr>
        <w:lastRenderedPageBreak/>
        <w:t xml:space="preserve">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4071B372" w:rsidR="00E84F61" w:rsidRDefault="00E84F61" w:rsidP="00E84F61">
      <w:pPr>
        <w:pStyle w:val="Heading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BodyText"/>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lastRenderedPageBreak/>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B94A75">
            <w:pPr>
              <w:pStyle w:val="BodyText"/>
              <w:numPr>
                <w:ilvl w:val="0"/>
                <w:numId w:val="54"/>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B94A75">
            <w:pPr>
              <w:pStyle w:val="BodyText"/>
              <w:numPr>
                <w:ilvl w:val="0"/>
                <w:numId w:val="54"/>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B94A75">
            <w:pPr>
              <w:pStyle w:val="BodyText"/>
              <w:numPr>
                <w:ilvl w:val="0"/>
                <w:numId w:val="54"/>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lastRenderedPageBreak/>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DE6357">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DE6357">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DE6357">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DE6357">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DE6357">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DE6357">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DE6357">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DE6357">
            <w:pPr>
              <w:numPr>
                <w:ilvl w:val="1"/>
                <w:numId w:val="11"/>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7D56D4">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We are not very clear on what basis the moderator has formed the list. Mainly because some of the items are either unclear or totally immature to be included in the list at this stage. For eg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lastRenderedPageBreak/>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8E1415">
            <w:pPr>
              <w:pStyle w:val="ListParagraph"/>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8E1415">
            <w:pPr>
              <w:pStyle w:val="ListParagraph"/>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8E1415">
            <w:pPr>
              <w:pStyle w:val="ListParagraph"/>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8E1415">
            <w:pPr>
              <w:pStyle w:val="ListParagraph"/>
              <w:numPr>
                <w:ilvl w:val="1"/>
                <w:numId w:val="11"/>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8E1415">
            <w:pPr>
              <w:pStyle w:val="ListParagraph"/>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would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4821DF">
              <w:rPr>
                <w:rFonts w:eastAsia="Malgun Gothic"/>
                <w:lang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lastRenderedPageBreak/>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2" w:name="OLE_LINK41"/>
            <w:bookmarkStart w:id="23" w:name="OLE_LINK42"/>
            <w:r>
              <w:rPr>
                <w:lang w:val="en-GB"/>
              </w:rPr>
              <w:t xml:space="preserve">discussed in coverage part, i.e., Proposal 4.1, </w:t>
            </w:r>
            <w:bookmarkEnd w:id="22"/>
            <w:bookmarkEnd w:id="23"/>
            <w:r>
              <w:rPr>
                <w:lang w:val="en-GB"/>
              </w:rPr>
              <w:t>based on the harmonization of TN and NTN.</w:t>
            </w:r>
          </w:p>
          <w:p w14:paraId="6ABEC05C" w14:textId="77777777" w:rsidR="00F32662" w:rsidRDefault="00F32662" w:rsidP="00F32662">
            <w:pPr>
              <w:pStyle w:val="BodyText"/>
              <w:rPr>
                <w:lang w:val="en-GB"/>
              </w:rPr>
            </w:pPr>
            <w:bookmarkStart w:id="24"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5" w:name="OLE_LINK44"/>
            <w:bookmarkStart w:id="26" w:name="OLE_LINK45"/>
            <w:r w:rsidRPr="00D70197">
              <w:rPr>
                <w:lang w:val="en-GB"/>
              </w:rPr>
              <w:t>incorporated into the pre</w:t>
            </w:r>
            <w:r>
              <w:rPr>
                <w:lang w:val="en-GB"/>
              </w:rPr>
              <w:t>vious</w:t>
            </w:r>
            <w:r w:rsidRPr="00D70197">
              <w:rPr>
                <w:lang w:val="en-GB"/>
              </w:rPr>
              <w:t xml:space="preserve"> section</w:t>
            </w:r>
            <w:bookmarkEnd w:id="25"/>
            <w:bookmarkEnd w:id="26"/>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4"/>
          <w:p w14:paraId="32E6710C" w14:textId="77777777" w:rsidR="00F32662" w:rsidRDefault="00F32662" w:rsidP="00F32662">
            <w:pPr>
              <w:pStyle w:val="BodyText"/>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BodyText"/>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BodyText"/>
              <w:rPr>
                <w:lang w:val="en-GB"/>
              </w:rPr>
            </w:pPr>
            <w:r>
              <w:rPr>
                <w:lang w:val="en-GB"/>
              </w:rPr>
              <w:t xml:space="preserve">As a starting point, we think item </w:t>
            </w:r>
            <w:proofErr w:type="spellStart"/>
            <w:r>
              <w:rPr>
                <w:lang w:val="en-GB"/>
              </w:rPr>
              <w:t>i</w:t>
            </w:r>
            <w:proofErr w:type="spellEnd"/>
            <w:r>
              <w:rPr>
                <w:lang w:val="en-GB"/>
              </w:rPr>
              <w:t>), j) and l) should be removed. We cannot study too many things in one release.</w:t>
            </w:r>
          </w:p>
        </w:tc>
      </w:tr>
    </w:tbl>
    <w:p w14:paraId="77DEED97" w14:textId="77777777" w:rsidR="00E84F61" w:rsidRPr="003E606A" w:rsidRDefault="00E84F61"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ListParagraph"/>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lastRenderedPageBreak/>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000000" w:rsidP="002C72ED">
            <w:pPr>
              <w:spacing w:after="0"/>
              <w:rPr>
                <w:rStyle w:val="Hyperlink"/>
                <w:rFonts w:ascii="Arial" w:eastAsia="Yu Mincho" w:hAnsi="Arial" w:cs="Arial"/>
                <w:color w:val="0000FF"/>
                <w:sz w:val="16"/>
                <w:szCs w:val="16"/>
                <w:lang w:eastAsia="ja-JP"/>
              </w:rPr>
            </w:pPr>
            <w:hyperlink r:id="rId20" w:history="1">
              <w:r w:rsidR="008C574B"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000000" w:rsidP="002C72ED">
            <w:pPr>
              <w:spacing w:after="0"/>
              <w:rPr>
                <w:rFonts w:ascii="Arial" w:hAnsi="Arial" w:cs="Arial"/>
                <w:color w:val="0000FF"/>
                <w:sz w:val="16"/>
                <w:szCs w:val="16"/>
              </w:rPr>
            </w:pPr>
            <w:hyperlink r:id="rId21" w:history="1">
              <w:r w:rsidR="00965001"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000000" w:rsidP="002C72ED">
            <w:pPr>
              <w:spacing w:after="0"/>
              <w:rPr>
                <w:rFonts w:ascii="Arial" w:eastAsia="MS PGothic" w:hAnsi="Arial" w:cs="Arial"/>
                <w:color w:val="0000FF"/>
                <w:sz w:val="16"/>
                <w:szCs w:val="16"/>
                <w:u w:val="single"/>
              </w:rPr>
            </w:pPr>
            <w:hyperlink r:id="rId22" w:history="1">
              <w:r w:rsidR="002C72ED"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000000" w:rsidP="002C72ED">
            <w:pPr>
              <w:spacing w:after="0"/>
              <w:rPr>
                <w:rFonts w:ascii="Arial" w:eastAsia="MS PGothic" w:hAnsi="Arial" w:cs="Arial"/>
                <w:color w:val="0000FF"/>
                <w:sz w:val="16"/>
                <w:szCs w:val="16"/>
                <w:u w:val="single"/>
              </w:rPr>
            </w:pPr>
            <w:hyperlink r:id="rId23" w:history="1">
              <w:r w:rsidR="002C72ED"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000000" w:rsidP="002C72ED">
            <w:pPr>
              <w:spacing w:after="0"/>
              <w:rPr>
                <w:rFonts w:ascii="Arial" w:eastAsia="MS PGothic" w:hAnsi="Arial" w:cs="Arial"/>
                <w:color w:val="0000FF"/>
                <w:sz w:val="16"/>
                <w:szCs w:val="16"/>
                <w:u w:val="single"/>
              </w:rPr>
            </w:pPr>
            <w:hyperlink r:id="rId24" w:history="1">
              <w:r w:rsidR="002C72ED"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000000" w:rsidP="002C72ED">
            <w:pPr>
              <w:spacing w:after="0"/>
              <w:rPr>
                <w:rFonts w:ascii="Arial" w:eastAsia="MS PGothic" w:hAnsi="Arial" w:cs="Arial"/>
                <w:color w:val="0000FF"/>
                <w:sz w:val="16"/>
                <w:szCs w:val="16"/>
                <w:u w:val="single"/>
              </w:rPr>
            </w:pPr>
            <w:hyperlink r:id="rId25" w:history="1">
              <w:r w:rsidR="002C72ED"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000000" w:rsidP="002C72ED">
            <w:pPr>
              <w:spacing w:after="0"/>
              <w:rPr>
                <w:rFonts w:ascii="Arial" w:eastAsia="MS PGothic" w:hAnsi="Arial" w:cs="Arial"/>
                <w:color w:val="0000FF"/>
                <w:sz w:val="16"/>
                <w:szCs w:val="16"/>
                <w:u w:val="single"/>
              </w:rPr>
            </w:pPr>
            <w:hyperlink r:id="rId26" w:history="1">
              <w:r w:rsidR="002C72ED"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000000" w:rsidP="002C72ED">
            <w:pPr>
              <w:spacing w:after="0"/>
              <w:rPr>
                <w:sz w:val="16"/>
                <w:szCs w:val="16"/>
              </w:rPr>
            </w:pPr>
            <w:hyperlink r:id="rId27" w:history="1">
              <w:r w:rsidR="002C72ED"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000000" w:rsidP="002C72ED">
            <w:pPr>
              <w:spacing w:after="0"/>
              <w:rPr>
                <w:sz w:val="16"/>
                <w:szCs w:val="16"/>
              </w:rPr>
            </w:pPr>
            <w:hyperlink r:id="rId28" w:history="1">
              <w:r w:rsidR="002C72ED"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000000" w:rsidP="002C72ED">
            <w:pPr>
              <w:spacing w:after="0"/>
              <w:rPr>
                <w:rFonts w:ascii="Arial" w:eastAsia="MS PGothic" w:hAnsi="Arial" w:cs="Arial"/>
                <w:color w:val="0000FF"/>
                <w:sz w:val="16"/>
                <w:szCs w:val="16"/>
                <w:u w:val="single"/>
              </w:rPr>
            </w:pPr>
            <w:hyperlink r:id="rId29" w:history="1">
              <w:r w:rsidR="002C72ED"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000000" w:rsidP="002C72ED">
            <w:pPr>
              <w:spacing w:after="0"/>
              <w:rPr>
                <w:rFonts w:ascii="Arial" w:eastAsia="MS PGothic" w:hAnsi="Arial" w:cs="Arial"/>
                <w:color w:val="0000FF"/>
                <w:sz w:val="16"/>
                <w:szCs w:val="16"/>
                <w:u w:val="single"/>
              </w:rPr>
            </w:pPr>
            <w:hyperlink r:id="rId30" w:history="1">
              <w:r w:rsidR="002C72ED"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000000" w:rsidP="002C72ED">
            <w:pPr>
              <w:spacing w:after="0"/>
              <w:rPr>
                <w:rFonts w:ascii="Arial" w:eastAsia="MS PGothic" w:hAnsi="Arial" w:cs="Arial"/>
                <w:color w:val="0000FF"/>
                <w:sz w:val="16"/>
                <w:szCs w:val="16"/>
                <w:u w:val="single"/>
              </w:rPr>
            </w:pPr>
            <w:hyperlink r:id="rId31" w:history="1">
              <w:r w:rsidR="002C72ED"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000000" w:rsidP="002C72ED">
            <w:pPr>
              <w:spacing w:after="0"/>
              <w:rPr>
                <w:rFonts w:ascii="Arial" w:eastAsia="MS PGothic" w:hAnsi="Arial" w:cs="Arial"/>
                <w:color w:val="0000FF"/>
                <w:sz w:val="16"/>
                <w:szCs w:val="16"/>
                <w:u w:val="single"/>
              </w:rPr>
            </w:pPr>
            <w:hyperlink r:id="rId32" w:history="1">
              <w:r w:rsidR="002C72ED"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000000" w:rsidP="002C72ED">
            <w:pPr>
              <w:spacing w:after="0"/>
              <w:rPr>
                <w:rFonts w:ascii="Arial" w:eastAsia="MS PGothic" w:hAnsi="Arial" w:cs="Arial"/>
                <w:color w:val="0000FF"/>
                <w:sz w:val="16"/>
                <w:szCs w:val="16"/>
                <w:u w:val="single"/>
              </w:rPr>
            </w:pPr>
            <w:hyperlink r:id="rId33" w:history="1">
              <w:r w:rsidR="002C72ED"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000000" w:rsidP="002C72ED">
            <w:pPr>
              <w:spacing w:after="0"/>
              <w:rPr>
                <w:rFonts w:ascii="Arial" w:eastAsia="MS PGothic" w:hAnsi="Arial" w:cs="Arial"/>
                <w:color w:val="0000FF"/>
                <w:sz w:val="16"/>
                <w:szCs w:val="16"/>
                <w:u w:val="single"/>
              </w:rPr>
            </w:pPr>
            <w:hyperlink r:id="rId34" w:history="1">
              <w:r w:rsidR="002C72ED"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000000" w:rsidP="002C72ED">
            <w:pPr>
              <w:spacing w:after="0"/>
              <w:rPr>
                <w:rFonts w:ascii="Arial" w:eastAsia="MS PGothic" w:hAnsi="Arial" w:cs="Arial"/>
                <w:color w:val="0000FF"/>
                <w:sz w:val="16"/>
                <w:szCs w:val="16"/>
                <w:u w:val="single"/>
              </w:rPr>
            </w:pPr>
            <w:hyperlink r:id="rId35" w:history="1">
              <w:r w:rsidR="002C72ED"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000000" w:rsidP="002C72ED">
            <w:pPr>
              <w:spacing w:after="0"/>
              <w:rPr>
                <w:rFonts w:ascii="Arial" w:eastAsia="MS PGothic" w:hAnsi="Arial" w:cs="Arial"/>
                <w:color w:val="0000FF"/>
                <w:sz w:val="16"/>
                <w:szCs w:val="16"/>
                <w:u w:val="single"/>
              </w:rPr>
            </w:pPr>
            <w:hyperlink r:id="rId36" w:history="1">
              <w:r w:rsidR="002C72ED"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000000" w:rsidP="002C72ED">
            <w:pPr>
              <w:spacing w:after="0"/>
              <w:rPr>
                <w:rFonts w:ascii="Arial" w:eastAsia="MS PGothic" w:hAnsi="Arial" w:cs="Arial"/>
                <w:color w:val="0000FF"/>
                <w:sz w:val="16"/>
                <w:szCs w:val="16"/>
                <w:u w:val="single"/>
              </w:rPr>
            </w:pPr>
            <w:hyperlink r:id="rId37" w:history="1">
              <w:r w:rsidR="002C72ED"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000000" w:rsidP="002C72ED">
            <w:pPr>
              <w:spacing w:after="0"/>
              <w:rPr>
                <w:rFonts w:ascii="Arial" w:eastAsia="MS PGothic" w:hAnsi="Arial" w:cs="Arial"/>
                <w:color w:val="0000FF"/>
                <w:sz w:val="16"/>
                <w:szCs w:val="16"/>
                <w:u w:val="single"/>
              </w:rPr>
            </w:pPr>
            <w:hyperlink r:id="rId38" w:history="1">
              <w:r w:rsidR="002C72ED"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000000" w:rsidP="002C72ED">
            <w:pPr>
              <w:spacing w:after="0"/>
              <w:rPr>
                <w:rFonts w:ascii="Arial" w:eastAsia="MS PGothic" w:hAnsi="Arial" w:cs="Arial"/>
                <w:color w:val="0000FF"/>
                <w:sz w:val="16"/>
                <w:szCs w:val="16"/>
                <w:u w:val="single"/>
              </w:rPr>
            </w:pPr>
            <w:hyperlink r:id="rId39" w:history="1">
              <w:r w:rsidR="002C72ED"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000000" w:rsidP="002C72ED">
            <w:pPr>
              <w:spacing w:after="0"/>
              <w:rPr>
                <w:rFonts w:ascii="Arial" w:eastAsia="MS PGothic" w:hAnsi="Arial" w:cs="Arial"/>
                <w:color w:val="0000FF"/>
                <w:sz w:val="16"/>
                <w:szCs w:val="16"/>
                <w:u w:val="single"/>
              </w:rPr>
            </w:pPr>
            <w:hyperlink r:id="rId40" w:history="1">
              <w:r w:rsidR="002C72ED"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000000" w:rsidP="002C72ED">
            <w:pPr>
              <w:spacing w:after="0"/>
              <w:rPr>
                <w:rFonts w:ascii="Arial" w:eastAsia="MS PGothic" w:hAnsi="Arial" w:cs="Arial"/>
                <w:color w:val="0000FF"/>
                <w:sz w:val="16"/>
                <w:szCs w:val="16"/>
                <w:u w:val="single"/>
              </w:rPr>
            </w:pPr>
            <w:hyperlink r:id="rId41" w:history="1">
              <w:r w:rsidR="002C72ED"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000000" w:rsidP="002C72ED">
            <w:pPr>
              <w:spacing w:after="0"/>
              <w:rPr>
                <w:rFonts w:ascii="Arial" w:eastAsia="MS PGothic" w:hAnsi="Arial" w:cs="Arial"/>
                <w:color w:val="0000FF"/>
                <w:sz w:val="16"/>
                <w:szCs w:val="16"/>
                <w:u w:val="single"/>
              </w:rPr>
            </w:pPr>
            <w:hyperlink r:id="rId42" w:history="1">
              <w:r w:rsidR="002C72ED"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000000" w:rsidP="002C72ED">
            <w:pPr>
              <w:spacing w:after="0"/>
              <w:rPr>
                <w:rFonts w:ascii="Arial" w:eastAsia="MS PGothic" w:hAnsi="Arial" w:cs="Arial"/>
                <w:color w:val="0000FF"/>
                <w:sz w:val="16"/>
                <w:szCs w:val="16"/>
                <w:u w:val="single"/>
              </w:rPr>
            </w:pPr>
            <w:hyperlink r:id="rId43" w:history="1">
              <w:r w:rsidR="002C72ED"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000000" w:rsidP="002C72ED">
            <w:pPr>
              <w:spacing w:after="0"/>
              <w:rPr>
                <w:rFonts w:ascii="Arial" w:eastAsia="MS PGothic" w:hAnsi="Arial" w:cs="Arial"/>
                <w:color w:val="0000FF"/>
                <w:sz w:val="16"/>
                <w:szCs w:val="16"/>
                <w:u w:val="single"/>
              </w:rPr>
            </w:pPr>
            <w:hyperlink r:id="rId44" w:history="1">
              <w:r w:rsidR="002C72ED"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000000" w:rsidP="002C72ED">
            <w:pPr>
              <w:spacing w:after="0"/>
              <w:rPr>
                <w:rFonts w:ascii="Arial" w:eastAsia="MS PGothic" w:hAnsi="Arial" w:cs="Arial"/>
                <w:color w:val="0000FF"/>
                <w:sz w:val="16"/>
                <w:szCs w:val="16"/>
                <w:u w:val="single"/>
              </w:rPr>
            </w:pPr>
            <w:hyperlink r:id="rId45" w:history="1">
              <w:r w:rsidR="002C72ED"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000000" w:rsidP="002C72ED">
            <w:pPr>
              <w:spacing w:after="0"/>
              <w:rPr>
                <w:rFonts w:ascii="Arial" w:eastAsia="MS PGothic" w:hAnsi="Arial" w:cs="Arial"/>
                <w:color w:val="0000FF"/>
                <w:sz w:val="16"/>
                <w:szCs w:val="16"/>
                <w:u w:val="single"/>
              </w:rPr>
            </w:pPr>
            <w:hyperlink r:id="rId46" w:history="1">
              <w:r w:rsidR="002C72ED"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000000" w:rsidP="002C72ED">
            <w:pPr>
              <w:spacing w:after="0"/>
              <w:rPr>
                <w:rFonts w:ascii="Arial" w:eastAsia="MS PGothic" w:hAnsi="Arial" w:cs="Arial"/>
                <w:color w:val="0000FF"/>
                <w:sz w:val="16"/>
                <w:szCs w:val="16"/>
                <w:u w:val="single"/>
              </w:rPr>
            </w:pPr>
            <w:hyperlink r:id="rId47" w:history="1">
              <w:r w:rsidR="002C72ED"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000000" w:rsidP="002C72ED">
            <w:pPr>
              <w:spacing w:after="0"/>
              <w:rPr>
                <w:rFonts w:ascii="Arial" w:eastAsia="MS PGothic" w:hAnsi="Arial" w:cs="Arial"/>
                <w:color w:val="0000FF"/>
                <w:sz w:val="16"/>
                <w:szCs w:val="16"/>
                <w:u w:val="single"/>
              </w:rPr>
            </w:pPr>
            <w:hyperlink r:id="rId48" w:history="1">
              <w:r w:rsidR="002C72ED"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000000" w:rsidP="002C72ED">
            <w:pPr>
              <w:spacing w:after="0"/>
              <w:rPr>
                <w:rFonts w:ascii="Arial" w:eastAsia="MS PGothic" w:hAnsi="Arial" w:cs="Arial"/>
                <w:color w:val="0000FF"/>
                <w:sz w:val="16"/>
                <w:szCs w:val="16"/>
                <w:u w:val="single"/>
              </w:rPr>
            </w:pPr>
            <w:hyperlink r:id="rId49" w:history="1">
              <w:r w:rsidR="002C72ED"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000000" w:rsidP="002C72ED">
            <w:pPr>
              <w:spacing w:after="0"/>
              <w:rPr>
                <w:rFonts w:ascii="Arial" w:eastAsia="Yu Mincho" w:hAnsi="Arial" w:cs="Arial"/>
                <w:color w:val="0000FF"/>
                <w:sz w:val="16"/>
                <w:szCs w:val="16"/>
                <w:u w:val="single"/>
                <w:lang w:eastAsia="ja-JP"/>
              </w:rPr>
            </w:pPr>
            <w:hyperlink r:id="rId50" w:history="1">
              <w:r w:rsidR="002C72ED"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000000" w:rsidP="002C72ED">
            <w:pPr>
              <w:spacing w:after="0"/>
              <w:rPr>
                <w:rFonts w:ascii="Arial" w:eastAsia="MS PGothic" w:hAnsi="Arial" w:cs="Arial"/>
                <w:color w:val="0000FF"/>
                <w:sz w:val="16"/>
                <w:szCs w:val="16"/>
                <w:u w:val="single"/>
              </w:rPr>
            </w:pPr>
            <w:hyperlink r:id="rId52" w:history="1">
              <w:r w:rsidR="002C72ED"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000000" w:rsidP="002C72ED">
            <w:pPr>
              <w:spacing w:after="0"/>
              <w:rPr>
                <w:rFonts w:ascii="Arial" w:eastAsia="MS PGothic" w:hAnsi="Arial" w:cs="Arial"/>
                <w:color w:val="0000FF"/>
                <w:sz w:val="16"/>
                <w:szCs w:val="16"/>
                <w:u w:val="single"/>
              </w:rPr>
            </w:pPr>
            <w:hyperlink r:id="rId53" w:history="1">
              <w:r w:rsidR="002C72ED"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000000" w:rsidP="002C72ED">
            <w:pPr>
              <w:spacing w:after="0"/>
              <w:rPr>
                <w:rFonts w:ascii="Arial" w:eastAsia="MS PGothic" w:hAnsi="Arial" w:cs="Arial"/>
                <w:color w:val="0000FF"/>
                <w:sz w:val="16"/>
                <w:szCs w:val="16"/>
                <w:u w:val="single"/>
              </w:rPr>
            </w:pPr>
            <w:hyperlink r:id="rId54" w:history="1">
              <w:r w:rsidR="002C72ED"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000000" w:rsidP="002C72ED">
            <w:pPr>
              <w:spacing w:after="0"/>
              <w:rPr>
                <w:rFonts w:ascii="Arial" w:eastAsia="MS PGothic" w:hAnsi="Arial" w:cs="Arial"/>
                <w:color w:val="0000FF"/>
                <w:sz w:val="16"/>
                <w:szCs w:val="16"/>
                <w:u w:val="single"/>
              </w:rPr>
            </w:pPr>
            <w:hyperlink r:id="rId55" w:history="1">
              <w:r w:rsidR="002C72ED"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000000" w:rsidP="002C72ED">
            <w:pPr>
              <w:spacing w:after="0"/>
              <w:rPr>
                <w:rFonts w:ascii="Arial" w:eastAsia="MS PGothic" w:hAnsi="Arial" w:cs="Arial"/>
                <w:color w:val="0000FF"/>
                <w:sz w:val="16"/>
                <w:szCs w:val="16"/>
                <w:u w:val="single"/>
              </w:rPr>
            </w:pPr>
            <w:hyperlink r:id="rId56" w:history="1">
              <w:r w:rsidR="002C72ED"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000000" w:rsidP="002C72ED">
            <w:pPr>
              <w:spacing w:after="0"/>
              <w:rPr>
                <w:rFonts w:ascii="Arial" w:eastAsia="MS PGothic" w:hAnsi="Arial" w:cs="Arial"/>
                <w:color w:val="0000FF"/>
                <w:sz w:val="16"/>
                <w:szCs w:val="16"/>
                <w:u w:val="single"/>
              </w:rPr>
            </w:pPr>
            <w:hyperlink r:id="rId57" w:history="1">
              <w:r w:rsidR="002C72ED"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000000" w:rsidP="002C72ED">
            <w:pPr>
              <w:spacing w:after="0"/>
              <w:rPr>
                <w:rFonts w:ascii="Arial" w:eastAsia="MS PGothic" w:hAnsi="Arial" w:cs="Arial"/>
                <w:color w:val="0000FF"/>
                <w:sz w:val="16"/>
                <w:szCs w:val="16"/>
                <w:u w:val="single"/>
              </w:rPr>
            </w:pPr>
            <w:hyperlink r:id="rId58" w:history="1">
              <w:r w:rsidR="002C72ED"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000000" w:rsidP="002C72ED">
            <w:pPr>
              <w:spacing w:after="0"/>
              <w:rPr>
                <w:rFonts w:ascii="Arial" w:eastAsia="MS PGothic" w:hAnsi="Arial" w:cs="Arial"/>
                <w:color w:val="0000FF"/>
                <w:sz w:val="16"/>
                <w:szCs w:val="16"/>
                <w:u w:val="single"/>
              </w:rPr>
            </w:pPr>
            <w:hyperlink r:id="rId59" w:history="1">
              <w:r w:rsidR="002C72ED"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000000" w:rsidP="002C72ED">
            <w:pPr>
              <w:spacing w:after="0"/>
              <w:rPr>
                <w:rFonts w:ascii="Arial" w:eastAsia="MS PGothic" w:hAnsi="Arial" w:cs="Arial"/>
                <w:color w:val="0000FF"/>
                <w:sz w:val="16"/>
                <w:szCs w:val="16"/>
                <w:u w:val="single"/>
              </w:rPr>
            </w:pPr>
            <w:hyperlink r:id="rId60" w:history="1">
              <w:r w:rsidR="002C72ED"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000000" w:rsidP="002C72ED">
            <w:pPr>
              <w:spacing w:after="0"/>
              <w:rPr>
                <w:rFonts w:ascii="Arial" w:eastAsia="MS PGothic" w:hAnsi="Arial" w:cs="Arial"/>
                <w:color w:val="0000FF"/>
                <w:sz w:val="16"/>
                <w:szCs w:val="16"/>
                <w:u w:val="single"/>
              </w:rPr>
            </w:pPr>
            <w:hyperlink r:id="rId61" w:history="1">
              <w:r w:rsidR="002C72ED"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000000" w:rsidP="002C72ED">
            <w:pPr>
              <w:spacing w:after="0"/>
              <w:rPr>
                <w:rFonts w:ascii="Arial" w:eastAsia="MS PGothic" w:hAnsi="Arial" w:cs="Arial"/>
                <w:color w:val="0000FF"/>
                <w:sz w:val="16"/>
                <w:szCs w:val="16"/>
                <w:u w:val="single"/>
              </w:rPr>
            </w:pPr>
            <w:hyperlink r:id="rId62" w:history="1">
              <w:r w:rsidR="002C72ED"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000000" w:rsidP="002C72ED">
            <w:pPr>
              <w:spacing w:after="0"/>
              <w:rPr>
                <w:rFonts w:ascii="Arial" w:eastAsia="MS PGothic" w:hAnsi="Arial" w:cs="Arial"/>
                <w:color w:val="0000FF"/>
                <w:sz w:val="16"/>
                <w:szCs w:val="16"/>
                <w:u w:val="single"/>
              </w:rPr>
            </w:pPr>
            <w:hyperlink r:id="rId63" w:history="1">
              <w:r w:rsidR="002C72ED"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000000" w:rsidP="002C72ED">
            <w:pPr>
              <w:spacing w:after="0"/>
              <w:rPr>
                <w:rFonts w:ascii="Arial" w:eastAsia="MS PGothic" w:hAnsi="Arial" w:cs="Arial"/>
                <w:color w:val="0000FF"/>
                <w:sz w:val="16"/>
                <w:szCs w:val="16"/>
                <w:u w:val="single"/>
              </w:rPr>
            </w:pPr>
            <w:hyperlink r:id="rId64" w:history="1">
              <w:r w:rsidR="002C72ED"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000000" w:rsidP="002C72ED">
            <w:pPr>
              <w:spacing w:after="0"/>
              <w:rPr>
                <w:rFonts w:ascii="Arial" w:eastAsia="MS PGothic" w:hAnsi="Arial" w:cs="Arial"/>
                <w:color w:val="0000FF"/>
                <w:sz w:val="16"/>
                <w:szCs w:val="16"/>
                <w:u w:val="single"/>
              </w:rPr>
            </w:pPr>
            <w:hyperlink r:id="rId65" w:history="1">
              <w:r w:rsidR="002C72ED"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000000" w:rsidP="002C72ED">
            <w:pPr>
              <w:spacing w:after="0"/>
              <w:rPr>
                <w:rFonts w:ascii="Arial" w:eastAsia="MS PGothic" w:hAnsi="Arial" w:cs="Arial"/>
                <w:color w:val="0000FF"/>
                <w:sz w:val="16"/>
                <w:szCs w:val="16"/>
                <w:u w:val="single"/>
              </w:rPr>
            </w:pPr>
            <w:hyperlink r:id="rId66" w:history="1">
              <w:r w:rsidR="002C72ED"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000000" w:rsidP="002C72ED">
            <w:pPr>
              <w:spacing w:after="0"/>
              <w:rPr>
                <w:rFonts w:ascii="Arial" w:eastAsia="MS PGothic" w:hAnsi="Arial" w:cs="Arial"/>
                <w:color w:val="0000FF"/>
                <w:sz w:val="16"/>
                <w:szCs w:val="16"/>
                <w:u w:val="single"/>
              </w:rPr>
            </w:pPr>
            <w:hyperlink r:id="rId67" w:history="1">
              <w:r w:rsidR="002C72ED"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000000" w:rsidP="002C72ED">
            <w:pPr>
              <w:spacing w:after="0"/>
              <w:rPr>
                <w:rFonts w:ascii="Arial" w:eastAsia="MS PGothic" w:hAnsi="Arial" w:cs="Arial"/>
                <w:color w:val="0000FF"/>
                <w:sz w:val="16"/>
                <w:szCs w:val="16"/>
                <w:u w:val="single"/>
              </w:rPr>
            </w:pPr>
            <w:hyperlink r:id="rId68" w:history="1">
              <w:r w:rsidR="002C72ED"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000000" w:rsidP="002C72ED">
            <w:pPr>
              <w:spacing w:after="0"/>
              <w:rPr>
                <w:rFonts w:ascii="Arial" w:eastAsia="MS PGothic" w:hAnsi="Arial" w:cs="Arial"/>
                <w:color w:val="0000FF"/>
                <w:sz w:val="16"/>
                <w:szCs w:val="16"/>
                <w:u w:val="single"/>
              </w:rPr>
            </w:pPr>
            <w:hyperlink r:id="rId69" w:history="1">
              <w:r w:rsidR="002C72ED"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000000" w:rsidP="002C72ED">
            <w:pPr>
              <w:spacing w:after="0"/>
              <w:rPr>
                <w:rFonts w:ascii="Arial" w:eastAsia="MS PGothic" w:hAnsi="Arial" w:cs="Arial"/>
                <w:color w:val="0000FF"/>
                <w:sz w:val="16"/>
                <w:szCs w:val="16"/>
                <w:u w:val="single"/>
              </w:rPr>
            </w:pPr>
            <w:hyperlink r:id="rId70" w:history="1">
              <w:r w:rsidR="002C72ED"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000000" w:rsidP="002C72ED">
            <w:pPr>
              <w:spacing w:after="0"/>
              <w:rPr>
                <w:rFonts w:ascii="Arial" w:eastAsia="MS PGothic" w:hAnsi="Arial" w:cs="Arial"/>
                <w:color w:val="0000FF"/>
                <w:sz w:val="16"/>
                <w:szCs w:val="16"/>
                <w:u w:val="single"/>
              </w:rPr>
            </w:pPr>
            <w:hyperlink r:id="rId71" w:history="1">
              <w:r w:rsidR="002C72ED"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000000" w:rsidP="002C72ED">
            <w:pPr>
              <w:spacing w:after="0"/>
              <w:rPr>
                <w:rFonts w:ascii="Arial" w:eastAsia="MS PGothic" w:hAnsi="Arial" w:cs="Arial"/>
                <w:color w:val="0000FF"/>
                <w:sz w:val="16"/>
                <w:szCs w:val="16"/>
                <w:u w:val="single"/>
              </w:rPr>
            </w:pPr>
            <w:hyperlink r:id="rId72" w:history="1">
              <w:r w:rsidR="002C72ED"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000000" w:rsidP="002C72ED">
            <w:pPr>
              <w:spacing w:after="0"/>
              <w:rPr>
                <w:rFonts w:ascii="Arial" w:eastAsia="MS PGothic" w:hAnsi="Arial" w:cs="Arial"/>
                <w:color w:val="0000FF"/>
                <w:sz w:val="16"/>
                <w:szCs w:val="16"/>
                <w:u w:val="single"/>
              </w:rPr>
            </w:pPr>
            <w:hyperlink r:id="rId73" w:history="1">
              <w:r w:rsidR="002C72ED"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000000" w:rsidP="002C72ED">
            <w:pPr>
              <w:spacing w:after="0"/>
              <w:rPr>
                <w:rFonts w:ascii="Arial" w:eastAsia="MS PGothic" w:hAnsi="Arial" w:cs="Arial"/>
                <w:color w:val="0000FF"/>
                <w:sz w:val="16"/>
                <w:szCs w:val="16"/>
                <w:u w:val="single"/>
              </w:rPr>
            </w:pPr>
            <w:hyperlink r:id="rId74" w:history="1">
              <w:r w:rsidR="002C72ED"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000000" w:rsidP="002C72ED">
            <w:pPr>
              <w:spacing w:after="0"/>
              <w:rPr>
                <w:rFonts w:ascii="Arial" w:eastAsia="MS PGothic" w:hAnsi="Arial" w:cs="Arial"/>
                <w:color w:val="0000FF"/>
                <w:sz w:val="16"/>
                <w:szCs w:val="16"/>
                <w:u w:val="single"/>
              </w:rPr>
            </w:pPr>
            <w:hyperlink r:id="rId75" w:history="1">
              <w:r w:rsidR="002C72ED"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000000" w:rsidP="002C72ED">
            <w:pPr>
              <w:spacing w:after="0"/>
              <w:rPr>
                <w:rFonts w:ascii="Arial" w:eastAsia="MS PGothic" w:hAnsi="Arial" w:cs="Arial"/>
                <w:color w:val="0000FF"/>
                <w:sz w:val="16"/>
                <w:szCs w:val="16"/>
                <w:u w:val="single"/>
              </w:rPr>
            </w:pPr>
            <w:hyperlink r:id="rId76" w:history="1">
              <w:r w:rsidR="002C72ED"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E95572"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000000" w:rsidP="002C72ED">
            <w:pPr>
              <w:spacing w:after="0"/>
              <w:rPr>
                <w:rFonts w:ascii="Arial" w:eastAsia="MS PGothic" w:hAnsi="Arial" w:cs="Arial"/>
                <w:color w:val="0000FF"/>
                <w:sz w:val="16"/>
                <w:szCs w:val="16"/>
                <w:u w:val="single"/>
              </w:rPr>
            </w:pPr>
            <w:hyperlink r:id="rId77" w:history="1">
              <w:r w:rsidR="002C72ED"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F07EC" w14:textId="77777777" w:rsidR="002D5194" w:rsidRDefault="002D5194">
      <w:pPr>
        <w:spacing w:line="240" w:lineRule="auto"/>
      </w:pPr>
      <w:r>
        <w:separator/>
      </w:r>
    </w:p>
  </w:endnote>
  <w:endnote w:type="continuationSeparator" w:id="0">
    <w:p w14:paraId="31B589E9" w14:textId="77777777" w:rsidR="002D5194" w:rsidRDefault="002D5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Ericsson Hilda">
    <w:altName w:val="Segoe Print"/>
    <w:panose1 w:val="020B0604020202020204"/>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20B0604020202020204"/>
    <w:charset w:val="01"/>
    <w:family w:val="roman"/>
    <w:pitch w:val="default"/>
  </w:font>
  <w:font w:name="Times">
    <w:altName w:val="Sylfaen"/>
    <w:panose1 w:val="00000500000000020000"/>
    <w:charset w:val="00"/>
    <w:family w:val="roman"/>
    <w:pitch w:val="variable"/>
    <w:sig w:usb0="E0002EFF" w:usb1="C000785B" w:usb2="00000009" w:usb3="00000000" w:csb0="000001FF" w:csb1="00000000"/>
  </w:font>
  <w:font w:name="Liberation Sans">
    <w:altName w:val="Arial"/>
    <w:panose1 w:val="020B0604020202020204"/>
    <w:charset w:val="01"/>
    <w:family w:val="roman"/>
    <w:pitch w:val="default"/>
  </w:font>
  <w:font w:name="Noto Sans CJK SC">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panose1 w:val="00000000000000000000"/>
    <w:charset w:val="00"/>
    <w:family w:val="roman"/>
    <w:pitch w:val="default"/>
    <w:sig w:usb0="E00002FF" w:usb1="5000785B" w:usb2="00000000" w:usb3="00000000" w:csb0="2000019F" w:csb1="4F010000"/>
  </w:font>
  <w:font w:name="Helvetica">
    <w:panose1 w:val="00000000000000000000"/>
    <w:charset w:val="00"/>
    <w:family w:val="auto"/>
    <w:pitch w:val="variable"/>
    <w:sig w:usb0="E00002FF" w:usb1="5000785B" w:usb2="00000000" w:usb3="00000000" w:csb0="0000019F" w:csb1="00000000"/>
  </w:font>
  <w:font w:name="Helvetica-Oblique">
    <w:altName w:val="Arial"/>
    <w:panose1 w:val="00000000000000000000"/>
    <w:charset w:val="00"/>
    <w:family w:val="roman"/>
    <w:pitch w:val="default"/>
    <w:sig w:usb0="E00002FF" w:usb1="5000785B" w:usb2="00000000" w:usb3="00000000" w:csb0="2000019F" w:csb1="4F010000"/>
  </w:font>
  <w:font w:name="T25">
    <w:altName w:val="Cambria"/>
    <w:panose1 w:val="020B0604020202020204"/>
    <w:charset w:val="00"/>
    <w:family w:val="roman"/>
    <w:pitch w:val="default"/>
  </w:font>
  <w:font w:name="Helvetica-Bold">
    <w:altName w:val="Segoe Print"/>
    <w:panose1 w:val="00000000000000000000"/>
    <w:charset w:val="00"/>
    <w:family w:val="roman"/>
    <w:pitch w:val="default"/>
    <w:sig w:usb0="E00002FF" w:usb1="5000785B" w:usb2="00000000" w:usb3="00000000" w:csb0="2000019F" w:csb1="4F010000"/>
  </w:font>
  <w:font w:name="Times-Roman">
    <w:altName w:val="Times New Roman"/>
    <w:panose1 w:val="020B0604020202020204"/>
    <w:charset w:val="00"/>
    <w:family w:val="auto"/>
    <w:pitch w:val="default"/>
    <w:sig w:usb0="00000000" w:usb1="00000000" w:usb2="00000000" w:usb3="00000000" w:csb0="00000001" w:csb1="00000000"/>
  </w:font>
  <w:font w:name="Times-Italic">
    <w:altName w:val="Times New Roman"/>
    <w:panose1 w:val="020B0604020202020204"/>
    <w:charset w:val="00"/>
    <w:family w:val="roman"/>
    <w:pitch w:val="default"/>
  </w:font>
  <w:font w:name="CG Times (WN)">
    <w:altName w:val="Arial"/>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A7082" w14:textId="77777777" w:rsidR="002D5194" w:rsidRDefault="002D5194">
      <w:pPr>
        <w:spacing w:after="0"/>
      </w:pPr>
      <w:r>
        <w:separator/>
      </w:r>
    </w:p>
  </w:footnote>
  <w:footnote w:type="continuationSeparator" w:id="0">
    <w:p w14:paraId="085F936F" w14:textId="77777777" w:rsidR="002D5194" w:rsidRDefault="002D519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3"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4"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1"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4"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7"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8"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826822772">
    <w:abstractNumId w:val="16"/>
  </w:num>
  <w:num w:numId="2" w16cid:durableId="1792213189">
    <w:abstractNumId w:val="1"/>
  </w:num>
  <w:num w:numId="3" w16cid:durableId="700782757">
    <w:abstractNumId w:val="0"/>
  </w:num>
  <w:num w:numId="4" w16cid:durableId="1222987585">
    <w:abstractNumId w:val="6"/>
  </w:num>
  <w:num w:numId="5" w16cid:durableId="395326394">
    <w:abstractNumId w:val="19"/>
  </w:num>
  <w:num w:numId="6" w16cid:durableId="962879784">
    <w:abstractNumId w:val="22"/>
    <w:lvlOverride w:ilvl="0">
      <w:startOverride w:val="1"/>
    </w:lvlOverride>
  </w:num>
  <w:num w:numId="7" w16cid:durableId="967081870">
    <w:abstractNumId w:val="23"/>
  </w:num>
  <w:num w:numId="8" w16cid:durableId="658538259">
    <w:abstractNumId w:val="36"/>
  </w:num>
  <w:num w:numId="9" w16cid:durableId="360014231">
    <w:abstractNumId w:val="45"/>
  </w:num>
  <w:num w:numId="10" w16cid:durableId="2067953839">
    <w:abstractNumId w:val="8"/>
  </w:num>
  <w:num w:numId="11" w16cid:durableId="1598173409">
    <w:abstractNumId w:val="32"/>
  </w:num>
  <w:num w:numId="12" w16cid:durableId="821697593">
    <w:abstractNumId w:val="50"/>
  </w:num>
  <w:num w:numId="13" w16cid:durableId="1722436006">
    <w:abstractNumId w:val="20"/>
  </w:num>
  <w:num w:numId="14" w16cid:durableId="885141881">
    <w:abstractNumId w:val="38"/>
  </w:num>
  <w:num w:numId="15" w16cid:durableId="533347489">
    <w:abstractNumId w:val="40"/>
  </w:num>
  <w:num w:numId="16" w16cid:durableId="1407606888">
    <w:abstractNumId w:val="28"/>
  </w:num>
  <w:num w:numId="17" w16cid:durableId="50662180">
    <w:abstractNumId w:val="42"/>
  </w:num>
  <w:num w:numId="18" w16cid:durableId="528105401">
    <w:abstractNumId w:val="51"/>
  </w:num>
  <w:num w:numId="19" w16cid:durableId="1866362331">
    <w:abstractNumId w:val="29"/>
  </w:num>
  <w:num w:numId="20" w16cid:durableId="1545797827">
    <w:abstractNumId w:val="57"/>
  </w:num>
  <w:num w:numId="21" w16cid:durableId="2114087026">
    <w:abstractNumId w:val="7"/>
  </w:num>
  <w:num w:numId="22" w16cid:durableId="1527908638">
    <w:abstractNumId w:val="54"/>
  </w:num>
  <w:num w:numId="23" w16cid:durableId="483931482">
    <w:abstractNumId w:val="37"/>
  </w:num>
  <w:num w:numId="24" w16cid:durableId="1164272743">
    <w:abstractNumId w:val="10"/>
  </w:num>
  <w:num w:numId="25" w16cid:durableId="292946207">
    <w:abstractNumId w:val="44"/>
  </w:num>
  <w:num w:numId="26" w16cid:durableId="50615390">
    <w:abstractNumId w:val="5"/>
  </w:num>
  <w:num w:numId="27" w16cid:durableId="2130735393">
    <w:abstractNumId w:val="25"/>
  </w:num>
  <w:num w:numId="28" w16cid:durableId="377627400">
    <w:abstractNumId w:val="15"/>
  </w:num>
  <w:num w:numId="29" w16cid:durableId="727922287">
    <w:abstractNumId w:val="27"/>
  </w:num>
  <w:num w:numId="30" w16cid:durableId="269556625">
    <w:abstractNumId w:val="47"/>
  </w:num>
  <w:num w:numId="31" w16cid:durableId="1966235309">
    <w:abstractNumId w:val="49"/>
  </w:num>
  <w:num w:numId="32" w16cid:durableId="672340540">
    <w:abstractNumId w:val="11"/>
  </w:num>
  <w:num w:numId="33" w16cid:durableId="405147401">
    <w:abstractNumId w:val="48"/>
  </w:num>
  <w:num w:numId="34" w16cid:durableId="352656475">
    <w:abstractNumId w:val="56"/>
  </w:num>
  <w:num w:numId="35" w16cid:durableId="1307468845">
    <w:abstractNumId w:val="33"/>
  </w:num>
  <w:num w:numId="36" w16cid:durableId="763888856">
    <w:abstractNumId w:val="26"/>
  </w:num>
  <w:num w:numId="37" w16cid:durableId="1192376783">
    <w:abstractNumId w:val="46"/>
  </w:num>
  <w:num w:numId="38" w16cid:durableId="2095587228">
    <w:abstractNumId w:val="17"/>
  </w:num>
  <w:num w:numId="39" w16cid:durableId="1494491289">
    <w:abstractNumId w:val="2"/>
  </w:num>
  <w:num w:numId="40" w16cid:durableId="237131391">
    <w:abstractNumId w:val="21"/>
  </w:num>
  <w:num w:numId="41" w16cid:durableId="1935238250">
    <w:abstractNumId w:val="13"/>
  </w:num>
  <w:num w:numId="42" w16cid:durableId="300889084">
    <w:abstractNumId w:val="12"/>
  </w:num>
  <w:num w:numId="43" w16cid:durableId="1646354190">
    <w:abstractNumId w:val="52"/>
  </w:num>
  <w:num w:numId="44" w16cid:durableId="1062868606">
    <w:abstractNumId w:val="39"/>
  </w:num>
  <w:num w:numId="45" w16cid:durableId="1732340181">
    <w:abstractNumId w:val="41"/>
  </w:num>
  <w:num w:numId="46" w16cid:durableId="836963878">
    <w:abstractNumId w:val="14"/>
  </w:num>
  <w:num w:numId="47" w16cid:durableId="1830636675">
    <w:abstractNumId w:val="4"/>
  </w:num>
  <w:num w:numId="48" w16cid:durableId="218981340">
    <w:abstractNumId w:val="30"/>
  </w:num>
  <w:num w:numId="49" w16cid:durableId="753432431">
    <w:abstractNumId w:val="43"/>
  </w:num>
  <w:num w:numId="50" w16cid:durableId="620189304">
    <w:abstractNumId w:val="24"/>
  </w:num>
  <w:num w:numId="51" w16cid:durableId="2119443862">
    <w:abstractNumId w:val="31"/>
  </w:num>
  <w:num w:numId="52" w16cid:durableId="735980795">
    <w:abstractNumId w:val="18"/>
  </w:num>
  <w:num w:numId="53" w16cid:durableId="1285188203">
    <w:abstractNumId w:val="9"/>
  </w:num>
  <w:num w:numId="54" w16cid:durableId="1721005575">
    <w:abstractNumId w:val="35"/>
  </w:num>
  <w:num w:numId="55" w16cid:durableId="509956206">
    <w:abstractNumId w:val="55"/>
  </w:num>
  <w:num w:numId="56" w16cid:durableId="59865640">
    <w:abstractNumId w:val="53"/>
  </w:num>
  <w:num w:numId="57" w16cid:durableId="9257228">
    <w:abstractNumId w:val="3"/>
  </w:num>
  <w:num w:numId="58" w16cid:durableId="1876773036">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B77063B-020D-49CD-9349-CBABDB9DF6EE}">
  <ds:schemaRefs>
    <ds:schemaRef ds:uri="http://schemas.openxmlformats.org/officeDocument/2006/bibliography"/>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54</Pages>
  <Words>20949</Words>
  <Characters>119414</Characters>
  <Application>Microsoft Office Word</Application>
  <DocSecurity>0</DocSecurity>
  <Lines>995</Lines>
  <Paragraphs>280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140083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Yushu Zhang</cp:lastModifiedBy>
  <cp:revision>7</cp:revision>
  <dcterms:created xsi:type="dcterms:W3CDTF">2025-08-26T23:07:00Z</dcterms:created>
  <dcterms:modified xsi:type="dcterms:W3CDTF">2025-08-27T02:40:00Z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796AE0A7637A7FEBA8E23E596754E013298D354100E947704048FB06429FB945D34DB6B84168D35A8D88E602ADE351F2058CE6A7FE05DCEE44486764BD215A62</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