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02" w14:textId="77777777" w:rsidR="003449CB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50D6DFA3" w14:textId="410E19CF" w:rsidR="003449CB" w:rsidRPr="007F48FC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3449CB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015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10</w:t>
      </w:r>
    </w:p>
    <w:p w14:paraId="5E4E5C09" w14:textId="77777777" w:rsidR="003449CB" w:rsidRDefault="003449CB" w:rsidP="003449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7F2DADB7" w14:textId="77777777" w:rsidR="003449CB" w:rsidRPr="00C81F96" w:rsidRDefault="003449CB" w:rsidP="003449CB">
      <w:pPr>
        <w:rPr>
          <w:szCs w:val="20"/>
        </w:rPr>
      </w:pPr>
    </w:p>
    <w:p w14:paraId="166E4DA1" w14:textId="21DC96FB" w:rsidR="003449CB" w:rsidRPr="00E92E7C" w:rsidRDefault="003449CB" w:rsidP="003449C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</w:t>
      </w:r>
      <w:r>
        <w:rPr>
          <w:sz w:val="22"/>
        </w:rPr>
        <w:t>6</w:t>
      </w:r>
    </w:p>
    <w:p w14:paraId="20A4CE9D" w14:textId="77777777" w:rsidR="003449CB" w:rsidRPr="00CE0424" w:rsidRDefault="003449CB" w:rsidP="003449C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D972E8E" w14:textId="4F653941" w:rsidR="003449CB" w:rsidRPr="00195767" w:rsidRDefault="003449CB" w:rsidP="003449C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</w:t>
      </w:r>
      <w:r>
        <w:rPr>
          <w:sz w:val="22"/>
        </w:rPr>
        <w:t>6</w:t>
      </w:r>
    </w:p>
    <w:p w14:paraId="5BE1EF67" w14:textId="77777777" w:rsidR="003449CB" w:rsidRPr="0075610D" w:rsidRDefault="003449CB" w:rsidP="003449C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05AA18F7" w14:textId="77777777" w:rsidR="003449CB" w:rsidRPr="00F83FB3" w:rsidRDefault="003449CB" w:rsidP="003449C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1CE0131A" w14:textId="61780AEE" w:rsidR="009523C9" w:rsidRPr="00606B73" w:rsidRDefault="009523C9" w:rsidP="0063670A">
      <w:pPr>
        <w:pStyle w:val="Heading2"/>
        <w:numPr>
          <w:ilvl w:val="1"/>
          <w:numId w:val="50"/>
        </w:numPr>
        <w:rPr>
          <w:rFonts w:cs="Arial"/>
          <w:szCs w:val="24"/>
          <w:lang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Non-Terrestrial Networks (NTN) for NR Phase </w:t>
      </w:r>
      <w:r w:rsidRPr="00562BC7">
        <w:rPr>
          <w:rFonts w:eastAsia="DengXian" w:hint="eastAsia"/>
          <w:color w:val="000000"/>
          <w:lang w:val="en-US" w:eastAsia="zh-CN"/>
        </w:rPr>
        <w:t>4</w:t>
      </w:r>
    </w:p>
    <w:p w14:paraId="5B498145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Theme="minorEastAsia" w:hint="eastAsia"/>
            <w:i/>
            <w:iCs/>
            <w:lang w:eastAsia="zh-CN"/>
          </w:rPr>
          <w:t>3137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DF11014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</w:p>
    <w:p w14:paraId="1402AB35" w14:textId="77777777" w:rsidR="009523C9" w:rsidRDefault="009523C9" w:rsidP="009523C9">
      <w:r>
        <w:rPr>
          <w:rFonts w:ascii="Times New Roman" w:eastAsia="Times New Roman" w:hAnsi="Times New Roman"/>
        </w:rPr>
        <w:t>R1-2600253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Moderator (THALES)</w:t>
      </w:r>
    </w:p>
    <w:p w14:paraId="456EBEDC" w14:textId="77777777" w:rsidR="009523C9" w:rsidRDefault="009523C9" w:rsidP="009523C9">
      <w:pPr>
        <w:ind w:left="1440" w:hanging="1440"/>
      </w:pPr>
      <w:r>
        <w:rPr>
          <w:rFonts w:ascii="Times New Roman" w:eastAsia="Times New Roman" w:hAnsi="Times New Roman"/>
        </w:rPr>
        <w:t>R1-2601321</w:t>
      </w:r>
      <w:r>
        <w:rPr>
          <w:rFonts w:ascii="Times New Roman" w:eastAsia="Times New Roman" w:hAnsi="Times New Roman"/>
        </w:rPr>
        <w:tab/>
        <w:t>Draft TR 38.742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449CD703" w14:textId="77777777" w:rsidR="009523C9" w:rsidRPr="00FA1881" w:rsidRDefault="009523C9" w:rsidP="009523C9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4FF166CE" w14:textId="77777777" w:rsidR="009523C9" w:rsidRPr="00D257AB" w:rsidRDefault="009523C9" w:rsidP="009523C9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B01C912" w14:textId="77777777" w:rsidR="009523C9" w:rsidRDefault="009523C9" w:rsidP="009523C9">
      <w:pPr>
        <w:rPr>
          <w:rFonts w:ascii="Times New Roman" w:eastAsiaTheme="minorEastAsia" w:hAnsi="Times New Roman"/>
          <w:lang w:eastAsia="zh-CN"/>
        </w:rPr>
      </w:pPr>
    </w:p>
    <w:p w14:paraId="0E8BA862" w14:textId="77777777" w:rsidR="009523C9" w:rsidRPr="006E2950" w:rsidRDefault="009523C9" w:rsidP="009523C9">
      <w:pPr>
        <w:rPr>
          <w:rFonts w:eastAsia="DengXian"/>
          <w:color w:val="ADADAD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10</w:t>
      </w:r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EC7805C" w14:textId="77777777" w:rsidR="009523C9" w:rsidRPr="00604682" w:rsidRDefault="009523C9" w:rsidP="009523C9">
      <w:pPr>
        <w:rPr>
          <w:rFonts w:eastAsiaTheme="minorEastAsia"/>
          <w:i/>
          <w:iCs/>
          <w:lang w:eastAsia="zh-CN"/>
        </w:rPr>
      </w:pPr>
    </w:p>
    <w:p w14:paraId="66940B35" w14:textId="6191614D" w:rsidR="009523C9" w:rsidRPr="007E66EE" w:rsidRDefault="009523C9" w:rsidP="00D2674C">
      <w:pPr>
        <w:pStyle w:val="Heading3"/>
        <w:numPr>
          <w:ilvl w:val="2"/>
          <w:numId w:val="50"/>
        </w:numPr>
        <w:rPr>
          <w:bCs/>
          <w:lang w:val="en-US"/>
        </w:rPr>
      </w:pPr>
      <w:r w:rsidRPr="007E66EE">
        <w:rPr>
          <w:bCs/>
          <w:lang w:val="en-US"/>
        </w:rPr>
        <w:t xml:space="preserve">NR-NTN </w:t>
      </w:r>
      <w:r w:rsidRPr="007E66EE">
        <w:rPr>
          <w:rFonts w:hint="eastAsia"/>
          <w:bCs/>
          <w:lang w:val="en-US"/>
        </w:rPr>
        <w:t xml:space="preserve">GNSS resilience </w:t>
      </w:r>
    </w:p>
    <w:p w14:paraId="587EDC86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15DEEC94" w14:textId="77777777" w:rsidR="009523C9" w:rsidRPr="009523C9" w:rsidRDefault="009523C9" w:rsidP="009523C9">
      <w:pPr>
        <w:rPr>
          <w:rFonts w:ascii="Times New Roman" w:eastAsia="Times New Roman" w:hAnsi="Times New Roman"/>
          <w:b/>
          <w:bCs/>
        </w:rPr>
      </w:pPr>
      <w:r w:rsidRPr="009523C9">
        <w:rPr>
          <w:rFonts w:ascii="Times New Roman" w:eastAsia="Times New Roman" w:hAnsi="Times New Roman"/>
          <w:b/>
          <w:bCs/>
        </w:rPr>
        <w:t>Conclusion:</w:t>
      </w:r>
    </w:p>
    <w:p w14:paraId="2426B2D3" w14:textId="77777777" w:rsidR="009523C9" w:rsidRPr="009F0151" w:rsidRDefault="009523C9" w:rsidP="009523C9">
      <w:pPr>
        <w:numPr>
          <w:ilvl w:val="0"/>
          <w:numId w:val="49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Companies’ inputs for PRACH performance evaluation results are collected in Excel sheet “PRACH performance evaluation v022” that is embedded in R1-2601483.</w:t>
      </w:r>
    </w:p>
    <w:p w14:paraId="7BA6FFF2" w14:textId="77777777" w:rsidR="009523C9" w:rsidRPr="009F0151" w:rsidRDefault="009523C9" w:rsidP="009523C9">
      <w:pPr>
        <w:numPr>
          <w:ilvl w:val="0"/>
          <w:numId w:val="49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The template for collection of Connected mode results in Excel sheet “Template-Results for Connected mode_v004,” that is embedded in R1-2601483, is </w:t>
      </w:r>
      <w:r w:rsidRPr="00CF39AD">
        <w:rPr>
          <w:rFonts w:ascii="Times New Roman" w:eastAsia="Times New Roman" w:hAnsi="Times New Roman"/>
          <w:highlight w:val="green"/>
        </w:rPr>
        <w:t>endorsed</w:t>
      </w:r>
      <w:r w:rsidRPr="009F0151">
        <w:rPr>
          <w:rFonts w:ascii="Times New Roman" w:eastAsia="Times New Roman" w:hAnsi="Times New Roman"/>
        </w:rPr>
        <w:t>.</w:t>
      </w:r>
    </w:p>
    <w:p w14:paraId="50B5E910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6DBAF848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38D3CA75" w14:textId="77777777" w:rsidR="009523C9" w:rsidRDefault="009523C9" w:rsidP="009523C9">
      <w:r>
        <w:rPr>
          <w:rFonts w:ascii="Times New Roman" w:eastAsia="Times New Roman" w:hAnsi="Times New Roman"/>
        </w:rPr>
        <w:t>R1-2600065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300ABE5A" w14:textId="77777777" w:rsidR="009523C9" w:rsidRDefault="009523C9" w:rsidP="009523C9">
      <w:r>
        <w:rPr>
          <w:rFonts w:ascii="Times New Roman" w:eastAsia="Times New Roman" w:hAnsi="Times New Roman"/>
        </w:rPr>
        <w:t>R1-2600077</w:t>
      </w:r>
      <w:bookmarkStart w:id="0" w:name="OLE_LINK4"/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  <w:bookmarkEnd w:id="0"/>
    </w:p>
    <w:p w14:paraId="27353FFD" w14:textId="77777777" w:rsidR="009523C9" w:rsidRDefault="009523C9" w:rsidP="009523C9">
      <w:r>
        <w:rPr>
          <w:rFonts w:ascii="Times New Roman" w:eastAsia="Times New Roman" w:hAnsi="Times New Roman"/>
        </w:rPr>
        <w:t>R1-2600106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40E496B7" w14:textId="77777777" w:rsidR="009523C9" w:rsidRDefault="009523C9" w:rsidP="009523C9">
      <w:r>
        <w:rPr>
          <w:rFonts w:ascii="Times New Roman" w:eastAsia="Times New Roman" w:hAnsi="Times New Roman"/>
        </w:rPr>
        <w:t>R1-2600184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C76C11A" w14:textId="77777777" w:rsidR="009523C9" w:rsidRDefault="009523C9" w:rsidP="009523C9">
      <w:r>
        <w:rPr>
          <w:rFonts w:ascii="Times New Roman" w:eastAsia="Times New Roman" w:hAnsi="Times New Roman"/>
        </w:rPr>
        <w:t>R1-2600237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12DAB506" w14:textId="77777777" w:rsidR="009523C9" w:rsidRDefault="009523C9" w:rsidP="009523C9">
      <w:r>
        <w:rPr>
          <w:rFonts w:ascii="Times New Roman" w:eastAsia="Times New Roman" w:hAnsi="Times New Roman"/>
        </w:rPr>
        <w:t>R1-2600248</w:t>
      </w:r>
      <w:r>
        <w:rPr>
          <w:rFonts w:ascii="Times New Roman" w:eastAsia="Times New Roman" w:hAnsi="Times New Roman"/>
        </w:rPr>
        <w:tab/>
        <w:t>Considerations on GNSS resilient NR-NTN operation</w:t>
      </w:r>
      <w:r>
        <w:rPr>
          <w:rFonts w:ascii="Times New Roman" w:eastAsia="Times New Roman" w:hAnsi="Times New Roman"/>
        </w:rPr>
        <w:tab/>
        <w:t>THALES</w:t>
      </w:r>
    </w:p>
    <w:p w14:paraId="0B52F782" w14:textId="77777777" w:rsidR="009523C9" w:rsidRDefault="009523C9" w:rsidP="009523C9">
      <w:r>
        <w:rPr>
          <w:rFonts w:ascii="Times New Roman" w:eastAsia="Times New Roman" w:hAnsi="Times New Roman"/>
        </w:rPr>
        <w:t>R1-2600259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08EDDAA5" w14:textId="77777777" w:rsidR="009523C9" w:rsidRDefault="009523C9" w:rsidP="009523C9">
      <w:r>
        <w:rPr>
          <w:rFonts w:ascii="Times New Roman" w:eastAsia="Times New Roman" w:hAnsi="Times New Roman"/>
        </w:rPr>
        <w:t>R1-2600332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27E9AA0F" w14:textId="77777777" w:rsidR="009523C9" w:rsidRDefault="009523C9" w:rsidP="009523C9">
      <w:r>
        <w:rPr>
          <w:rFonts w:ascii="Times New Roman" w:eastAsia="Times New Roman" w:hAnsi="Times New Roman"/>
        </w:rPr>
        <w:t>R1-2600341</w:t>
      </w:r>
      <w:r>
        <w:rPr>
          <w:rFonts w:ascii="Times New Roman" w:eastAsia="Times New Roman" w:hAnsi="Times New Roman"/>
        </w:rPr>
        <w:tab/>
        <w:t>GNSS Resilient operation for NR-NTN - 5G Adv</w:t>
      </w:r>
      <w:r>
        <w:rPr>
          <w:rFonts w:ascii="Times New Roman" w:eastAsia="Times New Roman" w:hAnsi="Times New Roman"/>
        </w:rPr>
        <w:tab/>
        <w:t>Tejas Network Limited</w:t>
      </w:r>
    </w:p>
    <w:p w14:paraId="4A2DCB2E" w14:textId="77777777" w:rsidR="009523C9" w:rsidRDefault="009523C9" w:rsidP="009523C9">
      <w:r>
        <w:rPr>
          <w:rFonts w:ascii="Times New Roman" w:eastAsia="Times New Roman" w:hAnsi="Times New Roman"/>
        </w:rPr>
        <w:t>R1-2600382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59D8735C" w14:textId="77777777" w:rsidR="009523C9" w:rsidRDefault="009523C9" w:rsidP="009523C9">
      <w:r>
        <w:rPr>
          <w:rFonts w:ascii="Times New Roman" w:eastAsia="Times New Roman" w:hAnsi="Times New Roman"/>
        </w:rPr>
        <w:t>R1-2600421</w:t>
      </w:r>
      <w:r>
        <w:rPr>
          <w:rFonts w:ascii="Times New Roman" w:eastAsia="Times New Roman" w:hAnsi="Times New Roman"/>
        </w:rPr>
        <w:tab/>
        <w:t>Further discussion on NR NTN GNSS resilience</w:t>
      </w:r>
      <w:r>
        <w:rPr>
          <w:rFonts w:ascii="Times New Roman" w:eastAsia="Times New Roman" w:hAnsi="Times New Roman"/>
        </w:rPr>
        <w:tab/>
        <w:t>Xiaomi</w:t>
      </w:r>
    </w:p>
    <w:p w14:paraId="5FCE6D7B" w14:textId="77777777" w:rsidR="009523C9" w:rsidRDefault="009523C9" w:rsidP="009523C9">
      <w:r>
        <w:rPr>
          <w:rFonts w:ascii="Times New Roman" w:eastAsia="Times New Roman" w:hAnsi="Times New Roman"/>
        </w:rPr>
        <w:t>R1-2600449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0D4AF874" w14:textId="77777777" w:rsidR="009523C9" w:rsidRDefault="009523C9" w:rsidP="009523C9">
      <w:r>
        <w:rPr>
          <w:rFonts w:ascii="Times New Roman" w:eastAsia="Times New Roman" w:hAnsi="Times New Roman"/>
        </w:rPr>
        <w:t>R1-2600496</w:t>
      </w:r>
      <w:r>
        <w:rPr>
          <w:rFonts w:ascii="Times New Roman" w:eastAsia="Times New Roman" w:hAnsi="Times New Roman"/>
        </w:rPr>
        <w:tab/>
        <w:t>Discussions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102A3BC8" w14:textId="77777777" w:rsidR="009523C9" w:rsidRDefault="009523C9" w:rsidP="009523C9">
      <w:r>
        <w:rPr>
          <w:rFonts w:ascii="Times New Roman" w:eastAsia="Times New Roman" w:hAnsi="Times New Roman"/>
        </w:rPr>
        <w:t>R1-2600524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3F441FA1" w14:textId="77777777" w:rsidR="009523C9" w:rsidRDefault="009523C9" w:rsidP="009523C9">
      <w:r>
        <w:rPr>
          <w:rFonts w:ascii="Times New Roman" w:eastAsia="Times New Roman" w:hAnsi="Times New Roman"/>
        </w:rPr>
        <w:t>R1-2600577</w:t>
      </w:r>
      <w:r>
        <w:rPr>
          <w:rFonts w:ascii="Times New Roman" w:eastAsia="Times New Roman" w:hAnsi="Times New Roman"/>
        </w:rPr>
        <w:tab/>
        <w:t>IMU Views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37E3144" w14:textId="77777777" w:rsidR="009523C9" w:rsidRDefault="009523C9" w:rsidP="009523C9">
      <w:r>
        <w:rPr>
          <w:rFonts w:ascii="Times New Roman" w:eastAsia="Times New Roman" w:hAnsi="Times New Roman"/>
        </w:rPr>
        <w:t>R1-2600581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0B34C603" w14:textId="77777777" w:rsidR="009523C9" w:rsidRDefault="009523C9" w:rsidP="009523C9">
      <w:r>
        <w:rPr>
          <w:rFonts w:ascii="Times New Roman" w:eastAsia="Times New Roman" w:hAnsi="Times New Roman"/>
        </w:rPr>
        <w:t>R1-2600619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29D1F6F" w14:textId="77777777" w:rsidR="009523C9" w:rsidRDefault="009523C9" w:rsidP="009523C9">
      <w:r>
        <w:rPr>
          <w:rFonts w:ascii="Times New Roman" w:eastAsia="Times New Roman" w:hAnsi="Times New Roman"/>
        </w:rPr>
        <w:t>R1-2600677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60CB9D98" w14:textId="77777777" w:rsidR="009523C9" w:rsidRDefault="009523C9" w:rsidP="009523C9">
      <w:r>
        <w:rPr>
          <w:rFonts w:ascii="Times New Roman" w:eastAsia="Times New Roman" w:hAnsi="Times New Roman"/>
        </w:rPr>
        <w:t>R1-2600690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7E69B9DE" w14:textId="77777777" w:rsidR="009523C9" w:rsidRDefault="009523C9" w:rsidP="009523C9">
      <w:r>
        <w:rPr>
          <w:rFonts w:ascii="Times New Roman" w:eastAsia="Times New Roman" w:hAnsi="Times New Roman"/>
        </w:rPr>
        <w:t>R1-2600748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90C6ED6" w14:textId="77777777" w:rsidR="009523C9" w:rsidRDefault="009523C9" w:rsidP="009523C9">
      <w:r>
        <w:rPr>
          <w:rFonts w:ascii="Times New Roman" w:eastAsia="Times New Roman" w:hAnsi="Times New Roman"/>
        </w:rPr>
        <w:t>R1-2600784</w:t>
      </w:r>
      <w:r>
        <w:rPr>
          <w:rFonts w:ascii="Times New Roman" w:eastAsia="Times New Roman" w:hAnsi="Times New Roman"/>
        </w:rPr>
        <w:tab/>
        <w:t>GNSS-resilient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2D04E4E1" w14:textId="77777777" w:rsidR="009523C9" w:rsidRDefault="009523C9" w:rsidP="009523C9">
      <w:r>
        <w:rPr>
          <w:rFonts w:ascii="Times New Roman" w:eastAsia="Times New Roman" w:hAnsi="Times New Roman"/>
        </w:rPr>
        <w:t>R1-2600794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ESA, Thales</w:t>
      </w:r>
    </w:p>
    <w:p w14:paraId="2FCD5D1D" w14:textId="77777777" w:rsidR="009523C9" w:rsidRDefault="009523C9" w:rsidP="009523C9">
      <w:r>
        <w:rPr>
          <w:rFonts w:ascii="Times New Roman" w:eastAsia="Times New Roman" w:hAnsi="Times New Roman"/>
        </w:rPr>
        <w:t>R1-2600806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7479DF0C" w14:textId="77777777" w:rsidR="009523C9" w:rsidRDefault="009523C9" w:rsidP="009523C9">
      <w:r>
        <w:rPr>
          <w:rFonts w:ascii="Times New Roman" w:eastAsia="Times New Roman" w:hAnsi="Times New Roman"/>
        </w:rPr>
        <w:t>R1-2600820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026ED470" w14:textId="77777777" w:rsidR="009523C9" w:rsidRDefault="009523C9" w:rsidP="009523C9">
      <w:r>
        <w:rPr>
          <w:rFonts w:ascii="Times New Roman" w:eastAsia="Times New Roman" w:hAnsi="Times New Roman"/>
        </w:rPr>
        <w:lastRenderedPageBreak/>
        <w:t>R1-2600858</w:t>
      </w:r>
      <w:r>
        <w:rPr>
          <w:rFonts w:ascii="Times New Roman" w:eastAsia="Times New Roman" w:hAnsi="Times New Roman"/>
        </w:rPr>
        <w:tab/>
        <w:t>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70D87093" w14:textId="77777777" w:rsidR="009523C9" w:rsidRDefault="009523C9" w:rsidP="009523C9">
      <w:r>
        <w:rPr>
          <w:rFonts w:ascii="Times New Roman" w:eastAsia="Times New Roman" w:hAnsi="Times New Roman"/>
        </w:rPr>
        <w:t>R1-2600903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MediaTek Inc.</w:t>
      </w:r>
    </w:p>
    <w:p w14:paraId="3A63B7D5" w14:textId="77777777" w:rsidR="009523C9" w:rsidRDefault="009523C9" w:rsidP="009523C9">
      <w:r>
        <w:rPr>
          <w:rFonts w:ascii="Times New Roman" w:eastAsia="Times New Roman" w:hAnsi="Times New Roman"/>
        </w:rPr>
        <w:t>R1-2600943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1E903DAC" w14:textId="77777777" w:rsidR="009523C9" w:rsidRDefault="009523C9" w:rsidP="009523C9">
      <w:r>
        <w:rPr>
          <w:rFonts w:ascii="Times New Roman" w:eastAsia="Times New Roman" w:hAnsi="Times New Roman"/>
        </w:rPr>
        <w:t>R1-2600962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9ABA6A" w14:textId="77777777" w:rsidR="009523C9" w:rsidRDefault="009523C9" w:rsidP="009523C9">
      <w:r>
        <w:rPr>
          <w:rFonts w:ascii="Times New Roman" w:eastAsia="Times New Roman" w:hAnsi="Times New Roman"/>
        </w:rPr>
        <w:t>R1-2600971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0EE4090" w14:textId="77777777" w:rsidR="009523C9" w:rsidRDefault="009523C9" w:rsidP="009523C9">
      <w:r>
        <w:rPr>
          <w:rFonts w:ascii="Times New Roman" w:eastAsia="Times New Roman" w:hAnsi="Times New Roman"/>
        </w:rPr>
        <w:t>R1-2600996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3F2F95CD" w14:textId="77777777" w:rsidR="009523C9" w:rsidRDefault="009523C9" w:rsidP="009523C9">
      <w:r>
        <w:rPr>
          <w:rFonts w:ascii="Times New Roman" w:eastAsia="Times New Roman" w:hAnsi="Times New Roman"/>
        </w:rPr>
        <w:t>R1-2601041</w:t>
      </w:r>
      <w:r>
        <w:rPr>
          <w:rFonts w:ascii="Times New Roman" w:eastAsia="Times New Roman" w:hAnsi="Times New Roman"/>
        </w:rPr>
        <w:tab/>
        <w:t>Location uncertainty reduction and mitigation techniques</w:t>
      </w:r>
      <w:r>
        <w:rPr>
          <w:rFonts w:ascii="Times New Roman" w:eastAsia="Times New Roman" w:hAnsi="Times New Roman"/>
        </w:rPr>
        <w:tab/>
        <w:t>Eutelsat Group</w:t>
      </w:r>
    </w:p>
    <w:p w14:paraId="1F92A9DF" w14:textId="77777777" w:rsidR="009523C9" w:rsidRDefault="009523C9" w:rsidP="009523C9">
      <w:r>
        <w:rPr>
          <w:rFonts w:ascii="Times New Roman" w:eastAsia="Times New Roman" w:hAnsi="Times New Roman"/>
        </w:rPr>
        <w:t>R1-2601058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588BA607" w14:textId="77777777" w:rsidR="009523C9" w:rsidRDefault="009523C9" w:rsidP="009523C9">
      <w:r>
        <w:rPr>
          <w:rFonts w:ascii="Times New Roman" w:eastAsia="Times New Roman" w:hAnsi="Times New Roman"/>
        </w:rPr>
        <w:t>R1-2601060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006D4878" w14:textId="77777777" w:rsidR="009523C9" w:rsidRDefault="009523C9" w:rsidP="009523C9">
      <w:r>
        <w:rPr>
          <w:rFonts w:ascii="Times New Roman" w:eastAsia="Times New Roman" w:hAnsi="Times New Roman"/>
        </w:rPr>
        <w:t>R1-2601077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7B81C29C" w14:textId="77777777" w:rsidR="009523C9" w:rsidRDefault="009523C9" w:rsidP="009523C9">
      <w:r>
        <w:rPr>
          <w:rFonts w:ascii="Times New Roman" w:eastAsia="Times New Roman" w:hAnsi="Times New Roman"/>
        </w:rPr>
        <w:t>R1-2601090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C13E285" w14:textId="77777777" w:rsidR="009523C9" w:rsidRDefault="009523C9" w:rsidP="009523C9">
      <w:r>
        <w:rPr>
          <w:rFonts w:ascii="Times New Roman" w:eastAsia="Times New Roman" w:hAnsi="Times New Roman"/>
        </w:rPr>
        <w:t>R1-2601126</w:t>
      </w:r>
      <w:r>
        <w:rPr>
          <w:rFonts w:ascii="Times New Roman" w:eastAsia="Times New Roman" w:hAnsi="Times New Roman"/>
        </w:rPr>
        <w:tab/>
        <w:t>On Solutions for NR-NTN GNSS Resilience</w:t>
      </w:r>
      <w:r>
        <w:rPr>
          <w:rFonts w:ascii="Times New Roman" w:eastAsia="Times New Roman" w:hAnsi="Times New Roman"/>
        </w:rPr>
        <w:tab/>
        <w:t>Sony</w:t>
      </w:r>
    </w:p>
    <w:p w14:paraId="61E5D378" w14:textId="77777777" w:rsidR="009523C9" w:rsidRDefault="009523C9" w:rsidP="009523C9">
      <w:r>
        <w:rPr>
          <w:rFonts w:ascii="Times New Roman" w:eastAsia="Times New Roman" w:hAnsi="Times New Roman"/>
        </w:rPr>
        <w:t>R1-2601172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48EE838D" w14:textId="77777777" w:rsidR="009523C9" w:rsidRDefault="009523C9" w:rsidP="009523C9">
      <w:r>
        <w:rPr>
          <w:rFonts w:ascii="Times New Roman" w:eastAsia="Times New Roman" w:hAnsi="Times New Roman"/>
        </w:rPr>
        <w:t>R1-2601231</w:t>
      </w:r>
      <w:r>
        <w:rPr>
          <w:rFonts w:ascii="Times New Roman" w:eastAsia="Times New Roman" w:hAnsi="Times New Roman"/>
        </w:rPr>
        <w:tab/>
        <w:t>Discussion of Using DL Timestamps for Initial Access</w:t>
      </w:r>
      <w:r>
        <w:rPr>
          <w:rFonts w:ascii="Times New Roman" w:eastAsia="Times New Roman" w:hAnsi="Times New Roman"/>
        </w:rPr>
        <w:tab/>
        <w:t>Johns Hopkins University APL</w:t>
      </w:r>
    </w:p>
    <w:p w14:paraId="013993B7" w14:textId="77777777" w:rsidR="009523C9" w:rsidRDefault="009523C9" w:rsidP="009523C9">
      <w:r>
        <w:rPr>
          <w:rFonts w:ascii="Times New Roman" w:eastAsia="Times New Roman" w:hAnsi="Times New Roman"/>
        </w:rPr>
        <w:t>R1-2601265</w:t>
      </w:r>
      <w:r>
        <w:rPr>
          <w:rFonts w:ascii="Times New Roman" w:eastAsia="Times New Roman" w:hAnsi="Times New Roman"/>
        </w:rPr>
        <w:tab/>
        <w:t>NR 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8E47EA4" w14:textId="77777777" w:rsidR="009523C9" w:rsidRDefault="009523C9" w:rsidP="009523C9">
      <w:r>
        <w:rPr>
          <w:rFonts w:ascii="Times New Roman" w:eastAsia="Times New Roman" w:hAnsi="Times New Roman"/>
        </w:rPr>
        <w:t>R1-2601318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10DB2509" w14:textId="77777777" w:rsidR="009523C9" w:rsidRDefault="009523C9" w:rsidP="009523C9">
      <w:r>
        <w:rPr>
          <w:rFonts w:ascii="Times New Roman" w:eastAsia="Times New Roman" w:hAnsi="Times New Roman"/>
        </w:rPr>
        <w:t>R1-2601322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CAICT</w:t>
      </w:r>
    </w:p>
    <w:p w14:paraId="422885E0" w14:textId="77777777" w:rsidR="009523C9" w:rsidRDefault="009523C9" w:rsidP="009523C9">
      <w:r>
        <w:rPr>
          <w:rFonts w:ascii="Times New Roman" w:eastAsia="Times New Roman" w:hAnsi="Times New Roman"/>
        </w:rPr>
        <w:t>R1-2601391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27A4BC07" w14:textId="77777777" w:rsidR="009523C9" w:rsidRDefault="009523C9" w:rsidP="009523C9">
      <w:r>
        <w:rPr>
          <w:rFonts w:ascii="Times New Roman" w:eastAsia="Times New Roman" w:hAnsi="Times New Roman"/>
        </w:rPr>
        <w:t>R1-2601410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75CE2C03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>R1-2601461</w:t>
      </w:r>
      <w:r w:rsidRPr="008718C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017B5645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 w:hint="eastAsia"/>
        </w:rPr>
        <w:t>(Revision of R1-2600077)</w:t>
      </w:r>
    </w:p>
    <w:p w14:paraId="5ACD98E3" w14:textId="77777777" w:rsidR="00E73DEE" w:rsidRDefault="00E73DEE" w:rsidP="00AD77D0"/>
    <w:p w14:paraId="5D3EE2C0" w14:textId="77777777" w:rsidR="00AD4B80" w:rsidRDefault="00AD4B80" w:rsidP="00AD77D0"/>
    <w:p w14:paraId="178B9C79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R1-2600249</w:t>
      </w:r>
      <w:r w:rsidRPr="00AD4B80">
        <w:rPr>
          <w:rFonts w:ascii="Times New Roman" w:eastAsia="Times New Roman" w:hAnsi="Times New Roman"/>
          <w:highlight w:val="yellow"/>
        </w:rPr>
        <w:tab/>
        <w:t>FL Summary #1: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1FE9E21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R1-2600250</w:t>
      </w:r>
      <w:r w:rsidRPr="00AD4B80">
        <w:rPr>
          <w:rFonts w:ascii="Times New Roman" w:eastAsia="Times New Roman" w:hAnsi="Times New Roman"/>
          <w:highlight w:val="yellow"/>
        </w:rPr>
        <w:tab/>
        <w:t>FL Summary #2: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00053F78" w14:textId="77777777" w:rsidR="00AD4B80" w:rsidRPr="00AD4B80" w:rsidRDefault="00AD4B80" w:rsidP="00AD4B80">
      <w:pPr>
        <w:rPr>
          <w:highlight w:val="yellow"/>
        </w:rPr>
      </w:pPr>
      <w:r w:rsidRPr="00AD4B80">
        <w:rPr>
          <w:rFonts w:ascii="Times New Roman" w:eastAsia="Times New Roman" w:hAnsi="Times New Roman"/>
          <w:highlight w:val="yellow"/>
        </w:rPr>
        <w:t>R1-2600251</w:t>
      </w:r>
      <w:r w:rsidRPr="00AD4B80">
        <w:rPr>
          <w:rFonts w:ascii="Times New Roman" w:eastAsia="Times New Roman" w:hAnsi="Times New Roman"/>
          <w:highlight w:val="yellow"/>
        </w:rPr>
        <w:tab/>
        <w:t>FL Summary #3: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4608C26" w14:textId="77777777" w:rsidR="00AD4B80" w:rsidRDefault="00AD4B80" w:rsidP="00AD4B80">
      <w:r w:rsidRPr="00AD4B80">
        <w:rPr>
          <w:rFonts w:ascii="Times New Roman" w:eastAsia="Times New Roman" w:hAnsi="Times New Roman"/>
          <w:highlight w:val="yellow"/>
        </w:rPr>
        <w:t>R1-2600252</w:t>
      </w:r>
      <w:r w:rsidRPr="00AD4B80">
        <w:rPr>
          <w:rFonts w:ascii="Times New Roman" w:eastAsia="Times New Roman" w:hAnsi="Times New Roman"/>
          <w:highlight w:val="yellow"/>
        </w:rPr>
        <w:tab/>
        <w:t>FL Summary #4: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A714C5E" w14:textId="77777777" w:rsidR="00AD4B80" w:rsidRPr="00AD77D0" w:rsidRDefault="00AD4B80" w:rsidP="00AD77D0"/>
    <w:sectPr w:rsidR="00AD4B80" w:rsidRPr="00AD77D0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67AC" w14:textId="77777777" w:rsidR="00E369CA" w:rsidRDefault="00E369CA">
      <w:r>
        <w:separator/>
      </w:r>
    </w:p>
  </w:endnote>
  <w:endnote w:type="continuationSeparator" w:id="0">
    <w:p w14:paraId="6FA61EAE" w14:textId="77777777" w:rsidR="00E369CA" w:rsidRDefault="00E3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F95C" w14:textId="77777777" w:rsidR="00E369CA" w:rsidRDefault="00E369CA">
      <w:r>
        <w:separator/>
      </w:r>
    </w:p>
  </w:footnote>
  <w:footnote w:type="continuationSeparator" w:id="0">
    <w:p w14:paraId="5EE902F0" w14:textId="77777777" w:rsidR="00E369CA" w:rsidRDefault="00E3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184642"/>
    <w:multiLevelType w:val="multilevel"/>
    <w:tmpl w:val="79401C26"/>
    <w:lvl w:ilvl="0">
      <w:start w:val="9"/>
      <w:numFmt w:val="decimal"/>
      <w:lvlText w:val="%1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cs="Times New Roman" w:hint="default"/>
        <w:color w:val="000000"/>
      </w:rPr>
    </w:lvl>
  </w:abstractNum>
  <w:abstractNum w:abstractNumId="7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1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9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4E1C65"/>
    <w:multiLevelType w:val="multilevel"/>
    <w:tmpl w:val="2280D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769A9386"/>
    <w:lvl w:ilvl="0">
      <w:start w:val="9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0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49"/>
  </w:num>
  <w:num w:numId="4" w16cid:durableId="1610091169">
    <w:abstractNumId w:val="48"/>
  </w:num>
  <w:num w:numId="5" w16cid:durableId="199382814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2"/>
  </w:num>
  <w:num w:numId="7" w16cid:durableId="610012520">
    <w:abstractNumId w:val="33"/>
  </w:num>
  <w:num w:numId="8" w16cid:durableId="303120959">
    <w:abstractNumId w:val="16"/>
  </w:num>
  <w:num w:numId="9" w16cid:durableId="724063839">
    <w:abstractNumId w:val="51"/>
  </w:num>
  <w:num w:numId="10" w16cid:durableId="1400518139">
    <w:abstractNumId w:val="23"/>
  </w:num>
  <w:num w:numId="11" w16cid:durableId="530068394">
    <w:abstractNumId w:val="44"/>
  </w:num>
  <w:num w:numId="12" w16cid:durableId="991760165">
    <w:abstractNumId w:val="46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3"/>
  </w:num>
  <w:num w:numId="16" w16cid:durableId="1650555923">
    <w:abstractNumId w:val="43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8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20"/>
  </w:num>
  <w:num w:numId="23" w16cid:durableId="639270580">
    <w:abstractNumId w:val="15"/>
  </w:num>
  <w:num w:numId="24" w16cid:durableId="648680623">
    <w:abstractNumId w:val="40"/>
  </w:num>
  <w:num w:numId="25" w16cid:durableId="910312500">
    <w:abstractNumId w:val="28"/>
  </w:num>
  <w:num w:numId="26" w16cid:durableId="1287738824">
    <w:abstractNumId w:val="45"/>
  </w:num>
  <w:num w:numId="27" w16cid:durableId="591399120">
    <w:abstractNumId w:val="10"/>
  </w:num>
  <w:num w:numId="28" w16cid:durableId="1866869483">
    <w:abstractNumId w:val="22"/>
  </w:num>
  <w:num w:numId="29" w16cid:durableId="1481967672">
    <w:abstractNumId w:val="11"/>
  </w:num>
  <w:num w:numId="30" w16cid:durableId="1311205163">
    <w:abstractNumId w:val="47"/>
  </w:num>
  <w:num w:numId="31" w16cid:durableId="729235146">
    <w:abstractNumId w:val="8"/>
  </w:num>
  <w:num w:numId="32" w16cid:durableId="1523548032">
    <w:abstractNumId w:val="50"/>
  </w:num>
  <w:num w:numId="33" w16cid:durableId="878055321">
    <w:abstractNumId w:val="17"/>
  </w:num>
  <w:num w:numId="34" w16cid:durableId="545528162">
    <w:abstractNumId w:val="24"/>
  </w:num>
  <w:num w:numId="35" w16cid:durableId="1108504732">
    <w:abstractNumId w:val="14"/>
  </w:num>
  <w:num w:numId="36" w16cid:durableId="130368218">
    <w:abstractNumId w:val="30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5"/>
  </w:num>
  <w:num w:numId="41" w16cid:durableId="268396118">
    <w:abstractNumId w:val="19"/>
  </w:num>
  <w:num w:numId="42" w16cid:durableId="1487630998">
    <w:abstractNumId w:val="12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6"/>
  </w:num>
  <w:num w:numId="46" w16cid:durableId="2064911478">
    <w:abstractNumId w:val="31"/>
  </w:num>
  <w:num w:numId="47" w16cid:durableId="1023675116">
    <w:abstractNumId w:val="41"/>
  </w:num>
  <w:num w:numId="48" w16cid:durableId="1775514838">
    <w:abstractNumId w:val="7"/>
  </w:num>
  <w:num w:numId="49" w16cid:durableId="1845394208">
    <w:abstractNumId w:val="21"/>
  </w:num>
  <w:num w:numId="50" w16cid:durableId="93719908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9CB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5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70A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3C9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B80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7D0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74C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85D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9CA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4395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10</cp:revision>
  <cp:lastPrinted>2013-05-13T04:37:00Z</cp:lastPrinted>
  <dcterms:created xsi:type="dcterms:W3CDTF">2026-02-06T15:52:00Z</dcterms:created>
  <dcterms:modified xsi:type="dcterms:W3CDTF">2026-02-06T20:00:00Z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