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325" w14:textId="77777777" w:rsidR="00250DAA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52B020E3" w14:textId="27A538C6" w:rsidR="00250DAA" w:rsidRPr="007F48FC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  <w:r w:rsidRPr="00881CC2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881CC2">
        <w:rPr>
          <w:rFonts w:ascii="Arial" w:hAnsi="Arial" w:cs="Arial"/>
          <w:b/>
          <w:bCs/>
          <w:sz w:val="28"/>
          <w:highlight w:val="yellow"/>
          <w:lang w:val="en-US"/>
        </w:rPr>
        <w:t>6</w:t>
      </w:r>
    </w:p>
    <w:p w14:paraId="49EA7E01" w14:textId="77777777" w:rsidR="00250DAA" w:rsidRDefault="00250DAA" w:rsidP="00250DAA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43F0C886" w14:textId="77777777" w:rsidR="00250DAA" w:rsidRPr="00C81F96" w:rsidRDefault="00250DAA" w:rsidP="00250DAA">
      <w:pPr>
        <w:rPr>
          <w:szCs w:val="20"/>
        </w:rPr>
      </w:pPr>
    </w:p>
    <w:bookmarkEnd w:id="1"/>
    <w:p w14:paraId="0749A68F" w14:textId="2707DE51" w:rsidR="00250DAA" w:rsidRPr="00E92E7C" w:rsidRDefault="00250DAA" w:rsidP="00250DAA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</w:t>
      </w:r>
      <w:r>
        <w:rPr>
          <w:sz w:val="22"/>
        </w:rPr>
        <w:t>2</w:t>
      </w:r>
    </w:p>
    <w:p w14:paraId="2F876250" w14:textId="77777777" w:rsidR="00250DAA" w:rsidRPr="00CE0424" w:rsidRDefault="00250DAA" w:rsidP="00250DAA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7D370E6" w14:textId="3C37171F" w:rsidR="00250DAA" w:rsidRPr="00195767" w:rsidRDefault="00250DAA" w:rsidP="00250DA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</w:t>
      </w:r>
      <w:r>
        <w:rPr>
          <w:sz w:val="22"/>
        </w:rPr>
        <w:t>2</w:t>
      </w:r>
    </w:p>
    <w:p w14:paraId="059F1F98" w14:textId="77777777" w:rsidR="00250DAA" w:rsidRPr="0075610D" w:rsidRDefault="00250DAA" w:rsidP="00250DAA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48BBD65" w14:textId="77777777" w:rsidR="00250DAA" w:rsidRPr="00F83FB3" w:rsidRDefault="00250DAA" w:rsidP="00250DAA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FEDA7DB" w14:textId="77777777" w:rsidR="00250DAA" w:rsidRPr="001C4E45" w:rsidRDefault="00250DAA" w:rsidP="00250DAA">
      <w:pPr>
        <w:rPr>
          <w:rFonts w:ascii="Times New Roman" w:eastAsia="DengXian" w:hAnsi="Times New Roman"/>
          <w:lang w:eastAsia="zh-CN"/>
        </w:rPr>
      </w:pPr>
    </w:p>
    <w:p w14:paraId="33CF7C7D" w14:textId="77777777" w:rsidR="006F3A25" w:rsidRPr="00FF6367" w:rsidRDefault="006F3A25" w:rsidP="006F3A25">
      <w:pPr>
        <w:pStyle w:val="Heading2"/>
        <w:numPr>
          <w:ilvl w:val="1"/>
          <w:numId w:val="17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F6367">
        <w:rPr>
          <w:rFonts w:eastAsia="DengXian"/>
          <w:color w:val="000000"/>
          <w:lang w:val="en-US" w:eastAsia="zh-CN"/>
        </w:rPr>
        <w:t xml:space="preserve">NR MIMO Phase </w:t>
      </w:r>
      <w:r w:rsidRPr="00FF6367">
        <w:rPr>
          <w:rFonts w:eastAsia="DengXian" w:hint="eastAsia"/>
          <w:color w:val="000000"/>
          <w:lang w:val="en-US" w:eastAsia="zh-CN"/>
        </w:rPr>
        <w:t>6</w:t>
      </w:r>
    </w:p>
    <w:p w14:paraId="06FD05AD" w14:textId="77777777" w:rsidR="006F3A25" w:rsidRPr="006F3A25" w:rsidRDefault="006F3A25" w:rsidP="006F3A25">
      <w:pPr>
        <w:rPr>
          <w:lang w:val="en-US" w:eastAsia="zh-CN"/>
        </w:rPr>
      </w:pPr>
    </w:p>
    <w:p w14:paraId="153EF958" w14:textId="77777777" w:rsidR="00BB0658" w:rsidRDefault="00BB0658" w:rsidP="00BB065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2BF0551D" w14:textId="77777777" w:rsidR="00BB0658" w:rsidRPr="002A65D8" w:rsidRDefault="00BB0658" w:rsidP="00BB0658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3DFDF4D7" w14:textId="77777777" w:rsidR="00BB0658" w:rsidRPr="00D257AB" w:rsidRDefault="00BB0658" w:rsidP="00BB0658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2A6C03F" w14:textId="77777777" w:rsidR="00BB0658" w:rsidRDefault="00BB0658" w:rsidP="00BB0658">
      <w:pPr>
        <w:rPr>
          <w:rFonts w:eastAsia="DengXian"/>
          <w:i/>
          <w:iCs/>
          <w:lang w:val="en-US" w:eastAsia="zh-CN"/>
        </w:rPr>
      </w:pPr>
    </w:p>
    <w:p w14:paraId="622A14D7" w14:textId="77777777" w:rsidR="00BB0658" w:rsidRPr="000B7BF2" w:rsidRDefault="00BB0658" w:rsidP="00BB0658">
      <w:pPr>
        <w:rPr>
          <w:highlight w:val="cya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6</w:t>
      </w:r>
      <w:r w:rsidRPr="000B7BF2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B7BF2">
        <w:rPr>
          <w:rFonts w:ascii="Times New Roman" w:eastAsia="Times New Roman" w:hAnsi="Times New Roman"/>
          <w:highlight w:val="cyan"/>
        </w:rPr>
        <w:t>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36E61CA" w14:textId="77777777" w:rsidR="00BB0658" w:rsidRPr="006531BF" w:rsidRDefault="00BB0658" w:rsidP="00BB0658">
      <w:pPr>
        <w:rPr>
          <w:rFonts w:eastAsiaTheme="minorEastAsia"/>
          <w:i/>
          <w:iCs/>
          <w:lang w:eastAsia="zh-CN"/>
        </w:rPr>
      </w:pPr>
    </w:p>
    <w:p w14:paraId="3CAA2227" w14:textId="77777777" w:rsidR="00BB0658" w:rsidRPr="00B77AC8" w:rsidRDefault="00BB0658" w:rsidP="00BB0658">
      <w:pPr>
        <w:pStyle w:val="Heading3"/>
        <w:numPr>
          <w:ilvl w:val="2"/>
          <w:numId w:val="17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Improvement of SRS capacity and coverage</w:t>
      </w:r>
    </w:p>
    <w:p w14:paraId="65ED0C9B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5209795D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5081C392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1D388944" w14:textId="77777777" w:rsidR="00BB0658" w:rsidRDefault="00BB0658" w:rsidP="00BB0658">
      <w:r>
        <w:rPr>
          <w:rFonts w:ascii="Times New Roman" w:eastAsia="Times New Roman" w:hAnsi="Times New Roman"/>
        </w:rPr>
        <w:t>R1-2600085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1CF6A549" w14:textId="77777777" w:rsidR="00BB0658" w:rsidRDefault="00BB0658" w:rsidP="00BB0658">
      <w:r>
        <w:rPr>
          <w:rFonts w:ascii="Times New Roman" w:eastAsia="Times New Roman" w:hAnsi="Times New Roman"/>
        </w:rPr>
        <w:t>R1-2600098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3D2FA21C" w14:textId="77777777" w:rsidR="00BB0658" w:rsidRDefault="00BB0658" w:rsidP="00BB0658">
      <w:r>
        <w:rPr>
          <w:rFonts w:ascii="Times New Roman" w:eastAsia="Times New Roman" w:hAnsi="Times New Roman"/>
        </w:rPr>
        <w:t>R1-2600131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676AD5AD" w14:textId="77777777" w:rsidR="00BB0658" w:rsidRDefault="00BB0658" w:rsidP="00BB0658">
      <w:r>
        <w:rPr>
          <w:rFonts w:ascii="Times New Roman" w:eastAsia="Times New Roman" w:hAnsi="Times New Roman"/>
        </w:rPr>
        <w:t>R1-2600176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08942EF5" w14:textId="77777777" w:rsidR="00BB0658" w:rsidRDefault="00BB0658" w:rsidP="00BB0658">
      <w:r>
        <w:rPr>
          <w:rFonts w:ascii="Times New Roman" w:eastAsia="Times New Roman" w:hAnsi="Times New Roman"/>
        </w:rPr>
        <w:t>R1-2600225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TCL</w:t>
      </w:r>
    </w:p>
    <w:p w14:paraId="37DA3011" w14:textId="77777777" w:rsidR="00BB0658" w:rsidRDefault="00BB0658" w:rsidP="00BB0658">
      <w:r>
        <w:rPr>
          <w:rFonts w:ascii="Times New Roman" w:eastAsia="Times New Roman" w:hAnsi="Times New Roman"/>
        </w:rPr>
        <w:t>R1-2600272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4872C575" w14:textId="77777777" w:rsidR="00BB0658" w:rsidRDefault="00BB0658" w:rsidP="00BB0658">
      <w:r>
        <w:rPr>
          <w:rFonts w:ascii="Times New Roman" w:eastAsia="Times New Roman" w:hAnsi="Times New Roman"/>
        </w:rPr>
        <w:t>R1-2600320</w:t>
      </w:r>
      <w:r>
        <w:rPr>
          <w:rFonts w:ascii="Times New Roman" w:eastAsia="Times New Roman" w:hAnsi="Times New Roman"/>
        </w:rPr>
        <w:tab/>
        <w:t>Discussion on enhancements for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3F474462" w14:textId="77777777" w:rsidR="00BB0658" w:rsidRDefault="00BB0658" w:rsidP="00BB0658">
      <w:r>
        <w:rPr>
          <w:rFonts w:ascii="Times New Roman" w:eastAsia="Times New Roman" w:hAnsi="Times New Roman"/>
        </w:rPr>
        <w:t>R1-2600337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2C174C81" w14:textId="77777777" w:rsidR="00BB0658" w:rsidRDefault="00BB0658" w:rsidP="00BB0658">
      <w:r>
        <w:rPr>
          <w:rFonts w:ascii="Times New Roman" w:eastAsia="Times New Roman" w:hAnsi="Times New Roman"/>
        </w:rPr>
        <w:t>R1-2600350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14DEAFBB" w14:textId="77777777" w:rsidR="00BB0658" w:rsidRDefault="00BB0658" w:rsidP="00BB0658">
      <w:r>
        <w:rPr>
          <w:rFonts w:ascii="Times New Roman" w:eastAsia="Times New Roman" w:hAnsi="Times New Roman"/>
        </w:rPr>
        <w:t>R1-2600414</w:t>
      </w:r>
      <w:r>
        <w:rPr>
          <w:rFonts w:ascii="Times New Roman" w:eastAsia="Times New Roman" w:hAnsi="Times New Roman"/>
        </w:rPr>
        <w:tab/>
        <w:t>Discussion on the SRS capacity and coverage enhancement</w:t>
      </w:r>
      <w:r>
        <w:rPr>
          <w:rFonts w:ascii="Times New Roman" w:eastAsia="Times New Roman" w:hAnsi="Times New Roman"/>
        </w:rPr>
        <w:tab/>
        <w:t>Xiaomi</w:t>
      </w:r>
    </w:p>
    <w:p w14:paraId="3E085B9F" w14:textId="77777777" w:rsidR="00BB0658" w:rsidRDefault="00BB0658" w:rsidP="00BB0658">
      <w:r>
        <w:rPr>
          <w:rFonts w:ascii="Times New Roman" w:eastAsia="Times New Roman" w:hAnsi="Times New Roman"/>
        </w:rPr>
        <w:t>R1-2600483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61AFAF90" w14:textId="77777777" w:rsidR="00BB0658" w:rsidRDefault="00BB0658" w:rsidP="00BB0658">
      <w:r>
        <w:rPr>
          <w:rFonts w:ascii="Times New Roman" w:eastAsia="Times New Roman" w:hAnsi="Times New Roman"/>
        </w:rPr>
        <w:t>R1-2600618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2BEF081F" w14:textId="77777777" w:rsidR="00BB0658" w:rsidRDefault="00BB0658" w:rsidP="00BB0658">
      <w:r>
        <w:rPr>
          <w:rFonts w:ascii="Times New Roman" w:eastAsia="Times New Roman" w:hAnsi="Times New Roman"/>
        </w:rPr>
        <w:t>R1-2600675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C175AD1" w14:textId="77777777" w:rsidR="00BB0658" w:rsidRDefault="00BB0658" w:rsidP="00BB0658">
      <w:r>
        <w:rPr>
          <w:rFonts w:ascii="Times New Roman" w:eastAsia="Times New Roman" w:hAnsi="Times New Roman"/>
        </w:rPr>
        <w:t>R1-2600682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7703B753" w14:textId="77777777" w:rsidR="00BB0658" w:rsidRDefault="00BB0658" w:rsidP="00BB0658">
      <w:r>
        <w:rPr>
          <w:rFonts w:ascii="Times New Roman" w:eastAsia="Times New Roman" w:hAnsi="Times New Roman"/>
        </w:rPr>
        <w:t>R1-2600710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649CDC38" w14:textId="77777777" w:rsidR="00BB0658" w:rsidRDefault="00BB0658" w:rsidP="00BB0658">
      <w:r>
        <w:rPr>
          <w:rFonts w:ascii="Times New Roman" w:eastAsia="Times New Roman" w:hAnsi="Times New Roman"/>
        </w:rPr>
        <w:t>R1-2600740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70B92DED" w14:textId="77777777" w:rsidR="00BB0658" w:rsidRDefault="00BB0658" w:rsidP="00BB0658">
      <w:r>
        <w:rPr>
          <w:rFonts w:ascii="Times New Roman" w:eastAsia="Times New Roman" w:hAnsi="Times New Roman"/>
        </w:rPr>
        <w:t>R1-2600779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0B23D849" w14:textId="77777777" w:rsidR="00BB0658" w:rsidRDefault="00BB0658" w:rsidP="00BB0658">
      <w:r>
        <w:rPr>
          <w:rFonts w:ascii="Times New Roman" w:eastAsia="Times New Roman" w:hAnsi="Times New Roman"/>
        </w:rPr>
        <w:t>R1-2600813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792D0D4E" w14:textId="77777777" w:rsidR="00BB0658" w:rsidRDefault="00BB0658" w:rsidP="00BB0658">
      <w:r>
        <w:rPr>
          <w:rFonts w:ascii="Times New Roman" w:eastAsia="Times New Roman" w:hAnsi="Times New Roman"/>
        </w:rPr>
        <w:t>R1-2600866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506470A8" w14:textId="77777777" w:rsidR="00BB0658" w:rsidRDefault="00BB0658" w:rsidP="00BB0658">
      <w:r>
        <w:rPr>
          <w:rFonts w:ascii="Times New Roman" w:eastAsia="Times New Roman" w:hAnsi="Times New Roman"/>
        </w:rPr>
        <w:t>R1-2600881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3842B8AB" w14:textId="77777777" w:rsidR="00BB0658" w:rsidRDefault="00BB0658" w:rsidP="00BB0658">
      <w:r>
        <w:rPr>
          <w:rFonts w:ascii="Times New Roman" w:eastAsia="Times New Roman" w:hAnsi="Times New Roman"/>
        </w:rPr>
        <w:t>R1-2600888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72B35794" w14:textId="77777777" w:rsidR="00BB0658" w:rsidRDefault="00BB0658" w:rsidP="00BB0658">
      <w:r>
        <w:rPr>
          <w:rFonts w:ascii="Times New Roman" w:eastAsia="Times New Roman" w:hAnsi="Times New Roman"/>
        </w:rPr>
        <w:t>R1-2600941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6533B256" w14:textId="77777777" w:rsidR="00BB0658" w:rsidRDefault="00BB0658" w:rsidP="00BB0658">
      <w:r>
        <w:rPr>
          <w:rFonts w:ascii="Times New Roman" w:eastAsia="Times New Roman" w:hAnsi="Times New Roman"/>
        </w:rPr>
        <w:t>R1-2600990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0B4D8AE7" w14:textId="77777777" w:rsidR="00BB0658" w:rsidRDefault="00BB0658" w:rsidP="00BB0658">
      <w:r>
        <w:rPr>
          <w:rFonts w:ascii="Times New Roman" w:eastAsia="Times New Roman" w:hAnsi="Times New Roman"/>
        </w:rPr>
        <w:t>R1-2601121</w:t>
      </w:r>
      <w:r>
        <w:rPr>
          <w:rFonts w:ascii="Times New Roman" w:eastAsia="Times New Roman" w:hAnsi="Times New Roman"/>
        </w:rPr>
        <w:tab/>
        <w:t>Further 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38D6647C" w14:textId="77777777" w:rsidR="00BB0658" w:rsidRDefault="00BB0658" w:rsidP="00BB0658">
      <w:r>
        <w:rPr>
          <w:rFonts w:ascii="Times New Roman" w:eastAsia="Times New Roman" w:hAnsi="Times New Roman"/>
        </w:rPr>
        <w:t>R1-2601164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13D9B51A" w14:textId="77777777" w:rsidR="00BB0658" w:rsidRDefault="00BB0658" w:rsidP="00BB0658">
      <w:r>
        <w:rPr>
          <w:rFonts w:ascii="Times New Roman" w:eastAsia="Times New Roman" w:hAnsi="Times New Roman"/>
        </w:rPr>
        <w:t>R1-2601257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20567EF" w14:textId="77777777" w:rsidR="00BB0658" w:rsidRDefault="00BB0658" w:rsidP="00BB0658">
      <w:r>
        <w:rPr>
          <w:rFonts w:ascii="Times New Roman" w:eastAsia="Times New Roman" w:hAnsi="Times New Roman"/>
        </w:rPr>
        <w:t>R1-2601317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4710C39" w14:textId="77777777" w:rsidR="00BB0658" w:rsidRDefault="00BB0658" w:rsidP="00BB0658">
      <w:r>
        <w:rPr>
          <w:rFonts w:ascii="Times New Roman" w:eastAsia="Times New Roman" w:hAnsi="Times New Roman"/>
        </w:rPr>
        <w:t>R1-2601328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3FEEBCBA" w14:textId="77777777" w:rsidR="00BB0658" w:rsidRDefault="00BB0658" w:rsidP="00BB065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R1-2601357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4E201189" w14:textId="77777777" w:rsidR="008F0343" w:rsidRDefault="008F0343" w:rsidP="00BB0658">
      <w:pPr>
        <w:rPr>
          <w:rFonts w:ascii="Times New Roman" w:eastAsia="Times New Roman" w:hAnsi="Times New Roman"/>
        </w:rPr>
      </w:pPr>
    </w:p>
    <w:p w14:paraId="2E11F308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lastRenderedPageBreak/>
        <w:t>R1-2600321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Round1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01A539D3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R1-2600322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Round2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3AA804CE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R1-2600323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5ACD32AB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R1-2600324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1F982F00" w14:textId="77777777" w:rsidR="008F0343" w:rsidRDefault="008F0343" w:rsidP="00BB0658">
      <w:pPr>
        <w:rPr>
          <w:rFonts w:eastAsia="DengXian"/>
          <w:i/>
          <w:iCs/>
          <w:lang w:eastAsia="zh-CN"/>
        </w:rPr>
      </w:pPr>
    </w:p>
    <w:p w14:paraId="44CAF320" w14:textId="77777777" w:rsidR="00BB0658" w:rsidRPr="00B77AC8" w:rsidRDefault="00BB0658" w:rsidP="00BB0658">
      <w:pPr>
        <w:pStyle w:val="Heading3"/>
        <w:numPr>
          <w:ilvl w:val="2"/>
          <w:numId w:val="17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nhancing DL CSI acquisition</w:t>
      </w:r>
    </w:p>
    <w:p w14:paraId="38DDFE5F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377463FF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072CED2E" w14:textId="77777777" w:rsidR="00BB0658" w:rsidRDefault="00BB0658" w:rsidP="00BB0658">
      <w:r>
        <w:rPr>
          <w:rFonts w:ascii="Times New Roman" w:eastAsia="Times New Roman" w:hAnsi="Times New Roman"/>
        </w:rPr>
        <w:t>R1-2600064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6193B262" w14:textId="77777777" w:rsidR="00BB0658" w:rsidRDefault="00BB0658" w:rsidP="00BB0658">
      <w:r>
        <w:rPr>
          <w:rFonts w:ascii="Times New Roman" w:eastAsia="Times New Roman" w:hAnsi="Times New Roman"/>
        </w:rPr>
        <w:t>R1-2600086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7A2F4E09" w14:textId="77777777" w:rsidR="00BB0658" w:rsidRDefault="00BB0658" w:rsidP="00BB0658">
      <w:r>
        <w:rPr>
          <w:rFonts w:ascii="Times New Roman" w:eastAsia="Times New Roman" w:hAnsi="Times New Roman"/>
        </w:rPr>
        <w:t>R1-2600099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03D1B9D1" w14:textId="77777777" w:rsidR="00BB0658" w:rsidRDefault="00BB0658" w:rsidP="00BB0658">
      <w:r>
        <w:rPr>
          <w:rFonts w:ascii="Times New Roman" w:eastAsia="Times New Roman" w:hAnsi="Times New Roman"/>
        </w:rPr>
        <w:t>R1-2600132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1FD234DC" w14:textId="77777777" w:rsidR="00BB0658" w:rsidRDefault="00BB0658" w:rsidP="00BB0658">
      <w:r>
        <w:rPr>
          <w:rFonts w:ascii="Times New Roman" w:eastAsia="Times New Roman" w:hAnsi="Times New Roman"/>
        </w:rPr>
        <w:t>R1-2600177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5E429CA9" w14:textId="77777777" w:rsidR="00BB0658" w:rsidRDefault="00BB0658" w:rsidP="00BB0658">
      <w:r>
        <w:rPr>
          <w:rFonts w:ascii="Times New Roman" w:eastAsia="Times New Roman" w:hAnsi="Times New Roman"/>
        </w:rPr>
        <w:t>R1-2600226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80D6D6" w14:textId="77777777" w:rsidR="00BB0658" w:rsidRDefault="00BB0658" w:rsidP="00BB0658">
      <w:r>
        <w:rPr>
          <w:rFonts w:ascii="Times New Roman" w:eastAsia="Times New Roman" w:hAnsi="Times New Roman"/>
        </w:rPr>
        <w:t>R1-2600273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BEA89C" w14:textId="77777777" w:rsidR="00BB0658" w:rsidRDefault="00BB0658" w:rsidP="00BB0658">
      <w:r>
        <w:rPr>
          <w:rFonts w:ascii="Times New Roman" w:eastAsia="Times New Roman" w:hAnsi="Times New Roman"/>
        </w:rPr>
        <w:t>R1-2600325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6E572C7B" w14:textId="77777777" w:rsidR="00BB0658" w:rsidRDefault="00BB0658" w:rsidP="00BB0658">
      <w:r>
        <w:rPr>
          <w:rFonts w:ascii="Times New Roman" w:eastAsia="Times New Roman" w:hAnsi="Times New Roman"/>
        </w:rPr>
        <w:t>R1-2600338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1525349" w14:textId="77777777" w:rsidR="00BB0658" w:rsidRDefault="00BB0658" w:rsidP="00BB0658">
      <w:r>
        <w:rPr>
          <w:rFonts w:ascii="Times New Roman" w:eastAsia="Times New Roman" w:hAnsi="Times New Roman"/>
        </w:rPr>
        <w:t>R1-2600351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6E51E0DF" w14:textId="77777777" w:rsidR="00BB0658" w:rsidRDefault="00BB0658" w:rsidP="00BB0658">
      <w:r>
        <w:rPr>
          <w:rFonts w:ascii="Times New Roman" w:eastAsia="Times New Roman" w:hAnsi="Times New Roman"/>
        </w:rPr>
        <w:t>R1-2600371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562CC48B" w14:textId="77777777" w:rsidR="00BB0658" w:rsidRDefault="00BB0658" w:rsidP="00BB0658">
      <w:r>
        <w:rPr>
          <w:rFonts w:ascii="Times New Roman" w:eastAsia="Times New Roman" w:hAnsi="Times New Roman"/>
        </w:rPr>
        <w:t>R1-2600415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0E7CFA51" w14:textId="77777777" w:rsidR="00BB0658" w:rsidRDefault="00BB0658" w:rsidP="00BB0658">
      <w:r>
        <w:rPr>
          <w:rFonts w:ascii="Times New Roman" w:eastAsia="Times New Roman" w:hAnsi="Times New Roman"/>
        </w:rPr>
        <w:t>R1-2600484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B9BA587" w14:textId="77777777" w:rsidR="00BB0658" w:rsidRDefault="00BB0658" w:rsidP="00BB0658">
      <w:r>
        <w:rPr>
          <w:rFonts w:ascii="Times New Roman" w:eastAsia="Times New Roman" w:hAnsi="Times New Roman"/>
        </w:rPr>
        <w:t>R1-2600599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9D58447" w14:textId="77777777" w:rsidR="00BB0658" w:rsidRDefault="00BB0658" w:rsidP="00BB0658">
      <w:r>
        <w:rPr>
          <w:rFonts w:ascii="Times New Roman" w:eastAsia="Times New Roman" w:hAnsi="Times New Roman"/>
        </w:rPr>
        <w:t>R1-2600655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5F405E39" w14:textId="77777777" w:rsidR="00BB0658" w:rsidRDefault="00BB0658" w:rsidP="00BB0658">
      <w:r>
        <w:rPr>
          <w:rFonts w:ascii="Times New Roman" w:eastAsia="Times New Roman" w:hAnsi="Times New Roman"/>
        </w:rPr>
        <w:t>R1-2600741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436BA705" w14:textId="77777777" w:rsidR="00BB0658" w:rsidRDefault="00BB0658" w:rsidP="00BB0658">
      <w:r>
        <w:rPr>
          <w:rFonts w:ascii="Times New Roman" w:eastAsia="Times New Roman" w:hAnsi="Times New Roman"/>
        </w:rPr>
        <w:t>R1-2600777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Lenovo</w:t>
      </w:r>
    </w:p>
    <w:p w14:paraId="13F33D64" w14:textId="77777777" w:rsidR="00BB0658" w:rsidRDefault="00BB0658" w:rsidP="00BB0658">
      <w:r>
        <w:rPr>
          <w:rFonts w:ascii="Times New Roman" w:eastAsia="Times New Roman" w:hAnsi="Times New Roman"/>
        </w:rPr>
        <w:t>R1-2600814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586DF3F" w14:textId="77777777" w:rsidR="00BB0658" w:rsidRDefault="00BB0658" w:rsidP="00BB0658">
      <w:r>
        <w:rPr>
          <w:rFonts w:ascii="Times New Roman" w:eastAsia="Times New Roman" w:hAnsi="Times New Roman"/>
        </w:rPr>
        <w:t>R1-2600867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522F5D63" w14:textId="77777777" w:rsidR="00BB0658" w:rsidRDefault="00BB0658" w:rsidP="00BB0658">
      <w:r>
        <w:rPr>
          <w:rFonts w:ascii="Times New Roman" w:eastAsia="Times New Roman" w:hAnsi="Times New Roman"/>
        </w:rPr>
        <w:t>R1-2600981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7E1E6F36" w14:textId="77777777" w:rsidR="00BB0658" w:rsidRDefault="00BB0658" w:rsidP="00BB0658">
      <w:r>
        <w:rPr>
          <w:rFonts w:ascii="Times New Roman" w:eastAsia="Times New Roman" w:hAnsi="Times New Roman"/>
        </w:rPr>
        <w:t>R1-2600991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709D590F" w14:textId="77777777" w:rsidR="00BB0658" w:rsidRDefault="00BB0658" w:rsidP="00BB0658">
      <w:r>
        <w:rPr>
          <w:rFonts w:ascii="Times New Roman" w:eastAsia="Times New Roman" w:hAnsi="Times New Roman"/>
        </w:rPr>
        <w:t>R1-2601067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F6E8AC2" w14:textId="77777777" w:rsidR="00BB0658" w:rsidRDefault="00BB0658" w:rsidP="00BB0658">
      <w:r>
        <w:rPr>
          <w:rFonts w:ascii="Times New Roman" w:eastAsia="Times New Roman" w:hAnsi="Times New Roman"/>
        </w:rPr>
        <w:t>R1-2601122</w:t>
      </w:r>
      <w:r>
        <w:rPr>
          <w:rFonts w:ascii="Times New Roman" w:eastAsia="Times New Roman" w:hAnsi="Times New Roman"/>
        </w:rPr>
        <w:tab/>
        <w:t>Further 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2ECE2D7D" w14:textId="77777777" w:rsidR="00BB0658" w:rsidRDefault="00BB0658" w:rsidP="00BB0658">
      <w:r>
        <w:rPr>
          <w:rFonts w:ascii="Times New Roman" w:eastAsia="Times New Roman" w:hAnsi="Times New Roman"/>
        </w:rPr>
        <w:t>R1-2601165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36B3D54D" w14:textId="77777777" w:rsidR="00BB0658" w:rsidRDefault="00BB0658" w:rsidP="00BB0658">
      <w:r>
        <w:rPr>
          <w:rFonts w:ascii="Times New Roman" w:eastAsia="Times New Roman" w:hAnsi="Times New Roman"/>
        </w:rPr>
        <w:t>R1-2601204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2C0AA9FD" w14:textId="77777777" w:rsidR="00BB0658" w:rsidRDefault="00BB0658" w:rsidP="00BB0658">
      <w:r>
        <w:rPr>
          <w:rFonts w:ascii="Times New Roman" w:eastAsia="Times New Roman" w:hAnsi="Times New Roman"/>
        </w:rPr>
        <w:t>R1-2601236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30281F89" w14:textId="77777777" w:rsidR="00BB0658" w:rsidRDefault="00BB0658" w:rsidP="00BB0658">
      <w:r>
        <w:rPr>
          <w:rFonts w:ascii="Times New Roman" w:eastAsia="Times New Roman" w:hAnsi="Times New Roman"/>
        </w:rPr>
        <w:t>R1-2601258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0E4E8F55" w14:textId="77777777" w:rsidR="00BB0658" w:rsidRDefault="00BB0658" w:rsidP="00BB0658">
      <w:r>
        <w:rPr>
          <w:rFonts w:ascii="Times New Roman" w:eastAsia="Times New Roman" w:hAnsi="Times New Roman"/>
        </w:rPr>
        <w:t>R1-2601289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76DD6B12" w14:textId="77777777" w:rsidR="00BB0658" w:rsidRDefault="00BB0658" w:rsidP="00BB0658">
      <w:r>
        <w:rPr>
          <w:rFonts w:ascii="Times New Roman" w:eastAsia="Times New Roman" w:hAnsi="Times New Roman"/>
        </w:rPr>
        <w:t>R1-2601327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27617E69" w14:textId="77777777" w:rsidR="00BB0658" w:rsidRDefault="00BB0658" w:rsidP="00BB0658">
      <w:r>
        <w:rPr>
          <w:rFonts w:ascii="Times New Roman" w:eastAsia="Times New Roman" w:hAnsi="Times New Roman"/>
        </w:rPr>
        <w:t>R1-2601332</w:t>
      </w:r>
      <w:r>
        <w:rPr>
          <w:rFonts w:ascii="Times New Roman" w:eastAsia="Times New Roman" w:hAnsi="Times New Roman"/>
        </w:rPr>
        <w:tab/>
        <w:t>Discussion on Enhancement of DL CSI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623B5922" w14:textId="77777777" w:rsidR="00BB0658" w:rsidRDefault="00BB0658" w:rsidP="00BB0658">
      <w:r>
        <w:rPr>
          <w:rFonts w:ascii="Times New Roman" w:eastAsia="Times New Roman" w:hAnsi="Times New Roman"/>
        </w:rPr>
        <w:t>R1-2601405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19D76923" w14:textId="77777777" w:rsidR="00BB0658" w:rsidRDefault="00BB0658" w:rsidP="00BB0658">
      <w:r>
        <w:rPr>
          <w:rFonts w:ascii="Times New Roman" w:eastAsia="Times New Roman" w:hAnsi="Times New Roman"/>
        </w:rPr>
        <w:t>R1-2601406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ACD98E3" w14:textId="77777777" w:rsidR="00E73DEE" w:rsidRDefault="00E73DEE" w:rsidP="008F216E"/>
    <w:p w14:paraId="5A4C6A7F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R1-2600647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0)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409E6A58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R1-2600648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1)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629481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R1-2600649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E7C6DF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R1-2600650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392655B" w14:textId="77777777" w:rsidR="008F0343" w:rsidRDefault="008F0343" w:rsidP="008F216E"/>
    <w:p w14:paraId="29270DE2" w14:textId="77777777" w:rsidR="008F0343" w:rsidRPr="008F216E" w:rsidRDefault="008F0343" w:rsidP="008F216E"/>
    <w:sectPr w:rsidR="008F0343" w:rsidRPr="008F216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9467" w14:textId="77777777" w:rsidR="00F12850" w:rsidRDefault="00F12850">
      <w:r>
        <w:separator/>
      </w:r>
    </w:p>
  </w:endnote>
  <w:endnote w:type="continuationSeparator" w:id="0">
    <w:p w14:paraId="791BBB6F" w14:textId="77777777" w:rsidR="00F12850" w:rsidRDefault="00F1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8BC5" w14:textId="77777777" w:rsidR="00F12850" w:rsidRDefault="00F12850">
      <w:r>
        <w:separator/>
      </w:r>
    </w:p>
  </w:footnote>
  <w:footnote w:type="continuationSeparator" w:id="0">
    <w:p w14:paraId="4D52615E" w14:textId="77777777" w:rsidR="00F12850" w:rsidRDefault="00F1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1D25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DAA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A25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2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343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16E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658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50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5808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</cp:revision>
  <cp:lastPrinted>2013-05-13T04:37:00Z</cp:lastPrinted>
  <dcterms:created xsi:type="dcterms:W3CDTF">2026-02-06T15:52:00Z</dcterms:created>
  <dcterms:modified xsi:type="dcterms:W3CDTF">2026-02-06T19:53:00Z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