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2D1" w14:textId="175FDD2E" w:rsidR="00D46825" w:rsidRPr="007F48FC" w:rsidRDefault="00D46825" w:rsidP="00D4682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CD3C99">
        <w:rPr>
          <w:rFonts w:ascii="Arial" w:hAnsi="Arial" w:cs="Arial"/>
          <w:b/>
          <w:bCs/>
          <w:sz w:val="28"/>
          <w:lang w:val="en-US"/>
        </w:rPr>
        <w:t>R1-2</w:t>
      </w:r>
      <w:r w:rsidRPr="00CD3C99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CD3C99">
        <w:rPr>
          <w:rFonts w:ascii="Arial" w:hAnsi="Arial" w:cs="Arial"/>
          <w:b/>
          <w:bCs/>
          <w:sz w:val="28"/>
          <w:lang w:val="en-US"/>
        </w:rPr>
        <w:t>01505</w:t>
      </w:r>
    </w:p>
    <w:p w14:paraId="53077878" w14:textId="77777777" w:rsidR="00D46825" w:rsidRDefault="00D46825" w:rsidP="00D46825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0A56471" w14:textId="77777777" w:rsidR="00D46825" w:rsidRPr="00C81F96" w:rsidRDefault="00D46825" w:rsidP="00D46825">
      <w:pPr>
        <w:rPr>
          <w:szCs w:val="20"/>
        </w:rPr>
      </w:pPr>
    </w:p>
    <w:bookmarkEnd w:id="1"/>
    <w:p w14:paraId="440B1C84" w14:textId="1918DD92" w:rsidR="00D46825" w:rsidRPr="00E92E7C" w:rsidRDefault="00D46825" w:rsidP="00D46825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9.1</w:t>
      </w:r>
    </w:p>
    <w:p w14:paraId="7951C925" w14:textId="77777777" w:rsidR="00D46825" w:rsidRPr="00CE0424" w:rsidRDefault="00D46825" w:rsidP="00D46825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19E7E6F" w14:textId="3B954044" w:rsidR="00D46825" w:rsidRPr="00195767" w:rsidRDefault="00D46825" w:rsidP="00D46825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9.1</w:t>
      </w:r>
    </w:p>
    <w:p w14:paraId="48655B0A" w14:textId="77777777" w:rsidR="00D46825" w:rsidRPr="0075610D" w:rsidRDefault="00D46825" w:rsidP="00D4682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3626BFE" w14:textId="77777777" w:rsidR="00D46825" w:rsidRPr="00F83FB3" w:rsidRDefault="00D46825" w:rsidP="00D46825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1D5D58D" w14:textId="77777777" w:rsidR="00D46825" w:rsidRPr="001C4E45" w:rsidRDefault="00D46825" w:rsidP="00D46825">
      <w:pPr>
        <w:rPr>
          <w:rFonts w:ascii="Times New Roman" w:eastAsia="DengXian" w:hAnsi="Times New Roman"/>
          <w:lang w:eastAsia="zh-CN"/>
        </w:rPr>
      </w:pPr>
    </w:p>
    <w:p w14:paraId="6290E98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C34CD7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7DAFBF1" w14:textId="7700DBAB" w:rsidR="003D12DA" w:rsidRPr="00961CDA" w:rsidRDefault="00E14D3E" w:rsidP="00056B2D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3D12DA" w:rsidRPr="00961CDA">
        <w:rPr>
          <w:rFonts w:eastAsia="DengXian"/>
          <w:color w:val="000000"/>
          <w:lang w:val="en-US" w:eastAsia="zh-CN"/>
        </w:rPr>
        <w:t>Artificial Intelligence (AI)/Machine Learning (ML) for NR air interface enhancements</w:t>
      </w:r>
    </w:p>
    <w:p w14:paraId="37003381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53340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1DC4A55F" w14:textId="77777777" w:rsidR="003D12DA" w:rsidRPr="00B9219F" w:rsidRDefault="003D12DA" w:rsidP="003D12DA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4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-AI/ML]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1C08E842" w14:textId="77777777" w:rsidR="003D12DA" w:rsidRPr="00D257AB" w:rsidRDefault="003D12DA" w:rsidP="00056B2D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CC2EF0A" w14:textId="77777777" w:rsidR="003D12DA" w:rsidRDefault="003D12DA" w:rsidP="003D12DA">
      <w:pPr>
        <w:rPr>
          <w:rFonts w:eastAsia="DengXian"/>
          <w:i/>
          <w:iCs/>
          <w:lang w:val="en-US" w:eastAsia="zh-CN"/>
        </w:rPr>
      </w:pPr>
    </w:p>
    <w:p w14:paraId="7D591BE9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5E90AC35" w14:textId="77777777" w:rsidR="003D12DA" w:rsidRPr="00CB6409" w:rsidRDefault="003D12DA" w:rsidP="003D12DA">
      <w:pPr>
        <w:rPr>
          <w:rFonts w:eastAsiaTheme="minorEastAsia"/>
          <w:highlight w:val="cyan"/>
          <w:lang w:eastAsia="zh-CN"/>
        </w:rPr>
      </w:pPr>
      <w:r w:rsidRPr="007031C1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284ED9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284ED9">
        <w:rPr>
          <w:rFonts w:ascii="Times New Roman" w:eastAsia="Times New Roman" w:hAnsi="Times New Roman"/>
          <w:highlight w:val="cyan"/>
        </w:rPr>
        <w:t>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20CFE0" w14:textId="77777777" w:rsidR="00754BEA" w:rsidRPr="00754BEA" w:rsidRDefault="00754BEA" w:rsidP="003D12DA">
      <w:pPr>
        <w:rPr>
          <w:rFonts w:eastAsiaTheme="minorEastAsia"/>
          <w:lang w:eastAsia="zh-CN"/>
        </w:rPr>
      </w:pPr>
    </w:p>
    <w:p w14:paraId="3012C9D4" w14:textId="77777777" w:rsidR="003D12DA" w:rsidRPr="00405542" w:rsidRDefault="003D12DA" w:rsidP="00056B2D">
      <w:pPr>
        <w:pStyle w:val="Heading3"/>
        <w:numPr>
          <w:ilvl w:val="2"/>
          <w:numId w:val="11"/>
        </w:numPr>
        <w:rPr>
          <w:rFonts w:eastAsia="DengXian"/>
          <w:i/>
          <w:iCs/>
          <w:color w:val="000000"/>
          <w:lang w:val="en-US" w:eastAsia="zh-CN"/>
        </w:rPr>
      </w:pPr>
      <w:r w:rsidRPr="008525AA">
        <w:rPr>
          <w:bCs/>
          <w:lang w:val="en-US"/>
        </w:rPr>
        <w:t>CSI spatial/frequency compression without temporal aspects (“Case 0”)</w:t>
      </w:r>
    </w:p>
    <w:p w14:paraId="5BD58AFA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 xml:space="preserve">, as well as NW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 w:rsidRPr="00291AAD">
        <w:rPr>
          <w:rFonts w:hint="eastAsia"/>
          <w:i/>
          <w:iCs/>
        </w:rPr>
        <w:t>, and performance monitoring.</w:t>
      </w:r>
    </w:p>
    <w:p w14:paraId="2A41852B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2E9E8F20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3E58390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</w:p>
    <w:p w14:paraId="66F4E2FB" w14:textId="77777777" w:rsidR="003D12DA" w:rsidRDefault="003D12DA" w:rsidP="003D12DA">
      <w:r>
        <w:rPr>
          <w:rFonts w:ascii="Times New Roman" w:eastAsia="Times New Roman" w:hAnsi="Times New Roman"/>
        </w:rPr>
        <w:t>R1-2600066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FUTUREWEI</w:t>
      </w:r>
    </w:p>
    <w:p w14:paraId="5BB4B5D0" w14:textId="77777777" w:rsidR="003D12DA" w:rsidRDefault="003D12DA" w:rsidP="003D12DA">
      <w:r>
        <w:rPr>
          <w:rFonts w:ascii="Times New Roman" w:eastAsia="Times New Roman" w:hAnsi="Times New Roman"/>
        </w:rPr>
        <w:t>R1-2600072</w:t>
      </w:r>
      <w:r>
        <w:rPr>
          <w:rFonts w:ascii="Times New Roman" w:eastAsia="Times New Roman" w:hAnsi="Times New Roman"/>
        </w:rPr>
        <w:tab/>
        <w:t>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EAFC55A" w14:textId="77777777" w:rsidR="003D12DA" w:rsidRDefault="003D12DA" w:rsidP="003D12DA">
      <w:r>
        <w:rPr>
          <w:rFonts w:ascii="Times New Roman" w:eastAsia="Times New Roman" w:hAnsi="Times New Roman"/>
        </w:rPr>
        <w:t>R1-2600079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7832F0E6" w14:textId="77777777" w:rsidR="003D12DA" w:rsidRDefault="003D12DA" w:rsidP="003D12DA">
      <w:r>
        <w:rPr>
          <w:rFonts w:ascii="Times New Roman" w:eastAsia="Times New Roman" w:hAnsi="Times New Roman"/>
        </w:rPr>
        <w:t>R1-2600096</w:t>
      </w:r>
      <w:r>
        <w:rPr>
          <w:rFonts w:ascii="Times New Roman" w:eastAsia="Times New Roman" w:hAnsi="Times New Roman"/>
        </w:rPr>
        <w:tab/>
        <w:t xml:space="preserve">Discussion on AIML for </w:t>
      </w:r>
      <w:proofErr w:type="gramStart"/>
      <w:r>
        <w:rPr>
          <w:rFonts w:ascii="Times New Roman" w:eastAsia="Times New Roman" w:hAnsi="Times New Roman"/>
        </w:rPr>
        <w:t>CSI  compression</w:t>
      </w:r>
      <w:proofErr w:type="gramEnd"/>
      <w:r>
        <w:rPr>
          <w:rFonts w:ascii="Times New Roman" w:eastAsia="Times New Roman" w:hAnsi="Times New Roman"/>
        </w:rPr>
        <w:tab/>
        <w:t>Spreadtrum, UNISOC</w:t>
      </w:r>
    </w:p>
    <w:p w14:paraId="55509446" w14:textId="77777777" w:rsidR="003D12DA" w:rsidRDefault="003D12DA" w:rsidP="003D12DA">
      <w:r>
        <w:rPr>
          <w:rFonts w:ascii="Times New Roman" w:eastAsia="Times New Roman" w:hAnsi="Times New Roman"/>
        </w:rPr>
        <w:t>R1-2600174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OPPO</w:t>
      </w:r>
    </w:p>
    <w:p w14:paraId="0F5530DA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R1-2600269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ZTE Corporation, Sanechips</w:t>
      </w:r>
    </w:p>
    <w:p w14:paraId="523FD27E" w14:textId="77777777" w:rsidR="003D12DA" w:rsidRDefault="003D12DA" w:rsidP="003D12DA">
      <w:r>
        <w:rPr>
          <w:rFonts w:ascii="Times New Roman" w:eastAsia="Times New Roman" w:hAnsi="Times New Roman"/>
        </w:rPr>
        <w:t>R1-2600318</w:t>
      </w:r>
      <w:r>
        <w:rPr>
          <w:rFonts w:ascii="Times New Roman" w:eastAsia="Times New Roman" w:hAnsi="Times New Roman"/>
        </w:rPr>
        <w:tab/>
        <w:t>Specification on AI/ML-based CSI spatial/frequency compression</w:t>
      </w:r>
      <w:r>
        <w:rPr>
          <w:rFonts w:ascii="Times New Roman" w:eastAsia="Times New Roman" w:hAnsi="Times New Roman"/>
        </w:rPr>
        <w:tab/>
        <w:t>CATT</w:t>
      </w:r>
    </w:p>
    <w:p w14:paraId="757B078F" w14:textId="77777777" w:rsidR="003D12DA" w:rsidRDefault="003D12DA" w:rsidP="003D12DA">
      <w:r>
        <w:rPr>
          <w:rFonts w:ascii="Times New Roman" w:eastAsia="Times New Roman" w:hAnsi="Times New Roman"/>
        </w:rPr>
        <w:t>R1-2600356</w:t>
      </w:r>
      <w:r>
        <w:rPr>
          <w:rFonts w:ascii="Times New Roman" w:eastAsia="Times New Roman" w:hAnsi="Times New Roman"/>
        </w:rPr>
        <w:tab/>
        <w:t>CSI Spatial/temporal compression without temporal aspects</w:t>
      </w:r>
      <w:r>
        <w:rPr>
          <w:rFonts w:ascii="Times New Roman" w:eastAsia="Times New Roman" w:hAnsi="Times New Roman"/>
        </w:rPr>
        <w:tab/>
        <w:t>Tejas Network Limited</w:t>
      </w:r>
    </w:p>
    <w:p w14:paraId="0BDDE659" w14:textId="77777777" w:rsidR="003D12DA" w:rsidRDefault="003D12DA" w:rsidP="003D12DA">
      <w:r>
        <w:rPr>
          <w:rFonts w:ascii="Times New Roman" w:eastAsia="Times New Roman" w:hAnsi="Times New Roman"/>
        </w:rPr>
        <w:t>R1-2600364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MediaTek Inc.</w:t>
      </w:r>
    </w:p>
    <w:p w14:paraId="5ADA9F4D" w14:textId="77777777" w:rsidR="003D12DA" w:rsidRDefault="003D12DA" w:rsidP="003D12DA">
      <w:r>
        <w:rPr>
          <w:rFonts w:ascii="Times New Roman" w:eastAsia="Times New Roman" w:hAnsi="Times New Roman"/>
        </w:rPr>
        <w:t>R1-2600375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CMCC</w:t>
      </w:r>
    </w:p>
    <w:p w14:paraId="101E24F1" w14:textId="77777777" w:rsidR="003D12DA" w:rsidRDefault="003D12DA" w:rsidP="003D12DA">
      <w:r>
        <w:rPr>
          <w:rFonts w:ascii="Times New Roman" w:eastAsia="Times New Roman" w:hAnsi="Times New Roman"/>
        </w:rPr>
        <w:t>R1-2600412</w:t>
      </w:r>
      <w:r>
        <w:rPr>
          <w:rFonts w:ascii="Times New Roman" w:eastAsia="Times New Roman" w:hAnsi="Times New Roman"/>
        </w:rPr>
        <w:tab/>
        <w:t>Discussion on two-sided AI based spatial domain and frequency domain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6F7BEE77" w14:textId="77777777" w:rsidR="003D12DA" w:rsidRDefault="003D12DA" w:rsidP="003D12DA">
      <w:r>
        <w:rPr>
          <w:rFonts w:ascii="Times New Roman" w:eastAsia="Times New Roman" w:hAnsi="Times New Roman"/>
        </w:rPr>
        <w:t>R1-2600481</w:t>
      </w:r>
      <w:r>
        <w:rPr>
          <w:rFonts w:ascii="Times New Roman" w:eastAsia="Times New Roman" w:hAnsi="Times New Roman"/>
        </w:rPr>
        <w:tab/>
        <w:t>Discussion on AI/ML CSI compression</w:t>
      </w:r>
      <w:r>
        <w:rPr>
          <w:rFonts w:ascii="Times New Roman" w:eastAsia="Times New Roman" w:hAnsi="Times New Roman"/>
        </w:rPr>
        <w:tab/>
        <w:t>vivo</w:t>
      </w:r>
    </w:p>
    <w:p w14:paraId="00783EED" w14:textId="77777777" w:rsidR="003D12DA" w:rsidRDefault="003D12DA" w:rsidP="003D12DA">
      <w:r>
        <w:rPr>
          <w:rFonts w:ascii="Times New Roman" w:eastAsia="Times New Roman" w:hAnsi="Times New Roman"/>
        </w:rPr>
        <w:t>R1-2600534</w:t>
      </w:r>
      <w:r>
        <w:rPr>
          <w:rFonts w:ascii="Times New Roman" w:eastAsia="Times New Roman" w:hAnsi="Times New Roman"/>
        </w:rPr>
        <w:tab/>
        <w:t>Discussion on CSI compression</w:t>
      </w:r>
      <w:r>
        <w:rPr>
          <w:rFonts w:ascii="Times New Roman" w:eastAsia="Times New Roman" w:hAnsi="Times New Roman"/>
        </w:rPr>
        <w:tab/>
        <w:t>TCL</w:t>
      </w:r>
    </w:p>
    <w:p w14:paraId="2012A899" w14:textId="77777777" w:rsidR="003D12DA" w:rsidRDefault="003D12DA" w:rsidP="003D12DA">
      <w:r>
        <w:rPr>
          <w:rFonts w:ascii="Times New Roman" w:eastAsia="Times New Roman" w:hAnsi="Times New Roman"/>
        </w:rPr>
        <w:t>R1-2600535</w:t>
      </w:r>
      <w:r>
        <w:rPr>
          <w:rFonts w:ascii="Times New Roman" w:eastAsia="Times New Roman" w:hAnsi="Times New Roman"/>
        </w:rPr>
        <w:tab/>
        <w:t>Discussion on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06DAA64A" w14:textId="77777777" w:rsidR="003D12DA" w:rsidRDefault="003D12DA" w:rsidP="003D12DA">
      <w:r>
        <w:rPr>
          <w:rFonts w:ascii="Times New Roman" w:eastAsia="Times New Roman" w:hAnsi="Times New Roman"/>
        </w:rPr>
        <w:t>R1-2600589</w:t>
      </w:r>
      <w:r>
        <w:rPr>
          <w:rFonts w:ascii="Times New Roman" w:eastAsia="Times New Roman" w:hAnsi="Times New Roman"/>
        </w:rPr>
        <w:tab/>
        <w:t>AI/ML CSI spatial/frequency compression without temporal aspects</w:t>
      </w:r>
      <w:r>
        <w:rPr>
          <w:rFonts w:ascii="Times New Roman" w:eastAsia="Times New Roman" w:hAnsi="Times New Roman"/>
        </w:rPr>
        <w:tab/>
        <w:t>InterDigital, Inc.</w:t>
      </w:r>
    </w:p>
    <w:p w14:paraId="0D2A2669" w14:textId="77777777" w:rsidR="003D12DA" w:rsidRDefault="003D12DA" w:rsidP="003D12DA">
      <w:r>
        <w:rPr>
          <w:rFonts w:ascii="Times New Roman" w:eastAsia="Times New Roman" w:hAnsi="Times New Roman"/>
        </w:rPr>
        <w:t>R1-2600625</w:t>
      </w:r>
      <w:r>
        <w:rPr>
          <w:rFonts w:ascii="Times New Roman" w:eastAsia="Times New Roman" w:hAnsi="Times New Roman"/>
        </w:rPr>
        <w:tab/>
        <w:t>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25104AD9" w14:textId="77777777" w:rsidR="003D12DA" w:rsidRDefault="003D12DA" w:rsidP="003D12DA">
      <w:r>
        <w:rPr>
          <w:rFonts w:ascii="Times New Roman" w:eastAsia="Times New Roman" w:hAnsi="Times New Roman"/>
        </w:rPr>
        <w:t>R1-2600646</w:t>
      </w:r>
      <w:r>
        <w:rPr>
          <w:rFonts w:ascii="Times New Roman" w:eastAsia="Times New Roman" w:hAnsi="Times New Roman"/>
        </w:rPr>
        <w:tab/>
        <w:t>Discussions on CSI spatial/frequency compression without temporal aspects</w:t>
      </w:r>
      <w:r>
        <w:rPr>
          <w:rFonts w:ascii="Times New Roman" w:eastAsia="Times New Roman" w:hAnsi="Times New Roman"/>
        </w:rPr>
        <w:tab/>
        <w:t>Sharp</w:t>
      </w:r>
    </w:p>
    <w:p w14:paraId="7D14279B" w14:textId="77777777" w:rsidR="003D12DA" w:rsidRDefault="003D12DA" w:rsidP="003D12DA">
      <w:r>
        <w:rPr>
          <w:rFonts w:ascii="Times New Roman" w:eastAsia="Times New Roman" w:hAnsi="Times New Roman"/>
        </w:rPr>
        <w:t>R1-2600667</w:t>
      </w:r>
      <w:r>
        <w:rPr>
          <w:rFonts w:ascii="Times New Roman" w:eastAsia="Times New Roman" w:hAnsi="Times New Roman"/>
        </w:rPr>
        <w:tab/>
        <w:t>Discussion on CSI compression without temporal aspects</w:t>
      </w:r>
      <w:r>
        <w:rPr>
          <w:rFonts w:ascii="Times New Roman" w:eastAsia="Times New Roman" w:hAnsi="Times New Roman"/>
        </w:rPr>
        <w:tab/>
        <w:t>NEC</w:t>
      </w:r>
    </w:p>
    <w:p w14:paraId="0940536B" w14:textId="77777777" w:rsidR="003D12DA" w:rsidRDefault="003D12DA" w:rsidP="003D12DA">
      <w:r>
        <w:rPr>
          <w:rFonts w:ascii="Times New Roman" w:eastAsia="Times New Roman" w:hAnsi="Times New Roman"/>
        </w:rPr>
        <w:t>R1-2600680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  <w:t>China Telecom</w:t>
      </w:r>
    </w:p>
    <w:p w14:paraId="03CCF389" w14:textId="77777777" w:rsidR="003D12DA" w:rsidRDefault="003D12DA" w:rsidP="003D12DA">
      <w:r>
        <w:rPr>
          <w:rFonts w:ascii="Times New Roman" w:eastAsia="Times New Roman" w:hAnsi="Times New Roman"/>
        </w:rPr>
        <w:t>R1-2600738</w:t>
      </w:r>
      <w:r>
        <w:rPr>
          <w:rFonts w:ascii="Times New Roman" w:eastAsia="Times New Roman" w:hAnsi="Times New Roman"/>
        </w:rPr>
        <w:tab/>
        <w:t xml:space="preserve">Views on two-sided </w:t>
      </w:r>
      <w:proofErr w:type="gramStart"/>
      <w:r>
        <w:rPr>
          <w:rFonts w:ascii="Times New Roman" w:eastAsia="Times New Roman" w:hAnsi="Times New Roman"/>
        </w:rPr>
        <w:t>model based</w:t>
      </w:r>
      <w:proofErr w:type="gramEnd"/>
      <w:r>
        <w:rPr>
          <w:rFonts w:ascii="Times New Roman" w:eastAsia="Times New Roman" w:hAnsi="Times New Roman"/>
        </w:rPr>
        <w:t xml:space="preserve"> CSI compression</w:t>
      </w:r>
      <w:r>
        <w:rPr>
          <w:rFonts w:ascii="Times New Roman" w:eastAsia="Times New Roman" w:hAnsi="Times New Roman"/>
        </w:rPr>
        <w:tab/>
        <w:t>Samsung</w:t>
      </w:r>
    </w:p>
    <w:p w14:paraId="68A78311" w14:textId="77777777" w:rsidR="003D12DA" w:rsidRDefault="003D12DA" w:rsidP="003D12DA">
      <w:r>
        <w:rPr>
          <w:rFonts w:ascii="Times New Roman" w:eastAsia="Times New Roman" w:hAnsi="Times New Roman"/>
        </w:rPr>
        <w:t>R1-2600778</w:t>
      </w:r>
      <w:r>
        <w:rPr>
          <w:rFonts w:ascii="Times New Roman" w:eastAsia="Times New Roman" w:hAnsi="Times New Roman"/>
        </w:rPr>
        <w:tab/>
        <w:t>Views on AI/ML-based CSI spatial/frequency compression without temporal aspects</w:t>
      </w:r>
      <w:r>
        <w:rPr>
          <w:rFonts w:ascii="Times New Roman" w:eastAsia="Times New Roman" w:hAnsi="Times New Roman"/>
        </w:rPr>
        <w:tab/>
        <w:t>Lenovo</w:t>
      </w:r>
    </w:p>
    <w:p w14:paraId="7D5C1B22" w14:textId="77777777" w:rsidR="003D12DA" w:rsidRDefault="003D12DA" w:rsidP="003D12DA">
      <w:r>
        <w:rPr>
          <w:rFonts w:ascii="Times New Roman" w:eastAsia="Times New Roman" w:hAnsi="Times New Roman"/>
        </w:rPr>
        <w:t>R1-2600845</w:t>
      </w:r>
      <w:r>
        <w:rPr>
          <w:rFonts w:ascii="Times New Roman" w:eastAsia="Times New Roman" w:hAnsi="Times New Roman"/>
        </w:rPr>
        <w:tab/>
        <w:t>On remaining details of AI based spatial/frequency domain CSI compression</w:t>
      </w:r>
      <w:r>
        <w:rPr>
          <w:rFonts w:ascii="Times New Roman" w:eastAsia="Times New Roman" w:hAnsi="Times New Roman"/>
        </w:rPr>
        <w:tab/>
        <w:t>Apple</w:t>
      </w:r>
    </w:p>
    <w:p w14:paraId="5189E023" w14:textId="77777777" w:rsidR="003D12DA" w:rsidRDefault="003D12DA" w:rsidP="003D12DA">
      <w:r>
        <w:rPr>
          <w:rFonts w:ascii="Times New Roman" w:eastAsia="Times New Roman" w:hAnsi="Times New Roman"/>
        </w:rPr>
        <w:t>R1-2600864</w:t>
      </w:r>
      <w:r>
        <w:rPr>
          <w:rFonts w:ascii="Times New Roman" w:eastAsia="Times New Roman" w:hAnsi="Times New Roman"/>
        </w:rPr>
        <w:tab/>
        <w:t>Discussion on CSI spatial/frequency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31687110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R1-2600879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EC63E32" w14:textId="77777777" w:rsidR="003D12DA" w:rsidRDefault="003D12DA" w:rsidP="003D12DA">
      <w:r>
        <w:rPr>
          <w:rFonts w:ascii="Times New Roman" w:eastAsia="Times New Roman" w:hAnsi="Times New Roman"/>
        </w:rPr>
        <w:t>R1-2600886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LG Electronics</w:t>
      </w:r>
    </w:p>
    <w:p w14:paraId="664CAD4C" w14:textId="77777777" w:rsidR="003D12DA" w:rsidRDefault="003D12DA" w:rsidP="003D12DA">
      <w:r>
        <w:rPr>
          <w:rFonts w:ascii="Times New Roman" w:eastAsia="Times New Roman" w:hAnsi="Times New Roman"/>
        </w:rPr>
        <w:t>R1-2600939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HONOR</w:t>
      </w:r>
    </w:p>
    <w:p w14:paraId="26A13219" w14:textId="77777777" w:rsidR="003D12DA" w:rsidRDefault="003D12DA" w:rsidP="003D12DA">
      <w:r>
        <w:rPr>
          <w:rFonts w:ascii="Times New Roman" w:eastAsia="Times New Roman" w:hAnsi="Times New Roman"/>
        </w:rPr>
        <w:t>R1-2600988</w:t>
      </w:r>
      <w:r>
        <w:rPr>
          <w:rFonts w:ascii="Times New Roman" w:eastAsia="Times New Roman" w:hAnsi="Times New Roman"/>
        </w:rPr>
        <w:tab/>
        <w:t>Discussion on AI/ML-based CSI compression</w:t>
      </w:r>
      <w:r>
        <w:rPr>
          <w:rFonts w:ascii="Times New Roman" w:eastAsia="Times New Roman" w:hAnsi="Times New Roman"/>
        </w:rPr>
        <w:tab/>
        <w:t>ETRI</w:t>
      </w:r>
    </w:p>
    <w:p w14:paraId="110BBBBB" w14:textId="77777777" w:rsidR="003D12DA" w:rsidRDefault="003D12DA" w:rsidP="003D12DA">
      <w:r>
        <w:rPr>
          <w:rFonts w:ascii="Times New Roman" w:eastAsia="Times New Roman" w:hAnsi="Times New Roman"/>
        </w:rPr>
        <w:t>R1-2601034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A2DB5D3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R1-2601039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6A51EAB" w14:textId="77777777" w:rsidR="003D12DA" w:rsidRDefault="003D12DA" w:rsidP="003D12DA">
      <w:r>
        <w:rPr>
          <w:rFonts w:ascii="Times New Roman" w:eastAsia="Times New Roman" w:hAnsi="Times New Roman"/>
        </w:rPr>
        <w:t>R1-2601083</w:t>
      </w:r>
      <w:r>
        <w:rPr>
          <w:rFonts w:ascii="Times New Roman" w:eastAsia="Times New Roman" w:hAnsi="Times New Roman"/>
        </w:rPr>
        <w:tab/>
        <w:t>CSI spatial/frequency compression without temporal aspects</w:t>
      </w:r>
      <w:r>
        <w:rPr>
          <w:rFonts w:ascii="Times New Roman" w:eastAsia="Times New Roman" w:hAnsi="Times New Roman"/>
        </w:rPr>
        <w:tab/>
        <w:t>Nokia</w:t>
      </w:r>
    </w:p>
    <w:p w14:paraId="579656BE" w14:textId="77777777" w:rsidR="003D12DA" w:rsidRDefault="003D12DA" w:rsidP="003D12DA">
      <w:r>
        <w:rPr>
          <w:rFonts w:ascii="Times New Roman" w:eastAsia="Times New Roman" w:hAnsi="Times New Roman"/>
        </w:rPr>
        <w:t>R1-2601094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D8AA1F2" w14:textId="77777777" w:rsidR="003D12DA" w:rsidRDefault="003D12DA" w:rsidP="003D12DA">
      <w:r>
        <w:rPr>
          <w:rFonts w:ascii="Times New Roman" w:eastAsia="Times New Roman" w:hAnsi="Times New Roman"/>
        </w:rPr>
        <w:t>R1-2601095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A73A27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R1-2601108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112CC278" w14:textId="77777777" w:rsidR="003D12DA" w:rsidRDefault="003D12DA" w:rsidP="003D12DA">
      <w:r>
        <w:rPr>
          <w:rFonts w:ascii="Times New Roman" w:eastAsia="Times New Roman" w:hAnsi="Times New Roman"/>
        </w:rPr>
        <w:t>R1-2601111</w:t>
      </w:r>
      <w:r>
        <w:rPr>
          <w:rFonts w:ascii="Times New Roman" w:eastAsia="Times New Roman" w:hAnsi="Times New Roman"/>
        </w:rPr>
        <w:tab/>
        <w:t>Discussion on inference and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7D2D262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R1-2601162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  <w:t>NTT DOCOMO, INC.</w:t>
      </w:r>
    </w:p>
    <w:p w14:paraId="481D4E41" w14:textId="77777777" w:rsidR="003D12DA" w:rsidRDefault="003D12DA" w:rsidP="003D12DA">
      <w:r>
        <w:rPr>
          <w:rFonts w:ascii="Times New Roman" w:eastAsia="Times New Roman" w:hAnsi="Times New Roman"/>
        </w:rPr>
        <w:t>R1-2601251</w:t>
      </w:r>
      <w:r>
        <w:rPr>
          <w:rFonts w:ascii="Times New Roman" w:eastAsia="Times New Roman" w:hAnsi="Times New Roman"/>
        </w:rPr>
        <w:tab/>
        <w:t>CSI spatial-frequency compression via two-sided model</w:t>
      </w:r>
      <w:r>
        <w:rPr>
          <w:rFonts w:ascii="Times New Roman" w:eastAsia="Times New Roman" w:hAnsi="Times New Roman"/>
        </w:rPr>
        <w:tab/>
        <w:t>Qualcomm Incorporated</w:t>
      </w:r>
    </w:p>
    <w:p w14:paraId="0B6C3C5A" w14:textId="77777777" w:rsidR="003D12DA" w:rsidRDefault="003D12DA" w:rsidP="003D12DA">
      <w:r>
        <w:rPr>
          <w:rFonts w:ascii="Times New Roman" w:eastAsia="Times New Roman" w:hAnsi="Times New Roman"/>
        </w:rPr>
        <w:t>R1-2601290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525404C9" w14:textId="77777777" w:rsidR="003D12DA" w:rsidRDefault="003D12DA" w:rsidP="003D12DA">
      <w:r>
        <w:rPr>
          <w:rFonts w:ascii="Times New Roman" w:eastAsia="Times New Roman" w:hAnsi="Times New Roman"/>
        </w:rPr>
        <w:t>R1-2601316</w:t>
      </w:r>
      <w:r>
        <w:rPr>
          <w:rFonts w:ascii="Times New Roman" w:eastAsia="Times New Roman" w:hAnsi="Times New Roman"/>
        </w:rPr>
        <w:tab/>
        <w:t>Discussion on CSI spatial/frequency compression (Case-0)</w:t>
      </w:r>
      <w:r>
        <w:rPr>
          <w:rFonts w:ascii="Times New Roman" w:eastAsia="Times New Roman" w:hAnsi="Times New Roman"/>
        </w:rPr>
        <w:tab/>
        <w:t>Rakuten Mobile, Inc</w:t>
      </w:r>
    </w:p>
    <w:p w14:paraId="7C4886C8" w14:textId="77777777" w:rsidR="003D12DA" w:rsidRDefault="003D12DA" w:rsidP="003D12DA">
      <w:r>
        <w:rPr>
          <w:rFonts w:ascii="Times New Roman" w:eastAsia="Times New Roman" w:hAnsi="Times New Roman"/>
        </w:rPr>
        <w:t>R1-2601350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056798DA" w14:textId="77777777" w:rsidR="003D12DA" w:rsidRDefault="003D12DA" w:rsidP="003D12DA">
      <w:r>
        <w:rPr>
          <w:rFonts w:ascii="Times New Roman" w:eastAsia="Times New Roman" w:hAnsi="Times New Roman"/>
        </w:rPr>
        <w:t>R1-2601388</w:t>
      </w:r>
      <w:r>
        <w:rPr>
          <w:rFonts w:ascii="Times New Roman" w:eastAsia="Times New Roman" w:hAnsi="Times New Roman"/>
        </w:rPr>
        <w:tab/>
        <w:t>Discussion on CSI spatial/frequency compression without temporal aspects ("Case-0")</w:t>
      </w:r>
      <w:r>
        <w:rPr>
          <w:rFonts w:ascii="Times New Roman" w:eastAsia="Times New Roman" w:hAnsi="Times New Roman"/>
        </w:rPr>
        <w:tab/>
        <w:t>CEWiT</w:t>
      </w:r>
    </w:p>
    <w:p w14:paraId="725F8FC6" w14:textId="77777777" w:rsidR="003D12DA" w:rsidRDefault="003D12DA" w:rsidP="003D12D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R1-2601434</w:t>
      </w:r>
      <w:r>
        <w:rPr>
          <w:rFonts w:ascii="Times New Roman" w:eastAsia="Times New Roman" w:hAnsi="Times New Roman"/>
        </w:rPr>
        <w:tab/>
        <w:t>Inference related aspects of AI/ML-Based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Laboratory, BUPT</w:t>
      </w:r>
    </w:p>
    <w:p w14:paraId="2A30D56B" w14:textId="77777777" w:rsidR="00E14D3E" w:rsidRDefault="00E14D3E" w:rsidP="003D12DA">
      <w:pPr>
        <w:rPr>
          <w:rFonts w:ascii="Times New Roman" w:eastAsia="Times New Roman" w:hAnsi="Times New Roman"/>
        </w:rPr>
      </w:pPr>
    </w:p>
    <w:p w14:paraId="23824779" w14:textId="77777777" w:rsidR="00E14D3E" w:rsidRDefault="00E14D3E" w:rsidP="00E14D3E">
      <w:pPr>
        <w:ind w:left="1440" w:hanging="1440"/>
      </w:pPr>
      <w:r w:rsidRPr="003E5B2A">
        <w:rPr>
          <w:rFonts w:ascii="Times New Roman" w:eastAsia="Times New Roman" w:hAnsi="Times New Roman"/>
        </w:rPr>
        <w:t>R1-2601255</w:t>
      </w:r>
      <w:r w:rsidRPr="003E5B2A">
        <w:rPr>
          <w:rFonts w:ascii="Times New Roman" w:eastAsia="Times New Roman" w:hAnsi="Times New Roman"/>
        </w:rPr>
        <w:tab/>
        <w:t>FL summary 4 on 9.1.1 for CSI compression via two-sided model</w:t>
      </w:r>
      <w:r w:rsidRPr="003E5B2A">
        <w:rPr>
          <w:rFonts w:ascii="Times New Roman" w:eastAsia="Times New Roman" w:hAnsi="Times New Roman"/>
        </w:rPr>
        <w:tab/>
        <w:t>Moderator (Qualcomm Incorporated)</w:t>
      </w:r>
    </w:p>
    <w:p w14:paraId="5480092C" w14:textId="77777777" w:rsidR="00E14D3E" w:rsidRDefault="00E14D3E" w:rsidP="003D12DA"/>
    <w:p w14:paraId="5F46020C" w14:textId="77777777" w:rsidR="001075D0" w:rsidRPr="001075D0" w:rsidRDefault="001075D0" w:rsidP="001075D0">
      <w:pPr>
        <w:ind w:left="1440" w:hanging="1440"/>
      </w:pPr>
      <w:r w:rsidRPr="001075D0">
        <w:rPr>
          <w:rFonts w:ascii="Times New Roman" w:eastAsia="Times New Roman" w:hAnsi="Times New Roman"/>
        </w:rPr>
        <w:t>R1-2601252</w:t>
      </w:r>
      <w:r w:rsidRPr="001075D0">
        <w:rPr>
          <w:rFonts w:ascii="Times New Roman" w:eastAsia="Times New Roman" w:hAnsi="Times New Roman"/>
        </w:rPr>
        <w:tab/>
        <w:t>FL summary 1 on 9.1.1 for CSI compression via two-sided model</w:t>
      </w:r>
      <w:r w:rsidRPr="001075D0">
        <w:rPr>
          <w:rFonts w:ascii="Times New Roman" w:eastAsia="Times New Roman" w:hAnsi="Times New Roman"/>
        </w:rPr>
        <w:tab/>
        <w:t>Moderator (Qualcomm Incorporated)</w:t>
      </w:r>
    </w:p>
    <w:p w14:paraId="571BA20E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9735F92" w14:textId="77777777" w:rsidR="001075D0" w:rsidRDefault="001075D0" w:rsidP="003D12DA">
      <w:pPr>
        <w:rPr>
          <w:rFonts w:ascii="Times New Roman" w:eastAsia="DengXian" w:hAnsi="Times New Roman"/>
          <w:lang w:eastAsia="zh-CN"/>
        </w:rPr>
      </w:pPr>
    </w:p>
    <w:p w14:paraId="1CF63064" w14:textId="77777777" w:rsidR="00754BEA" w:rsidRDefault="00754BEA" w:rsidP="003D12DA">
      <w:pPr>
        <w:rPr>
          <w:rFonts w:ascii="Times New Roman" w:eastAsia="DengXian" w:hAnsi="Times New Roman"/>
          <w:lang w:eastAsia="zh-CN"/>
        </w:rPr>
      </w:pPr>
    </w:p>
    <w:p w14:paraId="557F863E" w14:textId="77777777" w:rsidR="00754BEA" w:rsidRDefault="00754BEA" w:rsidP="00754BEA">
      <w:pPr>
        <w:rPr>
          <w:rFonts w:eastAsiaTheme="minorEastAsia"/>
          <w:lang w:eastAsia="zh-CN"/>
        </w:rPr>
      </w:pPr>
    </w:p>
    <w:p w14:paraId="184DD703" w14:textId="77777777" w:rsidR="00754BEA" w:rsidRPr="001542C7" w:rsidRDefault="00754BEA" w:rsidP="00754BEA">
      <w:pPr>
        <w:rPr>
          <w:rFonts w:eastAsiaTheme="minorEastAsia"/>
          <w:b/>
          <w:bCs/>
          <w:lang w:eastAsia="zh-CN"/>
        </w:rPr>
      </w:pPr>
      <w:r w:rsidRPr="001542C7">
        <w:rPr>
          <w:rFonts w:eastAsiaTheme="minorEastAsia"/>
          <w:b/>
          <w:bCs/>
          <w:highlight w:val="green"/>
          <w:lang w:eastAsia="zh-CN"/>
        </w:rPr>
        <w:t>Agreement:</w:t>
      </w:r>
    </w:p>
    <w:p w14:paraId="7D3E436F" w14:textId="77777777" w:rsidR="00754BEA" w:rsidRDefault="00754BEA" w:rsidP="00754BEA">
      <w:pPr>
        <w:rPr>
          <w:rFonts w:eastAsiaTheme="minorEastAsia"/>
          <w:lang w:eastAsia="zh-CN"/>
        </w:rPr>
      </w:pPr>
    </w:p>
    <w:p w14:paraId="58AE061D" w14:textId="77777777" w:rsidR="00754BEA" w:rsidRPr="001325D4" w:rsidRDefault="00754BEA" w:rsidP="00754BEA">
      <w:pPr>
        <w:rPr>
          <w:rFonts w:eastAsiaTheme="minorEastAsia"/>
          <w:lang w:eastAsia="zh-CN"/>
        </w:rPr>
      </w:pPr>
      <w:r w:rsidRPr="001325D4">
        <w:rPr>
          <w:rFonts w:eastAsiaTheme="minorEastAsia"/>
          <w:lang w:eastAsia="zh-CN"/>
        </w:rPr>
        <w:t>For precoding matrix feedback via two-sided model, support following payload combination for the payload of 384 bits of rank 1. The layers are reported in the order of decreasing strength.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65"/>
        <w:gridCol w:w="2516"/>
        <w:gridCol w:w="3074"/>
      </w:tblGrid>
      <w:tr w:rsidR="00754BEA" w:rsidRPr="001325D4" w14:paraId="2429DAA3" w14:textId="77777777" w:rsidTr="00A22212">
        <w:trPr>
          <w:trHeight w:val="23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C11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060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9F32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D1A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Rank4</w:t>
            </w:r>
          </w:p>
        </w:tc>
      </w:tr>
      <w:tr w:rsidR="00754BEA" w:rsidRPr="001325D4" w14:paraId="49C088BC" w14:textId="77777777" w:rsidTr="00A22212">
        <w:trPr>
          <w:trHeight w:val="32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35B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{192, 2}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6995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{192, 2}, {192, 2}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7F53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{96, 2}, {96, 2}, {192, 2}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947" w14:textId="77777777" w:rsidR="00754BEA" w:rsidRPr="001325D4" w:rsidRDefault="00754BEA" w:rsidP="00A22212">
            <w:pPr>
              <w:rPr>
                <w:rFonts w:eastAsiaTheme="minorEastAsia"/>
                <w:lang w:eastAsia="zh-CN"/>
              </w:rPr>
            </w:pPr>
            <w:r w:rsidRPr="001325D4">
              <w:rPr>
                <w:rFonts w:eastAsiaTheme="minorEastAsia"/>
                <w:lang w:eastAsia="zh-CN"/>
              </w:rPr>
              <w:t>{96, 2}, {96, 2}, {96, 2}, {96, 2}</w:t>
            </w:r>
          </w:p>
        </w:tc>
      </w:tr>
    </w:tbl>
    <w:p w14:paraId="1B9B441F" w14:textId="77777777" w:rsidR="00636AFF" w:rsidRPr="001325D4" w:rsidRDefault="00636AFF" w:rsidP="00754BEA">
      <w:pPr>
        <w:rPr>
          <w:rFonts w:eastAsiaTheme="minorEastAsia"/>
          <w:lang w:eastAsia="zh-CN"/>
        </w:rPr>
      </w:pPr>
    </w:p>
    <w:p w14:paraId="0DDBFDC0" w14:textId="77777777" w:rsidR="00636AFF" w:rsidRDefault="00636AFF" w:rsidP="00754BEA">
      <w:pPr>
        <w:rPr>
          <w:rFonts w:eastAsiaTheme="minorEastAsia"/>
          <w:lang w:eastAsia="zh-CN"/>
        </w:rPr>
      </w:pPr>
    </w:p>
    <w:p w14:paraId="00F47496" w14:textId="3A64A87D" w:rsidR="00754BEA" w:rsidRPr="007864C0" w:rsidRDefault="00636AFF" w:rsidP="00754BEA">
      <w:pPr>
        <w:rPr>
          <w:rFonts w:eastAsiaTheme="minorEastAsia"/>
          <w:b/>
          <w:bCs/>
          <w:lang w:eastAsia="zh-CN"/>
        </w:rPr>
      </w:pPr>
      <w:r w:rsidRPr="007864C0">
        <w:rPr>
          <w:rFonts w:eastAsiaTheme="minorEastAsia"/>
          <w:b/>
          <w:bCs/>
          <w:highlight w:val="green"/>
          <w:lang w:eastAsia="zh-CN"/>
        </w:rPr>
        <w:t>Agreement:</w:t>
      </w:r>
    </w:p>
    <w:p w14:paraId="728DAE6C" w14:textId="0BC82A75" w:rsidR="00636AFF" w:rsidRPr="001325D4" w:rsidRDefault="00636AFF" w:rsidP="00636AFF">
      <w:pPr>
        <w:rPr>
          <w:rFonts w:ascii="Times New Roman" w:eastAsia="DengXian" w:hAnsi="Times New Roman"/>
          <w:lang w:eastAsia="zh-CN"/>
        </w:rPr>
      </w:pPr>
      <w:r w:rsidRPr="001325D4">
        <w:rPr>
          <w:rFonts w:ascii="Times New Roman" w:eastAsia="DengXian" w:hAnsi="Times New Roman"/>
          <w:lang w:eastAsia="zh-CN"/>
        </w:rPr>
        <w:t xml:space="preserve">For precoding matrix feedback via two-sided model, support following payload combination for the payload of </w:t>
      </w:r>
      <w:r w:rsidR="001E65C5" w:rsidRPr="001325D4">
        <w:rPr>
          <w:rFonts w:ascii="Times New Roman" w:eastAsia="DengXian" w:hAnsi="Times New Roman"/>
          <w:lang w:eastAsia="zh-CN"/>
        </w:rPr>
        <w:t>32/</w:t>
      </w:r>
      <w:r w:rsidRPr="001325D4">
        <w:rPr>
          <w:rFonts w:ascii="Times New Roman" w:eastAsia="DengXian" w:hAnsi="Times New Roman"/>
          <w:lang w:eastAsia="zh-CN"/>
        </w:rPr>
        <w:t>64 bits of rank 1. The layers are reported in the order of decreasing strength.</w:t>
      </w:r>
    </w:p>
    <w:p w14:paraId="75D54962" w14:textId="77777777" w:rsidR="007471CB" w:rsidRPr="001325D4" w:rsidRDefault="007471CB" w:rsidP="007471CB">
      <w:pPr>
        <w:spacing w:after="160" w:line="278" w:lineRule="auto"/>
        <w:contextualSpacing/>
        <w:jc w:val="both"/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815"/>
        <w:gridCol w:w="2403"/>
        <w:gridCol w:w="3429"/>
      </w:tblGrid>
      <w:tr w:rsidR="000F2AE7" w:rsidRPr="001325D4" w14:paraId="613397A3" w14:textId="77777777" w:rsidTr="00A22212">
        <w:trPr>
          <w:trHeight w:val="238"/>
          <w:jc w:val="center"/>
        </w:trPr>
        <w:tc>
          <w:tcPr>
            <w:tcW w:w="898" w:type="dxa"/>
          </w:tcPr>
          <w:p w14:paraId="126D279F" w14:textId="77777777" w:rsidR="007471CB" w:rsidRPr="001325D4" w:rsidRDefault="007471CB" w:rsidP="00A22212">
            <w:r w:rsidRPr="001325D4">
              <w:t>Rank1</w:t>
            </w:r>
          </w:p>
        </w:tc>
        <w:tc>
          <w:tcPr>
            <w:tcW w:w="1815" w:type="dxa"/>
          </w:tcPr>
          <w:p w14:paraId="0095AB59" w14:textId="77777777" w:rsidR="007471CB" w:rsidRPr="001325D4" w:rsidRDefault="007471CB" w:rsidP="00A22212">
            <w:r w:rsidRPr="001325D4">
              <w:t>Rank2</w:t>
            </w:r>
          </w:p>
        </w:tc>
        <w:tc>
          <w:tcPr>
            <w:tcW w:w="2403" w:type="dxa"/>
          </w:tcPr>
          <w:p w14:paraId="08DB2BBC" w14:textId="77777777" w:rsidR="007471CB" w:rsidRPr="001325D4" w:rsidRDefault="007471CB" w:rsidP="00A22212">
            <w:r w:rsidRPr="001325D4">
              <w:t>Rank3</w:t>
            </w:r>
          </w:p>
        </w:tc>
        <w:tc>
          <w:tcPr>
            <w:tcW w:w="3429" w:type="dxa"/>
          </w:tcPr>
          <w:p w14:paraId="5B2979D4" w14:textId="77777777" w:rsidR="007471CB" w:rsidRPr="001325D4" w:rsidRDefault="007471CB" w:rsidP="00A22212">
            <w:r w:rsidRPr="001325D4">
              <w:t>Rank4</w:t>
            </w:r>
          </w:p>
        </w:tc>
      </w:tr>
      <w:tr w:rsidR="000F2AE7" w:rsidRPr="001325D4" w14:paraId="196671D8" w14:textId="77777777" w:rsidTr="00A22212">
        <w:trPr>
          <w:trHeight w:val="238"/>
          <w:jc w:val="center"/>
        </w:trPr>
        <w:tc>
          <w:tcPr>
            <w:tcW w:w="898" w:type="dxa"/>
          </w:tcPr>
          <w:p w14:paraId="134D33AA" w14:textId="77777777" w:rsidR="007471CB" w:rsidRPr="001325D4" w:rsidRDefault="007471CB" w:rsidP="00A22212">
            <w:r w:rsidRPr="001325D4">
              <w:t>{32, 1}</w:t>
            </w:r>
          </w:p>
        </w:tc>
        <w:tc>
          <w:tcPr>
            <w:tcW w:w="1815" w:type="dxa"/>
          </w:tcPr>
          <w:p w14:paraId="13C3C65F" w14:textId="77777777" w:rsidR="007471CB" w:rsidRPr="001325D4" w:rsidRDefault="007471CB" w:rsidP="00A22212">
            <w:r w:rsidRPr="001325D4">
              <w:t>{32, 1}, {32, 1}</w:t>
            </w:r>
          </w:p>
        </w:tc>
        <w:tc>
          <w:tcPr>
            <w:tcW w:w="2403" w:type="dxa"/>
          </w:tcPr>
          <w:p w14:paraId="589DD42C" w14:textId="77777777" w:rsidR="007471CB" w:rsidRPr="001325D4" w:rsidRDefault="007471CB" w:rsidP="00A22212">
            <w:r w:rsidRPr="001325D4">
              <w:t>N/A</w:t>
            </w:r>
          </w:p>
        </w:tc>
        <w:tc>
          <w:tcPr>
            <w:tcW w:w="3429" w:type="dxa"/>
          </w:tcPr>
          <w:p w14:paraId="39E17586" w14:textId="77777777" w:rsidR="007471CB" w:rsidRPr="001325D4" w:rsidRDefault="007471CB" w:rsidP="00A22212">
            <w:r w:rsidRPr="001325D4">
              <w:t>N/A</w:t>
            </w:r>
          </w:p>
        </w:tc>
      </w:tr>
      <w:tr w:rsidR="000F2AE7" w:rsidRPr="001325D4" w14:paraId="70DEF93B" w14:textId="77777777" w:rsidTr="00A22212">
        <w:trPr>
          <w:trHeight w:val="238"/>
          <w:jc w:val="center"/>
        </w:trPr>
        <w:tc>
          <w:tcPr>
            <w:tcW w:w="898" w:type="dxa"/>
          </w:tcPr>
          <w:p w14:paraId="0A2A2EFC" w14:textId="77777777" w:rsidR="007471CB" w:rsidRPr="001325D4" w:rsidRDefault="007471CB" w:rsidP="00A22212">
            <w:r w:rsidRPr="001325D4">
              <w:t>{32, 2}</w:t>
            </w:r>
          </w:p>
        </w:tc>
        <w:tc>
          <w:tcPr>
            <w:tcW w:w="1815" w:type="dxa"/>
          </w:tcPr>
          <w:p w14:paraId="0F591FEA" w14:textId="77777777" w:rsidR="007471CB" w:rsidRPr="001325D4" w:rsidRDefault="007471CB" w:rsidP="00A22212">
            <w:r w:rsidRPr="001325D4">
              <w:t>{32, 2}, {32, 2}</w:t>
            </w:r>
          </w:p>
        </w:tc>
        <w:tc>
          <w:tcPr>
            <w:tcW w:w="2403" w:type="dxa"/>
          </w:tcPr>
          <w:p w14:paraId="692A077B" w14:textId="77777777" w:rsidR="007471CB" w:rsidRPr="001325D4" w:rsidRDefault="007471CB" w:rsidP="00A22212">
            <w:r w:rsidRPr="001325D4">
              <w:t>{32, 1}, {32, 1}, {32, 2}</w:t>
            </w:r>
          </w:p>
        </w:tc>
        <w:tc>
          <w:tcPr>
            <w:tcW w:w="3429" w:type="dxa"/>
          </w:tcPr>
          <w:p w14:paraId="0C6DF1B9" w14:textId="77777777" w:rsidR="007471CB" w:rsidRPr="001325D4" w:rsidRDefault="007471CB" w:rsidP="00A22212">
            <w:r w:rsidRPr="001325D4">
              <w:t>{32, 1}, {32, 1}, {32, 1}, {32, 1}</w:t>
            </w:r>
          </w:p>
        </w:tc>
      </w:tr>
    </w:tbl>
    <w:p w14:paraId="33058BDF" w14:textId="77777777" w:rsidR="00CF5167" w:rsidRPr="001325D4" w:rsidRDefault="00CF5167" w:rsidP="007471CB">
      <w:pPr>
        <w:rPr>
          <w:rFonts w:ascii="Times New Roman" w:eastAsia="DengXian" w:hAnsi="Times New Roman"/>
          <w:color w:val="7030A0"/>
          <w:lang w:eastAsia="zh-CN"/>
        </w:rPr>
      </w:pPr>
    </w:p>
    <w:p w14:paraId="630B3DB0" w14:textId="1BF2C153" w:rsidR="00C646DA" w:rsidRPr="001325D4" w:rsidRDefault="00C646DA" w:rsidP="007471CB">
      <w:pPr>
        <w:rPr>
          <w:rFonts w:ascii="Times New Roman" w:eastAsia="DengXian" w:hAnsi="Times New Roman"/>
          <w:lang w:eastAsia="zh-CN"/>
        </w:rPr>
      </w:pPr>
      <w:r w:rsidRPr="001325D4">
        <w:rPr>
          <w:rFonts w:ascii="Times New Roman" w:eastAsia="DengXian" w:hAnsi="Times New Roman"/>
          <w:lang w:eastAsia="zh-CN"/>
        </w:rPr>
        <w:t>Note: UE should r</w:t>
      </w:r>
      <w:r w:rsidR="002E6D07" w:rsidRPr="001325D4">
        <w:rPr>
          <w:rFonts w:ascii="Times New Roman" w:eastAsia="DengXian" w:hAnsi="Times New Roman"/>
          <w:lang w:eastAsia="zh-CN"/>
        </w:rPr>
        <w:t>eport</w:t>
      </w:r>
      <w:r w:rsidRPr="001325D4">
        <w:rPr>
          <w:rFonts w:ascii="Times New Roman" w:eastAsia="DengXian" w:hAnsi="Times New Roman"/>
          <w:lang w:eastAsia="zh-CN"/>
        </w:rPr>
        <w:t xml:space="preserve"> </w:t>
      </w:r>
      <w:proofErr w:type="gramStart"/>
      <w:r w:rsidRPr="001325D4">
        <w:rPr>
          <w:rFonts w:ascii="Times New Roman" w:eastAsia="DengXian" w:hAnsi="Times New Roman"/>
          <w:lang w:eastAsia="zh-CN"/>
        </w:rPr>
        <w:t>whether or not</w:t>
      </w:r>
      <w:proofErr w:type="gramEnd"/>
      <w:r w:rsidRPr="001325D4">
        <w:rPr>
          <w:rFonts w:ascii="Times New Roman" w:eastAsia="DengXian" w:hAnsi="Times New Roman"/>
          <w:lang w:eastAsia="zh-CN"/>
        </w:rPr>
        <w:t xml:space="preserve"> </w:t>
      </w:r>
      <w:r w:rsidR="008E2043" w:rsidRPr="001325D4">
        <w:rPr>
          <w:rFonts w:ascii="Times New Roman" w:eastAsia="DengXian" w:hAnsi="Times New Roman"/>
          <w:lang w:eastAsia="zh-CN"/>
        </w:rPr>
        <w:t xml:space="preserve">the UE </w:t>
      </w:r>
      <w:r w:rsidRPr="001325D4">
        <w:rPr>
          <w:rFonts w:ascii="Times New Roman" w:eastAsia="DengXian" w:hAnsi="Times New Roman"/>
          <w:lang w:eastAsia="zh-CN"/>
        </w:rPr>
        <w:t>support</w:t>
      </w:r>
      <w:r w:rsidR="00AA7C0B" w:rsidRPr="001325D4">
        <w:rPr>
          <w:rFonts w:ascii="Times New Roman" w:eastAsia="DengXian" w:hAnsi="Times New Roman"/>
          <w:lang w:eastAsia="zh-CN"/>
        </w:rPr>
        <w:t>s</w:t>
      </w:r>
      <w:r w:rsidR="00CF16FA" w:rsidRPr="001325D4">
        <w:rPr>
          <w:rFonts w:ascii="Times New Roman" w:eastAsia="DengXian" w:hAnsi="Times New Roman"/>
          <w:lang w:eastAsia="zh-CN"/>
        </w:rPr>
        <w:t xml:space="preserve"> parameter combination or per-layer payload pair </w:t>
      </w:r>
      <w:r w:rsidR="00BB21FD" w:rsidRPr="001325D4">
        <w:rPr>
          <w:rFonts w:ascii="Times New Roman" w:eastAsia="DengXian" w:hAnsi="Times New Roman"/>
          <w:lang w:eastAsia="zh-CN"/>
        </w:rPr>
        <w:t>{32,1}</w:t>
      </w:r>
      <w:r w:rsidR="00672E03" w:rsidRPr="001325D4">
        <w:rPr>
          <w:rFonts w:ascii="Times New Roman" w:eastAsia="DengXian" w:hAnsi="Times New Roman"/>
          <w:lang w:eastAsia="zh-CN"/>
        </w:rPr>
        <w:t xml:space="preserve"> or Q=1</w:t>
      </w:r>
      <w:r w:rsidR="00BB21FD" w:rsidRPr="001325D4">
        <w:rPr>
          <w:rFonts w:ascii="Times New Roman" w:eastAsia="DengXian" w:hAnsi="Times New Roman"/>
          <w:lang w:eastAsia="zh-CN"/>
        </w:rPr>
        <w:t>.  Details of the reporting method is to be discussed in corresponding UE feature discussion.</w:t>
      </w:r>
    </w:p>
    <w:p w14:paraId="67FB999D" w14:textId="77777777" w:rsidR="00F2704E" w:rsidRDefault="00F2704E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42EA89AB" w14:textId="5546B1F1" w:rsidR="00887D1B" w:rsidRPr="00D7706F" w:rsidRDefault="00887D1B" w:rsidP="007471CB"/>
    <w:p w14:paraId="0533D42F" w14:textId="77777777" w:rsidR="001542C7" w:rsidRPr="004C3D75" w:rsidRDefault="001542C7" w:rsidP="001542C7">
      <w:pPr>
        <w:ind w:left="1440" w:hanging="1440"/>
      </w:pPr>
      <w:r w:rsidRPr="004C3D75">
        <w:rPr>
          <w:rFonts w:ascii="Times New Roman" w:eastAsia="Times New Roman" w:hAnsi="Times New Roman"/>
          <w:b/>
          <w:bCs/>
        </w:rPr>
        <w:t>R1-2601253</w:t>
      </w:r>
      <w:r w:rsidRPr="004C3D75">
        <w:rPr>
          <w:rFonts w:ascii="Times New Roman" w:eastAsia="Times New Roman" w:hAnsi="Times New Roman"/>
        </w:rPr>
        <w:tab/>
        <w:t>FL summary 2 on 9.1.1 for CSI compression via two-sided model</w:t>
      </w:r>
      <w:r w:rsidRPr="004C3D75">
        <w:rPr>
          <w:rFonts w:ascii="Times New Roman" w:eastAsia="Times New Roman" w:hAnsi="Times New Roman"/>
        </w:rPr>
        <w:tab/>
        <w:t>Moderator (Qualcomm Incorporated)</w:t>
      </w:r>
    </w:p>
    <w:p w14:paraId="543B726C" w14:textId="77777777" w:rsidR="00754BEA" w:rsidRPr="00D7706F" w:rsidRDefault="00754BEA" w:rsidP="003D12DA">
      <w:pPr>
        <w:rPr>
          <w:rFonts w:ascii="Times New Roman" w:eastAsia="DengXian" w:hAnsi="Times New Roman"/>
          <w:lang w:eastAsia="zh-CN"/>
        </w:rPr>
      </w:pPr>
    </w:p>
    <w:p w14:paraId="571ED934" w14:textId="7116631E" w:rsidR="00754BEA" w:rsidRDefault="00C0146F" w:rsidP="003D12DA">
      <w:pPr>
        <w:rPr>
          <w:rFonts w:ascii="Times New Roman" w:eastAsia="DengXian" w:hAnsi="Times New Roman"/>
          <w:b/>
          <w:bCs/>
          <w:lang w:eastAsia="zh-CN"/>
        </w:rPr>
      </w:pPr>
      <w:r w:rsidRPr="00F3675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19CEB649" w14:textId="3B3A19C5" w:rsidR="00C0146F" w:rsidRPr="001325D4" w:rsidRDefault="00C0146F" w:rsidP="00BE51E7">
      <w:pPr>
        <w:rPr>
          <w:rFonts w:ascii="Times New Roman" w:eastAsia="DengXian" w:hAnsi="Times New Roman"/>
          <w:lang w:eastAsia="zh-CN"/>
        </w:rPr>
      </w:pPr>
      <w:proofErr w:type="gramStart"/>
      <w:r w:rsidRPr="001325D4">
        <w:t>Down-selec</w:t>
      </w:r>
      <w:r w:rsidR="00AD54BC" w:rsidRPr="001325D4">
        <w:t>t</w:t>
      </w:r>
      <w:proofErr w:type="gramEnd"/>
      <w:r w:rsidR="00AD54BC" w:rsidRPr="001325D4">
        <w:t xml:space="preserve"> up to </w:t>
      </w:r>
      <w:r w:rsidR="00B2125C" w:rsidRPr="001325D4">
        <w:t>two options</w:t>
      </w:r>
      <w:r w:rsidRPr="001325D4">
        <w:t xml:space="preserve"> from the following options</w:t>
      </w:r>
      <w:r w:rsidR="00BE51E7" w:rsidRPr="001325D4">
        <w:t xml:space="preserve"> for</w:t>
      </w:r>
      <w:r w:rsidR="00B2125C" w:rsidRPr="001325D4">
        <w:rPr>
          <w:rFonts w:eastAsia="SimSun"/>
          <w:u w:val="single"/>
          <w:lang w:eastAsia="zh-CN"/>
        </w:rPr>
        <w:t xml:space="preserve"> </w:t>
      </w:r>
      <w:r w:rsidR="00BE51E7" w:rsidRPr="001325D4">
        <w:rPr>
          <w:rFonts w:eastAsia="SimSun"/>
          <w:lang w:eastAsia="zh-CN"/>
        </w:rPr>
        <w:t>target CSI format for NW side data collection</w:t>
      </w:r>
      <w:r w:rsidR="003960B2" w:rsidRPr="001325D4">
        <w:rPr>
          <w:rFonts w:eastAsia="SimSun"/>
          <w:lang w:eastAsia="zh-CN"/>
        </w:rPr>
        <w:t xml:space="preserve"> at RAN1#124</w:t>
      </w:r>
      <w:r w:rsidR="00795E1A" w:rsidRPr="001325D4">
        <w:rPr>
          <w:rFonts w:eastAsia="SimSun"/>
          <w:lang w:eastAsia="zh-CN"/>
        </w:rPr>
        <w:t>bis.</w:t>
      </w:r>
    </w:p>
    <w:p w14:paraId="2A33D7A7" w14:textId="326B6C06" w:rsidR="00C0146F" w:rsidRPr="001325D4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t>Option 1a-33: real / imaginary part quantization via 3-bit, i.e., k1=k2=3</w:t>
      </w:r>
    </w:p>
    <w:p w14:paraId="21E4DFEF" w14:textId="77777777" w:rsidR="00C0146F" w:rsidRPr="001325D4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t>Option 1a-55: real / imaginary part quantization via 5-bit, i.e., k1=k2=5</w:t>
      </w:r>
    </w:p>
    <w:p w14:paraId="646FAB7D" w14:textId="77777777" w:rsidR="00C0146F" w:rsidRPr="001325D4" w:rsidRDefault="00C0146F" w:rsidP="00C0146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t>Option 1b-34: amplitude quantization via 3-bit, phase quantization via 4-bit, k1=3, k2=4</w:t>
      </w:r>
    </w:p>
    <w:p w14:paraId="76AF0331" w14:textId="2278F216" w:rsidR="005C180F" w:rsidRPr="001325D4" w:rsidRDefault="00C0146F" w:rsidP="005C180F">
      <w:pPr>
        <w:pStyle w:val="ListParagraph"/>
        <w:numPr>
          <w:ilvl w:val="0"/>
          <w:numId w:val="17"/>
        </w:numPr>
        <w:spacing w:after="160" w:line="278" w:lineRule="auto"/>
        <w:ind w:leftChars="0" w:left="402" w:hanging="402"/>
        <w:contextualSpacing/>
      </w:pPr>
      <w:r w:rsidRPr="001325D4">
        <w:lastRenderedPageBreak/>
        <w:t>Option 1b-</w:t>
      </w:r>
      <w:r w:rsidR="00D95195" w:rsidRPr="001325D4">
        <w:t>46</w:t>
      </w:r>
      <w:r w:rsidRPr="001325D4">
        <w:t xml:space="preserve">: amplitude quantization via </w:t>
      </w:r>
      <w:r w:rsidR="00D95195" w:rsidRPr="001325D4">
        <w:t>4</w:t>
      </w:r>
      <w:r w:rsidRPr="001325D4">
        <w:t xml:space="preserve">-bit, phase quantization via </w:t>
      </w:r>
      <w:r w:rsidR="00D95195" w:rsidRPr="001325D4">
        <w:t>6</w:t>
      </w:r>
      <w:r w:rsidRPr="001325D4">
        <w:t>-bit, k1=</w:t>
      </w:r>
      <w:r w:rsidR="00527704" w:rsidRPr="001325D4">
        <w:t>4</w:t>
      </w:r>
      <w:r w:rsidRPr="001325D4">
        <w:t>, k2=</w:t>
      </w:r>
      <w:r w:rsidR="00527704" w:rsidRPr="001325D4">
        <w:t>6</w:t>
      </w:r>
    </w:p>
    <w:p w14:paraId="0A966A86" w14:textId="77777777" w:rsidR="00C0146F" w:rsidRPr="001325D4" w:rsidRDefault="00C0146F" w:rsidP="00C0146F">
      <w:pPr>
        <w:spacing w:after="160" w:line="278" w:lineRule="auto"/>
      </w:pPr>
      <w:r w:rsidRPr="001325D4">
        <w:t>Note1: SGCS metric 1 is used as the metric, i.e., SGCS between target CSI FL32 and reconstructed CSI inferred by model trained using target CSI of the respective format.</w:t>
      </w:r>
    </w:p>
    <w:p w14:paraId="47815A0A" w14:textId="77777777" w:rsidR="00C0146F" w:rsidRPr="001325D4" w:rsidRDefault="00C0146F" w:rsidP="00C0146F">
      <w:pPr>
        <w:spacing w:after="160" w:line="278" w:lineRule="auto"/>
      </w:pPr>
      <w:r w:rsidRPr="001325D4">
        <w:t>Note2: Companies should try to optimize the normalization methods to minimize the quantization error, e.g., for each target CSI sample on a subband and a layer, normalized according to the amplitude of the strongest coefficients or real/imaginary part (Alt2-1).</w:t>
      </w:r>
    </w:p>
    <w:p w14:paraId="5159D82F" w14:textId="07B80062" w:rsidR="00795E1A" w:rsidRPr="001325D4" w:rsidRDefault="00795E1A" w:rsidP="00C0146F">
      <w:pPr>
        <w:spacing w:after="160" w:line="278" w:lineRule="auto"/>
      </w:pPr>
      <w:r w:rsidRPr="001325D4">
        <w:t>Note</w:t>
      </w:r>
      <w:r w:rsidR="00F36756" w:rsidRPr="001325D4">
        <w:t xml:space="preserve">3: If two options are </w:t>
      </w:r>
      <w:proofErr w:type="gramStart"/>
      <w:r w:rsidR="00F36756" w:rsidRPr="001325D4">
        <w:t>selected  they</w:t>
      </w:r>
      <w:proofErr w:type="gramEnd"/>
      <w:r w:rsidR="00F36756" w:rsidRPr="001325D4">
        <w:t xml:space="preserve"> should belong to the same category (i.e. 1a or 1b).</w:t>
      </w:r>
    </w:p>
    <w:p w14:paraId="3077906F" w14:textId="77777777" w:rsidR="00C0146F" w:rsidRDefault="00C0146F" w:rsidP="003D12DA">
      <w:pPr>
        <w:rPr>
          <w:rFonts w:ascii="Times New Roman" w:eastAsia="DengXian" w:hAnsi="Times New Roman"/>
          <w:lang w:eastAsia="zh-CN"/>
        </w:rPr>
      </w:pPr>
    </w:p>
    <w:p w14:paraId="5A5BE1FE" w14:textId="723AFE53" w:rsidR="008E1BE4" w:rsidRPr="00B949E6" w:rsidRDefault="008E1BE4" w:rsidP="003D12DA">
      <w:pPr>
        <w:rPr>
          <w:rFonts w:ascii="Times New Roman" w:eastAsia="DengXian" w:hAnsi="Times New Roman"/>
          <w:b/>
          <w:bCs/>
          <w:lang w:eastAsia="zh-CN"/>
        </w:rPr>
      </w:pPr>
      <w:r w:rsidRPr="00B949E6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68EB73BE" w14:textId="70A1E218" w:rsidR="008E1BE4" w:rsidRPr="001325D4" w:rsidRDefault="008E1BE4" w:rsidP="008E1BE4">
      <w:pPr>
        <w:spacing w:after="160" w:line="278" w:lineRule="auto"/>
      </w:pPr>
      <w:r w:rsidRPr="001325D4">
        <w:t xml:space="preserve">Support layer-based UCI mapping and omission. </w:t>
      </w:r>
    </w:p>
    <w:p w14:paraId="2BC42C12" w14:textId="77777777" w:rsidR="008E1BE4" w:rsidRPr="001325D4" w:rsidRDefault="008E1BE4" w:rsidP="008E1BE4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</w:pPr>
      <w:r w:rsidRPr="001325D4">
        <w:t>FFS the details of layer-grouping to facilitate CSI mapping and omission.</w:t>
      </w:r>
    </w:p>
    <w:p w14:paraId="385B18AF" w14:textId="69C091DE" w:rsidR="00C0146F" w:rsidRPr="001325D4" w:rsidRDefault="00C576BA" w:rsidP="003D12DA">
      <w:pPr>
        <w:pStyle w:val="ListParagraph"/>
        <w:numPr>
          <w:ilvl w:val="0"/>
          <w:numId w:val="18"/>
        </w:numPr>
        <w:spacing w:after="160" w:line="278" w:lineRule="auto"/>
        <w:ind w:leftChars="0" w:left="402" w:hanging="402"/>
        <w:contextualSpacing/>
        <w:jc w:val="both"/>
      </w:pPr>
      <w:r w:rsidRPr="001325D4">
        <w:t>Note: Partial omission of layers is not supported.</w:t>
      </w:r>
    </w:p>
    <w:p w14:paraId="543D8EFE" w14:textId="77777777" w:rsidR="00040BB7" w:rsidRDefault="00040BB7" w:rsidP="00040BB7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p w14:paraId="566551FB" w14:textId="77777777" w:rsidR="00040BB7" w:rsidRPr="00430EB6" w:rsidRDefault="00040BB7" w:rsidP="00040BB7">
      <w:pPr>
        <w:ind w:left="1440" w:hanging="1440"/>
      </w:pPr>
      <w:r w:rsidRPr="00430EB6">
        <w:rPr>
          <w:rFonts w:ascii="Times New Roman" w:eastAsia="Times New Roman" w:hAnsi="Times New Roman"/>
          <w:b/>
          <w:bCs/>
        </w:rPr>
        <w:t>R1-2601254</w:t>
      </w:r>
      <w:r w:rsidRPr="00430EB6">
        <w:rPr>
          <w:rFonts w:ascii="Times New Roman" w:eastAsia="Times New Roman" w:hAnsi="Times New Roman"/>
        </w:rPr>
        <w:tab/>
        <w:t>FL summary 3 on 9.1.1 for CSI compression via two-sided model</w:t>
      </w:r>
      <w:r w:rsidRPr="00430EB6">
        <w:rPr>
          <w:rFonts w:ascii="Times New Roman" w:eastAsia="Times New Roman" w:hAnsi="Times New Roman"/>
        </w:rPr>
        <w:tab/>
        <w:t>Moderator (Qualcomm Incorporated)</w:t>
      </w:r>
    </w:p>
    <w:p w14:paraId="0806DEB5" w14:textId="77777777" w:rsidR="00040BB7" w:rsidRDefault="00040BB7" w:rsidP="00040BB7"/>
    <w:p w14:paraId="0A9A750A" w14:textId="77777777" w:rsidR="00040BB7" w:rsidRDefault="00040BB7" w:rsidP="00040BB7"/>
    <w:p w14:paraId="6288A559" w14:textId="77777777" w:rsidR="00040BB7" w:rsidRPr="000D11E5" w:rsidRDefault="00040BB7" w:rsidP="00040BB7">
      <w:pPr>
        <w:rPr>
          <w:b/>
          <w:bCs/>
        </w:rPr>
      </w:pPr>
      <w:r w:rsidRPr="0092548C">
        <w:rPr>
          <w:b/>
          <w:bCs/>
          <w:highlight w:val="green"/>
        </w:rPr>
        <w:t>Agreement:</w:t>
      </w:r>
    </w:p>
    <w:p w14:paraId="2F3C2152" w14:textId="77777777" w:rsidR="00040BB7" w:rsidRPr="000D11E5" w:rsidRDefault="00040BB7" w:rsidP="00040BB7">
      <w:r w:rsidRPr="000D11E5">
        <w:rPr>
          <w:rFonts w:eastAsia="SimSun"/>
          <w:lang w:eastAsia="zh-CN"/>
        </w:rPr>
        <w:t>For the evaluation of the target CSI format options for NW side data collection, consider following quantization values:</w:t>
      </w:r>
      <w:r w:rsidRPr="000D11E5">
        <w:t xml:space="preserve"> </w:t>
      </w:r>
    </w:p>
    <w:p w14:paraId="30D72666" w14:textId="2E416119" w:rsidR="00040BB7" w:rsidRPr="0092548C" w:rsidRDefault="00040BB7" w:rsidP="00040BB7">
      <w:pPr>
        <w:pStyle w:val="ListParagraph"/>
        <w:numPr>
          <w:ilvl w:val="0"/>
          <w:numId w:val="23"/>
        </w:numPr>
        <w:suppressAutoHyphens/>
        <w:spacing w:after="180"/>
        <w:ind w:leftChars="0" w:left="402" w:hanging="402"/>
        <w:contextualSpacing/>
        <w:jc w:val="both"/>
      </w:pPr>
      <w:r w:rsidRPr="000D11E5">
        <w:t xml:space="preserve">For </w:t>
      </w:r>
      <w:r w:rsidRPr="0092548C">
        <w:t>real / image part quantization of option 1a</w:t>
      </w:r>
      <w:r w:rsidR="00182B4F" w:rsidRPr="0092548C">
        <w:t>, consider</w:t>
      </w:r>
    </w:p>
    <w:p w14:paraId="48E8E834" w14:textId="321EC775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/>
        <w:contextualSpacing/>
        <w:jc w:val="both"/>
        <w:rPr>
          <w:lang w:eastAsia="zh-CN"/>
        </w:rPr>
      </w:pPr>
      <w:r w:rsidRPr="0092548C">
        <w:t xml:space="preserve">CB1: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-1+</m:t>
        </m:r>
        <m:f>
          <m:fPr>
            <m:ctrlPr>
              <w:rPr>
                <w:rFonts w:ascii="Cambria Math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2i-1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j</m:t>
                    </m:r>
                  </m:sub>
                </m:sSub>
              </m:sup>
            </m:sSup>
          </m:den>
        </m:f>
      </m:oMath>
      <w:r w:rsidRPr="0092548C">
        <w:rPr>
          <w:lang w:eastAsia="zh-CN"/>
        </w:rP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>i=1,…,</m:t>
        </m:r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j</m:t>
                </m:r>
              </m:sub>
            </m:sSub>
          </m:sup>
        </m:sSup>
      </m:oMath>
      <w:r w:rsidR="00E658E1" w:rsidRPr="0092548C">
        <w:rPr>
          <w:lang w:eastAsia="zh-CN"/>
        </w:rPr>
        <w:t xml:space="preserve">, </w:t>
      </w:r>
      <w:r w:rsidR="00E658E1" w:rsidRPr="0092548C">
        <w:rPr>
          <w:i/>
          <w:iCs/>
          <w:lang w:eastAsia="zh-CN"/>
        </w:rPr>
        <w:t>j</w:t>
      </w:r>
      <w:r w:rsidR="00E658E1" w:rsidRPr="0092548C">
        <w:rPr>
          <w:lang w:eastAsia="zh-CN"/>
        </w:rPr>
        <w:t>=1, 2</w:t>
      </w:r>
    </w:p>
    <w:p w14:paraId="5092AFA2" w14:textId="7366641E" w:rsidR="00B94E54" w:rsidRPr="0092548C" w:rsidRDefault="00B94E54" w:rsidP="00B94E54">
      <w:pPr>
        <w:pStyle w:val="ListParagraph"/>
        <w:numPr>
          <w:ilvl w:val="1"/>
          <w:numId w:val="22"/>
        </w:numPr>
        <w:suppressAutoHyphens/>
        <w:spacing w:after="180"/>
        <w:ind w:leftChars="0"/>
        <w:contextualSpacing/>
        <w:jc w:val="both"/>
        <w:rPr>
          <w:lang w:eastAsia="zh-CN"/>
        </w:rPr>
      </w:pPr>
      <w:r w:rsidRPr="0092548C">
        <w:rPr>
          <w:lang w:eastAsia="zh-CN"/>
        </w:rPr>
        <w:t>Companies are encouraged to apply different scaling factor for CB1.</w:t>
      </w:r>
    </w:p>
    <w:p w14:paraId="0917808E" w14:textId="77777777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 w:left="402" w:hanging="402"/>
        <w:contextualSpacing/>
        <w:jc w:val="both"/>
        <w:rPr>
          <w:lang w:eastAsia="zh-CN"/>
        </w:rPr>
      </w:pPr>
      <w:r w:rsidRPr="0092548C">
        <w:t>For amplitude / phase quantization of option 1b, consider</w:t>
      </w:r>
    </w:p>
    <w:p w14:paraId="65AB85D9" w14:textId="2E3D21C4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/>
        <w:contextualSpacing/>
        <w:jc w:val="both"/>
        <w:rPr>
          <w:strike/>
        </w:rPr>
      </w:pPr>
      <w:r w:rsidRPr="0092548C">
        <w:rPr>
          <w:lang w:eastAsia="zh-CN"/>
        </w:rPr>
        <w:t xml:space="preserve">Amplitude: Reuse e-Type II quantization tables. Replace the value of reserved codepoints to </w:t>
      </w:r>
      <w:r w:rsidR="003C6439" w:rsidRPr="0092548C">
        <w:rPr>
          <w:lang w:eastAsia="zh-CN"/>
        </w:rPr>
        <w:t>(</w:t>
      </w:r>
      <w:r w:rsidR="00497160" w:rsidRPr="0092548C">
        <w:rPr>
          <w:lang w:eastAsia="zh-CN"/>
        </w:rPr>
        <w:t>1/2</w:t>
      </w:r>
      <w:r w:rsidR="003C6439" w:rsidRPr="0092548C">
        <w:rPr>
          <w:lang w:eastAsia="zh-CN"/>
        </w:rPr>
        <w:t>)</w:t>
      </w:r>
      <w:r w:rsidR="00497160" w:rsidRPr="0092548C">
        <w:rPr>
          <w:vertAlign w:val="superscript"/>
          <w:lang w:eastAsia="zh-CN"/>
        </w:rPr>
        <w:t>15/4</w:t>
      </w:r>
      <w:r w:rsidRPr="0092548C">
        <w:rPr>
          <w:lang w:eastAsia="zh-CN"/>
        </w:rPr>
        <w:t>.</w:t>
      </w:r>
    </w:p>
    <w:p w14:paraId="003AD3DE" w14:textId="77777777" w:rsidR="00040BB7" w:rsidRPr="0092548C" w:rsidRDefault="00040BB7" w:rsidP="00040BB7">
      <w:pPr>
        <w:pStyle w:val="ListParagraph"/>
        <w:numPr>
          <w:ilvl w:val="0"/>
          <w:numId w:val="22"/>
        </w:numPr>
        <w:suppressAutoHyphens/>
        <w:spacing w:after="180"/>
        <w:ind w:leftChars="0"/>
        <w:contextualSpacing/>
        <w:jc w:val="both"/>
      </w:pPr>
      <w:r w:rsidRPr="0092548C">
        <w:rPr>
          <w:lang w:eastAsia="zh-CN"/>
        </w:rPr>
        <w:t xml:space="preserve">Phase: uniform distribution, </w:t>
      </w:r>
      <m:oMath>
        <m:f>
          <m:fPr>
            <m:ctrlPr>
              <w:rPr>
                <w:rFonts w:ascii="Cambria Math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2π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CN"/>
          </w:rPr>
          <m:t>×i</m:t>
        </m:r>
      </m:oMath>
      <w:r w:rsidRPr="0092548C">
        <w:rPr>
          <w:lang w:eastAsia="zh-CN"/>
        </w:rPr>
        <w:t xml:space="preserve">, for 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>i=</m:t>
        </m:r>
        <m:r>
          <m:rPr>
            <m:sty m:val="p"/>
          </m:rPr>
          <w:rPr>
            <w:rFonts w:ascii="Cambria Math" w:hAnsi="Cambria Math"/>
          </w:rPr>
          <m:t>0,…,</m:t>
        </m:r>
        <m:sSup>
          <m:sSupPr>
            <m:ctrlPr>
              <w:rPr>
                <w:rFonts w:ascii="Cambria Math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2</m:t>
                </m:r>
              </m:sub>
            </m:sSub>
          </m:sup>
        </m:sSup>
        <m:r>
          <m:rPr>
            <m:sty m:val="p"/>
          </m:rPr>
          <w:rPr>
            <w:rFonts w:ascii="Cambria Math" w:hAnsi="Cambria Math"/>
            <w:lang w:eastAsia="zh-CN"/>
          </w:rPr>
          <m:t>-1</m:t>
        </m:r>
      </m:oMath>
    </w:p>
    <w:p w14:paraId="45F0CA33" w14:textId="3E3FE9E0" w:rsidR="00100CD0" w:rsidRPr="00100CD0" w:rsidRDefault="00100CD0" w:rsidP="00100CD0">
      <w:pPr>
        <w:spacing w:after="160" w:line="278" w:lineRule="auto"/>
        <w:rPr>
          <w:b/>
          <w:bCs/>
        </w:rPr>
      </w:pPr>
      <w:r w:rsidRPr="00625121">
        <w:rPr>
          <w:b/>
          <w:bCs/>
        </w:rPr>
        <w:t>Conclusion:</w:t>
      </w:r>
    </w:p>
    <w:p w14:paraId="16891E7C" w14:textId="297D45F0" w:rsidR="00100CD0" w:rsidRPr="00100CD0" w:rsidRDefault="00100CD0" w:rsidP="00100CD0">
      <w:pPr>
        <w:spacing w:after="160" w:line="278" w:lineRule="auto"/>
      </w:pPr>
      <w:r w:rsidRPr="00100CD0">
        <w:t>There is no consensus on determining the actual payload size of the inference report based on UE indications other than RI.</w:t>
      </w:r>
    </w:p>
    <w:p w14:paraId="3C1D01AA" w14:textId="2E9A62F2" w:rsidR="006F78FB" w:rsidRPr="00625121" w:rsidRDefault="00625121" w:rsidP="00625121">
      <w:pPr>
        <w:spacing w:after="160" w:line="278" w:lineRule="auto"/>
        <w:rPr>
          <w:b/>
          <w:bCs/>
        </w:rPr>
      </w:pPr>
      <w:r w:rsidRPr="00625121">
        <w:rPr>
          <w:b/>
          <w:bCs/>
        </w:rPr>
        <w:t>Conclusion:</w:t>
      </w:r>
    </w:p>
    <w:p w14:paraId="1C1F918F" w14:textId="77777777" w:rsidR="00625121" w:rsidRPr="00625121" w:rsidRDefault="00625121" w:rsidP="00625121">
      <w:r w:rsidRPr="00625121">
        <w:t>Configuration of pairing ID in the CSI report for inference is sufficient to distinguish the CSI feedback with two-sided model with other legacy CSI reports.</w:t>
      </w:r>
    </w:p>
    <w:p w14:paraId="0063D79C" w14:textId="77777777" w:rsidR="006F78FB" w:rsidRDefault="006F78FB" w:rsidP="00040BB7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p w14:paraId="3C6A7754" w14:textId="77777777" w:rsidR="006F78FB" w:rsidRPr="00040BB7" w:rsidRDefault="006F78FB" w:rsidP="00040BB7">
      <w:pPr>
        <w:spacing w:after="160" w:line="278" w:lineRule="auto"/>
        <w:contextualSpacing/>
        <w:jc w:val="both"/>
        <w:rPr>
          <w:b/>
          <w:bCs/>
          <w:i/>
          <w:iCs/>
        </w:rPr>
      </w:pPr>
    </w:p>
    <w:p w14:paraId="5A24C821" w14:textId="77777777" w:rsidR="003D12DA" w:rsidRPr="008525AA" w:rsidRDefault="003D12DA" w:rsidP="00056B2D">
      <w:pPr>
        <w:pStyle w:val="Heading3"/>
        <w:numPr>
          <w:ilvl w:val="2"/>
          <w:numId w:val="11"/>
        </w:numPr>
        <w:rPr>
          <w:bCs/>
          <w:lang w:val="en-US"/>
        </w:rPr>
      </w:pPr>
      <w:r w:rsidRPr="008525AA">
        <w:rPr>
          <w:bCs/>
          <w:lang w:val="en-US"/>
        </w:rPr>
        <w:t>Inter-vendor training collaboration for two-sided AI/ML models</w:t>
      </w:r>
    </w:p>
    <w:p w14:paraId="501E7A0C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</w:t>
      </w:r>
      <w:r>
        <w:rPr>
          <w:rFonts w:eastAsia="DengXian" w:hint="eastAsia"/>
          <w:i/>
          <w:iCs/>
          <w:lang w:eastAsia="zh-CN"/>
        </w:rPr>
        <w:t>, as well as pairing and RAN4 related</w:t>
      </w:r>
      <w:r>
        <w:rPr>
          <w:i/>
          <w:iCs/>
        </w:rPr>
        <w:t xml:space="preserve"> issue</w:t>
      </w:r>
      <w:r>
        <w:rPr>
          <w:rFonts w:eastAsia="DengXian" w:hint="eastAsia"/>
          <w:i/>
          <w:iCs/>
          <w:lang w:eastAsia="zh-CN"/>
        </w:rPr>
        <w:t>s.</w:t>
      </w:r>
    </w:p>
    <w:p w14:paraId="3C3CF2F4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09415741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2ABD1F92" w14:textId="77777777" w:rsidR="003D12DA" w:rsidRDefault="003D12DA" w:rsidP="003D12DA">
      <w:r>
        <w:rPr>
          <w:rFonts w:ascii="Times New Roman" w:eastAsia="Times New Roman" w:hAnsi="Times New Roman"/>
        </w:rPr>
        <w:t>R1-2600067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3470FE67" w14:textId="77777777" w:rsidR="003D12DA" w:rsidRDefault="003D12DA" w:rsidP="003D12DA">
      <w:r>
        <w:rPr>
          <w:rFonts w:ascii="Times New Roman" w:eastAsia="Times New Roman" w:hAnsi="Times New Roman"/>
        </w:rPr>
        <w:t>R1-2600073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Ericsson</w:t>
      </w:r>
    </w:p>
    <w:p w14:paraId="6DDC9181" w14:textId="77777777" w:rsidR="003D12DA" w:rsidRDefault="003D12DA" w:rsidP="003D12DA">
      <w:r>
        <w:rPr>
          <w:rFonts w:ascii="Times New Roman" w:eastAsia="Times New Roman" w:hAnsi="Times New Roman"/>
        </w:rPr>
        <w:t>R1-2600080</w:t>
      </w:r>
      <w:r>
        <w:rPr>
          <w:rFonts w:ascii="Times New Roman" w:eastAsia="Times New Roman" w:hAnsi="Times New Roman"/>
        </w:rPr>
        <w:tab/>
        <w:t>Discussion on Inter-vendor training collaboration and pairing for two-sided AI/ML models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41C6E4C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R1-2600097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06432A6B" w14:textId="77777777" w:rsidR="003D12DA" w:rsidRDefault="003D12DA" w:rsidP="003D12DA">
      <w:r>
        <w:rPr>
          <w:rFonts w:ascii="Times New Roman" w:eastAsia="Times New Roman" w:hAnsi="Times New Roman"/>
        </w:rPr>
        <w:t>R1-2600175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59BEFDF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R1-2600270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0F220EA7" w14:textId="77777777" w:rsidR="003D12DA" w:rsidRDefault="003D12DA" w:rsidP="003D12DA">
      <w:r>
        <w:rPr>
          <w:rFonts w:ascii="Times New Roman" w:eastAsia="Times New Roman" w:hAnsi="Times New Roman"/>
        </w:rPr>
        <w:t>R1-2600319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CATT</w:t>
      </w:r>
    </w:p>
    <w:p w14:paraId="2898E44D" w14:textId="77777777" w:rsidR="003D12DA" w:rsidRDefault="003D12DA" w:rsidP="003D12DA">
      <w:r>
        <w:rPr>
          <w:rFonts w:ascii="Times New Roman" w:eastAsia="Times New Roman" w:hAnsi="Times New Roman"/>
        </w:rPr>
        <w:t>R1-2600357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Tejas Network Limited</w:t>
      </w:r>
    </w:p>
    <w:p w14:paraId="0C7B2A54" w14:textId="77777777" w:rsidR="003D12DA" w:rsidRDefault="003D12DA" w:rsidP="003D12DA">
      <w:r>
        <w:rPr>
          <w:rFonts w:ascii="Times New Roman" w:eastAsia="Times New Roman" w:hAnsi="Times New Roman"/>
        </w:rPr>
        <w:t>R1-2600365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C138F83" w14:textId="77777777" w:rsidR="003D12DA" w:rsidRDefault="003D12DA" w:rsidP="003D12DA">
      <w:r>
        <w:rPr>
          <w:rFonts w:ascii="Times New Roman" w:eastAsia="Times New Roman" w:hAnsi="Times New Roman"/>
        </w:rPr>
        <w:lastRenderedPageBreak/>
        <w:t>R1-2600376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45757ADE" w14:textId="77777777" w:rsidR="003D12DA" w:rsidRDefault="003D12DA" w:rsidP="003D12DA">
      <w:r>
        <w:rPr>
          <w:rFonts w:ascii="Times New Roman" w:eastAsia="Times New Roman" w:hAnsi="Times New Roman"/>
        </w:rPr>
        <w:t>R1-2600413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46F76E3D" w14:textId="77777777" w:rsidR="003D12DA" w:rsidRDefault="003D12DA" w:rsidP="003D12DA">
      <w:r>
        <w:rPr>
          <w:rFonts w:ascii="Times New Roman" w:eastAsia="Times New Roman" w:hAnsi="Times New Roman"/>
        </w:rPr>
        <w:t>R1-2600482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1D4D00F7" w14:textId="77777777" w:rsidR="003D12DA" w:rsidRDefault="003D12DA" w:rsidP="003D12DA">
      <w:r>
        <w:rPr>
          <w:rFonts w:ascii="Times New Roman" w:eastAsia="Times New Roman" w:hAnsi="Times New Roman"/>
        </w:rPr>
        <w:t>R1-2600587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2ABF4D" w14:textId="77777777" w:rsidR="003D12DA" w:rsidRDefault="003D12DA" w:rsidP="003D12DA">
      <w:r>
        <w:rPr>
          <w:rFonts w:ascii="Times New Roman" w:eastAsia="Times New Roman" w:hAnsi="Times New Roman"/>
        </w:rPr>
        <w:t>R1-2600590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InterDigital, Inc.</w:t>
      </w:r>
    </w:p>
    <w:p w14:paraId="38F9AFF6" w14:textId="77777777" w:rsidR="003D12DA" w:rsidRDefault="003D12DA" w:rsidP="003D12DA">
      <w:r>
        <w:rPr>
          <w:rFonts w:ascii="Times New Roman" w:eastAsia="Times New Roman" w:hAnsi="Times New Roman"/>
        </w:rPr>
        <w:t>R1-2600626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DE032AD" w14:textId="77777777" w:rsidR="003D12DA" w:rsidRDefault="003D12DA" w:rsidP="003D12DA">
      <w:r>
        <w:rPr>
          <w:rFonts w:ascii="Times New Roman" w:eastAsia="Times New Roman" w:hAnsi="Times New Roman"/>
        </w:rPr>
        <w:t>R1-2600681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D050D88" w14:textId="77777777" w:rsidR="003D12DA" w:rsidRDefault="003D12DA" w:rsidP="003D12DA">
      <w:r>
        <w:rPr>
          <w:rFonts w:ascii="Times New Roman" w:eastAsia="Times New Roman" w:hAnsi="Times New Roman"/>
        </w:rPr>
        <w:t>R1-2600739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45E50FD2" w14:textId="77777777" w:rsidR="003D12DA" w:rsidRDefault="003D12DA" w:rsidP="003D12DA">
      <w:r>
        <w:rPr>
          <w:rFonts w:ascii="Times New Roman" w:eastAsia="Times New Roman" w:hAnsi="Times New Roman"/>
        </w:rPr>
        <w:t>R1-2600861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7F9CB70A" w14:textId="77777777" w:rsidR="003D12DA" w:rsidRDefault="003D12DA" w:rsidP="003D12DA">
      <w:r>
        <w:rPr>
          <w:rFonts w:ascii="Times New Roman" w:eastAsia="Times New Roman" w:hAnsi="Times New Roman"/>
        </w:rPr>
        <w:t>R1-2600865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3A26ECF9" w14:textId="77777777" w:rsidR="003D12DA" w:rsidRDefault="003D12DA" w:rsidP="003D12DA">
      <w:r>
        <w:rPr>
          <w:rFonts w:ascii="Times New Roman" w:eastAsia="Times New Roman" w:hAnsi="Times New Roman"/>
        </w:rPr>
        <w:t>R1-2600887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LG Electronics</w:t>
      </w:r>
    </w:p>
    <w:p w14:paraId="025DED7E" w14:textId="77777777" w:rsidR="003D12DA" w:rsidRDefault="003D12DA" w:rsidP="003D12DA">
      <w:r>
        <w:rPr>
          <w:rFonts w:ascii="Times New Roman" w:eastAsia="Times New Roman" w:hAnsi="Times New Roman"/>
        </w:rPr>
        <w:t>R1-2600940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HONOR</w:t>
      </w:r>
    </w:p>
    <w:p w14:paraId="686CB6DD" w14:textId="77777777" w:rsidR="003D12DA" w:rsidRDefault="003D12DA" w:rsidP="003D12DA">
      <w:r>
        <w:rPr>
          <w:rFonts w:ascii="Times New Roman" w:eastAsia="Times New Roman" w:hAnsi="Times New Roman"/>
        </w:rPr>
        <w:t>R1-2600989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2DB0300E" w14:textId="77777777" w:rsidR="003D12DA" w:rsidRDefault="003D12DA" w:rsidP="003D12DA">
      <w:r>
        <w:rPr>
          <w:rFonts w:ascii="Times New Roman" w:eastAsia="Times New Roman" w:hAnsi="Times New Roman"/>
        </w:rPr>
        <w:t>R1-2601026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5B30458D" w14:textId="77777777" w:rsidR="003D12DA" w:rsidRDefault="003D12DA" w:rsidP="003D12DA">
      <w:r>
        <w:rPr>
          <w:rFonts w:ascii="Times New Roman" w:eastAsia="Times New Roman" w:hAnsi="Times New Roman"/>
        </w:rPr>
        <w:t>R1-2601084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65E92277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Collbaration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Two-Sided AI/ML Models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3BDC0CD1" w14:textId="77777777" w:rsidR="003D12DA" w:rsidRDefault="003D12DA" w:rsidP="003D12DA">
      <w:r>
        <w:rPr>
          <w:rFonts w:ascii="Times New Roman" w:eastAsia="Times New Roman" w:hAnsi="Times New Roman"/>
        </w:rPr>
        <w:t>R1-2601112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03E482C0" w14:textId="77777777" w:rsidR="003D12DA" w:rsidRDefault="003D12DA" w:rsidP="003D12DA">
      <w:r>
        <w:rPr>
          <w:rFonts w:ascii="Times New Roman" w:eastAsia="Times New Roman" w:hAnsi="Times New Roman"/>
        </w:rPr>
        <w:t>R1-2601120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078A48A" w14:textId="77777777" w:rsidR="003D12DA" w:rsidRDefault="003D12DA" w:rsidP="003D12DA">
      <w:r>
        <w:rPr>
          <w:rFonts w:ascii="Times New Roman" w:eastAsia="Times New Roman" w:hAnsi="Times New Roman"/>
        </w:rPr>
        <w:t>R1-2601149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collabration</w:t>
      </w:r>
      <w:proofErr w:type="spellEnd"/>
      <w:r>
        <w:rPr>
          <w:rFonts w:ascii="Times New Roman" w:eastAsia="Times New Roman" w:hAnsi="Times New Roman"/>
        </w:rPr>
        <w:t xml:space="preserve"> for two-sided AI/ML models</w:t>
      </w:r>
      <w:r>
        <w:rPr>
          <w:rFonts w:ascii="Times New Roman" w:eastAsia="Times New Roman" w:hAnsi="Times New Roman"/>
        </w:rPr>
        <w:tab/>
        <w:t>Apple</w:t>
      </w:r>
    </w:p>
    <w:p w14:paraId="4471E071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5FBC395F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R1-2601256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52F1E80C" w14:textId="77777777" w:rsidR="003D12DA" w:rsidRDefault="003D12DA" w:rsidP="003D12DA">
      <w:r>
        <w:rPr>
          <w:rFonts w:ascii="Times New Roman" w:eastAsia="Times New Roman" w:hAnsi="Times New Roman"/>
        </w:rPr>
        <w:t>R1-2601291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255FFBD6" w14:textId="77777777" w:rsidR="003D12DA" w:rsidRDefault="003D12DA" w:rsidP="003D12DA">
      <w:r>
        <w:rPr>
          <w:rFonts w:ascii="Times New Roman" w:eastAsia="Times New Roman" w:hAnsi="Times New Roman"/>
        </w:rPr>
        <w:t>R1-2601307</w:t>
      </w:r>
      <w:r>
        <w:rPr>
          <w:rFonts w:ascii="Times New Roman" w:eastAsia="Times New Roman" w:hAnsi="Times New Roman"/>
        </w:rPr>
        <w:tab/>
        <w:t>Discussion on inter-vendor training collaboration aspects for two-sided AI/ML models</w:t>
      </w:r>
      <w:r>
        <w:rPr>
          <w:rFonts w:ascii="Times New Roman" w:eastAsia="Times New Roman" w:hAnsi="Times New Roman"/>
        </w:rPr>
        <w:tab/>
        <w:t>KT Corp.</w:t>
      </w:r>
    </w:p>
    <w:p w14:paraId="6E4D14A9" w14:textId="77777777" w:rsidR="003D12DA" w:rsidRDefault="003D12DA" w:rsidP="003D12DA">
      <w:r>
        <w:rPr>
          <w:rFonts w:ascii="Times New Roman" w:eastAsia="Times New Roman" w:hAnsi="Times New Roman"/>
        </w:rPr>
        <w:t>R1-2601351</w:t>
      </w:r>
      <w:r>
        <w:rPr>
          <w:rFonts w:ascii="Times New Roman" w:eastAsia="Times New Roman" w:hAnsi="Times New Roman"/>
        </w:rPr>
        <w:tab/>
        <w:t>Discussion on pairing aspect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073A7B"/>
    <w:p w14:paraId="47AB8A3A" w14:textId="77777777" w:rsidR="00E14D3E" w:rsidRDefault="00E14D3E" w:rsidP="00073A7B"/>
    <w:p w14:paraId="2E83E9B3" w14:textId="77777777" w:rsidR="00E14D3E" w:rsidRPr="00961F9F" w:rsidRDefault="00E14D3E" w:rsidP="00E14D3E">
      <w:r w:rsidRPr="003D750F">
        <w:rPr>
          <w:rFonts w:ascii="Times New Roman" w:eastAsia="Times New Roman" w:hAnsi="Times New Roman"/>
          <w:b/>
          <w:bCs/>
        </w:rPr>
        <w:t>R1-2601150</w:t>
      </w:r>
      <w:r w:rsidRPr="00961F9F">
        <w:rPr>
          <w:rFonts w:ascii="Times New Roman" w:eastAsia="Times New Roman" w:hAnsi="Times New Roman"/>
        </w:rPr>
        <w:tab/>
        <w:t>FL summary # 1 for inter-vendor training collaboration</w:t>
      </w:r>
      <w:r w:rsidRPr="00961F9F">
        <w:rPr>
          <w:rFonts w:ascii="Times New Roman" w:eastAsia="Times New Roman" w:hAnsi="Times New Roman"/>
        </w:rPr>
        <w:tab/>
        <w:t>Moderator (Apple)</w:t>
      </w:r>
    </w:p>
    <w:p w14:paraId="0A9FF583" w14:textId="77777777" w:rsidR="00E14D3E" w:rsidRDefault="00E14D3E" w:rsidP="00E14D3E">
      <w:r w:rsidRPr="002C2B4E">
        <w:rPr>
          <w:rFonts w:ascii="Times New Roman" w:eastAsia="Times New Roman" w:hAnsi="Times New Roman"/>
        </w:rPr>
        <w:t>R1-2601153</w:t>
      </w:r>
      <w:r w:rsidRPr="002C2B4E">
        <w:rPr>
          <w:rFonts w:ascii="Times New Roman" w:eastAsia="Times New Roman" w:hAnsi="Times New Roman"/>
        </w:rPr>
        <w:tab/>
        <w:t>FL summary # 4 for inter-vendor training collaboration</w:t>
      </w:r>
      <w:r w:rsidRPr="002C2B4E">
        <w:rPr>
          <w:rFonts w:ascii="Times New Roman" w:eastAsia="Times New Roman" w:hAnsi="Times New Roman"/>
        </w:rPr>
        <w:tab/>
        <w:t>Moderator (Apple)</w:t>
      </w:r>
    </w:p>
    <w:p w14:paraId="07D9183F" w14:textId="77777777" w:rsidR="00E14D3E" w:rsidRDefault="00E14D3E" w:rsidP="00073A7B"/>
    <w:p w14:paraId="51A1596B" w14:textId="05A2DC8D" w:rsidR="00BD1AB0" w:rsidRPr="003D750F" w:rsidRDefault="00BD1AB0" w:rsidP="00073A7B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6404DE3F" w14:textId="77777777" w:rsidR="00BD1AB0" w:rsidRPr="003D750F" w:rsidRDefault="00BD1AB0" w:rsidP="00BD1AB0">
      <w:pPr>
        <w:rPr>
          <w:szCs w:val="20"/>
        </w:rPr>
      </w:pPr>
      <w:r w:rsidRPr="003D750F">
        <w:rPr>
          <w:rFonts w:hint="eastAsia"/>
          <w:szCs w:val="20"/>
        </w:rPr>
        <w:t>F</w:t>
      </w:r>
      <w:r w:rsidRPr="003D750F">
        <w:rPr>
          <w:szCs w:val="20"/>
        </w:rPr>
        <w:t>or Option 4-1 under Direction A in AI/ML based CSI compression</w:t>
      </w:r>
      <w:r w:rsidRPr="003D750F">
        <w:rPr>
          <w:rFonts w:hint="eastAsia"/>
          <w:szCs w:val="20"/>
        </w:rPr>
        <w:t>,</w:t>
      </w:r>
      <w:r w:rsidRPr="003D750F">
        <w:rPr>
          <w:szCs w:val="20"/>
        </w:rPr>
        <w:t xml:space="preserve"> for target CSI format, adopt scalar quantization (same format as NW side data collection). </w:t>
      </w:r>
    </w:p>
    <w:p w14:paraId="29CF0BED" w14:textId="77777777" w:rsidR="00BD1AB0" w:rsidRPr="003D750F" w:rsidRDefault="00BD1AB0" w:rsidP="00BD1AB0">
      <w:pPr>
        <w:pStyle w:val="ListParagraph"/>
        <w:numPr>
          <w:ilvl w:val="0"/>
          <w:numId w:val="14"/>
        </w:numPr>
        <w:ind w:leftChars="0"/>
        <w:rPr>
          <w:rFonts w:ascii="Times New Roman" w:hAnsi="Times New Roman"/>
          <w:szCs w:val="20"/>
        </w:rPr>
      </w:pPr>
      <w:r w:rsidRPr="003D750F">
        <w:rPr>
          <w:rFonts w:ascii="Times New Roman" w:hAnsi="Times New Roman"/>
          <w:szCs w:val="20"/>
        </w:rPr>
        <w:t>FFS: Larger k1 and k2 values can be considered as opposed to NW data collection.</w:t>
      </w:r>
    </w:p>
    <w:p w14:paraId="41B9F76F" w14:textId="77777777" w:rsidR="00435149" w:rsidRPr="00435149" w:rsidRDefault="00435149" w:rsidP="00435149">
      <w:pPr>
        <w:rPr>
          <w:rFonts w:ascii="Times New Roman" w:hAnsi="Times New Roman"/>
          <w:b/>
          <w:bCs/>
          <w:szCs w:val="20"/>
        </w:rPr>
      </w:pPr>
    </w:p>
    <w:p w14:paraId="5DE63825" w14:textId="77777777" w:rsidR="00BD1AB0" w:rsidRDefault="00BD1AB0" w:rsidP="00073A7B"/>
    <w:p w14:paraId="42BEA327" w14:textId="29B19F0B" w:rsidR="00E67FD6" w:rsidRPr="003D750F" w:rsidRDefault="00E67FD6" w:rsidP="00E67FD6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7A6E21B7" w14:textId="3859A9C8" w:rsidR="00E67FD6" w:rsidRPr="00B949E6" w:rsidRDefault="00ED2873" w:rsidP="00E67FD6">
      <w:pPr>
        <w:rPr>
          <w:bCs/>
          <w:strike/>
          <w:szCs w:val="20"/>
        </w:rPr>
      </w:pPr>
      <w:r w:rsidRPr="00B949E6">
        <w:rPr>
          <w:bCs/>
          <w:szCs w:val="20"/>
        </w:rPr>
        <w:t>For</w:t>
      </w:r>
      <w:r w:rsidR="00C92375" w:rsidRPr="00B949E6">
        <w:rPr>
          <w:bCs/>
          <w:szCs w:val="20"/>
        </w:rPr>
        <w:t xml:space="preserve"> model pairing procedure </w:t>
      </w:r>
      <w:r w:rsidR="00701E97" w:rsidRPr="00B949E6">
        <w:rPr>
          <w:bCs/>
          <w:szCs w:val="20"/>
        </w:rPr>
        <w:t xml:space="preserve">at least </w:t>
      </w:r>
      <w:r w:rsidR="00C92375" w:rsidRPr="00B949E6">
        <w:rPr>
          <w:bCs/>
          <w:szCs w:val="20"/>
        </w:rPr>
        <w:t>for inference,</w:t>
      </w:r>
      <w:r w:rsidRPr="00B949E6">
        <w:rPr>
          <w:bCs/>
          <w:szCs w:val="20"/>
        </w:rPr>
        <w:t xml:space="preserve"> </w:t>
      </w:r>
      <w:r w:rsidR="002B7B05" w:rsidRPr="00B949E6">
        <w:rPr>
          <w:bCs/>
          <w:szCs w:val="20"/>
        </w:rPr>
        <w:t xml:space="preserve">a </w:t>
      </w:r>
      <w:r w:rsidR="00361811" w:rsidRPr="00B949E6">
        <w:rPr>
          <w:bCs/>
          <w:szCs w:val="20"/>
        </w:rPr>
        <w:t xml:space="preserve">pairing ID </w:t>
      </w:r>
      <w:r w:rsidR="002B7B05" w:rsidRPr="00B949E6">
        <w:rPr>
          <w:bCs/>
          <w:szCs w:val="20"/>
        </w:rPr>
        <w:t xml:space="preserve">corresponding to Direction C </w:t>
      </w:r>
      <w:r w:rsidR="00361811" w:rsidRPr="00B949E6">
        <w:rPr>
          <w:bCs/>
          <w:szCs w:val="20"/>
        </w:rPr>
        <w:t xml:space="preserve">is associated with </w:t>
      </w:r>
      <w:r w:rsidRPr="00B949E6">
        <w:rPr>
          <w:bCs/>
          <w:szCs w:val="20"/>
        </w:rPr>
        <w:t xml:space="preserve">a fully standardized reference model.  </w:t>
      </w:r>
      <w:r w:rsidRPr="00B949E6">
        <w:rPr>
          <w:bCs/>
          <w:strike/>
          <w:szCs w:val="20"/>
        </w:rPr>
        <w:t xml:space="preserve"> </w:t>
      </w:r>
    </w:p>
    <w:p w14:paraId="045A6B6E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498F3D4B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2F07A82" w14:textId="77777777" w:rsidR="001542C7" w:rsidRPr="00B949E6" w:rsidRDefault="001542C7" w:rsidP="001542C7">
      <w:r w:rsidRPr="00B949E6">
        <w:rPr>
          <w:rFonts w:ascii="Times New Roman" w:eastAsia="Times New Roman" w:hAnsi="Times New Roman"/>
          <w:b/>
          <w:bCs/>
        </w:rPr>
        <w:t>R1-2601151</w:t>
      </w:r>
      <w:r w:rsidRPr="00B949E6">
        <w:rPr>
          <w:rFonts w:ascii="Times New Roman" w:eastAsia="Times New Roman" w:hAnsi="Times New Roman"/>
        </w:rPr>
        <w:tab/>
        <w:t>FL summary # 2 for inter-vendor training collaboration</w:t>
      </w:r>
      <w:r w:rsidRPr="00B949E6">
        <w:rPr>
          <w:rFonts w:ascii="Times New Roman" w:eastAsia="Times New Roman" w:hAnsi="Times New Roman"/>
        </w:rPr>
        <w:tab/>
        <w:t>Moderator (Apple)</w:t>
      </w:r>
    </w:p>
    <w:p w14:paraId="4729700C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5A0E8682" w14:textId="77777777" w:rsidR="00D34B1D" w:rsidRPr="00D34B1D" w:rsidRDefault="00D34B1D" w:rsidP="00E67FD6">
      <w:pPr>
        <w:rPr>
          <w:b/>
          <w:strike/>
          <w:color w:val="000000" w:themeColor="text1"/>
          <w:szCs w:val="20"/>
          <w:lang w:val="en-US"/>
        </w:rPr>
      </w:pPr>
    </w:p>
    <w:p w14:paraId="24FE6049" w14:textId="596133E6" w:rsidR="00E67FD6" w:rsidRPr="00F83BDC" w:rsidRDefault="00F83BDC" w:rsidP="00E67FD6">
      <w:pPr>
        <w:rPr>
          <w:b/>
          <w:color w:val="000000" w:themeColor="text1"/>
          <w:szCs w:val="20"/>
        </w:rPr>
      </w:pPr>
      <w:r w:rsidRPr="00466DB9">
        <w:rPr>
          <w:b/>
          <w:color w:val="000000" w:themeColor="text1"/>
          <w:szCs w:val="20"/>
          <w:highlight w:val="green"/>
        </w:rPr>
        <w:t>Agreement:</w:t>
      </w:r>
    </w:p>
    <w:p w14:paraId="10DEB515" w14:textId="3DB9B674" w:rsidR="00F83BDC" w:rsidRPr="00466DB9" w:rsidRDefault="00F83BDC" w:rsidP="001D5E02">
      <w:pPr>
        <w:pStyle w:val="3GPPText"/>
        <w:rPr>
          <w:bCs/>
          <w:sz w:val="20"/>
        </w:rPr>
      </w:pPr>
      <w:r w:rsidRPr="00466DB9">
        <w:rPr>
          <w:bCs/>
          <w:sz w:val="20"/>
        </w:rPr>
        <w:t xml:space="preserve">For </w:t>
      </w:r>
      <w:r w:rsidR="001D5E02" w:rsidRPr="00466DB9">
        <w:rPr>
          <w:bCs/>
          <w:sz w:val="20"/>
        </w:rPr>
        <w:t xml:space="preserve">Direction </w:t>
      </w:r>
      <w:proofErr w:type="spellStart"/>
      <w:proofErr w:type="gramStart"/>
      <w:r w:rsidR="001D5E02" w:rsidRPr="00466DB9">
        <w:rPr>
          <w:bCs/>
          <w:sz w:val="20"/>
        </w:rPr>
        <w:t>A</w:t>
      </w:r>
      <w:proofErr w:type="spellEnd"/>
      <w:proofErr w:type="gramEnd"/>
      <w:r w:rsidR="001D5E02" w:rsidRPr="00466DB9">
        <w:rPr>
          <w:bCs/>
          <w:sz w:val="20"/>
        </w:rPr>
        <w:t xml:space="preserve"> </w:t>
      </w:r>
      <w:r w:rsidRPr="00466DB9">
        <w:rPr>
          <w:bCs/>
          <w:sz w:val="20"/>
        </w:rPr>
        <w:t>Option</w:t>
      </w:r>
      <w:r w:rsidRPr="00466DB9">
        <w:rPr>
          <w:bCs/>
          <w:sz w:val="20"/>
          <w:u w:val="single"/>
        </w:rPr>
        <w:t xml:space="preserve"> 3a-1</w:t>
      </w:r>
      <w:r w:rsidRPr="00466DB9">
        <w:rPr>
          <w:bCs/>
          <w:sz w:val="20"/>
        </w:rPr>
        <w:t xml:space="preserve">, support exchange of single pairing ID along with </w:t>
      </w:r>
      <w:r w:rsidRPr="00466DB9">
        <w:rPr>
          <w:bCs/>
          <w:sz w:val="20"/>
          <w:u w:val="single"/>
        </w:rPr>
        <w:t>model parameter exchange corresponding to the</w:t>
      </w:r>
      <w:r w:rsidRPr="00466DB9">
        <w:rPr>
          <w:bCs/>
          <w:sz w:val="20"/>
        </w:rPr>
        <w:t xml:space="preserve"> standardized </w:t>
      </w:r>
      <w:r w:rsidR="00236756" w:rsidRPr="00466DB9">
        <w:rPr>
          <w:bCs/>
          <w:sz w:val="20"/>
        </w:rPr>
        <w:t xml:space="preserve">reference </w:t>
      </w:r>
      <w:r w:rsidRPr="00466DB9">
        <w:rPr>
          <w:bCs/>
          <w:sz w:val="20"/>
        </w:rPr>
        <w:t xml:space="preserve">encoder model structure.   </w:t>
      </w:r>
    </w:p>
    <w:p w14:paraId="437C021E" w14:textId="77777777" w:rsidR="00E67FD6" w:rsidRDefault="00E67FD6" w:rsidP="00073A7B">
      <w:pPr>
        <w:rPr>
          <w:lang w:val="en-US"/>
        </w:rPr>
      </w:pPr>
    </w:p>
    <w:p w14:paraId="4D8F0C94" w14:textId="77777777" w:rsidR="001C46F9" w:rsidRPr="008449FE" w:rsidRDefault="001C46F9" w:rsidP="001C46F9">
      <w:r w:rsidRPr="008449FE">
        <w:rPr>
          <w:rFonts w:ascii="Times New Roman" w:eastAsia="Times New Roman" w:hAnsi="Times New Roman"/>
          <w:b/>
          <w:bCs/>
        </w:rPr>
        <w:t>R1-2601152</w:t>
      </w:r>
      <w:r w:rsidRPr="008449FE">
        <w:rPr>
          <w:rFonts w:ascii="Times New Roman" w:eastAsia="Times New Roman" w:hAnsi="Times New Roman"/>
        </w:rPr>
        <w:tab/>
        <w:t>FL summary # 3 for inter-vendor training collaboration</w:t>
      </w:r>
      <w:r w:rsidRPr="008449FE">
        <w:rPr>
          <w:rFonts w:ascii="Times New Roman" w:eastAsia="Times New Roman" w:hAnsi="Times New Roman"/>
        </w:rPr>
        <w:tab/>
        <w:t>Moderator (Apple)</w:t>
      </w:r>
    </w:p>
    <w:p w14:paraId="3BE14E8B" w14:textId="77777777" w:rsidR="001C46F9" w:rsidRDefault="001C46F9" w:rsidP="00073A7B"/>
    <w:p w14:paraId="43D72B07" w14:textId="77777777" w:rsidR="00030CCF" w:rsidRDefault="00030CCF" w:rsidP="00073A7B"/>
    <w:p w14:paraId="5ABDDEF9" w14:textId="5B9082FE" w:rsidR="00030CCF" w:rsidRPr="00671008" w:rsidRDefault="00030CCF" w:rsidP="00073A7B">
      <w:pPr>
        <w:rPr>
          <w:b/>
          <w:bCs/>
        </w:rPr>
      </w:pPr>
      <w:r w:rsidRPr="00671008">
        <w:rPr>
          <w:b/>
          <w:bCs/>
        </w:rPr>
        <w:t>Conclusion:</w:t>
      </w:r>
    </w:p>
    <w:p w14:paraId="4847A1F0" w14:textId="77777777" w:rsidR="00030CCF" w:rsidRPr="00B77B91" w:rsidRDefault="00030CCF" w:rsidP="00030CCF">
      <w:pPr>
        <w:contextualSpacing/>
        <w:jc w:val="both"/>
        <w:rPr>
          <w:rFonts w:eastAsiaTheme="minorEastAsia"/>
          <w:color w:val="000000" w:themeColor="text1"/>
          <w:szCs w:val="20"/>
        </w:rPr>
      </w:pPr>
      <w:r w:rsidRPr="00B77B91">
        <w:rPr>
          <w:color w:val="000000" w:themeColor="text1"/>
          <w:szCs w:val="20"/>
        </w:rPr>
        <w:t xml:space="preserve">For the signaling discussion of direction </w:t>
      </w:r>
      <w:proofErr w:type="spellStart"/>
      <w:r w:rsidRPr="00B77B91">
        <w:rPr>
          <w:color w:val="000000" w:themeColor="text1"/>
          <w:szCs w:val="20"/>
        </w:rPr>
        <w:t>A</w:t>
      </w:r>
      <w:proofErr w:type="spellEnd"/>
      <w:r w:rsidRPr="00B77B91">
        <w:rPr>
          <w:color w:val="000000" w:themeColor="text1"/>
          <w:szCs w:val="20"/>
        </w:rPr>
        <w:t xml:space="preserve"> option 3a-1, </w:t>
      </w:r>
      <w:r w:rsidRPr="00B77B91">
        <w:rPr>
          <w:rFonts w:eastAsiaTheme="minorEastAsia"/>
          <w:color w:val="000000" w:themeColor="text1"/>
          <w:szCs w:val="20"/>
        </w:rPr>
        <w:t xml:space="preserve">RAN1 assumes the same model parameter description format for parameter exchange as RAN4 will use to describe the reference model in Direction C. </w:t>
      </w:r>
    </w:p>
    <w:p w14:paraId="7F1C3D3D" w14:textId="77777777" w:rsidR="00030CCF" w:rsidRPr="00B77B91" w:rsidRDefault="00030CCF" w:rsidP="00030CCF">
      <w:pPr>
        <w:contextualSpacing/>
        <w:jc w:val="both"/>
        <w:rPr>
          <w:color w:val="000000" w:themeColor="text1"/>
          <w:szCs w:val="20"/>
        </w:rPr>
      </w:pPr>
      <w:r w:rsidRPr="00B77B91">
        <w:rPr>
          <w:rFonts w:eastAsiaTheme="minorEastAsia"/>
          <w:color w:val="000000" w:themeColor="text1"/>
          <w:szCs w:val="20"/>
        </w:rPr>
        <w:t xml:space="preserve">Note: RAN1 will not discuss dedicated model parameter description format for option 3a-1. </w:t>
      </w:r>
    </w:p>
    <w:p w14:paraId="3520D993" w14:textId="77777777" w:rsidR="00030CCF" w:rsidRDefault="00030CCF" w:rsidP="00073A7B"/>
    <w:p w14:paraId="274F32F4" w14:textId="006BEBF4" w:rsidR="000B2409" w:rsidRPr="00521136" w:rsidRDefault="00934191" w:rsidP="00073A7B">
      <w:pPr>
        <w:rPr>
          <w:b/>
          <w:bCs/>
        </w:rPr>
      </w:pPr>
      <w:r w:rsidRPr="00521136">
        <w:rPr>
          <w:b/>
          <w:bCs/>
          <w:highlight w:val="green"/>
        </w:rPr>
        <w:t>Agreement:</w:t>
      </w:r>
    </w:p>
    <w:p w14:paraId="78C1D552" w14:textId="2139E589" w:rsidR="000B2409" w:rsidRDefault="00ED16BE" w:rsidP="000B2409">
      <w:r>
        <w:t xml:space="preserve">The draft LS </w:t>
      </w:r>
      <w:r w:rsidR="000B2409">
        <w:t>R1-2601717</w:t>
      </w:r>
      <w:r w:rsidR="00934191">
        <w:t xml:space="preserve"> is endorsed with the following changes and re-arrangement of the paragraph before the table.</w:t>
      </w:r>
    </w:p>
    <w:p w14:paraId="1D75F408" w14:textId="6190BA74" w:rsidR="00934191" w:rsidRDefault="00934191" w:rsidP="000B2409">
      <w:r>
        <w:t xml:space="preserve">The final LS in </w:t>
      </w:r>
      <w:r w:rsidRPr="00521136">
        <w:rPr>
          <w:highlight w:val="green"/>
        </w:rPr>
        <w:t>R1-2601718</w:t>
      </w:r>
      <w:r>
        <w:t xml:space="preserve"> is endorsed.</w:t>
      </w:r>
    </w:p>
    <w:p w14:paraId="0D20E809" w14:textId="77777777" w:rsidR="001146CF" w:rsidRDefault="001146CF" w:rsidP="000B2409"/>
    <w:p w14:paraId="382BEB47" w14:textId="53D3510F" w:rsidR="001146CF" w:rsidRPr="001325D4" w:rsidRDefault="001146CF" w:rsidP="001146CF">
      <w:pPr>
        <w:contextualSpacing/>
        <w:jc w:val="both"/>
        <w:rPr>
          <w:lang w:eastAsia="zh-CN"/>
        </w:rPr>
      </w:pPr>
      <w:r w:rsidRPr="00B93F12">
        <w:rPr>
          <w:lang w:eastAsia="zh-CN"/>
        </w:rPr>
        <w:lastRenderedPageBreak/>
        <w:t>Based on the above RAN4 LS, RAN1 will work on the signaling design and parameter set e</w:t>
      </w:r>
      <w:r w:rsidRPr="00B13D8F">
        <w:rPr>
          <w:color w:val="000000" w:themeColor="text1"/>
          <w:lang w:eastAsia="zh-CN"/>
        </w:rPr>
        <w:t xml:space="preserve">xchange to support Direction </w:t>
      </w:r>
      <w:proofErr w:type="spellStart"/>
      <w:r w:rsidRPr="00B13D8F">
        <w:rPr>
          <w:color w:val="000000" w:themeColor="text1"/>
          <w:lang w:eastAsia="zh-CN"/>
        </w:rPr>
        <w:t>A</w:t>
      </w:r>
      <w:proofErr w:type="spellEnd"/>
      <w:r w:rsidRPr="00B13D8F">
        <w:rPr>
          <w:color w:val="000000" w:themeColor="text1"/>
          <w:lang w:eastAsia="zh-CN"/>
        </w:rPr>
        <w:t xml:space="preserve"> option 3a-1, </w:t>
      </w:r>
      <w:r>
        <w:rPr>
          <w:color w:val="000000" w:themeColor="text1"/>
          <w:lang w:eastAsia="zh-CN"/>
        </w:rPr>
        <w:t xml:space="preserve">RAN1 assumes that </w:t>
      </w:r>
      <w:r w:rsidRPr="001325D4">
        <w:rPr>
          <w:lang w:eastAsia="zh-CN"/>
        </w:rPr>
        <w:t>the RAN4 specified reference model structure(s) will be scalable across different number of Tx ports, and/or different subbands</w:t>
      </w:r>
      <w:r w:rsidR="005F773E" w:rsidRPr="001325D4">
        <w:rPr>
          <w:lang w:eastAsia="zh-CN"/>
        </w:rPr>
        <w:t xml:space="preserve"> configurations</w:t>
      </w:r>
      <w:r w:rsidRPr="001325D4">
        <w:rPr>
          <w:lang w:eastAsia="zh-CN"/>
        </w:rPr>
        <w:t>, and/or different CSI payload size configurations</w:t>
      </w:r>
      <w:r w:rsidR="00801E78" w:rsidRPr="001325D4">
        <w:rPr>
          <w:lang w:eastAsia="zh-CN"/>
        </w:rPr>
        <w:t>.</w:t>
      </w:r>
    </w:p>
    <w:p w14:paraId="74AD86F0" w14:textId="77777777" w:rsidR="000B2409" w:rsidRPr="001325D4" w:rsidRDefault="000B2409" w:rsidP="00073A7B"/>
    <w:p w14:paraId="5E8CEEA3" w14:textId="3AD30A27" w:rsidR="000B2409" w:rsidRPr="000D11E5" w:rsidRDefault="000B2409" w:rsidP="000B2409">
      <w:pPr>
        <w:contextualSpacing/>
        <w:jc w:val="both"/>
        <w:rPr>
          <w:strike/>
          <w:lang w:eastAsia="zh-CN"/>
        </w:rPr>
      </w:pPr>
      <w:r w:rsidRPr="000D11E5">
        <w:rPr>
          <w:lang w:eastAsia="zh-CN"/>
        </w:rPr>
        <w:t xml:space="preserve">RAN1 agreed </w:t>
      </w:r>
      <w:r w:rsidR="004A2556" w:rsidRPr="000D11E5">
        <w:rPr>
          <w:lang w:eastAsia="zh-CN"/>
        </w:rPr>
        <w:t xml:space="preserve">the following </w:t>
      </w:r>
      <w:r w:rsidRPr="000D11E5">
        <w:rPr>
          <w:lang w:eastAsia="zh-CN"/>
        </w:rPr>
        <w:t xml:space="preserve">CSI payload size configurations of different </w:t>
      </w:r>
      <w:r w:rsidRPr="000D11E5">
        <w:rPr>
          <w:rFonts w:hint="eastAsia"/>
          <w:lang w:val="en-US" w:eastAsia="zh-CN"/>
        </w:rPr>
        <w:t>{d, Q}</w:t>
      </w:r>
      <w:r w:rsidR="0066410D" w:rsidRPr="000D11E5">
        <w:rPr>
          <w:lang w:val="en-US" w:eastAsia="zh-CN"/>
        </w:rPr>
        <w:t xml:space="preserve"> for SQ</w:t>
      </w:r>
      <w:r w:rsidRPr="000D11E5">
        <w:rPr>
          <w:rFonts w:hint="eastAsia"/>
          <w:lang w:val="en-US" w:eastAsia="zh-CN"/>
        </w:rPr>
        <w:t xml:space="preserve">, where d </w:t>
      </w:r>
      <w:r w:rsidRPr="000D11E5">
        <w:rPr>
          <w:lang w:val="en-US" w:eastAsia="zh-CN"/>
        </w:rPr>
        <w:t>denotes the</w:t>
      </w:r>
      <w:r w:rsidRPr="000D11E5">
        <w:rPr>
          <w:rFonts w:hint="eastAsia"/>
          <w:lang w:val="en-US" w:eastAsia="zh-CN"/>
        </w:rPr>
        <w:t xml:space="preserve"> length of latent message and Q </w:t>
      </w:r>
      <w:r w:rsidRPr="000D11E5">
        <w:rPr>
          <w:lang w:val="en-US" w:eastAsia="zh-CN"/>
        </w:rPr>
        <w:t xml:space="preserve">denotes the </w:t>
      </w:r>
      <w:r w:rsidR="004A2556" w:rsidRPr="000D11E5">
        <w:rPr>
          <w:lang w:val="en-US" w:eastAsia="zh-CN"/>
        </w:rPr>
        <w:t xml:space="preserve">number of </w:t>
      </w:r>
      <w:r w:rsidRPr="000D11E5">
        <w:rPr>
          <w:rFonts w:hint="eastAsia"/>
          <w:lang w:val="en-US" w:eastAsia="zh-CN"/>
        </w:rPr>
        <w:t xml:space="preserve">quantization </w:t>
      </w:r>
      <w:r w:rsidRPr="000D11E5">
        <w:rPr>
          <w:lang w:val="en-US" w:eastAsia="zh-CN"/>
        </w:rPr>
        <w:t>bit</w:t>
      </w:r>
      <w:r w:rsidR="001F288D" w:rsidRPr="000D11E5">
        <w:rPr>
          <w:lang w:val="en-US" w:eastAsia="zh-CN"/>
        </w:rPr>
        <w:t>(s)</w:t>
      </w:r>
      <w:r w:rsidRPr="000D11E5">
        <w:rPr>
          <w:lang w:val="en-US" w:eastAsia="zh-CN"/>
        </w:rPr>
        <w:t xml:space="preserve"> per </w:t>
      </w:r>
      <w:r w:rsidR="001F288D" w:rsidRPr="000D11E5">
        <w:rPr>
          <w:lang w:val="en-US" w:eastAsia="zh-CN"/>
        </w:rPr>
        <w:t xml:space="preserve">element in the </w:t>
      </w:r>
      <w:r w:rsidRPr="000D11E5">
        <w:rPr>
          <w:lang w:val="en-US" w:eastAsia="zh-CN"/>
        </w:rPr>
        <w:t>latent message</w:t>
      </w:r>
      <w:r w:rsidRPr="000D11E5">
        <w:rPr>
          <w:lang w:eastAsia="zh-CN"/>
        </w:rPr>
        <w:t>. Support of {32,1} is up to UE capability.</w:t>
      </w:r>
      <w:r w:rsidRPr="000D11E5">
        <w:rPr>
          <w:strike/>
          <w:lang w:eastAsia="zh-CN"/>
        </w:rPr>
        <w:t xml:space="preserve">  </w:t>
      </w:r>
    </w:p>
    <w:p w14:paraId="5FABC55F" w14:textId="77777777" w:rsidR="000B2409" w:rsidRDefault="000B2409" w:rsidP="000B2409">
      <w:pPr>
        <w:contextualSpacing/>
        <w:jc w:val="both"/>
        <w:rPr>
          <w:lang w:eastAsia="zh-CN"/>
        </w:rPr>
      </w:pPr>
    </w:p>
    <w:p w14:paraId="48357BAF" w14:textId="77777777" w:rsidR="000D11E5" w:rsidRPr="001C46F9" w:rsidRDefault="000D11E5" w:rsidP="00073A7B"/>
    <w:sectPr w:rsidR="000D11E5" w:rsidRPr="001C46F9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755" w14:textId="77777777" w:rsidR="00B77B16" w:rsidRDefault="00B77B16">
      <w:r>
        <w:separator/>
      </w:r>
    </w:p>
  </w:endnote>
  <w:endnote w:type="continuationSeparator" w:id="0">
    <w:p w14:paraId="696B0E7B" w14:textId="77777777" w:rsidR="00B77B16" w:rsidRDefault="00B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852" w14:textId="77777777" w:rsidR="00B77B16" w:rsidRDefault="00B77B16">
      <w:r>
        <w:separator/>
      </w:r>
    </w:p>
  </w:footnote>
  <w:footnote w:type="continuationSeparator" w:id="0">
    <w:p w14:paraId="264F2C6F" w14:textId="77777777" w:rsidR="00B77B16" w:rsidRDefault="00B7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1226"/>
    <w:multiLevelType w:val="hybridMultilevel"/>
    <w:tmpl w:val="CAF6DB8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D7220"/>
    <w:multiLevelType w:val="hybridMultilevel"/>
    <w:tmpl w:val="0298E9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F66668B"/>
    <w:multiLevelType w:val="hybridMultilevel"/>
    <w:tmpl w:val="39A26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806FE"/>
    <w:multiLevelType w:val="multilevel"/>
    <w:tmpl w:val="48F80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B6582"/>
    <w:multiLevelType w:val="multilevel"/>
    <w:tmpl w:val="4C2B6582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74D84"/>
    <w:multiLevelType w:val="hybridMultilevel"/>
    <w:tmpl w:val="ED905C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664A"/>
    <w:multiLevelType w:val="multilevel"/>
    <w:tmpl w:val="48F80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E080B"/>
    <w:multiLevelType w:val="hybridMultilevel"/>
    <w:tmpl w:val="8A60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B1D76"/>
    <w:multiLevelType w:val="multilevel"/>
    <w:tmpl w:val="6F2B1D76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267CD"/>
    <w:multiLevelType w:val="multilevel"/>
    <w:tmpl w:val="7C226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3"/>
  </w:num>
  <w:num w:numId="3" w16cid:durableId="676352150">
    <w:abstractNumId w:val="23"/>
  </w:num>
  <w:num w:numId="4" w16cid:durableId="1610091169">
    <w:abstractNumId w:val="22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9"/>
  </w:num>
  <w:num w:numId="7" w16cid:durableId="303120959">
    <w:abstractNumId w:val="6"/>
  </w:num>
  <w:num w:numId="8" w16cid:durableId="724063839">
    <w:abstractNumId w:val="24"/>
  </w:num>
  <w:num w:numId="9" w16cid:durableId="1400518139">
    <w:abstractNumId w:val="8"/>
  </w:num>
  <w:num w:numId="10" w16cid:durableId="530068394">
    <w:abstractNumId w:val="20"/>
  </w:num>
  <w:num w:numId="11" w16cid:durableId="504318737">
    <w:abstractNumId w:val="9"/>
  </w:num>
  <w:num w:numId="12" w16cid:durableId="1866869483">
    <w:abstractNumId w:val="7"/>
  </w:num>
  <w:num w:numId="13" w16cid:durableId="1023675116">
    <w:abstractNumId w:val="18"/>
  </w:num>
  <w:num w:numId="14" w16cid:durableId="1279946253">
    <w:abstractNumId w:val="21"/>
  </w:num>
  <w:num w:numId="15" w16cid:durableId="861358886">
    <w:abstractNumId w:val="10"/>
  </w:num>
  <w:num w:numId="16" w16cid:durableId="426537534">
    <w:abstractNumId w:val="5"/>
  </w:num>
  <w:num w:numId="17" w16cid:durableId="561525090">
    <w:abstractNumId w:val="12"/>
  </w:num>
  <w:num w:numId="18" w16cid:durableId="262417506">
    <w:abstractNumId w:val="16"/>
  </w:num>
  <w:num w:numId="19" w16cid:durableId="1502233529">
    <w:abstractNumId w:val="14"/>
  </w:num>
  <w:num w:numId="20" w16cid:durableId="174341538">
    <w:abstractNumId w:val="17"/>
  </w:num>
  <w:num w:numId="21" w16cid:durableId="1157306812">
    <w:abstractNumId w:val="4"/>
  </w:num>
  <w:num w:numId="22" w16cid:durableId="352927391">
    <w:abstractNumId w:val="11"/>
  </w:num>
  <w:num w:numId="23" w16cid:durableId="164804964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CF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B7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9EE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2D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A7B"/>
    <w:rsid w:val="00073CD4"/>
    <w:rsid w:val="00073F00"/>
    <w:rsid w:val="00073F4B"/>
    <w:rsid w:val="00073FB9"/>
    <w:rsid w:val="00074076"/>
    <w:rsid w:val="000740D9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09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1E5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6EEB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AC5"/>
    <w:rsid w:val="000F2AE7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CD0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2AA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D0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6CF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D4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1B4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2C7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561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2B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1BF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4F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D8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9F"/>
    <w:rsid w:val="001C40AE"/>
    <w:rsid w:val="001C40D4"/>
    <w:rsid w:val="001C4221"/>
    <w:rsid w:val="001C425E"/>
    <w:rsid w:val="001C458C"/>
    <w:rsid w:val="001C46F9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5E02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E5B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5C5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88D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56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C9D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984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0B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B7B05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4E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D07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D11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11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05B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404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0B2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39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2DA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50F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2A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EB6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149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078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6DB9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7B4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60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56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DBD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D75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7CE"/>
    <w:rsid w:val="004D3873"/>
    <w:rsid w:val="004D3CF6"/>
    <w:rsid w:val="004D3D5D"/>
    <w:rsid w:val="004D3F49"/>
    <w:rsid w:val="004D3F72"/>
    <w:rsid w:val="004D4207"/>
    <w:rsid w:val="004D4424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A62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8B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136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67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04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BC7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1FA9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23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0D6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63F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B06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A31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80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3E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670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73E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121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AFF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0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008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2E03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8FB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7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5ED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1CB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BEA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8F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4C0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3E59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5E1A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69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E78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E3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B54"/>
    <w:rsid w:val="00841C55"/>
    <w:rsid w:val="00842220"/>
    <w:rsid w:val="00842249"/>
    <w:rsid w:val="008424A0"/>
    <w:rsid w:val="0084251D"/>
    <w:rsid w:val="00842897"/>
    <w:rsid w:val="0084296E"/>
    <w:rsid w:val="0084299D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F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1BD9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1B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D14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196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389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BE4"/>
    <w:rsid w:val="008E1D93"/>
    <w:rsid w:val="008E1E20"/>
    <w:rsid w:val="008E1F12"/>
    <w:rsid w:val="008E1F99"/>
    <w:rsid w:val="008E2043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AC5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48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19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C7B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1F9F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97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24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0F61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7DE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6C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69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6DC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46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C0B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BB3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BC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25C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9D6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6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B16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9E6"/>
    <w:rsid w:val="00B94AE6"/>
    <w:rsid w:val="00B94C1A"/>
    <w:rsid w:val="00B94D47"/>
    <w:rsid w:val="00B94DBA"/>
    <w:rsid w:val="00B94E08"/>
    <w:rsid w:val="00B94E54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DD4"/>
    <w:rsid w:val="00BB1EB6"/>
    <w:rsid w:val="00BB1FCB"/>
    <w:rsid w:val="00BB2169"/>
    <w:rsid w:val="00BB21B7"/>
    <w:rsid w:val="00BB21FD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AB0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1A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1E7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6F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21F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0D9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8F9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6BA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6DA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7F7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C6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375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368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99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6FA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167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2F7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1D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825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0CA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491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06F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195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BA8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2F0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77D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3E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DB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06E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157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8E1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6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19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EE0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1E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AD"/>
    <w:rsid w:val="00ED01DD"/>
    <w:rsid w:val="00ED02EE"/>
    <w:rsid w:val="00ED039B"/>
    <w:rsid w:val="00ED03CF"/>
    <w:rsid w:val="00ED0620"/>
    <w:rsid w:val="00ED0657"/>
    <w:rsid w:val="00ED0842"/>
    <w:rsid w:val="00ED099D"/>
    <w:rsid w:val="00ED0D64"/>
    <w:rsid w:val="00ED0E6E"/>
    <w:rsid w:val="00ED0F17"/>
    <w:rsid w:val="00ED0FB8"/>
    <w:rsid w:val="00ED10FF"/>
    <w:rsid w:val="00ED11E1"/>
    <w:rsid w:val="00ED1305"/>
    <w:rsid w:val="00ED16BE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73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C0D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5A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4E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892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756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63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FA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BDC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BC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8A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  <w:style w:type="paragraph" w:customStyle="1" w:styleId="3GPPText">
    <w:name w:val="3GPP Text"/>
    <w:basedOn w:val="Normal"/>
    <w:link w:val="3GPPTextChar"/>
    <w:qFormat/>
    <w:rsid w:val="00D34B1D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character" w:customStyle="1" w:styleId="3GPPTextChar">
    <w:name w:val="3GPP Text Char"/>
    <w:link w:val="3GPPText"/>
    <w:qFormat/>
    <w:rsid w:val="00D34B1D"/>
    <w:rPr>
      <w:rFonts w:eastAsia="SimSu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308</TotalTime>
  <Pages>5</Pages>
  <Words>1753</Words>
  <Characters>11404</Characters>
  <Application>Microsoft Office Word</Application>
  <DocSecurity>0</DocSecurity>
  <Lines>95</Lines>
  <Paragraphs>26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13131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173</cp:revision>
  <cp:lastPrinted>2013-05-13T04:37:00Z</cp:lastPrinted>
  <dcterms:created xsi:type="dcterms:W3CDTF">2026-02-06T15:52:00Z</dcterms:created>
  <dcterms:modified xsi:type="dcterms:W3CDTF">2026-02-13T11:02:00Z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