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04A907BD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9819F9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9819F9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="00C83D92" w:rsidRPr="009819F9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9819F9" w:rsidRPr="009819F9">
        <w:rPr>
          <w:rFonts w:ascii="Arial" w:hAnsi="Arial" w:cs="Arial"/>
          <w:b/>
          <w:bCs/>
          <w:sz w:val="28"/>
          <w:highlight w:val="yellow"/>
          <w:lang w:val="en-US"/>
        </w:rPr>
        <w:t>1494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2CADEC6E" w14:textId="0CAB52BE" w:rsidR="0075610D" w:rsidRPr="00E92E7C" w:rsidRDefault="0075610D" w:rsidP="0075610D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1563F">
        <w:rPr>
          <w:sz w:val="22"/>
        </w:rPr>
        <w:t>6</w:t>
      </w:r>
    </w:p>
    <w:p w14:paraId="27540AC2" w14:textId="77777777" w:rsidR="0075610D" w:rsidRPr="00CE0424" w:rsidRDefault="0075610D" w:rsidP="0075610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E2D834D" w14:textId="33E0A4B2" w:rsidR="0075610D" w:rsidRPr="00195767" w:rsidRDefault="0075610D" w:rsidP="0075610D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B1563F">
        <w:rPr>
          <w:sz w:val="22"/>
        </w:rPr>
        <w:t>6</w:t>
      </w:r>
    </w:p>
    <w:p w14:paraId="4D3FC8E1" w14:textId="573446EA" w:rsidR="00F83FB3" w:rsidRPr="0075610D" w:rsidRDefault="0075610D" w:rsidP="0075610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6B4548">
        <w:rPr>
          <w:sz w:val="22"/>
        </w:rPr>
        <w:t>Endorsement</w:t>
      </w:r>
    </w:p>
    <w:p w14:paraId="3030BD53" w14:textId="0AF5C666" w:rsidR="00693A29" w:rsidRPr="0048763F" w:rsidRDefault="00693A29" w:rsidP="00A06D48">
      <w:pPr>
        <w:pBdr>
          <w:bottom w:val="single" w:sz="4" w:space="1" w:color="auto"/>
        </w:pBdr>
      </w:pPr>
    </w:p>
    <w:p w14:paraId="607869A4" w14:textId="77777777" w:rsidR="00BF3968" w:rsidRPr="00BF3968" w:rsidRDefault="00BF3968" w:rsidP="004224C3">
      <w:pPr>
        <w:pStyle w:val="Heading1"/>
        <w:numPr>
          <w:ilvl w:val="0"/>
          <w:numId w:val="13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  <w:bookmarkStart w:id="2" w:name="_Toc95481737"/>
    </w:p>
    <w:p w14:paraId="0679999D" w14:textId="77777777" w:rsidR="00C37A20" w:rsidRPr="00377C65" w:rsidRDefault="00C37A20" w:rsidP="00C37A20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0206D822" w14:textId="77777777" w:rsidR="00C37A20" w:rsidRDefault="00C37A20" w:rsidP="00C37A20">
      <w:pPr>
        <w:rPr>
          <w:rFonts w:eastAsiaTheme="minorEastAsia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30692DA" w14:textId="77777777" w:rsidR="0014164E" w:rsidRDefault="0014164E" w:rsidP="00C37A20">
      <w:pPr>
        <w:rPr>
          <w:rFonts w:eastAsiaTheme="minorEastAsia"/>
          <w:b/>
          <w:i/>
          <w:iCs/>
          <w:lang w:eastAsia="zh-CN"/>
        </w:rPr>
      </w:pPr>
    </w:p>
    <w:p w14:paraId="541FC779" w14:textId="77777777" w:rsidR="00FD1124" w:rsidRDefault="00FD1124" w:rsidP="00FD1124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r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344AD7" w14:textId="77777777" w:rsidR="00FD1124" w:rsidRPr="00CB2928" w:rsidRDefault="00FD1124" w:rsidP="00FD1124">
      <w:pPr>
        <w:rPr>
          <w:rFonts w:eastAsia="DengXian"/>
          <w:bCs/>
          <w:i/>
          <w:iCs/>
          <w:lang w:eastAsia="zh-CN"/>
        </w:rPr>
      </w:pPr>
    </w:p>
    <w:p w14:paraId="0B280ACD" w14:textId="2EF9A112" w:rsidR="00FD1124" w:rsidRPr="00CB2928" w:rsidRDefault="00FD1124" w:rsidP="00FD1124">
      <w:pPr>
        <w:rPr>
          <w:rFonts w:eastAsia="DengXian"/>
          <w:bCs/>
          <w:highlight w:val="cyan"/>
          <w:lang w:eastAsia="zh-CN"/>
        </w:rPr>
      </w:pPr>
      <w:bookmarkStart w:id="3" w:name="OLE_LINK10"/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</w:t>
      </w:r>
      <w:r w:rsidR="00A157D9">
        <w:rPr>
          <w:rFonts w:eastAsia="DengXian" w:hint="eastAsia"/>
          <w:bCs/>
          <w:highlight w:val="cyan"/>
          <w:lang w:eastAsia="zh-CN"/>
        </w:rPr>
        <w:t>014</w:t>
      </w:r>
      <w:r w:rsidR="000726E2">
        <w:rPr>
          <w:rFonts w:eastAsia="DengXian" w:hint="eastAsia"/>
          <w:bCs/>
          <w:highlight w:val="cyan"/>
          <w:lang w:eastAsia="zh-CN"/>
        </w:rPr>
        <w:t>94</w:t>
      </w:r>
      <w:bookmarkEnd w:id="3"/>
      <w:r w:rsidRPr="00CB2928">
        <w:rPr>
          <w:rFonts w:eastAsia="DengXian"/>
          <w:bCs/>
          <w:highlight w:val="cyan"/>
          <w:lang w:eastAsia="zh-CN"/>
        </w:rPr>
        <w:tab/>
        <w:t>Session Notes of AI 6</w:t>
      </w:r>
      <w:r w:rsidRPr="00CB2928">
        <w:rPr>
          <w:rFonts w:eastAsia="DengXian"/>
          <w:bCs/>
          <w:highlight w:val="cyan"/>
          <w:lang w:eastAsia="zh-CN"/>
        </w:rPr>
        <w:tab/>
        <w:t>Ad-Hoc Chair (Ericsson)</w:t>
      </w:r>
    </w:p>
    <w:p w14:paraId="3A43A003" w14:textId="77777777" w:rsidR="00527DCE" w:rsidRPr="00FD1124" w:rsidRDefault="00527DCE" w:rsidP="00C37A20">
      <w:pPr>
        <w:rPr>
          <w:rFonts w:eastAsiaTheme="minorEastAsia"/>
          <w:b/>
          <w:i/>
          <w:iCs/>
          <w:lang w:eastAsia="zh-CN"/>
        </w:rPr>
      </w:pPr>
    </w:p>
    <w:p w14:paraId="2FDEDD97" w14:textId="66504ABE" w:rsidR="00527DCE" w:rsidRDefault="00527DCE" w:rsidP="00527DCE">
      <w:hyperlink r:id="rId9" w:history="1">
        <w:r w:rsidRPr="00805D8C">
          <w:rPr>
            <w:rStyle w:val="Hyperlink"/>
            <w:rFonts w:ascii="Times New Roman" w:eastAsia="Times New Roman" w:hAnsi="Times New Roman"/>
          </w:rPr>
          <w:t>R1-2600720</w:t>
        </w:r>
      </w:hyperlink>
      <w:r>
        <w:rPr>
          <w:rFonts w:ascii="Times New Roman" w:eastAsia="Times New Roman" w:hAnsi="Times New Roman"/>
        </w:rPr>
        <w:tab/>
        <w:t>Draft CR for MAC CE TA command alignment for NB-IoT over NTN</w:t>
      </w:r>
      <w:r>
        <w:rPr>
          <w:rFonts w:ascii="Times New Roman" w:eastAsia="Times New Roman" w:hAnsi="Times New Roman"/>
        </w:rPr>
        <w:tab/>
        <w:t>Samsung</w:t>
      </w:r>
    </w:p>
    <w:p w14:paraId="13E7C4E5" w14:textId="72C592CE" w:rsidR="00527DCE" w:rsidRDefault="00527DCE" w:rsidP="00527DCE">
      <w:hyperlink r:id="rId10" w:history="1">
        <w:r w:rsidRPr="00805D8C">
          <w:rPr>
            <w:rStyle w:val="Hyperlink"/>
            <w:rFonts w:ascii="Times New Roman" w:eastAsia="Times New Roman" w:hAnsi="Times New Roman"/>
          </w:rPr>
          <w:t>R1-2601439</w:t>
        </w:r>
      </w:hyperlink>
      <w:r>
        <w:rPr>
          <w:rFonts w:ascii="Times New Roman" w:eastAsia="Times New Roman" w:hAnsi="Times New Roman"/>
        </w:rPr>
        <w:tab/>
        <w:t>Draft CR on MAC CE TA command alignment for NB-IoT over NTN</w:t>
      </w:r>
      <w:r>
        <w:rPr>
          <w:rFonts w:ascii="Times New Roman" w:eastAsia="Times New Roman" w:hAnsi="Times New Roman"/>
        </w:rPr>
        <w:tab/>
        <w:t>Huawei, HiSilicon</w:t>
      </w:r>
    </w:p>
    <w:p w14:paraId="7174FB70" w14:textId="77777777" w:rsidR="00527DCE" w:rsidRPr="00F71A51" w:rsidRDefault="00527DCE" w:rsidP="00C37A20">
      <w:pPr>
        <w:rPr>
          <w:rFonts w:eastAsiaTheme="minorEastAsia"/>
          <w:b/>
          <w:lang w:eastAsia="zh-CN"/>
        </w:rPr>
      </w:pPr>
    </w:p>
    <w:p w14:paraId="23E5AEF9" w14:textId="77777777" w:rsidR="009357B8" w:rsidRDefault="009357B8" w:rsidP="00C37A20">
      <w:pPr>
        <w:rPr>
          <w:rFonts w:eastAsiaTheme="minorEastAsia"/>
          <w:bCs/>
          <w:lang w:eastAsia="zh-CN"/>
        </w:rPr>
      </w:pPr>
    </w:p>
    <w:p w14:paraId="658C0181" w14:textId="05643EEA" w:rsidR="009357B8" w:rsidRDefault="009357B8" w:rsidP="009357B8">
      <w:pPr>
        <w:rPr>
          <w:rFonts w:ascii="Times New Roman" w:eastAsiaTheme="minorEastAsia" w:hAnsi="Times New Roman"/>
          <w:lang w:eastAsia="zh-CN"/>
        </w:rPr>
      </w:pPr>
      <w:hyperlink r:id="rId11" w:history="1">
        <w:r w:rsidRPr="00C45DC3">
          <w:rPr>
            <w:rStyle w:val="Hyperlink"/>
            <w:rFonts w:ascii="Times New Roman" w:eastAsia="Times New Roman" w:hAnsi="Times New Roman"/>
          </w:rPr>
          <w:t>R1-2600017</w:t>
        </w:r>
      </w:hyperlink>
      <w:r>
        <w:rPr>
          <w:rFonts w:ascii="Times New Roman" w:eastAsia="Times New Roman" w:hAnsi="Times New Roman"/>
        </w:rPr>
        <w:tab/>
        <w:t>LS on MAC CE TA command alignment for NB-IoT over NTN</w:t>
      </w:r>
      <w:r>
        <w:rPr>
          <w:rFonts w:ascii="Times New Roman" w:eastAsia="Times New Roman" w:hAnsi="Times New Roman"/>
        </w:rPr>
        <w:tab/>
        <w:t>RAN4, Nordic Semiconductor</w:t>
      </w:r>
    </w:p>
    <w:p w14:paraId="4722AAA6" w14:textId="77777777" w:rsidR="009357B8" w:rsidRDefault="009357B8" w:rsidP="009357B8">
      <w:pPr>
        <w:rPr>
          <w:rFonts w:ascii="Times New Roman" w:eastAsia="DengXian" w:hAnsi="Times New Roman"/>
          <w:lang w:eastAsia="zh-CN"/>
        </w:rPr>
      </w:pP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RAN4 is </w:t>
      </w:r>
      <w:r w:rsidRPr="00E55F96">
        <w:rPr>
          <w:rFonts w:ascii="Times New Roman" w:eastAsia="DengXian" w:hAnsi="Times New Roman"/>
          <w:highlight w:val="cyan"/>
          <w:lang w:eastAsia="zh-CN"/>
        </w:rPr>
        <w:t>ask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RAN1 to consider aligning MAC-CE TA command timeline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defined in</w:t>
      </w:r>
      <w:r w:rsidRPr="00E55F96">
        <w:rPr>
          <w:rFonts w:ascii="Times New Roman" w:eastAsia="DengXian" w:hAnsi="Times New Roman"/>
          <w:highlight w:val="cyan"/>
          <w:lang w:eastAsia="zh-CN"/>
        </w:rPr>
        <w:t xml:space="preserve"> TS 36.213 to that in RAN4 specification TS 36.133.</w:t>
      </w:r>
      <w:r w:rsidRPr="00E55F96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6, Moderator Karol (Nordic).</w:t>
      </w:r>
    </w:p>
    <w:p w14:paraId="17F974A7" w14:textId="77777777" w:rsidR="009357B8" w:rsidRPr="00E55F96" w:rsidRDefault="009357B8" w:rsidP="009357B8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Relevant Tdocs:</w:t>
      </w:r>
    </w:p>
    <w:p w14:paraId="57FCF60B" w14:textId="77777777" w:rsidR="009357B8" w:rsidRDefault="009357B8" w:rsidP="009357B8">
      <w:r>
        <w:rPr>
          <w:rFonts w:ascii="Times New Roman" w:eastAsia="Times New Roman" w:hAnsi="Times New Roman"/>
        </w:rPr>
        <w:t>R1-2600281</w:t>
      </w:r>
      <w:r>
        <w:rPr>
          <w:rFonts w:ascii="Times New Roman" w:eastAsia="Times New Roman" w:hAnsi="Times New Roman"/>
        </w:rPr>
        <w:tab/>
        <w:t>Discuss on LS reply on MAC CE TA command alignment for NB-IoT over NTN</w:t>
      </w:r>
      <w:r>
        <w:rPr>
          <w:rFonts w:ascii="Times New Roman" w:eastAsia="Times New Roman" w:hAnsi="Times New Roman"/>
        </w:rPr>
        <w:tab/>
        <w:t>CATT</w:t>
      </w:r>
    </w:p>
    <w:p w14:paraId="1E77F9DC" w14:textId="77777777" w:rsidR="009357B8" w:rsidRDefault="009357B8" w:rsidP="009357B8">
      <w:r>
        <w:rPr>
          <w:rFonts w:ascii="Times New Roman" w:eastAsia="Times New Roman" w:hAnsi="Times New Roman"/>
        </w:rPr>
        <w:t>R1-2600408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Xiaomi</w:t>
      </w:r>
    </w:p>
    <w:p w14:paraId="7BB93C0B" w14:textId="77777777" w:rsidR="009357B8" w:rsidRDefault="009357B8" w:rsidP="009357B8">
      <w:r>
        <w:rPr>
          <w:rFonts w:ascii="Times New Roman" w:eastAsia="Times New Roman" w:hAnsi="Times New Roman"/>
        </w:rPr>
        <w:t>R1-2600470</w:t>
      </w:r>
      <w:r>
        <w:rPr>
          <w:rFonts w:ascii="Times New Roman" w:eastAsia="Times New Roman" w:hAnsi="Times New Roman"/>
        </w:rPr>
        <w:tab/>
        <w:t>Discussion on MAC CE TA command alignment for NB-IoT over NTN</w:t>
      </w:r>
      <w:r>
        <w:rPr>
          <w:rFonts w:ascii="Times New Roman" w:eastAsia="Times New Roman" w:hAnsi="Times New Roman"/>
        </w:rPr>
        <w:tab/>
        <w:t>vivo</w:t>
      </w:r>
    </w:p>
    <w:p w14:paraId="0C416B02" w14:textId="77777777" w:rsidR="009357B8" w:rsidRDefault="009357B8" w:rsidP="009357B8">
      <w:r>
        <w:rPr>
          <w:rFonts w:ascii="Times New Roman" w:eastAsia="Times New Roman" w:hAnsi="Times New Roman"/>
        </w:rPr>
        <w:t>R1-2600639</w:t>
      </w:r>
      <w:r>
        <w:rPr>
          <w:rFonts w:ascii="Times New Roman" w:eastAsia="Times New Roman" w:hAnsi="Times New Roman"/>
        </w:rPr>
        <w:tab/>
        <w:t>Discussion on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44B2ECB0" w14:textId="77777777" w:rsidR="009357B8" w:rsidRDefault="009357B8" w:rsidP="009357B8">
      <w:r>
        <w:rPr>
          <w:rFonts w:ascii="Times New Roman" w:eastAsia="Times New Roman" w:hAnsi="Times New Roman"/>
        </w:rPr>
        <w:t>R1-2600640</w:t>
      </w:r>
      <w:r>
        <w:rPr>
          <w:rFonts w:ascii="Times New Roman" w:eastAsia="Times New Roman" w:hAnsi="Times New Roman"/>
        </w:rPr>
        <w:tab/>
        <w:t>Draft reply LS on MAC CE TA command alignment for NB-IoT over NTN</w:t>
      </w:r>
      <w:r>
        <w:rPr>
          <w:rFonts w:ascii="Times New Roman" w:eastAsia="Times New Roman" w:hAnsi="Times New Roman"/>
        </w:rPr>
        <w:tab/>
        <w:t>OPPO</w:t>
      </w:r>
    </w:p>
    <w:p w14:paraId="1F2F0849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R1-2601061</w:t>
      </w:r>
      <w:r>
        <w:rPr>
          <w:rFonts w:ascii="Times New Roman" w:eastAsia="Times New Roman" w:hAnsi="Times New Roman"/>
        </w:rPr>
        <w:tab/>
        <w:t>On RAN4 LS on TA command adjust timing for NB-IoT NTN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Ericsson, Nordic Semiconductor, Qualcomm Incorporated, MediaTek</w:t>
      </w:r>
    </w:p>
    <w:p w14:paraId="6A5DA505" w14:textId="77777777" w:rsidR="009357B8" w:rsidRDefault="009357B8" w:rsidP="009357B8">
      <w:pPr>
        <w:ind w:left="1440" w:hanging="1440"/>
      </w:pPr>
      <w:r>
        <w:rPr>
          <w:rFonts w:ascii="Times New Roman" w:eastAsia="Times New Roman" w:hAnsi="Times New Roman"/>
        </w:rPr>
        <w:t>R1-2601232</w:t>
      </w:r>
      <w:r>
        <w:rPr>
          <w:rFonts w:ascii="Times New Roman" w:eastAsia="Times New Roman" w:hAnsi="Times New Roman"/>
        </w:rPr>
        <w:tab/>
        <w:t>Discussion on the LS on MAC CE TA command alignment for NB-IoT over NTN</w:t>
      </w:r>
      <w:r>
        <w:rPr>
          <w:rFonts w:ascii="Times New Roman" w:eastAsia="Times New Roman" w:hAnsi="Times New Roman"/>
        </w:rPr>
        <w:tab/>
        <w:t>ZTE Corporation, Sanechips</w:t>
      </w:r>
    </w:p>
    <w:bookmarkEnd w:id="2"/>
    <w:p w14:paraId="5B64406F" w14:textId="77777777" w:rsidR="009357B8" w:rsidRPr="009357B8" w:rsidRDefault="009357B8" w:rsidP="00C37A20">
      <w:pPr>
        <w:rPr>
          <w:rFonts w:eastAsiaTheme="minorEastAsia"/>
          <w:bCs/>
          <w:lang w:eastAsia="zh-CN"/>
        </w:rPr>
      </w:pPr>
    </w:p>
    <w:sectPr w:rsidR="009357B8" w:rsidRPr="009357B8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DE40" w14:textId="77777777" w:rsidR="00545524" w:rsidRDefault="00545524">
      <w:r>
        <w:separator/>
      </w:r>
    </w:p>
  </w:endnote>
  <w:endnote w:type="continuationSeparator" w:id="0">
    <w:p w14:paraId="3CE926BB" w14:textId="77777777" w:rsidR="00545524" w:rsidRDefault="005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4CA5" w14:textId="77777777" w:rsidR="00545524" w:rsidRDefault="00545524">
      <w:r>
        <w:separator/>
      </w:r>
    </w:p>
  </w:footnote>
  <w:footnote w:type="continuationSeparator" w:id="0">
    <w:p w14:paraId="5544F82C" w14:textId="77777777" w:rsidR="00545524" w:rsidRDefault="0054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04237CE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4C3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2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48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6F9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10D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8C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7B8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9F9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48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3F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DC3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D92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B9E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A51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4/Docs/R1-2600017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439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72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2028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14</cp:revision>
  <cp:lastPrinted>2013-05-13T04:37:00Z</cp:lastPrinted>
  <dcterms:created xsi:type="dcterms:W3CDTF">2026-02-06T15:52:00Z</dcterms:created>
  <dcterms:modified xsi:type="dcterms:W3CDTF">2026-02-06T17:49:00Z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