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1112" w14:textId="6AB157FF" w:rsidR="001C2FCB" w:rsidRPr="00EA0BA8" w:rsidRDefault="001C2FCB" w:rsidP="001C2FCB">
      <w:pPr>
        <w:tabs>
          <w:tab w:val="center" w:pos="4536"/>
          <w:tab w:val="right" w:pos="7938"/>
          <w:tab w:val="right" w:pos="9639"/>
        </w:tabs>
        <w:ind w:right="2"/>
        <w:rPr>
          <w:rFonts w:ascii="Arial" w:eastAsia="ＭＳ 明朝" w:hAnsi="Arial" w:cs="Arial"/>
          <w:b/>
          <w:bCs/>
          <w:sz w:val="28"/>
          <w:lang w:val="en-US" w:eastAsia="ja-JP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  <w:lang w:val="en-US"/>
        </w:rPr>
        <w:t>3GPP TSG RAN WG1 #12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4</w:t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</w:r>
      <w:r w:rsidRPr="007F48FC">
        <w:rPr>
          <w:rFonts w:ascii="Arial" w:hAnsi="Arial" w:cs="Arial"/>
          <w:b/>
          <w:bCs/>
          <w:sz w:val="28"/>
          <w:lang w:val="en-US"/>
        </w:rPr>
        <w:tab/>
        <w:t>R1-2</w:t>
      </w:r>
      <w:r>
        <w:rPr>
          <w:rFonts w:ascii="Arial" w:eastAsiaTheme="minorEastAsia" w:hAnsi="Arial" w:cs="Arial" w:hint="eastAsia"/>
          <w:b/>
          <w:bCs/>
          <w:sz w:val="28"/>
          <w:lang w:val="en-US" w:eastAsia="zh-CN"/>
        </w:rPr>
        <w:t>6</w:t>
      </w:r>
      <w:r w:rsidRPr="007F48FC">
        <w:rPr>
          <w:rFonts w:ascii="Arial" w:hAnsi="Arial" w:cs="Arial"/>
          <w:b/>
          <w:bCs/>
          <w:sz w:val="28"/>
          <w:lang w:val="en-US"/>
        </w:rPr>
        <w:t>0</w:t>
      </w:r>
      <w:r w:rsidR="00EA0BA8">
        <w:rPr>
          <w:rFonts w:ascii="Arial" w:eastAsia="ＭＳ 明朝" w:hAnsi="Arial" w:cs="Arial" w:hint="eastAsia"/>
          <w:b/>
          <w:bCs/>
          <w:sz w:val="28"/>
          <w:lang w:val="en-US" w:eastAsia="ja-JP"/>
        </w:rPr>
        <w:t>1509</w:t>
      </w:r>
    </w:p>
    <w:p w14:paraId="7A21BBB3" w14:textId="77777777" w:rsidR="001C2FCB" w:rsidRDefault="001C2FCB" w:rsidP="001C2FCB">
      <w:pPr>
        <w:tabs>
          <w:tab w:val="center" w:pos="4536"/>
          <w:tab w:val="right" w:pos="9072"/>
        </w:tabs>
        <w:rPr>
          <w:rFonts w:ascii="Arial" w:eastAsia="DengXian" w:hAnsi="Arial" w:cs="Arial"/>
          <w:b/>
          <w:bCs/>
          <w:sz w:val="28"/>
          <w:lang w:val="en-US" w:eastAsia="zh-CN"/>
        </w:rPr>
      </w:pPr>
      <w:r w:rsidRPr="00562438">
        <w:rPr>
          <w:rFonts w:ascii="Arial" w:hAnsi="Arial" w:cs="Arial"/>
          <w:b/>
          <w:bCs/>
          <w:sz w:val="28"/>
          <w:lang w:val="en-US"/>
        </w:rPr>
        <w:t>Gothenburg, SE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,</w:t>
      </w:r>
      <w:r w:rsidRPr="007F48FC">
        <w:rPr>
          <w:rFonts w:ascii="Arial" w:hAnsi="Arial" w:cs="Arial"/>
          <w:b/>
          <w:bCs/>
          <w:sz w:val="28"/>
          <w:lang w:val="en-US"/>
        </w:rPr>
        <w:t xml:space="preserve"> </w:t>
      </w:r>
      <w:r w:rsidRPr="00562438">
        <w:rPr>
          <w:rFonts w:ascii="Arial" w:hAnsi="Arial" w:cs="Arial"/>
          <w:b/>
          <w:bCs/>
          <w:sz w:val="28"/>
        </w:rPr>
        <w:t>Feb. 9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562438">
        <w:rPr>
          <w:rFonts w:ascii="Arial" w:hAnsi="Arial" w:cs="Arial"/>
          <w:b/>
          <w:bCs/>
          <w:sz w:val="28"/>
        </w:rPr>
        <w:t xml:space="preserve"> ~ 13</w:t>
      </w:r>
      <w:r w:rsidRPr="00562438">
        <w:rPr>
          <w:rFonts w:ascii="Arial" w:hAnsi="Arial" w:cs="Arial"/>
          <w:b/>
          <w:bCs/>
          <w:sz w:val="28"/>
          <w:vertAlign w:val="superscript"/>
        </w:rPr>
        <w:t>th</w:t>
      </w:r>
      <w:r w:rsidRPr="007F48FC">
        <w:rPr>
          <w:rFonts w:ascii="Arial" w:hAnsi="Arial" w:cs="Arial"/>
          <w:b/>
          <w:bCs/>
          <w:sz w:val="28"/>
          <w:lang w:val="en-US"/>
        </w:rPr>
        <w:t>, 202</w:t>
      </w:r>
      <w:r>
        <w:rPr>
          <w:rFonts w:ascii="Arial" w:eastAsia="DengXian" w:hAnsi="Arial" w:cs="Arial" w:hint="eastAsia"/>
          <w:b/>
          <w:bCs/>
          <w:sz w:val="28"/>
          <w:lang w:val="en-US" w:eastAsia="zh-CN"/>
        </w:rPr>
        <w:t>6</w:t>
      </w:r>
    </w:p>
    <w:bookmarkEnd w:id="0"/>
    <w:p w14:paraId="6178E3DB" w14:textId="77777777" w:rsidR="00EE2A58" w:rsidRPr="00C81F96" w:rsidRDefault="00EE2A58" w:rsidP="00EE2A58">
      <w:pPr>
        <w:rPr>
          <w:szCs w:val="20"/>
        </w:rPr>
      </w:pPr>
    </w:p>
    <w:bookmarkEnd w:id="1"/>
    <w:p w14:paraId="75CA23AB" w14:textId="5A62476A" w:rsidR="00210C3A" w:rsidRPr="000618B2" w:rsidRDefault="00210C3A" w:rsidP="00210C3A">
      <w:pPr>
        <w:pStyle w:val="3GPPHeader"/>
        <w:rPr>
          <w:rFonts w:eastAsia="ＭＳ 明朝"/>
          <w:sz w:val="22"/>
          <w:lang w:val="sv-FI" w:eastAsia="ja-JP"/>
        </w:rPr>
      </w:pPr>
      <w:r w:rsidRPr="008F1C4E">
        <w:rPr>
          <w:sz w:val="22"/>
          <w:lang w:val="sv-FI"/>
        </w:rPr>
        <w:t>Agenda Item:</w:t>
      </w:r>
      <w:r w:rsidRPr="008F1C4E">
        <w:rPr>
          <w:sz w:val="22"/>
          <w:lang w:val="sv-FI"/>
        </w:rPr>
        <w:tab/>
      </w:r>
      <w:r w:rsidR="00EA0BA8">
        <w:rPr>
          <w:rFonts w:eastAsia="ＭＳ 明朝" w:hint="eastAsia"/>
          <w:sz w:val="22"/>
          <w:lang w:val="sv-FI" w:eastAsia="ja-JP"/>
        </w:rPr>
        <w:t>9</w:t>
      </w:r>
      <w:r>
        <w:rPr>
          <w:sz w:val="22"/>
          <w:lang w:val="sv-FI"/>
        </w:rPr>
        <w:t>.</w:t>
      </w:r>
      <w:r w:rsidR="007A04F3">
        <w:rPr>
          <w:rFonts w:eastAsia="ＭＳ 明朝" w:hint="eastAsia"/>
          <w:sz w:val="22"/>
          <w:lang w:val="sv-FI" w:eastAsia="ja-JP"/>
        </w:rPr>
        <w:t>5</w:t>
      </w:r>
    </w:p>
    <w:p w14:paraId="66C75287" w14:textId="35716960" w:rsidR="00210C3A" w:rsidRPr="00CE0424" w:rsidRDefault="00210C3A" w:rsidP="00210C3A">
      <w:pPr>
        <w:pStyle w:val="3GPPHeader"/>
        <w:rPr>
          <w:sz w:val="22"/>
        </w:rPr>
      </w:pPr>
      <w:r>
        <w:rPr>
          <w:sz w:val="22"/>
        </w:rPr>
        <w:t>Source:</w:t>
      </w:r>
      <w:r w:rsidRPr="00CE0424">
        <w:rPr>
          <w:sz w:val="22"/>
        </w:rPr>
        <w:tab/>
      </w:r>
      <w:r>
        <w:rPr>
          <w:sz w:val="22"/>
        </w:rPr>
        <w:t>Ad-Hoc Chair (</w:t>
      </w:r>
      <w:r w:rsidR="00D65791">
        <w:rPr>
          <w:rFonts w:eastAsia="ＭＳ 明朝" w:hint="eastAsia"/>
          <w:sz w:val="22"/>
          <w:lang w:eastAsia="ja-JP"/>
        </w:rPr>
        <w:t>NTT D</w:t>
      </w:r>
      <w:r w:rsidR="00CA39B9">
        <w:rPr>
          <w:rFonts w:eastAsia="ＭＳ 明朝" w:hint="eastAsia"/>
          <w:sz w:val="22"/>
          <w:lang w:eastAsia="ja-JP"/>
        </w:rPr>
        <w:t>OCOMO</w:t>
      </w:r>
      <w:r w:rsidR="00D65791">
        <w:rPr>
          <w:rFonts w:eastAsia="ＭＳ 明朝" w:hint="eastAsia"/>
          <w:sz w:val="22"/>
          <w:lang w:eastAsia="ja-JP"/>
        </w:rPr>
        <w:t>, INC.</w:t>
      </w:r>
      <w:r>
        <w:rPr>
          <w:sz w:val="22"/>
        </w:rPr>
        <w:t>)</w:t>
      </w:r>
    </w:p>
    <w:p w14:paraId="07B5E52E" w14:textId="394BD8E1" w:rsidR="00210C3A" w:rsidRPr="007A04F3" w:rsidRDefault="00210C3A" w:rsidP="00210C3A">
      <w:pPr>
        <w:pStyle w:val="3GPPHeader"/>
        <w:rPr>
          <w:rFonts w:eastAsia="ＭＳ 明朝"/>
          <w:sz w:val="22"/>
          <w:lang w:eastAsia="ja-JP"/>
        </w:rPr>
      </w:pPr>
      <w:r>
        <w:rPr>
          <w:sz w:val="22"/>
        </w:rPr>
        <w:t>Title:</w:t>
      </w:r>
      <w:r w:rsidRPr="00CE0424">
        <w:rPr>
          <w:sz w:val="22"/>
        </w:rPr>
        <w:tab/>
      </w:r>
      <w:r w:rsidR="00663B33" w:rsidRPr="00663B33">
        <w:rPr>
          <w:rFonts w:hint="eastAsia"/>
          <w:sz w:val="22"/>
          <w:lang w:val="en-GB"/>
        </w:rPr>
        <w:t xml:space="preserve">Session Notes of AI </w:t>
      </w:r>
      <w:r w:rsidR="00EA0BA8">
        <w:rPr>
          <w:rFonts w:eastAsia="ＭＳ 明朝" w:hint="eastAsia"/>
          <w:sz w:val="22"/>
          <w:lang w:val="en-GB" w:eastAsia="ja-JP"/>
        </w:rPr>
        <w:t>9</w:t>
      </w:r>
      <w:r w:rsidR="00663B33" w:rsidRPr="00663B33">
        <w:rPr>
          <w:rFonts w:hint="eastAsia"/>
          <w:sz w:val="22"/>
          <w:lang w:val="en-GB"/>
        </w:rPr>
        <w:t>.</w:t>
      </w:r>
      <w:r w:rsidR="007A04F3">
        <w:rPr>
          <w:rFonts w:eastAsia="ＭＳ 明朝" w:hint="eastAsia"/>
          <w:sz w:val="22"/>
          <w:lang w:val="en-GB" w:eastAsia="ja-JP"/>
        </w:rPr>
        <w:t>5</w:t>
      </w:r>
    </w:p>
    <w:p w14:paraId="6825CAE8" w14:textId="0734ADF9" w:rsidR="00210C3A" w:rsidRPr="00392ECC" w:rsidRDefault="00210C3A" w:rsidP="00210C3A">
      <w:pPr>
        <w:pStyle w:val="3GPPHeader"/>
        <w:rPr>
          <w:rFonts w:eastAsia="ＭＳ 明朝"/>
          <w:sz w:val="22"/>
          <w:lang w:eastAsia="ja-JP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="00392ECC">
        <w:rPr>
          <w:rFonts w:eastAsia="ＭＳ 明朝" w:hint="eastAsia"/>
          <w:sz w:val="22"/>
          <w:lang w:eastAsia="ja-JP"/>
        </w:rPr>
        <w:t>Endorsement</w:t>
      </w:r>
    </w:p>
    <w:p w14:paraId="0CE62523" w14:textId="77777777" w:rsidR="00210C3A" w:rsidRPr="0052548E" w:rsidRDefault="00210C3A" w:rsidP="00210C3A">
      <w:pPr>
        <w:pBdr>
          <w:bottom w:val="single" w:sz="4" w:space="1" w:color="auto"/>
        </w:pBdr>
      </w:pPr>
    </w:p>
    <w:p w14:paraId="742B770B" w14:textId="77777777" w:rsidR="001A77C5" w:rsidRPr="006E511B" w:rsidRDefault="001A77C5" w:rsidP="00C37A20">
      <w:pPr>
        <w:rPr>
          <w:rFonts w:eastAsia="DengXian"/>
          <w:b/>
          <w:i/>
          <w:color w:val="FF0000"/>
          <w:u w:val="single"/>
          <w:lang w:eastAsia="zh-CN"/>
        </w:rPr>
      </w:pPr>
    </w:p>
    <w:p w14:paraId="624CE560" w14:textId="77777777" w:rsidR="00887F28" w:rsidRPr="00887F28" w:rsidRDefault="00887F28" w:rsidP="00887F28">
      <w:pPr>
        <w:pStyle w:val="afe"/>
        <w:keepNext/>
        <w:widowControl w:val="0"/>
        <w:numPr>
          <w:ilvl w:val="0"/>
          <w:numId w:val="29"/>
        </w:numPr>
        <w:tabs>
          <w:tab w:val="num" w:pos="1440"/>
        </w:tabs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  <w:bookmarkStart w:id="2" w:name="_Hlk153293204"/>
    </w:p>
    <w:p w14:paraId="5162493E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7B69029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23ECB336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p w14:paraId="0CB9721F" w14:textId="77777777" w:rsidR="00887F28" w:rsidRPr="00887F28" w:rsidRDefault="00887F28" w:rsidP="00887F28">
      <w:pPr>
        <w:pStyle w:val="afe"/>
        <w:keepNext/>
        <w:widowControl w:val="0"/>
        <w:numPr>
          <w:ilvl w:val="1"/>
          <w:numId w:val="29"/>
        </w:numPr>
        <w:spacing w:before="240" w:after="60"/>
        <w:ind w:leftChars="0"/>
        <w:outlineLvl w:val="1"/>
        <w:rPr>
          <w:rFonts w:ascii="Arial" w:hAnsi="Arial" w:cs="Arial"/>
          <w:b/>
          <w:bCs/>
          <w:i/>
          <w:iCs/>
          <w:vanish/>
          <w:sz w:val="24"/>
          <w:lang w:eastAsia="zh-CN"/>
        </w:rPr>
      </w:pPr>
    </w:p>
    <w:bookmarkEnd w:id="2"/>
    <w:p w14:paraId="2E23F7CF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0C5472F5" w14:textId="77777777" w:rsidR="00C21ADA" w:rsidRPr="00C21ADA" w:rsidRDefault="00C21ADA" w:rsidP="00C21ADA">
      <w:pPr>
        <w:pStyle w:val="afe"/>
        <w:keepNext/>
        <w:widowControl w:val="0"/>
        <w:numPr>
          <w:ilvl w:val="0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6322542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346E4896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7EFB2A87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5B37D62F" w14:textId="77777777" w:rsidR="00C21ADA" w:rsidRPr="00C21ADA" w:rsidRDefault="00C21ADA" w:rsidP="00C21ADA">
      <w:pPr>
        <w:pStyle w:val="afe"/>
        <w:keepNext/>
        <w:widowControl w:val="0"/>
        <w:numPr>
          <w:ilvl w:val="1"/>
          <w:numId w:val="18"/>
        </w:numPr>
        <w:spacing w:before="240" w:after="60"/>
        <w:ind w:leftChars="0"/>
        <w:outlineLvl w:val="1"/>
        <w:rPr>
          <w:rFonts w:ascii="Arial" w:eastAsia="DengXian" w:hAnsi="Arial"/>
          <w:b/>
          <w:bCs/>
          <w:i/>
          <w:iCs/>
          <w:vanish/>
          <w:color w:val="000000"/>
          <w:sz w:val="24"/>
          <w:szCs w:val="28"/>
          <w:lang w:val="en-US" w:eastAsia="zh-CN"/>
        </w:rPr>
      </w:pPr>
    </w:p>
    <w:p w14:paraId="6052F5FC" w14:textId="049B772E" w:rsidR="00C21ADA" w:rsidRPr="00562BC7" w:rsidRDefault="00C21ADA" w:rsidP="00C21ADA">
      <w:pPr>
        <w:pStyle w:val="2"/>
        <w:numPr>
          <w:ilvl w:val="1"/>
          <w:numId w:val="18"/>
        </w:numPr>
        <w:rPr>
          <w:rFonts w:eastAsia="DengXian"/>
          <w:color w:val="000000"/>
          <w:lang w:val="en-US" w:eastAsia="zh-CN"/>
        </w:rPr>
      </w:pPr>
      <w:r w:rsidRPr="00562BC7">
        <w:rPr>
          <w:rFonts w:eastAsia="DengXian"/>
          <w:color w:val="000000"/>
          <w:lang w:val="en-US" w:eastAsia="zh-CN"/>
        </w:rPr>
        <w:t xml:space="preserve">Study </w:t>
      </w:r>
      <w:r w:rsidRPr="00562BC7">
        <w:rPr>
          <w:rFonts w:eastAsia="DengXian" w:hint="eastAsia"/>
          <w:color w:val="000000"/>
          <w:lang w:val="en-US" w:eastAsia="zh-CN"/>
        </w:rPr>
        <w:t>on</w:t>
      </w:r>
      <w:r w:rsidRPr="00562BC7">
        <w:rPr>
          <w:rFonts w:eastAsia="DengXian"/>
          <w:color w:val="000000"/>
          <w:lang w:val="en-US" w:eastAsia="zh-CN"/>
        </w:rPr>
        <w:t xml:space="preserve"> Integrated Sensing </w:t>
      </w:r>
      <w:proofErr w:type="gramStart"/>
      <w:r w:rsidRPr="00562BC7">
        <w:rPr>
          <w:rFonts w:eastAsia="DengXian"/>
          <w:color w:val="000000"/>
          <w:lang w:val="en-US" w:eastAsia="zh-CN"/>
        </w:rPr>
        <w:t>And</w:t>
      </w:r>
      <w:proofErr w:type="gramEnd"/>
      <w:r w:rsidRPr="00562BC7">
        <w:rPr>
          <w:rFonts w:eastAsia="DengXian"/>
          <w:color w:val="000000"/>
          <w:lang w:val="en-US" w:eastAsia="zh-CN"/>
        </w:rPr>
        <w:t xml:space="preserve"> Communication (ISAC) for NR</w:t>
      </w:r>
    </w:p>
    <w:p w14:paraId="69B3AF51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  <w:r w:rsidRPr="00424476">
        <w:rPr>
          <w:i/>
          <w:iCs/>
        </w:rPr>
        <w:t>Please refer to</w:t>
      </w:r>
      <w:r>
        <w:rPr>
          <w:i/>
          <w:iCs/>
        </w:rPr>
        <w:t xml:space="preserve"> </w:t>
      </w:r>
      <w:hyperlink r:id="rId9" w:history="1">
        <w:r w:rsidRPr="00747BC7">
          <w:rPr>
            <w:i/>
            <w:iCs/>
          </w:rPr>
          <w:t>RP-</w:t>
        </w:r>
        <w:r w:rsidRPr="00747BC7">
          <w:rPr>
            <w:rFonts w:hint="eastAsia"/>
            <w:i/>
            <w:iCs/>
          </w:rPr>
          <w:t>25</w:t>
        </w:r>
      </w:hyperlink>
      <w:r w:rsidRPr="000D3D34">
        <w:rPr>
          <w:rFonts w:hint="eastAsia"/>
          <w:i/>
          <w:iCs/>
        </w:rPr>
        <w:t>3246</w:t>
      </w:r>
      <w:r w:rsidRPr="00364947">
        <w:rPr>
          <w:i/>
          <w:iCs/>
        </w:rPr>
        <w:t xml:space="preserve"> </w:t>
      </w:r>
      <w:r w:rsidRPr="00424476">
        <w:rPr>
          <w:i/>
          <w:iCs/>
        </w:rPr>
        <w:t xml:space="preserve">for detailed scope of the </w:t>
      </w:r>
      <w:r>
        <w:rPr>
          <w:i/>
          <w:iCs/>
        </w:rPr>
        <w:t>S</w:t>
      </w:r>
      <w:r w:rsidRPr="00424476">
        <w:rPr>
          <w:i/>
          <w:iCs/>
        </w:rPr>
        <w:t>I</w:t>
      </w:r>
      <w:r>
        <w:rPr>
          <w:i/>
          <w:iCs/>
        </w:rPr>
        <w:t>.</w:t>
      </w:r>
    </w:p>
    <w:p w14:paraId="2D59B069" w14:textId="77777777" w:rsidR="00C21ADA" w:rsidRDefault="00C21ADA" w:rsidP="00C21ADA">
      <w:pPr>
        <w:rPr>
          <w:rFonts w:eastAsiaTheme="minorEastAsia"/>
          <w:i/>
          <w:iCs/>
          <w:lang w:eastAsia="zh-CN"/>
        </w:rPr>
      </w:pPr>
    </w:p>
    <w:p w14:paraId="64D17AE4" w14:textId="77777777" w:rsidR="00C21ADA" w:rsidRPr="00063F1D" w:rsidRDefault="00C21ADA" w:rsidP="00C21ADA">
      <w:pPr>
        <w:rPr>
          <w:highlight w:val="cyan"/>
          <w:lang w:val="en-US" w:eastAsia="x-none"/>
        </w:rPr>
      </w:pPr>
      <w:r w:rsidRPr="00063F1D">
        <w:rPr>
          <w:highlight w:val="cyan"/>
          <w:lang w:val="en-US" w:eastAsia="x-none"/>
        </w:rPr>
        <w:t>[12</w:t>
      </w:r>
      <w:r>
        <w:rPr>
          <w:rFonts w:eastAsia="DengXian" w:hint="eastAsia"/>
          <w:highlight w:val="cyan"/>
          <w:lang w:val="en-US" w:eastAsia="zh-CN"/>
        </w:rPr>
        <w:t>4</w:t>
      </w:r>
      <w:r w:rsidRPr="00063F1D">
        <w:rPr>
          <w:highlight w:val="cyan"/>
          <w:lang w:val="en-US" w:eastAsia="x-none"/>
        </w:rPr>
        <w:t>-R</w:t>
      </w:r>
      <w:r w:rsidRPr="00063F1D">
        <w:rPr>
          <w:rFonts w:eastAsia="DengXian" w:hint="eastAsia"/>
          <w:highlight w:val="cyan"/>
          <w:lang w:val="en-US" w:eastAsia="zh-CN"/>
        </w:rPr>
        <w:t>20</w:t>
      </w:r>
      <w:r w:rsidRPr="00063F1D">
        <w:rPr>
          <w:highlight w:val="cyan"/>
          <w:lang w:val="en-US" w:eastAsia="x-none"/>
        </w:rPr>
        <w:t>-</w:t>
      </w:r>
      <w:r>
        <w:rPr>
          <w:rFonts w:eastAsia="DengXian" w:hint="eastAsia"/>
          <w:highlight w:val="cyan"/>
          <w:lang w:val="en-US" w:eastAsia="zh-CN"/>
        </w:rPr>
        <w:t>ISAC</w:t>
      </w:r>
      <w:r w:rsidRPr="00063F1D">
        <w:rPr>
          <w:highlight w:val="cyan"/>
          <w:lang w:val="en-US" w:eastAsia="x-none"/>
        </w:rPr>
        <w:t>] Email discussion on Rel-</w:t>
      </w:r>
      <w:r w:rsidRPr="00063F1D">
        <w:rPr>
          <w:rFonts w:eastAsia="DengXian" w:hint="eastAsia"/>
          <w:highlight w:val="cyan"/>
          <w:lang w:val="en-US" w:eastAsia="zh-CN"/>
        </w:rPr>
        <w:t xml:space="preserve">20 ISAC </w:t>
      </w:r>
      <w:r w:rsidRPr="00063F1D">
        <w:rPr>
          <w:highlight w:val="cyan"/>
          <w:lang w:val="en-US" w:eastAsia="x-none"/>
        </w:rPr>
        <w:t xml:space="preserve">– </w:t>
      </w:r>
      <w:r>
        <w:rPr>
          <w:rFonts w:eastAsia="DengXian" w:hint="eastAsia"/>
          <w:highlight w:val="cyan"/>
          <w:lang w:val="en-US" w:eastAsia="zh-CN"/>
        </w:rPr>
        <w:t>Yingyang (Xiaomi)</w:t>
      </w:r>
    </w:p>
    <w:p w14:paraId="5364795C" w14:textId="77777777" w:rsidR="00C21ADA" w:rsidRPr="00D257AB" w:rsidRDefault="00C21ADA" w:rsidP="00C21ADA">
      <w:pPr>
        <w:numPr>
          <w:ilvl w:val="0"/>
          <w:numId w:val="13"/>
        </w:numPr>
        <w:rPr>
          <w:lang w:val="en-US" w:eastAsia="x-none"/>
        </w:rPr>
      </w:pPr>
      <w:r>
        <w:rPr>
          <w:highlight w:val="cyan"/>
          <w:lang w:eastAsia="x-none"/>
        </w:rPr>
        <w:t>To be used for sharing</w:t>
      </w:r>
      <w:r w:rsidRPr="00473A1E">
        <w:rPr>
          <w:highlight w:val="cyan"/>
          <w:lang w:eastAsia="x-none"/>
        </w:rPr>
        <w:t xml:space="preserve"> updates on online/offline schedule, details on what is to be discussed in online/offline sessions, </w:t>
      </w:r>
      <w:proofErr w:type="spellStart"/>
      <w:r w:rsidRPr="00473A1E">
        <w:rPr>
          <w:highlight w:val="cyan"/>
          <w:lang w:eastAsia="x-none"/>
        </w:rPr>
        <w:t>tdoc</w:t>
      </w:r>
      <w:proofErr w:type="spellEnd"/>
      <w:r w:rsidRPr="00473A1E">
        <w:rPr>
          <w:highlight w:val="cyan"/>
          <w:lang w:eastAsia="x-none"/>
        </w:rPr>
        <w:t xml:space="preserve"> number of the </w:t>
      </w:r>
      <w:r>
        <w:rPr>
          <w:highlight w:val="cyan"/>
          <w:lang w:eastAsia="x-none"/>
        </w:rPr>
        <w:t>moderator</w:t>
      </w:r>
      <w:r w:rsidRPr="00557552">
        <w:rPr>
          <w:highlight w:val="cyan"/>
          <w:lang w:eastAsia="x-none"/>
        </w:rPr>
        <w:t xml:space="preserve"> </w:t>
      </w:r>
      <w:r w:rsidRPr="00473A1E">
        <w:rPr>
          <w:highlight w:val="cyan"/>
          <w:lang w:eastAsia="x-none"/>
        </w:rPr>
        <w:t>summary for online session, etc</w:t>
      </w:r>
    </w:p>
    <w:p w14:paraId="509093EA" w14:textId="77777777" w:rsidR="00C21ADA" w:rsidRDefault="00C21ADA" w:rsidP="00C21ADA">
      <w:pPr>
        <w:rPr>
          <w:rFonts w:eastAsia="DengXian"/>
          <w:i/>
          <w:iCs/>
          <w:lang w:val="en-US" w:eastAsia="zh-CN"/>
        </w:rPr>
      </w:pPr>
    </w:p>
    <w:p w14:paraId="55875B83" w14:textId="77777777" w:rsidR="00C21ADA" w:rsidRDefault="00C21ADA" w:rsidP="00C21ADA">
      <w:pPr>
        <w:rPr>
          <w:rFonts w:ascii="Times New Roman" w:eastAsiaTheme="minorEastAsia" w:hAnsi="Times New Roman"/>
          <w:highlight w:val="cyan"/>
          <w:lang w:eastAsia="zh-CN"/>
        </w:rPr>
      </w:pPr>
      <w:r w:rsidRPr="001C40D4">
        <w:rPr>
          <w:rFonts w:ascii="Times New Roman" w:eastAsia="Times New Roman" w:hAnsi="Times New Roman"/>
          <w:bCs/>
          <w:highlight w:val="cyan"/>
        </w:rPr>
        <w:t>R1-260150</w:t>
      </w:r>
      <w:r>
        <w:rPr>
          <w:rFonts w:ascii="Times New Roman" w:eastAsiaTheme="minorEastAsia" w:hAnsi="Times New Roman" w:hint="eastAsia"/>
          <w:bCs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ab/>
        <w:t xml:space="preserve">Session Notes of AI </w:t>
      </w:r>
      <w:r>
        <w:rPr>
          <w:rFonts w:ascii="Times New Roman" w:eastAsiaTheme="minorEastAsia" w:hAnsi="Times New Roman" w:hint="eastAsia"/>
          <w:highlight w:val="cyan"/>
          <w:lang w:eastAsia="zh-CN"/>
        </w:rPr>
        <w:t>9</w:t>
      </w:r>
      <w:r w:rsidRPr="008B62B4">
        <w:rPr>
          <w:rFonts w:ascii="Times New Roman" w:eastAsia="Times New Roman" w:hAnsi="Times New Roman"/>
          <w:highlight w:val="cyan"/>
        </w:rPr>
        <w:t>.5</w:t>
      </w:r>
      <w:r w:rsidRPr="008B62B4">
        <w:rPr>
          <w:rFonts w:ascii="Times New Roman" w:eastAsia="Times New Roman" w:hAnsi="Times New Roman"/>
          <w:highlight w:val="cyan"/>
        </w:rPr>
        <w:tab/>
        <w:t>Ad-Hoc Chair (NTT DOCOMO, INC.)</w:t>
      </w:r>
    </w:p>
    <w:p w14:paraId="44CE92D2" w14:textId="77777777" w:rsidR="00C21ADA" w:rsidRPr="008501CE" w:rsidRDefault="00C21ADA" w:rsidP="00C21ADA">
      <w:pPr>
        <w:rPr>
          <w:rFonts w:eastAsiaTheme="minorEastAsia"/>
          <w:i/>
          <w:iCs/>
          <w:lang w:eastAsia="zh-CN"/>
        </w:rPr>
      </w:pPr>
    </w:p>
    <w:p w14:paraId="43E36126" w14:textId="77777777" w:rsidR="00C21ADA" w:rsidRPr="007E66EE" w:rsidRDefault="00C21ADA" w:rsidP="00C21ADA">
      <w:pPr>
        <w:pStyle w:val="3"/>
        <w:numPr>
          <w:ilvl w:val="2"/>
          <w:numId w:val="18"/>
        </w:numPr>
        <w:ind w:left="1320" w:hanging="440"/>
        <w:rPr>
          <w:bCs/>
          <w:lang w:val="en-US"/>
        </w:rPr>
      </w:pPr>
      <w:r w:rsidRPr="007E66EE">
        <w:rPr>
          <w:rFonts w:hint="eastAsia"/>
          <w:bCs/>
          <w:lang w:val="en-US"/>
        </w:rPr>
        <w:t>Evaluation assumptions and p</w:t>
      </w:r>
      <w:r w:rsidRPr="007E66EE">
        <w:rPr>
          <w:bCs/>
          <w:lang w:val="en-US"/>
        </w:rPr>
        <w:t xml:space="preserve">erformance </w:t>
      </w:r>
      <w:r w:rsidRPr="007E66EE">
        <w:rPr>
          <w:rFonts w:hint="eastAsia"/>
          <w:bCs/>
          <w:lang w:val="en-US"/>
        </w:rPr>
        <w:t>evaluation</w:t>
      </w:r>
    </w:p>
    <w:p w14:paraId="0512C700" w14:textId="77777777" w:rsidR="00C21ADA" w:rsidRDefault="00C21ADA" w:rsidP="00C21ADA">
      <w:pPr>
        <w:rPr>
          <w:rFonts w:eastAsia="DengXian"/>
          <w:i/>
          <w:iCs/>
          <w:lang w:eastAsia="zh-CN"/>
        </w:rPr>
      </w:pPr>
      <w:r>
        <w:rPr>
          <w:rFonts w:eastAsia="DengXian" w:hint="eastAsia"/>
          <w:i/>
          <w:iCs/>
          <w:lang w:eastAsia="zh-CN"/>
        </w:rPr>
        <w:t xml:space="preserve">Including study of </w:t>
      </w:r>
      <w:r w:rsidRPr="00D7374D">
        <w:rPr>
          <w:i/>
          <w:iCs/>
        </w:rPr>
        <w:t>metrics, measurements, and relevant measurement quantization for UAV use case</w:t>
      </w:r>
      <w:r>
        <w:rPr>
          <w:rFonts w:eastAsia="DengXian" w:hint="eastAsia"/>
          <w:i/>
          <w:iCs/>
          <w:lang w:eastAsia="zh-CN"/>
        </w:rPr>
        <w:t>.</w:t>
      </w:r>
    </w:p>
    <w:p w14:paraId="3C68F675" w14:textId="77777777" w:rsidR="00C21ADA" w:rsidRDefault="00C21ADA" w:rsidP="00C21ADA">
      <w:pPr>
        <w:rPr>
          <w:rFonts w:eastAsia="DengXian"/>
          <w:i/>
          <w:iCs/>
          <w:lang w:eastAsia="zh-CN"/>
        </w:rPr>
      </w:pPr>
    </w:p>
    <w:p w14:paraId="2419CA3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R1-2601377</w:t>
      </w:r>
      <w:r w:rsidRPr="008501CE">
        <w:rPr>
          <w:rFonts w:eastAsia="DengXian"/>
          <w:lang w:eastAsia="zh-CN"/>
        </w:rPr>
        <w:tab/>
        <w:t>Evaluation results of NR ISAC</w:t>
      </w:r>
      <w:r w:rsidRPr="008501CE">
        <w:rPr>
          <w:rFonts w:eastAsia="DengXian"/>
          <w:lang w:eastAsia="zh-CN"/>
        </w:rPr>
        <w:tab/>
        <w:t>Moderator (Xiaomi)</w:t>
      </w:r>
    </w:p>
    <w:p w14:paraId="0C700DE2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R1-2601378</w:t>
      </w:r>
      <w:r w:rsidRPr="008501CE">
        <w:rPr>
          <w:rFonts w:eastAsia="DengXian"/>
          <w:lang w:eastAsia="zh-CN"/>
        </w:rPr>
        <w:tab/>
        <w:t>Details on evaluation of NR ISAC reported by companies</w:t>
      </w:r>
      <w:r w:rsidRPr="008501CE">
        <w:rPr>
          <w:rFonts w:eastAsia="DengXian"/>
          <w:lang w:eastAsia="zh-CN"/>
        </w:rPr>
        <w:tab/>
        <w:t>Moderator (Xiaomi)</w:t>
      </w:r>
    </w:p>
    <w:p w14:paraId="41D13F6A" w14:textId="77777777" w:rsidR="00C21ADA" w:rsidRDefault="00C21ADA" w:rsidP="00C21ADA">
      <w:pPr>
        <w:rPr>
          <w:rFonts w:eastAsia="ＭＳ 明朝"/>
          <w:lang w:eastAsia="ja-JP"/>
        </w:rPr>
      </w:pPr>
      <w:r w:rsidRPr="008501CE">
        <w:rPr>
          <w:rFonts w:eastAsia="DengXian"/>
          <w:lang w:eastAsia="zh-CN"/>
        </w:rPr>
        <w:t>R1-2601379</w:t>
      </w:r>
      <w:r w:rsidRPr="008501CE">
        <w:rPr>
          <w:rFonts w:eastAsia="DengXian"/>
          <w:lang w:eastAsia="zh-CN"/>
        </w:rPr>
        <w:tab/>
        <w:t>Summary on [Post-123-R20-ISAC-evaluation]</w:t>
      </w:r>
      <w:r w:rsidRPr="008501CE">
        <w:rPr>
          <w:rFonts w:eastAsia="DengXian"/>
          <w:lang w:eastAsia="zh-CN"/>
        </w:rPr>
        <w:tab/>
        <w:t>Moderator (Xiaomi)</w:t>
      </w:r>
    </w:p>
    <w:p w14:paraId="37678B8F" w14:textId="77777777" w:rsidR="00C21ADA" w:rsidRPr="00C21ADA" w:rsidRDefault="00C21ADA" w:rsidP="00C21ADA">
      <w:pPr>
        <w:rPr>
          <w:rFonts w:eastAsia="ＭＳ 明朝"/>
          <w:lang w:eastAsia="ja-JP"/>
        </w:rPr>
      </w:pPr>
    </w:p>
    <w:p w14:paraId="137A94B6" w14:textId="77777777" w:rsidR="00C21ADA" w:rsidRDefault="00C21ADA" w:rsidP="00C21ADA">
      <w:pPr>
        <w:rPr>
          <w:rFonts w:eastAsia="ＭＳ 明朝"/>
          <w:lang w:eastAsia="ja-JP"/>
        </w:rPr>
      </w:pPr>
      <w:r w:rsidRPr="00072C46">
        <w:rPr>
          <w:rFonts w:eastAsia="DengXian"/>
          <w:b/>
          <w:bCs/>
          <w:lang w:eastAsia="zh-CN"/>
        </w:rPr>
        <w:t>R1-2601380</w:t>
      </w:r>
      <w:r w:rsidRPr="008501CE">
        <w:rPr>
          <w:rFonts w:eastAsia="DengXian"/>
          <w:lang w:eastAsia="zh-CN"/>
        </w:rPr>
        <w:tab/>
        <w:t>Summary #1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3B1997D1" w14:textId="77777777" w:rsidR="00C21ADA" w:rsidRDefault="00C21ADA" w:rsidP="00C21ADA">
      <w:pPr>
        <w:rPr>
          <w:rFonts w:eastAsia="ＭＳ 明朝"/>
          <w:lang w:eastAsia="ja-JP"/>
        </w:rPr>
      </w:pPr>
    </w:p>
    <w:p w14:paraId="51AA3E94" w14:textId="0CB8C08B" w:rsidR="008B659F" w:rsidRDefault="008B659F" w:rsidP="00C21ADA">
      <w:pPr>
        <w:rPr>
          <w:rFonts w:eastAsia="ＭＳ 明朝"/>
          <w:lang w:eastAsia="ja-JP"/>
        </w:rPr>
      </w:pPr>
      <w:r w:rsidRPr="008B659F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4CA91D5E" w14:textId="77777777" w:rsidR="008B659F" w:rsidRDefault="008B659F" w:rsidP="008B659F">
      <w:pPr>
        <w:pStyle w:val="3GPPAgreements"/>
        <w:numPr>
          <w:ilvl w:val="0"/>
          <w:numId w:val="33"/>
        </w:numPr>
        <w:spacing w:after="0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val="en-GB" w:eastAsia="zh-CN"/>
        </w:rPr>
        <w:t>The</w:t>
      </w:r>
      <w:r>
        <w:rPr>
          <w:rFonts w:eastAsiaTheme="minorEastAsia"/>
          <w:sz w:val="20"/>
          <w:szCs w:val="20"/>
          <w:lang w:eastAsia="zh-CN"/>
        </w:rPr>
        <w:t xml:space="preserve"> definition on time stamp from existing specifications, e.g., TS 38.455, TS 38.355, TS 37.355 </w:t>
      </w:r>
      <w:r>
        <w:rPr>
          <w:sz w:val="20"/>
          <w:szCs w:val="20"/>
          <w:lang w:eastAsia="zh-CN"/>
        </w:rPr>
        <w:t>are reused as baseline</w:t>
      </w:r>
    </w:p>
    <w:p w14:paraId="0ED87399" w14:textId="3F1BCCE2" w:rsidR="008B659F" w:rsidRDefault="008B659F" w:rsidP="008B659F">
      <w:pPr>
        <w:pStyle w:val="3GPPAgreements"/>
        <w:numPr>
          <w:ilvl w:val="0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eastAsia="zh-CN"/>
        </w:rPr>
        <w:t xml:space="preserve">No more discussion on time stamp is expected from RAN1 </w:t>
      </w:r>
      <w:r>
        <w:rPr>
          <w:rFonts w:eastAsia="ＭＳ 明朝" w:hint="eastAsia"/>
          <w:sz w:val="20"/>
          <w:szCs w:val="20"/>
          <w:lang w:eastAsia="ja-JP"/>
        </w:rPr>
        <w:t xml:space="preserve">study </w:t>
      </w:r>
      <w:r>
        <w:rPr>
          <w:rFonts w:eastAsiaTheme="minorEastAsia"/>
          <w:sz w:val="20"/>
          <w:szCs w:val="20"/>
          <w:lang w:eastAsia="zh-CN"/>
        </w:rPr>
        <w:t>perspective</w:t>
      </w:r>
    </w:p>
    <w:p w14:paraId="148EFDBE" w14:textId="77777777" w:rsidR="008B659F" w:rsidRPr="008B659F" w:rsidRDefault="008B659F" w:rsidP="00C21ADA">
      <w:pPr>
        <w:rPr>
          <w:rFonts w:eastAsia="ＭＳ 明朝"/>
          <w:lang w:val="en-US" w:eastAsia="ja-JP"/>
        </w:rPr>
      </w:pPr>
    </w:p>
    <w:p w14:paraId="3D85C062" w14:textId="3DAB4C97" w:rsidR="008B659F" w:rsidRDefault="008B659F" w:rsidP="00C21ADA">
      <w:pPr>
        <w:rPr>
          <w:rFonts w:eastAsia="ＭＳ 明朝"/>
          <w:lang w:eastAsia="ja-JP"/>
        </w:rPr>
      </w:pPr>
      <w:r w:rsidRPr="00A103C7">
        <w:rPr>
          <w:rFonts w:eastAsia="ＭＳ 明朝" w:hint="eastAsia"/>
          <w:highlight w:val="green"/>
          <w:lang w:eastAsia="ja-JP"/>
        </w:rPr>
        <w:t>Agreement</w:t>
      </w:r>
      <w:r>
        <w:rPr>
          <w:rFonts w:eastAsia="ＭＳ 明朝" w:hint="eastAsia"/>
          <w:lang w:eastAsia="ja-JP"/>
        </w:rPr>
        <w:t>:</w:t>
      </w:r>
    </w:p>
    <w:p w14:paraId="49E45917" w14:textId="6C8AF53E" w:rsidR="008B659F" w:rsidRPr="008B659F" w:rsidRDefault="00A103C7" w:rsidP="008B659F">
      <w:pPr>
        <w:pStyle w:val="3GPPAgreements"/>
        <w:numPr>
          <w:ilvl w:val="0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>From RAN1 perspective, t</w:t>
      </w:r>
      <w:r w:rsidR="008B659F">
        <w:rPr>
          <w:rFonts w:eastAsiaTheme="minorEastAsia"/>
          <w:sz w:val="20"/>
          <w:szCs w:val="20"/>
          <w:lang w:val="en-GB" w:eastAsia="zh-CN"/>
        </w:rPr>
        <w:t>he measurement of Level D</w:t>
      </w:r>
      <w:r w:rsidR="008B659F">
        <w:t xml:space="preserve"> </w:t>
      </w:r>
      <w:r w:rsidR="008B659F">
        <w:rPr>
          <w:rFonts w:eastAsiaTheme="minorEastAsia"/>
          <w:sz w:val="20"/>
          <w:szCs w:val="20"/>
          <w:lang w:val="en-GB" w:eastAsia="zh-CN"/>
        </w:rPr>
        <w:t xml:space="preserve">reported from RAN is per </w:t>
      </w:r>
      <w:proofErr w:type="spellStart"/>
      <w:r w:rsidR="008B659F">
        <w:rPr>
          <w:rFonts w:eastAsiaTheme="minorEastAsia"/>
          <w:sz w:val="20"/>
          <w:szCs w:val="20"/>
          <w:lang w:val="en-GB" w:eastAsia="zh-CN"/>
        </w:rPr>
        <w:t>gNB</w:t>
      </w:r>
      <w:proofErr w:type="spellEnd"/>
    </w:p>
    <w:p w14:paraId="3B099D12" w14:textId="20539791" w:rsidR="008B659F" w:rsidRDefault="008B659F" w:rsidP="008B659F">
      <w:pPr>
        <w:pStyle w:val="3GPPAgreements"/>
        <w:numPr>
          <w:ilvl w:val="1"/>
          <w:numId w:val="33"/>
        </w:numPr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>Note: RAN1</w:t>
      </w:r>
      <w:r>
        <w:rPr>
          <w:rFonts w:eastAsia="ＭＳ 明朝"/>
          <w:sz w:val="20"/>
          <w:szCs w:val="20"/>
          <w:lang w:val="en-GB" w:eastAsia="ja-JP"/>
        </w:rPr>
        <w:t>’</w:t>
      </w:r>
      <w:r>
        <w:rPr>
          <w:rFonts w:eastAsia="ＭＳ 明朝" w:hint="eastAsia"/>
          <w:sz w:val="20"/>
          <w:szCs w:val="20"/>
          <w:lang w:val="en-GB" w:eastAsia="ja-JP"/>
        </w:rPr>
        <w:t xml:space="preserve">s understanding is that </w:t>
      </w:r>
      <w:proofErr w:type="spellStart"/>
      <w:r>
        <w:rPr>
          <w:rFonts w:eastAsia="ＭＳ 明朝" w:hint="eastAsia"/>
          <w:sz w:val="20"/>
          <w:szCs w:val="20"/>
          <w:lang w:val="en-GB" w:eastAsia="ja-JP"/>
        </w:rPr>
        <w:t>gNB</w:t>
      </w:r>
      <w:proofErr w:type="spellEnd"/>
      <w:r>
        <w:rPr>
          <w:rFonts w:eastAsia="ＭＳ 明朝" w:hint="eastAsia"/>
          <w:sz w:val="20"/>
          <w:szCs w:val="20"/>
          <w:lang w:val="en-GB" w:eastAsia="ja-JP"/>
        </w:rPr>
        <w:t xml:space="preserve"> can associate with one or multiple TRPs</w:t>
      </w:r>
    </w:p>
    <w:p w14:paraId="50E7062A" w14:textId="77777777" w:rsidR="008B659F" w:rsidRDefault="008B659F" w:rsidP="00C21ADA">
      <w:pPr>
        <w:rPr>
          <w:rFonts w:eastAsia="ＭＳ 明朝"/>
          <w:lang w:val="en-US" w:eastAsia="ja-JP"/>
        </w:rPr>
      </w:pPr>
    </w:p>
    <w:p w14:paraId="3BC48F76" w14:textId="77777777" w:rsidR="008B659F" w:rsidRPr="008B659F" w:rsidRDefault="008B659F" w:rsidP="00C21ADA">
      <w:pPr>
        <w:rPr>
          <w:rFonts w:eastAsia="ＭＳ 明朝"/>
          <w:lang w:eastAsia="ja-JP"/>
        </w:rPr>
      </w:pPr>
    </w:p>
    <w:p w14:paraId="60A7BD5E" w14:textId="77777777" w:rsidR="00C21ADA" w:rsidRDefault="00C21ADA" w:rsidP="00C21ADA">
      <w:pPr>
        <w:rPr>
          <w:rFonts w:eastAsia="ＭＳ 明朝"/>
          <w:lang w:eastAsia="ja-JP"/>
        </w:rPr>
      </w:pPr>
      <w:r w:rsidRPr="00936F1F">
        <w:rPr>
          <w:rFonts w:eastAsia="DengXian"/>
          <w:b/>
          <w:bCs/>
          <w:lang w:eastAsia="zh-CN"/>
        </w:rPr>
        <w:t>R1-2601381</w:t>
      </w:r>
      <w:r w:rsidRPr="008501CE">
        <w:rPr>
          <w:rFonts w:eastAsia="DengXian"/>
          <w:lang w:eastAsia="zh-CN"/>
        </w:rPr>
        <w:tab/>
        <w:t>Summary #2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7CFF40D0" w14:textId="77777777" w:rsidR="00C21ADA" w:rsidRDefault="00C21ADA" w:rsidP="00C21ADA">
      <w:pPr>
        <w:rPr>
          <w:rFonts w:eastAsia="ＭＳ 明朝"/>
          <w:lang w:eastAsia="ja-JP"/>
        </w:rPr>
      </w:pPr>
    </w:p>
    <w:p w14:paraId="58C311F6" w14:textId="6ED1EFE6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0FAEA342" w14:textId="028EF69D" w:rsidR="00936F1F" w:rsidRPr="00936F1F" w:rsidRDefault="00936F1F" w:rsidP="00936F1F">
      <w:pPr>
        <w:suppressAutoHyphens/>
        <w:rPr>
          <w:rFonts w:eastAsia="ＭＳ 明朝"/>
          <w:lang w:eastAsia="ja-JP"/>
        </w:rPr>
      </w:pPr>
      <w:r w:rsidRPr="00936F1F">
        <w:rPr>
          <w:rFonts w:eastAsiaTheme="minorEastAsia"/>
          <w:szCs w:val="20"/>
          <w:lang w:eastAsia="zh-CN"/>
        </w:rPr>
        <w:t>The Text Proposal to TR 38.765 in R1-2601594 is endorsed</w:t>
      </w:r>
      <w:r w:rsidRPr="00936F1F">
        <w:rPr>
          <w:rFonts w:eastAsia="ＭＳ 明朝" w:hint="eastAsia"/>
          <w:szCs w:val="20"/>
          <w:lang w:eastAsia="ja-JP"/>
        </w:rPr>
        <w:t>.</w:t>
      </w:r>
    </w:p>
    <w:p w14:paraId="288845EF" w14:textId="77777777" w:rsidR="00936F1F" w:rsidRDefault="00936F1F" w:rsidP="00C21ADA">
      <w:pPr>
        <w:rPr>
          <w:rFonts w:eastAsia="ＭＳ 明朝"/>
          <w:lang w:eastAsia="ja-JP"/>
        </w:rPr>
      </w:pPr>
    </w:p>
    <w:p w14:paraId="228758A2" w14:textId="7C87B762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0F5CEF5A" w14:textId="5B1F5E7B" w:rsidR="00936F1F" w:rsidRDefault="00936F1F" w:rsidP="00C21ADA">
      <w:pPr>
        <w:rPr>
          <w:rFonts w:eastAsia="ＭＳ 明朝"/>
          <w:szCs w:val="20"/>
          <w:lang w:eastAsia="ja-JP"/>
        </w:rPr>
      </w:pPr>
      <w:r>
        <w:rPr>
          <w:rFonts w:eastAsiaTheme="minorEastAsia"/>
          <w:szCs w:val="20"/>
          <w:lang w:eastAsia="zh-CN"/>
        </w:rPr>
        <w:t>The Text Proposal to TR 38.765 in R1-2601595 is endorsed</w:t>
      </w:r>
      <w:r>
        <w:rPr>
          <w:rFonts w:eastAsia="ＭＳ 明朝" w:hint="eastAsia"/>
          <w:szCs w:val="20"/>
          <w:lang w:eastAsia="ja-JP"/>
        </w:rPr>
        <w:t>.</w:t>
      </w:r>
    </w:p>
    <w:p w14:paraId="71BBCAC3" w14:textId="77777777" w:rsidR="00936F1F" w:rsidRDefault="00936F1F" w:rsidP="00C21ADA">
      <w:pPr>
        <w:rPr>
          <w:rFonts w:eastAsia="ＭＳ 明朝"/>
          <w:szCs w:val="20"/>
          <w:lang w:eastAsia="ja-JP"/>
        </w:rPr>
      </w:pPr>
    </w:p>
    <w:p w14:paraId="60DCAFDE" w14:textId="3E08EBB2" w:rsidR="00936F1F" w:rsidRDefault="00936F1F" w:rsidP="00C21ADA">
      <w:pPr>
        <w:rPr>
          <w:rFonts w:eastAsia="ＭＳ 明朝"/>
          <w:lang w:eastAsia="ja-JP"/>
        </w:rPr>
      </w:pPr>
      <w:r w:rsidRPr="00936F1F">
        <w:rPr>
          <w:rFonts w:eastAsia="ＭＳ 明朝" w:hint="eastAsia"/>
          <w:highlight w:val="green"/>
          <w:lang w:eastAsia="ja-JP"/>
        </w:rPr>
        <w:t>Agreement:</w:t>
      </w:r>
    </w:p>
    <w:p w14:paraId="752D1F8D" w14:textId="753B4B01" w:rsidR="00936F1F" w:rsidRPr="00936F1F" w:rsidRDefault="00936F1F" w:rsidP="00C21ADA">
      <w:pPr>
        <w:rPr>
          <w:rFonts w:eastAsia="ＭＳ 明朝"/>
          <w:lang w:eastAsia="ja-JP"/>
        </w:rPr>
      </w:pPr>
      <w:r>
        <w:rPr>
          <w:rFonts w:eastAsiaTheme="minorEastAsia"/>
          <w:szCs w:val="20"/>
          <w:lang w:eastAsia="zh-CN"/>
        </w:rPr>
        <w:t>The Text Proposal to TR 38.765 in R1-2601596 is endorsed</w:t>
      </w:r>
    </w:p>
    <w:p w14:paraId="6276F76C" w14:textId="77777777" w:rsidR="00936F1F" w:rsidRDefault="00936F1F" w:rsidP="00C21ADA">
      <w:pPr>
        <w:rPr>
          <w:rFonts w:eastAsia="ＭＳ 明朝"/>
          <w:lang w:eastAsia="ja-JP"/>
        </w:rPr>
      </w:pPr>
    </w:p>
    <w:p w14:paraId="4E18902D" w14:textId="3C58AEDF" w:rsidR="00A33D5E" w:rsidRDefault="00A33D5E" w:rsidP="00C21ADA">
      <w:pPr>
        <w:rPr>
          <w:rFonts w:eastAsia="ＭＳ 明朝"/>
          <w:lang w:eastAsia="ja-JP"/>
        </w:rPr>
      </w:pPr>
      <w:r w:rsidRPr="00F06548">
        <w:rPr>
          <w:rFonts w:eastAsia="ＭＳ 明朝" w:hint="eastAsia"/>
          <w:highlight w:val="green"/>
          <w:lang w:eastAsia="ja-JP"/>
        </w:rPr>
        <w:t>Agreement:</w:t>
      </w:r>
    </w:p>
    <w:p w14:paraId="2B30F6C2" w14:textId="58846413" w:rsidR="00624E1A" w:rsidRPr="00624E1A" w:rsidRDefault="00624E1A" w:rsidP="00A33D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color w:val="000000" w:themeColor="text1"/>
          <w:sz w:val="20"/>
          <w:szCs w:val="20"/>
          <w:lang w:eastAsia="ja-JP"/>
        </w:rPr>
      </w:pPr>
      <w:r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From RAN1 perspective, on measurement quantization of Level C/D for position/velocity measurement, </w:t>
      </w:r>
      <w:r w:rsidR="00B716EA"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quantization methods in </w:t>
      </w:r>
      <w:r w:rsidRPr="00624E1A">
        <w:rPr>
          <w:rFonts w:eastAsia="游明朝"/>
          <w:color w:val="000000" w:themeColor="text1"/>
          <w:sz w:val="20"/>
          <w:szCs w:val="20"/>
          <w:lang w:eastAsia="ja-JP"/>
        </w:rPr>
        <w:t>existing specifications, e.g., TS 23.032, TS 38.455, TS 38.355, TS 37.355 can be considered</w:t>
      </w:r>
      <w:r>
        <w:rPr>
          <w:rFonts w:eastAsia="游明朝" w:hint="eastAsia"/>
          <w:color w:val="000000" w:themeColor="text1"/>
          <w:sz w:val="20"/>
          <w:szCs w:val="20"/>
          <w:lang w:eastAsia="ja-JP"/>
        </w:rPr>
        <w:t>.</w:t>
      </w:r>
    </w:p>
    <w:p w14:paraId="205C8956" w14:textId="07274EDA" w:rsidR="00A33D5E" w:rsidRPr="00A33D5E" w:rsidRDefault="00A33D5E" w:rsidP="00A33D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color w:val="000000" w:themeColor="text1"/>
          <w:sz w:val="20"/>
          <w:szCs w:val="20"/>
          <w:lang w:eastAsia="ja-JP"/>
        </w:rPr>
      </w:pPr>
      <w:r w:rsidRPr="00A33D5E">
        <w:rPr>
          <w:rFonts w:eastAsiaTheme="minorEastAsia"/>
          <w:color w:val="000000" w:themeColor="text1"/>
          <w:sz w:val="20"/>
          <w:szCs w:val="20"/>
          <w:lang w:val="en-GB" w:eastAsia="zh-CN"/>
        </w:rPr>
        <w:t>From RAN1 perspective, on measurement quantization</w:t>
      </w:r>
      <w:r w:rsidRPr="00A33D5E">
        <w:rPr>
          <w:rFonts w:eastAsiaTheme="minorEastAsia"/>
          <w:color w:val="000000" w:themeColor="text1"/>
          <w:sz w:val="20"/>
          <w:szCs w:val="20"/>
          <w:lang w:eastAsia="zh-CN"/>
        </w:rPr>
        <w:t xml:space="preserve"> of Level C</w:t>
      </w:r>
      <w:r w:rsidR="00112379">
        <w:rPr>
          <w:rFonts w:eastAsia="ＭＳ 明朝" w:hint="eastAsia"/>
          <w:color w:val="000000" w:themeColor="text1"/>
          <w:sz w:val="20"/>
          <w:szCs w:val="20"/>
          <w:lang w:eastAsia="ja-JP"/>
        </w:rPr>
        <w:t xml:space="preserve"> for delay/angle </w:t>
      </w:r>
      <w:r w:rsidR="00112379">
        <w:rPr>
          <w:rFonts w:eastAsia="ＭＳ 明朝"/>
          <w:color w:val="000000" w:themeColor="text1"/>
          <w:sz w:val="20"/>
          <w:szCs w:val="20"/>
          <w:lang w:eastAsia="ja-JP"/>
        </w:rPr>
        <w:t>measurement</w:t>
      </w:r>
      <w:r w:rsidR="00112379">
        <w:rPr>
          <w:rFonts w:eastAsia="ＭＳ 明朝" w:hint="eastAsia"/>
          <w:color w:val="000000" w:themeColor="text1"/>
          <w:sz w:val="20"/>
          <w:szCs w:val="20"/>
          <w:lang w:eastAsia="ja-JP"/>
        </w:rPr>
        <w:t xml:space="preserve">, </w:t>
      </w:r>
      <w:r w:rsidR="00B716EA">
        <w:rPr>
          <w:rFonts w:eastAsia="游明朝" w:hint="eastAsia"/>
          <w:color w:val="000000" w:themeColor="text1"/>
          <w:sz w:val="20"/>
          <w:szCs w:val="20"/>
          <w:lang w:eastAsia="ja-JP"/>
        </w:rPr>
        <w:t xml:space="preserve">quantization methods in </w:t>
      </w:r>
      <w:r w:rsidR="00112379" w:rsidRPr="00624E1A">
        <w:rPr>
          <w:rFonts w:eastAsia="游明朝"/>
          <w:color w:val="000000" w:themeColor="text1"/>
          <w:sz w:val="20"/>
          <w:szCs w:val="20"/>
          <w:lang w:eastAsia="ja-JP"/>
        </w:rPr>
        <w:t xml:space="preserve">existing specifications, e.g., TS </w:t>
      </w:r>
      <w:r w:rsidR="00112379">
        <w:rPr>
          <w:rFonts w:eastAsia="游明朝" w:hint="eastAsia"/>
          <w:color w:val="000000" w:themeColor="text1"/>
          <w:sz w:val="20"/>
          <w:szCs w:val="20"/>
          <w:lang w:eastAsia="ja-JP"/>
        </w:rPr>
        <w:t>38.133</w:t>
      </w:r>
      <w:r w:rsidR="00112379" w:rsidRPr="00624E1A">
        <w:rPr>
          <w:rFonts w:eastAsia="游明朝"/>
          <w:color w:val="000000" w:themeColor="text1"/>
          <w:sz w:val="20"/>
          <w:szCs w:val="20"/>
          <w:lang w:eastAsia="ja-JP"/>
        </w:rPr>
        <w:t xml:space="preserve"> can be considered</w:t>
      </w:r>
      <w:r w:rsidR="00112379">
        <w:rPr>
          <w:rFonts w:eastAsia="游明朝" w:hint="eastAsia"/>
          <w:color w:val="000000" w:themeColor="text1"/>
          <w:sz w:val="20"/>
          <w:szCs w:val="20"/>
          <w:lang w:eastAsia="ja-JP"/>
        </w:rPr>
        <w:t>.</w:t>
      </w:r>
    </w:p>
    <w:p w14:paraId="71846442" w14:textId="79685BD8" w:rsidR="00A33D5E" w:rsidRPr="00A33D5E" w:rsidRDefault="00A33D5E" w:rsidP="00A33D5E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Theme="minorEastAsia"/>
          <w:color w:val="000000" w:themeColor="text1"/>
          <w:sz w:val="20"/>
          <w:szCs w:val="20"/>
          <w:lang w:eastAsia="zh-CN"/>
        </w:rPr>
      </w:pPr>
      <w:r w:rsidRPr="00A33D5E">
        <w:rPr>
          <w:rFonts w:eastAsiaTheme="minorEastAsia"/>
          <w:color w:val="000000" w:themeColor="text1"/>
          <w:sz w:val="20"/>
          <w:szCs w:val="20"/>
          <w:lang w:eastAsia="zh-CN"/>
        </w:rPr>
        <w:t xml:space="preserve">For Doppler measurement, same number of quantized bits as radial velocity can be </w:t>
      </w:r>
      <w:r w:rsidRPr="00A33D5E">
        <w:rPr>
          <w:rFonts w:eastAsia="ＭＳ 明朝" w:hint="eastAsia"/>
          <w:color w:val="000000" w:themeColor="text1"/>
          <w:sz w:val="20"/>
          <w:szCs w:val="20"/>
          <w:lang w:eastAsia="ja-JP"/>
        </w:rPr>
        <w:t>considered</w:t>
      </w:r>
      <w:r>
        <w:rPr>
          <w:rFonts w:eastAsia="ＭＳ 明朝" w:hint="eastAsia"/>
          <w:color w:val="000000" w:themeColor="text1"/>
          <w:sz w:val="20"/>
          <w:szCs w:val="20"/>
          <w:lang w:eastAsia="ja-JP"/>
        </w:rPr>
        <w:t>.</w:t>
      </w:r>
    </w:p>
    <w:p w14:paraId="0601E65B" w14:textId="2F93BBD6" w:rsidR="00A33D5E" w:rsidRDefault="00A33D5E" w:rsidP="00B716EA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="ＭＳ 明朝" w:hint="eastAsia"/>
          <w:sz w:val="20"/>
          <w:szCs w:val="20"/>
          <w:lang w:eastAsia="ja-JP"/>
        </w:rPr>
        <w:lastRenderedPageBreak/>
        <w:t xml:space="preserve">Note: </w:t>
      </w:r>
      <w:r w:rsidR="00B716EA">
        <w:rPr>
          <w:rFonts w:eastAsia="ＭＳ 明朝" w:hint="eastAsia"/>
          <w:sz w:val="20"/>
          <w:szCs w:val="20"/>
          <w:lang w:eastAsia="ja-JP"/>
        </w:rPr>
        <w:t>above does not take into account</w:t>
      </w:r>
      <w:r w:rsidR="00112379">
        <w:rPr>
          <w:rFonts w:eastAsia="ＭＳ 明朝" w:hint="eastAsia"/>
          <w:sz w:val="20"/>
          <w:szCs w:val="20"/>
          <w:lang w:eastAsia="ja-JP"/>
        </w:rPr>
        <w:t xml:space="preserve"> </w:t>
      </w:r>
      <w:r>
        <w:rPr>
          <w:rFonts w:eastAsia="ＭＳ 明朝" w:hint="eastAsia"/>
          <w:sz w:val="20"/>
          <w:szCs w:val="20"/>
          <w:lang w:eastAsia="ja-JP"/>
        </w:rPr>
        <w:t xml:space="preserve">the </w:t>
      </w:r>
      <w:r w:rsidR="00112379">
        <w:rPr>
          <w:rFonts w:eastAsia="ＭＳ 明朝" w:hint="eastAsia"/>
          <w:sz w:val="20"/>
          <w:szCs w:val="20"/>
          <w:lang w:eastAsia="ja-JP"/>
        </w:rPr>
        <w:t xml:space="preserve">potential </w:t>
      </w:r>
      <w:r>
        <w:rPr>
          <w:rFonts w:eastAsia="ＭＳ 明朝" w:hint="eastAsia"/>
          <w:sz w:val="20"/>
          <w:szCs w:val="20"/>
          <w:lang w:eastAsia="ja-JP"/>
        </w:rPr>
        <w:t>impact from measurement quantization on the sensing performance.</w:t>
      </w:r>
    </w:p>
    <w:p w14:paraId="064A41F0" w14:textId="77777777" w:rsidR="00A33D5E" w:rsidRDefault="00A33D5E" w:rsidP="00C21ADA">
      <w:pPr>
        <w:rPr>
          <w:rFonts w:eastAsia="ＭＳ 明朝"/>
          <w:lang w:val="en-US" w:eastAsia="ja-JP"/>
        </w:rPr>
      </w:pPr>
    </w:p>
    <w:p w14:paraId="1C1B9FAE" w14:textId="0FD4CD44" w:rsidR="00F06548" w:rsidRDefault="00F06548" w:rsidP="00C21ADA">
      <w:pPr>
        <w:rPr>
          <w:rFonts w:eastAsia="ＭＳ 明朝"/>
          <w:lang w:val="en-US" w:eastAsia="ja-JP"/>
        </w:rPr>
      </w:pPr>
      <w:r w:rsidRPr="00F06548">
        <w:rPr>
          <w:rFonts w:eastAsia="ＭＳ 明朝" w:hint="eastAsia"/>
          <w:highlight w:val="green"/>
          <w:lang w:val="en-US" w:eastAsia="ja-JP"/>
        </w:rPr>
        <w:t>Agreement:</w:t>
      </w:r>
    </w:p>
    <w:p w14:paraId="7A6794D5" w14:textId="77777777" w:rsidR="00F06548" w:rsidRDefault="00F06548" w:rsidP="00F06548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>
        <w:rPr>
          <w:rFonts w:eastAsiaTheme="minorEastAsia"/>
          <w:sz w:val="20"/>
          <w:szCs w:val="20"/>
          <w:lang w:val="en-GB" w:eastAsia="zh-CN"/>
        </w:rPr>
        <w:t xml:space="preserve">The velocity measurement of Option C1/C3/C4 is radial velocity. </w:t>
      </w:r>
    </w:p>
    <w:p w14:paraId="563CED47" w14:textId="77777777" w:rsidR="00F06548" w:rsidRPr="00F06548" w:rsidRDefault="00F06548" w:rsidP="00C21ADA">
      <w:pPr>
        <w:rPr>
          <w:rFonts w:eastAsia="ＭＳ 明朝"/>
          <w:lang w:val="en-US" w:eastAsia="ja-JP"/>
        </w:rPr>
      </w:pPr>
    </w:p>
    <w:p w14:paraId="334A00D5" w14:textId="77777777" w:rsidR="00936F1F" w:rsidRPr="00C21ADA" w:rsidRDefault="00936F1F" w:rsidP="00C21ADA">
      <w:pPr>
        <w:rPr>
          <w:rFonts w:eastAsia="ＭＳ 明朝"/>
          <w:lang w:eastAsia="ja-JP"/>
        </w:rPr>
      </w:pPr>
    </w:p>
    <w:p w14:paraId="1E18A248" w14:textId="77777777" w:rsidR="00C21ADA" w:rsidRDefault="00C21ADA" w:rsidP="00C21ADA">
      <w:pPr>
        <w:rPr>
          <w:rFonts w:eastAsia="ＭＳ 明朝"/>
          <w:lang w:eastAsia="ja-JP"/>
        </w:rPr>
      </w:pPr>
      <w:r w:rsidRPr="008A1CB0">
        <w:rPr>
          <w:rFonts w:eastAsia="DengXian"/>
          <w:b/>
          <w:bCs/>
          <w:lang w:eastAsia="zh-CN"/>
        </w:rPr>
        <w:t>R1-2601382</w:t>
      </w:r>
      <w:r w:rsidRPr="008501CE">
        <w:rPr>
          <w:rFonts w:eastAsia="DengXian"/>
          <w:lang w:eastAsia="zh-CN"/>
        </w:rPr>
        <w:tab/>
        <w:t>Summary #3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5CF3CA89" w14:textId="77777777" w:rsidR="00C21ADA" w:rsidRDefault="00C21ADA" w:rsidP="00C21ADA">
      <w:pPr>
        <w:rPr>
          <w:rFonts w:eastAsia="ＭＳ 明朝"/>
          <w:lang w:eastAsia="ja-JP"/>
        </w:rPr>
      </w:pPr>
    </w:p>
    <w:p w14:paraId="47555926" w14:textId="1C5DF1B8" w:rsidR="008A1CB0" w:rsidRDefault="004D129C" w:rsidP="00C21ADA">
      <w:pPr>
        <w:rPr>
          <w:rFonts w:eastAsia="ＭＳ 明朝"/>
          <w:lang w:eastAsia="ja-JP"/>
        </w:rPr>
      </w:pPr>
      <w:r w:rsidRPr="004D129C">
        <w:rPr>
          <w:rFonts w:eastAsia="ＭＳ 明朝" w:hint="eastAsia"/>
          <w:highlight w:val="green"/>
          <w:lang w:eastAsia="ja-JP"/>
        </w:rPr>
        <w:t>Agreement:</w:t>
      </w:r>
    </w:p>
    <w:p w14:paraId="732347C2" w14:textId="6A738294" w:rsidR="004D129C" w:rsidRPr="004D129C" w:rsidRDefault="004D129C" w:rsidP="004D129C">
      <w:pPr>
        <w:rPr>
          <w:rFonts w:eastAsia="ＭＳ 明朝"/>
          <w:szCs w:val="20"/>
          <w:lang w:eastAsia="ja-JP"/>
        </w:rPr>
      </w:pPr>
      <w:r w:rsidRPr="00936F1F">
        <w:rPr>
          <w:rFonts w:eastAsiaTheme="minorEastAsia"/>
          <w:szCs w:val="20"/>
          <w:lang w:eastAsia="zh-CN"/>
        </w:rPr>
        <w:t xml:space="preserve">The </w:t>
      </w:r>
      <w:r>
        <w:rPr>
          <w:rFonts w:eastAsiaTheme="minorEastAsia"/>
          <w:szCs w:val="20"/>
          <w:lang w:eastAsia="zh-CN"/>
        </w:rPr>
        <w:t xml:space="preserve">following </w:t>
      </w:r>
      <w:r w:rsidRPr="00936F1F">
        <w:rPr>
          <w:rFonts w:eastAsiaTheme="minorEastAsia"/>
          <w:szCs w:val="20"/>
          <w:lang w:eastAsia="zh-CN"/>
        </w:rPr>
        <w:t xml:space="preserve">Text Proposal to </w:t>
      </w:r>
      <w:r>
        <w:rPr>
          <w:rFonts w:eastAsiaTheme="minorEastAsia"/>
          <w:szCs w:val="20"/>
          <w:lang w:eastAsia="zh-CN"/>
        </w:rPr>
        <w:t xml:space="preserve">Conclusion section in </w:t>
      </w:r>
      <w:r w:rsidRPr="00936F1F">
        <w:rPr>
          <w:rFonts w:eastAsiaTheme="minorEastAsia"/>
          <w:szCs w:val="20"/>
          <w:lang w:eastAsia="zh-CN"/>
        </w:rPr>
        <w:t>TR 38.765 is endorsed</w:t>
      </w:r>
      <w:r w:rsidRPr="00936F1F">
        <w:rPr>
          <w:rFonts w:eastAsia="ＭＳ 明朝" w:hint="eastAsia"/>
          <w:szCs w:val="20"/>
          <w:lang w:eastAsia="ja-JP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129C" w:rsidRPr="00472937" w14:paraId="1D72AF4A" w14:textId="77777777" w:rsidTr="000266D0">
        <w:tc>
          <w:tcPr>
            <w:tcW w:w="9628" w:type="dxa"/>
          </w:tcPr>
          <w:p w14:paraId="2B84C6AD" w14:textId="17B96F4F" w:rsidR="004D129C" w:rsidRPr="004D129C" w:rsidRDefault="004D129C" w:rsidP="000266D0">
            <w:pPr>
              <w:pStyle w:val="3GPPAgreements"/>
              <w:tabs>
                <w:tab w:val="left" w:pos="0"/>
              </w:tabs>
              <w:spacing w:after="0"/>
              <w:rPr>
                <w:rFonts w:eastAsia="游明朝"/>
                <w:color w:val="000000" w:themeColor="text1"/>
                <w:sz w:val="20"/>
                <w:szCs w:val="20"/>
                <w:lang w:eastAsia="zh-CN"/>
              </w:rPr>
            </w:pPr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 xml:space="preserve">The performance for UAV sensing use case with </w:t>
            </w:r>
            <w:proofErr w:type="spellStart"/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>gNB</w:t>
            </w:r>
            <w:proofErr w:type="spellEnd"/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 xml:space="preserve"> monostatic sensing is evaluated based on the evaluation assumptions in Annex 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A (including </w:t>
            </w:r>
            <w:proofErr w:type="spellStart"/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UMa</w:t>
            </w:r>
            <w:proofErr w:type="spellEnd"/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-AV, Sensing Tx/Rx operating simultaneously, FR1</w:t>
            </w:r>
            <w:r w:rsidRPr="00472937">
              <w:rPr>
                <w:rFonts w:eastAsiaTheme="minorEastAsia"/>
                <w:sz w:val="20"/>
                <w:szCs w:val="20"/>
                <w:lang w:eastAsia="zh-CN"/>
              </w:rPr>
              <w:t>), with detailed assumptions and modellin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g reported by the companies as captured in </w:t>
            </w:r>
            <w:r w:rsidRPr="004D129C">
              <w:rPr>
                <w:rFonts w:eastAsia="ＭＳ 明朝" w:hint="eastAsia"/>
                <w:color w:val="000000" w:themeColor="text1"/>
                <w:sz w:val="20"/>
                <w:szCs w:val="20"/>
                <w:lang w:eastAsia="ja-JP"/>
              </w:rPr>
              <w:t>Annex B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>. Among all the reported evaluation results</w:t>
            </w:r>
            <w:r w:rsidRPr="004D129C">
              <w:rPr>
                <w:rFonts w:eastAsia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as captured in </w:t>
            </w:r>
            <w:r w:rsidRPr="004D129C">
              <w:rPr>
                <w:rFonts w:eastAsia="ＭＳ 明朝" w:hint="eastAsia"/>
                <w:color w:val="000000" w:themeColor="text1"/>
                <w:sz w:val="20"/>
                <w:szCs w:val="20"/>
                <w:lang w:eastAsia="ja-JP"/>
              </w:rPr>
              <w:t xml:space="preserve">Annex B, </w:t>
            </w:r>
            <w:r w:rsidRPr="004D129C">
              <w:rPr>
                <w:rFonts w:eastAsiaTheme="minorEastAsia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</w:p>
          <w:p w14:paraId="1FC6B597" w14:textId="77777777" w:rsidR="004D129C" w:rsidRPr="00472937" w:rsidRDefault="004D129C" w:rsidP="004D129C">
            <w:pPr>
              <w:pStyle w:val="3GPPAgreements"/>
              <w:numPr>
                <w:ilvl w:val="0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color w:val="000000" w:themeColor="text1"/>
                <w:sz w:val="20"/>
                <w:szCs w:val="20"/>
                <w:lang w:eastAsia="zh-CN"/>
              </w:rPr>
              <w:t>Baseline 1 (high BS TX power 52d</w:t>
            </w:r>
            <w:r w:rsidRPr="00472937">
              <w:rPr>
                <w:sz w:val="20"/>
                <w:szCs w:val="20"/>
                <w:lang w:eastAsia="zh-CN"/>
              </w:rPr>
              <w:t>Bm with 80dB antenna isolation)</w:t>
            </w:r>
          </w:p>
          <w:p w14:paraId="2531140F" w14:textId="77777777" w:rsidR="004D129C" w:rsidRPr="004D129C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72937">
              <w:rPr>
                <w:sz w:val="20"/>
                <w:szCs w:val="20"/>
                <w:lang w:eastAsia="zh-CN"/>
              </w:rPr>
              <w:t>By utilizing measurements from multiple or all TRPs, r</w:t>
            </w:r>
            <w:r w:rsidRPr="004D129C">
              <w:rPr>
                <w:sz w:val="20"/>
                <w:szCs w:val="20"/>
                <w:lang w:eastAsia="zh-CN"/>
              </w:rPr>
              <w:t xml:space="preserve">esults from 9/10 sources achieve the performance objectives. </w:t>
            </w:r>
          </w:p>
          <w:p w14:paraId="66DB51BF" w14:textId="3FEFDB9A" w:rsidR="004D129C" w:rsidRPr="004D129C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>By utilizing measurements from single TRP, results from 3/11 sources achieve the performance objectives.</w:t>
            </w:r>
          </w:p>
          <w:p w14:paraId="06DC057A" w14:textId="77777777" w:rsidR="004D129C" w:rsidRPr="004D129C" w:rsidRDefault="004D129C" w:rsidP="004D129C">
            <w:pPr>
              <w:pStyle w:val="3GPPAgreements"/>
              <w:numPr>
                <w:ilvl w:val="0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>Baseline 2 (low BS TX power 37dBm with 65dB antenna isolation)</w:t>
            </w:r>
          </w:p>
          <w:p w14:paraId="41CABAD0" w14:textId="77777777" w:rsidR="004D129C" w:rsidRPr="004D129C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 xml:space="preserve">By utilizing measurements from multiple or all TRPs, results from 7/9 sources achieve the performance objectives. </w:t>
            </w:r>
          </w:p>
          <w:p w14:paraId="196D9ED2" w14:textId="6FC87BBC" w:rsidR="004D129C" w:rsidRPr="00472937" w:rsidRDefault="004D129C" w:rsidP="004D129C">
            <w:pPr>
              <w:pStyle w:val="3GPPAgreements"/>
              <w:numPr>
                <w:ilvl w:val="1"/>
                <w:numId w:val="33"/>
              </w:numPr>
              <w:tabs>
                <w:tab w:val="left" w:pos="0"/>
              </w:tabs>
              <w:spacing w:after="0" w:line="280" w:lineRule="atLeast"/>
              <w:rPr>
                <w:sz w:val="20"/>
                <w:szCs w:val="20"/>
                <w:lang w:eastAsia="zh-CN"/>
              </w:rPr>
            </w:pPr>
            <w:r w:rsidRPr="004D129C">
              <w:rPr>
                <w:sz w:val="20"/>
                <w:szCs w:val="20"/>
                <w:lang w:eastAsia="zh-CN"/>
              </w:rPr>
              <w:t>By utilizing measurements from single TRP, results from 2/9 sourc</w:t>
            </w:r>
            <w:r w:rsidRPr="00472937">
              <w:rPr>
                <w:sz w:val="20"/>
                <w:szCs w:val="20"/>
                <w:lang w:eastAsia="zh-CN"/>
              </w:rPr>
              <w:t>es achieve the performance objectives</w:t>
            </w:r>
          </w:p>
        </w:tc>
      </w:tr>
    </w:tbl>
    <w:p w14:paraId="63719B16" w14:textId="77777777" w:rsidR="004D129C" w:rsidRPr="004D129C" w:rsidRDefault="004D129C" w:rsidP="00C21ADA">
      <w:pPr>
        <w:rPr>
          <w:rFonts w:eastAsia="ＭＳ 明朝"/>
          <w:lang w:eastAsia="ja-JP"/>
        </w:rPr>
      </w:pPr>
    </w:p>
    <w:p w14:paraId="1C58D5D5" w14:textId="3D9BBF21" w:rsidR="008A1CB0" w:rsidRPr="00FC635E" w:rsidRDefault="004D129C" w:rsidP="00C21ADA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>Conclusion:</w:t>
      </w:r>
    </w:p>
    <w:p w14:paraId="3F24719F" w14:textId="5FC67D81" w:rsidR="004D129C" w:rsidRPr="00FC635E" w:rsidRDefault="004D129C" w:rsidP="004D129C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 w:rsidRPr="00FC635E">
        <w:rPr>
          <w:rFonts w:eastAsiaTheme="minorEastAsia"/>
          <w:sz w:val="20"/>
          <w:szCs w:val="20"/>
          <w:lang w:val="en-GB" w:eastAsia="zh-CN"/>
        </w:rPr>
        <w:t xml:space="preserve">From RAN1 perspective, </w:t>
      </w:r>
      <w:r w:rsidR="00FC635E" w:rsidRPr="00FC635E">
        <w:rPr>
          <w:rFonts w:eastAsia="ＭＳ 明朝" w:hint="eastAsia"/>
          <w:sz w:val="20"/>
          <w:szCs w:val="20"/>
          <w:lang w:val="en-GB" w:eastAsia="ja-JP"/>
        </w:rPr>
        <w:t xml:space="preserve">the issue on </w:t>
      </w:r>
      <w:r w:rsidRPr="00FC635E">
        <w:rPr>
          <w:rFonts w:eastAsiaTheme="minorEastAsia"/>
          <w:sz w:val="20"/>
          <w:szCs w:val="20"/>
          <w:lang w:val="en-GB" w:eastAsia="zh-CN"/>
        </w:rPr>
        <w:t>ambiguity handling in delay/range, Doppler/radial velocity, angle, position and 3</w:t>
      </w:r>
      <w:r w:rsidRPr="00FC635E">
        <w:rPr>
          <w:rFonts w:eastAsiaTheme="minorEastAsia" w:hint="eastAsia"/>
          <w:sz w:val="20"/>
          <w:szCs w:val="20"/>
          <w:lang w:val="en-GB" w:eastAsia="zh-CN"/>
        </w:rPr>
        <w:t>D</w:t>
      </w:r>
      <w:r w:rsidRPr="00FC635E">
        <w:rPr>
          <w:rFonts w:eastAsiaTheme="minorEastAsia"/>
          <w:sz w:val="20"/>
          <w:szCs w:val="20"/>
          <w:lang w:val="en-GB" w:eastAsia="zh-CN"/>
        </w:rPr>
        <w:t xml:space="preserve"> velocity measurements </w:t>
      </w:r>
      <w:r w:rsidRPr="00FC635E">
        <w:rPr>
          <w:rFonts w:eastAsiaTheme="minorEastAsia"/>
          <w:sz w:val="20"/>
          <w:szCs w:val="20"/>
          <w:lang w:eastAsia="zh-CN"/>
        </w:rPr>
        <w:t xml:space="preserve">is </w:t>
      </w:r>
      <w:r w:rsidR="00FC635E" w:rsidRPr="00FC635E">
        <w:rPr>
          <w:rFonts w:eastAsia="ＭＳ 明朝" w:hint="eastAsia"/>
          <w:sz w:val="20"/>
          <w:szCs w:val="20"/>
          <w:lang w:eastAsia="ja-JP"/>
        </w:rPr>
        <w:t xml:space="preserve">identified, but </w:t>
      </w:r>
      <w:r w:rsidRPr="00FC635E">
        <w:rPr>
          <w:rFonts w:eastAsiaTheme="minorEastAsia"/>
          <w:sz w:val="20"/>
          <w:szCs w:val="20"/>
          <w:lang w:eastAsia="zh-CN"/>
        </w:rPr>
        <w:t xml:space="preserve">not further discussed in </w:t>
      </w:r>
      <w:r w:rsidRPr="00FC635E">
        <w:rPr>
          <w:rFonts w:eastAsiaTheme="minorEastAsia"/>
          <w:sz w:val="20"/>
          <w:szCs w:val="20"/>
          <w:lang w:val="en-GB" w:eastAsia="zh-CN"/>
        </w:rPr>
        <w:t>Rel-20 NR ISAC</w:t>
      </w:r>
      <w:r w:rsidRPr="00FC635E">
        <w:rPr>
          <w:rFonts w:eastAsia="ＭＳ 明朝" w:hint="eastAsia"/>
          <w:sz w:val="20"/>
          <w:szCs w:val="20"/>
          <w:lang w:val="en-GB" w:eastAsia="ja-JP"/>
        </w:rPr>
        <w:t>.</w:t>
      </w:r>
    </w:p>
    <w:p w14:paraId="21B1DAD2" w14:textId="202576CD" w:rsidR="004D129C" w:rsidRPr="00FC635E" w:rsidRDefault="00FC635E" w:rsidP="00FC635E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="ＭＳ 明朝"/>
          <w:lang w:eastAsia="ja-JP"/>
        </w:rPr>
      </w:pPr>
      <w:r w:rsidRPr="00FC635E">
        <w:rPr>
          <w:rFonts w:eastAsia="ＭＳ 明朝" w:hint="eastAsia"/>
          <w:sz w:val="20"/>
          <w:szCs w:val="20"/>
          <w:lang w:eastAsia="ja-JP"/>
        </w:rPr>
        <w:t>Note: it does not prevent further discussion in future.</w:t>
      </w:r>
    </w:p>
    <w:p w14:paraId="26FAF77F" w14:textId="54432377" w:rsidR="00FC635E" w:rsidRPr="00FC635E" w:rsidRDefault="00FC635E" w:rsidP="00FC635E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="ＭＳ 明朝"/>
          <w:lang w:eastAsia="ja-JP"/>
        </w:rPr>
      </w:pPr>
      <w:r w:rsidRPr="00FC635E">
        <w:rPr>
          <w:rFonts w:eastAsia="ＭＳ 明朝" w:hint="eastAsia"/>
          <w:sz w:val="20"/>
          <w:szCs w:val="20"/>
          <w:lang w:eastAsia="ja-JP"/>
        </w:rPr>
        <w:t>Note: this issue may or may not be addressed by NW implementation.</w:t>
      </w:r>
    </w:p>
    <w:p w14:paraId="5E91C6CD" w14:textId="77777777" w:rsidR="008A1CB0" w:rsidRDefault="008A1CB0" w:rsidP="00C21ADA">
      <w:pPr>
        <w:rPr>
          <w:rFonts w:eastAsia="ＭＳ 明朝"/>
          <w:lang w:eastAsia="ja-JP"/>
        </w:rPr>
      </w:pPr>
    </w:p>
    <w:p w14:paraId="4E4E01DF" w14:textId="064E3EA3" w:rsidR="00FC635E" w:rsidRDefault="00FC635E" w:rsidP="00C21ADA">
      <w:pPr>
        <w:rPr>
          <w:rFonts w:eastAsia="ＭＳ 明朝"/>
          <w:lang w:eastAsia="ja-JP"/>
        </w:rPr>
      </w:pPr>
      <w:r w:rsidRPr="002A72AD">
        <w:rPr>
          <w:rFonts w:eastAsia="ＭＳ 明朝" w:hint="eastAsia"/>
          <w:highlight w:val="green"/>
          <w:lang w:eastAsia="ja-JP"/>
        </w:rPr>
        <w:t>Agreement:</w:t>
      </w:r>
    </w:p>
    <w:p w14:paraId="6A14548F" w14:textId="57992F80" w:rsidR="00FC635E" w:rsidRDefault="000D1B09" w:rsidP="000D1B09">
      <w:pPr>
        <w:pStyle w:val="3GPPAgreements"/>
        <w:numPr>
          <w:ilvl w:val="0"/>
          <w:numId w:val="35"/>
        </w:numPr>
        <w:tabs>
          <w:tab w:val="left" w:pos="0"/>
        </w:tabs>
        <w:spacing w:after="0"/>
        <w:rPr>
          <w:rFonts w:eastAsia="ＭＳ 明朝"/>
          <w:sz w:val="20"/>
          <w:szCs w:val="20"/>
          <w:lang w:val="en-GB" w:eastAsia="ja-JP"/>
        </w:rPr>
      </w:pPr>
      <w:r w:rsidRPr="00472937">
        <w:rPr>
          <w:rFonts w:eastAsiaTheme="minorEastAsia"/>
          <w:sz w:val="20"/>
          <w:szCs w:val="20"/>
          <w:lang w:val="en-GB" w:eastAsia="zh-CN"/>
        </w:rPr>
        <w:t>The velocity measurement of Option D1/D4 is 3D velocity, optional radial velocity</w:t>
      </w:r>
      <w:r w:rsidR="005020A6">
        <w:rPr>
          <w:rFonts w:eastAsia="ＭＳ 明朝" w:hint="eastAsia"/>
          <w:sz w:val="20"/>
          <w:szCs w:val="20"/>
          <w:lang w:val="en-GB" w:eastAsia="ja-JP"/>
        </w:rPr>
        <w:t>.</w:t>
      </w:r>
    </w:p>
    <w:p w14:paraId="6F341FB9" w14:textId="02F8DDFF" w:rsidR="000D1B09" w:rsidRDefault="000D1B09" w:rsidP="000D1B09">
      <w:pPr>
        <w:pStyle w:val="3GPPAgreements"/>
        <w:numPr>
          <w:ilvl w:val="1"/>
          <w:numId w:val="35"/>
        </w:numPr>
        <w:tabs>
          <w:tab w:val="left" w:pos="0"/>
        </w:tabs>
        <w:spacing w:after="0"/>
        <w:rPr>
          <w:rFonts w:eastAsia="ＭＳ 明朝"/>
          <w:sz w:val="20"/>
          <w:szCs w:val="20"/>
          <w:lang w:val="en-GB" w:eastAsia="ja-JP"/>
        </w:rPr>
      </w:pPr>
      <w:r>
        <w:rPr>
          <w:rFonts w:eastAsia="ＭＳ 明朝" w:hint="eastAsia"/>
          <w:sz w:val="20"/>
          <w:szCs w:val="20"/>
          <w:lang w:val="en-GB" w:eastAsia="ja-JP"/>
        </w:rPr>
        <w:t xml:space="preserve">Note: </w:t>
      </w:r>
      <w:r w:rsidR="002A72AD">
        <w:rPr>
          <w:rFonts w:eastAsia="ＭＳ 明朝" w:hint="eastAsia"/>
          <w:sz w:val="20"/>
          <w:szCs w:val="20"/>
          <w:lang w:val="en-GB" w:eastAsia="ja-JP"/>
        </w:rPr>
        <w:t>in the deployment where 3D velocity cannot be reported, Level D should not be reported.</w:t>
      </w:r>
    </w:p>
    <w:p w14:paraId="3365663A" w14:textId="77777777" w:rsidR="002A72AD" w:rsidRDefault="002A72AD" w:rsidP="00FC635E">
      <w:pPr>
        <w:pStyle w:val="3GPPAgreements"/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</w:p>
    <w:p w14:paraId="73E5E5C6" w14:textId="4E52BFE9" w:rsidR="002A72AD" w:rsidRPr="00472937" w:rsidRDefault="005020A6" w:rsidP="00FC635E">
      <w:pPr>
        <w:pStyle w:val="3GPPAgreements"/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5020A6">
        <w:rPr>
          <w:rFonts w:eastAsia="游明朝" w:hint="eastAsia"/>
          <w:sz w:val="20"/>
          <w:szCs w:val="20"/>
          <w:highlight w:val="green"/>
          <w:lang w:eastAsia="ja-JP"/>
        </w:rPr>
        <w:t>Agreement:</w:t>
      </w:r>
    </w:p>
    <w:p w14:paraId="63C7A467" w14:textId="58CF41B3" w:rsidR="00FC635E" w:rsidRPr="00472937" w:rsidRDefault="00FC635E" w:rsidP="00FC635E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472937">
        <w:rPr>
          <w:rFonts w:eastAsiaTheme="minorEastAsia"/>
          <w:sz w:val="20"/>
          <w:szCs w:val="20"/>
          <w:lang w:val="en-GB" w:eastAsia="zh-CN"/>
        </w:rPr>
        <w:t xml:space="preserve">The velocity measurement of Option C2/C5 </w:t>
      </w:r>
      <w:r w:rsidR="005020A6">
        <w:rPr>
          <w:rFonts w:eastAsia="ＭＳ 明朝" w:hint="eastAsia"/>
          <w:sz w:val="20"/>
          <w:szCs w:val="20"/>
          <w:lang w:val="en-GB" w:eastAsia="ja-JP"/>
        </w:rPr>
        <w:t>is</w:t>
      </w:r>
      <w:r w:rsidRPr="00472937">
        <w:rPr>
          <w:rFonts w:eastAsiaTheme="minorEastAsia"/>
          <w:sz w:val="20"/>
          <w:szCs w:val="20"/>
          <w:lang w:val="en-GB" w:eastAsia="zh-CN"/>
        </w:rPr>
        <w:t xml:space="preserve"> </w:t>
      </w:r>
      <w:r w:rsidR="005020A6">
        <w:rPr>
          <w:rFonts w:eastAsia="ＭＳ 明朝" w:hint="eastAsia"/>
          <w:sz w:val="20"/>
          <w:szCs w:val="20"/>
          <w:lang w:val="en-GB" w:eastAsia="ja-JP"/>
        </w:rPr>
        <w:t>radial velocity.</w:t>
      </w:r>
    </w:p>
    <w:p w14:paraId="2E21E071" w14:textId="77777777" w:rsidR="005020A6" w:rsidRDefault="005020A6" w:rsidP="00C21ADA">
      <w:pPr>
        <w:rPr>
          <w:rFonts w:eastAsia="ＭＳ 明朝"/>
          <w:lang w:val="en-US" w:eastAsia="ja-JP"/>
        </w:rPr>
      </w:pPr>
    </w:p>
    <w:p w14:paraId="5B078206" w14:textId="7E437A49" w:rsidR="00871248" w:rsidRPr="005020A6" w:rsidRDefault="00871248" w:rsidP="00C21ADA">
      <w:pPr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Conclusion:</w:t>
      </w:r>
    </w:p>
    <w:p w14:paraId="06D958D5" w14:textId="4955E814" w:rsidR="00871248" w:rsidRPr="00472937" w:rsidRDefault="00871248" w:rsidP="00871248">
      <w:pPr>
        <w:pStyle w:val="3GPPAgreements"/>
        <w:numPr>
          <w:ilvl w:val="0"/>
          <w:numId w:val="34"/>
        </w:numPr>
        <w:spacing w:after="0"/>
        <w:rPr>
          <w:rFonts w:eastAsia="游明朝"/>
          <w:sz w:val="20"/>
          <w:szCs w:val="20"/>
          <w:lang w:eastAsia="ja-JP"/>
        </w:rPr>
      </w:pPr>
      <w:r w:rsidRPr="00472937">
        <w:rPr>
          <w:rFonts w:eastAsiaTheme="minorEastAsia"/>
          <w:sz w:val="20"/>
          <w:szCs w:val="20"/>
          <w:lang w:eastAsia="zh-CN"/>
        </w:rPr>
        <w:t>No further discussion on the assistance information from SF to RAN is expected in Rel-20 NR ISAC from RAN1</w:t>
      </w:r>
      <w:r>
        <w:rPr>
          <w:rFonts w:eastAsia="ＭＳ 明朝" w:hint="eastAsia"/>
          <w:sz w:val="20"/>
          <w:szCs w:val="20"/>
          <w:lang w:eastAsia="ja-JP"/>
        </w:rPr>
        <w:t xml:space="preserve"> study</w:t>
      </w:r>
      <w:r w:rsidRPr="00472937">
        <w:rPr>
          <w:rFonts w:eastAsiaTheme="minorEastAsia"/>
          <w:sz w:val="20"/>
          <w:szCs w:val="20"/>
          <w:lang w:eastAsia="zh-CN"/>
        </w:rPr>
        <w:t xml:space="preserve"> perspective</w:t>
      </w:r>
      <w:r>
        <w:rPr>
          <w:rFonts w:eastAsia="ＭＳ 明朝" w:hint="eastAsia"/>
          <w:sz w:val="20"/>
          <w:szCs w:val="20"/>
          <w:lang w:eastAsia="ja-JP"/>
        </w:rPr>
        <w:t>.</w:t>
      </w:r>
    </w:p>
    <w:p w14:paraId="72C9AF48" w14:textId="77777777" w:rsidR="00FC635E" w:rsidRDefault="00FC635E" w:rsidP="00C21ADA">
      <w:pPr>
        <w:rPr>
          <w:rFonts w:eastAsia="ＭＳ 明朝"/>
          <w:lang w:val="en-US" w:eastAsia="ja-JP"/>
        </w:rPr>
      </w:pPr>
    </w:p>
    <w:p w14:paraId="6BB9170F" w14:textId="181636FE" w:rsidR="00871248" w:rsidRDefault="00871248" w:rsidP="00C21ADA">
      <w:pPr>
        <w:rPr>
          <w:rFonts w:eastAsia="ＭＳ 明朝"/>
          <w:lang w:val="en-US" w:eastAsia="ja-JP"/>
        </w:rPr>
      </w:pPr>
      <w:r w:rsidRPr="00871248">
        <w:rPr>
          <w:rFonts w:eastAsia="ＭＳ 明朝" w:hint="eastAsia"/>
          <w:highlight w:val="green"/>
          <w:lang w:val="en-US" w:eastAsia="ja-JP"/>
        </w:rPr>
        <w:t>Agreement</w:t>
      </w:r>
      <w:r>
        <w:rPr>
          <w:rFonts w:eastAsia="ＭＳ 明朝" w:hint="eastAsia"/>
          <w:lang w:val="en-US" w:eastAsia="ja-JP"/>
        </w:rPr>
        <w:t>:</w:t>
      </w:r>
    </w:p>
    <w:p w14:paraId="17606104" w14:textId="77777777" w:rsidR="00871248" w:rsidRDefault="00871248" w:rsidP="00871248">
      <w:pPr>
        <w:pStyle w:val="3GPPAgreements"/>
        <w:spacing w:after="0"/>
        <w:ind w:left="284" w:hanging="284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Confirm the definition of measurement Level B by removing the square brackets</w:t>
      </w:r>
    </w:p>
    <w:p w14:paraId="67769C6F" w14:textId="77777777" w:rsidR="00871248" w:rsidRDefault="00871248" w:rsidP="00871248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>
        <w:rPr>
          <w:sz w:val="20"/>
          <w:szCs w:val="16"/>
          <w:lang w:eastAsia="zh-CN"/>
        </w:rPr>
        <w:t xml:space="preserve">Level B: </w:t>
      </w:r>
      <w:r>
        <w:rPr>
          <w:rFonts w:eastAsiaTheme="minorEastAsia"/>
          <w:sz w:val="20"/>
          <w:szCs w:val="16"/>
          <w:lang w:eastAsia="zh-CN"/>
        </w:rPr>
        <w:t>A</w:t>
      </w:r>
      <w:r>
        <w:rPr>
          <w:sz w:val="20"/>
          <w:szCs w:val="16"/>
          <w:lang w:eastAsia="zh-CN"/>
        </w:rPr>
        <w:t>mplitude</w:t>
      </w:r>
      <w:r>
        <w:rPr>
          <w:rFonts w:eastAsiaTheme="minorEastAsia"/>
          <w:sz w:val="20"/>
          <w:szCs w:val="16"/>
          <w:lang w:eastAsia="zh-CN"/>
        </w:rPr>
        <w:t xml:space="preserve"> and phase</w:t>
      </w:r>
      <w:r>
        <w:rPr>
          <w:sz w:val="20"/>
          <w:szCs w:val="16"/>
          <w:lang w:eastAsia="zh-CN"/>
        </w:rPr>
        <w:t xml:space="preserve"> profile of delay, and/or Doppler, and/or angle </w:t>
      </w:r>
      <w:r>
        <w:rPr>
          <w:rFonts w:eastAsiaTheme="minorEastAsia"/>
          <w:sz w:val="20"/>
          <w:szCs w:val="16"/>
          <w:lang w:eastAsia="zh-CN"/>
        </w:rPr>
        <w:t>per TRP</w:t>
      </w:r>
      <w:r>
        <w:rPr>
          <w:sz w:val="20"/>
          <w:szCs w:val="16"/>
          <w:lang w:eastAsia="zh-CN"/>
        </w:rPr>
        <w:t xml:space="preserve"> for a given time stamp</w:t>
      </w:r>
      <w:r>
        <w:rPr>
          <w:rFonts w:eastAsiaTheme="minorEastAsia"/>
          <w:sz w:val="20"/>
          <w:szCs w:val="16"/>
          <w:lang w:eastAsia="zh-CN"/>
        </w:rPr>
        <w:t xml:space="preserve"> by using window</w:t>
      </w:r>
      <w:r>
        <w:rPr>
          <w:rFonts w:eastAsia="ＭＳ 明朝"/>
          <w:sz w:val="20"/>
          <w:szCs w:val="16"/>
          <w:lang w:eastAsia="ja-JP"/>
        </w:rPr>
        <w:t>(s)</w:t>
      </w:r>
      <w:r>
        <w:rPr>
          <w:rFonts w:eastAsiaTheme="minorEastAsia"/>
          <w:sz w:val="20"/>
          <w:szCs w:val="16"/>
          <w:lang w:eastAsia="zh-CN"/>
        </w:rPr>
        <w:t xml:space="preserve"> of the </w:t>
      </w:r>
      <w:r>
        <w:rPr>
          <w:rFonts w:eastAsia="ＭＳ 明朝"/>
          <w:strike/>
          <w:color w:val="FF0000"/>
          <w:sz w:val="20"/>
          <w:szCs w:val="16"/>
          <w:lang w:eastAsia="ja-JP"/>
        </w:rPr>
        <w:t>[</w:t>
      </w:r>
      <w:r>
        <w:rPr>
          <w:rFonts w:eastAsiaTheme="minorEastAsia"/>
          <w:sz w:val="20"/>
          <w:szCs w:val="16"/>
          <w:lang w:eastAsia="zh-CN"/>
        </w:rPr>
        <w:t>consecutive</w:t>
      </w:r>
      <w:r>
        <w:rPr>
          <w:rFonts w:eastAsia="ＭＳ 明朝"/>
          <w:strike/>
          <w:color w:val="FF0000"/>
          <w:sz w:val="20"/>
          <w:szCs w:val="16"/>
          <w:lang w:eastAsia="ja-JP"/>
        </w:rPr>
        <w:t>]</w:t>
      </w:r>
      <w:r>
        <w:rPr>
          <w:rFonts w:eastAsiaTheme="minorEastAsia"/>
          <w:sz w:val="20"/>
          <w:szCs w:val="16"/>
          <w:lang w:eastAsia="zh-CN"/>
        </w:rPr>
        <w:t xml:space="preserve"> samples in </w:t>
      </w:r>
      <w:r>
        <w:rPr>
          <w:rFonts w:eastAsiaTheme="minorEastAsia"/>
          <w:color w:val="FF0000"/>
          <w:sz w:val="20"/>
          <w:szCs w:val="16"/>
          <w:lang w:eastAsia="zh-CN"/>
        </w:rPr>
        <w:t>at least one profile of</w:t>
      </w:r>
      <w:r>
        <w:rPr>
          <w:rFonts w:eastAsiaTheme="minorEastAsia"/>
          <w:sz w:val="20"/>
          <w:szCs w:val="16"/>
          <w:lang w:eastAsia="zh-CN"/>
        </w:rPr>
        <w:t xml:space="preserve"> delay, </w:t>
      </w:r>
      <w:r>
        <w:rPr>
          <w:rFonts w:eastAsiaTheme="minorEastAsia"/>
          <w:color w:val="FF0000"/>
          <w:sz w:val="20"/>
          <w:szCs w:val="16"/>
          <w:lang w:eastAsia="zh-CN"/>
        </w:rPr>
        <w:t>and/or</w:t>
      </w:r>
      <w:r>
        <w:rPr>
          <w:rFonts w:eastAsiaTheme="minorEastAsia"/>
          <w:sz w:val="20"/>
          <w:szCs w:val="16"/>
          <w:lang w:eastAsia="zh-CN"/>
        </w:rPr>
        <w:t xml:space="preserve"> Doppler </w:t>
      </w:r>
      <w:r>
        <w:rPr>
          <w:rFonts w:eastAsia="ＭＳ 明朝"/>
          <w:sz w:val="20"/>
          <w:szCs w:val="16"/>
          <w:lang w:eastAsia="ja-JP"/>
        </w:rPr>
        <w:t>and/</w:t>
      </w:r>
      <w:r>
        <w:rPr>
          <w:rFonts w:eastAsiaTheme="minorEastAsia"/>
          <w:sz w:val="20"/>
          <w:szCs w:val="16"/>
          <w:lang w:eastAsia="zh-CN"/>
        </w:rPr>
        <w:t>or angle domain</w:t>
      </w:r>
    </w:p>
    <w:p w14:paraId="0FA06571" w14:textId="77777777" w:rsidR="00871248" w:rsidRPr="00871248" w:rsidRDefault="00871248" w:rsidP="00C21ADA">
      <w:pPr>
        <w:rPr>
          <w:rFonts w:eastAsia="ＭＳ 明朝"/>
          <w:lang w:val="en-US" w:eastAsia="ja-JP"/>
        </w:rPr>
      </w:pPr>
    </w:p>
    <w:p w14:paraId="13F5E4C5" w14:textId="77777777" w:rsidR="00871248" w:rsidRPr="00C21ADA" w:rsidRDefault="00871248" w:rsidP="00C21ADA">
      <w:pPr>
        <w:rPr>
          <w:rFonts w:eastAsia="ＭＳ 明朝"/>
          <w:lang w:eastAsia="ja-JP"/>
        </w:rPr>
      </w:pPr>
    </w:p>
    <w:p w14:paraId="3216638C" w14:textId="77777777" w:rsidR="00C21ADA" w:rsidRDefault="00C21ADA" w:rsidP="00C21ADA">
      <w:pPr>
        <w:rPr>
          <w:rFonts w:eastAsia="ＭＳ 明朝"/>
          <w:lang w:eastAsia="ja-JP"/>
        </w:rPr>
      </w:pPr>
      <w:r w:rsidRPr="009504C2">
        <w:rPr>
          <w:rFonts w:eastAsia="DengXian"/>
          <w:b/>
          <w:bCs/>
          <w:lang w:eastAsia="zh-CN"/>
        </w:rPr>
        <w:t>R1-2601383</w:t>
      </w:r>
      <w:r w:rsidRPr="008501CE">
        <w:rPr>
          <w:rFonts w:eastAsia="DengXian"/>
          <w:lang w:eastAsia="zh-CN"/>
        </w:rPr>
        <w:tab/>
        <w:t>Summary #4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1A5B10A5" w14:textId="77777777" w:rsidR="00C21ADA" w:rsidRDefault="00C21ADA" w:rsidP="00C21ADA">
      <w:pPr>
        <w:rPr>
          <w:rFonts w:eastAsia="ＭＳ 明朝"/>
          <w:lang w:eastAsia="ja-JP"/>
        </w:rPr>
      </w:pPr>
    </w:p>
    <w:p w14:paraId="47840692" w14:textId="02FE0E50" w:rsidR="009504C2" w:rsidRDefault="009504C2" w:rsidP="00C21ADA">
      <w:pPr>
        <w:rPr>
          <w:rFonts w:eastAsia="ＭＳ 明朝"/>
          <w:lang w:eastAsia="ja-JP"/>
        </w:rPr>
      </w:pPr>
      <w:r w:rsidRPr="00467D4A">
        <w:rPr>
          <w:rFonts w:eastAsia="ＭＳ 明朝" w:hint="eastAsia"/>
          <w:highlight w:val="green"/>
          <w:lang w:eastAsia="ja-JP"/>
        </w:rPr>
        <w:t>Agreement:</w:t>
      </w:r>
    </w:p>
    <w:p w14:paraId="62DB18A6" w14:textId="77777777" w:rsidR="009504C2" w:rsidRPr="00CF0C23" w:rsidRDefault="009504C2" w:rsidP="009504C2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CF0C23">
        <w:rPr>
          <w:rFonts w:eastAsiaTheme="minorEastAsia"/>
          <w:sz w:val="20"/>
          <w:szCs w:val="20"/>
          <w:lang w:val="en-GB" w:eastAsia="zh-CN"/>
        </w:rPr>
        <w:t>From RAN1 perspective, the following methods can be considered to define the quantization for the measurements</w:t>
      </w:r>
      <w:r w:rsidRPr="00CF0C23">
        <w:rPr>
          <w:rFonts w:eastAsiaTheme="minorEastAsia"/>
          <w:sz w:val="20"/>
          <w:szCs w:val="20"/>
          <w:lang w:eastAsia="zh-CN"/>
        </w:rPr>
        <w:t xml:space="preserve"> of Level A/B, </w:t>
      </w:r>
    </w:p>
    <w:p w14:paraId="5D313840" w14:textId="464C17D9" w:rsidR="009504C2" w:rsidRPr="00CF0C23" w:rsidRDefault="009504C2" w:rsidP="009504C2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="游明朝"/>
          <w:strike/>
          <w:sz w:val="20"/>
          <w:szCs w:val="20"/>
          <w:lang w:eastAsia="ja-JP"/>
        </w:rPr>
      </w:pPr>
      <w:r w:rsidRPr="00CF0C23">
        <w:rPr>
          <w:rFonts w:eastAsiaTheme="minorEastAsia"/>
          <w:sz w:val="20"/>
          <w:szCs w:val="20"/>
          <w:lang w:eastAsia="zh-CN"/>
        </w:rPr>
        <w:t xml:space="preserve">e.g., floating point, </w:t>
      </w:r>
      <w:r>
        <w:rPr>
          <w:rFonts w:eastAsia="ＭＳ 明朝" w:hint="eastAsia"/>
          <w:sz w:val="20"/>
          <w:szCs w:val="20"/>
          <w:lang w:eastAsia="ja-JP"/>
        </w:rPr>
        <w:t xml:space="preserve">uniform scalar, non-uniform scalar </w:t>
      </w:r>
    </w:p>
    <w:p w14:paraId="4447D5D4" w14:textId="77777777" w:rsidR="009504C2" w:rsidRPr="00CF0C23" w:rsidRDefault="009504C2" w:rsidP="009504C2">
      <w:pPr>
        <w:pStyle w:val="3GPPAgreements"/>
        <w:numPr>
          <w:ilvl w:val="1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CF0C23">
        <w:rPr>
          <w:rFonts w:eastAsiaTheme="minorEastAsia" w:hint="eastAsia"/>
          <w:sz w:val="20"/>
          <w:szCs w:val="20"/>
          <w:lang w:val="en-GB" w:eastAsia="zh-CN"/>
        </w:rPr>
        <w:t>o</w:t>
      </w:r>
      <w:r w:rsidRPr="00CF0C23">
        <w:rPr>
          <w:rFonts w:eastAsiaTheme="minorEastAsia"/>
          <w:sz w:val="20"/>
          <w:szCs w:val="20"/>
          <w:lang w:val="en-GB" w:eastAsia="zh-CN"/>
        </w:rPr>
        <w:t xml:space="preserve">ther quantization method is not precluded. </w:t>
      </w:r>
    </w:p>
    <w:p w14:paraId="12E2F30C" w14:textId="77777777" w:rsidR="009504C2" w:rsidRPr="00CF0C23" w:rsidRDefault="009504C2" w:rsidP="009504C2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CF0C23">
        <w:rPr>
          <w:rFonts w:eastAsiaTheme="minorEastAsia"/>
          <w:sz w:val="20"/>
          <w:szCs w:val="20"/>
          <w:lang w:val="en-GB" w:eastAsia="zh-CN"/>
        </w:rPr>
        <w:t>Note: above doesn’t take into account the potential impact from the measurement quantization on sensing performance</w:t>
      </w:r>
    </w:p>
    <w:p w14:paraId="2792BC59" w14:textId="77777777" w:rsidR="009504C2" w:rsidRPr="00CF0C23" w:rsidRDefault="009504C2" w:rsidP="009504C2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CF0C23">
        <w:rPr>
          <w:rFonts w:eastAsiaTheme="minorEastAsia"/>
          <w:sz w:val="20"/>
          <w:szCs w:val="20"/>
          <w:lang w:val="en-GB" w:eastAsia="zh-CN"/>
        </w:rPr>
        <w:t xml:space="preserve">Note: </w:t>
      </w:r>
      <w:r w:rsidRPr="00CF0C23">
        <w:rPr>
          <w:rFonts w:eastAsiaTheme="minorEastAsia"/>
          <w:sz w:val="20"/>
          <w:szCs w:val="20"/>
          <w:lang w:eastAsia="zh-CN"/>
        </w:rPr>
        <w:t>No more discussion on measurement quantization on Level A/B is expected in the study item from RAN1 perspective</w:t>
      </w:r>
    </w:p>
    <w:p w14:paraId="7A7B3D1F" w14:textId="77777777" w:rsidR="009504C2" w:rsidRPr="009504C2" w:rsidRDefault="009504C2" w:rsidP="00C21ADA">
      <w:pPr>
        <w:rPr>
          <w:rFonts w:eastAsia="ＭＳ 明朝"/>
          <w:lang w:val="en-US" w:eastAsia="ja-JP"/>
        </w:rPr>
      </w:pPr>
    </w:p>
    <w:p w14:paraId="1A8795E4" w14:textId="375464A2" w:rsidR="00626B8F" w:rsidRPr="00561572" w:rsidRDefault="00467D4A" w:rsidP="00B63AFF">
      <w:pPr>
        <w:rPr>
          <w:rFonts w:eastAsia="ＭＳ 明朝"/>
          <w:highlight w:val="green"/>
          <w:lang w:eastAsia="ja-JP"/>
        </w:rPr>
      </w:pPr>
      <w:r w:rsidRPr="00561572">
        <w:rPr>
          <w:rFonts w:eastAsia="ＭＳ 明朝" w:hint="eastAsia"/>
          <w:highlight w:val="green"/>
          <w:lang w:eastAsia="ja-JP"/>
        </w:rPr>
        <w:t>Agreement:</w:t>
      </w:r>
    </w:p>
    <w:p w14:paraId="6842A5DE" w14:textId="5CEE2DBE" w:rsidR="00626B8F" w:rsidRPr="00B63AFF" w:rsidRDefault="00626B8F" w:rsidP="00626B8F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 w:rsidRPr="00B63AFF">
        <w:rPr>
          <w:rFonts w:eastAsiaTheme="minorEastAsia"/>
          <w:sz w:val="20"/>
          <w:szCs w:val="20"/>
          <w:lang w:eastAsia="zh-CN"/>
        </w:rPr>
        <w:t xml:space="preserve">From RAN1 perspective, the metric </w:t>
      </w:r>
      <w:r w:rsidR="00B63AFF" w:rsidRPr="00B63AFF">
        <w:rPr>
          <w:rFonts w:eastAsia="ＭＳ 明朝" w:hint="eastAsia"/>
          <w:sz w:val="20"/>
          <w:szCs w:val="20"/>
          <w:lang w:eastAsia="ja-JP"/>
        </w:rPr>
        <w:t>related to power</w:t>
      </w:r>
      <w:r w:rsidRPr="00B63AFF">
        <w:rPr>
          <w:rFonts w:eastAsiaTheme="minorEastAsia"/>
          <w:sz w:val="20"/>
          <w:szCs w:val="20"/>
          <w:lang w:eastAsia="zh-CN"/>
        </w:rPr>
        <w:t xml:space="preserve"> can be considered for Level C measurement report. </w:t>
      </w:r>
    </w:p>
    <w:p w14:paraId="5573CCF2" w14:textId="28CF5BF9" w:rsidR="00626B8F" w:rsidRPr="00B63AFF" w:rsidRDefault="00467D4A" w:rsidP="00B63AFF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 w:rsidRPr="00B63AFF">
        <w:rPr>
          <w:rFonts w:eastAsiaTheme="minorEastAsia"/>
          <w:sz w:val="20"/>
          <w:szCs w:val="20"/>
          <w:lang w:eastAsia="zh-CN"/>
        </w:rPr>
        <w:lastRenderedPageBreak/>
        <w:t xml:space="preserve">From RAN1 perspective, the metric </w:t>
      </w:r>
      <w:r w:rsidR="00626B8F" w:rsidRPr="00B63AFF">
        <w:rPr>
          <w:rFonts w:eastAsia="ＭＳ 明朝" w:hint="eastAsia"/>
          <w:sz w:val="20"/>
          <w:szCs w:val="20"/>
          <w:lang w:eastAsia="ja-JP"/>
        </w:rPr>
        <w:t xml:space="preserve">related to power </w:t>
      </w:r>
      <w:r w:rsidR="00B63AFF">
        <w:rPr>
          <w:rFonts w:eastAsia="ＭＳ 明朝" w:hint="eastAsia"/>
          <w:sz w:val="20"/>
          <w:szCs w:val="20"/>
          <w:lang w:eastAsia="ja-JP"/>
        </w:rPr>
        <w:t xml:space="preserve">(if applicable) </w:t>
      </w:r>
      <w:r w:rsidRPr="00B63AFF">
        <w:rPr>
          <w:rFonts w:eastAsiaTheme="minorEastAsia"/>
          <w:sz w:val="20"/>
          <w:szCs w:val="20"/>
          <w:lang w:eastAsia="zh-CN"/>
        </w:rPr>
        <w:t xml:space="preserve">can be considered for Level D measurement report. </w:t>
      </w:r>
    </w:p>
    <w:p w14:paraId="59E5628A" w14:textId="7DB3A226" w:rsidR="00467D4A" w:rsidRPr="00B63AFF" w:rsidRDefault="00467D4A" w:rsidP="00467D4A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 w:rsidRPr="00B63AFF">
        <w:rPr>
          <w:rFonts w:eastAsiaTheme="minorEastAsia"/>
          <w:sz w:val="20"/>
          <w:szCs w:val="20"/>
          <w:lang w:eastAsia="zh-CN"/>
        </w:rPr>
        <w:t xml:space="preserve">Note: metric </w:t>
      </w:r>
      <w:r w:rsidR="00B63AFF" w:rsidRPr="00B63AFF">
        <w:rPr>
          <w:rFonts w:eastAsia="ＭＳ 明朝" w:hint="eastAsia"/>
          <w:sz w:val="20"/>
          <w:szCs w:val="20"/>
          <w:lang w:eastAsia="ja-JP"/>
        </w:rPr>
        <w:t>related to power</w:t>
      </w:r>
      <w:r w:rsidRPr="00B63AFF">
        <w:rPr>
          <w:rFonts w:eastAsiaTheme="minorEastAsia"/>
          <w:sz w:val="20"/>
          <w:szCs w:val="20"/>
          <w:lang w:eastAsia="zh-CN"/>
        </w:rPr>
        <w:t xml:space="preserve"> </w:t>
      </w:r>
      <w:r w:rsidRPr="00B63AFF">
        <w:rPr>
          <w:rFonts w:eastAsiaTheme="minorEastAsia" w:hint="eastAsia"/>
          <w:sz w:val="20"/>
          <w:szCs w:val="20"/>
          <w:lang w:eastAsia="zh-CN"/>
        </w:rPr>
        <w:t>may</w:t>
      </w:r>
      <w:r w:rsidRPr="00B63AFF">
        <w:rPr>
          <w:rFonts w:eastAsiaTheme="minorEastAsia"/>
          <w:sz w:val="20"/>
          <w:szCs w:val="20"/>
          <w:lang w:eastAsia="zh-CN"/>
        </w:rPr>
        <w:t xml:space="preserve"> be different from those defined for communication </w:t>
      </w:r>
      <w:r w:rsidRPr="00B63AFF">
        <w:rPr>
          <w:rFonts w:eastAsia="ＭＳ 明朝" w:hint="eastAsia"/>
          <w:sz w:val="20"/>
          <w:szCs w:val="20"/>
          <w:lang w:eastAsia="ja-JP"/>
        </w:rPr>
        <w:t>and between Level C and Level D</w:t>
      </w:r>
    </w:p>
    <w:p w14:paraId="50022D5C" w14:textId="77777777" w:rsidR="00467D4A" w:rsidRPr="00B63AFF" w:rsidRDefault="00467D4A" w:rsidP="00467D4A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Theme="minorEastAsia"/>
          <w:sz w:val="20"/>
          <w:szCs w:val="20"/>
          <w:lang w:eastAsia="zh-CN"/>
        </w:rPr>
      </w:pPr>
      <w:r w:rsidRPr="00B63AFF">
        <w:rPr>
          <w:rFonts w:eastAsiaTheme="minorEastAsia"/>
          <w:sz w:val="20"/>
          <w:szCs w:val="20"/>
          <w:lang w:eastAsia="zh-CN"/>
        </w:rPr>
        <w:t>From RAN1 perspective, confidence metrics for the measurements can be considered for Level C/D measurement report</w:t>
      </w:r>
    </w:p>
    <w:p w14:paraId="7E930B78" w14:textId="3EAF5B2C" w:rsidR="00467D4A" w:rsidRPr="00B63AFF" w:rsidRDefault="00467D4A" w:rsidP="00467D4A">
      <w:pPr>
        <w:pStyle w:val="3GPPAgreements"/>
        <w:numPr>
          <w:ilvl w:val="0"/>
          <w:numId w:val="33"/>
        </w:numPr>
        <w:tabs>
          <w:tab w:val="left" w:pos="0"/>
        </w:tabs>
        <w:spacing w:after="0"/>
        <w:rPr>
          <w:rFonts w:eastAsia="游明朝"/>
          <w:sz w:val="20"/>
          <w:szCs w:val="20"/>
          <w:lang w:eastAsia="ja-JP"/>
        </w:rPr>
      </w:pPr>
      <w:r w:rsidRPr="00B63AFF">
        <w:rPr>
          <w:rFonts w:eastAsiaTheme="minorEastAsia"/>
          <w:sz w:val="20"/>
          <w:szCs w:val="20"/>
          <w:lang w:eastAsia="zh-CN"/>
        </w:rPr>
        <w:t xml:space="preserve">No more discussion on the </w:t>
      </w:r>
      <w:r w:rsidR="00B63AFF" w:rsidRPr="00B63AFF">
        <w:rPr>
          <w:rFonts w:eastAsia="ＭＳ 明朝" w:hint="eastAsia"/>
          <w:sz w:val="20"/>
          <w:szCs w:val="20"/>
          <w:lang w:eastAsia="ja-JP"/>
        </w:rPr>
        <w:t xml:space="preserve">metric related to </w:t>
      </w:r>
      <w:r w:rsidRPr="00B63AFF">
        <w:rPr>
          <w:rFonts w:eastAsiaTheme="minorEastAsia"/>
          <w:sz w:val="20"/>
          <w:szCs w:val="20"/>
          <w:lang w:eastAsia="zh-CN"/>
        </w:rPr>
        <w:t>power and confidence metrics is expected in the study item from RAN1 study perspective</w:t>
      </w:r>
    </w:p>
    <w:p w14:paraId="6A98CD04" w14:textId="77777777" w:rsidR="009504C2" w:rsidRDefault="009504C2" w:rsidP="00C21ADA">
      <w:pPr>
        <w:rPr>
          <w:rFonts w:eastAsia="ＭＳ 明朝"/>
          <w:lang w:val="en-US" w:eastAsia="ja-JP"/>
        </w:rPr>
      </w:pPr>
    </w:p>
    <w:p w14:paraId="722AFF42" w14:textId="77777777" w:rsidR="00561572" w:rsidRDefault="00561572" w:rsidP="00C21ADA">
      <w:pPr>
        <w:rPr>
          <w:rFonts w:eastAsia="ＭＳ 明朝"/>
          <w:lang w:val="en-US" w:eastAsia="ja-JP"/>
        </w:rPr>
      </w:pPr>
    </w:p>
    <w:p w14:paraId="784523DB" w14:textId="07FDF3E4" w:rsidR="00561572" w:rsidRDefault="00561572" w:rsidP="00C21ADA">
      <w:pPr>
        <w:rPr>
          <w:rFonts w:eastAsia="ＭＳ 明朝"/>
          <w:lang w:val="en-US" w:eastAsia="ja-JP"/>
        </w:rPr>
      </w:pPr>
      <w:r w:rsidRPr="006D22E7">
        <w:rPr>
          <w:rFonts w:eastAsia="ＭＳ 明朝" w:hint="eastAsia"/>
          <w:highlight w:val="green"/>
          <w:lang w:val="en-US" w:eastAsia="ja-JP"/>
        </w:rPr>
        <w:t>Agreement:</w:t>
      </w:r>
    </w:p>
    <w:p w14:paraId="1CB72630" w14:textId="6C6BD85B" w:rsidR="00561572" w:rsidRPr="006D22E7" w:rsidRDefault="00561572" w:rsidP="00561572">
      <w:pPr>
        <w:pStyle w:val="afe"/>
        <w:numPr>
          <w:ilvl w:val="0"/>
          <w:numId w:val="34"/>
        </w:numPr>
        <w:suppressAutoHyphens/>
        <w:ind w:leftChars="0"/>
        <w:rPr>
          <w:rFonts w:eastAsiaTheme="minorEastAsia"/>
          <w:szCs w:val="20"/>
          <w:lang w:eastAsia="zh-CN"/>
        </w:rPr>
      </w:pPr>
      <w:r w:rsidRPr="00CF0C23">
        <w:rPr>
          <w:rFonts w:eastAsiaTheme="minorEastAsia"/>
          <w:szCs w:val="20"/>
          <w:lang w:eastAsia="zh-CN"/>
        </w:rPr>
        <w:t>For Level C, at least the following examples of assistance information</w:t>
      </w:r>
      <w:r w:rsidRPr="00CF0C23">
        <w:rPr>
          <w:rFonts w:eastAsia="ＭＳ 明朝" w:hint="eastAsia"/>
          <w:szCs w:val="20"/>
          <w:lang w:eastAsia="ja-JP"/>
        </w:rPr>
        <w:t xml:space="preserve"> </w:t>
      </w:r>
      <w:r w:rsidRPr="00CF0C23">
        <w:rPr>
          <w:rFonts w:eastAsiaTheme="minorEastAsia"/>
          <w:szCs w:val="20"/>
          <w:lang w:eastAsia="zh-CN"/>
        </w:rPr>
        <w:t xml:space="preserve">are identified </w:t>
      </w:r>
      <w:r w:rsidR="00B27BFD">
        <w:rPr>
          <w:rFonts w:eastAsia="ＭＳ 明朝" w:hint="eastAsia"/>
          <w:szCs w:val="20"/>
          <w:lang w:eastAsia="ja-JP"/>
        </w:rPr>
        <w:t xml:space="preserve">as needed </w:t>
      </w:r>
      <w:r w:rsidRPr="00CF0C23">
        <w:rPr>
          <w:rFonts w:eastAsiaTheme="minorEastAsia"/>
          <w:szCs w:val="20"/>
          <w:lang w:eastAsia="zh-CN"/>
        </w:rPr>
        <w:t xml:space="preserve">to assist the further processing at Sensing Function. </w:t>
      </w:r>
      <w:r w:rsidR="00B27BFD">
        <w:rPr>
          <w:rFonts w:eastAsia="ＭＳ 明朝" w:hint="eastAsia"/>
          <w:szCs w:val="20"/>
          <w:lang w:eastAsia="ja-JP"/>
        </w:rPr>
        <w:t>The assistance info</w:t>
      </w:r>
      <w:r w:rsidR="00B27BFD" w:rsidRPr="006D22E7">
        <w:rPr>
          <w:rFonts w:eastAsia="ＭＳ 明朝" w:hint="eastAsia"/>
          <w:szCs w:val="20"/>
          <w:lang w:eastAsia="ja-JP"/>
        </w:rPr>
        <w:t>rmation may or may not be provided by RAN</w:t>
      </w:r>
      <w:r w:rsidR="006D22E7" w:rsidRPr="006D22E7">
        <w:rPr>
          <w:rFonts w:eastAsia="ＭＳ 明朝" w:hint="eastAsia"/>
          <w:szCs w:val="20"/>
          <w:lang w:eastAsia="ja-JP"/>
        </w:rPr>
        <w:t>.</w:t>
      </w:r>
    </w:p>
    <w:p w14:paraId="3940CB7E" w14:textId="40410AC7" w:rsidR="00561572" w:rsidRPr="006D22E7" w:rsidRDefault="00561572" w:rsidP="00561572">
      <w:pPr>
        <w:pStyle w:val="afe"/>
        <w:numPr>
          <w:ilvl w:val="1"/>
          <w:numId w:val="34"/>
        </w:numPr>
        <w:snapToGrid w:val="0"/>
        <w:ind w:leftChars="0"/>
        <w:jc w:val="both"/>
        <w:textAlignment w:val="baseline"/>
        <w:rPr>
          <w:rFonts w:eastAsiaTheme="minorEastAsia"/>
          <w:szCs w:val="20"/>
          <w:lang w:eastAsia="zh-CN"/>
        </w:rPr>
      </w:pPr>
      <w:r w:rsidRPr="006D22E7">
        <w:rPr>
          <w:szCs w:val="20"/>
        </w:rPr>
        <w:t xml:space="preserve">Location of TRP if </w:t>
      </w:r>
      <w:r w:rsidR="006D22E7" w:rsidRPr="006D22E7">
        <w:rPr>
          <w:rFonts w:eastAsia="ＭＳ 明朝" w:hint="eastAsia"/>
          <w:szCs w:val="20"/>
          <w:lang w:eastAsia="ja-JP"/>
        </w:rPr>
        <w:t xml:space="preserve">at least </w:t>
      </w:r>
      <w:r w:rsidRPr="006D22E7">
        <w:rPr>
          <w:szCs w:val="20"/>
        </w:rPr>
        <w:t>delay/range, Doppler/radial velocity or angle is reported</w:t>
      </w:r>
    </w:p>
    <w:p w14:paraId="05CB6244" w14:textId="77777777" w:rsidR="00561572" w:rsidRPr="006D22E7" w:rsidRDefault="00561572" w:rsidP="00561572">
      <w:pPr>
        <w:pStyle w:val="afe"/>
        <w:numPr>
          <w:ilvl w:val="1"/>
          <w:numId w:val="34"/>
        </w:numPr>
        <w:snapToGrid w:val="0"/>
        <w:ind w:leftChars="0"/>
        <w:jc w:val="both"/>
        <w:textAlignment w:val="baseline"/>
        <w:rPr>
          <w:rFonts w:eastAsiaTheme="minorEastAsia"/>
          <w:szCs w:val="20"/>
          <w:lang w:eastAsia="zh-CN"/>
        </w:rPr>
      </w:pPr>
      <w:r w:rsidRPr="006D22E7">
        <w:rPr>
          <w:szCs w:val="20"/>
        </w:rPr>
        <w:t>If a measurement is reported in LCS, LCS to GCS transformation information</w:t>
      </w:r>
    </w:p>
    <w:p w14:paraId="668574BC" w14:textId="69BA2ACC" w:rsidR="00561572" w:rsidRPr="00B27BFD" w:rsidRDefault="00561572" w:rsidP="00561572">
      <w:pPr>
        <w:pStyle w:val="afe"/>
        <w:numPr>
          <w:ilvl w:val="0"/>
          <w:numId w:val="34"/>
        </w:numPr>
        <w:snapToGrid w:val="0"/>
        <w:ind w:leftChars="0"/>
        <w:jc w:val="both"/>
        <w:textAlignment w:val="baseline"/>
        <w:rPr>
          <w:rFonts w:eastAsia="游明朝"/>
          <w:szCs w:val="20"/>
          <w:lang w:eastAsia="ja-JP"/>
        </w:rPr>
      </w:pPr>
      <w:r w:rsidRPr="00CF0C23">
        <w:rPr>
          <w:rFonts w:eastAsiaTheme="minorEastAsia"/>
          <w:szCs w:val="20"/>
          <w:lang w:eastAsia="zh-CN"/>
        </w:rPr>
        <w:t xml:space="preserve">For level D, if radial velocity is not reported, </w:t>
      </w:r>
      <w:r w:rsidRPr="00CF0C23">
        <w:rPr>
          <w:szCs w:val="20"/>
        </w:rPr>
        <w:t>no assistance information is identified</w:t>
      </w:r>
      <w:r w:rsidR="006D22E7">
        <w:rPr>
          <w:rFonts w:eastAsia="ＭＳ 明朝" w:hint="eastAsia"/>
          <w:szCs w:val="20"/>
          <w:lang w:eastAsia="ja-JP"/>
        </w:rPr>
        <w:t xml:space="preserve"> from RAN1 perspective</w:t>
      </w:r>
      <w:r w:rsidRPr="00CF0C23">
        <w:rPr>
          <w:szCs w:val="20"/>
        </w:rPr>
        <w:t xml:space="preserve">. </w:t>
      </w:r>
    </w:p>
    <w:p w14:paraId="28DC4CAE" w14:textId="4B8196D7" w:rsidR="00561572" w:rsidRPr="00CF0C23" w:rsidRDefault="00561572" w:rsidP="00561572">
      <w:pPr>
        <w:pStyle w:val="3GPPAgreements"/>
        <w:numPr>
          <w:ilvl w:val="0"/>
          <w:numId w:val="34"/>
        </w:numPr>
        <w:spacing w:after="0"/>
        <w:rPr>
          <w:rFonts w:eastAsia="游明朝"/>
          <w:sz w:val="20"/>
          <w:szCs w:val="20"/>
          <w:lang w:eastAsia="ja-JP"/>
        </w:rPr>
      </w:pPr>
      <w:r w:rsidRPr="00CF0C23">
        <w:rPr>
          <w:rFonts w:eastAsiaTheme="minorEastAsia"/>
          <w:sz w:val="20"/>
          <w:szCs w:val="20"/>
          <w:lang w:eastAsia="zh-CN"/>
        </w:rPr>
        <w:t>No more discussion on the assistance information on Level C/D from RAN to SF</w:t>
      </w:r>
      <w:r w:rsidR="006D22E7">
        <w:rPr>
          <w:rFonts w:eastAsia="ＭＳ 明朝" w:hint="eastAsia"/>
          <w:sz w:val="20"/>
          <w:szCs w:val="20"/>
          <w:lang w:eastAsia="ja-JP"/>
        </w:rPr>
        <w:t xml:space="preserve"> </w:t>
      </w:r>
      <w:r w:rsidRPr="00CF0C23">
        <w:rPr>
          <w:rFonts w:eastAsiaTheme="minorEastAsia"/>
          <w:sz w:val="20"/>
          <w:szCs w:val="20"/>
          <w:lang w:eastAsia="zh-CN"/>
        </w:rPr>
        <w:t>is expected in the study item from RAN1 perspective</w:t>
      </w:r>
    </w:p>
    <w:p w14:paraId="7D7F6E4B" w14:textId="77777777" w:rsidR="00561572" w:rsidRPr="00561572" w:rsidRDefault="00561572" w:rsidP="00C21ADA">
      <w:pPr>
        <w:rPr>
          <w:rFonts w:eastAsia="ＭＳ 明朝"/>
          <w:lang w:val="en-US" w:eastAsia="ja-JP"/>
        </w:rPr>
      </w:pPr>
    </w:p>
    <w:p w14:paraId="3989F9E0" w14:textId="77777777" w:rsidR="009504C2" w:rsidRPr="00C21ADA" w:rsidRDefault="009504C2" w:rsidP="00C21ADA">
      <w:pPr>
        <w:rPr>
          <w:rFonts w:eastAsia="ＭＳ 明朝"/>
          <w:lang w:eastAsia="ja-JP"/>
        </w:rPr>
      </w:pPr>
    </w:p>
    <w:p w14:paraId="1FF5BEF6" w14:textId="77777777" w:rsidR="00C21ADA" w:rsidRDefault="00C21ADA" w:rsidP="00C21ADA">
      <w:pPr>
        <w:rPr>
          <w:rFonts w:eastAsia="ＭＳ 明朝"/>
          <w:lang w:eastAsia="ja-JP"/>
        </w:rPr>
      </w:pPr>
      <w:r w:rsidRPr="00756681">
        <w:rPr>
          <w:rFonts w:eastAsia="DengXian"/>
          <w:b/>
          <w:bCs/>
          <w:lang w:eastAsia="zh-CN"/>
        </w:rPr>
        <w:t>R1-2601384</w:t>
      </w:r>
      <w:r w:rsidRPr="008501CE">
        <w:rPr>
          <w:rFonts w:eastAsia="DengXian"/>
          <w:lang w:eastAsia="zh-CN"/>
        </w:rPr>
        <w:tab/>
        <w:t>Summary #5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64E7C460" w14:textId="77777777" w:rsidR="00C21ADA" w:rsidRDefault="00C21ADA" w:rsidP="00C21ADA">
      <w:pPr>
        <w:rPr>
          <w:rFonts w:eastAsia="ＭＳ 明朝"/>
          <w:lang w:eastAsia="ja-JP"/>
        </w:rPr>
      </w:pPr>
    </w:p>
    <w:p w14:paraId="19CAF577" w14:textId="521A9143" w:rsidR="00756681" w:rsidRDefault="00756681" w:rsidP="00C21ADA">
      <w:pPr>
        <w:rPr>
          <w:rFonts w:eastAsia="ＭＳ 明朝"/>
          <w:lang w:eastAsia="ja-JP"/>
        </w:rPr>
      </w:pPr>
      <w:r w:rsidRPr="00756681">
        <w:rPr>
          <w:rFonts w:eastAsia="ＭＳ 明朝" w:hint="eastAsia"/>
          <w:highlight w:val="green"/>
          <w:lang w:eastAsia="ja-JP"/>
        </w:rPr>
        <w:t>Agreement:</w:t>
      </w:r>
    </w:p>
    <w:p w14:paraId="61287AEC" w14:textId="33C11A44" w:rsidR="00756681" w:rsidRPr="00756681" w:rsidRDefault="00756681" w:rsidP="00756681">
      <w:pPr>
        <w:pStyle w:val="afe"/>
        <w:numPr>
          <w:ilvl w:val="0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>From RAN1 perspective, on measurement quantization of Level C/D for confidence metric, the existing specifications, e.g., TS 23.032, TS 38.455, TS 38.355, TS 37.355 can be considered.</w:t>
      </w:r>
    </w:p>
    <w:p w14:paraId="69009543" w14:textId="73679939" w:rsidR="00756681" w:rsidRPr="00756681" w:rsidRDefault="00756681" w:rsidP="00756681">
      <w:pPr>
        <w:pStyle w:val="afe"/>
        <w:numPr>
          <w:ilvl w:val="0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>Note: above does not take into account the potential impact from measurement quantization on the sensing performance.</w:t>
      </w:r>
    </w:p>
    <w:p w14:paraId="1ED15918" w14:textId="3563B79D" w:rsidR="00756681" w:rsidRPr="00756681" w:rsidRDefault="00756681" w:rsidP="00756681">
      <w:pPr>
        <w:pStyle w:val="afe"/>
        <w:numPr>
          <w:ilvl w:val="0"/>
          <w:numId w:val="35"/>
        </w:numPr>
        <w:ind w:leftChars="0"/>
        <w:rPr>
          <w:rFonts w:eastAsia="ＭＳ 明朝" w:hint="eastAsia"/>
          <w:lang w:val="en-US" w:eastAsia="ja-JP"/>
        </w:rPr>
      </w:pPr>
      <w:r w:rsidRPr="00756681">
        <w:rPr>
          <w:rFonts w:eastAsia="ＭＳ 明朝"/>
          <w:lang w:val="en-US" w:eastAsia="ja-JP"/>
        </w:rPr>
        <w:t>Note: No more discussion on measurement quantization on Level C/D for the metric related to power and confidence metric is expected in the study item from RAN1 perspective</w:t>
      </w:r>
    </w:p>
    <w:p w14:paraId="5EC7A0A4" w14:textId="77777777" w:rsidR="00756681" w:rsidRDefault="00756681" w:rsidP="00C21ADA">
      <w:pPr>
        <w:rPr>
          <w:rFonts w:eastAsia="ＭＳ 明朝"/>
          <w:lang w:eastAsia="ja-JP"/>
        </w:rPr>
      </w:pPr>
    </w:p>
    <w:p w14:paraId="6E89C360" w14:textId="77777777" w:rsidR="00756681" w:rsidRDefault="00756681" w:rsidP="00C21ADA">
      <w:pPr>
        <w:rPr>
          <w:rFonts w:eastAsia="ＭＳ 明朝"/>
          <w:lang w:eastAsia="ja-JP"/>
        </w:rPr>
      </w:pPr>
    </w:p>
    <w:p w14:paraId="7D498BE0" w14:textId="20F3AD13" w:rsidR="00756681" w:rsidRDefault="00756681" w:rsidP="00C21ADA">
      <w:pPr>
        <w:rPr>
          <w:rFonts w:eastAsia="ＭＳ 明朝"/>
          <w:lang w:eastAsia="ja-JP"/>
        </w:rPr>
      </w:pPr>
      <w:r w:rsidRPr="001C4488">
        <w:rPr>
          <w:rFonts w:eastAsia="ＭＳ 明朝" w:hint="eastAsia"/>
          <w:highlight w:val="green"/>
          <w:lang w:eastAsia="ja-JP"/>
        </w:rPr>
        <w:t>Agreement:</w:t>
      </w:r>
    </w:p>
    <w:p w14:paraId="5CD68D65" w14:textId="77777777" w:rsidR="00756681" w:rsidRPr="00756681" w:rsidRDefault="00756681" w:rsidP="00756681">
      <w:pPr>
        <w:pStyle w:val="afe"/>
        <w:numPr>
          <w:ilvl w:val="0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 xml:space="preserve">For Level A/B, at least the following examples of assistance information are identified as needed to assist the further processing at Sensing Function. </w:t>
      </w:r>
      <w:r w:rsidRPr="00756681">
        <w:rPr>
          <w:rFonts w:eastAsia="ＭＳ 明朝" w:hint="eastAsia"/>
          <w:lang w:val="en-US" w:eastAsia="ja-JP"/>
        </w:rPr>
        <w:t>The assistance information may or may not be provided by RAN.</w:t>
      </w:r>
    </w:p>
    <w:p w14:paraId="2DFB3A8D" w14:textId="77777777" w:rsidR="00756681" w:rsidRPr="00756681" w:rsidRDefault="00756681" w:rsidP="00756681">
      <w:pPr>
        <w:pStyle w:val="afe"/>
        <w:numPr>
          <w:ilvl w:val="1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>Level A</w:t>
      </w:r>
    </w:p>
    <w:p w14:paraId="1A020B6A" w14:textId="77777777" w:rsidR="00756681" w:rsidRDefault="00756681" w:rsidP="00756681">
      <w:pPr>
        <w:pStyle w:val="afe"/>
        <w:numPr>
          <w:ilvl w:val="2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 xml:space="preserve">Location of TRP </w:t>
      </w:r>
    </w:p>
    <w:p w14:paraId="7F19A9E0" w14:textId="4AC05F6E" w:rsidR="001278E5" w:rsidRPr="001278E5" w:rsidRDefault="001278E5" w:rsidP="001278E5">
      <w:pPr>
        <w:pStyle w:val="afe"/>
        <w:numPr>
          <w:ilvl w:val="2"/>
          <w:numId w:val="35"/>
        </w:numPr>
        <w:ind w:leftChars="0"/>
        <w:rPr>
          <w:rFonts w:eastAsia="ＭＳ 明朝" w:hint="eastAsia"/>
          <w:lang w:val="en-US" w:eastAsia="ja-JP"/>
        </w:rPr>
      </w:pPr>
      <w:r w:rsidRPr="00756681">
        <w:rPr>
          <w:rFonts w:eastAsia="ＭＳ 明朝"/>
          <w:lang w:val="en-US" w:eastAsia="ja-JP"/>
        </w:rPr>
        <w:t xml:space="preserve">Step size </w:t>
      </w:r>
      <w:r>
        <w:rPr>
          <w:rFonts w:eastAsia="ＭＳ 明朝" w:hint="eastAsia"/>
          <w:lang w:val="en-US" w:eastAsia="ja-JP"/>
        </w:rPr>
        <w:t>in</w:t>
      </w:r>
      <w:r w:rsidRPr="00756681">
        <w:rPr>
          <w:rFonts w:eastAsia="ＭＳ 明朝"/>
          <w:lang w:val="en-US" w:eastAsia="ja-JP"/>
        </w:rPr>
        <w:t xml:space="preserve"> delay </w:t>
      </w:r>
      <w:r>
        <w:rPr>
          <w:rFonts w:eastAsia="ＭＳ 明朝" w:hint="eastAsia"/>
          <w:lang w:val="en-US" w:eastAsia="ja-JP"/>
        </w:rPr>
        <w:t xml:space="preserve">domain </w:t>
      </w:r>
      <w:r w:rsidRPr="00756681">
        <w:rPr>
          <w:rFonts w:eastAsia="ＭＳ 明朝"/>
          <w:lang w:val="en-US" w:eastAsia="ja-JP"/>
        </w:rPr>
        <w:t xml:space="preserve">if samples </w:t>
      </w:r>
      <w:r>
        <w:rPr>
          <w:rFonts w:eastAsia="ＭＳ 明朝" w:hint="eastAsia"/>
          <w:lang w:val="en-US" w:eastAsia="ja-JP"/>
        </w:rPr>
        <w:t xml:space="preserve">in </w:t>
      </w:r>
      <w:r w:rsidRPr="00756681">
        <w:rPr>
          <w:rFonts w:eastAsia="ＭＳ 明朝"/>
          <w:lang w:val="en-US" w:eastAsia="ja-JP"/>
        </w:rPr>
        <w:t xml:space="preserve">delay </w:t>
      </w:r>
      <w:r>
        <w:rPr>
          <w:rFonts w:eastAsia="ＭＳ 明朝" w:hint="eastAsia"/>
          <w:lang w:val="en-US" w:eastAsia="ja-JP"/>
        </w:rPr>
        <w:t>domain</w:t>
      </w:r>
      <w:r w:rsidRPr="00756681">
        <w:rPr>
          <w:rFonts w:eastAsia="ＭＳ 明朝"/>
          <w:lang w:val="en-US" w:eastAsia="ja-JP"/>
        </w:rPr>
        <w:t xml:space="preserve"> is reported</w:t>
      </w:r>
    </w:p>
    <w:p w14:paraId="5B7CB354" w14:textId="76B7B71E" w:rsidR="00756681" w:rsidRPr="00756681" w:rsidRDefault="001C4488" w:rsidP="00756681">
      <w:pPr>
        <w:pStyle w:val="afe"/>
        <w:numPr>
          <w:ilvl w:val="2"/>
          <w:numId w:val="35"/>
        </w:numPr>
        <w:ind w:leftChars="0"/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T</w:t>
      </w:r>
      <w:r w:rsidR="00756681" w:rsidRPr="00756681">
        <w:rPr>
          <w:rFonts w:eastAsia="ＭＳ 明朝"/>
          <w:lang w:val="en-US" w:eastAsia="ja-JP"/>
        </w:rPr>
        <w:t xml:space="preserve">ime </w:t>
      </w:r>
      <w:r w:rsidR="00756681">
        <w:rPr>
          <w:rFonts w:eastAsia="ＭＳ 明朝" w:hint="eastAsia"/>
          <w:lang w:val="en-US" w:eastAsia="ja-JP"/>
        </w:rPr>
        <w:t>information related to</w:t>
      </w:r>
      <w:r w:rsidR="00756681" w:rsidRPr="00756681">
        <w:rPr>
          <w:rFonts w:eastAsia="ＭＳ 明朝"/>
          <w:lang w:val="en-US" w:eastAsia="ja-JP"/>
        </w:rPr>
        <w:t xml:space="preserve"> OFDM symbols used for measurement </w:t>
      </w:r>
    </w:p>
    <w:p w14:paraId="2E0D1874" w14:textId="77777777" w:rsidR="00756681" w:rsidRPr="00756681" w:rsidRDefault="00756681" w:rsidP="00756681">
      <w:pPr>
        <w:pStyle w:val="afe"/>
        <w:numPr>
          <w:ilvl w:val="2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>Antenna configuration and/or beam information</w:t>
      </w:r>
    </w:p>
    <w:p w14:paraId="476FE6A4" w14:textId="77777777" w:rsidR="00756681" w:rsidRPr="00756681" w:rsidRDefault="00756681" w:rsidP="00756681">
      <w:pPr>
        <w:pStyle w:val="afe"/>
        <w:numPr>
          <w:ilvl w:val="1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>Level B</w:t>
      </w:r>
    </w:p>
    <w:p w14:paraId="2AF00CE1" w14:textId="77777777" w:rsidR="00756681" w:rsidRPr="00756681" w:rsidRDefault="00756681" w:rsidP="00756681">
      <w:pPr>
        <w:pStyle w:val="afe"/>
        <w:numPr>
          <w:ilvl w:val="2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>Location of TRP</w:t>
      </w:r>
    </w:p>
    <w:p w14:paraId="562ACB69" w14:textId="77777777" w:rsidR="00756681" w:rsidRDefault="00756681" w:rsidP="00756681">
      <w:pPr>
        <w:pStyle w:val="afe"/>
        <w:numPr>
          <w:ilvl w:val="2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>LCS to GCS transformation information</w:t>
      </w:r>
    </w:p>
    <w:p w14:paraId="3A236157" w14:textId="26EBE524" w:rsidR="001C4488" w:rsidRDefault="001C4488" w:rsidP="00756681">
      <w:pPr>
        <w:pStyle w:val="afe"/>
        <w:numPr>
          <w:ilvl w:val="2"/>
          <w:numId w:val="35"/>
        </w:numPr>
        <w:ind w:leftChars="0"/>
        <w:rPr>
          <w:rFonts w:eastAsia="ＭＳ 明朝"/>
          <w:lang w:val="en-US" w:eastAsia="ja-JP"/>
        </w:rPr>
      </w:pPr>
      <w:r>
        <w:rPr>
          <w:rFonts w:eastAsia="ＭＳ 明朝" w:hint="eastAsia"/>
          <w:lang w:val="en-US" w:eastAsia="ja-JP"/>
        </w:rPr>
        <w:t>Information related to sampling of delay, doppler and/or angle profile</w:t>
      </w:r>
    </w:p>
    <w:p w14:paraId="4CF73043" w14:textId="77777777" w:rsidR="00756681" w:rsidRPr="00756681" w:rsidRDefault="00756681" w:rsidP="00756681">
      <w:pPr>
        <w:pStyle w:val="afe"/>
        <w:numPr>
          <w:ilvl w:val="0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>Additional assistance information is not precluded</w:t>
      </w:r>
    </w:p>
    <w:p w14:paraId="420369C2" w14:textId="77777777" w:rsidR="00756681" w:rsidRPr="00756681" w:rsidRDefault="00756681" w:rsidP="00756681">
      <w:pPr>
        <w:pStyle w:val="afe"/>
        <w:numPr>
          <w:ilvl w:val="0"/>
          <w:numId w:val="35"/>
        </w:numPr>
        <w:ind w:leftChars="0"/>
        <w:rPr>
          <w:rFonts w:eastAsia="ＭＳ 明朝"/>
          <w:lang w:val="en-US" w:eastAsia="ja-JP"/>
        </w:rPr>
      </w:pPr>
      <w:r w:rsidRPr="00756681">
        <w:rPr>
          <w:rFonts w:eastAsia="ＭＳ 明朝"/>
          <w:lang w:val="en-US" w:eastAsia="ja-JP"/>
        </w:rPr>
        <w:t>No more discussion on the assistance information on Level A/B from RAN to SF is expected in the study item from RAN1 perspective</w:t>
      </w:r>
    </w:p>
    <w:p w14:paraId="1CAE1133" w14:textId="77777777" w:rsidR="00756681" w:rsidRDefault="00756681" w:rsidP="00C21ADA">
      <w:pPr>
        <w:rPr>
          <w:rFonts w:eastAsia="ＭＳ 明朝"/>
          <w:lang w:val="en-US" w:eastAsia="ja-JP"/>
        </w:rPr>
      </w:pPr>
    </w:p>
    <w:p w14:paraId="351FF867" w14:textId="77777777" w:rsidR="001C4488" w:rsidRDefault="001C4488" w:rsidP="00C21ADA">
      <w:pPr>
        <w:rPr>
          <w:rFonts w:eastAsia="ＭＳ 明朝"/>
          <w:lang w:val="en-US" w:eastAsia="ja-JP"/>
        </w:rPr>
      </w:pPr>
    </w:p>
    <w:p w14:paraId="7C4016DB" w14:textId="1F639CDB" w:rsidR="001C4488" w:rsidRDefault="001C4488" w:rsidP="00C21ADA">
      <w:pPr>
        <w:rPr>
          <w:rFonts w:eastAsia="ＭＳ 明朝"/>
          <w:lang w:val="en-US" w:eastAsia="ja-JP"/>
        </w:rPr>
      </w:pPr>
      <w:r w:rsidRPr="001C4488">
        <w:rPr>
          <w:rFonts w:eastAsia="ＭＳ 明朝" w:hint="eastAsia"/>
          <w:highlight w:val="green"/>
          <w:lang w:val="en-US" w:eastAsia="ja-JP"/>
        </w:rPr>
        <w:t>Agreement:</w:t>
      </w:r>
    </w:p>
    <w:p w14:paraId="66676F95" w14:textId="77777777" w:rsidR="001C4488" w:rsidRDefault="001C4488" w:rsidP="001C4488">
      <w:pPr>
        <w:tabs>
          <w:tab w:val="left" w:pos="0"/>
        </w:tabs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>The payload size estimation of each measurement level/option for NR ISAC can be done by the following formulas</w:t>
      </w:r>
    </w:p>
    <w:p w14:paraId="29309FB1" w14:textId="77777777" w:rsidR="001C4488" w:rsidRDefault="001C4488" w:rsidP="001C4488">
      <w:pPr>
        <w:pStyle w:val="afe"/>
        <w:numPr>
          <w:ilvl w:val="0"/>
          <w:numId w:val="34"/>
        </w:numPr>
        <w:suppressAutoHyphens/>
        <w:spacing w:line="240" w:lineRule="atLeast"/>
        <w:ind w:leftChars="0"/>
        <w:rPr>
          <w:rFonts w:eastAsiaTheme="minorEastAsia"/>
          <w:szCs w:val="20"/>
          <w:lang w:eastAsia="zh-CN"/>
        </w:rPr>
      </w:pPr>
      <w:r>
        <w:rPr>
          <w:rFonts w:eastAsiaTheme="minorEastAsia"/>
          <w:b/>
          <w:bCs/>
          <w:szCs w:val="20"/>
          <w:lang w:eastAsia="zh-CN"/>
        </w:rPr>
        <w:t xml:space="preserve">Level A: </w:t>
      </w:r>
      <w:proofErr w:type="spellStart"/>
      <w:r>
        <w:rPr>
          <w:rFonts w:eastAsiaTheme="minorEastAsia"/>
          <w:szCs w:val="20"/>
          <w:lang w:eastAsia="zh-CN"/>
        </w:rPr>
        <w:t>Msubcarrier</w:t>
      </w:r>
      <w:proofErr w:type="spellEnd"/>
      <w:r>
        <w:rPr>
          <w:rFonts w:eastAsiaTheme="minorEastAsia"/>
          <w:szCs w:val="20"/>
          <w:lang w:eastAsia="zh-CN"/>
        </w:rPr>
        <w:t xml:space="preserve">* </w:t>
      </w:r>
      <w:proofErr w:type="spellStart"/>
      <w:r>
        <w:rPr>
          <w:rFonts w:eastAsiaTheme="minorEastAsia"/>
          <w:szCs w:val="20"/>
          <w:lang w:eastAsia="zh-CN"/>
        </w:rPr>
        <w:t>Ncpi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w:proofErr w:type="spellStart"/>
      <w:r>
        <w:rPr>
          <w:rFonts w:eastAsiaTheme="minorEastAsia"/>
          <w:szCs w:val="20"/>
          <w:lang w:eastAsia="zh-CN"/>
        </w:rPr>
        <w:t>Mtxport</w:t>
      </w:r>
      <w:proofErr w:type="spellEnd"/>
      <w:r>
        <w:rPr>
          <w:rFonts w:eastAsiaTheme="minorEastAsia"/>
          <w:szCs w:val="20"/>
          <w:lang w:eastAsia="zh-CN"/>
        </w:rPr>
        <w:t>*</w:t>
      </w:r>
      <w:proofErr w:type="spellStart"/>
      <w:r>
        <w:rPr>
          <w:rFonts w:eastAsiaTheme="minorEastAsia"/>
          <w:szCs w:val="20"/>
          <w:lang w:eastAsia="zh-CN"/>
        </w:rPr>
        <w:t>Nrxport</w:t>
      </w:r>
      <w:proofErr w:type="spellEnd"/>
      <w:r>
        <w:rPr>
          <w:rFonts w:eastAsiaTheme="minorEastAsia"/>
          <w:szCs w:val="20"/>
          <w:lang w:eastAsia="zh-CN"/>
        </w:rPr>
        <w:t>*</w:t>
      </w:r>
      <w:proofErr w:type="spellStart"/>
      <w:r>
        <w:rPr>
          <w:rFonts w:eastAsiaTheme="minorEastAsia"/>
          <w:szCs w:val="20"/>
          <w:lang w:eastAsia="zh-CN"/>
        </w:rPr>
        <w:t>Ntrp</w:t>
      </w:r>
      <w:proofErr w:type="spellEnd"/>
      <w:r>
        <w:rPr>
          <w:rFonts w:eastAsiaTheme="minorEastAsia"/>
          <w:szCs w:val="20"/>
          <w:lang w:eastAsia="zh-CN"/>
        </w:rPr>
        <w:t>*(Nquan1+ Nquan2)</w:t>
      </w:r>
    </w:p>
    <w:p w14:paraId="496B06BE" w14:textId="77777777" w:rsidR="001C4488" w:rsidRDefault="001C4488" w:rsidP="001C4488">
      <w:pPr>
        <w:pStyle w:val="a4"/>
        <w:spacing w:after="0" w:line="240" w:lineRule="atLeast"/>
        <w:ind w:firstLine="420"/>
        <w:rPr>
          <w:rFonts w:eastAsiaTheme="minorEastAsia"/>
          <w:szCs w:val="20"/>
          <w:lang w:eastAsia="zh-CN"/>
        </w:rPr>
      </w:pPr>
      <w:proofErr w:type="gramStart"/>
      <w:r>
        <w:rPr>
          <w:rFonts w:eastAsiaTheme="minorEastAsia"/>
          <w:szCs w:val="20"/>
          <w:lang w:eastAsia="zh-CN"/>
        </w:rPr>
        <w:t>Where</w:t>
      </w:r>
      <w:proofErr w:type="gramEnd"/>
      <w:r>
        <w:rPr>
          <w:rFonts w:eastAsiaTheme="minorEastAsia"/>
          <w:szCs w:val="20"/>
          <w:lang w:eastAsia="zh-CN"/>
        </w:rPr>
        <w:t>,</w:t>
      </w:r>
    </w:p>
    <w:p w14:paraId="29EE7EC4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Msubcarrier</w:t>
      </w:r>
      <w:proofErr w:type="spellEnd"/>
      <w:r>
        <w:rPr>
          <w:rFonts w:eastAsiaTheme="minorEastAsia"/>
          <w:szCs w:val="20"/>
          <w:lang w:eastAsia="zh-CN"/>
        </w:rPr>
        <w:t>: number of subcarriers in a OFDM symbols</w:t>
      </w:r>
    </w:p>
    <w:p w14:paraId="3D81F394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Ncpi</w:t>
      </w:r>
      <w:proofErr w:type="spellEnd"/>
      <w:r>
        <w:rPr>
          <w:rFonts w:eastAsiaTheme="minorEastAsia"/>
          <w:szCs w:val="20"/>
          <w:lang w:eastAsia="zh-CN"/>
        </w:rPr>
        <w:t>: number of OFDM symbols within CPI</w:t>
      </w:r>
    </w:p>
    <w:p w14:paraId="3D6A4E75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Mtxport</w:t>
      </w:r>
      <w:proofErr w:type="spellEnd"/>
      <w:r>
        <w:rPr>
          <w:rFonts w:eastAsiaTheme="minorEastAsia"/>
          <w:szCs w:val="20"/>
          <w:lang w:eastAsia="zh-CN"/>
        </w:rPr>
        <w:t>: number of reference signal antenna port for sensing purpose</w:t>
      </w:r>
    </w:p>
    <w:p w14:paraId="3250A23E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Nrxport</w:t>
      </w:r>
      <w:proofErr w:type="spellEnd"/>
      <w:r>
        <w:rPr>
          <w:rFonts w:eastAsiaTheme="minorEastAsia"/>
          <w:szCs w:val="20"/>
          <w:lang w:eastAsia="zh-CN"/>
        </w:rPr>
        <w:t>: number of Rx antenna ports</w:t>
      </w:r>
    </w:p>
    <w:p w14:paraId="5A6CDFCA" w14:textId="77777777" w:rsidR="001C4488" w:rsidRP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color w:val="000000" w:themeColor="text1"/>
          <w:szCs w:val="20"/>
          <w:lang w:eastAsia="zh-CN"/>
        </w:rPr>
      </w:pPr>
      <w:proofErr w:type="spellStart"/>
      <w:r w:rsidRPr="001C4488">
        <w:rPr>
          <w:rFonts w:eastAsiaTheme="minorEastAsia"/>
          <w:color w:val="000000" w:themeColor="text1"/>
          <w:szCs w:val="20"/>
          <w:lang w:eastAsia="zh-CN"/>
        </w:rPr>
        <w:t>Ntrp</w:t>
      </w:r>
      <w:proofErr w:type="spellEnd"/>
      <w:r w:rsidRPr="001C4488">
        <w:rPr>
          <w:rFonts w:eastAsiaTheme="minorEastAsia"/>
          <w:color w:val="000000" w:themeColor="text1"/>
          <w:szCs w:val="20"/>
          <w:lang w:eastAsia="zh-CN"/>
        </w:rPr>
        <w:t>: number of TRPs for payload size calculation</w:t>
      </w:r>
    </w:p>
    <w:p w14:paraId="1DD23C39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>Nquan1: number of quantized bits for amplitude</w:t>
      </w:r>
    </w:p>
    <w:p w14:paraId="255D2981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>Nquan2: number of quantized bits for angle</w:t>
      </w:r>
    </w:p>
    <w:p w14:paraId="020E08B1" w14:textId="77777777" w:rsidR="001C4488" w:rsidRDefault="001C4488" w:rsidP="001C4488">
      <w:pPr>
        <w:pStyle w:val="afe"/>
        <w:numPr>
          <w:ilvl w:val="0"/>
          <w:numId w:val="34"/>
        </w:numPr>
        <w:suppressAutoHyphens/>
        <w:spacing w:line="240" w:lineRule="atLeast"/>
        <w:ind w:leftChars="0"/>
        <w:rPr>
          <w:rFonts w:eastAsiaTheme="minorEastAsia"/>
          <w:b/>
          <w:bCs/>
          <w:szCs w:val="20"/>
          <w:lang w:eastAsia="zh-CN"/>
        </w:rPr>
      </w:pPr>
      <w:r>
        <w:rPr>
          <w:rFonts w:eastAsiaTheme="minorEastAsia"/>
          <w:b/>
          <w:bCs/>
          <w:szCs w:val="20"/>
          <w:lang w:eastAsia="zh-CN"/>
        </w:rPr>
        <w:t xml:space="preserve">Level B: </w:t>
      </w:r>
    </w:p>
    <w:p w14:paraId="6F702512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 xml:space="preserve">Delay-Doppler Profile: </w:t>
      </w:r>
      <w:proofErr w:type="spellStart"/>
      <w:r>
        <w:rPr>
          <w:rFonts w:eastAsiaTheme="minorEastAsia"/>
          <w:szCs w:val="20"/>
          <w:lang w:eastAsia="zh-CN"/>
        </w:rPr>
        <w:t>Mdelay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w:proofErr w:type="spellStart"/>
      <w:r>
        <w:rPr>
          <w:rFonts w:eastAsiaTheme="minorEastAsia"/>
          <w:szCs w:val="20"/>
          <w:lang w:eastAsia="zh-CN"/>
        </w:rPr>
        <w:t>Ndoppler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w:proofErr w:type="spellStart"/>
      <w:r>
        <w:rPr>
          <w:rFonts w:eastAsiaTheme="minorEastAsia"/>
          <w:szCs w:val="20"/>
          <w:lang w:eastAsia="zh-CN"/>
        </w:rPr>
        <w:t>Mtxport</w:t>
      </w:r>
      <w:proofErr w:type="spellEnd"/>
      <w:r>
        <w:rPr>
          <w:rFonts w:eastAsiaTheme="minorEastAsia"/>
          <w:szCs w:val="20"/>
          <w:lang w:eastAsia="zh-CN"/>
        </w:rPr>
        <w:t xml:space="preserve">* </w:t>
      </w:r>
      <w:proofErr w:type="spellStart"/>
      <w:r>
        <w:rPr>
          <w:rFonts w:eastAsiaTheme="minorEastAsia"/>
          <w:szCs w:val="20"/>
          <w:lang w:eastAsia="zh-CN"/>
        </w:rPr>
        <w:t>Nrxport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w:proofErr w:type="spellStart"/>
      <w:r>
        <w:rPr>
          <w:rFonts w:eastAsiaTheme="minorEastAsia"/>
          <w:szCs w:val="20"/>
          <w:lang w:eastAsia="zh-CN"/>
        </w:rPr>
        <w:t>Ntrp</w:t>
      </w:r>
      <w:proofErr w:type="spellEnd"/>
      <w:r>
        <w:rPr>
          <w:rFonts w:eastAsiaTheme="minorEastAsia"/>
          <w:szCs w:val="20"/>
          <w:lang w:eastAsia="zh-CN"/>
        </w:rPr>
        <w:t xml:space="preserve"> *(Nquan1+ Nquan2)</w:t>
      </w:r>
    </w:p>
    <w:p w14:paraId="3C4B1B47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 xml:space="preserve">Delay-angle Profile: </w:t>
      </w:r>
      <w:proofErr w:type="spellStart"/>
      <w:r>
        <w:rPr>
          <w:rFonts w:eastAsiaTheme="minorEastAsia"/>
          <w:szCs w:val="20"/>
          <w:lang w:eastAsia="zh-CN"/>
        </w:rPr>
        <w:t>Mdelay</w:t>
      </w:r>
      <w:proofErr w:type="spellEnd"/>
      <w:r>
        <w:rPr>
          <w:rFonts w:eastAsiaTheme="minorEastAsia"/>
          <w:szCs w:val="20"/>
          <w:lang w:eastAsia="zh-CN"/>
        </w:rPr>
        <w:t xml:space="preserve"> * </w:t>
      </w:r>
      <w:proofErr w:type="spellStart"/>
      <w:r>
        <w:rPr>
          <w:rFonts w:eastAsiaTheme="minorEastAsia"/>
          <w:szCs w:val="20"/>
          <w:lang w:eastAsia="zh-CN"/>
        </w:rPr>
        <w:t>Ncpi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w:proofErr w:type="spellStart"/>
      <w:r>
        <w:rPr>
          <w:rFonts w:eastAsiaTheme="minorEastAsia"/>
          <w:szCs w:val="20"/>
          <w:lang w:eastAsia="zh-CN"/>
        </w:rPr>
        <w:t>Mtxport</w:t>
      </w:r>
      <w:proofErr w:type="spellEnd"/>
      <w:r>
        <w:rPr>
          <w:rFonts w:eastAsiaTheme="minorEastAsia"/>
          <w:szCs w:val="20"/>
          <w:lang w:eastAsia="zh-CN"/>
        </w:rPr>
        <w:t>*Nangle *</w:t>
      </w:r>
      <w:proofErr w:type="spellStart"/>
      <w:r>
        <w:rPr>
          <w:rFonts w:eastAsiaTheme="minorEastAsia"/>
          <w:szCs w:val="20"/>
          <w:lang w:eastAsia="zh-CN"/>
        </w:rPr>
        <w:t>Ntrp</w:t>
      </w:r>
      <w:proofErr w:type="spellEnd"/>
      <w:r>
        <w:rPr>
          <w:rFonts w:eastAsiaTheme="minorEastAsia"/>
          <w:szCs w:val="20"/>
          <w:lang w:eastAsia="zh-CN"/>
        </w:rPr>
        <w:t xml:space="preserve"> *(Nquan1+ Nquan2)</w:t>
      </w:r>
    </w:p>
    <w:p w14:paraId="28624764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lastRenderedPageBreak/>
        <w:t xml:space="preserve">Delay-Doppler-angle Profile: </w:t>
      </w:r>
      <w:proofErr w:type="spellStart"/>
      <w:r>
        <w:rPr>
          <w:rFonts w:eastAsiaTheme="minorEastAsia"/>
          <w:szCs w:val="20"/>
          <w:lang w:eastAsia="zh-CN"/>
        </w:rPr>
        <w:t>Mdelay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w:proofErr w:type="spellStart"/>
      <w:r>
        <w:rPr>
          <w:rFonts w:eastAsiaTheme="minorEastAsia"/>
          <w:szCs w:val="20"/>
          <w:lang w:eastAsia="zh-CN"/>
        </w:rPr>
        <w:t>Ndoppler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w:proofErr w:type="spellStart"/>
      <w:r>
        <w:rPr>
          <w:rFonts w:eastAsiaTheme="minorEastAsia"/>
          <w:szCs w:val="20"/>
          <w:lang w:eastAsia="zh-CN"/>
        </w:rPr>
        <w:t>Mtxport</w:t>
      </w:r>
      <w:proofErr w:type="spellEnd"/>
      <w:r>
        <w:rPr>
          <w:rFonts w:eastAsiaTheme="minorEastAsia"/>
          <w:szCs w:val="20"/>
          <w:lang w:eastAsia="zh-CN"/>
        </w:rPr>
        <w:t>*Nangle *</w:t>
      </w:r>
      <w:proofErr w:type="spellStart"/>
      <w:r>
        <w:rPr>
          <w:rFonts w:eastAsiaTheme="minorEastAsia"/>
          <w:szCs w:val="20"/>
          <w:lang w:eastAsia="zh-CN"/>
        </w:rPr>
        <w:t>Ntrp</w:t>
      </w:r>
      <w:proofErr w:type="spellEnd"/>
      <w:r>
        <w:rPr>
          <w:rFonts w:eastAsiaTheme="minorEastAsia"/>
          <w:szCs w:val="20"/>
          <w:lang w:eastAsia="zh-CN"/>
        </w:rPr>
        <w:t xml:space="preserve"> *(Nquan1+ Nquan2)</w:t>
      </w:r>
    </w:p>
    <w:p w14:paraId="5D597D93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 xml:space="preserve">Delay Profile: </w:t>
      </w:r>
      <w:proofErr w:type="spellStart"/>
      <w:r>
        <w:rPr>
          <w:rFonts w:eastAsiaTheme="minorEastAsia"/>
          <w:szCs w:val="20"/>
          <w:lang w:eastAsia="zh-CN"/>
        </w:rPr>
        <w:t>Mdelay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w:proofErr w:type="spellStart"/>
      <w:r>
        <w:rPr>
          <w:rFonts w:eastAsiaTheme="minorEastAsia"/>
          <w:szCs w:val="20"/>
          <w:lang w:eastAsia="zh-CN"/>
        </w:rPr>
        <w:t>Ncpi</w:t>
      </w:r>
      <w:proofErr w:type="spellEnd"/>
      <w:r>
        <w:rPr>
          <w:rFonts w:eastAsiaTheme="minorEastAsia"/>
          <w:szCs w:val="20"/>
          <w:lang w:eastAsia="zh-CN"/>
        </w:rPr>
        <w:t>*</w:t>
      </w:r>
      <w:proofErr w:type="spellStart"/>
      <w:r>
        <w:rPr>
          <w:rFonts w:eastAsiaTheme="minorEastAsia"/>
          <w:szCs w:val="20"/>
          <w:lang w:eastAsia="zh-CN"/>
        </w:rPr>
        <w:t>Mtxport</w:t>
      </w:r>
      <w:proofErr w:type="spellEnd"/>
      <w:r>
        <w:rPr>
          <w:rFonts w:eastAsiaTheme="minorEastAsia"/>
          <w:szCs w:val="20"/>
          <w:lang w:eastAsia="zh-CN"/>
        </w:rPr>
        <w:t>*</w:t>
      </w:r>
      <w:proofErr w:type="spellStart"/>
      <w:r>
        <w:rPr>
          <w:rFonts w:eastAsiaTheme="minorEastAsia"/>
          <w:szCs w:val="20"/>
          <w:lang w:eastAsia="zh-CN"/>
        </w:rPr>
        <w:t>Nrxport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w:proofErr w:type="spellStart"/>
      <w:r>
        <w:rPr>
          <w:rFonts w:eastAsiaTheme="minorEastAsia"/>
          <w:szCs w:val="20"/>
          <w:lang w:eastAsia="zh-CN"/>
        </w:rPr>
        <w:t>Ntrp</w:t>
      </w:r>
      <w:proofErr w:type="spellEnd"/>
      <w:r>
        <w:rPr>
          <w:rFonts w:eastAsiaTheme="minorEastAsia"/>
          <w:szCs w:val="20"/>
          <w:lang w:eastAsia="zh-CN"/>
        </w:rPr>
        <w:t xml:space="preserve"> *(Nquan1+ Nquan2)</w:t>
      </w:r>
    </w:p>
    <w:p w14:paraId="4D335DB9" w14:textId="77777777" w:rsidR="001C4488" w:rsidRDefault="001C4488" w:rsidP="001C4488">
      <w:pPr>
        <w:pStyle w:val="a4"/>
        <w:spacing w:after="0" w:line="240" w:lineRule="atLeast"/>
        <w:ind w:left="420"/>
        <w:rPr>
          <w:rFonts w:eastAsiaTheme="minorEastAsia"/>
          <w:szCs w:val="20"/>
          <w:lang w:eastAsia="zh-CN"/>
        </w:rPr>
      </w:pPr>
      <w:proofErr w:type="gramStart"/>
      <w:r>
        <w:rPr>
          <w:rFonts w:eastAsiaTheme="minorEastAsia"/>
          <w:szCs w:val="20"/>
          <w:lang w:eastAsia="zh-CN"/>
        </w:rPr>
        <w:t>Where</w:t>
      </w:r>
      <w:proofErr w:type="gramEnd"/>
      <w:r>
        <w:rPr>
          <w:rFonts w:eastAsiaTheme="minorEastAsia"/>
          <w:szCs w:val="20"/>
          <w:lang w:eastAsia="zh-CN"/>
        </w:rPr>
        <w:t>,</w:t>
      </w:r>
    </w:p>
    <w:p w14:paraId="469F5C92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Mdelay</w:t>
      </w:r>
      <w:proofErr w:type="spellEnd"/>
      <w:r>
        <w:rPr>
          <w:rFonts w:eastAsiaTheme="minorEastAsia"/>
          <w:szCs w:val="20"/>
          <w:lang w:eastAsia="zh-CN"/>
        </w:rPr>
        <w:t>: number of delay samples in the window</w:t>
      </w:r>
    </w:p>
    <w:p w14:paraId="6AAF2920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Ndoppler</w:t>
      </w:r>
      <w:proofErr w:type="spellEnd"/>
      <w:r>
        <w:rPr>
          <w:rFonts w:eastAsiaTheme="minorEastAsia"/>
          <w:szCs w:val="20"/>
          <w:lang w:eastAsia="zh-CN"/>
        </w:rPr>
        <w:t>: number of Doppler samples in the window</w:t>
      </w:r>
    </w:p>
    <w:p w14:paraId="5CC99387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>Nangle: number of angle samples in the window</w:t>
      </w:r>
    </w:p>
    <w:p w14:paraId="3C2D9941" w14:textId="77777777" w:rsidR="001C4488" w:rsidRDefault="001C4488" w:rsidP="001C4488">
      <w:pPr>
        <w:pStyle w:val="afe"/>
        <w:numPr>
          <w:ilvl w:val="0"/>
          <w:numId w:val="34"/>
        </w:numPr>
        <w:suppressAutoHyphens/>
        <w:spacing w:line="240" w:lineRule="atLeast"/>
        <w:ind w:leftChars="0"/>
        <w:rPr>
          <w:rFonts w:eastAsiaTheme="minorEastAsia"/>
          <w:szCs w:val="20"/>
          <w:lang w:eastAsia="zh-CN"/>
        </w:rPr>
      </w:pPr>
      <w:r>
        <w:rPr>
          <w:rFonts w:eastAsiaTheme="minorEastAsia"/>
          <w:b/>
          <w:bCs/>
          <w:szCs w:val="20"/>
          <w:lang w:eastAsia="zh-CN"/>
        </w:rPr>
        <w:t xml:space="preserve">Level C: </w:t>
      </w:r>
    </w:p>
    <w:p w14:paraId="3C5D2C14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b/>
          <w:bCs/>
          <w:szCs w:val="20"/>
          <w:lang w:eastAsia="zh-CN"/>
        </w:rPr>
        <w:t xml:space="preserve">C1/C2/C3: </w:t>
      </w:r>
      <w:r>
        <w:rPr>
          <w:rFonts w:eastAsiaTheme="minorEastAsia"/>
          <w:szCs w:val="20"/>
          <w:lang w:eastAsia="zh-CN"/>
        </w:rPr>
        <w:t>Np1*</w:t>
      </w:r>
      <w:proofErr w:type="spellStart"/>
      <w:r>
        <w:rPr>
          <w:rFonts w:eastAsiaTheme="minorEastAsia"/>
          <w:szCs w:val="20"/>
          <w:lang w:eastAsia="zh-CN"/>
        </w:rPr>
        <w:t>Ntrp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Nparam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quan,i</m:t>
                </m:r>
              </m:sub>
            </m:sSub>
          </m:e>
        </m:nary>
      </m:oMath>
    </w:p>
    <w:p w14:paraId="5D70D075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b/>
          <w:bCs/>
          <w:szCs w:val="20"/>
          <w:lang w:eastAsia="zh-CN"/>
        </w:rPr>
        <w:t xml:space="preserve">C4/C5: </w:t>
      </w:r>
      <w:r>
        <w:rPr>
          <w:rFonts w:eastAsiaTheme="minorEastAsia"/>
          <w:szCs w:val="20"/>
          <w:lang w:eastAsia="zh-CN"/>
        </w:rPr>
        <w:t>Np2*</w:t>
      </w:r>
      <w:proofErr w:type="spellStart"/>
      <w:r>
        <w:rPr>
          <w:rFonts w:eastAsiaTheme="minorEastAsia"/>
          <w:szCs w:val="20"/>
          <w:lang w:eastAsia="zh-CN"/>
        </w:rPr>
        <w:t>Ntrp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Nparam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quan,i</m:t>
                </m:r>
              </m:sub>
            </m:sSub>
          </m:e>
        </m:nary>
      </m:oMath>
    </w:p>
    <w:p w14:paraId="4BFA0680" w14:textId="77777777" w:rsidR="001C4488" w:rsidRDefault="001C4488" w:rsidP="001C4488">
      <w:pPr>
        <w:pStyle w:val="a4"/>
        <w:spacing w:after="0" w:line="240" w:lineRule="atLeast"/>
        <w:ind w:left="420"/>
        <w:rPr>
          <w:rFonts w:eastAsiaTheme="minorEastAsia"/>
          <w:szCs w:val="20"/>
          <w:lang w:eastAsia="zh-CN"/>
        </w:rPr>
      </w:pPr>
      <w:proofErr w:type="gramStart"/>
      <w:r>
        <w:rPr>
          <w:rFonts w:eastAsiaTheme="minorEastAsia"/>
          <w:szCs w:val="20"/>
          <w:lang w:eastAsia="zh-CN"/>
        </w:rPr>
        <w:t>Where</w:t>
      </w:r>
      <w:proofErr w:type="gramEnd"/>
      <w:r>
        <w:rPr>
          <w:rFonts w:eastAsiaTheme="minorEastAsia"/>
          <w:szCs w:val="20"/>
          <w:lang w:eastAsia="zh-CN"/>
        </w:rPr>
        <w:t>,</w:t>
      </w:r>
    </w:p>
    <w:p w14:paraId="51D828DA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>Np1 is total number of paths</w:t>
      </w:r>
    </w:p>
    <w:p w14:paraId="6CA4108E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>Np2 is total number of points</w:t>
      </w:r>
    </w:p>
    <w:p w14:paraId="6D1BFDDC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Nparam</w:t>
      </w:r>
      <w:proofErr w:type="spellEnd"/>
      <w:r>
        <w:rPr>
          <w:rFonts w:eastAsiaTheme="minorEastAsia"/>
          <w:szCs w:val="20"/>
          <w:lang w:eastAsia="zh-CN"/>
        </w:rPr>
        <w:t xml:space="preserve"> is 5 including e.g., </w:t>
      </w:r>
    </w:p>
    <w:p w14:paraId="65E6DEE0" w14:textId="77777777" w:rsidR="001C4488" w:rsidRDefault="001C4488" w:rsidP="001C4488">
      <w:pPr>
        <w:pStyle w:val="a4"/>
        <w:numPr>
          <w:ilvl w:val="2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>C1/C3/C4: delay, Doppler, horizontal angle, vertical angle, power measurement</w:t>
      </w:r>
    </w:p>
    <w:p w14:paraId="65011E40" w14:textId="77777777" w:rsidR="001C4488" w:rsidRDefault="001C4488" w:rsidP="001C4488">
      <w:pPr>
        <w:pStyle w:val="a4"/>
        <w:numPr>
          <w:ilvl w:val="2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r>
        <w:rPr>
          <w:rFonts w:eastAsiaTheme="minorEastAsia" w:hint="eastAsia"/>
          <w:szCs w:val="20"/>
          <w:lang w:eastAsia="zh-CN"/>
        </w:rPr>
        <w:t>C</w:t>
      </w:r>
      <w:r>
        <w:rPr>
          <w:rFonts w:eastAsiaTheme="minorEastAsia"/>
          <w:szCs w:val="20"/>
          <w:lang w:eastAsia="zh-CN"/>
        </w:rPr>
        <w:t>2/C5: position (x, y, z), radial velocity, power measurement</w:t>
      </w:r>
    </w:p>
    <w:p w14:paraId="76F26626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proofErr w:type="gramStart"/>
      <w:r>
        <w:rPr>
          <w:rFonts w:eastAsiaTheme="minorEastAsia"/>
          <w:szCs w:val="20"/>
          <w:lang w:eastAsia="zh-CN"/>
        </w:rPr>
        <w:t>Nquan,i</w:t>
      </w:r>
      <w:proofErr w:type="spellEnd"/>
      <w:proofErr w:type="gramEnd"/>
      <w:r>
        <w:rPr>
          <w:rFonts w:eastAsiaTheme="minorEastAsia"/>
          <w:szCs w:val="20"/>
          <w:lang w:eastAsia="zh-CN"/>
        </w:rPr>
        <w:t xml:space="preserve">: number of quantized bits </w:t>
      </w:r>
    </w:p>
    <w:p w14:paraId="4C45A508" w14:textId="77777777" w:rsidR="001C4488" w:rsidRP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color w:val="000000" w:themeColor="text1"/>
          <w:szCs w:val="20"/>
          <w:lang w:eastAsia="zh-CN"/>
        </w:rPr>
      </w:pPr>
      <w:proofErr w:type="spellStart"/>
      <w:r w:rsidRPr="001C4488">
        <w:rPr>
          <w:rFonts w:eastAsiaTheme="minorEastAsia"/>
          <w:color w:val="000000" w:themeColor="text1"/>
          <w:szCs w:val="20"/>
          <w:lang w:eastAsia="zh-CN"/>
        </w:rPr>
        <w:t>Ntrp</w:t>
      </w:r>
      <w:proofErr w:type="spellEnd"/>
      <w:r w:rsidRPr="001C4488">
        <w:rPr>
          <w:rFonts w:eastAsiaTheme="minorEastAsia"/>
          <w:color w:val="000000" w:themeColor="text1"/>
          <w:szCs w:val="20"/>
          <w:lang w:eastAsia="zh-CN"/>
        </w:rPr>
        <w:t>: number of TRPs for payload size calculation</w:t>
      </w:r>
    </w:p>
    <w:p w14:paraId="26D90D08" w14:textId="77777777" w:rsidR="001C4488" w:rsidRDefault="001C4488" w:rsidP="001C4488">
      <w:pPr>
        <w:pStyle w:val="afe"/>
        <w:numPr>
          <w:ilvl w:val="0"/>
          <w:numId w:val="34"/>
        </w:numPr>
        <w:suppressAutoHyphens/>
        <w:spacing w:line="240" w:lineRule="atLeast"/>
        <w:ind w:leftChars="0"/>
        <w:rPr>
          <w:rFonts w:eastAsiaTheme="minorEastAsia"/>
          <w:b/>
          <w:bCs/>
          <w:szCs w:val="20"/>
          <w:lang w:eastAsia="zh-CN"/>
        </w:rPr>
      </w:pPr>
      <w:r>
        <w:rPr>
          <w:rFonts w:eastAsiaTheme="minorEastAsia"/>
          <w:b/>
          <w:bCs/>
          <w:szCs w:val="20"/>
          <w:lang w:eastAsia="zh-CN"/>
        </w:rPr>
        <w:t xml:space="preserve">Level D: </w:t>
      </w:r>
    </w:p>
    <w:p w14:paraId="6FD5BFAC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Nobject</w:t>
      </w:r>
      <w:proofErr w:type="spellEnd"/>
      <w:r>
        <w:rPr>
          <w:rFonts w:eastAsiaTheme="minorEastAsia"/>
          <w:szCs w:val="20"/>
          <w:lang w:eastAsia="zh-CN"/>
        </w:rPr>
        <w:t>*</w:t>
      </w:r>
      <w:proofErr w:type="spellStart"/>
      <w:r>
        <w:rPr>
          <w:rFonts w:eastAsiaTheme="minorEastAsia"/>
          <w:szCs w:val="20"/>
          <w:lang w:eastAsia="zh-CN"/>
        </w:rPr>
        <w:t>Ngnb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Nparam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quan,i</m:t>
                </m:r>
              </m:sub>
            </m:sSub>
          </m:e>
        </m:nary>
      </m:oMath>
      <w:r>
        <w:rPr>
          <w:rFonts w:eastAsiaTheme="minorEastAsia"/>
          <w:szCs w:val="20"/>
          <w:lang w:eastAsia="zh-CN"/>
        </w:rPr>
        <w:t xml:space="preserve"> for options D1/2</w:t>
      </w:r>
    </w:p>
    <w:p w14:paraId="76272C88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Mpoints</w:t>
      </w:r>
      <w:proofErr w:type="spellEnd"/>
      <w:r>
        <w:rPr>
          <w:rFonts w:eastAsiaTheme="minorEastAsia"/>
          <w:szCs w:val="20"/>
          <w:lang w:eastAsia="zh-CN"/>
        </w:rPr>
        <w:t>*</w:t>
      </w:r>
      <w:r w:rsidRPr="00D76874">
        <w:rPr>
          <w:rFonts w:eastAsiaTheme="minorEastAsia"/>
          <w:szCs w:val="20"/>
          <w:lang w:eastAsia="zh-CN"/>
        </w:rPr>
        <w:t xml:space="preserve"> </w:t>
      </w:r>
      <w:proofErr w:type="spellStart"/>
      <w:r>
        <w:rPr>
          <w:rFonts w:eastAsiaTheme="minorEastAsia"/>
          <w:szCs w:val="20"/>
          <w:lang w:eastAsia="zh-CN"/>
        </w:rPr>
        <w:t>Ngnb</w:t>
      </w:r>
      <w:proofErr w:type="spellEnd"/>
      <w:r>
        <w:rPr>
          <w:rFonts w:eastAsiaTheme="minorEastAsia"/>
          <w:szCs w:val="20"/>
          <w:lang w:eastAsia="zh-CN"/>
        </w:rPr>
        <w:t xml:space="preserve"> *</w:t>
      </w:r>
      <m:oMath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Nparam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quan,i</m:t>
                </m:r>
              </m:sub>
            </m:sSub>
          </m:e>
        </m:nary>
      </m:oMath>
      <w:r>
        <w:rPr>
          <w:rFonts w:eastAsiaTheme="minorEastAsia"/>
          <w:szCs w:val="20"/>
          <w:lang w:eastAsia="zh-CN"/>
        </w:rPr>
        <w:t xml:space="preserve"> for options D3/4</w:t>
      </w:r>
    </w:p>
    <w:p w14:paraId="57E451C5" w14:textId="77777777" w:rsidR="001C4488" w:rsidRDefault="001C4488" w:rsidP="001C4488">
      <w:pPr>
        <w:pStyle w:val="a4"/>
        <w:spacing w:after="0" w:line="240" w:lineRule="atLeast"/>
        <w:ind w:left="420"/>
        <w:rPr>
          <w:rFonts w:eastAsiaTheme="minorEastAsia"/>
          <w:szCs w:val="20"/>
          <w:lang w:eastAsia="zh-CN"/>
        </w:rPr>
      </w:pPr>
      <w:proofErr w:type="gramStart"/>
      <w:r>
        <w:rPr>
          <w:rFonts w:eastAsiaTheme="minorEastAsia"/>
          <w:szCs w:val="20"/>
          <w:lang w:eastAsia="zh-CN"/>
        </w:rPr>
        <w:t>Where</w:t>
      </w:r>
      <w:proofErr w:type="gramEnd"/>
      <w:r>
        <w:rPr>
          <w:rFonts w:eastAsiaTheme="minorEastAsia"/>
          <w:szCs w:val="20"/>
          <w:lang w:eastAsia="zh-CN"/>
        </w:rPr>
        <w:t>,</w:t>
      </w:r>
    </w:p>
    <w:p w14:paraId="6D21CFDA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Nobject</w:t>
      </w:r>
      <w:proofErr w:type="spellEnd"/>
      <w:r>
        <w:rPr>
          <w:rFonts w:eastAsiaTheme="minorEastAsia"/>
          <w:szCs w:val="20"/>
          <w:lang w:eastAsia="zh-CN"/>
        </w:rPr>
        <w:t xml:space="preserve"> is total number of targets</w:t>
      </w:r>
    </w:p>
    <w:p w14:paraId="452FBD81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Mpoints</w:t>
      </w:r>
      <w:proofErr w:type="spellEnd"/>
      <w:r>
        <w:rPr>
          <w:rFonts w:eastAsiaTheme="minorEastAsia"/>
          <w:szCs w:val="20"/>
          <w:lang w:eastAsia="zh-CN"/>
        </w:rPr>
        <w:t xml:space="preserve"> is total number of scattering points of all targets</w:t>
      </w:r>
    </w:p>
    <w:p w14:paraId="5385D980" w14:textId="77777777" w:rsidR="001C4488" w:rsidRDefault="001C4488" w:rsidP="001C4488">
      <w:pPr>
        <w:pStyle w:val="a4"/>
        <w:numPr>
          <w:ilvl w:val="1"/>
          <w:numId w:val="34"/>
        </w:numPr>
        <w:suppressAutoHyphens/>
        <w:spacing w:after="0" w:line="240" w:lineRule="atLeast"/>
        <w:jc w:val="left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Ngnb</w:t>
      </w:r>
      <w:proofErr w:type="spellEnd"/>
      <w:r>
        <w:rPr>
          <w:rFonts w:eastAsiaTheme="minorEastAsia"/>
          <w:szCs w:val="20"/>
          <w:lang w:eastAsia="zh-CN"/>
        </w:rPr>
        <w:t xml:space="preserve"> is fixed to 1 </w:t>
      </w:r>
    </w:p>
    <w:p w14:paraId="50FBC954" w14:textId="77777777" w:rsidR="001C4488" w:rsidRDefault="001C4488" w:rsidP="00C21ADA">
      <w:pPr>
        <w:rPr>
          <w:rFonts w:eastAsia="ＭＳ 明朝"/>
          <w:lang w:val="en-US" w:eastAsia="ja-JP"/>
        </w:rPr>
      </w:pPr>
    </w:p>
    <w:p w14:paraId="21A1AF94" w14:textId="77777777" w:rsidR="001C4488" w:rsidRDefault="001C4488" w:rsidP="00C21ADA">
      <w:pPr>
        <w:rPr>
          <w:rFonts w:eastAsia="ＭＳ 明朝"/>
          <w:lang w:val="en-US" w:eastAsia="ja-JP"/>
        </w:rPr>
      </w:pPr>
    </w:p>
    <w:p w14:paraId="000319F3" w14:textId="1DD48A40" w:rsidR="001C4488" w:rsidRDefault="001C4488" w:rsidP="00C21ADA">
      <w:pPr>
        <w:rPr>
          <w:rFonts w:eastAsia="ＭＳ 明朝"/>
          <w:lang w:val="en-US" w:eastAsia="ja-JP"/>
        </w:rPr>
      </w:pPr>
      <w:r w:rsidRPr="003861AF">
        <w:rPr>
          <w:rFonts w:eastAsia="ＭＳ 明朝" w:hint="eastAsia"/>
          <w:highlight w:val="green"/>
          <w:lang w:val="en-US" w:eastAsia="ja-JP"/>
        </w:rPr>
        <w:t>Agreement:</w:t>
      </w:r>
    </w:p>
    <w:p w14:paraId="0200A595" w14:textId="77777777" w:rsidR="001C4488" w:rsidRPr="001C4488" w:rsidRDefault="001C4488" w:rsidP="001C4488">
      <w:pPr>
        <w:pStyle w:val="afe"/>
        <w:numPr>
          <w:ilvl w:val="0"/>
          <w:numId w:val="36"/>
        </w:numPr>
        <w:tabs>
          <w:tab w:val="left" w:pos="0"/>
        </w:tabs>
        <w:ind w:leftChars="0"/>
        <w:rPr>
          <w:rFonts w:eastAsiaTheme="minorEastAsia"/>
          <w:szCs w:val="20"/>
          <w:lang w:eastAsia="zh-CN"/>
        </w:rPr>
      </w:pPr>
      <w:r w:rsidRPr="001C4488">
        <w:rPr>
          <w:rFonts w:eastAsiaTheme="minorEastAsia"/>
          <w:szCs w:val="20"/>
          <w:lang w:eastAsia="zh-CN"/>
        </w:rPr>
        <w:t xml:space="preserve">The following assumptions on the parameters can be used to estimate payload size of different Levels/Options of measurements for NR ISAC for calculation purpose </w:t>
      </w:r>
    </w:p>
    <w:tbl>
      <w:tblPr>
        <w:tblStyle w:val="af0"/>
        <w:tblW w:w="9017" w:type="dxa"/>
        <w:jc w:val="center"/>
        <w:tblLook w:val="04A0" w:firstRow="1" w:lastRow="0" w:firstColumn="1" w:lastColumn="0" w:noHBand="0" w:noVBand="1"/>
      </w:tblPr>
      <w:tblGrid>
        <w:gridCol w:w="2119"/>
        <w:gridCol w:w="2696"/>
        <w:gridCol w:w="4202"/>
      </w:tblGrid>
      <w:tr w:rsidR="001C4488" w14:paraId="3714E552" w14:textId="77777777" w:rsidTr="00511115">
        <w:trPr>
          <w:trHeight w:val="237"/>
          <w:jc w:val="center"/>
        </w:trPr>
        <w:tc>
          <w:tcPr>
            <w:tcW w:w="2119" w:type="dxa"/>
            <w:shd w:val="clear" w:color="auto" w:fill="D9D9D9" w:themeFill="background1" w:themeFillShade="D9"/>
          </w:tcPr>
          <w:p w14:paraId="6DDCFDEC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 xml:space="preserve">Parameters </w:t>
            </w:r>
          </w:p>
        </w:tc>
        <w:tc>
          <w:tcPr>
            <w:tcW w:w="2696" w:type="dxa"/>
            <w:shd w:val="clear" w:color="auto" w:fill="D9D9D9" w:themeFill="background1" w:themeFillShade="D9"/>
          </w:tcPr>
          <w:p w14:paraId="52063ACD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 xml:space="preserve">Assumptions </w:t>
            </w:r>
          </w:p>
        </w:tc>
        <w:tc>
          <w:tcPr>
            <w:tcW w:w="4202" w:type="dxa"/>
            <w:shd w:val="clear" w:color="auto" w:fill="D9D9D9" w:themeFill="background1" w:themeFillShade="D9"/>
          </w:tcPr>
          <w:p w14:paraId="540AA2D0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Relation to maximum payload calculation</w:t>
            </w:r>
          </w:p>
        </w:tc>
      </w:tr>
      <w:tr w:rsidR="001C4488" w14:paraId="524398F0" w14:textId="77777777" w:rsidTr="00511115">
        <w:trPr>
          <w:trHeight w:val="237"/>
          <w:jc w:val="center"/>
        </w:trPr>
        <w:tc>
          <w:tcPr>
            <w:tcW w:w="2119" w:type="dxa"/>
          </w:tcPr>
          <w:p w14:paraId="37AE59E0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szCs w:val="20"/>
                <w:lang w:eastAsia="zh-CN"/>
              </w:rPr>
              <w:t>Nsubcarriers</w:t>
            </w:r>
            <w:proofErr w:type="spellEnd"/>
            <w:r>
              <w:rPr>
                <w:rFonts w:eastAsiaTheme="minorEastAsia"/>
                <w:szCs w:val="20"/>
                <w:lang w:eastAsia="zh-CN"/>
              </w:rPr>
              <w:t xml:space="preserve"> </w:t>
            </w:r>
          </w:p>
        </w:tc>
        <w:tc>
          <w:tcPr>
            <w:tcW w:w="2696" w:type="dxa"/>
          </w:tcPr>
          <w:p w14:paraId="36BAAD1C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3276 for 100MHz, 30kHz SCS</w:t>
            </w:r>
          </w:p>
        </w:tc>
        <w:tc>
          <w:tcPr>
            <w:tcW w:w="4202" w:type="dxa"/>
          </w:tcPr>
          <w:p w14:paraId="328FD0A2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</w:p>
        </w:tc>
      </w:tr>
      <w:tr w:rsidR="001C4488" w14:paraId="5724163B" w14:textId="77777777" w:rsidTr="00511115">
        <w:trPr>
          <w:trHeight w:val="231"/>
          <w:jc w:val="center"/>
        </w:trPr>
        <w:tc>
          <w:tcPr>
            <w:tcW w:w="2119" w:type="dxa"/>
          </w:tcPr>
          <w:p w14:paraId="064F10F9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szCs w:val="20"/>
                <w:lang w:eastAsia="zh-CN"/>
              </w:rPr>
              <w:t>Ncpi</w:t>
            </w:r>
            <w:proofErr w:type="spellEnd"/>
            <w:r>
              <w:rPr>
                <w:rFonts w:eastAsiaTheme="minorEastAsia"/>
                <w:szCs w:val="20"/>
                <w:lang w:eastAsia="zh-CN"/>
              </w:rPr>
              <w:t xml:space="preserve"> </w:t>
            </w:r>
          </w:p>
        </w:tc>
        <w:tc>
          <w:tcPr>
            <w:tcW w:w="2696" w:type="dxa"/>
          </w:tcPr>
          <w:p w14:paraId="224AD582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 xml:space="preserve">Min 64, medium 160, max </w:t>
            </w:r>
            <w:r w:rsidRPr="001C4488">
              <w:rPr>
                <w:rFonts w:eastAsiaTheme="minorEastAsia" w:hint="eastAsia"/>
                <w:color w:val="000000" w:themeColor="text1"/>
                <w:szCs w:val="20"/>
                <w:lang w:eastAsia="zh-CN"/>
              </w:rPr>
              <w:t>3</w:t>
            </w: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20 symbols per CPI</w:t>
            </w:r>
          </w:p>
        </w:tc>
        <w:tc>
          <w:tcPr>
            <w:tcW w:w="4202" w:type="dxa"/>
          </w:tcPr>
          <w:p w14:paraId="2BEDA6C8" w14:textId="4A238246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</w:p>
        </w:tc>
      </w:tr>
      <w:tr w:rsidR="001C4488" w14:paraId="7932ADD3" w14:textId="77777777" w:rsidTr="00511115">
        <w:trPr>
          <w:trHeight w:val="237"/>
          <w:jc w:val="center"/>
        </w:trPr>
        <w:tc>
          <w:tcPr>
            <w:tcW w:w="2119" w:type="dxa"/>
          </w:tcPr>
          <w:p w14:paraId="1E75AB87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szCs w:val="20"/>
                <w:lang w:eastAsia="zh-CN"/>
              </w:rPr>
              <w:t>Mtxport</w:t>
            </w:r>
            <w:proofErr w:type="spellEnd"/>
          </w:p>
        </w:tc>
        <w:tc>
          <w:tcPr>
            <w:tcW w:w="2696" w:type="dxa"/>
          </w:tcPr>
          <w:p w14:paraId="23422892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1, medium 4, max 9</w:t>
            </w:r>
          </w:p>
        </w:tc>
        <w:tc>
          <w:tcPr>
            <w:tcW w:w="4202" w:type="dxa"/>
          </w:tcPr>
          <w:p w14:paraId="3C1B2A4D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 w:hint="eastAsia"/>
                <w:color w:val="000000" w:themeColor="text1"/>
                <w:szCs w:val="20"/>
                <w:lang w:eastAsia="zh-CN"/>
              </w:rPr>
              <w:t>N</w:t>
            </w: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ote: value obtained based on evaluation assumptions</w:t>
            </w:r>
          </w:p>
        </w:tc>
      </w:tr>
      <w:tr w:rsidR="001C4488" w14:paraId="48E4CBE2" w14:textId="77777777" w:rsidTr="00511115">
        <w:trPr>
          <w:trHeight w:val="237"/>
          <w:jc w:val="center"/>
        </w:trPr>
        <w:tc>
          <w:tcPr>
            <w:tcW w:w="2119" w:type="dxa"/>
          </w:tcPr>
          <w:p w14:paraId="28438066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szCs w:val="20"/>
                <w:lang w:eastAsia="zh-CN"/>
              </w:rPr>
              <w:t>Nrxport</w:t>
            </w:r>
            <w:proofErr w:type="spellEnd"/>
          </w:p>
        </w:tc>
        <w:tc>
          <w:tcPr>
            <w:tcW w:w="2696" w:type="dxa"/>
          </w:tcPr>
          <w:p w14:paraId="40A18F90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64</w:t>
            </w:r>
          </w:p>
        </w:tc>
        <w:tc>
          <w:tcPr>
            <w:tcW w:w="4202" w:type="dxa"/>
          </w:tcPr>
          <w:p w14:paraId="110D5E3C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</w:p>
        </w:tc>
      </w:tr>
      <w:tr w:rsidR="001C4488" w14:paraId="620558C2" w14:textId="77777777" w:rsidTr="00511115">
        <w:trPr>
          <w:trHeight w:val="237"/>
          <w:jc w:val="center"/>
        </w:trPr>
        <w:tc>
          <w:tcPr>
            <w:tcW w:w="2119" w:type="dxa"/>
          </w:tcPr>
          <w:p w14:paraId="0C6E7DC3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szCs w:val="20"/>
                <w:lang w:eastAsia="zh-CN"/>
              </w:rPr>
              <w:t>Ntrp</w:t>
            </w:r>
            <w:proofErr w:type="spellEnd"/>
            <w:r>
              <w:rPr>
                <w:rFonts w:eastAsiaTheme="minorEastAsia"/>
                <w:szCs w:val="20"/>
                <w:lang w:eastAsia="zh-CN"/>
              </w:rPr>
              <w:t xml:space="preserve"> </w:t>
            </w:r>
          </w:p>
        </w:tc>
        <w:tc>
          <w:tcPr>
            <w:tcW w:w="2696" w:type="dxa"/>
          </w:tcPr>
          <w:p w14:paraId="05DB6175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3</w:t>
            </w:r>
          </w:p>
        </w:tc>
        <w:tc>
          <w:tcPr>
            <w:tcW w:w="4202" w:type="dxa"/>
          </w:tcPr>
          <w:p w14:paraId="4C368125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</w:p>
        </w:tc>
      </w:tr>
      <w:tr w:rsidR="001C4488" w14:paraId="35C6DD2F" w14:textId="77777777" w:rsidTr="00511115">
        <w:trPr>
          <w:trHeight w:val="237"/>
          <w:jc w:val="center"/>
        </w:trPr>
        <w:tc>
          <w:tcPr>
            <w:tcW w:w="2119" w:type="dxa"/>
          </w:tcPr>
          <w:p w14:paraId="022AEF09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szCs w:val="20"/>
                <w:lang w:eastAsia="zh-CN"/>
              </w:rPr>
              <w:t>Ngnb</w:t>
            </w:r>
            <w:proofErr w:type="spellEnd"/>
          </w:p>
        </w:tc>
        <w:tc>
          <w:tcPr>
            <w:tcW w:w="2696" w:type="dxa"/>
          </w:tcPr>
          <w:p w14:paraId="4420D69B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1</w:t>
            </w:r>
          </w:p>
        </w:tc>
        <w:tc>
          <w:tcPr>
            <w:tcW w:w="4202" w:type="dxa"/>
          </w:tcPr>
          <w:p w14:paraId="3AD5C3D7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</w:p>
        </w:tc>
      </w:tr>
      <w:tr w:rsidR="001C4488" w14:paraId="460DC556" w14:textId="77777777" w:rsidTr="00511115">
        <w:trPr>
          <w:trHeight w:val="237"/>
          <w:jc w:val="center"/>
        </w:trPr>
        <w:tc>
          <w:tcPr>
            <w:tcW w:w="2119" w:type="dxa"/>
          </w:tcPr>
          <w:p w14:paraId="292011E4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Nquan1, i.e., amplitude</w:t>
            </w:r>
          </w:p>
        </w:tc>
        <w:tc>
          <w:tcPr>
            <w:tcW w:w="2696" w:type="dxa"/>
          </w:tcPr>
          <w:p w14:paraId="4E5B2C0C" w14:textId="77777777" w:rsidR="001C4488" w:rsidRPr="008A6FD2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8A6FD2">
              <w:rPr>
                <w:rFonts w:eastAsiaTheme="minorEastAsia"/>
                <w:color w:val="000000" w:themeColor="text1"/>
                <w:szCs w:val="20"/>
                <w:lang w:eastAsia="zh-CN"/>
              </w:rPr>
              <w:t>Min 16, medium 16, max 32</w:t>
            </w:r>
          </w:p>
        </w:tc>
        <w:tc>
          <w:tcPr>
            <w:tcW w:w="4202" w:type="dxa"/>
          </w:tcPr>
          <w:p w14:paraId="1AB5A87F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</w:p>
        </w:tc>
      </w:tr>
      <w:tr w:rsidR="001C4488" w14:paraId="6DD8866F" w14:textId="77777777" w:rsidTr="00511115">
        <w:trPr>
          <w:trHeight w:val="237"/>
          <w:jc w:val="center"/>
        </w:trPr>
        <w:tc>
          <w:tcPr>
            <w:tcW w:w="2119" w:type="dxa"/>
          </w:tcPr>
          <w:p w14:paraId="19584CBC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Nquan2, i.e., phase</w:t>
            </w:r>
          </w:p>
        </w:tc>
        <w:tc>
          <w:tcPr>
            <w:tcW w:w="2696" w:type="dxa"/>
          </w:tcPr>
          <w:p w14:paraId="6B848FA0" w14:textId="6939FB54" w:rsidR="001C4488" w:rsidRPr="008A6FD2" w:rsidRDefault="003861AF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8A6FD2">
              <w:rPr>
                <w:rFonts w:eastAsiaTheme="minorEastAsia"/>
                <w:color w:val="000000" w:themeColor="text1"/>
                <w:szCs w:val="20"/>
                <w:lang w:eastAsia="zh-CN"/>
              </w:rPr>
              <w:t>Min 16, medium 16, max 32</w:t>
            </w:r>
          </w:p>
        </w:tc>
        <w:tc>
          <w:tcPr>
            <w:tcW w:w="4202" w:type="dxa"/>
          </w:tcPr>
          <w:p w14:paraId="5786EA54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</w:p>
        </w:tc>
      </w:tr>
      <w:tr w:rsidR="001C4488" w14:paraId="31DA92D0" w14:textId="77777777" w:rsidTr="00511115">
        <w:trPr>
          <w:trHeight w:val="265"/>
          <w:jc w:val="center"/>
        </w:trPr>
        <w:tc>
          <w:tcPr>
            <w:tcW w:w="2119" w:type="dxa"/>
          </w:tcPr>
          <w:p w14:paraId="26AA3C13" w14:textId="77777777" w:rsidR="001C4488" w:rsidRPr="00A33D36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quan,i</m:t>
                    </m:r>
                  </m:sub>
                </m:sSub>
              </m:oMath>
            </m:oMathPara>
          </w:p>
        </w:tc>
        <w:tc>
          <w:tcPr>
            <w:tcW w:w="2696" w:type="dxa"/>
          </w:tcPr>
          <w:p w14:paraId="6BCF602B" w14:textId="70DABD88" w:rsidR="001C4488" w:rsidRPr="008A6FD2" w:rsidRDefault="003861AF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8A6FD2">
              <w:rPr>
                <w:rFonts w:eastAsiaTheme="minorEastAsia"/>
                <w:color w:val="000000" w:themeColor="text1"/>
                <w:szCs w:val="20"/>
                <w:lang w:eastAsia="zh-CN"/>
              </w:rPr>
              <w:t>Min 16, medium 16, max 32</w:t>
            </w:r>
          </w:p>
        </w:tc>
        <w:tc>
          <w:tcPr>
            <w:tcW w:w="4202" w:type="dxa"/>
          </w:tcPr>
          <w:p w14:paraId="0DA94577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</w:p>
        </w:tc>
      </w:tr>
      <w:tr w:rsidR="001C4488" w14:paraId="02A30CDD" w14:textId="77777777" w:rsidTr="00511115">
        <w:trPr>
          <w:trHeight w:val="237"/>
          <w:jc w:val="center"/>
        </w:trPr>
        <w:tc>
          <w:tcPr>
            <w:tcW w:w="2119" w:type="dxa"/>
          </w:tcPr>
          <w:p w14:paraId="293F1253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szCs w:val="20"/>
                <w:lang w:eastAsia="zh-CN"/>
              </w:rPr>
              <w:t>Mdelay</w:t>
            </w:r>
            <w:proofErr w:type="spellEnd"/>
          </w:p>
        </w:tc>
        <w:tc>
          <w:tcPr>
            <w:tcW w:w="2696" w:type="dxa"/>
          </w:tcPr>
          <w:p w14:paraId="73AECF0B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 xml:space="preserve">Min 288 (CP length, </w:t>
            </w:r>
            <w:proofErr w:type="spellStart"/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UMa</w:t>
            </w:r>
            <w:proofErr w:type="spellEnd"/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)</w:t>
            </w:r>
          </w:p>
          <w:p w14:paraId="1449D17C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Medium/max: 467 for 2*570m (</w:t>
            </w:r>
            <w:proofErr w:type="spellStart"/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UMa</w:t>
            </w:r>
            <w:proofErr w:type="spellEnd"/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)</w:t>
            </w:r>
          </w:p>
          <w:p w14:paraId="6EF63884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Max: 1436 for 2*1732m (</w:t>
            </w:r>
            <w:proofErr w:type="spellStart"/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RMa</w:t>
            </w:r>
            <w:proofErr w:type="spellEnd"/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)</w:t>
            </w:r>
          </w:p>
        </w:tc>
        <w:tc>
          <w:tcPr>
            <w:tcW w:w="4202" w:type="dxa"/>
          </w:tcPr>
          <w:p w14:paraId="76E3222D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</w:p>
        </w:tc>
      </w:tr>
      <w:tr w:rsidR="001C4488" w14:paraId="73379FBF" w14:textId="77777777" w:rsidTr="00511115">
        <w:trPr>
          <w:trHeight w:val="237"/>
          <w:jc w:val="center"/>
        </w:trPr>
        <w:tc>
          <w:tcPr>
            <w:tcW w:w="2119" w:type="dxa"/>
          </w:tcPr>
          <w:p w14:paraId="44313F25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szCs w:val="20"/>
                <w:lang w:eastAsia="zh-CN"/>
              </w:rPr>
              <w:t>Ndoppler</w:t>
            </w:r>
            <w:proofErr w:type="spellEnd"/>
          </w:p>
        </w:tc>
        <w:tc>
          <w:tcPr>
            <w:tcW w:w="2696" w:type="dxa"/>
          </w:tcPr>
          <w:p w14:paraId="30504583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 xml:space="preserve">same as </w:t>
            </w:r>
            <w:proofErr w:type="spellStart"/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Ncpi</w:t>
            </w:r>
            <w:proofErr w:type="spellEnd"/>
          </w:p>
        </w:tc>
        <w:tc>
          <w:tcPr>
            <w:tcW w:w="4202" w:type="dxa"/>
          </w:tcPr>
          <w:p w14:paraId="12877F9F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</w:p>
        </w:tc>
      </w:tr>
      <w:tr w:rsidR="001C4488" w14:paraId="70FBE19E" w14:textId="77777777" w:rsidTr="00511115">
        <w:trPr>
          <w:trHeight w:val="587"/>
          <w:jc w:val="center"/>
        </w:trPr>
        <w:tc>
          <w:tcPr>
            <w:tcW w:w="2119" w:type="dxa"/>
          </w:tcPr>
          <w:p w14:paraId="37F849F0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r w:rsidRPr="001C4488">
              <w:rPr>
                <w:rFonts w:eastAsiaTheme="minorEastAsia"/>
                <w:szCs w:val="20"/>
                <w:lang w:eastAsia="zh-CN"/>
              </w:rPr>
              <w:t xml:space="preserve">Nangle </w:t>
            </w:r>
          </w:p>
        </w:tc>
        <w:tc>
          <w:tcPr>
            <w:tcW w:w="2696" w:type="dxa"/>
          </w:tcPr>
          <w:p w14:paraId="4B39573A" w14:textId="15FAA647" w:rsidR="001C4488" w:rsidRPr="008A6FD2" w:rsidRDefault="001C4488" w:rsidP="00511115">
            <w:pPr>
              <w:pStyle w:val="a4"/>
              <w:spacing w:after="0"/>
              <w:rPr>
                <w:rFonts w:eastAsia="ＭＳ 明朝" w:hint="eastAsia"/>
                <w:color w:val="000000" w:themeColor="text1"/>
                <w:szCs w:val="20"/>
                <w:lang w:eastAsia="ja-JP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B2</w:t>
            </w:r>
            <w:r w:rsidRPr="008A6FD2">
              <w:rPr>
                <w:rFonts w:eastAsiaTheme="minorEastAsia"/>
                <w:color w:val="000000" w:themeColor="text1"/>
                <w:szCs w:val="20"/>
                <w:lang w:eastAsia="zh-CN"/>
              </w:rPr>
              <w:t>/B3: 32, 360</w:t>
            </w:r>
          </w:p>
        </w:tc>
        <w:tc>
          <w:tcPr>
            <w:tcW w:w="4202" w:type="dxa"/>
          </w:tcPr>
          <w:p w14:paraId="53935E88" w14:textId="77777777" w:rsidR="001C4488" w:rsidRDefault="001C4488" w:rsidP="00511115">
            <w:pPr>
              <w:pStyle w:val="a4"/>
              <w:spacing w:after="0"/>
              <w:rPr>
                <w:rFonts w:eastAsia="ＭＳ 明朝"/>
                <w:color w:val="000000" w:themeColor="text1"/>
                <w:szCs w:val="20"/>
                <w:lang w:eastAsia="ja-JP"/>
              </w:rPr>
            </w:pPr>
            <w:r w:rsidRPr="001C4488">
              <w:rPr>
                <w:rFonts w:eastAsiaTheme="minorEastAsia" w:hint="eastAsia"/>
                <w:color w:val="000000" w:themeColor="text1"/>
                <w:szCs w:val="20"/>
                <w:lang w:eastAsia="zh-CN"/>
              </w:rPr>
              <w:t>N</w:t>
            </w: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ote: value obtained based on evaluation assumptions</w:t>
            </w:r>
          </w:p>
          <w:p w14:paraId="2FF8892B" w14:textId="77777777" w:rsidR="008A6FD2" w:rsidRDefault="008A6FD2" w:rsidP="00511115">
            <w:pPr>
              <w:pStyle w:val="a4"/>
              <w:spacing w:after="0"/>
              <w:rPr>
                <w:rFonts w:eastAsia="ＭＳ 明朝"/>
                <w:color w:val="000000" w:themeColor="text1"/>
                <w:szCs w:val="20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szCs w:val="20"/>
                <w:lang w:eastAsia="ja-JP"/>
              </w:rPr>
              <w:t>Note: 32 assumes non-uniform sampling</w:t>
            </w:r>
          </w:p>
          <w:p w14:paraId="71D41A25" w14:textId="366A0D68" w:rsidR="008A6FD2" w:rsidRPr="008A6FD2" w:rsidRDefault="008A6FD2" w:rsidP="00511115">
            <w:pPr>
              <w:pStyle w:val="a4"/>
              <w:spacing w:after="0"/>
              <w:rPr>
                <w:rFonts w:eastAsia="ＭＳ 明朝" w:hint="eastAsia"/>
                <w:color w:val="000000" w:themeColor="text1"/>
                <w:szCs w:val="20"/>
                <w:lang w:eastAsia="ja-JP"/>
              </w:rPr>
            </w:pPr>
            <w:r>
              <w:rPr>
                <w:rFonts w:eastAsia="ＭＳ 明朝" w:hint="eastAsia"/>
                <w:color w:val="000000" w:themeColor="text1"/>
                <w:szCs w:val="20"/>
                <w:lang w:eastAsia="ja-JP"/>
              </w:rPr>
              <w:t>Note: 360 assumes uniform oversampling</w:t>
            </w:r>
          </w:p>
        </w:tc>
      </w:tr>
      <w:tr w:rsidR="001C4488" w14:paraId="14985B53" w14:textId="77777777" w:rsidTr="00511115">
        <w:trPr>
          <w:trHeight w:val="231"/>
          <w:jc w:val="center"/>
        </w:trPr>
        <w:tc>
          <w:tcPr>
            <w:tcW w:w="2119" w:type="dxa"/>
          </w:tcPr>
          <w:p w14:paraId="0A0B650F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Np</w:t>
            </w:r>
          </w:p>
        </w:tc>
        <w:tc>
          <w:tcPr>
            <w:tcW w:w="2696" w:type="dxa"/>
          </w:tcPr>
          <w:p w14:paraId="7230B142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30, 60, 120</w:t>
            </w:r>
          </w:p>
        </w:tc>
        <w:tc>
          <w:tcPr>
            <w:tcW w:w="4202" w:type="dxa"/>
          </w:tcPr>
          <w:p w14:paraId="510D35C0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to calculate min/medium/max for Level-C</w:t>
            </w:r>
          </w:p>
          <w:p w14:paraId="02D3DB7F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 w:hint="eastAsia"/>
                <w:color w:val="000000" w:themeColor="text1"/>
                <w:szCs w:val="20"/>
                <w:lang w:eastAsia="zh-CN"/>
              </w:rPr>
              <w:t>N</w:t>
            </w: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ote: value obtained based on evaluation assumptions</w:t>
            </w:r>
          </w:p>
        </w:tc>
      </w:tr>
      <w:tr w:rsidR="001C4488" w14:paraId="155AFB99" w14:textId="77777777" w:rsidTr="00511115">
        <w:trPr>
          <w:trHeight w:val="237"/>
          <w:jc w:val="center"/>
        </w:trPr>
        <w:tc>
          <w:tcPr>
            <w:tcW w:w="2119" w:type="dxa"/>
          </w:tcPr>
          <w:p w14:paraId="33F43DDF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szCs w:val="20"/>
                <w:lang w:eastAsia="zh-CN"/>
              </w:rPr>
              <w:t>Nobject</w:t>
            </w:r>
            <w:proofErr w:type="spellEnd"/>
            <w:r>
              <w:rPr>
                <w:rFonts w:eastAsiaTheme="minorEastAsia"/>
                <w:szCs w:val="20"/>
                <w:lang w:eastAsia="zh-CN"/>
              </w:rPr>
              <w:t xml:space="preserve"> for D1/D2</w:t>
            </w:r>
          </w:p>
        </w:tc>
        <w:tc>
          <w:tcPr>
            <w:tcW w:w="2696" w:type="dxa"/>
          </w:tcPr>
          <w:p w14:paraId="3BF65FC4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15</w:t>
            </w:r>
          </w:p>
        </w:tc>
        <w:tc>
          <w:tcPr>
            <w:tcW w:w="4202" w:type="dxa"/>
          </w:tcPr>
          <w:p w14:paraId="75C4AE2D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 w:hint="eastAsia"/>
                <w:color w:val="000000" w:themeColor="text1"/>
                <w:szCs w:val="20"/>
                <w:lang w:eastAsia="zh-CN"/>
              </w:rPr>
              <w:t>N</w:t>
            </w: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ote: value obtained based on evaluation assumptions</w:t>
            </w:r>
          </w:p>
        </w:tc>
      </w:tr>
      <w:tr w:rsidR="001C4488" w14:paraId="2A7615C7" w14:textId="77777777" w:rsidTr="00511115">
        <w:trPr>
          <w:trHeight w:val="237"/>
          <w:jc w:val="center"/>
        </w:trPr>
        <w:tc>
          <w:tcPr>
            <w:tcW w:w="2119" w:type="dxa"/>
          </w:tcPr>
          <w:p w14:paraId="5E72CAD0" w14:textId="77777777" w:rsidR="001C4488" w:rsidRDefault="001C4488" w:rsidP="00511115">
            <w:pPr>
              <w:pStyle w:val="a4"/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/>
                <w:szCs w:val="20"/>
                <w:lang w:eastAsia="zh-CN"/>
              </w:rPr>
              <w:t>Mpoints</w:t>
            </w:r>
            <w:proofErr w:type="spellEnd"/>
            <w:r>
              <w:rPr>
                <w:rFonts w:eastAsiaTheme="minorEastAsia"/>
                <w:szCs w:val="20"/>
                <w:lang w:eastAsia="zh-CN"/>
              </w:rPr>
              <w:t xml:space="preserve"> for D3/D4</w:t>
            </w:r>
          </w:p>
        </w:tc>
        <w:tc>
          <w:tcPr>
            <w:tcW w:w="2696" w:type="dxa"/>
          </w:tcPr>
          <w:p w14:paraId="74DB6A2C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20</w:t>
            </w:r>
          </w:p>
        </w:tc>
        <w:tc>
          <w:tcPr>
            <w:tcW w:w="4202" w:type="dxa"/>
          </w:tcPr>
          <w:p w14:paraId="2085074F" w14:textId="77777777" w:rsidR="001C4488" w:rsidRPr="001C4488" w:rsidRDefault="001C4488" w:rsidP="00511115">
            <w:pPr>
              <w:pStyle w:val="a4"/>
              <w:spacing w:after="0"/>
              <w:rPr>
                <w:rFonts w:eastAsiaTheme="minorEastAsia"/>
                <w:color w:val="000000" w:themeColor="text1"/>
                <w:szCs w:val="20"/>
                <w:lang w:eastAsia="zh-CN"/>
              </w:rPr>
            </w:pPr>
            <w:r w:rsidRPr="001C4488">
              <w:rPr>
                <w:rFonts w:eastAsiaTheme="minorEastAsia" w:hint="eastAsia"/>
                <w:color w:val="000000" w:themeColor="text1"/>
                <w:szCs w:val="20"/>
                <w:lang w:eastAsia="zh-CN"/>
              </w:rPr>
              <w:t>N</w:t>
            </w:r>
            <w:r w:rsidRPr="001C4488">
              <w:rPr>
                <w:rFonts w:eastAsiaTheme="minorEastAsia"/>
                <w:color w:val="000000" w:themeColor="text1"/>
                <w:szCs w:val="20"/>
                <w:lang w:eastAsia="zh-CN"/>
              </w:rPr>
              <w:t>ote: value obtained based on evaluation assumptions</w:t>
            </w:r>
          </w:p>
        </w:tc>
      </w:tr>
    </w:tbl>
    <w:p w14:paraId="0F2E2FFD" w14:textId="77777777" w:rsidR="001C4488" w:rsidRDefault="001C4488" w:rsidP="001C4488">
      <w:pPr>
        <w:pStyle w:val="afe"/>
        <w:numPr>
          <w:ilvl w:val="1"/>
          <w:numId w:val="34"/>
        </w:numPr>
        <w:suppressAutoHyphens/>
        <w:ind w:leftChars="0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>For Level C</w:t>
      </w:r>
    </w:p>
    <w:p w14:paraId="79F3B554" w14:textId="77777777" w:rsidR="001C4488" w:rsidRPr="00A33D36" w:rsidRDefault="001C4488" w:rsidP="001C4488">
      <w:pPr>
        <w:pStyle w:val="afe"/>
        <w:numPr>
          <w:ilvl w:val="2"/>
          <w:numId w:val="34"/>
        </w:numPr>
        <w:suppressAutoHyphens/>
        <w:ind w:leftChars="0"/>
        <w:rPr>
          <w:rFonts w:eastAsiaTheme="minorEastAsia"/>
          <w:szCs w:val="20"/>
          <w:lang w:eastAsia="zh-CN"/>
        </w:rPr>
      </w:pPr>
      <w:proofErr w:type="spellStart"/>
      <w:r w:rsidRPr="00A33D36">
        <w:rPr>
          <w:rFonts w:eastAsiaTheme="minorEastAsia"/>
          <w:szCs w:val="20"/>
          <w:lang w:eastAsia="zh-CN"/>
        </w:rPr>
        <w:t>Nparam</w:t>
      </w:r>
      <w:proofErr w:type="spellEnd"/>
      <w:r w:rsidRPr="00A33D36">
        <w:rPr>
          <w:rFonts w:eastAsiaTheme="minorEastAsia"/>
          <w:szCs w:val="20"/>
          <w:lang w:eastAsia="zh-CN"/>
        </w:rPr>
        <w:t>=5 parameters for measurements</w:t>
      </w:r>
    </w:p>
    <w:p w14:paraId="15804F1B" w14:textId="77777777" w:rsidR="001C4488" w:rsidRDefault="001C4488" w:rsidP="001C4488">
      <w:pPr>
        <w:pStyle w:val="afe"/>
        <w:numPr>
          <w:ilvl w:val="1"/>
          <w:numId w:val="34"/>
        </w:numPr>
        <w:suppressAutoHyphens/>
        <w:ind w:leftChars="0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lastRenderedPageBreak/>
        <w:t>For Level D</w:t>
      </w:r>
    </w:p>
    <w:p w14:paraId="76676E63" w14:textId="77777777" w:rsidR="001C4488" w:rsidRDefault="001C4488" w:rsidP="001C4488">
      <w:pPr>
        <w:pStyle w:val="afe"/>
        <w:numPr>
          <w:ilvl w:val="2"/>
          <w:numId w:val="34"/>
        </w:numPr>
        <w:suppressAutoHyphens/>
        <w:ind w:leftChars="0"/>
        <w:rPr>
          <w:rFonts w:eastAsiaTheme="minorEastAsia"/>
          <w:szCs w:val="20"/>
          <w:lang w:eastAsia="zh-CN"/>
        </w:rPr>
      </w:pPr>
      <w:proofErr w:type="spellStart"/>
      <w:r>
        <w:rPr>
          <w:rFonts w:eastAsiaTheme="minorEastAsia"/>
          <w:szCs w:val="20"/>
          <w:lang w:eastAsia="zh-CN"/>
        </w:rPr>
        <w:t>Nparam</w:t>
      </w:r>
      <w:proofErr w:type="spellEnd"/>
      <w:r>
        <w:rPr>
          <w:rFonts w:eastAsiaTheme="minorEastAsia"/>
          <w:szCs w:val="20"/>
          <w:lang w:eastAsia="zh-CN"/>
        </w:rPr>
        <w:t>=7 parameters for measurements</w:t>
      </w:r>
    </w:p>
    <w:p w14:paraId="7902B2EA" w14:textId="77777777" w:rsidR="001C4488" w:rsidRDefault="001C4488" w:rsidP="001C4488">
      <w:pPr>
        <w:pStyle w:val="afe"/>
        <w:numPr>
          <w:ilvl w:val="2"/>
          <w:numId w:val="34"/>
        </w:numPr>
        <w:suppressAutoHyphens/>
        <w:ind w:leftChars="0"/>
        <w:rPr>
          <w:rFonts w:eastAsiaTheme="minorEastAsia"/>
          <w:szCs w:val="20"/>
          <w:lang w:eastAsia="zh-CN"/>
        </w:rPr>
      </w:pPr>
      <w:r>
        <w:rPr>
          <w:rFonts w:eastAsiaTheme="minorEastAsia"/>
          <w:szCs w:val="20"/>
          <w:lang w:eastAsia="zh-CN"/>
        </w:rPr>
        <w:t>for D2/D3/D4, one more parameter of target ID is assumed</w:t>
      </w:r>
    </w:p>
    <w:p w14:paraId="04EC6BB4" w14:textId="0739D969" w:rsidR="003861AF" w:rsidRDefault="003861AF" w:rsidP="00C21ADA">
      <w:pPr>
        <w:rPr>
          <w:rFonts w:eastAsia="ＭＳ 明朝" w:hint="eastAsia"/>
          <w:lang w:eastAsia="ja-JP"/>
        </w:rPr>
      </w:pPr>
      <w:r>
        <w:rPr>
          <w:rFonts w:eastAsia="ＭＳ 明朝" w:hint="eastAsia"/>
          <w:lang w:eastAsia="ja-JP"/>
        </w:rPr>
        <w:t>Note: for B2/B3, minimum value and maximum value can be different between non-uniform sampling case and uniform oversampling case</w:t>
      </w:r>
    </w:p>
    <w:p w14:paraId="0FCE8CEA" w14:textId="12A5FD20" w:rsidR="001C4488" w:rsidRDefault="008A6FD2" w:rsidP="00C21ADA">
      <w:pPr>
        <w:rPr>
          <w:rFonts w:eastAsia="ＭＳ 明朝"/>
          <w:lang w:eastAsia="ja-JP"/>
        </w:rPr>
      </w:pPr>
      <w:r>
        <w:rPr>
          <w:rFonts w:eastAsia="ＭＳ 明朝" w:hint="eastAsia"/>
          <w:lang w:eastAsia="ja-JP"/>
        </w:rPr>
        <w:t xml:space="preserve">Note: RAN1 does not require all the parameters to take the minimum values </w:t>
      </w:r>
      <w:r>
        <w:rPr>
          <w:rFonts w:eastAsia="ＭＳ 明朝" w:hint="eastAsia"/>
          <w:lang w:eastAsia="ja-JP"/>
        </w:rPr>
        <w:t>at the same time</w:t>
      </w:r>
      <w:r>
        <w:rPr>
          <w:rFonts w:eastAsia="ＭＳ 明朝" w:hint="eastAsia"/>
          <w:lang w:eastAsia="ja-JP"/>
        </w:rPr>
        <w:t xml:space="preserve"> or the maximum values at the same time</w:t>
      </w:r>
    </w:p>
    <w:p w14:paraId="3829589F" w14:textId="4C092375" w:rsidR="008A6FD2" w:rsidRPr="008A6FD2" w:rsidRDefault="008A6FD2" w:rsidP="008A6FD2">
      <w:pPr>
        <w:rPr>
          <w:rFonts w:eastAsia="ＭＳ 明朝"/>
          <w:lang w:val="en-US" w:eastAsia="ja-JP"/>
        </w:rPr>
      </w:pPr>
      <w:r w:rsidRPr="008A6FD2">
        <w:rPr>
          <w:rFonts w:eastAsia="ＭＳ 明朝"/>
          <w:lang w:val="en-US" w:eastAsia="ja-JP"/>
        </w:rPr>
        <w:t>Note: above does not take into account the potential impact from measurement quantization on the sensing performance.</w:t>
      </w:r>
    </w:p>
    <w:p w14:paraId="11F54479" w14:textId="09C6B335" w:rsidR="008A6FD2" w:rsidRPr="008A6FD2" w:rsidRDefault="008A6FD2" w:rsidP="008A6FD2">
      <w:pPr>
        <w:rPr>
          <w:rFonts w:eastAsia="ＭＳ 明朝" w:hint="eastAsia"/>
          <w:lang w:val="en-US" w:eastAsia="ja-JP"/>
        </w:rPr>
      </w:pPr>
      <w:r w:rsidRPr="008A6FD2">
        <w:rPr>
          <w:rFonts w:eastAsia="ＭＳ 明朝"/>
          <w:lang w:val="en-US" w:eastAsia="ja-JP"/>
        </w:rPr>
        <w:t>Note: above does not take into account the potential impact of different Levels/Options on the sensing performance.</w:t>
      </w:r>
    </w:p>
    <w:p w14:paraId="347A941E" w14:textId="77777777" w:rsidR="00756681" w:rsidRDefault="00756681" w:rsidP="00C21ADA">
      <w:pPr>
        <w:rPr>
          <w:rFonts w:eastAsia="ＭＳ 明朝"/>
          <w:lang w:val="en-US" w:eastAsia="ja-JP"/>
        </w:rPr>
      </w:pPr>
    </w:p>
    <w:p w14:paraId="715A51E0" w14:textId="77777777" w:rsidR="008A6FD2" w:rsidRDefault="008A6FD2" w:rsidP="00C21ADA">
      <w:pPr>
        <w:rPr>
          <w:rFonts w:eastAsia="ＭＳ 明朝"/>
          <w:lang w:val="en-US" w:eastAsia="ja-JP"/>
        </w:rPr>
      </w:pPr>
    </w:p>
    <w:p w14:paraId="7E4DA7E9" w14:textId="251DC144" w:rsidR="008A6FD2" w:rsidRDefault="003861AF" w:rsidP="00C21ADA">
      <w:pPr>
        <w:rPr>
          <w:rFonts w:eastAsia="ＭＳ 明朝"/>
          <w:lang w:val="en-US" w:eastAsia="ja-JP"/>
        </w:rPr>
      </w:pPr>
      <w:r w:rsidRPr="00DD49E8">
        <w:rPr>
          <w:rFonts w:eastAsia="ＭＳ 明朝" w:hint="eastAsia"/>
          <w:highlight w:val="green"/>
          <w:lang w:val="en-US" w:eastAsia="ja-JP"/>
        </w:rPr>
        <w:t>Agreement:</w:t>
      </w:r>
    </w:p>
    <w:p w14:paraId="2C2BBF03" w14:textId="77777777" w:rsidR="003861AF" w:rsidRPr="003861AF" w:rsidRDefault="003861AF" w:rsidP="003861AF">
      <w:pPr>
        <w:rPr>
          <w:rFonts w:eastAsia="ＭＳ 明朝"/>
          <w:lang w:val="en-US" w:eastAsia="ja-JP"/>
        </w:rPr>
      </w:pPr>
      <w:r w:rsidRPr="003861AF">
        <w:rPr>
          <w:rFonts w:eastAsia="ＭＳ 明朝"/>
          <w:lang w:val="en-US" w:eastAsia="ja-JP"/>
        </w:rPr>
        <w:t>The following Text Proposal to Conclusion section in TR 38.765 is endorsed</w:t>
      </w:r>
      <w:r w:rsidRPr="003861AF">
        <w:rPr>
          <w:rFonts w:eastAsia="ＭＳ 明朝" w:hint="eastAsia"/>
          <w:lang w:val="en-US" w:eastAsia="ja-JP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61AF" w:rsidRPr="00F41CF8" w14:paraId="60113884" w14:textId="77777777" w:rsidTr="00511115">
        <w:tc>
          <w:tcPr>
            <w:tcW w:w="9628" w:type="dxa"/>
          </w:tcPr>
          <w:p w14:paraId="254B97F4" w14:textId="55051E74" w:rsidR="00DD49E8" w:rsidRPr="004D7715" w:rsidRDefault="003861AF" w:rsidP="003861AF">
            <w:pPr>
              <w:pStyle w:val="a4"/>
              <w:rPr>
                <w:rFonts w:eastAsia="ＭＳ 明朝" w:hint="eastAsia"/>
                <w:szCs w:val="20"/>
                <w:lang w:eastAsia="ja-JP"/>
              </w:rPr>
            </w:pPr>
            <w:r w:rsidRPr="003861AF">
              <w:rPr>
                <w:rFonts w:eastAsiaTheme="minorEastAsia"/>
                <w:szCs w:val="20"/>
                <w:lang w:eastAsia="zh-CN"/>
              </w:rPr>
              <w:t>The st</w:t>
            </w:r>
            <w:r w:rsidRPr="00DD49E8">
              <w:rPr>
                <w:rFonts w:eastAsiaTheme="minorEastAsia"/>
                <w:szCs w:val="20"/>
                <w:lang w:eastAsia="zh-CN"/>
              </w:rPr>
              <w:t xml:space="preserve">udy in physical layer has identified a number of Levels/Options for measurement </w:t>
            </w:r>
            <w:r w:rsidR="00DD49E8">
              <w:rPr>
                <w:rFonts w:eastAsia="ＭＳ 明朝" w:hint="eastAsia"/>
                <w:szCs w:val="20"/>
                <w:lang w:eastAsia="ja-JP"/>
              </w:rPr>
              <w:t xml:space="preserve">report </w:t>
            </w:r>
            <w:r w:rsidRPr="00DD49E8">
              <w:rPr>
                <w:rFonts w:eastAsiaTheme="minorEastAsia"/>
                <w:szCs w:val="20"/>
                <w:lang w:eastAsia="zh-CN"/>
              </w:rPr>
              <w:t xml:space="preserve">as described in Clause 5. </w:t>
            </w:r>
            <w:r w:rsidR="00DD49E8" w:rsidRPr="00DD49E8">
              <w:rPr>
                <w:rFonts w:eastAsia="ＭＳ 明朝" w:hint="eastAsia"/>
                <w:szCs w:val="20"/>
                <w:lang w:eastAsia="ja-JP"/>
              </w:rPr>
              <w:t xml:space="preserve">Different </w:t>
            </w:r>
            <w:r w:rsidR="00DD49E8" w:rsidRPr="00DD49E8">
              <w:rPr>
                <w:rFonts w:eastAsia="ＭＳ 明朝" w:hint="eastAsia"/>
                <w:szCs w:val="20"/>
                <w:lang w:eastAsia="ja-JP"/>
              </w:rPr>
              <w:t xml:space="preserve">Levels/Options </w:t>
            </w:r>
            <w:r w:rsidR="00DD49E8">
              <w:rPr>
                <w:rFonts w:eastAsia="ＭＳ 明朝" w:hint="eastAsia"/>
                <w:szCs w:val="20"/>
                <w:lang w:eastAsia="ja-JP"/>
              </w:rPr>
              <w:t xml:space="preserve">for measurement report are </w:t>
            </w:r>
            <w:r w:rsidR="00DD49E8" w:rsidRPr="00DD49E8">
              <w:rPr>
                <w:rFonts w:eastAsia="ＭＳ 明朝" w:hint="eastAsia"/>
                <w:szCs w:val="20"/>
                <w:lang w:eastAsia="ja-JP"/>
              </w:rPr>
              <w:t>associate</w:t>
            </w:r>
            <w:r w:rsidR="00DD49E8">
              <w:rPr>
                <w:rFonts w:eastAsia="ＭＳ 明朝" w:hint="eastAsia"/>
                <w:szCs w:val="20"/>
                <w:lang w:eastAsia="ja-JP"/>
              </w:rPr>
              <w:t>d</w:t>
            </w:r>
            <w:r w:rsidR="00DD49E8" w:rsidRPr="00DD49E8">
              <w:rPr>
                <w:rFonts w:eastAsia="ＭＳ 明朝" w:hint="eastAsia"/>
                <w:szCs w:val="20"/>
                <w:lang w:eastAsia="ja-JP"/>
              </w:rPr>
              <w:t xml:space="preserve"> with different</w:t>
            </w:r>
            <w:r w:rsidR="00DD49E8" w:rsidRPr="00DD49E8">
              <w:rPr>
                <w:rFonts w:eastAsia="ＭＳ 明朝" w:hint="eastAsia"/>
                <w:szCs w:val="20"/>
                <w:lang w:eastAsia="ja-JP"/>
              </w:rPr>
              <w:t xml:space="preserve"> payload overhead, assistance information and other higher layer aspects.</w:t>
            </w:r>
          </w:p>
        </w:tc>
      </w:tr>
    </w:tbl>
    <w:p w14:paraId="781DD971" w14:textId="77777777" w:rsidR="003861AF" w:rsidRPr="003861AF" w:rsidRDefault="003861AF" w:rsidP="00C21ADA">
      <w:pPr>
        <w:rPr>
          <w:rFonts w:eastAsia="ＭＳ 明朝" w:hint="eastAsia"/>
          <w:lang w:eastAsia="ja-JP"/>
        </w:rPr>
      </w:pPr>
    </w:p>
    <w:p w14:paraId="2F1BE872" w14:textId="77777777" w:rsidR="008A6FD2" w:rsidRPr="008A6FD2" w:rsidRDefault="008A6FD2" w:rsidP="00C21ADA">
      <w:pPr>
        <w:rPr>
          <w:rFonts w:eastAsia="ＭＳ 明朝" w:hint="eastAsia"/>
          <w:lang w:val="en-US" w:eastAsia="ja-JP"/>
        </w:rPr>
      </w:pPr>
    </w:p>
    <w:p w14:paraId="31ABB9B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R1-2601385</w:t>
      </w:r>
      <w:r w:rsidRPr="008501CE">
        <w:rPr>
          <w:rFonts w:eastAsia="DengXian"/>
          <w:lang w:eastAsia="zh-CN"/>
        </w:rPr>
        <w:tab/>
        <w:t>Summary #6 on evaluations for NR ISAC</w:t>
      </w:r>
      <w:r w:rsidRPr="008501CE">
        <w:rPr>
          <w:rFonts w:eastAsia="DengXian"/>
          <w:lang w:eastAsia="zh-CN"/>
        </w:rPr>
        <w:tab/>
        <w:t>Moderator (Xiaomi)</w:t>
      </w:r>
    </w:p>
    <w:p w14:paraId="21C3CDD5" w14:textId="77777777" w:rsidR="00C21ADA" w:rsidRPr="00C21ADA" w:rsidRDefault="00C21ADA" w:rsidP="00C21ADA">
      <w:pPr>
        <w:rPr>
          <w:rFonts w:eastAsia="DengXian"/>
          <w:i/>
          <w:iCs/>
          <w:lang w:eastAsia="zh-CN"/>
        </w:rPr>
      </w:pPr>
    </w:p>
    <w:p w14:paraId="6FBC2A5C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R1-2600081</w:t>
      </w:r>
      <w:r w:rsidRPr="008501CE">
        <w:rPr>
          <w:rFonts w:eastAsia="DengXian"/>
          <w:lang w:eastAsia="zh-CN"/>
        </w:rPr>
        <w:tab/>
        <w:t>Performance metric, methodologies, and initial evaluation results for ISAC</w:t>
      </w:r>
      <w:r w:rsidRPr="008501CE">
        <w:rPr>
          <w:rFonts w:eastAsia="DengXian"/>
          <w:lang w:eastAsia="zh-CN"/>
        </w:rPr>
        <w:tab/>
        <w:t xml:space="preserve">Huawei, </w:t>
      </w:r>
      <w:proofErr w:type="spellStart"/>
      <w:r w:rsidRPr="008501CE">
        <w:rPr>
          <w:rFonts w:eastAsia="DengXian"/>
          <w:lang w:eastAsia="zh-CN"/>
        </w:rPr>
        <w:t>HiSilicon</w:t>
      </w:r>
      <w:proofErr w:type="spellEnd"/>
    </w:p>
    <w:p w14:paraId="20B1FE4A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R1-2600105</w:t>
      </w:r>
      <w:r w:rsidRPr="008501CE">
        <w:rPr>
          <w:rFonts w:eastAsia="DengXian"/>
          <w:lang w:eastAsia="zh-CN"/>
        </w:rPr>
        <w:tab/>
        <w:t>Discussion on evaluation assumptions and performance evaluations on ISAC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Spreadtrum</w:t>
      </w:r>
      <w:proofErr w:type="spellEnd"/>
      <w:r w:rsidRPr="008501CE">
        <w:rPr>
          <w:rFonts w:eastAsia="DengXian"/>
          <w:lang w:eastAsia="zh-CN"/>
        </w:rPr>
        <w:t>, UNISOC</w:t>
      </w:r>
    </w:p>
    <w:p w14:paraId="677521E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R1-2600183</w:t>
      </w:r>
      <w:r w:rsidRPr="008501CE">
        <w:rPr>
          <w:rFonts w:eastAsia="DengXian"/>
          <w:lang w:eastAsia="zh-CN"/>
        </w:rPr>
        <w:tab/>
        <w:t>Discussion of ISAC evaluation in 5GA</w:t>
      </w:r>
      <w:r w:rsidRPr="008501CE">
        <w:rPr>
          <w:rFonts w:eastAsia="DengXian"/>
          <w:lang w:eastAsia="zh-CN"/>
        </w:rPr>
        <w:tab/>
        <w:t>OPPO</w:t>
      </w:r>
    </w:p>
    <w:p w14:paraId="13A20CD6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R1-2600331</w:t>
      </w:r>
      <w:r w:rsidRPr="008501CE">
        <w:rPr>
          <w:rFonts w:eastAsia="DengXian"/>
          <w:lang w:eastAsia="zh-CN"/>
        </w:rPr>
        <w:tab/>
        <w:t>Discussion on evaluation methodology and evaluation results for R20 ISAC for NR</w:t>
      </w:r>
      <w:r w:rsidRPr="008501CE">
        <w:rPr>
          <w:rFonts w:eastAsia="DengXian"/>
          <w:lang w:eastAsia="zh-CN"/>
        </w:rPr>
        <w:tab/>
        <w:t>CATT, CICTCI</w:t>
      </w:r>
    </w:p>
    <w:p w14:paraId="4AD31B86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R1-2600363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EURECOM</w:t>
      </w:r>
    </w:p>
    <w:p w14:paraId="1FD3BC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R1-2600381</w:t>
      </w:r>
      <w:r w:rsidRPr="008501CE">
        <w:rPr>
          <w:rFonts w:eastAsia="DengXian"/>
          <w:lang w:eastAsia="zh-CN"/>
        </w:rPr>
        <w:tab/>
        <w:t>Discussion on sensing measurement and evaluation result</w:t>
      </w:r>
      <w:r w:rsidRPr="008501CE">
        <w:rPr>
          <w:rFonts w:eastAsia="DengXian"/>
          <w:lang w:eastAsia="zh-CN"/>
        </w:rPr>
        <w:tab/>
        <w:t>CMCC</w:t>
      </w:r>
    </w:p>
    <w:p w14:paraId="19008A2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R1-2600446</w:t>
      </w:r>
      <w:r w:rsidRPr="008501CE">
        <w:rPr>
          <w:rFonts w:eastAsia="DengXian"/>
          <w:lang w:eastAsia="zh-CN"/>
        </w:rPr>
        <w:tab/>
        <w:t>Discussion on performance evaluation for ISAC</w:t>
      </w:r>
      <w:r w:rsidRPr="008501CE">
        <w:rPr>
          <w:rFonts w:eastAsia="DengXian"/>
          <w:lang w:eastAsia="zh-CN"/>
        </w:rPr>
        <w:tab/>
        <w:t>Xiaomi</w:t>
      </w:r>
    </w:p>
    <w:p w14:paraId="44C0D24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R1-2600495</w:t>
      </w:r>
      <w:r w:rsidRPr="008501CE">
        <w:rPr>
          <w:rFonts w:eastAsia="DengXian"/>
          <w:lang w:eastAsia="zh-CN"/>
        </w:rPr>
        <w:tab/>
        <w:t xml:space="preserve">Evaluation methodology and performance </w:t>
      </w:r>
      <w:proofErr w:type="gramStart"/>
      <w:r w:rsidRPr="008501CE">
        <w:rPr>
          <w:rFonts w:eastAsia="DengXian"/>
          <w:lang w:eastAsia="zh-CN"/>
        </w:rPr>
        <w:t>evaluation  for</w:t>
      </w:r>
      <w:proofErr w:type="gramEnd"/>
      <w:r w:rsidRPr="008501CE">
        <w:rPr>
          <w:rFonts w:eastAsia="DengXian"/>
          <w:lang w:eastAsia="zh-CN"/>
        </w:rPr>
        <w:t xml:space="preserve"> 5G-A ISAC</w:t>
      </w:r>
      <w:r w:rsidRPr="008501CE">
        <w:rPr>
          <w:rFonts w:eastAsia="DengXian"/>
          <w:lang w:eastAsia="zh-CN"/>
        </w:rPr>
        <w:tab/>
        <w:t>vivo</w:t>
      </w:r>
    </w:p>
    <w:p w14:paraId="34500560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R1-2600538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7CEAF8F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R1-2600574</w:t>
      </w:r>
      <w:r w:rsidRPr="008501CE">
        <w:rPr>
          <w:rFonts w:eastAsia="DengXian"/>
          <w:lang w:eastAsia="zh-CN"/>
        </w:rPr>
        <w:tab/>
        <w:t>Evaluation assumptions and performance evaluation of ISAC for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InterDigital</w:t>
      </w:r>
      <w:proofErr w:type="spellEnd"/>
      <w:r w:rsidRPr="008501CE">
        <w:rPr>
          <w:rFonts w:eastAsia="DengXian"/>
          <w:lang w:eastAsia="zh-CN"/>
        </w:rPr>
        <w:t>, Inc.</w:t>
      </w:r>
    </w:p>
    <w:p w14:paraId="5D5DBAF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R1-2600620</w:t>
      </w:r>
      <w:r w:rsidRPr="008501CE">
        <w:rPr>
          <w:rFonts w:eastAsia="DengXian"/>
          <w:lang w:eastAsia="zh-CN"/>
        </w:rPr>
        <w:tab/>
        <w:t>Evaluation assumptions and performance evaluations for ISAC NR</w:t>
      </w:r>
      <w:r w:rsidRPr="008501CE">
        <w:rPr>
          <w:rFonts w:eastAsia="DengXian"/>
          <w:lang w:eastAsia="zh-CN"/>
        </w:rPr>
        <w:tab/>
        <w:t>Tiami Networks</w:t>
      </w:r>
    </w:p>
    <w:p w14:paraId="6FDAD8E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R1-2600622</w:t>
      </w:r>
      <w:r w:rsidRPr="008501CE">
        <w:rPr>
          <w:rFonts w:eastAsia="DengXian"/>
          <w:lang w:eastAsia="zh-CN"/>
        </w:rPr>
        <w:tab/>
        <w:t>Performance evaluations of ISAC for NR</w:t>
      </w:r>
      <w:r w:rsidRPr="008501CE">
        <w:rPr>
          <w:rFonts w:eastAsia="DengXian"/>
          <w:lang w:eastAsia="zh-CN"/>
        </w:rPr>
        <w:tab/>
        <w:t>Nokia</w:t>
      </w:r>
    </w:p>
    <w:p w14:paraId="39C08FE1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R1-2600689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China Telecom</w:t>
      </w:r>
    </w:p>
    <w:p w14:paraId="2B5C82C8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R1-2600708</w:t>
      </w:r>
      <w:r w:rsidRPr="008501CE">
        <w:rPr>
          <w:rFonts w:eastAsia="DengXian"/>
          <w:lang w:eastAsia="zh-CN"/>
        </w:rPr>
        <w:tab/>
        <w:t>Discussion on ISAC for NR</w:t>
      </w:r>
      <w:r w:rsidRPr="008501CE">
        <w:rPr>
          <w:rFonts w:eastAsia="DengXian"/>
          <w:lang w:eastAsia="zh-CN"/>
        </w:rPr>
        <w:tab/>
        <w:t>Ericsson</w:t>
      </w:r>
    </w:p>
    <w:p w14:paraId="1711F6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R1-2600747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Samsung</w:t>
      </w:r>
    </w:p>
    <w:p w14:paraId="272BFBB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R1-2600792</w:t>
      </w:r>
      <w:r w:rsidRPr="008501CE">
        <w:rPr>
          <w:rFonts w:eastAsia="DengXian"/>
          <w:lang w:eastAsia="zh-CN"/>
        </w:rPr>
        <w:tab/>
        <w:t>Discussion on ISAC performance evaluations</w:t>
      </w:r>
      <w:r w:rsidRPr="008501CE">
        <w:rPr>
          <w:rFonts w:eastAsia="DengXian"/>
          <w:lang w:eastAsia="zh-CN"/>
        </w:rPr>
        <w:tab/>
        <w:t>T-Mobile USA Inc.</w:t>
      </w:r>
    </w:p>
    <w:p w14:paraId="5D63ED9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R1-2600819</w:t>
      </w:r>
      <w:r w:rsidRPr="008501CE">
        <w:rPr>
          <w:rFonts w:eastAsia="DengXian"/>
          <w:lang w:eastAsia="zh-CN"/>
        </w:rPr>
        <w:tab/>
        <w:t xml:space="preserve">On Rel-20 Integrated Sensing </w:t>
      </w:r>
      <w:proofErr w:type="gramStart"/>
      <w:r w:rsidRPr="008501CE">
        <w:rPr>
          <w:rFonts w:eastAsia="DengXian"/>
          <w:lang w:eastAsia="zh-CN"/>
        </w:rPr>
        <w:t>And</w:t>
      </w:r>
      <w:proofErr w:type="gramEnd"/>
      <w:r w:rsidRPr="008501CE">
        <w:rPr>
          <w:rFonts w:eastAsia="DengXian"/>
          <w:lang w:eastAsia="zh-CN"/>
        </w:rPr>
        <w:t xml:space="preserve"> Communication (ISAC) for NR</w:t>
      </w:r>
      <w:r w:rsidRPr="008501CE">
        <w:rPr>
          <w:rFonts w:eastAsia="DengXian"/>
          <w:lang w:eastAsia="zh-CN"/>
        </w:rPr>
        <w:tab/>
        <w:t>Apple</w:t>
      </w:r>
    </w:p>
    <w:p w14:paraId="5D9FE6A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R1-2600846</w:t>
      </w:r>
      <w:r w:rsidRPr="008501CE">
        <w:rPr>
          <w:rFonts w:eastAsia="DengXian"/>
          <w:lang w:eastAsia="zh-CN"/>
        </w:rPr>
        <w:tab/>
        <w:t>Discussion on ISAC Performance Evaluation</w:t>
      </w:r>
      <w:r w:rsidRPr="008501CE">
        <w:rPr>
          <w:rFonts w:eastAsia="DengXian"/>
          <w:lang w:eastAsia="zh-CN"/>
        </w:rPr>
        <w:tab/>
        <w:t>NIST</w:t>
      </w:r>
    </w:p>
    <w:p w14:paraId="5A611C4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R1-2600902</w:t>
      </w:r>
      <w:r w:rsidRPr="008501CE">
        <w:rPr>
          <w:rFonts w:eastAsia="DengXian"/>
          <w:lang w:eastAsia="zh-CN"/>
        </w:rPr>
        <w:tab/>
        <w:t>Discussion on ISAC evaluation assumptions and performance evaluation</w:t>
      </w:r>
      <w:r w:rsidRPr="008501CE">
        <w:rPr>
          <w:rFonts w:eastAsia="DengXian"/>
          <w:lang w:eastAsia="zh-CN"/>
        </w:rPr>
        <w:tab/>
        <w:t>MediaTek Inc.</w:t>
      </w:r>
    </w:p>
    <w:p w14:paraId="5A8636F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R1-2600973</w:t>
      </w:r>
      <w:r w:rsidRPr="008501CE">
        <w:rPr>
          <w:rFonts w:eastAsia="DengXian"/>
          <w:lang w:eastAsia="zh-CN"/>
        </w:rPr>
        <w:tab/>
        <w:t>Discussion on 5G-A ISAC evaluation</w:t>
      </w:r>
      <w:r w:rsidRPr="008501CE">
        <w:rPr>
          <w:rFonts w:eastAsia="DengXian"/>
          <w:lang w:eastAsia="zh-CN"/>
        </w:rPr>
        <w:tab/>
        <w:t xml:space="preserve">ZTE Corporation, </w:t>
      </w:r>
      <w:proofErr w:type="spellStart"/>
      <w:r w:rsidRPr="008501CE">
        <w:rPr>
          <w:rFonts w:eastAsia="DengXian"/>
          <w:lang w:eastAsia="zh-CN"/>
        </w:rPr>
        <w:t>Sanechips</w:t>
      </w:r>
      <w:proofErr w:type="spellEnd"/>
      <w:r w:rsidRPr="008501CE">
        <w:rPr>
          <w:rFonts w:eastAsia="DengXian"/>
          <w:lang w:eastAsia="zh-CN"/>
        </w:rPr>
        <w:t xml:space="preserve">, Shanghai Jiao Tong University, </w:t>
      </w:r>
      <w:proofErr w:type="spellStart"/>
      <w:r w:rsidRPr="008501CE">
        <w:rPr>
          <w:rFonts w:eastAsia="DengXian"/>
          <w:lang w:eastAsia="zh-CN"/>
        </w:rPr>
        <w:t>Pengcheng</w:t>
      </w:r>
      <w:proofErr w:type="spellEnd"/>
      <w:r w:rsidRPr="008501CE">
        <w:rPr>
          <w:rFonts w:eastAsia="DengXian"/>
          <w:lang w:eastAsia="zh-CN"/>
        </w:rPr>
        <w:t xml:space="preserve"> Laboratory</w:t>
      </w:r>
    </w:p>
    <w:p w14:paraId="69F88364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R1-2600995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ETRI</w:t>
      </w:r>
    </w:p>
    <w:p w14:paraId="7DD57A5A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R1-2601031</w:t>
      </w:r>
      <w:r w:rsidRPr="008501CE">
        <w:rPr>
          <w:rFonts w:eastAsia="DengXian"/>
          <w:lang w:eastAsia="zh-CN"/>
        </w:rPr>
        <w:tab/>
        <w:t xml:space="preserve">Discussion on NR ISAC </w:t>
      </w:r>
      <w:proofErr w:type="spellStart"/>
      <w:r w:rsidRPr="008501CE">
        <w:rPr>
          <w:rFonts w:eastAsia="DengXian"/>
          <w:lang w:eastAsia="zh-CN"/>
        </w:rPr>
        <w:t>evalution</w:t>
      </w:r>
      <w:proofErr w:type="spellEnd"/>
      <w:r w:rsidRPr="008501CE">
        <w:rPr>
          <w:rFonts w:eastAsia="DengXian"/>
          <w:lang w:eastAsia="zh-CN"/>
        </w:rPr>
        <w:t xml:space="preserve"> assumption and performance evaluation</w:t>
      </w:r>
      <w:r w:rsidRPr="008501CE">
        <w:rPr>
          <w:rFonts w:eastAsia="DengXian"/>
          <w:lang w:eastAsia="zh-CN"/>
        </w:rPr>
        <w:tab/>
        <w:t>LG Electronics</w:t>
      </w:r>
    </w:p>
    <w:p w14:paraId="01C3C58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R1-2601055</w:t>
      </w:r>
      <w:r w:rsidRPr="008501CE">
        <w:rPr>
          <w:rFonts w:eastAsia="DengXian"/>
          <w:lang w:eastAsia="zh-CN"/>
        </w:rPr>
        <w:tab/>
        <w:t>On ISAC performance evaluations and assumptions</w:t>
      </w:r>
      <w:r w:rsidRPr="008501CE">
        <w:rPr>
          <w:rFonts w:eastAsia="DengXian"/>
          <w:lang w:eastAsia="zh-CN"/>
        </w:rPr>
        <w:tab/>
        <w:t>Lenovo</w:t>
      </w:r>
    </w:p>
    <w:p w14:paraId="4E7DCF8B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R1-2601125</w:t>
      </w:r>
      <w:r w:rsidRPr="008501CE">
        <w:rPr>
          <w:rFonts w:eastAsia="DengXian"/>
          <w:lang w:eastAsia="zh-CN"/>
        </w:rPr>
        <w:tab/>
        <w:t>On 5G NR ISAC evaluation assumptions and performance evaluation</w:t>
      </w:r>
      <w:r w:rsidRPr="008501CE">
        <w:rPr>
          <w:rFonts w:eastAsia="DengXian"/>
          <w:lang w:eastAsia="zh-CN"/>
        </w:rPr>
        <w:tab/>
        <w:t>Sony</w:t>
      </w:r>
    </w:p>
    <w:p w14:paraId="4B8FD8DF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R1-2601171</w:t>
      </w:r>
      <w:r w:rsidRPr="008501CE">
        <w:rPr>
          <w:rFonts w:eastAsia="DengXian"/>
          <w:lang w:eastAsia="zh-CN"/>
        </w:rPr>
        <w:tab/>
        <w:t>Evaluation assumptions and performance evaluation for ISAC</w:t>
      </w:r>
      <w:r w:rsidRPr="008501CE">
        <w:rPr>
          <w:rFonts w:eastAsia="DengXian"/>
          <w:lang w:eastAsia="zh-CN"/>
        </w:rPr>
        <w:tab/>
        <w:t>NTT DOCOMO, INC</w:t>
      </w:r>
    </w:p>
    <w:p w14:paraId="687FB787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R1-2601234</w:t>
      </w:r>
      <w:r w:rsidRPr="008501CE">
        <w:rPr>
          <w:rFonts w:eastAsia="DengXian"/>
          <w:lang w:eastAsia="zh-CN"/>
        </w:rPr>
        <w:tab/>
        <w:t>Discussion on evaluation assumptions and performance evaluation for NR ISAC</w:t>
      </w:r>
      <w:r w:rsidRPr="008501CE">
        <w:rPr>
          <w:rFonts w:eastAsia="DengXian"/>
          <w:lang w:eastAsia="zh-CN"/>
        </w:rPr>
        <w:tab/>
        <w:t>Panasonic</w:t>
      </w:r>
    </w:p>
    <w:p w14:paraId="06B0B20E" w14:textId="77777777" w:rsidR="00C21ADA" w:rsidRPr="008501CE" w:rsidRDefault="00C21ADA" w:rsidP="00C21ADA">
      <w:pPr>
        <w:ind w:left="1440" w:hanging="1440"/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R1-2601264</w:t>
      </w:r>
      <w:r w:rsidRPr="008501CE">
        <w:rPr>
          <w:rFonts w:eastAsia="DengXian"/>
          <w:lang w:eastAsia="zh-CN"/>
        </w:rPr>
        <w:tab/>
        <w:t xml:space="preserve">Evaluation Assumptions and performance evaluation for UAV </w:t>
      </w:r>
      <w:proofErr w:type="spellStart"/>
      <w:r w:rsidRPr="008501CE">
        <w:rPr>
          <w:rFonts w:eastAsia="DengXian"/>
          <w:lang w:eastAsia="zh-CN"/>
        </w:rPr>
        <w:t>gNB</w:t>
      </w:r>
      <w:proofErr w:type="spellEnd"/>
      <w:r w:rsidRPr="008501CE">
        <w:rPr>
          <w:rFonts w:eastAsia="DengXian"/>
          <w:lang w:eastAsia="zh-CN"/>
        </w:rPr>
        <w:t>-monostatic sensing</w:t>
      </w:r>
      <w:r w:rsidRPr="008501CE">
        <w:rPr>
          <w:rFonts w:eastAsia="DengXian"/>
          <w:lang w:eastAsia="zh-CN"/>
        </w:rPr>
        <w:tab/>
        <w:t>Qualcomm Incorporated</w:t>
      </w:r>
    </w:p>
    <w:p w14:paraId="43AB67CD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R1-2601358</w:t>
      </w:r>
      <w:r w:rsidRPr="008501CE">
        <w:rPr>
          <w:rFonts w:eastAsia="DengXian"/>
          <w:lang w:eastAsia="zh-CN"/>
        </w:rPr>
        <w:tab/>
        <w:t>Discussion on Performance Evaluations for Rel-20 ISAC</w:t>
      </w:r>
      <w:r w:rsidRPr="008501CE">
        <w:rPr>
          <w:rFonts w:eastAsia="DengXian"/>
          <w:lang w:eastAsia="zh-CN"/>
        </w:rPr>
        <w:tab/>
        <w:t>Google Korea LLC</w:t>
      </w:r>
    </w:p>
    <w:p w14:paraId="0592DDD9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R1-2601390</w:t>
      </w:r>
      <w:r w:rsidRPr="008501CE">
        <w:rPr>
          <w:rFonts w:eastAsia="DengXian"/>
          <w:lang w:eastAsia="zh-CN"/>
        </w:rPr>
        <w:tab/>
        <w:t>Discussion on ISAC evaluation assumptions and performance evaluation for 5G NR</w:t>
      </w:r>
      <w:r w:rsidRPr="008501CE">
        <w:rPr>
          <w:rFonts w:eastAsia="DengXian"/>
          <w:lang w:eastAsia="zh-CN"/>
        </w:rPr>
        <w:tab/>
      </w:r>
      <w:proofErr w:type="spellStart"/>
      <w:r w:rsidRPr="008501CE">
        <w:rPr>
          <w:rFonts w:eastAsia="DengXian"/>
          <w:lang w:eastAsia="zh-CN"/>
        </w:rPr>
        <w:t>CEWiT</w:t>
      </w:r>
      <w:proofErr w:type="spellEnd"/>
    </w:p>
    <w:p w14:paraId="6E557F95" w14:textId="77777777" w:rsidR="00C21ADA" w:rsidRPr="008501CE" w:rsidRDefault="00C21ADA" w:rsidP="00C21ADA">
      <w:pPr>
        <w:rPr>
          <w:rFonts w:eastAsia="DengXian"/>
          <w:lang w:eastAsia="zh-CN"/>
        </w:rPr>
      </w:pPr>
      <w:r w:rsidRPr="008501CE">
        <w:rPr>
          <w:rFonts w:eastAsia="DengXian"/>
          <w:lang w:eastAsia="zh-CN"/>
        </w:rPr>
        <w:t>R1-2601407</w:t>
      </w:r>
      <w:r w:rsidRPr="008501CE">
        <w:rPr>
          <w:rFonts w:eastAsia="DengXian"/>
          <w:lang w:eastAsia="zh-CN"/>
        </w:rPr>
        <w:tab/>
        <w:t>Discussion and Evaluations for NR ISAC</w:t>
      </w:r>
      <w:r w:rsidRPr="008501CE">
        <w:rPr>
          <w:rFonts w:eastAsia="DengXian"/>
          <w:lang w:eastAsia="zh-CN"/>
        </w:rPr>
        <w:tab/>
        <w:t>VIAVI, CMCC</w:t>
      </w:r>
    </w:p>
    <w:p w14:paraId="1B6C1EB0" w14:textId="77777777" w:rsidR="00C714FB" w:rsidRPr="00887F28" w:rsidRDefault="00C714FB" w:rsidP="00B62ABF">
      <w:pPr>
        <w:rPr>
          <w:rFonts w:ascii="Times New Roman" w:eastAsia="DengXian" w:hAnsi="Times New Roman"/>
          <w:lang w:eastAsia="zh-CN"/>
        </w:rPr>
      </w:pPr>
    </w:p>
    <w:p w14:paraId="1DE21657" w14:textId="77777777" w:rsidR="00E73DEE" w:rsidRPr="00E73DEE" w:rsidRDefault="00E73DEE" w:rsidP="00E73DEE">
      <w:pPr>
        <w:pStyle w:val="afe"/>
        <w:widowControl w:val="0"/>
        <w:numPr>
          <w:ilvl w:val="0"/>
          <w:numId w:val="7"/>
        </w:numPr>
        <w:spacing w:before="240" w:after="60"/>
        <w:ind w:leftChars="0"/>
        <w:outlineLvl w:val="0"/>
        <w:rPr>
          <w:rFonts w:ascii="Arial" w:hAnsi="Arial"/>
          <w:b/>
          <w:bCs/>
          <w:vanish/>
          <w:kern w:val="32"/>
          <w:sz w:val="32"/>
          <w:szCs w:val="32"/>
        </w:rPr>
      </w:pPr>
    </w:p>
    <w:sectPr w:rsidR="00E73DEE" w:rsidRPr="00E73DEE" w:rsidSect="00A33044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01B4" w14:textId="77777777" w:rsidR="00A8466B" w:rsidRDefault="00A8466B">
      <w:r>
        <w:separator/>
      </w:r>
    </w:p>
  </w:endnote>
  <w:endnote w:type="continuationSeparator" w:id="0">
    <w:p w14:paraId="1958DACE" w14:textId="77777777" w:rsidR="00A8466B" w:rsidRDefault="00A8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Yu Gothic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7AD0" w14:textId="77777777" w:rsidR="00A8466B" w:rsidRDefault="00A8466B">
      <w:r>
        <w:separator/>
      </w:r>
    </w:p>
  </w:footnote>
  <w:footnote w:type="continuationSeparator" w:id="0">
    <w:p w14:paraId="608C0AB4" w14:textId="77777777" w:rsidR="00A8466B" w:rsidRDefault="00A84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1CA583F"/>
    <w:multiLevelType w:val="hybridMultilevel"/>
    <w:tmpl w:val="409020A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C77B8"/>
    <w:multiLevelType w:val="multilevel"/>
    <w:tmpl w:val="5E56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730B1E"/>
    <w:multiLevelType w:val="multilevel"/>
    <w:tmpl w:val="59884934"/>
    <w:lvl w:ilvl="0">
      <w:start w:val="1"/>
      <w:numFmt w:val="bullet"/>
      <w:lvlText w:val=""/>
      <w:lvlJc w:val="left"/>
      <w:pPr>
        <w:tabs>
          <w:tab w:val="num" w:pos="0"/>
        </w:tabs>
        <w:ind w:left="420" w:hanging="420"/>
      </w:pPr>
      <w:rPr>
        <w:rFonts w:ascii="Wingdings" w:hAnsi="Wingdings" w:cs="Wingdings" w:hint="default"/>
      </w:rPr>
    </w:lvl>
    <w:lvl w:ilvl="1">
      <w:numFmt w:val="bullet"/>
      <w:lvlText w:val="-"/>
      <w:lvlJc w:val="left"/>
      <w:pPr>
        <w:tabs>
          <w:tab w:val="num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079E64BA"/>
    <w:multiLevelType w:val="multilevel"/>
    <w:tmpl w:val="1F4AE5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C52D32"/>
    <w:multiLevelType w:val="multilevel"/>
    <w:tmpl w:val="0764EB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91F2276"/>
    <w:multiLevelType w:val="multilevel"/>
    <w:tmpl w:val="614AECCC"/>
    <w:lvl w:ilvl="0">
      <w:start w:val="10"/>
      <w:numFmt w:val="decimal"/>
      <w:lvlText w:val="%1"/>
      <w:lvlJc w:val="left"/>
      <w:pPr>
        <w:ind w:left="460" w:hanging="460"/>
      </w:pPr>
      <w:rPr>
        <w:rFonts w:eastAsia="DengXian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DengX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10" w15:restartNumberingAfterBreak="0">
    <w:nsid w:val="0E700CCE"/>
    <w:multiLevelType w:val="hybridMultilevel"/>
    <w:tmpl w:val="BDA615E8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05722"/>
    <w:multiLevelType w:val="hybridMultilevel"/>
    <w:tmpl w:val="FF12D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77C5D"/>
    <w:multiLevelType w:val="hybridMultilevel"/>
    <w:tmpl w:val="8A02D1D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15F63FEC"/>
    <w:multiLevelType w:val="multilevel"/>
    <w:tmpl w:val="EFB4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50538"/>
    <w:multiLevelType w:val="multilevel"/>
    <w:tmpl w:val="BA446F30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9FA366A"/>
    <w:multiLevelType w:val="multilevel"/>
    <w:tmpl w:val="9650FD5C"/>
    <w:lvl w:ilvl="0">
      <w:start w:val="1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7" w15:restartNumberingAfterBreak="0">
    <w:nsid w:val="22F301A0"/>
    <w:multiLevelType w:val="multilevel"/>
    <w:tmpl w:val="2BFA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0208CA"/>
    <w:multiLevelType w:val="multilevel"/>
    <w:tmpl w:val="240208CA"/>
    <w:lvl w:ilvl="0">
      <w:start w:val="1"/>
      <w:numFmt w:val="bullet"/>
      <w:lvlText w:val=""/>
      <w:lvlJc w:val="left"/>
      <w:pPr>
        <w:tabs>
          <w:tab w:val="left" w:pos="0"/>
        </w:tabs>
        <w:ind w:left="420" w:hanging="420"/>
      </w:pPr>
      <w:rPr>
        <w:rFonts w:ascii="Wingdings" w:hAnsi="Wingdings" w:cs="Wingdings" w:hint="default"/>
      </w:rPr>
    </w:lvl>
    <w:lvl w:ilvl="1">
      <w:start w:val="150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Arial" w:hAnsi="Arial" w:cs="Aria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•"/>
      <w:lvlJc w:val="left"/>
      <w:pPr>
        <w:tabs>
          <w:tab w:val="left" w:pos="0"/>
        </w:tabs>
        <w:ind w:left="1680" w:hanging="420"/>
      </w:pPr>
      <w:rPr>
        <w:rFonts w:ascii="Arial" w:hAnsi="Arial" w:cs="Arial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2E3A1262"/>
    <w:multiLevelType w:val="hybridMultilevel"/>
    <w:tmpl w:val="F95CFA44"/>
    <w:lvl w:ilvl="0" w:tplc="8554555E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E1C65"/>
    <w:multiLevelType w:val="multilevel"/>
    <w:tmpl w:val="A67ECD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0E3366"/>
    <w:multiLevelType w:val="multilevel"/>
    <w:tmpl w:val="4A1A2042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24" w15:restartNumberingAfterBreak="0">
    <w:nsid w:val="43FF5F2B"/>
    <w:multiLevelType w:val="multilevel"/>
    <w:tmpl w:val="6EA4E4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71"/>
        </w:tabs>
        <w:ind w:left="6671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9B56AC7"/>
    <w:multiLevelType w:val="multilevel"/>
    <w:tmpl w:val="6CBE2E52"/>
    <w:lvl w:ilvl="0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DengXi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DengXi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DengXi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DengXi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26" w15:restartNumberingAfterBreak="0">
    <w:nsid w:val="4E183067"/>
    <w:multiLevelType w:val="multilevel"/>
    <w:tmpl w:val="2360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1B3B48"/>
    <w:multiLevelType w:val="hybridMultilevel"/>
    <w:tmpl w:val="A2FC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2050B"/>
    <w:multiLevelType w:val="multilevel"/>
    <w:tmpl w:val="448C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0E2"/>
    <w:multiLevelType w:val="hybridMultilevel"/>
    <w:tmpl w:val="A660361E"/>
    <w:lvl w:ilvl="0" w:tplc="5770DA32">
      <w:start w:val="1"/>
      <w:numFmt w:val="decimal"/>
      <w:lvlText w:val="%1.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205C2"/>
    <w:multiLevelType w:val="multilevel"/>
    <w:tmpl w:val="37B80D92"/>
    <w:lvl w:ilvl="0">
      <w:start w:val="8"/>
      <w:numFmt w:val="decimal"/>
      <w:lvlText w:val="%1"/>
      <w:lvlJc w:val="left"/>
      <w:pPr>
        <w:ind w:left="450" w:hanging="450"/>
      </w:pPr>
      <w:rPr>
        <w:rFonts w:eastAsia="DengXian" w:hint="default"/>
      </w:rPr>
    </w:lvl>
    <w:lvl w:ilvl="1">
      <w:start w:val="7"/>
      <w:numFmt w:val="decimal"/>
      <w:lvlText w:val="%1.%2"/>
      <w:lvlJc w:val="left"/>
      <w:pPr>
        <w:ind w:left="450" w:hanging="450"/>
      </w:pPr>
      <w:rPr>
        <w:rFonts w:eastAsia="DengXi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DengXi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DengX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DengXi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DengX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DengXi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DengX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DengXian" w:hint="default"/>
      </w:rPr>
    </w:lvl>
  </w:abstractNum>
  <w:abstractNum w:abstractNumId="34" w15:restartNumberingAfterBreak="0">
    <w:nsid w:val="76E73E45"/>
    <w:multiLevelType w:val="hybridMultilevel"/>
    <w:tmpl w:val="99E09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7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55524">
    <w:abstractNumId w:val="3"/>
  </w:num>
  <w:num w:numId="2" w16cid:durableId="962467773">
    <w:abstractNumId w:val="27"/>
  </w:num>
  <w:num w:numId="3" w16cid:durableId="1760903262">
    <w:abstractNumId w:val="36"/>
  </w:num>
  <w:num w:numId="4" w16cid:durableId="1495148429">
    <w:abstractNumId w:val="35"/>
  </w:num>
  <w:num w:numId="5" w16cid:durableId="1136407404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41566899">
    <w:abstractNumId w:val="30"/>
  </w:num>
  <w:num w:numId="7" w16cid:durableId="1040545105">
    <w:abstractNumId w:val="24"/>
  </w:num>
  <w:num w:numId="8" w16cid:durableId="903375730">
    <w:abstractNumId w:val="14"/>
  </w:num>
  <w:num w:numId="9" w16cid:durableId="646320922">
    <w:abstractNumId w:val="37"/>
  </w:num>
  <w:num w:numId="10" w16cid:durableId="514416341">
    <w:abstractNumId w:val="20"/>
  </w:num>
  <w:num w:numId="11" w16cid:durableId="1468474526">
    <w:abstractNumId w:val="32"/>
  </w:num>
  <w:num w:numId="12" w16cid:durableId="1347251692">
    <w:abstractNumId w:val="34"/>
  </w:num>
  <w:num w:numId="13" w16cid:durableId="893658488">
    <w:abstractNumId w:val="19"/>
  </w:num>
  <w:num w:numId="14" w16cid:durableId="710350081">
    <w:abstractNumId w:val="25"/>
  </w:num>
  <w:num w:numId="15" w16cid:durableId="1560824571">
    <w:abstractNumId w:val="28"/>
  </w:num>
  <w:num w:numId="16" w16cid:durableId="774449226">
    <w:abstractNumId w:val="11"/>
  </w:num>
  <w:num w:numId="17" w16cid:durableId="898904591">
    <w:abstractNumId w:val="31"/>
  </w:num>
  <w:num w:numId="18" w16cid:durableId="882521703">
    <w:abstractNumId w:val="21"/>
  </w:num>
  <w:num w:numId="19" w16cid:durableId="646785178">
    <w:abstractNumId w:val="23"/>
  </w:num>
  <w:num w:numId="20" w16cid:durableId="1639455056">
    <w:abstractNumId w:val="16"/>
  </w:num>
  <w:num w:numId="21" w16cid:durableId="1143043655">
    <w:abstractNumId w:val="10"/>
  </w:num>
  <w:num w:numId="22" w16cid:durableId="523717170">
    <w:abstractNumId w:val="4"/>
  </w:num>
  <w:num w:numId="23" w16cid:durableId="483860112">
    <w:abstractNumId w:val="26"/>
  </w:num>
  <w:num w:numId="24" w16cid:durableId="772172633">
    <w:abstractNumId w:val="17"/>
  </w:num>
  <w:num w:numId="25" w16cid:durableId="1505625910">
    <w:abstractNumId w:val="13"/>
  </w:num>
  <w:num w:numId="26" w16cid:durableId="575476371">
    <w:abstractNumId w:val="29"/>
  </w:num>
  <w:num w:numId="27" w16cid:durableId="78796323">
    <w:abstractNumId w:val="22"/>
  </w:num>
  <w:num w:numId="28" w16cid:durableId="118301265">
    <w:abstractNumId w:val="33"/>
  </w:num>
  <w:num w:numId="29" w16cid:durableId="1674452738">
    <w:abstractNumId w:val="9"/>
  </w:num>
  <w:num w:numId="30" w16cid:durableId="327447341">
    <w:abstractNumId w:val="15"/>
  </w:num>
  <w:num w:numId="31" w16cid:durableId="439103491">
    <w:abstractNumId w:val="6"/>
  </w:num>
  <w:num w:numId="32" w16cid:durableId="528223734">
    <w:abstractNumId w:val="8"/>
  </w:num>
  <w:num w:numId="33" w16cid:durableId="1263414061">
    <w:abstractNumId w:val="5"/>
  </w:num>
  <w:num w:numId="34" w16cid:durableId="1096560761">
    <w:abstractNumId w:val="18"/>
  </w:num>
  <w:num w:numId="35" w16cid:durableId="1858956799">
    <w:abstractNumId w:val="12"/>
  </w:num>
  <w:num w:numId="36" w16cid:durableId="1395541486">
    <w:abstractNumId w:val="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embedSystemFonts/>
  <w:bordersDoNotSurroundHeader/>
  <w:bordersDoNotSurroundFooter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120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86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5FE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A5D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6F13"/>
    <w:rsid w:val="00027042"/>
    <w:rsid w:val="000272B8"/>
    <w:rsid w:val="000273E6"/>
    <w:rsid w:val="00027494"/>
    <w:rsid w:val="00027592"/>
    <w:rsid w:val="000276F0"/>
    <w:rsid w:val="00027B25"/>
    <w:rsid w:val="00027CC8"/>
    <w:rsid w:val="00027D4F"/>
    <w:rsid w:val="00027DB4"/>
    <w:rsid w:val="00027DE2"/>
    <w:rsid w:val="00027E4A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62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8A3"/>
    <w:rsid w:val="000418EC"/>
    <w:rsid w:val="0004194B"/>
    <w:rsid w:val="0004194E"/>
    <w:rsid w:val="00041A5E"/>
    <w:rsid w:val="00041E7D"/>
    <w:rsid w:val="00041E99"/>
    <w:rsid w:val="000420C0"/>
    <w:rsid w:val="0004212D"/>
    <w:rsid w:val="000422A1"/>
    <w:rsid w:val="0004244A"/>
    <w:rsid w:val="000424FC"/>
    <w:rsid w:val="0004254A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73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7D2"/>
    <w:rsid w:val="000618B2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BF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1D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182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70"/>
    <w:rsid w:val="000729E1"/>
    <w:rsid w:val="00072B47"/>
    <w:rsid w:val="00072C46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CD4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68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2F63"/>
    <w:rsid w:val="00083170"/>
    <w:rsid w:val="00083197"/>
    <w:rsid w:val="000833BD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45D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A29"/>
    <w:rsid w:val="00091CA2"/>
    <w:rsid w:val="00091FBD"/>
    <w:rsid w:val="000920BB"/>
    <w:rsid w:val="00092260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CF5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93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6DD"/>
    <w:rsid w:val="000A3A33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489"/>
    <w:rsid w:val="000A751C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DA1"/>
    <w:rsid w:val="000B0E9E"/>
    <w:rsid w:val="000B1449"/>
    <w:rsid w:val="000B1457"/>
    <w:rsid w:val="000B16E6"/>
    <w:rsid w:val="000B178A"/>
    <w:rsid w:val="000B180E"/>
    <w:rsid w:val="000B18A9"/>
    <w:rsid w:val="000B1947"/>
    <w:rsid w:val="000B19B8"/>
    <w:rsid w:val="000B19E5"/>
    <w:rsid w:val="000B1B25"/>
    <w:rsid w:val="000B1B64"/>
    <w:rsid w:val="000B1BED"/>
    <w:rsid w:val="000B223B"/>
    <w:rsid w:val="000B22BB"/>
    <w:rsid w:val="000B22ED"/>
    <w:rsid w:val="000B249C"/>
    <w:rsid w:val="000B252A"/>
    <w:rsid w:val="000B280A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CDD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68C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B09"/>
    <w:rsid w:val="000D1C78"/>
    <w:rsid w:val="000D1CCF"/>
    <w:rsid w:val="000D1DD3"/>
    <w:rsid w:val="000D1ED5"/>
    <w:rsid w:val="000D1FE3"/>
    <w:rsid w:val="000D211A"/>
    <w:rsid w:val="000D2177"/>
    <w:rsid w:val="000D218A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3CC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2E4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A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CF8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1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8FF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B84"/>
    <w:rsid w:val="00106EA8"/>
    <w:rsid w:val="00106FB3"/>
    <w:rsid w:val="00107039"/>
    <w:rsid w:val="00107151"/>
    <w:rsid w:val="00107208"/>
    <w:rsid w:val="00107248"/>
    <w:rsid w:val="00107485"/>
    <w:rsid w:val="001074F2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79"/>
    <w:rsid w:val="001123A6"/>
    <w:rsid w:val="00112916"/>
    <w:rsid w:val="00112A0C"/>
    <w:rsid w:val="00112A60"/>
    <w:rsid w:val="00112E14"/>
    <w:rsid w:val="0011339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3E4"/>
    <w:rsid w:val="00123747"/>
    <w:rsid w:val="001239ED"/>
    <w:rsid w:val="00123A8B"/>
    <w:rsid w:val="00123C63"/>
    <w:rsid w:val="00123F83"/>
    <w:rsid w:val="0012414D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8F2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8E5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DCE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A15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2A6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AA4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6D"/>
    <w:rsid w:val="00146DCE"/>
    <w:rsid w:val="001470D5"/>
    <w:rsid w:val="001470F6"/>
    <w:rsid w:val="0014724E"/>
    <w:rsid w:val="0014730C"/>
    <w:rsid w:val="00147321"/>
    <w:rsid w:val="00147355"/>
    <w:rsid w:val="00147503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07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B4"/>
    <w:rsid w:val="00152ED7"/>
    <w:rsid w:val="00152EFB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59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6F9C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9BB"/>
    <w:rsid w:val="00160B91"/>
    <w:rsid w:val="00160CEE"/>
    <w:rsid w:val="00160DF2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AFE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68B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E9C"/>
    <w:rsid w:val="00174E9E"/>
    <w:rsid w:val="00175098"/>
    <w:rsid w:val="00175126"/>
    <w:rsid w:val="00175178"/>
    <w:rsid w:val="00175299"/>
    <w:rsid w:val="001753E9"/>
    <w:rsid w:val="001754D6"/>
    <w:rsid w:val="001755BF"/>
    <w:rsid w:val="0017599D"/>
    <w:rsid w:val="00175D9C"/>
    <w:rsid w:val="00175EB0"/>
    <w:rsid w:val="001762AC"/>
    <w:rsid w:val="001762BB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5B9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490"/>
    <w:rsid w:val="001835D2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58B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4E2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950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97CEF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1EA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7C5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4C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47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3DA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956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2FC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488"/>
    <w:rsid w:val="001C458C"/>
    <w:rsid w:val="001C4A65"/>
    <w:rsid w:val="001C4A7A"/>
    <w:rsid w:val="001C4EFF"/>
    <w:rsid w:val="001C5250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4A8"/>
    <w:rsid w:val="001D25D9"/>
    <w:rsid w:val="001D2647"/>
    <w:rsid w:val="001D26EF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7E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08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F86"/>
    <w:rsid w:val="001E4023"/>
    <w:rsid w:val="001E4130"/>
    <w:rsid w:val="001E41FB"/>
    <w:rsid w:val="001E430A"/>
    <w:rsid w:val="001E4492"/>
    <w:rsid w:val="001E452C"/>
    <w:rsid w:val="001E4648"/>
    <w:rsid w:val="001E4809"/>
    <w:rsid w:val="001E496D"/>
    <w:rsid w:val="001E4B00"/>
    <w:rsid w:val="001E5073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F9F"/>
    <w:rsid w:val="001F21D9"/>
    <w:rsid w:val="001F2360"/>
    <w:rsid w:val="001F26AA"/>
    <w:rsid w:val="001F2726"/>
    <w:rsid w:val="001F2B39"/>
    <w:rsid w:val="001F2B81"/>
    <w:rsid w:val="001F2C1B"/>
    <w:rsid w:val="001F2C3E"/>
    <w:rsid w:val="001F2F62"/>
    <w:rsid w:val="001F3019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17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3159"/>
    <w:rsid w:val="00203493"/>
    <w:rsid w:val="002039E3"/>
    <w:rsid w:val="00203A51"/>
    <w:rsid w:val="00203B33"/>
    <w:rsid w:val="00203B7F"/>
    <w:rsid w:val="00203ED1"/>
    <w:rsid w:val="0020401C"/>
    <w:rsid w:val="0020433C"/>
    <w:rsid w:val="00204496"/>
    <w:rsid w:val="002045B4"/>
    <w:rsid w:val="002048CB"/>
    <w:rsid w:val="00204906"/>
    <w:rsid w:val="00204D44"/>
    <w:rsid w:val="0020505D"/>
    <w:rsid w:val="002051B8"/>
    <w:rsid w:val="002052B3"/>
    <w:rsid w:val="00205462"/>
    <w:rsid w:val="002057E5"/>
    <w:rsid w:val="002057FB"/>
    <w:rsid w:val="002059E4"/>
    <w:rsid w:val="00205A9D"/>
    <w:rsid w:val="00205C21"/>
    <w:rsid w:val="00205D06"/>
    <w:rsid w:val="002060A3"/>
    <w:rsid w:val="002062A7"/>
    <w:rsid w:val="0020641E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4C1"/>
    <w:rsid w:val="002105A3"/>
    <w:rsid w:val="00210979"/>
    <w:rsid w:val="00210AF9"/>
    <w:rsid w:val="00210C3A"/>
    <w:rsid w:val="00210D7F"/>
    <w:rsid w:val="00210DEB"/>
    <w:rsid w:val="00210E07"/>
    <w:rsid w:val="00210FD5"/>
    <w:rsid w:val="002111AC"/>
    <w:rsid w:val="002111D0"/>
    <w:rsid w:val="002111F1"/>
    <w:rsid w:val="0021136F"/>
    <w:rsid w:val="002113A3"/>
    <w:rsid w:val="00211493"/>
    <w:rsid w:val="0021163D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31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951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A21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104"/>
    <w:rsid w:val="0022436E"/>
    <w:rsid w:val="002243A5"/>
    <w:rsid w:val="002244A6"/>
    <w:rsid w:val="0022464D"/>
    <w:rsid w:val="0022473A"/>
    <w:rsid w:val="00224B95"/>
    <w:rsid w:val="00224C55"/>
    <w:rsid w:val="00224D37"/>
    <w:rsid w:val="00224E6B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8EA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8E"/>
    <w:rsid w:val="00233C87"/>
    <w:rsid w:val="00233E74"/>
    <w:rsid w:val="00234151"/>
    <w:rsid w:val="00234152"/>
    <w:rsid w:val="002341A7"/>
    <w:rsid w:val="002341B7"/>
    <w:rsid w:val="0023464D"/>
    <w:rsid w:val="002346D6"/>
    <w:rsid w:val="00234A24"/>
    <w:rsid w:val="00234BA8"/>
    <w:rsid w:val="00234D72"/>
    <w:rsid w:val="00234F63"/>
    <w:rsid w:val="0023513E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10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748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639"/>
    <w:rsid w:val="0024774B"/>
    <w:rsid w:val="0024788B"/>
    <w:rsid w:val="00247A44"/>
    <w:rsid w:val="00247A9B"/>
    <w:rsid w:val="00247B1A"/>
    <w:rsid w:val="00247B87"/>
    <w:rsid w:val="00247EB8"/>
    <w:rsid w:val="00247EC0"/>
    <w:rsid w:val="00247FBB"/>
    <w:rsid w:val="002500A7"/>
    <w:rsid w:val="00250463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741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6FA8"/>
    <w:rsid w:val="00257029"/>
    <w:rsid w:val="00257048"/>
    <w:rsid w:val="002570E5"/>
    <w:rsid w:val="00257158"/>
    <w:rsid w:val="0025731E"/>
    <w:rsid w:val="00257400"/>
    <w:rsid w:val="00257649"/>
    <w:rsid w:val="00257665"/>
    <w:rsid w:val="002579BD"/>
    <w:rsid w:val="002579C2"/>
    <w:rsid w:val="00257A23"/>
    <w:rsid w:val="00257B81"/>
    <w:rsid w:val="00257CC2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05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DC7"/>
    <w:rsid w:val="00263E60"/>
    <w:rsid w:val="00263F63"/>
    <w:rsid w:val="00263FAB"/>
    <w:rsid w:val="00264038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C4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65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6C"/>
    <w:rsid w:val="002824FB"/>
    <w:rsid w:val="002826F2"/>
    <w:rsid w:val="00282798"/>
    <w:rsid w:val="002828DF"/>
    <w:rsid w:val="00282CD5"/>
    <w:rsid w:val="00282EB0"/>
    <w:rsid w:val="00282FAE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682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6FE9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0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1FC5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AA9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D5F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2AD"/>
    <w:rsid w:val="002A742D"/>
    <w:rsid w:val="002A74FF"/>
    <w:rsid w:val="002A778C"/>
    <w:rsid w:val="002A7881"/>
    <w:rsid w:val="002A790C"/>
    <w:rsid w:val="002A7A43"/>
    <w:rsid w:val="002A7AB7"/>
    <w:rsid w:val="002A7D94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50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D94"/>
    <w:rsid w:val="002B2EC1"/>
    <w:rsid w:val="002B2EDC"/>
    <w:rsid w:val="002B2F01"/>
    <w:rsid w:val="002B2F51"/>
    <w:rsid w:val="002B30A2"/>
    <w:rsid w:val="002B30DB"/>
    <w:rsid w:val="002B3317"/>
    <w:rsid w:val="002B35E6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CFF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791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7AB"/>
    <w:rsid w:val="002D18A3"/>
    <w:rsid w:val="002D1935"/>
    <w:rsid w:val="002D1A36"/>
    <w:rsid w:val="002D1D14"/>
    <w:rsid w:val="002D1F42"/>
    <w:rsid w:val="002D2051"/>
    <w:rsid w:val="002D20EA"/>
    <w:rsid w:val="002D2293"/>
    <w:rsid w:val="002D22CC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64D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270"/>
    <w:rsid w:val="002D749C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0E4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6D2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3A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178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31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C65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0E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BB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35B"/>
    <w:rsid w:val="00304652"/>
    <w:rsid w:val="003046EE"/>
    <w:rsid w:val="00304913"/>
    <w:rsid w:val="00304A84"/>
    <w:rsid w:val="00304BCC"/>
    <w:rsid w:val="00304BDA"/>
    <w:rsid w:val="00304C24"/>
    <w:rsid w:val="00304D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8F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2861"/>
    <w:rsid w:val="00312DE3"/>
    <w:rsid w:val="00313137"/>
    <w:rsid w:val="0031324D"/>
    <w:rsid w:val="003133B3"/>
    <w:rsid w:val="0031340D"/>
    <w:rsid w:val="00313454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85A"/>
    <w:rsid w:val="00316B03"/>
    <w:rsid w:val="00316B6A"/>
    <w:rsid w:val="00316E26"/>
    <w:rsid w:val="00316E49"/>
    <w:rsid w:val="00316FC3"/>
    <w:rsid w:val="00317051"/>
    <w:rsid w:val="003170AD"/>
    <w:rsid w:val="0031710A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616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2EEE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380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49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AA"/>
    <w:rsid w:val="003606D3"/>
    <w:rsid w:val="003607A3"/>
    <w:rsid w:val="00360BEE"/>
    <w:rsid w:val="00360DAA"/>
    <w:rsid w:val="003612C7"/>
    <w:rsid w:val="003616A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19"/>
    <w:rsid w:val="00366EAA"/>
    <w:rsid w:val="00366FE1"/>
    <w:rsid w:val="0036741A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DFD"/>
    <w:rsid w:val="00371EEB"/>
    <w:rsid w:val="00371F07"/>
    <w:rsid w:val="00371F27"/>
    <w:rsid w:val="00372285"/>
    <w:rsid w:val="003723BE"/>
    <w:rsid w:val="003723D5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79E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1AF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7D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B3"/>
    <w:rsid w:val="003908D6"/>
    <w:rsid w:val="00390A5D"/>
    <w:rsid w:val="00390BAC"/>
    <w:rsid w:val="00390D8F"/>
    <w:rsid w:val="00390FFC"/>
    <w:rsid w:val="003912BA"/>
    <w:rsid w:val="00391429"/>
    <w:rsid w:val="00391550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ECC"/>
    <w:rsid w:val="00392FE1"/>
    <w:rsid w:val="0039327E"/>
    <w:rsid w:val="00393395"/>
    <w:rsid w:val="00393643"/>
    <w:rsid w:val="003936DA"/>
    <w:rsid w:val="00393B31"/>
    <w:rsid w:val="00393C45"/>
    <w:rsid w:val="00393C8A"/>
    <w:rsid w:val="00393E1C"/>
    <w:rsid w:val="00393F63"/>
    <w:rsid w:val="00394077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0A89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47D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AE"/>
    <w:rsid w:val="003B0FBB"/>
    <w:rsid w:val="003B0FE7"/>
    <w:rsid w:val="003B1066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6D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B93"/>
    <w:rsid w:val="003B6E90"/>
    <w:rsid w:val="003B6F41"/>
    <w:rsid w:val="003B7176"/>
    <w:rsid w:val="003B786A"/>
    <w:rsid w:val="003B7A61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848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14C"/>
    <w:rsid w:val="003C530E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6FF5"/>
    <w:rsid w:val="003C7278"/>
    <w:rsid w:val="003C74F2"/>
    <w:rsid w:val="003C751F"/>
    <w:rsid w:val="003C75FE"/>
    <w:rsid w:val="003C7617"/>
    <w:rsid w:val="003C7856"/>
    <w:rsid w:val="003C786E"/>
    <w:rsid w:val="003C7AF5"/>
    <w:rsid w:val="003C7BAC"/>
    <w:rsid w:val="003C7D1C"/>
    <w:rsid w:val="003C7DC7"/>
    <w:rsid w:val="003C7E76"/>
    <w:rsid w:val="003C7FFB"/>
    <w:rsid w:val="003D0463"/>
    <w:rsid w:val="003D0A11"/>
    <w:rsid w:val="003D0C2D"/>
    <w:rsid w:val="003D0DD5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665"/>
    <w:rsid w:val="003D38C0"/>
    <w:rsid w:val="003D3934"/>
    <w:rsid w:val="003D3A39"/>
    <w:rsid w:val="003D3C05"/>
    <w:rsid w:val="003D3C2A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4EBF"/>
    <w:rsid w:val="003D5059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826"/>
    <w:rsid w:val="003D69BE"/>
    <w:rsid w:val="003D6CBE"/>
    <w:rsid w:val="003D6DC4"/>
    <w:rsid w:val="003D6EE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4F"/>
    <w:rsid w:val="003E0462"/>
    <w:rsid w:val="003E0522"/>
    <w:rsid w:val="003E0691"/>
    <w:rsid w:val="003E0853"/>
    <w:rsid w:val="003E0A0B"/>
    <w:rsid w:val="003E0B0D"/>
    <w:rsid w:val="003E0BF2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1C1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0BE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8AA"/>
    <w:rsid w:val="003E7AA3"/>
    <w:rsid w:val="003E7AD5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A9"/>
    <w:rsid w:val="003F45FC"/>
    <w:rsid w:val="003F48AF"/>
    <w:rsid w:val="003F4BC0"/>
    <w:rsid w:val="003F4D7E"/>
    <w:rsid w:val="003F4F2C"/>
    <w:rsid w:val="003F4FD4"/>
    <w:rsid w:val="003F51FE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67C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13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86"/>
    <w:rsid w:val="00402AF4"/>
    <w:rsid w:val="00402EA7"/>
    <w:rsid w:val="00402EDE"/>
    <w:rsid w:val="00403085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25"/>
    <w:rsid w:val="00413E9B"/>
    <w:rsid w:val="00413F47"/>
    <w:rsid w:val="0041407D"/>
    <w:rsid w:val="00414139"/>
    <w:rsid w:val="004144AF"/>
    <w:rsid w:val="0041472D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06"/>
    <w:rsid w:val="004173F7"/>
    <w:rsid w:val="004174F6"/>
    <w:rsid w:val="004177DB"/>
    <w:rsid w:val="004179BD"/>
    <w:rsid w:val="00417C10"/>
    <w:rsid w:val="00417DCA"/>
    <w:rsid w:val="00417E93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5C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81C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38D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CD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11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902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38C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47"/>
    <w:rsid w:val="00461BE1"/>
    <w:rsid w:val="00461C15"/>
    <w:rsid w:val="00461CEE"/>
    <w:rsid w:val="00461DC5"/>
    <w:rsid w:val="00461E65"/>
    <w:rsid w:val="00461E8B"/>
    <w:rsid w:val="004620FF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4A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01"/>
    <w:rsid w:val="0047415A"/>
    <w:rsid w:val="00474184"/>
    <w:rsid w:val="00474213"/>
    <w:rsid w:val="00474425"/>
    <w:rsid w:val="004744FA"/>
    <w:rsid w:val="0047461E"/>
    <w:rsid w:val="00474653"/>
    <w:rsid w:val="00474773"/>
    <w:rsid w:val="004748EB"/>
    <w:rsid w:val="00474B05"/>
    <w:rsid w:val="00474B3B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2B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1DF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BAA"/>
    <w:rsid w:val="00486D8B"/>
    <w:rsid w:val="00486F4D"/>
    <w:rsid w:val="00486F9A"/>
    <w:rsid w:val="00487638"/>
    <w:rsid w:val="0048763F"/>
    <w:rsid w:val="004876CE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F72"/>
    <w:rsid w:val="00490F9F"/>
    <w:rsid w:val="0049109F"/>
    <w:rsid w:val="0049147C"/>
    <w:rsid w:val="004914F6"/>
    <w:rsid w:val="0049153C"/>
    <w:rsid w:val="00491740"/>
    <w:rsid w:val="0049177C"/>
    <w:rsid w:val="00491A12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BD1"/>
    <w:rsid w:val="00495D55"/>
    <w:rsid w:val="00496075"/>
    <w:rsid w:val="0049619B"/>
    <w:rsid w:val="0049625B"/>
    <w:rsid w:val="00496303"/>
    <w:rsid w:val="00496492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26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5F0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4E3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A8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4F7"/>
    <w:rsid w:val="004C167B"/>
    <w:rsid w:val="004C1758"/>
    <w:rsid w:val="004C1AA7"/>
    <w:rsid w:val="004C1BEC"/>
    <w:rsid w:val="004C20A9"/>
    <w:rsid w:val="004C26E7"/>
    <w:rsid w:val="004C2838"/>
    <w:rsid w:val="004C29EA"/>
    <w:rsid w:val="004C2C29"/>
    <w:rsid w:val="004C2DF1"/>
    <w:rsid w:val="004C2E29"/>
    <w:rsid w:val="004C2EF4"/>
    <w:rsid w:val="004C3226"/>
    <w:rsid w:val="004C33A8"/>
    <w:rsid w:val="004C3444"/>
    <w:rsid w:val="004C35EC"/>
    <w:rsid w:val="004C372E"/>
    <w:rsid w:val="004C37D8"/>
    <w:rsid w:val="004C3896"/>
    <w:rsid w:val="004C3908"/>
    <w:rsid w:val="004C3A92"/>
    <w:rsid w:val="004C3B4F"/>
    <w:rsid w:val="004C3D64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33F"/>
    <w:rsid w:val="004C53F3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29C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AE5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48"/>
    <w:rsid w:val="004D5154"/>
    <w:rsid w:val="004D54F9"/>
    <w:rsid w:val="004D5646"/>
    <w:rsid w:val="004D5695"/>
    <w:rsid w:val="004D58DC"/>
    <w:rsid w:val="004D5CD4"/>
    <w:rsid w:val="004D5E7B"/>
    <w:rsid w:val="004D5E9C"/>
    <w:rsid w:val="004D5FF4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715"/>
    <w:rsid w:val="004D780D"/>
    <w:rsid w:val="004D7A0B"/>
    <w:rsid w:val="004D7A0D"/>
    <w:rsid w:val="004D7CCB"/>
    <w:rsid w:val="004D7EB5"/>
    <w:rsid w:val="004D7FC4"/>
    <w:rsid w:val="004E002A"/>
    <w:rsid w:val="004E02AD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0ED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AF9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6EC3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3F85"/>
    <w:rsid w:val="004F4472"/>
    <w:rsid w:val="004F4597"/>
    <w:rsid w:val="004F47AA"/>
    <w:rsid w:val="004F4875"/>
    <w:rsid w:val="004F4A6F"/>
    <w:rsid w:val="004F4A72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0A6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70C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622"/>
    <w:rsid w:val="00514770"/>
    <w:rsid w:val="005147F3"/>
    <w:rsid w:val="005147FB"/>
    <w:rsid w:val="0051483C"/>
    <w:rsid w:val="00514B5F"/>
    <w:rsid w:val="00514B65"/>
    <w:rsid w:val="00514C39"/>
    <w:rsid w:val="00514DCB"/>
    <w:rsid w:val="00514DCF"/>
    <w:rsid w:val="00514F1A"/>
    <w:rsid w:val="00514F84"/>
    <w:rsid w:val="00515005"/>
    <w:rsid w:val="0051501E"/>
    <w:rsid w:val="0051507B"/>
    <w:rsid w:val="0051514B"/>
    <w:rsid w:val="0051519D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2A"/>
    <w:rsid w:val="00522A37"/>
    <w:rsid w:val="00522B00"/>
    <w:rsid w:val="00522C83"/>
    <w:rsid w:val="00522DD6"/>
    <w:rsid w:val="00522E82"/>
    <w:rsid w:val="00522EAC"/>
    <w:rsid w:val="00522EB6"/>
    <w:rsid w:val="0052312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860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18F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8D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68C"/>
    <w:rsid w:val="00536765"/>
    <w:rsid w:val="005368BA"/>
    <w:rsid w:val="00536BDE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3E9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1E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3BB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2F"/>
    <w:rsid w:val="005517C0"/>
    <w:rsid w:val="005518EF"/>
    <w:rsid w:val="00551A46"/>
    <w:rsid w:val="00551B19"/>
    <w:rsid w:val="00551C84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3F80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C3D"/>
    <w:rsid w:val="00556D3C"/>
    <w:rsid w:val="00556F05"/>
    <w:rsid w:val="00556FA2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0EEB"/>
    <w:rsid w:val="00561287"/>
    <w:rsid w:val="005612B1"/>
    <w:rsid w:val="00561400"/>
    <w:rsid w:val="00561417"/>
    <w:rsid w:val="00561572"/>
    <w:rsid w:val="0056191A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DE4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DA3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1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2F9"/>
    <w:rsid w:val="00583519"/>
    <w:rsid w:val="0058362A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442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5D6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C87"/>
    <w:rsid w:val="005A5D15"/>
    <w:rsid w:val="005A5EB3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391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2F3"/>
    <w:rsid w:val="005B4880"/>
    <w:rsid w:val="005B4B0A"/>
    <w:rsid w:val="005B4B9C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30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07B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2A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CC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4CE"/>
    <w:rsid w:val="005D170B"/>
    <w:rsid w:val="005D18DD"/>
    <w:rsid w:val="005D1B08"/>
    <w:rsid w:val="005D1BBC"/>
    <w:rsid w:val="005D1C11"/>
    <w:rsid w:val="005D1E48"/>
    <w:rsid w:val="005D1F10"/>
    <w:rsid w:val="005D1F64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414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94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5F7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3E8"/>
    <w:rsid w:val="005E64C5"/>
    <w:rsid w:val="005E65BF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AD7"/>
    <w:rsid w:val="005F1BA6"/>
    <w:rsid w:val="005F1C32"/>
    <w:rsid w:val="005F1DC5"/>
    <w:rsid w:val="005F1F3D"/>
    <w:rsid w:val="005F209E"/>
    <w:rsid w:val="005F22A5"/>
    <w:rsid w:val="005F233D"/>
    <w:rsid w:val="005F2359"/>
    <w:rsid w:val="005F2405"/>
    <w:rsid w:val="005F24E5"/>
    <w:rsid w:val="005F275D"/>
    <w:rsid w:val="005F2812"/>
    <w:rsid w:val="005F2D16"/>
    <w:rsid w:val="005F2E11"/>
    <w:rsid w:val="005F2F03"/>
    <w:rsid w:val="005F2F88"/>
    <w:rsid w:val="005F34B9"/>
    <w:rsid w:val="005F35B0"/>
    <w:rsid w:val="005F3685"/>
    <w:rsid w:val="005F37DC"/>
    <w:rsid w:val="005F3818"/>
    <w:rsid w:val="005F3D7D"/>
    <w:rsid w:val="005F3E96"/>
    <w:rsid w:val="005F407C"/>
    <w:rsid w:val="005F4097"/>
    <w:rsid w:val="005F4126"/>
    <w:rsid w:val="005F44D4"/>
    <w:rsid w:val="005F475C"/>
    <w:rsid w:val="005F49C5"/>
    <w:rsid w:val="005F4B72"/>
    <w:rsid w:val="005F4DFE"/>
    <w:rsid w:val="005F5175"/>
    <w:rsid w:val="005F5257"/>
    <w:rsid w:val="005F5282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CFA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B83"/>
    <w:rsid w:val="00600F32"/>
    <w:rsid w:val="006010F3"/>
    <w:rsid w:val="0060110A"/>
    <w:rsid w:val="006013B2"/>
    <w:rsid w:val="006013F2"/>
    <w:rsid w:val="006017A7"/>
    <w:rsid w:val="006018A2"/>
    <w:rsid w:val="006019D2"/>
    <w:rsid w:val="00601CA7"/>
    <w:rsid w:val="00601D73"/>
    <w:rsid w:val="00601DD0"/>
    <w:rsid w:val="00601FA7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34F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62A"/>
    <w:rsid w:val="00606718"/>
    <w:rsid w:val="006069B7"/>
    <w:rsid w:val="00606B4B"/>
    <w:rsid w:val="00606B73"/>
    <w:rsid w:val="00606BA0"/>
    <w:rsid w:val="00606F37"/>
    <w:rsid w:val="006071F2"/>
    <w:rsid w:val="006072D9"/>
    <w:rsid w:val="0060755C"/>
    <w:rsid w:val="00607571"/>
    <w:rsid w:val="00607664"/>
    <w:rsid w:val="006076F7"/>
    <w:rsid w:val="0060778B"/>
    <w:rsid w:val="0060799F"/>
    <w:rsid w:val="00607AA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ABF"/>
    <w:rsid w:val="00612C0F"/>
    <w:rsid w:val="00612D15"/>
    <w:rsid w:val="00612F1C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1F"/>
    <w:rsid w:val="0061538C"/>
    <w:rsid w:val="00615A9A"/>
    <w:rsid w:val="00615F11"/>
    <w:rsid w:val="00615F28"/>
    <w:rsid w:val="00615FBB"/>
    <w:rsid w:val="00615FCC"/>
    <w:rsid w:val="0061601D"/>
    <w:rsid w:val="006165E6"/>
    <w:rsid w:val="0061684A"/>
    <w:rsid w:val="00616949"/>
    <w:rsid w:val="00616CAB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10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00F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E1A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4C"/>
    <w:rsid w:val="00626AFD"/>
    <w:rsid w:val="00626B8F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0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4E0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279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B2A"/>
    <w:rsid w:val="00655E62"/>
    <w:rsid w:val="00655E98"/>
    <w:rsid w:val="00655FCD"/>
    <w:rsid w:val="006561B8"/>
    <w:rsid w:val="00656374"/>
    <w:rsid w:val="006563F0"/>
    <w:rsid w:val="00656553"/>
    <w:rsid w:val="006565B8"/>
    <w:rsid w:val="00656658"/>
    <w:rsid w:val="006566C0"/>
    <w:rsid w:val="00656797"/>
    <w:rsid w:val="006568B2"/>
    <w:rsid w:val="00656B25"/>
    <w:rsid w:val="00656B64"/>
    <w:rsid w:val="00656CC6"/>
    <w:rsid w:val="00656EC5"/>
    <w:rsid w:val="00656FEA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33"/>
    <w:rsid w:val="00663B7D"/>
    <w:rsid w:val="00663BC6"/>
    <w:rsid w:val="00663E5D"/>
    <w:rsid w:val="00663FA5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8FB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CD7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6DA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300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B87"/>
    <w:rsid w:val="00677364"/>
    <w:rsid w:val="00677397"/>
    <w:rsid w:val="006774CB"/>
    <w:rsid w:val="00677558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29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E9A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900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A79FD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0F6"/>
    <w:rsid w:val="006B218E"/>
    <w:rsid w:val="006B2245"/>
    <w:rsid w:val="006B2379"/>
    <w:rsid w:val="006B23FF"/>
    <w:rsid w:val="006B24A2"/>
    <w:rsid w:val="006B2620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26B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608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1D0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456"/>
    <w:rsid w:val="006C35E1"/>
    <w:rsid w:val="006C3769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34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280"/>
    <w:rsid w:val="006C64BC"/>
    <w:rsid w:val="006C64DF"/>
    <w:rsid w:val="006C659F"/>
    <w:rsid w:val="006C6812"/>
    <w:rsid w:val="006C6AFA"/>
    <w:rsid w:val="006C6B39"/>
    <w:rsid w:val="006C6E7A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2E7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23"/>
    <w:rsid w:val="006D3331"/>
    <w:rsid w:val="006D3352"/>
    <w:rsid w:val="006D3359"/>
    <w:rsid w:val="006D3407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0A8"/>
    <w:rsid w:val="006D5213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E3D"/>
    <w:rsid w:val="006E3FFF"/>
    <w:rsid w:val="006E40C2"/>
    <w:rsid w:val="006E41CD"/>
    <w:rsid w:val="006E42E2"/>
    <w:rsid w:val="006E450B"/>
    <w:rsid w:val="006E4AAA"/>
    <w:rsid w:val="006E4B1A"/>
    <w:rsid w:val="006E511B"/>
    <w:rsid w:val="006E52D0"/>
    <w:rsid w:val="006E5530"/>
    <w:rsid w:val="006E564C"/>
    <w:rsid w:val="006E57DA"/>
    <w:rsid w:val="006E5A41"/>
    <w:rsid w:val="006E5AEC"/>
    <w:rsid w:val="006E5FB5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174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C92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5C5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22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A27"/>
    <w:rsid w:val="00710B0A"/>
    <w:rsid w:val="00710B22"/>
    <w:rsid w:val="00710E74"/>
    <w:rsid w:val="00710E76"/>
    <w:rsid w:val="007111E3"/>
    <w:rsid w:val="007111F3"/>
    <w:rsid w:val="0071137D"/>
    <w:rsid w:val="00711455"/>
    <w:rsid w:val="00711497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9B9"/>
    <w:rsid w:val="00715AA3"/>
    <w:rsid w:val="00715AA8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821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84"/>
    <w:rsid w:val="00721595"/>
    <w:rsid w:val="007217CF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9E7"/>
    <w:rsid w:val="00723ABE"/>
    <w:rsid w:val="00723BE9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4"/>
    <w:rsid w:val="00724F69"/>
    <w:rsid w:val="00725159"/>
    <w:rsid w:val="0072517E"/>
    <w:rsid w:val="007252F6"/>
    <w:rsid w:val="007253D7"/>
    <w:rsid w:val="00725705"/>
    <w:rsid w:val="00725711"/>
    <w:rsid w:val="00725908"/>
    <w:rsid w:val="00725982"/>
    <w:rsid w:val="00725A9B"/>
    <w:rsid w:val="00725B56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8BB"/>
    <w:rsid w:val="00733AFC"/>
    <w:rsid w:val="00733DB0"/>
    <w:rsid w:val="00733E21"/>
    <w:rsid w:val="00733E5D"/>
    <w:rsid w:val="00733EA4"/>
    <w:rsid w:val="00733F7A"/>
    <w:rsid w:val="007341EA"/>
    <w:rsid w:val="00734456"/>
    <w:rsid w:val="007344EB"/>
    <w:rsid w:val="007345BC"/>
    <w:rsid w:val="0073499F"/>
    <w:rsid w:val="00734A62"/>
    <w:rsid w:val="00734D34"/>
    <w:rsid w:val="00734DDB"/>
    <w:rsid w:val="00734FC2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3EA"/>
    <w:rsid w:val="007374F8"/>
    <w:rsid w:val="0073768A"/>
    <w:rsid w:val="0073768D"/>
    <w:rsid w:val="00737920"/>
    <w:rsid w:val="00737BBE"/>
    <w:rsid w:val="00737D8D"/>
    <w:rsid w:val="00737ED6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07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533"/>
    <w:rsid w:val="00744635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46"/>
    <w:rsid w:val="007460E9"/>
    <w:rsid w:val="00746123"/>
    <w:rsid w:val="00746183"/>
    <w:rsid w:val="00746370"/>
    <w:rsid w:val="00746599"/>
    <w:rsid w:val="0074688D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308"/>
    <w:rsid w:val="00750374"/>
    <w:rsid w:val="00750408"/>
    <w:rsid w:val="0075067B"/>
    <w:rsid w:val="0075073C"/>
    <w:rsid w:val="0075090B"/>
    <w:rsid w:val="00750A50"/>
    <w:rsid w:val="00750ABA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32B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681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77E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32"/>
    <w:rsid w:val="00760FCC"/>
    <w:rsid w:val="007616F9"/>
    <w:rsid w:val="00761925"/>
    <w:rsid w:val="00761B87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EEF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82D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932"/>
    <w:rsid w:val="00771A91"/>
    <w:rsid w:val="00771A94"/>
    <w:rsid w:val="00771B82"/>
    <w:rsid w:val="00771CA6"/>
    <w:rsid w:val="00771CE2"/>
    <w:rsid w:val="00771EFF"/>
    <w:rsid w:val="0077203D"/>
    <w:rsid w:val="007720E5"/>
    <w:rsid w:val="00772162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A2C"/>
    <w:rsid w:val="00773CE7"/>
    <w:rsid w:val="00773F6B"/>
    <w:rsid w:val="00773FE5"/>
    <w:rsid w:val="00774054"/>
    <w:rsid w:val="0077415B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6554"/>
    <w:rsid w:val="0077660A"/>
    <w:rsid w:val="0077662B"/>
    <w:rsid w:val="00776859"/>
    <w:rsid w:val="007769BA"/>
    <w:rsid w:val="00776AE0"/>
    <w:rsid w:val="00776C1C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A22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52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77B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7DE"/>
    <w:rsid w:val="007878D9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1D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18"/>
    <w:rsid w:val="007972CC"/>
    <w:rsid w:val="007972FF"/>
    <w:rsid w:val="00797398"/>
    <w:rsid w:val="007974EE"/>
    <w:rsid w:val="0079753C"/>
    <w:rsid w:val="00797570"/>
    <w:rsid w:val="007977FA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4F3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4F68"/>
    <w:rsid w:val="007A5296"/>
    <w:rsid w:val="007A5523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C56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099F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2BD"/>
    <w:rsid w:val="007B25F3"/>
    <w:rsid w:val="007B28CC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694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2D"/>
    <w:rsid w:val="007C40EE"/>
    <w:rsid w:val="007C4142"/>
    <w:rsid w:val="007C4400"/>
    <w:rsid w:val="007C44F4"/>
    <w:rsid w:val="007C44F5"/>
    <w:rsid w:val="007C46D9"/>
    <w:rsid w:val="007C47BE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1DE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74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B2F"/>
    <w:rsid w:val="007D6CA1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4BC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44"/>
    <w:rsid w:val="007E305A"/>
    <w:rsid w:val="007E3347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A31"/>
    <w:rsid w:val="007E5B47"/>
    <w:rsid w:val="007E5CCC"/>
    <w:rsid w:val="007E5F2E"/>
    <w:rsid w:val="007E623B"/>
    <w:rsid w:val="007E6484"/>
    <w:rsid w:val="007E6587"/>
    <w:rsid w:val="007E664F"/>
    <w:rsid w:val="007E6687"/>
    <w:rsid w:val="007E69A0"/>
    <w:rsid w:val="007E6A7A"/>
    <w:rsid w:val="007E6AD2"/>
    <w:rsid w:val="007E6AFD"/>
    <w:rsid w:val="007E6CC0"/>
    <w:rsid w:val="007E6D25"/>
    <w:rsid w:val="007E7006"/>
    <w:rsid w:val="007E70B4"/>
    <w:rsid w:val="007E7176"/>
    <w:rsid w:val="007E718A"/>
    <w:rsid w:val="007E71A2"/>
    <w:rsid w:val="007E71EA"/>
    <w:rsid w:val="007E756E"/>
    <w:rsid w:val="007E76D5"/>
    <w:rsid w:val="007E77F8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46"/>
    <w:rsid w:val="007F5196"/>
    <w:rsid w:val="007F52CF"/>
    <w:rsid w:val="007F5EC6"/>
    <w:rsid w:val="007F600A"/>
    <w:rsid w:val="007F6266"/>
    <w:rsid w:val="007F6394"/>
    <w:rsid w:val="007F65B5"/>
    <w:rsid w:val="007F65C4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56E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978"/>
    <w:rsid w:val="00802B2D"/>
    <w:rsid w:val="00802CAF"/>
    <w:rsid w:val="00802D5A"/>
    <w:rsid w:val="00802D68"/>
    <w:rsid w:val="00802E99"/>
    <w:rsid w:val="0080317F"/>
    <w:rsid w:val="0080330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6C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0F"/>
    <w:rsid w:val="008067FE"/>
    <w:rsid w:val="0080690D"/>
    <w:rsid w:val="00806D24"/>
    <w:rsid w:val="00806F49"/>
    <w:rsid w:val="00806F53"/>
    <w:rsid w:val="00806F97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9B5"/>
    <w:rsid w:val="00810A9C"/>
    <w:rsid w:val="00810AA0"/>
    <w:rsid w:val="00810ADB"/>
    <w:rsid w:val="00810AEE"/>
    <w:rsid w:val="00810BCE"/>
    <w:rsid w:val="00810BF7"/>
    <w:rsid w:val="00810EDB"/>
    <w:rsid w:val="00810FA8"/>
    <w:rsid w:val="0081106B"/>
    <w:rsid w:val="00811285"/>
    <w:rsid w:val="0081129B"/>
    <w:rsid w:val="00811303"/>
    <w:rsid w:val="0081132D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96E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385"/>
    <w:rsid w:val="0081657B"/>
    <w:rsid w:val="0081659D"/>
    <w:rsid w:val="0081684D"/>
    <w:rsid w:val="00816D3E"/>
    <w:rsid w:val="00816D6B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2EDA"/>
    <w:rsid w:val="00822F70"/>
    <w:rsid w:val="00823113"/>
    <w:rsid w:val="0082311A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7B4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1FCB"/>
    <w:rsid w:val="00831FD1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4BF0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99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6FC1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220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0A4"/>
    <w:rsid w:val="0084717B"/>
    <w:rsid w:val="008471EB"/>
    <w:rsid w:val="00847277"/>
    <w:rsid w:val="008473B8"/>
    <w:rsid w:val="008474B1"/>
    <w:rsid w:val="0084754C"/>
    <w:rsid w:val="00847787"/>
    <w:rsid w:val="00847BA0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1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48C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65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2AB"/>
    <w:rsid w:val="0086437C"/>
    <w:rsid w:val="008643BB"/>
    <w:rsid w:val="00864636"/>
    <w:rsid w:val="008647C5"/>
    <w:rsid w:val="008649FE"/>
    <w:rsid w:val="00864BA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046"/>
    <w:rsid w:val="008711C0"/>
    <w:rsid w:val="00871248"/>
    <w:rsid w:val="008712E2"/>
    <w:rsid w:val="00871346"/>
    <w:rsid w:val="008714D8"/>
    <w:rsid w:val="008717E9"/>
    <w:rsid w:val="00871821"/>
    <w:rsid w:val="008719CE"/>
    <w:rsid w:val="00871A7E"/>
    <w:rsid w:val="00871C0A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3F41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7F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34E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86B"/>
    <w:rsid w:val="00877BB1"/>
    <w:rsid w:val="00877ED3"/>
    <w:rsid w:val="00877F64"/>
    <w:rsid w:val="00877FF3"/>
    <w:rsid w:val="00880075"/>
    <w:rsid w:val="008800DE"/>
    <w:rsid w:val="00880147"/>
    <w:rsid w:val="008802FD"/>
    <w:rsid w:val="00880311"/>
    <w:rsid w:val="008807C6"/>
    <w:rsid w:val="00880804"/>
    <w:rsid w:val="00880829"/>
    <w:rsid w:val="008808D8"/>
    <w:rsid w:val="00880AA6"/>
    <w:rsid w:val="00880D93"/>
    <w:rsid w:val="00880F17"/>
    <w:rsid w:val="00880F3A"/>
    <w:rsid w:val="00880F8B"/>
    <w:rsid w:val="00881194"/>
    <w:rsid w:val="008812A7"/>
    <w:rsid w:val="008814EB"/>
    <w:rsid w:val="0088157F"/>
    <w:rsid w:val="008816B0"/>
    <w:rsid w:val="008817DA"/>
    <w:rsid w:val="008819AC"/>
    <w:rsid w:val="00881ACD"/>
    <w:rsid w:val="00881BAB"/>
    <w:rsid w:val="00881C5C"/>
    <w:rsid w:val="00881CB4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4CB"/>
    <w:rsid w:val="00883528"/>
    <w:rsid w:val="00883823"/>
    <w:rsid w:val="008838BA"/>
    <w:rsid w:val="008838F0"/>
    <w:rsid w:val="008839B4"/>
    <w:rsid w:val="00883D65"/>
    <w:rsid w:val="00884376"/>
    <w:rsid w:val="008844C7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87F28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10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CB0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061"/>
    <w:rsid w:val="008A4223"/>
    <w:rsid w:val="008A4553"/>
    <w:rsid w:val="008A46DE"/>
    <w:rsid w:val="008A4A34"/>
    <w:rsid w:val="008A4AE8"/>
    <w:rsid w:val="008A4C82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6FD2"/>
    <w:rsid w:val="008A70F9"/>
    <w:rsid w:val="008A7286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27D"/>
    <w:rsid w:val="008B0536"/>
    <w:rsid w:val="008B05D0"/>
    <w:rsid w:val="008B066E"/>
    <w:rsid w:val="008B068B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9E"/>
    <w:rsid w:val="008B3CCD"/>
    <w:rsid w:val="008B3F89"/>
    <w:rsid w:val="008B426D"/>
    <w:rsid w:val="008B46FB"/>
    <w:rsid w:val="008B4776"/>
    <w:rsid w:val="008B4A84"/>
    <w:rsid w:val="008B4C2D"/>
    <w:rsid w:val="008B4ED6"/>
    <w:rsid w:val="008B4F77"/>
    <w:rsid w:val="008B4FB2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59F"/>
    <w:rsid w:val="008B6F80"/>
    <w:rsid w:val="008B72EB"/>
    <w:rsid w:val="008B73D2"/>
    <w:rsid w:val="008B7595"/>
    <w:rsid w:val="008B772D"/>
    <w:rsid w:val="008B797B"/>
    <w:rsid w:val="008B7A19"/>
    <w:rsid w:val="008B7D36"/>
    <w:rsid w:val="008B7D86"/>
    <w:rsid w:val="008B7E27"/>
    <w:rsid w:val="008B7E34"/>
    <w:rsid w:val="008B7E97"/>
    <w:rsid w:val="008C010C"/>
    <w:rsid w:val="008C0147"/>
    <w:rsid w:val="008C0255"/>
    <w:rsid w:val="008C045A"/>
    <w:rsid w:val="008C0B4F"/>
    <w:rsid w:val="008C0C11"/>
    <w:rsid w:val="008C0EE4"/>
    <w:rsid w:val="008C0F7D"/>
    <w:rsid w:val="008C10F9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3360"/>
    <w:rsid w:val="008C3B77"/>
    <w:rsid w:val="008C3D1C"/>
    <w:rsid w:val="008C3DB4"/>
    <w:rsid w:val="008C3E24"/>
    <w:rsid w:val="008C3E4F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7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EA2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D7F9D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5EB"/>
    <w:rsid w:val="008E1644"/>
    <w:rsid w:val="008E1917"/>
    <w:rsid w:val="008E1D93"/>
    <w:rsid w:val="008E1E20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4B8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E7FE7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2D4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457"/>
    <w:rsid w:val="00906478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27F"/>
    <w:rsid w:val="009102F2"/>
    <w:rsid w:val="009103A7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30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6A9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A6D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4F0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C99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27FF6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32B"/>
    <w:rsid w:val="00932360"/>
    <w:rsid w:val="009323D9"/>
    <w:rsid w:val="009323EC"/>
    <w:rsid w:val="00932446"/>
    <w:rsid w:val="00932488"/>
    <w:rsid w:val="0093255B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6F1F"/>
    <w:rsid w:val="00937091"/>
    <w:rsid w:val="00937221"/>
    <w:rsid w:val="009376B9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171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3F9A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4C2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4FC"/>
    <w:rsid w:val="0095197B"/>
    <w:rsid w:val="00951BF3"/>
    <w:rsid w:val="00951C70"/>
    <w:rsid w:val="00951F15"/>
    <w:rsid w:val="00951F1D"/>
    <w:rsid w:val="00952208"/>
    <w:rsid w:val="00952298"/>
    <w:rsid w:val="009524E7"/>
    <w:rsid w:val="009525E0"/>
    <w:rsid w:val="0095265C"/>
    <w:rsid w:val="009529B1"/>
    <w:rsid w:val="00952C0B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B4A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1B"/>
    <w:rsid w:val="00963529"/>
    <w:rsid w:val="00963716"/>
    <w:rsid w:val="00963769"/>
    <w:rsid w:val="00963803"/>
    <w:rsid w:val="0096382D"/>
    <w:rsid w:val="00963BC3"/>
    <w:rsid w:val="00963C52"/>
    <w:rsid w:val="00963DA9"/>
    <w:rsid w:val="00963E07"/>
    <w:rsid w:val="00963FF2"/>
    <w:rsid w:val="0096401E"/>
    <w:rsid w:val="00964027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A06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613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6E4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1A"/>
    <w:rsid w:val="0097132A"/>
    <w:rsid w:val="009714EA"/>
    <w:rsid w:val="0097171A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5CA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2F2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5F9B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7C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11F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806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39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7C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75"/>
    <w:rsid w:val="009A0DCF"/>
    <w:rsid w:val="009A15AC"/>
    <w:rsid w:val="009A1981"/>
    <w:rsid w:val="009A19BF"/>
    <w:rsid w:val="009A1B33"/>
    <w:rsid w:val="009A1E20"/>
    <w:rsid w:val="009A1E49"/>
    <w:rsid w:val="009A1F17"/>
    <w:rsid w:val="009A211D"/>
    <w:rsid w:val="009A23C6"/>
    <w:rsid w:val="009A24A7"/>
    <w:rsid w:val="009A257B"/>
    <w:rsid w:val="009A27B1"/>
    <w:rsid w:val="009A2A21"/>
    <w:rsid w:val="009A2A30"/>
    <w:rsid w:val="009A2C29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24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32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5E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EA"/>
    <w:rsid w:val="009B29FB"/>
    <w:rsid w:val="009B2A07"/>
    <w:rsid w:val="009B2E5E"/>
    <w:rsid w:val="009B310B"/>
    <w:rsid w:val="009B33CF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8D8"/>
    <w:rsid w:val="009B4A1B"/>
    <w:rsid w:val="009B4B7A"/>
    <w:rsid w:val="009B50FB"/>
    <w:rsid w:val="009B5165"/>
    <w:rsid w:val="009B52C3"/>
    <w:rsid w:val="009B5383"/>
    <w:rsid w:val="009B539C"/>
    <w:rsid w:val="009B53AA"/>
    <w:rsid w:val="009B5495"/>
    <w:rsid w:val="009B54E3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6C2"/>
    <w:rsid w:val="009C093D"/>
    <w:rsid w:val="009C0988"/>
    <w:rsid w:val="009C0EF7"/>
    <w:rsid w:val="009C1326"/>
    <w:rsid w:val="009C1349"/>
    <w:rsid w:val="009C1417"/>
    <w:rsid w:val="009C160B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1FB6"/>
    <w:rsid w:val="009C20A0"/>
    <w:rsid w:val="009C20E1"/>
    <w:rsid w:val="009C22E3"/>
    <w:rsid w:val="009C2308"/>
    <w:rsid w:val="009C232C"/>
    <w:rsid w:val="009C273B"/>
    <w:rsid w:val="009C2AE1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5F"/>
    <w:rsid w:val="009D1B99"/>
    <w:rsid w:val="009D1BAC"/>
    <w:rsid w:val="009D1C46"/>
    <w:rsid w:val="009D1D68"/>
    <w:rsid w:val="009D1E49"/>
    <w:rsid w:val="009D2053"/>
    <w:rsid w:val="009D205F"/>
    <w:rsid w:val="009D21D0"/>
    <w:rsid w:val="009D2550"/>
    <w:rsid w:val="009D2712"/>
    <w:rsid w:val="009D2834"/>
    <w:rsid w:val="009D2906"/>
    <w:rsid w:val="009D2ADE"/>
    <w:rsid w:val="009D2B21"/>
    <w:rsid w:val="009D2B89"/>
    <w:rsid w:val="009D2BF3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0B"/>
    <w:rsid w:val="009D7F2C"/>
    <w:rsid w:val="009D7F52"/>
    <w:rsid w:val="009D7F95"/>
    <w:rsid w:val="009E03C3"/>
    <w:rsid w:val="009E0515"/>
    <w:rsid w:val="009E07BC"/>
    <w:rsid w:val="009E0A44"/>
    <w:rsid w:val="009E0C8D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5ECE"/>
    <w:rsid w:val="009E6267"/>
    <w:rsid w:val="009E66E9"/>
    <w:rsid w:val="009E6763"/>
    <w:rsid w:val="009E6B41"/>
    <w:rsid w:val="009E6E33"/>
    <w:rsid w:val="009E6E71"/>
    <w:rsid w:val="009E6EA1"/>
    <w:rsid w:val="009E7004"/>
    <w:rsid w:val="009E7009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992"/>
    <w:rsid w:val="009F1A13"/>
    <w:rsid w:val="009F1B6A"/>
    <w:rsid w:val="009F1DF0"/>
    <w:rsid w:val="009F1E32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7B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30B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E6C"/>
    <w:rsid w:val="00A01EAF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3C7"/>
    <w:rsid w:val="00A1042E"/>
    <w:rsid w:val="00A10487"/>
    <w:rsid w:val="00A105E1"/>
    <w:rsid w:val="00A10835"/>
    <w:rsid w:val="00A10843"/>
    <w:rsid w:val="00A10882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4DD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3FA7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7D4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821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7EE"/>
    <w:rsid w:val="00A329A5"/>
    <w:rsid w:val="00A32A80"/>
    <w:rsid w:val="00A32A8B"/>
    <w:rsid w:val="00A32AB3"/>
    <w:rsid w:val="00A32D51"/>
    <w:rsid w:val="00A33044"/>
    <w:rsid w:val="00A33251"/>
    <w:rsid w:val="00A3346F"/>
    <w:rsid w:val="00A33593"/>
    <w:rsid w:val="00A335C8"/>
    <w:rsid w:val="00A336A3"/>
    <w:rsid w:val="00A336FF"/>
    <w:rsid w:val="00A33BEB"/>
    <w:rsid w:val="00A33D5E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AA7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724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5A"/>
    <w:rsid w:val="00A46E81"/>
    <w:rsid w:val="00A46ED6"/>
    <w:rsid w:val="00A47011"/>
    <w:rsid w:val="00A4720A"/>
    <w:rsid w:val="00A47391"/>
    <w:rsid w:val="00A473B1"/>
    <w:rsid w:val="00A4748D"/>
    <w:rsid w:val="00A4753B"/>
    <w:rsid w:val="00A4756B"/>
    <w:rsid w:val="00A47714"/>
    <w:rsid w:val="00A477F1"/>
    <w:rsid w:val="00A478AC"/>
    <w:rsid w:val="00A47996"/>
    <w:rsid w:val="00A47ADD"/>
    <w:rsid w:val="00A47C27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5AE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4D0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32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1E"/>
    <w:rsid w:val="00A5553A"/>
    <w:rsid w:val="00A5559C"/>
    <w:rsid w:val="00A555F6"/>
    <w:rsid w:val="00A558CE"/>
    <w:rsid w:val="00A55926"/>
    <w:rsid w:val="00A559C9"/>
    <w:rsid w:val="00A55A12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954"/>
    <w:rsid w:val="00A60C30"/>
    <w:rsid w:val="00A60E02"/>
    <w:rsid w:val="00A60E67"/>
    <w:rsid w:val="00A61246"/>
    <w:rsid w:val="00A612B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2C61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24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8AB"/>
    <w:rsid w:val="00A72A3C"/>
    <w:rsid w:val="00A72FB2"/>
    <w:rsid w:val="00A7305B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BE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26C"/>
    <w:rsid w:val="00A76773"/>
    <w:rsid w:val="00A769F6"/>
    <w:rsid w:val="00A76AF8"/>
    <w:rsid w:val="00A76EF7"/>
    <w:rsid w:val="00A76F87"/>
    <w:rsid w:val="00A77020"/>
    <w:rsid w:val="00A77098"/>
    <w:rsid w:val="00A77402"/>
    <w:rsid w:val="00A77752"/>
    <w:rsid w:val="00A779E0"/>
    <w:rsid w:val="00A77BAB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44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B68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6B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5E5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D2B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26E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2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D6F"/>
    <w:rsid w:val="00AA5FF8"/>
    <w:rsid w:val="00AA61FA"/>
    <w:rsid w:val="00AA6372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0F"/>
    <w:rsid w:val="00AA7882"/>
    <w:rsid w:val="00AA7897"/>
    <w:rsid w:val="00AA790E"/>
    <w:rsid w:val="00AA7A75"/>
    <w:rsid w:val="00AA7BC9"/>
    <w:rsid w:val="00AA7E71"/>
    <w:rsid w:val="00AB0014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82"/>
    <w:rsid w:val="00AB5096"/>
    <w:rsid w:val="00AB53B5"/>
    <w:rsid w:val="00AB5695"/>
    <w:rsid w:val="00AB5843"/>
    <w:rsid w:val="00AB588B"/>
    <w:rsid w:val="00AB58C0"/>
    <w:rsid w:val="00AB594F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C35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8DF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90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A1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89A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327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725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10A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594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47F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828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75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BFD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005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AFB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37D83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4B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94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8B2"/>
    <w:rsid w:val="00B529EF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4A4"/>
    <w:rsid w:val="00B60686"/>
    <w:rsid w:val="00B60852"/>
    <w:rsid w:val="00B60E22"/>
    <w:rsid w:val="00B6107C"/>
    <w:rsid w:val="00B610C8"/>
    <w:rsid w:val="00B613E9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ABF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AFF"/>
    <w:rsid w:val="00B63B3A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BA6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DA"/>
    <w:rsid w:val="00B659FE"/>
    <w:rsid w:val="00B65C51"/>
    <w:rsid w:val="00B65D15"/>
    <w:rsid w:val="00B65E99"/>
    <w:rsid w:val="00B65FFF"/>
    <w:rsid w:val="00B66006"/>
    <w:rsid w:val="00B6601A"/>
    <w:rsid w:val="00B660AC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4C8"/>
    <w:rsid w:val="00B706F1"/>
    <w:rsid w:val="00B70877"/>
    <w:rsid w:val="00B70A1F"/>
    <w:rsid w:val="00B70C75"/>
    <w:rsid w:val="00B70EBE"/>
    <w:rsid w:val="00B70FA1"/>
    <w:rsid w:val="00B71164"/>
    <w:rsid w:val="00B7126F"/>
    <w:rsid w:val="00B716EA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05B"/>
    <w:rsid w:val="00B74178"/>
    <w:rsid w:val="00B741AD"/>
    <w:rsid w:val="00B74312"/>
    <w:rsid w:val="00B74380"/>
    <w:rsid w:val="00B745BD"/>
    <w:rsid w:val="00B74675"/>
    <w:rsid w:val="00B74722"/>
    <w:rsid w:val="00B74723"/>
    <w:rsid w:val="00B747B0"/>
    <w:rsid w:val="00B749F2"/>
    <w:rsid w:val="00B74A33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1C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0B1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9EB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3ED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770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045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73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7C6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08"/>
    <w:rsid w:val="00BB7CE7"/>
    <w:rsid w:val="00BB7E2D"/>
    <w:rsid w:val="00BB7E49"/>
    <w:rsid w:val="00BB7EC4"/>
    <w:rsid w:val="00BB7EF6"/>
    <w:rsid w:val="00BB7EF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AF8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5D5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5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9D3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AA4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5FBB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968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0EA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190"/>
    <w:rsid w:val="00C11302"/>
    <w:rsid w:val="00C113F8"/>
    <w:rsid w:val="00C114F5"/>
    <w:rsid w:val="00C11688"/>
    <w:rsid w:val="00C116E0"/>
    <w:rsid w:val="00C116FA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CE0"/>
    <w:rsid w:val="00C13D6D"/>
    <w:rsid w:val="00C13E84"/>
    <w:rsid w:val="00C14247"/>
    <w:rsid w:val="00C14383"/>
    <w:rsid w:val="00C145C4"/>
    <w:rsid w:val="00C14609"/>
    <w:rsid w:val="00C1460F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731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DA"/>
    <w:rsid w:val="00C21AE6"/>
    <w:rsid w:val="00C21B3D"/>
    <w:rsid w:val="00C21D63"/>
    <w:rsid w:val="00C21E69"/>
    <w:rsid w:val="00C21EAA"/>
    <w:rsid w:val="00C21EDF"/>
    <w:rsid w:val="00C222AE"/>
    <w:rsid w:val="00C222DB"/>
    <w:rsid w:val="00C22354"/>
    <w:rsid w:val="00C22483"/>
    <w:rsid w:val="00C225C3"/>
    <w:rsid w:val="00C22876"/>
    <w:rsid w:val="00C22B5C"/>
    <w:rsid w:val="00C22BB3"/>
    <w:rsid w:val="00C22BF5"/>
    <w:rsid w:val="00C22D63"/>
    <w:rsid w:val="00C22DBF"/>
    <w:rsid w:val="00C22E24"/>
    <w:rsid w:val="00C23023"/>
    <w:rsid w:val="00C23104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3FF9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5DE"/>
    <w:rsid w:val="00C326E4"/>
    <w:rsid w:val="00C327FF"/>
    <w:rsid w:val="00C3288F"/>
    <w:rsid w:val="00C32990"/>
    <w:rsid w:val="00C329F8"/>
    <w:rsid w:val="00C32C8B"/>
    <w:rsid w:val="00C32CA9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C45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309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20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56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404"/>
    <w:rsid w:val="00C44636"/>
    <w:rsid w:val="00C44707"/>
    <w:rsid w:val="00C449F4"/>
    <w:rsid w:val="00C44A89"/>
    <w:rsid w:val="00C44B02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72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BA9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DAE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2CE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19"/>
    <w:rsid w:val="00C62EDA"/>
    <w:rsid w:val="00C62FCC"/>
    <w:rsid w:val="00C6311C"/>
    <w:rsid w:val="00C63128"/>
    <w:rsid w:val="00C63294"/>
    <w:rsid w:val="00C632A4"/>
    <w:rsid w:val="00C63869"/>
    <w:rsid w:val="00C63AEB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968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279"/>
    <w:rsid w:val="00C714FB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2B"/>
    <w:rsid w:val="00C75ABE"/>
    <w:rsid w:val="00C75C4E"/>
    <w:rsid w:val="00C75E4D"/>
    <w:rsid w:val="00C75E58"/>
    <w:rsid w:val="00C75F9D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856"/>
    <w:rsid w:val="00C81915"/>
    <w:rsid w:val="00C81AFB"/>
    <w:rsid w:val="00C81B34"/>
    <w:rsid w:val="00C81C19"/>
    <w:rsid w:val="00C81E31"/>
    <w:rsid w:val="00C81F96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5C"/>
    <w:rsid w:val="00C922BB"/>
    <w:rsid w:val="00C9252D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7B1"/>
    <w:rsid w:val="00CA1876"/>
    <w:rsid w:val="00CA1877"/>
    <w:rsid w:val="00CA1A77"/>
    <w:rsid w:val="00CA1AE1"/>
    <w:rsid w:val="00CA1B27"/>
    <w:rsid w:val="00CA1E33"/>
    <w:rsid w:val="00CA1E93"/>
    <w:rsid w:val="00CA212B"/>
    <w:rsid w:val="00CA21E9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9B9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929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7211"/>
    <w:rsid w:val="00CA734F"/>
    <w:rsid w:val="00CA7386"/>
    <w:rsid w:val="00CA74AA"/>
    <w:rsid w:val="00CA7552"/>
    <w:rsid w:val="00CA768E"/>
    <w:rsid w:val="00CA79C0"/>
    <w:rsid w:val="00CA7B8D"/>
    <w:rsid w:val="00CA7BAA"/>
    <w:rsid w:val="00CA7C6B"/>
    <w:rsid w:val="00CA7ED0"/>
    <w:rsid w:val="00CA7F10"/>
    <w:rsid w:val="00CA7F1F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14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22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641"/>
    <w:rsid w:val="00CC2A66"/>
    <w:rsid w:val="00CC2A6E"/>
    <w:rsid w:val="00CC2BE9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F30"/>
    <w:rsid w:val="00CC61F4"/>
    <w:rsid w:val="00CC62AA"/>
    <w:rsid w:val="00CC6325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6E97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A20"/>
    <w:rsid w:val="00CD0B24"/>
    <w:rsid w:val="00CD0B3E"/>
    <w:rsid w:val="00CD0B6C"/>
    <w:rsid w:val="00CD0B95"/>
    <w:rsid w:val="00CD0BB9"/>
    <w:rsid w:val="00CD0BDA"/>
    <w:rsid w:val="00CD0EE6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1F32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D12"/>
    <w:rsid w:val="00CD3D73"/>
    <w:rsid w:val="00CD40F3"/>
    <w:rsid w:val="00CD42F0"/>
    <w:rsid w:val="00CD4304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BB2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48"/>
    <w:rsid w:val="00CE2886"/>
    <w:rsid w:val="00CE28AD"/>
    <w:rsid w:val="00CE29A3"/>
    <w:rsid w:val="00CE2E93"/>
    <w:rsid w:val="00CE2F5F"/>
    <w:rsid w:val="00CE308E"/>
    <w:rsid w:val="00CE3346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7C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A5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D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D59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1F09"/>
    <w:rsid w:val="00D1213C"/>
    <w:rsid w:val="00D121AE"/>
    <w:rsid w:val="00D12507"/>
    <w:rsid w:val="00D125D4"/>
    <w:rsid w:val="00D127AD"/>
    <w:rsid w:val="00D129BC"/>
    <w:rsid w:val="00D12A25"/>
    <w:rsid w:val="00D12BE8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32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50"/>
    <w:rsid w:val="00D17CA4"/>
    <w:rsid w:val="00D17D3C"/>
    <w:rsid w:val="00D17F54"/>
    <w:rsid w:val="00D2018E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674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96F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4D3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5F3"/>
    <w:rsid w:val="00D4061E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4F9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B11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2AD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D28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791"/>
    <w:rsid w:val="00D6586D"/>
    <w:rsid w:val="00D65878"/>
    <w:rsid w:val="00D65966"/>
    <w:rsid w:val="00D65A52"/>
    <w:rsid w:val="00D65CC7"/>
    <w:rsid w:val="00D65CD3"/>
    <w:rsid w:val="00D65EE9"/>
    <w:rsid w:val="00D66068"/>
    <w:rsid w:val="00D6618A"/>
    <w:rsid w:val="00D663F5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76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7B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46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3C7"/>
    <w:rsid w:val="00D80617"/>
    <w:rsid w:val="00D80AA3"/>
    <w:rsid w:val="00D80AD0"/>
    <w:rsid w:val="00D80C1E"/>
    <w:rsid w:val="00D80E15"/>
    <w:rsid w:val="00D80F4E"/>
    <w:rsid w:val="00D80FD9"/>
    <w:rsid w:val="00D80FEF"/>
    <w:rsid w:val="00D810EA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3C6"/>
    <w:rsid w:val="00D86442"/>
    <w:rsid w:val="00D8646B"/>
    <w:rsid w:val="00D864CF"/>
    <w:rsid w:val="00D86637"/>
    <w:rsid w:val="00D8667B"/>
    <w:rsid w:val="00D86790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CA5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33"/>
    <w:rsid w:val="00DA3F7A"/>
    <w:rsid w:val="00DA3F8E"/>
    <w:rsid w:val="00DA3FE9"/>
    <w:rsid w:val="00DA4067"/>
    <w:rsid w:val="00DA4255"/>
    <w:rsid w:val="00DA42F9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3D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03"/>
    <w:rsid w:val="00DB0B59"/>
    <w:rsid w:val="00DB0F25"/>
    <w:rsid w:val="00DB0FA3"/>
    <w:rsid w:val="00DB102E"/>
    <w:rsid w:val="00DB1279"/>
    <w:rsid w:val="00DB12E2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FD0"/>
    <w:rsid w:val="00DB602E"/>
    <w:rsid w:val="00DB60ED"/>
    <w:rsid w:val="00DB6228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383"/>
    <w:rsid w:val="00DD04D6"/>
    <w:rsid w:val="00DD08EB"/>
    <w:rsid w:val="00DD0948"/>
    <w:rsid w:val="00DD0962"/>
    <w:rsid w:val="00DD0973"/>
    <w:rsid w:val="00DD0AC6"/>
    <w:rsid w:val="00DD0AD1"/>
    <w:rsid w:val="00DD0C06"/>
    <w:rsid w:val="00DD0F8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26"/>
    <w:rsid w:val="00DD3C38"/>
    <w:rsid w:val="00DD3DC4"/>
    <w:rsid w:val="00DD3E43"/>
    <w:rsid w:val="00DD40E0"/>
    <w:rsid w:val="00DD430F"/>
    <w:rsid w:val="00DD43D8"/>
    <w:rsid w:val="00DD43E2"/>
    <w:rsid w:val="00DD4480"/>
    <w:rsid w:val="00DD44CC"/>
    <w:rsid w:val="00DD454B"/>
    <w:rsid w:val="00DD4596"/>
    <w:rsid w:val="00DD45EE"/>
    <w:rsid w:val="00DD46E7"/>
    <w:rsid w:val="00DD4746"/>
    <w:rsid w:val="00DD491C"/>
    <w:rsid w:val="00DD49E8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964"/>
    <w:rsid w:val="00DD6AF1"/>
    <w:rsid w:val="00DD6CD2"/>
    <w:rsid w:val="00DD6E72"/>
    <w:rsid w:val="00DD6EBB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C98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69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3E9"/>
    <w:rsid w:val="00DF55CD"/>
    <w:rsid w:val="00DF5662"/>
    <w:rsid w:val="00DF575E"/>
    <w:rsid w:val="00DF5D32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AAE"/>
    <w:rsid w:val="00DF6D2F"/>
    <w:rsid w:val="00DF6DB3"/>
    <w:rsid w:val="00DF7170"/>
    <w:rsid w:val="00DF71A2"/>
    <w:rsid w:val="00DF76DE"/>
    <w:rsid w:val="00DF781B"/>
    <w:rsid w:val="00DF795D"/>
    <w:rsid w:val="00DF7D1A"/>
    <w:rsid w:val="00E0001B"/>
    <w:rsid w:val="00E001A3"/>
    <w:rsid w:val="00E001EA"/>
    <w:rsid w:val="00E0025C"/>
    <w:rsid w:val="00E002AF"/>
    <w:rsid w:val="00E002E8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E42"/>
    <w:rsid w:val="00E04EFC"/>
    <w:rsid w:val="00E05167"/>
    <w:rsid w:val="00E0542B"/>
    <w:rsid w:val="00E05738"/>
    <w:rsid w:val="00E05813"/>
    <w:rsid w:val="00E05B2A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87F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D18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2F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0D6"/>
    <w:rsid w:val="00E131B1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DC0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4"/>
    <w:rsid w:val="00E205DE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E1A"/>
    <w:rsid w:val="00E27FB1"/>
    <w:rsid w:val="00E30163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92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4B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A87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6C3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900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E2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43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8A5"/>
    <w:rsid w:val="00E56BB7"/>
    <w:rsid w:val="00E56D5B"/>
    <w:rsid w:val="00E56DAB"/>
    <w:rsid w:val="00E57621"/>
    <w:rsid w:val="00E577B9"/>
    <w:rsid w:val="00E578B5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FD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DEE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3BA"/>
    <w:rsid w:val="00E76673"/>
    <w:rsid w:val="00E766E4"/>
    <w:rsid w:val="00E767F2"/>
    <w:rsid w:val="00E7696E"/>
    <w:rsid w:val="00E76984"/>
    <w:rsid w:val="00E76D46"/>
    <w:rsid w:val="00E76DE0"/>
    <w:rsid w:val="00E76F15"/>
    <w:rsid w:val="00E76FBA"/>
    <w:rsid w:val="00E76FFA"/>
    <w:rsid w:val="00E770EA"/>
    <w:rsid w:val="00E771DA"/>
    <w:rsid w:val="00E7739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3C89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B23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1D4E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818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9AE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BA8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414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C14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6BF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0F7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D6B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8D3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17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11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CCB"/>
    <w:rsid w:val="00ED2D3E"/>
    <w:rsid w:val="00ED2E22"/>
    <w:rsid w:val="00ED2E9F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991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58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817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74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6CC5"/>
    <w:rsid w:val="00EF6F51"/>
    <w:rsid w:val="00EF7433"/>
    <w:rsid w:val="00EF7606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751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48"/>
    <w:rsid w:val="00F0655E"/>
    <w:rsid w:val="00F06585"/>
    <w:rsid w:val="00F065F8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BE1"/>
    <w:rsid w:val="00F07CF2"/>
    <w:rsid w:val="00F07EA6"/>
    <w:rsid w:val="00F07EB5"/>
    <w:rsid w:val="00F07F5C"/>
    <w:rsid w:val="00F1012E"/>
    <w:rsid w:val="00F10373"/>
    <w:rsid w:val="00F103CA"/>
    <w:rsid w:val="00F10518"/>
    <w:rsid w:val="00F106A8"/>
    <w:rsid w:val="00F10865"/>
    <w:rsid w:val="00F10AA5"/>
    <w:rsid w:val="00F10ABE"/>
    <w:rsid w:val="00F10B09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3BF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E6"/>
    <w:rsid w:val="00F17C76"/>
    <w:rsid w:val="00F17D15"/>
    <w:rsid w:val="00F17D42"/>
    <w:rsid w:val="00F17EC5"/>
    <w:rsid w:val="00F17F6A"/>
    <w:rsid w:val="00F200F7"/>
    <w:rsid w:val="00F202E4"/>
    <w:rsid w:val="00F202F9"/>
    <w:rsid w:val="00F20849"/>
    <w:rsid w:val="00F209D1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B11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AE5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00B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489"/>
    <w:rsid w:val="00F43684"/>
    <w:rsid w:val="00F43824"/>
    <w:rsid w:val="00F4387E"/>
    <w:rsid w:val="00F43959"/>
    <w:rsid w:val="00F43983"/>
    <w:rsid w:val="00F43999"/>
    <w:rsid w:val="00F43B79"/>
    <w:rsid w:val="00F43FD2"/>
    <w:rsid w:val="00F44057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26C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06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5D8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7A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29D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20B"/>
    <w:rsid w:val="00F64395"/>
    <w:rsid w:val="00F64398"/>
    <w:rsid w:val="00F6440C"/>
    <w:rsid w:val="00F646D9"/>
    <w:rsid w:val="00F647C4"/>
    <w:rsid w:val="00F648E4"/>
    <w:rsid w:val="00F64A4F"/>
    <w:rsid w:val="00F64B18"/>
    <w:rsid w:val="00F64CA3"/>
    <w:rsid w:val="00F64CAF"/>
    <w:rsid w:val="00F650B5"/>
    <w:rsid w:val="00F65818"/>
    <w:rsid w:val="00F6588D"/>
    <w:rsid w:val="00F658A3"/>
    <w:rsid w:val="00F65910"/>
    <w:rsid w:val="00F65E08"/>
    <w:rsid w:val="00F65EEB"/>
    <w:rsid w:val="00F66056"/>
    <w:rsid w:val="00F661CB"/>
    <w:rsid w:val="00F66201"/>
    <w:rsid w:val="00F66495"/>
    <w:rsid w:val="00F665D7"/>
    <w:rsid w:val="00F6666F"/>
    <w:rsid w:val="00F66741"/>
    <w:rsid w:val="00F66A84"/>
    <w:rsid w:val="00F66D2A"/>
    <w:rsid w:val="00F66DB6"/>
    <w:rsid w:val="00F6714D"/>
    <w:rsid w:val="00F671A1"/>
    <w:rsid w:val="00F6763C"/>
    <w:rsid w:val="00F6764F"/>
    <w:rsid w:val="00F67984"/>
    <w:rsid w:val="00F67A3C"/>
    <w:rsid w:val="00F67AB2"/>
    <w:rsid w:val="00F67B99"/>
    <w:rsid w:val="00F67BC7"/>
    <w:rsid w:val="00F67C20"/>
    <w:rsid w:val="00F7029C"/>
    <w:rsid w:val="00F70462"/>
    <w:rsid w:val="00F70607"/>
    <w:rsid w:val="00F707BF"/>
    <w:rsid w:val="00F70981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444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299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1D9"/>
    <w:rsid w:val="00F9421E"/>
    <w:rsid w:val="00F943FC"/>
    <w:rsid w:val="00F9457C"/>
    <w:rsid w:val="00F945A5"/>
    <w:rsid w:val="00F94609"/>
    <w:rsid w:val="00F9473B"/>
    <w:rsid w:val="00F947C8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881"/>
    <w:rsid w:val="00FA1BBA"/>
    <w:rsid w:val="00FA1D47"/>
    <w:rsid w:val="00FA1EE1"/>
    <w:rsid w:val="00FA2420"/>
    <w:rsid w:val="00FA2510"/>
    <w:rsid w:val="00FA2765"/>
    <w:rsid w:val="00FA2823"/>
    <w:rsid w:val="00FA2905"/>
    <w:rsid w:val="00FA2A07"/>
    <w:rsid w:val="00FA2B43"/>
    <w:rsid w:val="00FA2C6A"/>
    <w:rsid w:val="00FA2D9D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5F47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02C"/>
    <w:rsid w:val="00FA7385"/>
    <w:rsid w:val="00FA73F6"/>
    <w:rsid w:val="00FA77F6"/>
    <w:rsid w:val="00FA7809"/>
    <w:rsid w:val="00FA7934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261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A9F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166"/>
    <w:rsid w:val="00FB6200"/>
    <w:rsid w:val="00FB6264"/>
    <w:rsid w:val="00FB62CB"/>
    <w:rsid w:val="00FB641E"/>
    <w:rsid w:val="00FB642C"/>
    <w:rsid w:val="00FB65A1"/>
    <w:rsid w:val="00FB696D"/>
    <w:rsid w:val="00FB6A73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35E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3E"/>
    <w:rsid w:val="00FC7A48"/>
    <w:rsid w:val="00FC7AAC"/>
    <w:rsid w:val="00FC7D47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BC1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A4E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D2F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8D"/>
    <w:rsid w:val="00FE07BD"/>
    <w:rsid w:val="00FE0B10"/>
    <w:rsid w:val="00FE0C1B"/>
    <w:rsid w:val="00FE1243"/>
    <w:rsid w:val="00FE139C"/>
    <w:rsid w:val="00FE1501"/>
    <w:rsid w:val="00FE1AB9"/>
    <w:rsid w:val="00FE1C6C"/>
    <w:rsid w:val="00FE1E18"/>
    <w:rsid w:val="00FE23B5"/>
    <w:rsid w:val="00FE2507"/>
    <w:rsid w:val="00FE255F"/>
    <w:rsid w:val="00FE26BF"/>
    <w:rsid w:val="00FE2792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3EE7"/>
    <w:rsid w:val="00FE4075"/>
    <w:rsid w:val="00FE40F7"/>
    <w:rsid w:val="00FE411C"/>
    <w:rsid w:val="00FE4163"/>
    <w:rsid w:val="00FE44F0"/>
    <w:rsid w:val="00FE4847"/>
    <w:rsid w:val="00FE4C53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A72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16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D24"/>
    <w:rsid w:val="00FF4E6D"/>
    <w:rsid w:val="00FF50D6"/>
    <w:rsid w:val="00FF51A3"/>
    <w:rsid w:val="00FF526A"/>
    <w:rsid w:val="00FF5277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203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D6F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7D622"/>
  <w15:chartTrackingRefBased/>
  <w15:docId w15:val="{7D70BD89-7C37-4F20-BA9D-64113B33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0"/>
    <w:qFormat/>
    <w:rsid w:val="00AD7358"/>
    <w:pPr>
      <w:keepNext/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,Heading,4"/>
    <w:basedOn w:val="3"/>
    <w:next w:val="a0"/>
    <w:link w:val="40"/>
    <w:uiPriority w:val="9"/>
    <w:qFormat/>
    <w:rsid w:val="00870B7E"/>
    <w:pPr>
      <w:outlineLvl w:val="3"/>
    </w:pPr>
    <w:rPr>
      <w:i/>
    </w:rPr>
  </w:style>
  <w:style w:type="paragraph" w:styleId="5">
    <w:name w:val="heading 5"/>
    <w:aliases w:val="h5,Heading5"/>
    <w:basedOn w:val="4"/>
    <w:next w:val="a0"/>
    <w:link w:val="50"/>
    <w:uiPriority w:val="9"/>
    <w:qFormat/>
    <w:rsid w:val="00196D13"/>
    <w:pPr>
      <w:tabs>
        <w:tab w:val="num" w:pos="864"/>
      </w:tabs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qFormat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,ST Table,Check(v),Table-Text,x Tableau page de garde"/>
    <w:basedOn w:val="a2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,4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aliases w:val="h5 (文字),Heading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 w:eastAsia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3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x-none" w:eastAsia="x-none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2">
    <w:name w:val="标题 62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2">
    <w:name w:val="标题 72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ilvl w:val="2"/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x-none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ilvl w:val="3"/>
        <w:numId w:val="6"/>
      </w:numPr>
    </w:pPr>
    <w:rPr>
      <w:rFonts w:eastAsia="ＭＳ 明朝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ilvl w:val="3"/>
        <w:numId w:val="5"/>
      </w:numPr>
    </w:pPr>
    <w:rPr>
      <w:iCs/>
    </w:rPr>
  </w:style>
  <w:style w:type="character" w:customStyle="1" w:styleId="14">
    <w:name w:val="メンション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xmsonormal">
    <w:name w:val="x_msonormal"/>
    <w:basedOn w:val="a0"/>
    <w:rsid w:val="00082F63"/>
    <w:rPr>
      <w:rFonts w:ascii="Calibri" w:eastAsia="Calibri" w:hAnsi="Calibri" w:cs="Calibri"/>
      <w:sz w:val="22"/>
      <w:szCs w:val="22"/>
      <w:lang w:val="en-US"/>
    </w:rPr>
  </w:style>
  <w:style w:type="character" w:customStyle="1" w:styleId="apple-converted-space">
    <w:name w:val="apple-converted-space"/>
    <w:rsid w:val="0087634E"/>
  </w:style>
  <w:style w:type="character" w:customStyle="1" w:styleId="aff6">
    <w:name w:val="未处理的提及"/>
    <w:uiPriority w:val="99"/>
    <w:semiHidden/>
    <w:unhideWhenUsed/>
    <w:rsid w:val="00710A27"/>
    <w:rPr>
      <w:color w:val="605E5C"/>
      <w:shd w:val="clear" w:color="auto" w:fill="E1DFDD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customStyle="1" w:styleId="3GPPHeader">
    <w:name w:val="3GPP_Header"/>
    <w:basedOn w:val="a4"/>
    <w:rsid w:val="00210C3A"/>
    <w:pPr>
      <w:tabs>
        <w:tab w:val="left" w:pos="1701"/>
        <w:tab w:val="right" w:pos="9639"/>
      </w:tabs>
      <w:spacing w:after="240" w:line="259" w:lineRule="auto"/>
    </w:pPr>
    <w:rPr>
      <w:rFonts w:ascii="Arial" w:eastAsia="Calibri" w:hAnsi="Arial"/>
      <w:b/>
      <w:sz w:val="24"/>
      <w:szCs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8B659F"/>
    <w:rPr>
      <w:sz w:val="22"/>
      <w:szCs w:val="22"/>
      <w:lang w:eastAsia="en-US"/>
    </w:rPr>
  </w:style>
  <w:style w:type="paragraph" w:customStyle="1" w:styleId="3GPPAgreements">
    <w:name w:val="3GPP Agreements"/>
    <w:basedOn w:val="a0"/>
    <w:link w:val="3GPPAgreementsChar"/>
    <w:qFormat/>
    <w:rsid w:val="008B659F"/>
    <w:pPr>
      <w:snapToGrid w:val="0"/>
      <w:spacing w:after="120"/>
      <w:jc w:val="both"/>
    </w:pPr>
    <w:rPr>
      <w:rFonts w:ascii="Times New Roman" w:hAnsi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RAN/TSG_RAN/TSGR_105/Docs/RP-24234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0915-ED98-44D6-ABA9-8EF28193ED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</TotalTime>
  <Pages>5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Wanshi Chen RAN1 Chairman</dc:creator>
  <cp:keywords/>
  <dc:description/>
  <cp:lastModifiedBy>Hiroki Harada</cp:lastModifiedBy>
  <cp:revision>2</cp:revision>
  <cp:lastPrinted>2013-05-13T04:37:00Z</cp:lastPrinted>
  <dcterms:created xsi:type="dcterms:W3CDTF">2026-02-12T15:50:00Z</dcterms:created>
  <dcterms:modified xsi:type="dcterms:W3CDTF">2026-02-12T15:50:00Z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-2083428938</vt:i4>
  </property>
  <property fmtid="{D5CDD505-2E9C-101B-9397-08002B2CF9AE}" pid="4" name="_EmailSubject">
    <vt:lpwstr>Session chair</vt:lpwstr>
  </property>
  <property fmtid="{D5CDD505-2E9C-101B-9397-08002B2CF9AE}" pid="5" name="_AuthorEmail">
    <vt:lpwstr>matthew.baker@nokia.com</vt:lpwstr>
  </property>
  <property fmtid="{D5CDD505-2E9C-101B-9397-08002B2CF9AE}" pid="6" name="_AuthorEmailDisplayName">
    <vt:lpwstr>Baker, Matthew (Nokia - GB/Cambridge, UK)</vt:lpwstr>
  </property>
  <property fmtid="{D5CDD505-2E9C-101B-9397-08002B2CF9AE}" pid="7" name="_ReviewingToolsShownOnce">
    <vt:lpwstr/>
  </property>
  <property fmtid="{D5CDD505-2E9C-101B-9397-08002B2CF9AE}" pid="8" name="MSIP_Label_75af88a6-b88e-425b-bf39-433b2fafd692_SiteId">
    <vt:lpwstr>6786d483-f51b-44bd-b40a-6fe409a5265e</vt:lpwstr>
  </property>
  <property fmtid="{D5CDD505-2E9C-101B-9397-08002B2CF9AE}" pid="9" name="MSIP_Label_75af88a6-b88e-425b-bf39-433b2fafd692_SetDate">
    <vt:lpwstr>2025-11-15T05:25:06Z</vt:lpwstr>
  </property>
  <property fmtid="{D5CDD505-2E9C-101B-9397-08002B2CF9AE}" pid="10" name="MSIP_Label_75af88a6-b88e-425b-bf39-433b2fafd692_Name">
    <vt:lpwstr>秘密度C</vt:lpwstr>
  </property>
  <property fmtid="{D5CDD505-2E9C-101B-9397-08002B2CF9AE}" pid="11" name="MSIP_Label_75af88a6-b88e-425b-bf39-433b2fafd692_Method">
    <vt:lpwstr>Standard</vt:lpwstr>
  </property>
  <property fmtid="{D5CDD505-2E9C-101B-9397-08002B2CF9AE}" pid="12" name="MSIP_Label_75af88a6-b88e-425b-bf39-433b2fafd692_Enabled">
    <vt:lpwstr>true</vt:lpwstr>
  </property>
  <property fmtid="{D5CDD505-2E9C-101B-9397-08002B2CF9AE}" pid="13" name="MSIP_Label_75af88a6-b88e-425b-bf39-433b2fafd692_ContentBits">
    <vt:lpwstr>8</vt:lpwstr>
  </property>
</Properties>
</file>