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8862" w14:textId="44DDA8EA" w:rsidR="00691CBD" w:rsidRPr="00E01237" w:rsidRDefault="00691CBD" w:rsidP="00691CB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01237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1501</w:t>
      </w:r>
    </w:p>
    <w:p w14:paraId="4B35F915" w14:textId="77777777" w:rsidR="00691CBD" w:rsidRDefault="00691CBD" w:rsidP="00691CB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2842766B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E01237">
        <w:rPr>
          <w:rFonts w:eastAsia="ＭＳ 明朝" w:hint="eastAsia"/>
          <w:sz w:val="22"/>
          <w:lang w:val="sv-FI" w:eastAsia="ja-JP"/>
        </w:rPr>
        <w:t>6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733FF1A7" w:rsidR="00210C3A" w:rsidRPr="00E01237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E01237">
        <w:rPr>
          <w:rFonts w:eastAsia="ＭＳ 明朝" w:hint="eastAsia"/>
          <w:sz w:val="22"/>
          <w:lang w:val="en-GB" w:eastAsia="ja-JP"/>
        </w:rPr>
        <w:t>6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7E0F17C" w14:textId="77777777" w:rsidR="003F2879" w:rsidRPr="003F2879" w:rsidRDefault="003F2879" w:rsidP="003F287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5D04795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7059F8E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C1A419F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D372B2B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9DED37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11DDE3A" w14:textId="187FD1BD" w:rsidR="003F2879" w:rsidRDefault="003F2879" w:rsidP="003F2879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D93CA5">
        <w:rPr>
          <w:rFonts w:eastAsia="DengXian"/>
          <w:color w:val="000000"/>
          <w:lang w:val="en-US" w:eastAsia="zh-CN"/>
        </w:rPr>
        <w:t xml:space="preserve"> Low-power wake-up signal and receiver for NR (LP-WUS/WUR)</w:t>
      </w:r>
    </w:p>
    <w:p w14:paraId="61E31628" w14:textId="77777777" w:rsidR="003F2879" w:rsidRPr="005D571D" w:rsidRDefault="003F2879" w:rsidP="003F2879">
      <w:pPr>
        <w:rPr>
          <w:rFonts w:eastAsia="DengXian"/>
          <w:i/>
          <w:iCs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</w:t>
      </w:r>
      <w:r w:rsidRPr="005D571D">
        <w:rPr>
          <w:rFonts w:eastAsia="DengXian"/>
          <w:i/>
          <w:iCs/>
          <w:lang w:val="en-US" w:eastAsia="zh-CN"/>
        </w:rPr>
        <w:t>For efficient review, please use the following sections in your contribution corresponding to the maintenance issues, if any:</w:t>
      </w:r>
    </w:p>
    <w:p w14:paraId="5FD5FA7C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and LP-SS design</w:t>
      </w:r>
    </w:p>
    <w:p w14:paraId="2EF74DDA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IDLE/INACTIVE modes</w:t>
      </w:r>
    </w:p>
    <w:p w14:paraId="60725FC3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CONNECTED modes</w:t>
      </w:r>
    </w:p>
    <w:p w14:paraId="1ED0A531" w14:textId="77777777" w:rsidR="003F2879" w:rsidRDefault="003F2879" w:rsidP="003F2879">
      <w:pPr>
        <w:rPr>
          <w:highlight w:val="cyan"/>
          <w:lang w:eastAsia="x-none"/>
        </w:rPr>
      </w:pPr>
    </w:p>
    <w:p w14:paraId="455E0B1D" w14:textId="77777777" w:rsidR="003F2879" w:rsidRPr="0032725B" w:rsidRDefault="003F2879" w:rsidP="003F2879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LP-WUS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LP-WUS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Xueming</w:t>
      </w:r>
      <w:r w:rsidRPr="00C44404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vivo</w:t>
      </w:r>
      <w:r w:rsidRPr="00473A1E">
        <w:rPr>
          <w:highlight w:val="cyan"/>
          <w:lang w:eastAsia="x-none"/>
        </w:rPr>
        <w:t>)</w:t>
      </w:r>
    </w:p>
    <w:p w14:paraId="43DD27DC" w14:textId="77777777" w:rsidR="003F2879" w:rsidRPr="00473A1E" w:rsidRDefault="003F2879" w:rsidP="003F287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164EF1F9" w14:textId="77777777" w:rsidR="003F2879" w:rsidRDefault="003F2879" w:rsidP="003F2879">
      <w:pPr>
        <w:rPr>
          <w:rFonts w:eastAsia="DengXian"/>
          <w:lang w:eastAsia="zh-CN" w:bidi="ar"/>
        </w:rPr>
      </w:pPr>
    </w:p>
    <w:p w14:paraId="6DA5A922" w14:textId="77777777" w:rsidR="003F2879" w:rsidRPr="00EF5478" w:rsidRDefault="003F2879" w:rsidP="003F2879">
      <w:pPr>
        <w:rPr>
          <w:highlight w:val="cya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501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6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075668BA" w14:textId="77777777" w:rsidR="003F2879" w:rsidRDefault="003F2879" w:rsidP="003F2879">
      <w:pPr>
        <w:rPr>
          <w:rFonts w:eastAsia="ＭＳ 明朝"/>
          <w:lang w:eastAsia="ja-JP" w:bidi="ar"/>
        </w:rPr>
      </w:pPr>
    </w:p>
    <w:p w14:paraId="6FC97568" w14:textId="61A50A63" w:rsidR="00D26BAC" w:rsidRDefault="00D26BAC" w:rsidP="003F2879">
      <w:pPr>
        <w:rPr>
          <w:rFonts w:eastAsia="ＭＳ 明朝" w:hint="eastAsia"/>
          <w:lang w:eastAsia="ja-JP" w:bidi="ar"/>
        </w:rPr>
      </w:pPr>
      <w:r w:rsidRPr="00C95D84">
        <w:rPr>
          <w:rFonts w:eastAsia="ＭＳ 明朝" w:hint="eastAsia"/>
          <w:b/>
          <w:bCs/>
          <w:lang w:eastAsia="ja-JP" w:bidi="ar"/>
        </w:rPr>
        <w:t>R1-2601580</w:t>
      </w:r>
      <w:r w:rsidR="00C95D84">
        <w:rPr>
          <w:rFonts w:eastAsia="ＭＳ 明朝"/>
          <w:lang w:eastAsia="ja-JP" w:bidi="ar"/>
        </w:rPr>
        <w:tab/>
      </w:r>
      <w:r w:rsidR="00C95D84" w:rsidRPr="00C95D84">
        <w:rPr>
          <w:rFonts w:eastAsia="ＭＳ 明朝"/>
          <w:lang w:eastAsia="ja-JP" w:bidi="ar"/>
        </w:rPr>
        <w:t>Summary #1 of maintenance on Low-power wake-up signal and receiver for NR (LP-WUS/WUR)</w:t>
      </w:r>
      <w:r w:rsidR="00C95D84">
        <w:rPr>
          <w:rFonts w:eastAsia="ＭＳ 明朝"/>
          <w:lang w:eastAsia="ja-JP" w:bidi="ar"/>
        </w:rPr>
        <w:tab/>
      </w:r>
      <w:r w:rsidR="00C95D84">
        <w:rPr>
          <w:rFonts w:eastAsia="ＭＳ 明朝" w:hint="eastAsia"/>
          <w:lang w:eastAsia="ja-JP" w:bidi="ar"/>
        </w:rPr>
        <w:t>Moderator (vivo)</w:t>
      </w:r>
    </w:p>
    <w:p w14:paraId="2C8DBECA" w14:textId="77777777" w:rsidR="00D26BAC" w:rsidRDefault="00D26BAC" w:rsidP="003F2879">
      <w:pPr>
        <w:rPr>
          <w:rFonts w:eastAsia="ＭＳ 明朝"/>
          <w:lang w:eastAsia="ja-JP" w:bidi="ar"/>
        </w:rPr>
      </w:pPr>
    </w:p>
    <w:p w14:paraId="7DF016E9" w14:textId="61FB51B9" w:rsidR="00D26BAC" w:rsidRDefault="00D26BAC" w:rsidP="003F2879">
      <w:pPr>
        <w:rPr>
          <w:rFonts w:eastAsia="ＭＳ 明朝"/>
          <w:lang w:eastAsia="ja-JP" w:bidi="ar"/>
        </w:rPr>
      </w:pPr>
      <w:r w:rsidRPr="00D26BAC">
        <w:rPr>
          <w:rFonts w:eastAsia="ＭＳ 明朝" w:hint="eastAsia"/>
          <w:highlight w:val="green"/>
          <w:lang w:eastAsia="ja-JP" w:bidi="ar"/>
        </w:rPr>
        <w:t>Agreement:</w:t>
      </w:r>
    </w:p>
    <w:p w14:paraId="4416CB68" w14:textId="21AC8E74" w:rsidR="00D26BAC" w:rsidRPr="00C95D84" w:rsidRDefault="00D26BAC" w:rsidP="00C95D84">
      <w:pPr>
        <w:rPr>
          <w:rFonts w:ascii="Times New Roman" w:eastAsia="ＭＳ 明朝" w:hAnsi="Times New Roman" w:hint="eastAsia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</w:t>
      </w:r>
      <w:r w:rsidRPr="00013D34">
        <w:rPr>
          <w:rFonts w:ascii="Times New Roman" w:eastAsia="Times New Roman" w:hAnsi="Times New Roman"/>
          <w:szCs w:val="20"/>
        </w:rPr>
        <w:t>7.4.5.1.1</w:t>
      </w:r>
      <w:r w:rsidRPr="00013D34">
        <w:rPr>
          <w:rFonts w:ascii="Times New Roman" w:eastAsiaTheme="minorEastAsia" w:hAnsi="Times New Roman"/>
          <w:lang w:eastAsia="zh-CN"/>
        </w:rPr>
        <w:t xml:space="preserve">, TS 38.211 </w:t>
      </w:r>
      <w:r w:rsidR="00BF258C"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="00BF258C"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="00BF258C"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p w14:paraId="39862CBF" w14:textId="77777777" w:rsidR="00D26BAC" w:rsidRDefault="00D26BAC" w:rsidP="00D26BAC">
      <w:pPr>
        <w:jc w:val="center"/>
        <w:rPr>
          <w:rFonts w:ascii="Times New Roman" w:eastAsia="SimSun" w:hAnsi="Times New Roman"/>
          <w:szCs w:val="20"/>
          <w:lang w:eastAsia="zh-CN"/>
        </w:rPr>
      </w:pPr>
      <w:r>
        <w:rPr>
          <w:rFonts w:ascii="Times New Roman" w:hAnsi="Times New Roman"/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9243" wp14:editId="0ABFC86B">
                <wp:simplePos x="0" y="0"/>
                <wp:positionH relativeFrom="column">
                  <wp:posOffset>-53340</wp:posOffset>
                </wp:positionH>
                <wp:positionV relativeFrom="paragraph">
                  <wp:posOffset>12700</wp:posOffset>
                </wp:positionV>
                <wp:extent cx="5836920" cy="1699260"/>
                <wp:effectExtent l="0" t="0" r="11430" b="15240"/>
                <wp:wrapNone/>
                <wp:docPr id="128714604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1699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3A982" id="矩形 3" o:spid="_x0000_s1026" style="position:absolute;margin-left:-4.2pt;margin-top:1pt;width:459.6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" filled="f" strokecolor="black [3213]" strokeweight=".25pt"/>
            </w:pict>
          </mc:Fallback>
        </mc:AlternateContent>
      </w:r>
      <w:r>
        <w:rPr>
          <w:rFonts w:ascii="Times New Roman" w:hAnsi="Times New Roman"/>
          <w:szCs w:val="20"/>
          <w:lang w:eastAsia="zh-CN"/>
        </w:rPr>
        <w:t>---------------------------------Start of Text Proposal on 3GPP TS 38.211 V19.0.0-----------------------</w:t>
      </w:r>
    </w:p>
    <w:p w14:paraId="6B6F7EAA" w14:textId="77777777" w:rsidR="00D26BAC" w:rsidRDefault="00D26BAC" w:rsidP="00D26BAC">
      <w:pPr>
        <w:rPr>
          <w:rFonts w:ascii="Times New Roman" w:hAnsi="Times New Roman"/>
          <w:lang w:eastAsia="ja-JP"/>
        </w:rPr>
      </w:pPr>
    </w:p>
    <w:p w14:paraId="2F5B3373" w14:textId="77777777" w:rsidR="00D26BAC" w:rsidRDefault="00D26BAC" w:rsidP="00D26BAC">
      <w:pPr>
        <w:pStyle w:val="B1"/>
        <w:jc w:val="center"/>
        <w:rPr>
          <w:lang w:val="en-US" w:eastAsia="zh-CN"/>
        </w:rPr>
      </w:pPr>
      <w:r>
        <w:rPr>
          <w:highlight w:val="yellow"/>
          <w:lang w:eastAsia="zh-CN"/>
        </w:rPr>
        <w:t>&lt;Unchanged part is omitted&gt;</w:t>
      </w:r>
    </w:p>
    <w:p w14:paraId="58D187A3" w14:textId="77777777" w:rsidR="00D26BAC" w:rsidRDefault="00D26BAC" w:rsidP="00D26BAC">
      <w:pPr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7.4.5.1.1</w:t>
      </w:r>
      <w:r>
        <w:rPr>
          <w:rFonts w:ascii="Times New Roman" w:eastAsia="Times New Roman" w:hAnsi="Times New Roman"/>
          <w:szCs w:val="20"/>
        </w:rPr>
        <w:tab/>
        <w:t xml:space="preserve">Generation of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Cs w:val="20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</w:rPr>
              <m:t>r</m:t>
            </m:r>
          </m:e>
          <m:sub>
            <m:r>
              <m:rPr>
                <m:nor/>
              </m:rPr>
              <w:rPr>
                <w:rFonts w:ascii="Times New Roman" w:eastAsia="Times New Roman" w:hAnsi="Times New Roman"/>
                <w:iCs/>
                <w:szCs w:val="20"/>
              </w:rPr>
              <m:t>OOK</m:t>
            </m:r>
          </m:sub>
        </m:sSub>
        <m:r>
          <m:rPr>
            <m:sty m:val="p"/>
          </m:rPr>
          <w:rPr>
            <w:rFonts w:ascii="Cambria Math" w:eastAsia="Times New Roman" w:hAnsi="Cambria Math"/>
            <w:szCs w:val="20"/>
          </w:rPr>
          <m:t>(</m:t>
        </m:r>
        <m:r>
          <w:rPr>
            <w:rFonts w:ascii="Cambria Math" w:eastAsia="Times New Roman" w:hAnsi="Cambria Math"/>
            <w:szCs w:val="20"/>
          </w:rPr>
          <m:t>n</m:t>
        </m:r>
        <m:r>
          <m:rPr>
            <m:sty m:val="p"/>
          </m:rPr>
          <w:rPr>
            <w:rFonts w:ascii="Cambria Math" w:eastAsia="Times New Roman" w:hAnsi="Cambria Math"/>
            <w:szCs w:val="20"/>
          </w:rPr>
          <m:t>)</m:t>
        </m:r>
      </m:oMath>
    </w:p>
    <w:p w14:paraId="794D4F47" w14:textId="77777777" w:rsidR="00D26BAC" w:rsidRDefault="00D26BAC" w:rsidP="00D26B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sequence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  <w:iCs/>
              </w:rPr>
              <m:t>OOK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  <w:iCs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-1)</m:t>
        </m:r>
      </m:oMath>
      <w:r>
        <w:rPr>
          <w:rFonts w:ascii="Times New Roman" w:hAnsi="Times New Roman"/>
        </w:rPr>
        <w:t xml:space="preserve"> is defined by Tables 7.4.5.1.1-1 to 7.4.5.1.1-3 with 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LPSS</m:t>
            </m:r>
          </m:sub>
        </m:sSub>
      </m:oMath>
      <w:r>
        <w:rPr>
          <w:rFonts w:ascii="Times New Roman" w:hAnsi="Times New Roman"/>
        </w:rPr>
        <w:t xml:space="preserve"> given by the higher-layer parameter</w:t>
      </w:r>
      <w:r>
        <w:rPr>
          <w:rFonts w:ascii="Times New Roman" w:hAnsi="Times New Roman"/>
          <w:color w:val="C0000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C00000"/>
        </w:rPr>
        <w:t>lpss-MvalueAndSeqConfig</w:t>
      </w:r>
      <w:proofErr w:type="spellEnd"/>
      <w:r>
        <w:rPr>
          <w:rFonts w:ascii="Times New Roman" w:eastAsia="Times New Roman" w:hAnsi="Times New Roman"/>
          <w:color w:val="C00000"/>
          <w:szCs w:val="18"/>
        </w:rPr>
        <w:t xml:space="preserve"> </w:t>
      </w:r>
      <w:proofErr w:type="gramStart"/>
      <w:r>
        <w:rPr>
          <w:rFonts w:ascii="Times New Roman" w:eastAsia="Times New Roman" w:hAnsi="Times New Roman"/>
          <w:strike/>
          <w:color w:val="C00000"/>
          <w:szCs w:val="18"/>
        </w:rPr>
        <w:t>XXX</w:t>
      </w:r>
      <w:r>
        <w:rPr>
          <w:rFonts w:ascii="Times New Roman" w:hAnsi="Times New Roman"/>
          <w:color w:val="C00000"/>
        </w:rPr>
        <w:t xml:space="preserve"> ,</w:t>
      </w:r>
      <w:proofErr w:type="gramEnd"/>
      <w:r>
        <w:rPr>
          <w:rFonts w:ascii="Times New Roman" w:hAnsi="Times New Roman"/>
          <w:color w:val="C00000"/>
        </w:rPr>
        <w:t xml:space="preserve"> the sequence length by the higher-layer parameter </w:t>
      </w:r>
      <w:proofErr w:type="spellStart"/>
      <w:r>
        <w:rPr>
          <w:rFonts w:ascii="Times New Roman" w:hAnsi="Times New Roman"/>
          <w:i/>
          <w:iCs/>
          <w:color w:val="C00000"/>
        </w:rPr>
        <w:t>lpss-BinarySeqLen</w:t>
      </w:r>
      <w:proofErr w:type="spellEnd"/>
      <w:r>
        <w:rPr>
          <w:rFonts w:ascii="Times New Roman" w:hAnsi="Times New Roman"/>
          <w:color w:val="C00000"/>
        </w:rPr>
        <w:t>,</w:t>
      </w:r>
      <w:r>
        <w:rPr>
          <w:rFonts w:ascii="Times New Roman" w:hAnsi="Times New Roman"/>
        </w:rPr>
        <w:t xml:space="preserve"> and the configuration index by the higher-layer parameter </w:t>
      </w:r>
      <w:proofErr w:type="spellStart"/>
      <w:r>
        <w:rPr>
          <w:rFonts w:ascii="Times New Roman" w:hAnsi="Times New Roman"/>
          <w:i/>
          <w:iCs/>
        </w:rPr>
        <w:t>lpss-BinarySeqIndex</w:t>
      </w:r>
      <w:proofErr w:type="spellEnd"/>
      <w:r>
        <w:rPr>
          <w:rFonts w:ascii="Times New Roman" w:hAnsi="Times New Roman"/>
        </w:rPr>
        <w:t>.</w:t>
      </w:r>
    </w:p>
    <w:p w14:paraId="25E7598B" w14:textId="77777777" w:rsidR="00D26BAC" w:rsidRDefault="00D26BAC" w:rsidP="00D26BAC">
      <w:pPr>
        <w:pStyle w:val="B1"/>
        <w:jc w:val="center"/>
        <w:rPr>
          <w:lang w:val="en-US" w:eastAsia="zh-CN"/>
        </w:rPr>
      </w:pPr>
      <w:r>
        <w:rPr>
          <w:highlight w:val="yellow"/>
          <w:lang w:eastAsia="zh-CN"/>
        </w:rPr>
        <w:t>&lt;Unchanged part is omitted&gt;</w:t>
      </w:r>
    </w:p>
    <w:p w14:paraId="376301FD" w14:textId="77777777" w:rsidR="00D26BAC" w:rsidRPr="00A24784" w:rsidRDefault="00D26BAC" w:rsidP="00D26BAC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hAnsi="Times New Roman"/>
          <w:szCs w:val="20"/>
          <w:lang w:eastAsia="zh-CN"/>
        </w:rPr>
        <w:t>--------------------------------------End of Text Proposal on 3GPP TS 38.211 V19.0.0 ------------------</w:t>
      </w:r>
    </w:p>
    <w:p w14:paraId="6C500E3D" w14:textId="77777777" w:rsidR="00D26BAC" w:rsidRDefault="00D26BAC" w:rsidP="00D26BAC">
      <w:pPr>
        <w:rPr>
          <w:rFonts w:ascii="Times New Roman" w:eastAsiaTheme="minorEastAsia" w:hAnsi="Times New Roman"/>
          <w:b/>
          <w:lang w:eastAsia="zh-CN"/>
        </w:rPr>
      </w:pPr>
    </w:p>
    <w:p w14:paraId="20A5AE36" w14:textId="77777777" w:rsidR="00D26BAC" w:rsidRDefault="00D26BAC" w:rsidP="00C95D84">
      <w:pPr>
        <w:rPr>
          <w:rFonts w:ascii="Times New Roman" w:eastAsia="ＭＳ 明朝" w:hAnsi="Times New Roman"/>
          <w:iCs/>
          <w:szCs w:val="20"/>
          <w:lang w:eastAsia="ja-JP"/>
        </w:rPr>
      </w:pPr>
    </w:p>
    <w:p w14:paraId="0FB476B0" w14:textId="2CBC3B56" w:rsidR="00BF258C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BF258C">
        <w:rPr>
          <w:rFonts w:ascii="Times New Roman" w:eastAsia="ＭＳ 明朝" w:hAnsi="Times New Roman" w:hint="eastAsia"/>
          <w:iCs/>
          <w:szCs w:val="20"/>
          <w:highlight w:val="green"/>
          <w:lang w:eastAsia="ja-JP"/>
        </w:rPr>
        <w:t>Agreement:</w:t>
      </w:r>
    </w:p>
    <w:p w14:paraId="51988409" w14:textId="73E1AA57" w:rsidR="00BF258C" w:rsidRPr="00C95D84" w:rsidRDefault="00BF258C" w:rsidP="00C95D84">
      <w:pPr>
        <w:rPr>
          <w:rFonts w:ascii="Times New Roman" w:eastAsia="ＭＳ 明朝" w:hAnsi="Times New Roman" w:hint="eastAsia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7.4.5.1.2, TS 38.211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6BAC" w14:paraId="0EEDB600" w14:textId="77777777" w:rsidTr="000266D0">
        <w:tc>
          <w:tcPr>
            <w:tcW w:w="9060" w:type="dxa"/>
          </w:tcPr>
          <w:p w14:paraId="523BD8B4" w14:textId="77777777" w:rsidR="00D26BAC" w:rsidRDefault="00D26BAC" w:rsidP="000266D0">
            <w:pPr>
              <w:rPr>
                <w:rFonts w:ascii="Times New Roman" w:eastAsia="SimSu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38.211 V19.0.0-----------------------</w:t>
            </w:r>
          </w:p>
          <w:p w14:paraId="5CF55D23" w14:textId="7777777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</w:p>
          <w:p w14:paraId="4C02E932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26B90912" w14:textId="77777777" w:rsidR="00D26BAC" w:rsidRDefault="00D26BAC" w:rsidP="000266D0">
            <w:pPr>
              <w:keepNext/>
              <w:keepLines/>
              <w:spacing w:before="120" w:after="180"/>
              <w:outlineLvl w:val="4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7.4.5.1.2</w:t>
            </w:r>
            <w:r>
              <w:rPr>
                <w:rFonts w:ascii="Times New Roman" w:eastAsia="Times New Roman" w:hAnsi="Times New Roman"/>
                <w:szCs w:val="20"/>
              </w:rPr>
              <w:tab/>
              <w:t xml:space="preserve">Generation of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ZC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20"/>
                </w:rPr>
                <m:t>(</m:t>
              </m:r>
              <m:r>
                <w:rPr>
                  <w:rFonts w:ascii="Cambria Math" w:eastAsia="Times New Roman" w:hAnsi="Cambria Math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0"/>
                </w:rPr>
                <m:t>)</m:t>
              </m:r>
            </m:oMath>
          </w:p>
          <w:p w14:paraId="239DAC37" w14:textId="77777777" w:rsidR="00D26BAC" w:rsidRDefault="00D26BAC" w:rsidP="000266D0">
            <w:pPr>
              <w:spacing w:after="180"/>
              <w:rPr>
                <w:rFonts w:ascii="Times New Roman" w:eastAsia="Times New Roman" w:hAnsi="Times New Roman"/>
                <w:szCs w:val="18"/>
              </w:rPr>
            </w:pPr>
            <w:r>
              <w:rPr>
                <w:rFonts w:ascii="Times New Roman" w:eastAsia="Times New Roman" w:hAnsi="Times New Roman"/>
                <w:szCs w:val="18"/>
              </w:rPr>
              <w:t xml:space="preserve">If the quantity </w:t>
            </w:r>
            <m:oMath>
              <m:r>
                <w:rPr>
                  <w:rFonts w:ascii="Cambria Math" w:eastAsia="Times New Roman" w:hAnsi="Cambria Math"/>
                  <w:szCs w:val="18"/>
                </w:rPr>
                <m:t>qϵ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18"/>
                    </w:rPr>
                    <m:t>1,…,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18"/>
                        </w:rPr>
                        <m:t>ZC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Cs w:val="18"/>
                    </w:rPr>
                    <m:t>-1</m:t>
                  </m:r>
                </m:e>
              </m:d>
            </m:oMath>
            <w:r>
              <w:rPr>
                <w:rFonts w:ascii="Times New Roman" w:eastAsia="Times New Roman" w:hAnsi="Times New Roman"/>
                <w:szCs w:val="18"/>
              </w:rPr>
              <w:t xml:space="preserve"> is configured by the higher-layer parameter</w:t>
            </w:r>
            <w:r>
              <w:rPr>
                <w:rFonts w:ascii="Times New Roman" w:eastAsia="Times New Roman" w:hAnsi="Times New Roman"/>
                <w:color w:val="C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trike/>
                <w:color w:val="C00000"/>
                <w:szCs w:val="18"/>
              </w:rPr>
              <w:t>XXX</w:t>
            </w:r>
            <w:r>
              <w:rPr>
                <w:rFonts w:ascii="Times New Roman" w:eastAsia="Times New Roman" w:hAnsi="Times New Roman"/>
                <w:color w:val="C0000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C00000"/>
                <w:szCs w:val="18"/>
              </w:rPr>
              <w:t>lpss-OverlaidSeqRoots</w:t>
            </w:r>
            <w:proofErr w:type="spellEnd"/>
            <w:r>
              <w:rPr>
                <w:rFonts w:ascii="Times New Roman" w:eastAsia="Times New Roman" w:hAnsi="Times New Roman"/>
                <w:color w:val="C00000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Cs w:val="18"/>
              </w:rPr>
              <w:t xml:space="preserve"> the sequence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1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18"/>
                    </w:rPr>
                    <m:t>ZC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18"/>
                </w:rPr>
                <m:t>(</m:t>
              </m:r>
              <m:r>
                <w:rPr>
                  <w:rFonts w:ascii="Cambria Math" w:eastAsia="Times New Roman" w:hAnsi="Cambria Math"/>
                  <w:szCs w:val="18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18"/>
                </w:rPr>
                <m:t>)</m:t>
              </m:r>
            </m:oMath>
            <w:r>
              <w:rPr>
                <w:rFonts w:ascii="Times New Roman" w:eastAsia="Times New Roman" w:hAnsi="Times New Roman"/>
                <w:szCs w:val="18"/>
              </w:rPr>
              <w:t xml:space="preserve"> is defined by</w:t>
            </w:r>
          </w:p>
          <w:p w14:paraId="72E4880E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44446544" w14:textId="77777777" w:rsidR="00D26BAC" w:rsidRDefault="00D26BAC" w:rsidP="000266D0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38.211 V19.0.0 ------------------</w:t>
            </w:r>
          </w:p>
        </w:tc>
      </w:tr>
    </w:tbl>
    <w:p w14:paraId="506BDEBD" w14:textId="77777777" w:rsidR="00D26BAC" w:rsidRDefault="00D26BAC" w:rsidP="00D26BAC">
      <w:pPr>
        <w:pStyle w:val="0Maintext"/>
        <w:ind w:firstLine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   </w:t>
      </w:r>
    </w:p>
    <w:p w14:paraId="00D1B605" w14:textId="481170DE" w:rsidR="00BF258C" w:rsidRDefault="00BF258C" w:rsidP="00C95D84">
      <w:pPr>
        <w:rPr>
          <w:rFonts w:ascii="Times New Roman" w:eastAsia="ＭＳ 明朝" w:hAnsi="Times New Roman"/>
          <w:lang w:eastAsia="ja-JP"/>
        </w:rPr>
      </w:pPr>
      <w:r w:rsidRPr="00BF258C">
        <w:rPr>
          <w:rFonts w:ascii="Times New Roman" w:eastAsia="ＭＳ 明朝" w:hAnsi="Times New Roman" w:hint="eastAsia"/>
          <w:highlight w:val="green"/>
          <w:lang w:eastAsia="ja-JP"/>
        </w:rPr>
        <w:lastRenderedPageBreak/>
        <w:t>Agreement:</w:t>
      </w:r>
    </w:p>
    <w:p w14:paraId="4155A0F3" w14:textId="3350C045" w:rsidR="00BF258C" w:rsidRPr="00C95D84" w:rsidRDefault="00BF258C" w:rsidP="00C95D84">
      <w:pPr>
        <w:rPr>
          <w:rFonts w:ascii="Times New Roman" w:eastAsia="ＭＳ 明朝" w:hAnsi="Times New Roman" w:hint="eastAsia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7.4, TS 38.212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6BAC" w14:paraId="5A926FAD" w14:textId="77777777" w:rsidTr="000266D0">
        <w:tc>
          <w:tcPr>
            <w:tcW w:w="8630" w:type="dxa"/>
          </w:tcPr>
          <w:p w14:paraId="7ED84E4F" w14:textId="77777777" w:rsidR="00D26BAC" w:rsidRDefault="00D26BAC" w:rsidP="000266D0">
            <w:pPr>
              <w:jc w:val="center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-------------------------------Start of Text Proposal on 3GPP TS 38.212 V19.0.0-----------------------</w:t>
            </w:r>
          </w:p>
          <w:p w14:paraId="4B4116DF" w14:textId="77777777" w:rsidR="00D26BAC" w:rsidRDefault="00D26BAC" w:rsidP="000266D0">
            <w:pPr>
              <w:jc w:val="center"/>
              <w:rPr>
                <w:rFonts w:ascii="Times New Roman" w:hAnsi="Times New Roman"/>
                <w:color w:val="FF0000"/>
                <w:szCs w:val="20"/>
                <w:lang w:eastAsia="zh-CN"/>
              </w:rPr>
            </w:pPr>
          </w:p>
          <w:p w14:paraId="1B1751B0" w14:textId="77777777" w:rsidR="00D26BAC" w:rsidRDefault="00D26BAC" w:rsidP="000266D0">
            <w:pPr>
              <w:pStyle w:val="B1"/>
              <w:jc w:val="center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68A59D42" w14:textId="77777777" w:rsidR="00D26BAC" w:rsidRDefault="00D26BAC" w:rsidP="000266D0">
            <w:pPr>
              <w:keepNext/>
              <w:keepLines/>
              <w:numPr>
                <w:ilvl w:val="1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80" w:after="180"/>
              <w:ind w:left="851" w:hanging="851"/>
              <w:textAlignment w:val="baseline"/>
              <w:outlineLvl w:val="1"/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  <w:t>7.4</w:t>
            </w:r>
            <w:r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  <w:tab/>
              <w:t>Wake-up information</w:t>
            </w:r>
          </w:p>
          <w:p w14:paraId="348EE264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DengXian" w:hAnsi="Times New Roman"/>
                <w:szCs w:val="20"/>
              </w:rPr>
            </w:pPr>
            <w:r>
              <w:rPr>
                <w:rFonts w:ascii="Times New Roman" w:eastAsia="DengXian" w:hAnsi="Times New Roman"/>
                <w:szCs w:val="20"/>
                <w:lang w:eastAsia="zh-CN"/>
              </w:rPr>
              <w:t>The wake-up information is carried by a wake-up signal</w:t>
            </w:r>
            <w:r>
              <w:rPr>
                <w:rFonts w:ascii="Times New Roman" w:eastAsia="DengXian" w:hAnsi="Times New Roman"/>
                <w:szCs w:val="20"/>
              </w:rPr>
              <w:t xml:space="preserve"> as defined in </w:t>
            </w:r>
            <w:r>
              <w:rPr>
                <w:rFonts w:ascii="Times New Roman" w:eastAsia="SimSun" w:hAnsi="Times New Roman"/>
                <w:szCs w:val="20"/>
              </w:rPr>
              <w:t xml:space="preserve">clause 7.4.4 of 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[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4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, TS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38.21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1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]</w:t>
            </w:r>
            <w:r>
              <w:rPr>
                <w:rFonts w:ascii="Times New Roman" w:eastAsia="DengXian" w:hAnsi="Times New Roman"/>
                <w:szCs w:val="20"/>
              </w:rPr>
              <w:t xml:space="preserve">. </w:t>
            </w:r>
          </w:p>
          <w:p w14:paraId="688FE201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Theme="minorEastAsia" w:hAnsi="Times New Roman"/>
                <w:szCs w:val="20"/>
              </w:rPr>
            </w:pPr>
            <w:r>
              <w:rPr>
                <w:rFonts w:ascii="Times New Roman" w:eastAsiaTheme="minorEastAsia" w:hAnsi="Times New Roman"/>
                <w:szCs w:val="20"/>
              </w:rPr>
              <w:t>-</w:t>
            </w:r>
            <w:r>
              <w:rPr>
                <w:rFonts w:ascii="Times New Roman" w:eastAsiaTheme="minorEastAsia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="DengXian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="DengXian" w:hAnsi="Times New Roman"/>
                <w:i/>
                <w:strike/>
                <w:color w:val="FF0000"/>
                <w:szCs w:val="20"/>
              </w:rPr>
              <w:t>LP-WUS_LP-</w:t>
            </w:r>
            <w:proofErr w:type="spellStart"/>
            <w:r>
              <w:rPr>
                <w:rFonts w:ascii="Times New Roman" w:eastAsia="DengXian" w:hAnsi="Times New Roman"/>
                <w:i/>
                <w:strike/>
                <w:color w:val="FF0000"/>
                <w:szCs w:val="20"/>
              </w:rPr>
              <w:t>SS_startRB_IDLE_INACTIVE</w:t>
            </w:r>
            <w:proofErr w:type="spellEnd"/>
            <w:r>
              <w:rPr>
                <w:rFonts w:ascii="Times New Roman" w:eastAsia="DengXian" w:hAnsi="Times New Roman"/>
                <w:color w:val="FF000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color w:val="FF0000"/>
                <w:szCs w:val="20"/>
              </w:rPr>
              <w:t>lpwus</w:t>
            </w:r>
            <w:proofErr w:type="spellEnd"/>
            <w:r>
              <w:rPr>
                <w:rFonts w:ascii="Times New Roman" w:eastAsia="DengXian" w:hAnsi="Times New Roman"/>
                <w:i/>
                <w:iCs/>
                <w:color w:val="FF0000"/>
                <w:szCs w:val="20"/>
              </w:rPr>
              <w:t>-LPSS-StartRB</w:t>
            </w:r>
            <w:r>
              <w:rPr>
                <w:rFonts w:ascii="Times New Roman" w:eastAsia="DengXian" w:hAnsi="Times New Roman"/>
                <w:color w:val="FF000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</w:rPr>
              <w:t xml:space="preserve">and 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operating in the RRC_IDLE or RRC_INACTIVE state, the wake-up information bit </w:t>
            </w:r>
            <w:r>
              <w:rPr>
                <w:rFonts w:ascii="Times New Roman" w:eastAsiaTheme="minorEastAsia" w:hAnsi="Times New Roman"/>
                <w:szCs w:val="20"/>
              </w:rPr>
              <w:t>sequence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K-1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</w:rPr>
              <w:t xml:space="preserve"> is the binary sequence of the codepoint as defined by </w:t>
            </w:r>
            <w:r>
              <w:rPr>
                <w:rFonts w:ascii="Times New Roman" w:eastAsia="DengXian" w:hAnsi="Times New Roman"/>
                <w:szCs w:val="20"/>
              </w:rPr>
              <w:t xml:space="preserve">Clause 10.4C 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of [5, TS38.213]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</w:rPr>
              <w:t xml:space="preserve">the most significant bit and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K</m:t>
              </m:r>
            </m:oMath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>is</w:t>
            </w:r>
          </w:p>
          <w:p w14:paraId="72DE2BBC" w14:textId="77777777" w:rsidR="00D26BAC" w:rsidRDefault="00D26BAC" w:rsidP="000266D0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</w:r>
            <m:oMath>
              <m:r>
                <m:rPr>
                  <m:sty m:val="p"/>
                </m:rPr>
                <w:rPr>
                  <w:rFonts w:ascii="Cambria Math" w:eastAsia="DengXian" w:hAnsi="Cambria Math"/>
                </w:rPr>
                <m:t>max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PO</m:t>
                      </m:r>
                    </m:sub>
                  </m:sSub>
                  <m:r>
                    <w:rPr>
                      <w:rFonts w:ascii="Cambria Math" w:eastAsia="DengXian" w:hAnsi="Cambria Math"/>
                      <w:lang w:eastAsia="zh-CN"/>
                    </w:rPr>
                    <m:t>, 1</m:t>
                  </m:r>
                </m:e>
              </m:d>
              <m:r>
                <w:rPr>
                  <w:rFonts w:ascii="Cambria Math" w:eastAsia="DengXian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  <m:r>
                <w:rPr>
                  <w:rFonts w:ascii="Cambria Math" w:hAnsi="Cambria Math"/>
                </w:rPr>
                <m:t>=1</m:t>
              </m:r>
            </m:oMath>
            <w:r>
              <w:rPr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w:rPr>
                      <w:rFonts w:ascii="Cambria Math" w:eastAsia="DengXian" w:hAnsi="Cambria Math" w:hint="eastAsia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</w:rPr>
                    <m:t>PO</m:t>
                  </m:r>
                </m:sub>
              </m:sSub>
            </m:oMath>
            <w:r>
              <w:rPr>
                <w:rFonts w:eastAsia="DengXian"/>
              </w:rPr>
              <w:t xml:space="preserve"> is </w:t>
            </w:r>
            <w:r>
              <w:t xml:space="preserve">configured by </w:t>
            </w:r>
            <w:r>
              <w:rPr>
                <w:rFonts w:eastAsia="DengXian"/>
              </w:rPr>
              <w:t>higher layer parameter</w:t>
            </w:r>
            <w:r>
              <w:rPr>
                <w:i/>
                <w:color w:val="C00000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lpwus</w:t>
            </w:r>
            <w:proofErr w:type="spellEnd"/>
            <w:r>
              <w:rPr>
                <w:i/>
                <w:color w:val="C00000"/>
              </w:rPr>
              <w:t>-PO-</w:t>
            </w:r>
            <w:proofErr w:type="spellStart"/>
            <w:r>
              <w:rPr>
                <w:i/>
                <w:color w:val="C00000"/>
              </w:rPr>
              <w:t>NumPerLO</w:t>
            </w:r>
            <w:r>
              <w:rPr>
                <w:i/>
                <w:strike/>
                <w:color w:val="C00000"/>
              </w:rPr>
              <w:t>PO</w:t>
            </w:r>
            <w:proofErr w:type="spellEnd"/>
            <w:r>
              <w:rPr>
                <w:i/>
                <w:strike/>
                <w:color w:val="C00000"/>
              </w:rPr>
              <w:t>-to-LO association</w:t>
            </w:r>
            <w: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is configured by </w:t>
            </w:r>
            <w:r>
              <w:rPr>
                <w:rFonts w:eastAsia="DengXian"/>
              </w:rPr>
              <w:t xml:space="preserve">higher layer parameter </w:t>
            </w:r>
            <w:proofErr w:type="spellStart"/>
            <w:r>
              <w:rPr>
                <w:rFonts w:eastAsia="DengXian"/>
                <w:i/>
                <w:color w:val="C00000"/>
              </w:rPr>
              <w:t>lp-SubgroupsNumPerPO</w:t>
            </w:r>
            <w:proofErr w:type="spellEnd"/>
            <w:r>
              <w:rPr>
                <w:rFonts w:eastAsia="DengXian"/>
                <w:i/>
              </w:rPr>
              <w:t xml:space="preserve"> </w:t>
            </w:r>
            <w:proofErr w:type="spellStart"/>
            <w:r>
              <w:rPr>
                <w:rFonts w:eastAsia="DengXian"/>
                <w:i/>
                <w:strike/>
                <w:color w:val="C00000"/>
              </w:rPr>
              <w:t>subgroupNumber_PO_LPWUS</w:t>
            </w:r>
            <w:proofErr w:type="spellEnd"/>
            <w:r>
              <w:rPr>
                <w:rFonts w:eastAsia="DengXian"/>
              </w:rPr>
              <w:t>;</w:t>
            </w:r>
          </w:p>
          <w:p w14:paraId="5040B04D" w14:textId="77777777" w:rsidR="00D26BAC" w:rsidRDefault="00D26BAC" w:rsidP="000266D0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DengXian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DengXian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DengXian" w:hAnsi="Cambria Math"/>
                              <w:lang w:eastAsia="zh-CN"/>
                            </w:rPr>
                            <m:t>PO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DengXian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subgroup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PO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e>
                      </m:d>
                    </m:e>
                  </m:d>
                </m:e>
              </m:d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eastAsia="zh-CN"/>
              </w:rPr>
              <w:t>, where</w:t>
            </w:r>
            <w: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is configured by </w:t>
            </w:r>
            <w:r>
              <w:rPr>
                <w:rFonts w:eastAsia="DengXian"/>
              </w:rPr>
              <w:t xml:space="preserve">higher layer parameter </w:t>
            </w:r>
            <w:proofErr w:type="spellStart"/>
            <w:r>
              <w:rPr>
                <w:rFonts w:eastAsia="DengXian"/>
                <w:i/>
                <w:color w:val="C00000"/>
              </w:rPr>
              <w:t>lp-SubgroupsNumPerPO</w:t>
            </w:r>
            <w:proofErr w:type="spellEnd"/>
            <w:r>
              <w:rPr>
                <w:rFonts w:eastAsia="DengXian"/>
                <w:i/>
              </w:rPr>
              <w:t xml:space="preserve"> </w:t>
            </w:r>
            <w:proofErr w:type="spellStart"/>
            <w:r>
              <w:rPr>
                <w:rFonts w:eastAsia="DengXian"/>
                <w:i/>
                <w:strike/>
                <w:color w:val="C00000"/>
              </w:rPr>
              <w:t>subgroupNumber_PO_LPWUS</w:t>
            </w:r>
            <w:proofErr w:type="spellEnd"/>
            <w:r>
              <w:rPr>
                <w:strike/>
                <w:color w:val="C00000"/>
                <w:lang w:eastAsia="zh-CN"/>
              </w:rPr>
              <w:t>;</w:t>
            </w:r>
            <w:r>
              <w:rPr>
                <w:lang w:eastAsia="zh-CN"/>
              </w:rPr>
              <w:t xml:space="preserve"> </w:t>
            </w:r>
          </w:p>
          <w:p w14:paraId="5CB84E1E" w14:textId="77777777" w:rsidR="00D26BAC" w:rsidRDefault="00D26BAC" w:rsidP="000266D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For a UE configured with </w:t>
            </w:r>
            <w:r>
              <w:rPr>
                <w:rFonts w:eastAsia="DengXian"/>
              </w:rPr>
              <w:t xml:space="preserve">higher layer parameter </w:t>
            </w:r>
            <w:proofErr w:type="spellStart"/>
            <w:r>
              <w:rPr>
                <w:rFonts w:eastAsia="DengXian"/>
                <w:i/>
                <w:color w:val="C00000"/>
              </w:rPr>
              <w:t>lpwus-StartRB</w:t>
            </w:r>
            <w:proofErr w:type="spellEnd"/>
            <w:r>
              <w:rPr>
                <w:rFonts w:eastAsia="DengXian"/>
                <w:i/>
              </w:rPr>
              <w:t xml:space="preserve"> </w:t>
            </w:r>
            <w:r>
              <w:rPr>
                <w:rFonts w:eastAsia="DengXian"/>
                <w:i/>
                <w:strike/>
                <w:color w:val="C00000"/>
              </w:rPr>
              <w:t>LP-</w:t>
            </w:r>
            <w:proofErr w:type="spellStart"/>
            <w:r>
              <w:rPr>
                <w:rFonts w:eastAsia="DengXian"/>
                <w:i/>
                <w:strike/>
                <w:color w:val="C00000"/>
              </w:rPr>
              <w:t>WUS_startRB_CONNECTED</w:t>
            </w:r>
            <w:proofErr w:type="spellEnd"/>
            <w:r>
              <w:rPr>
                <w:strike/>
                <w:color w:val="C00000"/>
              </w:rPr>
              <w:t xml:space="preserve"> </w:t>
            </w:r>
            <w:r>
              <w:t xml:space="preserve">and </w:t>
            </w:r>
            <w:r>
              <w:rPr>
                <w:lang w:eastAsia="zh-CN"/>
              </w:rPr>
              <w:t xml:space="preserve">operating in the RRC_CONNECTED state, the wake-up information bit </w:t>
            </w:r>
            <w:r>
              <w:t>sequence</w:t>
            </w:r>
            <w:r>
              <w:rPr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</m:oMath>
            <w:r>
              <w:t xml:space="preserve"> is the binary sequence of the codepoint as defined by </w:t>
            </w:r>
            <w:r>
              <w:rPr>
                <w:rFonts w:eastAsia="DengXian"/>
              </w:rPr>
              <w:t xml:space="preserve">Clause 10.4D </w:t>
            </w:r>
            <w:r>
              <w:rPr>
                <w:rFonts w:hint="eastAsia"/>
                <w:lang w:eastAsia="zh-CN"/>
              </w:rPr>
              <w:t>of [5, TS38.213]</w:t>
            </w:r>
            <w:r>
              <w:rPr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lang w:eastAsia="zh-CN"/>
              </w:rPr>
              <w:t xml:space="preserve"> is </w:t>
            </w:r>
            <w:r>
              <w:t>the most significant bit,</w:t>
            </w:r>
            <w:r>
              <w:rPr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K </m:t>
              </m:r>
            </m:oMath>
            <w:r>
              <w:rPr>
                <w:lang w:eastAsia="zh-CN"/>
              </w:rPr>
              <w:t>is</w:t>
            </w:r>
            <m:oMath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lang w:eastAsia="zh-CN"/>
              </w:rPr>
              <w:t xml:space="preserve">provided by the higher layer parameter </w:t>
            </w:r>
            <w:proofErr w:type="spellStart"/>
            <w:r>
              <w:rPr>
                <w:rFonts w:eastAsia="DengXian"/>
                <w:i/>
                <w:color w:val="C00000"/>
                <w:lang w:eastAsia="zh-CN"/>
              </w:rPr>
              <w:t>lpwus-NumOfBits</w:t>
            </w:r>
            <w:proofErr w:type="spellEnd"/>
            <w:r>
              <w:rPr>
                <w:rFonts w:eastAsia="DengXian"/>
                <w:i/>
                <w:lang w:eastAsia="zh-CN"/>
              </w:rPr>
              <w:t xml:space="preserve"> </w:t>
            </w:r>
            <w:proofErr w:type="spellStart"/>
            <w:r>
              <w:rPr>
                <w:rFonts w:eastAsia="DengXian" w:hint="eastAsia"/>
                <w:i/>
                <w:strike/>
                <w:color w:val="C00000"/>
                <w:lang w:eastAsia="zh-CN"/>
              </w:rPr>
              <w:t>Num</w:t>
            </w:r>
            <w:r>
              <w:rPr>
                <w:rFonts w:eastAsia="DengXian"/>
                <w:i/>
                <w:strike/>
                <w:color w:val="C00000"/>
              </w:rPr>
              <w:t>_info_bits_WUS_CONNECTED</w:t>
            </w:r>
            <w:proofErr w:type="spellEnd"/>
            <w:r>
              <w:rPr>
                <w:iCs/>
              </w:rPr>
              <w:t>.</w:t>
            </w:r>
          </w:p>
          <w:p w14:paraId="2599AE11" w14:textId="77777777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</w:p>
          <w:p w14:paraId="13B77B80" w14:textId="77777777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</w:p>
          <w:p w14:paraId="01098F42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66C97B77" w14:textId="77777777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38.21</w:t>
            </w:r>
            <w:r>
              <w:rPr>
                <w:lang w:eastAsia="zh-CN"/>
              </w:rPr>
              <w:t>2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V19.0.0 ------------------</w:t>
            </w:r>
          </w:p>
        </w:tc>
      </w:tr>
    </w:tbl>
    <w:p w14:paraId="30C4DBE7" w14:textId="163FE000" w:rsidR="00BF258C" w:rsidRDefault="00BF258C" w:rsidP="00C95D84">
      <w:pPr>
        <w:rPr>
          <w:rFonts w:ascii="Times New Roman" w:eastAsia="游明朝" w:hAnsi="Times New Roman"/>
          <w:lang w:eastAsia="ja-JP"/>
        </w:rPr>
      </w:pPr>
    </w:p>
    <w:p w14:paraId="1524FAD8" w14:textId="79CFD6DA" w:rsidR="00BF258C" w:rsidRPr="00BF258C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BF258C">
        <w:rPr>
          <w:rFonts w:ascii="Times New Roman" w:eastAsia="游明朝" w:hAnsi="Times New Roman" w:hint="eastAsia"/>
          <w:highlight w:val="green"/>
          <w:lang w:eastAsia="ja-JP"/>
        </w:rPr>
        <w:t>Agreement:</w:t>
      </w:r>
    </w:p>
    <w:p w14:paraId="4908D31D" w14:textId="3BECE9DD" w:rsidR="00BF258C" w:rsidRPr="00C95D84" w:rsidRDefault="00BF258C" w:rsidP="00C95D84">
      <w:pPr>
        <w:rPr>
          <w:rFonts w:ascii="Times New Roman" w:eastAsia="ＭＳ 明朝" w:hAnsi="Times New Roman" w:hint="eastAsia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7.4.2.1 and 7.4.2.2, TS 38.212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6BAC" w14:paraId="2C31FAA0" w14:textId="77777777" w:rsidTr="000266D0">
        <w:tc>
          <w:tcPr>
            <w:tcW w:w="9060" w:type="dxa"/>
          </w:tcPr>
          <w:p w14:paraId="44800AE0" w14:textId="77777777" w:rsidR="00D26BAC" w:rsidRDefault="00D26BAC" w:rsidP="000266D0">
            <w:pPr>
              <w:jc w:val="center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38.212 V19.0.0-----------------------</w:t>
            </w:r>
          </w:p>
          <w:p w14:paraId="7F2DFC20" w14:textId="77777777" w:rsidR="00D26BAC" w:rsidRDefault="00D26BAC" w:rsidP="000266D0">
            <w:pPr>
              <w:jc w:val="center"/>
              <w:rPr>
                <w:rFonts w:ascii="Times New Roman" w:hAnsi="Times New Roman"/>
                <w:color w:val="FF0000"/>
                <w:szCs w:val="20"/>
                <w:lang w:eastAsia="zh-CN"/>
              </w:rPr>
            </w:pPr>
          </w:p>
          <w:p w14:paraId="222E6624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69113922" w14:textId="77777777" w:rsidR="00D26BAC" w:rsidRDefault="00D26BAC" w:rsidP="000266D0">
            <w:pPr>
              <w:keepNext/>
              <w:keepLines/>
              <w:numPr>
                <w:ilvl w:val="3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20" w:after="180"/>
              <w:ind w:left="851" w:hanging="851"/>
              <w:textAlignment w:val="baseline"/>
              <w:outlineLvl w:val="3"/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  <w:t>7.4.2.1</w:t>
            </w:r>
            <w:r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  <w:tab/>
              <w:t>Rate matching for OOK modulation</w:t>
            </w:r>
          </w:p>
          <w:p w14:paraId="54C9C72F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DengXian" w:hAnsi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/>
                <w:szCs w:val="20"/>
              </w:rPr>
              <w:t>T</w:t>
            </w:r>
            <w:r>
              <w:rPr>
                <w:rFonts w:ascii="Times New Roman" w:eastAsia="DengXian" w:hAnsi="Times New Roman" w:hint="eastAsia"/>
                <w:szCs w:val="20"/>
              </w:rPr>
              <w:t>he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input bit sequence to rate matching is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00</m:t>
                  </m:r>
                </m:sub>
              </m:sSub>
              <m:r>
                <w:rPr>
                  <w:rFonts w:ascii="Cambria Math" w:eastAsia="SimSun" w:hAnsi="Cambria Math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01</m:t>
                  </m:r>
                </m:sub>
              </m:sSub>
              <m:r>
                <w:rPr>
                  <w:rFonts w:ascii="Cambria Math" w:eastAsia="SimSun" w:hAnsi="Cambria Math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  <w:szCs w:val="20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  <w:szCs w:val="20"/>
              </w:rPr>
              <w:t>.</w:t>
            </w:r>
          </w:p>
          <w:p w14:paraId="5BEB3D40" w14:textId="77777777" w:rsidR="00D26BAC" w:rsidRDefault="00D26BAC" w:rsidP="000266D0">
            <w:pPr>
              <w:spacing w:after="180"/>
              <w:rPr>
                <w:rFonts w:ascii="Times New Roman" w:eastAsia="DengXian" w:hAnsi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/>
                <w:szCs w:val="20"/>
              </w:rPr>
              <w:t>R</w:t>
            </w:r>
            <w:r>
              <w:rPr>
                <w:rFonts w:ascii="Times New Roman" w:eastAsia="DengXian" w:hAnsi="Times New Roman" w:hint="eastAsia"/>
                <w:szCs w:val="20"/>
              </w:rPr>
              <w:t>ate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matching is performed according to Clause 5.4.3 by setting the rate matching output sequence</w:t>
            </w:r>
            <w:r>
              <w:rPr>
                <w:rFonts w:ascii="Times New Roman" w:eastAsia="DengXian" w:hAnsi="Times New Roman"/>
                <w:szCs w:val="20"/>
                <w:lang w:eastAsia="zh-CN"/>
              </w:rPr>
              <w:t xml:space="preserve"> length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szCs w:val="20"/>
                  <w:lang w:eastAsia="zh-CN"/>
                </w:rPr>
                <m:t>E=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</m:sub>
              </m:sSub>
            </m:oMath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>,</w:t>
            </w:r>
            <w:r>
              <w:rPr>
                <w:rFonts w:ascii="Times New Roman" w:eastAsia="DengXian" w:hAnsi="Times New Roman"/>
                <w:szCs w:val="20"/>
                <w:lang w:eastAsia="zh-CN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="DengXian" w:hAnsi="Cambria Math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WUS</m:t>
                  </m:r>
                </m:sub>
              </m:sSub>
            </m:oMath>
            <w:r>
              <w:rPr>
                <w:rFonts w:ascii="Times New Roman" w:eastAsia="DengXian" w:hAnsi="Times New Roman"/>
                <w:szCs w:val="20"/>
                <w:lang w:eastAsia="zh-CN"/>
              </w:rPr>
              <w:t>,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WUS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OS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×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LP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/2</m:t>
              </m:r>
            </m:oMath>
            <w:r>
              <w:rPr>
                <w:rFonts w:ascii="Times New Roman" w:eastAsia="DengXian" w:hAnsi="Times New Roman"/>
                <w:szCs w:val="20"/>
                <w:lang w:eastAsia="zh-CN"/>
              </w:rPr>
              <w:t>, where</w:t>
            </w:r>
          </w:p>
          <w:p w14:paraId="6A999EA8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SimSun" w:hAnsi="Times New Roman"/>
                <w:szCs w:val="20"/>
              </w:rPr>
            </w:pPr>
            <w:r>
              <w:rPr>
                <w:rFonts w:ascii="Times New Roman" w:eastAsia="SimSun" w:hAnsi="Times New Roman"/>
                <w:szCs w:val="20"/>
              </w:rPr>
              <w:t>-</w:t>
            </w:r>
            <w:r>
              <w:rPr>
                <w:rFonts w:ascii="Times New Roman" w:eastAsia="SimSun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LP-WUS_LP-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SS_startRB_IDLE_INACTIVE</w:t>
            </w:r>
            <w:proofErr w:type="spellEnd"/>
            <w:r>
              <w:rPr>
                <w:rFonts w:ascii="Times New Roman" w:eastAsiaTheme="minorEastAsia" w:hAnsi="Times New Roman"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</w:rPr>
              <w:t>lpwus</w:t>
            </w:r>
            <w:proofErr w:type="spellEnd"/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</w:rPr>
              <w:t>-LPSS-StartRB</w:t>
            </w:r>
            <w:r>
              <w:rPr>
                <w:rFonts w:ascii="Times New Roman" w:eastAsia="SimSun" w:hAnsi="Times New Roman"/>
                <w:szCs w:val="20"/>
              </w:rPr>
              <w:t xml:space="preserve"> and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operating in the RRC_IDLE or RRC_INACTIVE state,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OS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WUS_ActualMO_duration_IDLE</w:t>
            </w:r>
            <w:proofErr w:type="spellEnd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/INACTIVE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>lpwus-ActualDuration</w:t>
            </w:r>
            <w:proofErr w:type="spellEnd"/>
            <w:r>
              <w:rPr>
                <w:rFonts w:ascii="Times New Roman" w:eastAsiaTheme="minorEastAsia" w:hAnsi="Times New Roman"/>
                <w:szCs w:val="20"/>
              </w:rPr>
              <w:t xml:space="preserve">  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LP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WUS_Mvalue_IDLE</w:t>
            </w:r>
            <w:proofErr w:type="spellEnd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/INACTIVE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  <w:lang w:eastAsia="zh-CN"/>
              </w:rPr>
              <w:t xml:space="preserve"> lpwus-MvalueAndSeqConfigFR1 </w:t>
            </w:r>
            <w:r>
              <w:rPr>
                <w:rFonts w:ascii="Times New Roman" w:eastAsiaTheme="minorEastAsia" w:hAnsi="Times New Roman"/>
                <w:iCs/>
                <w:color w:val="FF0000"/>
                <w:szCs w:val="20"/>
                <w:lang w:eastAsia="zh-CN"/>
              </w:rPr>
              <w:t>or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  <w:lang w:eastAsia="zh-CN"/>
              </w:rPr>
              <w:t xml:space="preserve"> lpwus-MvalueAndSeqConfigFR2</w:t>
            </w:r>
            <w:r>
              <w:rPr>
                <w:rFonts w:ascii="Times New Roman" w:eastAsiaTheme="minorEastAsia" w:hAnsi="Times New Roman"/>
                <w:i/>
                <w:szCs w:val="20"/>
                <w:lang w:eastAsia="zh-CN"/>
              </w:rPr>
              <w:t>;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Cs w:val="20"/>
              </w:rPr>
              <w:t xml:space="preserve">   </w:t>
            </w:r>
          </w:p>
          <w:p w14:paraId="22688E24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SimSun" w:hAnsi="Times New Roman"/>
                <w:szCs w:val="20"/>
              </w:rPr>
            </w:pPr>
            <w:r>
              <w:rPr>
                <w:rFonts w:ascii="Times New Roman" w:eastAsia="SimSun" w:hAnsi="Times New Roman"/>
                <w:szCs w:val="20"/>
              </w:rPr>
              <w:t>-</w:t>
            </w:r>
            <w:r>
              <w:rPr>
                <w:rFonts w:ascii="Times New Roman" w:eastAsia="SimSun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zCs w:val="20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zCs w:val="20"/>
              </w:rPr>
              <w:t>WUS_startRB_CONNECTED</w:t>
            </w:r>
            <w:proofErr w:type="spellEnd"/>
            <w:r>
              <w:rPr>
                <w:rFonts w:ascii="Times New Roman" w:eastAsia="SimSun" w:hAnsi="Times New Roman"/>
                <w:szCs w:val="20"/>
              </w:rPr>
              <w:t xml:space="preserve"> and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operating in the RRC_CONNECTED state,</w:t>
            </w:r>
            <w:r>
              <w:rPr>
                <w:rFonts w:ascii="Times New Roman" w:eastAsiaTheme="minorEastAsia" w:hAnsi="Times New Roman"/>
                <w:i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OS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WUS_ActualMO_duration_CONNECTED</w:t>
            </w:r>
            <w:proofErr w:type="spellEnd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>lpwus-ActualDuration</w:t>
            </w:r>
            <w:proofErr w:type="spellEnd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LP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WUS_Mvalue_CONNECTED</w:t>
            </w:r>
            <w:proofErr w:type="spellEnd"/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  <w:lang w:eastAsia="zh-CN"/>
              </w:rPr>
              <w:t xml:space="preserve">lpwus-MvalueAndSeqConfigFR1 </w:t>
            </w:r>
            <w:r>
              <w:rPr>
                <w:rFonts w:ascii="Times New Roman" w:eastAsiaTheme="minorEastAsia" w:hAnsi="Times New Roman"/>
                <w:color w:val="FF0000"/>
                <w:szCs w:val="20"/>
                <w:lang w:eastAsia="zh-CN"/>
              </w:rPr>
              <w:t>or</w:t>
            </w:r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  <w:lang w:eastAsia="zh-CN"/>
              </w:rPr>
              <w:t xml:space="preserve"> lpwus-MvalueAndSeqConfigFR2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.</w:t>
            </w:r>
          </w:p>
          <w:p w14:paraId="2021BF44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The output bit sequence after rate matching is denoted as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01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02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</w:rPr>
              <w:t>.</w:t>
            </w:r>
          </w:p>
          <w:p w14:paraId="49B3526B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</w:p>
          <w:p w14:paraId="7F6DADFB" w14:textId="77777777" w:rsidR="00D26BAC" w:rsidRDefault="00D26BAC" w:rsidP="000266D0">
            <w:pPr>
              <w:rPr>
                <w:rFonts w:ascii="Times New Roman" w:eastAsia="SimSun" w:hAnsi="Times New Roman"/>
                <w:lang w:eastAsia="zh-CN"/>
              </w:rPr>
            </w:pPr>
          </w:p>
          <w:p w14:paraId="2DB87198" w14:textId="77777777" w:rsidR="00D26BAC" w:rsidRDefault="00D26BAC" w:rsidP="000266D0">
            <w:pPr>
              <w:tabs>
                <w:tab w:val="left" w:pos="1300"/>
              </w:tabs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lang w:eastAsia="zh-CN"/>
              </w:rPr>
              <w:t>7.4.2.2</w:t>
            </w:r>
            <w:r>
              <w:rPr>
                <w:rFonts w:ascii="Times New Roman" w:eastAsiaTheme="minorEastAsia" w:hAnsi="Times New Roman"/>
                <w:sz w:val="24"/>
                <w:lang w:eastAsia="zh-CN"/>
              </w:rPr>
              <w:tab/>
              <w:t>Rate matching for sequence modulation</w:t>
            </w:r>
          </w:p>
          <w:p w14:paraId="17EA8DFE" w14:textId="77777777" w:rsidR="00D26BAC" w:rsidRDefault="00D26BAC" w:rsidP="000266D0">
            <w:pPr>
              <w:rPr>
                <w:rFonts w:ascii="Times New Roman" w:eastAsia="DengXian" w:hAnsi="Times New Roman"/>
                <w:lang w:eastAsia="zh-CN"/>
              </w:rPr>
            </w:pPr>
            <w:r>
              <w:rPr>
                <w:rFonts w:ascii="Times New Roman" w:eastAsia="DengXian" w:hAnsi="Times New Roman"/>
              </w:rPr>
              <w:lastRenderedPageBreak/>
              <w:t xml:space="preserve">Information bits for the second bit block are delivered to the rate matching block. They are denoted by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K-1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>,</w:t>
            </w:r>
            <w:r>
              <w:rPr>
                <w:rFonts w:ascii="Times New Roman" w:eastAsia="DengXian" w:hAnsi="Times New Roman"/>
              </w:rPr>
              <w:t xml:space="preserve"> where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K</m:t>
              </m:r>
            </m:oMath>
            <w:r>
              <w:rPr>
                <w:rFonts w:ascii="Times New Roman" w:eastAsia="DengXian" w:hAnsi="Times New Roman"/>
              </w:rPr>
              <w:t xml:space="preserve"> is the number of bits </w:t>
            </w:r>
            <w:r>
              <w:rPr>
                <w:rFonts w:ascii="Times New Roman" w:eastAsia="DengXian" w:hAnsi="Times New Roman"/>
                <w:lang w:eastAsia="zh-CN"/>
              </w:rPr>
              <w:t>and</w:t>
            </w:r>
            <w:r>
              <w:rPr>
                <w:rFonts w:ascii="Times New Roman" w:eastAsia="DengXian" w:hAnsi="Times New Roma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K≤5</m:t>
              </m:r>
            </m:oMath>
            <w:r>
              <w:rPr>
                <w:rFonts w:ascii="Times New Roman" w:eastAsia="DengXian" w:hAnsi="Times New Roman"/>
                <w:lang w:eastAsia="zh-CN"/>
              </w:rPr>
              <w:t>.</w:t>
            </w:r>
          </w:p>
          <w:p w14:paraId="1C55FE7A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If </w:t>
            </w:r>
            <w:r>
              <w:rPr>
                <w:rFonts w:ascii="Times New Roman" w:eastAsia="SimSun" w:hAnsi="Times New Roman"/>
              </w:rPr>
              <w:t>the number of sequences</w:t>
            </w:r>
            <w:r>
              <w:rPr>
                <w:rFonts w:ascii="Times New Roman" w:eastAsia="DengXian" w:hAnsi="Times New Roman"/>
                <w:lang w:eastAsia="zh-CN"/>
              </w:rPr>
              <w:t xml:space="preserve"> configured by higher layer parameter 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>lpwus-OverlaidSeqNum</w:t>
            </w:r>
            <w:proofErr w:type="spellEnd"/>
            <w:r>
              <w:rPr>
                <w:rFonts w:ascii="Times New Roman" w:eastAsia="DengXian" w:hAnsi="Times New Roman"/>
                <w:color w:val="C00000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>lpwus-OverlaidSeqNum-SCS-60kHz</w:t>
            </w:r>
            <w:r>
              <w:rPr>
                <w:rFonts w:ascii="Times New Roman" w:eastAsia="DengXian" w:hAnsi="Times New Roman"/>
                <w:iCs/>
                <w:color w:val="C00000"/>
                <w:lang w:eastAsia="zh-CN"/>
              </w:rPr>
              <w:t xml:space="preserve"> or</w:t>
            </w:r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 xml:space="preserve"> lpwus-OverlaidSeqNum-SCS-120kHz</w:t>
            </w:r>
            <w:r>
              <w:rPr>
                <w:rFonts w:ascii="Times New Roman" w:eastAsia="DengXian" w:hAnsi="Times New Roman"/>
                <w:i/>
                <w:iCs/>
                <w:lang w:eastAsia="zh-CN"/>
              </w:rPr>
              <w:t xml:space="preserve"> </w:t>
            </w:r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LP-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WUS_num_overlaidSeq_CONNECTED</w:t>
            </w:r>
            <w:proofErr w:type="spellEnd"/>
            <w:r>
              <w:rPr>
                <w:rFonts w:ascii="Times New Roman" w:eastAsia="DengXian" w:hAnsi="Times New Roman"/>
                <w:strike/>
                <w:color w:val="C00000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LP-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WUS_num_overlaidSeq_IDLE</w:t>
            </w:r>
            <w:proofErr w:type="spellEnd"/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/INACTIVE</w:t>
            </w:r>
            <w:r>
              <w:rPr>
                <w:rFonts w:ascii="Times New Roman" w:eastAsia="DengXian" w:hAnsi="Times New Roman"/>
                <w:lang w:eastAsia="zh-CN"/>
              </w:rPr>
              <w:t xml:space="preserve">, denoted as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 xml:space="preserve">, is larger than one, padding is performed and </w:t>
            </w:r>
            <w:r>
              <w:rPr>
                <w:rFonts w:ascii="Times New Roman" w:eastAsia="SimSun" w:hAnsi="Times New Roman"/>
              </w:rPr>
              <w:t>the bits after padding are denoted by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11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  <m:r>
                <w:rPr>
                  <w:rFonts w:ascii="Cambria Math" w:eastAsia="DengXian" w:hAnsi="Cambria Math"/>
                  <w:lang w:eastAsia="zh-CN"/>
                </w:rPr>
                <m:t>=K+L</m:t>
              </m:r>
            </m:oMath>
            <w:r>
              <w:rPr>
                <w:rFonts w:ascii="Times New Roman" w:eastAsia="SimSun" w:hAnsi="Times New Roman"/>
                <w:lang w:eastAsia="zh-CN"/>
              </w:rPr>
              <w:t>,</w:t>
            </w:r>
            <w:r>
              <w:rPr>
                <w:rFonts w:ascii="Times New Roman" w:eastAsia="SimSun" w:hAnsi="Times New Roma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L=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d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 xml:space="preserve">-K </m:t>
                  </m:r>
                </m:e>
              </m:d>
              <m:r>
                <w:rPr>
                  <w:rFonts w:ascii="Cambria Math" w:eastAsia="DengXian" w:hAnsi="Cambria Math"/>
                  <w:lang w:eastAsia="zh-CN"/>
                </w:rPr>
                <m:t xml:space="preserve"> mod 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eastAsia="DengXian" w:hAnsi="Cambria Math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 xml:space="preserve">. </w:t>
            </w:r>
            <w:r>
              <w:rPr>
                <w:rFonts w:ascii="Times New Roman" w:eastAsia="SimSun" w:hAnsi="Times New Roman"/>
              </w:rPr>
              <w:t xml:space="preserve">The relation between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sub>
              </m:sSub>
            </m:oMath>
            <w:r>
              <w:rPr>
                <w:rFonts w:ascii="Times New Roman" w:eastAsia="SimSun" w:hAnsi="Times New Roman"/>
              </w:rPr>
              <w:t xml:space="preserve"> and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1k</m:t>
                  </m:r>
                </m:sub>
              </m:sSub>
            </m:oMath>
            <w:r>
              <w:rPr>
                <w:rFonts w:ascii="Times New Roman" w:eastAsia="SimSun" w:hAnsi="Times New Roman"/>
              </w:rPr>
              <w:t xml:space="preserve"> is:</w:t>
            </w:r>
          </w:p>
          <w:p w14:paraId="2A104073" w14:textId="77777777" w:rsidR="00D26BAC" w:rsidRDefault="00D26BAC" w:rsidP="000266D0">
            <w:pPr>
              <w:pStyle w:val="EQ"/>
            </w:pPr>
            <w:r>
              <w:rPr>
                <w:rFonts w:eastAsia="SimSu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>
              <w:rPr>
                <w:rFonts w:eastAsia="SimSun"/>
              </w:rPr>
              <w:t xml:space="preserve"> </w:t>
            </w:r>
            <w:r>
              <w:t xml:space="preserve">for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=0,1,…, 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oMath>
          </w:p>
          <w:p w14:paraId="4C85431C" w14:textId="77777777" w:rsidR="00D26BAC" w:rsidRDefault="00D26BAC" w:rsidP="000266D0">
            <w:pPr>
              <w:pStyle w:val="EQ"/>
              <w:rPr>
                <w:rFonts w:eastAsia="DengXian"/>
              </w:rPr>
            </w:pP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for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+1,…,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oMath>
            <w:r>
              <w:t>.</w:t>
            </w:r>
          </w:p>
          <w:p w14:paraId="2F6C6004" w14:textId="7777777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</w:p>
          <w:p w14:paraId="6BAC40EF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4A43F59A" w14:textId="7777777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38.212 V19.0.0 ------------------</w:t>
            </w:r>
          </w:p>
        </w:tc>
      </w:tr>
    </w:tbl>
    <w:p w14:paraId="39426B2F" w14:textId="77777777" w:rsidR="00D26BAC" w:rsidRPr="00D26BAC" w:rsidRDefault="00D26BAC" w:rsidP="003F2879">
      <w:pPr>
        <w:rPr>
          <w:rFonts w:eastAsia="ＭＳ 明朝"/>
          <w:lang w:eastAsia="ja-JP" w:bidi="ar"/>
        </w:rPr>
      </w:pPr>
    </w:p>
    <w:p w14:paraId="340DCDC5" w14:textId="77777777" w:rsidR="00BF258C" w:rsidRDefault="00BF258C" w:rsidP="00C95D84">
      <w:pPr>
        <w:rPr>
          <w:rFonts w:ascii="Times New Roman" w:eastAsia="游明朝" w:hAnsi="Times New Roman"/>
          <w:iCs/>
          <w:szCs w:val="20"/>
          <w:lang w:eastAsia="ja-JP"/>
        </w:rPr>
      </w:pPr>
      <w:r w:rsidRPr="00BF258C">
        <w:rPr>
          <w:rFonts w:ascii="Times New Roman" w:eastAsia="游明朝" w:hAnsi="Times New Roman" w:hint="eastAsia"/>
          <w:highlight w:val="green"/>
          <w:lang w:eastAsia="ja-JP"/>
        </w:rPr>
        <w:t>Agreement: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 </w:t>
      </w:r>
    </w:p>
    <w:p w14:paraId="109BCBBF" w14:textId="0AD4921D" w:rsidR="00BF258C" w:rsidRPr="00C95D84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013D34">
        <w:rPr>
          <w:rFonts w:ascii="Times New Roman" w:eastAsia="Microsoft YaHei" w:hAnsi="Times New Roman"/>
          <w:iCs/>
          <w:szCs w:val="20"/>
          <w:lang w:eastAsia="zh-CN"/>
        </w:rPr>
        <w:t xml:space="preserve">Adopt 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the following TP to section </w:t>
      </w:r>
      <w:r w:rsidRPr="00013D34">
        <w:rPr>
          <w:rFonts w:ascii="Times New Roman" w:eastAsia="Microsoft YaHei" w:hAnsi="Times New Roman"/>
          <w:iCs/>
          <w:szCs w:val="20"/>
          <w:lang w:eastAsia="zh-CN"/>
        </w:rPr>
        <w:t>10.4C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 TS 38.213 in principle</w:t>
      </w:r>
    </w:p>
    <w:tbl>
      <w:tblPr>
        <w:tblW w:w="8952" w:type="dxa"/>
        <w:tblInd w:w="108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6"/>
        <w:gridCol w:w="6256"/>
      </w:tblGrid>
      <w:tr w:rsidR="00BF258C" w14:paraId="7AA0C35C" w14:textId="77777777" w:rsidTr="000266D0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E4154F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Reason for change: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20125703" w14:textId="77777777" w:rsidR="00BF258C" w:rsidRDefault="00BF258C" w:rsidP="000266D0">
            <w:pPr>
              <w:widowControl w:val="0"/>
              <w:spacing w:before="100" w:beforeAutospacing="1" w:afterLines="50" w:after="120"/>
              <w:jc w:val="both"/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/>
                <w:szCs w:val="20"/>
                <w:lang w:eastAsia="zh-CN"/>
              </w:rPr>
              <w:t>The conclusion of No explicit gap is introduced between two consecutive LP-WUS nominal MOs is not reflected in TS 38.213.</w:t>
            </w:r>
          </w:p>
        </w:tc>
      </w:tr>
      <w:tr w:rsidR="00BF258C" w14:paraId="783A9009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3A63F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8"/>
                <w:szCs w:val="8"/>
                <w:lang w:eastAsia="zh-CN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D823F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kern w:val="2"/>
                <w:sz w:val="8"/>
                <w:szCs w:val="8"/>
                <w:lang w:eastAsia="zh-CN"/>
              </w:rPr>
            </w:pPr>
          </w:p>
        </w:tc>
      </w:tr>
      <w:tr w:rsidR="00BF258C" w14:paraId="765751CB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4B1B6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Summary of change: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24128A7B" w14:textId="77777777" w:rsidR="00BF258C" w:rsidRDefault="00BF258C" w:rsidP="000266D0">
            <w:pPr>
              <w:widowControl w:val="0"/>
              <w:spacing w:before="100" w:beforeAutospacing="1" w:afterLines="50" w:after="120"/>
              <w:jc w:val="both"/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21"/>
                <w:szCs w:val="21"/>
                <w:lang w:eastAsia="zh-CN"/>
              </w:rPr>
              <w:t xml:space="preserve">For both idle/inactive and connected mode </w:t>
            </w:r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>operation</w:t>
            </w:r>
            <w:r>
              <w:rPr>
                <w:rFonts w:ascii="Arial" w:eastAsia="DengXian" w:hAnsi="Arial" w:cs="Arial" w:hint="eastAsia"/>
                <w:kern w:val="2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 xml:space="preserve">clarify there is no time gap between two consecutive nominal WUS </w:t>
            </w:r>
            <w:proofErr w:type="spellStart"/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>MOs.</w:t>
            </w:r>
            <w:proofErr w:type="spellEnd"/>
          </w:p>
        </w:tc>
      </w:tr>
      <w:tr w:rsidR="00BF258C" w14:paraId="452D9D4E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9D308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8"/>
                <w:szCs w:val="8"/>
                <w:lang w:eastAsia="zh-CN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19E2B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kern w:val="2"/>
                <w:sz w:val="8"/>
                <w:szCs w:val="8"/>
                <w:lang w:eastAsia="zh-CN"/>
              </w:rPr>
            </w:pPr>
          </w:p>
        </w:tc>
      </w:tr>
      <w:tr w:rsidR="00BF258C" w14:paraId="37C79C5D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89055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Consequences if not approved: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37C5BBEF" w14:textId="77777777" w:rsidR="00BF258C" w:rsidRDefault="00BF258C" w:rsidP="000266D0">
            <w:pPr>
              <w:overflowPunct w:val="0"/>
              <w:adjustRightInd w:val="0"/>
              <w:snapToGrid w:val="0"/>
              <w:spacing w:before="100" w:beforeAutospacing="1"/>
              <w:jc w:val="both"/>
              <w:rPr>
                <w:rFonts w:eastAsia="DengXian"/>
                <w:szCs w:val="20"/>
                <w:lang w:eastAsia="zh-CN"/>
              </w:rPr>
            </w:pPr>
            <w:r>
              <w:rPr>
                <w:rFonts w:eastAsia="DengXian"/>
                <w:szCs w:val="20"/>
                <w:lang w:eastAsia="zh-CN"/>
              </w:rPr>
              <w:t xml:space="preserve">Ambiguity for a UE to determine the location of subsequent WUS </w:t>
            </w:r>
            <w:proofErr w:type="spellStart"/>
            <w:r>
              <w:rPr>
                <w:rFonts w:eastAsia="DengXian"/>
                <w:szCs w:val="20"/>
                <w:lang w:eastAsia="zh-CN"/>
              </w:rPr>
              <w:t>MOs</w:t>
            </w:r>
            <w:r>
              <w:rPr>
                <w:rFonts w:eastAsia="DengXian" w:hint="eastAsia"/>
                <w:szCs w:val="20"/>
                <w:lang w:eastAsia="zh-CN"/>
              </w:rPr>
              <w:t>.</w:t>
            </w:r>
            <w:proofErr w:type="spellEnd"/>
          </w:p>
        </w:tc>
      </w:tr>
      <w:tr w:rsidR="00BF258C" w14:paraId="23440738" w14:textId="77777777" w:rsidTr="000266D0">
        <w:tc>
          <w:tcPr>
            <w:tcW w:w="8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2C6" w14:textId="77777777" w:rsidR="00BF258C" w:rsidRDefault="00BF258C" w:rsidP="000266D0">
            <w:pPr>
              <w:overflowPunct w:val="0"/>
              <w:adjustRightInd w:val="0"/>
              <w:snapToGrid w:val="0"/>
              <w:spacing w:before="100" w:beforeAutospacing="1"/>
              <w:jc w:val="both"/>
              <w:rPr>
                <w:rFonts w:eastAsia="ＭＳ 明朝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38.21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3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V19.0.0-----------------------</w:t>
            </w:r>
          </w:p>
          <w:p w14:paraId="7B2E11B5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316A4FA8" w14:textId="77777777" w:rsidR="00BF258C" w:rsidRDefault="00BF258C" w:rsidP="000266D0">
            <w:pPr>
              <w:overflowPunct w:val="0"/>
              <w:autoSpaceDE w:val="0"/>
              <w:autoSpaceDN w:val="0"/>
              <w:adjustRightInd w:val="0"/>
              <w:snapToGrid w:val="0"/>
              <w:spacing w:after="120"/>
              <w:jc w:val="both"/>
              <w:textAlignment w:val="baseline"/>
              <w:rPr>
                <w:rFonts w:ascii="Arial" w:eastAsia="DengXian" w:hAnsi="Arial"/>
                <w:sz w:val="24"/>
                <w:lang w:eastAsia="zh-CN"/>
              </w:rPr>
            </w:pPr>
            <w:r>
              <w:rPr>
                <w:rFonts w:ascii="Arial" w:eastAsia="SimSun" w:hAnsi="Arial"/>
                <w:sz w:val="24"/>
                <w:lang w:eastAsia="zh-CN"/>
              </w:rPr>
              <w:t>10.4C</w:t>
            </w:r>
            <w:r>
              <w:rPr>
                <w:rFonts w:ascii="Arial" w:eastAsia="SimSun" w:hAnsi="Arial"/>
                <w:sz w:val="24"/>
                <w:lang w:eastAsia="zh-CN"/>
              </w:rPr>
              <w:tab/>
              <w:t>PDCCH monitoring activation by WUS in RRC_IDLE/RRC_INACTIVE</w:t>
            </w:r>
          </w:p>
          <w:p w14:paraId="567EA018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52D09E2C" w14:textId="77777777" w:rsidR="00BF258C" w:rsidRDefault="00BF258C" w:rsidP="000266D0">
            <w:pPr>
              <w:spacing w:after="180"/>
              <w:jc w:val="both"/>
              <w:rPr>
                <w:rFonts w:ascii="DengXian" w:eastAsia="DengXian" w:hAnsi="DengXian"/>
                <w:color w:val="FF000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A UE assumes that WUS occasions occur with a periodicity equal to the I-DRX cycle in the RRC_IDLE/RRC_INACTIVE state [17, TS 38.304]. The UE determines WUS occasions associated with a paging occasion based on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PO-to-LO association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. A first frame of a WUS occasion starts a number of frames prior to the first of a number of paging frames associated with the WUS occasion [17, TS 38.304].</w:t>
            </w:r>
            <w:r>
              <w:rPr>
                <w:rFonts w:ascii="Times New Roman" w:eastAsia="SimSun" w:hAnsi="Times New Roman"/>
                <w:bCs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The first WUS monitoring occasion of a WUS occasion starts at an offset provided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offset_firstMO_withinLO</w:t>
            </w:r>
            <w:proofErr w:type="spellEnd"/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relative to the start of the first frame. 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>A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 xml:space="preserve"> UE assumes WUS monitoring occasions </w:t>
            </w:r>
            <w:r>
              <w:rPr>
                <w:rFonts w:ascii="Times New Roman" w:eastAsia="DengXian" w:hAnsi="Times New Roman" w:hint="eastAsia"/>
                <w:color w:val="0000FF"/>
                <w:szCs w:val="20"/>
                <w:lang w:eastAsia="zh-CN"/>
              </w:rPr>
              <w:t>per periodicity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 xml:space="preserve"> are consecutive in time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>.</w:t>
            </w:r>
          </w:p>
          <w:p w14:paraId="2850D594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401E4F34" w14:textId="77777777" w:rsidR="00BF258C" w:rsidRDefault="00BF258C" w:rsidP="000266D0">
            <w:pPr>
              <w:overflowPunct w:val="0"/>
              <w:autoSpaceDE w:val="0"/>
              <w:autoSpaceDN w:val="0"/>
              <w:adjustRightInd w:val="0"/>
              <w:snapToGrid w:val="0"/>
              <w:spacing w:after="120"/>
              <w:jc w:val="both"/>
              <w:textAlignment w:val="baseline"/>
              <w:rPr>
                <w:rFonts w:ascii="Arial" w:eastAsia="DengXian" w:hAnsi="Arial"/>
                <w:sz w:val="24"/>
                <w:lang w:eastAsia="zh-CN"/>
              </w:rPr>
            </w:pPr>
            <w:r>
              <w:rPr>
                <w:rFonts w:ascii="Arial" w:eastAsia="SimSun" w:hAnsi="Arial"/>
                <w:sz w:val="24"/>
                <w:lang w:eastAsia="zh-CN"/>
              </w:rPr>
              <w:t>10.4D</w:t>
            </w:r>
            <w:r>
              <w:rPr>
                <w:rFonts w:ascii="Arial" w:eastAsia="SimSun" w:hAnsi="Arial"/>
                <w:sz w:val="24"/>
                <w:lang w:eastAsia="zh-CN"/>
              </w:rPr>
              <w:tab/>
              <w:t>PDCCH monitoring activation by WUS in RRC_CONNECTED</w:t>
            </w:r>
          </w:p>
          <w:p w14:paraId="65D15FD2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2C55E4A4" w14:textId="77777777" w:rsidR="00BF258C" w:rsidRDefault="00BF258C" w:rsidP="000266D0">
            <w:pPr>
              <w:spacing w:after="180"/>
              <w:jc w:val="both"/>
              <w:rPr>
                <w:rFonts w:ascii="DengXian" w:eastAsia="DengXian" w:hAnsi="DengXian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A UE can be provided by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WUS-MOCONNECTED-Option1-2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a periodicity,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periodicityMO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, and a time offset,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offsetMO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, relative to the start of a system frame with SFN 0, for the UE to determine first WUS monitoring occasions from a number of WUS monitoring occasions per periodicity, provided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numMO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perPeriodicity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>A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 xml:space="preserve"> UE assumes WUS monitoring occasions </w:t>
            </w:r>
            <w:r>
              <w:rPr>
                <w:rFonts w:ascii="Times New Roman" w:eastAsia="DengXian" w:hAnsi="Times New Roman" w:hint="eastAsia"/>
                <w:color w:val="0000FF"/>
                <w:szCs w:val="20"/>
                <w:lang w:eastAsia="zh-CN"/>
              </w:rPr>
              <w:t>per periodicity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 xml:space="preserve"> are consecutive in time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>.</w:t>
            </w:r>
          </w:p>
          <w:p w14:paraId="763129E3" w14:textId="77777777" w:rsidR="00BF258C" w:rsidRDefault="00BF258C" w:rsidP="000266D0">
            <w:pPr>
              <w:widowControl w:val="0"/>
              <w:jc w:val="center"/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5720E026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End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of Text Proposal on 3GPP TS 38.21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3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V19.0.0-----------------------</w:t>
            </w:r>
          </w:p>
        </w:tc>
      </w:tr>
    </w:tbl>
    <w:p w14:paraId="03D5BB06" w14:textId="49DF51E2" w:rsidR="00BF258C" w:rsidRDefault="00BF258C" w:rsidP="00C95D84">
      <w:pPr>
        <w:adjustRightInd w:val="0"/>
        <w:snapToGrid w:val="0"/>
        <w:jc w:val="both"/>
        <w:rPr>
          <w:rFonts w:ascii="Times New Roman" w:eastAsia="游明朝" w:hAnsi="Times New Roman"/>
          <w:b/>
          <w:bCs/>
          <w:szCs w:val="20"/>
          <w:lang w:eastAsia="ja-JP"/>
        </w:rPr>
      </w:pP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Draft CR is </w:t>
      </w:r>
      <w:r w:rsidR="00C95D84"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endorsed </w:t>
      </w: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in </w:t>
      </w:r>
      <w:r w:rsidRPr="00435539">
        <w:rPr>
          <w:rFonts w:ascii="Times New Roman" w:eastAsia="游明朝" w:hAnsi="Times New Roman" w:hint="eastAsia"/>
          <w:b/>
          <w:bCs/>
          <w:szCs w:val="20"/>
          <w:highlight w:val="yellow"/>
          <w:lang w:eastAsia="ja-JP"/>
        </w:rPr>
        <w:t>R1-260xxxx</w:t>
      </w:r>
    </w:p>
    <w:p w14:paraId="6E51D628" w14:textId="77777777" w:rsidR="00C95D84" w:rsidRDefault="00C95D84" w:rsidP="00C95D84">
      <w:pPr>
        <w:adjustRightInd w:val="0"/>
        <w:snapToGrid w:val="0"/>
        <w:jc w:val="both"/>
        <w:rPr>
          <w:rFonts w:ascii="Times New Roman" w:eastAsia="游明朝" w:hAnsi="Times New Roman"/>
          <w:b/>
          <w:bCs/>
          <w:szCs w:val="20"/>
          <w:lang w:eastAsia="ja-JP"/>
        </w:rPr>
      </w:pP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Final CR is endorsed in </w:t>
      </w:r>
      <w:r w:rsidRPr="00435539">
        <w:rPr>
          <w:rFonts w:ascii="Times New Roman" w:eastAsia="游明朝" w:hAnsi="Times New Roman" w:hint="eastAsia"/>
          <w:b/>
          <w:bCs/>
          <w:szCs w:val="20"/>
          <w:highlight w:val="yellow"/>
          <w:lang w:eastAsia="ja-JP"/>
        </w:rPr>
        <w:t>R1-260xxxx</w:t>
      </w:r>
    </w:p>
    <w:p w14:paraId="35FE9FAD" w14:textId="77777777" w:rsidR="00C95D84" w:rsidRPr="00C95D84" w:rsidRDefault="00C95D84" w:rsidP="00C95D84">
      <w:pPr>
        <w:adjustRightInd w:val="0"/>
        <w:snapToGrid w:val="0"/>
        <w:jc w:val="both"/>
        <w:rPr>
          <w:rFonts w:ascii="Times New Roman" w:eastAsia="游明朝" w:hAnsi="Times New Roman"/>
          <w:b/>
          <w:bCs/>
          <w:szCs w:val="20"/>
          <w:lang w:eastAsia="ja-JP"/>
        </w:rPr>
      </w:pPr>
    </w:p>
    <w:p w14:paraId="4FA3D128" w14:textId="77777777" w:rsidR="00FE1F70" w:rsidRPr="00C95D84" w:rsidRDefault="00FE1F70" w:rsidP="00C95D84">
      <w:pPr>
        <w:rPr>
          <w:rFonts w:eastAsia="ＭＳ 明朝"/>
          <w:lang w:eastAsia="ja-JP" w:bidi="ar"/>
        </w:rPr>
      </w:pPr>
    </w:p>
    <w:p w14:paraId="32F7C5D5" w14:textId="77777777" w:rsidR="00FE1F70" w:rsidRDefault="00FE1F70" w:rsidP="00C95D84">
      <w:pPr>
        <w:rPr>
          <w:rFonts w:ascii="Times New Roman" w:eastAsia="ＭＳ 明朝" w:hAnsi="Times New Roman"/>
          <w:iCs/>
          <w:sz w:val="21"/>
          <w:szCs w:val="21"/>
          <w:lang w:eastAsia="ja-JP"/>
        </w:rPr>
      </w:pPr>
      <w:r w:rsidRPr="00FE1F70">
        <w:rPr>
          <w:rFonts w:eastAsia="ＭＳ 明朝" w:hint="eastAsia"/>
          <w:highlight w:val="green"/>
          <w:lang w:eastAsia="ja-JP" w:bidi="ar"/>
        </w:rPr>
        <w:t>Agreement</w:t>
      </w:r>
      <w:r w:rsidRPr="00013D34">
        <w:rPr>
          <w:rFonts w:ascii="Times New Roman" w:eastAsia="Microsoft YaHei" w:hAnsi="Times New Roman"/>
          <w:iCs/>
          <w:sz w:val="21"/>
          <w:szCs w:val="21"/>
          <w:lang w:eastAsia="zh-CN"/>
        </w:rPr>
        <w:t xml:space="preserve">: </w:t>
      </w:r>
    </w:p>
    <w:p w14:paraId="16BAEC0A" w14:textId="1D20F1B8" w:rsidR="00FE1F70" w:rsidRPr="00FE1F70" w:rsidRDefault="00FE1F70" w:rsidP="00C95D84">
      <w:pPr>
        <w:rPr>
          <w:rFonts w:ascii="Times New Roman" w:eastAsia="ＭＳ 明朝" w:hAnsi="Times New Roman"/>
          <w:sz w:val="21"/>
          <w:szCs w:val="21"/>
          <w:lang w:eastAsia="ja-JP"/>
        </w:rPr>
      </w:pPr>
      <w:r w:rsidRPr="00013D34">
        <w:rPr>
          <w:rFonts w:ascii="Times New Roman" w:eastAsia="DengXian" w:hAnsi="Times New Roman" w:hint="eastAsia"/>
          <w:sz w:val="21"/>
          <w:szCs w:val="21"/>
          <w:lang w:eastAsia="zh-CN"/>
        </w:rPr>
        <w:t xml:space="preserve">Adopt the </w:t>
      </w:r>
      <w:r>
        <w:rPr>
          <w:rFonts w:ascii="Times New Roman" w:eastAsia="DengXian" w:hAnsi="Times New Roman" w:hint="eastAsia"/>
          <w:sz w:val="21"/>
          <w:szCs w:val="21"/>
          <w:lang w:eastAsia="zh-CN"/>
        </w:rPr>
        <w:t>following</w:t>
      </w:r>
      <w:r w:rsidRPr="00013D34">
        <w:rPr>
          <w:rFonts w:ascii="Times New Roman" w:eastAsia="DengXian" w:hAnsi="Times New Roman" w:hint="eastAsia"/>
          <w:sz w:val="21"/>
          <w:szCs w:val="21"/>
          <w:lang w:eastAsia="zh-CN"/>
        </w:rPr>
        <w:t xml:space="preserve"> TP to Clause 5.1.5, TS 38.214.</w:t>
      </w:r>
    </w:p>
    <w:tbl>
      <w:tblPr>
        <w:tblStyle w:val="TableGrid31"/>
        <w:tblW w:w="0" w:type="auto"/>
        <w:tblInd w:w="135" w:type="dxa"/>
        <w:tblLook w:val="04A0" w:firstRow="1" w:lastRow="0" w:firstColumn="1" w:lastColumn="0" w:noHBand="0" w:noVBand="1"/>
      </w:tblPr>
      <w:tblGrid>
        <w:gridCol w:w="8707"/>
      </w:tblGrid>
      <w:tr w:rsidR="00FE1F70" w14:paraId="24ECFA67" w14:textId="77777777" w:rsidTr="000266D0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1EB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>Reason for change: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 </w:t>
            </w:r>
          </w:p>
          <w:p w14:paraId="7A9C566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 xml:space="preserve">The UE assumption on QCL information before applying an indicated TCI state is not yet described in specification.    </w:t>
            </w:r>
          </w:p>
          <w:p w14:paraId="5AAAC86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>Summary of Change: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   </w:t>
            </w:r>
          </w:p>
          <w:p w14:paraId="64D76A0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 xml:space="preserve">Clarify the assumption for QCL information during WUS monitoring before applying the indicated TCI state by updating the existing clause 5.1.5 to add WUS in addition to CSI-RS and DMRS of PDSCH/PDCCH. </w:t>
            </w:r>
          </w:p>
          <w:p w14:paraId="370BF22D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 xml:space="preserve">Consequences if not approved: </w:t>
            </w:r>
          </w:p>
          <w:p w14:paraId="60567B7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>
              <w:rPr>
                <w:rFonts w:ascii="Times New Roman" w:eastAsia="游明朝" w:hAnsi="Times New Roman"/>
                <w:szCs w:val="20"/>
                <w:lang w:eastAsia="zh-CN"/>
              </w:rPr>
              <w:lastRenderedPageBreak/>
              <w:t xml:space="preserve">Unclear UE behaviour for WUS monitoring prior to applying an indicated TCI state. </w:t>
            </w:r>
          </w:p>
          <w:p w14:paraId="70CA88BF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EastAsia" w:hAnsi="Times New Roman"/>
                <w:szCs w:val="20"/>
                <w:lang w:eastAsia="zh-CN"/>
              </w:rPr>
            </w:pPr>
          </w:p>
        </w:tc>
      </w:tr>
      <w:tr w:rsidR="00FE1F70" w14:paraId="25176540" w14:textId="77777777" w:rsidTr="000266D0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45D" w14:textId="77777777" w:rsidR="00FE1F70" w:rsidRDefault="00FE1F70" w:rsidP="000266D0">
            <w:pPr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lastRenderedPageBreak/>
              <w:t>---------------------------------Start of Text Proposal on 3GPP TS 38.21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4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V19.0.0-----------------------</w:t>
            </w:r>
          </w:p>
          <w:p w14:paraId="1ECD108C" w14:textId="77777777" w:rsidR="00FE1F70" w:rsidRDefault="00FE1F70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3C009FC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After a UE receives an initial higher layer configuration of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dl-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OrJointTCI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StateList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 where more than one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TCI-State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can be used as an indicated TCI state and before application of an indicated TCI state from the configured TCI states:</w:t>
            </w:r>
          </w:p>
          <w:p w14:paraId="7EFD813B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 that are not received during the RACH procedure,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, and the CSI-RS applying the indicated TCI state are quasi co-located with the reference signal(s) in the </w:t>
            </w:r>
            <w:proofErr w:type="spellStart"/>
            <w:r>
              <w:rPr>
                <w:rFonts w:ascii="Times New Roman" w:hAnsi="Times New Roman"/>
                <w:i/>
                <w:iCs/>
                <w:szCs w:val="20"/>
                <w:lang w:eastAsia="zh-CN"/>
              </w:rPr>
              <w:t>CandidateTCI</w:t>
            </w:r>
            <w:proofErr w:type="spellEnd"/>
            <w:r>
              <w:rPr>
                <w:rFonts w:ascii="Times New Roman" w:hAnsi="Times New Roman"/>
                <w:i/>
                <w:iCs/>
                <w:szCs w:val="20"/>
                <w:lang w:eastAsia="zh-CN"/>
              </w:rPr>
              <w:t>-State</w:t>
            </w:r>
            <w:r>
              <w:rPr>
                <w:rFonts w:ascii="Times New Roman" w:hAnsi="Times New Roman"/>
                <w:iCs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zh-CN"/>
              </w:rPr>
              <w:t>indicated in the LTM Cell Switch Command MAC CE [10, 38.321] if applicable, otherwise.</w:t>
            </w:r>
          </w:p>
          <w:p w14:paraId="5E53B7A2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>, and the CSI-RS applying the indicated TCI state are quasi co-located with the SS/PBCH block the UE identified during the initial access procedure</w:t>
            </w:r>
          </w:p>
          <w:p w14:paraId="4CB89DCA" w14:textId="77777777" w:rsidR="00FE1F70" w:rsidRDefault="00FE1F70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618A235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After a UE receives a higher layer configuration of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dl-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OrJointTCI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StateList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 where more than one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TCI-State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can be used as an indicated TCI state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as part of a Reconfiguration with sync procedure as described in [12, TS 38.331]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and before applying an indicated TCI state from the configured TCI states:</w:t>
            </w:r>
          </w:p>
          <w:p w14:paraId="0B7B0CC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, and the CSI-RS applying the indicated TCI state are quasi co-located with the SS/PBCH block or the CSI-RS resource the UE identified during the </w:t>
            </w:r>
            <w:proofErr w:type="gramStart"/>
            <w:r>
              <w:rPr>
                <w:rFonts w:ascii="Times New Roman" w:hAnsi="Times New Roman"/>
                <w:szCs w:val="20"/>
                <w:lang w:eastAsia="zh-CN"/>
              </w:rPr>
              <w:t>random access</w:t>
            </w:r>
            <w:proofErr w:type="gramEnd"/>
            <w:r>
              <w:rPr>
                <w:rFonts w:ascii="Times New Roman" w:hAnsi="Times New Roman"/>
                <w:szCs w:val="20"/>
                <w:lang w:eastAsia="zh-CN"/>
              </w:rPr>
              <w:t xml:space="preserve"> procedure initiated by the Reconfiguration with sync procedure as described in [12, TS 38.331].</w:t>
            </w:r>
          </w:p>
          <w:p w14:paraId="0AA653BD" w14:textId="77777777" w:rsidR="00FE1F70" w:rsidRDefault="00FE1F70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29E72F89" w14:textId="77777777" w:rsidR="00FE1F70" w:rsidRPr="00730C71" w:rsidRDefault="00FE1F70" w:rsidP="000266D0">
            <w:pPr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End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of Text Proposal on 3GPP TS 38.21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4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V19.0.0-----------------------</w:t>
            </w:r>
          </w:p>
        </w:tc>
      </w:tr>
    </w:tbl>
    <w:p w14:paraId="761BFD9A" w14:textId="5666835C" w:rsidR="00FE1F70" w:rsidRDefault="00FE1F70" w:rsidP="00C95D84">
      <w:pPr>
        <w:adjustRightInd w:val="0"/>
        <w:snapToGrid w:val="0"/>
        <w:jc w:val="both"/>
        <w:rPr>
          <w:rFonts w:ascii="Times New Roman" w:eastAsia="游明朝" w:hAnsi="Times New Roman"/>
          <w:b/>
          <w:bCs/>
          <w:szCs w:val="20"/>
          <w:lang w:eastAsia="ja-JP"/>
        </w:rPr>
      </w:pP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Final CR is </w:t>
      </w:r>
      <w:r w:rsidR="00C95D84"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endorsed </w:t>
      </w: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in </w:t>
      </w:r>
      <w:r w:rsidRPr="00435539">
        <w:rPr>
          <w:rFonts w:ascii="Times New Roman" w:eastAsia="游明朝" w:hAnsi="Times New Roman" w:hint="eastAsia"/>
          <w:b/>
          <w:bCs/>
          <w:szCs w:val="20"/>
          <w:highlight w:val="yellow"/>
          <w:lang w:eastAsia="ja-JP"/>
        </w:rPr>
        <w:t>R1-260xxxx</w:t>
      </w:r>
    </w:p>
    <w:p w14:paraId="7D553E06" w14:textId="77777777" w:rsidR="00FE1F70" w:rsidRPr="00FE1F70" w:rsidRDefault="00FE1F70" w:rsidP="003F2879">
      <w:pPr>
        <w:rPr>
          <w:rFonts w:eastAsia="ＭＳ 明朝"/>
          <w:lang w:eastAsia="ja-JP" w:bidi="ar"/>
        </w:rPr>
      </w:pPr>
    </w:p>
    <w:p w14:paraId="3CFD85F1" w14:textId="77777777" w:rsidR="00D26BAC" w:rsidRPr="00D26BAC" w:rsidRDefault="00D26BAC" w:rsidP="003F2879">
      <w:pPr>
        <w:rPr>
          <w:rFonts w:eastAsia="ＭＳ 明朝"/>
          <w:lang w:eastAsia="ja-JP" w:bidi="ar"/>
        </w:rPr>
      </w:pPr>
    </w:p>
    <w:p w14:paraId="18FC664A" w14:textId="77777777" w:rsidR="003F2879" w:rsidRDefault="003F2879" w:rsidP="003F2879">
      <w:r>
        <w:rPr>
          <w:rFonts w:ascii="Times New Roman" w:eastAsia="Times New Roman" w:hAnsi="Times New Roman"/>
        </w:rPr>
        <w:t>R1-2600082</w:t>
      </w:r>
      <w:r>
        <w:rPr>
          <w:rFonts w:ascii="Times New Roman" w:eastAsia="Times New Roman" w:hAnsi="Times New Roman"/>
        </w:rPr>
        <w:tab/>
        <w:t xml:space="preserve">Maintenance </w:t>
      </w:r>
      <w:proofErr w:type="gramStart"/>
      <w:r>
        <w:rPr>
          <w:rFonts w:ascii="Times New Roman" w:eastAsia="Times New Roman" w:hAnsi="Times New Roman"/>
        </w:rPr>
        <w:t>on  LP</w:t>
      </w:r>
      <w:proofErr w:type="gramEnd"/>
      <w:r>
        <w:rPr>
          <w:rFonts w:ascii="Times New Roman" w:eastAsia="Times New Roman" w:hAnsi="Times New Roman"/>
        </w:rPr>
        <w:t>-WUS/WUR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25ECD9A2" w14:textId="77777777" w:rsidR="003F2879" w:rsidRDefault="003F2879" w:rsidP="003F2879">
      <w:r>
        <w:rPr>
          <w:rFonts w:ascii="Times New Roman" w:eastAsia="Times New Roman" w:hAnsi="Times New Roman"/>
        </w:rPr>
        <w:t>R1-2600173</w:t>
      </w:r>
      <w:r>
        <w:rPr>
          <w:rFonts w:ascii="Times New Roman" w:eastAsia="Times New Roman" w:hAnsi="Times New Roman"/>
        </w:rPr>
        <w:tab/>
        <w:t>WUS monitoring occasions for LP-WUS/WUR</w:t>
      </w:r>
      <w:r>
        <w:rPr>
          <w:rFonts w:ascii="Times New Roman" w:eastAsia="Times New Roman" w:hAnsi="Times New Roman"/>
        </w:rPr>
        <w:tab/>
        <w:t>OPPO</w:t>
      </w:r>
    </w:p>
    <w:p w14:paraId="0A65F0E6" w14:textId="77777777" w:rsidR="003F2879" w:rsidRDefault="003F2879" w:rsidP="003F2879">
      <w:r>
        <w:rPr>
          <w:rFonts w:ascii="Times New Roman" w:eastAsia="Times New Roman" w:hAnsi="Times New Roman"/>
        </w:rPr>
        <w:t>R1-2600214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Ericsson</w:t>
      </w:r>
    </w:p>
    <w:p w14:paraId="03D76141" w14:textId="77777777" w:rsidR="003F2879" w:rsidRDefault="003F2879" w:rsidP="003F2879">
      <w:r>
        <w:rPr>
          <w:rFonts w:ascii="Times New Roman" w:eastAsia="Times New Roman" w:hAnsi="Times New Roman"/>
        </w:rPr>
        <w:t>R1-2600476</w:t>
      </w:r>
      <w:r>
        <w:rPr>
          <w:rFonts w:ascii="Times New Roman" w:eastAsia="Times New Roman" w:hAnsi="Times New Roman"/>
        </w:rPr>
        <w:tab/>
        <w:t>Maintenance on NR Rel-19 LP-WUS</w:t>
      </w:r>
      <w:r>
        <w:rPr>
          <w:rFonts w:ascii="Times New Roman" w:eastAsia="Times New Roman" w:hAnsi="Times New Roman"/>
        </w:rPr>
        <w:tab/>
        <w:t>vivo</w:t>
      </w:r>
    </w:p>
    <w:p w14:paraId="78BAA8D7" w14:textId="77777777" w:rsidR="003F2879" w:rsidRDefault="003F2879" w:rsidP="003F2879">
      <w:r>
        <w:rPr>
          <w:rFonts w:ascii="Times New Roman" w:eastAsia="Times New Roman" w:hAnsi="Times New Roman"/>
        </w:rPr>
        <w:t>R1-2600529</w:t>
      </w:r>
      <w:r>
        <w:rPr>
          <w:rFonts w:ascii="Times New Roman" w:eastAsia="Times New Roman" w:hAnsi="Times New Roman"/>
        </w:rPr>
        <w:tab/>
        <w:t>Maintenance on LP-WUS operation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BEC4315" w14:textId="77777777" w:rsidR="003F2879" w:rsidRDefault="003F2879" w:rsidP="003F2879">
      <w:r>
        <w:rPr>
          <w:rFonts w:ascii="Times New Roman" w:eastAsia="Times New Roman" w:hAnsi="Times New Roman"/>
        </w:rPr>
        <w:t>R1-2600597</w:t>
      </w:r>
      <w:r>
        <w:rPr>
          <w:rFonts w:ascii="Times New Roman" w:eastAsia="Times New Roman" w:hAnsi="Times New Roman"/>
        </w:rPr>
        <w:tab/>
        <w:t>Maintenance of LP-WUS Operation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21D64397" w14:textId="77777777" w:rsidR="003F2879" w:rsidRDefault="003F2879" w:rsidP="003F2879">
      <w:r>
        <w:rPr>
          <w:rFonts w:ascii="Times New Roman" w:eastAsia="Times New Roman" w:hAnsi="Times New Roman"/>
        </w:rPr>
        <w:t>R1-2600730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Samsung</w:t>
      </w:r>
    </w:p>
    <w:p w14:paraId="33EBABDB" w14:textId="77777777" w:rsidR="003F2879" w:rsidRDefault="003F2879" w:rsidP="003F2879">
      <w:r>
        <w:rPr>
          <w:rFonts w:ascii="Times New Roman" w:eastAsia="Times New Roman" w:hAnsi="Times New Roman"/>
        </w:rPr>
        <w:t>R1-2601215</w:t>
      </w:r>
      <w:r>
        <w:rPr>
          <w:rFonts w:ascii="Times New Roman" w:eastAsia="Times New Roman" w:hAnsi="Times New Roman"/>
        </w:rPr>
        <w:tab/>
        <w:t xml:space="preserve">Maintenance </w:t>
      </w:r>
      <w:proofErr w:type="gramStart"/>
      <w:r>
        <w:rPr>
          <w:rFonts w:ascii="Times New Roman" w:eastAsia="Times New Roman" w:hAnsi="Times New Roman"/>
        </w:rPr>
        <w:t>on  LP</w:t>
      </w:r>
      <w:proofErr w:type="gramEnd"/>
      <w:r>
        <w:rPr>
          <w:rFonts w:ascii="Times New Roman" w:eastAsia="Times New Roman" w:hAnsi="Times New Roman"/>
        </w:rPr>
        <w:t>-WUS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E1D0" w14:textId="77777777" w:rsidR="005E545B" w:rsidRDefault="005E545B">
      <w:r>
        <w:separator/>
      </w:r>
    </w:p>
  </w:endnote>
  <w:endnote w:type="continuationSeparator" w:id="0">
    <w:p w14:paraId="4F9A3492" w14:textId="77777777" w:rsidR="005E545B" w:rsidRDefault="005E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784D" w14:textId="77777777" w:rsidR="005E545B" w:rsidRDefault="005E545B">
      <w:r>
        <w:separator/>
      </w:r>
    </w:p>
  </w:footnote>
  <w:footnote w:type="continuationSeparator" w:id="0">
    <w:p w14:paraId="17774520" w14:textId="77777777" w:rsidR="005E545B" w:rsidRDefault="005E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EB7C79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76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79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5B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B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63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BC7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8C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5D84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BAC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37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E9C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1F70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uiPriority w:val="9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qFormat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qFormat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link w:val="EQChar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EQChar">
    <w:name w:val="EQ Char"/>
    <w:basedOn w:val="a1"/>
    <w:link w:val="EQ"/>
    <w:qFormat/>
    <w:locked/>
    <w:rsid w:val="00D26BAC"/>
    <w:rPr>
      <w:rFonts w:eastAsia="Times New Roman"/>
      <w:noProof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D26BAC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a1"/>
    <w:link w:val="0Maintext"/>
    <w:qFormat/>
    <w:rsid w:val="00D26BAC"/>
    <w:rPr>
      <w:rFonts w:eastAsia="Times New Roman" w:cs="Batang"/>
      <w:lang w:val="en-GB" w:eastAsia="en-US"/>
    </w:rPr>
  </w:style>
  <w:style w:type="table" w:customStyle="1" w:styleId="TableGrid31">
    <w:name w:val="Table Grid_3_1"/>
    <w:basedOn w:val="a2"/>
    <w:qFormat/>
    <w:rsid w:val="00FE1F70"/>
    <w:rPr>
      <w:rFonts w:ascii="CG Times (WN)" w:eastAsia="SimSun" w:hAnsi="CG Times (WN)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12</TotalTime>
  <Pages>4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5</cp:revision>
  <cp:lastPrinted>2013-05-13T04:37:00Z</cp:lastPrinted>
  <dcterms:created xsi:type="dcterms:W3CDTF">2026-02-09T07:03:00Z</dcterms:created>
  <dcterms:modified xsi:type="dcterms:W3CDTF">2026-02-09T15:36:00Z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