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A054E" w14:textId="3F4E74E3" w:rsidR="00B96E0C" w:rsidRPr="005E47B7" w:rsidRDefault="4498E127" w:rsidP="29BDF52D">
      <w:pPr>
        <w:tabs>
          <w:tab w:val="center" w:pos="4535"/>
          <w:tab w:val="right" w:pos="9071"/>
        </w:tabs>
        <w:spacing w:after="0" w:line="276" w:lineRule="auto"/>
        <w:jc w:val="both"/>
      </w:pPr>
      <w:r w:rsidRPr="00484AD0">
        <w:rPr>
          <w:rFonts w:ascii="Times New Roman" w:eastAsia="Times New Roman" w:hAnsi="Times New Roman" w:cs="Times New Roman"/>
          <w:b/>
          <w:bCs/>
          <w:noProof/>
          <w:sz w:val="24"/>
          <w:szCs w:val="24"/>
          <w:lang w:val="en-GB"/>
        </w:rPr>
        <w:t>3GPP TSG RAN WG1 Meeting #</w:t>
      </w:r>
      <w:r w:rsidRPr="00484AD0">
        <w:rPr>
          <w:rFonts w:ascii="Arial" w:eastAsia="Arial" w:hAnsi="Arial" w:cs="Arial"/>
          <w:noProof/>
          <w:color w:val="312E25"/>
          <w:sz w:val="18"/>
          <w:szCs w:val="18"/>
          <w:lang w:val="en-GB"/>
        </w:rPr>
        <w:t xml:space="preserve"> </w:t>
      </w:r>
      <w:r w:rsidRPr="00484AD0">
        <w:rPr>
          <w:rFonts w:ascii="Times New Roman" w:eastAsia="Times New Roman" w:hAnsi="Times New Roman" w:cs="Times New Roman"/>
          <w:b/>
          <w:bCs/>
          <w:noProof/>
          <w:sz w:val="24"/>
          <w:szCs w:val="24"/>
        </w:rPr>
        <w:t>12</w:t>
      </w:r>
      <w:r w:rsidR="005E47B7">
        <w:rPr>
          <w:rFonts w:ascii="Times New Roman" w:hAnsi="Times New Roman" w:cs="Times New Roman" w:hint="eastAsia"/>
          <w:b/>
          <w:bCs/>
          <w:noProof/>
          <w:sz w:val="24"/>
          <w:szCs w:val="24"/>
        </w:rPr>
        <w:t>3</w:t>
      </w:r>
      <w:r w:rsidR="00B96E0C" w:rsidRPr="00484AD0">
        <w:tab/>
      </w:r>
      <w:r w:rsidR="00B96E0C" w:rsidRPr="00484AD0">
        <w:tab/>
      </w:r>
      <w:r w:rsidR="00155D53" w:rsidRPr="00155D53">
        <w:rPr>
          <w:rFonts w:ascii="Times New Roman" w:eastAsia="Times New Roman" w:hAnsi="Times New Roman" w:cs="Times New Roman"/>
          <w:b/>
          <w:bCs/>
          <w:noProof/>
          <w:sz w:val="24"/>
          <w:szCs w:val="24"/>
          <w:lang w:val="en-GB"/>
        </w:rPr>
        <w:t>R1-250</w:t>
      </w:r>
      <w:r w:rsidR="005E47B7">
        <w:rPr>
          <w:rFonts w:ascii="Times New Roman" w:hAnsi="Times New Roman" w:cs="Times New Roman" w:hint="eastAsia"/>
          <w:b/>
          <w:bCs/>
          <w:noProof/>
          <w:sz w:val="24"/>
          <w:szCs w:val="24"/>
          <w:lang w:val="en-GB"/>
        </w:rPr>
        <w:t>9067</w:t>
      </w:r>
    </w:p>
    <w:p w14:paraId="09ED7BE4" w14:textId="5F62E7FA" w:rsidR="00B96E0C" w:rsidRPr="00484AD0" w:rsidRDefault="00D47170" w:rsidP="29BDF52D">
      <w:pPr>
        <w:tabs>
          <w:tab w:val="center" w:pos="4535"/>
          <w:tab w:val="right" w:pos="9071"/>
        </w:tabs>
        <w:spacing w:after="0" w:line="276" w:lineRule="auto"/>
        <w:jc w:val="both"/>
      </w:pPr>
      <w:r>
        <w:rPr>
          <w:rFonts w:ascii="Times New Roman" w:hAnsi="Times New Roman" w:cs="Times New Roman" w:hint="eastAsia"/>
          <w:b/>
          <w:bCs/>
          <w:noProof/>
          <w:sz w:val="24"/>
          <w:szCs w:val="24"/>
        </w:rPr>
        <w:t>Dallas</w:t>
      </w:r>
      <w:r w:rsidR="4498E127" w:rsidRPr="00484AD0">
        <w:rPr>
          <w:rFonts w:ascii="Times New Roman" w:eastAsia="Times New Roman" w:hAnsi="Times New Roman" w:cs="Times New Roman"/>
          <w:b/>
          <w:bCs/>
          <w:noProof/>
          <w:sz w:val="24"/>
          <w:szCs w:val="24"/>
        </w:rPr>
        <w:t xml:space="preserve">, </w:t>
      </w:r>
      <w:r>
        <w:rPr>
          <w:rFonts w:ascii="Times New Roman" w:hAnsi="Times New Roman" w:cs="Times New Roman" w:hint="eastAsia"/>
          <w:b/>
          <w:bCs/>
          <w:noProof/>
          <w:sz w:val="24"/>
          <w:szCs w:val="24"/>
        </w:rPr>
        <w:t>US</w:t>
      </w:r>
      <w:r w:rsidR="4498E127" w:rsidRPr="00484AD0">
        <w:rPr>
          <w:rFonts w:ascii="Times New Roman" w:eastAsia="Times New Roman" w:hAnsi="Times New Roman" w:cs="Times New Roman"/>
          <w:b/>
          <w:bCs/>
          <w:noProof/>
          <w:sz w:val="24"/>
          <w:szCs w:val="24"/>
        </w:rPr>
        <w:t xml:space="preserve">, </w:t>
      </w:r>
      <w:r w:rsidRPr="00D47170">
        <w:rPr>
          <w:rFonts w:ascii="Times New Roman" w:eastAsia="Times New Roman" w:hAnsi="Times New Roman" w:cs="Times New Roman"/>
          <w:b/>
          <w:bCs/>
          <w:noProof/>
          <w:sz w:val="24"/>
          <w:szCs w:val="24"/>
        </w:rPr>
        <w:t>November</w:t>
      </w:r>
      <w:r w:rsidR="4498E127" w:rsidRPr="00484AD0">
        <w:rPr>
          <w:rFonts w:ascii="Times New Roman" w:eastAsia="Times New Roman" w:hAnsi="Times New Roman" w:cs="Times New Roman"/>
          <w:b/>
          <w:bCs/>
          <w:noProof/>
          <w:sz w:val="24"/>
          <w:szCs w:val="24"/>
        </w:rPr>
        <w:t xml:space="preserve"> </w:t>
      </w:r>
      <w:r>
        <w:rPr>
          <w:rFonts w:ascii="Times New Roman" w:hAnsi="Times New Roman" w:cs="Times New Roman" w:hint="eastAsia"/>
          <w:b/>
          <w:bCs/>
          <w:noProof/>
          <w:sz w:val="24"/>
          <w:szCs w:val="24"/>
        </w:rPr>
        <w:t>17th</w:t>
      </w:r>
      <w:r w:rsidR="4498E127" w:rsidRPr="00484AD0">
        <w:rPr>
          <w:rFonts w:ascii="Times New Roman" w:eastAsia="Times New Roman" w:hAnsi="Times New Roman" w:cs="Times New Roman"/>
          <w:b/>
          <w:bCs/>
          <w:noProof/>
          <w:sz w:val="24"/>
          <w:szCs w:val="24"/>
        </w:rPr>
        <w:t xml:space="preserve"> – </w:t>
      </w:r>
      <w:r>
        <w:rPr>
          <w:rFonts w:ascii="Times New Roman" w:hAnsi="Times New Roman" w:cs="Times New Roman" w:hint="eastAsia"/>
          <w:b/>
          <w:bCs/>
          <w:noProof/>
          <w:sz w:val="24"/>
          <w:szCs w:val="24"/>
        </w:rPr>
        <w:t>21st</w:t>
      </w:r>
      <w:r w:rsidR="4498E127" w:rsidRPr="00484AD0">
        <w:rPr>
          <w:rFonts w:ascii="Times New Roman" w:eastAsia="Times New Roman" w:hAnsi="Times New Roman" w:cs="Times New Roman"/>
          <w:b/>
          <w:bCs/>
          <w:noProof/>
          <w:sz w:val="24"/>
          <w:szCs w:val="24"/>
        </w:rPr>
        <w:t xml:space="preserve"> 2025</w:t>
      </w:r>
    </w:p>
    <w:p w14:paraId="52EEEE44" w14:textId="77C23B86" w:rsidR="00B96E0C" w:rsidRPr="00484AD0" w:rsidRDefault="4498E127" w:rsidP="29BDF52D">
      <w:pPr>
        <w:tabs>
          <w:tab w:val="center" w:pos="4535"/>
          <w:tab w:val="right" w:pos="9071"/>
        </w:tabs>
        <w:spacing w:after="0" w:line="276" w:lineRule="auto"/>
        <w:jc w:val="both"/>
      </w:pPr>
      <w:r w:rsidRPr="00484AD0">
        <w:rPr>
          <w:rFonts w:ascii="Times New Roman" w:eastAsia="Times New Roman" w:hAnsi="Times New Roman" w:cs="Times New Roman"/>
          <w:b/>
          <w:bCs/>
          <w:noProof/>
          <w:sz w:val="24"/>
          <w:szCs w:val="24"/>
        </w:rPr>
        <w:t xml:space="preserve"> </w:t>
      </w:r>
    </w:p>
    <w:p w14:paraId="4439DA38" w14:textId="248C9D3B" w:rsidR="00B96E0C" w:rsidRPr="00484AD0" w:rsidRDefault="4498E127" w:rsidP="29BDF52D">
      <w:pPr>
        <w:tabs>
          <w:tab w:val="left" w:pos="1985"/>
        </w:tabs>
        <w:spacing w:after="0" w:line="276" w:lineRule="auto"/>
        <w:jc w:val="both"/>
      </w:pPr>
      <w:r w:rsidRPr="00484AD0">
        <w:rPr>
          <w:rFonts w:ascii="Times New Roman" w:eastAsia="Times New Roman" w:hAnsi="Times New Roman" w:cs="Times New Roman"/>
          <w:b/>
          <w:bCs/>
          <w:noProof/>
          <w:sz w:val="24"/>
          <w:szCs w:val="24"/>
        </w:rPr>
        <w:t>Agenda item:</w:t>
      </w:r>
      <w:r w:rsidR="00B96E0C" w:rsidRPr="00484AD0">
        <w:tab/>
      </w:r>
      <w:r w:rsidRPr="00484AD0">
        <w:rPr>
          <w:rFonts w:ascii="Times New Roman" w:eastAsia="Times New Roman" w:hAnsi="Times New Roman" w:cs="Times New Roman"/>
          <w:b/>
          <w:bCs/>
          <w:noProof/>
          <w:sz w:val="24"/>
          <w:szCs w:val="24"/>
        </w:rPr>
        <w:t>10.1.2</w:t>
      </w:r>
    </w:p>
    <w:p w14:paraId="0C7D2057" w14:textId="7F7BC44D" w:rsidR="00B96E0C" w:rsidRPr="00484AD0" w:rsidRDefault="4498E127" w:rsidP="29BDF52D">
      <w:pPr>
        <w:tabs>
          <w:tab w:val="left" w:pos="1985"/>
        </w:tabs>
        <w:spacing w:after="0" w:line="276" w:lineRule="auto"/>
        <w:ind w:left="1985" w:hanging="1985"/>
        <w:jc w:val="both"/>
      </w:pPr>
      <w:r w:rsidRPr="00484AD0">
        <w:rPr>
          <w:rFonts w:ascii="Times New Roman" w:eastAsia="Times New Roman" w:hAnsi="Times New Roman" w:cs="Times New Roman"/>
          <w:b/>
          <w:bCs/>
          <w:noProof/>
          <w:sz w:val="24"/>
          <w:szCs w:val="24"/>
        </w:rPr>
        <w:t>Source:</w:t>
      </w:r>
      <w:r w:rsidR="00B96E0C" w:rsidRPr="00484AD0">
        <w:tab/>
      </w:r>
      <w:r w:rsidRPr="00484AD0">
        <w:rPr>
          <w:rFonts w:ascii="Times New Roman" w:eastAsia="Times New Roman" w:hAnsi="Times New Roman" w:cs="Times New Roman"/>
          <w:b/>
          <w:bCs/>
          <w:noProof/>
          <w:sz w:val="24"/>
          <w:szCs w:val="24"/>
        </w:rPr>
        <w:t>Sony</w:t>
      </w:r>
    </w:p>
    <w:p w14:paraId="4171A005" w14:textId="2D392DA0" w:rsidR="00B96E0C" w:rsidRPr="00484AD0" w:rsidRDefault="4498E127" w:rsidP="29BDF52D">
      <w:pPr>
        <w:spacing w:after="0" w:line="276" w:lineRule="auto"/>
        <w:ind w:left="1985" w:hanging="1985"/>
        <w:jc w:val="both"/>
      </w:pPr>
      <w:r w:rsidRPr="00484AD0">
        <w:rPr>
          <w:rFonts w:ascii="Times New Roman" w:eastAsia="Times New Roman" w:hAnsi="Times New Roman" w:cs="Times New Roman"/>
          <w:b/>
          <w:bCs/>
          <w:noProof/>
          <w:sz w:val="24"/>
          <w:szCs w:val="24"/>
        </w:rPr>
        <w:t>Title:</w:t>
      </w:r>
      <w:r w:rsidR="00B96E0C" w:rsidRPr="00484AD0">
        <w:tab/>
      </w:r>
      <w:r w:rsidRPr="00484AD0">
        <w:rPr>
          <w:rFonts w:ascii="Times New Roman" w:eastAsia="Times New Roman" w:hAnsi="Times New Roman" w:cs="Times New Roman"/>
          <w:b/>
          <w:bCs/>
          <w:noProof/>
          <w:sz w:val="24"/>
          <w:szCs w:val="24"/>
          <w:lang w:val="en-GB"/>
        </w:rPr>
        <w:t xml:space="preserve">Discussion on Inter-Vendor Training Collaboration for Two-Side AI/ML Models   </w:t>
      </w:r>
    </w:p>
    <w:p w14:paraId="4DF4152B" w14:textId="7D82E7D8" w:rsidR="00B96E0C" w:rsidRPr="00484AD0" w:rsidRDefault="4498E127" w:rsidP="29BDF52D">
      <w:pPr>
        <w:tabs>
          <w:tab w:val="left" w:pos="1985"/>
        </w:tabs>
        <w:spacing w:line="276" w:lineRule="auto"/>
        <w:jc w:val="both"/>
      </w:pPr>
      <w:r w:rsidRPr="00484AD0">
        <w:rPr>
          <w:rFonts w:ascii="Times New Roman" w:eastAsia="Times New Roman" w:hAnsi="Times New Roman" w:cs="Times New Roman"/>
          <w:b/>
          <w:bCs/>
          <w:noProof/>
          <w:sz w:val="24"/>
          <w:szCs w:val="24"/>
        </w:rPr>
        <w:t>Document for:</w:t>
      </w:r>
      <w:r w:rsidR="00B96E0C" w:rsidRPr="00484AD0">
        <w:tab/>
      </w:r>
      <w:r w:rsidRPr="00484AD0">
        <w:rPr>
          <w:rFonts w:ascii="Times New Roman" w:eastAsia="Times New Roman" w:hAnsi="Times New Roman" w:cs="Times New Roman"/>
          <w:b/>
          <w:bCs/>
          <w:noProof/>
          <w:sz w:val="24"/>
          <w:szCs w:val="24"/>
        </w:rPr>
        <w:t>Discussion and Decision</w:t>
      </w:r>
    </w:p>
    <w:p w14:paraId="0BA6BD24" w14:textId="46781229" w:rsidR="00B96E0C" w:rsidRPr="00484AD0" w:rsidRDefault="4498E127" w:rsidP="00484AD0">
      <w:pPr>
        <w:pStyle w:val="1"/>
      </w:pPr>
      <w:r w:rsidRPr="00484AD0">
        <w:t>Introduction</w:t>
      </w:r>
    </w:p>
    <w:p w14:paraId="0E93076F" w14:textId="32821CF3" w:rsidR="00B96E0C" w:rsidRPr="00AC7B96" w:rsidRDefault="4498E127" w:rsidP="29BDF52D">
      <w:pPr>
        <w:spacing w:line="276" w:lineRule="auto"/>
        <w:jc w:val="both"/>
      </w:pPr>
      <w:r w:rsidRPr="00AC7B96">
        <w:rPr>
          <w:rFonts w:ascii="Times New Roman" w:eastAsia="Times New Roman" w:hAnsi="Times New Roman" w:cs="Times New Roman"/>
        </w:rPr>
        <w:t xml:space="preserve">A work item on </w:t>
      </w:r>
      <w:r w:rsidRPr="00AC7B96">
        <w:rPr>
          <w:rFonts w:ascii="Times New Roman" w:eastAsia="Times New Roman" w:hAnsi="Times New Roman" w:cs="Times New Roman"/>
          <w:lang w:val="en-GB"/>
        </w:rPr>
        <w:t>Artificial Intelligence (AI)/Machine Learning (ML) for NR air interface enhancements was revised and approved as part of 3GPP Release 20 in RANP#108 [1]. In the work item, the inter-vendor training collaboration for two-side AI/ML models is a hot topic, and the objective of inter-vendor training collaboration for two-side AI/ML models is:</w:t>
      </w:r>
    </w:p>
    <w:tbl>
      <w:tblPr>
        <w:tblStyle w:val="ad"/>
        <w:tblW w:w="0" w:type="auto"/>
        <w:tblLayout w:type="fixed"/>
        <w:tblLook w:val="04A0" w:firstRow="1" w:lastRow="0" w:firstColumn="1" w:lastColumn="0" w:noHBand="0" w:noVBand="1"/>
      </w:tblPr>
      <w:tblGrid>
        <w:gridCol w:w="9015"/>
      </w:tblGrid>
      <w:tr w:rsidR="29BDF52D" w:rsidRPr="00AC7B96" w14:paraId="42982670" w14:textId="77777777" w:rsidTr="29BDF52D">
        <w:trPr>
          <w:trHeight w:val="300"/>
        </w:trPr>
        <w:tc>
          <w:tcPr>
            <w:tcW w:w="9015" w:type="dxa"/>
            <w:tcBorders>
              <w:top w:val="single" w:sz="8" w:space="0" w:color="auto"/>
              <w:left w:val="single" w:sz="8" w:space="0" w:color="auto"/>
              <w:bottom w:val="single" w:sz="8" w:space="0" w:color="auto"/>
              <w:right w:val="single" w:sz="8" w:space="0" w:color="auto"/>
            </w:tcBorders>
            <w:tcMar>
              <w:left w:w="108" w:type="dxa"/>
              <w:right w:w="108" w:type="dxa"/>
            </w:tcMar>
          </w:tcPr>
          <w:p w14:paraId="3B974CEE" w14:textId="365C291A" w:rsidR="29BDF52D" w:rsidRPr="00AC7B96" w:rsidRDefault="29BDF52D" w:rsidP="29BDF52D">
            <w:pPr>
              <w:spacing w:line="276" w:lineRule="auto"/>
              <w:jc w:val="both"/>
            </w:pPr>
            <w:r w:rsidRPr="00AC7B96">
              <w:rPr>
                <w:rFonts w:ascii="Times New Roman" w:eastAsia="Times New Roman" w:hAnsi="Times New Roman" w:cs="Times New Roman"/>
                <w:b/>
                <w:bCs/>
                <w:color w:val="0000FF"/>
              </w:rPr>
              <w:t>Inter-vendor training collaboration for two-sided AI/ML models</w:t>
            </w:r>
            <w:r w:rsidRPr="00AC7B96">
              <w:rPr>
                <w:rFonts w:ascii="Times New Roman" w:eastAsia="Times New Roman" w:hAnsi="Times New Roman" w:cs="Times New Roman"/>
                <w:b/>
                <w:bCs/>
              </w:rPr>
              <w:t xml:space="preserve"> </w:t>
            </w:r>
          </w:p>
          <w:p w14:paraId="0AB741FF" w14:textId="5A2E99B6" w:rsidR="29BDF52D" w:rsidRPr="00AC7B96" w:rsidRDefault="29BDF52D" w:rsidP="00891C45">
            <w:pPr>
              <w:pStyle w:val="a5"/>
              <w:numPr>
                <w:ilvl w:val="0"/>
                <w:numId w:val="8"/>
              </w:numPr>
              <w:spacing w:after="0" w:line="276" w:lineRule="auto"/>
              <w:jc w:val="both"/>
              <w:rPr>
                <w:rFonts w:eastAsia="Times New Roman"/>
                <w:sz w:val="22"/>
                <w:szCs w:val="22"/>
                <w:lang w:val="en-US"/>
              </w:rPr>
            </w:pPr>
            <w:r w:rsidRPr="00AC7B96">
              <w:rPr>
                <w:rFonts w:eastAsia="Times New Roman"/>
                <w:sz w:val="22"/>
                <w:szCs w:val="22"/>
                <w:lang w:val="en-US"/>
              </w:rPr>
              <w:t>Fully defined/specified reference model (“Direction C”) with RAN1 scalability study outcome taken into account [RAN4/RAN1] – check-point in RAN#110 upon RAN4 feedback</w:t>
            </w:r>
          </w:p>
          <w:p w14:paraId="74B5B5A2" w14:textId="1559600D" w:rsidR="29BDF52D" w:rsidRPr="00AC7B96" w:rsidRDefault="29BDF52D" w:rsidP="00891C45">
            <w:pPr>
              <w:pStyle w:val="a5"/>
              <w:numPr>
                <w:ilvl w:val="1"/>
                <w:numId w:val="8"/>
              </w:numPr>
              <w:spacing w:after="0" w:line="276" w:lineRule="auto"/>
              <w:jc w:val="both"/>
              <w:rPr>
                <w:rFonts w:eastAsia="Times New Roman"/>
                <w:sz w:val="22"/>
                <w:szCs w:val="22"/>
                <w:lang w:val="en-US"/>
              </w:rPr>
            </w:pPr>
            <w:r w:rsidRPr="00AC7B96">
              <w:rPr>
                <w:rFonts w:eastAsia="Times New Roman"/>
                <w:sz w:val="22"/>
                <w:szCs w:val="22"/>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4DBFCBFD" w14:textId="2DB8CCD3" w:rsidR="29BDF52D" w:rsidRPr="00AC7B96" w:rsidRDefault="29BDF52D" w:rsidP="00891C45">
            <w:pPr>
              <w:pStyle w:val="a5"/>
              <w:numPr>
                <w:ilvl w:val="0"/>
                <w:numId w:val="8"/>
              </w:numPr>
              <w:spacing w:after="0" w:line="276" w:lineRule="auto"/>
              <w:jc w:val="both"/>
              <w:rPr>
                <w:rFonts w:eastAsia="Times New Roman"/>
                <w:sz w:val="22"/>
                <w:szCs w:val="22"/>
                <w:lang w:val="en-US"/>
              </w:rPr>
            </w:pPr>
            <w:r w:rsidRPr="00AC7B96">
              <w:rPr>
                <w:rFonts w:eastAsia="Times New Roman"/>
                <w:sz w:val="22"/>
                <w:szCs w:val="22"/>
                <w:lang w:val="en-US"/>
              </w:rPr>
              <w:t>Specification of standardized dataset format/content plus dataset exchange (“Direction A, sub-option 4-1”) [RAN1/RAN2/RAN3/RAN4] – check-point in RAN#110 upon SA WG feedback</w:t>
            </w:r>
          </w:p>
        </w:tc>
      </w:tr>
    </w:tbl>
    <w:p w14:paraId="217A7571" w14:textId="28F35398" w:rsidR="00B96E0C" w:rsidRPr="00AC7B96" w:rsidRDefault="4498E127" w:rsidP="29BDF52D">
      <w:pPr>
        <w:spacing w:before="240" w:line="276" w:lineRule="auto"/>
        <w:jc w:val="both"/>
      </w:pPr>
      <w:r w:rsidRPr="00AC7B96">
        <w:rPr>
          <w:rFonts w:ascii="Times New Roman" w:eastAsia="Times New Roman" w:hAnsi="Times New Roman" w:cs="Times New Roman"/>
        </w:rPr>
        <w:t>In RAN1#122</w:t>
      </w:r>
      <w:r w:rsidR="00B42C34" w:rsidRPr="00AC7B96">
        <w:rPr>
          <w:rFonts w:ascii="Times New Roman" w:hAnsi="Times New Roman" w:cs="Times New Roman" w:hint="eastAsia"/>
        </w:rPr>
        <w:t>b</w:t>
      </w:r>
      <w:r w:rsidRPr="00AC7B96">
        <w:rPr>
          <w:rFonts w:ascii="Times New Roman" w:eastAsia="Times New Roman" w:hAnsi="Times New Roman" w:cs="Times New Roman"/>
        </w:rPr>
        <w:t xml:space="preserve"> [2], the following agreements were made mainly on inter-vendor training collaboration for two-sided AI/ML models:</w:t>
      </w:r>
    </w:p>
    <w:tbl>
      <w:tblPr>
        <w:tblStyle w:val="ad"/>
        <w:tblW w:w="0" w:type="auto"/>
        <w:tblLayout w:type="fixed"/>
        <w:tblLook w:val="04A0" w:firstRow="1" w:lastRow="0" w:firstColumn="1" w:lastColumn="0" w:noHBand="0" w:noVBand="1"/>
      </w:tblPr>
      <w:tblGrid>
        <w:gridCol w:w="9015"/>
      </w:tblGrid>
      <w:tr w:rsidR="29BDF52D" w:rsidRPr="00AC7B96" w14:paraId="084C17BA" w14:textId="77777777" w:rsidTr="29BDF52D">
        <w:trPr>
          <w:trHeight w:val="300"/>
        </w:trPr>
        <w:tc>
          <w:tcPr>
            <w:tcW w:w="9015" w:type="dxa"/>
            <w:tcBorders>
              <w:top w:val="single" w:sz="8" w:space="0" w:color="auto"/>
              <w:left w:val="single" w:sz="8" w:space="0" w:color="auto"/>
              <w:bottom w:val="single" w:sz="8" w:space="0" w:color="auto"/>
              <w:right w:val="single" w:sz="8" w:space="0" w:color="auto"/>
            </w:tcBorders>
            <w:tcMar>
              <w:left w:w="108" w:type="dxa"/>
              <w:right w:w="108" w:type="dxa"/>
            </w:tcMar>
          </w:tcPr>
          <w:p w14:paraId="56A89406" w14:textId="124C381C" w:rsidR="29BDF52D" w:rsidRPr="00AC7B96" w:rsidRDefault="29BDF52D" w:rsidP="29BDF52D">
            <w:r w:rsidRPr="00AC7B96">
              <w:rPr>
                <w:rFonts w:ascii="Times New Roman" w:eastAsia="Times New Roman" w:hAnsi="Times New Roman" w:cs="Times New Roman"/>
              </w:rPr>
              <w:t>Agreement:</w:t>
            </w:r>
          </w:p>
          <w:p w14:paraId="746440CB" w14:textId="77777777" w:rsidR="00B42C34" w:rsidRPr="00AC7B96" w:rsidRDefault="00B42C34" w:rsidP="00B42C34">
            <w:pPr>
              <w:pStyle w:val="3GPPText"/>
              <w:rPr>
                <w:szCs w:val="22"/>
              </w:rPr>
            </w:pPr>
            <w:r w:rsidRPr="00AC7B96">
              <w:rPr>
                <w:rFonts w:hint="eastAsia"/>
                <w:szCs w:val="22"/>
                <w:lang w:val="en-GB"/>
              </w:rPr>
              <w:t>F</w:t>
            </w:r>
            <w:r w:rsidRPr="00AC7B96">
              <w:rPr>
                <w:szCs w:val="22"/>
                <w:lang w:val="en-GB"/>
              </w:rPr>
              <w:t>or Option 4-1 under Direction A in AI/ML based CSI compression</w:t>
            </w:r>
            <w:r w:rsidRPr="00AC7B96">
              <w:rPr>
                <w:rFonts w:hint="eastAsia"/>
                <w:szCs w:val="22"/>
                <w:lang w:val="en-GB"/>
              </w:rPr>
              <w:t>,</w:t>
            </w:r>
            <w:r w:rsidRPr="00AC7B96">
              <w:rPr>
                <w:szCs w:val="22"/>
                <w:lang w:val="en-GB"/>
              </w:rPr>
              <w:t xml:space="preserve"> for the association between target CSI and CSI feedback in the exchanged dataset</w:t>
            </w:r>
            <w:r w:rsidRPr="00AC7B96">
              <w:rPr>
                <w:rFonts w:hint="eastAsia"/>
                <w:szCs w:val="22"/>
                <w:lang w:val="en-GB"/>
              </w:rPr>
              <w:t>.</w:t>
            </w:r>
            <w:r w:rsidRPr="00AC7B96">
              <w:rPr>
                <w:szCs w:val="22"/>
              </w:rPr>
              <w:t xml:space="preserve"> </w:t>
            </w:r>
          </w:p>
          <w:p w14:paraId="4516A1B9" w14:textId="77777777" w:rsidR="00B42C34" w:rsidRPr="00AC7B96" w:rsidRDefault="00B42C34" w:rsidP="00B42C34">
            <w:pPr>
              <w:pStyle w:val="3GPPText"/>
              <w:numPr>
                <w:ilvl w:val="0"/>
                <w:numId w:val="12"/>
              </w:numPr>
              <w:rPr>
                <w:strike/>
                <w:szCs w:val="22"/>
              </w:rPr>
            </w:pPr>
            <w:r w:rsidRPr="00AC7B96">
              <w:rPr>
                <w:szCs w:val="22"/>
              </w:rPr>
              <w:t>Support 1:M mapping between one target CSI sample/set of samples to M CSI feedback samples/sets of samples associated with different CSI payload size configurations</w:t>
            </w:r>
          </w:p>
          <w:p w14:paraId="1046FCB8" w14:textId="77777777" w:rsidR="00B42C34" w:rsidRPr="00AC7B96" w:rsidRDefault="00B42C34" w:rsidP="00B42C34">
            <w:pPr>
              <w:pStyle w:val="3GPPText"/>
              <w:numPr>
                <w:ilvl w:val="0"/>
                <w:numId w:val="12"/>
              </w:numPr>
              <w:rPr>
                <w:szCs w:val="22"/>
              </w:rPr>
            </w:pPr>
            <w:r w:rsidRPr="00AC7B96">
              <w:rPr>
                <w:szCs w:val="22"/>
              </w:rPr>
              <w:t xml:space="preserve">FFS: </w:t>
            </w:r>
            <w:r w:rsidRPr="00AC7B96">
              <w:rPr>
                <w:szCs w:val="22"/>
                <w:lang w:val="en-GB"/>
              </w:rPr>
              <w:t>Association between Target CSI and CSI feedback, including scalability related information f</w:t>
            </w:r>
            <w:r w:rsidRPr="00AC7B96">
              <w:rPr>
                <w:szCs w:val="22"/>
              </w:rPr>
              <w:t xml:space="preserve">or different number of Tx port, sub bands related information.  </w:t>
            </w:r>
          </w:p>
          <w:p w14:paraId="0E59CF67" w14:textId="77777777" w:rsidR="00B42C34" w:rsidRPr="00AC7B96" w:rsidRDefault="00B42C34" w:rsidP="00B42C34">
            <w:pPr>
              <w:pStyle w:val="3GPPText"/>
              <w:numPr>
                <w:ilvl w:val="0"/>
                <w:numId w:val="12"/>
              </w:numPr>
              <w:rPr>
                <w:szCs w:val="22"/>
              </w:rPr>
            </w:pPr>
            <w:r w:rsidRPr="00AC7B96">
              <w:rPr>
                <w:szCs w:val="22"/>
              </w:rPr>
              <w:t>FFS: Whether/how Target CSI samples/set of samples within an exchanged dataset, with different Tx port and sub-band related information are organized.</w:t>
            </w:r>
          </w:p>
          <w:p w14:paraId="26764A82" w14:textId="77777777" w:rsidR="00B42C34" w:rsidRPr="00AC7B96" w:rsidRDefault="00B42C34" w:rsidP="00B42C34">
            <w:pPr>
              <w:pStyle w:val="3GPPText"/>
              <w:numPr>
                <w:ilvl w:val="0"/>
                <w:numId w:val="12"/>
              </w:numPr>
              <w:rPr>
                <w:szCs w:val="22"/>
              </w:rPr>
            </w:pPr>
            <w:r w:rsidRPr="00AC7B96">
              <w:rPr>
                <w:szCs w:val="22"/>
              </w:rPr>
              <w:t>FFS: Whether the Target CSI is per layer or per rank when Target CSI is precoder matrix.</w:t>
            </w:r>
          </w:p>
          <w:p w14:paraId="23151786" w14:textId="77777777" w:rsidR="00B42C34" w:rsidRPr="00AC7B96" w:rsidRDefault="00B42C34" w:rsidP="00B42C34">
            <w:pPr>
              <w:pStyle w:val="3GPPText"/>
              <w:numPr>
                <w:ilvl w:val="0"/>
                <w:numId w:val="12"/>
              </w:numPr>
              <w:rPr>
                <w:szCs w:val="22"/>
              </w:rPr>
            </w:pPr>
            <w:r w:rsidRPr="00AC7B96">
              <w:rPr>
                <w:szCs w:val="22"/>
              </w:rPr>
              <w:t>FFS: Whether and how to support CSI feedback structure with different payload scalability options</w:t>
            </w:r>
          </w:p>
          <w:p w14:paraId="19347DF4" w14:textId="370904CD" w:rsidR="29BDF52D" w:rsidRPr="00AC7B96" w:rsidRDefault="00B42C34" w:rsidP="00B42C34">
            <w:pPr>
              <w:pStyle w:val="3GPPText"/>
              <w:numPr>
                <w:ilvl w:val="0"/>
                <w:numId w:val="12"/>
              </w:numPr>
              <w:rPr>
                <w:szCs w:val="22"/>
              </w:rPr>
            </w:pPr>
            <w:r w:rsidRPr="00AC7B96">
              <w:rPr>
                <w:szCs w:val="22"/>
              </w:rPr>
              <w:t>FFS: Other details</w:t>
            </w:r>
          </w:p>
        </w:tc>
      </w:tr>
    </w:tbl>
    <w:p w14:paraId="7C62405D" w14:textId="3B84DCFF" w:rsidR="00B96E0C" w:rsidRPr="00AC7B96" w:rsidRDefault="4498E127" w:rsidP="29BDF52D">
      <w:pPr>
        <w:spacing w:before="240" w:line="276" w:lineRule="auto"/>
        <w:jc w:val="both"/>
      </w:pPr>
      <w:r w:rsidRPr="00AC7B96">
        <w:rPr>
          <w:rFonts w:ascii="Times New Roman" w:eastAsia="Times New Roman" w:hAnsi="Times New Roman" w:cs="Times New Roman"/>
        </w:rPr>
        <w:lastRenderedPageBreak/>
        <w:t xml:space="preserve">In this contribution, we will discuss our views and preferences on </w:t>
      </w:r>
      <w:r w:rsidRPr="00AC7B96">
        <w:rPr>
          <w:rFonts w:ascii="Times New Roman" w:eastAsia="Times New Roman" w:hAnsi="Times New Roman" w:cs="Times New Roman"/>
          <w:lang w:val="en-GB"/>
        </w:rPr>
        <w:t>inter-vendor training collaboration for two-side AI/ML models</w:t>
      </w:r>
      <w:r w:rsidRPr="00AC7B96">
        <w:rPr>
          <w:rFonts w:ascii="Times New Roman" w:eastAsia="Times New Roman" w:hAnsi="Times New Roman" w:cs="Times New Roman"/>
        </w:rPr>
        <w:t xml:space="preserve"> with the main</w:t>
      </w:r>
      <w:r w:rsidR="00FB520D" w:rsidRPr="00AC7B96">
        <w:rPr>
          <w:rFonts w:ascii="Times New Roman" w:hAnsi="Times New Roman" w:cs="Times New Roman" w:hint="eastAsia"/>
        </w:rPr>
        <w:t>ly</w:t>
      </w:r>
      <w:r w:rsidRPr="00AC7B96">
        <w:rPr>
          <w:rFonts w:ascii="Times New Roman" w:eastAsia="Times New Roman" w:hAnsi="Times New Roman" w:cs="Times New Roman"/>
        </w:rPr>
        <w:t xml:space="preserve"> focus on assistant information exchange. </w:t>
      </w:r>
    </w:p>
    <w:p w14:paraId="339C7FDC" w14:textId="4B8DF88C" w:rsidR="00B96E0C" w:rsidRPr="00484AD0" w:rsidRDefault="4498E127" w:rsidP="29BDF52D">
      <w:pPr>
        <w:spacing w:before="240" w:after="240" w:line="276" w:lineRule="auto"/>
        <w:jc w:val="both"/>
      </w:pPr>
      <w:r w:rsidRPr="00484AD0">
        <w:rPr>
          <w:rFonts w:ascii="Times New Roman" w:eastAsia="Times New Roman" w:hAnsi="Times New Roman" w:cs="Times New Roman"/>
          <w:sz w:val="24"/>
          <w:szCs w:val="24"/>
        </w:rPr>
        <w:t xml:space="preserve"> </w:t>
      </w:r>
    </w:p>
    <w:p w14:paraId="06BF702F" w14:textId="363735FC" w:rsidR="00B96E0C" w:rsidRPr="00484AD0" w:rsidRDefault="4498E127" w:rsidP="29BDF52D">
      <w:pPr>
        <w:pStyle w:val="1"/>
        <w:pBdr>
          <w:top w:val="single" w:sz="12" w:space="3" w:color="000000"/>
        </w:pBdr>
        <w:spacing w:before="0" w:after="0" w:line="276" w:lineRule="auto"/>
        <w:jc w:val="both"/>
        <w:rPr>
          <w:rFonts w:ascii="Times New Roman" w:eastAsia="Times New Roman" w:hAnsi="Times New Roman"/>
          <w:szCs w:val="36"/>
        </w:rPr>
      </w:pPr>
      <w:r w:rsidRPr="00484AD0">
        <w:rPr>
          <w:rFonts w:ascii="Times New Roman" w:eastAsia="Times New Roman" w:hAnsi="Times New Roman"/>
          <w:szCs w:val="36"/>
        </w:rPr>
        <w:t>Discussion</w:t>
      </w:r>
    </w:p>
    <w:p w14:paraId="6BD8B9FD" w14:textId="674C11B4" w:rsidR="00B96E0C" w:rsidRPr="00AC7B96" w:rsidRDefault="4498E127" w:rsidP="29BDF52D">
      <w:pPr>
        <w:spacing w:before="240" w:line="276" w:lineRule="auto"/>
        <w:jc w:val="both"/>
      </w:pPr>
      <w:r w:rsidRPr="00AC7B96">
        <w:rPr>
          <w:rFonts w:ascii="Times New Roman" w:eastAsia="Times New Roman" w:hAnsi="Times New Roman" w:cs="Times New Roman"/>
        </w:rPr>
        <w:t>During Rel-19 study phase, the following are confirmed as the additional information to be exchanged [3]:</w:t>
      </w:r>
    </w:p>
    <w:tbl>
      <w:tblPr>
        <w:tblStyle w:val="ad"/>
        <w:tblW w:w="0" w:type="auto"/>
        <w:tblLayout w:type="fixed"/>
        <w:tblLook w:val="04A0" w:firstRow="1" w:lastRow="0" w:firstColumn="1" w:lastColumn="0" w:noHBand="0" w:noVBand="1"/>
      </w:tblPr>
      <w:tblGrid>
        <w:gridCol w:w="9015"/>
      </w:tblGrid>
      <w:tr w:rsidR="29BDF52D" w:rsidRPr="00AC7B96" w14:paraId="4C9F9DA3" w14:textId="77777777" w:rsidTr="29BDF52D">
        <w:trPr>
          <w:trHeight w:val="300"/>
        </w:trPr>
        <w:tc>
          <w:tcPr>
            <w:tcW w:w="9015" w:type="dxa"/>
            <w:tcBorders>
              <w:top w:val="single" w:sz="8" w:space="0" w:color="auto"/>
              <w:left w:val="single" w:sz="8" w:space="0" w:color="auto"/>
              <w:bottom w:val="single" w:sz="8" w:space="0" w:color="auto"/>
              <w:right w:val="single" w:sz="8" w:space="0" w:color="auto"/>
            </w:tcBorders>
            <w:tcMar>
              <w:left w:w="108" w:type="dxa"/>
              <w:right w:w="108" w:type="dxa"/>
            </w:tcMar>
          </w:tcPr>
          <w:p w14:paraId="01C3ECA3" w14:textId="6355E533" w:rsidR="29BDF52D" w:rsidRPr="00AC7B96" w:rsidRDefault="29BDF52D" w:rsidP="00891C45">
            <w:pPr>
              <w:pStyle w:val="a5"/>
              <w:numPr>
                <w:ilvl w:val="0"/>
                <w:numId w:val="2"/>
              </w:numPr>
              <w:spacing w:after="0" w:line="276" w:lineRule="auto"/>
              <w:ind w:left="440" w:hanging="440"/>
              <w:rPr>
                <w:rFonts w:eastAsia="Times New Roman"/>
                <w:sz w:val="22"/>
                <w:szCs w:val="22"/>
              </w:rPr>
            </w:pPr>
            <w:r w:rsidRPr="00AC7B96">
              <w:rPr>
                <w:rFonts w:eastAsia="Times New Roman"/>
                <w:sz w:val="22"/>
                <w:szCs w:val="22"/>
              </w:rPr>
              <w:t>Performance target including SGCS and NMSE is confirmed as additional information along with the exchanged dataset or the model parameters. Following aspects regarding the performance target are identified and need further study:</w:t>
            </w:r>
          </w:p>
          <w:p w14:paraId="72AC3206" w14:textId="184D0A44" w:rsidR="29BDF52D" w:rsidRPr="00AC7B96" w:rsidRDefault="29BDF52D" w:rsidP="00891C45">
            <w:pPr>
              <w:pStyle w:val="a5"/>
              <w:numPr>
                <w:ilvl w:val="1"/>
                <w:numId w:val="1"/>
              </w:numPr>
              <w:spacing w:after="0" w:line="276" w:lineRule="auto"/>
              <w:rPr>
                <w:rFonts w:eastAsia="Times New Roman"/>
                <w:sz w:val="22"/>
                <w:szCs w:val="22"/>
              </w:rPr>
            </w:pPr>
            <w:r w:rsidRPr="00AC7B96">
              <w:rPr>
                <w:rFonts w:eastAsia="Times New Roman"/>
                <w:sz w:val="22"/>
                <w:szCs w:val="22"/>
              </w:rPr>
              <w:t>When to use SGCS, NMSE, and which one to use or both, and relationship with the inter-vender collaboration sub-options.</w:t>
            </w:r>
          </w:p>
          <w:p w14:paraId="4CB60B3C" w14:textId="020398DF" w:rsidR="29BDF52D" w:rsidRPr="00AC7B96" w:rsidRDefault="29BDF52D" w:rsidP="00891C45">
            <w:pPr>
              <w:pStyle w:val="a5"/>
              <w:numPr>
                <w:ilvl w:val="1"/>
                <w:numId w:val="1"/>
              </w:numPr>
              <w:spacing w:after="0" w:line="276" w:lineRule="auto"/>
              <w:rPr>
                <w:rFonts w:eastAsia="Times New Roman"/>
                <w:sz w:val="22"/>
                <w:szCs w:val="22"/>
              </w:rPr>
            </w:pPr>
            <w:r w:rsidRPr="00AC7B96">
              <w:rPr>
                <w:rFonts w:eastAsia="Times New Roman"/>
                <w:sz w:val="22"/>
                <w:szCs w:val="22"/>
              </w:rPr>
              <w:t>Details of the format of the performance target</w:t>
            </w:r>
          </w:p>
          <w:p w14:paraId="52D33103" w14:textId="6BEAF360" w:rsidR="29BDF52D" w:rsidRPr="00AC7B96" w:rsidRDefault="29BDF52D" w:rsidP="00891C45">
            <w:pPr>
              <w:pStyle w:val="a5"/>
              <w:numPr>
                <w:ilvl w:val="2"/>
                <w:numId w:val="1"/>
              </w:numPr>
              <w:spacing w:after="0" w:line="276" w:lineRule="auto"/>
              <w:rPr>
                <w:rFonts w:eastAsia="Times New Roman"/>
                <w:sz w:val="22"/>
                <w:szCs w:val="22"/>
              </w:rPr>
            </w:pPr>
            <w:r w:rsidRPr="00AC7B96">
              <w:rPr>
                <w:rFonts w:eastAsia="Times New Roman"/>
                <w:sz w:val="22"/>
                <w:szCs w:val="22"/>
              </w:rPr>
              <w:t>Option 1: Average performance target, e.g. average SGCS and/or average NMSE</w:t>
            </w:r>
          </w:p>
          <w:p w14:paraId="1C00FFD6" w14:textId="2F45488E" w:rsidR="29BDF52D" w:rsidRPr="00AC7B96" w:rsidRDefault="29BDF52D" w:rsidP="00891C45">
            <w:pPr>
              <w:pStyle w:val="a5"/>
              <w:numPr>
                <w:ilvl w:val="2"/>
                <w:numId w:val="1"/>
              </w:numPr>
              <w:spacing w:after="0" w:line="276" w:lineRule="auto"/>
              <w:rPr>
                <w:rFonts w:eastAsia="Times New Roman"/>
                <w:sz w:val="22"/>
                <w:szCs w:val="22"/>
              </w:rPr>
            </w:pPr>
            <w:r w:rsidRPr="00AC7B96">
              <w:rPr>
                <w:rFonts w:eastAsia="Times New Roman"/>
                <w:sz w:val="22"/>
                <w:szCs w:val="22"/>
              </w:rPr>
              <w:t>Option 2: distribution of the performance target, e.g., SGCS / NMSE for 5, 10, 20, 30 percentiles, etc.</w:t>
            </w:r>
          </w:p>
          <w:p w14:paraId="12FA7F6E" w14:textId="4D1DC599" w:rsidR="29BDF52D" w:rsidRPr="00AC7B96" w:rsidRDefault="29BDF52D" w:rsidP="00891C45">
            <w:pPr>
              <w:pStyle w:val="a5"/>
              <w:numPr>
                <w:ilvl w:val="1"/>
                <w:numId w:val="1"/>
              </w:numPr>
              <w:spacing w:after="0" w:line="276" w:lineRule="auto"/>
              <w:rPr>
                <w:rFonts w:eastAsia="Times New Roman"/>
                <w:sz w:val="22"/>
                <w:szCs w:val="22"/>
              </w:rPr>
            </w:pPr>
            <w:r w:rsidRPr="00AC7B96">
              <w:rPr>
                <w:rFonts w:eastAsia="Times New Roman"/>
                <w:sz w:val="22"/>
                <w:szCs w:val="22"/>
              </w:rPr>
              <w:t xml:space="preserve">Whether multiple performance targets should be exchanged for different configurations, such as antenna ports configuration, </w:t>
            </w:r>
            <w:proofErr w:type="spellStart"/>
            <w:r w:rsidRPr="00AC7B96">
              <w:rPr>
                <w:rFonts w:eastAsia="Times New Roman"/>
                <w:sz w:val="22"/>
                <w:szCs w:val="22"/>
              </w:rPr>
              <w:t>subband</w:t>
            </w:r>
            <w:proofErr w:type="spellEnd"/>
            <w:r w:rsidRPr="00AC7B96">
              <w:rPr>
                <w:rFonts w:eastAsia="Times New Roman"/>
                <w:sz w:val="22"/>
                <w:szCs w:val="22"/>
              </w:rPr>
              <w:t xml:space="preserve"> configuration and payload configuration, etc., along with each exchanged dataset or model parameters.</w:t>
            </w:r>
          </w:p>
          <w:p w14:paraId="7E7153A1" w14:textId="1E0B9A36" w:rsidR="29BDF52D" w:rsidRPr="00AC7B96" w:rsidRDefault="29BDF52D" w:rsidP="005D555F">
            <w:pPr>
              <w:pStyle w:val="a5"/>
              <w:numPr>
                <w:ilvl w:val="1"/>
                <w:numId w:val="1"/>
              </w:numPr>
              <w:spacing w:after="0" w:line="276" w:lineRule="auto"/>
              <w:rPr>
                <w:rFonts w:eastAsia="Times New Roman"/>
                <w:sz w:val="22"/>
                <w:szCs w:val="22"/>
              </w:rPr>
            </w:pPr>
            <w:r w:rsidRPr="00AC7B96">
              <w:rPr>
                <w:rFonts w:eastAsia="Times New Roman"/>
                <w:sz w:val="22"/>
                <w:szCs w:val="22"/>
              </w:rPr>
              <w:t xml:space="preserve">What are </w:t>
            </w:r>
            <w:r w:rsidRPr="00AC7B96">
              <w:rPr>
                <w:rFonts w:eastAsia="Times New Roman"/>
                <w:b/>
                <w:bCs/>
                <w:color w:val="FF0000"/>
                <w:sz w:val="22"/>
                <w:szCs w:val="22"/>
              </w:rPr>
              <w:t>the</w:t>
            </w:r>
            <w:r w:rsidRPr="00AC7B96">
              <w:rPr>
                <w:rFonts w:eastAsia="Times New Roman"/>
                <w:color w:val="FF0000"/>
                <w:sz w:val="22"/>
                <w:szCs w:val="22"/>
              </w:rPr>
              <w:t xml:space="preserve"> </w:t>
            </w:r>
            <w:r w:rsidRPr="00AC7B96">
              <w:rPr>
                <w:rFonts w:eastAsia="Times New Roman"/>
                <w:b/>
                <w:bCs/>
                <w:color w:val="FF0000"/>
                <w:sz w:val="22"/>
                <w:szCs w:val="22"/>
              </w:rPr>
              <w:t>input data for evaluating the performance</w:t>
            </w:r>
            <w:r w:rsidRPr="00AC7B96">
              <w:rPr>
                <w:rFonts w:eastAsia="Times New Roman"/>
                <w:sz w:val="22"/>
                <w:szCs w:val="22"/>
              </w:rPr>
              <w:t>.</w:t>
            </w:r>
          </w:p>
        </w:tc>
      </w:tr>
    </w:tbl>
    <w:p w14:paraId="1BEDFF14" w14:textId="6C8F67F9" w:rsidR="00B96E0C" w:rsidRPr="00AC7B96" w:rsidRDefault="4498E127" w:rsidP="29BDF52D">
      <w:pPr>
        <w:spacing w:before="240" w:line="276" w:lineRule="auto"/>
        <w:jc w:val="both"/>
      </w:pPr>
      <w:r w:rsidRPr="00AC7B96">
        <w:rPr>
          <w:rFonts w:ascii="Times New Roman" w:eastAsia="Times New Roman" w:hAnsi="Times New Roman" w:cs="Times New Roman"/>
        </w:rPr>
        <w:t xml:space="preserve">Based on the agreements, this contribution mainly focus on additional information enabled inter-vendor CSI model training collaboration. To ensure the UE-side CSI generation model (encoder) with generalization and personalization, the NW-side should use training dataset to assist the UE-side encoder training and use testing dataset to check the UE-side trained encoder not too personalized. In other words, the testing dataset should be exchanged form NW-side to UE-side to evaluate the performance. </w:t>
      </w:r>
    </w:p>
    <w:p w14:paraId="594BA180" w14:textId="2D277BB9" w:rsidR="00B96E0C" w:rsidRPr="00AC7B96" w:rsidRDefault="4498E127" w:rsidP="29BDF52D">
      <w:pPr>
        <w:spacing w:before="240" w:line="276" w:lineRule="auto"/>
        <w:jc w:val="both"/>
      </w:pPr>
      <w:r w:rsidRPr="00AC7B96">
        <w:rPr>
          <w:rFonts w:ascii="Times New Roman" w:eastAsia="Times New Roman" w:hAnsi="Times New Roman" w:cs="Times New Roman"/>
        </w:rPr>
        <w:t>In addition, a standardized rule should be defined to indicate the training dataset and testing dataset. The testing dataset shall be used only for model testing other than model training and the result shall be reported. This allows a fair comparison of performance on the models trained by different vendors. The NW-side can transmit testing dataset to the UE-side with the following two methods: 1) testing dataset is transmitted with training dataset; 2) testing dataset is transmitted separately. Particularly, for method 1), the rule used to indicate training dataset and testing dataset can be, for example, the last X percentage data samples are testing dataset. For method 2), the rule used to indicate the training dataset and testing dataset can be, for example, after UE-side completes the encoder training with the training dataset, the NW-side sends the testing dataset to the UE-side to evaluate the performance. After receiving the testing dataset, the UE-side will compute the UE-side encoder performance and compare with the performance target to determine whether it trains the encoder well.</w:t>
      </w:r>
    </w:p>
    <w:p w14:paraId="4210714C" w14:textId="08F86B24" w:rsidR="001A465B" w:rsidRPr="00AC7B96" w:rsidRDefault="4498E127" w:rsidP="29BDF52D">
      <w:pPr>
        <w:spacing w:before="240" w:after="240" w:line="276" w:lineRule="auto"/>
        <w:jc w:val="both"/>
        <w:rPr>
          <w:rFonts w:ascii="Times New Roman" w:hAnsi="Times New Roman" w:cs="Times New Roman"/>
          <w:b/>
          <w:bCs/>
          <w:lang w:val="en-SG"/>
        </w:rPr>
      </w:pPr>
      <w:r w:rsidRPr="00AC7B96">
        <w:rPr>
          <w:rFonts w:ascii="Times New Roman" w:eastAsia="Times New Roman" w:hAnsi="Times New Roman" w:cs="Times New Roman"/>
          <w:b/>
          <w:bCs/>
        </w:rPr>
        <w:t xml:space="preserve">Proposal 1: Testing dataset should be exchanged from NW-side to UE-side to </w:t>
      </w:r>
      <w:r w:rsidR="002D74B2" w:rsidRPr="00AC7B96">
        <w:rPr>
          <w:rFonts w:ascii="Times New Roman" w:eastAsia="Times New Roman" w:hAnsi="Times New Roman" w:cs="Times New Roman"/>
          <w:b/>
          <w:bCs/>
        </w:rPr>
        <w:t>evaluate performance</w:t>
      </w:r>
      <w:r w:rsidRPr="00AC7B96">
        <w:rPr>
          <w:rFonts w:ascii="Times New Roman" w:eastAsia="Times New Roman" w:hAnsi="Times New Roman" w:cs="Times New Roman"/>
          <w:b/>
          <w:bCs/>
        </w:rPr>
        <w:t>, and a standardized rule should be defined to indicate training dataset and testing dataset.</w:t>
      </w:r>
    </w:p>
    <w:p w14:paraId="75BB2487" w14:textId="77777777" w:rsidR="008310D8" w:rsidRPr="00484AD0" w:rsidRDefault="008310D8" w:rsidP="008310D8">
      <w:pPr>
        <w:spacing w:before="240" w:after="240" w:line="276" w:lineRule="auto"/>
        <w:jc w:val="both"/>
      </w:pPr>
      <w:r w:rsidRPr="00484AD0">
        <w:rPr>
          <w:rFonts w:ascii="Times New Roman" w:hAnsi="Times New Roman" w:cs="Times New Roman"/>
        </w:rPr>
        <w:lastRenderedPageBreak/>
        <w:t>One agreement was reached at the RAN1 #122 meeting regarding quantization for Option 4-1 under Direction A. It allows companies to further study the quantization method, specifically, whether and how the quantization codebook should be exchanged alongside the dataset when it is not fixed by the specification.</w:t>
      </w:r>
    </w:p>
    <w:tbl>
      <w:tblPr>
        <w:tblStyle w:val="ad"/>
        <w:tblW w:w="0" w:type="auto"/>
        <w:tblLook w:val="04A0" w:firstRow="1" w:lastRow="0" w:firstColumn="1" w:lastColumn="0" w:noHBand="0" w:noVBand="1"/>
      </w:tblPr>
      <w:tblGrid>
        <w:gridCol w:w="9016"/>
      </w:tblGrid>
      <w:tr w:rsidR="008310D8" w:rsidRPr="00484AD0" w14:paraId="43FA1075" w14:textId="77777777" w:rsidTr="001F6DCD">
        <w:tc>
          <w:tcPr>
            <w:tcW w:w="9016" w:type="dxa"/>
          </w:tcPr>
          <w:p w14:paraId="27755371" w14:textId="77777777" w:rsidR="008310D8" w:rsidRPr="00484AD0" w:rsidRDefault="008310D8" w:rsidP="001F6DCD">
            <w:pPr>
              <w:spacing w:after="120"/>
              <w:jc w:val="both"/>
              <w:rPr>
                <w:rFonts w:ascii="Times New Roman" w:eastAsia="MS Mincho" w:hAnsi="Times New Roman" w:cs="Times New Roman"/>
                <w:b/>
                <w:bCs/>
                <w:sz w:val="20"/>
                <w:szCs w:val="20"/>
                <w:lang w:val="x-none" w:eastAsia="x-none"/>
              </w:rPr>
            </w:pPr>
            <w:r w:rsidRPr="00484AD0">
              <w:rPr>
                <w:rFonts w:ascii="Times New Roman" w:eastAsia="MS Mincho" w:hAnsi="Times New Roman" w:cs="Times New Roman"/>
                <w:b/>
                <w:bCs/>
                <w:sz w:val="20"/>
                <w:szCs w:val="20"/>
                <w:lang w:val="x-none" w:eastAsia="x-none"/>
              </w:rPr>
              <w:t xml:space="preserve">Agreement:   </w:t>
            </w:r>
          </w:p>
          <w:p w14:paraId="5B0EEE64" w14:textId="0732AB34" w:rsidR="008310D8" w:rsidRPr="00484AD0" w:rsidRDefault="008310D8" w:rsidP="001F6DCD">
            <w:pPr>
              <w:overflowPunct w:val="0"/>
              <w:autoSpaceDE w:val="0"/>
              <w:autoSpaceDN w:val="0"/>
              <w:adjustRightInd w:val="0"/>
              <w:spacing w:before="120" w:after="120"/>
              <w:textAlignment w:val="baseline"/>
              <w:rPr>
                <w:rFonts w:ascii="Times New Roman" w:eastAsia="宋体" w:hAnsi="Times New Roman" w:cs="Times New Roman"/>
                <w:strike/>
                <w:sz w:val="20"/>
                <w:szCs w:val="20"/>
                <w:lang w:val="en-GB"/>
              </w:rPr>
            </w:pPr>
            <w:r w:rsidRPr="00484AD0">
              <w:rPr>
                <w:rFonts w:ascii="Times New Roman" w:eastAsia="宋体" w:hAnsi="Times New Roman" w:cs="Times New Roman" w:hint="eastAsia"/>
                <w:sz w:val="20"/>
                <w:szCs w:val="20"/>
                <w:lang w:val="en-GB"/>
              </w:rPr>
              <w:t>F</w:t>
            </w:r>
            <w:r w:rsidRPr="00484AD0">
              <w:rPr>
                <w:rFonts w:ascii="Times New Roman" w:eastAsia="宋体" w:hAnsi="Times New Roman" w:cs="Times New Roman"/>
                <w:sz w:val="20"/>
                <w:szCs w:val="20"/>
                <w:lang w:val="en-GB"/>
              </w:rPr>
              <w:t>or Option 4-1 under Direction A in AI/ML based CSI compression, if the quantization codebook for CSI feedback is not fixed by the specification, support exchange of quantization codebook along with dataset exchange</w:t>
            </w:r>
            <w:r w:rsidRPr="00484AD0">
              <w:rPr>
                <w:rFonts w:ascii="Times New Roman" w:eastAsia="宋体" w:hAnsi="Times New Roman" w:cs="Times New Roman"/>
                <w:strike/>
                <w:sz w:val="20"/>
                <w:szCs w:val="20"/>
                <w:lang w:val="en-GB"/>
              </w:rPr>
              <w:t xml:space="preserve">, </w:t>
            </w:r>
          </w:p>
          <w:p w14:paraId="66DC5216" w14:textId="77777777" w:rsidR="008310D8" w:rsidRPr="00484AD0" w:rsidRDefault="008310D8" w:rsidP="001F6DCD">
            <w:pPr>
              <w:numPr>
                <w:ilvl w:val="0"/>
                <w:numId w:val="11"/>
              </w:numPr>
              <w:overflowPunct w:val="0"/>
              <w:autoSpaceDE w:val="0"/>
              <w:autoSpaceDN w:val="0"/>
              <w:adjustRightInd w:val="0"/>
              <w:spacing w:before="120" w:after="120"/>
              <w:textAlignment w:val="baseline"/>
              <w:rPr>
                <w:rFonts w:ascii="Times New Roman" w:eastAsia="宋体" w:hAnsi="Times New Roman" w:cs="Times New Roman"/>
                <w:sz w:val="20"/>
                <w:szCs w:val="20"/>
              </w:rPr>
            </w:pPr>
            <w:r w:rsidRPr="00484AD0">
              <w:rPr>
                <w:rFonts w:ascii="Times New Roman" w:eastAsia="宋体" w:hAnsi="Times New Roman" w:cs="Times New Roman"/>
                <w:sz w:val="20"/>
                <w:szCs w:val="20"/>
                <w:lang w:val="en-GB"/>
              </w:rPr>
              <w:t>FFS: Quantization codebook exchange method (</w:t>
            </w:r>
            <w:proofErr w:type="spellStart"/>
            <w:r w:rsidRPr="00484AD0">
              <w:rPr>
                <w:rFonts w:ascii="Times New Roman" w:eastAsia="宋体" w:hAnsi="Times New Roman" w:cs="Times New Roman"/>
                <w:sz w:val="20"/>
                <w:szCs w:val="20"/>
                <w:lang w:val="en-GB"/>
              </w:rPr>
              <w:t>e.g</w:t>
            </w:r>
            <w:proofErr w:type="spellEnd"/>
            <w:r w:rsidRPr="00484AD0">
              <w:rPr>
                <w:rFonts w:ascii="Times New Roman" w:eastAsia="宋体" w:hAnsi="Times New Roman" w:cs="Times New Roman"/>
                <w:sz w:val="20"/>
                <w:szCs w:val="20"/>
                <w:lang w:val="en-GB"/>
              </w:rPr>
              <w:t>, look up table, or how to exchange quantization codebook related information</w:t>
            </w:r>
            <w:r w:rsidRPr="00484AD0">
              <w:rPr>
                <w:rFonts w:ascii="Times New Roman" w:eastAsia="宋体" w:hAnsi="Times New Roman" w:cs="Times New Roman"/>
                <w:strike/>
                <w:sz w:val="20"/>
                <w:szCs w:val="20"/>
                <w:lang w:val="en-GB"/>
              </w:rPr>
              <w:t>,</w:t>
            </w:r>
            <w:r w:rsidRPr="00484AD0">
              <w:rPr>
                <w:rFonts w:ascii="Times New Roman" w:eastAsia="宋体" w:hAnsi="Times New Roman" w:cs="Times New Roman"/>
                <w:sz w:val="20"/>
                <w:szCs w:val="20"/>
                <w:lang w:val="en-GB"/>
              </w:rPr>
              <w:t xml:space="preserve"> or other methods) </w:t>
            </w:r>
          </w:p>
          <w:p w14:paraId="2D45F514" w14:textId="77777777" w:rsidR="008310D8" w:rsidRPr="00484AD0" w:rsidRDefault="008310D8" w:rsidP="001F6DCD">
            <w:pPr>
              <w:numPr>
                <w:ilvl w:val="0"/>
                <w:numId w:val="11"/>
              </w:numPr>
              <w:overflowPunct w:val="0"/>
              <w:autoSpaceDE w:val="0"/>
              <w:autoSpaceDN w:val="0"/>
              <w:adjustRightInd w:val="0"/>
              <w:spacing w:before="120" w:after="120"/>
              <w:textAlignment w:val="baseline"/>
              <w:rPr>
                <w:rFonts w:ascii="Times New Roman" w:eastAsia="宋体" w:hAnsi="Times New Roman" w:cs="Times New Roman"/>
                <w:sz w:val="20"/>
                <w:szCs w:val="20"/>
              </w:rPr>
            </w:pPr>
            <w:r w:rsidRPr="00484AD0">
              <w:rPr>
                <w:rFonts w:ascii="Times New Roman" w:eastAsia="宋体" w:hAnsi="Times New Roman" w:cs="Times New Roman"/>
                <w:sz w:val="20"/>
                <w:szCs w:val="20"/>
                <w:lang w:val="en-GB"/>
              </w:rPr>
              <w:t>FFS: Common or different quantization codebook for different CSI payload size</w:t>
            </w:r>
          </w:p>
          <w:p w14:paraId="6FD7C6FF" w14:textId="77777777" w:rsidR="008310D8" w:rsidRPr="00484AD0" w:rsidRDefault="008310D8" w:rsidP="001F6DCD">
            <w:pPr>
              <w:spacing w:line="276" w:lineRule="auto"/>
              <w:jc w:val="both"/>
              <w:rPr>
                <w:rFonts w:ascii="Times New Roman" w:hAnsi="Times New Roman" w:cs="Times New Roman"/>
                <w:noProof/>
              </w:rPr>
            </w:pPr>
            <w:r w:rsidRPr="00484AD0">
              <w:rPr>
                <w:rFonts w:ascii="Times" w:eastAsia="Batang" w:hAnsi="Times" w:cs="Times New Roman"/>
                <w:sz w:val="20"/>
                <w:szCs w:val="24"/>
                <w:lang w:val="en-GB" w:eastAsia="en-US"/>
              </w:rPr>
              <w:t>Note: leveraging the discussion in agenda item 10.1.1.1 when applied</w:t>
            </w:r>
          </w:p>
        </w:tc>
      </w:tr>
    </w:tbl>
    <w:p w14:paraId="6B564107" w14:textId="77777777" w:rsidR="008310D8" w:rsidRPr="00484AD0" w:rsidRDefault="008310D8" w:rsidP="008310D8">
      <w:pPr>
        <w:spacing w:after="0" w:line="276" w:lineRule="auto"/>
        <w:jc w:val="both"/>
        <w:rPr>
          <w:rFonts w:ascii="Times New Roman" w:hAnsi="Times New Roman" w:cs="Times New Roman"/>
          <w:noProof/>
        </w:rPr>
      </w:pPr>
    </w:p>
    <w:p w14:paraId="6709924A" w14:textId="77777777" w:rsidR="008310D8" w:rsidRDefault="008310D8" w:rsidP="008310D8">
      <w:pPr>
        <w:spacing w:after="0" w:line="276" w:lineRule="auto"/>
        <w:jc w:val="both"/>
        <w:rPr>
          <w:rFonts w:ascii="Times New Roman" w:hAnsi="Times New Roman" w:cs="Times New Roman"/>
          <w:noProof/>
        </w:rPr>
      </w:pPr>
      <w:r w:rsidRPr="00484AD0">
        <w:rPr>
          <w:rFonts w:ascii="Times New Roman" w:hAnsi="Times New Roman" w:cs="Times New Roman"/>
          <w:noProof/>
        </w:rPr>
        <w:t>In the context of inter-vendor AI/ML-based CSI compression under Direction A, sub-option 4-1, quantization is the baseline assumption for enabling collaborative model training between the NW and UE sides. When the quantization method is not pre-defined or standardized in the specification, i.e., when it is dynamically learned as part of the end-to-end training process, the final quantization configuration becomes a critical, non-standardized parameter that must be shared to ensure inference consistency.</w:t>
      </w:r>
      <w:r w:rsidRPr="00484AD0">
        <w:rPr>
          <w:rFonts w:ascii="Times New Roman" w:hAnsi="Times New Roman" w:cs="Times New Roman" w:hint="eastAsia"/>
          <w:noProof/>
        </w:rPr>
        <w:t xml:space="preserve"> </w:t>
      </w:r>
    </w:p>
    <w:p w14:paraId="753E1EAF" w14:textId="77777777" w:rsidR="008310D8" w:rsidRDefault="008310D8" w:rsidP="008310D8">
      <w:pPr>
        <w:spacing w:after="0" w:line="276" w:lineRule="auto"/>
        <w:jc w:val="both"/>
        <w:rPr>
          <w:rFonts w:ascii="Times New Roman" w:hAnsi="Times New Roman" w:cs="Times New Roman"/>
          <w:noProof/>
        </w:rPr>
      </w:pPr>
      <w:r w:rsidRPr="00912956">
        <w:rPr>
          <w:rFonts w:ascii="Times New Roman" w:hAnsi="Times New Roman" w:cs="Times New Roman"/>
          <w:noProof/>
        </w:rPr>
        <w:t>In the previous meeting, the following proposal was made by the moderator regarding quantization codebook exchange for Option 4-1 under Direction A in AI/ML-based CSI compression:</w:t>
      </w:r>
    </w:p>
    <w:tbl>
      <w:tblPr>
        <w:tblStyle w:val="ad"/>
        <w:tblW w:w="0" w:type="auto"/>
        <w:tblLook w:val="04A0" w:firstRow="1" w:lastRow="0" w:firstColumn="1" w:lastColumn="0" w:noHBand="0" w:noVBand="1"/>
      </w:tblPr>
      <w:tblGrid>
        <w:gridCol w:w="9016"/>
      </w:tblGrid>
      <w:tr w:rsidR="008310D8" w14:paraId="1D91F381" w14:textId="77777777" w:rsidTr="001F6DCD">
        <w:tc>
          <w:tcPr>
            <w:tcW w:w="9016" w:type="dxa"/>
          </w:tcPr>
          <w:p w14:paraId="6B2C1ECD" w14:textId="77777777" w:rsidR="008310D8" w:rsidRPr="0059517D" w:rsidRDefault="008310D8" w:rsidP="001F6DCD">
            <w:pPr>
              <w:spacing w:line="276" w:lineRule="auto"/>
              <w:jc w:val="both"/>
              <w:rPr>
                <w:rFonts w:ascii="Times New Roman" w:hAnsi="Times New Roman" w:cs="Times New Roman"/>
                <w:noProof/>
              </w:rPr>
            </w:pPr>
            <w:r w:rsidRPr="0059517D">
              <w:rPr>
                <w:rFonts w:ascii="Times New Roman" w:hAnsi="Times New Roman" w:cs="Times New Roman"/>
                <w:noProof/>
              </w:rPr>
              <w:t xml:space="preserve">For Option 4-1 under Direction A in AI/ML based CSI compression, if the quantization codebook for CSI feedback is not specified by the specification, </w:t>
            </w:r>
          </w:p>
          <w:p w14:paraId="16A688CC" w14:textId="77777777" w:rsidR="008310D8" w:rsidRPr="0059517D" w:rsidRDefault="008310D8" w:rsidP="001F6DCD">
            <w:pPr>
              <w:spacing w:line="276" w:lineRule="auto"/>
              <w:jc w:val="both"/>
              <w:rPr>
                <w:rFonts w:ascii="Times New Roman" w:hAnsi="Times New Roman" w:cs="Times New Roman"/>
                <w:noProof/>
              </w:rPr>
            </w:pPr>
            <w:r w:rsidRPr="0059517D">
              <w:rPr>
                <w:rFonts w:ascii="Times New Roman" w:hAnsi="Times New Roman" w:cs="Times New Roman"/>
                <w:noProof/>
              </w:rPr>
              <w:tab/>
              <w:t xml:space="preserve">The quantization codebook exchange via Look up table, with corresponding Q^(l,??) and L configurations </w:t>
            </w:r>
          </w:p>
          <w:p w14:paraId="0DDACA5C" w14:textId="77777777" w:rsidR="008310D8" w:rsidRDefault="008310D8" w:rsidP="001F6DCD">
            <w:pPr>
              <w:spacing w:line="276" w:lineRule="auto"/>
              <w:jc w:val="both"/>
              <w:rPr>
                <w:rFonts w:ascii="Times New Roman" w:hAnsi="Times New Roman" w:cs="Times New Roman"/>
                <w:noProof/>
              </w:rPr>
            </w:pPr>
            <w:r w:rsidRPr="0059517D">
              <w:rPr>
                <w:rFonts w:ascii="Times New Roman" w:hAnsi="Times New Roman" w:cs="Times New Roman"/>
                <w:noProof/>
              </w:rPr>
              <w:t xml:space="preserve">Common quantization codebook for different antenna ports configuration, subband configuration, different MIMO layer, and CSI payload size configuration.  </w:t>
            </w:r>
          </w:p>
        </w:tc>
      </w:tr>
    </w:tbl>
    <w:p w14:paraId="03376BAA" w14:textId="77777777" w:rsidR="008310D8" w:rsidRDefault="008310D8" w:rsidP="008310D8">
      <w:pPr>
        <w:spacing w:after="0" w:line="276" w:lineRule="auto"/>
        <w:jc w:val="both"/>
        <w:rPr>
          <w:rFonts w:ascii="Times New Roman" w:hAnsi="Times New Roman" w:cs="Times New Roman"/>
          <w:noProof/>
        </w:rPr>
      </w:pPr>
    </w:p>
    <w:p w14:paraId="002A1D65" w14:textId="77777777" w:rsidR="008310D8" w:rsidRPr="0071078A" w:rsidRDefault="008310D8" w:rsidP="008310D8">
      <w:pPr>
        <w:spacing w:after="0" w:line="276" w:lineRule="auto"/>
        <w:jc w:val="both"/>
        <w:rPr>
          <w:rFonts w:ascii="Times New Roman" w:hAnsi="Times New Roman" w:cs="Times New Roman"/>
          <w:noProof/>
        </w:rPr>
      </w:pPr>
      <w:r w:rsidRPr="0071078A">
        <w:rPr>
          <w:rFonts w:ascii="Times New Roman" w:hAnsi="Times New Roman" w:cs="Times New Roman"/>
          <w:noProof/>
        </w:rPr>
        <w:t xml:space="preserve">To simplify the quantization framework and enhance flexibility, we </w:t>
      </w:r>
      <w:r>
        <w:rPr>
          <w:rFonts w:ascii="Times New Roman" w:hAnsi="Times New Roman" w:cs="Times New Roman" w:hint="eastAsia"/>
          <w:noProof/>
        </w:rPr>
        <w:t>support</w:t>
      </w:r>
      <w:r w:rsidRPr="0071078A">
        <w:rPr>
          <w:rFonts w:ascii="Times New Roman" w:hAnsi="Times New Roman" w:cs="Times New Roman"/>
          <w:noProof/>
        </w:rPr>
        <w:t xml:space="preserve"> that the </w:t>
      </w:r>
      <w:r>
        <w:rPr>
          <w:rFonts w:ascii="Times New Roman" w:hAnsi="Times New Roman" w:cs="Times New Roman" w:hint="eastAsia"/>
          <w:noProof/>
        </w:rPr>
        <w:t>look up table</w:t>
      </w:r>
      <w:r w:rsidRPr="0071078A">
        <w:rPr>
          <w:rFonts w:ascii="Times New Roman" w:hAnsi="Times New Roman" w:cs="Times New Roman"/>
          <w:noProof/>
        </w:rPr>
        <w:t>-based format be adopted as the primary mechanism for quantization codebook exchange. Specifically:</w:t>
      </w:r>
    </w:p>
    <w:p w14:paraId="6AB66DDA" w14:textId="77777777" w:rsidR="008310D8" w:rsidRPr="000470F3" w:rsidRDefault="008310D8" w:rsidP="008310D8">
      <w:pPr>
        <w:pStyle w:val="a5"/>
        <w:numPr>
          <w:ilvl w:val="0"/>
          <w:numId w:val="13"/>
        </w:numPr>
        <w:spacing w:after="0" w:line="276" w:lineRule="auto"/>
        <w:jc w:val="both"/>
        <w:rPr>
          <w:noProof/>
        </w:rPr>
      </w:pPr>
      <w:r w:rsidRPr="001F6DCD">
        <w:rPr>
          <w:noProof/>
          <w:sz w:val="22"/>
          <w:szCs w:val="22"/>
        </w:rPr>
        <w:t xml:space="preserve">The </w:t>
      </w:r>
      <w:r w:rsidRPr="001F6DCD">
        <w:rPr>
          <w:noProof/>
          <w:sz w:val="22"/>
          <w:szCs w:val="22"/>
          <w:lang w:eastAsia="zh-CN"/>
        </w:rPr>
        <w:t>look up table</w:t>
      </w:r>
      <w:r w:rsidRPr="001F6DCD">
        <w:rPr>
          <w:noProof/>
          <w:sz w:val="22"/>
          <w:szCs w:val="22"/>
        </w:rPr>
        <w:t xml:space="preserve"> shall support vector quantization with configurable L and Q, enabling adaptive CSI payload sizes without requiring multiple codebooks.</w:t>
      </w:r>
    </w:p>
    <w:p w14:paraId="73A143F1" w14:textId="77777777" w:rsidR="008310D8" w:rsidRPr="000470F3" w:rsidRDefault="008310D8" w:rsidP="008310D8">
      <w:pPr>
        <w:pStyle w:val="a5"/>
        <w:numPr>
          <w:ilvl w:val="0"/>
          <w:numId w:val="13"/>
        </w:numPr>
        <w:spacing w:after="0" w:line="276" w:lineRule="auto"/>
        <w:jc w:val="both"/>
        <w:rPr>
          <w:noProof/>
        </w:rPr>
      </w:pPr>
      <w:r w:rsidRPr="00C17059">
        <w:rPr>
          <w:noProof/>
          <w:sz w:val="22"/>
          <w:szCs w:val="22"/>
        </w:rPr>
        <w:t>Vector quantization with a look-up table-based codebook achieves higher compression efficiency and better reconstruction accuracy than scalar quantization, using fewer bits for the same CSI feedback quality</w:t>
      </w:r>
      <w:r w:rsidRPr="001F6DCD">
        <w:rPr>
          <w:noProof/>
          <w:sz w:val="22"/>
          <w:szCs w:val="22"/>
        </w:rPr>
        <w:t>.</w:t>
      </w:r>
    </w:p>
    <w:p w14:paraId="0CB858E2" w14:textId="77777777" w:rsidR="008310D8" w:rsidRPr="00484AD0" w:rsidRDefault="008310D8" w:rsidP="008310D8">
      <w:pPr>
        <w:spacing w:after="0" w:line="276" w:lineRule="auto"/>
        <w:jc w:val="both"/>
        <w:rPr>
          <w:rFonts w:ascii="Times New Roman" w:hAnsi="Times New Roman" w:cs="Times New Roman"/>
          <w:noProof/>
          <w:lang w:val="en-SG"/>
        </w:rPr>
      </w:pPr>
      <w:r w:rsidRPr="0071078A">
        <w:rPr>
          <w:rFonts w:ascii="Times New Roman" w:hAnsi="Times New Roman" w:cs="Times New Roman"/>
          <w:noProof/>
        </w:rPr>
        <w:t xml:space="preserve">Thus, we recommend supporting </w:t>
      </w:r>
      <w:r>
        <w:rPr>
          <w:rFonts w:ascii="Times New Roman" w:hAnsi="Times New Roman" w:cs="Times New Roman" w:hint="eastAsia"/>
          <w:noProof/>
        </w:rPr>
        <w:t>look up table</w:t>
      </w:r>
      <w:r w:rsidRPr="0071078A">
        <w:rPr>
          <w:rFonts w:ascii="Times New Roman" w:hAnsi="Times New Roman" w:cs="Times New Roman"/>
          <w:noProof/>
        </w:rPr>
        <w:t xml:space="preserve"> -based vector quantization as the baseline quantization method for Option 4-1 when the codebook is not standardized.</w:t>
      </w:r>
    </w:p>
    <w:p w14:paraId="173691F9" w14:textId="77777777" w:rsidR="008310D8" w:rsidRPr="00484AD0" w:rsidRDefault="008310D8" w:rsidP="008310D8">
      <w:pPr>
        <w:spacing w:before="240" w:after="0" w:line="276" w:lineRule="auto"/>
        <w:jc w:val="both"/>
        <w:rPr>
          <w:rFonts w:ascii="Times New Roman" w:hAnsi="Times New Roman" w:cs="Times New Roman"/>
          <w:b/>
          <w:bCs/>
          <w:noProof/>
        </w:rPr>
      </w:pPr>
      <w:r w:rsidRPr="00484AD0">
        <w:rPr>
          <w:rFonts w:ascii="Times New Roman" w:eastAsia="Times New Roman" w:hAnsi="Times New Roman" w:cs="Times New Roman"/>
          <w:b/>
          <w:bCs/>
          <w:noProof/>
        </w:rPr>
        <w:t xml:space="preserve">Proposal 2: </w:t>
      </w:r>
      <w:r>
        <w:rPr>
          <w:rFonts w:ascii="Times New Roman" w:hAnsi="Times New Roman" w:cs="Times New Roman" w:hint="eastAsia"/>
          <w:b/>
          <w:bCs/>
          <w:noProof/>
        </w:rPr>
        <w:t>Support</w:t>
      </w:r>
      <w:r w:rsidRPr="00C17892">
        <w:rPr>
          <w:rFonts w:ascii="Times New Roman" w:eastAsia="Times New Roman" w:hAnsi="Times New Roman" w:cs="Times New Roman"/>
          <w:b/>
          <w:bCs/>
          <w:noProof/>
        </w:rPr>
        <w:t xml:space="preserve"> adopting </w:t>
      </w:r>
      <w:r>
        <w:rPr>
          <w:rFonts w:ascii="Times New Roman" w:hAnsi="Times New Roman" w:cs="Times New Roman" w:hint="eastAsia"/>
          <w:b/>
          <w:bCs/>
          <w:noProof/>
        </w:rPr>
        <w:t>look up table</w:t>
      </w:r>
      <w:r w:rsidRPr="00C17892">
        <w:rPr>
          <w:rFonts w:ascii="Times New Roman" w:eastAsia="Times New Roman" w:hAnsi="Times New Roman" w:cs="Times New Roman"/>
          <w:b/>
          <w:bCs/>
          <w:noProof/>
        </w:rPr>
        <w:t>-based vector quantization with configurable L and Q as the baseline quantization method for Option 4-1 when the codebook is not standardized</w:t>
      </w:r>
      <w:r>
        <w:rPr>
          <w:rFonts w:ascii="Times New Roman" w:hAnsi="Times New Roman" w:cs="Times New Roman" w:hint="eastAsia"/>
          <w:b/>
          <w:bCs/>
          <w:noProof/>
        </w:rPr>
        <w:t xml:space="preserve">. </w:t>
      </w:r>
    </w:p>
    <w:p w14:paraId="71E1926C" w14:textId="77777777" w:rsidR="008310D8" w:rsidRPr="00484AD0" w:rsidRDefault="008310D8" w:rsidP="29BDF52D">
      <w:pPr>
        <w:spacing w:line="276" w:lineRule="auto"/>
        <w:jc w:val="both"/>
      </w:pPr>
    </w:p>
    <w:p w14:paraId="7AAA69AC" w14:textId="06D16569" w:rsidR="00B96E0C" w:rsidRPr="00484AD0" w:rsidRDefault="4498E127" w:rsidP="29BDF52D">
      <w:pPr>
        <w:pStyle w:val="1"/>
        <w:pBdr>
          <w:top w:val="single" w:sz="12" w:space="3" w:color="000000"/>
        </w:pBdr>
        <w:spacing w:before="0" w:after="0" w:line="276" w:lineRule="auto"/>
        <w:jc w:val="both"/>
        <w:rPr>
          <w:rFonts w:ascii="Times New Roman" w:eastAsia="Times New Roman" w:hAnsi="Times New Roman"/>
          <w:noProof/>
          <w:szCs w:val="36"/>
        </w:rPr>
      </w:pPr>
      <w:r w:rsidRPr="00484AD0">
        <w:rPr>
          <w:rFonts w:ascii="Times New Roman" w:eastAsia="Times New Roman" w:hAnsi="Times New Roman"/>
          <w:noProof/>
          <w:szCs w:val="36"/>
        </w:rPr>
        <w:t>Conclusion</w:t>
      </w:r>
    </w:p>
    <w:p w14:paraId="5BCFE91E" w14:textId="3D32EF89" w:rsidR="00B96E0C" w:rsidRPr="00484AD0" w:rsidRDefault="4498E127" w:rsidP="29BDF52D">
      <w:pPr>
        <w:spacing w:line="276" w:lineRule="auto"/>
        <w:jc w:val="both"/>
      </w:pPr>
      <w:r w:rsidRPr="00484AD0">
        <w:rPr>
          <w:rFonts w:ascii="Times New Roman" w:eastAsia="Times New Roman" w:hAnsi="Times New Roman" w:cs="Times New Roman"/>
          <w:noProof/>
        </w:rPr>
        <w:t xml:space="preserve">In this contribution, we share our views on </w:t>
      </w:r>
      <w:r w:rsidRPr="00484AD0">
        <w:rPr>
          <w:rFonts w:ascii="Times New Roman" w:eastAsia="Times New Roman" w:hAnsi="Times New Roman" w:cs="Times New Roman"/>
          <w:noProof/>
          <w:lang w:val="en-GB"/>
        </w:rPr>
        <w:t>inter-vendor training collaboration for two-side AI/ML models</w:t>
      </w:r>
      <w:r w:rsidRPr="00484AD0">
        <w:rPr>
          <w:rFonts w:ascii="Times New Roman" w:eastAsia="Times New Roman" w:hAnsi="Times New Roman" w:cs="Times New Roman"/>
          <w:noProof/>
        </w:rPr>
        <w:t>. We made the following proposal:</w:t>
      </w:r>
    </w:p>
    <w:p w14:paraId="34C35AC6" w14:textId="6D84749F" w:rsidR="00B96E0C" w:rsidRPr="00484AD0" w:rsidRDefault="00484AD0" w:rsidP="29BDF52D">
      <w:pPr>
        <w:tabs>
          <w:tab w:val="right" w:leader="dot" w:pos="9016"/>
        </w:tabs>
        <w:spacing w:after="240" w:line="276" w:lineRule="auto"/>
        <w:jc w:val="both"/>
      </w:pPr>
      <w:hyperlink r:id="rId11" w:anchor="_Toc194047595">
        <w:r w:rsidRPr="00484AD0">
          <w:rPr>
            <w:rFonts w:ascii="Times New Roman" w:eastAsia="Times New Roman" w:hAnsi="Times New Roman" w:cs="Times New Roman"/>
            <w:b/>
            <w:bCs/>
            <w:noProof/>
          </w:rPr>
          <w:t>Proposal</w:t>
        </w:r>
        <w:r>
          <w:rPr>
            <w:rFonts w:ascii="Times New Roman" w:eastAsia="Times New Roman" w:hAnsi="Times New Roman" w:cs="Times New Roman"/>
            <w:b/>
            <w:bCs/>
            <w:noProof/>
          </w:rPr>
          <w:t xml:space="preserve"> 1</w:t>
        </w:r>
        <w:r w:rsidRPr="00484AD0">
          <w:rPr>
            <w:rFonts w:ascii="Times New Roman" w:eastAsia="Times New Roman" w:hAnsi="Times New Roman" w:cs="Times New Roman"/>
            <w:b/>
            <w:bCs/>
            <w:noProof/>
          </w:rPr>
          <w:t>:</w:t>
        </w:r>
        <w:r>
          <w:rPr>
            <w:rFonts w:ascii="Times New Roman" w:eastAsia="Times New Roman" w:hAnsi="Times New Roman" w:cs="Times New Roman"/>
            <w:b/>
            <w:bCs/>
            <w:noProof/>
          </w:rPr>
          <w:t xml:space="preserve"> </w:t>
        </w:r>
        <w:r w:rsidR="4498E127" w:rsidRPr="00484AD0">
          <w:rPr>
            <w:rStyle w:val="af7"/>
            <w:rFonts w:ascii="Times New Roman" w:eastAsia="Times New Roman" w:hAnsi="Times New Roman" w:cs="Times New Roman"/>
            <w:b/>
            <w:bCs/>
            <w:noProof/>
            <w:color w:val="auto"/>
            <w:u w:val="none"/>
          </w:rPr>
          <w:t>Testing dataset should be exchanged from NW-side to UE-side to evaluate  performance, and a standardized rule should be defined to indicate training dataset and testing dataset.</w:t>
        </w:r>
      </w:hyperlink>
    </w:p>
    <w:p w14:paraId="1469DD94" w14:textId="618980A8" w:rsidR="008310D8" w:rsidRPr="008310D8" w:rsidRDefault="008310D8" w:rsidP="00484AD0">
      <w:pPr>
        <w:spacing w:before="240" w:after="0" w:line="276" w:lineRule="auto"/>
        <w:jc w:val="both"/>
        <w:rPr>
          <w:rFonts w:ascii="Times New Roman" w:hAnsi="Times New Roman" w:cs="Times New Roman"/>
          <w:b/>
          <w:bCs/>
          <w:noProof/>
          <w:lang w:val="en-SG"/>
        </w:rPr>
      </w:pPr>
      <w:r w:rsidRPr="00484AD0">
        <w:rPr>
          <w:rFonts w:ascii="Times New Roman" w:eastAsia="Times New Roman" w:hAnsi="Times New Roman" w:cs="Times New Roman"/>
          <w:b/>
          <w:bCs/>
          <w:noProof/>
        </w:rPr>
        <w:t xml:space="preserve">Proposal 2: </w:t>
      </w:r>
      <w:r>
        <w:rPr>
          <w:rFonts w:ascii="Times New Roman" w:hAnsi="Times New Roman" w:cs="Times New Roman" w:hint="eastAsia"/>
          <w:b/>
          <w:bCs/>
          <w:noProof/>
        </w:rPr>
        <w:t>Support</w:t>
      </w:r>
      <w:r w:rsidRPr="00C17892">
        <w:rPr>
          <w:rFonts w:ascii="Times New Roman" w:eastAsia="Times New Roman" w:hAnsi="Times New Roman" w:cs="Times New Roman"/>
          <w:b/>
          <w:bCs/>
          <w:noProof/>
        </w:rPr>
        <w:t xml:space="preserve"> adopting </w:t>
      </w:r>
      <w:r>
        <w:rPr>
          <w:rFonts w:ascii="Times New Roman" w:hAnsi="Times New Roman" w:cs="Times New Roman" w:hint="eastAsia"/>
          <w:b/>
          <w:bCs/>
          <w:noProof/>
        </w:rPr>
        <w:t>look up table</w:t>
      </w:r>
      <w:r w:rsidRPr="00C17892">
        <w:rPr>
          <w:rFonts w:ascii="Times New Roman" w:eastAsia="Times New Roman" w:hAnsi="Times New Roman" w:cs="Times New Roman"/>
          <w:b/>
          <w:bCs/>
          <w:noProof/>
        </w:rPr>
        <w:t>-based vector quantization with configurable L and Q as the baseline quantization method for Option 4-1 when the codebook is not standardized</w:t>
      </w:r>
      <w:r>
        <w:rPr>
          <w:rFonts w:ascii="Times New Roman" w:hAnsi="Times New Roman" w:cs="Times New Roman" w:hint="eastAsia"/>
          <w:b/>
          <w:bCs/>
          <w:noProof/>
        </w:rPr>
        <w:t>.</w:t>
      </w:r>
      <w:r w:rsidRPr="008310D8">
        <w:rPr>
          <w:rFonts w:ascii="Times New Roman" w:eastAsia="Times New Roman" w:hAnsi="Times New Roman" w:cs="Times New Roman"/>
          <w:b/>
          <w:bCs/>
          <w:noProof/>
        </w:rPr>
        <w:t xml:space="preserve"> </w:t>
      </w:r>
    </w:p>
    <w:p w14:paraId="400E6BB1" w14:textId="6162C7A3" w:rsidR="00B96E0C" w:rsidRPr="00484AD0" w:rsidRDefault="4498E127" w:rsidP="29BDF52D">
      <w:pPr>
        <w:pStyle w:val="1"/>
        <w:pBdr>
          <w:top w:val="single" w:sz="12" w:space="3" w:color="000000"/>
        </w:pBdr>
        <w:spacing w:before="0" w:after="0" w:line="276" w:lineRule="auto"/>
        <w:jc w:val="both"/>
        <w:rPr>
          <w:rFonts w:ascii="Times New Roman" w:eastAsia="Times New Roman" w:hAnsi="Times New Roman"/>
          <w:noProof/>
          <w:szCs w:val="36"/>
        </w:rPr>
      </w:pPr>
      <w:r w:rsidRPr="00484AD0">
        <w:rPr>
          <w:rFonts w:ascii="Times New Roman" w:eastAsia="Times New Roman" w:hAnsi="Times New Roman"/>
          <w:noProof/>
          <w:szCs w:val="36"/>
        </w:rPr>
        <w:t>References</w:t>
      </w:r>
    </w:p>
    <w:p w14:paraId="6C697C5D" w14:textId="09173B76" w:rsidR="00B96E0C" w:rsidRPr="00484AD0" w:rsidRDefault="6FE3D95C" w:rsidP="29BDF52D">
      <w:pPr>
        <w:pStyle w:val="a5"/>
        <w:spacing w:after="0" w:line="276" w:lineRule="auto"/>
        <w:ind w:left="420" w:hanging="420"/>
        <w:jc w:val="both"/>
        <w:rPr>
          <w:rFonts w:eastAsia="Times New Roman"/>
          <w:noProof/>
          <w:lang w:val="en-US"/>
        </w:rPr>
      </w:pPr>
      <w:r w:rsidRPr="00484AD0">
        <w:rPr>
          <w:rFonts w:eastAsia="Times New Roman"/>
          <w:noProof/>
          <w:lang w:val="en-US"/>
        </w:rPr>
        <w:t xml:space="preserve">[1] </w:t>
      </w:r>
      <w:r w:rsidR="4498E127" w:rsidRPr="00484AD0">
        <w:rPr>
          <w:rFonts w:eastAsia="Times New Roman"/>
          <w:noProof/>
          <w:lang w:val="en-US"/>
        </w:rPr>
        <w:t>RP-</w:t>
      </w:r>
      <w:r w:rsidR="4498E127" w:rsidRPr="00484AD0">
        <w:rPr>
          <w:rFonts w:eastAsia="Times New Roman"/>
          <w:noProof/>
        </w:rPr>
        <w:t>251870</w:t>
      </w:r>
      <w:r w:rsidR="4498E127" w:rsidRPr="00484AD0">
        <w:rPr>
          <w:rFonts w:eastAsia="Times New Roman"/>
          <w:noProof/>
          <w:lang w:val="en-US"/>
        </w:rPr>
        <w:t xml:space="preserve">, </w:t>
      </w:r>
      <w:r w:rsidR="4498E127" w:rsidRPr="00484AD0">
        <w:rPr>
          <w:rFonts w:eastAsia="Times New Roman"/>
          <w:noProof/>
        </w:rPr>
        <w:t>New WI: Artificial Intelligence (AI)/Machine Learning (ML) for NR air interface enhancements</w:t>
      </w:r>
      <w:r w:rsidR="4498E127" w:rsidRPr="00484AD0">
        <w:rPr>
          <w:rFonts w:eastAsia="Times New Roman"/>
          <w:noProof/>
          <w:lang w:val="en-US"/>
        </w:rPr>
        <w:t xml:space="preserve">, Qualcomm, AT&amp;T, RAN Meeting 108, </w:t>
      </w:r>
      <w:r w:rsidR="4498E127" w:rsidRPr="00484AD0">
        <w:rPr>
          <w:rFonts w:eastAsia="Times New Roman"/>
          <w:noProof/>
        </w:rPr>
        <w:t>Prague-Czech Republic</w:t>
      </w:r>
      <w:r w:rsidR="4498E127" w:rsidRPr="00484AD0">
        <w:rPr>
          <w:rFonts w:eastAsia="Times New Roman"/>
          <w:noProof/>
          <w:lang w:val="en-US"/>
        </w:rPr>
        <w:t>, June 2025.</w:t>
      </w:r>
    </w:p>
    <w:p w14:paraId="4359DD94" w14:textId="0AD12F19" w:rsidR="00B96E0C" w:rsidRPr="00484AD0" w:rsidRDefault="0477A366" w:rsidP="29BDF52D">
      <w:pPr>
        <w:pStyle w:val="a5"/>
        <w:spacing w:after="0" w:line="276" w:lineRule="auto"/>
        <w:ind w:left="420" w:hanging="420"/>
        <w:jc w:val="both"/>
        <w:rPr>
          <w:rFonts w:eastAsia="Times New Roman"/>
          <w:noProof/>
        </w:rPr>
      </w:pPr>
      <w:r w:rsidRPr="00484AD0">
        <w:rPr>
          <w:rFonts w:eastAsia="Times New Roman"/>
          <w:noProof/>
          <w:lang w:val="en-US"/>
        </w:rPr>
        <w:t xml:space="preserve">[2] </w:t>
      </w:r>
      <w:r w:rsidR="4498E127" w:rsidRPr="00484AD0">
        <w:rPr>
          <w:rFonts w:eastAsia="Times New Roman"/>
          <w:noProof/>
          <w:lang w:val="en-US"/>
        </w:rPr>
        <w:t xml:space="preserve">RAN1 Chair’s Notes, </w:t>
      </w:r>
      <w:r w:rsidR="4498E127" w:rsidRPr="00484AD0">
        <w:rPr>
          <w:rFonts w:eastAsia="Times New Roman"/>
          <w:noProof/>
        </w:rPr>
        <w:t>3GPP TSG RAN WG1 #122</w:t>
      </w:r>
      <w:r w:rsidR="00AC7B96">
        <w:rPr>
          <w:rFonts w:eastAsiaTheme="minorEastAsia" w:hint="eastAsia"/>
          <w:noProof/>
          <w:lang w:eastAsia="zh-CN"/>
        </w:rPr>
        <w:t>b,</w:t>
      </w:r>
      <w:r w:rsidR="4498E127" w:rsidRPr="00484AD0">
        <w:rPr>
          <w:rFonts w:eastAsia="Times New Roman"/>
          <w:noProof/>
        </w:rPr>
        <w:t xml:space="preserve"> </w:t>
      </w:r>
      <w:r w:rsidR="00AC7B96" w:rsidRPr="00AC7B96">
        <w:rPr>
          <w:lang w:val="en-US"/>
        </w:rPr>
        <w:t>Prague, Czech</w:t>
      </w:r>
      <w:r w:rsidR="4498E127" w:rsidRPr="00AC7B96">
        <w:rPr>
          <w:rFonts w:eastAsia="Times New Roman"/>
          <w:noProof/>
        </w:rPr>
        <w:t>,</w:t>
      </w:r>
      <w:r w:rsidR="4498E127" w:rsidRPr="00484AD0">
        <w:rPr>
          <w:rFonts w:eastAsia="Times New Roman"/>
          <w:noProof/>
        </w:rPr>
        <w:t xml:space="preserve"> </w:t>
      </w:r>
      <w:r w:rsidR="00AC7B96">
        <w:rPr>
          <w:rFonts w:eastAsiaTheme="minorEastAsia" w:hint="eastAsia"/>
          <w:noProof/>
          <w:lang w:eastAsia="zh-CN"/>
        </w:rPr>
        <w:t>October</w:t>
      </w:r>
      <w:r w:rsidR="4498E127" w:rsidRPr="00484AD0">
        <w:rPr>
          <w:rFonts w:eastAsia="Times New Roman"/>
          <w:noProof/>
        </w:rPr>
        <w:t xml:space="preserve"> 2025.</w:t>
      </w:r>
    </w:p>
    <w:p w14:paraId="41419DAD" w14:textId="04951B91" w:rsidR="00B96E0C" w:rsidRPr="00B42C34" w:rsidRDefault="70F54084" w:rsidP="00B42C34">
      <w:pPr>
        <w:pStyle w:val="a5"/>
        <w:spacing w:after="0" w:line="276" w:lineRule="auto"/>
        <w:ind w:left="420" w:hanging="420"/>
        <w:jc w:val="both"/>
        <w:rPr>
          <w:rFonts w:eastAsiaTheme="minorEastAsia"/>
          <w:noProof/>
          <w:lang w:val="en-US" w:eastAsia="zh-CN"/>
        </w:rPr>
      </w:pPr>
      <w:r w:rsidRPr="00484AD0">
        <w:rPr>
          <w:rFonts w:eastAsia="Times New Roman"/>
          <w:noProof/>
          <w:lang w:val="en-US"/>
        </w:rPr>
        <w:t xml:space="preserve">[3] </w:t>
      </w:r>
      <w:r w:rsidR="4498E127" w:rsidRPr="00484AD0">
        <w:rPr>
          <w:rFonts w:eastAsia="Times New Roman"/>
          <w:noProof/>
          <w:lang w:val="en-US"/>
        </w:rPr>
        <w:t>R1-2505019, “Text proposal to capture the output of Rel-19 study of Agenda Item 9.1.4.1 into TR 38.843”, RAN1#121, Malta, May 18-22, 202</w:t>
      </w:r>
      <w:bookmarkStart w:id="0" w:name="_Ref120788422"/>
      <w:bookmarkEnd w:id="0"/>
      <w:r w:rsidR="4498E127" w:rsidRPr="00484AD0">
        <w:rPr>
          <w:rFonts w:eastAsia="Times New Roman"/>
          <w:noProof/>
          <w:lang w:val="en-US"/>
        </w:rPr>
        <w:t>5.</w:t>
      </w:r>
    </w:p>
    <w:sectPr w:rsidR="00B96E0C" w:rsidRPr="00B42C34" w:rsidSect="00ED70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C6ACD" w14:textId="77777777" w:rsidR="009D2250" w:rsidRDefault="009D2250" w:rsidP="00416353">
      <w:pPr>
        <w:spacing w:after="0" w:line="240" w:lineRule="auto"/>
      </w:pPr>
      <w:r>
        <w:separator/>
      </w:r>
    </w:p>
  </w:endnote>
  <w:endnote w:type="continuationSeparator" w:id="0">
    <w:p w14:paraId="2C846DF3" w14:textId="77777777" w:rsidR="009D2250" w:rsidRDefault="009D2250" w:rsidP="00416353">
      <w:pPr>
        <w:spacing w:after="0" w:line="240" w:lineRule="auto"/>
      </w:pPr>
      <w:r>
        <w:continuationSeparator/>
      </w:r>
    </w:p>
  </w:endnote>
  <w:endnote w:type="continuationNotice" w:id="1">
    <w:p w14:paraId="5795B8AA" w14:textId="77777777" w:rsidR="009D2250" w:rsidRDefault="009D22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B0185" w14:textId="77777777" w:rsidR="009D2250" w:rsidRDefault="009D2250" w:rsidP="00416353">
      <w:pPr>
        <w:spacing w:after="0" w:line="240" w:lineRule="auto"/>
      </w:pPr>
      <w:r>
        <w:separator/>
      </w:r>
    </w:p>
  </w:footnote>
  <w:footnote w:type="continuationSeparator" w:id="0">
    <w:p w14:paraId="1D600B2F" w14:textId="77777777" w:rsidR="009D2250" w:rsidRDefault="009D2250" w:rsidP="00416353">
      <w:pPr>
        <w:spacing w:after="0" w:line="240" w:lineRule="auto"/>
      </w:pPr>
      <w:r>
        <w:continuationSeparator/>
      </w:r>
    </w:p>
  </w:footnote>
  <w:footnote w:type="continuationNotice" w:id="1">
    <w:p w14:paraId="0D3A79B3" w14:textId="77777777" w:rsidR="009D2250" w:rsidRDefault="009D225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017A6"/>
    <w:multiLevelType w:val="hybridMultilevel"/>
    <w:tmpl w:val="78221BE0"/>
    <w:lvl w:ilvl="0" w:tplc="B728EAD4">
      <w:start w:val="1"/>
      <w:numFmt w:val="bullet"/>
      <w:lvlText w:val="·"/>
      <w:lvlJc w:val="left"/>
      <w:pPr>
        <w:ind w:left="720" w:hanging="360"/>
      </w:pPr>
      <w:rPr>
        <w:rFonts w:ascii="Symbol" w:hAnsi="Symbol" w:hint="default"/>
      </w:rPr>
    </w:lvl>
    <w:lvl w:ilvl="1" w:tplc="62360BF0">
      <w:start w:val="1"/>
      <w:numFmt w:val="bullet"/>
      <w:lvlText w:val="o"/>
      <w:lvlJc w:val="left"/>
      <w:pPr>
        <w:ind w:left="1440" w:hanging="360"/>
      </w:pPr>
      <w:rPr>
        <w:rFonts w:ascii="Symbol" w:hAnsi="Symbol" w:hint="default"/>
      </w:rPr>
    </w:lvl>
    <w:lvl w:ilvl="2" w:tplc="7C66B8E8">
      <w:start w:val="1"/>
      <w:numFmt w:val="bullet"/>
      <w:lvlText w:val=""/>
      <w:lvlJc w:val="left"/>
      <w:pPr>
        <w:ind w:left="2160" w:hanging="360"/>
      </w:pPr>
      <w:rPr>
        <w:rFonts w:ascii="Wingdings" w:hAnsi="Wingdings" w:hint="default"/>
      </w:rPr>
    </w:lvl>
    <w:lvl w:ilvl="3" w:tplc="3A264E4A">
      <w:start w:val="1"/>
      <w:numFmt w:val="bullet"/>
      <w:lvlText w:val=""/>
      <w:lvlJc w:val="left"/>
      <w:pPr>
        <w:ind w:left="2880" w:hanging="360"/>
      </w:pPr>
      <w:rPr>
        <w:rFonts w:ascii="Symbol" w:hAnsi="Symbol" w:hint="default"/>
      </w:rPr>
    </w:lvl>
    <w:lvl w:ilvl="4" w:tplc="E98A002A">
      <w:start w:val="1"/>
      <w:numFmt w:val="bullet"/>
      <w:lvlText w:val="o"/>
      <w:lvlJc w:val="left"/>
      <w:pPr>
        <w:ind w:left="3600" w:hanging="360"/>
      </w:pPr>
      <w:rPr>
        <w:rFonts w:ascii="Courier New" w:hAnsi="Courier New" w:hint="default"/>
      </w:rPr>
    </w:lvl>
    <w:lvl w:ilvl="5" w:tplc="88EEB15C">
      <w:start w:val="1"/>
      <w:numFmt w:val="bullet"/>
      <w:lvlText w:val=""/>
      <w:lvlJc w:val="left"/>
      <w:pPr>
        <w:ind w:left="4320" w:hanging="360"/>
      </w:pPr>
      <w:rPr>
        <w:rFonts w:ascii="Wingdings" w:hAnsi="Wingdings" w:hint="default"/>
      </w:rPr>
    </w:lvl>
    <w:lvl w:ilvl="6" w:tplc="9A74ECF4">
      <w:start w:val="1"/>
      <w:numFmt w:val="bullet"/>
      <w:lvlText w:val=""/>
      <w:lvlJc w:val="left"/>
      <w:pPr>
        <w:ind w:left="5040" w:hanging="360"/>
      </w:pPr>
      <w:rPr>
        <w:rFonts w:ascii="Symbol" w:hAnsi="Symbol" w:hint="default"/>
      </w:rPr>
    </w:lvl>
    <w:lvl w:ilvl="7" w:tplc="0FD23D44">
      <w:start w:val="1"/>
      <w:numFmt w:val="bullet"/>
      <w:lvlText w:val="o"/>
      <w:lvlJc w:val="left"/>
      <w:pPr>
        <w:ind w:left="5760" w:hanging="360"/>
      </w:pPr>
      <w:rPr>
        <w:rFonts w:ascii="Courier New" w:hAnsi="Courier New" w:hint="default"/>
      </w:rPr>
    </w:lvl>
    <w:lvl w:ilvl="8" w:tplc="D9A63FD2">
      <w:start w:val="1"/>
      <w:numFmt w:val="bullet"/>
      <w:lvlText w:val=""/>
      <w:lvlJc w:val="left"/>
      <w:pPr>
        <w:ind w:left="6480" w:hanging="360"/>
      </w:pPr>
      <w:rPr>
        <w:rFonts w:ascii="Wingdings" w:hAnsi="Wingdings" w:hint="default"/>
      </w:rPr>
    </w:lvl>
  </w:abstractNum>
  <w:abstractNum w:abstractNumId="1" w15:restartNumberingAfterBreak="0">
    <w:nsid w:val="0A9D741F"/>
    <w:multiLevelType w:val="hybridMultilevel"/>
    <w:tmpl w:val="BBBCBE08"/>
    <w:lvl w:ilvl="0" w:tplc="DAF20DAE">
      <w:start w:val="1"/>
      <w:numFmt w:val="bullet"/>
      <w:lvlText w:val="·"/>
      <w:lvlJc w:val="left"/>
      <w:pPr>
        <w:ind w:left="720" w:hanging="360"/>
      </w:pPr>
      <w:rPr>
        <w:rFonts w:ascii="Symbol" w:hAnsi="Symbol" w:hint="default"/>
      </w:rPr>
    </w:lvl>
    <w:lvl w:ilvl="1" w:tplc="4A642D4E">
      <w:start w:val="1"/>
      <w:numFmt w:val="bullet"/>
      <w:lvlText w:val="o"/>
      <w:lvlJc w:val="left"/>
      <w:pPr>
        <w:ind w:left="1440" w:hanging="360"/>
      </w:pPr>
      <w:rPr>
        <w:rFonts w:ascii="Courier New" w:hAnsi="Courier New" w:hint="default"/>
      </w:rPr>
    </w:lvl>
    <w:lvl w:ilvl="2" w:tplc="675CCC00">
      <w:start w:val="1"/>
      <w:numFmt w:val="bullet"/>
      <w:lvlText w:val=""/>
      <w:lvlJc w:val="left"/>
      <w:pPr>
        <w:ind w:left="2160" w:hanging="360"/>
      </w:pPr>
      <w:rPr>
        <w:rFonts w:ascii="Wingdings" w:hAnsi="Wingdings" w:hint="default"/>
      </w:rPr>
    </w:lvl>
    <w:lvl w:ilvl="3" w:tplc="92147D20">
      <w:start w:val="1"/>
      <w:numFmt w:val="bullet"/>
      <w:lvlText w:val=""/>
      <w:lvlJc w:val="left"/>
      <w:pPr>
        <w:ind w:left="2880" w:hanging="360"/>
      </w:pPr>
      <w:rPr>
        <w:rFonts w:ascii="Symbol" w:hAnsi="Symbol" w:hint="default"/>
      </w:rPr>
    </w:lvl>
    <w:lvl w:ilvl="4" w:tplc="BB1CC57A">
      <w:start w:val="1"/>
      <w:numFmt w:val="bullet"/>
      <w:lvlText w:val="o"/>
      <w:lvlJc w:val="left"/>
      <w:pPr>
        <w:ind w:left="3600" w:hanging="360"/>
      </w:pPr>
      <w:rPr>
        <w:rFonts w:ascii="Courier New" w:hAnsi="Courier New" w:hint="default"/>
      </w:rPr>
    </w:lvl>
    <w:lvl w:ilvl="5" w:tplc="652E2578">
      <w:start w:val="1"/>
      <w:numFmt w:val="bullet"/>
      <w:lvlText w:val=""/>
      <w:lvlJc w:val="left"/>
      <w:pPr>
        <w:ind w:left="4320" w:hanging="360"/>
      </w:pPr>
      <w:rPr>
        <w:rFonts w:ascii="Wingdings" w:hAnsi="Wingdings" w:hint="default"/>
      </w:rPr>
    </w:lvl>
    <w:lvl w:ilvl="6" w:tplc="E38AE202">
      <w:start w:val="1"/>
      <w:numFmt w:val="bullet"/>
      <w:lvlText w:val=""/>
      <w:lvlJc w:val="left"/>
      <w:pPr>
        <w:ind w:left="5040" w:hanging="360"/>
      </w:pPr>
      <w:rPr>
        <w:rFonts w:ascii="Symbol" w:hAnsi="Symbol" w:hint="default"/>
      </w:rPr>
    </w:lvl>
    <w:lvl w:ilvl="7" w:tplc="EEE69672">
      <w:start w:val="1"/>
      <w:numFmt w:val="bullet"/>
      <w:lvlText w:val="o"/>
      <w:lvlJc w:val="left"/>
      <w:pPr>
        <w:ind w:left="5760" w:hanging="360"/>
      </w:pPr>
      <w:rPr>
        <w:rFonts w:ascii="Courier New" w:hAnsi="Courier New" w:hint="default"/>
      </w:rPr>
    </w:lvl>
    <w:lvl w:ilvl="8" w:tplc="38C2CBA6">
      <w:start w:val="1"/>
      <w:numFmt w:val="bullet"/>
      <w:lvlText w:val=""/>
      <w:lvlJc w:val="left"/>
      <w:pPr>
        <w:ind w:left="6480" w:hanging="360"/>
      </w:pPr>
      <w:rPr>
        <w:rFonts w:ascii="Wingdings" w:hAnsi="Wingdings" w:hint="default"/>
      </w:rPr>
    </w:lvl>
  </w:abstractNum>
  <w:abstractNum w:abstractNumId="2"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BC75D0"/>
    <w:multiLevelType w:val="hybridMultilevel"/>
    <w:tmpl w:val="41FCC76C"/>
    <w:lvl w:ilvl="0" w:tplc="2E480DC8">
      <w:start w:val="1"/>
      <w:numFmt w:val="bullet"/>
      <w:lvlText w:val="·"/>
      <w:lvlJc w:val="left"/>
      <w:pPr>
        <w:ind w:left="720" w:hanging="360"/>
      </w:pPr>
      <w:rPr>
        <w:rFonts w:ascii="Symbol" w:hAnsi="Symbol" w:hint="default"/>
      </w:rPr>
    </w:lvl>
    <w:lvl w:ilvl="1" w:tplc="FAD09BE4">
      <w:start w:val="1"/>
      <w:numFmt w:val="bullet"/>
      <w:lvlText w:val="o"/>
      <w:lvlJc w:val="left"/>
      <w:pPr>
        <w:ind w:left="1440" w:hanging="360"/>
      </w:pPr>
      <w:rPr>
        <w:rFonts w:ascii="Courier New" w:hAnsi="Courier New" w:hint="default"/>
      </w:rPr>
    </w:lvl>
    <w:lvl w:ilvl="2" w:tplc="E4E827FA">
      <w:start w:val="1"/>
      <w:numFmt w:val="bullet"/>
      <w:lvlText w:val=""/>
      <w:lvlJc w:val="left"/>
      <w:pPr>
        <w:ind w:left="2160" w:hanging="360"/>
      </w:pPr>
      <w:rPr>
        <w:rFonts w:ascii="Wingdings" w:hAnsi="Wingdings" w:hint="default"/>
      </w:rPr>
    </w:lvl>
    <w:lvl w:ilvl="3" w:tplc="F48A0542">
      <w:start w:val="1"/>
      <w:numFmt w:val="bullet"/>
      <w:lvlText w:val=""/>
      <w:lvlJc w:val="left"/>
      <w:pPr>
        <w:ind w:left="2880" w:hanging="360"/>
      </w:pPr>
      <w:rPr>
        <w:rFonts w:ascii="Symbol" w:hAnsi="Symbol" w:hint="default"/>
      </w:rPr>
    </w:lvl>
    <w:lvl w:ilvl="4" w:tplc="363880F0">
      <w:start w:val="1"/>
      <w:numFmt w:val="bullet"/>
      <w:lvlText w:val="o"/>
      <w:lvlJc w:val="left"/>
      <w:pPr>
        <w:ind w:left="3600" w:hanging="360"/>
      </w:pPr>
      <w:rPr>
        <w:rFonts w:ascii="Courier New" w:hAnsi="Courier New" w:hint="default"/>
      </w:rPr>
    </w:lvl>
    <w:lvl w:ilvl="5" w:tplc="158E42DE">
      <w:start w:val="1"/>
      <w:numFmt w:val="bullet"/>
      <w:lvlText w:val=""/>
      <w:lvlJc w:val="left"/>
      <w:pPr>
        <w:ind w:left="4320" w:hanging="360"/>
      </w:pPr>
      <w:rPr>
        <w:rFonts w:ascii="Wingdings" w:hAnsi="Wingdings" w:hint="default"/>
      </w:rPr>
    </w:lvl>
    <w:lvl w:ilvl="6" w:tplc="C4905D02">
      <w:start w:val="1"/>
      <w:numFmt w:val="bullet"/>
      <w:lvlText w:val=""/>
      <w:lvlJc w:val="left"/>
      <w:pPr>
        <w:ind w:left="5040" w:hanging="360"/>
      </w:pPr>
      <w:rPr>
        <w:rFonts w:ascii="Symbol" w:hAnsi="Symbol" w:hint="default"/>
      </w:rPr>
    </w:lvl>
    <w:lvl w:ilvl="7" w:tplc="8C66AC64">
      <w:start w:val="1"/>
      <w:numFmt w:val="bullet"/>
      <w:lvlText w:val="o"/>
      <w:lvlJc w:val="left"/>
      <w:pPr>
        <w:ind w:left="5760" w:hanging="360"/>
      </w:pPr>
      <w:rPr>
        <w:rFonts w:ascii="Courier New" w:hAnsi="Courier New" w:hint="default"/>
      </w:rPr>
    </w:lvl>
    <w:lvl w:ilvl="8" w:tplc="12DCDADE">
      <w:start w:val="1"/>
      <w:numFmt w:val="bullet"/>
      <w:lvlText w:val=""/>
      <w:lvlJc w:val="left"/>
      <w:pPr>
        <w:ind w:left="6480" w:hanging="360"/>
      </w:pPr>
      <w:rPr>
        <w:rFonts w:ascii="Wingdings" w:hAnsi="Wingdings" w:hint="default"/>
      </w:rPr>
    </w:lvl>
  </w:abstractNum>
  <w:abstractNum w:abstractNumId="4" w15:restartNumberingAfterBreak="0">
    <w:nsid w:val="29D5F336"/>
    <w:multiLevelType w:val="hybridMultilevel"/>
    <w:tmpl w:val="458EC2B6"/>
    <w:lvl w:ilvl="0" w:tplc="4E4AD14E">
      <w:start w:val="1"/>
      <w:numFmt w:val="bullet"/>
      <w:lvlText w:val="·"/>
      <w:lvlJc w:val="left"/>
      <w:pPr>
        <w:ind w:left="720" w:hanging="360"/>
      </w:pPr>
      <w:rPr>
        <w:rFonts w:ascii="Symbol" w:hAnsi="Symbol" w:hint="default"/>
      </w:rPr>
    </w:lvl>
    <w:lvl w:ilvl="1" w:tplc="1A72F44E">
      <w:start w:val="1"/>
      <w:numFmt w:val="bullet"/>
      <w:lvlText w:val="o"/>
      <w:lvlJc w:val="left"/>
      <w:pPr>
        <w:ind w:left="1440" w:hanging="360"/>
      </w:pPr>
      <w:rPr>
        <w:rFonts w:ascii="Symbol" w:hAnsi="Symbol" w:hint="default"/>
      </w:rPr>
    </w:lvl>
    <w:lvl w:ilvl="2" w:tplc="DBAA9F2A">
      <w:start w:val="1"/>
      <w:numFmt w:val="bullet"/>
      <w:lvlText w:val=""/>
      <w:lvlJc w:val="left"/>
      <w:pPr>
        <w:ind w:left="2160" w:hanging="360"/>
      </w:pPr>
      <w:rPr>
        <w:rFonts w:ascii="Wingdings" w:hAnsi="Wingdings" w:hint="default"/>
      </w:rPr>
    </w:lvl>
    <w:lvl w:ilvl="3" w:tplc="A60A7C4A">
      <w:start w:val="1"/>
      <w:numFmt w:val="bullet"/>
      <w:lvlText w:val=""/>
      <w:lvlJc w:val="left"/>
      <w:pPr>
        <w:ind w:left="2880" w:hanging="360"/>
      </w:pPr>
      <w:rPr>
        <w:rFonts w:ascii="Symbol" w:hAnsi="Symbol" w:hint="default"/>
      </w:rPr>
    </w:lvl>
    <w:lvl w:ilvl="4" w:tplc="94EEF58A">
      <w:start w:val="1"/>
      <w:numFmt w:val="bullet"/>
      <w:lvlText w:val="o"/>
      <w:lvlJc w:val="left"/>
      <w:pPr>
        <w:ind w:left="3600" w:hanging="360"/>
      </w:pPr>
      <w:rPr>
        <w:rFonts w:ascii="Courier New" w:hAnsi="Courier New" w:hint="default"/>
      </w:rPr>
    </w:lvl>
    <w:lvl w:ilvl="5" w:tplc="305A3E26">
      <w:start w:val="1"/>
      <w:numFmt w:val="bullet"/>
      <w:lvlText w:val=""/>
      <w:lvlJc w:val="left"/>
      <w:pPr>
        <w:ind w:left="4320" w:hanging="360"/>
      </w:pPr>
      <w:rPr>
        <w:rFonts w:ascii="Wingdings" w:hAnsi="Wingdings" w:hint="default"/>
      </w:rPr>
    </w:lvl>
    <w:lvl w:ilvl="6" w:tplc="BEAC55EC">
      <w:start w:val="1"/>
      <w:numFmt w:val="bullet"/>
      <w:lvlText w:val=""/>
      <w:lvlJc w:val="left"/>
      <w:pPr>
        <w:ind w:left="5040" w:hanging="360"/>
      </w:pPr>
      <w:rPr>
        <w:rFonts w:ascii="Symbol" w:hAnsi="Symbol" w:hint="default"/>
      </w:rPr>
    </w:lvl>
    <w:lvl w:ilvl="7" w:tplc="C35AF58A">
      <w:start w:val="1"/>
      <w:numFmt w:val="bullet"/>
      <w:lvlText w:val="o"/>
      <w:lvlJc w:val="left"/>
      <w:pPr>
        <w:ind w:left="5760" w:hanging="360"/>
      </w:pPr>
      <w:rPr>
        <w:rFonts w:ascii="Courier New" w:hAnsi="Courier New" w:hint="default"/>
      </w:rPr>
    </w:lvl>
    <w:lvl w:ilvl="8" w:tplc="49D26528">
      <w:start w:val="1"/>
      <w:numFmt w:val="bullet"/>
      <w:lvlText w:val=""/>
      <w:lvlJc w:val="left"/>
      <w:pPr>
        <w:ind w:left="6480" w:hanging="360"/>
      </w:pPr>
      <w:rPr>
        <w:rFonts w:ascii="Wingdings" w:hAnsi="Wingdings" w:hint="default"/>
      </w:rPr>
    </w:lvl>
  </w:abstractNum>
  <w:abstractNum w:abstractNumId="5"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750A33"/>
    <w:multiLevelType w:val="hybridMultilevel"/>
    <w:tmpl w:val="CA1C415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6EC1D5D"/>
    <w:multiLevelType w:val="multilevel"/>
    <w:tmpl w:val="16A295C4"/>
    <w:lvl w:ilvl="0">
      <w:start w:val="1"/>
      <w:numFmt w:val="decimal"/>
      <w:pStyle w:val="1"/>
      <w:lvlText w:val="%1"/>
      <w:lvlJc w:val="left"/>
      <w:pPr>
        <w:ind w:left="432" w:hanging="432"/>
      </w:pPr>
      <w:rPr>
        <w:rFonts w:hint="default"/>
      </w:rPr>
    </w:lvl>
    <w:lvl w:ilvl="1">
      <w:start w:val="1"/>
      <w:numFmt w:val="decimal"/>
      <w:pStyle w:val="2"/>
      <w:lvlText w:val="%1.%2"/>
      <w:lvlJc w:val="left"/>
      <w:pPr>
        <w:ind w:left="860"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4AB81975"/>
    <w:multiLevelType w:val="hybridMultilevel"/>
    <w:tmpl w:val="C6903026"/>
    <w:lvl w:ilvl="0" w:tplc="AC386228">
      <w:start w:val="1"/>
      <w:numFmt w:val="bullet"/>
      <w:lvlText w:val=""/>
      <w:lvlJc w:val="left"/>
      <w:pPr>
        <w:ind w:left="720" w:hanging="360"/>
      </w:pPr>
      <w:rPr>
        <w:rFonts w:ascii="Symbol" w:hAnsi="Symbol" w:hint="default"/>
      </w:rPr>
    </w:lvl>
    <w:lvl w:ilvl="1" w:tplc="18E8FAFA">
      <w:start w:val="1"/>
      <w:numFmt w:val="bullet"/>
      <w:lvlText w:val="o"/>
      <w:lvlJc w:val="left"/>
      <w:pPr>
        <w:ind w:left="1440" w:hanging="360"/>
      </w:pPr>
      <w:rPr>
        <w:rFonts w:ascii="&quot;Courier New&quot;" w:hAnsi="&quot;Courier New&quot;" w:hint="default"/>
      </w:rPr>
    </w:lvl>
    <w:lvl w:ilvl="2" w:tplc="00C004F8">
      <w:start w:val="1"/>
      <w:numFmt w:val="bullet"/>
      <w:lvlText w:val="§"/>
      <w:lvlJc w:val="left"/>
      <w:pPr>
        <w:ind w:left="2160" w:hanging="360"/>
      </w:pPr>
      <w:rPr>
        <w:rFonts w:ascii="&quot;Courier New&quot;" w:hAnsi="&quot;Courier New&quot;" w:hint="default"/>
      </w:rPr>
    </w:lvl>
    <w:lvl w:ilvl="3" w:tplc="EC925F5E">
      <w:start w:val="1"/>
      <w:numFmt w:val="bullet"/>
      <w:lvlText w:val=""/>
      <w:lvlJc w:val="left"/>
      <w:pPr>
        <w:ind w:left="2880" w:hanging="360"/>
      </w:pPr>
      <w:rPr>
        <w:rFonts w:ascii="Symbol" w:hAnsi="Symbol" w:hint="default"/>
      </w:rPr>
    </w:lvl>
    <w:lvl w:ilvl="4" w:tplc="1E96A8F6">
      <w:start w:val="1"/>
      <w:numFmt w:val="bullet"/>
      <w:lvlText w:val="o"/>
      <w:lvlJc w:val="left"/>
      <w:pPr>
        <w:ind w:left="3600" w:hanging="360"/>
      </w:pPr>
      <w:rPr>
        <w:rFonts w:ascii="Courier New" w:hAnsi="Courier New" w:hint="default"/>
      </w:rPr>
    </w:lvl>
    <w:lvl w:ilvl="5" w:tplc="527CF010">
      <w:start w:val="1"/>
      <w:numFmt w:val="bullet"/>
      <w:lvlText w:val=""/>
      <w:lvlJc w:val="left"/>
      <w:pPr>
        <w:ind w:left="4320" w:hanging="360"/>
      </w:pPr>
      <w:rPr>
        <w:rFonts w:ascii="Wingdings" w:hAnsi="Wingdings" w:hint="default"/>
      </w:rPr>
    </w:lvl>
    <w:lvl w:ilvl="6" w:tplc="5A803334">
      <w:start w:val="1"/>
      <w:numFmt w:val="bullet"/>
      <w:lvlText w:val=""/>
      <w:lvlJc w:val="left"/>
      <w:pPr>
        <w:ind w:left="5040" w:hanging="360"/>
      </w:pPr>
      <w:rPr>
        <w:rFonts w:ascii="Symbol" w:hAnsi="Symbol" w:hint="default"/>
      </w:rPr>
    </w:lvl>
    <w:lvl w:ilvl="7" w:tplc="A13E57D6">
      <w:start w:val="1"/>
      <w:numFmt w:val="bullet"/>
      <w:lvlText w:val="o"/>
      <w:lvlJc w:val="left"/>
      <w:pPr>
        <w:ind w:left="5760" w:hanging="360"/>
      </w:pPr>
      <w:rPr>
        <w:rFonts w:ascii="Courier New" w:hAnsi="Courier New" w:hint="default"/>
      </w:rPr>
    </w:lvl>
    <w:lvl w:ilvl="8" w:tplc="1F92A164">
      <w:start w:val="1"/>
      <w:numFmt w:val="bullet"/>
      <w:lvlText w:val=""/>
      <w:lvlJc w:val="left"/>
      <w:pPr>
        <w:ind w:left="6480" w:hanging="360"/>
      </w:pPr>
      <w:rPr>
        <w:rFonts w:ascii="Wingdings" w:hAnsi="Wingdings" w:hint="default"/>
      </w:rPr>
    </w:lvl>
  </w:abstractNum>
  <w:abstractNum w:abstractNumId="9" w15:restartNumberingAfterBreak="0">
    <w:nsid w:val="50A37431"/>
    <w:multiLevelType w:val="hybridMultilevel"/>
    <w:tmpl w:val="A4AAB484"/>
    <w:lvl w:ilvl="0" w:tplc="E22C782C">
      <w:start w:val="1"/>
      <w:numFmt w:val="bullet"/>
      <w:lvlText w:val="·"/>
      <w:lvlJc w:val="left"/>
      <w:pPr>
        <w:ind w:left="720" w:hanging="360"/>
      </w:pPr>
      <w:rPr>
        <w:rFonts w:ascii="Symbol" w:hAnsi="Symbol" w:hint="default"/>
      </w:rPr>
    </w:lvl>
    <w:lvl w:ilvl="1" w:tplc="D16E0BC0">
      <w:start w:val="1"/>
      <w:numFmt w:val="bullet"/>
      <w:lvlText w:val="o"/>
      <w:lvlJc w:val="left"/>
      <w:pPr>
        <w:ind w:left="1440" w:hanging="360"/>
      </w:pPr>
      <w:rPr>
        <w:rFonts w:ascii="Courier New" w:hAnsi="Courier New" w:hint="default"/>
      </w:rPr>
    </w:lvl>
    <w:lvl w:ilvl="2" w:tplc="0D6EB98A">
      <w:start w:val="1"/>
      <w:numFmt w:val="bullet"/>
      <w:lvlText w:val=""/>
      <w:lvlJc w:val="left"/>
      <w:pPr>
        <w:ind w:left="2160" w:hanging="360"/>
      </w:pPr>
      <w:rPr>
        <w:rFonts w:ascii="Wingdings" w:hAnsi="Wingdings" w:hint="default"/>
      </w:rPr>
    </w:lvl>
    <w:lvl w:ilvl="3" w:tplc="86FAB2D8">
      <w:start w:val="1"/>
      <w:numFmt w:val="bullet"/>
      <w:lvlText w:val=""/>
      <w:lvlJc w:val="left"/>
      <w:pPr>
        <w:ind w:left="2880" w:hanging="360"/>
      </w:pPr>
      <w:rPr>
        <w:rFonts w:ascii="Symbol" w:hAnsi="Symbol" w:hint="default"/>
      </w:rPr>
    </w:lvl>
    <w:lvl w:ilvl="4" w:tplc="A4805FAC">
      <w:start w:val="1"/>
      <w:numFmt w:val="bullet"/>
      <w:lvlText w:val="o"/>
      <w:lvlJc w:val="left"/>
      <w:pPr>
        <w:ind w:left="3600" w:hanging="360"/>
      </w:pPr>
      <w:rPr>
        <w:rFonts w:ascii="Courier New" w:hAnsi="Courier New" w:hint="default"/>
      </w:rPr>
    </w:lvl>
    <w:lvl w:ilvl="5" w:tplc="B7D62F7E">
      <w:start w:val="1"/>
      <w:numFmt w:val="bullet"/>
      <w:lvlText w:val=""/>
      <w:lvlJc w:val="left"/>
      <w:pPr>
        <w:ind w:left="4320" w:hanging="360"/>
      </w:pPr>
      <w:rPr>
        <w:rFonts w:ascii="Wingdings" w:hAnsi="Wingdings" w:hint="default"/>
      </w:rPr>
    </w:lvl>
    <w:lvl w:ilvl="6" w:tplc="3E3E375C">
      <w:start w:val="1"/>
      <w:numFmt w:val="bullet"/>
      <w:lvlText w:val=""/>
      <w:lvlJc w:val="left"/>
      <w:pPr>
        <w:ind w:left="5040" w:hanging="360"/>
      </w:pPr>
      <w:rPr>
        <w:rFonts w:ascii="Symbol" w:hAnsi="Symbol" w:hint="default"/>
      </w:rPr>
    </w:lvl>
    <w:lvl w:ilvl="7" w:tplc="35E89314">
      <w:start w:val="1"/>
      <w:numFmt w:val="bullet"/>
      <w:lvlText w:val="o"/>
      <w:lvlJc w:val="left"/>
      <w:pPr>
        <w:ind w:left="5760" w:hanging="360"/>
      </w:pPr>
      <w:rPr>
        <w:rFonts w:ascii="Courier New" w:hAnsi="Courier New" w:hint="default"/>
      </w:rPr>
    </w:lvl>
    <w:lvl w:ilvl="8" w:tplc="F0B8827A">
      <w:start w:val="1"/>
      <w:numFmt w:val="bullet"/>
      <w:lvlText w:val=""/>
      <w:lvlJc w:val="left"/>
      <w:pPr>
        <w:ind w:left="6480" w:hanging="360"/>
      </w:pPr>
      <w:rPr>
        <w:rFonts w:ascii="Wingdings" w:hAnsi="Wingdings" w:hint="default"/>
      </w:rPr>
    </w:lvl>
  </w:abstractNum>
  <w:abstractNum w:abstractNumId="10" w15:restartNumberingAfterBreak="0">
    <w:nsid w:val="521E4E4B"/>
    <w:multiLevelType w:val="hybridMultilevel"/>
    <w:tmpl w:val="FFFACD28"/>
    <w:lvl w:ilvl="0" w:tplc="22FCA2FA">
      <w:start w:val="1"/>
      <w:numFmt w:val="bullet"/>
      <w:lvlText w:val="·"/>
      <w:lvlJc w:val="left"/>
      <w:pPr>
        <w:ind w:left="720" w:hanging="360"/>
      </w:pPr>
      <w:rPr>
        <w:rFonts w:ascii="Symbol" w:hAnsi="Symbol" w:hint="default"/>
      </w:rPr>
    </w:lvl>
    <w:lvl w:ilvl="1" w:tplc="DF58B530">
      <w:start w:val="1"/>
      <w:numFmt w:val="bullet"/>
      <w:lvlText w:val="o"/>
      <w:lvlJc w:val="left"/>
      <w:pPr>
        <w:ind w:left="1440" w:hanging="360"/>
      </w:pPr>
      <w:rPr>
        <w:rFonts w:ascii="Courier New" w:hAnsi="Courier New" w:hint="default"/>
      </w:rPr>
    </w:lvl>
    <w:lvl w:ilvl="2" w:tplc="8EFE1A92">
      <w:start w:val="1"/>
      <w:numFmt w:val="bullet"/>
      <w:lvlText w:val=""/>
      <w:lvlJc w:val="left"/>
      <w:pPr>
        <w:ind w:left="2160" w:hanging="360"/>
      </w:pPr>
      <w:rPr>
        <w:rFonts w:ascii="Wingdings" w:hAnsi="Wingdings" w:hint="default"/>
      </w:rPr>
    </w:lvl>
    <w:lvl w:ilvl="3" w:tplc="B05AD908">
      <w:start w:val="1"/>
      <w:numFmt w:val="bullet"/>
      <w:lvlText w:val=""/>
      <w:lvlJc w:val="left"/>
      <w:pPr>
        <w:ind w:left="2880" w:hanging="360"/>
      </w:pPr>
      <w:rPr>
        <w:rFonts w:ascii="Symbol" w:hAnsi="Symbol" w:hint="default"/>
      </w:rPr>
    </w:lvl>
    <w:lvl w:ilvl="4" w:tplc="A748E592">
      <w:start w:val="1"/>
      <w:numFmt w:val="bullet"/>
      <w:lvlText w:val="o"/>
      <w:lvlJc w:val="left"/>
      <w:pPr>
        <w:ind w:left="3600" w:hanging="360"/>
      </w:pPr>
      <w:rPr>
        <w:rFonts w:ascii="Courier New" w:hAnsi="Courier New" w:hint="default"/>
      </w:rPr>
    </w:lvl>
    <w:lvl w:ilvl="5" w:tplc="95F683BA">
      <w:start w:val="1"/>
      <w:numFmt w:val="bullet"/>
      <w:lvlText w:val=""/>
      <w:lvlJc w:val="left"/>
      <w:pPr>
        <w:ind w:left="4320" w:hanging="360"/>
      </w:pPr>
      <w:rPr>
        <w:rFonts w:ascii="Wingdings" w:hAnsi="Wingdings" w:hint="default"/>
      </w:rPr>
    </w:lvl>
    <w:lvl w:ilvl="6" w:tplc="EB46843A">
      <w:start w:val="1"/>
      <w:numFmt w:val="bullet"/>
      <w:lvlText w:val=""/>
      <w:lvlJc w:val="left"/>
      <w:pPr>
        <w:ind w:left="5040" w:hanging="360"/>
      </w:pPr>
      <w:rPr>
        <w:rFonts w:ascii="Symbol" w:hAnsi="Symbol" w:hint="default"/>
      </w:rPr>
    </w:lvl>
    <w:lvl w:ilvl="7" w:tplc="16FE4CA0">
      <w:start w:val="1"/>
      <w:numFmt w:val="bullet"/>
      <w:lvlText w:val="o"/>
      <w:lvlJc w:val="left"/>
      <w:pPr>
        <w:ind w:left="5760" w:hanging="360"/>
      </w:pPr>
      <w:rPr>
        <w:rFonts w:ascii="Courier New" w:hAnsi="Courier New" w:hint="default"/>
      </w:rPr>
    </w:lvl>
    <w:lvl w:ilvl="8" w:tplc="2AAC4EDC">
      <w:start w:val="1"/>
      <w:numFmt w:val="bullet"/>
      <w:lvlText w:val=""/>
      <w:lvlJc w:val="left"/>
      <w:pPr>
        <w:ind w:left="6480" w:hanging="360"/>
      </w:pPr>
      <w:rPr>
        <w:rFonts w:ascii="Wingdings" w:hAnsi="Wingdings" w:hint="default"/>
      </w:rPr>
    </w:lvl>
  </w:abstractNum>
  <w:abstractNum w:abstractNumId="11"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2" w15:restartNumberingAfterBreak="0">
    <w:nsid w:val="7E6BD176"/>
    <w:multiLevelType w:val="hybridMultilevel"/>
    <w:tmpl w:val="A8649306"/>
    <w:lvl w:ilvl="0" w:tplc="F0A2F8F8">
      <w:start w:val="1"/>
      <w:numFmt w:val="bullet"/>
      <w:lvlText w:val="-"/>
      <w:lvlJc w:val="left"/>
      <w:pPr>
        <w:ind w:left="720" w:hanging="360"/>
      </w:pPr>
      <w:rPr>
        <w:rFonts w:ascii="Symbol" w:hAnsi="Symbol" w:hint="default"/>
      </w:rPr>
    </w:lvl>
    <w:lvl w:ilvl="1" w:tplc="09AC7D7C">
      <w:start w:val="1"/>
      <w:numFmt w:val="bullet"/>
      <w:lvlText w:val="o"/>
      <w:lvlJc w:val="left"/>
      <w:pPr>
        <w:ind w:left="1440" w:hanging="360"/>
      </w:pPr>
      <w:rPr>
        <w:rFonts w:ascii="Symbol" w:hAnsi="Symbol" w:hint="default"/>
      </w:rPr>
    </w:lvl>
    <w:lvl w:ilvl="2" w:tplc="816442C2">
      <w:start w:val="1"/>
      <w:numFmt w:val="bullet"/>
      <w:lvlText w:val=""/>
      <w:lvlJc w:val="left"/>
      <w:pPr>
        <w:ind w:left="2160" w:hanging="360"/>
      </w:pPr>
      <w:rPr>
        <w:rFonts w:ascii="Wingdings" w:hAnsi="Wingdings" w:hint="default"/>
      </w:rPr>
    </w:lvl>
    <w:lvl w:ilvl="3" w:tplc="9C22720C">
      <w:start w:val="1"/>
      <w:numFmt w:val="bullet"/>
      <w:lvlText w:val=""/>
      <w:lvlJc w:val="left"/>
      <w:pPr>
        <w:ind w:left="2880" w:hanging="360"/>
      </w:pPr>
      <w:rPr>
        <w:rFonts w:ascii="Symbol" w:hAnsi="Symbol" w:hint="default"/>
      </w:rPr>
    </w:lvl>
    <w:lvl w:ilvl="4" w:tplc="C986C18C">
      <w:start w:val="1"/>
      <w:numFmt w:val="bullet"/>
      <w:lvlText w:val="o"/>
      <w:lvlJc w:val="left"/>
      <w:pPr>
        <w:ind w:left="3600" w:hanging="360"/>
      </w:pPr>
      <w:rPr>
        <w:rFonts w:ascii="Courier New" w:hAnsi="Courier New" w:hint="default"/>
      </w:rPr>
    </w:lvl>
    <w:lvl w:ilvl="5" w:tplc="A4107B42">
      <w:start w:val="1"/>
      <w:numFmt w:val="bullet"/>
      <w:lvlText w:val=""/>
      <w:lvlJc w:val="left"/>
      <w:pPr>
        <w:ind w:left="4320" w:hanging="360"/>
      </w:pPr>
      <w:rPr>
        <w:rFonts w:ascii="Wingdings" w:hAnsi="Wingdings" w:hint="default"/>
      </w:rPr>
    </w:lvl>
    <w:lvl w:ilvl="6" w:tplc="F6FEF74E">
      <w:start w:val="1"/>
      <w:numFmt w:val="bullet"/>
      <w:lvlText w:val=""/>
      <w:lvlJc w:val="left"/>
      <w:pPr>
        <w:ind w:left="5040" w:hanging="360"/>
      </w:pPr>
      <w:rPr>
        <w:rFonts w:ascii="Symbol" w:hAnsi="Symbol" w:hint="default"/>
      </w:rPr>
    </w:lvl>
    <w:lvl w:ilvl="7" w:tplc="23AE4C7C">
      <w:start w:val="1"/>
      <w:numFmt w:val="bullet"/>
      <w:lvlText w:val="o"/>
      <w:lvlJc w:val="left"/>
      <w:pPr>
        <w:ind w:left="5760" w:hanging="360"/>
      </w:pPr>
      <w:rPr>
        <w:rFonts w:ascii="Courier New" w:hAnsi="Courier New" w:hint="default"/>
      </w:rPr>
    </w:lvl>
    <w:lvl w:ilvl="8" w:tplc="BA20E3A6">
      <w:start w:val="1"/>
      <w:numFmt w:val="bullet"/>
      <w:lvlText w:val=""/>
      <w:lvlJc w:val="left"/>
      <w:pPr>
        <w:ind w:left="6480" w:hanging="360"/>
      </w:pPr>
      <w:rPr>
        <w:rFonts w:ascii="Wingdings" w:hAnsi="Wingdings" w:hint="default"/>
      </w:rPr>
    </w:lvl>
  </w:abstractNum>
  <w:num w:numId="1" w16cid:durableId="25913517">
    <w:abstractNumId w:val="8"/>
  </w:num>
  <w:num w:numId="2" w16cid:durableId="1977683518">
    <w:abstractNumId w:val="1"/>
  </w:num>
  <w:num w:numId="3" w16cid:durableId="1153990623">
    <w:abstractNumId w:val="3"/>
  </w:num>
  <w:num w:numId="4" w16cid:durableId="376008357">
    <w:abstractNumId w:val="0"/>
  </w:num>
  <w:num w:numId="5" w16cid:durableId="1040934225">
    <w:abstractNumId w:val="9"/>
  </w:num>
  <w:num w:numId="6" w16cid:durableId="1631666794">
    <w:abstractNumId w:val="4"/>
  </w:num>
  <w:num w:numId="7" w16cid:durableId="1788500406">
    <w:abstractNumId w:val="10"/>
  </w:num>
  <w:num w:numId="8" w16cid:durableId="1934128243">
    <w:abstractNumId w:val="12"/>
  </w:num>
  <w:num w:numId="9" w16cid:durableId="1526871481">
    <w:abstractNumId w:val="5"/>
  </w:num>
  <w:num w:numId="10" w16cid:durableId="357506024">
    <w:abstractNumId w:val="7"/>
  </w:num>
  <w:num w:numId="11" w16cid:durableId="467825210">
    <w:abstractNumId w:val="11"/>
  </w:num>
  <w:num w:numId="12" w16cid:durableId="928003352">
    <w:abstractNumId w:val="2"/>
  </w:num>
  <w:num w:numId="13" w16cid:durableId="139886704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M7MwNzY0MTA2MDNV0lEKTi0uzszPAykwqQUAQ7EV1iwAAAA="/>
  </w:docVars>
  <w:rsids>
    <w:rsidRoot w:val="00ED0782"/>
    <w:rsid w:val="000001FB"/>
    <w:rsid w:val="0000030A"/>
    <w:rsid w:val="00000485"/>
    <w:rsid w:val="0000081F"/>
    <w:rsid w:val="0000147D"/>
    <w:rsid w:val="000015C8"/>
    <w:rsid w:val="00001780"/>
    <w:rsid w:val="00001C75"/>
    <w:rsid w:val="0000240F"/>
    <w:rsid w:val="00002AE4"/>
    <w:rsid w:val="00002BC3"/>
    <w:rsid w:val="00002DD2"/>
    <w:rsid w:val="00002F6A"/>
    <w:rsid w:val="0000319C"/>
    <w:rsid w:val="00003478"/>
    <w:rsid w:val="000035A6"/>
    <w:rsid w:val="00003629"/>
    <w:rsid w:val="000039CD"/>
    <w:rsid w:val="0000408B"/>
    <w:rsid w:val="00004330"/>
    <w:rsid w:val="0000492B"/>
    <w:rsid w:val="00004D1C"/>
    <w:rsid w:val="00004F6F"/>
    <w:rsid w:val="000056C6"/>
    <w:rsid w:val="000059C9"/>
    <w:rsid w:val="00005D03"/>
    <w:rsid w:val="00005D4B"/>
    <w:rsid w:val="00005F7B"/>
    <w:rsid w:val="00005F96"/>
    <w:rsid w:val="00006999"/>
    <w:rsid w:val="00006C18"/>
    <w:rsid w:val="00006D9F"/>
    <w:rsid w:val="00006E79"/>
    <w:rsid w:val="00006EA1"/>
    <w:rsid w:val="0000706D"/>
    <w:rsid w:val="00007421"/>
    <w:rsid w:val="00007463"/>
    <w:rsid w:val="000074D2"/>
    <w:rsid w:val="0000758E"/>
    <w:rsid w:val="00007928"/>
    <w:rsid w:val="00007DCD"/>
    <w:rsid w:val="00010623"/>
    <w:rsid w:val="00010683"/>
    <w:rsid w:val="000109CC"/>
    <w:rsid w:val="00011018"/>
    <w:rsid w:val="000111F6"/>
    <w:rsid w:val="00011244"/>
    <w:rsid w:val="00011B56"/>
    <w:rsid w:val="000123D0"/>
    <w:rsid w:val="000124C0"/>
    <w:rsid w:val="00012648"/>
    <w:rsid w:val="000126D7"/>
    <w:rsid w:val="00012D09"/>
    <w:rsid w:val="00012FD3"/>
    <w:rsid w:val="0001347A"/>
    <w:rsid w:val="000135EC"/>
    <w:rsid w:val="000144A7"/>
    <w:rsid w:val="00014557"/>
    <w:rsid w:val="000152A5"/>
    <w:rsid w:val="0001534A"/>
    <w:rsid w:val="0001598A"/>
    <w:rsid w:val="000159B2"/>
    <w:rsid w:val="0001608D"/>
    <w:rsid w:val="00016327"/>
    <w:rsid w:val="00016B4E"/>
    <w:rsid w:val="00016B59"/>
    <w:rsid w:val="00016DE6"/>
    <w:rsid w:val="000204D5"/>
    <w:rsid w:val="00020509"/>
    <w:rsid w:val="00020B30"/>
    <w:rsid w:val="00021384"/>
    <w:rsid w:val="00021C1B"/>
    <w:rsid w:val="00021C26"/>
    <w:rsid w:val="00021D78"/>
    <w:rsid w:val="0002238C"/>
    <w:rsid w:val="00022466"/>
    <w:rsid w:val="000227C0"/>
    <w:rsid w:val="000227C4"/>
    <w:rsid w:val="000227F9"/>
    <w:rsid w:val="00022AFD"/>
    <w:rsid w:val="00023072"/>
    <w:rsid w:val="00023172"/>
    <w:rsid w:val="00023977"/>
    <w:rsid w:val="0002513A"/>
    <w:rsid w:val="000258C4"/>
    <w:rsid w:val="00025C74"/>
    <w:rsid w:val="00027183"/>
    <w:rsid w:val="000277AE"/>
    <w:rsid w:val="00027C06"/>
    <w:rsid w:val="0003019E"/>
    <w:rsid w:val="00030316"/>
    <w:rsid w:val="000307E8"/>
    <w:rsid w:val="0003143A"/>
    <w:rsid w:val="000315AE"/>
    <w:rsid w:val="0003185C"/>
    <w:rsid w:val="00031B52"/>
    <w:rsid w:val="0003232E"/>
    <w:rsid w:val="000324E3"/>
    <w:rsid w:val="00032FE0"/>
    <w:rsid w:val="00033A45"/>
    <w:rsid w:val="000347C5"/>
    <w:rsid w:val="0003489A"/>
    <w:rsid w:val="00034F25"/>
    <w:rsid w:val="00034FB4"/>
    <w:rsid w:val="0003526D"/>
    <w:rsid w:val="00035861"/>
    <w:rsid w:val="00035946"/>
    <w:rsid w:val="0003597E"/>
    <w:rsid w:val="00035DB6"/>
    <w:rsid w:val="00036052"/>
    <w:rsid w:val="0003651D"/>
    <w:rsid w:val="00036753"/>
    <w:rsid w:val="00036E92"/>
    <w:rsid w:val="00037028"/>
    <w:rsid w:val="00037693"/>
    <w:rsid w:val="00037D88"/>
    <w:rsid w:val="00037E2C"/>
    <w:rsid w:val="00037FE6"/>
    <w:rsid w:val="00040303"/>
    <w:rsid w:val="00040C0E"/>
    <w:rsid w:val="00040DAA"/>
    <w:rsid w:val="00040DC2"/>
    <w:rsid w:val="00040F56"/>
    <w:rsid w:val="00040F7B"/>
    <w:rsid w:val="000412B4"/>
    <w:rsid w:val="0004157F"/>
    <w:rsid w:val="000419A1"/>
    <w:rsid w:val="00041F39"/>
    <w:rsid w:val="0004244D"/>
    <w:rsid w:val="00042A5A"/>
    <w:rsid w:val="00042A91"/>
    <w:rsid w:val="000435A9"/>
    <w:rsid w:val="00043AE8"/>
    <w:rsid w:val="000442BE"/>
    <w:rsid w:val="0004433F"/>
    <w:rsid w:val="000445C1"/>
    <w:rsid w:val="00044C13"/>
    <w:rsid w:val="00044E2E"/>
    <w:rsid w:val="00044F41"/>
    <w:rsid w:val="000450F9"/>
    <w:rsid w:val="00045214"/>
    <w:rsid w:val="00045220"/>
    <w:rsid w:val="00045556"/>
    <w:rsid w:val="00045667"/>
    <w:rsid w:val="0004585D"/>
    <w:rsid w:val="00045A37"/>
    <w:rsid w:val="00045E42"/>
    <w:rsid w:val="0004617F"/>
    <w:rsid w:val="00046206"/>
    <w:rsid w:val="000462E8"/>
    <w:rsid w:val="00046312"/>
    <w:rsid w:val="00047051"/>
    <w:rsid w:val="00047B90"/>
    <w:rsid w:val="00050AAA"/>
    <w:rsid w:val="00050DF3"/>
    <w:rsid w:val="00051463"/>
    <w:rsid w:val="00051B0F"/>
    <w:rsid w:val="00051CF3"/>
    <w:rsid w:val="00051D25"/>
    <w:rsid w:val="00051FD7"/>
    <w:rsid w:val="000520A0"/>
    <w:rsid w:val="00052377"/>
    <w:rsid w:val="0005247B"/>
    <w:rsid w:val="00052836"/>
    <w:rsid w:val="0005288A"/>
    <w:rsid w:val="000532EC"/>
    <w:rsid w:val="000536F6"/>
    <w:rsid w:val="00053AAE"/>
    <w:rsid w:val="00053AB5"/>
    <w:rsid w:val="00053CE1"/>
    <w:rsid w:val="00053FB5"/>
    <w:rsid w:val="0005440E"/>
    <w:rsid w:val="00054BD3"/>
    <w:rsid w:val="00055392"/>
    <w:rsid w:val="000553CD"/>
    <w:rsid w:val="00055541"/>
    <w:rsid w:val="000555AB"/>
    <w:rsid w:val="00055D03"/>
    <w:rsid w:val="00055ECF"/>
    <w:rsid w:val="00056470"/>
    <w:rsid w:val="000567F3"/>
    <w:rsid w:val="0005688F"/>
    <w:rsid w:val="00056A00"/>
    <w:rsid w:val="00056CD3"/>
    <w:rsid w:val="00056F02"/>
    <w:rsid w:val="00056F3A"/>
    <w:rsid w:val="0005706F"/>
    <w:rsid w:val="000574FA"/>
    <w:rsid w:val="00057879"/>
    <w:rsid w:val="0006017C"/>
    <w:rsid w:val="00060B20"/>
    <w:rsid w:val="00060C4B"/>
    <w:rsid w:val="00060C4E"/>
    <w:rsid w:val="00060DBE"/>
    <w:rsid w:val="00061196"/>
    <w:rsid w:val="00061844"/>
    <w:rsid w:val="0006192F"/>
    <w:rsid w:val="00061B6B"/>
    <w:rsid w:val="00061CF8"/>
    <w:rsid w:val="00062C99"/>
    <w:rsid w:val="00062DC2"/>
    <w:rsid w:val="00062F65"/>
    <w:rsid w:val="00064CFE"/>
    <w:rsid w:val="00064D0B"/>
    <w:rsid w:val="00065050"/>
    <w:rsid w:val="00065540"/>
    <w:rsid w:val="0006575B"/>
    <w:rsid w:val="00065A59"/>
    <w:rsid w:val="00065C82"/>
    <w:rsid w:val="00065EF6"/>
    <w:rsid w:val="00065F25"/>
    <w:rsid w:val="0006620C"/>
    <w:rsid w:val="000664D5"/>
    <w:rsid w:val="000668DD"/>
    <w:rsid w:val="000668DF"/>
    <w:rsid w:val="00066D8E"/>
    <w:rsid w:val="00067503"/>
    <w:rsid w:val="00067B81"/>
    <w:rsid w:val="00067C06"/>
    <w:rsid w:val="00067D8C"/>
    <w:rsid w:val="00067EBD"/>
    <w:rsid w:val="000700F0"/>
    <w:rsid w:val="000705A6"/>
    <w:rsid w:val="0007065C"/>
    <w:rsid w:val="0007144A"/>
    <w:rsid w:val="000716EB"/>
    <w:rsid w:val="000717D5"/>
    <w:rsid w:val="00071FAD"/>
    <w:rsid w:val="000725FA"/>
    <w:rsid w:val="00072970"/>
    <w:rsid w:val="0007342E"/>
    <w:rsid w:val="00073434"/>
    <w:rsid w:val="00073489"/>
    <w:rsid w:val="0007381D"/>
    <w:rsid w:val="00073B9F"/>
    <w:rsid w:val="00073F6F"/>
    <w:rsid w:val="000743FE"/>
    <w:rsid w:val="00074665"/>
    <w:rsid w:val="00074A89"/>
    <w:rsid w:val="00074DAB"/>
    <w:rsid w:val="00074E2B"/>
    <w:rsid w:val="00074E8C"/>
    <w:rsid w:val="00074E8E"/>
    <w:rsid w:val="000754FC"/>
    <w:rsid w:val="00075CDD"/>
    <w:rsid w:val="000761B8"/>
    <w:rsid w:val="0007628C"/>
    <w:rsid w:val="00076294"/>
    <w:rsid w:val="000766AC"/>
    <w:rsid w:val="0007670A"/>
    <w:rsid w:val="000767FD"/>
    <w:rsid w:val="000771A4"/>
    <w:rsid w:val="0007724E"/>
    <w:rsid w:val="000774B3"/>
    <w:rsid w:val="000774F4"/>
    <w:rsid w:val="00080238"/>
    <w:rsid w:val="00080894"/>
    <w:rsid w:val="00080B35"/>
    <w:rsid w:val="00080D75"/>
    <w:rsid w:val="00081885"/>
    <w:rsid w:val="000819CD"/>
    <w:rsid w:val="0008238F"/>
    <w:rsid w:val="00082668"/>
    <w:rsid w:val="00082985"/>
    <w:rsid w:val="00082E8F"/>
    <w:rsid w:val="000835C7"/>
    <w:rsid w:val="00083797"/>
    <w:rsid w:val="00083E79"/>
    <w:rsid w:val="00084455"/>
    <w:rsid w:val="000845C0"/>
    <w:rsid w:val="000846D2"/>
    <w:rsid w:val="00084CFF"/>
    <w:rsid w:val="000850E4"/>
    <w:rsid w:val="000851B2"/>
    <w:rsid w:val="0008581A"/>
    <w:rsid w:val="000858C7"/>
    <w:rsid w:val="00085ADF"/>
    <w:rsid w:val="0008626A"/>
    <w:rsid w:val="0008638C"/>
    <w:rsid w:val="000863D7"/>
    <w:rsid w:val="00086619"/>
    <w:rsid w:val="00086CFE"/>
    <w:rsid w:val="00086DD7"/>
    <w:rsid w:val="00086DF2"/>
    <w:rsid w:val="00086EDD"/>
    <w:rsid w:val="00087192"/>
    <w:rsid w:val="0008789E"/>
    <w:rsid w:val="000878AA"/>
    <w:rsid w:val="00087959"/>
    <w:rsid w:val="00087C32"/>
    <w:rsid w:val="00090160"/>
    <w:rsid w:val="000905F7"/>
    <w:rsid w:val="0009096E"/>
    <w:rsid w:val="00090E60"/>
    <w:rsid w:val="00091ACC"/>
    <w:rsid w:val="00091F71"/>
    <w:rsid w:val="00091FCB"/>
    <w:rsid w:val="00092492"/>
    <w:rsid w:val="00092698"/>
    <w:rsid w:val="00092C9D"/>
    <w:rsid w:val="000937C3"/>
    <w:rsid w:val="000939DD"/>
    <w:rsid w:val="00093DF7"/>
    <w:rsid w:val="000940C1"/>
    <w:rsid w:val="000948AD"/>
    <w:rsid w:val="00094CE9"/>
    <w:rsid w:val="00094D15"/>
    <w:rsid w:val="0009515E"/>
    <w:rsid w:val="0009530A"/>
    <w:rsid w:val="0009561B"/>
    <w:rsid w:val="00095666"/>
    <w:rsid w:val="00095DEC"/>
    <w:rsid w:val="000960CD"/>
    <w:rsid w:val="000965EF"/>
    <w:rsid w:val="00096C0C"/>
    <w:rsid w:val="00096F93"/>
    <w:rsid w:val="0009779B"/>
    <w:rsid w:val="00097FFC"/>
    <w:rsid w:val="000A07E8"/>
    <w:rsid w:val="000A1BC0"/>
    <w:rsid w:val="000A1EA3"/>
    <w:rsid w:val="000A260B"/>
    <w:rsid w:val="000A2930"/>
    <w:rsid w:val="000A2F3E"/>
    <w:rsid w:val="000A321A"/>
    <w:rsid w:val="000A327D"/>
    <w:rsid w:val="000A3530"/>
    <w:rsid w:val="000A3679"/>
    <w:rsid w:val="000A3AD7"/>
    <w:rsid w:val="000A4124"/>
    <w:rsid w:val="000A4188"/>
    <w:rsid w:val="000A4567"/>
    <w:rsid w:val="000A47FA"/>
    <w:rsid w:val="000A4E27"/>
    <w:rsid w:val="000A4EEC"/>
    <w:rsid w:val="000A556D"/>
    <w:rsid w:val="000A5EAE"/>
    <w:rsid w:val="000A5F07"/>
    <w:rsid w:val="000A65A5"/>
    <w:rsid w:val="000A667F"/>
    <w:rsid w:val="000A6FE0"/>
    <w:rsid w:val="000A73E2"/>
    <w:rsid w:val="000A7834"/>
    <w:rsid w:val="000A7DD1"/>
    <w:rsid w:val="000B01E1"/>
    <w:rsid w:val="000B1637"/>
    <w:rsid w:val="000B2896"/>
    <w:rsid w:val="000B2A2D"/>
    <w:rsid w:val="000B317B"/>
    <w:rsid w:val="000B32C0"/>
    <w:rsid w:val="000B34C6"/>
    <w:rsid w:val="000B3788"/>
    <w:rsid w:val="000B37AB"/>
    <w:rsid w:val="000B3D9B"/>
    <w:rsid w:val="000B3E73"/>
    <w:rsid w:val="000B4330"/>
    <w:rsid w:val="000B4527"/>
    <w:rsid w:val="000B4CC4"/>
    <w:rsid w:val="000B5082"/>
    <w:rsid w:val="000B5443"/>
    <w:rsid w:val="000B57EE"/>
    <w:rsid w:val="000B5CE2"/>
    <w:rsid w:val="000B620D"/>
    <w:rsid w:val="000B62CE"/>
    <w:rsid w:val="000B6C57"/>
    <w:rsid w:val="000B76F4"/>
    <w:rsid w:val="000B7818"/>
    <w:rsid w:val="000C0313"/>
    <w:rsid w:val="000C03DE"/>
    <w:rsid w:val="000C04C3"/>
    <w:rsid w:val="000C05EF"/>
    <w:rsid w:val="000C05F5"/>
    <w:rsid w:val="000C0947"/>
    <w:rsid w:val="000C10A4"/>
    <w:rsid w:val="000C1250"/>
    <w:rsid w:val="000C14E0"/>
    <w:rsid w:val="000C171E"/>
    <w:rsid w:val="000C2228"/>
    <w:rsid w:val="000C2560"/>
    <w:rsid w:val="000C29DD"/>
    <w:rsid w:val="000C34CC"/>
    <w:rsid w:val="000C3CF4"/>
    <w:rsid w:val="000C41B0"/>
    <w:rsid w:val="000C4537"/>
    <w:rsid w:val="000C482C"/>
    <w:rsid w:val="000C4C67"/>
    <w:rsid w:val="000C58E4"/>
    <w:rsid w:val="000C5A12"/>
    <w:rsid w:val="000C5B75"/>
    <w:rsid w:val="000C5C00"/>
    <w:rsid w:val="000C63A3"/>
    <w:rsid w:val="000C6750"/>
    <w:rsid w:val="000C69D7"/>
    <w:rsid w:val="000C6E02"/>
    <w:rsid w:val="000C7271"/>
    <w:rsid w:val="000C743F"/>
    <w:rsid w:val="000C7E83"/>
    <w:rsid w:val="000D026D"/>
    <w:rsid w:val="000D02E6"/>
    <w:rsid w:val="000D054F"/>
    <w:rsid w:val="000D06C6"/>
    <w:rsid w:val="000D07A5"/>
    <w:rsid w:val="000D0842"/>
    <w:rsid w:val="000D0C56"/>
    <w:rsid w:val="000D0E04"/>
    <w:rsid w:val="000D11A9"/>
    <w:rsid w:val="000D12A7"/>
    <w:rsid w:val="000D1453"/>
    <w:rsid w:val="000D176C"/>
    <w:rsid w:val="000D1A41"/>
    <w:rsid w:val="000D2231"/>
    <w:rsid w:val="000D2341"/>
    <w:rsid w:val="000D25F8"/>
    <w:rsid w:val="000D2658"/>
    <w:rsid w:val="000D2BBF"/>
    <w:rsid w:val="000D31E2"/>
    <w:rsid w:val="000D3238"/>
    <w:rsid w:val="000D33C0"/>
    <w:rsid w:val="000D47D1"/>
    <w:rsid w:val="000D4C51"/>
    <w:rsid w:val="000D4D58"/>
    <w:rsid w:val="000D5619"/>
    <w:rsid w:val="000D5D7E"/>
    <w:rsid w:val="000D5DB8"/>
    <w:rsid w:val="000D6D1E"/>
    <w:rsid w:val="000D6E0B"/>
    <w:rsid w:val="000D7805"/>
    <w:rsid w:val="000D7B01"/>
    <w:rsid w:val="000D7B2D"/>
    <w:rsid w:val="000D7D49"/>
    <w:rsid w:val="000E043A"/>
    <w:rsid w:val="000E0569"/>
    <w:rsid w:val="000E064A"/>
    <w:rsid w:val="000E0817"/>
    <w:rsid w:val="000E090A"/>
    <w:rsid w:val="000E0F77"/>
    <w:rsid w:val="000E14CF"/>
    <w:rsid w:val="000E1525"/>
    <w:rsid w:val="000E1A5B"/>
    <w:rsid w:val="000E1C48"/>
    <w:rsid w:val="000E1E5E"/>
    <w:rsid w:val="000E212E"/>
    <w:rsid w:val="000E2288"/>
    <w:rsid w:val="000E2526"/>
    <w:rsid w:val="000E25E5"/>
    <w:rsid w:val="000E28D6"/>
    <w:rsid w:val="000E2956"/>
    <w:rsid w:val="000E344C"/>
    <w:rsid w:val="000E34C1"/>
    <w:rsid w:val="000E3837"/>
    <w:rsid w:val="000E3B0A"/>
    <w:rsid w:val="000E3E5A"/>
    <w:rsid w:val="000E401E"/>
    <w:rsid w:val="000E40C6"/>
    <w:rsid w:val="000E4338"/>
    <w:rsid w:val="000E4562"/>
    <w:rsid w:val="000E49F7"/>
    <w:rsid w:val="000E508C"/>
    <w:rsid w:val="000E5259"/>
    <w:rsid w:val="000E53D9"/>
    <w:rsid w:val="000E53DE"/>
    <w:rsid w:val="000E5584"/>
    <w:rsid w:val="000E55D7"/>
    <w:rsid w:val="000E5A59"/>
    <w:rsid w:val="000E60FF"/>
    <w:rsid w:val="000E641C"/>
    <w:rsid w:val="000E650D"/>
    <w:rsid w:val="000E663B"/>
    <w:rsid w:val="000E679C"/>
    <w:rsid w:val="000E6A32"/>
    <w:rsid w:val="000E6AEC"/>
    <w:rsid w:val="000E6E3E"/>
    <w:rsid w:val="000E7548"/>
    <w:rsid w:val="000F00E4"/>
    <w:rsid w:val="000F0674"/>
    <w:rsid w:val="000F0DD0"/>
    <w:rsid w:val="000F15B6"/>
    <w:rsid w:val="000F1842"/>
    <w:rsid w:val="000F185B"/>
    <w:rsid w:val="000F2620"/>
    <w:rsid w:val="000F2A77"/>
    <w:rsid w:val="000F30D8"/>
    <w:rsid w:val="000F38CC"/>
    <w:rsid w:val="000F437E"/>
    <w:rsid w:val="000F45AB"/>
    <w:rsid w:val="000F46DC"/>
    <w:rsid w:val="000F470A"/>
    <w:rsid w:val="000F4BF1"/>
    <w:rsid w:val="000F4CF6"/>
    <w:rsid w:val="000F504D"/>
    <w:rsid w:val="000F50C8"/>
    <w:rsid w:val="000F56E3"/>
    <w:rsid w:val="000F5735"/>
    <w:rsid w:val="000F5802"/>
    <w:rsid w:val="000F5CA6"/>
    <w:rsid w:val="000F6448"/>
    <w:rsid w:val="000F6FFB"/>
    <w:rsid w:val="000F78FF"/>
    <w:rsid w:val="000F7C3B"/>
    <w:rsid w:val="000F7D67"/>
    <w:rsid w:val="000F7E48"/>
    <w:rsid w:val="000F7F96"/>
    <w:rsid w:val="0010013C"/>
    <w:rsid w:val="001001E2"/>
    <w:rsid w:val="00100532"/>
    <w:rsid w:val="00100A2E"/>
    <w:rsid w:val="001011F5"/>
    <w:rsid w:val="001014D6"/>
    <w:rsid w:val="0010154B"/>
    <w:rsid w:val="001015F2"/>
    <w:rsid w:val="001017A5"/>
    <w:rsid w:val="00101845"/>
    <w:rsid w:val="00101E5B"/>
    <w:rsid w:val="00102170"/>
    <w:rsid w:val="001033C8"/>
    <w:rsid w:val="001036FE"/>
    <w:rsid w:val="00103915"/>
    <w:rsid w:val="0010456A"/>
    <w:rsid w:val="00104D1A"/>
    <w:rsid w:val="0010560B"/>
    <w:rsid w:val="00105767"/>
    <w:rsid w:val="001058F9"/>
    <w:rsid w:val="00105DC5"/>
    <w:rsid w:val="0010609D"/>
    <w:rsid w:val="0010647C"/>
    <w:rsid w:val="0010741F"/>
    <w:rsid w:val="001075C7"/>
    <w:rsid w:val="00107AF9"/>
    <w:rsid w:val="001101ED"/>
    <w:rsid w:val="00110604"/>
    <w:rsid w:val="0011075B"/>
    <w:rsid w:val="00110864"/>
    <w:rsid w:val="0011112A"/>
    <w:rsid w:val="001112B3"/>
    <w:rsid w:val="00111C31"/>
    <w:rsid w:val="00111DB9"/>
    <w:rsid w:val="00111DE0"/>
    <w:rsid w:val="00111E4A"/>
    <w:rsid w:val="00111E7F"/>
    <w:rsid w:val="00112406"/>
    <w:rsid w:val="00112594"/>
    <w:rsid w:val="00112811"/>
    <w:rsid w:val="00112927"/>
    <w:rsid w:val="00112B61"/>
    <w:rsid w:val="0011363E"/>
    <w:rsid w:val="0011386F"/>
    <w:rsid w:val="00113A2C"/>
    <w:rsid w:val="00113D46"/>
    <w:rsid w:val="00113E16"/>
    <w:rsid w:val="00113E35"/>
    <w:rsid w:val="00113EB6"/>
    <w:rsid w:val="0011413A"/>
    <w:rsid w:val="001142AF"/>
    <w:rsid w:val="00114325"/>
    <w:rsid w:val="00114D24"/>
    <w:rsid w:val="00114DAD"/>
    <w:rsid w:val="00115526"/>
    <w:rsid w:val="00115CB8"/>
    <w:rsid w:val="00116332"/>
    <w:rsid w:val="001165B3"/>
    <w:rsid w:val="00116DD7"/>
    <w:rsid w:val="00117BC4"/>
    <w:rsid w:val="00117C10"/>
    <w:rsid w:val="00117EFD"/>
    <w:rsid w:val="001200C0"/>
    <w:rsid w:val="001203F2"/>
    <w:rsid w:val="0012055D"/>
    <w:rsid w:val="0012078F"/>
    <w:rsid w:val="00120A0C"/>
    <w:rsid w:val="00120EA5"/>
    <w:rsid w:val="001214B4"/>
    <w:rsid w:val="00121611"/>
    <w:rsid w:val="0012187E"/>
    <w:rsid w:val="00121A2D"/>
    <w:rsid w:val="00122407"/>
    <w:rsid w:val="0012260C"/>
    <w:rsid w:val="001227D9"/>
    <w:rsid w:val="0012283D"/>
    <w:rsid w:val="00122AA6"/>
    <w:rsid w:val="00122D75"/>
    <w:rsid w:val="00122D7B"/>
    <w:rsid w:val="00122E57"/>
    <w:rsid w:val="001231B1"/>
    <w:rsid w:val="0012358C"/>
    <w:rsid w:val="0012368E"/>
    <w:rsid w:val="001239D5"/>
    <w:rsid w:val="00124827"/>
    <w:rsid w:val="00124BB0"/>
    <w:rsid w:val="00124D08"/>
    <w:rsid w:val="001252A4"/>
    <w:rsid w:val="0012596F"/>
    <w:rsid w:val="001259C5"/>
    <w:rsid w:val="00125ACD"/>
    <w:rsid w:val="00125FD0"/>
    <w:rsid w:val="001260AF"/>
    <w:rsid w:val="001261BA"/>
    <w:rsid w:val="0012646A"/>
    <w:rsid w:val="001267C3"/>
    <w:rsid w:val="00126ADA"/>
    <w:rsid w:val="00126E86"/>
    <w:rsid w:val="00126EA9"/>
    <w:rsid w:val="00126EC6"/>
    <w:rsid w:val="00126EFB"/>
    <w:rsid w:val="0012700E"/>
    <w:rsid w:val="001270FF"/>
    <w:rsid w:val="0012736C"/>
    <w:rsid w:val="001277DC"/>
    <w:rsid w:val="00127A35"/>
    <w:rsid w:val="00127B9C"/>
    <w:rsid w:val="00127FFB"/>
    <w:rsid w:val="00130031"/>
    <w:rsid w:val="00130E4B"/>
    <w:rsid w:val="00131430"/>
    <w:rsid w:val="001314AA"/>
    <w:rsid w:val="00131E1D"/>
    <w:rsid w:val="00131E23"/>
    <w:rsid w:val="001320E4"/>
    <w:rsid w:val="0013265A"/>
    <w:rsid w:val="0013277A"/>
    <w:rsid w:val="001328AF"/>
    <w:rsid w:val="00132A14"/>
    <w:rsid w:val="00132C24"/>
    <w:rsid w:val="0013359C"/>
    <w:rsid w:val="0013364D"/>
    <w:rsid w:val="00133FE6"/>
    <w:rsid w:val="0013434B"/>
    <w:rsid w:val="00134551"/>
    <w:rsid w:val="00134B3C"/>
    <w:rsid w:val="00135036"/>
    <w:rsid w:val="00135308"/>
    <w:rsid w:val="0013538C"/>
    <w:rsid w:val="00135A27"/>
    <w:rsid w:val="00135A5C"/>
    <w:rsid w:val="00135C4A"/>
    <w:rsid w:val="00135C73"/>
    <w:rsid w:val="00136334"/>
    <w:rsid w:val="0013636B"/>
    <w:rsid w:val="0013698F"/>
    <w:rsid w:val="001372EF"/>
    <w:rsid w:val="00137ABB"/>
    <w:rsid w:val="00137C6F"/>
    <w:rsid w:val="00137DAE"/>
    <w:rsid w:val="00140166"/>
    <w:rsid w:val="001403BD"/>
    <w:rsid w:val="00140A42"/>
    <w:rsid w:val="00140C56"/>
    <w:rsid w:val="00141509"/>
    <w:rsid w:val="001415E5"/>
    <w:rsid w:val="00141757"/>
    <w:rsid w:val="00141AB0"/>
    <w:rsid w:val="00142068"/>
    <w:rsid w:val="001426D1"/>
    <w:rsid w:val="00142B17"/>
    <w:rsid w:val="001446DB"/>
    <w:rsid w:val="00144917"/>
    <w:rsid w:val="00144C97"/>
    <w:rsid w:val="00145227"/>
    <w:rsid w:val="00145309"/>
    <w:rsid w:val="001456D8"/>
    <w:rsid w:val="0014630B"/>
    <w:rsid w:val="00146336"/>
    <w:rsid w:val="0014644F"/>
    <w:rsid w:val="0014689C"/>
    <w:rsid w:val="00146D8E"/>
    <w:rsid w:val="00147128"/>
    <w:rsid w:val="001473CD"/>
    <w:rsid w:val="0014751C"/>
    <w:rsid w:val="0014756C"/>
    <w:rsid w:val="00147783"/>
    <w:rsid w:val="001478D2"/>
    <w:rsid w:val="0014798F"/>
    <w:rsid w:val="00150263"/>
    <w:rsid w:val="00150814"/>
    <w:rsid w:val="00150F7C"/>
    <w:rsid w:val="00150FD0"/>
    <w:rsid w:val="0015113D"/>
    <w:rsid w:val="0015184B"/>
    <w:rsid w:val="001518D6"/>
    <w:rsid w:val="00152072"/>
    <w:rsid w:val="00152361"/>
    <w:rsid w:val="00152757"/>
    <w:rsid w:val="00152807"/>
    <w:rsid w:val="00152C7C"/>
    <w:rsid w:val="001538EF"/>
    <w:rsid w:val="00153BEA"/>
    <w:rsid w:val="00154004"/>
    <w:rsid w:val="00154248"/>
    <w:rsid w:val="00155636"/>
    <w:rsid w:val="0015565E"/>
    <w:rsid w:val="001557C6"/>
    <w:rsid w:val="00155861"/>
    <w:rsid w:val="00155A3A"/>
    <w:rsid w:val="00155D53"/>
    <w:rsid w:val="0015630F"/>
    <w:rsid w:val="0015635F"/>
    <w:rsid w:val="001563BA"/>
    <w:rsid w:val="0015687A"/>
    <w:rsid w:val="00156995"/>
    <w:rsid w:val="00156D3E"/>
    <w:rsid w:val="00156D5F"/>
    <w:rsid w:val="001575A1"/>
    <w:rsid w:val="00157A57"/>
    <w:rsid w:val="00157FB1"/>
    <w:rsid w:val="00160535"/>
    <w:rsid w:val="00160BE1"/>
    <w:rsid w:val="00161257"/>
    <w:rsid w:val="001614D2"/>
    <w:rsid w:val="001618D0"/>
    <w:rsid w:val="00161D22"/>
    <w:rsid w:val="001624B7"/>
    <w:rsid w:val="00162B02"/>
    <w:rsid w:val="00162E64"/>
    <w:rsid w:val="00162F5D"/>
    <w:rsid w:val="001632EC"/>
    <w:rsid w:val="001638D5"/>
    <w:rsid w:val="001639F2"/>
    <w:rsid w:val="00163D56"/>
    <w:rsid w:val="00164407"/>
    <w:rsid w:val="001645A8"/>
    <w:rsid w:val="00164CBC"/>
    <w:rsid w:val="001650BF"/>
    <w:rsid w:val="0016536B"/>
    <w:rsid w:val="0016544D"/>
    <w:rsid w:val="0016567F"/>
    <w:rsid w:val="00165E67"/>
    <w:rsid w:val="00165EB6"/>
    <w:rsid w:val="001662E6"/>
    <w:rsid w:val="00166B2E"/>
    <w:rsid w:val="00166CFC"/>
    <w:rsid w:val="00167218"/>
    <w:rsid w:val="00167547"/>
    <w:rsid w:val="00167764"/>
    <w:rsid w:val="00170156"/>
    <w:rsid w:val="001701CB"/>
    <w:rsid w:val="0017020B"/>
    <w:rsid w:val="0017023C"/>
    <w:rsid w:val="001702DA"/>
    <w:rsid w:val="001703B9"/>
    <w:rsid w:val="00170813"/>
    <w:rsid w:val="00171038"/>
    <w:rsid w:val="00171086"/>
    <w:rsid w:val="001710A7"/>
    <w:rsid w:val="00171F39"/>
    <w:rsid w:val="00171F62"/>
    <w:rsid w:val="001722B0"/>
    <w:rsid w:val="001723C3"/>
    <w:rsid w:val="001726DE"/>
    <w:rsid w:val="00172904"/>
    <w:rsid w:val="00172932"/>
    <w:rsid w:val="00172B1A"/>
    <w:rsid w:val="00172B4E"/>
    <w:rsid w:val="00172E03"/>
    <w:rsid w:val="001734E6"/>
    <w:rsid w:val="001736ED"/>
    <w:rsid w:val="00173734"/>
    <w:rsid w:val="00174DCE"/>
    <w:rsid w:val="00174F0F"/>
    <w:rsid w:val="00175106"/>
    <w:rsid w:val="001754C0"/>
    <w:rsid w:val="001754D9"/>
    <w:rsid w:val="00175852"/>
    <w:rsid w:val="00175B12"/>
    <w:rsid w:val="00175C5F"/>
    <w:rsid w:val="00175D32"/>
    <w:rsid w:val="00175ED9"/>
    <w:rsid w:val="00175FAB"/>
    <w:rsid w:val="00176559"/>
    <w:rsid w:val="001769B8"/>
    <w:rsid w:val="001769D2"/>
    <w:rsid w:val="00176AE2"/>
    <w:rsid w:val="00176F11"/>
    <w:rsid w:val="00177045"/>
    <w:rsid w:val="00177270"/>
    <w:rsid w:val="001776DD"/>
    <w:rsid w:val="00177720"/>
    <w:rsid w:val="00177DF8"/>
    <w:rsid w:val="00177E2B"/>
    <w:rsid w:val="00177F3F"/>
    <w:rsid w:val="00180276"/>
    <w:rsid w:val="0018040B"/>
    <w:rsid w:val="00180B11"/>
    <w:rsid w:val="00181350"/>
    <w:rsid w:val="001814FE"/>
    <w:rsid w:val="00181994"/>
    <w:rsid w:val="00181AB8"/>
    <w:rsid w:val="00181DCF"/>
    <w:rsid w:val="00181EDB"/>
    <w:rsid w:val="00181F6C"/>
    <w:rsid w:val="0018272B"/>
    <w:rsid w:val="00182840"/>
    <w:rsid w:val="00182BE5"/>
    <w:rsid w:val="00182F82"/>
    <w:rsid w:val="00183023"/>
    <w:rsid w:val="00183BE2"/>
    <w:rsid w:val="0018489A"/>
    <w:rsid w:val="001848CF"/>
    <w:rsid w:val="00185216"/>
    <w:rsid w:val="0018525E"/>
    <w:rsid w:val="00185451"/>
    <w:rsid w:val="00185715"/>
    <w:rsid w:val="001858F4"/>
    <w:rsid w:val="00185915"/>
    <w:rsid w:val="001859AF"/>
    <w:rsid w:val="00185F12"/>
    <w:rsid w:val="001861AB"/>
    <w:rsid w:val="00186392"/>
    <w:rsid w:val="00186887"/>
    <w:rsid w:val="00186CE1"/>
    <w:rsid w:val="00186D23"/>
    <w:rsid w:val="00186F4A"/>
    <w:rsid w:val="00186F7C"/>
    <w:rsid w:val="00187332"/>
    <w:rsid w:val="001874D1"/>
    <w:rsid w:val="001878E7"/>
    <w:rsid w:val="00187D5D"/>
    <w:rsid w:val="00190202"/>
    <w:rsid w:val="001905C7"/>
    <w:rsid w:val="001905FD"/>
    <w:rsid w:val="00190DE8"/>
    <w:rsid w:val="00190F61"/>
    <w:rsid w:val="0019103E"/>
    <w:rsid w:val="001914CF"/>
    <w:rsid w:val="001914D2"/>
    <w:rsid w:val="0019176B"/>
    <w:rsid w:val="00191D1C"/>
    <w:rsid w:val="0019224C"/>
    <w:rsid w:val="00192C17"/>
    <w:rsid w:val="00192CE7"/>
    <w:rsid w:val="00192D9C"/>
    <w:rsid w:val="00193143"/>
    <w:rsid w:val="001932D0"/>
    <w:rsid w:val="0019348C"/>
    <w:rsid w:val="001936EF"/>
    <w:rsid w:val="00193DC9"/>
    <w:rsid w:val="00193E2F"/>
    <w:rsid w:val="0019408F"/>
    <w:rsid w:val="001940FE"/>
    <w:rsid w:val="001941D1"/>
    <w:rsid w:val="00194550"/>
    <w:rsid w:val="001946C0"/>
    <w:rsid w:val="00194760"/>
    <w:rsid w:val="001947A0"/>
    <w:rsid w:val="001954C5"/>
    <w:rsid w:val="001959D1"/>
    <w:rsid w:val="00195DA7"/>
    <w:rsid w:val="00195F9A"/>
    <w:rsid w:val="001961F4"/>
    <w:rsid w:val="001963A5"/>
    <w:rsid w:val="00196BCD"/>
    <w:rsid w:val="00197453"/>
    <w:rsid w:val="00197677"/>
    <w:rsid w:val="00197B40"/>
    <w:rsid w:val="00197E75"/>
    <w:rsid w:val="001A0206"/>
    <w:rsid w:val="001A0AF9"/>
    <w:rsid w:val="001A0B59"/>
    <w:rsid w:val="001A0CD9"/>
    <w:rsid w:val="001A13F6"/>
    <w:rsid w:val="001A148F"/>
    <w:rsid w:val="001A1804"/>
    <w:rsid w:val="001A1C65"/>
    <w:rsid w:val="001A2649"/>
    <w:rsid w:val="001A2CBC"/>
    <w:rsid w:val="001A2E31"/>
    <w:rsid w:val="001A397D"/>
    <w:rsid w:val="001A3F70"/>
    <w:rsid w:val="001A465B"/>
    <w:rsid w:val="001A4D2B"/>
    <w:rsid w:val="001A4DBC"/>
    <w:rsid w:val="001A5299"/>
    <w:rsid w:val="001A5376"/>
    <w:rsid w:val="001A552B"/>
    <w:rsid w:val="001A5C97"/>
    <w:rsid w:val="001A685F"/>
    <w:rsid w:val="001A68FE"/>
    <w:rsid w:val="001A72EC"/>
    <w:rsid w:val="001A75FF"/>
    <w:rsid w:val="001A79CE"/>
    <w:rsid w:val="001A7BD1"/>
    <w:rsid w:val="001A7F51"/>
    <w:rsid w:val="001A7F60"/>
    <w:rsid w:val="001B039A"/>
    <w:rsid w:val="001B0563"/>
    <w:rsid w:val="001B0FD4"/>
    <w:rsid w:val="001B193C"/>
    <w:rsid w:val="001B1D0E"/>
    <w:rsid w:val="001B1E21"/>
    <w:rsid w:val="001B2053"/>
    <w:rsid w:val="001B25C5"/>
    <w:rsid w:val="001B29AE"/>
    <w:rsid w:val="001B2DE2"/>
    <w:rsid w:val="001B35BC"/>
    <w:rsid w:val="001B3645"/>
    <w:rsid w:val="001B3695"/>
    <w:rsid w:val="001B3A1A"/>
    <w:rsid w:val="001B3E49"/>
    <w:rsid w:val="001B4335"/>
    <w:rsid w:val="001B473D"/>
    <w:rsid w:val="001B478A"/>
    <w:rsid w:val="001B4A6D"/>
    <w:rsid w:val="001B4C36"/>
    <w:rsid w:val="001B52D2"/>
    <w:rsid w:val="001B54D3"/>
    <w:rsid w:val="001B5B72"/>
    <w:rsid w:val="001B5F30"/>
    <w:rsid w:val="001B6869"/>
    <w:rsid w:val="001B69FC"/>
    <w:rsid w:val="001B7118"/>
    <w:rsid w:val="001C05E4"/>
    <w:rsid w:val="001C06BF"/>
    <w:rsid w:val="001C0C80"/>
    <w:rsid w:val="001C0E55"/>
    <w:rsid w:val="001C10B2"/>
    <w:rsid w:val="001C1427"/>
    <w:rsid w:val="001C1459"/>
    <w:rsid w:val="001C1803"/>
    <w:rsid w:val="001C1EB9"/>
    <w:rsid w:val="001C215F"/>
    <w:rsid w:val="001C24B3"/>
    <w:rsid w:val="001C2F40"/>
    <w:rsid w:val="001C32E5"/>
    <w:rsid w:val="001C3884"/>
    <w:rsid w:val="001C39A6"/>
    <w:rsid w:val="001C3AB6"/>
    <w:rsid w:val="001C3BED"/>
    <w:rsid w:val="001C3C05"/>
    <w:rsid w:val="001C3DD3"/>
    <w:rsid w:val="001C448E"/>
    <w:rsid w:val="001C4C91"/>
    <w:rsid w:val="001C5501"/>
    <w:rsid w:val="001C5C5D"/>
    <w:rsid w:val="001C650E"/>
    <w:rsid w:val="001C669C"/>
    <w:rsid w:val="001C6BD4"/>
    <w:rsid w:val="001C6DBA"/>
    <w:rsid w:val="001C728C"/>
    <w:rsid w:val="001C7654"/>
    <w:rsid w:val="001C76D7"/>
    <w:rsid w:val="001C787C"/>
    <w:rsid w:val="001C7957"/>
    <w:rsid w:val="001C7977"/>
    <w:rsid w:val="001C7E62"/>
    <w:rsid w:val="001D039F"/>
    <w:rsid w:val="001D086D"/>
    <w:rsid w:val="001D091D"/>
    <w:rsid w:val="001D11E7"/>
    <w:rsid w:val="001D13AB"/>
    <w:rsid w:val="001D156F"/>
    <w:rsid w:val="001D1589"/>
    <w:rsid w:val="001D1C6B"/>
    <w:rsid w:val="001D22A6"/>
    <w:rsid w:val="001D2327"/>
    <w:rsid w:val="001D2352"/>
    <w:rsid w:val="001D271A"/>
    <w:rsid w:val="001D2A5C"/>
    <w:rsid w:val="001D2B9B"/>
    <w:rsid w:val="001D2CF0"/>
    <w:rsid w:val="001D2E6A"/>
    <w:rsid w:val="001D2F73"/>
    <w:rsid w:val="001D314F"/>
    <w:rsid w:val="001D33BF"/>
    <w:rsid w:val="001D379B"/>
    <w:rsid w:val="001D37DC"/>
    <w:rsid w:val="001D37DE"/>
    <w:rsid w:val="001D3903"/>
    <w:rsid w:val="001D39A5"/>
    <w:rsid w:val="001D3DB7"/>
    <w:rsid w:val="001D405A"/>
    <w:rsid w:val="001D4277"/>
    <w:rsid w:val="001D4501"/>
    <w:rsid w:val="001D4797"/>
    <w:rsid w:val="001D49CB"/>
    <w:rsid w:val="001D4B67"/>
    <w:rsid w:val="001D4CDD"/>
    <w:rsid w:val="001D4DD9"/>
    <w:rsid w:val="001D4FD7"/>
    <w:rsid w:val="001D5141"/>
    <w:rsid w:val="001D5215"/>
    <w:rsid w:val="001D5759"/>
    <w:rsid w:val="001D5CA8"/>
    <w:rsid w:val="001D5DDB"/>
    <w:rsid w:val="001D63B9"/>
    <w:rsid w:val="001D6723"/>
    <w:rsid w:val="001D6CC1"/>
    <w:rsid w:val="001D6D66"/>
    <w:rsid w:val="001D6D97"/>
    <w:rsid w:val="001D6E35"/>
    <w:rsid w:val="001D7557"/>
    <w:rsid w:val="001D773D"/>
    <w:rsid w:val="001D7818"/>
    <w:rsid w:val="001D78D1"/>
    <w:rsid w:val="001D7AC3"/>
    <w:rsid w:val="001E01CF"/>
    <w:rsid w:val="001E02F2"/>
    <w:rsid w:val="001E08DA"/>
    <w:rsid w:val="001E10F5"/>
    <w:rsid w:val="001E17F8"/>
    <w:rsid w:val="001E1AB4"/>
    <w:rsid w:val="001E1BBD"/>
    <w:rsid w:val="001E216D"/>
    <w:rsid w:val="001E221C"/>
    <w:rsid w:val="001E23AA"/>
    <w:rsid w:val="001E24E0"/>
    <w:rsid w:val="001E26E4"/>
    <w:rsid w:val="001E2B86"/>
    <w:rsid w:val="001E2FDE"/>
    <w:rsid w:val="001E355C"/>
    <w:rsid w:val="001E3874"/>
    <w:rsid w:val="001E38DA"/>
    <w:rsid w:val="001E3AD6"/>
    <w:rsid w:val="001E3C48"/>
    <w:rsid w:val="001E3E08"/>
    <w:rsid w:val="001E42C3"/>
    <w:rsid w:val="001E4774"/>
    <w:rsid w:val="001E4C20"/>
    <w:rsid w:val="001E4DEA"/>
    <w:rsid w:val="001E4F8D"/>
    <w:rsid w:val="001E5105"/>
    <w:rsid w:val="001E56CB"/>
    <w:rsid w:val="001E582A"/>
    <w:rsid w:val="001E58BD"/>
    <w:rsid w:val="001E5A14"/>
    <w:rsid w:val="001E5F87"/>
    <w:rsid w:val="001E5FA7"/>
    <w:rsid w:val="001E66D2"/>
    <w:rsid w:val="001E66E3"/>
    <w:rsid w:val="001E67CE"/>
    <w:rsid w:val="001E6997"/>
    <w:rsid w:val="001E6B3E"/>
    <w:rsid w:val="001E6B7B"/>
    <w:rsid w:val="001E6F26"/>
    <w:rsid w:val="001E6FEB"/>
    <w:rsid w:val="001E7315"/>
    <w:rsid w:val="001E7352"/>
    <w:rsid w:val="001E75D0"/>
    <w:rsid w:val="001E76DF"/>
    <w:rsid w:val="001E7CE8"/>
    <w:rsid w:val="001F05EE"/>
    <w:rsid w:val="001F1312"/>
    <w:rsid w:val="001F14E6"/>
    <w:rsid w:val="001F24D1"/>
    <w:rsid w:val="001F2A47"/>
    <w:rsid w:val="001F2C45"/>
    <w:rsid w:val="001F2E74"/>
    <w:rsid w:val="001F338F"/>
    <w:rsid w:val="001F38C8"/>
    <w:rsid w:val="001F3EBA"/>
    <w:rsid w:val="001F406B"/>
    <w:rsid w:val="001F43E8"/>
    <w:rsid w:val="001F51B0"/>
    <w:rsid w:val="001F534B"/>
    <w:rsid w:val="001F57E4"/>
    <w:rsid w:val="001F5D1B"/>
    <w:rsid w:val="001F60D4"/>
    <w:rsid w:val="001F642B"/>
    <w:rsid w:val="001F6632"/>
    <w:rsid w:val="001F6698"/>
    <w:rsid w:val="001F6998"/>
    <w:rsid w:val="001F757C"/>
    <w:rsid w:val="001F77D8"/>
    <w:rsid w:val="001F78E6"/>
    <w:rsid w:val="001F7A62"/>
    <w:rsid w:val="001F7C29"/>
    <w:rsid w:val="00200055"/>
    <w:rsid w:val="002000F1"/>
    <w:rsid w:val="0020040C"/>
    <w:rsid w:val="00200BE0"/>
    <w:rsid w:val="0020129A"/>
    <w:rsid w:val="002015A3"/>
    <w:rsid w:val="00201D3B"/>
    <w:rsid w:val="00201E0C"/>
    <w:rsid w:val="00201E6C"/>
    <w:rsid w:val="00202507"/>
    <w:rsid w:val="0020296B"/>
    <w:rsid w:val="00202AA2"/>
    <w:rsid w:val="00202D18"/>
    <w:rsid w:val="00202DE7"/>
    <w:rsid w:val="00202F49"/>
    <w:rsid w:val="00203302"/>
    <w:rsid w:val="00203316"/>
    <w:rsid w:val="00203BB7"/>
    <w:rsid w:val="0020455F"/>
    <w:rsid w:val="0020457F"/>
    <w:rsid w:val="002047D3"/>
    <w:rsid w:val="00204D0D"/>
    <w:rsid w:val="0020520A"/>
    <w:rsid w:val="00205384"/>
    <w:rsid w:val="0020557C"/>
    <w:rsid w:val="0020577C"/>
    <w:rsid w:val="002065FF"/>
    <w:rsid w:val="002074AD"/>
    <w:rsid w:val="00207669"/>
    <w:rsid w:val="00207693"/>
    <w:rsid w:val="00207A64"/>
    <w:rsid w:val="00210284"/>
    <w:rsid w:val="00211018"/>
    <w:rsid w:val="0021149B"/>
    <w:rsid w:val="00211CF9"/>
    <w:rsid w:val="0021250F"/>
    <w:rsid w:val="00212A01"/>
    <w:rsid w:val="00212AC0"/>
    <w:rsid w:val="00212ACA"/>
    <w:rsid w:val="0021363B"/>
    <w:rsid w:val="00213A3C"/>
    <w:rsid w:val="00213E3E"/>
    <w:rsid w:val="00213F00"/>
    <w:rsid w:val="00214094"/>
    <w:rsid w:val="00214525"/>
    <w:rsid w:val="00214A40"/>
    <w:rsid w:val="00214B9B"/>
    <w:rsid w:val="002155AB"/>
    <w:rsid w:val="00215AFF"/>
    <w:rsid w:val="00215F36"/>
    <w:rsid w:val="0021616A"/>
    <w:rsid w:val="00216225"/>
    <w:rsid w:val="002167B1"/>
    <w:rsid w:val="00216D9B"/>
    <w:rsid w:val="002200BD"/>
    <w:rsid w:val="0022020B"/>
    <w:rsid w:val="00220484"/>
    <w:rsid w:val="00220F84"/>
    <w:rsid w:val="00221070"/>
    <w:rsid w:val="00221975"/>
    <w:rsid w:val="00221B01"/>
    <w:rsid w:val="00221B35"/>
    <w:rsid w:val="00221D0D"/>
    <w:rsid w:val="00221E3D"/>
    <w:rsid w:val="00221E67"/>
    <w:rsid w:val="00222093"/>
    <w:rsid w:val="002221CD"/>
    <w:rsid w:val="00222380"/>
    <w:rsid w:val="00222442"/>
    <w:rsid w:val="00222487"/>
    <w:rsid w:val="00222FE8"/>
    <w:rsid w:val="0022303F"/>
    <w:rsid w:val="00223060"/>
    <w:rsid w:val="002237F7"/>
    <w:rsid w:val="00223F0C"/>
    <w:rsid w:val="00224804"/>
    <w:rsid w:val="00224E82"/>
    <w:rsid w:val="0022546F"/>
    <w:rsid w:val="00225E3A"/>
    <w:rsid w:val="0022602E"/>
    <w:rsid w:val="00226040"/>
    <w:rsid w:val="002266B2"/>
    <w:rsid w:val="00226C6A"/>
    <w:rsid w:val="00227082"/>
    <w:rsid w:val="0022751A"/>
    <w:rsid w:val="00227652"/>
    <w:rsid w:val="00227684"/>
    <w:rsid w:val="002277DE"/>
    <w:rsid w:val="002279AC"/>
    <w:rsid w:val="00227FE5"/>
    <w:rsid w:val="002301D1"/>
    <w:rsid w:val="00230342"/>
    <w:rsid w:val="00230584"/>
    <w:rsid w:val="002307A3"/>
    <w:rsid w:val="00230EF0"/>
    <w:rsid w:val="00231383"/>
    <w:rsid w:val="0023169C"/>
    <w:rsid w:val="00231BE8"/>
    <w:rsid w:val="00231F38"/>
    <w:rsid w:val="002326C0"/>
    <w:rsid w:val="00232CA0"/>
    <w:rsid w:val="0023362F"/>
    <w:rsid w:val="00233989"/>
    <w:rsid w:val="00233B98"/>
    <w:rsid w:val="00233CFF"/>
    <w:rsid w:val="00234A79"/>
    <w:rsid w:val="00234D24"/>
    <w:rsid w:val="00234FF0"/>
    <w:rsid w:val="002353BB"/>
    <w:rsid w:val="00235704"/>
    <w:rsid w:val="0023585D"/>
    <w:rsid w:val="00235A69"/>
    <w:rsid w:val="00235CC8"/>
    <w:rsid w:val="00235FDE"/>
    <w:rsid w:val="002361D5"/>
    <w:rsid w:val="00236408"/>
    <w:rsid w:val="00237071"/>
    <w:rsid w:val="002375BB"/>
    <w:rsid w:val="002379DF"/>
    <w:rsid w:val="00237C01"/>
    <w:rsid w:val="00240287"/>
    <w:rsid w:val="0024049E"/>
    <w:rsid w:val="00240D79"/>
    <w:rsid w:val="00241033"/>
    <w:rsid w:val="0024137B"/>
    <w:rsid w:val="00241496"/>
    <w:rsid w:val="002415CE"/>
    <w:rsid w:val="00241609"/>
    <w:rsid w:val="0024184F"/>
    <w:rsid w:val="0024205B"/>
    <w:rsid w:val="002427F3"/>
    <w:rsid w:val="002436A4"/>
    <w:rsid w:val="002436AE"/>
    <w:rsid w:val="002437DF"/>
    <w:rsid w:val="002441DA"/>
    <w:rsid w:val="0024526F"/>
    <w:rsid w:val="0024538E"/>
    <w:rsid w:val="0024540B"/>
    <w:rsid w:val="002458D2"/>
    <w:rsid w:val="00246084"/>
    <w:rsid w:val="0024620D"/>
    <w:rsid w:val="00246487"/>
    <w:rsid w:val="002466DD"/>
    <w:rsid w:val="00246B71"/>
    <w:rsid w:val="00246DCB"/>
    <w:rsid w:val="00246F0B"/>
    <w:rsid w:val="00247190"/>
    <w:rsid w:val="00247B79"/>
    <w:rsid w:val="00247DC4"/>
    <w:rsid w:val="00247F69"/>
    <w:rsid w:val="0025024E"/>
    <w:rsid w:val="002505DD"/>
    <w:rsid w:val="00250EAF"/>
    <w:rsid w:val="00252202"/>
    <w:rsid w:val="0025235B"/>
    <w:rsid w:val="002526F4"/>
    <w:rsid w:val="002533A2"/>
    <w:rsid w:val="00253477"/>
    <w:rsid w:val="002537B8"/>
    <w:rsid w:val="002538CF"/>
    <w:rsid w:val="00254CBC"/>
    <w:rsid w:val="00254EE8"/>
    <w:rsid w:val="00255280"/>
    <w:rsid w:val="00255632"/>
    <w:rsid w:val="00255C99"/>
    <w:rsid w:val="00255E80"/>
    <w:rsid w:val="002568FC"/>
    <w:rsid w:val="00256E2B"/>
    <w:rsid w:val="00256EF0"/>
    <w:rsid w:val="002574A5"/>
    <w:rsid w:val="00257883"/>
    <w:rsid w:val="00257E91"/>
    <w:rsid w:val="002609CD"/>
    <w:rsid w:val="00260D20"/>
    <w:rsid w:val="00260EB0"/>
    <w:rsid w:val="002617F4"/>
    <w:rsid w:val="002624EC"/>
    <w:rsid w:val="002625E2"/>
    <w:rsid w:val="00262710"/>
    <w:rsid w:val="00262C67"/>
    <w:rsid w:val="00262CF7"/>
    <w:rsid w:val="00262D13"/>
    <w:rsid w:val="00263077"/>
    <w:rsid w:val="0026347D"/>
    <w:rsid w:val="00263633"/>
    <w:rsid w:val="00263F78"/>
    <w:rsid w:val="002649C4"/>
    <w:rsid w:val="00264C1E"/>
    <w:rsid w:val="00264D7E"/>
    <w:rsid w:val="00264E2F"/>
    <w:rsid w:val="00264F32"/>
    <w:rsid w:val="00265509"/>
    <w:rsid w:val="002655DB"/>
    <w:rsid w:val="00265699"/>
    <w:rsid w:val="0026590E"/>
    <w:rsid w:val="00265E50"/>
    <w:rsid w:val="00265FE8"/>
    <w:rsid w:val="0026652A"/>
    <w:rsid w:val="002665F8"/>
    <w:rsid w:val="0026669E"/>
    <w:rsid w:val="00266826"/>
    <w:rsid w:val="002668A1"/>
    <w:rsid w:val="00266FCF"/>
    <w:rsid w:val="0026731B"/>
    <w:rsid w:val="0026753D"/>
    <w:rsid w:val="002676E2"/>
    <w:rsid w:val="00267A85"/>
    <w:rsid w:val="00267E8A"/>
    <w:rsid w:val="0027039F"/>
    <w:rsid w:val="002704B5"/>
    <w:rsid w:val="0027069C"/>
    <w:rsid w:val="00270828"/>
    <w:rsid w:val="00270B3C"/>
    <w:rsid w:val="00270CFF"/>
    <w:rsid w:val="00270D1F"/>
    <w:rsid w:val="0027103C"/>
    <w:rsid w:val="002710AA"/>
    <w:rsid w:val="00271689"/>
    <w:rsid w:val="00271E43"/>
    <w:rsid w:val="00271F5A"/>
    <w:rsid w:val="0027294F"/>
    <w:rsid w:val="00272CCF"/>
    <w:rsid w:val="00272E13"/>
    <w:rsid w:val="002733FF"/>
    <w:rsid w:val="00273BD2"/>
    <w:rsid w:val="00273C11"/>
    <w:rsid w:val="00274D75"/>
    <w:rsid w:val="002755FE"/>
    <w:rsid w:val="00275A94"/>
    <w:rsid w:val="00276195"/>
    <w:rsid w:val="002763B5"/>
    <w:rsid w:val="00276851"/>
    <w:rsid w:val="00276DCB"/>
    <w:rsid w:val="00276F59"/>
    <w:rsid w:val="002771DC"/>
    <w:rsid w:val="00277333"/>
    <w:rsid w:val="00277388"/>
    <w:rsid w:val="00277A57"/>
    <w:rsid w:val="00277AB2"/>
    <w:rsid w:val="00280120"/>
    <w:rsid w:val="002804DD"/>
    <w:rsid w:val="00280B07"/>
    <w:rsid w:val="00280B23"/>
    <w:rsid w:val="00281072"/>
    <w:rsid w:val="0028174C"/>
    <w:rsid w:val="0028220D"/>
    <w:rsid w:val="00282808"/>
    <w:rsid w:val="0028294B"/>
    <w:rsid w:val="00283090"/>
    <w:rsid w:val="00283292"/>
    <w:rsid w:val="002844DC"/>
    <w:rsid w:val="0028504D"/>
    <w:rsid w:val="00285BC7"/>
    <w:rsid w:val="00285DE8"/>
    <w:rsid w:val="00286085"/>
    <w:rsid w:val="00286163"/>
    <w:rsid w:val="0028632A"/>
    <w:rsid w:val="00286544"/>
    <w:rsid w:val="002866F8"/>
    <w:rsid w:val="00287337"/>
    <w:rsid w:val="002876D0"/>
    <w:rsid w:val="002876DA"/>
    <w:rsid w:val="00287A72"/>
    <w:rsid w:val="00287EE6"/>
    <w:rsid w:val="00287F78"/>
    <w:rsid w:val="00290408"/>
    <w:rsid w:val="00290571"/>
    <w:rsid w:val="002911CD"/>
    <w:rsid w:val="00291218"/>
    <w:rsid w:val="00291223"/>
    <w:rsid w:val="00291580"/>
    <w:rsid w:val="002916AC"/>
    <w:rsid w:val="002919FF"/>
    <w:rsid w:val="00292416"/>
    <w:rsid w:val="0029270C"/>
    <w:rsid w:val="00292898"/>
    <w:rsid w:val="00292B2B"/>
    <w:rsid w:val="0029323B"/>
    <w:rsid w:val="00293558"/>
    <w:rsid w:val="00293781"/>
    <w:rsid w:val="002939E2"/>
    <w:rsid w:val="002942BE"/>
    <w:rsid w:val="00294A43"/>
    <w:rsid w:val="00294A88"/>
    <w:rsid w:val="00295039"/>
    <w:rsid w:val="00295246"/>
    <w:rsid w:val="00295304"/>
    <w:rsid w:val="0029558B"/>
    <w:rsid w:val="002959BD"/>
    <w:rsid w:val="0029638C"/>
    <w:rsid w:val="0029697E"/>
    <w:rsid w:val="00296C15"/>
    <w:rsid w:val="00296C4B"/>
    <w:rsid w:val="00296CD4"/>
    <w:rsid w:val="002977EA"/>
    <w:rsid w:val="0029782E"/>
    <w:rsid w:val="0029785A"/>
    <w:rsid w:val="00297F9B"/>
    <w:rsid w:val="002A0532"/>
    <w:rsid w:val="002A056F"/>
    <w:rsid w:val="002A05DF"/>
    <w:rsid w:val="002A0A15"/>
    <w:rsid w:val="002A0EEC"/>
    <w:rsid w:val="002A0F2E"/>
    <w:rsid w:val="002A1BDA"/>
    <w:rsid w:val="002A1EBB"/>
    <w:rsid w:val="002A2623"/>
    <w:rsid w:val="002A266B"/>
    <w:rsid w:val="002A29F1"/>
    <w:rsid w:val="002A2AEF"/>
    <w:rsid w:val="002A2F06"/>
    <w:rsid w:val="002A33B1"/>
    <w:rsid w:val="002A3473"/>
    <w:rsid w:val="002A34AA"/>
    <w:rsid w:val="002A37C0"/>
    <w:rsid w:val="002A3B6A"/>
    <w:rsid w:val="002A4544"/>
    <w:rsid w:val="002A4A4D"/>
    <w:rsid w:val="002A56EC"/>
    <w:rsid w:val="002A5A5F"/>
    <w:rsid w:val="002A6236"/>
    <w:rsid w:val="002A6527"/>
    <w:rsid w:val="002A6DC4"/>
    <w:rsid w:val="002A77C3"/>
    <w:rsid w:val="002A7932"/>
    <w:rsid w:val="002B05E2"/>
    <w:rsid w:val="002B0AA4"/>
    <w:rsid w:val="002B0C29"/>
    <w:rsid w:val="002B0D00"/>
    <w:rsid w:val="002B1293"/>
    <w:rsid w:val="002B1CCD"/>
    <w:rsid w:val="002B1E65"/>
    <w:rsid w:val="002B1E93"/>
    <w:rsid w:val="002B21C8"/>
    <w:rsid w:val="002B2805"/>
    <w:rsid w:val="002B2AFF"/>
    <w:rsid w:val="002B2D47"/>
    <w:rsid w:val="002B2F51"/>
    <w:rsid w:val="002B2FC2"/>
    <w:rsid w:val="002B2FD0"/>
    <w:rsid w:val="002B37B7"/>
    <w:rsid w:val="002B3CE9"/>
    <w:rsid w:val="002B3E58"/>
    <w:rsid w:val="002B3FEA"/>
    <w:rsid w:val="002B49A6"/>
    <w:rsid w:val="002B4B57"/>
    <w:rsid w:val="002B4B63"/>
    <w:rsid w:val="002B4D2A"/>
    <w:rsid w:val="002B4E97"/>
    <w:rsid w:val="002B55AB"/>
    <w:rsid w:val="002B6187"/>
    <w:rsid w:val="002B6423"/>
    <w:rsid w:val="002B6AEC"/>
    <w:rsid w:val="002B6F60"/>
    <w:rsid w:val="002B706E"/>
    <w:rsid w:val="002B774A"/>
    <w:rsid w:val="002B78CD"/>
    <w:rsid w:val="002B7CEA"/>
    <w:rsid w:val="002B7F26"/>
    <w:rsid w:val="002C088B"/>
    <w:rsid w:val="002C0D2F"/>
    <w:rsid w:val="002C0D6C"/>
    <w:rsid w:val="002C1473"/>
    <w:rsid w:val="002C1A1B"/>
    <w:rsid w:val="002C1CB3"/>
    <w:rsid w:val="002C2252"/>
    <w:rsid w:val="002C2723"/>
    <w:rsid w:val="002C2FBB"/>
    <w:rsid w:val="002C3093"/>
    <w:rsid w:val="002C30AF"/>
    <w:rsid w:val="002C3997"/>
    <w:rsid w:val="002C3F51"/>
    <w:rsid w:val="002C40E3"/>
    <w:rsid w:val="002C40F9"/>
    <w:rsid w:val="002C46CF"/>
    <w:rsid w:val="002C4B5D"/>
    <w:rsid w:val="002C52B6"/>
    <w:rsid w:val="002C58A0"/>
    <w:rsid w:val="002C5910"/>
    <w:rsid w:val="002C5D35"/>
    <w:rsid w:val="002C5ECB"/>
    <w:rsid w:val="002C5F3A"/>
    <w:rsid w:val="002C6080"/>
    <w:rsid w:val="002C61A1"/>
    <w:rsid w:val="002C6356"/>
    <w:rsid w:val="002C690E"/>
    <w:rsid w:val="002C693A"/>
    <w:rsid w:val="002C6BA8"/>
    <w:rsid w:val="002C6D4A"/>
    <w:rsid w:val="002C7845"/>
    <w:rsid w:val="002C7D37"/>
    <w:rsid w:val="002D0157"/>
    <w:rsid w:val="002D06EA"/>
    <w:rsid w:val="002D091E"/>
    <w:rsid w:val="002D0BB5"/>
    <w:rsid w:val="002D0D5D"/>
    <w:rsid w:val="002D0F6D"/>
    <w:rsid w:val="002D13FA"/>
    <w:rsid w:val="002D183C"/>
    <w:rsid w:val="002D18EB"/>
    <w:rsid w:val="002D1FCD"/>
    <w:rsid w:val="002D2189"/>
    <w:rsid w:val="002D24A6"/>
    <w:rsid w:val="002D2813"/>
    <w:rsid w:val="002D3638"/>
    <w:rsid w:val="002D3852"/>
    <w:rsid w:val="002D3A12"/>
    <w:rsid w:val="002D3A33"/>
    <w:rsid w:val="002D3A51"/>
    <w:rsid w:val="002D438D"/>
    <w:rsid w:val="002D456C"/>
    <w:rsid w:val="002D4F47"/>
    <w:rsid w:val="002D4F70"/>
    <w:rsid w:val="002D574A"/>
    <w:rsid w:val="002D580B"/>
    <w:rsid w:val="002D5A7A"/>
    <w:rsid w:val="002D5F07"/>
    <w:rsid w:val="002D6286"/>
    <w:rsid w:val="002D6BC8"/>
    <w:rsid w:val="002D6CDB"/>
    <w:rsid w:val="002D72E7"/>
    <w:rsid w:val="002D7354"/>
    <w:rsid w:val="002D74B2"/>
    <w:rsid w:val="002D7744"/>
    <w:rsid w:val="002D78FD"/>
    <w:rsid w:val="002D7DF6"/>
    <w:rsid w:val="002E01F6"/>
    <w:rsid w:val="002E055A"/>
    <w:rsid w:val="002E07AD"/>
    <w:rsid w:val="002E0A06"/>
    <w:rsid w:val="002E0C20"/>
    <w:rsid w:val="002E0DD8"/>
    <w:rsid w:val="002E1151"/>
    <w:rsid w:val="002E13FB"/>
    <w:rsid w:val="002E1962"/>
    <w:rsid w:val="002E1BAC"/>
    <w:rsid w:val="002E1DF1"/>
    <w:rsid w:val="002E1EB6"/>
    <w:rsid w:val="002E1F48"/>
    <w:rsid w:val="002E2164"/>
    <w:rsid w:val="002E32A9"/>
    <w:rsid w:val="002E3672"/>
    <w:rsid w:val="002E3770"/>
    <w:rsid w:val="002E37F3"/>
    <w:rsid w:val="002E3EC2"/>
    <w:rsid w:val="002E3FC3"/>
    <w:rsid w:val="002E4431"/>
    <w:rsid w:val="002E446F"/>
    <w:rsid w:val="002E4774"/>
    <w:rsid w:val="002E50EC"/>
    <w:rsid w:val="002E5488"/>
    <w:rsid w:val="002E5490"/>
    <w:rsid w:val="002E56D1"/>
    <w:rsid w:val="002E58C6"/>
    <w:rsid w:val="002E5FAD"/>
    <w:rsid w:val="002E65C5"/>
    <w:rsid w:val="002E6831"/>
    <w:rsid w:val="002E6B1C"/>
    <w:rsid w:val="002E7775"/>
    <w:rsid w:val="002E7C9D"/>
    <w:rsid w:val="002F067A"/>
    <w:rsid w:val="002F0945"/>
    <w:rsid w:val="002F0D2E"/>
    <w:rsid w:val="002F1246"/>
    <w:rsid w:val="002F12F1"/>
    <w:rsid w:val="002F1403"/>
    <w:rsid w:val="002F1671"/>
    <w:rsid w:val="002F1F28"/>
    <w:rsid w:val="002F238E"/>
    <w:rsid w:val="002F2596"/>
    <w:rsid w:val="002F25B8"/>
    <w:rsid w:val="002F2F89"/>
    <w:rsid w:val="002F305A"/>
    <w:rsid w:val="002F3421"/>
    <w:rsid w:val="002F3790"/>
    <w:rsid w:val="002F3ADC"/>
    <w:rsid w:val="002F3B96"/>
    <w:rsid w:val="002F3DFF"/>
    <w:rsid w:val="002F3F7E"/>
    <w:rsid w:val="002F4627"/>
    <w:rsid w:val="002F4BAD"/>
    <w:rsid w:val="002F4F45"/>
    <w:rsid w:val="002F6078"/>
    <w:rsid w:val="002F6379"/>
    <w:rsid w:val="002F64B3"/>
    <w:rsid w:val="002F66C6"/>
    <w:rsid w:val="002F67A2"/>
    <w:rsid w:val="002F67EE"/>
    <w:rsid w:val="002F68C1"/>
    <w:rsid w:val="002F6D13"/>
    <w:rsid w:val="002F7371"/>
    <w:rsid w:val="002F7470"/>
    <w:rsid w:val="002F75EB"/>
    <w:rsid w:val="002F793A"/>
    <w:rsid w:val="002F79E4"/>
    <w:rsid w:val="002F7A32"/>
    <w:rsid w:val="002F7B36"/>
    <w:rsid w:val="00300035"/>
    <w:rsid w:val="00300414"/>
    <w:rsid w:val="00300450"/>
    <w:rsid w:val="00300538"/>
    <w:rsid w:val="00301186"/>
    <w:rsid w:val="003014DC"/>
    <w:rsid w:val="0030177E"/>
    <w:rsid w:val="00301891"/>
    <w:rsid w:val="00301A6E"/>
    <w:rsid w:val="00301D28"/>
    <w:rsid w:val="0030221B"/>
    <w:rsid w:val="00303141"/>
    <w:rsid w:val="00303421"/>
    <w:rsid w:val="003039C8"/>
    <w:rsid w:val="00303EBE"/>
    <w:rsid w:val="00303F05"/>
    <w:rsid w:val="0030412E"/>
    <w:rsid w:val="0030441D"/>
    <w:rsid w:val="00304741"/>
    <w:rsid w:val="00305223"/>
    <w:rsid w:val="0030537C"/>
    <w:rsid w:val="003055D4"/>
    <w:rsid w:val="00305DB7"/>
    <w:rsid w:val="00306203"/>
    <w:rsid w:val="00306CF2"/>
    <w:rsid w:val="003071FC"/>
    <w:rsid w:val="003072BA"/>
    <w:rsid w:val="003076F9"/>
    <w:rsid w:val="0030777A"/>
    <w:rsid w:val="00307903"/>
    <w:rsid w:val="00307D08"/>
    <w:rsid w:val="00307D3E"/>
    <w:rsid w:val="0031043F"/>
    <w:rsid w:val="003106BA"/>
    <w:rsid w:val="00310F8E"/>
    <w:rsid w:val="00311082"/>
    <w:rsid w:val="003111E7"/>
    <w:rsid w:val="00311497"/>
    <w:rsid w:val="00311E76"/>
    <w:rsid w:val="0031241A"/>
    <w:rsid w:val="0031283D"/>
    <w:rsid w:val="0031296B"/>
    <w:rsid w:val="00312C0C"/>
    <w:rsid w:val="00312DC8"/>
    <w:rsid w:val="003130BC"/>
    <w:rsid w:val="0031325A"/>
    <w:rsid w:val="003137DD"/>
    <w:rsid w:val="00313A54"/>
    <w:rsid w:val="00314DAB"/>
    <w:rsid w:val="00314E28"/>
    <w:rsid w:val="00314EC6"/>
    <w:rsid w:val="00314ED3"/>
    <w:rsid w:val="0031555F"/>
    <w:rsid w:val="00315740"/>
    <w:rsid w:val="003157C0"/>
    <w:rsid w:val="00316289"/>
    <w:rsid w:val="00316A6B"/>
    <w:rsid w:val="00316D27"/>
    <w:rsid w:val="00316F91"/>
    <w:rsid w:val="00316FCA"/>
    <w:rsid w:val="00316FF4"/>
    <w:rsid w:val="0031751A"/>
    <w:rsid w:val="003175D0"/>
    <w:rsid w:val="00320635"/>
    <w:rsid w:val="00320D56"/>
    <w:rsid w:val="0032138D"/>
    <w:rsid w:val="00321D2C"/>
    <w:rsid w:val="00322223"/>
    <w:rsid w:val="00322CE5"/>
    <w:rsid w:val="00322DBC"/>
    <w:rsid w:val="00323177"/>
    <w:rsid w:val="003236C7"/>
    <w:rsid w:val="003237A7"/>
    <w:rsid w:val="00324465"/>
    <w:rsid w:val="0032455A"/>
    <w:rsid w:val="00324CD7"/>
    <w:rsid w:val="003250E0"/>
    <w:rsid w:val="003254CA"/>
    <w:rsid w:val="00325A72"/>
    <w:rsid w:val="00325A79"/>
    <w:rsid w:val="00325BC6"/>
    <w:rsid w:val="00326225"/>
    <w:rsid w:val="0032623C"/>
    <w:rsid w:val="00326431"/>
    <w:rsid w:val="00326BA5"/>
    <w:rsid w:val="00326BC7"/>
    <w:rsid w:val="00326D27"/>
    <w:rsid w:val="00326E42"/>
    <w:rsid w:val="00326F18"/>
    <w:rsid w:val="003272CE"/>
    <w:rsid w:val="00327C26"/>
    <w:rsid w:val="00327FFA"/>
    <w:rsid w:val="003311EE"/>
    <w:rsid w:val="003316EC"/>
    <w:rsid w:val="00331796"/>
    <w:rsid w:val="003318F0"/>
    <w:rsid w:val="00331DCC"/>
    <w:rsid w:val="00331DEA"/>
    <w:rsid w:val="00331DF8"/>
    <w:rsid w:val="00331F45"/>
    <w:rsid w:val="00331FFA"/>
    <w:rsid w:val="003321B1"/>
    <w:rsid w:val="00332216"/>
    <w:rsid w:val="0033224D"/>
    <w:rsid w:val="003326F0"/>
    <w:rsid w:val="00332830"/>
    <w:rsid w:val="003329E6"/>
    <w:rsid w:val="00332D66"/>
    <w:rsid w:val="00332DDA"/>
    <w:rsid w:val="003331DA"/>
    <w:rsid w:val="00333647"/>
    <w:rsid w:val="003338AE"/>
    <w:rsid w:val="00333ABE"/>
    <w:rsid w:val="00333D2A"/>
    <w:rsid w:val="00334058"/>
    <w:rsid w:val="003340B7"/>
    <w:rsid w:val="0033411D"/>
    <w:rsid w:val="003342BA"/>
    <w:rsid w:val="00334EA7"/>
    <w:rsid w:val="00335927"/>
    <w:rsid w:val="00335A2E"/>
    <w:rsid w:val="003366AC"/>
    <w:rsid w:val="00337038"/>
    <w:rsid w:val="003371A0"/>
    <w:rsid w:val="00337756"/>
    <w:rsid w:val="003379E6"/>
    <w:rsid w:val="00337B78"/>
    <w:rsid w:val="00337C6F"/>
    <w:rsid w:val="00337D4B"/>
    <w:rsid w:val="00340110"/>
    <w:rsid w:val="00340602"/>
    <w:rsid w:val="00340A16"/>
    <w:rsid w:val="00340F5E"/>
    <w:rsid w:val="0034114B"/>
    <w:rsid w:val="0034187E"/>
    <w:rsid w:val="00341BEC"/>
    <w:rsid w:val="0034209A"/>
    <w:rsid w:val="003420AF"/>
    <w:rsid w:val="00342177"/>
    <w:rsid w:val="00342209"/>
    <w:rsid w:val="00343290"/>
    <w:rsid w:val="00343DE9"/>
    <w:rsid w:val="0034443B"/>
    <w:rsid w:val="003445FC"/>
    <w:rsid w:val="00344697"/>
    <w:rsid w:val="00344CCA"/>
    <w:rsid w:val="003451F3"/>
    <w:rsid w:val="003453CE"/>
    <w:rsid w:val="003457B5"/>
    <w:rsid w:val="003459AF"/>
    <w:rsid w:val="00345B4F"/>
    <w:rsid w:val="00346C59"/>
    <w:rsid w:val="00347461"/>
    <w:rsid w:val="003477E0"/>
    <w:rsid w:val="00347A05"/>
    <w:rsid w:val="00347F92"/>
    <w:rsid w:val="003501FF"/>
    <w:rsid w:val="003506B8"/>
    <w:rsid w:val="0035077F"/>
    <w:rsid w:val="00350DA2"/>
    <w:rsid w:val="00350DDE"/>
    <w:rsid w:val="00350EA4"/>
    <w:rsid w:val="003510C6"/>
    <w:rsid w:val="003510E7"/>
    <w:rsid w:val="003514D6"/>
    <w:rsid w:val="00352775"/>
    <w:rsid w:val="00352A50"/>
    <w:rsid w:val="00352B2E"/>
    <w:rsid w:val="0035310F"/>
    <w:rsid w:val="0035326F"/>
    <w:rsid w:val="00353697"/>
    <w:rsid w:val="0035371A"/>
    <w:rsid w:val="00353EB7"/>
    <w:rsid w:val="003542F7"/>
    <w:rsid w:val="00354A59"/>
    <w:rsid w:val="00354AF6"/>
    <w:rsid w:val="00354BEF"/>
    <w:rsid w:val="00354DA9"/>
    <w:rsid w:val="003556BD"/>
    <w:rsid w:val="0035592A"/>
    <w:rsid w:val="003559A8"/>
    <w:rsid w:val="003565EF"/>
    <w:rsid w:val="00356912"/>
    <w:rsid w:val="00356951"/>
    <w:rsid w:val="0035755E"/>
    <w:rsid w:val="00357593"/>
    <w:rsid w:val="0035783C"/>
    <w:rsid w:val="0036007C"/>
    <w:rsid w:val="00360612"/>
    <w:rsid w:val="00361660"/>
    <w:rsid w:val="00361A81"/>
    <w:rsid w:val="00361D5F"/>
    <w:rsid w:val="003625FA"/>
    <w:rsid w:val="00362988"/>
    <w:rsid w:val="00362B95"/>
    <w:rsid w:val="003630DB"/>
    <w:rsid w:val="0036353B"/>
    <w:rsid w:val="00363EBC"/>
    <w:rsid w:val="00363EE3"/>
    <w:rsid w:val="00364AC7"/>
    <w:rsid w:val="0036508A"/>
    <w:rsid w:val="00365D4C"/>
    <w:rsid w:val="00365F03"/>
    <w:rsid w:val="00366357"/>
    <w:rsid w:val="003663D0"/>
    <w:rsid w:val="00366646"/>
    <w:rsid w:val="0036713C"/>
    <w:rsid w:val="0036735F"/>
    <w:rsid w:val="0036757D"/>
    <w:rsid w:val="00367A4A"/>
    <w:rsid w:val="00367DBA"/>
    <w:rsid w:val="003706F2"/>
    <w:rsid w:val="00370BF9"/>
    <w:rsid w:val="0037178F"/>
    <w:rsid w:val="00371AFA"/>
    <w:rsid w:val="00371BA7"/>
    <w:rsid w:val="00371E0B"/>
    <w:rsid w:val="00372826"/>
    <w:rsid w:val="00372E2A"/>
    <w:rsid w:val="00372FC7"/>
    <w:rsid w:val="0037360F"/>
    <w:rsid w:val="0037391F"/>
    <w:rsid w:val="00373D9A"/>
    <w:rsid w:val="00374A93"/>
    <w:rsid w:val="00375326"/>
    <w:rsid w:val="00375441"/>
    <w:rsid w:val="0037548C"/>
    <w:rsid w:val="003755C9"/>
    <w:rsid w:val="00375957"/>
    <w:rsid w:val="00375A63"/>
    <w:rsid w:val="00375DF3"/>
    <w:rsid w:val="003761F2"/>
    <w:rsid w:val="003768B5"/>
    <w:rsid w:val="00376909"/>
    <w:rsid w:val="00376D8C"/>
    <w:rsid w:val="003773D5"/>
    <w:rsid w:val="00377920"/>
    <w:rsid w:val="00380A0E"/>
    <w:rsid w:val="00381340"/>
    <w:rsid w:val="003813C7"/>
    <w:rsid w:val="00381FFE"/>
    <w:rsid w:val="00382158"/>
    <w:rsid w:val="00382258"/>
    <w:rsid w:val="00382554"/>
    <w:rsid w:val="00382871"/>
    <w:rsid w:val="00382C24"/>
    <w:rsid w:val="0038327B"/>
    <w:rsid w:val="003833B8"/>
    <w:rsid w:val="003833D1"/>
    <w:rsid w:val="0038354B"/>
    <w:rsid w:val="003852D6"/>
    <w:rsid w:val="003857CF"/>
    <w:rsid w:val="003859CF"/>
    <w:rsid w:val="00385D08"/>
    <w:rsid w:val="00386550"/>
    <w:rsid w:val="00386767"/>
    <w:rsid w:val="0038680F"/>
    <w:rsid w:val="0038689E"/>
    <w:rsid w:val="00386CB9"/>
    <w:rsid w:val="00386DA5"/>
    <w:rsid w:val="003875C2"/>
    <w:rsid w:val="00387924"/>
    <w:rsid w:val="00387A57"/>
    <w:rsid w:val="00387FB5"/>
    <w:rsid w:val="003906A0"/>
    <w:rsid w:val="003907AB"/>
    <w:rsid w:val="00390966"/>
    <w:rsid w:val="00390FBA"/>
    <w:rsid w:val="003913CF"/>
    <w:rsid w:val="00391563"/>
    <w:rsid w:val="003916B2"/>
    <w:rsid w:val="0039175D"/>
    <w:rsid w:val="003921CF"/>
    <w:rsid w:val="00392337"/>
    <w:rsid w:val="003925A0"/>
    <w:rsid w:val="00392950"/>
    <w:rsid w:val="00392A3C"/>
    <w:rsid w:val="00393145"/>
    <w:rsid w:val="00393F43"/>
    <w:rsid w:val="003945B7"/>
    <w:rsid w:val="00394A2C"/>
    <w:rsid w:val="00394CCD"/>
    <w:rsid w:val="00394D60"/>
    <w:rsid w:val="00394D7F"/>
    <w:rsid w:val="0039525B"/>
    <w:rsid w:val="0039579A"/>
    <w:rsid w:val="0039600A"/>
    <w:rsid w:val="003960BA"/>
    <w:rsid w:val="00396122"/>
    <w:rsid w:val="00396142"/>
    <w:rsid w:val="00396205"/>
    <w:rsid w:val="00396262"/>
    <w:rsid w:val="00396577"/>
    <w:rsid w:val="003965A9"/>
    <w:rsid w:val="0039720D"/>
    <w:rsid w:val="00397FA7"/>
    <w:rsid w:val="00397FCF"/>
    <w:rsid w:val="003A02A2"/>
    <w:rsid w:val="003A084A"/>
    <w:rsid w:val="003A09F4"/>
    <w:rsid w:val="003A0A6A"/>
    <w:rsid w:val="003A11B5"/>
    <w:rsid w:val="003A1B2B"/>
    <w:rsid w:val="003A1C4D"/>
    <w:rsid w:val="003A1DB0"/>
    <w:rsid w:val="003A226D"/>
    <w:rsid w:val="003A22AD"/>
    <w:rsid w:val="003A2C0D"/>
    <w:rsid w:val="003A2E1E"/>
    <w:rsid w:val="003A332D"/>
    <w:rsid w:val="003A3628"/>
    <w:rsid w:val="003A3987"/>
    <w:rsid w:val="003A3B31"/>
    <w:rsid w:val="003A3C02"/>
    <w:rsid w:val="003A3EC6"/>
    <w:rsid w:val="003A4634"/>
    <w:rsid w:val="003A47CF"/>
    <w:rsid w:val="003A49C7"/>
    <w:rsid w:val="003A5180"/>
    <w:rsid w:val="003A5436"/>
    <w:rsid w:val="003A5933"/>
    <w:rsid w:val="003A5A04"/>
    <w:rsid w:val="003A5ACF"/>
    <w:rsid w:val="003A5B98"/>
    <w:rsid w:val="003A5DF9"/>
    <w:rsid w:val="003A689F"/>
    <w:rsid w:val="003A6BAE"/>
    <w:rsid w:val="003A6CC7"/>
    <w:rsid w:val="003A712E"/>
    <w:rsid w:val="003A7985"/>
    <w:rsid w:val="003A7E5B"/>
    <w:rsid w:val="003A7EA4"/>
    <w:rsid w:val="003B005F"/>
    <w:rsid w:val="003B01F8"/>
    <w:rsid w:val="003B058B"/>
    <w:rsid w:val="003B0CF7"/>
    <w:rsid w:val="003B158D"/>
    <w:rsid w:val="003B1E13"/>
    <w:rsid w:val="003B20E8"/>
    <w:rsid w:val="003B25C4"/>
    <w:rsid w:val="003B25D2"/>
    <w:rsid w:val="003B2729"/>
    <w:rsid w:val="003B2A9E"/>
    <w:rsid w:val="003B3010"/>
    <w:rsid w:val="003B3154"/>
    <w:rsid w:val="003B331C"/>
    <w:rsid w:val="003B36B3"/>
    <w:rsid w:val="003B3B9A"/>
    <w:rsid w:val="003B419B"/>
    <w:rsid w:val="003B45E2"/>
    <w:rsid w:val="003B4734"/>
    <w:rsid w:val="003B4853"/>
    <w:rsid w:val="003B4E4A"/>
    <w:rsid w:val="003B4FA0"/>
    <w:rsid w:val="003B55C2"/>
    <w:rsid w:val="003B5761"/>
    <w:rsid w:val="003B5787"/>
    <w:rsid w:val="003B5E2D"/>
    <w:rsid w:val="003B5E3D"/>
    <w:rsid w:val="003B6378"/>
    <w:rsid w:val="003B65B0"/>
    <w:rsid w:val="003B66E3"/>
    <w:rsid w:val="003B670F"/>
    <w:rsid w:val="003B75A9"/>
    <w:rsid w:val="003C0293"/>
    <w:rsid w:val="003C029B"/>
    <w:rsid w:val="003C0342"/>
    <w:rsid w:val="003C04D0"/>
    <w:rsid w:val="003C0E98"/>
    <w:rsid w:val="003C0F5A"/>
    <w:rsid w:val="003C108D"/>
    <w:rsid w:val="003C1331"/>
    <w:rsid w:val="003C1D7D"/>
    <w:rsid w:val="003C1F41"/>
    <w:rsid w:val="003C1FC0"/>
    <w:rsid w:val="003C24F5"/>
    <w:rsid w:val="003C262F"/>
    <w:rsid w:val="003C2765"/>
    <w:rsid w:val="003C2A47"/>
    <w:rsid w:val="003C2D48"/>
    <w:rsid w:val="003C2FBF"/>
    <w:rsid w:val="003C3677"/>
    <w:rsid w:val="003C3E52"/>
    <w:rsid w:val="003C3ECC"/>
    <w:rsid w:val="003C3ED3"/>
    <w:rsid w:val="003C4212"/>
    <w:rsid w:val="003C4515"/>
    <w:rsid w:val="003C474E"/>
    <w:rsid w:val="003C4ACE"/>
    <w:rsid w:val="003C4B99"/>
    <w:rsid w:val="003C5E22"/>
    <w:rsid w:val="003C6021"/>
    <w:rsid w:val="003C6217"/>
    <w:rsid w:val="003C63C8"/>
    <w:rsid w:val="003C6B87"/>
    <w:rsid w:val="003C6F95"/>
    <w:rsid w:val="003C7826"/>
    <w:rsid w:val="003C79AD"/>
    <w:rsid w:val="003D0055"/>
    <w:rsid w:val="003D03C5"/>
    <w:rsid w:val="003D0AA1"/>
    <w:rsid w:val="003D1152"/>
    <w:rsid w:val="003D1AFD"/>
    <w:rsid w:val="003D1C34"/>
    <w:rsid w:val="003D1C68"/>
    <w:rsid w:val="003D1DFD"/>
    <w:rsid w:val="003D2037"/>
    <w:rsid w:val="003D2362"/>
    <w:rsid w:val="003D24D4"/>
    <w:rsid w:val="003D24E5"/>
    <w:rsid w:val="003D2538"/>
    <w:rsid w:val="003D281C"/>
    <w:rsid w:val="003D2B35"/>
    <w:rsid w:val="003D2BFB"/>
    <w:rsid w:val="003D2E09"/>
    <w:rsid w:val="003D3356"/>
    <w:rsid w:val="003D34D7"/>
    <w:rsid w:val="003D43F0"/>
    <w:rsid w:val="003D446E"/>
    <w:rsid w:val="003D45DD"/>
    <w:rsid w:val="003D4B42"/>
    <w:rsid w:val="003D53CE"/>
    <w:rsid w:val="003D629D"/>
    <w:rsid w:val="003D66AB"/>
    <w:rsid w:val="003D6D53"/>
    <w:rsid w:val="003D6DEB"/>
    <w:rsid w:val="003D721D"/>
    <w:rsid w:val="003D74AE"/>
    <w:rsid w:val="003D764D"/>
    <w:rsid w:val="003D78AB"/>
    <w:rsid w:val="003D79D8"/>
    <w:rsid w:val="003D7C4B"/>
    <w:rsid w:val="003D7E23"/>
    <w:rsid w:val="003E00BD"/>
    <w:rsid w:val="003E02C0"/>
    <w:rsid w:val="003E0636"/>
    <w:rsid w:val="003E0894"/>
    <w:rsid w:val="003E0CBF"/>
    <w:rsid w:val="003E1164"/>
    <w:rsid w:val="003E1351"/>
    <w:rsid w:val="003E13C5"/>
    <w:rsid w:val="003E193E"/>
    <w:rsid w:val="003E22DC"/>
    <w:rsid w:val="003E235A"/>
    <w:rsid w:val="003E27CE"/>
    <w:rsid w:val="003E2C58"/>
    <w:rsid w:val="003E2C7C"/>
    <w:rsid w:val="003E2CFE"/>
    <w:rsid w:val="003E2DD9"/>
    <w:rsid w:val="003E3927"/>
    <w:rsid w:val="003E39C0"/>
    <w:rsid w:val="003E3B4B"/>
    <w:rsid w:val="003E3BB9"/>
    <w:rsid w:val="003E3D17"/>
    <w:rsid w:val="003E3DDD"/>
    <w:rsid w:val="003E4195"/>
    <w:rsid w:val="003E44F1"/>
    <w:rsid w:val="003E4581"/>
    <w:rsid w:val="003E488A"/>
    <w:rsid w:val="003E4DBD"/>
    <w:rsid w:val="003E5177"/>
    <w:rsid w:val="003E522C"/>
    <w:rsid w:val="003E5403"/>
    <w:rsid w:val="003E5AEC"/>
    <w:rsid w:val="003E5DD0"/>
    <w:rsid w:val="003E62B5"/>
    <w:rsid w:val="003E630E"/>
    <w:rsid w:val="003E66E9"/>
    <w:rsid w:val="003E6756"/>
    <w:rsid w:val="003E6C94"/>
    <w:rsid w:val="003E6E78"/>
    <w:rsid w:val="003E6E9C"/>
    <w:rsid w:val="003E7355"/>
    <w:rsid w:val="003E737A"/>
    <w:rsid w:val="003E7DD2"/>
    <w:rsid w:val="003E7EF4"/>
    <w:rsid w:val="003F0864"/>
    <w:rsid w:val="003F089B"/>
    <w:rsid w:val="003F0CC1"/>
    <w:rsid w:val="003F118A"/>
    <w:rsid w:val="003F1A6F"/>
    <w:rsid w:val="003F1C1D"/>
    <w:rsid w:val="003F1C86"/>
    <w:rsid w:val="003F1CE3"/>
    <w:rsid w:val="003F2227"/>
    <w:rsid w:val="003F2781"/>
    <w:rsid w:val="003F29A5"/>
    <w:rsid w:val="003F2E3C"/>
    <w:rsid w:val="003F3527"/>
    <w:rsid w:val="003F3D14"/>
    <w:rsid w:val="003F3E96"/>
    <w:rsid w:val="003F4025"/>
    <w:rsid w:val="003F4047"/>
    <w:rsid w:val="003F45E3"/>
    <w:rsid w:val="003F4756"/>
    <w:rsid w:val="003F478D"/>
    <w:rsid w:val="003F48A6"/>
    <w:rsid w:val="003F495A"/>
    <w:rsid w:val="003F4CF8"/>
    <w:rsid w:val="003F52CA"/>
    <w:rsid w:val="003F5849"/>
    <w:rsid w:val="003F5AF6"/>
    <w:rsid w:val="003F5D6A"/>
    <w:rsid w:val="003F5DE7"/>
    <w:rsid w:val="003F5E7F"/>
    <w:rsid w:val="003F5F2A"/>
    <w:rsid w:val="003F649E"/>
    <w:rsid w:val="003F73AD"/>
    <w:rsid w:val="003F7439"/>
    <w:rsid w:val="003F7460"/>
    <w:rsid w:val="003F75B3"/>
    <w:rsid w:val="003F7AF1"/>
    <w:rsid w:val="003F7BC2"/>
    <w:rsid w:val="003F7C10"/>
    <w:rsid w:val="003F7CEF"/>
    <w:rsid w:val="0040090A"/>
    <w:rsid w:val="0040092C"/>
    <w:rsid w:val="00400AE2"/>
    <w:rsid w:val="00400DF4"/>
    <w:rsid w:val="00401398"/>
    <w:rsid w:val="00401557"/>
    <w:rsid w:val="00401D0F"/>
    <w:rsid w:val="004020D4"/>
    <w:rsid w:val="004021C0"/>
    <w:rsid w:val="004021F6"/>
    <w:rsid w:val="0040297D"/>
    <w:rsid w:val="00402BE7"/>
    <w:rsid w:val="00403050"/>
    <w:rsid w:val="004030A7"/>
    <w:rsid w:val="00403DBB"/>
    <w:rsid w:val="00403EB7"/>
    <w:rsid w:val="00404536"/>
    <w:rsid w:val="00404611"/>
    <w:rsid w:val="0040492E"/>
    <w:rsid w:val="00404AE8"/>
    <w:rsid w:val="00404E56"/>
    <w:rsid w:val="00404F89"/>
    <w:rsid w:val="004050FD"/>
    <w:rsid w:val="004056BB"/>
    <w:rsid w:val="004058F7"/>
    <w:rsid w:val="00405B5B"/>
    <w:rsid w:val="00405E47"/>
    <w:rsid w:val="00405E71"/>
    <w:rsid w:val="00406299"/>
    <w:rsid w:val="0040647C"/>
    <w:rsid w:val="004065B5"/>
    <w:rsid w:val="004065E3"/>
    <w:rsid w:val="00406740"/>
    <w:rsid w:val="00406A08"/>
    <w:rsid w:val="00406CAC"/>
    <w:rsid w:val="004071EC"/>
    <w:rsid w:val="00407C3F"/>
    <w:rsid w:val="00407E94"/>
    <w:rsid w:val="00407FBA"/>
    <w:rsid w:val="0041077F"/>
    <w:rsid w:val="004108FB"/>
    <w:rsid w:val="004109C0"/>
    <w:rsid w:val="00411973"/>
    <w:rsid w:val="00411E19"/>
    <w:rsid w:val="004122B9"/>
    <w:rsid w:val="00413638"/>
    <w:rsid w:val="0041391D"/>
    <w:rsid w:val="00413C51"/>
    <w:rsid w:val="0041507A"/>
    <w:rsid w:val="004153AF"/>
    <w:rsid w:val="00415B9E"/>
    <w:rsid w:val="00416353"/>
    <w:rsid w:val="004169F1"/>
    <w:rsid w:val="00416E1B"/>
    <w:rsid w:val="00417647"/>
    <w:rsid w:val="00417DC9"/>
    <w:rsid w:val="00421027"/>
    <w:rsid w:val="004210B5"/>
    <w:rsid w:val="004211D9"/>
    <w:rsid w:val="00421322"/>
    <w:rsid w:val="00421436"/>
    <w:rsid w:val="00421D36"/>
    <w:rsid w:val="00421F4E"/>
    <w:rsid w:val="0042233E"/>
    <w:rsid w:val="00422697"/>
    <w:rsid w:val="00422802"/>
    <w:rsid w:val="00422DA4"/>
    <w:rsid w:val="0042340D"/>
    <w:rsid w:val="004236F6"/>
    <w:rsid w:val="004242AD"/>
    <w:rsid w:val="00424915"/>
    <w:rsid w:val="00424F5E"/>
    <w:rsid w:val="004253AB"/>
    <w:rsid w:val="004254EA"/>
    <w:rsid w:val="00425936"/>
    <w:rsid w:val="00425BCE"/>
    <w:rsid w:val="0042656A"/>
    <w:rsid w:val="00426695"/>
    <w:rsid w:val="0042675A"/>
    <w:rsid w:val="00427160"/>
    <w:rsid w:val="00427330"/>
    <w:rsid w:val="004273E4"/>
    <w:rsid w:val="004274C7"/>
    <w:rsid w:val="00427576"/>
    <w:rsid w:val="00427A57"/>
    <w:rsid w:val="00427FC1"/>
    <w:rsid w:val="004306A9"/>
    <w:rsid w:val="00430F1A"/>
    <w:rsid w:val="004310CD"/>
    <w:rsid w:val="004312FE"/>
    <w:rsid w:val="0043179A"/>
    <w:rsid w:val="00431868"/>
    <w:rsid w:val="00431CB4"/>
    <w:rsid w:val="00431EB4"/>
    <w:rsid w:val="00432570"/>
    <w:rsid w:val="00432AC3"/>
    <w:rsid w:val="004332BF"/>
    <w:rsid w:val="004334E8"/>
    <w:rsid w:val="00433B50"/>
    <w:rsid w:val="00433FA8"/>
    <w:rsid w:val="00434236"/>
    <w:rsid w:val="004344BB"/>
    <w:rsid w:val="004348EC"/>
    <w:rsid w:val="00434B3E"/>
    <w:rsid w:val="00434D9B"/>
    <w:rsid w:val="00434E16"/>
    <w:rsid w:val="00435073"/>
    <w:rsid w:val="00435230"/>
    <w:rsid w:val="0043534A"/>
    <w:rsid w:val="004357C7"/>
    <w:rsid w:val="00435CE8"/>
    <w:rsid w:val="00435DE2"/>
    <w:rsid w:val="004362C9"/>
    <w:rsid w:val="004365E6"/>
    <w:rsid w:val="0043706C"/>
    <w:rsid w:val="00437162"/>
    <w:rsid w:val="00437181"/>
    <w:rsid w:val="0043726E"/>
    <w:rsid w:val="00437D77"/>
    <w:rsid w:val="00437D94"/>
    <w:rsid w:val="00440037"/>
    <w:rsid w:val="004403BB"/>
    <w:rsid w:val="004407A3"/>
    <w:rsid w:val="00441202"/>
    <w:rsid w:val="00441910"/>
    <w:rsid w:val="00441BFA"/>
    <w:rsid w:val="00441DF1"/>
    <w:rsid w:val="00442032"/>
    <w:rsid w:val="004422A8"/>
    <w:rsid w:val="0044274F"/>
    <w:rsid w:val="0044275D"/>
    <w:rsid w:val="00442896"/>
    <w:rsid w:val="00442C5A"/>
    <w:rsid w:val="00442D3C"/>
    <w:rsid w:val="0044309F"/>
    <w:rsid w:val="004430BB"/>
    <w:rsid w:val="0044336E"/>
    <w:rsid w:val="004434DA"/>
    <w:rsid w:val="004437F0"/>
    <w:rsid w:val="0044475C"/>
    <w:rsid w:val="00444F21"/>
    <w:rsid w:val="00445497"/>
    <w:rsid w:val="004454B3"/>
    <w:rsid w:val="00445735"/>
    <w:rsid w:val="0044596F"/>
    <w:rsid w:val="004466F6"/>
    <w:rsid w:val="004469D2"/>
    <w:rsid w:val="0044721D"/>
    <w:rsid w:val="004472DD"/>
    <w:rsid w:val="0044781D"/>
    <w:rsid w:val="00447EE1"/>
    <w:rsid w:val="00450710"/>
    <w:rsid w:val="0045089B"/>
    <w:rsid w:val="00450ADD"/>
    <w:rsid w:val="00450D25"/>
    <w:rsid w:val="00450F26"/>
    <w:rsid w:val="00450F68"/>
    <w:rsid w:val="00451EB2"/>
    <w:rsid w:val="00451F17"/>
    <w:rsid w:val="00452272"/>
    <w:rsid w:val="00452485"/>
    <w:rsid w:val="00452A0A"/>
    <w:rsid w:val="004531A5"/>
    <w:rsid w:val="004531C2"/>
    <w:rsid w:val="00453578"/>
    <w:rsid w:val="00453B4D"/>
    <w:rsid w:val="00453E89"/>
    <w:rsid w:val="00454261"/>
    <w:rsid w:val="00454D0E"/>
    <w:rsid w:val="00455232"/>
    <w:rsid w:val="004552DC"/>
    <w:rsid w:val="00455A23"/>
    <w:rsid w:val="00455E0A"/>
    <w:rsid w:val="004569EC"/>
    <w:rsid w:val="00456D5C"/>
    <w:rsid w:val="004574D0"/>
    <w:rsid w:val="0045777A"/>
    <w:rsid w:val="0046009F"/>
    <w:rsid w:val="00460129"/>
    <w:rsid w:val="004609CA"/>
    <w:rsid w:val="00460A70"/>
    <w:rsid w:val="004614E2"/>
    <w:rsid w:val="00461636"/>
    <w:rsid w:val="00461974"/>
    <w:rsid w:val="00461C98"/>
    <w:rsid w:val="00461FE0"/>
    <w:rsid w:val="0046236F"/>
    <w:rsid w:val="0046305E"/>
    <w:rsid w:val="00463777"/>
    <w:rsid w:val="00463C4C"/>
    <w:rsid w:val="00463E42"/>
    <w:rsid w:val="004642FE"/>
    <w:rsid w:val="004643C8"/>
    <w:rsid w:val="00464701"/>
    <w:rsid w:val="0046483B"/>
    <w:rsid w:val="00464A01"/>
    <w:rsid w:val="0046509C"/>
    <w:rsid w:val="00465DB6"/>
    <w:rsid w:val="004664EF"/>
    <w:rsid w:val="004668B9"/>
    <w:rsid w:val="00466A89"/>
    <w:rsid w:val="00466C3A"/>
    <w:rsid w:val="00466D4F"/>
    <w:rsid w:val="00466D52"/>
    <w:rsid w:val="00466DE1"/>
    <w:rsid w:val="0046751D"/>
    <w:rsid w:val="004701BE"/>
    <w:rsid w:val="00470403"/>
    <w:rsid w:val="004709A0"/>
    <w:rsid w:val="00470C5E"/>
    <w:rsid w:val="00470FEA"/>
    <w:rsid w:val="00471B5D"/>
    <w:rsid w:val="00471D1B"/>
    <w:rsid w:val="00472493"/>
    <w:rsid w:val="004724BA"/>
    <w:rsid w:val="00472779"/>
    <w:rsid w:val="00472985"/>
    <w:rsid w:val="004730E8"/>
    <w:rsid w:val="004733F5"/>
    <w:rsid w:val="004736A1"/>
    <w:rsid w:val="00473780"/>
    <w:rsid w:val="00473A08"/>
    <w:rsid w:val="00473AD9"/>
    <w:rsid w:val="00473C97"/>
    <w:rsid w:val="004743B0"/>
    <w:rsid w:val="004745A9"/>
    <w:rsid w:val="004746AC"/>
    <w:rsid w:val="004748A6"/>
    <w:rsid w:val="004748CE"/>
    <w:rsid w:val="00474CBF"/>
    <w:rsid w:val="004755B0"/>
    <w:rsid w:val="004755ED"/>
    <w:rsid w:val="0047560E"/>
    <w:rsid w:val="00475889"/>
    <w:rsid w:val="00476348"/>
    <w:rsid w:val="00476737"/>
    <w:rsid w:val="00476B80"/>
    <w:rsid w:val="00476CC4"/>
    <w:rsid w:val="00477307"/>
    <w:rsid w:val="00477B4E"/>
    <w:rsid w:val="004801FA"/>
    <w:rsid w:val="004805F6"/>
    <w:rsid w:val="0048099A"/>
    <w:rsid w:val="00480BFF"/>
    <w:rsid w:val="00481043"/>
    <w:rsid w:val="00481048"/>
    <w:rsid w:val="004812A1"/>
    <w:rsid w:val="004813AA"/>
    <w:rsid w:val="0048144F"/>
    <w:rsid w:val="0048199E"/>
    <w:rsid w:val="00481F0D"/>
    <w:rsid w:val="00481F93"/>
    <w:rsid w:val="004821DC"/>
    <w:rsid w:val="004827CF"/>
    <w:rsid w:val="0048287A"/>
    <w:rsid w:val="00482B6F"/>
    <w:rsid w:val="00482E6F"/>
    <w:rsid w:val="00483288"/>
    <w:rsid w:val="004837D7"/>
    <w:rsid w:val="00483ECB"/>
    <w:rsid w:val="0048429D"/>
    <w:rsid w:val="00484359"/>
    <w:rsid w:val="00484485"/>
    <w:rsid w:val="00484577"/>
    <w:rsid w:val="004848CC"/>
    <w:rsid w:val="00484AD0"/>
    <w:rsid w:val="004850A5"/>
    <w:rsid w:val="0048560C"/>
    <w:rsid w:val="004857A4"/>
    <w:rsid w:val="0048585E"/>
    <w:rsid w:val="00485952"/>
    <w:rsid w:val="00485974"/>
    <w:rsid w:val="00485EF5"/>
    <w:rsid w:val="00485F92"/>
    <w:rsid w:val="004862B4"/>
    <w:rsid w:val="00486830"/>
    <w:rsid w:val="00486E19"/>
    <w:rsid w:val="00486E6C"/>
    <w:rsid w:val="00486FA8"/>
    <w:rsid w:val="00487657"/>
    <w:rsid w:val="00490652"/>
    <w:rsid w:val="004906DC"/>
    <w:rsid w:val="00490BB4"/>
    <w:rsid w:val="00491615"/>
    <w:rsid w:val="00492009"/>
    <w:rsid w:val="0049257D"/>
    <w:rsid w:val="00492727"/>
    <w:rsid w:val="00492BA5"/>
    <w:rsid w:val="00492ED8"/>
    <w:rsid w:val="0049398A"/>
    <w:rsid w:val="00494240"/>
    <w:rsid w:val="004942CC"/>
    <w:rsid w:val="0049450F"/>
    <w:rsid w:val="0049644B"/>
    <w:rsid w:val="004964CB"/>
    <w:rsid w:val="0049653A"/>
    <w:rsid w:val="004974F8"/>
    <w:rsid w:val="0049795C"/>
    <w:rsid w:val="00497B09"/>
    <w:rsid w:val="004A0255"/>
    <w:rsid w:val="004A03AF"/>
    <w:rsid w:val="004A0A8E"/>
    <w:rsid w:val="004A0CDD"/>
    <w:rsid w:val="004A114C"/>
    <w:rsid w:val="004A1642"/>
    <w:rsid w:val="004A177C"/>
    <w:rsid w:val="004A1C31"/>
    <w:rsid w:val="004A1C34"/>
    <w:rsid w:val="004A1F8C"/>
    <w:rsid w:val="004A2198"/>
    <w:rsid w:val="004A2251"/>
    <w:rsid w:val="004A2490"/>
    <w:rsid w:val="004A2713"/>
    <w:rsid w:val="004A277C"/>
    <w:rsid w:val="004A2A8E"/>
    <w:rsid w:val="004A2B67"/>
    <w:rsid w:val="004A3017"/>
    <w:rsid w:val="004A35A5"/>
    <w:rsid w:val="004A37FA"/>
    <w:rsid w:val="004A3B23"/>
    <w:rsid w:val="004A3E0B"/>
    <w:rsid w:val="004A3F5C"/>
    <w:rsid w:val="004A3FFA"/>
    <w:rsid w:val="004A42F2"/>
    <w:rsid w:val="004A43A4"/>
    <w:rsid w:val="004A44E0"/>
    <w:rsid w:val="004A48BB"/>
    <w:rsid w:val="004A499D"/>
    <w:rsid w:val="004A4B09"/>
    <w:rsid w:val="004A4E09"/>
    <w:rsid w:val="004A553E"/>
    <w:rsid w:val="004A5ABD"/>
    <w:rsid w:val="004A5BD2"/>
    <w:rsid w:val="004A601A"/>
    <w:rsid w:val="004A6662"/>
    <w:rsid w:val="004A6A1A"/>
    <w:rsid w:val="004A6AE2"/>
    <w:rsid w:val="004A6AEA"/>
    <w:rsid w:val="004A6BE3"/>
    <w:rsid w:val="004A6C25"/>
    <w:rsid w:val="004A6D3A"/>
    <w:rsid w:val="004A6E69"/>
    <w:rsid w:val="004A708E"/>
    <w:rsid w:val="004A714D"/>
    <w:rsid w:val="004A7195"/>
    <w:rsid w:val="004A71B0"/>
    <w:rsid w:val="004A746E"/>
    <w:rsid w:val="004A7AA0"/>
    <w:rsid w:val="004A7B59"/>
    <w:rsid w:val="004A7EB5"/>
    <w:rsid w:val="004B0069"/>
    <w:rsid w:val="004B0073"/>
    <w:rsid w:val="004B038E"/>
    <w:rsid w:val="004B1985"/>
    <w:rsid w:val="004B1F7D"/>
    <w:rsid w:val="004B1F83"/>
    <w:rsid w:val="004B2729"/>
    <w:rsid w:val="004B2B2A"/>
    <w:rsid w:val="004B407B"/>
    <w:rsid w:val="004B4F1B"/>
    <w:rsid w:val="004B50EF"/>
    <w:rsid w:val="004B52E4"/>
    <w:rsid w:val="004B5315"/>
    <w:rsid w:val="004B533E"/>
    <w:rsid w:val="004B5350"/>
    <w:rsid w:val="004B55AA"/>
    <w:rsid w:val="004B57DC"/>
    <w:rsid w:val="004B59E5"/>
    <w:rsid w:val="004B5A6B"/>
    <w:rsid w:val="004B69E1"/>
    <w:rsid w:val="004B71CD"/>
    <w:rsid w:val="004B7785"/>
    <w:rsid w:val="004B78A8"/>
    <w:rsid w:val="004B7A5A"/>
    <w:rsid w:val="004B7AE8"/>
    <w:rsid w:val="004C00A3"/>
    <w:rsid w:val="004C01B5"/>
    <w:rsid w:val="004C0465"/>
    <w:rsid w:val="004C05DA"/>
    <w:rsid w:val="004C0791"/>
    <w:rsid w:val="004C081C"/>
    <w:rsid w:val="004C098B"/>
    <w:rsid w:val="004C0DBD"/>
    <w:rsid w:val="004C14AE"/>
    <w:rsid w:val="004C1A88"/>
    <w:rsid w:val="004C2012"/>
    <w:rsid w:val="004C29EF"/>
    <w:rsid w:val="004C2A82"/>
    <w:rsid w:val="004C39C6"/>
    <w:rsid w:val="004C3C48"/>
    <w:rsid w:val="004C3C83"/>
    <w:rsid w:val="004C441A"/>
    <w:rsid w:val="004C44AF"/>
    <w:rsid w:val="004C4DF3"/>
    <w:rsid w:val="004C4E71"/>
    <w:rsid w:val="004C5079"/>
    <w:rsid w:val="004C5276"/>
    <w:rsid w:val="004C5840"/>
    <w:rsid w:val="004C5A14"/>
    <w:rsid w:val="004C61E1"/>
    <w:rsid w:val="004C66C6"/>
    <w:rsid w:val="004C68DA"/>
    <w:rsid w:val="004C6D67"/>
    <w:rsid w:val="004C7010"/>
    <w:rsid w:val="004C704F"/>
    <w:rsid w:val="004C7B17"/>
    <w:rsid w:val="004D04C8"/>
    <w:rsid w:val="004D0722"/>
    <w:rsid w:val="004D0982"/>
    <w:rsid w:val="004D23E9"/>
    <w:rsid w:val="004D2573"/>
    <w:rsid w:val="004D286A"/>
    <w:rsid w:val="004D2EDE"/>
    <w:rsid w:val="004D31EB"/>
    <w:rsid w:val="004D3236"/>
    <w:rsid w:val="004D350D"/>
    <w:rsid w:val="004D3DA6"/>
    <w:rsid w:val="004D3EF7"/>
    <w:rsid w:val="004D402E"/>
    <w:rsid w:val="004D43F0"/>
    <w:rsid w:val="004D47F0"/>
    <w:rsid w:val="004D4CA7"/>
    <w:rsid w:val="004D58CE"/>
    <w:rsid w:val="004D58FD"/>
    <w:rsid w:val="004D62C5"/>
    <w:rsid w:val="004D6566"/>
    <w:rsid w:val="004D6A1F"/>
    <w:rsid w:val="004D6EA7"/>
    <w:rsid w:val="004D750D"/>
    <w:rsid w:val="004D7FC5"/>
    <w:rsid w:val="004E0F89"/>
    <w:rsid w:val="004E1580"/>
    <w:rsid w:val="004E187B"/>
    <w:rsid w:val="004E1B50"/>
    <w:rsid w:val="004E2059"/>
    <w:rsid w:val="004E2408"/>
    <w:rsid w:val="004E2414"/>
    <w:rsid w:val="004E26DA"/>
    <w:rsid w:val="004E3225"/>
    <w:rsid w:val="004E3647"/>
    <w:rsid w:val="004E3E17"/>
    <w:rsid w:val="004E46DF"/>
    <w:rsid w:val="004E49D3"/>
    <w:rsid w:val="004E4A64"/>
    <w:rsid w:val="004E4C76"/>
    <w:rsid w:val="004E5193"/>
    <w:rsid w:val="004E51A3"/>
    <w:rsid w:val="004E5316"/>
    <w:rsid w:val="004E544B"/>
    <w:rsid w:val="004E5AD1"/>
    <w:rsid w:val="004E5F4F"/>
    <w:rsid w:val="004E5F8B"/>
    <w:rsid w:val="004E5FCB"/>
    <w:rsid w:val="004E6117"/>
    <w:rsid w:val="004E671A"/>
    <w:rsid w:val="004E6B72"/>
    <w:rsid w:val="004E7391"/>
    <w:rsid w:val="004F0909"/>
    <w:rsid w:val="004F09A1"/>
    <w:rsid w:val="004F1337"/>
    <w:rsid w:val="004F1FA1"/>
    <w:rsid w:val="004F21C3"/>
    <w:rsid w:val="004F29F0"/>
    <w:rsid w:val="004F2A9D"/>
    <w:rsid w:val="004F2C86"/>
    <w:rsid w:val="004F2CF6"/>
    <w:rsid w:val="004F3A67"/>
    <w:rsid w:val="004F3D0A"/>
    <w:rsid w:val="004F432A"/>
    <w:rsid w:val="004F4596"/>
    <w:rsid w:val="004F471B"/>
    <w:rsid w:val="004F48F1"/>
    <w:rsid w:val="004F4B64"/>
    <w:rsid w:val="004F4F4A"/>
    <w:rsid w:val="004F4FD1"/>
    <w:rsid w:val="004F5D85"/>
    <w:rsid w:val="004F64F9"/>
    <w:rsid w:val="004F6C83"/>
    <w:rsid w:val="004F6FCF"/>
    <w:rsid w:val="004F7036"/>
    <w:rsid w:val="004F774F"/>
    <w:rsid w:val="004F7870"/>
    <w:rsid w:val="004F7938"/>
    <w:rsid w:val="004F7E6D"/>
    <w:rsid w:val="00500C5C"/>
    <w:rsid w:val="00500CF2"/>
    <w:rsid w:val="00500D54"/>
    <w:rsid w:val="00500EDD"/>
    <w:rsid w:val="00500FF5"/>
    <w:rsid w:val="0050129F"/>
    <w:rsid w:val="00501B39"/>
    <w:rsid w:val="00501C0D"/>
    <w:rsid w:val="00501C53"/>
    <w:rsid w:val="0050250B"/>
    <w:rsid w:val="00502B3D"/>
    <w:rsid w:val="00503117"/>
    <w:rsid w:val="00503521"/>
    <w:rsid w:val="005040F5"/>
    <w:rsid w:val="00504162"/>
    <w:rsid w:val="00504AFD"/>
    <w:rsid w:val="00504B45"/>
    <w:rsid w:val="00504B53"/>
    <w:rsid w:val="00504FD6"/>
    <w:rsid w:val="00505105"/>
    <w:rsid w:val="00505362"/>
    <w:rsid w:val="005056BD"/>
    <w:rsid w:val="00505A77"/>
    <w:rsid w:val="0050699F"/>
    <w:rsid w:val="00507094"/>
    <w:rsid w:val="00507709"/>
    <w:rsid w:val="0050779F"/>
    <w:rsid w:val="005079EC"/>
    <w:rsid w:val="00507E5F"/>
    <w:rsid w:val="00507FD9"/>
    <w:rsid w:val="00510092"/>
    <w:rsid w:val="005101CF"/>
    <w:rsid w:val="005104B9"/>
    <w:rsid w:val="005105C3"/>
    <w:rsid w:val="00510901"/>
    <w:rsid w:val="00510B49"/>
    <w:rsid w:val="00511280"/>
    <w:rsid w:val="005112CC"/>
    <w:rsid w:val="005114BF"/>
    <w:rsid w:val="0051170A"/>
    <w:rsid w:val="005119B2"/>
    <w:rsid w:val="00511B76"/>
    <w:rsid w:val="00511C9B"/>
    <w:rsid w:val="005121EB"/>
    <w:rsid w:val="005124E5"/>
    <w:rsid w:val="00512672"/>
    <w:rsid w:val="00512C09"/>
    <w:rsid w:val="00513662"/>
    <w:rsid w:val="0051374E"/>
    <w:rsid w:val="00513B9E"/>
    <w:rsid w:val="00514733"/>
    <w:rsid w:val="00514E5B"/>
    <w:rsid w:val="005154A5"/>
    <w:rsid w:val="00515813"/>
    <w:rsid w:val="005158FD"/>
    <w:rsid w:val="00515B86"/>
    <w:rsid w:val="00515DFC"/>
    <w:rsid w:val="0051686E"/>
    <w:rsid w:val="00516A29"/>
    <w:rsid w:val="00517398"/>
    <w:rsid w:val="005173AB"/>
    <w:rsid w:val="005176E0"/>
    <w:rsid w:val="00517BE9"/>
    <w:rsid w:val="00517F1F"/>
    <w:rsid w:val="00517F52"/>
    <w:rsid w:val="0052009F"/>
    <w:rsid w:val="005207C4"/>
    <w:rsid w:val="00520B2B"/>
    <w:rsid w:val="00521140"/>
    <w:rsid w:val="005212EB"/>
    <w:rsid w:val="0052172B"/>
    <w:rsid w:val="0052183A"/>
    <w:rsid w:val="00521A33"/>
    <w:rsid w:val="00521BA5"/>
    <w:rsid w:val="00521EA5"/>
    <w:rsid w:val="00522253"/>
    <w:rsid w:val="0052394D"/>
    <w:rsid w:val="00523AF8"/>
    <w:rsid w:val="00523B0C"/>
    <w:rsid w:val="00523E66"/>
    <w:rsid w:val="00523EBA"/>
    <w:rsid w:val="00524154"/>
    <w:rsid w:val="0052458A"/>
    <w:rsid w:val="00524C19"/>
    <w:rsid w:val="00524CF0"/>
    <w:rsid w:val="00524D47"/>
    <w:rsid w:val="0052518E"/>
    <w:rsid w:val="00525310"/>
    <w:rsid w:val="005256FC"/>
    <w:rsid w:val="00525A07"/>
    <w:rsid w:val="005261B7"/>
    <w:rsid w:val="00526206"/>
    <w:rsid w:val="005265A0"/>
    <w:rsid w:val="00526B01"/>
    <w:rsid w:val="00526E6F"/>
    <w:rsid w:val="0052772D"/>
    <w:rsid w:val="005304B3"/>
    <w:rsid w:val="005308DF"/>
    <w:rsid w:val="005309B4"/>
    <w:rsid w:val="00530C5B"/>
    <w:rsid w:val="0053147E"/>
    <w:rsid w:val="00531543"/>
    <w:rsid w:val="00531BB6"/>
    <w:rsid w:val="005320FF"/>
    <w:rsid w:val="00532865"/>
    <w:rsid w:val="00532A64"/>
    <w:rsid w:val="00532B06"/>
    <w:rsid w:val="00533300"/>
    <w:rsid w:val="005334F3"/>
    <w:rsid w:val="0053402F"/>
    <w:rsid w:val="005341A2"/>
    <w:rsid w:val="00534292"/>
    <w:rsid w:val="00534526"/>
    <w:rsid w:val="00534636"/>
    <w:rsid w:val="005346C9"/>
    <w:rsid w:val="00534D3A"/>
    <w:rsid w:val="00534E3C"/>
    <w:rsid w:val="0053508A"/>
    <w:rsid w:val="00535133"/>
    <w:rsid w:val="005351CF"/>
    <w:rsid w:val="00535484"/>
    <w:rsid w:val="00535843"/>
    <w:rsid w:val="005368DD"/>
    <w:rsid w:val="00536B26"/>
    <w:rsid w:val="00536C06"/>
    <w:rsid w:val="005371B8"/>
    <w:rsid w:val="005379B9"/>
    <w:rsid w:val="00537B9A"/>
    <w:rsid w:val="00540099"/>
    <w:rsid w:val="0054052C"/>
    <w:rsid w:val="00540619"/>
    <w:rsid w:val="0054091E"/>
    <w:rsid w:val="005412A7"/>
    <w:rsid w:val="005412B4"/>
    <w:rsid w:val="005413BF"/>
    <w:rsid w:val="005419B7"/>
    <w:rsid w:val="00541FBA"/>
    <w:rsid w:val="00541FD4"/>
    <w:rsid w:val="005422B3"/>
    <w:rsid w:val="005424BE"/>
    <w:rsid w:val="0054283E"/>
    <w:rsid w:val="00542A6D"/>
    <w:rsid w:val="00542FCB"/>
    <w:rsid w:val="0054344B"/>
    <w:rsid w:val="00543C05"/>
    <w:rsid w:val="00543C87"/>
    <w:rsid w:val="005443A5"/>
    <w:rsid w:val="00544E7E"/>
    <w:rsid w:val="00544F3A"/>
    <w:rsid w:val="00544F4B"/>
    <w:rsid w:val="00545C00"/>
    <w:rsid w:val="0054603F"/>
    <w:rsid w:val="005463CB"/>
    <w:rsid w:val="00546895"/>
    <w:rsid w:val="0054708B"/>
    <w:rsid w:val="0054710B"/>
    <w:rsid w:val="00547F26"/>
    <w:rsid w:val="005500A5"/>
    <w:rsid w:val="0055030B"/>
    <w:rsid w:val="005503EB"/>
    <w:rsid w:val="00551042"/>
    <w:rsid w:val="0055112A"/>
    <w:rsid w:val="00551289"/>
    <w:rsid w:val="00551598"/>
    <w:rsid w:val="00551898"/>
    <w:rsid w:val="00552E9F"/>
    <w:rsid w:val="00552EA1"/>
    <w:rsid w:val="00552F45"/>
    <w:rsid w:val="0055322A"/>
    <w:rsid w:val="00553404"/>
    <w:rsid w:val="00553566"/>
    <w:rsid w:val="00553BC3"/>
    <w:rsid w:val="00553E70"/>
    <w:rsid w:val="00554013"/>
    <w:rsid w:val="00554627"/>
    <w:rsid w:val="0055481D"/>
    <w:rsid w:val="00554AF3"/>
    <w:rsid w:val="00554D74"/>
    <w:rsid w:val="00555419"/>
    <w:rsid w:val="0055579C"/>
    <w:rsid w:val="005558EC"/>
    <w:rsid w:val="005559A2"/>
    <w:rsid w:val="005559A8"/>
    <w:rsid w:val="00555B8C"/>
    <w:rsid w:val="00555C62"/>
    <w:rsid w:val="005562D7"/>
    <w:rsid w:val="00556A45"/>
    <w:rsid w:val="00556C1B"/>
    <w:rsid w:val="00557394"/>
    <w:rsid w:val="005573EC"/>
    <w:rsid w:val="005574D7"/>
    <w:rsid w:val="00557664"/>
    <w:rsid w:val="005576B3"/>
    <w:rsid w:val="00557A1D"/>
    <w:rsid w:val="00557A3D"/>
    <w:rsid w:val="00557F32"/>
    <w:rsid w:val="005605A0"/>
    <w:rsid w:val="0056093A"/>
    <w:rsid w:val="00560D0E"/>
    <w:rsid w:val="00561399"/>
    <w:rsid w:val="005620EB"/>
    <w:rsid w:val="005625C7"/>
    <w:rsid w:val="005625D3"/>
    <w:rsid w:val="0056287B"/>
    <w:rsid w:val="00562A6E"/>
    <w:rsid w:val="00562ACC"/>
    <w:rsid w:val="005634E9"/>
    <w:rsid w:val="00563D1B"/>
    <w:rsid w:val="00563E16"/>
    <w:rsid w:val="0056409C"/>
    <w:rsid w:val="0056433F"/>
    <w:rsid w:val="0056435C"/>
    <w:rsid w:val="00565655"/>
    <w:rsid w:val="00565769"/>
    <w:rsid w:val="0056597C"/>
    <w:rsid w:val="00565BE9"/>
    <w:rsid w:val="00565E94"/>
    <w:rsid w:val="00565F80"/>
    <w:rsid w:val="00566A5D"/>
    <w:rsid w:val="00566B3D"/>
    <w:rsid w:val="00567432"/>
    <w:rsid w:val="005675E8"/>
    <w:rsid w:val="00567A69"/>
    <w:rsid w:val="00567BF8"/>
    <w:rsid w:val="00567CA2"/>
    <w:rsid w:val="00567D14"/>
    <w:rsid w:val="00567D15"/>
    <w:rsid w:val="00567FD6"/>
    <w:rsid w:val="0057003A"/>
    <w:rsid w:val="00570CD6"/>
    <w:rsid w:val="00570D9F"/>
    <w:rsid w:val="0057155B"/>
    <w:rsid w:val="005718C2"/>
    <w:rsid w:val="00571C2A"/>
    <w:rsid w:val="0057241A"/>
    <w:rsid w:val="00572633"/>
    <w:rsid w:val="00572639"/>
    <w:rsid w:val="00572F82"/>
    <w:rsid w:val="00573248"/>
    <w:rsid w:val="00573657"/>
    <w:rsid w:val="005737FC"/>
    <w:rsid w:val="0057384D"/>
    <w:rsid w:val="005740DB"/>
    <w:rsid w:val="00574589"/>
    <w:rsid w:val="00574708"/>
    <w:rsid w:val="0057477E"/>
    <w:rsid w:val="00574B3B"/>
    <w:rsid w:val="00574C0F"/>
    <w:rsid w:val="00574D26"/>
    <w:rsid w:val="00574D72"/>
    <w:rsid w:val="00574F21"/>
    <w:rsid w:val="00574FC7"/>
    <w:rsid w:val="005750D0"/>
    <w:rsid w:val="00575530"/>
    <w:rsid w:val="00575894"/>
    <w:rsid w:val="005762F8"/>
    <w:rsid w:val="00576319"/>
    <w:rsid w:val="00576A9A"/>
    <w:rsid w:val="00576DB4"/>
    <w:rsid w:val="00576EFC"/>
    <w:rsid w:val="005773CC"/>
    <w:rsid w:val="00577F68"/>
    <w:rsid w:val="0058055B"/>
    <w:rsid w:val="00580568"/>
    <w:rsid w:val="00580746"/>
    <w:rsid w:val="005808DE"/>
    <w:rsid w:val="0058198B"/>
    <w:rsid w:val="00581A24"/>
    <w:rsid w:val="005821B6"/>
    <w:rsid w:val="00583095"/>
    <w:rsid w:val="00583551"/>
    <w:rsid w:val="00583853"/>
    <w:rsid w:val="00584217"/>
    <w:rsid w:val="005846B3"/>
    <w:rsid w:val="00584834"/>
    <w:rsid w:val="00584A93"/>
    <w:rsid w:val="0058512C"/>
    <w:rsid w:val="00585323"/>
    <w:rsid w:val="00585789"/>
    <w:rsid w:val="00585AFE"/>
    <w:rsid w:val="005862A3"/>
    <w:rsid w:val="0058645F"/>
    <w:rsid w:val="005865DC"/>
    <w:rsid w:val="00586895"/>
    <w:rsid w:val="00586948"/>
    <w:rsid w:val="00586ADE"/>
    <w:rsid w:val="0058714E"/>
    <w:rsid w:val="005876D9"/>
    <w:rsid w:val="00587A84"/>
    <w:rsid w:val="0059017C"/>
    <w:rsid w:val="00590776"/>
    <w:rsid w:val="005909D8"/>
    <w:rsid w:val="00590EFE"/>
    <w:rsid w:val="00591448"/>
    <w:rsid w:val="005916AA"/>
    <w:rsid w:val="0059184C"/>
    <w:rsid w:val="00592560"/>
    <w:rsid w:val="0059282E"/>
    <w:rsid w:val="005928E4"/>
    <w:rsid w:val="00592BB8"/>
    <w:rsid w:val="00592DD6"/>
    <w:rsid w:val="00593328"/>
    <w:rsid w:val="005936F8"/>
    <w:rsid w:val="00593812"/>
    <w:rsid w:val="005939D6"/>
    <w:rsid w:val="00593B5C"/>
    <w:rsid w:val="00593C71"/>
    <w:rsid w:val="00593CCE"/>
    <w:rsid w:val="00593D97"/>
    <w:rsid w:val="00593F1E"/>
    <w:rsid w:val="00593FA7"/>
    <w:rsid w:val="00594096"/>
    <w:rsid w:val="0059443E"/>
    <w:rsid w:val="005947DE"/>
    <w:rsid w:val="00594C83"/>
    <w:rsid w:val="00594E54"/>
    <w:rsid w:val="00595726"/>
    <w:rsid w:val="005959FE"/>
    <w:rsid w:val="00595D7B"/>
    <w:rsid w:val="00595F01"/>
    <w:rsid w:val="00596057"/>
    <w:rsid w:val="00596301"/>
    <w:rsid w:val="005964E2"/>
    <w:rsid w:val="0059656E"/>
    <w:rsid w:val="00596BCA"/>
    <w:rsid w:val="00597169"/>
    <w:rsid w:val="00597364"/>
    <w:rsid w:val="005976DB"/>
    <w:rsid w:val="00597712"/>
    <w:rsid w:val="00597AA4"/>
    <w:rsid w:val="00597FD3"/>
    <w:rsid w:val="005A025D"/>
    <w:rsid w:val="005A0270"/>
    <w:rsid w:val="005A0812"/>
    <w:rsid w:val="005A0A84"/>
    <w:rsid w:val="005A0ABD"/>
    <w:rsid w:val="005A0BBE"/>
    <w:rsid w:val="005A1247"/>
    <w:rsid w:val="005A1ACE"/>
    <w:rsid w:val="005A1FA4"/>
    <w:rsid w:val="005A2095"/>
    <w:rsid w:val="005A2425"/>
    <w:rsid w:val="005A248B"/>
    <w:rsid w:val="005A2BA1"/>
    <w:rsid w:val="005A2E83"/>
    <w:rsid w:val="005A31AB"/>
    <w:rsid w:val="005A32BE"/>
    <w:rsid w:val="005A330C"/>
    <w:rsid w:val="005A33D9"/>
    <w:rsid w:val="005A33DB"/>
    <w:rsid w:val="005A3660"/>
    <w:rsid w:val="005A3B31"/>
    <w:rsid w:val="005A3CE6"/>
    <w:rsid w:val="005A4373"/>
    <w:rsid w:val="005A43D5"/>
    <w:rsid w:val="005A5222"/>
    <w:rsid w:val="005A537D"/>
    <w:rsid w:val="005A539A"/>
    <w:rsid w:val="005A5966"/>
    <w:rsid w:val="005A5A39"/>
    <w:rsid w:val="005A6296"/>
    <w:rsid w:val="005A669E"/>
    <w:rsid w:val="005A6AA9"/>
    <w:rsid w:val="005A6C83"/>
    <w:rsid w:val="005A6E72"/>
    <w:rsid w:val="005A6E8A"/>
    <w:rsid w:val="005A728F"/>
    <w:rsid w:val="005A79BF"/>
    <w:rsid w:val="005A7A56"/>
    <w:rsid w:val="005B0417"/>
    <w:rsid w:val="005B07CE"/>
    <w:rsid w:val="005B12B7"/>
    <w:rsid w:val="005B1377"/>
    <w:rsid w:val="005B27BA"/>
    <w:rsid w:val="005B2DE1"/>
    <w:rsid w:val="005B3AED"/>
    <w:rsid w:val="005B3B42"/>
    <w:rsid w:val="005B48A6"/>
    <w:rsid w:val="005B4F15"/>
    <w:rsid w:val="005B4FF6"/>
    <w:rsid w:val="005B5591"/>
    <w:rsid w:val="005B5624"/>
    <w:rsid w:val="005B57AD"/>
    <w:rsid w:val="005B5868"/>
    <w:rsid w:val="005B5B7D"/>
    <w:rsid w:val="005B5BA2"/>
    <w:rsid w:val="005B6090"/>
    <w:rsid w:val="005B636F"/>
    <w:rsid w:val="005B63C3"/>
    <w:rsid w:val="005B6590"/>
    <w:rsid w:val="005B6824"/>
    <w:rsid w:val="005B767D"/>
    <w:rsid w:val="005B7CAF"/>
    <w:rsid w:val="005B7FC4"/>
    <w:rsid w:val="005C0003"/>
    <w:rsid w:val="005C04F3"/>
    <w:rsid w:val="005C0A6E"/>
    <w:rsid w:val="005C0BE5"/>
    <w:rsid w:val="005C1343"/>
    <w:rsid w:val="005C13BE"/>
    <w:rsid w:val="005C17EE"/>
    <w:rsid w:val="005C1B88"/>
    <w:rsid w:val="005C1C02"/>
    <w:rsid w:val="005C1C5F"/>
    <w:rsid w:val="005C1E44"/>
    <w:rsid w:val="005C2A07"/>
    <w:rsid w:val="005C2D16"/>
    <w:rsid w:val="005C3336"/>
    <w:rsid w:val="005C350D"/>
    <w:rsid w:val="005C36C5"/>
    <w:rsid w:val="005C4045"/>
    <w:rsid w:val="005C4463"/>
    <w:rsid w:val="005C46BC"/>
    <w:rsid w:val="005C4DF0"/>
    <w:rsid w:val="005C4F46"/>
    <w:rsid w:val="005C543E"/>
    <w:rsid w:val="005C56F3"/>
    <w:rsid w:val="005C5A18"/>
    <w:rsid w:val="005C5CD4"/>
    <w:rsid w:val="005C658B"/>
    <w:rsid w:val="005C68CA"/>
    <w:rsid w:val="005C70B2"/>
    <w:rsid w:val="005C7505"/>
    <w:rsid w:val="005C7CF0"/>
    <w:rsid w:val="005D017F"/>
    <w:rsid w:val="005D02E2"/>
    <w:rsid w:val="005D0938"/>
    <w:rsid w:val="005D0B48"/>
    <w:rsid w:val="005D0C36"/>
    <w:rsid w:val="005D0F8C"/>
    <w:rsid w:val="005D1577"/>
    <w:rsid w:val="005D1578"/>
    <w:rsid w:val="005D18E4"/>
    <w:rsid w:val="005D194B"/>
    <w:rsid w:val="005D19AC"/>
    <w:rsid w:val="005D1EFA"/>
    <w:rsid w:val="005D2378"/>
    <w:rsid w:val="005D274B"/>
    <w:rsid w:val="005D29F7"/>
    <w:rsid w:val="005D2ABA"/>
    <w:rsid w:val="005D2ADF"/>
    <w:rsid w:val="005D2DDD"/>
    <w:rsid w:val="005D2F77"/>
    <w:rsid w:val="005D2FCE"/>
    <w:rsid w:val="005D3431"/>
    <w:rsid w:val="005D3A0C"/>
    <w:rsid w:val="005D3C9E"/>
    <w:rsid w:val="005D3E4F"/>
    <w:rsid w:val="005D4464"/>
    <w:rsid w:val="005D459B"/>
    <w:rsid w:val="005D54DF"/>
    <w:rsid w:val="005D555F"/>
    <w:rsid w:val="005D587E"/>
    <w:rsid w:val="005D5A42"/>
    <w:rsid w:val="005D5B85"/>
    <w:rsid w:val="005D5F7A"/>
    <w:rsid w:val="005D611B"/>
    <w:rsid w:val="005D618D"/>
    <w:rsid w:val="005D6540"/>
    <w:rsid w:val="005D683C"/>
    <w:rsid w:val="005D7139"/>
    <w:rsid w:val="005D75B2"/>
    <w:rsid w:val="005D764F"/>
    <w:rsid w:val="005D769C"/>
    <w:rsid w:val="005D7CE0"/>
    <w:rsid w:val="005E00AD"/>
    <w:rsid w:val="005E0421"/>
    <w:rsid w:val="005E0F12"/>
    <w:rsid w:val="005E12A5"/>
    <w:rsid w:val="005E167B"/>
    <w:rsid w:val="005E1756"/>
    <w:rsid w:val="005E1A54"/>
    <w:rsid w:val="005E1B2F"/>
    <w:rsid w:val="005E1E3D"/>
    <w:rsid w:val="005E2221"/>
    <w:rsid w:val="005E2364"/>
    <w:rsid w:val="005E249C"/>
    <w:rsid w:val="005E2A9D"/>
    <w:rsid w:val="005E3095"/>
    <w:rsid w:val="005E3177"/>
    <w:rsid w:val="005E35A5"/>
    <w:rsid w:val="005E3673"/>
    <w:rsid w:val="005E37D6"/>
    <w:rsid w:val="005E37EE"/>
    <w:rsid w:val="005E3C45"/>
    <w:rsid w:val="005E41C9"/>
    <w:rsid w:val="005E4297"/>
    <w:rsid w:val="005E47B7"/>
    <w:rsid w:val="005E4C2D"/>
    <w:rsid w:val="005E570D"/>
    <w:rsid w:val="005E5CB2"/>
    <w:rsid w:val="005E5FA7"/>
    <w:rsid w:val="005E6189"/>
    <w:rsid w:val="005E6AE7"/>
    <w:rsid w:val="005E7297"/>
    <w:rsid w:val="005E743B"/>
    <w:rsid w:val="005E772C"/>
    <w:rsid w:val="005E7A4A"/>
    <w:rsid w:val="005F017B"/>
    <w:rsid w:val="005F01D0"/>
    <w:rsid w:val="005F1039"/>
    <w:rsid w:val="005F1109"/>
    <w:rsid w:val="005F11D9"/>
    <w:rsid w:val="005F15EA"/>
    <w:rsid w:val="005F1B21"/>
    <w:rsid w:val="005F2286"/>
    <w:rsid w:val="005F27B7"/>
    <w:rsid w:val="005F2E35"/>
    <w:rsid w:val="005F31C2"/>
    <w:rsid w:val="005F3314"/>
    <w:rsid w:val="005F335B"/>
    <w:rsid w:val="005F3811"/>
    <w:rsid w:val="005F3A5D"/>
    <w:rsid w:val="005F3DF2"/>
    <w:rsid w:val="005F440B"/>
    <w:rsid w:val="005F45D3"/>
    <w:rsid w:val="005F47B5"/>
    <w:rsid w:val="005F4CB3"/>
    <w:rsid w:val="005F4EE7"/>
    <w:rsid w:val="005F58B6"/>
    <w:rsid w:val="005F60BA"/>
    <w:rsid w:val="005F6799"/>
    <w:rsid w:val="005F6860"/>
    <w:rsid w:val="005F6B41"/>
    <w:rsid w:val="005F7998"/>
    <w:rsid w:val="005F7ADE"/>
    <w:rsid w:val="006008A7"/>
    <w:rsid w:val="0060132D"/>
    <w:rsid w:val="00601374"/>
    <w:rsid w:val="006014A1"/>
    <w:rsid w:val="0060166A"/>
    <w:rsid w:val="00601781"/>
    <w:rsid w:val="00601FAF"/>
    <w:rsid w:val="0060236D"/>
    <w:rsid w:val="0060246A"/>
    <w:rsid w:val="0060282A"/>
    <w:rsid w:val="0060299C"/>
    <w:rsid w:val="00602E98"/>
    <w:rsid w:val="00603097"/>
    <w:rsid w:val="0060343E"/>
    <w:rsid w:val="006038FB"/>
    <w:rsid w:val="0060392E"/>
    <w:rsid w:val="00603959"/>
    <w:rsid w:val="00603B79"/>
    <w:rsid w:val="00603C33"/>
    <w:rsid w:val="00603C5E"/>
    <w:rsid w:val="006041A3"/>
    <w:rsid w:val="0060435E"/>
    <w:rsid w:val="00604391"/>
    <w:rsid w:val="006044C2"/>
    <w:rsid w:val="0060481F"/>
    <w:rsid w:val="00605269"/>
    <w:rsid w:val="00605A44"/>
    <w:rsid w:val="00605D16"/>
    <w:rsid w:val="00605E3F"/>
    <w:rsid w:val="0060615A"/>
    <w:rsid w:val="006061BE"/>
    <w:rsid w:val="006063A7"/>
    <w:rsid w:val="00606469"/>
    <w:rsid w:val="00606663"/>
    <w:rsid w:val="00606E90"/>
    <w:rsid w:val="00607498"/>
    <w:rsid w:val="006076CC"/>
    <w:rsid w:val="00610111"/>
    <w:rsid w:val="006102A6"/>
    <w:rsid w:val="006102F4"/>
    <w:rsid w:val="0061057A"/>
    <w:rsid w:val="00610591"/>
    <w:rsid w:val="00610648"/>
    <w:rsid w:val="00610830"/>
    <w:rsid w:val="00611751"/>
    <w:rsid w:val="0061206B"/>
    <w:rsid w:val="0061228C"/>
    <w:rsid w:val="006123C9"/>
    <w:rsid w:val="0061252C"/>
    <w:rsid w:val="00612F17"/>
    <w:rsid w:val="0061328A"/>
    <w:rsid w:val="0061359D"/>
    <w:rsid w:val="00613671"/>
    <w:rsid w:val="00613879"/>
    <w:rsid w:val="00614183"/>
    <w:rsid w:val="00614957"/>
    <w:rsid w:val="00614F83"/>
    <w:rsid w:val="0061521F"/>
    <w:rsid w:val="00615338"/>
    <w:rsid w:val="00615EA1"/>
    <w:rsid w:val="00616254"/>
    <w:rsid w:val="006162A3"/>
    <w:rsid w:val="00616EF8"/>
    <w:rsid w:val="00617050"/>
    <w:rsid w:val="0061743F"/>
    <w:rsid w:val="00617621"/>
    <w:rsid w:val="006177B6"/>
    <w:rsid w:val="006178E0"/>
    <w:rsid w:val="00617BF9"/>
    <w:rsid w:val="00617F1E"/>
    <w:rsid w:val="006204C3"/>
    <w:rsid w:val="0062065A"/>
    <w:rsid w:val="00621226"/>
    <w:rsid w:val="00621BD5"/>
    <w:rsid w:val="00621FD2"/>
    <w:rsid w:val="00622150"/>
    <w:rsid w:val="0062294A"/>
    <w:rsid w:val="00622992"/>
    <w:rsid w:val="00622C08"/>
    <w:rsid w:val="00622DF4"/>
    <w:rsid w:val="00623326"/>
    <w:rsid w:val="006234D6"/>
    <w:rsid w:val="006242A0"/>
    <w:rsid w:val="0062438B"/>
    <w:rsid w:val="0062441B"/>
    <w:rsid w:val="00624B54"/>
    <w:rsid w:val="00625032"/>
    <w:rsid w:val="006252E8"/>
    <w:rsid w:val="00625303"/>
    <w:rsid w:val="00625529"/>
    <w:rsid w:val="006255FF"/>
    <w:rsid w:val="006257FC"/>
    <w:rsid w:val="00625E03"/>
    <w:rsid w:val="00625E5F"/>
    <w:rsid w:val="00626369"/>
    <w:rsid w:val="00626AD6"/>
    <w:rsid w:val="006272A1"/>
    <w:rsid w:val="0062756E"/>
    <w:rsid w:val="0062775C"/>
    <w:rsid w:val="0062792D"/>
    <w:rsid w:val="00627BA2"/>
    <w:rsid w:val="00627C0D"/>
    <w:rsid w:val="006302A4"/>
    <w:rsid w:val="00630600"/>
    <w:rsid w:val="00630648"/>
    <w:rsid w:val="006309D7"/>
    <w:rsid w:val="00630FD9"/>
    <w:rsid w:val="00631045"/>
    <w:rsid w:val="006310BC"/>
    <w:rsid w:val="00631228"/>
    <w:rsid w:val="0063187B"/>
    <w:rsid w:val="00631961"/>
    <w:rsid w:val="00631B89"/>
    <w:rsid w:val="00631C45"/>
    <w:rsid w:val="00632116"/>
    <w:rsid w:val="006328B6"/>
    <w:rsid w:val="006329C2"/>
    <w:rsid w:val="00632E07"/>
    <w:rsid w:val="00632E76"/>
    <w:rsid w:val="006332D1"/>
    <w:rsid w:val="006335B2"/>
    <w:rsid w:val="0063367C"/>
    <w:rsid w:val="00633A4F"/>
    <w:rsid w:val="00634601"/>
    <w:rsid w:val="00634BA8"/>
    <w:rsid w:val="00634C34"/>
    <w:rsid w:val="00634C3B"/>
    <w:rsid w:val="00634EFD"/>
    <w:rsid w:val="006350CF"/>
    <w:rsid w:val="006353E6"/>
    <w:rsid w:val="00635B17"/>
    <w:rsid w:val="00635FE9"/>
    <w:rsid w:val="0063605E"/>
    <w:rsid w:val="006360E1"/>
    <w:rsid w:val="0063629B"/>
    <w:rsid w:val="006362CC"/>
    <w:rsid w:val="00636826"/>
    <w:rsid w:val="0063683A"/>
    <w:rsid w:val="006372F4"/>
    <w:rsid w:val="00637358"/>
    <w:rsid w:val="0063744B"/>
    <w:rsid w:val="006378A1"/>
    <w:rsid w:val="006378C9"/>
    <w:rsid w:val="00637B5E"/>
    <w:rsid w:val="00637DD9"/>
    <w:rsid w:val="006408DF"/>
    <w:rsid w:val="00640DAE"/>
    <w:rsid w:val="00641478"/>
    <w:rsid w:val="00641708"/>
    <w:rsid w:val="0064193E"/>
    <w:rsid w:val="00641F2D"/>
    <w:rsid w:val="0064201C"/>
    <w:rsid w:val="006421F6"/>
    <w:rsid w:val="006425C0"/>
    <w:rsid w:val="006438AD"/>
    <w:rsid w:val="0064397C"/>
    <w:rsid w:val="00643CAF"/>
    <w:rsid w:val="00643D70"/>
    <w:rsid w:val="00644456"/>
    <w:rsid w:val="0064484E"/>
    <w:rsid w:val="006449F4"/>
    <w:rsid w:val="0064546E"/>
    <w:rsid w:val="00645871"/>
    <w:rsid w:val="00645A00"/>
    <w:rsid w:val="00645EAC"/>
    <w:rsid w:val="0064616D"/>
    <w:rsid w:val="006462A5"/>
    <w:rsid w:val="006466CC"/>
    <w:rsid w:val="00646CB6"/>
    <w:rsid w:val="0064739D"/>
    <w:rsid w:val="006478B0"/>
    <w:rsid w:val="0064792F"/>
    <w:rsid w:val="00647A1C"/>
    <w:rsid w:val="00647FD1"/>
    <w:rsid w:val="00650899"/>
    <w:rsid w:val="006508D0"/>
    <w:rsid w:val="006508E7"/>
    <w:rsid w:val="006509C0"/>
    <w:rsid w:val="00650B62"/>
    <w:rsid w:val="00650CAD"/>
    <w:rsid w:val="0065122F"/>
    <w:rsid w:val="00651C84"/>
    <w:rsid w:val="006525B2"/>
    <w:rsid w:val="006528D4"/>
    <w:rsid w:val="006528EA"/>
    <w:rsid w:val="006529B6"/>
    <w:rsid w:val="00652EFA"/>
    <w:rsid w:val="00652FEB"/>
    <w:rsid w:val="00653223"/>
    <w:rsid w:val="00653502"/>
    <w:rsid w:val="00653553"/>
    <w:rsid w:val="00653A4C"/>
    <w:rsid w:val="00653D8D"/>
    <w:rsid w:val="0065482D"/>
    <w:rsid w:val="00654A77"/>
    <w:rsid w:val="00654A89"/>
    <w:rsid w:val="006553C4"/>
    <w:rsid w:val="006555F5"/>
    <w:rsid w:val="00655A0E"/>
    <w:rsid w:val="00655BCE"/>
    <w:rsid w:val="00655DBA"/>
    <w:rsid w:val="00655EBB"/>
    <w:rsid w:val="00655F3C"/>
    <w:rsid w:val="0065656D"/>
    <w:rsid w:val="006571AE"/>
    <w:rsid w:val="00657211"/>
    <w:rsid w:val="00657259"/>
    <w:rsid w:val="00657455"/>
    <w:rsid w:val="0065797C"/>
    <w:rsid w:val="006579C3"/>
    <w:rsid w:val="00657BA7"/>
    <w:rsid w:val="00657CB1"/>
    <w:rsid w:val="0066005D"/>
    <w:rsid w:val="006601A2"/>
    <w:rsid w:val="006602DB"/>
    <w:rsid w:val="006605E0"/>
    <w:rsid w:val="006610A6"/>
    <w:rsid w:val="006615D9"/>
    <w:rsid w:val="00661A07"/>
    <w:rsid w:val="00661B92"/>
    <w:rsid w:val="00661C9F"/>
    <w:rsid w:val="00661EFE"/>
    <w:rsid w:val="006626DD"/>
    <w:rsid w:val="00662733"/>
    <w:rsid w:val="006628CB"/>
    <w:rsid w:val="00662CE3"/>
    <w:rsid w:val="00662D89"/>
    <w:rsid w:val="0066315B"/>
    <w:rsid w:val="00664166"/>
    <w:rsid w:val="0066426C"/>
    <w:rsid w:val="00664C05"/>
    <w:rsid w:val="00665606"/>
    <w:rsid w:val="00665AE6"/>
    <w:rsid w:val="00665FFD"/>
    <w:rsid w:val="0066608C"/>
    <w:rsid w:val="006661AB"/>
    <w:rsid w:val="00666327"/>
    <w:rsid w:val="00666621"/>
    <w:rsid w:val="00666B8E"/>
    <w:rsid w:val="00666B9A"/>
    <w:rsid w:val="00666D69"/>
    <w:rsid w:val="00667006"/>
    <w:rsid w:val="00667340"/>
    <w:rsid w:val="00667A65"/>
    <w:rsid w:val="00670239"/>
    <w:rsid w:val="0067033F"/>
    <w:rsid w:val="00670764"/>
    <w:rsid w:val="00670C5E"/>
    <w:rsid w:val="00671043"/>
    <w:rsid w:val="006711DB"/>
    <w:rsid w:val="00671723"/>
    <w:rsid w:val="00671AFE"/>
    <w:rsid w:val="00672A2C"/>
    <w:rsid w:val="00672C69"/>
    <w:rsid w:val="00673150"/>
    <w:rsid w:val="006737C8"/>
    <w:rsid w:val="00673970"/>
    <w:rsid w:val="00674669"/>
    <w:rsid w:val="0067477D"/>
    <w:rsid w:val="00675798"/>
    <w:rsid w:val="006764DD"/>
    <w:rsid w:val="00676875"/>
    <w:rsid w:val="00676C6B"/>
    <w:rsid w:val="00676F96"/>
    <w:rsid w:val="006772E2"/>
    <w:rsid w:val="0067749D"/>
    <w:rsid w:val="006776AC"/>
    <w:rsid w:val="0067793B"/>
    <w:rsid w:val="00677B5F"/>
    <w:rsid w:val="00680166"/>
    <w:rsid w:val="00680452"/>
    <w:rsid w:val="00680B8D"/>
    <w:rsid w:val="006817B9"/>
    <w:rsid w:val="0068183D"/>
    <w:rsid w:val="00681893"/>
    <w:rsid w:val="00681A7F"/>
    <w:rsid w:val="00681D80"/>
    <w:rsid w:val="00681F69"/>
    <w:rsid w:val="00681FD2"/>
    <w:rsid w:val="00681FE6"/>
    <w:rsid w:val="00682974"/>
    <w:rsid w:val="00682D96"/>
    <w:rsid w:val="006831FB"/>
    <w:rsid w:val="006833E6"/>
    <w:rsid w:val="006835AA"/>
    <w:rsid w:val="00683633"/>
    <w:rsid w:val="00683B4A"/>
    <w:rsid w:val="00684173"/>
    <w:rsid w:val="006841C8"/>
    <w:rsid w:val="00684378"/>
    <w:rsid w:val="00684474"/>
    <w:rsid w:val="006846F5"/>
    <w:rsid w:val="00684A59"/>
    <w:rsid w:val="00684DF2"/>
    <w:rsid w:val="006853F7"/>
    <w:rsid w:val="00685421"/>
    <w:rsid w:val="00685ACC"/>
    <w:rsid w:val="00686000"/>
    <w:rsid w:val="006862FB"/>
    <w:rsid w:val="006868B3"/>
    <w:rsid w:val="00686DE2"/>
    <w:rsid w:val="006872B0"/>
    <w:rsid w:val="00687546"/>
    <w:rsid w:val="00687D0C"/>
    <w:rsid w:val="00687EDA"/>
    <w:rsid w:val="00690160"/>
    <w:rsid w:val="0069060B"/>
    <w:rsid w:val="006906A2"/>
    <w:rsid w:val="0069073F"/>
    <w:rsid w:val="0069088E"/>
    <w:rsid w:val="00690BAA"/>
    <w:rsid w:val="0069123E"/>
    <w:rsid w:val="006919BD"/>
    <w:rsid w:val="00691F02"/>
    <w:rsid w:val="006922A6"/>
    <w:rsid w:val="006924CF"/>
    <w:rsid w:val="00692642"/>
    <w:rsid w:val="0069267A"/>
    <w:rsid w:val="00692859"/>
    <w:rsid w:val="00692B83"/>
    <w:rsid w:val="00692BBF"/>
    <w:rsid w:val="0069320F"/>
    <w:rsid w:val="00693382"/>
    <w:rsid w:val="00693419"/>
    <w:rsid w:val="00693465"/>
    <w:rsid w:val="006934CC"/>
    <w:rsid w:val="006937FC"/>
    <w:rsid w:val="00693848"/>
    <w:rsid w:val="00693ED4"/>
    <w:rsid w:val="00694834"/>
    <w:rsid w:val="00694B66"/>
    <w:rsid w:val="00694D80"/>
    <w:rsid w:val="00694F8E"/>
    <w:rsid w:val="006950F8"/>
    <w:rsid w:val="00695265"/>
    <w:rsid w:val="0069559D"/>
    <w:rsid w:val="00695FA2"/>
    <w:rsid w:val="006961B5"/>
    <w:rsid w:val="0069642E"/>
    <w:rsid w:val="00696C07"/>
    <w:rsid w:val="00696CC8"/>
    <w:rsid w:val="0069711D"/>
    <w:rsid w:val="006971D9"/>
    <w:rsid w:val="006972F4"/>
    <w:rsid w:val="006977BC"/>
    <w:rsid w:val="00697BB6"/>
    <w:rsid w:val="00697E6A"/>
    <w:rsid w:val="006A0099"/>
    <w:rsid w:val="006A00B8"/>
    <w:rsid w:val="006A0213"/>
    <w:rsid w:val="006A05EB"/>
    <w:rsid w:val="006A0840"/>
    <w:rsid w:val="006A0BCD"/>
    <w:rsid w:val="006A102A"/>
    <w:rsid w:val="006A1232"/>
    <w:rsid w:val="006A13ED"/>
    <w:rsid w:val="006A1BDC"/>
    <w:rsid w:val="006A228B"/>
    <w:rsid w:val="006A232D"/>
    <w:rsid w:val="006A333D"/>
    <w:rsid w:val="006A3817"/>
    <w:rsid w:val="006A3826"/>
    <w:rsid w:val="006A397F"/>
    <w:rsid w:val="006A3E2D"/>
    <w:rsid w:val="006A4217"/>
    <w:rsid w:val="006A4A34"/>
    <w:rsid w:val="006A55D7"/>
    <w:rsid w:val="006A5874"/>
    <w:rsid w:val="006A58E3"/>
    <w:rsid w:val="006A5AA8"/>
    <w:rsid w:val="006A65A4"/>
    <w:rsid w:val="006A6845"/>
    <w:rsid w:val="006A6A3F"/>
    <w:rsid w:val="006A7687"/>
    <w:rsid w:val="006A7FE3"/>
    <w:rsid w:val="006B0068"/>
    <w:rsid w:val="006B0144"/>
    <w:rsid w:val="006B0D6E"/>
    <w:rsid w:val="006B12A0"/>
    <w:rsid w:val="006B1460"/>
    <w:rsid w:val="006B1E22"/>
    <w:rsid w:val="006B203B"/>
    <w:rsid w:val="006B28D7"/>
    <w:rsid w:val="006B295C"/>
    <w:rsid w:val="006B2C14"/>
    <w:rsid w:val="006B3205"/>
    <w:rsid w:val="006B32C3"/>
    <w:rsid w:val="006B33C7"/>
    <w:rsid w:val="006B385B"/>
    <w:rsid w:val="006B391E"/>
    <w:rsid w:val="006B3DF7"/>
    <w:rsid w:val="006B3EBD"/>
    <w:rsid w:val="006B40C0"/>
    <w:rsid w:val="006B4218"/>
    <w:rsid w:val="006B4783"/>
    <w:rsid w:val="006B5053"/>
    <w:rsid w:val="006B526E"/>
    <w:rsid w:val="006B57C1"/>
    <w:rsid w:val="006B5C0B"/>
    <w:rsid w:val="006B60F4"/>
    <w:rsid w:val="006B6479"/>
    <w:rsid w:val="006B67C3"/>
    <w:rsid w:val="006B6D61"/>
    <w:rsid w:val="006B6DCB"/>
    <w:rsid w:val="006B6E8B"/>
    <w:rsid w:val="006B7149"/>
    <w:rsid w:val="006B7930"/>
    <w:rsid w:val="006B7A0C"/>
    <w:rsid w:val="006B7FFC"/>
    <w:rsid w:val="006C006D"/>
    <w:rsid w:val="006C01C3"/>
    <w:rsid w:val="006C031D"/>
    <w:rsid w:val="006C09B7"/>
    <w:rsid w:val="006C18EC"/>
    <w:rsid w:val="006C1CEA"/>
    <w:rsid w:val="006C2051"/>
    <w:rsid w:val="006C219C"/>
    <w:rsid w:val="006C2707"/>
    <w:rsid w:val="006C2879"/>
    <w:rsid w:val="006C2B51"/>
    <w:rsid w:val="006C3007"/>
    <w:rsid w:val="006C4667"/>
    <w:rsid w:val="006C4CC1"/>
    <w:rsid w:val="006C4F8A"/>
    <w:rsid w:val="006C50AD"/>
    <w:rsid w:val="006C5778"/>
    <w:rsid w:val="006C582C"/>
    <w:rsid w:val="006C59D8"/>
    <w:rsid w:val="006C6258"/>
    <w:rsid w:val="006C6309"/>
    <w:rsid w:val="006C6444"/>
    <w:rsid w:val="006C6541"/>
    <w:rsid w:val="006C6D87"/>
    <w:rsid w:val="006C6D89"/>
    <w:rsid w:val="006C7126"/>
    <w:rsid w:val="006C7666"/>
    <w:rsid w:val="006C7752"/>
    <w:rsid w:val="006C7C6A"/>
    <w:rsid w:val="006C7E0A"/>
    <w:rsid w:val="006D03E5"/>
    <w:rsid w:val="006D0655"/>
    <w:rsid w:val="006D079A"/>
    <w:rsid w:val="006D07B4"/>
    <w:rsid w:val="006D0AB5"/>
    <w:rsid w:val="006D0F39"/>
    <w:rsid w:val="006D11B1"/>
    <w:rsid w:val="006D177A"/>
    <w:rsid w:val="006D1A7B"/>
    <w:rsid w:val="006D2527"/>
    <w:rsid w:val="006D2632"/>
    <w:rsid w:val="006D2777"/>
    <w:rsid w:val="006D29AE"/>
    <w:rsid w:val="006D29BE"/>
    <w:rsid w:val="006D2B99"/>
    <w:rsid w:val="006D2F26"/>
    <w:rsid w:val="006D3439"/>
    <w:rsid w:val="006D3EA2"/>
    <w:rsid w:val="006D3F45"/>
    <w:rsid w:val="006D3F4B"/>
    <w:rsid w:val="006D4716"/>
    <w:rsid w:val="006D4837"/>
    <w:rsid w:val="006D4862"/>
    <w:rsid w:val="006D4A97"/>
    <w:rsid w:val="006D4CEF"/>
    <w:rsid w:val="006D4E1C"/>
    <w:rsid w:val="006D4E78"/>
    <w:rsid w:val="006D5882"/>
    <w:rsid w:val="006D5CAE"/>
    <w:rsid w:val="006D6536"/>
    <w:rsid w:val="006D6952"/>
    <w:rsid w:val="006D6F87"/>
    <w:rsid w:val="006D7321"/>
    <w:rsid w:val="006D74A0"/>
    <w:rsid w:val="006D756C"/>
    <w:rsid w:val="006D7E66"/>
    <w:rsid w:val="006E026C"/>
    <w:rsid w:val="006E0319"/>
    <w:rsid w:val="006E0373"/>
    <w:rsid w:val="006E051C"/>
    <w:rsid w:val="006E08A7"/>
    <w:rsid w:val="006E0CC7"/>
    <w:rsid w:val="006E112D"/>
    <w:rsid w:val="006E145C"/>
    <w:rsid w:val="006E16F4"/>
    <w:rsid w:val="006E1879"/>
    <w:rsid w:val="006E1A05"/>
    <w:rsid w:val="006E1BBE"/>
    <w:rsid w:val="006E1ED3"/>
    <w:rsid w:val="006E2840"/>
    <w:rsid w:val="006E2CEA"/>
    <w:rsid w:val="006E2E6C"/>
    <w:rsid w:val="006E335A"/>
    <w:rsid w:val="006E33C5"/>
    <w:rsid w:val="006E3D8E"/>
    <w:rsid w:val="006E3EC6"/>
    <w:rsid w:val="006E3EE0"/>
    <w:rsid w:val="006E3FF1"/>
    <w:rsid w:val="006E40FD"/>
    <w:rsid w:val="006E46F4"/>
    <w:rsid w:val="006E4798"/>
    <w:rsid w:val="006E4956"/>
    <w:rsid w:val="006E5D31"/>
    <w:rsid w:val="006E613F"/>
    <w:rsid w:val="006E6FF7"/>
    <w:rsid w:val="006E71B0"/>
    <w:rsid w:val="006E73DA"/>
    <w:rsid w:val="006E760C"/>
    <w:rsid w:val="006E7794"/>
    <w:rsid w:val="006E7F73"/>
    <w:rsid w:val="006F0717"/>
    <w:rsid w:val="006F0A13"/>
    <w:rsid w:val="006F0AC6"/>
    <w:rsid w:val="006F0F6F"/>
    <w:rsid w:val="006F1F0C"/>
    <w:rsid w:val="006F206F"/>
    <w:rsid w:val="006F20B4"/>
    <w:rsid w:val="006F22C1"/>
    <w:rsid w:val="006F25D6"/>
    <w:rsid w:val="006F267B"/>
    <w:rsid w:val="006F288C"/>
    <w:rsid w:val="006F30B5"/>
    <w:rsid w:val="006F33C0"/>
    <w:rsid w:val="006F356D"/>
    <w:rsid w:val="006F380B"/>
    <w:rsid w:val="006F4763"/>
    <w:rsid w:val="006F4BA1"/>
    <w:rsid w:val="006F4D65"/>
    <w:rsid w:val="006F52B9"/>
    <w:rsid w:val="006F5409"/>
    <w:rsid w:val="006F5607"/>
    <w:rsid w:val="006F63D8"/>
    <w:rsid w:val="006F63EE"/>
    <w:rsid w:val="006F6929"/>
    <w:rsid w:val="006F6947"/>
    <w:rsid w:val="006F6BB9"/>
    <w:rsid w:val="006F6EB9"/>
    <w:rsid w:val="006F72B5"/>
    <w:rsid w:val="006F74FF"/>
    <w:rsid w:val="006F756A"/>
    <w:rsid w:val="006F7BC0"/>
    <w:rsid w:val="006F7DBE"/>
    <w:rsid w:val="0070056E"/>
    <w:rsid w:val="00700C7D"/>
    <w:rsid w:val="00700F76"/>
    <w:rsid w:val="00701311"/>
    <w:rsid w:val="00701538"/>
    <w:rsid w:val="00701771"/>
    <w:rsid w:val="007018AE"/>
    <w:rsid w:val="00701927"/>
    <w:rsid w:val="00701CE5"/>
    <w:rsid w:val="00702159"/>
    <w:rsid w:val="00702A5C"/>
    <w:rsid w:val="00702AC7"/>
    <w:rsid w:val="00702EC5"/>
    <w:rsid w:val="0070386E"/>
    <w:rsid w:val="007039F2"/>
    <w:rsid w:val="00703CBD"/>
    <w:rsid w:val="00703E4D"/>
    <w:rsid w:val="00704E36"/>
    <w:rsid w:val="007051D3"/>
    <w:rsid w:val="00705567"/>
    <w:rsid w:val="00705A03"/>
    <w:rsid w:val="00706099"/>
    <w:rsid w:val="00706600"/>
    <w:rsid w:val="00706D28"/>
    <w:rsid w:val="00707229"/>
    <w:rsid w:val="007079D2"/>
    <w:rsid w:val="00707A44"/>
    <w:rsid w:val="00707B11"/>
    <w:rsid w:val="00707D9A"/>
    <w:rsid w:val="00707DF6"/>
    <w:rsid w:val="007100FF"/>
    <w:rsid w:val="00710B7E"/>
    <w:rsid w:val="00710CE0"/>
    <w:rsid w:val="0071118F"/>
    <w:rsid w:val="007118F4"/>
    <w:rsid w:val="00711AF9"/>
    <w:rsid w:val="00711BBC"/>
    <w:rsid w:val="00711D3E"/>
    <w:rsid w:val="00711FD9"/>
    <w:rsid w:val="007123A5"/>
    <w:rsid w:val="00713398"/>
    <w:rsid w:val="00713574"/>
    <w:rsid w:val="007135A5"/>
    <w:rsid w:val="00713683"/>
    <w:rsid w:val="00713702"/>
    <w:rsid w:val="00713CCC"/>
    <w:rsid w:val="00713E12"/>
    <w:rsid w:val="007142B7"/>
    <w:rsid w:val="00714835"/>
    <w:rsid w:val="00714CDC"/>
    <w:rsid w:val="007157F0"/>
    <w:rsid w:val="00715D09"/>
    <w:rsid w:val="007161A1"/>
    <w:rsid w:val="007161DF"/>
    <w:rsid w:val="00716274"/>
    <w:rsid w:val="0071649C"/>
    <w:rsid w:val="00716B8D"/>
    <w:rsid w:val="00716C14"/>
    <w:rsid w:val="00716F2A"/>
    <w:rsid w:val="00717288"/>
    <w:rsid w:val="00717335"/>
    <w:rsid w:val="007173A4"/>
    <w:rsid w:val="00717631"/>
    <w:rsid w:val="00717986"/>
    <w:rsid w:val="00717C66"/>
    <w:rsid w:val="00720280"/>
    <w:rsid w:val="00720421"/>
    <w:rsid w:val="00720661"/>
    <w:rsid w:val="00720753"/>
    <w:rsid w:val="00720F6F"/>
    <w:rsid w:val="0072100F"/>
    <w:rsid w:val="007212C3"/>
    <w:rsid w:val="00721309"/>
    <w:rsid w:val="00721901"/>
    <w:rsid w:val="007221CC"/>
    <w:rsid w:val="0072220F"/>
    <w:rsid w:val="007229B8"/>
    <w:rsid w:val="007229E2"/>
    <w:rsid w:val="0072347A"/>
    <w:rsid w:val="0072371B"/>
    <w:rsid w:val="00723FC4"/>
    <w:rsid w:val="0072405B"/>
    <w:rsid w:val="0072422E"/>
    <w:rsid w:val="007247A6"/>
    <w:rsid w:val="007248BE"/>
    <w:rsid w:val="00724BBA"/>
    <w:rsid w:val="00724CAF"/>
    <w:rsid w:val="00724F39"/>
    <w:rsid w:val="00724F4F"/>
    <w:rsid w:val="007253D6"/>
    <w:rsid w:val="007255E4"/>
    <w:rsid w:val="00725D5B"/>
    <w:rsid w:val="0072626E"/>
    <w:rsid w:val="007266E5"/>
    <w:rsid w:val="0072722D"/>
    <w:rsid w:val="00727ADF"/>
    <w:rsid w:val="00727B5E"/>
    <w:rsid w:val="00727CC4"/>
    <w:rsid w:val="00727CDD"/>
    <w:rsid w:val="00730209"/>
    <w:rsid w:val="00730446"/>
    <w:rsid w:val="007307F0"/>
    <w:rsid w:val="007316F2"/>
    <w:rsid w:val="007317BB"/>
    <w:rsid w:val="00731CB6"/>
    <w:rsid w:val="00731FA5"/>
    <w:rsid w:val="0073245C"/>
    <w:rsid w:val="007329B4"/>
    <w:rsid w:val="00732D84"/>
    <w:rsid w:val="00733830"/>
    <w:rsid w:val="00733867"/>
    <w:rsid w:val="007338D2"/>
    <w:rsid w:val="007339BD"/>
    <w:rsid w:val="00733AAA"/>
    <w:rsid w:val="00733FEC"/>
    <w:rsid w:val="00734828"/>
    <w:rsid w:val="00734EB5"/>
    <w:rsid w:val="0073589A"/>
    <w:rsid w:val="00735B03"/>
    <w:rsid w:val="00735DFF"/>
    <w:rsid w:val="007361C0"/>
    <w:rsid w:val="00736317"/>
    <w:rsid w:val="00736671"/>
    <w:rsid w:val="00736692"/>
    <w:rsid w:val="007366DF"/>
    <w:rsid w:val="007367C4"/>
    <w:rsid w:val="0073727D"/>
    <w:rsid w:val="007377DA"/>
    <w:rsid w:val="00737C8E"/>
    <w:rsid w:val="00737D8E"/>
    <w:rsid w:val="00737FB2"/>
    <w:rsid w:val="0074044C"/>
    <w:rsid w:val="00740B2A"/>
    <w:rsid w:val="00741376"/>
    <w:rsid w:val="00741867"/>
    <w:rsid w:val="00741AF4"/>
    <w:rsid w:val="00742079"/>
    <w:rsid w:val="00742731"/>
    <w:rsid w:val="00742899"/>
    <w:rsid w:val="00742AE8"/>
    <w:rsid w:val="00742BA9"/>
    <w:rsid w:val="00743A8C"/>
    <w:rsid w:val="00743B76"/>
    <w:rsid w:val="00743CF4"/>
    <w:rsid w:val="00744418"/>
    <w:rsid w:val="007445FD"/>
    <w:rsid w:val="00744CCB"/>
    <w:rsid w:val="0074513D"/>
    <w:rsid w:val="007452B7"/>
    <w:rsid w:val="007453CB"/>
    <w:rsid w:val="007455CC"/>
    <w:rsid w:val="00745783"/>
    <w:rsid w:val="007459B5"/>
    <w:rsid w:val="00745E65"/>
    <w:rsid w:val="007465BA"/>
    <w:rsid w:val="007467FA"/>
    <w:rsid w:val="007470A8"/>
    <w:rsid w:val="0074732D"/>
    <w:rsid w:val="00747482"/>
    <w:rsid w:val="00747524"/>
    <w:rsid w:val="00747E1E"/>
    <w:rsid w:val="00747EE0"/>
    <w:rsid w:val="00747F1A"/>
    <w:rsid w:val="007506C8"/>
    <w:rsid w:val="007509FF"/>
    <w:rsid w:val="00750E6D"/>
    <w:rsid w:val="00751319"/>
    <w:rsid w:val="00751625"/>
    <w:rsid w:val="00751B98"/>
    <w:rsid w:val="00751BBC"/>
    <w:rsid w:val="00751E67"/>
    <w:rsid w:val="007520A2"/>
    <w:rsid w:val="007522D1"/>
    <w:rsid w:val="007522E2"/>
    <w:rsid w:val="007523EC"/>
    <w:rsid w:val="00752724"/>
    <w:rsid w:val="007533AC"/>
    <w:rsid w:val="00753644"/>
    <w:rsid w:val="00753EDE"/>
    <w:rsid w:val="00754256"/>
    <w:rsid w:val="007543BF"/>
    <w:rsid w:val="0075442E"/>
    <w:rsid w:val="00754644"/>
    <w:rsid w:val="00754D72"/>
    <w:rsid w:val="00755210"/>
    <w:rsid w:val="007552F7"/>
    <w:rsid w:val="00755A3B"/>
    <w:rsid w:val="00755B81"/>
    <w:rsid w:val="00755D3D"/>
    <w:rsid w:val="00755DB4"/>
    <w:rsid w:val="00756737"/>
    <w:rsid w:val="00756B1C"/>
    <w:rsid w:val="0075726A"/>
    <w:rsid w:val="0075773C"/>
    <w:rsid w:val="00757965"/>
    <w:rsid w:val="00757C3F"/>
    <w:rsid w:val="00757FFB"/>
    <w:rsid w:val="00760001"/>
    <w:rsid w:val="007603D7"/>
    <w:rsid w:val="00760696"/>
    <w:rsid w:val="00760FA1"/>
    <w:rsid w:val="0076198D"/>
    <w:rsid w:val="00761D81"/>
    <w:rsid w:val="00761F82"/>
    <w:rsid w:val="007625CD"/>
    <w:rsid w:val="00762C0D"/>
    <w:rsid w:val="00762CE9"/>
    <w:rsid w:val="0076342F"/>
    <w:rsid w:val="00763C84"/>
    <w:rsid w:val="00763CB9"/>
    <w:rsid w:val="00763D50"/>
    <w:rsid w:val="00764169"/>
    <w:rsid w:val="007643D4"/>
    <w:rsid w:val="00764892"/>
    <w:rsid w:val="0076500E"/>
    <w:rsid w:val="00765696"/>
    <w:rsid w:val="00765A46"/>
    <w:rsid w:val="00765ADC"/>
    <w:rsid w:val="00765B6F"/>
    <w:rsid w:val="00765C66"/>
    <w:rsid w:val="00765F70"/>
    <w:rsid w:val="00766299"/>
    <w:rsid w:val="007667D5"/>
    <w:rsid w:val="0076696A"/>
    <w:rsid w:val="00766BA2"/>
    <w:rsid w:val="00766D02"/>
    <w:rsid w:val="00766EB8"/>
    <w:rsid w:val="00767166"/>
    <w:rsid w:val="00767815"/>
    <w:rsid w:val="0076783A"/>
    <w:rsid w:val="007700A5"/>
    <w:rsid w:val="007700E6"/>
    <w:rsid w:val="007700ED"/>
    <w:rsid w:val="0077026A"/>
    <w:rsid w:val="0077059C"/>
    <w:rsid w:val="00770745"/>
    <w:rsid w:val="007707AB"/>
    <w:rsid w:val="00770843"/>
    <w:rsid w:val="00770A50"/>
    <w:rsid w:val="00770A53"/>
    <w:rsid w:val="00770A7A"/>
    <w:rsid w:val="00770BD0"/>
    <w:rsid w:val="00770DB0"/>
    <w:rsid w:val="00771187"/>
    <w:rsid w:val="00771D83"/>
    <w:rsid w:val="00771F16"/>
    <w:rsid w:val="0077297A"/>
    <w:rsid w:val="00773514"/>
    <w:rsid w:val="007735FE"/>
    <w:rsid w:val="00773A51"/>
    <w:rsid w:val="00773FBA"/>
    <w:rsid w:val="00774788"/>
    <w:rsid w:val="0077514B"/>
    <w:rsid w:val="00775653"/>
    <w:rsid w:val="0077580E"/>
    <w:rsid w:val="00775AE7"/>
    <w:rsid w:val="00775C74"/>
    <w:rsid w:val="00775F72"/>
    <w:rsid w:val="007761C4"/>
    <w:rsid w:val="0077645E"/>
    <w:rsid w:val="007765C8"/>
    <w:rsid w:val="0077663C"/>
    <w:rsid w:val="00776BB3"/>
    <w:rsid w:val="0077731C"/>
    <w:rsid w:val="007775A9"/>
    <w:rsid w:val="00777635"/>
    <w:rsid w:val="00777691"/>
    <w:rsid w:val="00777D73"/>
    <w:rsid w:val="0078038F"/>
    <w:rsid w:val="00780468"/>
    <w:rsid w:val="0078089F"/>
    <w:rsid w:val="00780988"/>
    <w:rsid w:val="00780C04"/>
    <w:rsid w:val="00780C2A"/>
    <w:rsid w:val="00780EC2"/>
    <w:rsid w:val="00781159"/>
    <w:rsid w:val="00781301"/>
    <w:rsid w:val="00781744"/>
    <w:rsid w:val="00781A12"/>
    <w:rsid w:val="00781E3E"/>
    <w:rsid w:val="007822A8"/>
    <w:rsid w:val="007824E9"/>
    <w:rsid w:val="00782669"/>
    <w:rsid w:val="00782CA0"/>
    <w:rsid w:val="00783AA2"/>
    <w:rsid w:val="00784275"/>
    <w:rsid w:val="007842E0"/>
    <w:rsid w:val="007845F1"/>
    <w:rsid w:val="007847D4"/>
    <w:rsid w:val="00784838"/>
    <w:rsid w:val="00785183"/>
    <w:rsid w:val="00785715"/>
    <w:rsid w:val="00785820"/>
    <w:rsid w:val="00785A0B"/>
    <w:rsid w:val="00785A29"/>
    <w:rsid w:val="00785E9F"/>
    <w:rsid w:val="00786202"/>
    <w:rsid w:val="007863EB"/>
    <w:rsid w:val="0078648D"/>
    <w:rsid w:val="00786E81"/>
    <w:rsid w:val="00787066"/>
    <w:rsid w:val="007876DB"/>
    <w:rsid w:val="0078779C"/>
    <w:rsid w:val="007877F0"/>
    <w:rsid w:val="00787A30"/>
    <w:rsid w:val="00787BCB"/>
    <w:rsid w:val="00787C77"/>
    <w:rsid w:val="0079054F"/>
    <w:rsid w:val="0079120F"/>
    <w:rsid w:val="0079143B"/>
    <w:rsid w:val="0079157C"/>
    <w:rsid w:val="00791975"/>
    <w:rsid w:val="0079221C"/>
    <w:rsid w:val="0079224D"/>
    <w:rsid w:val="0079299A"/>
    <w:rsid w:val="00792BFA"/>
    <w:rsid w:val="007930A2"/>
    <w:rsid w:val="00793409"/>
    <w:rsid w:val="007939E0"/>
    <w:rsid w:val="00794127"/>
    <w:rsid w:val="007944A9"/>
    <w:rsid w:val="00794DAF"/>
    <w:rsid w:val="007955B1"/>
    <w:rsid w:val="007958BD"/>
    <w:rsid w:val="00795CD9"/>
    <w:rsid w:val="00795F32"/>
    <w:rsid w:val="00795F3B"/>
    <w:rsid w:val="007962FE"/>
    <w:rsid w:val="007966EA"/>
    <w:rsid w:val="0079685C"/>
    <w:rsid w:val="00796BD4"/>
    <w:rsid w:val="00796DC1"/>
    <w:rsid w:val="00796F52"/>
    <w:rsid w:val="00797092"/>
    <w:rsid w:val="00797382"/>
    <w:rsid w:val="0079757C"/>
    <w:rsid w:val="00797E5A"/>
    <w:rsid w:val="007A042A"/>
    <w:rsid w:val="007A0635"/>
    <w:rsid w:val="007A0739"/>
    <w:rsid w:val="007A0A54"/>
    <w:rsid w:val="007A0CDE"/>
    <w:rsid w:val="007A0E8C"/>
    <w:rsid w:val="007A11B0"/>
    <w:rsid w:val="007A2091"/>
    <w:rsid w:val="007A2286"/>
    <w:rsid w:val="007A2ABA"/>
    <w:rsid w:val="007A2E85"/>
    <w:rsid w:val="007A301B"/>
    <w:rsid w:val="007A33CD"/>
    <w:rsid w:val="007A348C"/>
    <w:rsid w:val="007A353C"/>
    <w:rsid w:val="007A3559"/>
    <w:rsid w:val="007A3C30"/>
    <w:rsid w:val="007A3CB4"/>
    <w:rsid w:val="007A3CC2"/>
    <w:rsid w:val="007A433A"/>
    <w:rsid w:val="007A4641"/>
    <w:rsid w:val="007A5696"/>
    <w:rsid w:val="007A56DB"/>
    <w:rsid w:val="007A592D"/>
    <w:rsid w:val="007A599A"/>
    <w:rsid w:val="007A5C3A"/>
    <w:rsid w:val="007A5EB1"/>
    <w:rsid w:val="007A6083"/>
    <w:rsid w:val="007A61F5"/>
    <w:rsid w:val="007A66BC"/>
    <w:rsid w:val="007A66F1"/>
    <w:rsid w:val="007A68BA"/>
    <w:rsid w:val="007A71FC"/>
    <w:rsid w:val="007A7519"/>
    <w:rsid w:val="007A7671"/>
    <w:rsid w:val="007A778F"/>
    <w:rsid w:val="007A77C1"/>
    <w:rsid w:val="007A7A24"/>
    <w:rsid w:val="007B0791"/>
    <w:rsid w:val="007B0794"/>
    <w:rsid w:val="007B0845"/>
    <w:rsid w:val="007B1756"/>
    <w:rsid w:val="007B19D6"/>
    <w:rsid w:val="007B1CB0"/>
    <w:rsid w:val="007B1CBB"/>
    <w:rsid w:val="007B232D"/>
    <w:rsid w:val="007B26E2"/>
    <w:rsid w:val="007B31BE"/>
    <w:rsid w:val="007B32BD"/>
    <w:rsid w:val="007B3459"/>
    <w:rsid w:val="007B3874"/>
    <w:rsid w:val="007B3B7F"/>
    <w:rsid w:val="007B481E"/>
    <w:rsid w:val="007B4ABB"/>
    <w:rsid w:val="007B4D24"/>
    <w:rsid w:val="007B5006"/>
    <w:rsid w:val="007B5523"/>
    <w:rsid w:val="007B5AF8"/>
    <w:rsid w:val="007B5DE5"/>
    <w:rsid w:val="007B5E5D"/>
    <w:rsid w:val="007B5E80"/>
    <w:rsid w:val="007B669C"/>
    <w:rsid w:val="007B6F4D"/>
    <w:rsid w:val="007B75FA"/>
    <w:rsid w:val="007B79FC"/>
    <w:rsid w:val="007B7EDC"/>
    <w:rsid w:val="007C002D"/>
    <w:rsid w:val="007C0991"/>
    <w:rsid w:val="007C09D6"/>
    <w:rsid w:val="007C0A6E"/>
    <w:rsid w:val="007C0ACC"/>
    <w:rsid w:val="007C14CA"/>
    <w:rsid w:val="007C18E8"/>
    <w:rsid w:val="007C1AA2"/>
    <w:rsid w:val="007C1B93"/>
    <w:rsid w:val="007C1C4F"/>
    <w:rsid w:val="007C2153"/>
    <w:rsid w:val="007C2302"/>
    <w:rsid w:val="007C230E"/>
    <w:rsid w:val="007C231E"/>
    <w:rsid w:val="007C28B6"/>
    <w:rsid w:val="007C29B8"/>
    <w:rsid w:val="007C2A66"/>
    <w:rsid w:val="007C2B57"/>
    <w:rsid w:val="007C2C69"/>
    <w:rsid w:val="007C34CA"/>
    <w:rsid w:val="007C3508"/>
    <w:rsid w:val="007C35A1"/>
    <w:rsid w:val="007C36CA"/>
    <w:rsid w:val="007C3761"/>
    <w:rsid w:val="007C399A"/>
    <w:rsid w:val="007C3A15"/>
    <w:rsid w:val="007C3A8B"/>
    <w:rsid w:val="007C3E71"/>
    <w:rsid w:val="007C40E8"/>
    <w:rsid w:val="007C4442"/>
    <w:rsid w:val="007C445F"/>
    <w:rsid w:val="007C44B2"/>
    <w:rsid w:val="007C4582"/>
    <w:rsid w:val="007C49E1"/>
    <w:rsid w:val="007C4F7C"/>
    <w:rsid w:val="007C566A"/>
    <w:rsid w:val="007C5A66"/>
    <w:rsid w:val="007C5BC5"/>
    <w:rsid w:val="007C5DC3"/>
    <w:rsid w:val="007C5F44"/>
    <w:rsid w:val="007C603B"/>
    <w:rsid w:val="007C6522"/>
    <w:rsid w:val="007C7871"/>
    <w:rsid w:val="007C7D82"/>
    <w:rsid w:val="007D0132"/>
    <w:rsid w:val="007D0332"/>
    <w:rsid w:val="007D04BE"/>
    <w:rsid w:val="007D0964"/>
    <w:rsid w:val="007D0A7B"/>
    <w:rsid w:val="007D0C22"/>
    <w:rsid w:val="007D0F1C"/>
    <w:rsid w:val="007D10BC"/>
    <w:rsid w:val="007D10E9"/>
    <w:rsid w:val="007D1246"/>
    <w:rsid w:val="007D1813"/>
    <w:rsid w:val="007D188C"/>
    <w:rsid w:val="007D1C0C"/>
    <w:rsid w:val="007D1D57"/>
    <w:rsid w:val="007D348D"/>
    <w:rsid w:val="007D370B"/>
    <w:rsid w:val="007D3737"/>
    <w:rsid w:val="007D38A4"/>
    <w:rsid w:val="007D3EDC"/>
    <w:rsid w:val="007D4211"/>
    <w:rsid w:val="007D452D"/>
    <w:rsid w:val="007D47E0"/>
    <w:rsid w:val="007D4AF5"/>
    <w:rsid w:val="007D4C51"/>
    <w:rsid w:val="007D4DE9"/>
    <w:rsid w:val="007D53F7"/>
    <w:rsid w:val="007D54DB"/>
    <w:rsid w:val="007D66BA"/>
    <w:rsid w:val="007D7245"/>
    <w:rsid w:val="007D7916"/>
    <w:rsid w:val="007D7945"/>
    <w:rsid w:val="007D7DB4"/>
    <w:rsid w:val="007D7F3F"/>
    <w:rsid w:val="007E0490"/>
    <w:rsid w:val="007E0739"/>
    <w:rsid w:val="007E0DFF"/>
    <w:rsid w:val="007E0E23"/>
    <w:rsid w:val="007E1028"/>
    <w:rsid w:val="007E1070"/>
    <w:rsid w:val="007E1B2A"/>
    <w:rsid w:val="007E1E0B"/>
    <w:rsid w:val="007E1FF0"/>
    <w:rsid w:val="007E22D6"/>
    <w:rsid w:val="007E2395"/>
    <w:rsid w:val="007E2786"/>
    <w:rsid w:val="007E38C3"/>
    <w:rsid w:val="007E3A3D"/>
    <w:rsid w:val="007E3B7A"/>
    <w:rsid w:val="007E3D30"/>
    <w:rsid w:val="007E4838"/>
    <w:rsid w:val="007E5079"/>
    <w:rsid w:val="007E534B"/>
    <w:rsid w:val="007E5356"/>
    <w:rsid w:val="007E5896"/>
    <w:rsid w:val="007E58ED"/>
    <w:rsid w:val="007E58F4"/>
    <w:rsid w:val="007E5A09"/>
    <w:rsid w:val="007E5E15"/>
    <w:rsid w:val="007E5FD5"/>
    <w:rsid w:val="007E60B5"/>
    <w:rsid w:val="007E6322"/>
    <w:rsid w:val="007E6672"/>
    <w:rsid w:val="007E695E"/>
    <w:rsid w:val="007E6A51"/>
    <w:rsid w:val="007E6BC4"/>
    <w:rsid w:val="007E6CC9"/>
    <w:rsid w:val="007E77C9"/>
    <w:rsid w:val="007E78DF"/>
    <w:rsid w:val="007F01F3"/>
    <w:rsid w:val="007F0274"/>
    <w:rsid w:val="007F0474"/>
    <w:rsid w:val="007F06EE"/>
    <w:rsid w:val="007F0CAF"/>
    <w:rsid w:val="007F1055"/>
    <w:rsid w:val="007F111D"/>
    <w:rsid w:val="007F14BB"/>
    <w:rsid w:val="007F177D"/>
    <w:rsid w:val="007F1856"/>
    <w:rsid w:val="007F1B9A"/>
    <w:rsid w:val="007F237A"/>
    <w:rsid w:val="007F23C1"/>
    <w:rsid w:val="007F2447"/>
    <w:rsid w:val="007F2719"/>
    <w:rsid w:val="007F27F3"/>
    <w:rsid w:val="007F2F31"/>
    <w:rsid w:val="007F4095"/>
    <w:rsid w:val="007F41BA"/>
    <w:rsid w:val="007F42CF"/>
    <w:rsid w:val="007F46CC"/>
    <w:rsid w:val="007F46F0"/>
    <w:rsid w:val="007F4C30"/>
    <w:rsid w:val="007F4C88"/>
    <w:rsid w:val="007F5026"/>
    <w:rsid w:val="007F5B44"/>
    <w:rsid w:val="007F5B6D"/>
    <w:rsid w:val="007F669B"/>
    <w:rsid w:val="007F67D5"/>
    <w:rsid w:val="007F6996"/>
    <w:rsid w:val="007F6A8D"/>
    <w:rsid w:val="007F6AA8"/>
    <w:rsid w:val="007F6D42"/>
    <w:rsid w:val="007F6FD9"/>
    <w:rsid w:val="007F7145"/>
    <w:rsid w:val="007F73D7"/>
    <w:rsid w:val="007F774F"/>
    <w:rsid w:val="007F7C5D"/>
    <w:rsid w:val="007F7F53"/>
    <w:rsid w:val="0080027E"/>
    <w:rsid w:val="0080065B"/>
    <w:rsid w:val="0080086E"/>
    <w:rsid w:val="0080123B"/>
    <w:rsid w:val="0080151C"/>
    <w:rsid w:val="00801609"/>
    <w:rsid w:val="0080194B"/>
    <w:rsid w:val="008024B8"/>
    <w:rsid w:val="008035E2"/>
    <w:rsid w:val="00803917"/>
    <w:rsid w:val="00803A7E"/>
    <w:rsid w:val="00803BF2"/>
    <w:rsid w:val="00803C0E"/>
    <w:rsid w:val="00803C7F"/>
    <w:rsid w:val="0080420C"/>
    <w:rsid w:val="0080484C"/>
    <w:rsid w:val="00804B61"/>
    <w:rsid w:val="00804CCB"/>
    <w:rsid w:val="00804CD7"/>
    <w:rsid w:val="00804F37"/>
    <w:rsid w:val="00804F52"/>
    <w:rsid w:val="008050B1"/>
    <w:rsid w:val="00805742"/>
    <w:rsid w:val="008059A5"/>
    <w:rsid w:val="00805C02"/>
    <w:rsid w:val="00805E3F"/>
    <w:rsid w:val="00806382"/>
    <w:rsid w:val="008063CF"/>
    <w:rsid w:val="008065CA"/>
    <w:rsid w:val="008067A6"/>
    <w:rsid w:val="008068E7"/>
    <w:rsid w:val="00806CA6"/>
    <w:rsid w:val="008073BD"/>
    <w:rsid w:val="008076B8"/>
    <w:rsid w:val="008076E5"/>
    <w:rsid w:val="00807DA2"/>
    <w:rsid w:val="00807E2F"/>
    <w:rsid w:val="008100BE"/>
    <w:rsid w:val="00810264"/>
    <w:rsid w:val="0081093A"/>
    <w:rsid w:val="00810A34"/>
    <w:rsid w:val="00810C80"/>
    <w:rsid w:val="00811431"/>
    <w:rsid w:val="00811BD5"/>
    <w:rsid w:val="00811EE3"/>
    <w:rsid w:val="008120E6"/>
    <w:rsid w:val="00812B6A"/>
    <w:rsid w:val="0081319F"/>
    <w:rsid w:val="008132CF"/>
    <w:rsid w:val="0081380F"/>
    <w:rsid w:val="00813DCE"/>
    <w:rsid w:val="0081453C"/>
    <w:rsid w:val="008148EC"/>
    <w:rsid w:val="00814A4C"/>
    <w:rsid w:val="00814C5E"/>
    <w:rsid w:val="008152D0"/>
    <w:rsid w:val="00815461"/>
    <w:rsid w:val="008158FE"/>
    <w:rsid w:val="00815D49"/>
    <w:rsid w:val="00816B92"/>
    <w:rsid w:val="00816F85"/>
    <w:rsid w:val="008172DA"/>
    <w:rsid w:val="00817343"/>
    <w:rsid w:val="00817592"/>
    <w:rsid w:val="008177BC"/>
    <w:rsid w:val="00817977"/>
    <w:rsid w:val="00817A02"/>
    <w:rsid w:val="0082019A"/>
    <w:rsid w:val="00820C8A"/>
    <w:rsid w:val="00821108"/>
    <w:rsid w:val="00821DB0"/>
    <w:rsid w:val="0082214B"/>
    <w:rsid w:val="008225A3"/>
    <w:rsid w:val="00822889"/>
    <w:rsid w:val="00822C9A"/>
    <w:rsid w:val="00822F7F"/>
    <w:rsid w:val="00823365"/>
    <w:rsid w:val="0082344A"/>
    <w:rsid w:val="008235DD"/>
    <w:rsid w:val="0082396E"/>
    <w:rsid w:val="00823B96"/>
    <w:rsid w:val="00824522"/>
    <w:rsid w:val="00824CFA"/>
    <w:rsid w:val="008256DE"/>
    <w:rsid w:val="0082668A"/>
    <w:rsid w:val="008266CD"/>
    <w:rsid w:val="008278AE"/>
    <w:rsid w:val="00830199"/>
    <w:rsid w:val="008302F8"/>
    <w:rsid w:val="00830567"/>
    <w:rsid w:val="00830778"/>
    <w:rsid w:val="0083087B"/>
    <w:rsid w:val="00830CE2"/>
    <w:rsid w:val="008310D8"/>
    <w:rsid w:val="00831206"/>
    <w:rsid w:val="00831B64"/>
    <w:rsid w:val="00831ED3"/>
    <w:rsid w:val="00831F50"/>
    <w:rsid w:val="0083207B"/>
    <w:rsid w:val="008326E2"/>
    <w:rsid w:val="00832955"/>
    <w:rsid w:val="00833435"/>
    <w:rsid w:val="0083359D"/>
    <w:rsid w:val="0083388C"/>
    <w:rsid w:val="008338BE"/>
    <w:rsid w:val="00834063"/>
    <w:rsid w:val="00834141"/>
    <w:rsid w:val="008347C8"/>
    <w:rsid w:val="00834E9A"/>
    <w:rsid w:val="00834EA2"/>
    <w:rsid w:val="00835774"/>
    <w:rsid w:val="00835FF8"/>
    <w:rsid w:val="0083656F"/>
    <w:rsid w:val="0083662E"/>
    <w:rsid w:val="00836A47"/>
    <w:rsid w:val="008373CC"/>
    <w:rsid w:val="00837633"/>
    <w:rsid w:val="00837BD5"/>
    <w:rsid w:val="00837CEF"/>
    <w:rsid w:val="00840811"/>
    <w:rsid w:val="00840B24"/>
    <w:rsid w:val="00840C11"/>
    <w:rsid w:val="00840FB8"/>
    <w:rsid w:val="00841073"/>
    <w:rsid w:val="008411DA"/>
    <w:rsid w:val="00841257"/>
    <w:rsid w:val="008414F6"/>
    <w:rsid w:val="00841B24"/>
    <w:rsid w:val="00841BFB"/>
    <w:rsid w:val="00841C4A"/>
    <w:rsid w:val="00842098"/>
    <w:rsid w:val="00842D87"/>
    <w:rsid w:val="00843011"/>
    <w:rsid w:val="008446F6"/>
    <w:rsid w:val="008451F3"/>
    <w:rsid w:val="008451F9"/>
    <w:rsid w:val="008457BB"/>
    <w:rsid w:val="00845B0C"/>
    <w:rsid w:val="00845BCB"/>
    <w:rsid w:val="008463C8"/>
    <w:rsid w:val="00846C03"/>
    <w:rsid w:val="00846E91"/>
    <w:rsid w:val="00846FC9"/>
    <w:rsid w:val="00847112"/>
    <w:rsid w:val="0084740E"/>
    <w:rsid w:val="008474CB"/>
    <w:rsid w:val="00847B7C"/>
    <w:rsid w:val="00847D2C"/>
    <w:rsid w:val="00847FAB"/>
    <w:rsid w:val="00851039"/>
    <w:rsid w:val="00851BEE"/>
    <w:rsid w:val="00851DD7"/>
    <w:rsid w:val="008523C9"/>
    <w:rsid w:val="008523F9"/>
    <w:rsid w:val="008525C5"/>
    <w:rsid w:val="008528E2"/>
    <w:rsid w:val="00852AE4"/>
    <w:rsid w:val="00852B5E"/>
    <w:rsid w:val="00852C06"/>
    <w:rsid w:val="00852C61"/>
    <w:rsid w:val="00853150"/>
    <w:rsid w:val="00853278"/>
    <w:rsid w:val="0085348E"/>
    <w:rsid w:val="00853618"/>
    <w:rsid w:val="0085403D"/>
    <w:rsid w:val="00854347"/>
    <w:rsid w:val="0085440D"/>
    <w:rsid w:val="00854908"/>
    <w:rsid w:val="00854A1A"/>
    <w:rsid w:val="00854B50"/>
    <w:rsid w:val="00854E9F"/>
    <w:rsid w:val="00855246"/>
    <w:rsid w:val="00855CEF"/>
    <w:rsid w:val="008560F6"/>
    <w:rsid w:val="008566D3"/>
    <w:rsid w:val="00856A41"/>
    <w:rsid w:val="00856F0B"/>
    <w:rsid w:val="008572E6"/>
    <w:rsid w:val="008575BF"/>
    <w:rsid w:val="008577C7"/>
    <w:rsid w:val="00857AC8"/>
    <w:rsid w:val="008607FB"/>
    <w:rsid w:val="0086151B"/>
    <w:rsid w:val="00861734"/>
    <w:rsid w:val="00861A0A"/>
    <w:rsid w:val="008624C9"/>
    <w:rsid w:val="008627B8"/>
    <w:rsid w:val="008629B2"/>
    <w:rsid w:val="00863393"/>
    <w:rsid w:val="00863C12"/>
    <w:rsid w:val="0086444C"/>
    <w:rsid w:val="008644E3"/>
    <w:rsid w:val="00864D0B"/>
    <w:rsid w:val="00864EF9"/>
    <w:rsid w:val="008658A1"/>
    <w:rsid w:val="00865948"/>
    <w:rsid w:val="00865A9D"/>
    <w:rsid w:val="00865AD2"/>
    <w:rsid w:val="00865CA3"/>
    <w:rsid w:val="00866179"/>
    <w:rsid w:val="0086625B"/>
    <w:rsid w:val="00866F37"/>
    <w:rsid w:val="008672D6"/>
    <w:rsid w:val="00867305"/>
    <w:rsid w:val="00867484"/>
    <w:rsid w:val="008678DF"/>
    <w:rsid w:val="008679A8"/>
    <w:rsid w:val="00867B8A"/>
    <w:rsid w:val="00867C80"/>
    <w:rsid w:val="00867C9B"/>
    <w:rsid w:val="00870527"/>
    <w:rsid w:val="0087067E"/>
    <w:rsid w:val="0087078A"/>
    <w:rsid w:val="0087104A"/>
    <w:rsid w:val="00871259"/>
    <w:rsid w:val="008716E5"/>
    <w:rsid w:val="008719DF"/>
    <w:rsid w:val="008725D6"/>
    <w:rsid w:val="00872A0D"/>
    <w:rsid w:val="00872BDE"/>
    <w:rsid w:val="00872C6B"/>
    <w:rsid w:val="00872D2D"/>
    <w:rsid w:val="00872F82"/>
    <w:rsid w:val="00873616"/>
    <w:rsid w:val="008737E7"/>
    <w:rsid w:val="008748EE"/>
    <w:rsid w:val="00874EAF"/>
    <w:rsid w:val="0087528B"/>
    <w:rsid w:val="00875795"/>
    <w:rsid w:val="008758DB"/>
    <w:rsid w:val="00875AA3"/>
    <w:rsid w:val="00875B9E"/>
    <w:rsid w:val="00875E92"/>
    <w:rsid w:val="0087661E"/>
    <w:rsid w:val="00876692"/>
    <w:rsid w:val="008767CE"/>
    <w:rsid w:val="00876E10"/>
    <w:rsid w:val="00876F28"/>
    <w:rsid w:val="00877520"/>
    <w:rsid w:val="00880B2C"/>
    <w:rsid w:val="00880CE4"/>
    <w:rsid w:val="00880EA4"/>
    <w:rsid w:val="0088137C"/>
    <w:rsid w:val="008816FB"/>
    <w:rsid w:val="008821A1"/>
    <w:rsid w:val="0088226F"/>
    <w:rsid w:val="008825DF"/>
    <w:rsid w:val="0088281C"/>
    <w:rsid w:val="008828BF"/>
    <w:rsid w:val="00882E28"/>
    <w:rsid w:val="00882F80"/>
    <w:rsid w:val="008836BB"/>
    <w:rsid w:val="00883A4C"/>
    <w:rsid w:val="008842CF"/>
    <w:rsid w:val="008842D1"/>
    <w:rsid w:val="008848CC"/>
    <w:rsid w:val="00884BF7"/>
    <w:rsid w:val="00884C5F"/>
    <w:rsid w:val="00884DE1"/>
    <w:rsid w:val="00885495"/>
    <w:rsid w:val="008856E9"/>
    <w:rsid w:val="0088573C"/>
    <w:rsid w:val="008857F6"/>
    <w:rsid w:val="00885FEA"/>
    <w:rsid w:val="0088614A"/>
    <w:rsid w:val="00886CE1"/>
    <w:rsid w:val="00886DB8"/>
    <w:rsid w:val="00887687"/>
    <w:rsid w:val="00887B63"/>
    <w:rsid w:val="00887B89"/>
    <w:rsid w:val="008901BD"/>
    <w:rsid w:val="00890200"/>
    <w:rsid w:val="008903A3"/>
    <w:rsid w:val="008905A1"/>
    <w:rsid w:val="00890A5E"/>
    <w:rsid w:val="00890E52"/>
    <w:rsid w:val="00890EF9"/>
    <w:rsid w:val="00891072"/>
    <w:rsid w:val="00891404"/>
    <w:rsid w:val="00891C45"/>
    <w:rsid w:val="00892430"/>
    <w:rsid w:val="0089247D"/>
    <w:rsid w:val="00892864"/>
    <w:rsid w:val="00892927"/>
    <w:rsid w:val="00892B5B"/>
    <w:rsid w:val="008931A8"/>
    <w:rsid w:val="0089376B"/>
    <w:rsid w:val="008938D6"/>
    <w:rsid w:val="00893D1D"/>
    <w:rsid w:val="008940B4"/>
    <w:rsid w:val="00894835"/>
    <w:rsid w:val="0089484F"/>
    <w:rsid w:val="00894866"/>
    <w:rsid w:val="00894FF9"/>
    <w:rsid w:val="00895478"/>
    <w:rsid w:val="0089617B"/>
    <w:rsid w:val="00896703"/>
    <w:rsid w:val="00896BBB"/>
    <w:rsid w:val="0089706D"/>
    <w:rsid w:val="008972CF"/>
    <w:rsid w:val="008974B1"/>
    <w:rsid w:val="008976B3"/>
    <w:rsid w:val="00897739"/>
    <w:rsid w:val="008A021E"/>
    <w:rsid w:val="008A024F"/>
    <w:rsid w:val="008A0ED9"/>
    <w:rsid w:val="008A13EC"/>
    <w:rsid w:val="008A1406"/>
    <w:rsid w:val="008A142A"/>
    <w:rsid w:val="008A1A6C"/>
    <w:rsid w:val="008A1E53"/>
    <w:rsid w:val="008A1F89"/>
    <w:rsid w:val="008A2542"/>
    <w:rsid w:val="008A2F30"/>
    <w:rsid w:val="008A3259"/>
    <w:rsid w:val="008A3474"/>
    <w:rsid w:val="008A3DDD"/>
    <w:rsid w:val="008A416C"/>
    <w:rsid w:val="008A48F0"/>
    <w:rsid w:val="008A4BB8"/>
    <w:rsid w:val="008A4BFD"/>
    <w:rsid w:val="008A4E05"/>
    <w:rsid w:val="008A582F"/>
    <w:rsid w:val="008A5CF9"/>
    <w:rsid w:val="008A5E95"/>
    <w:rsid w:val="008A5ED3"/>
    <w:rsid w:val="008A5F39"/>
    <w:rsid w:val="008A62D0"/>
    <w:rsid w:val="008A6A74"/>
    <w:rsid w:val="008A6AF6"/>
    <w:rsid w:val="008A6E24"/>
    <w:rsid w:val="008A6F34"/>
    <w:rsid w:val="008A750B"/>
    <w:rsid w:val="008B02AC"/>
    <w:rsid w:val="008B0801"/>
    <w:rsid w:val="008B0AD4"/>
    <w:rsid w:val="008B0AF0"/>
    <w:rsid w:val="008B14A2"/>
    <w:rsid w:val="008B1585"/>
    <w:rsid w:val="008B178D"/>
    <w:rsid w:val="008B2965"/>
    <w:rsid w:val="008B2CF6"/>
    <w:rsid w:val="008B2E64"/>
    <w:rsid w:val="008B2FFC"/>
    <w:rsid w:val="008B4708"/>
    <w:rsid w:val="008B47E2"/>
    <w:rsid w:val="008B494D"/>
    <w:rsid w:val="008B4D3C"/>
    <w:rsid w:val="008B55A2"/>
    <w:rsid w:val="008B5A24"/>
    <w:rsid w:val="008B5DC0"/>
    <w:rsid w:val="008B6487"/>
    <w:rsid w:val="008B673D"/>
    <w:rsid w:val="008B6CB3"/>
    <w:rsid w:val="008B7225"/>
    <w:rsid w:val="008B73AF"/>
    <w:rsid w:val="008C0796"/>
    <w:rsid w:val="008C07EE"/>
    <w:rsid w:val="008C0BF7"/>
    <w:rsid w:val="008C0FD1"/>
    <w:rsid w:val="008C1035"/>
    <w:rsid w:val="008C11B0"/>
    <w:rsid w:val="008C1FE2"/>
    <w:rsid w:val="008C2147"/>
    <w:rsid w:val="008C24EF"/>
    <w:rsid w:val="008C26D2"/>
    <w:rsid w:val="008C2A93"/>
    <w:rsid w:val="008C2F1C"/>
    <w:rsid w:val="008C336D"/>
    <w:rsid w:val="008C33C4"/>
    <w:rsid w:val="008C3670"/>
    <w:rsid w:val="008C383C"/>
    <w:rsid w:val="008C3860"/>
    <w:rsid w:val="008C398B"/>
    <w:rsid w:val="008C4371"/>
    <w:rsid w:val="008C44E4"/>
    <w:rsid w:val="008C4882"/>
    <w:rsid w:val="008C4905"/>
    <w:rsid w:val="008C493E"/>
    <w:rsid w:val="008C497B"/>
    <w:rsid w:val="008C4EF1"/>
    <w:rsid w:val="008C5F28"/>
    <w:rsid w:val="008C60A0"/>
    <w:rsid w:val="008C6238"/>
    <w:rsid w:val="008C62B7"/>
    <w:rsid w:val="008C6DD8"/>
    <w:rsid w:val="008C706F"/>
    <w:rsid w:val="008C710A"/>
    <w:rsid w:val="008C7A36"/>
    <w:rsid w:val="008C7B34"/>
    <w:rsid w:val="008C7C0C"/>
    <w:rsid w:val="008C7E0D"/>
    <w:rsid w:val="008D038C"/>
    <w:rsid w:val="008D04B1"/>
    <w:rsid w:val="008D0B4C"/>
    <w:rsid w:val="008D0DC3"/>
    <w:rsid w:val="008D1172"/>
    <w:rsid w:val="008D1370"/>
    <w:rsid w:val="008D1E60"/>
    <w:rsid w:val="008D230A"/>
    <w:rsid w:val="008D2619"/>
    <w:rsid w:val="008D2721"/>
    <w:rsid w:val="008D27AD"/>
    <w:rsid w:val="008D2D89"/>
    <w:rsid w:val="008D39A8"/>
    <w:rsid w:val="008D3B8D"/>
    <w:rsid w:val="008D3C53"/>
    <w:rsid w:val="008D3D95"/>
    <w:rsid w:val="008D40B4"/>
    <w:rsid w:val="008D4555"/>
    <w:rsid w:val="008D47C4"/>
    <w:rsid w:val="008D4C63"/>
    <w:rsid w:val="008D5147"/>
    <w:rsid w:val="008D5625"/>
    <w:rsid w:val="008D7A96"/>
    <w:rsid w:val="008E008F"/>
    <w:rsid w:val="008E038D"/>
    <w:rsid w:val="008E0715"/>
    <w:rsid w:val="008E07D8"/>
    <w:rsid w:val="008E080B"/>
    <w:rsid w:val="008E0A0C"/>
    <w:rsid w:val="008E1337"/>
    <w:rsid w:val="008E14AC"/>
    <w:rsid w:val="008E14FF"/>
    <w:rsid w:val="008E1B0E"/>
    <w:rsid w:val="008E1CC4"/>
    <w:rsid w:val="008E1FDF"/>
    <w:rsid w:val="008E202D"/>
    <w:rsid w:val="008E2236"/>
    <w:rsid w:val="008E253D"/>
    <w:rsid w:val="008E270C"/>
    <w:rsid w:val="008E2744"/>
    <w:rsid w:val="008E2945"/>
    <w:rsid w:val="008E2A0D"/>
    <w:rsid w:val="008E2A91"/>
    <w:rsid w:val="008E2B49"/>
    <w:rsid w:val="008E2B84"/>
    <w:rsid w:val="008E2BDC"/>
    <w:rsid w:val="008E2D8F"/>
    <w:rsid w:val="008E3ADC"/>
    <w:rsid w:val="008E3B65"/>
    <w:rsid w:val="008E3D6E"/>
    <w:rsid w:val="008E3FD0"/>
    <w:rsid w:val="008E422C"/>
    <w:rsid w:val="008E4519"/>
    <w:rsid w:val="008E47AC"/>
    <w:rsid w:val="008E4CD4"/>
    <w:rsid w:val="008E51B5"/>
    <w:rsid w:val="008E566A"/>
    <w:rsid w:val="008E5C3E"/>
    <w:rsid w:val="008E5E0A"/>
    <w:rsid w:val="008E5E0E"/>
    <w:rsid w:val="008E5E94"/>
    <w:rsid w:val="008E6EE0"/>
    <w:rsid w:val="008E6F8D"/>
    <w:rsid w:val="008E7117"/>
    <w:rsid w:val="008E7821"/>
    <w:rsid w:val="008E7852"/>
    <w:rsid w:val="008E7C47"/>
    <w:rsid w:val="008E7D57"/>
    <w:rsid w:val="008E7DA8"/>
    <w:rsid w:val="008E7E4B"/>
    <w:rsid w:val="008F0609"/>
    <w:rsid w:val="008F09E8"/>
    <w:rsid w:val="008F0B63"/>
    <w:rsid w:val="008F0C0A"/>
    <w:rsid w:val="008F0E54"/>
    <w:rsid w:val="008F1026"/>
    <w:rsid w:val="008F127D"/>
    <w:rsid w:val="008F156D"/>
    <w:rsid w:val="008F1944"/>
    <w:rsid w:val="008F1BB9"/>
    <w:rsid w:val="008F1DC4"/>
    <w:rsid w:val="008F2460"/>
    <w:rsid w:val="008F2602"/>
    <w:rsid w:val="008F2927"/>
    <w:rsid w:val="008F3440"/>
    <w:rsid w:val="008F3726"/>
    <w:rsid w:val="008F3890"/>
    <w:rsid w:val="008F4288"/>
    <w:rsid w:val="008F4569"/>
    <w:rsid w:val="008F484F"/>
    <w:rsid w:val="008F4A19"/>
    <w:rsid w:val="008F4BEC"/>
    <w:rsid w:val="008F51E4"/>
    <w:rsid w:val="008F62F2"/>
    <w:rsid w:val="008F6D87"/>
    <w:rsid w:val="008F6E9C"/>
    <w:rsid w:val="008F77B5"/>
    <w:rsid w:val="008F7C71"/>
    <w:rsid w:val="0090015A"/>
    <w:rsid w:val="0090052D"/>
    <w:rsid w:val="00900978"/>
    <w:rsid w:val="009009CF"/>
    <w:rsid w:val="00900A69"/>
    <w:rsid w:val="00900B3E"/>
    <w:rsid w:val="00901B36"/>
    <w:rsid w:val="00901DA8"/>
    <w:rsid w:val="00901F64"/>
    <w:rsid w:val="00902337"/>
    <w:rsid w:val="00902414"/>
    <w:rsid w:val="00902C1F"/>
    <w:rsid w:val="009033B5"/>
    <w:rsid w:val="009036AD"/>
    <w:rsid w:val="00903818"/>
    <w:rsid w:val="00903DF8"/>
    <w:rsid w:val="0090421E"/>
    <w:rsid w:val="00904276"/>
    <w:rsid w:val="009042DB"/>
    <w:rsid w:val="00904313"/>
    <w:rsid w:val="00904880"/>
    <w:rsid w:val="009048EF"/>
    <w:rsid w:val="0090491C"/>
    <w:rsid w:val="00904B46"/>
    <w:rsid w:val="009050D9"/>
    <w:rsid w:val="009050EA"/>
    <w:rsid w:val="00905337"/>
    <w:rsid w:val="00905879"/>
    <w:rsid w:val="0090626C"/>
    <w:rsid w:val="0090667F"/>
    <w:rsid w:val="009069A7"/>
    <w:rsid w:val="00906BCA"/>
    <w:rsid w:val="009071BA"/>
    <w:rsid w:val="00907474"/>
    <w:rsid w:val="009074A3"/>
    <w:rsid w:val="0090776B"/>
    <w:rsid w:val="0091054A"/>
    <w:rsid w:val="0091094C"/>
    <w:rsid w:val="00910D9D"/>
    <w:rsid w:val="00910F98"/>
    <w:rsid w:val="00911003"/>
    <w:rsid w:val="0091100B"/>
    <w:rsid w:val="00911A7E"/>
    <w:rsid w:val="00911F43"/>
    <w:rsid w:val="009123CF"/>
    <w:rsid w:val="00912854"/>
    <w:rsid w:val="00912CC9"/>
    <w:rsid w:val="00913049"/>
    <w:rsid w:val="009134B9"/>
    <w:rsid w:val="00913653"/>
    <w:rsid w:val="009138B9"/>
    <w:rsid w:val="00913E16"/>
    <w:rsid w:val="00914043"/>
    <w:rsid w:val="009140F4"/>
    <w:rsid w:val="00914401"/>
    <w:rsid w:val="0091440E"/>
    <w:rsid w:val="009148E4"/>
    <w:rsid w:val="00914D24"/>
    <w:rsid w:val="00914DBB"/>
    <w:rsid w:val="009152D1"/>
    <w:rsid w:val="009153C6"/>
    <w:rsid w:val="00915777"/>
    <w:rsid w:val="00915C61"/>
    <w:rsid w:val="00915E38"/>
    <w:rsid w:val="00916B00"/>
    <w:rsid w:val="0091741B"/>
    <w:rsid w:val="0091770F"/>
    <w:rsid w:val="00917D54"/>
    <w:rsid w:val="00917E02"/>
    <w:rsid w:val="00917F7A"/>
    <w:rsid w:val="009204EC"/>
    <w:rsid w:val="00920B6D"/>
    <w:rsid w:val="00920D2D"/>
    <w:rsid w:val="00920DFF"/>
    <w:rsid w:val="0092181B"/>
    <w:rsid w:val="00921873"/>
    <w:rsid w:val="00921D0B"/>
    <w:rsid w:val="009225EE"/>
    <w:rsid w:val="009228A4"/>
    <w:rsid w:val="00922DAA"/>
    <w:rsid w:val="00922F45"/>
    <w:rsid w:val="0092391B"/>
    <w:rsid w:val="00923B25"/>
    <w:rsid w:val="00923C8F"/>
    <w:rsid w:val="00924099"/>
    <w:rsid w:val="0092460E"/>
    <w:rsid w:val="0092511E"/>
    <w:rsid w:val="00925379"/>
    <w:rsid w:val="00925CF5"/>
    <w:rsid w:val="0092662B"/>
    <w:rsid w:val="00926752"/>
    <w:rsid w:val="0092675C"/>
    <w:rsid w:val="00927076"/>
    <w:rsid w:val="009271FD"/>
    <w:rsid w:val="009272C8"/>
    <w:rsid w:val="009303CF"/>
    <w:rsid w:val="0093045F"/>
    <w:rsid w:val="00930A5F"/>
    <w:rsid w:val="00930F1B"/>
    <w:rsid w:val="00931636"/>
    <w:rsid w:val="009317DF"/>
    <w:rsid w:val="009318FD"/>
    <w:rsid w:val="00931E38"/>
    <w:rsid w:val="0093270C"/>
    <w:rsid w:val="00932940"/>
    <w:rsid w:val="00932CEE"/>
    <w:rsid w:val="00932EDE"/>
    <w:rsid w:val="00932F82"/>
    <w:rsid w:val="00933716"/>
    <w:rsid w:val="0093381F"/>
    <w:rsid w:val="00934036"/>
    <w:rsid w:val="00934285"/>
    <w:rsid w:val="009345A7"/>
    <w:rsid w:val="00934BF1"/>
    <w:rsid w:val="00935013"/>
    <w:rsid w:val="009352A0"/>
    <w:rsid w:val="0093556E"/>
    <w:rsid w:val="00935BBF"/>
    <w:rsid w:val="00935EA0"/>
    <w:rsid w:val="00935EC2"/>
    <w:rsid w:val="00936219"/>
    <w:rsid w:val="00936C3B"/>
    <w:rsid w:val="0093701B"/>
    <w:rsid w:val="00937340"/>
    <w:rsid w:val="00940577"/>
    <w:rsid w:val="00940734"/>
    <w:rsid w:val="0094127B"/>
    <w:rsid w:val="009412EB"/>
    <w:rsid w:val="0094151F"/>
    <w:rsid w:val="00941558"/>
    <w:rsid w:val="009415BD"/>
    <w:rsid w:val="00941BA7"/>
    <w:rsid w:val="009425BF"/>
    <w:rsid w:val="0094328E"/>
    <w:rsid w:val="00943340"/>
    <w:rsid w:val="00943AB2"/>
    <w:rsid w:val="00943DA2"/>
    <w:rsid w:val="009440F2"/>
    <w:rsid w:val="00944162"/>
    <w:rsid w:val="009443D6"/>
    <w:rsid w:val="00944DF3"/>
    <w:rsid w:val="0094525A"/>
    <w:rsid w:val="00945E28"/>
    <w:rsid w:val="00945E47"/>
    <w:rsid w:val="009466E2"/>
    <w:rsid w:val="00946B14"/>
    <w:rsid w:val="00946C4E"/>
    <w:rsid w:val="009472D6"/>
    <w:rsid w:val="00947ECE"/>
    <w:rsid w:val="00950167"/>
    <w:rsid w:val="00950189"/>
    <w:rsid w:val="009507F3"/>
    <w:rsid w:val="009509AA"/>
    <w:rsid w:val="009516B2"/>
    <w:rsid w:val="009516BA"/>
    <w:rsid w:val="009517CC"/>
    <w:rsid w:val="00951A9C"/>
    <w:rsid w:val="00952064"/>
    <w:rsid w:val="009522EF"/>
    <w:rsid w:val="009525AE"/>
    <w:rsid w:val="0095266F"/>
    <w:rsid w:val="00952CA4"/>
    <w:rsid w:val="00952DF7"/>
    <w:rsid w:val="00952E9A"/>
    <w:rsid w:val="0095310C"/>
    <w:rsid w:val="00953273"/>
    <w:rsid w:val="009535E5"/>
    <w:rsid w:val="0095362C"/>
    <w:rsid w:val="0095388B"/>
    <w:rsid w:val="00953A55"/>
    <w:rsid w:val="00953EFC"/>
    <w:rsid w:val="009540ED"/>
    <w:rsid w:val="0095444B"/>
    <w:rsid w:val="0095486F"/>
    <w:rsid w:val="00954E6C"/>
    <w:rsid w:val="0095558E"/>
    <w:rsid w:val="009555A1"/>
    <w:rsid w:val="00955750"/>
    <w:rsid w:val="00955D93"/>
    <w:rsid w:val="00956121"/>
    <w:rsid w:val="0095612E"/>
    <w:rsid w:val="00956192"/>
    <w:rsid w:val="0095662E"/>
    <w:rsid w:val="0095718B"/>
    <w:rsid w:val="00957912"/>
    <w:rsid w:val="00957980"/>
    <w:rsid w:val="009579D1"/>
    <w:rsid w:val="00957A61"/>
    <w:rsid w:val="00957B6C"/>
    <w:rsid w:val="00957D41"/>
    <w:rsid w:val="00957FE0"/>
    <w:rsid w:val="00960105"/>
    <w:rsid w:val="009603E9"/>
    <w:rsid w:val="00960965"/>
    <w:rsid w:val="00960E44"/>
    <w:rsid w:val="00960F0A"/>
    <w:rsid w:val="00960F52"/>
    <w:rsid w:val="00961163"/>
    <w:rsid w:val="0096136B"/>
    <w:rsid w:val="00961638"/>
    <w:rsid w:val="00961F27"/>
    <w:rsid w:val="00962741"/>
    <w:rsid w:val="00962D1D"/>
    <w:rsid w:val="00962D66"/>
    <w:rsid w:val="00963033"/>
    <w:rsid w:val="00963179"/>
    <w:rsid w:val="009633D1"/>
    <w:rsid w:val="0096369A"/>
    <w:rsid w:val="009638CE"/>
    <w:rsid w:val="00963E08"/>
    <w:rsid w:val="00963FBF"/>
    <w:rsid w:val="009643A4"/>
    <w:rsid w:val="0096489B"/>
    <w:rsid w:val="00964AB1"/>
    <w:rsid w:val="00965085"/>
    <w:rsid w:val="009651C1"/>
    <w:rsid w:val="009652DC"/>
    <w:rsid w:val="00965C12"/>
    <w:rsid w:val="00965EB2"/>
    <w:rsid w:val="00966092"/>
    <w:rsid w:val="0096614E"/>
    <w:rsid w:val="00966820"/>
    <w:rsid w:val="00966D00"/>
    <w:rsid w:val="009674BE"/>
    <w:rsid w:val="00967688"/>
    <w:rsid w:val="00967860"/>
    <w:rsid w:val="009679FA"/>
    <w:rsid w:val="00967A3A"/>
    <w:rsid w:val="00967B32"/>
    <w:rsid w:val="00967BCA"/>
    <w:rsid w:val="00967EA1"/>
    <w:rsid w:val="00970623"/>
    <w:rsid w:val="00970C9A"/>
    <w:rsid w:val="00970D6C"/>
    <w:rsid w:val="00970EC1"/>
    <w:rsid w:val="0097124A"/>
    <w:rsid w:val="009712DA"/>
    <w:rsid w:val="009715F2"/>
    <w:rsid w:val="00971C77"/>
    <w:rsid w:val="0097215F"/>
    <w:rsid w:val="00972292"/>
    <w:rsid w:val="0097397A"/>
    <w:rsid w:val="00973F12"/>
    <w:rsid w:val="0097401A"/>
    <w:rsid w:val="0097440A"/>
    <w:rsid w:val="009748B8"/>
    <w:rsid w:val="00974A11"/>
    <w:rsid w:val="00974C3D"/>
    <w:rsid w:val="00974E4E"/>
    <w:rsid w:val="00974EA8"/>
    <w:rsid w:val="00975353"/>
    <w:rsid w:val="0097536D"/>
    <w:rsid w:val="009754EA"/>
    <w:rsid w:val="00975BCF"/>
    <w:rsid w:val="00975BEB"/>
    <w:rsid w:val="009760BF"/>
    <w:rsid w:val="0097644F"/>
    <w:rsid w:val="00976BD4"/>
    <w:rsid w:val="00976C40"/>
    <w:rsid w:val="00976E6F"/>
    <w:rsid w:val="00976F7C"/>
    <w:rsid w:val="00977CBB"/>
    <w:rsid w:val="00980253"/>
    <w:rsid w:val="009803C3"/>
    <w:rsid w:val="00981801"/>
    <w:rsid w:val="00981AE0"/>
    <w:rsid w:val="0098267E"/>
    <w:rsid w:val="00982C03"/>
    <w:rsid w:val="00982DE3"/>
    <w:rsid w:val="00982E69"/>
    <w:rsid w:val="00982EFE"/>
    <w:rsid w:val="009831A3"/>
    <w:rsid w:val="009831F3"/>
    <w:rsid w:val="00983228"/>
    <w:rsid w:val="00983BCB"/>
    <w:rsid w:val="00983C9C"/>
    <w:rsid w:val="0098417B"/>
    <w:rsid w:val="00984606"/>
    <w:rsid w:val="00984A50"/>
    <w:rsid w:val="00984A92"/>
    <w:rsid w:val="009850A3"/>
    <w:rsid w:val="00985350"/>
    <w:rsid w:val="00985B4D"/>
    <w:rsid w:val="00985F0B"/>
    <w:rsid w:val="00985FAC"/>
    <w:rsid w:val="00986346"/>
    <w:rsid w:val="0098658C"/>
    <w:rsid w:val="00986E3B"/>
    <w:rsid w:val="0098713D"/>
    <w:rsid w:val="00987AC1"/>
    <w:rsid w:val="009901CC"/>
    <w:rsid w:val="00990228"/>
    <w:rsid w:val="009909E0"/>
    <w:rsid w:val="00990CB8"/>
    <w:rsid w:val="00990E45"/>
    <w:rsid w:val="0099109D"/>
    <w:rsid w:val="009913CD"/>
    <w:rsid w:val="00991866"/>
    <w:rsid w:val="00991B08"/>
    <w:rsid w:val="00991B41"/>
    <w:rsid w:val="00991CD3"/>
    <w:rsid w:val="00991DC9"/>
    <w:rsid w:val="0099211B"/>
    <w:rsid w:val="0099216F"/>
    <w:rsid w:val="0099225A"/>
    <w:rsid w:val="0099232D"/>
    <w:rsid w:val="0099250D"/>
    <w:rsid w:val="0099273F"/>
    <w:rsid w:val="009928FB"/>
    <w:rsid w:val="009929A6"/>
    <w:rsid w:val="00992C82"/>
    <w:rsid w:val="00992E3F"/>
    <w:rsid w:val="00992F73"/>
    <w:rsid w:val="00993275"/>
    <w:rsid w:val="0099348B"/>
    <w:rsid w:val="009939BC"/>
    <w:rsid w:val="00993A1E"/>
    <w:rsid w:val="00993B97"/>
    <w:rsid w:val="009943FA"/>
    <w:rsid w:val="009945F4"/>
    <w:rsid w:val="009945FB"/>
    <w:rsid w:val="0099475C"/>
    <w:rsid w:val="0099540F"/>
    <w:rsid w:val="00995496"/>
    <w:rsid w:val="0099574B"/>
    <w:rsid w:val="00995D9D"/>
    <w:rsid w:val="00996167"/>
    <w:rsid w:val="009966B7"/>
    <w:rsid w:val="00996BBE"/>
    <w:rsid w:val="00996BCE"/>
    <w:rsid w:val="009970E1"/>
    <w:rsid w:val="0099738D"/>
    <w:rsid w:val="009974FA"/>
    <w:rsid w:val="009977EC"/>
    <w:rsid w:val="00997D57"/>
    <w:rsid w:val="00997F68"/>
    <w:rsid w:val="009A0A44"/>
    <w:rsid w:val="009A0AB3"/>
    <w:rsid w:val="009A1000"/>
    <w:rsid w:val="009A1446"/>
    <w:rsid w:val="009A15CC"/>
    <w:rsid w:val="009A161F"/>
    <w:rsid w:val="009A16D7"/>
    <w:rsid w:val="009A18F0"/>
    <w:rsid w:val="009A1B53"/>
    <w:rsid w:val="009A23CE"/>
    <w:rsid w:val="009A2BA4"/>
    <w:rsid w:val="009A2CDC"/>
    <w:rsid w:val="009A3117"/>
    <w:rsid w:val="009A34CE"/>
    <w:rsid w:val="009A34FF"/>
    <w:rsid w:val="009A39C6"/>
    <w:rsid w:val="009A3ABE"/>
    <w:rsid w:val="009A3BEF"/>
    <w:rsid w:val="009A4309"/>
    <w:rsid w:val="009A44D3"/>
    <w:rsid w:val="009A4876"/>
    <w:rsid w:val="009A4A24"/>
    <w:rsid w:val="009A4CB1"/>
    <w:rsid w:val="009A5431"/>
    <w:rsid w:val="009A5A8C"/>
    <w:rsid w:val="009A5CA5"/>
    <w:rsid w:val="009A5E81"/>
    <w:rsid w:val="009A5EA9"/>
    <w:rsid w:val="009A6035"/>
    <w:rsid w:val="009A652C"/>
    <w:rsid w:val="009A738F"/>
    <w:rsid w:val="009A74CB"/>
    <w:rsid w:val="009A79F6"/>
    <w:rsid w:val="009A7A7A"/>
    <w:rsid w:val="009A7AF3"/>
    <w:rsid w:val="009A7BD7"/>
    <w:rsid w:val="009A7CC7"/>
    <w:rsid w:val="009B0007"/>
    <w:rsid w:val="009B0546"/>
    <w:rsid w:val="009B092D"/>
    <w:rsid w:val="009B0F7B"/>
    <w:rsid w:val="009B10C0"/>
    <w:rsid w:val="009B1144"/>
    <w:rsid w:val="009B1CF0"/>
    <w:rsid w:val="009B1FB5"/>
    <w:rsid w:val="009B2465"/>
    <w:rsid w:val="009B24E6"/>
    <w:rsid w:val="009B2C0E"/>
    <w:rsid w:val="009B2E39"/>
    <w:rsid w:val="009B3164"/>
    <w:rsid w:val="009B34D5"/>
    <w:rsid w:val="009B3CA9"/>
    <w:rsid w:val="009B482A"/>
    <w:rsid w:val="009B485C"/>
    <w:rsid w:val="009B5025"/>
    <w:rsid w:val="009B5095"/>
    <w:rsid w:val="009B5DEE"/>
    <w:rsid w:val="009B5EE4"/>
    <w:rsid w:val="009B648C"/>
    <w:rsid w:val="009B66E8"/>
    <w:rsid w:val="009B684D"/>
    <w:rsid w:val="009B685D"/>
    <w:rsid w:val="009B68E2"/>
    <w:rsid w:val="009B6F05"/>
    <w:rsid w:val="009B6F6D"/>
    <w:rsid w:val="009B72B8"/>
    <w:rsid w:val="009B73BA"/>
    <w:rsid w:val="009B75AC"/>
    <w:rsid w:val="009B788C"/>
    <w:rsid w:val="009B7FD4"/>
    <w:rsid w:val="009C0940"/>
    <w:rsid w:val="009C0A0E"/>
    <w:rsid w:val="009C0B8A"/>
    <w:rsid w:val="009C14DE"/>
    <w:rsid w:val="009C16EE"/>
    <w:rsid w:val="009C1C64"/>
    <w:rsid w:val="009C235F"/>
    <w:rsid w:val="009C2CF8"/>
    <w:rsid w:val="009C31AB"/>
    <w:rsid w:val="009C386B"/>
    <w:rsid w:val="009C3877"/>
    <w:rsid w:val="009C42D2"/>
    <w:rsid w:val="009C4600"/>
    <w:rsid w:val="009C4B54"/>
    <w:rsid w:val="009C4BC3"/>
    <w:rsid w:val="009C5C8A"/>
    <w:rsid w:val="009C5E24"/>
    <w:rsid w:val="009C6492"/>
    <w:rsid w:val="009C6905"/>
    <w:rsid w:val="009C6E98"/>
    <w:rsid w:val="009C70A0"/>
    <w:rsid w:val="009C7DA0"/>
    <w:rsid w:val="009C7FBE"/>
    <w:rsid w:val="009D0089"/>
    <w:rsid w:val="009D0666"/>
    <w:rsid w:val="009D0977"/>
    <w:rsid w:val="009D0A32"/>
    <w:rsid w:val="009D0DFE"/>
    <w:rsid w:val="009D1448"/>
    <w:rsid w:val="009D1CC2"/>
    <w:rsid w:val="009D2250"/>
    <w:rsid w:val="009D293F"/>
    <w:rsid w:val="009D3513"/>
    <w:rsid w:val="009D3515"/>
    <w:rsid w:val="009D3582"/>
    <w:rsid w:val="009D414A"/>
    <w:rsid w:val="009D4162"/>
    <w:rsid w:val="009D4374"/>
    <w:rsid w:val="009D4481"/>
    <w:rsid w:val="009D49B9"/>
    <w:rsid w:val="009D4C7A"/>
    <w:rsid w:val="009D5348"/>
    <w:rsid w:val="009D5A72"/>
    <w:rsid w:val="009D5B1C"/>
    <w:rsid w:val="009D66A6"/>
    <w:rsid w:val="009D6CC5"/>
    <w:rsid w:val="009D708C"/>
    <w:rsid w:val="009D7674"/>
    <w:rsid w:val="009D7838"/>
    <w:rsid w:val="009D7BE8"/>
    <w:rsid w:val="009D7D0C"/>
    <w:rsid w:val="009D7D9F"/>
    <w:rsid w:val="009E0368"/>
    <w:rsid w:val="009E0436"/>
    <w:rsid w:val="009E04F4"/>
    <w:rsid w:val="009E0FA0"/>
    <w:rsid w:val="009E11D5"/>
    <w:rsid w:val="009E11FD"/>
    <w:rsid w:val="009E1225"/>
    <w:rsid w:val="009E127B"/>
    <w:rsid w:val="009E1379"/>
    <w:rsid w:val="009E1AC2"/>
    <w:rsid w:val="009E1B12"/>
    <w:rsid w:val="009E1C9A"/>
    <w:rsid w:val="009E1DD8"/>
    <w:rsid w:val="009E2A6D"/>
    <w:rsid w:val="009E2B1F"/>
    <w:rsid w:val="009E337D"/>
    <w:rsid w:val="009E356B"/>
    <w:rsid w:val="009E3D6E"/>
    <w:rsid w:val="009E3DE7"/>
    <w:rsid w:val="009E429A"/>
    <w:rsid w:val="009E4A34"/>
    <w:rsid w:val="009E4F38"/>
    <w:rsid w:val="009E507A"/>
    <w:rsid w:val="009E5AD0"/>
    <w:rsid w:val="009E5B40"/>
    <w:rsid w:val="009E614B"/>
    <w:rsid w:val="009E6437"/>
    <w:rsid w:val="009E7208"/>
    <w:rsid w:val="009F015C"/>
    <w:rsid w:val="009F04DA"/>
    <w:rsid w:val="009F0817"/>
    <w:rsid w:val="009F0EAF"/>
    <w:rsid w:val="009F0EF3"/>
    <w:rsid w:val="009F0F09"/>
    <w:rsid w:val="009F1DFA"/>
    <w:rsid w:val="009F1E21"/>
    <w:rsid w:val="009F22BD"/>
    <w:rsid w:val="009F26E9"/>
    <w:rsid w:val="009F2A9F"/>
    <w:rsid w:val="009F2CB2"/>
    <w:rsid w:val="009F3474"/>
    <w:rsid w:val="009F360B"/>
    <w:rsid w:val="009F3BB4"/>
    <w:rsid w:val="009F3E95"/>
    <w:rsid w:val="009F4132"/>
    <w:rsid w:val="009F428F"/>
    <w:rsid w:val="009F44E0"/>
    <w:rsid w:val="009F4B58"/>
    <w:rsid w:val="009F4F66"/>
    <w:rsid w:val="009F564E"/>
    <w:rsid w:val="009F5A06"/>
    <w:rsid w:val="009F5B09"/>
    <w:rsid w:val="009F5C98"/>
    <w:rsid w:val="009F634B"/>
    <w:rsid w:val="009F648C"/>
    <w:rsid w:val="009F6876"/>
    <w:rsid w:val="009F6E48"/>
    <w:rsid w:val="009F6ED5"/>
    <w:rsid w:val="009F73F5"/>
    <w:rsid w:val="009F74B0"/>
    <w:rsid w:val="009F7965"/>
    <w:rsid w:val="009F7E1A"/>
    <w:rsid w:val="009F7F75"/>
    <w:rsid w:val="00A003A5"/>
    <w:rsid w:val="00A00418"/>
    <w:rsid w:val="00A00874"/>
    <w:rsid w:val="00A00974"/>
    <w:rsid w:val="00A00FD4"/>
    <w:rsid w:val="00A011A7"/>
    <w:rsid w:val="00A014EB"/>
    <w:rsid w:val="00A01883"/>
    <w:rsid w:val="00A01A9E"/>
    <w:rsid w:val="00A01DFD"/>
    <w:rsid w:val="00A01FA9"/>
    <w:rsid w:val="00A02C06"/>
    <w:rsid w:val="00A034EF"/>
    <w:rsid w:val="00A03763"/>
    <w:rsid w:val="00A03AFB"/>
    <w:rsid w:val="00A042A5"/>
    <w:rsid w:val="00A04479"/>
    <w:rsid w:val="00A044CB"/>
    <w:rsid w:val="00A04577"/>
    <w:rsid w:val="00A04FF1"/>
    <w:rsid w:val="00A05D41"/>
    <w:rsid w:val="00A06CA3"/>
    <w:rsid w:val="00A06E46"/>
    <w:rsid w:val="00A07379"/>
    <w:rsid w:val="00A07CFC"/>
    <w:rsid w:val="00A07DC6"/>
    <w:rsid w:val="00A1010E"/>
    <w:rsid w:val="00A10493"/>
    <w:rsid w:val="00A10A36"/>
    <w:rsid w:val="00A11716"/>
    <w:rsid w:val="00A11933"/>
    <w:rsid w:val="00A1193E"/>
    <w:rsid w:val="00A11DEA"/>
    <w:rsid w:val="00A12180"/>
    <w:rsid w:val="00A12A5A"/>
    <w:rsid w:val="00A12DAD"/>
    <w:rsid w:val="00A13C99"/>
    <w:rsid w:val="00A14C05"/>
    <w:rsid w:val="00A14E10"/>
    <w:rsid w:val="00A15450"/>
    <w:rsid w:val="00A156A6"/>
    <w:rsid w:val="00A15AB0"/>
    <w:rsid w:val="00A163C8"/>
    <w:rsid w:val="00A16459"/>
    <w:rsid w:val="00A16B9B"/>
    <w:rsid w:val="00A17088"/>
    <w:rsid w:val="00A17264"/>
    <w:rsid w:val="00A175C3"/>
    <w:rsid w:val="00A17832"/>
    <w:rsid w:val="00A17933"/>
    <w:rsid w:val="00A17A2A"/>
    <w:rsid w:val="00A17ACB"/>
    <w:rsid w:val="00A17B16"/>
    <w:rsid w:val="00A201D7"/>
    <w:rsid w:val="00A2028B"/>
    <w:rsid w:val="00A203BE"/>
    <w:rsid w:val="00A207DF"/>
    <w:rsid w:val="00A20965"/>
    <w:rsid w:val="00A20C9E"/>
    <w:rsid w:val="00A20CD0"/>
    <w:rsid w:val="00A20E1D"/>
    <w:rsid w:val="00A21008"/>
    <w:rsid w:val="00A2165D"/>
    <w:rsid w:val="00A21A8E"/>
    <w:rsid w:val="00A21C16"/>
    <w:rsid w:val="00A21CE7"/>
    <w:rsid w:val="00A22412"/>
    <w:rsid w:val="00A224C3"/>
    <w:rsid w:val="00A2285D"/>
    <w:rsid w:val="00A22BC7"/>
    <w:rsid w:val="00A23029"/>
    <w:rsid w:val="00A238D9"/>
    <w:rsid w:val="00A23EF1"/>
    <w:rsid w:val="00A2404B"/>
    <w:rsid w:val="00A24136"/>
    <w:rsid w:val="00A249FF"/>
    <w:rsid w:val="00A2590C"/>
    <w:rsid w:val="00A25B03"/>
    <w:rsid w:val="00A25BCD"/>
    <w:rsid w:val="00A25BD2"/>
    <w:rsid w:val="00A26824"/>
    <w:rsid w:val="00A26C57"/>
    <w:rsid w:val="00A26CFA"/>
    <w:rsid w:val="00A26D8F"/>
    <w:rsid w:val="00A26E65"/>
    <w:rsid w:val="00A27072"/>
    <w:rsid w:val="00A27141"/>
    <w:rsid w:val="00A2736E"/>
    <w:rsid w:val="00A27493"/>
    <w:rsid w:val="00A27565"/>
    <w:rsid w:val="00A27594"/>
    <w:rsid w:val="00A276D4"/>
    <w:rsid w:val="00A279E3"/>
    <w:rsid w:val="00A27A64"/>
    <w:rsid w:val="00A27D9B"/>
    <w:rsid w:val="00A27E09"/>
    <w:rsid w:val="00A27ED5"/>
    <w:rsid w:val="00A3010F"/>
    <w:rsid w:val="00A30513"/>
    <w:rsid w:val="00A30729"/>
    <w:rsid w:val="00A307AB"/>
    <w:rsid w:val="00A30AAF"/>
    <w:rsid w:val="00A30BD1"/>
    <w:rsid w:val="00A31109"/>
    <w:rsid w:val="00A3118C"/>
    <w:rsid w:val="00A3123A"/>
    <w:rsid w:val="00A31A6B"/>
    <w:rsid w:val="00A31EDB"/>
    <w:rsid w:val="00A32595"/>
    <w:rsid w:val="00A328C5"/>
    <w:rsid w:val="00A32AB0"/>
    <w:rsid w:val="00A32CB6"/>
    <w:rsid w:val="00A32CE4"/>
    <w:rsid w:val="00A33026"/>
    <w:rsid w:val="00A33804"/>
    <w:rsid w:val="00A33841"/>
    <w:rsid w:val="00A33FD0"/>
    <w:rsid w:val="00A34370"/>
    <w:rsid w:val="00A3458D"/>
    <w:rsid w:val="00A3494A"/>
    <w:rsid w:val="00A34B28"/>
    <w:rsid w:val="00A34D6B"/>
    <w:rsid w:val="00A34EF5"/>
    <w:rsid w:val="00A355BC"/>
    <w:rsid w:val="00A355C1"/>
    <w:rsid w:val="00A35897"/>
    <w:rsid w:val="00A359FE"/>
    <w:rsid w:val="00A35EF1"/>
    <w:rsid w:val="00A364BB"/>
    <w:rsid w:val="00A36A97"/>
    <w:rsid w:val="00A36B2F"/>
    <w:rsid w:val="00A36CE0"/>
    <w:rsid w:val="00A37101"/>
    <w:rsid w:val="00A373ED"/>
    <w:rsid w:val="00A377CC"/>
    <w:rsid w:val="00A37871"/>
    <w:rsid w:val="00A37D84"/>
    <w:rsid w:val="00A37D85"/>
    <w:rsid w:val="00A4008F"/>
    <w:rsid w:val="00A40160"/>
    <w:rsid w:val="00A4030D"/>
    <w:rsid w:val="00A40414"/>
    <w:rsid w:val="00A406DD"/>
    <w:rsid w:val="00A406EA"/>
    <w:rsid w:val="00A408F4"/>
    <w:rsid w:val="00A409D4"/>
    <w:rsid w:val="00A41068"/>
    <w:rsid w:val="00A417B3"/>
    <w:rsid w:val="00A4191A"/>
    <w:rsid w:val="00A41EC8"/>
    <w:rsid w:val="00A41F70"/>
    <w:rsid w:val="00A42AE1"/>
    <w:rsid w:val="00A433E4"/>
    <w:rsid w:val="00A43D3A"/>
    <w:rsid w:val="00A43EE2"/>
    <w:rsid w:val="00A44970"/>
    <w:rsid w:val="00A44E4A"/>
    <w:rsid w:val="00A44E6F"/>
    <w:rsid w:val="00A451B9"/>
    <w:rsid w:val="00A45552"/>
    <w:rsid w:val="00A4556D"/>
    <w:rsid w:val="00A45767"/>
    <w:rsid w:val="00A45A6E"/>
    <w:rsid w:val="00A45E70"/>
    <w:rsid w:val="00A460A3"/>
    <w:rsid w:val="00A46119"/>
    <w:rsid w:val="00A46264"/>
    <w:rsid w:val="00A46654"/>
    <w:rsid w:val="00A46A6D"/>
    <w:rsid w:val="00A46C70"/>
    <w:rsid w:val="00A47287"/>
    <w:rsid w:val="00A47521"/>
    <w:rsid w:val="00A47574"/>
    <w:rsid w:val="00A47A91"/>
    <w:rsid w:val="00A5007D"/>
    <w:rsid w:val="00A503E3"/>
    <w:rsid w:val="00A50849"/>
    <w:rsid w:val="00A50E89"/>
    <w:rsid w:val="00A5169D"/>
    <w:rsid w:val="00A5177F"/>
    <w:rsid w:val="00A517CF"/>
    <w:rsid w:val="00A51821"/>
    <w:rsid w:val="00A519AD"/>
    <w:rsid w:val="00A52176"/>
    <w:rsid w:val="00A5288A"/>
    <w:rsid w:val="00A5295D"/>
    <w:rsid w:val="00A52975"/>
    <w:rsid w:val="00A52E54"/>
    <w:rsid w:val="00A52FB0"/>
    <w:rsid w:val="00A5335D"/>
    <w:rsid w:val="00A538E4"/>
    <w:rsid w:val="00A53A95"/>
    <w:rsid w:val="00A53CAC"/>
    <w:rsid w:val="00A53D40"/>
    <w:rsid w:val="00A5416A"/>
    <w:rsid w:val="00A5477D"/>
    <w:rsid w:val="00A549D3"/>
    <w:rsid w:val="00A54A08"/>
    <w:rsid w:val="00A55274"/>
    <w:rsid w:val="00A55B50"/>
    <w:rsid w:val="00A55D8F"/>
    <w:rsid w:val="00A56001"/>
    <w:rsid w:val="00A5652C"/>
    <w:rsid w:val="00A57273"/>
    <w:rsid w:val="00A572CC"/>
    <w:rsid w:val="00A5751E"/>
    <w:rsid w:val="00A579DD"/>
    <w:rsid w:val="00A57F0C"/>
    <w:rsid w:val="00A60AB0"/>
    <w:rsid w:val="00A60DE4"/>
    <w:rsid w:val="00A612AE"/>
    <w:rsid w:val="00A613E9"/>
    <w:rsid w:val="00A61A1C"/>
    <w:rsid w:val="00A62067"/>
    <w:rsid w:val="00A620D2"/>
    <w:rsid w:val="00A6222F"/>
    <w:rsid w:val="00A62326"/>
    <w:rsid w:val="00A62698"/>
    <w:rsid w:val="00A62A16"/>
    <w:rsid w:val="00A62EC0"/>
    <w:rsid w:val="00A633C9"/>
    <w:rsid w:val="00A6360B"/>
    <w:rsid w:val="00A63AAF"/>
    <w:rsid w:val="00A63C06"/>
    <w:rsid w:val="00A63C2A"/>
    <w:rsid w:val="00A63C79"/>
    <w:rsid w:val="00A63F8E"/>
    <w:rsid w:val="00A64334"/>
    <w:rsid w:val="00A644D9"/>
    <w:rsid w:val="00A64559"/>
    <w:rsid w:val="00A6470E"/>
    <w:rsid w:val="00A64BDD"/>
    <w:rsid w:val="00A6593E"/>
    <w:rsid w:val="00A659C1"/>
    <w:rsid w:val="00A65A78"/>
    <w:rsid w:val="00A65EBF"/>
    <w:rsid w:val="00A665C2"/>
    <w:rsid w:val="00A667C6"/>
    <w:rsid w:val="00A66952"/>
    <w:rsid w:val="00A66BB1"/>
    <w:rsid w:val="00A66DCA"/>
    <w:rsid w:val="00A66F5E"/>
    <w:rsid w:val="00A676BB"/>
    <w:rsid w:val="00A67899"/>
    <w:rsid w:val="00A678DF"/>
    <w:rsid w:val="00A67CAD"/>
    <w:rsid w:val="00A67F2A"/>
    <w:rsid w:val="00A702E6"/>
    <w:rsid w:val="00A70881"/>
    <w:rsid w:val="00A70CB1"/>
    <w:rsid w:val="00A70FA1"/>
    <w:rsid w:val="00A71608"/>
    <w:rsid w:val="00A717EC"/>
    <w:rsid w:val="00A71B05"/>
    <w:rsid w:val="00A71C70"/>
    <w:rsid w:val="00A7227B"/>
    <w:rsid w:val="00A725E0"/>
    <w:rsid w:val="00A72677"/>
    <w:rsid w:val="00A7346D"/>
    <w:rsid w:val="00A73E09"/>
    <w:rsid w:val="00A73F2C"/>
    <w:rsid w:val="00A748B1"/>
    <w:rsid w:val="00A748E6"/>
    <w:rsid w:val="00A7513D"/>
    <w:rsid w:val="00A7579B"/>
    <w:rsid w:val="00A75B34"/>
    <w:rsid w:val="00A75DFE"/>
    <w:rsid w:val="00A75ECF"/>
    <w:rsid w:val="00A76986"/>
    <w:rsid w:val="00A76F4E"/>
    <w:rsid w:val="00A76FD6"/>
    <w:rsid w:val="00A776B0"/>
    <w:rsid w:val="00A778AD"/>
    <w:rsid w:val="00A77D71"/>
    <w:rsid w:val="00A801B5"/>
    <w:rsid w:val="00A80C54"/>
    <w:rsid w:val="00A80DDF"/>
    <w:rsid w:val="00A814EB"/>
    <w:rsid w:val="00A815BC"/>
    <w:rsid w:val="00A816AB"/>
    <w:rsid w:val="00A816D6"/>
    <w:rsid w:val="00A82933"/>
    <w:rsid w:val="00A82E0E"/>
    <w:rsid w:val="00A83251"/>
    <w:rsid w:val="00A837FE"/>
    <w:rsid w:val="00A83A91"/>
    <w:rsid w:val="00A842EE"/>
    <w:rsid w:val="00A8434B"/>
    <w:rsid w:val="00A84EB7"/>
    <w:rsid w:val="00A8572A"/>
    <w:rsid w:val="00A857C4"/>
    <w:rsid w:val="00A85CB2"/>
    <w:rsid w:val="00A86717"/>
    <w:rsid w:val="00A86BFF"/>
    <w:rsid w:val="00A86FE2"/>
    <w:rsid w:val="00A872B4"/>
    <w:rsid w:val="00A87925"/>
    <w:rsid w:val="00A87DCC"/>
    <w:rsid w:val="00A9026C"/>
    <w:rsid w:val="00A90721"/>
    <w:rsid w:val="00A90894"/>
    <w:rsid w:val="00A90D30"/>
    <w:rsid w:val="00A90E9C"/>
    <w:rsid w:val="00A90FAB"/>
    <w:rsid w:val="00A9138D"/>
    <w:rsid w:val="00A91481"/>
    <w:rsid w:val="00A914B0"/>
    <w:rsid w:val="00A915EE"/>
    <w:rsid w:val="00A91786"/>
    <w:rsid w:val="00A91AB8"/>
    <w:rsid w:val="00A91D87"/>
    <w:rsid w:val="00A920F1"/>
    <w:rsid w:val="00A925CD"/>
    <w:rsid w:val="00A925E3"/>
    <w:rsid w:val="00A925F1"/>
    <w:rsid w:val="00A926A4"/>
    <w:rsid w:val="00A92C2D"/>
    <w:rsid w:val="00A92D7B"/>
    <w:rsid w:val="00A92E80"/>
    <w:rsid w:val="00A9326E"/>
    <w:rsid w:val="00A934E8"/>
    <w:rsid w:val="00A935AF"/>
    <w:rsid w:val="00A93B32"/>
    <w:rsid w:val="00A94039"/>
    <w:rsid w:val="00A941B3"/>
    <w:rsid w:val="00A94F9D"/>
    <w:rsid w:val="00A951CB"/>
    <w:rsid w:val="00A9580C"/>
    <w:rsid w:val="00A95979"/>
    <w:rsid w:val="00A95B21"/>
    <w:rsid w:val="00A95CE5"/>
    <w:rsid w:val="00A95EEA"/>
    <w:rsid w:val="00A95EFA"/>
    <w:rsid w:val="00A96086"/>
    <w:rsid w:val="00A96943"/>
    <w:rsid w:val="00A96AAF"/>
    <w:rsid w:val="00A96DB5"/>
    <w:rsid w:val="00A96EFA"/>
    <w:rsid w:val="00A971BB"/>
    <w:rsid w:val="00A972D3"/>
    <w:rsid w:val="00A9773A"/>
    <w:rsid w:val="00A9786A"/>
    <w:rsid w:val="00A97C73"/>
    <w:rsid w:val="00A97EF7"/>
    <w:rsid w:val="00AA0110"/>
    <w:rsid w:val="00AA05BC"/>
    <w:rsid w:val="00AA0826"/>
    <w:rsid w:val="00AA10D6"/>
    <w:rsid w:val="00AA1375"/>
    <w:rsid w:val="00AA183A"/>
    <w:rsid w:val="00AA1C9F"/>
    <w:rsid w:val="00AA1F97"/>
    <w:rsid w:val="00AA239A"/>
    <w:rsid w:val="00AA2586"/>
    <w:rsid w:val="00AA27BE"/>
    <w:rsid w:val="00AA28DF"/>
    <w:rsid w:val="00AA2C9B"/>
    <w:rsid w:val="00AA2E8A"/>
    <w:rsid w:val="00AA304E"/>
    <w:rsid w:val="00AA3EAC"/>
    <w:rsid w:val="00AA42ED"/>
    <w:rsid w:val="00AA4437"/>
    <w:rsid w:val="00AA4473"/>
    <w:rsid w:val="00AA4571"/>
    <w:rsid w:val="00AA4619"/>
    <w:rsid w:val="00AA478E"/>
    <w:rsid w:val="00AA4E03"/>
    <w:rsid w:val="00AA5271"/>
    <w:rsid w:val="00AA5868"/>
    <w:rsid w:val="00AA5876"/>
    <w:rsid w:val="00AA5F36"/>
    <w:rsid w:val="00AA63CD"/>
    <w:rsid w:val="00AA6539"/>
    <w:rsid w:val="00AA6DA1"/>
    <w:rsid w:val="00AA6F25"/>
    <w:rsid w:val="00AA7688"/>
    <w:rsid w:val="00AA7EBE"/>
    <w:rsid w:val="00AB03D5"/>
    <w:rsid w:val="00AB0879"/>
    <w:rsid w:val="00AB08D1"/>
    <w:rsid w:val="00AB0BBD"/>
    <w:rsid w:val="00AB0D9C"/>
    <w:rsid w:val="00AB10BE"/>
    <w:rsid w:val="00AB1485"/>
    <w:rsid w:val="00AB1A70"/>
    <w:rsid w:val="00AB1E55"/>
    <w:rsid w:val="00AB26B2"/>
    <w:rsid w:val="00AB28BC"/>
    <w:rsid w:val="00AB30C1"/>
    <w:rsid w:val="00AB3C54"/>
    <w:rsid w:val="00AB3E0B"/>
    <w:rsid w:val="00AB3F80"/>
    <w:rsid w:val="00AB46CC"/>
    <w:rsid w:val="00AB47D2"/>
    <w:rsid w:val="00AB4F6B"/>
    <w:rsid w:val="00AB5021"/>
    <w:rsid w:val="00AB55D9"/>
    <w:rsid w:val="00AB5652"/>
    <w:rsid w:val="00AB5B82"/>
    <w:rsid w:val="00AB61C2"/>
    <w:rsid w:val="00AB6672"/>
    <w:rsid w:val="00AB66F3"/>
    <w:rsid w:val="00AB6A45"/>
    <w:rsid w:val="00AB6A9F"/>
    <w:rsid w:val="00AB77A3"/>
    <w:rsid w:val="00AB7884"/>
    <w:rsid w:val="00AB7922"/>
    <w:rsid w:val="00AB7AB2"/>
    <w:rsid w:val="00AB7FBF"/>
    <w:rsid w:val="00AC021B"/>
    <w:rsid w:val="00AC039F"/>
    <w:rsid w:val="00AC0443"/>
    <w:rsid w:val="00AC05D7"/>
    <w:rsid w:val="00AC0951"/>
    <w:rsid w:val="00AC137D"/>
    <w:rsid w:val="00AC16BF"/>
    <w:rsid w:val="00AC209E"/>
    <w:rsid w:val="00AC20EE"/>
    <w:rsid w:val="00AC263E"/>
    <w:rsid w:val="00AC2BED"/>
    <w:rsid w:val="00AC2C0E"/>
    <w:rsid w:val="00AC349A"/>
    <w:rsid w:val="00AC3833"/>
    <w:rsid w:val="00AC3CC2"/>
    <w:rsid w:val="00AC3F6F"/>
    <w:rsid w:val="00AC4EDB"/>
    <w:rsid w:val="00AC4FB7"/>
    <w:rsid w:val="00AC512A"/>
    <w:rsid w:val="00AC51DD"/>
    <w:rsid w:val="00AC5351"/>
    <w:rsid w:val="00AC575C"/>
    <w:rsid w:val="00AC5992"/>
    <w:rsid w:val="00AC6340"/>
    <w:rsid w:val="00AC6413"/>
    <w:rsid w:val="00AC6578"/>
    <w:rsid w:val="00AC6842"/>
    <w:rsid w:val="00AC6B20"/>
    <w:rsid w:val="00AC6C43"/>
    <w:rsid w:val="00AC6DE5"/>
    <w:rsid w:val="00AC7152"/>
    <w:rsid w:val="00AC7B17"/>
    <w:rsid w:val="00AC7B3B"/>
    <w:rsid w:val="00AC7B96"/>
    <w:rsid w:val="00AC7C22"/>
    <w:rsid w:val="00AD041D"/>
    <w:rsid w:val="00AD0697"/>
    <w:rsid w:val="00AD06A7"/>
    <w:rsid w:val="00AD09DD"/>
    <w:rsid w:val="00AD0C3B"/>
    <w:rsid w:val="00AD14A4"/>
    <w:rsid w:val="00AD1856"/>
    <w:rsid w:val="00AD192B"/>
    <w:rsid w:val="00AD1982"/>
    <w:rsid w:val="00AD1A85"/>
    <w:rsid w:val="00AD1E70"/>
    <w:rsid w:val="00AD2003"/>
    <w:rsid w:val="00AD23F0"/>
    <w:rsid w:val="00AD2446"/>
    <w:rsid w:val="00AD27D4"/>
    <w:rsid w:val="00AD3049"/>
    <w:rsid w:val="00AD33F8"/>
    <w:rsid w:val="00AD36C8"/>
    <w:rsid w:val="00AD3713"/>
    <w:rsid w:val="00AD37EF"/>
    <w:rsid w:val="00AD3ABF"/>
    <w:rsid w:val="00AD43F1"/>
    <w:rsid w:val="00AD473C"/>
    <w:rsid w:val="00AD4FEF"/>
    <w:rsid w:val="00AD5085"/>
    <w:rsid w:val="00AD50CA"/>
    <w:rsid w:val="00AD53A7"/>
    <w:rsid w:val="00AD5413"/>
    <w:rsid w:val="00AD54F7"/>
    <w:rsid w:val="00AD5978"/>
    <w:rsid w:val="00AD5F34"/>
    <w:rsid w:val="00AD609B"/>
    <w:rsid w:val="00AD6302"/>
    <w:rsid w:val="00AD644A"/>
    <w:rsid w:val="00AD64F6"/>
    <w:rsid w:val="00AD6CF4"/>
    <w:rsid w:val="00AD71F9"/>
    <w:rsid w:val="00AD78BD"/>
    <w:rsid w:val="00AD7E0B"/>
    <w:rsid w:val="00AE050E"/>
    <w:rsid w:val="00AE063D"/>
    <w:rsid w:val="00AE0B64"/>
    <w:rsid w:val="00AE0C76"/>
    <w:rsid w:val="00AE18EF"/>
    <w:rsid w:val="00AE199C"/>
    <w:rsid w:val="00AE20E1"/>
    <w:rsid w:val="00AE22F3"/>
    <w:rsid w:val="00AE23DC"/>
    <w:rsid w:val="00AE240C"/>
    <w:rsid w:val="00AE2E1C"/>
    <w:rsid w:val="00AE3603"/>
    <w:rsid w:val="00AE393D"/>
    <w:rsid w:val="00AE3A22"/>
    <w:rsid w:val="00AE3C68"/>
    <w:rsid w:val="00AE3DAC"/>
    <w:rsid w:val="00AE3E27"/>
    <w:rsid w:val="00AE41BB"/>
    <w:rsid w:val="00AE42FA"/>
    <w:rsid w:val="00AE46CD"/>
    <w:rsid w:val="00AE4A30"/>
    <w:rsid w:val="00AE4BD3"/>
    <w:rsid w:val="00AE4CA8"/>
    <w:rsid w:val="00AE4CCF"/>
    <w:rsid w:val="00AE503A"/>
    <w:rsid w:val="00AE55C7"/>
    <w:rsid w:val="00AE6448"/>
    <w:rsid w:val="00AE6B0A"/>
    <w:rsid w:val="00AE70AE"/>
    <w:rsid w:val="00AE71C7"/>
    <w:rsid w:val="00AE7485"/>
    <w:rsid w:val="00AF0898"/>
    <w:rsid w:val="00AF0D78"/>
    <w:rsid w:val="00AF10AD"/>
    <w:rsid w:val="00AF10F8"/>
    <w:rsid w:val="00AF17E0"/>
    <w:rsid w:val="00AF1ACB"/>
    <w:rsid w:val="00AF2142"/>
    <w:rsid w:val="00AF2B97"/>
    <w:rsid w:val="00AF2BF1"/>
    <w:rsid w:val="00AF2CC3"/>
    <w:rsid w:val="00AF301A"/>
    <w:rsid w:val="00AF3402"/>
    <w:rsid w:val="00AF343B"/>
    <w:rsid w:val="00AF3CEF"/>
    <w:rsid w:val="00AF40E8"/>
    <w:rsid w:val="00AF41EE"/>
    <w:rsid w:val="00AF44AA"/>
    <w:rsid w:val="00AF4567"/>
    <w:rsid w:val="00AF46D2"/>
    <w:rsid w:val="00AF4F01"/>
    <w:rsid w:val="00AF5814"/>
    <w:rsid w:val="00AF61AE"/>
    <w:rsid w:val="00AF6664"/>
    <w:rsid w:val="00AF698F"/>
    <w:rsid w:val="00AF6FCE"/>
    <w:rsid w:val="00AF76BA"/>
    <w:rsid w:val="00AF79D5"/>
    <w:rsid w:val="00B0001C"/>
    <w:rsid w:val="00B003B8"/>
    <w:rsid w:val="00B0054B"/>
    <w:rsid w:val="00B0063B"/>
    <w:rsid w:val="00B0076D"/>
    <w:rsid w:val="00B00ACC"/>
    <w:rsid w:val="00B00D91"/>
    <w:rsid w:val="00B00DCB"/>
    <w:rsid w:val="00B010D2"/>
    <w:rsid w:val="00B010F0"/>
    <w:rsid w:val="00B01186"/>
    <w:rsid w:val="00B0149E"/>
    <w:rsid w:val="00B01A7F"/>
    <w:rsid w:val="00B022D0"/>
    <w:rsid w:val="00B026A8"/>
    <w:rsid w:val="00B02B7F"/>
    <w:rsid w:val="00B02DC2"/>
    <w:rsid w:val="00B03145"/>
    <w:rsid w:val="00B033A1"/>
    <w:rsid w:val="00B03BC6"/>
    <w:rsid w:val="00B04034"/>
    <w:rsid w:val="00B04279"/>
    <w:rsid w:val="00B04282"/>
    <w:rsid w:val="00B0485B"/>
    <w:rsid w:val="00B04DDF"/>
    <w:rsid w:val="00B051D2"/>
    <w:rsid w:val="00B05259"/>
    <w:rsid w:val="00B05815"/>
    <w:rsid w:val="00B05FE1"/>
    <w:rsid w:val="00B0656C"/>
    <w:rsid w:val="00B06932"/>
    <w:rsid w:val="00B06936"/>
    <w:rsid w:val="00B06BBE"/>
    <w:rsid w:val="00B07045"/>
    <w:rsid w:val="00B0726E"/>
    <w:rsid w:val="00B075AD"/>
    <w:rsid w:val="00B07764"/>
    <w:rsid w:val="00B07BBB"/>
    <w:rsid w:val="00B07F79"/>
    <w:rsid w:val="00B100D2"/>
    <w:rsid w:val="00B105A8"/>
    <w:rsid w:val="00B107F4"/>
    <w:rsid w:val="00B10E4D"/>
    <w:rsid w:val="00B10ED0"/>
    <w:rsid w:val="00B10FB8"/>
    <w:rsid w:val="00B120A8"/>
    <w:rsid w:val="00B12C9D"/>
    <w:rsid w:val="00B13691"/>
    <w:rsid w:val="00B14255"/>
    <w:rsid w:val="00B14344"/>
    <w:rsid w:val="00B14493"/>
    <w:rsid w:val="00B144FD"/>
    <w:rsid w:val="00B1504B"/>
    <w:rsid w:val="00B151AE"/>
    <w:rsid w:val="00B15304"/>
    <w:rsid w:val="00B1554E"/>
    <w:rsid w:val="00B155B3"/>
    <w:rsid w:val="00B15758"/>
    <w:rsid w:val="00B15D60"/>
    <w:rsid w:val="00B1641F"/>
    <w:rsid w:val="00B1693D"/>
    <w:rsid w:val="00B16A04"/>
    <w:rsid w:val="00B16B86"/>
    <w:rsid w:val="00B16E94"/>
    <w:rsid w:val="00B17B44"/>
    <w:rsid w:val="00B17E1E"/>
    <w:rsid w:val="00B202EC"/>
    <w:rsid w:val="00B204FD"/>
    <w:rsid w:val="00B20641"/>
    <w:rsid w:val="00B20A3F"/>
    <w:rsid w:val="00B20B8F"/>
    <w:rsid w:val="00B20EF0"/>
    <w:rsid w:val="00B2109B"/>
    <w:rsid w:val="00B217C6"/>
    <w:rsid w:val="00B21EFD"/>
    <w:rsid w:val="00B22021"/>
    <w:rsid w:val="00B224EE"/>
    <w:rsid w:val="00B22659"/>
    <w:rsid w:val="00B22D88"/>
    <w:rsid w:val="00B239F7"/>
    <w:rsid w:val="00B23D73"/>
    <w:rsid w:val="00B23F0F"/>
    <w:rsid w:val="00B24D85"/>
    <w:rsid w:val="00B251C1"/>
    <w:rsid w:val="00B25351"/>
    <w:rsid w:val="00B268D1"/>
    <w:rsid w:val="00B26E95"/>
    <w:rsid w:val="00B26F72"/>
    <w:rsid w:val="00B270BA"/>
    <w:rsid w:val="00B27385"/>
    <w:rsid w:val="00B275E5"/>
    <w:rsid w:val="00B277AC"/>
    <w:rsid w:val="00B27F62"/>
    <w:rsid w:val="00B302AC"/>
    <w:rsid w:val="00B302D3"/>
    <w:rsid w:val="00B3079B"/>
    <w:rsid w:val="00B308CF"/>
    <w:rsid w:val="00B31501"/>
    <w:rsid w:val="00B315F1"/>
    <w:rsid w:val="00B317C1"/>
    <w:rsid w:val="00B31960"/>
    <w:rsid w:val="00B32569"/>
    <w:rsid w:val="00B3289C"/>
    <w:rsid w:val="00B32F1E"/>
    <w:rsid w:val="00B335B2"/>
    <w:rsid w:val="00B335D2"/>
    <w:rsid w:val="00B337DE"/>
    <w:rsid w:val="00B33AB0"/>
    <w:rsid w:val="00B33BD5"/>
    <w:rsid w:val="00B33CC3"/>
    <w:rsid w:val="00B33D12"/>
    <w:rsid w:val="00B33FDE"/>
    <w:rsid w:val="00B3409C"/>
    <w:rsid w:val="00B3421F"/>
    <w:rsid w:val="00B342C0"/>
    <w:rsid w:val="00B3496F"/>
    <w:rsid w:val="00B34DFA"/>
    <w:rsid w:val="00B3504F"/>
    <w:rsid w:val="00B352E4"/>
    <w:rsid w:val="00B357EC"/>
    <w:rsid w:val="00B35F33"/>
    <w:rsid w:val="00B35FB6"/>
    <w:rsid w:val="00B3603D"/>
    <w:rsid w:val="00B362C7"/>
    <w:rsid w:val="00B362EC"/>
    <w:rsid w:val="00B364EA"/>
    <w:rsid w:val="00B36800"/>
    <w:rsid w:val="00B36D8A"/>
    <w:rsid w:val="00B3717B"/>
    <w:rsid w:val="00B3728A"/>
    <w:rsid w:val="00B376B3"/>
    <w:rsid w:val="00B37841"/>
    <w:rsid w:val="00B37D24"/>
    <w:rsid w:val="00B4055B"/>
    <w:rsid w:val="00B4059B"/>
    <w:rsid w:val="00B40B4D"/>
    <w:rsid w:val="00B418C5"/>
    <w:rsid w:val="00B41C0F"/>
    <w:rsid w:val="00B424BB"/>
    <w:rsid w:val="00B42C34"/>
    <w:rsid w:val="00B42CD0"/>
    <w:rsid w:val="00B434F7"/>
    <w:rsid w:val="00B439C2"/>
    <w:rsid w:val="00B43A74"/>
    <w:rsid w:val="00B4453B"/>
    <w:rsid w:val="00B4459C"/>
    <w:rsid w:val="00B4494B"/>
    <w:rsid w:val="00B45070"/>
    <w:rsid w:val="00B45297"/>
    <w:rsid w:val="00B452D0"/>
    <w:rsid w:val="00B4537C"/>
    <w:rsid w:val="00B454BF"/>
    <w:rsid w:val="00B4584D"/>
    <w:rsid w:val="00B45949"/>
    <w:rsid w:val="00B45CD7"/>
    <w:rsid w:val="00B4625F"/>
    <w:rsid w:val="00B469A8"/>
    <w:rsid w:val="00B46F18"/>
    <w:rsid w:val="00B46F3B"/>
    <w:rsid w:val="00B472E2"/>
    <w:rsid w:val="00B47462"/>
    <w:rsid w:val="00B475A1"/>
    <w:rsid w:val="00B47DF4"/>
    <w:rsid w:val="00B47ED4"/>
    <w:rsid w:val="00B503BC"/>
    <w:rsid w:val="00B50726"/>
    <w:rsid w:val="00B509BB"/>
    <w:rsid w:val="00B5107D"/>
    <w:rsid w:val="00B51170"/>
    <w:rsid w:val="00B51831"/>
    <w:rsid w:val="00B528CC"/>
    <w:rsid w:val="00B52D31"/>
    <w:rsid w:val="00B52DB0"/>
    <w:rsid w:val="00B53530"/>
    <w:rsid w:val="00B53619"/>
    <w:rsid w:val="00B536A1"/>
    <w:rsid w:val="00B53B07"/>
    <w:rsid w:val="00B53B9C"/>
    <w:rsid w:val="00B53D38"/>
    <w:rsid w:val="00B540AE"/>
    <w:rsid w:val="00B547A2"/>
    <w:rsid w:val="00B54A84"/>
    <w:rsid w:val="00B5591E"/>
    <w:rsid w:val="00B55A7B"/>
    <w:rsid w:val="00B55F77"/>
    <w:rsid w:val="00B565A8"/>
    <w:rsid w:val="00B567D4"/>
    <w:rsid w:val="00B56929"/>
    <w:rsid w:val="00B569D8"/>
    <w:rsid w:val="00B56BAD"/>
    <w:rsid w:val="00B56D7B"/>
    <w:rsid w:val="00B5732D"/>
    <w:rsid w:val="00B57403"/>
    <w:rsid w:val="00B57CA3"/>
    <w:rsid w:val="00B57F05"/>
    <w:rsid w:val="00B603FD"/>
    <w:rsid w:val="00B608BC"/>
    <w:rsid w:val="00B60DDE"/>
    <w:rsid w:val="00B60FDC"/>
    <w:rsid w:val="00B6101E"/>
    <w:rsid w:val="00B612BE"/>
    <w:rsid w:val="00B61683"/>
    <w:rsid w:val="00B619B5"/>
    <w:rsid w:val="00B62271"/>
    <w:rsid w:val="00B62331"/>
    <w:rsid w:val="00B62554"/>
    <w:rsid w:val="00B62AD2"/>
    <w:rsid w:val="00B63720"/>
    <w:rsid w:val="00B63808"/>
    <w:rsid w:val="00B6415F"/>
    <w:rsid w:val="00B64526"/>
    <w:rsid w:val="00B64614"/>
    <w:rsid w:val="00B648FE"/>
    <w:rsid w:val="00B649EB"/>
    <w:rsid w:val="00B64DA5"/>
    <w:rsid w:val="00B64E6E"/>
    <w:rsid w:val="00B64EC8"/>
    <w:rsid w:val="00B64FDC"/>
    <w:rsid w:val="00B652E3"/>
    <w:rsid w:val="00B65627"/>
    <w:rsid w:val="00B665C8"/>
    <w:rsid w:val="00B665D3"/>
    <w:rsid w:val="00B667F9"/>
    <w:rsid w:val="00B671A8"/>
    <w:rsid w:val="00B6742C"/>
    <w:rsid w:val="00B67835"/>
    <w:rsid w:val="00B67E41"/>
    <w:rsid w:val="00B7016D"/>
    <w:rsid w:val="00B70529"/>
    <w:rsid w:val="00B707B0"/>
    <w:rsid w:val="00B70B26"/>
    <w:rsid w:val="00B70D81"/>
    <w:rsid w:val="00B70DD4"/>
    <w:rsid w:val="00B70E9E"/>
    <w:rsid w:val="00B71419"/>
    <w:rsid w:val="00B716F8"/>
    <w:rsid w:val="00B71A25"/>
    <w:rsid w:val="00B71B3A"/>
    <w:rsid w:val="00B71F3F"/>
    <w:rsid w:val="00B723BC"/>
    <w:rsid w:val="00B728E8"/>
    <w:rsid w:val="00B729CC"/>
    <w:rsid w:val="00B72B1D"/>
    <w:rsid w:val="00B72C99"/>
    <w:rsid w:val="00B72F5D"/>
    <w:rsid w:val="00B731F2"/>
    <w:rsid w:val="00B73DC6"/>
    <w:rsid w:val="00B73E04"/>
    <w:rsid w:val="00B740E6"/>
    <w:rsid w:val="00B748AA"/>
    <w:rsid w:val="00B74981"/>
    <w:rsid w:val="00B7520C"/>
    <w:rsid w:val="00B7570D"/>
    <w:rsid w:val="00B75F5E"/>
    <w:rsid w:val="00B75F77"/>
    <w:rsid w:val="00B7651F"/>
    <w:rsid w:val="00B7683A"/>
    <w:rsid w:val="00B76FD9"/>
    <w:rsid w:val="00B775A7"/>
    <w:rsid w:val="00B77B5C"/>
    <w:rsid w:val="00B80801"/>
    <w:rsid w:val="00B80A99"/>
    <w:rsid w:val="00B80AEE"/>
    <w:rsid w:val="00B80D64"/>
    <w:rsid w:val="00B80F61"/>
    <w:rsid w:val="00B8109C"/>
    <w:rsid w:val="00B81201"/>
    <w:rsid w:val="00B815A6"/>
    <w:rsid w:val="00B81F3E"/>
    <w:rsid w:val="00B823AB"/>
    <w:rsid w:val="00B824F8"/>
    <w:rsid w:val="00B825CE"/>
    <w:rsid w:val="00B82BC1"/>
    <w:rsid w:val="00B82D7C"/>
    <w:rsid w:val="00B82FDF"/>
    <w:rsid w:val="00B8307D"/>
    <w:rsid w:val="00B840D4"/>
    <w:rsid w:val="00B845E6"/>
    <w:rsid w:val="00B84669"/>
    <w:rsid w:val="00B84708"/>
    <w:rsid w:val="00B84D8B"/>
    <w:rsid w:val="00B8577A"/>
    <w:rsid w:val="00B85902"/>
    <w:rsid w:val="00B85FF4"/>
    <w:rsid w:val="00B863C4"/>
    <w:rsid w:val="00B863EB"/>
    <w:rsid w:val="00B8665B"/>
    <w:rsid w:val="00B869C8"/>
    <w:rsid w:val="00B869FF"/>
    <w:rsid w:val="00B86A90"/>
    <w:rsid w:val="00B8725E"/>
    <w:rsid w:val="00B872B1"/>
    <w:rsid w:val="00B90090"/>
    <w:rsid w:val="00B9105D"/>
    <w:rsid w:val="00B91392"/>
    <w:rsid w:val="00B9145D"/>
    <w:rsid w:val="00B919D8"/>
    <w:rsid w:val="00B92355"/>
    <w:rsid w:val="00B924BE"/>
    <w:rsid w:val="00B92661"/>
    <w:rsid w:val="00B92947"/>
    <w:rsid w:val="00B92ABB"/>
    <w:rsid w:val="00B937E0"/>
    <w:rsid w:val="00B93802"/>
    <w:rsid w:val="00B93BB1"/>
    <w:rsid w:val="00B93C9A"/>
    <w:rsid w:val="00B93D6A"/>
    <w:rsid w:val="00B94269"/>
    <w:rsid w:val="00B947E7"/>
    <w:rsid w:val="00B95027"/>
    <w:rsid w:val="00B9552A"/>
    <w:rsid w:val="00B955E9"/>
    <w:rsid w:val="00B9563A"/>
    <w:rsid w:val="00B95889"/>
    <w:rsid w:val="00B95E78"/>
    <w:rsid w:val="00B95EA2"/>
    <w:rsid w:val="00B964EB"/>
    <w:rsid w:val="00B96A1E"/>
    <w:rsid w:val="00B96C22"/>
    <w:rsid w:val="00B96E0C"/>
    <w:rsid w:val="00B971C0"/>
    <w:rsid w:val="00B97259"/>
    <w:rsid w:val="00B972F7"/>
    <w:rsid w:val="00B976CC"/>
    <w:rsid w:val="00B97CF6"/>
    <w:rsid w:val="00BA08EC"/>
    <w:rsid w:val="00BA09B6"/>
    <w:rsid w:val="00BA0A28"/>
    <w:rsid w:val="00BA1296"/>
    <w:rsid w:val="00BA13D4"/>
    <w:rsid w:val="00BA19B5"/>
    <w:rsid w:val="00BA1A4C"/>
    <w:rsid w:val="00BA1E49"/>
    <w:rsid w:val="00BA2264"/>
    <w:rsid w:val="00BA2A07"/>
    <w:rsid w:val="00BA2B71"/>
    <w:rsid w:val="00BA2BF9"/>
    <w:rsid w:val="00BA3C33"/>
    <w:rsid w:val="00BA40DB"/>
    <w:rsid w:val="00BA4218"/>
    <w:rsid w:val="00BA4ACD"/>
    <w:rsid w:val="00BA4B8E"/>
    <w:rsid w:val="00BA4D19"/>
    <w:rsid w:val="00BA5173"/>
    <w:rsid w:val="00BA52C2"/>
    <w:rsid w:val="00BA5378"/>
    <w:rsid w:val="00BA57EC"/>
    <w:rsid w:val="00BA591A"/>
    <w:rsid w:val="00BA5FD1"/>
    <w:rsid w:val="00BA62B5"/>
    <w:rsid w:val="00BA63DB"/>
    <w:rsid w:val="00BA66BC"/>
    <w:rsid w:val="00BA6A60"/>
    <w:rsid w:val="00BA6B2B"/>
    <w:rsid w:val="00BA6CCC"/>
    <w:rsid w:val="00BA6E19"/>
    <w:rsid w:val="00BA7070"/>
    <w:rsid w:val="00BA74A6"/>
    <w:rsid w:val="00BA757B"/>
    <w:rsid w:val="00BA75E2"/>
    <w:rsid w:val="00BA7637"/>
    <w:rsid w:val="00BA7B0F"/>
    <w:rsid w:val="00BA7F17"/>
    <w:rsid w:val="00BA7F33"/>
    <w:rsid w:val="00BA7F34"/>
    <w:rsid w:val="00BA7FD6"/>
    <w:rsid w:val="00BB0068"/>
    <w:rsid w:val="00BB00F0"/>
    <w:rsid w:val="00BB012A"/>
    <w:rsid w:val="00BB02E9"/>
    <w:rsid w:val="00BB04B7"/>
    <w:rsid w:val="00BB09F4"/>
    <w:rsid w:val="00BB0D72"/>
    <w:rsid w:val="00BB0FB2"/>
    <w:rsid w:val="00BB10F5"/>
    <w:rsid w:val="00BB1350"/>
    <w:rsid w:val="00BB15CE"/>
    <w:rsid w:val="00BB17DB"/>
    <w:rsid w:val="00BB185E"/>
    <w:rsid w:val="00BB1947"/>
    <w:rsid w:val="00BB1C48"/>
    <w:rsid w:val="00BB24CE"/>
    <w:rsid w:val="00BB2B18"/>
    <w:rsid w:val="00BB2B7A"/>
    <w:rsid w:val="00BB2BDA"/>
    <w:rsid w:val="00BB2CD4"/>
    <w:rsid w:val="00BB2E26"/>
    <w:rsid w:val="00BB3464"/>
    <w:rsid w:val="00BB3479"/>
    <w:rsid w:val="00BB369D"/>
    <w:rsid w:val="00BB36C3"/>
    <w:rsid w:val="00BB3761"/>
    <w:rsid w:val="00BB3AF6"/>
    <w:rsid w:val="00BB3B89"/>
    <w:rsid w:val="00BB3BBC"/>
    <w:rsid w:val="00BB409D"/>
    <w:rsid w:val="00BB40CD"/>
    <w:rsid w:val="00BB4102"/>
    <w:rsid w:val="00BB49DA"/>
    <w:rsid w:val="00BB4A3D"/>
    <w:rsid w:val="00BB4DF5"/>
    <w:rsid w:val="00BB4FC2"/>
    <w:rsid w:val="00BB5857"/>
    <w:rsid w:val="00BB59C2"/>
    <w:rsid w:val="00BB612C"/>
    <w:rsid w:val="00BB65D1"/>
    <w:rsid w:val="00BB69C9"/>
    <w:rsid w:val="00BB6D96"/>
    <w:rsid w:val="00BB6E26"/>
    <w:rsid w:val="00BB7074"/>
    <w:rsid w:val="00BB71DF"/>
    <w:rsid w:val="00BB727F"/>
    <w:rsid w:val="00BB7306"/>
    <w:rsid w:val="00BB76F5"/>
    <w:rsid w:val="00BB7A0E"/>
    <w:rsid w:val="00BC0A8A"/>
    <w:rsid w:val="00BC0C05"/>
    <w:rsid w:val="00BC0E71"/>
    <w:rsid w:val="00BC1E55"/>
    <w:rsid w:val="00BC2054"/>
    <w:rsid w:val="00BC20B8"/>
    <w:rsid w:val="00BC27C6"/>
    <w:rsid w:val="00BC2977"/>
    <w:rsid w:val="00BC2BD9"/>
    <w:rsid w:val="00BC34A8"/>
    <w:rsid w:val="00BC3769"/>
    <w:rsid w:val="00BC39A3"/>
    <w:rsid w:val="00BC4132"/>
    <w:rsid w:val="00BC4A83"/>
    <w:rsid w:val="00BC511E"/>
    <w:rsid w:val="00BC5212"/>
    <w:rsid w:val="00BC5578"/>
    <w:rsid w:val="00BC56AF"/>
    <w:rsid w:val="00BC56FD"/>
    <w:rsid w:val="00BC65AF"/>
    <w:rsid w:val="00BC6AB7"/>
    <w:rsid w:val="00BC6E04"/>
    <w:rsid w:val="00BC7352"/>
    <w:rsid w:val="00BC74AE"/>
    <w:rsid w:val="00BC76F0"/>
    <w:rsid w:val="00BC7C5D"/>
    <w:rsid w:val="00BD07E4"/>
    <w:rsid w:val="00BD07EB"/>
    <w:rsid w:val="00BD093F"/>
    <w:rsid w:val="00BD0A56"/>
    <w:rsid w:val="00BD0F52"/>
    <w:rsid w:val="00BD101C"/>
    <w:rsid w:val="00BD1D17"/>
    <w:rsid w:val="00BD1DEC"/>
    <w:rsid w:val="00BD210A"/>
    <w:rsid w:val="00BD21B4"/>
    <w:rsid w:val="00BD2727"/>
    <w:rsid w:val="00BD2AE6"/>
    <w:rsid w:val="00BD2D98"/>
    <w:rsid w:val="00BD3024"/>
    <w:rsid w:val="00BD3587"/>
    <w:rsid w:val="00BD3923"/>
    <w:rsid w:val="00BD3F1C"/>
    <w:rsid w:val="00BD403D"/>
    <w:rsid w:val="00BD41F6"/>
    <w:rsid w:val="00BD43A1"/>
    <w:rsid w:val="00BD46BC"/>
    <w:rsid w:val="00BD4A9D"/>
    <w:rsid w:val="00BD4E11"/>
    <w:rsid w:val="00BD4EA4"/>
    <w:rsid w:val="00BD511A"/>
    <w:rsid w:val="00BD51DC"/>
    <w:rsid w:val="00BD5308"/>
    <w:rsid w:val="00BD5355"/>
    <w:rsid w:val="00BD5708"/>
    <w:rsid w:val="00BD583C"/>
    <w:rsid w:val="00BD5EC6"/>
    <w:rsid w:val="00BD6B03"/>
    <w:rsid w:val="00BD6C5C"/>
    <w:rsid w:val="00BD6EAD"/>
    <w:rsid w:val="00BD725D"/>
    <w:rsid w:val="00BD7550"/>
    <w:rsid w:val="00BD7669"/>
    <w:rsid w:val="00BE0771"/>
    <w:rsid w:val="00BE0B0A"/>
    <w:rsid w:val="00BE0CD0"/>
    <w:rsid w:val="00BE1282"/>
    <w:rsid w:val="00BE1449"/>
    <w:rsid w:val="00BE1567"/>
    <w:rsid w:val="00BE1BDA"/>
    <w:rsid w:val="00BE1CEF"/>
    <w:rsid w:val="00BE21A7"/>
    <w:rsid w:val="00BE2FA3"/>
    <w:rsid w:val="00BE3DD4"/>
    <w:rsid w:val="00BE4264"/>
    <w:rsid w:val="00BE4553"/>
    <w:rsid w:val="00BE4D59"/>
    <w:rsid w:val="00BE5105"/>
    <w:rsid w:val="00BE521C"/>
    <w:rsid w:val="00BE5A7D"/>
    <w:rsid w:val="00BE5D11"/>
    <w:rsid w:val="00BE66FA"/>
    <w:rsid w:val="00BE719A"/>
    <w:rsid w:val="00BE751D"/>
    <w:rsid w:val="00BE7625"/>
    <w:rsid w:val="00BE7A1E"/>
    <w:rsid w:val="00BE7E89"/>
    <w:rsid w:val="00BF06A7"/>
    <w:rsid w:val="00BF1C5C"/>
    <w:rsid w:val="00BF1FA1"/>
    <w:rsid w:val="00BF284A"/>
    <w:rsid w:val="00BF2928"/>
    <w:rsid w:val="00BF2AD3"/>
    <w:rsid w:val="00BF2BAF"/>
    <w:rsid w:val="00BF3200"/>
    <w:rsid w:val="00BF3245"/>
    <w:rsid w:val="00BF339B"/>
    <w:rsid w:val="00BF39BF"/>
    <w:rsid w:val="00BF40E6"/>
    <w:rsid w:val="00BF4103"/>
    <w:rsid w:val="00BF41D4"/>
    <w:rsid w:val="00BF449B"/>
    <w:rsid w:val="00BF499A"/>
    <w:rsid w:val="00BF4AA9"/>
    <w:rsid w:val="00BF4B45"/>
    <w:rsid w:val="00BF56BA"/>
    <w:rsid w:val="00BF59FA"/>
    <w:rsid w:val="00BF600A"/>
    <w:rsid w:val="00BF60F3"/>
    <w:rsid w:val="00BF6C3D"/>
    <w:rsid w:val="00BF6DBF"/>
    <w:rsid w:val="00BF778F"/>
    <w:rsid w:val="00BF7E6D"/>
    <w:rsid w:val="00C00199"/>
    <w:rsid w:val="00C00E15"/>
    <w:rsid w:val="00C015AE"/>
    <w:rsid w:val="00C01B4A"/>
    <w:rsid w:val="00C0236C"/>
    <w:rsid w:val="00C03EE2"/>
    <w:rsid w:val="00C040C0"/>
    <w:rsid w:val="00C040CA"/>
    <w:rsid w:val="00C049D5"/>
    <w:rsid w:val="00C04C6C"/>
    <w:rsid w:val="00C050E9"/>
    <w:rsid w:val="00C0549B"/>
    <w:rsid w:val="00C057E9"/>
    <w:rsid w:val="00C069A0"/>
    <w:rsid w:val="00C06A74"/>
    <w:rsid w:val="00C06CB7"/>
    <w:rsid w:val="00C06D29"/>
    <w:rsid w:val="00C06EA1"/>
    <w:rsid w:val="00C06F87"/>
    <w:rsid w:val="00C070EE"/>
    <w:rsid w:val="00C071E7"/>
    <w:rsid w:val="00C07FC4"/>
    <w:rsid w:val="00C1027A"/>
    <w:rsid w:val="00C10337"/>
    <w:rsid w:val="00C1035A"/>
    <w:rsid w:val="00C10E1B"/>
    <w:rsid w:val="00C115E3"/>
    <w:rsid w:val="00C11A9F"/>
    <w:rsid w:val="00C11D52"/>
    <w:rsid w:val="00C12069"/>
    <w:rsid w:val="00C12348"/>
    <w:rsid w:val="00C12960"/>
    <w:rsid w:val="00C12AAC"/>
    <w:rsid w:val="00C12B7E"/>
    <w:rsid w:val="00C12E6B"/>
    <w:rsid w:val="00C133BC"/>
    <w:rsid w:val="00C13E5C"/>
    <w:rsid w:val="00C14441"/>
    <w:rsid w:val="00C15512"/>
    <w:rsid w:val="00C15520"/>
    <w:rsid w:val="00C15901"/>
    <w:rsid w:val="00C15981"/>
    <w:rsid w:val="00C16020"/>
    <w:rsid w:val="00C167D6"/>
    <w:rsid w:val="00C168BF"/>
    <w:rsid w:val="00C16F89"/>
    <w:rsid w:val="00C16FB1"/>
    <w:rsid w:val="00C17BC8"/>
    <w:rsid w:val="00C17F16"/>
    <w:rsid w:val="00C17F22"/>
    <w:rsid w:val="00C20349"/>
    <w:rsid w:val="00C208E6"/>
    <w:rsid w:val="00C21C66"/>
    <w:rsid w:val="00C22216"/>
    <w:rsid w:val="00C224D5"/>
    <w:rsid w:val="00C2254D"/>
    <w:rsid w:val="00C227C5"/>
    <w:rsid w:val="00C22866"/>
    <w:rsid w:val="00C2290F"/>
    <w:rsid w:val="00C22D24"/>
    <w:rsid w:val="00C23540"/>
    <w:rsid w:val="00C23990"/>
    <w:rsid w:val="00C23DAA"/>
    <w:rsid w:val="00C24C04"/>
    <w:rsid w:val="00C24ECB"/>
    <w:rsid w:val="00C25167"/>
    <w:rsid w:val="00C252DC"/>
    <w:rsid w:val="00C258DA"/>
    <w:rsid w:val="00C26138"/>
    <w:rsid w:val="00C26183"/>
    <w:rsid w:val="00C2682B"/>
    <w:rsid w:val="00C268C0"/>
    <w:rsid w:val="00C268DF"/>
    <w:rsid w:val="00C26AE3"/>
    <w:rsid w:val="00C26D5C"/>
    <w:rsid w:val="00C276A3"/>
    <w:rsid w:val="00C27979"/>
    <w:rsid w:val="00C27BCF"/>
    <w:rsid w:val="00C27C7B"/>
    <w:rsid w:val="00C27E4B"/>
    <w:rsid w:val="00C30139"/>
    <w:rsid w:val="00C301CF"/>
    <w:rsid w:val="00C30422"/>
    <w:rsid w:val="00C308C7"/>
    <w:rsid w:val="00C30A00"/>
    <w:rsid w:val="00C30BFE"/>
    <w:rsid w:val="00C3191F"/>
    <w:rsid w:val="00C31F1E"/>
    <w:rsid w:val="00C31F6F"/>
    <w:rsid w:val="00C320A1"/>
    <w:rsid w:val="00C320E6"/>
    <w:rsid w:val="00C323C9"/>
    <w:rsid w:val="00C32882"/>
    <w:rsid w:val="00C33718"/>
    <w:rsid w:val="00C3382E"/>
    <w:rsid w:val="00C33B6C"/>
    <w:rsid w:val="00C34062"/>
    <w:rsid w:val="00C342F4"/>
    <w:rsid w:val="00C34419"/>
    <w:rsid w:val="00C348FB"/>
    <w:rsid w:val="00C34995"/>
    <w:rsid w:val="00C34A25"/>
    <w:rsid w:val="00C34A61"/>
    <w:rsid w:val="00C34B10"/>
    <w:rsid w:val="00C3503C"/>
    <w:rsid w:val="00C35226"/>
    <w:rsid w:val="00C35CA8"/>
    <w:rsid w:val="00C36BB1"/>
    <w:rsid w:val="00C36D63"/>
    <w:rsid w:val="00C377E3"/>
    <w:rsid w:val="00C3781F"/>
    <w:rsid w:val="00C37958"/>
    <w:rsid w:val="00C37A86"/>
    <w:rsid w:val="00C37E38"/>
    <w:rsid w:val="00C408F9"/>
    <w:rsid w:val="00C40C76"/>
    <w:rsid w:val="00C41854"/>
    <w:rsid w:val="00C41EA3"/>
    <w:rsid w:val="00C4251D"/>
    <w:rsid w:val="00C428C4"/>
    <w:rsid w:val="00C429A3"/>
    <w:rsid w:val="00C42A78"/>
    <w:rsid w:val="00C42AB4"/>
    <w:rsid w:val="00C43226"/>
    <w:rsid w:val="00C43279"/>
    <w:rsid w:val="00C43575"/>
    <w:rsid w:val="00C436F5"/>
    <w:rsid w:val="00C43C45"/>
    <w:rsid w:val="00C440AE"/>
    <w:rsid w:val="00C4427B"/>
    <w:rsid w:val="00C44CCB"/>
    <w:rsid w:val="00C44FE5"/>
    <w:rsid w:val="00C452E0"/>
    <w:rsid w:val="00C45B22"/>
    <w:rsid w:val="00C45BA8"/>
    <w:rsid w:val="00C45DAB"/>
    <w:rsid w:val="00C4638B"/>
    <w:rsid w:val="00C46F59"/>
    <w:rsid w:val="00C4736F"/>
    <w:rsid w:val="00C475B5"/>
    <w:rsid w:val="00C47D18"/>
    <w:rsid w:val="00C50091"/>
    <w:rsid w:val="00C500E7"/>
    <w:rsid w:val="00C500F4"/>
    <w:rsid w:val="00C50399"/>
    <w:rsid w:val="00C503B1"/>
    <w:rsid w:val="00C506C7"/>
    <w:rsid w:val="00C50961"/>
    <w:rsid w:val="00C50A4E"/>
    <w:rsid w:val="00C50A9F"/>
    <w:rsid w:val="00C50C71"/>
    <w:rsid w:val="00C50F5E"/>
    <w:rsid w:val="00C51278"/>
    <w:rsid w:val="00C51ACF"/>
    <w:rsid w:val="00C51B13"/>
    <w:rsid w:val="00C51C70"/>
    <w:rsid w:val="00C51DFD"/>
    <w:rsid w:val="00C522F5"/>
    <w:rsid w:val="00C52680"/>
    <w:rsid w:val="00C526E0"/>
    <w:rsid w:val="00C52A94"/>
    <w:rsid w:val="00C52B5F"/>
    <w:rsid w:val="00C52BF4"/>
    <w:rsid w:val="00C52BFC"/>
    <w:rsid w:val="00C52EB2"/>
    <w:rsid w:val="00C531E5"/>
    <w:rsid w:val="00C532C0"/>
    <w:rsid w:val="00C53654"/>
    <w:rsid w:val="00C53ADE"/>
    <w:rsid w:val="00C53C36"/>
    <w:rsid w:val="00C540FA"/>
    <w:rsid w:val="00C54123"/>
    <w:rsid w:val="00C54227"/>
    <w:rsid w:val="00C544DF"/>
    <w:rsid w:val="00C548EE"/>
    <w:rsid w:val="00C54AAE"/>
    <w:rsid w:val="00C55025"/>
    <w:rsid w:val="00C5529B"/>
    <w:rsid w:val="00C553D0"/>
    <w:rsid w:val="00C554B5"/>
    <w:rsid w:val="00C557CF"/>
    <w:rsid w:val="00C55FC3"/>
    <w:rsid w:val="00C56425"/>
    <w:rsid w:val="00C564A1"/>
    <w:rsid w:val="00C5651C"/>
    <w:rsid w:val="00C5678E"/>
    <w:rsid w:val="00C56F91"/>
    <w:rsid w:val="00C573E3"/>
    <w:rsid w:val="00C57A4B"/>
    <w:rsid w:val="00C57DC6"/>
    <w:rsid w:val="00C601CB"/>
    <w:rsid w:val="00C60C40"/>
    <w:rsid w:val="00C613DE"/>
    <w:rsid w:val="00C614FD"/>
    <w:rsid w:val="00C61DD8"/>
    <w:rsid w:val="00C626B5"/>
    <w:rsid w:val="00C632F5"/>
    <w:rsid w:val="00C63D21"/>
    <w:rsid w:val="00C63FE6"/>
    <w:rsid w:val="00C640A8"/>
    <w:rsid w:val="00C64261"/>
    <w:rsid w:val="00C6448E"/>
    <w:rsid w:val="00C6463C"/>
    <w:rsid w:val="00C6469D"/>
    <w:rsid w:val="00C648F0"/>
    <w:rsid w:val="00C64B98"/>
    <w:rsid w:val="00C64C01"/>
    <w:rsid w:val="00C6518A"/>
    <w:rsid w:val="00C6530E"/>
    <w:rsid w:val="00C65604"/>
    <w:rsid w:val="00C659EA"/>
    <w:rsid w:val="00C65A85"/>
    <w:rsid w:val="00C65FCD"/>
    <w:rsid w:val="00C662D5"/>
    <w:rsid w:val="00C66326"/>
    <w:rsid w:val="00C66440"/>
    <w:rsid w:val="00C6685E"/>
    <w:rsid w:val="00C67142"/>
    <w:rsid w:val="00C6750D"/>
    <w:rsid w:val="00C675DE"/>
    <w:rsid w:val="00C676FD"/>
    <w:rsid w:val="00C679B8"/>
    <w:rsid w:val="00C67A6A"/>
    <w:rsid w:val="00C67C2C"/>
    <w:rsid w:val="00C67EE9"/>
    <w:rsid w:val="00C70108"/>
    <w:rsid w:val="00C7015E"/>
    <w:rsid w:val="00C712F3"/>
    <w:rsid w:val="00C7154A"/>
    <w:rsid w:val="00C71869"/>
    <w:rsid w:val="00C72957"/>
    <w:rsid w:val="00C72D90"/>
    <w:rsid w:val="00C72E5E"/>
    <w:rsid w:val="00C73745"/>
    <w:rsid w:val="00C7381B"/>
    <w:rsid w:val="00C74057"/>
    <w:rsid w:val="00C755DB"/>
    <w:rsid w:val="00C75BE1"/>
    <w:rsid w:val="00C75CAD"/>
    <w:rsid w:val="00C75D7F"/>
    <w:rsid w:val="00C75EDF"/>
    <w:rsid w:val="00C76B7F"/>
    <w:rsid w:val="00C76FAA"/>
    <w:rsid w:val="00C77221"/>
    <w:rsid w:val="00C77260"/>
    <w:rsid w:val="00C77767"/>
    <w:rsid w:val="00C779B8"/>
    <w:rsid w:val="00C77A51"/>
    <w:rsid w:val="00C77F04"/>
    <w:rsid w:val="00C80416"/>
    <w:rsid w:val="00C80C21"/>
    <w:rsid w:val="00C80C73"/>
    <w:rsid w:val="00C81046"/>
    <w:rsid w:val="00C813C8"/>
    <w:rsid w:val="00C81B99"/>
    <w:rsid w:val="00C81D66"/>
    <w:rsid w:val="00C8228B"/>
    <w:rsid w:val="00C82333"/>
    <w:rsid w:val="00C82AA5"/>
    <w:rsid w:val="00C82B7D"/>
    <w:rsid w:val="00C82EB6"/>
    <w:rsid w:val="00C82F98"/>
    <w:rsid w:val="00C83063"/>
    <w:rsid w:val="00C831A3"/>
    <w:rsid w:val="00C83901"/>
    <w:rsid w:val="00C839B5"/>
    <w:rsid w:val="00C83F34"/>
    <w:rsid w:val="00C840B7"/>
    <w:rsid w:val="00C84369"/>
    <w:rsid w:val="00C8441B"/>
    <w:rsid w:val="00C84BC4"/>
    <w:rsid w:val="00C8520D"/>
    <w:rsid w:val="00C85EC9"/>
    <w:rsid w:val="00C86129"/>
    <w:rsid w:val="00C86B3B"/>
    <w:rsid w:val="00C86C2E"/>
    <w:rsid w:val="00C8720A"/>
    <w:rsid w:val="00C87225"/>
    <w:rsid w:val="00C87387"/>
    <w:rsid w:val="00C8753E"/>
    <w:rsid w:val="00C90182"/>
    <w:rsid w:val="00C90275"/>
    <w:rsid w:val="00C90D69"/>
    <w:rsid w:val="00C91004"/>
    <w:rsid w:val="00C9121D"/>
    <w:rsid w:val="00C91C31"/>
    <w:rsid w:val="00C91D7B"/>
    <w:rsid w:val="00C91FAC"/>
    <w:rsid w:val="00C9204C"/>
    <w:rsid w:val="00C92195"/>
    <w:rsid w:val="00C924A2"/>
    <w:rsid w:val="00C926A2"/>
    <w:rsid w:val="00C92788"/>
    <w:rsid w:val="00C927FA"/>
    <w:rsid w:val="00C93C28"/>
    <w:rsid w:val="00C94031"/>
    <w:rsid w:val="00C94262"/>
    <w:rsid w:val="00C945F3"/>
    <w:rsid w:val="00C94AE2"/>
    <w:rsid w:val="00C94B4B"/>
    <w:rsid w:val="00C9504E"/>
    <w:rsid w:val="00C9515A"/>
    <w:rsid w:val="00C95C75"/>
    <w:rsid w:val="00C95E53"/>
    <w:rsid w:val="00C96274"/>
    <w:rsid w:val="00C970FF"/>
    <w:rsid w:val="00C9749F"/>
    <w:rsid w:val="00C9798B"/>
    <w:rsid w:val="00C97E76"/>
    <w:rsid w:val="00CA01DF"/>
    <w:rsid w:val="00CA0B63"/>
    <w:rsid w:val="00CA1125"/>
    <w:rsid w:val="00CA1E8D"/>
    <w:rsid w:val="00CA2020"/>
    <w:rsid w:val="00CA2914"/>
    <w:rsid w:val="00CA34E7"/>
    <w:rsid w:val="00CA3918"/>
    <w:rsid w:val="00CA459F"/>
    <w:rsid w:val="00CA476F"/>
    <w:rsid w:val="00CA47A6"/>
    <w:rsid w:val="00CA48F0"/>
    <w:rsid w:val="00CA4A74"/>
    <w:rsid w:val="00CA56C6"/>
    <w:rsid w:val="00CA58AB"/>
    <w:rsid w:val="00CA5C65"/>
    <w:rsid w:val="00CA5CE1"/>
    <w:rsid w:val="00CA61EC"/>
    <w:rsid w:val="00CA6598"/>
    <w:rsid w:val="00CA6684"/>
    <w:rsid w:val="00CA66FC"/>
    <w:rsid w:val="00CA6808"/>
    <w:rsid w:val="00CA6960"/>
    <w:rsid w:val="00CA6CC1"/>
    <w:rsid w:val="00CA7585"/>
    <w:rsid w:val="00CA7924"/>
    <w:rsid w:val="00CB0997"/>
    <w:rsid w:val="00CB0E86"/>
    <w:rsid w:val="00CB1E26"/>
    <w:rsid w:val="00CB2013"/>
    <w:rsid w:val="00CB2417"/>
    <w:rsid w:val="00CB2A99"/>
    <w:rsid w:val="00CB2D09"/>
    <w:rsid w:val="00CB322E"/>
    <w:rsid w:val="00CB33A4"/>
    <w:rsid w:val="00CB3439"/>
    <w:rsid w:val="00CB3746"/>
    <w:rsid w:val="00CB374D"/>
    <w:rsid w:val="00CB3793"/>
    <w:rsid w:val="00CB396B"/>
    <w:rsid w:val="00CB3C56"/>
    <w:rsid w:val="00CB3CC4"/>
    <w:rsid w:val="00CB3DBE"/>
    <w:rsid w:val="00CB419A"/>
    <w:rsid w:val="00CB41F6"/>
    <w:rsid w:val="00CB456B"/>
    <w:rsid w:val="00CB508B"/>
    <w:rsid w:val="00CB5452"/>
    <w:rsid w:val="00CB5493"/>
    <w:rsid w:val="00CB59D3"/>
    <w:rsid w:val="00CB5B1D"/>
    <w:rsid w:val="00CB5E42"/>
    <w:rsid w:val="00CB6B73"/>
    <w:rsid w:val="00CB7C8E"/>
    <w:rsid w:val="00CC058B"/>
    <w:rsid w:val="00CC07DA"/>
    <w:rsid w:val="00CC098C"/>
    <w:rsid w:val="00CC0D11"/>
    <w:rsid w:val="00CC0E17"/>
    <w:rsid w:val="00CC10ED"/>
    <w:rsid w:val="00CC1878"/>
    <w:rsid w:val="00CC2D2B"/>
    <w:rsid w:val="00CC2FD0"/>
    <w:rsid w:val="00CC2FED"/>
    <w:rsid w:val="00CC3097"/>
    <w:rsid w:val="00CC384B"/>
    <w:rsid w:val="00CC3BA4"/>
    <w:rsid w:val="00CC4191"/>
    <w:rsid w:val="00CC444D"/>
    <w:rsid w:val="00CC4563"/>
    <w:rsid w:val="00CC48CC"/>
    <w:rsid w:val="00CC4ACA"/>
    <w:rsid w:val="00CC4B14"/>
    <w:rsid w:val="00CC4C09"/>
    <w:rsid w:val="00CC5292"/>
    <w:rsid w:val="00CC53A0"/>
    <w:rsid w:val="00CC5DEB"/>
    <w:rsid w:val="00CC5EA0"/>
    <w:rsid w:val="00CC5FAF"/>
    <w:rsid w:val="00CC611C"/>
    <w:rsid w:val="00CC6485"/>
    <w:rsid w:val="00CC64A2"/>
    <w:rsid w:val="00CC6AB9"/>
    <w:rsid w:val="00CC6BF6"/>
    <w:rsid w:val="00CC77CF"/>
    <w:rsid w:val="00CC77E2"/>
    <w:rsid w:val="00CC7894"/>
    <w:rsid w:val="00CC794D"/>
    <w:rsid w:val="00CC79F7"/>
    <w:rsid w:val="00CC7B3A"/>
    <w:rsid w:val="00CC7FC1"/>
    <w:rsid w:val="00CD000B"/>
    <w:rsid w:val="00CD03EB"/>
    <w:rsid w:val="00CD0439"/>
    <w:rsid w:val="00CD0C30"/>
    <w:rsid w:val="00CD0D1C"/>
    <w:rsid w:val="00CD13E9"/>
    <w:rsid w:val="00CD2410"/>
    <w:rsid w:val="00CD24CE"/>
    <w:rsid w:val="00CD252C"/>
    <w:rsid w:val="00CD256F"/>
    <w:rsid w:val="00CD262F"/>
    <w:rsid w:val="00CD2661"/>
    <w:rsid w:val="00CD2C6F"/>
    <w:rsid w:val="00CD2CB0"/>
    <w:rsid w:val="00CD301F"/>
    <w:rsid w:val="00CD38D2"/>
    <w:rsid w:val="00CD3BD9"/>
    <w:rsid w:val="00CD3C6A"/>
    <w:rsid w:val="00CD3E5F"/>
    <w:rsid w:val="00CD3F8B"/>
    <w:rsid w:val="00CD4174"/>
    <w:rsid w:val="00CD435F"/>
    <w:rsid w:val="00CD44AA"/>
    <w:rsid w:val="00CD47A3"/>
    <w:rsid w:val="00CD48A3"/>
    <w:rsid w:val="00CD4A2E"/>
    <w:rsid w:val="00CD52D3"/>
    <w:rsid w:val="00CD53E6"/>
    <w:rsid w:val="00CD591B"/>
    <w:rsid w:val="00CD5DDA"/>
    <w:rsid w:val="00CD5FFC"/>
    <w:rsid w:val="00CD6246"/>
    <w:rsid w:val="00CD67C4"/>
    <w:rsid w:val="00CD68F8"/>
    <w:rsid w:val="00CD6B03"/>
    <w:rsid w:val="00CD6C89"/>
    <w:rsid w:val="00CD6DF5"/>
    <w:rsid w:val="00CD7175"/>
    <w:rsid w:val="00CD71FA"/>
    <w:rsid w:val="00CD7202"/>
    <w:rsid w:val="00CD7318"/>
    <w:rsid w:val="00CD7481"/>
    <w:rsid w:val="00CD74CE"/>
    <w:rsid w:val="00CD757E"/>
    <w:rsid w:val="00CD7C70"/>
    <w:rsid w:val="00CE0932"/>
    <w:rsid w:val="00CE0B1F"/>
    <w:rsid w:val="00CE0C6A"/>
    <w:rsid w:val="00CE136D"/>
    <w:rsid w:val="00CE1452"/>
    <w:rsid w:val="00CE2485"/>
    <w:rsid w:val="00CE276F"/>
    <w:rsid w:val="00CE2DF6"/>
    <w:rsid w:val="00CE35D5"/>
    <w:rsid w:val="00CE3C32"/>
    <w:rsid w:val="00CE420B"/>
    <w:rsid w:val="00CE4351"/>
    <w:rsid w:val="00CE485A"/>
    <w:rsid w:val="00CE4A08"/>
    <w:rsid w:val="00CE4A2C"/>
    <w:rsid w:val="00CE5348"/>
    <w:rsid w:val="00CE537F"/>
    <w:rsid w:val="00CE5418"/>
    <w:rsid w:val="00CE55B4"/>
    <w:rsid w:val="00CE584C"/>
    <w:rsid w:val="00CE643D"/>
    <w:rsid w:val="00CE64CB"/>
    <w:rsid w:val="00CE67C8"/>
    <w:rsid w:val="00CE6B51"/>
    <w:rsid w:val="00CE6C99"/>
    <w:rsid w:val="00CE6CA0"/>
    <w:rsid w:val="00CE6D15"/>
    <w:rsid w:val="00CE704E"/>
    <w:rsid w:val="00CE7092"/>
    <w:rsid w:val="00CE7351"/>
    <w:rsid w:val="00CE7444"/>
    <w:rsid w:val="00CE7457"/>
    <w:rsid w:val="00CE79A7"/>
    <w:rsid w:val="00CE7B19"/>
    <w:rsid w:val="00CE7BCC"/>
    <w:rsid w:val="00CF0134"/>
    <w:rsid w:val="00CF0211"/>
    <w:rsid w:val="00CF0392"/>
    <w:rsid w:val="00CF0874"/>
    <w:rsid w:val="00CF0EC2"/>
    <w:rsid w:val="00CF0F35"/>
    <w:rsid w:val="00CF101D"/>
    <w:rsid w:val="00CF1459"/>
    <w:rsid w:val="00CF17D1"/>
    <w:rsid w:val="00CF1ADD"/>
    <w:rsid w:val="00CF1D6F"/>
    <w:rsid w:val="00CF24B9"/>
    <w:rsid w:val="00CF2804"/>
    <w:rsid w:val="00CF2AE0"/>
    <w:rsid w:val="00CF314D"/>
    <w:rsid w:val="00CF39FE"/>
    <w:rsid w:val="00CF3BD5"/>
    <w:rsid w:val="00CF4A12"/>
    <w:rsid w:val="00CF4D8B"/>
    <w:rsid w:val="00CF4DDE"/>
    <w:rsid w:val="00CF5467"/>
    <w:rsid w:val="00CF54E4"/>
    <w:rsid w:val="00CF5B35"/>
    <w:rsid w:val="00CF5D00"/>
    <w:rsid w:val="00CF6410"/>
    <w:rsid w:val="00CF73B5"/>
    <w:rsid w:val="00CF794C"/>
    <w:rsid w:val="00CF7F9B"/>
    <w:rsid w:val="00D0004A"/>
    <w:rsid w:val="00D00787"/>
    <w:rsid w:val="00D01036"/>
    <w:rsid w:val="00D013AF"/>
    <w:rsid w:val="00D014A7"/>
    <w:rsid w:val="00D01544"/>
    <w:rsid w:val="00D015A2"/>
    <w:rsid w:val="00D0191C"/>
    <w:rsid w:val="00D01B34"/>
    <w:rsid w:val="00D01E00"/>
    <w:rsid w:val="00D02EB7"/>
    <w:rsid w:val="00D03146"/>
    <w:rsid w:val="00D03670"/>
    <w:rsid w:val="00D03755"/>
    <w:rsid w:val="00D03862"/>
    <w:rsid w:val="00D03E00"/>
    <w:rsid w:val="00D043EA"/>
    <w:rsid w:val="00D043FD"/>
    <w:rsid w:val="00D04468"/>
    <w:rsid w:val="00D04B98"/>
    <w:rsid w:val="00D04F45"/>
    <w:rsid w:val="00D0535C"/>
    <w:rsid w:val="00D0560B"/>
    <w:rsid w:val="00D0566F"/>
    <w:rsid w:val="00D0592C"/>
    <w:rsid w:val="00D059BE"/>
    <w:rsid w:val="00D05C1D"/>
    <w:rsid w:val="00D06020"/>
    <w:rsid w:val="00D06300"/>
    <w:rsid w:val="00D0633C"/>
    <w:rsid w:val="00D06657"/>
    <w:rsid w:val="00D0708E"/>
    <w:rsid w:val="00D07491"/>
    <w:rsid w:val="00D07594"/>
    <w:rsid w:val="00D07610"/>
    <w:rsid w:val="00D07AA5"/>
    <w:rsid w:val="00D07B39"/>
    <w:rsid w:val="00D10047"/>
    <w:rsid w:val="00D1059B"/>
    <w:rsid w:val="00D10783"/>
    <w:rsid w:val="00D10A1A"/>
    <w:rsid w:val="00D1141C"/>
    <w:rsid w:val="00D11A76"/>
    <w:rsid w:val="00D12167"/>
    <w:rsid w:val="00D12C09"/>
    <w:rsid w:val="00D133A2"/>
    <w:rsid w:val="00D13690"/>
    <w:rsid w:val="00D13BBD"/>
    <w:rsid w:val="00D1473F"/>
    <w:rsid w:val="00D14D94"/>
    <w:rsid w:val="00D15203"/>
    <w:rsid w:val="00D15558"/>
    <w:rsid w:val="00D157C0"/>
    <w:rsid w:val="00D160A8"/>
    <w:rsid w:val="00D1629B"/>
    <w:rsid w:val="00D17139"/>
    <w:rsid w:val="00D172FB"/>
    <w:rsid w:val="00D1737D"/>
    <w:rsid w:val="00D174BD"/>
    <w:rsid w:val="00D17F8B"/>
    <w:rsid w:val="00D202B2"/>
    <w:rsid w:val="00D2061C"/>
    <w:rsid w:val="00D20792"/>
    <w:rsid w:val="00D20CC4"/>
    <w:rsid w:val="00D21044"/>
    <w:rsid w:val="00D210FD"/>
    <w:rsid w:val="00D21BAC"/>
    <w:rsid w:val="00D21C0A"/>
    <w:rsid w:val="00D21C28"/>
    <w:rsid w:val="00D21F65"/>
    <w:rsid w:val="00D22009"/>
    <w:rsid w:val="00D22E61"/>
    <w:rsid w:val="00D23651"/>
    <w:rsid w:val="00D23C26"/>
    <w:rsid w:val="00D23C84"/>
    <w:rsid w:val="00D240B9"/>
    <w:rsid w:val="00D240E6"/>
    <w:rsid w:val="00D245C2"/>
    <w:rsid w:val="00D24A15"/>
    <w:rsid w:val="00D252DC"/>
    <w:rsid w:val="00D25B4F"/>
    <w:rsid w:val="00D26AC7"/>
    <w:rsid w:val="00D26BCB"/>
    <w:rsid w:val="00D26CE9"/>
    <w:rsid w:val="00D26DCF"/>
    <w:rsid w:val="00D26E9C"/>
    <w:rsid w:val="00D26FCB"/>
    <w:rsid w:val="00D271F9"/>
    <w:rsid w:val="00D27884"/>
    <w:rsid w:val="00D27968"/>
    <w:rsid w:val="00D300B5"/>
    <w:rsid w:val="00D3073F"/>
    <w:rsid w:val="00D307E0"/>
    <w:rsid w:val="00D30920"/>
    <w:rsid w:val="00D30C52"/>
    <w:rsid w:val="00D30E61"/>
    <w:rsid w:val="00D30E98"/>
    <w:rsid w:val="00D30EED"/>
    <w:rsid w:val="00D316A6"/>
    <w:rsid w:val="00D3183C"/>
    <w:rsid w:val="00D31D12"/>
    <w:rsid w:val="00D3218C"/>
    <w:rsid w:val="00D321E0"/>
    <w:rsid w:val="00D323F2"/>
    <w:rsid w:val="00D32694"/>
    <w:rsid w:val="00D32AFD"/>
    <w:rsid w:val="00D32E44"/>
    <w:rsid w:val="00D330DE"/>
    <w:rsid w:val="00D3334D"/>
    <w:rsid w:val="00D341F4"/>
    <w:rsid w:val="00D347A6"/>
    <w:rsid w:val="00D3489E"/>
    <w:rsid w:val="00D34D77"/>
    <w:rsid w:val="00D3547E"/>
    <w:rsid w:val="00D35948"/>
    <w:rsid w:val="00D35EEA"/>
    <w:rsid w:val="00D35F19"/>
    <w:rsid w:val="00D3608F"/>
    <w:rsid w:val="00D36192"/>
    <w:rsid w:val="00D36740"/>
    <w:rsid w:val="00D369F2"/>
    <w:rsid w:val="00D36CC9"/>
    <w:rsid w:val="00D36CF9"/>
    <w:rsid w:val="00D36DDC"/>
    <w:rsid w:val="00D36E6C"/>
    <w:rsid w:val="00D371D2"/>
    <w:rsid w:val="00D37E79"/>
    <w:rsid w:val="00D37FE7"/>
    <w:rsid w:val="00D4005A"/>
    <w:rsid w:val="00D40BAA"/>
    <w:rsid w:val="00D40C1A"/>
    <w:rsid w:val="00D41223"/>
    <w:rsid w:val="00D413D3"/>
    <w:rsid w:val="00D416BF"/>
    <w:rsid w:val="00D418D0"/>
    <w:rsid w:val="00D41922"/>
    <w:rsid w:val="00D41D7D"/>
    <w:rsid w:val="00D41EDC"/>
    <w:rsid w:val="00D41F88"/>
    <w:rsid w:val="00D42124"/>
    <w:rsid w:val="00D42477"/>
    <w:rsid w:val="00D42562"/>
    <w:rsid w:val="00D42757"/>
    <w:rsid w:val="00D42FF8"/>
    <w:rsid w:val="00D438C2"/>
    <w:rsid w:val="00D43AB7"/>
    <w:rsid w:val="00D43C05"/>
    <w:rsid w:val="00D43E2D"/>
    <w:rsid w:val="00D43FBC"/>
    <w:rsid w:val="00D45169"/>
    <w:rsid w:val="00D45217"/>
    <w:rsid w:val="00D461C6"/>
    <w:rsid w:val="00D467D3"/>
    <w:rsid w:val="00D467F2"/>
    <w:rsid w:val="00D46CA2"/>
    <w:rsid w:val="00D47138"/>
    <w:rsid w:val="00D47170"/>
    <w:rsid w:val="00D47252"/>
    <w:rsid w:val="00D4744E"/>
    <w:rsid w:val="00D47A88"/>
    <w:rsid w:val="00D47EC0"/>
    <w:rsid w:val="00D50034"/>
    <w:rsid w:val="00D5017C"/>
    <w:rsid w:val="00D50318"/>
    <w:rsid w:val="00D50653"/>
    <w:rsid w:val="00D50690"/>
    <w:rsid w:val="00D50DD1"/>
    <w:rsid w:val="00D5110C"/>
    <w:rsid w:val="00D51352"/>
    <w:rsid w:val="00D51467"/>
    <w:rsid w:val="00D51725"/>
    <w:rsid w:val="00D51AFE"/>
    <w:rsid w:val="00D522EB"/>
    <w:rsid w:val="00D522FC"/>
    <w:rsid w:val="00D52357"/>
    <w:rsid w:val="00D52781"/>
    <w:rsid w:val="00D5280E"/>
    <w:rsid w:val="00D53228"/>
    <w:rsid w:val="00D53466"/>
    <w:rsid w:val="00D54099"/>
    <w:rsid w:val="00D5409E"/>
    <w:rsid w:val="00D5440B"/>
    <w:rsid w:val="00D5457E"/>
    <w:rsid w:val="00D5479A"/>
    <w:rsid w:val="00D54855"/>
    <w:rsid w:val="00D54AF8"/>
    <w:rsid w:val="00D5506C"/>
    <w:rsid w:val="00D550CC"/>
    <w:rsid w:val="00D557A4"/>
    <w:rsid w:val="00D55AE6"/>
    <w:rsid w:val="00D55AF4"/>
    <w:rsid w:val="00D55F0E"/>
    <w:rsid w:val="00D56AA2"/>
    <w:rsid w:val="00D56C3B"/>
    <w:rsid w:val="00D56CD2"/>
    <w:rsid w:val="00D56D12"/>
    <w:rsid w:val="00D5728B"/>
    <w:rsid w:val="00D574F4"/>
    <w:rsid w:val="00D575F1"/>
    <w:rsid w:val="00D5769E"/>
    <w:rsid w:val="00D57977"/>
    <w:rsid w:val="00D57BBC"/>
    <w:rsid w:val="00D57CEB"/>
    <w:rsid w:val="00D57E49"/>
    <w:rsid w:val="00D57FE2"/>
    <w:rsid w:val="00D602EE"/>
    <w:rsid w:val="00D60319"/>
    <w:rsid w:val="00D6046D"/>
    <w:rsid w:val="00D604AB"/>
    <w:rsid w:val="00D6079D"/>
    <w:rsid w:val="00D60A49"/>
    <w:rsid w:val="00D6101E"/>
    <w:rsid w:val="00D613B2"/>
    <w:rsid w:val="00D61A37"/>
    <w:rsid w:val="00D61A9D"/>
    <w:rsid w:val="00D61FC1"/>
    <w:rsid w:val="00D61FD2"/>
    <w:rsid w:val="00D62096"/>
    <w:rsid w:val="00D621B5"/>
    <w:rsid w:val="00D62FE2"/>
    <w:rsid w:val="00D6358A"/>
    <w:rsid w:val="00D635EA"/>
    <w:rsid w:val="00D63E68"/>
    <w:rsid w:val="00D641F5"/>
    <w:rsid w:val="00D64347"/>
    <w:rsid w:val="00D64393"/>
    <w:rsid w:val="00D6451E"/>
    <w:rsid w:val="00D647CA"/>
    <w:rsid w:val="00D647CF"/>
    <w:rsid w:val="00D64EC2"/>
    <w:rsid w:val="00D652FC"/>
    <w:rsid w:val="00D65DB2"/>
    <w:rsid w:val="00D65DC0"/>
    <w:rsid w:val="00D66A28"/>
    <w:rsid w:val="00D66DC9"/>
    <w:rsid w:val="00D66DE0"/>
    <w:rsid w:val="00D66E9B"/>
    <w:rsid w:val="00D670EF"/>
    <w:rsid w:val="00D67141"/>
    <w:rsid w:val="00D67143"/>
    <w:rsid w:val="00D67283"/>
    <w:rsid w:val="00D676A9"/>
    <w:rsid w:val="00D67907"/>
    <w:rsid w:val="00D67DF2"/>
    <w:rsid w:val="00D701E2"/>
    <w:rsid w:val="00D7047A"/>
    <w:rsid w:val="00D704F1"/>
    <w:rsid w:val="00D7137C"/>
    <w:rsid w:val="00D71507"/>
    <w:rsid w:val="00D71574"/>
    <w:rsid w:val="00D715ED"/>
    <w:rsid w:val="00D7168D"/>
    <w:rsid w:val="00D719BE"/>
    <w:rsid w:val="00D71B57"/>
    <w:rsid w:val="00D71E08"/>
    <w:rsid w:val="00D72058"/>
    <w:rsid w:val="00D72161"/>
    <w:rsid w:val="00D72618"/>
    <w:rsid w:val="00D72A7C"/>
    <w:rsid w:val="00D7303F"/>
    <w:rsid w:val="00D73050"/>
    <w:rsid w:val="00D73117"/>
    <w:rsid w:val="00D73325"/>
    <w:rsid w:val="00D737DD"/>
    <w:rsid w:val="00D7475E"/>
    <w:rsid w:val="00D74782"/>
    <w:rsid w:val="00D74F5A"/>
    <w:rsid w:val="00D756F0"/>
    <w:rsid w:val="00D7599E"/>
    <w:rsid w:val="00D75D08"/>
    <w:rsid w:val="00D75DD8"/>
    <w:rsid w:val="00D76164"/>
    <w:rsid w:val="00D76852"/>
    <w:rsid w:val="00D76862"/>
    <w:rsid w:val="00D76B83"/>
    <w:rsid w:val="00D76C4C"/>
    <w:rsid w:val="00D7714F"/>
    <w:rsid w:val="00D7738E"/>
    <w:rsid w:val="00D77589"/>
    <w:rsid w:val="00D777E1"/>
    <w:rsid w:val="00D77C32"/>
    <w:rsid w:val="00D8014D"/>
    <w:rsid w:val="00D80FC4"/>
    <w:rsid w:val="00D81CC8"/>
    <w:rsid w:val="00D8216B"/>
    <w:rsid w:val="00D82BD6"/>
    <w:rsid w:val="00D82C98"/>
    <w:rsid w:val="00D82E15"/>
    <w:rsid w:val="00D8300E"/>
    <w:rsid w:val="00D83950"/>
    <w:rsid w:val="00D839D2"/>
    <w:rsid w:val="00D83C04"/>
    <w:rsid w:val="00D83D0A"/>
    <w:rsid w:val="00D83F5E"/>
    <w:rsid w:val="00D8418E"/>
    <w:rsid w:val="00D842EF"/>
    <w:rsid w:val="00D84FB2"/>
    <w:rsid w:val="00D852E2"/>
    <w:rsid w:val="00D860FB"/>
    <w:rsid w:val="00D865A7"/>
    <w:rsid w:val="00D86805"/>
    <w:rsid w:val="00D86D13"/>
    <w:rsid w:val="00D86D9A"/>
    <w:rsid w:val="00D8736F"/>
    <w:rsid w:val="00D8746C"/>
    <w:rsid w:val="00D876E5"/>
    <w:rsid w:val="00D879B1"/>
    <w:rsid w:val="00D879B6"/>
    <w:rsid w:val="00D87BC2"/>
    <w:rsid w:val="00D90527"/>
    <w:rsid w:val="00D90D9C"/>
    <w:rsid w:val="00D90E1C"/>
    <w:rsid w:val="00D91646"/>
    <w:rsid w:val="00D91938"/>
    <w:rsid w:val="00D91F9A"/>
    <w:rsid w:val="00D91FC2"/>
    <w:rsid w:val="00D926BA"/>
    <w:rsid w:val="00D92F61"/>
    <w:rsid w:val="00D93151"/>
    <w:rsid w:val="00D93B87"/>
    <w:rsid w:val="00D93CD0"/>
    <w:rsid w:val="00D93D48"/>
    <w:rsid w:val="00D948C4"/>
    <w:rsid w:val="00D94A35"/>
    <w:rsid w:val="00D94C49"/>
    <w:rsid w:val="00D94E41"/>
    <w:rsid w:val="00D94E68"/>
    <w:rsid w:val="00D94F95"/>
    <w:rsid w:val="00D954CA"/>
    <w:rsid w:val="00D95526"/>
    <w:rsid w:val="00D95947"/>
    <w:rsid w:val="00D95BA2"/>
    <w:rsid w:val="00D95CCC"/>
    <w:rsid w:val="00D96168"/>
    <w:rsid w:val="00D964B7"/>
    <w:rsid w:val="00D969CC"/>
    <w:rsid w:val="00D96A47"/>
    <w:rsid w:val="00D97184"/>
    <w:rsid w:val="00D973BA"/>
    <w:rsid w:val="00D97704"/>
    <w:rsid w:val="00D97E33"/>
    <w:rsid w:val="00DA0230"/>
    <w:rsid w:val="00DA04F8"/>
    <w:rsid w:val="00DA095C"/>
    <w:rsid w:val="00DA0B7A"/>
    <w:rsid w:val="00DA1034"/>
    <w:rsid w:val="00DA193E"/>
    <w:rsid w:val="00DA2319"/>
    <w:rsid w:val="00DA2370"/>
    <w:rsid w:val="00DA2994"/>
    <w:rsid w:val="00DA2C21"/>
    <w:rsid w:val="00DA3514"/>
    <w:rsid w:val="00DA3BF0"/>
    <w:rsid w:val="00DA3DCA"/>
    <w:rsid w:val="00DA400C"/>
    <w:rsid w:val="00DA4531"/>
    <w:rsid w:val="00DA48A3"/>
    <w:rsid w:val="00DA49FC"/>
    <w:rsid w:val="00DA4ABF"/>
    <w:rsid w:val="00DA53C0"/>
    <w:rsid w:val="00DA57CA"/>
    <w:rsid w:val="00DA5F3A"/>
    <w:rsid w:val="00DA6AFE"/>
    <w:rsid w:val="00DA6E89"/>
    <w:rsid w:val="00DA6FF7"/>
    <w:rsid w:val="00DA7036"/>
    <w:rsid w:val="00DA7623"/>
    <w:rsid w:val="00DA7A66"/>
    <w:rsid w:val="00DA7D18"/>
    <w:rsid w:val="00DB0256"/>
    <w:rsid w:val="00DB1A41"/>
    <w:rsid w:val="00DB1E43"/>
    <w:rsid w:val="00DB2182"/>
    <w:rsid w:val="00DB267A"/>
    <w:rsid w:val="00DB26A5"/>
    <w:rsid w:val="00DB27D1"/>
    <w:rsid w:val="00DB280F"/>
    <w:rsid w:val="00DB29BA"/>
    <w:rsid w:val="00DB2BBA"/>
    <w:rsid w:val="00DB2F9F"/>
    <w:rsid w:val="00DB32CA"/>
    <w:rsid w:val="00DB369C"/>
    <w:rsid w:val="00DB3775"/>
    <w:rsid w:val="00DB3AEE"/>
    <w:rsid w:val="00DB3B42"/>
    <w:rsid w:val="00DB3DA4"/>
    <w:rsid w:val="00DB44F2"/>
    <w:rsid w:val="00DB4973"/>
    <w:rsid w:val="00DB4DB2"/>
    <w:rsid w:val="00DB512D"/>
    <w:rsid w:val="00DB5584"/>
    <w:rsid w:val="00DB566A"/>
    <w:rsid w:val="00DB5934"/>
    <w:rsid w:val="00DB5A38"/>
    <w:rsid w:val="00DB5EBE"/>
    <w:rsid w:val="00DB6557"/>
    <w:rsid w:val="00DB687B"/>
    <w:rsid w:val="00DB6A57"/>
    <w:rsid w:val="00DB6D22"/>
    <w:rsid w:val="00DB6D2F"/>
    <w:rsid w:val="00DB7047"/>
    <w:rsid w:val="00DB7132"/>
    <w:rsid w:val="00DB720F"/>
    <w:rsid w:val="00DB7239"/>
    <w:rsid w:val="00DB7273"/>
    <w:rsid w:val="00DB7330"/>
    <w:rsid w:val="00DB7409"/>
    <w:rsid w:val="00DC03AB"/>
    <w:rsid w:val="00DC04FC"/>
    <w:rsid w:val="00DC0970"/>
    <w:rsid w:val="00DC09D6"/>
    <w:rsid w:val="00DC0AAE"/>
    <w:rsid w:val="00DC0D4A"/>
    <w:rsid w:val="00DC152E"/>
    <w:rsid w:val="00DC1965"/>
    <w:rsid w:val="00DC2071"/>
    <w:rsid w:val="00DC257C"/>
    <w:rsid w:val="00DC277F"/>
    <w:rsid w:val="00DC2A5F"/>
    <w:rsid w:val="00DC2BA5"/>
    <w:rsid w:val="00DC2EBF"/>
    <w:rsid w:val="00DC2FFF"/>
    <w:rsid w:val="00DC312B"/>
    <w:rsid w:val="00DC3429"/>
    <w:rsid w:val="00DC375E"/>
    <w:rsid w:val="00DC3C58"/>
    <w:rsid w:val="00DC42BA"/>
    <w:rsid w:val="00DC45AF"/>
    <w:rsid w:val="00DC4E0F"/>
    <w:rsid w:val="00DC4ED1"/>
    <w:rsid w:val="00DC5A7E"/>
    <w:rsid w:val="00DC5D1B"/>
    <w:rsid w:val="00DC61DA"/>
    <w:rsid w:val="00DC6684"/>
    <w:rsid w:val="00DC70B5"/>
    <w:rsid w:val="00DC75CD"/>
    <w:rsid w:val="00DD0542"/>
    <w:rsid w:val="00DD05A6"/>
    <w:rsid w:val="00DD0BA6"/>
    <w:rsid w:val="00DD0F2A"/>
    <w:rsid w:val="00DD187C"/>
    <w:rsid w:val="00DD21BD"/>
    <w:rsid w:val="00DD26D0"/>
    <w:rsid w:val="00DD277C"/>
    <w:rsid w:val="00DD28F6"/>
    <w:rsid w:val="00DD2A85"/>
    <w:rsid w:val="00DD2BE5"/>
    <w:rsid w:val="00DD2C14"/>
    <w:rsid w:val="00DD2E46"/>
    <w:rsid w:val="00DD3D4D"/>
    <w:rsid w:val="00DD3E90"/>
    <w:rsid w:val="00DD465C"/>
    <w:rsid w:val="00DD46CE"/>
    <w:rsid w:val="00DD4B08"/>
    <w:rsid w:val="00DD4FD5"/>
    <w:rsid w:val="00DD54C6"/>
    <w:rsid w:val="00DD575B"/>
    <w:rsid w:val="00DD57C3"/>
    <w:rsid w:val="00DD5D8A"/>
    <w:rsid w:val="00DD6090"/>
    <w:rsid w:val="00DD60A2"/>
    <w:rsid w:val="00DD61E8"/>
    <w:rsid w:val="00DD6587"/>
    <w:rsid w:val="00DD667C"/>
    <w:rsid w:val="00DD68B0"/>
    <w:rsid w:val="00DD6A15"/>
    <w:rsid w:val="00DD6AE7"/>
    <w:rsid w:val="00DD6C1F"/>
    <w:rsid w:val="00DD6CA1"/>
    <w:rsid w:val="00DD6DD0"/>
    <w:rsid w:val="00DD6E65"/>
    <w:rsid w:val="00DD7295"/>
    <w:rsid w:val="00DD77DF"/>
    <w:rsid w:val="00DD7B6F"/>
    <w:rsid w:val="00DE0071"/>
    <w:rsid w:val="00DE0B6F"/>
    <w:rsid w:val="00DE1276"/>
    <w:rsid w:val="00DE12D8"/>
    <w:rsid w:val="00DE1308"/>
    <w:rsid w:val="00DE13F2"/>
    <w:rsid w:val="00DE1A07"/>
    <w:rsid w:val="00DE1A64"/>
    <w:rsid w:val="00DE1AC2"/>
    <w:rsid w:val="00DE2315"/>
    <w:rsid w:val="00DE2493"/>
    <w:rsid w:val="00DE25B9"/>
    <w:rsid w:val="00DE268C"/>
    <w:rsid w:val="00DE26AA"/>
    <w:rsid w:val="00DE2A13"/>
    <w:rsid w:val="00DE2AD2"/>
    <w:rsid w:val="00DE3BA3"/>
    <w:rsid w:val="00DE3FDD"/>
    <w:rsid w:val="00DE4099"/>
    <w:rsid w:val="00DE437E"/>
    <w:rsid w:val="00DE481B"/>
    <w:rsid w:val="00DE4950"/>
    <w:rsid w:val="00DE4E17"/>
    <w:rsid w:val="00DE5415"/>
    <w:rsid w:val="00DE59F5"/>
    <w:rsid w:val="00DE5C6B"/>
    <w:rsid w:val="00DE6068"/>
    <w:rsid w:val="00DE638E"/>
    <w:rsid w:val="00DE687B"/>
    <w:rsid w:val="00DE6BDF"/>
    <w:rsid w:val="00DE7130"/>
    <w:rsid w:val="00DE7A05"/>
    <w:rsid w:val="00DE7D26"/>
    <w:rsid w:val="00DF05A4"/>
    <w:rsid w:val="00DF0878"/>
    <w:rsid w:val="00DF0BD9"/>
    <w:rsid w:val="00DF0D35"/>
    <w:rsid w:val="00DF0F7E"/>
    <w:rsid w:val="00DF0F9A"/>
    <w:rsid w:val="00DF12A7"/>
    <w:rsid w:val="00DF1478"/>
    <w:rsid w:val="00DF2031"/>
    <w:rsid w:val="00DF21AA"/>
    <w:rsid w:val="00DF2655"/>
    <w:rsid w:val="00DF2A12"/>
    <w:rsid w:val="00DF2D16"/>
    <w:rsid w:val="00DF3A07"/>
    <w:rsid w:val="00DF3A10"/>
    <w:rsid w:val="00DF4519"/>
    <w:rsid w:val="00DF459C"/>
    <w:rsid w:val="00DF4E42"/>
    <w:rsid w:val="00DF51B8"/>
    <w:rsid w:val="00DF5292"/>
    <w:rsid w:val="00DF5685"/>
    <w:rsid w:val="00DF5B29"/>
    <w:rsid w:val="00DF5E32"/>
    <w:rsid w:val="00DF618D"/>
    <w:rsid w:val="00DF6298"/>
    <w:rsid w:val="00DF6315"/>
    <w:rsid w:val="00DF6486"/>
    <w:rsid w:val="00DF64B1"/>
    <w:rsid w:val="00DF6674"/>
    <w:rsid w:val="00DF686E"/>
    <w:rsid w:val="00DF6B16"/>
    <w:rsid w:val="00DF6F80"/>
    <w:rsid w:val="00DF7095"/>
    <w:rsid w:val="00DF70C4"/>
    <w:rsid w:val="00DF75B3"/>
    <w:rsid w:val="00DF7A37"/>
    <w:rsid w:val="00E0028F"/>
    <w:rsid w:val="00E00534"/>
    <w:rsid w:val="00E00697"/>
    <w:rsid w:val="00E00E84"/>
    <w:rsid w:val="00E0100B"/>
    <w:rsid w:val="00E01083"/>
    <w:rsid w:val="00E0149D"/>
    <w:rsid w:val="00E0205A"/>
    <w:rsid w:val="00E02A6D"/>
    <w:rsid w:val="00E02CA5"/>
    <w:rsid w:val="00E033AE"/>
    <w:rsid w:val="00E03449"/>
    <w:rsid w:val="00E03459"/>
    <w:rsid w:val="00E03971"/>
    <w:rsid w:val="00E04578"/>
    <w:rsid w:val="00E04BAC"/>
    <w:rsid w:val="00E04C9A"/>
    <w:rsid w:val="00E04E0C"/>
    <w:rsid w:val="00E05465"/>
    <w:rsid w:val="00E05673"/>
    <w:rsid w:val="00E0578C"/>
    <w:rsid w:val="00E05ACD"/>
    <w:rsid w:val="00E05C92"/>
    <w:rsid w:val="00E07767"/>
    <w:rsid w:val="00E078B5"/>
    <w:rsid w:val="00E07957"/>
    <w:rsid w:val="00E0796B"/>
    <w:rsid w:val="00E10384"/>
    <w:rsid w:val="00E105C7"/>
    <w:rsid w:val="00E10D5C"/>
    <w:rsid w:val="00E10DFE"/>
    <w:rsid w:val="00E110A8"/>
    <w:rsid w:val="00E115F2"/>
    <w:rsid w:val="00E11861"/>
    <w:rsid w:val="00E1215C"/>
    <w:rsid w:val="00E12338"/>
    <w:rsid w:val="00E12520"/>
    <w:rsid w:val="00E128C0"/>
    <w:rsid w:val="00E12B85"/>
    <w:rsid w:val="00E12C83"/>
    <w:rsid w:val="00E12ED8"/>
    <w:rsid w:val="00E131D0"/>
    <w:rsid w:val="00E13273"/>
    <w:rsid w:val="00E134D3"/>
    <w:rsid w:val="00E13872"/>
    <w:rsid w:val="00E138CC"/>
    <w:rsid w:val="00E13EB6"/>
    <w:rsid w:val="00E14967"/>
    <w:rsid w:val="00E14FCC"/>
    <w:rsid w:val="00E154CD"/>
    <w:rsid w:val="00E1587E"/>
    <w:rsid w:val="00E158AA"/>
    <w:rsid w:val="00E15C97"/>
    <w:rsid w:val="00E16106"/>
    <w:rsid w:val="00E161B1"/>
    <w:rsid w:val="00E16396"/>
    <w:rsid w:val="00E1649B"/>
    <w:rsid w:val="00E1660F"/>
    <w:rsid w:val="00E16812"/>
    <w:rsid w:val="00E1689D"/>
    <w:rsid w:val="00E17B44"/>
    <w:rsid w:val="00E17D3A"/>
    <w:rsid w:val="00E17FCE"/>
    <w:rsid w:val="00E20040"/>
    <w:rsid w:val="00E2025A"/>
    <w:rsid w:val="00E2033D"/>
    <w:rsid w:val="00E20FEB"/>
    <w:rsid w:val="00E2141C"/>
    <w:rsid w:val="00E2160A"/>
    <w:rsid w:val="00E2173C"/>
    <w:rsid w:val="00E221BF"/>
    <w:rsid w:val="00E2232A"/>
    <w:rsid w:val="00E223B0"/>
    <w:rsid w:val="00E236A5"/>
    <w:rsid w:val="00E24A87"/>
    <w:rsid w:val="00E25869"/>
    <w:rsid w:val="00E2590E"/>
    <w:rsid w:val="00E25BCD"/>
    <w:rsid w:val="00E2642F"/>
    <w:rsid w:val="00E26548"/>
    <w:rsid w:val="00E2657E"/>
    <w:rsid w:val="00E266A7"/>
    <w:rsid w:val="00E26884"/>
    <w:rsid w:val="00E26BE6"/>
    <w:rsid w:val="00E26DC0"/>
    <w:rsid w:val="00E26FFE"/>
    <w:rsid w:val="00E27347"/>
    <w:rsid w:val="00E2765F"/>
    <w:rsid w:val="00E305AB"/>
    <w:rsid w:val="00E30D81"/>
    <w:rsid w:val="00E30E6F"/>
    <w:rsid w:val="00E315F6"/>
    <w:rsid w:val="00E317BB"/>
    <w:rsid w:val="00E3226E"/>
    <w:rsid w:val="00E32361"/>
    <w:rsid w:val="00E325B1"/>
    <w:rsid w:val="00E32919"/>
    <w:rsid w:val="00E32ACC"/>
    <w:rsid w:val="00E32E73"/>
    <w:rsid w:val="00E32EFD"/>
    <w:rsid w:val="00E33363"/>
    <w:rsid w:val="00E3369C"/>
    <w:rsid w:val="00E33BE3"/>
    <w:rsid w:val="00E33C1E"/>
    <w:rsid w:val="00E3468B"/>
    <w:rsid w:val="00E34BF2"/>
    <w:rsid w:val="00E34CA7"/>
    <w:rsid w:val="00E3511C"/>
    <w:rsid w:val="00E35463"/>
    <w:rsid w:val="00E354AC"/>
    <w:rsid w:val="00E354FD"/>
    <w:rsid w:val="00E35534"/>
    <w:rsid w:val="00E35779"/>
    <w:rsid w:val="00E35969"/>
    <w:rsid w:val="00E35ECF"/>
    <w:rsid w:val="00E36583"/>
    <w:rsid w:val="00E36FF0"/>
    <w:rsid w:val="00E37426"/>
    <w:rsid w:val="00E37845"/>
    <w:rsid w:val="00E37966"/>
    <w:rsid w:val="00E37CBB"/>
    <w:rsid w:val="00E37DBB"/>
    <w:rsid w:val="00E40029"/>
    <w:rsid w:val="00E40832"/>
    <w:rsid w:val="00E40873"/>
    <w:rsid w:val="00E40997"/>
    <w:rsid w:val="00E40A50"/>
    <w:rsid w:val="00E40C2C"/>
    <w:rsid w:val="00E40FB6"/>
    <w:rsid w:val="00E41045"/>
    <w:rsid w:val="00E41913"/>
    <w:rsid w:val="00E41CA8"/>
    <w:rsid w:val="00E42106"/>
    <w:rsid w:val="00E42152"/>
    <w:rsid w:val="00E42D3E"/>
    <w:rsid w:val="00E42DC7"/>
    <w:rsid w:val="00E42E13"/>
    <w:rsid w:val="00E43153"/>
    <w:rsid w:val="00E43556"/>
    <w:rsid w:val="00E43CB0"/>
    <w:rsid w:val="00E43FED"/>
    <w:rsid w:val="00E44034"/>
    <w:rsid w:val="00E4435F"/>
    <w:rsid w:val="00E443A0"/>
    <w:rsid w:val="00E446FA"/>
    <w:rsid w:val="00E4502C"/>
    <w:rsid w:val="00E453A2"/>
    <w:rsid w:val="00E4551F"/>
    <w:rsid w:val="00E45D63"/>
    <w:rsid w:val="00E45E16"/>
    <w:rsid w:val="00E45F32"/>
    <w:rsid w:val="00E469BC"/>
    <w:rsid w:val="00E46C05"/>
    <w:rsid w:val="00E46C51"/>
    <w:rsid w:val="00E46F9D"/>
    <w:rsid w:val="00E47289"/>
    <w:rsid w:val="00E4736B"/>
    <w:rsid w:val="00E4747C"/>
    <w:rsid w:val="00E47487"/>
    <w:rsid w:val="00E474D2"/>
    <w:rsid w:val="00E47815"/>
    <w:rsid w:val="00E47D7C"/>
    <w:rsid w:val="00E47E74"/>
    <w:rsid w:val="00E506D9"/>
    <w:rsid w:val="00E5082E"/>
    <w:rsid w:val="00E50C5F"/>
    <w:rsid w:val="00E50C63"/>
    <w:rsid w:val="00E50D72"/>
    <w:rsid w:val="00E50F42"/>
    <w:rsid w:val="00E51141"/>
    <w:rsid w:val="00E51158"/>
    <w:rsid w:val="00E5145E"/>
    <w:rsid w:val="00E51CB1"/>
    <w:rsid w:val="00E51CF1"/>
    <w:rsid w:val="00E51DBB"/>
    <w:rsid w:val="00E51DD2"/>
    <w:rsid w:val="00E52F31"/>
    <w:rsid w:val="00E530DA"/>
    <w:rsid w:val="00E53425"/>
    <w:rsid w:val="00E53495"/>
    <w:rsid w:val="00E534A2"/>
    <w:rsid w:val="00E53902"/>
    <w:rsid w:val="00E539D8"/>
    <w:rsid w:val="00E5430B"/>
    <w:rsid w:val="00E545AF"/>
    <w:rsid w:val="00E547B6"/>
    <w:rsid w:val="00E549A0"/>
    <w:rsid w:val="00E55769"/>
    <w:rsid w:val="00E558AE"/>
    <w:rsid w:val="00E55AC1"/>
    <w:rsid w:val="00E55CFF"/>
    <w:rsid w:val="00E56257"/>
    <w:rsid w:val="00E579E0"/>
    <w:rsid w:val="00E57B61"/>
    <w:rsid w:val="00E57B99"/>
    <w:rsid w:val="00E60558"/>
    <w:rsid w:val="00E60635"/>
    <w:rsid w:val="00E60DB8"/>
    <w:rsid w:val="00E60FEA"/>
    <w:rsid w:val="00E61E32"/>
    <w:rsid w:val="00E61E72"/>
    <w:rsid w:val="00E623B5"/>
    <w:rsid w:val="00E6242F"/>
    <w:rsid w:val="00E62EF7"/>
    <w:rsid w:val="00E6330B"/>
    <w:rsid w:val="00E634F8"/>
    <w:rsid w:val="00E636FD"/>
    <w:rsid w:val="00E63E43"/>
    <w:rsid w:val="00E6559F"/>
    <w:rsid w:val="00E65EA4"/>
    <w:rsid w:val="00E6662E"/>
    <w:rsid w:val="00E666EC"/>
    <w:rsid w:val="00E66760"/>
    <w:rsid w:val="00E66CEC"/>
    <w:rsid w:val="00E67025"/>
    <w:rsid w:val="00E671EC"/>
    <w:rsid w:val="00E671F3"/>
    <w:rsid w:val="00E67477"/>
    <w:rsid w:val="00E674FB"/>
    <w:rsid w:val="00E6750B"/>
    <w:rsid w:val="00E67602"/>
    <w:rsid w:val="00E67A44"/>
    <w:rsid w:val="00E7004C"/>
    <w:rsid w:val="00E702A5"/>
    <w:rsid w:val="00E7098A"/>
    <w:rsid w:val="00E70B9B"/>
    <w:rsid w:val="00E71154"/>
    <w:rsid w:val="00E71156"/>
    <w:rsid w:val="00E7151D"/>
    <w:rsid w:val="00E71639"/>
    <w:rsid w:val="00E71D2C"/>
    <w:rsid w:val="00E71E27"/>
    <w:rsid w:val="00E71F96"/>
    <w:rsid w:val="00E7222F"/>
    <w:rsid w:val="00E722E1"/>
    <w:rsid w:val="00E72437"/>
    <w:rsid w:val="00E72616"/>
    <w:rsid w:val="00E728AA"/>
    <w:rsid w:val="00E728C2"/>
    <w:rsid w:val="00E72C42"/>
    <w:rsid w:val="00E72CBF"/>
    <w:rsid w:val="00E738D2"/>
    <w:rsid w:val="00E7392F"/>
    <w:rsid w:val="00E73F58"/>
    <w:rsid w:val="00E746A0"/>
    <w:rsid w:val="00E747B2"/>
    <w:rsid w:val="00E7487B"/>
    <w:rsid w:val="00E74BC8"/>
    <w:rsid w:val="00E74DE3"/>
    <w:rsid w:val="00E74EFD"/>
    <w:rsid w:val="00E7549C"/>
    <w:rsid w:val="00E756F0"/>
    <w:rsid w:val="00E75897"/>
    <w:rsid w:val="00E76603"/>
    <w:rsid w:val="00E76641"/>
    <w:rsid w:val="00E76D4E"/>
    <w:rsid w:val="00E77292"/>
    <w:rsid w:val="00E77744"/>
    <w:rsid w:val="00E77909"/>
    <w:rsid w:val="00E77982"/>
    <w:rsid w:val="00E77C5D"/>
    <w:rsid w:val="00E77E33"/>
    <w:rsid w:val="00E80540"/>
    <w:rsid w:val="00E80B2F"/>
    <w:rsid w:val="00E80BD8"/>
    <w:rsid w:val="00E80BE7"/>
    <w:rsid w:val="00E8169F"/>
    <w:rsid w:val="00E81EA3"/>
    <w:rsid w:val="00E82B32"/>
    <w:rsid w:val="00E82C4F"/>
    <w:rsid w:val="00E83428"/>
    <w:rsid w:val="00E8364D"/>
    <w:rsid w:val="00E83C94"/>
    <w:rsid w:val="00E83E85"/>
    <w:rsid w:val="00E841FB"/>
    <w:rsid w:val="00E84272"/>
    <w:rsid w:val="00E84BBB"/>
    <w:rsid w:val="00E84DFA"/>
    <w:rsid w:val="00E84F92"/>
    <w:rsid w:val="00E84FC4"/>
    <w:rsid w:val="00E85092"/>
    <w:rsid w:val="00E850DD"/>
    <w:rsid w:val="00E8565B"/>
    <w:rsid w:val="00E8588B"/>
    <w:rsid w:val="00E858C2"/>
    <w:rsid w:val="00E85BB3"/>
    <w:rsid w:val="00E85DF5"/>
    <w:rsid w:val="00E861EE"/>
    <w:rsid w:val="00E867CD"/>
    <w:rsid w:val="00E86F5A"/>
    <w:rsid w:val="00E87012"/>
    <w:rsid w:val="00E87295"/>
    <w:rsid w:val="00E8736E"/>
    <w:rsid w:val="00E876E3"/>
    <w:rsid w:val="00E879E4"/>
    <w:rsid w:val="00E87C35"/>
    <w:rsid w:val="00E87F71"/>
    <w:rsid w:val="00E906E3"/>
    <w:rsid w:val="00E9080F"/>
    <w:rsid w:val="00E90A9E"/>
    <w:rsid w:val="00E9118E"/>
    <w:rsid w:val="00E911E6"/>
    <w:rsid w:val="00E91732"/>
    <w:rsid w:val="00E92905"/>
    <w:rsid w:val="00E92BED"/>
    <w:rsid w:val="00E92DC5"/>
    <w:rsid w:val="00E92E0D"/>
    <w:rsid w:val="00E92EC8"/>
    <w:rsid w:val="00E92EF6"/>
    <w:rsid w:val="00E93160"/>
    <w:rsid w:val="00E93870"/>
    <w:rsid w:val="00E93EDD"/>
    <w:rsid w:val="00E94822"/>
    <w:rsid w:val="00E94A17"/>
    <w:rsid w:val="00E94B98"/>
    <w:rsid w:val="00E95067"/>
    <w:rsid w:val="00E950BC"/>
    <w:rsid w:val="00E952D3"/>
    <w:rsid w:val="00E95383"/>
    <w:rsid w:val="00E9574B"/>
    <w:rsid w:val="00E97108"/>
    <w:rsid w:val="00E97769"/>
    <w:rsid w:val="00E97FF6"/>
    <w:rsid w:val="00EA0519"/>
    <w:rsid w:val="00EA08E1"/>
    <w:rsid w:val="00EA0962"/>
    <w:rsid w:val="00EA09ED"/>
    <w:rsid w:val="00EA0EA4"/>
    <w:rsid w:val="00EA0FEF"/>
    <w:rsid w:val="00EA1292"/>
    <w:rsid w:val="00EA175A"/>
    <w:rsid w:val="00EA1B12"/>
    <w:rsid w:val="00EA1C77"/>
    <w:rsid w:val="00EA1D41"/>
    <w:rsid w:val="00EA1E30"/>
    <w:rsid w:val="00EA2380"/>
    <w:rsid w:val="00EA2473"/>
    <w:rsid w:val="00EA298B"/>
    <w:rsid w:val="00EA2C62"/>
    <w:rsid w:val="00EA2CD5"/>
    <w:rsid w:val="00EA2EF7"/>
    <w:rsid w:val="00EA3151"/>
    <w:rsid w:val="00EA35D5"/>
    <w:rsid w:val="00EA3C9D"/>
    <w:rsid w:val="00EA4306"/>
    <w:rsid w:val="00EA45C5"/>
    <w:rsid w:val="00EA47E2"/>
    <w:rsid w:val="00EA499C"/>
    <w:rsid w:val="00EA4CE5"/>
    <w:rsid w:val="00EA4FAE"/>
    <w:rsid w:val="00EA4FDE"/>
    <w:rsid w:val="00EA5434"/>
    <w:rsid w:val="00EA56D6"/>
    <w:rsid w:val="00EA58A1"/>
    <w:rsid w:val="00EA59D4"/>
    <w:rsid w:val="00EA5EC1"/>
    <w:rsid w:val="00EA655D"/>
    <w:rsid w:val="00EA6615"/>
    <w:rsid w:val="00EA6F15"/>
    <w:rsid w:val="00EA6F37"/>
    <w:rsid w:val="00EA7051"/>
    <w:rsid w:val="00EA71A4"/>
    <w:rsid w:val="00EA72F1"/>
    <w:rsid w:val="00EA75E4"/>
    <w:rsid w:val="00EA7753"/>
    <w:rsid w:val="00EA78DE"/>
    <w:rsid w:val="00EB022A"/>
    <w:rsid w:val="00EB0BF5"/>
    <w:rsid w:val="00EB0CC6"/>
    <w:rsid w:val="00EB0EF1"/>
    <w:rsid w:val="00EB1AB4"/>
    <w:rsid w:val="00EB1CC1"/>
    <w:rsid w:val="00EB242D"/>
    <w:rsid w:val="00EB2973"/>
    <w:rsid w:val="00EB2A80"/>
    <w:rsid w:val="00EB2CC4"/>
    <w:rsid w:val="00EB362D"/>
    <w:rsid w:val="00EB383E"/>
    <w:rsid w:val="00EB388A"/>
    <w:rsid w:val="00EB38A4"/>
    <w:rsid w:val="00EB3BA5"/>
    <w:rsid w:val="00EB3BE9"/>
    <w:rsid w:val="00EB4291"/>
    <w:rsid w:val="00EB4BD6"/>
    <w:rsid w:val="00EB5026"/>
    <w:rsid w:val="00EB50D5"/>
    <w:rsid w:val="00EB5357"/>
    <w:rsid w:val="00EB541B"/>
    <w:rsid w:val="00EB5A19"/>
    <w:rsid w:val="00EB5A32"/>
    <w:rsid w:val="00EB63D3"/>
    <w:rsid w:val="00EB63EC"/>
    <w:rsid w:val="00EB68D0"/>
    <w:rsid w:val="00EB6CF8"/>
    <w:rsid w:val="00EB7207"/>
    <w:rsid w:val="00EB73B2"/>
    <w:rsid w:val="00EB77E8"/>
    <w:rsid w:val="00EB7AE8"/>
    <w:rsid w:val="00EB7E36"/>
    <w:rsid w:val="00EC000C"/>
    <w:rsid w:val="00EC12D5"/>
    <w:rsid w:val="00EC193A"/>
    <w:rsid w:val="00EC1BCD"/>
    <w:rsid w:val="00EC20D0"/>
    <w:rsid w:val="00EC2246"/>
    <w:rsid w:val="00EC2C5C"/>
    <w:rsid w:val="00EC2EBF"/>
    <w:rsid w:val="00EC36BC"/>
    <w:rsid w:val="00EC3A77"/>
    <w:rsid w:val="00EC3E74"/>
    <w:rsid w:val="00EC40BF"/>
    <w:rsid w:val="00EC4163"/>
    <w:rsid w:val="00EC461C"/>
    <w:rsid w:val="00EC4A23"/>
    <w:rsid w:val="00EC4C6E"/>
    <w:rsid w:val="00EC5992"/>
    <w:rsid w:val="00EC5A79"/>
    <w:rsid w:val="00EC5D8C"/>
    <w:rsid w:val="00EC5E1B"/>
    <w:rsid w:val="00EC62BF"/>
    <w:rsid w:val="00EC637B"/>
    <w:rsid w:val="00EC6B87"/>
    <w:rsid w:val="00EC6C09"/>
    <w:rsid w:val="00EC70A4"/>
    <w:rsid w:val="00EC7258"/>
    <w:rsid w:val="00EC7A64"/>
    <w:rsid w:val="00EC7BE1"/>
    <w:rsid w:val="00EC7CEC"/>
    <w:rsid w:val="00ED00A8"/>
    <w:rsid w:val="00ED0385"/>
    <w:rsid w:val="00ED0782"/>
    <w:rsid w:val="00ED0E17"/>
    <w:rsid w:val="00ED15EA"/>
    <w:rsid w:val="00ED1B5D"/>
    <w:rsid w:val="00ED1EF2"/>
    <w:rsid w:val="00ED1F2B"/>
    <w:rsid w:val="00ED21DD"/>
    <w:rsid w:val="00ED23AA"/>
    <w:rsid w:val="00ED23FA"/>
    <w:rsid w:val="00ED2E45"/>
    <w:rsid w:val="00ED311E"/>
    <w:rsid w:val="00ED3423"/>
    <w:rsid w:val="00ED3717"/>
    <w:rsid w:val="00ED3AB9"/>
    <w:rsid w:val="00ED46E7"/>
    <w:rsid w:val="00ED46F6"/>
    <w:rsid w:val="00ED4819"/>
    <w:rsid w:val="00ED4E9B"/>
    <w:rsid w:val="00ED51AB"/>
    <w:rsid w:val="00ED55FA"/>
    <w:rsid w:val="00ED5736"/>
    <w:rsid w:val="00ED5D26"/>
    <w:rsid w:val="00ED6068"/>
    <w:rsid w:val="00ED607D"/>
    <w:rsid w:val="00ED6230"/>
    <w:rsid w:val="00ED6490"/>
    <w:rsid w:val="00ED667C"/>
    <w:rsid w:val="00ED6C86"/>
    <w:rsid w:val="00ED70A9"/>
    <w:rsid w:val="00ED70B9"/>
    <w:rsid w:val="00ED71FD"/>
    <w:rsid w:val="00ED771E"/>
    <w:rsid w:val="00ED7A51"/>
    <w:rsid w:val="00EE01C8"/>
    <w:rsid w:val="00EE0BBA"/>
    <w:rsid w:val="00EE1231"/>
    <w:rsid w:val="00EE1452"/>
    <w:rsid w:val="00EE158E"/>
    <w:rsid w:val="00EE19A3"/>
    <w:rsid w:val="00EE1C23"/>
    <w:rsid w:val="00EE1CFF"/>
    <w:rsid w:val="00EE2676"/>
    <w:rsid w:val="00EE26FF"/>
    <w:rsid w:val="00EE2977"/>
    <w:rsid w:val="00EE29FC"/>
    <w:rsid w:val="00EE2E02"/>
    <w:rsid w:val="00EE30C0"/>
    <w:rsid w:val="00EE30F9"/>
    <w:rsid w:val="00EE3891"/>
    <w:rsid w:val="00EE39E3"/>
    <w:rsid w:val="00EE3FFB"/>
    <w:rsid w:val="00EE4E39"/>
    <w:rsid w:val="00EE4F6D"/>
    <w:rsid w:val="00EE5188"/>
    <w:rsid w:val="00EE518B"/>
    <w:rsid w:val="00EE5AB4"/>
    <w:rsid w:val="00EE5F9E"/>
    <w:rsid w:val="00EE6094"/>
    <w:rsid w:val="00EE61D4"/>
    <w:rsid w:val="00EE6218"/>
    <w:rsid w:val="00EE6325"/>
    <w:rsid w:val="00EE6333"/>
    <w:rsid w:val="00EE66FC"/>
    <w:rsid w:val="00EE6E81"/>
    <w:rsid w:val="00EE7001"/>
    <w:rsid w:val="00EE730C"/>
    <w:rsid w:val="00EE76BC"/>
    <w:rsid w:val="00EE7CD6"/>
    <w:rsid w:val="00EE7D6C"/>
    <w:rsid w:val="00EE7EB4"/>
    <w:rsid w:val="00EF0656"/>
    <w:rsid w:val="00EF06C8"/>
    <w:rsid w:val="00EF0883"/>
    <w:rsid w:val="00EF0BC2"/>
    <w:rsid w:val="00EF0DEB"/>
    <w:rsid w:val="00EF0E63"/>
    <w:rsid w:val="00EF0EF5"/>
    <w:rsid w:val="00EF11F5"/>
    <w:rsid w:val="00EF18D0"/>
    <w:rsid w:val="00EF2229"/>
    <w:rsid w:val="00EF227B"/>
    <w:rsid w:val="00EF24E9"/>
    <w:rsid w:val="00EF2565"/>
    <w:rsid w:val="00EF2A93"/>
    <w:rsid w:val="00EF310A"/>
    <w:rsid w:val="00EF32F4"/>
    <w:rsid w:val="00EF3789"/>
    <w:rsid w:val="00EF3CEE"/>
    <w:rsid w:val="00EF4702"/>
    <w:rsid w:val="00EF4BA5"/>
    <w:rsid w:val="00EF4C4E"/>
    <w:rsid w:val="00EF4EB9"/>
    <w:rsid w:val="00EF53C6"/>
    <w:rsid w:val="00EF599F"/>
    <w:rsid w:val="00EF5A40"/>
    <w:rsid w:val="00EF5B93"/>
    <w:rsid w:val="00EF5CB0"/>
    <w:rsid w:val="00EF5E18"/>
    <w:rsid w:val="00EF6499"/>
    <w:rsid w:val="00EF65EF"/>
    <w:rsid w:val="00EF731A"/>
    <w:rsid w:val="00EF7983"/>
    <w:rsid w:val="00EF7AB8"/>
    <w:rsid w:val="00EF7EB7"/>
    <w:rsid w:val="00F004E8"/>
    <w:rsid w:val="00F00873"/>
    <w:rsid w:val="00F00CF0"/>
    <w:rsid w:val="00F00D00"/>
    <w:rsid w:val="00F00D7A"/>
    <w:rsid w:val="00F01347"/>
    <w:rsid w:val="00F0159D"/>
    <w:rsid w:val="00F017DF"/>
    <w:rsid w:val="00F017E6"/>
    <w:rsid w:val="00F01C85"/>
    <w:rsid w:val="00F023DA"/>
    <w:rsid w:val="00F027E9"/>
    <w:rsid w:val="00F02A1E"/>
    <w:rsid w:val="00F03308"/>
    <w:rsid w:val="00F033FB"/>
    <w:rsid w:val="00F0370D"/>
    <w:rsid w:val="00F03763"/>
    <w:rsid w:val="00F038C6"/>
    <w:rsid w:val="00F03CAF"/>
    <w:rsid w:val="00F03F5D"/>
    <w:rsid w:val="00F03F8F"/>
    <w:rsid w:val="00F04042"/>
    <w:rsid w:val="00F041CF"/>
    <w:rsid w:val="00F044DB"/>
    <w:rsid w:val="00F0472E"/>
    <w:rsid w:val="00F04C6B"/>
    <w:rsid w:val="00F05019"/>
    <w:rsid w:val="00F050A5"/>
    <w:rsid w:val="00F05735"/>
    <w:rsid w:val="00F05742"/>
    <w:rsid w:val="00F05BD5"/>
    <w:rsid w:val="00F06060"/>
    <w:rsid w:val="00F06110"/>
    <w:rsid w:val="00F065DF"/>
    <w:rsid w:val="00F06DD9"/>
    <w:rsid w:val="00F06E68"/>
    <w:rsid w:val="00F06F2B"/>
    <w:rsid w:val="00F07185"/>
    <w:rsid w:val="00F071BA"/>
    <w:rsid w:val="00F071CE"/>
    <w:rsid w:val="00F0756E"/>
    <w:rsid w:val="00F0757E"/>
    <w:rsid w:val="00F07A2F"/>
    <w:rsid w:val="00F07B52"/>
    <w:rsid w:val="00F113F6"/>
    <w:rsid w:val="00F11AE7"/>
    <w:rsid w:val="00F120F7"/>
    <w:rsid w:val="00F1234F"/>
    <w:rsid w:val="00F128C3"/>
    <w:rsid w:val="00F12DB3"/>
    <w:rsid w:val="00F13359"/>
    <w:rsid w:val="00F1358C"/>
    <w:rsid w:val="00F138EB"/>
    <w:rsid w:val="00F13AF9"/>
    <w:rsid w:val="00F13F33"/>
    <w:rsid w:val="00F151BA"/>
    <w:rsid w:val="00F15259"/>
    <w:rsid w:val="00F15658"/>
    <w:rsid w:val="00F15DF1"/>
    <w:rsid w:val="00F15E19"/>
    <w:rsid w:val="00F15F88"/>
    <w:rsid w:val="00F161A6"/>
    <w:rsid w:val="00F161B9"/>
    <w:rsid w:val="00F16588"/>
    <w:rsid w:val="00F165D5"/>
    <w:rsid w:val="00F16BC6"/>
    <w:rsid w:val="00F16CE8"/>
    <w:rsid w:val="00F16D31"/>
    <w:rsid w:val="00F17533"/>
    <w:rsid w:val="00F17F7D"/>
    <w:rsid w:val="00F20583"/>
    <w:rsid w:val="00F207B6"/>
    <w:rsid w:val="00F20D9E"/>
    <w:rsid w:val="00F20E79"/>
    <w:rsid w:val="00F21837"/>
    <w:rsid w:val="00F21BB8"/>
    <w:rsid w:val="00F2242E"/>
    <w:rsid w:val="00F225FE"/>
    <w:rsid w:val="00F22E02"/>
    <w:rsid w:val="00F2302B"/>
    <w:rsid w:val="00F23C07"/>
    <w:rsid w:val="00F23C81"/>
    <w:rsid w:val="00F23DC8"/>
    <w:rsid w:val="00F2456B"/>
    <w:rsid w:val="00F2457F"/>
    <w:rsid w:val="00F24891"/>
    <w:rsid w:val="00F24A64"/>
    <w:rsid w:val="00F24AA4"/>
    <w:rsid w:val="00F24AEA"/>
    <w:rsid w:val="00F25118"/>
    <w:rsid w:val="00F253E4"/>
    <w:rsid w:val="00F258A1"/>
    <w:rsid w:val="00F25900"/>
    <w:rsid w:val="00F25936"/>
    <w:rsid w:val="00F264BB"/>
    <w:rsid w:val="00F265A6"/>
    <w:rsid w:val="00F2673D"/>
    <w:rsid w:val="00F26D5B"/>
    <w:rsid w:val="00F26D73"/>
    <w:rsid w:val="00F273CC"/>
    <w:rsid w:val="00F27474"/>
    <w:rsid w:val="00F279F0"/>
    <w:rsid w:val="00F27B6F"/>
    <w:rsid w:val="00F27D8A"/>
    <w:rsid w:val="00F300F2"/>
    <w:rsid w:val="00F30306"/>
    <w:rsid w:val="00F30787"/>
    <w:rsid w:val="00F308A5"/>
    <w:rsid w:val="00F30CCC"/>
    <w:rsid w:val="00F312E1"/>
    <w:rsid w:val="00F317D3"/>
    <w:rsid w:val="00F319B8"/>
    <w:rsid w:val="00F31DD7"/>
    <w:rsid w:val="00F3263B"/>
    <w:rsid w:val="00F32948"/>
    <w:rsid w:val="00F32FC8"/>
    <w:rsid w:val="00F33082"/>
    <w:rsid w:val="00F33D98"/>
    <w:rsid w:val="00F33FA1"/>
    <w:rsid w:val="00F34430"/>
    <w:rsid w:val="00F34584"/>
    <w:rsid w:val="00F3487C"/>
    <w:rsid w:val="00F34A85"/>
    <w:rsid w:val="00F34BF5"/>
    <w:rsid w:val="00F34DA4"/>
    <w:rsid w:val="00F35391"/>
    <w:rsid w:val="00F3548C"/>
    <w:rsid w:val="00F356F0"/>
    <w:rsid w:val="00F357E2"/>
    <w:rsid w:val="00F36179"/>
    <w:rsid w:val="00F361E1"/>
    <w:rsid w:val="00F36367"/>
    <w:rsid w:val="00F364D1"/>
    <w:rsid w:val="00F365D8"/>
    <w:rsid w:val="00F36690"/>
    <w:rsid w:val="00F366C5"/>
    <w:rsid w:val="00F3717F"/>
    <w:rsid w:val="00F374C5"/>
    <w:rsid w:val="00F37708"/>
    <w:rsid w:val="00F37E26"/>
    <w:rsid w:val="00F37E3F"/>
    <w:rsid w:val="00F4029F"/>
    <w:rsid w:val="00F40304"/>
    <w:rsid w:val="00F40367"/>
    <w:rsid w:val="00F40888"/>
    <w:rsid w:val="00F40A38"/>
    <w:rsid w:val="00F40A5C"/>
    <w:rsid w:val="00F4123E"/>
    <w:rsid w:val="00F41666"/>
    <w:rsid w:val="00F419D0"/>
    <w:rsid w:val="00F42B7D"/>
    <w:rsid w:val="00F43012"/>
    <w:rsid w:val="00F433FE"/>
    <w:rsid w:val="00F4359B"/>
    <w:rsid w:val="00F43B05"/>
    <w:rsid w:val="00F44043"/>
    <w:rsid w:val="00F4427D"/>
    <w:rsid w:val="00F44332"/>
    <w:rsid w:val="00F4467E"/>
    <w:rsid w:val="00F4530B"/>
    <w:rsid w:val="00F45862"/>
    <w:rsid w:val="00F4592B"/>
    <w:rsid w:val="00F46269"/>
    <w:rsid w:val="00F46AEA"/>
    <w:rsid w:val="00F46B39"/>
    <w:rsid w:val="00F46B79"/>
    <w:rsid w:val="00F46C55"/>
    <w:rsid w:val="00F46F69"/>
    <w:rsid w:val="00F4705A"/>
    <w:rsid w:val="00F47073"/>
    <w:rsid w:val="00F47460"/>
    <w:rsid w:val="00F475A6"/>
    <w:rsid w:val="00F4777C"/>
    <w:rsid w:val="00F47AEE"/>
    <w:rsid w:val="00F47C29"/>
    <w:rsid w:val="00F50089"/>
    <w:rsid w:val="00F50363"/>
    <w:rsid w:val="00F5066D"/>
    <w:rsid w:val="00F5078C"/>
    <w:rsid w:val="00F51117"/>
    <w:rsid w:val="00F51565"/>
    <w:rsid w:val="00F515B8"/>
    <w:rsid w:val="00F5162F"/>
    <w:rsid w:val="00F51641"/>
    <w:rsid w:val="00F52E39"/>
    <w:rsid w:val="00F5312F"/>
    <w:rsid w:val="00F5323C"/>
    <w:rsid w:val="00F536EA"/>
    <w:rsid w:val="00F539DF"/>
    <w:rsid w:val="00F53C79"/>
    <w:rsid w:val="00F5404A"/>
    <w:rsid w:val="00F54124"/>
    <w:rsid w:val="00F54578"/>
    <w:rsid w:val="00F54E04"/>
    <w:rsid w:val="00F5508B"/>
    <w:rsid w:val="00F5577D"/>
    <w:rsid w:val="00F55953"/>
    <w:rsid w:val="00F560D2"/>
    <w:rsid w:val="00F563F3"/>
    <w:rsid w:val="00F56A11"/>
    <w:rsid w:val="00F56B8A"/>
    <w:rsid w:val="00F5758D"/>
    <w:rsid w:val="00F5773B"/>
    <w:rsid w:val="00F57F38"/>
    <w:rsid w:val="00F603A3"/>
    <w:rsid w:val="00F604BA"/>
    <w:rsid w:val="00F604E1"/>
    <w:rsid w:val="00F606C4"/>
    <w:rsid w:val="00F609B9"/>
    <w:rsid w:val="00F60D74"/>
    <w:rsid w:val="00F60DB8"/>
    <w:rsid w:val="00F60E8A"/>
    <w:rsid w:val="00F612C1"/>
    <w:rsid w:val="00F613D2"/>
    <w:rsid w:val="00F617CB"/>
    <w:rsid w:val="00F618AF"/>
    <w:rsid w:val="00F618EE"/>
    <w:rsid w:val="00F61D2F"/>
    <w:rsid w:val="00F620FB"/>
    <w:rsid w:val="00F6292B"/>
    <w:rsid w:val="00F62D35"/>
    <w:rsid w:val="00F62FB7"/>
    <w:rsid w:val="00F63265"/>
    <w:rsid w:val="00F64256"/>
    <w:rsid w:val="00F64487"/>
    <w:rsid w:val="00F64DD9"/>
    <w:rsid w:val="00F65072"/>
    <w:rsid w:val="00F65139"/>
    <w:rsid w:val="00F65364"/>
    <w:rsid w:val="00F66113"/>
    <w:rsid w:val="00F66AA1"/>
    <w:rsid w:val="00F66C46"/>
    <w:rsid w:val="00F66C9C"/>
    <w:rsid w:val="00F66CCF"/>
    <w:rsid w:val="00F6721C"/>
    <w:rsid w:val="00F67236"/>
    <w:rsid w:val="00F67363"/>
    <w:rsid w:val="00F673FF"/>
    <w:rsid w:val="00F6794C"/>
    <w:rsid w:val="00F67D08"/>
    <w:rsid w:val="00F67D57"/>
    <w:rsid w:val="00F70064"/>
    <w:rsid w:val="00F7029F"/>
    <w:rsid w:val="00F70995"/>
    <w:rsid w:val="00F70BDA"/>
    <w:rsid w:val="00F71660"/>
    <w:rsid w:val="00F71B1F"/>
    <w:rsid w:val="00F71B3D"/>
    <w:rsid w:val="00F72127"/>
    <w:rsid w:val="00F724C8"/>
    <w:rsid w:val="00F726C2"/>
    <w:rsid w:val="00F72EBE"/>
    <w:rsid w:val="00F73359"/>
    <w:rsid w:val="00F73A47"/>
    <w:rsid w:val="00F73B98"/>
    <w:rsid w:val="00F73F40"/>
    <w:rsid w:val="00F74F88"/>
    <w:rsid w:val="00F74FC3"/>
    <w:rsid w:val="00F75044"/>
    <w:rsid w:val="00F75A15"/>
    <w:rsid w:val="00F75BE3"/>
    <w:rsid w:val="00F75E7E"/>
    <w:rsid w:val="00F76231"/>
    <w:rsid w:val="00F76712"/>
    <w:rsid w:val="00F76BDF"/>
    <w:rsid w:val="00F76F5E"/>
    <w:rsid w:val="00F77895"/>
    <w:rsid w:val="00F778C8"/>
    <w:rsid w:val="00F77B5A"/>
    <w:rsid w:val="00F804A0"/>
    <w:rsid w:val="00F80632"/>
    <w:rsid w:val="00F80899"/>
    <w:rsid w:val="00F80D32"/>
    <w:rsid w:val="00F8103D"/>
    <w:rsid w:val="00F81716"/>
    <w:rsid w:val="00F82278"/>
    <w:rsid w:val="00F82848"/>
    <w:rsid w:val="00F8362F"/>
    <w:rsid w:val="00F84294"/>
    <w:rsid w:val="00F846FE"/>
    <w:rsid w:val="00F848DF"/>
    <w:rsid w:val="00F84930"/>
    <w:rsid w:val="00F84DED"/>
    <w:rsid w:val="00F85DBC"/>
    <w:rsid w:val="00F86A74"/>
    <w:rsid w:val="00F86DA6"/>
    <w:rsid w:val="00F8718B"/>
    <w:rsid w:val="00F87BB5"/>
    <w:rsid w:val="00F87E19"/>
    <w:rsid w:val="00F90001"/>
    <w:rsid w:val="00F90498"/>
    <w:rsid w:val="00F905AE"/>
    <w:rsid w:val="00F90749"/>
    <w:rsid w:val="00F90CB7"/>
    <w:rsid w:val="00F9148D"/>
    <w:rsid w:val="00F9166E"/>
    <w:rsid w:val="00F91F42"/>
    <w:rsid w:val="00F921B8"/>
    <w:rsid w:val="00F921E6"/>
    <w:rsid w:val="00F92794"/>
    <w:rsid w:val="00F92C74"/>
    <w:rsid w:val="00F92E3A"/>
    <w:rsid w:val="00F93346"/>
    <w:rsid w:val="00F93394"/>
    <w:rsid w:val="00F937A0"/>
    <w:rsid w:val="00F9407E"/>
    <w:rsid w:val="00F94472"/>
    <w:rsid w:val="00F94B39"/>
    <w:rsid w:val="00F953DA"/>
    <w:rsid w:val="00F9541D"/>
    <w:rsid w:val="00F95AE5"/>
    <w:rsid w:val="00F95D38"/>
    <w:rsid w:val="00F95D46"/>
    <w:rsid w:val="00F965E3"/>
    <w:rsid w:val="00F9668F"/>
    <w:rsid w:val="00F96A60"/>
    <w:rsid w:val="00F96CBD"/>
    <w:rsid w:val="00F9725F"/>
    <w:rsid w:val="00F97B7B"/>
    <w:rsid w:val="00F97B90"/>
    <w:rsid w:val="00F97BA8"/>
    <w:rsid w:val="00F97C58"/>
    <w:rsid w:val="00FA079C"/>
    <w:rsid w:val="00FA0B5F"/>
    <w:rsid w:val="00FA0DB2"/>
    <w:rsid w:val="00FA0E14"/>
    <w:rsid w:val="00FA1420"/>
    <w:rsid w:val="00FA1449"/>
    <w:rsid w:val="00FA1734"/>
    <w:rsid w:val="00FA1929"/>
    <w:rsid w:val="00FA1C3C"/>
    <w:rsid w:val="00FA1C70"/>
    <w:rsid w:val="00FA1D25"/>
    <w:rsid w:val="00FA22EE"/>
    <w:rsid w:val="00FA2471"/>
    <w:rsid w:val="00FA24A7"/>
    <w:rsid w:val="00FA25A2"/>
    <w:rsid w:val="00FA299F"/>
    <w:rsid w:val="00FA2AA5"/>
    <w:rsid w:val="00FA3494"/>
    <w:rsid w:val="00FA36C5"/>
    <w:rsid w:val="00FA45F1"/>
    <w:rsid w:val="00FA4B3A"/>
    <w:rsid w:val="00FA4CD5"/>
    <w:rsid w:val="00FA541B"/>
    <w:rsid w:val="00FA54B2"/>
    <w:rsid w:val="00FA57E6"/>
    <w:rsid w:val="00FA60C1"/>
    <w:rsid w:val="00FA6116"/>
    <w:rsid w:val="00FA61CE"/>
    <w:rsid w:val="00FA6262"/>
    <w:rsid w:val="00FA67C2"/>
    <w:rsid w:val="00FA6E4A"/>
    <w:rsid w:val="00FA6F4C"/>
    <w:rsid w:val="00FA6FB4"/>
    <w:rsid w:val="00FA746F"/>
    <w:rsid w:val="00FA7711"/>
    <w:rsid w:val="00FA7FBE"/>
    <w:rsid w:val="00FB0305"/>
    <w:rsid w:val="00FB0466"/>
    <w:rsid w:val="00FB04FA"/>
    <w:rsid w:val="00FB07B6"/>
    <w:rsid w:val="00FB09E9"/>
    <w:rsid w:val="00FB0C71"/>
    <w:rsid w:val="00FB0E42"/>
    <w:rsid w:val="00FB16B8"/>
    <w:rsid w:val="00FB1986"/>
    <w:rsid w:val="00FB22E3"/>
    <w:rsid w:val="00FB275E"/>
    <w:rsid w:val="00FB2D7F"/>
    <w:rsid w:val="00FB2FE9"/>
    <w:rsid w:val="00FB365B"/>
    <w:rsid w:val="00FB3680"/>
    <w:rsid w:val="00FB3686"/>
    <w:rsid w:val="00FB37AA"/>
    <w:rsid w:val="00FB4748"/>
    <w:rsid w:val="00FB4779"/>
    <w:rsid w:val="00FB5173"/>
    <w:rsid w:val="00FB520D"/>
    <w:rsid w:val="00FB5482"/>
    <w:rsid w:val="00FB5878"/>
    <w:rsid w:val="00FB5D5B"/>
    <w:rsid w:val="00FB5E35"/>
    <w:rsid w:val="00FB5FE7"/>
    <w:rsid w:val="00FB6068"/>
    <w:rsid w:val="00FB64C2"/>
    <w:rsid w:val="00FB6D5F"/>
    <w:rsid w:val="00FB73F7"/>
    <w:rsid w:val="00FB74B1"/>
    <w:rsid w:val="00FB7500"/>
    <w:rsid w:val="00FB7850"/>
    <w:rsid w:val="00FB7D09"/>
    <w:rsid w:val="00FB7EAA"/>
    <w:rsid w:val="00FC0271"/>
    <w:rsid w:val="00FC0C73"/>
    <w:rsid w:val="00FC0E1C"/>
    <w:rsid w:val="00FC126D"/>
    <w:rsid w:val="00FC13B2"/>
    <w:rsid w:val="00FC1473"/>
    <w:rsid w:val="00FC164C"/>
    <w:rsid w:val="00FC1A54"/>
    <w:rsid w:val="00FC1BA3"/>
    <w:rsid w:val="00FC1D1B"/>
    <w:rsid w:val="00FC1FB8"/>
    <w:rsid w:val="00FC253D"/>
    <w:rsid w:val="00FC261C"/>
    <w:rsid w:val="00FC279D"/>
    <w:rsid w:val="00FC2D61"/>
    <w:rsid w:val="00FC2F3F"/>
    <w:rsid w:val="00FC30D6"/>
    <w:rsid w:val="00FC31F1"/>
    <w:rsid w:val="00FC323C"/>
    <w:rsid w:val="00FC3EC4"/>
    <w:rsid w:val="00FC460C"/>
    <w:rsid w:val="00FC50CE"/>
    <w:rsid w:val="00FC5741"/>
    <w:rsid w:val="00FC5E59"/>
    <w:rsid w:val="00FC6010"/>
    <w:rsid w:val="00FC65A9"/>
    <w:rsid w:val="00FC6B3D"/>
    <w:rsid w:val="00FC72FB"/>
    <w:rsid w:val="00FC7771"/>
    <w:rsid w:val="00FC7D4B"/>
    <w:rsid w:val="00FD09AA"/>
    <w:rsid w:val="00FD0B89"/>
    <w:rsid w:val="00FD11CF"/>
    <w:rsid w:val="00FD1324"/>
    <w:rsid w:val="00FD1995"/>
    <w:rsid w:val="00FD19CB"/>
    <w:rsid w:val="00FD1A5E"/>
    <w:rsid w:val="00FD233E"/>
    <w:rsid w:val="00FD2973"/>
    <w:rsid w:val="00FD29BA"/>
    <w:rsid w:val="00FD2CAE"/>
    <w:rsid w:val="00FD2CFF"/>
    <w:rsid w:val="00FD30C3"/>
    <w:rsid w:val="00FD334A"/>
    <w:rsid w:val="00FD38FE"/>
    <w:rsid w:val="00FD3925"/>
    <w:rsid w:val="00FD3A6E"/>
    <w:rsid w:val="00FD3FEB"/>
    <w:rsid w:val="00FD4372"/>
    <w:rsid w:val="00FD56A4"/>
    <w:rsid w:val="00FD5957"/>
    <w:rsid w:val="00FD5A98"/>
    <w:rsid w:val="00FD5AE1"/>
    <w:rsid w:val="00FD5C02"/>
    <w:rsid w:val="00FD5C1A"/>
    <w:rsid w:val="00FD6F58"/>
    <w:rsid w:val="00FD73C7"/>
    <w:rsid w:val="00FE01EB"/>
    <w:rsid w:val="00FE050B"/>
    <w:rsid w:val="00FE089A"/>
    <w:rsid w:val="00FE09FB"/>
    <w:rsid w:val="00FE0A76"/>
    <w:rsid w:val="00FE12AD"/>
    <w:rsid w:val="00FE1963"/>
    <w:rsid w:val="00FE1B2D"/>
    <w:rsid w:val="00FE1D63"/>
    <w:rsid w:val="00FE2664"/>
    <w:rsid w:val="00FE2A86"/>
    <w:rsid w:val="00FE2E17"/>
    <w:rsid w:val="00FE2EC7"/>
    <w:rsid w:val="00FE2EF3"/>
    <w:rsid w:val="00FE364A"/>
    <w:rsid w:val="00FE4078"/>
    <w:rsid w:val="00FE4E59"/>
    <w:rsid w:val="00FE5310"/>
    <w:rsid w:val="00FE56A7"/>
    <w:rsid w:val="00FE5844"/>
    <w:rsid w:val="00FE593F"/>
    <w:rsid w:val="00FE5993"/>
    <w:rsid w:val="00FE5ADA"/>
    <w:rsid w:val="00FE5C09"/>
    <w:rsid w:val="00FE5E40"/>
    <w:rsid w:val="00FE65CB"/>
    <w:rsid w:val="00FE65E0"/>
    <w:rsid w:val="00FE68D4"/>
    <w:rsid w:val="00FE6A6A"/>
    <w:rsid w:val="00FE6BD8"/>
    <w:rsid w:val="00FE7421"/>
    <w:rsid w:val="00FE74A9"/>
    <w:rsid w:val="00FE7AEB"/>
    <w:rsid w:val="00FF04D3"/>
    <w:rsid w:val="00FF066F"/>
    <w:rsid w:val="00FF073A"/>
    <w:rsid w:val="00FF076D"/>
    <w:rsid w:val="00FF07F9"/>
    <w:rsid w:val="00FF0AD1"/>
    <w:rsid w:val="00FF0ED8"/>
    <w:rsid w:val="00FF105B"/>
    <w:rsid w:val="00FF1378"/>
    <w:rsid w:val="00FF137E"/>
    <w:rsid w:val="00FF156E"/>
    <w:rsid w:val="00FF1780"/>
    <w:rsid w:val="00FF1CB7"/>
    <w:rsid w:val="00FF2243"/>
    <w:rsid w:val="00FF2372"/>
    <w:rsid w:val="00FF2433"/>
    <w:rsid w:val="00FF24E7"/>
    <w:rsid w:val="00FF2674"/>
    <w:rsid w:val="00FF277F"/>
    <w:rsid w:val="00FF291A"/>
    <w:rsid w:val="00FF2F71"/>
    <w:rsid w:val="00FF306D"/>
    <w:rsid w:val="00FF3522"/>
    <w:rsid w:val="00FF3873"/>
    <w:rsid w:val="00FF39CD"/>
    <w:rsid w:val="00FF3A06"/>
    <w:rsid w:val="00FF448E"/>
    <w:rsid w:val="00FF4A70"/>
    <w:rsid w:val="00FF4D63"/>
    <w:rsid w:val="00FF4E39"/>
    <w:rsid w:val="00FF4F1B"/>
    <w:rsid w:val="00FF5213"/>
    <w:rsid w:val="00FF5221"/>
    <w:rsid w:val="00FF5332"/>
    <w:rsid w:val="00FF5B9E"/>
    <w:rsid w:val="00FF5BCE"/>
    <w:rsid w:val="00FF5D1B"/>
    <w:rsid w:val="00FF6194"/>
    <w:rsid w:val="00FF68B0"/>
    <w:rsid w:val="00FF6D5B"/>
    <w:rsid w:val="00FF70BA"/>
    <w:rsid w:val="00FF7128"/>
    <w:rsid w:val="00FF735C"/>
    <w:rsid w:val="00FF7B96"/>
    <w:rsid w:val="00FF7F7C"/>
    <w:rsid w:val="013340B9"/>
    <w:rsid w:val="0477A366"/>
    <w:rsid w:val="13B9A73F"/>
    <w:rsid w:val="1650A688"/>
    <w:rsid w:val="1AA5FA3C"/>
    <w:rsid w:val="1D56631A"/>
    <w:rsid w:val="29BDF52D"/>
    <w:rsid w:val="2BDD48F2"/>
    <w:rsid w:val="3332E022"/>
    <w:rsid w:val="3E721F26"/>
    <w:rsid w:val="406114E1"/>
    <w:rsid w:val="4498E127"/>
    <w:rsid w:val="5713DC35"/>
    <w:rsid w:val="5F258003"/>
    <w:rsid w:val="64922790"/>
    <w:rsid w:val="6FE3D95C"/>
    <w:rsid w:val="70F5408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4A299D"/>
  <w15:chartTrackingRefBased/>
  <w15:docId w15:val="{27BFC679-1B3A-4501-8787-3C803D0F2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next w:val="a"/>
    <w:link w:val="10"/>
    <w:qFormat/>
    <w:rsid w:val="00BD6B03"/>
    <w:pPr>
      <w:keepNext/>
      <w:keepLines/>
      <w:numPr>
        <w:numId w:val="10"/>
      </w:numPr>
      <w:pBdr>
        <w:top w:val="single" w:sz="12" w:space="3" w:color="auto"/>
      </w:pBdr>
      <w:spacing w:before="240" w:after="180" w:line="240" w:lineRule="auto"/>
      <w:outlineLvl w:val="0"/>
    </w:pPr>
    <w:rPr>
      <w:rFonts w:ascii="Arial" w:eastAsia="宋体" w:hAnsi="Arial" w:cs="Times New Roman"/>
      <w:sz w:val="36"/>
      <w:szCs w:val="20"/>
      <w:lang w:val="en-GB" w:eastAsia="en-US"/>
    </w:rPr>
  </w:style>
  <w:style w:type="paragraph" w:styleId="2">
    <w:name w:val="heading 2"/>
    <w:aliases w:val="H2,h2"/>
    <w:basedOn w:val="a"/>
    <w:next w:val="a"/>
    <w:link w:val="20"/>
    <w:qFormat/>
    <w:rsid w:val="0034443B"/>
    <w:pPr>
      <w:keepNext/>
      <w:numPr>
        <w:ilvl w:val="1"/>
        <w:numId w:val="10"/>
      </w:numPr>
      <w:spacing w:line="240" w:lineRule="auto"/>
      <w:ind w:right="284"/>
      <w:outlineLvl w:val="1"/>
    </w:pPr>
    <w:rPr>
      <w:rFonts w:ascii="Arial" w:eastAsia="宋体" w:hAnsi="Arial" w:cs="Times New Roman"/>
      <w:b/>
      <w:sz w:val="24"/>
      <w:szCs w:val="20"/>
      <w:lang w:val="en-GB" w:eastAsia="en-US"/>
    </w:rPr>
  </w:style>
  <w:style w:type="paragraph" w:styleId="3">
    <w:name w:val="heading 3"/>
    <w:basedOn w:val="a"/>
    <w:next w:val="a"/>
    <w:link w:val="30"/>
    <w:uiPriority w:val="9"/>
    <w:unhideWhenUsed/>
    <w:qFormat/>
    <w:rsid w:val="00A433E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D6B03"/>
    <w:rPr>
      <w:rFonts w:ascii="Arial" w:eastAsia="宋体" w:hAnsi="Arial" w:cs="Times New Roman"/>
      <w:sz w:val="36"/>
      <w:szCs w:val="20"/>
      <w:lang w:val="en-GB" w:eastAsia="en-US"/>
    </w:rPr>
  </w:style>
  <w:style w:type="paragraph" w:styleId="a3">
    <w:name w:val="header"/>
    <w:aliases w:val="header odd"/>
    <w:link w:val="a4"/>
    <w:rsid w:val="009E11FD"/>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val="en-GB" w:eastAsia="ja-JP"/>
    </w:rPr>
  </w:style>
  <w:style w:type="character" w:customStyle="1" w:styleId="a4">
    <w:name w:val="页眉 字符"/>
    <w:aliases w:val="header odd 字符"/>
    <w:basedOn w:val="a0"/>
    <w:link w:val="a3"/>
    <w:rsid w:val="009E11FD"/>
    <w:rPr>
      <w:rFonts w:ascii="Arial" w:eastAsia="宋体" w:hAnsi="Arial" w:cs="Times New Roman"/>
      <w:b/>
      <w:noProof/>
      <w:sz w:val="18"/>
      <w:szCs w:val="20"/>
      <w:lang w:val="en-GB" w:eastAsia="ja-JP"/>
    </w:rPr>
  </w:style>
  <w:style w:type="paragraph" w:customStyle="1" w:styleId="CRCoverPage">
    <w:name w:val="CR Cover Page"/>
    <w:rsid w:val="009E11FD"/>
    <w:pPr>
      <w:spacing w:after="120" w:line="240" w:lineRule="auto"/>
    </w:pPr>
    <w:rPr>
      <w:rFonts w:ascii="Arial" w:eastAsia="MS Mincho" w:hAnsi="Arial" w:cs="Times New Roman"/>
      <w:sz w:val="20"/>
      <w:szCs w:val="20"/>
      <w:lang w:val="en-GB" w:eastAsia="en-US"/>
    </w:rPr>
  </w:style>
  <w:style w:type="paragraph" w:styleId="a5">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B,列出段落,P"/>
    <w:basedOn w:val="a"/>
    <w:link w:val="a6"/>
    <w:uiPriority w:val="34"/>
    <w:qFormat/>
    <w:rsid w:val="009E11FD"/>
    <w:pPr>
      <w:snapToGrid w:val="0"/>
      <w:spacing w:after="120" w:line="240" w:lineRule="auto"/>
      <w:ind w:left="720"/>
    </w:pPr>
    <w:rPr>
      <w:rFonts w:ascii="Times New Roman" w:eastAsia="宋体" w:hAnsi="Times New Roman" w:cs="Times New Roman"/>
      <w:sz w:val="20"/>
      <w:szCs w:val="20"/>
      <w:lang w:val="en-GB" w:eastAsia="en-US"/>
    </w:rPr>
  </w:style>
  <w:style w:type="character" w:customStyle="1" w:styleId="a6">
    <w:name w:val="列表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5"/>
    <w:uiPriority w:val="34"/>
    <w:qFormat/>
    <w:locked/>
    <w:rsid w:val="009E11FD"/>
    <w:rPr>
      <w:rFonts w:ascii="Times New Roman" w:eastAsia="宋体" w:hAnsi="Times New Roman" w:cs="Times New Roman"/>
      <w:sz w:val="20"/>
      <w:szCs w:val="20"/>
      <w:lang w:val="en-GB" w:eastAsia="en-US"/>
    </w:rPr>
  </w:style>
  <w:style w:type="paragraph" w:styleId="a7">
    <w:name w:val="Revision"/>
    <w:hidden/>
    <w:uiPriority w:val="99"/>
    <w:semiHidden/>
    <w:rsid w:val="00CA1125"/>
    <w:pPr>
      <w:spacing w:after="0" w:line="240" w:lineRule="auto"/>
    </w:pPr>
  </w:style>
  <w:style w:type="character" w:styleId="a8">
    <w:name w:val="annotation reference"/>
    <w:basedOn w:val="a0"/>
    <w:uiPriority w:val="99"/>
    <w:semiHidden/>
    <w:unhideWhenUsed/>
    <w:rsid w:val="00DC3429"/>
    <w:rPr>
      <w:sz w:val="16"/>
      <w:szCs w:val="16"/>
    </w:rPr>
  </w:style>
  <w:style w:type="paragraph" w:styleId="a9">
    <w:name w:val="annotation text"/>
    <w:basedOn w:val="a"/>
    <w:link w:val="aa"/>
    <w:uiPriority w:val="99"/>
    <w:unhideWhenUsed/>
    <w:rsid w:val="00DC3429"/>
    <w:pPr>
      <w:spacing w:line="240" w:lineRule="auto"/>
    </w:pPr>
    <w:rPr>
      <w:sz w:val="20"/>
      <w:szCs w:val="20"/>
    </w:rPr>
  </w:style>
  <w:style w:type="character" w:customStyle="1" w:styleId="aa">
    <w:name w:val="批注文字 字符"/>
    <w:basedOn w:val="a0"/>
    <w:link w:val="a9"/>
    <w:uiPriority w:val="99"/>
    <w:rsid w:val="00DC3429"/>
    <w:rPr>
      <w:sz w:val="20"/>
      <w:szCs w:val="20"/>
    </w:rPr>
  </w:style>
  <w:style w:type="paragraph" w:styleId="ab">
    <w:name w:val="annotation subject"/>
    <w:basedOn w:val="a9"/>
    <w:next w:val="a9"/>
    <w:link w:val="ac"/>
    <w:uiPriority w:val="99"/>
    <w:semiHidden/>
    <w:unhideWhenUsed/>
    <w:rsid w:val="00DC3429"/>
    <w:rPr>
      <w:b/>
      <w:bCs/>
    </w:rPr>
  </w:style>
  <w:style w:type="character" w:customStyle="1" w:styleId="ac">
    <w:name w:val="批注主题 字符"/>
    <w:basedOn w:val="aa"/>
    <w:link w:val="ab"/>
    <w:uiPriority w:val="99"/>
    <w:semiHidden/>
    <w:rsid w:val="00DC3429"/>
    <w:rPr>
      <w:b/>
      <w:bCs/>
      <w:sz w:val="20"/>
      <w:szCs w:val="20"/>
    </w:rPr>
  </w:style>
  <w:style w:type="table" w:styleId="ad">
    <w:name w:val="Table Grid"/>
    <w:aliases w:val="TableGrid"/>
    <w:basedOn w:val="a1"/>
    <w:qFormat/>
    <w:rsid w:val="00DE4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Subtitle"/>
    <w:basedOn w:val="a"/>
    <w:next w:val="a"/>
    <w:link w:val="af"/>
    <w:uiPriority w:val="11"/>
    <w:qFormat/>
    <w:rsid w:val="00C65FCD"/>
    <w:pPr>
      <w:numPr>
        <w:ilvl w:val="1"/>
      </w:numPr>
    </w:pPr>
    <w:rPr>
      <w:color w:val="5A5A5A" w:themeColor="text1" w:themeTint="A5"/>
      <w:spacing w:val="15"/>
    </w:rPr>
  </w:style>
  <w:style w:type="character" w:customStyle="1" w:styleId="af">
    <w:name w:val="副标题 字符"/>
    <w:basedOn w:val="a0"/>
    <w:link w:val="ae"/>
    <w:uiPriority w:val="11"/>
    <w:rsid w:val="00C65FCD"/>
    <w:rPr>
      <w:color w:val="5A5A5A" w:themeColor="text1" w:themeTint="A5"/>
      <w:spacing w:val="15"/>
    </w:rPr>
  </w:style>
  <w:style w:type="character" w:customStyle="1" w:styleId="20">
    <w:name w:val="标题 2 字符"/>
    <w:aliases w:val="H2 字符,h2 字符"/>
    <w:basedOn w:val="a0"/>
    <w:link w:val="2"/>
    <w:rsid w:val="00CB2D09"/>
    <w:rPr>
      <w:rFonts w:ascii="Arial" w:eastAsia="宋体" w:hAnsi="Arial" w:cs="Times New Roman"/>
      <w:b/>
      <w:sz w:val="24"/>
      <w:szCs w:val="20"/>
      <w:lang w:val="en-GB" w:eastAsia="en-US"/>
    </w:rPr>
  </w:style>
  <w:style w:type="paragraph" w:customStyle="1" w:styleId="Style1">
    <w:name w:val="Style1"/>
    <w:basedOn w:val="2"/>
    <w:autoRedefine/>
    <w:qFormat/>
    <w:rsid w:val="007A11B0"/>
  </w:style>
  <w:style w:type="paragraph" w:customStyle="1" w:styleId="3GPPAgreements">
    <w:name w:val="3GPP Agreements"/>
    <w:basedOn w:val="a"/>
    <w:link w:val="3GPPAgreementsChar"/>
    <w:qFormat/>
    <w:rsid w:val="006922A6"/>
    <w:pPr>
      <w:numPr>
        <w:numId w:val="9"/>
      </w:num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szCs w:val="20"/>
    </w:rPr>
  </w:style>
  <w:style w:type="character" w:customStyle="1" w:styleId="3GPPAgreementsChar">
    <w:name w:val="3GPP Agreements Char"/>
    <w:link w:val="3GPPAgreements"/>
    <w:qFormat/>
    <w:rsid w:val="006922A6"/>
    <w:rPr>
      <w:rFonts w:ascii="Times New Roman" w:eastAsia="Times New Roman" w:hAnsi="Times New Roman" w:cs="Times New Roman"/>
      <w:szCs w:val="20"/>
    </w:rPr>
  </w:style>
  <w:style w:type="paragraph" w:customStyle="1" w:styleId="3GPPText">
    <w:name w:val="3GPP Text"/>
    <w:basedOn w:val="a"/>
    <w:link w:val="3GPPTextChar"/>
    <w:qFormat/>
    <w:rsid w:val="006922A6"/>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qFormat/>
    <w:rsid w:val="006922A6"/>
    <w:rPr>
      <w:rFonts w:ascii="Times New Roman" w:eastAsia="宋体" w:hAnsi="Times New Roman" w:cs="Times New Roman"/>
      <w:szCs w:val="20"/>
      <w:lang w:eastAsia="en-US"/>
    </w:rPr>
  </w:style>
  <w:style w:type="character" w:customStyle="1" w:styleId="apple-converted-space">
    <w:name w:val="apple-converted-space"/>
    <w:qFormat/>
    <w:rsid w:val="006922A6"/>
  </w:style>
  <w:style w:type="paragraph" w:customStyle="1" w:styleId="B1">
    <w:name w:val="B1"/>
    <w:basedOn w:val="a"/>
    <w:link w:val="B1Zchn"/>
    <w:qFormat/>
    <w:rsid w:val="006922A6"/>
    <w:pPr>
      <w:spacing w:line="240" w:lineRule="auto"/>
      <w:ind w:left="567" w:hanging="567"/>
      <w:jc w:val="both"/>
    </w:pPr>
    <w:rPr>
      <w:rFonts w:ascii="Arial" w:eastAsia="宋体" w:hAnsi="Arial" w:cs="Times New Roman"/>
      <w:szCs w:val="20"/>
      <w:lang w:val="en-GB" w:eastAsia="en-US"/>
    </w:rPr>
  </w:style>
  <w:style w:type="character" w:customStyle="1" w:styleId="B1Zchn">
    <w:name w:val="B1 Zchn"/>
    <w:link w:val="B1"/>
    <w:qFormat/>
    <w:rsid w:val="006922A6"/>
    <w:rPr>
      <w:rFonts w:ascii="Arial" w:eastAsia="宋体" w:hAnsi="Arial" w:cs="Times New Roman"/>
      <w:szCs w:val="20"/>
      <w:lang w:val="en-GB" w:eastAsia="en-US"/>
    </w:rPr>
  </w:style>
  <w:style w:type="character" w:customStyle="1" w:styleId="B10">
    <w:name w:val="B1 (文字)"/>
    <w:qFormat/>
    <w:rsid w:val="006922A6"/>
    <w:rPr>
      <w:lang w:eastAsia="en-US"/>
    </w:rPr>
  </w:style>
  <w:style w:type="paragraph" w:styleId="af0">
    <w:name w:val="footer"/>
    <w:basedOn w:val="a"/>
    <w:link w:val="af1"/>
    <w:uiPriority w:val="99"/>
    <w:unhideWhenUsed/>
    <w:rsid w:val="00626369"/>
    <w:pPr>
      <w:tabs>
        <w:tab w:val="center" w:pos="4513"/>
        <w:tab w:val="right" w:pos="9026"/>
      </w:tabs>
      <w:spacing w:after="0" w:line="240" w:lineRule="auto"/>
    </w:pPr>
  </w:style>
  <w:style w:type="character" w:customStyle="1" w:styleId="af1">
    <w:name w:val="页脚 字符"/>
    <w:basedOn w:val="a0"/>
    <w:link w:val="af0"/>
    <w:uiPriority w:val="99"/>
    <w:rsid w:val="00416353"/>
  </w:style>
  <w:style w:type="character" w:styleId="af2">
    <w:name w:val="Placeholder Text"/>
    <w:basedOn w:val="a0"/>
    <w:uiPriority w:val="99"/>
    <w:semiHidden/>
    <w:rsid w:val="007B1CBB"/>
    <w:rPr>
      <w:color w:val="808080"/>
    </w:rPr>
  </w:style>
  <w:style w:type="character" w:customStyle="1" w:styleId="B1Char1">
    <w:name w:val="B1 Char1"/>
    <w:qFormat/>
    <w:rsid w:val="00DE2A13"/>
    <w:rPr>
      <w:lang w:eastAsia="en-US"/>
    </w:rPr>
  </w:style>
  <w:style w:type="paragraph" w:styleId="af3">
    <w:name w:val="caption"/>
    <w:aliases w:val="cap,cap Char,Caption Char,Caption Char1 Char,cap Char Char1,Caption Char Char1 Char,cap Char2,条目"/>
    <w:basedOn w:val="a"/>
    <w:next w:val="a"/>
    <w:link w:val="af4"/>
    <w:uiPriority w:val="35"/>
    <w:unhideWhenUsed/>
    <w:qFormat/>
    <w:rsid w:val="00837633"/>
    <w:pPr>
      <w:spacing w:after="200" w:line="240" w:lineRule="auto"/>
    </w:pPr>
    <w:rPr>
      <w:b/>
      <w:iCs/>
      <w:color w:val="000000" w:themeColor="text1"/>
      <w:sz w:val="20"/>
      <w:szCs w:val="18"/>
    </w:rPr>
  </w:style>
  <w:style w:type="character" w:styleId="af5">
    <w:name w:val="Mention"/>
    <w:basedOn w:val="a0"/>
    <w:uiPriority w:val="99"/>
    <w:unhideWhenUsed/>
    <w:rsid w:val="00D01B34"/>
    <w:rPr>
      <w:color w:val="2B579A"/>
      <w:shd w:val="clear" w:color="auto" w:fill="E1DFDD"/>
    </w:rPr>
  </w:style>
  <w:style w:type="paragraph" w:styleId="af6">
    <w:name w:val="table of figures"/>
    <w:basedOn w:val="a"/>
    <w:next w:val="a"/>
    <w:uiPriority w:val="99"/>
    <w:unhideWhenUsed/>
    <w:rsid w:val="000109CC"/>
    <w:pPr>
      <w:spacing w:after="0"/>
    </w:pPr>
  </w:style>
  <w:style w:type="character" w:styleId="af7">
    <w:name w:val="Hyperlink"/>
    <w:basedOn w:val="a0"/>
    <w:uiPriority w:val="99"/>
    <w:unhideWhenUsed/>
    <w:rsid w:val="000109CC"/>
    <w:rPr>
      <w:color w:val="0563C1" w:themeColor="hyperlink"/>
      <w:u w:val="single"/>
    </w:rPr>
  </w:style>
  <w:style w:type="character" w:styleId="af8">
    <w:name w:val="Unresolved Mention"/>
    <w:basedOn w:val="a0"/>
    <w:uiPriority w:val="99"/>
    <w:semiHidden/>
    <w:unhideWhenUsed/>
    <w:rsid w:val="000B3D9B"/>
    <w:rPr>
      <w:color w:val="605E5C"/>
      <w:shd w:val="clear" w:color="auto" w:fill="E1DFDD"/>
    </w:rPr>
  </w:style>
  <w:style w:type="character" w:customStyle="1" w:styleId="0MaintextChar">
    <w:name w:val="0 Main text Char"/>
    <w:link w:val="0Maintext"/>
    <w:qFormat/>
    <w:locked/>
    <w:rsid w:val="001017A5"/>
    <w:rPr>
      <w:rFonts w:ascii="Times New Roman" w:hAnsi="Times New Roman" w:cs="Times New Roman"/>
      <w:lang w:val="en-GB" w:eastAsia="en-US"/>
    </w:rPr>
  </w:style>
  <w:style w:type="paragraph" w:customStyle="1" w:styleId="0Maintext">
    <w:name w:val="0 Main text"/>
    <w:basedOn w:val="a"/>
    <w:link w:val="0MaintextChar"/>
    <w:qFormat/>
    <w:rsid w:val="001017A5"/>
    <w:pPr>
      <w:spacing w:after="0" w:line="240" w:lineRule="auto"/>
      <w:jc w:val="both"/>
    </w:pPr>
    <w:rPr>
      <w:rFonts w:ascii="Times New Roman" w:hAnsi="Times New Roman" w:cs="Times New Roman"/>
      <w:lang w:val="en-GB" w:eastAsia="en-US"/>
    </w:rPr>
  </w:style>
  <w:style w:type="character" w:customStyle="1" w:styleId="30">
    <w:name w:val="标题 3 字符"/>
    <w:basedOn w:val="a0"/>
    <w:link w:val="3"/>
    <w:uiPriority w:val="9"/>
    <w:rsid w:val="00A433E4"/>
    <w:rPr>
      <w:b/>
      <w:bCs/>
      <w:sz w:val="32"/>
      <w:szCs w:val="32"/>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47289"/>
    <w:rPr>
      <w:rFonts w:eastAsia="宋体"/>
      <w:lang w:eastAsia="ja-JP"/>
    </w:rPr>
  </w:style>
  <w:style w:type="paragraph" w:customStyle="1" w:styleId="TAL">
    <w:name w:val="TAL"/>
    <w:basedOn w:val="a"/>
    <w:link w:val="TALChar"/>
    <w:qFormat/>
    <w:rsid w:val="005A6E8A"/>
    <w:pPr>
      <w:keepNext/>
      <w:keepLines/>
      <w:spacing w:after="0" w:line="240" w:lineRule="auto"/>
    </w:pPr>
    <w:rPr>
      <w:rFonts w:ascii="Arial" w:eastAsia="MS Mincho" w:hAnsi="Arial" w:cs="Times New Roman"/>
      <w:sz w:val="18"/>
      <w:szCs w:val="20"/>
      <w:lang w:val="en-GB" w:eastAsia="en-US"/>
    </w:rPr>
  </w:style>
  <w:style w:type="character" w:customStyle="1" w:styleId="af4">
    <w:name w:val="题注 字符"/>
    <w:aliases w:val="cap 字符,cap Char 字符,Caption Char 字符,Caption Char1 Char 字符,cap Char Char1 字符,Caption Char Char1 Char 字符,cap Char2 字符,条目 字符"/>
    <w:link w:val="af3"/>
    <w:uiPriority w:val="35"/>
    <w:qFormat/>
    <w:rsid w:val="005A6E8A"/>
    <w:rPr>
      <w:b/>
      <w:iCs/>
      <w:color w:val="000000" w:themeColor="text1"/>
      <w:sz w:val="20"/>
      <w:szCs w:val="18"/>
    </w:rPr>
  </w:style>
  <w:style w:type="character" w:customStyle="1" w:styleId="TALChar">
    <w:name w:val="TAL Char"/>
    <w:link w:val="TAL"/>
    <w:qFormat/>
    <w:locked/>
    <w:rsid w:val="005A6E8A"/>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987107">
      <w:bodyDiv w:val="1"/>
      <w:marLeft w:val="0"/>
      <w:marRight w:val="0"/>
      <w:marTop w:val="0"/>
      <w:marBottom w:val="0"/>
      <w:divBdr>
        <w:top w:val="none" w:sz="0" w:space="0" w:color="auto"/>
        <w:left w:val="none" w:sz="0" w:space="0" w:color="auto"/>
        <w:bottom w:val="none" w:sz="0" w:space="0" w:color="auto"/>
        <w:right w:val="none" w:sz="0" w:space="0" w:color="auto"/>
      </w:divBdr>
    </w:div>
    <w:div w:id="374087110">
      <w:bodyDiv w:val="1"/>
      <w:marLeft w:val="0"/>
      <w:marRight w:val="0"/>
      <w:marTop w:val="0"/>
      <w:marBottom w:val="0"/>
      <w:divBdr>
        <w:top w:val="none" w:sz="0" w:space="0" w:color="auto"/>
        <w:left w:val="none" w:sz="0" w:space="0" w:color="auto"/>
        <w:bottom w:val="none" w:sz="0" w:space="0" w:color="auto"/>
        <w:right w:val="none" w:sz="0" w:space="0" w:color="auto"/>
      </w:divBdr>
    </w:div>
    <w:div w:id="517357727">
      <w:bodyDiv w:val="1"/>
      <w:marLeft w:val="0"/>
      <w:marRight w:val="0"/>
      <w:marTop w:val="0"/>
      <w:marBottom w:val="0"/>
      <w:divBdr>
        <w:top w:val="none" w:sz="0" w:space="0" w:color="auto"/>
        <w:left w:val="none" w:sz="0" w:space="0" w:color="auto"/>
        <w:bottom w:val="none" w:sz="0" w:space="0" w:color="auto"/>
        <w:right w:val="none" w:sz="0" w:space="0" w:color="auto"/>
      </w:divBdr>
    </w:div>
    <w:div w:id="613365573">
      <w:bodyDiv w:val="1"/>
      <w:marLeft w:val="0"/>
      <w:marRight w:val="0"/>
      <w:marTop w:val="0"/>
      <w:marBottom w:val="0"/>
      <w:divBdr>
        <w:top w:val="none" w:sz="0" w:space="0" w:color="auto"/>
        <w:left w:val="none" w:sz="0" w:space="0" w:color="auto"/>
        <w:bottom w:val="none" w:sz="0" w:space="0" w:color="auto"/>
        <w:right w:val="none" w:sz="0" w:space="0" w:color="auto"/>
      </w:divBdr>
    </w:div>
    <w:div w:id="807011170">
      <w:bodyDiv w:val="1"/>
      <w:marLeft w:val="0"/>
      <w:marRight w:val="0"/>
      <w:marTop w:val="0"/>
      <w:marBottom w:val="0"/>
      <w:divBdr>
        <w:top w:val="none" w:sz="0" w:space="0" w:color="auto"/>
        <w:left w:val="none" w:sz="0" w:space="0" w:color="auto"/>
        <w:bottom w:val="none" w:sz="0" w:space="0" w:color="auto"/>
        <w:right w:val="none" w:sz="0" w:space="0" w:color="auto"/>
      </w:divBdr>
    </w:div>
    <w:div w:id="832716292">
      <w:bodyDiv w:val="1"/>
      <w:marLeft w:val="0"/>
      <w:marRight w:val="0"/>
      <w:marTop w:val="0"/>
      <w:marBottom w:val="0"/>
      <w:divBdr>
        <w:top w:val="none" w:sz="0" w:space="0" w:color="auto"/>
        <w:left w:val="none" w:sz="0" w:space="0" w:color="auto"/>
        <w:bottom w:val="none" w:sz="0" w:space="0" w:color="auto"/>
        <w:right w:val="none" w:sz="0" w:space="0" w:color="auto"/>
      </w:divBdr>
    </w:div>
    <w:div w:id="1058358681">
      <w:bodyDiv w:val="1"/>
      <w:marLeft w:val="0"/>
      <w:marRight w:val="0"/>
      <w:marTop w:val="0"/>
      <w:marBottom w:val="0"/>
      <w:divBdr>
        <w:top w:val="none" w:sz="0" w:space="0" w:color="auto"/>
        <w:left w:val="none" w:sz="0" w:space="0" w:color="auto"/>
        <w:bottom w:val="none" w:sz="0" w:space="0" w:color="auto"/>
        <w:right w:val="none" w:sz="0" w:space="0" w:color="auto"/>
      </w:divBdr>
      <w:divsChild>
        <w:div w:id="54134663">
          <w:marLeft w:val="446"/>
          <w:marRight w:val="0"/>
          <w:marTop w:val="0"/>
          <w:marBottom w:val="0"/>
          <w:divBdr>
            <w:top w:val="none" w:sz="0" w:space="0" w:color="auto"/>
            <w:left w:val="none" w:sz="0" w:space="0" w:color="auto"/>
            <w:bottom w:val="none" w:sz="0" w:space="0" w:color="auto"/>
            <w:right w:val="none" w:sz="0" w:space="0" w:color="auto"/>
          </w:divBdr>
        </w:div>
        <w:div w:id="315569846">
          <w:marLeft w:val="446"/>
          <w:marRight w:val="0"/>
          <w:marTop w:val="0"/>
          <w:marBottom w:val="0"/>
          <w:divBdr>
            <w:top w:val="none" w:sz="0" w:space="0" w:color="auto"/>
            <w:left w:val="none" w:sz="0" w:space="0" w:color="auto"/>
            <w:bottom w:val="none" w:sz="0" w:space="0" w:color="auto"/>
            <w:right w:val="none" w:sz="0" w:space="0" w:color="auto"/>
          </w:divBdr>
        </w:div>
        <w:div w:id="697049761">
          <w:marLeft w:val="446"/>
          <w:marRight w:val="0"/>
          <w:marTop w:val="0"/>
          <w:marBottom w:val="0"/>
          <w:divBdr>
            <w:top w:val="none" w:sz="0" w:space="0" w:color="auto"/>
            <w:left w:val="none" w:sz="0" w:space="0" w:color="auto"/>
            <w:bottom w:val="none" w:sz="0" w:space="0" w:color="auto"/>
            <w:right w:val="none" w:sz="0" w:space="0" w:color="auto"/>
          </w:divBdr>
        </w:div>
        <w:div w:id="1216312952">
          <w:marLeft w:val="446"/>
          <w:marRight w:val="0"/>
          <w:marTop w:val="0"/>
          <w:marBottom w:val="0"/>
          <w:divBdr>
            <w:top w:val="none" w:sz="0" w:space="0" w:color="auto"/>
            <w:left w:val="none" w:sz="0" w:space="0" w:color="auto"/>
            <w:bottom w:val="none" w:sz="0" w:space="0" w:color="auto"/>
            <w:right w:val="none" w:sz="0" w:space="0" w:color="auto"/>
          </w:divBdr>
        </w:div>
        <w:div w:id="1756589118">
          <w:marLeft w:val="446"/>
          <w:marRight w:val="0"/>
          <w:marTop w:val="0"/>
          <w:marBottom w:val="0"/>
          <w:divBdr>
            <w:top w:val="none" w:sz="0" w:space="0" w:color="auto"/>
            <w:left w:val="none" w:sz="0" w:space="0" w:color="auto"/>
            <w:bottom w:val="none" w:sz="0" w:space="0" w:color="auto"/>
            <w:right w:val="none" w:sz="0" w:space="0" w:color="auto"/>
          </w:divBdr>
        </w:div>
      </w:divsChild>
    </w:div>
    <w:div w:id="1159734494">
      <w:bodyDiv w:val="1"/>
      <w:marLeft w:val="0"/>
      <w:marRight w:val="0"/>
      <w:marTop w:val="0"/>
      <w:marBottom w:val="0"/>
      <w:divBdr>
        <w:top w:val="none" w:sz="0" w:space="0" w:color="auto"/>
        <w:left w:val="none" w:sz="0" w:space="0" w:color="auto"/>
        <w:bottom w:val="none" w:sz="0" w:space="0" w:color="auto"/>
        <w:right w:val="none" w:sz="0" w:space="0" w:color="auto"/>
      </w:divBdr>
    </w:div>
    <w:div w:id="1210606345">
      <w:bodyDiv w:val="1"/>
      <w:marLeft w:val="0"/>
      <w:marRight w:val="0"/>
      <w:marTop w:val="0"/>
      <w:marBottom w:val="0"/>
      <w:divBdr>
        <w:top w:val="none" w:sz="0" w:space="0" w:color="auto"/>
        <w:left w:val="none" w:sz="0" w:space="0" w:color="auto"/>
        <w:bottom w:val="none" w:sz="0" w:space="0" w:color="auto"/>
        <w:right w:val="none" w:sz="0" w:space="0" w:color="auto"/>
      </w:divBdr>
    </w:div>
    <w:div w:id="1361322831">
      <w:bodyDiv w:val="1"/>
      <w:marLeft w:val="0"/>
      <w:marRight w:val="0"/>
      <w:marTop w:val="0"/>
      <w:marBottom w:val="0"/>
      <w:divBdr>
        <w:top w:val="none" w:sz="0" w:space="0" w:color="auto"/>
        <w:left w:val="none" w:sz="0" w:space="0" w:color="auto"/>
        <w:bottom w:val="none" w:sz="0" w:space="0" w:color="auto"/>
        <w:right w:val="none" w:sz="0" w:space="0" w:color="auto"/>
      </w:divBdr>
    </w:div>
    <w:div w:id="1641110711">
      <w:bodyDiv w:val="1"/>
      <w:marLeft w:val="0"/>
      <w:marRight w:val="0"/>
      <w:marTop w:val="0"/>
      <w:marBottom w:val="0"/>
      <w:divBdr>
        <w:top w:val="none" w:sz="0" w:space="0" w:color="auto"/>
        <w:left w:val="none" w:sz="0" w:space="0" w:color="auto"/>
        <w:bottom w:val="none" w:sz="0" w:space="0" w:color="auto"/>
        <w:right w:val="none" w:sz="0" w:space="0" w:color="auto"/>
      </w:divBdr>
    </w:div>
    <w:div w:id="1822234039">
      <w:bodyDiv w:val="1"/>
      <w:marLeft w:val="0"/>
      <w:marRight w:val="0"/>
      <w:marTop w:val="0"/>
      <w:marBottom w:val="0"/>
      <w:divBdr>
        <w:top w:val="none" w:sz="0" w:space="0" w:color="auto"/>
        <w:left w:val="none" w:sz="0" w:space="0" w:color="auto"/>
        <w:bottom w:val="none" w:sz="0" w:space="0" w:color="auto"/>
        <w:right w:val="none" w:sz="0" w:space="0" w:color="auto"/>
      </w:divBdr>
    </w:div>
    <w:div w:id="1871609195">
      <w:bodyDiv w:val="1"/>
      <w:marLeft w:val="0"/>
      <w:marRight w:val="0"/>
      <w:marTop w:val="0"/>
      <w:marBottom w:val="0"/>
      <w:divBdr>
        <w:top w:val="none" w:sz="0" w:space="0" w:color="auto"/>
        <w:left w:val="none" w:sz="0" w:space="0" w:color="auto"/>
        <w:bottom w:val="none" w:sz="0" w:space="0" w:color="auto"/>
        <w:right w:val="none" w:sz="0" w:space="0" w:color="auto"/>
      </w:divBdr>
    </w:div>
    <w:div w:id="1943605505">
      <w:bodyDiv w:val="1"/>
      <w:marLeft w:val="0"/>
      <w:marRight w:val="0"/>
      <w:marTop w:val="0"/>
      <w:marBottom w:val="0"/>
      <w:divBdr>
        <w:top w:val="none" w:sz="0" w:space="0" w:color="auto"/>
        <w:left w:val="none" w:sz="0" w:space="0" w:color="auto"/>
        <w:bottom w:val="none" w:sz="0" w:space="0" w:color="auto"/>
        <w:right w:val="none" w:sz="0" w:space="0" w:color="auto"/>
      </w:divBdr>
    </w:div>
    <w:div w:id="2001302698">
      <w:bodyDiv w:val="1"/>
      <w:marLeft w:val="0"/>
      <w:marRight w:val="0"/>
      <w:marTop w:val="0"/>
      <w:marBottom w:val="0"/>
      <w:divBdr>
        <w:top w:val="none" w:sz="0" w:space="0" w:color="auto"/>
        <w:left w:val="none" w:sz="0" w:space="0" w:color="auto"/>
        <w:bottom w:val="none" w:sz="0" w:space="0" w:color="auto"/>
        <w:right w:val="none" w:sz="0" w:space="0" w:color="auto"/>
      </w:divBdr>
    </w:div>
    <w:div w:id="212287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ord-edit.officeapps.live.com/we/wordeditorframe.aspx?ui=zh-CN&amp;rs=en-US&amp;wopisrc=https%3A%2F%2Fsonyapc-my.sharepoint.com%2Fpersonal%2Fchen_sun_sony_com%2F_vti_bin%2Fwopi.ashx%2Ffiles%2Fa092f5a8417c447aa7551ca673aa98b0&amp;wdorigin=TEAMS-MAGLEV.p2p_ns.rwc.Sharing.ServerTransfer&amp;wdexp=TEAMS-TREATMENT&amp;wdhostclicktime=1758876583776&amp;wdenableroaming=1&amp;mscc=1&amp;wdodb=1&amp;hid=9EF19D9E-C526-4C7A-8ECF-7672FAF199E8.0&amp;uih=sharepointcom&amp;wdlcid=zh-CN&amp;jsapi=1&amp;jsapiver=v2&amp;corrid=0d8ec032-ca29-502e-9978-9f50d4e7488e&amp;usid=0d8ec032-ca29-502e-9978-9f50d4e7488e&amp;newsession=1&amp;sftc=1&amp;uihit=docaspx&amp;muv=1&amp;ats=PairwiseBroker&amp;cac=1&amp;sams=1&amp;mtf=1&amp;sfp=1&amp;sdp=1&amp;hch=1&amp;hwfh=1&amp;dchat=1&amp;sc=%7B%22pmo%22%3A%22https%3A%2F%2Fsonyapc-my.sharepoint.com%22%2C%22pmshare%22%3Atrue%7D&amp;ctp=LeastProtected&amp;rct=Normal&amp;afdflight=32&amp;csiro=1&amp;instantedit=1&amp;wopicomplete=1&amp;wdredirectionreason=Unified_SingleFlush"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5AA8FD-FF0C-4E94-B0AE-3D9C7A1EF3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8D4291-DFB9-40FB-A805-1861652BF525}">
  <ds:schemaRefs>
    <ds:schemaRef ds:uri="http://schemas.openxmlformats.org/officeDocument/2006/bibliography"/>
  </ds:schemaRefs>
</ds:datastoreItem>
</file>

<file path=customXml/itemProps3.xml><?xml version="1.0" encoding="utf-8"?>
<ds:datastoreItem xmlns:ds="http://schemas.openxmlformats.org/officeDocument/2006/customXml" ds:itemID="{19DF1BDE-27BB-479F-8CD9-38FBCC6225EA}">
  <ds:schemaRefs>
    <ds:schemaRef ds:uri="http://schemas.microsoft.com/sharepoint/v3/contenttype/forms"/>
  </ds:schemaRefs>
</ds:datastoreItem>
</file>

<file path=customXml/itemProps4.xml><?xml version="1.0" encoding="utf-8"?>
<ds:datastoreItem xmlns:ds="http://schemas.openxmlformats.org/officeDocument/2006/customXml" ds:itemID="{39E7E1F7-B25D-4D5A-AA28-2DD6F36FB77B}">
  <ds:schemaRefs>
    <ds:schemaRef ds:uri="http://purl.org/dc/elements/1.1/"/>
    <ds:schemaRef ds:uri="http://schemas.microsoft.com/office/2006/metadata/properties"/>
    <ds:schemaRef ds:uri="55d979c1-5249-49b1-9d13-48b77d465bf7"/>
    <ds:schemaRef ds:uri="http://purl.org/dc/terms/"/>
    <ds:schemaRef ds:uri="fed6b700-95b7-4bcd-9420-776afa9d3ef7"/>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1486</Words>
  <Characters>8473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9940</CharactersWithSpaces>
  <SharedDoc>false</SharedDoc>
  <HLinks>
    <vt:vector size="6" baseType="variant">
      <vt:variant>
        <vt:i4>7995398</vt:i4>
      </vt:variant>
      <vt:variant>
        <vt:i4>0</vt:i4>
      </vt:variant>
      <vt:variant>
        <vt:i4>0</vt:i4>
      </vt:variant>
      <vt:variant>
        <vt:i4>5</vt:i4>
      </vt:variant>
      <vt:variant>
        <vt:lpwstr>https://word-edit.officeapps.live.com/we/wordeditorframe.aspx?ui=zh-CN&amp;rs=en-US&amp;wopisrc=https%3A%2F%2Fsonyapc-my.sharepoint.com%2Fpersonal%2Fchen_sun_sony_com%2F_vti_bin%2Fwopi.ashx%2Ffiles%2Fa092f5a8417c447aa7551ca673aa98b0&amp;wdorigin=TEAMS-MAGLEV.p2p_ns.rwc.Sharing.ServerTransfer&amp;wdexp=TEAMS-TREATMENT&amp;wdhostclicktime=1758876583776&amp;wdenableroaming=1&amp;mscc=1&amp;wdodb=1&amp;hid=9EF19D9E-C526-4C7A-8ECF-7672FAF199E8.0&amp;uih=sharepointcom&amp;wdlcid=zh-CN&amp;jsapi=1&amp;jsapiver=v2&amp;corrid=0d8ec032-ca29-502e-9978-9f50d4e7488e&amp;usid=0d8ec032-ca29-502e-9978-9f50d4e7488e&amp;newsession=1&amp;sftc=1&amp;uihit=docaspx&amp;muv=1&amp;ats=PairwiseBroker&amp;cac=1&amp;sams=1&amp;mtf=1&amp;sfp=1&amp;sdp=1&amp;hch=1&amp;hwfh=1&amp;dchat=1&amp;sc=%7B%22pmo%22%3A%22https%3A%2F%2Fsonyapc-my.sharepoint.com%22%2C%22pmshare%22%3Atrue%7D&amp;ctp=LeastProtected&amp;rct=Normal&amp;afdflight=32&amp;csiro=1&amp;instantedit=1&amp;wopicomplete=1&amp;wdredirectionreason=Unified_SingleFlush</vt:lpwstr>
      </vt:variant>
      <vt:variant>
        <vt:lpwstr>_Toc194047595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Yujie</dc:creator>
  <cp:keywords/>
  <dc:description/>
  <cp:lastModifiedBy>Bai, Yingshuang</cp:lastModifiedBy>
  <cp:revision>4</cp:revision>
  <cp:lastPrinted>2024-10-05T12:06:00Z</cp:lastPrinted>
  <dcterms:created xsi:type="dcterms:W3CDTF">2025-11-07T09:09:00Z</dcterms:created>
  <dcterms:modified xsi:type="dcterms:W3CDTF">2025-11-07T09:41:00Z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