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60B9" w14:textId="0C0E9904" w:rsidR="004607C3" w:rsidRPr="008B32EA" w:rsidRDefault="004607C3">
      <w:pPr>
        <w:pStyle w:val="Header"/>
        <w:tabs>
          <w:tab w:val="clear" w:pos="8306"/>
          <w:tab w:val="right" w:pos="7088"/>
          <w:tab w:val="right" w:pos="9781"/>
        </w:tabs>
        <w:rPr>
          <w:rFonts w:ascii="Arial" w:hAnsi="Arial" w:cs="Arial"/>
          <w:b/>
          <w:bCs/>
        </w:rPr>
      </w:pPr>
      <w:r w:rsidRPr="008B32EA">
        <w:rPr>
          <w:rFonts w:ascii="Arial" w:hAnsi="Arial" w:cs="Arial"/>
          <w:b/>
          <w:bCs/>
        </w:rPr>
        <w:t>3GPP TSG-</w:t>
      </w:r>
      <w:r w:rsidR="000246BC" w:rsidRPr="008B32EA">
        <w:rPr>
          <w:rFonts w:ascii="Arial" w:hAnsi="Arial" w:cs="Arial"/>
          <w:b/>
          <w:bCs/>
        </w:rPr>
        <w:t xml:space="preserve">RAN WG1 </w:t>
      </w:r>
      <w:r w:rsidR="00896479">
        <w:rPr>
          <w:rFonts w:ascii="Arial" w:hAnsi="Arial" w:cs="Arial"/>
          <w:b/>
          <w:bCs/>
        </w:rPr>
        <w:t xml:space="preserve">Meeting </w:t>
      </w:r>
      <w:r w:rsidR="000246BC" w:rsidRPr="008B32EA">
        <w:rPr>
          <w:rFonts w:ascii="Arial" w:hAnsi="Arial" w:cs="Arial"/>
          <w:b/>
          <w:bCs/>
        </w:rPr>
        <w:t>#1</w:t>
      </w:r>
      <w:r w:rsidR="00AD121C" w:rsidRPr="008B32EA">
        <w:rPr>
          <w:rFonts w:ascii="Arial" w:hAnsi="Arial" w:cs="Arial"/>
          <w:b/>
          <w:bCs/>
        </w:rPr>
        <w:t>2</w:t>
      </w:r>
      <w:r w:rsidR="0073597D">
        <w:rPr>
          <w:rFonts w:ascii="Arial" w:hAnsi="Arial" w:cs="Arial"/>
          <w:b/>
          <w:bCs/>
        </w:rPr>
        <w:t>3</w:t>
      </w:r>
      <w:r w:rsidRPr="008B32EA">
        <w:rPr>
          <w:rFonts w:ascii="Arial" w:hAnsi="Arial" w:cs="Arial"/>
          <w:b/>
          <w:bCs/>
        </w:rPr>
        <w:tab/>
      </w:r>
      <w:r w:rsidRPr="008B32EA">
        <w:rPr>
          <w:rFonts w:ascii="Arial" w:hAnsi="Arial" w:cs="Arial"/>
          <w:b/>
          <w:bCs/>
        </w:rPr>
        <w:tab/>
      </w:r>
      <w:r w:rsidRPr="008B32EA">
        <w:rPr>
          <w:rFonts w:ascii="Arial" w:hAnsi="Arial" w:cs="Arial"/>
          <w:b/>
          <w:bCs/>
        </w:rPr>
        <w:tab/>
      </w:r>
      <w:r w:rsidR="000246BC" w:rsidRPr="008B32EA">
        <w:rPr>
          <w:rFonts w:ascii="Arial" w:hAnsi="Arial" w:cs="Arial"/>
          <w:b/>
          <w:bCs/>
        </w:rPr>
        <w:t>R1-</w:t>
      </w:r>
      <w:r w:rsidR="00E30E83">
        <w:rPr>
          <w:rFonts w:ascii="Arial" w:hAnsi="Arial" w:cs="Arial"/>
          <w:b/>
          <w:bCs/>
        </w:rPr>
        <w:t>25</w:t>
      </w:r>
      <w:r w:rsidR="00813A04">
        <w:rPr>
          <w:rFonts w:ascii="Arial" w:hAnsi="Arial" w:cs="Arial"/>
          <w:b/>
          <w:bCs/>
        </w:rPr>
        <w:t>08883</w:t>
      </w:r>
    </w:p>
    <w:p w14:paraId="076F5335" w14:textId="35F8349E" w:rsidR="004607C3" w:rsidRPr="008B32EA" w:rsidRDefault="0073597D">
      <w:pPr>
        <w:pStyle w:val="Header"/>
        <w:tabs>
          <w:tab w:val="clear" w:pos="8306"/>
          <w:tab w:val="right" w:pos="9639"/>
        </w:tabs>
        <w:rPr>
          <w:rFonts w:ascii="Arial" w:hAnsi="Arial" w:cs="Arial"/>
          <w:b/>
        </w:rPr>
      </w:pPr>
      <w:r>
        <w:rPr>
          <w:rFonts w:ascii="Arial" w:hAnsi="Arial" w:cs="Arial"/>
          <w:b/>
        </w:rPr>
        <w:t>Dallas</w:t>
      </w:r>
      <w:r w:rsidR="0063547B" w:rsidRPr="008B32EA">
        <w:rPr>
          <w:rFonts w:ascii="Arial" w:hAnsi="Arial" w:cs="Arial"/>
          <w:b/>
        </w:rPr>
        <w:t>,</w:t>
      </w:r>
      <w:r w:rsidR="00BB2BD0">
        <w:rPr>
          <w:rFonts w:ascii="Arial" w:hAnsi="Arial" w:cs="Arial"/>
          <w:b/>
        </w:rPr>
        <w:t xml:space="preserve"> </w:t>
      </w:r>
      <w:r>
        <w:rPr>
          <w:rFonts w:ascii="Arial" w:hAnsi="Arial" w:cs="Arial"/>
          <w:b/>
        </w:rPr>
        <w:t>U</w:t>
      </w:r>
      <w:r w:rsidR="003A1829">
        <w:rPr>
          <w:rFonts w:ascii="Arial" w:hAnsi="Arial" w:cs="Arial"/>
          <w:b/>
        </w:rPr>
        <w:t>S</w:t>
      </w:r>
      <w:r w:rsidR="0063547B" w:rsidRPr="008B32EA">
        <w:rPr>
          <w:rFonts w:ascii="Arial" w:hAnsi="Arial" w:cs="Arial"/>
          <w:b/>
        </w:rPr>
        <w:t xml:space="preserve">, </w:t>
      </w:r>
      <w:r w:rsidR="00B70402">
        <w:rPr>
          <w:rFonts w:ascii="Arial" w:hAnsi="Arial" w:cs="Arial"/>
          <w:b/>
        </w:rPr>
        <w:t>November</w:t>
      </w:r>
      <w:r w:rsidR="00034CF1">
        <w:rPr>
          <w:rFonts w:ascii="Arial" w:hAnsi="Arial" w:cs="Arial"/>
          <w:b/>
        </w:rPr>
        <w:t xml:space="preserve"> </w:t>
      </w:r>
      <w:r w:rsidR="002827B0">
        <w:rPr>
          <w:rFonts w:ascii="Arial" w:hAnsi="Arial" w:cs="Arial"/>
          <w:b/>
          <w:bCs/>
        </w:rPr>
        <w:t>1</w:t>
      </w:r>
      <w:r w:rsidR="00753751">
        <w:rPr>
          <w:rFonts w:ascii="Arial" w:hAnsi="Arial" w:cs="Arial"/>
          <w:b/>
          <w:bCs/>
        </w:rPr>
        <w:t>7</w:t>
      </w:r>
      <w:r w:rsidR="0063547B" w:rsidRPr="008B32EA">
        <w:rPr>
          <w:rFonts w:ascii="Arial" w:hAnsi="Arial" w:cs="Arial"/>
          <w:b/>
        </w:rPr>
        <w:t xml:space="preserve"> – </w:t>
      </w:r>
      <w:r w:rsidR="00753751">
        <w:rPr>
          <w:rFonts w:ascii="Arial" w:hAnsi="Arial" w:cs="Arial"/>
          <w:b/>
          <w:bCs/>
        </w:rPr>
        <w:t>21</w:t>
      </w:r>
      <w:r w:rsidR="0063547B" w:rsidRPr="008B32EA">
        <w:rPr>
          <w:rFonts w:ascii="Arial" w:hAnsi="Arial" w:cs="Arial"/>
          <w:b/>
        </w:rPr>
        <w:t>, 202</w:t>
      </w:r>
      <w:r w:rsidR="00AD121C" w:rsidRPr="008B32EA">
        <w:rPr>
          <w:rFonts w:ascii="Arial" w:hAnsi="Arial" w:cs="Arial"/>
          <w:b/>
        </w:rPr>
        <w:t>5</w:t>
      </w:r>
    </w:p>
    <w:p w14:paraId="54D7BBFE" w14:textId="77777777" w:rsidR="004607C3" w:rsidRPr="008B32EA" w:rsidRDefault="004607C3">
      <w:pPr>
        <w:rPr>
          <w:rFonts w:ascii="Arial" w:hAnsi="Arial" w:cs="Arial"/>
        </w:rPr>
      </w:pPr>
    </w:p>
    <w:p w14:paraId="7353F1C3" w14:textId="1FD62DE1" w:rsidR="004607C3" w:rsidRPr="008B32EA" w:rsidRDefault="005D20F1" w:rsidP="42E638BF">
      <w:pPr>
        <w:spacing w:after="60"/>
        <w:ind w:left="1985" w:hanging="1985"/>
        <w:rPr>
          <w:rFonts w:ascii="Arial" w:hAnsi="Arial" w:cs="Arial"/>
          <w:b/>
          <w:bCs/>
        </w:rPr>
      </w:pPr>
      <w:r w:rsidRPr="42E638BF">
        <w:rPr>
          <w:rFonts w:ascii="Arial" w:hAnsi="Arial" w:cs="Arial"/>
          <w:b/>
          <w:bCs/>
        </w:rPr>
        <w:t>Agenda item</w:t>
      </w:r>
      <w:r w:rsidR="004607C3" w:rsidRPr="42E638BF">
        <w:rPr>
          <w:rFonts w:ascii="Arial" w:hAnsi="Arial" w:cs="Arial"/>
          <w:b/>
          <w:bCs/>
        </w:rPr>
        <w:t>:</w:t>
      </w:r>
      <w:r>
        <w:tab/>
      </w:r>
      <w:r w:rsidR="000246BC" w:rsidRPr="42E638BF">
        <w:rPr>
          <w:rFonts w:ascii="Arial" w:hAnsi="Arial" w:cs="Arial"/>
          <w:b/>
          <w:bCs/>
        </w:rPr>
        <w:t xml:space="preserve"> </w:t>
      </w:r>
      <w:r w:rsidR="3BCE2101" w:rsidRPr="42E638BF">
        <w:rPr>
          <w:rFonts w:ascii="Arial" w:hAnsi="Arial" w:cs="Arial"/>
          <w:b/>
          <w:bCs/>
        </w:rPr>
        <w:t>10.5.1</w:t>
      </w:r>
    </w:p>
    <w:p w14:paraId="24186360" w14:textId="50C21B39" w:rsidR="004E7ED3" w:rsidRPr="008B32EA" w:rsidRDefault="005D20F1" w:rsidP="004E7ED3">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sidR="00896479">
        <w:rPr>
          <w:rFonts w:ascii="Arial" w:hAnsi="Arial" w:cs="Arial"/>
          <w:b/>
          <w:bCs/>
        </w:rPr>
        <w:t>Discussion</w:t>
      </w:r>
      <w:r w:rsidR="004E7ED3" w:rsidRPr="008B32EA">
        <w:rPr>
          <w:rFonts w:ascii="Arial" w:hAnsi="Arial" w:cs="Arial"/>
          <w:b/>
          <w:bCs/>
        </w:rPr>
        <w:t xml:space="preserve"> on ISAC </w:t>
      </w:r>
      <w:r w:rsidR="00896479">
        <w:rPr>
          <w:rFonts w:ascii="Arial" w:hAnsi="Arial" w:cs="Arial"/>
          <w:b/>
          <w:bCs/>
        </w:rPr>
        <w:t>Performance Evaluation</w:t>
      </w:r>
      <w:r w:rsidR="00AA3055">
        <w:rPr>
          <w:rFonts w:ascii="Arial" w:hAnsi="Arial" w:cs="Arial"/>
          <w:b/>
          <w:bCs/>
        </w:rPr>
        <w:t xml:space="preserve"> for </w:t>
      </w:r>
      <w:r w:rsidR="00A02678">
        <w:rPr>
          <w:rFonts w:ascii="Arial" w:hAnsi="Arial" w:cs="Arial"/>
          <w:b/>
          <w:bCs/>
        </w:rPr>
        <w:t>5G</w:t>
      </w:r>
      <w:r w:rsidR="00FC1B1A">
        <w:rPr>
          <w:rFonts w:ascii="Arial" w:hAnsi="Arial" w:cs="Arial"/>
          <w:b/>
          <w:bCs/>
        </w:rPr>
        <w:t>-A</w:t>
      </w:r>
    </w:p>
    <w:p w14:paraId="101583C0" w14:textId="3E4925DC" w:rsidR="004607C3" w:rsidRPr="008B32EA" w:rsidRDefault="004607C3" w:rsidP="004E7ED3">
      <w:pPr>
        <w:spacing w:after="60"/>
        <w:rPr>
          <w:rFonts w:ascii="Arial" w:hAnsi="Arial" w:cs="Arial"/>
          <w:b/>
        </w:rPr>
      </w:pPr>
      <w:r w:rsidRPr="008B32EA">
        <w:rPr>
          <w:rFonts w:ascii="Arial" w:hAnsi="Arial" w:cs="Arial"/>
          <w:b/>
        </w:rPr>
        <w:t>Source:</w:t>
      </w:r>
      <w:r w:rsidRPr="008B32EA">
        <w:rPr>
          <w:rFonts w:ascii="Arial" w:hAnsi="Arial" w:cs="Arial"/>
          <w:b/>
        </w:rPr>
        <w:tab/>
      </w:r>
      <w:r w:rsidR="004E7ED3" w:rsidRPr="008B32EA">
        <w:rPr>
          <w:rFonts w:ascii="Arial" w:hAnsi="Arial" w:cs="Arial"/>
          <w:b/>
        </w:rPr>
        <w:t xml:space="preserve">          </w:t>
      </w:r>
      <w:r w:rsidR="00475DEA" w:rsidRPr="008B32EA">
        <w:rPr>
          <w:rFonts w:ascii="Arial" w:hAnsi="Arial" w:cs="Arial"/>
          <w:b/>
        </w:rPr>
        <w:t>National Institute of Standards and Technology (NIST)</w:t>
      </w:r>
    </w:p>
    <w:p w14:paraId="246C13D3" w14:textId="77777777" w:rsidR="004607C3" w:rsidRPr="008B32EA" w:rsidRDefault="005D20F1">
      <w:pPr>
        <w:spacing w:after="60"/>
        <w:ind w:left="1985" w:hanging="1985"/>
        <w:rPr>
          <w:rFonts w:ascii="Arial" w:hAnsi="Arial" w:cs="Arial"/>
          <w:bCs/>
        </w:rPr>
      </w:pPr>
      <w:r w:rsidRPr="008B32EA">
        <w:rPr>
          <w:rFonts w:ascii="Arial" w:hAnsi="Arial" w:cs="Arial"/>
          <w:b/>
        </w:rPr>
        <w:t>Document for</w:t>
      </w:r>
      <w:r w:rsidR="004607C3" w:rsidRPr="008B32EA">
        <w:rPr>
          <w:rFonts w:ascii="Arial" w:hAnsi="Arial" w:cs="Arial"/>
          <w:b/>
        </w:rPr>
        <w:t>:</w:t>
      </w:r>
      <w:r w:rsidR="004607C3" w:rsidRPr="008B32EA">
        <w:rPr>
          <w:rFonts w:ascii="Arial" w:hAnsi="Arial" w:cs="Arial"/>
          <w:b/>
        </w:rPr>
        <w:tab/>
      </w:r>
      <w:r w:rsidR="000246BC" w:rsidRPr="008B32EA">
        <w:rPr>
          <w:rFonts w:ascii="Arial" w:hAnsi="Arial" w:cs="Arial"/>
          <w:b/>
        </w:rPr>
        <w:t xml:space="preserve">Discussion and </w:t>
      </w:r>
      <w:r w:rsidR="00D95AF2" w:rsidRPr="008B32EA">
        <w:rPr>
          <w:rFonts w:ascii="Arial" w:hAnsi="Arial" w:cs="Arial"/>
          <w:b/>
        </w:rPr>
        <w:t>Decision</w:t>
      </w:r>
    </w:p>
    <w:p w14:paraId="61414C88" w14:textId="77777777" w:rsidR="004607C3" w:rsidRPr="008B32EA" w:rsidRDefault="004607C3">
      <w:pPr>
        <w:pBdr>
          <w:bottom w:val="single" w:sz="4" w:space="1" w:color="auto"/>
        </w:pBdr>
        <w:rPr>
          <w:rFonts w:ascii="Arial" w:hAnsi="Arial" w:cs="Arial"/>
        </w:rPr>
      </w:pPr>
    </w:p>
    <w:p w14:paraId="2121F72B" w14:textId="77777777" w:rsidR="004607C3" w:rsidRPr="008B32EA" w:rsidRDefault="004607C3">
      <w:pPr>
        <w:rPr>
          <w:rFonts w:ascii="Arial" w:hAnsi="Arial" w:cs="Arial"/>
        </w:rPr>
      </w:pPr>
    </w:p>
    <w:p w14:paraId="2F13E678" w14:textId="40093770" w:rsidR="00896E80" w:rsidRDefault="005D20F1" w:rsidP="009C7CFF">
      <w:pPr>
        <w:pStyle w:val="Heading1"/>
        <w:numPr>
          <w:ilvl w:val="0"/>
          <w:numId w:val="9"/>
        </w:numPr>
      </w:pPr>
      <w:r w:rsidRPr="00B42085">
        <w:t>Introduction</w:t>
      </w:r>
    </w:p>
    <w:p w14:paraId="1E7C88DB" w14:textId="6FC0EA2D" w:rsidR="00A12CB4" w:rsidRDefault="00A12CB4" w:rsidP="00A12CB4">
      <w:pPr>
        <w:pStyle w:val="Header"/>
        <w:tabs>
          <w:tab w:val="clear" w:pos="4153"/>
          <w:tab w:val="clear" w:pos="8306"/>
        </w:tabs>
        <w:jc w:val="both"/>
        <w:rPr>
          <w:bCs/>
          <w:sz w:val="22"/>
          <w:szCs w:val="22"/>
        </w:rPr>
      </w:pPr>
      <w:r w:rsidRPr="00761FBC">
        <w:rPr>
          <w:bCs/>
          <w:sz w:val="22"/>
          <w:szCs w:val="22"/>
        </w:rPr>
        <w:t>In 3GPP TSG RAN#108, the study item (SI) on integrated sensing and communication (ISAC) for NR has been approved</w:t>
      </w:r>
      <w:sdt>
        <w:sdtPr>
          <w:rPr>
            <w:bCs/>
            <w:sz w:val="22"/>
            <w:szCs w:val="22"/>
          </w:rPr>
          <w:id w:val="2147073302"/>
          <w:citation/>
        </w:sdtPr>
        <w:sdtContent>
          <w:r w:rsidR="00600A83">
            <w:rPr>
              <w:bCs/>
              <w:sz w:val="22"/>
              <w:szCs w:val="22"/>
            </w:rPr>
            <w:fldChar w:fldCharType="begin"/>
          </w:r>
          <w:r w:rsidR="00600A83">
            <w:rPr>
              <w:bCs/>
              <w:sz w:val="22"/>
              <w:szCs w:val="22"/>
            </w:rPr>
            <w:instrText xml:space="preserve"> CITATION Mod24 \l 1033 </w:instrText>
          </w:r>
          <w:r w:rsidR="00600A83">
            <w:rPr>
              <w:bCs/>
              <w:sz w:val="22"/>
              <w:szCs w:val="22"/>
            </w:rPr>
            <w:fldChar w:fldCharType="separate"/>
          </w:r>
          <w:r w:rsidR="009960C7">
            <w:rPr>
              <w:bCs/>
              <w:noProof/>
              <w:sz w:val="22"/>
              <w:szCs w:val="22"/>
            </w:rPr>
            <w:t xml:space="preserve"> </w:t>
          </w:r>
          <w:r w:rsidR="009960C7">
            <w:rPr>
              <w:noProof/>
              <w:sz w:val="22"/>
              <w:szCs w:val="22"/>
            </w:rPr>
            <w:t>[1]</w:t>
          </w:r>
          <w:r w:rsidR="00600A83">
            <w:rPr>
              <w:bCs/>
              <w:sz w:val="22"/>
              <w:szCs w:val="22"/>
            </w:rPr>
            <w:fldChar w:fldCharType="end"/>
          </w:r>
        </w:sdtContent>
      </w:sdt>
      <w:r w:rsidR="0039144D">
        <w:rPr>
          <w:bCs/>
          <w:sz w:val="22"/>
          <w:szCs w:val="22"/>
        </w:rPr>
        <w:t xml:space="preserve"> and further revised</w:t>
      </w:r>
      <w:sdt>
        <w:sdtPr>
          <w:rPr>
            <w:bCs/>
            <w:sz w:val="22"/>
            <w:szCs w:val="22"/>
          </w:rPr>
          <w:id w:val="647715772"/>
          <w:citation/>
        </w:sdtPr>
        <w:sdtContent>
          <w:r w:rsidR="00CA0701">
            <w:rPr>
              <w:bCs/>
              <w:sz w:val="22"/>
              <w:szCs w:val="22"/>
            </w:rPr>
            <w:fldChar w:fldCharType="begin"/>
          </w:r>
          <w:r w:rsidR="00CA0701">
            <w:rPr>
              <w:bCs/>
              <w:sz w:val="22"/>
              <w:szCs w:val="22"/>
            </w:rPr>
            <w:instrText xml:space="preserve"> CITATION Placeholder1 \l 1033 </w:instrText>
          </w:r>
          <w:r w:rsidR="00CA0701">
            <w:rPr>
              <w:bCs/>
              <w:sz w:val="22"/>
              <w:szCs w:val="22"/>
            </w:rPr>
            <w:fldChar w:fldCharType="separate"/>
          </w:r>
          <w:r w:rsidR="009960C7">
            <w:rPr>
              <w:bCs/>
              <w:noProof/>
              <w:sz w:val="22"/>
              <w:szCs w:val="22"/>
            </w:rPr>
            <w:t xml:space="preserve"> </w:t>
          </w:r>
          <w:r w:rsidR="009960C7">
            <w:rPr>
              <w:noProof/>
              <w:sz w:val="22"/>
              <w:szCs w:val="22"/>
            </w:rPr>
            <w:t>[2]</w:t>
          </w:r>
          <w:r w:rsidR="00CA0701">
            <w:rPr>
              <w:bCs/>
              <w:sz w:val="22"/>
              <w:szCs w:val="22"/>
            </w:rPr>
            <w:fldChar w:fldCharType="end"/>
          </w:r>
        </w:sdtContent>
      </w:sdt>
      <w:r w:rsidRPr="00761FBC">
        <w:rPr>
          <w:bCs/>
          <w:sz w:val="22"/>
          <w:szCs w:val="22"/>
        </w:rPr>
        <w:t xml:space="preserve">. The scope of this SI is to evaluate the performance of gNB-based monostatic sensing for UAV use cases. </w:t>
      </w:r>
      <w:bookmarkStart w:id="0" w:name="_Hlk202473963"/>
      <w:r w:rsidRPr="00761FBC">
        <w:rPr>
          <w:bCs/>
          <w:sz w:val="22"/>
          <w:szCs w:val="22"/>
        </w:rPr>
        <w:t>The</w:t>
      </w:r>
      <w:bookmarkEnd w:id="0"/>
      <w:r w:rsidRPr="00761FBC">
        <w:rPr>
          <w:bCs/>
          <w:sz w:val="22"/>
          <w:szCs w:val="22"/>
        </w:rPr>
        <w:t xml:space="preserve"> objective of the study is </w:t>
      </w:r>
    </w:p>
    <w:p w14:paraId="283576DF" w14:textId="77777777" w:rsidR="000E5E23" w:rsidRPr="00761FBC" w:rsidRDefault="000E5E23" w:rsidP="00A12CB4">
      <w:pPr>
        <w:pStyle w:val="Header"/>
        <w:tabs>
          <w:tab w:val="clear" w:pos="4153"/>
          <w:tab w:val="clear" w:pos="8306"/>
        </w:tabs>
        <w:jc w:val="both"/>
        <w:rPr>
          <w:bCs/>
          <w:sz w:val="22"/>
          <w:szCs w:val="22"/>
        </w:rPr>
      </w:pPr>
    </w:p>
    <w:p w14:paraId="564DCBA6" w14:textId="77777777" w:rsidR="00DC67BF" w:rsidRPr="000E5E23" w:rsidRDefault="00DC67BF" w:rsidP="00DC67BF">
      <w:pPr>
        <w:rPr>
          <w:bCs/>
          <w:sz w:val="22"/>
          <w:szCs w:val="22"/>
        </w:rPr>
      </w:pPr>
      <w:r w:rsidRPr="000E5E23">
        <w:rPr>
          <w:bCs/>
          <w:sz w:val="22"/>
          <w:szCs w:val="22"/>
        </w:rPr>
        <w:t>Evaluate the performance of gNB-based mono-static sensing (i.e., single TRP with co-located sensing transmitter and receiver) for UAV use case [RAN1]</w:t>
      </w:r>
    </w:p>
    <w:p w14:paraId="018A8895" w14:textId="77777777" w:rsidR="00DC67BF" w:rsidRDefault="00DC67BF" w:rsidP="009C7CFF">
      <w:pPr>
        <w:pStyle w:val="ListParagraph"/>
        <w:numPr>
          <w:ilvl w:val="0"/>
          <w:numId w:val="8"/>
        </w:numPr>
        <w:spacing w:after="160" w:line="276" w:lineRule="auto"/>
        <w:rPr>
          <w:bCs/>
        </w:rPr>
      </w:pPr>
      <w:r>
        <w:rPr>
          <w:bCs/>
        </w:rPr>
        <w:t>Identify and study metrics, measurements, and relevant measurement quantization for UAV use case</w:t>
      </w:r>
    </w:p>
    <w:p w14:paraId="3AA67779" w14:textId="77777777" w:rsidR="00DC67BF" w:rsidRDefault="00DC67BF" w:rsidP="009C7CFF">
      <w:pPr>
        <w:pStyle w:val="ListParagraph"/>
        <w:numPr>
          <w:ilvl w:val="0"/>
          <w:numId w:val="8"/>
        </w:numPr>
        <w:spacing w:after="160" w:line="276" w:lineRule="auto"/>
        <w:rPr>
          <w:bCs/>
        </w:rPr>
      </w:pPr>
      <w:r>
        <w:rPr>
          <w:bCs/>
        </w:rPr>
        <w:t>As baseline, existing DL NR waveform and DL NR reference signals are to be used for evaluations.</w:t>
      </w:r>
    </w:p>
    <w:p w14:paraId="1F423168" w14:textId="77777777" w:rsidR="00DC67BF" w:rsidRDefault="00DC67BF" w:rsidP="009C7CFF">
      <w:pPr>
        <w:pStyle w:val="ListParagraph"/>
        <w:numPr>
          <w:ilvl w:val="1"/>
          <w:numId w:val="8"/>
        </w:numPr>
        <w:spacing w:after="160" w:line="276" w:lineRule="auto"/>
        <w:rPr>
          <w:bCs/>
        </w:rPr>
      </w:pPr>
      <w:r>
        <w:rPr>
          <w:bCs/>
        </w:rPr>
        <w:t>For other waveform and reference signals, companies are to share relevant information</w:t>
      </w:r>
    </w:p>
    <w:p w14:paraId="496E168E" w14:textId="77777777" w:rsidR="00DC67BF" w:rsidRDefault="00DC67BF" w:rsidP="009C7CFF">
      <w:pPr>
        <w:pStyle w:val="ListParagraph"/>
        <w:numPr>
          <w:ilvl w:val="1"/>
          <w:numId w:val="8"/>
        </w:numPr>
        <w:spacing w:after="160" w:line="276" w:lineRule="auto"/>
        <w:rPr>
          <w:bCs/>
        </w:rPr>
      </w:pPr>
      <w:r>
        <w:rPr>
          <w:bCs/>
        </w:rPr>
        <w:t>No UE impacts</w:t>
      </w:r>
    </w:p>
    <w:p w14:paraId="1F643322" w14:textId="77777777" w:rsidR="00DC67BF" w:rsidRDefault="00DC67BF" w:rsidP="009C7CFF">
      <w:pPr>
        <w:pStyle w:val="ListParagraph"/>
        <w:numPr>
          <w:ilvl w:val="0"/>
          <w:numId w:val="8"/>
        </w:numPr>
        <w:spacing w:after="160" w:line="276" w:lineRule="auto"/>
        <w:rPr>
          <w:bCs/>
        </w:rPr>
      </w:pPr>
      <w:r>
        <w:rPr>
          <w:bCs/>
        </w:rPr>
        <w:t>Deployment scenario and assumptions for channel model calibration for UAV sensing targets in the Rel-19 ISAC channel model SI [</w:t>
      </w:r>
      <w:proofErr w:type="spellStart"/>
      <w:r>
        <w:rPr>
          <w:i/>
          <w:lang w:val="fr-FR"/>
        </w:rPr>
        <w:t>FS_Sensing_NR</w:t>
      </w:r>
      <w:proofErr w:type="spellEnd"/>
      <w:r>
        <w:rPr>
          <w:rFonts w:eastAsia="DengXian"/>
          <w:iCs/>
          <w:lang w:val="fr-FR" w:eastAsia="zh-CN"/>
        </w:rPr>
        <w:t xml:space="preserve">] </w:t>
      </w:r>
      <w:r>
        <w:rPr>
          <w:bCs/>
        </w:rPr>
        <w:t>are used as starting point for evaluation assumptions.</w:t>
      </w:r>
    </w:p>
    <w:p w14:paraId="620A6841" w14:textId="77777777" w:rsidR="00DC67BF" w:rsidRDefault="00DC67BF" w:rsidP="009C7CFF">
      <w:pPr>
        <w:pStyle w:val="ListParagraph"/>
        <w:numPr>
          <w:ilvl w:val="1"/>
          <w:numId w:val="8"/>
        </w:numPr>
        <w:spacing w:after="160" w:line="276" w:lineRule="auto"/>
        <w:rPr>
          <w:bCs/>
        </w:rPr>
      </w:pPr>
      <w:r>
        <w:rPr>
          <w:bCs/>
        </w:rPr>
        <w:t>FR1 frequency range is prioritized.</w:t>
      </w:r>
    </w:p>
    <w:p w14:paraId="78FB0216" w14:textId="30525B1F" w:rsidR="00DE077B" w:rsidRDefault="00A12CB4" w:rsidP="00A12CB4">
      <w:pPr>
        <w:pStyle w:val="Header"/>
        <w:tabs>
          <w:tab w:val="clear" w:pos="4153"/>
          <w:tab w:val="clear" w:pos="8306"/>
        </w:tabs>
        <w:jc w:val="both"/>
        <w:rPr>
          <w:sz w:val="22"/>
          <w:szCs w:val="22"/>
        </w:rPr>
      </w:pPr>
      <w:r w:rsidRPr="00D5403E">
        <w:rPr>
          <w:sz w:val="22"/>
          <w:szCs w:val="22"/>
        </w:rPr>
        <w:t>In this document, we</w:t>
      </w:r>
      <w:r w:rsidR="001B2113">
        <w:rPr>
          <w:sz w:val="22"/>
          <w:szCs w:val="22"/>
        </w:rPr>
        <w:t xml:space="preserve"> </w:t>
      </w:r>
      <w:r w:rsidRPr="00D5403E">
        <w:rPr>
          <w:sz w:val="22"/>
          <w:szCs w:val="22"/>
        </w:rPr>
        <w:t xml:space="preserve">discuss </w:t>
      </w:r>
      <w:r w:rsidR="00FC5BF0">
        <w:rPr>
          <w:sz w:val="22"/>
          <w:szCs w:val="22"/>
        </w:rPr>
        <w:t xml:space="preserve">UAV sensing requirements, </w:t>
      </w:r>
      <w:r w:rsidR="00197974">
        <w:rPr>
          <w:sz w:val="22"/>
          <w:szCs w:val="22"/>
        </w:rPr>
        <w:t>measurement</w:t>
      </w:r>
      <w:r w:rsidR="007524E1">
        <w:rPr>
          <w:sz w:val="22"/>
          <w:szCs w:val="22"/>
        </w:rPr>
        <w:t>s and relevant measurement quantization for UAV use case</w:t>
      </w:r>
      <w:r w:rsidR="00DE077B">
        <w:rPr>
          <w:sz w:val="22"/>
          <w:szCs w:val="22"/>
        </w:rPr>
        <w:t>s</w:t>
      </w:r>
      <w:r w:rsidR="00DA323E">
        <w:rPr>
          <w:sz w:val="22"/>
          <w:szCs w:val="22"/>
        </w:rPr>
        <w:t xml:space="preserve">. In addition, </w:t>
      </w:r>
      <w:r w:rsidR="008D046D">
        <w:rPr>
          <w:sz w:val="22"/>
          <w:szCs w:val="22"/>
        </w:rPr>
        <w:t>we provide our preliminary simulation results</w:t>
      </w:r>
      <w:r w:rsidR="004C6ADC">
        <w:rPr>
          <w:sz w:val="22"/>
          <w:szCs w:val="22"/>
        </w:rPr>
        <w:t xml:space="preserve"> based on the agreed simulation assumptions from the previous meetings</w:t>
      </w:r>
    </w:p>
    <w:p w14:paraId="5A080904" w14:textId="77777777" w:rsidR="001379DF" w:rsidRDefault="001379DF" w:rsidP="00E77EB7">
      <w:pPr>
        <w:pStyle w:val="Header"/>
        <w:tabs>
          <w:tab w:val="clear" w:pos="4153"/>
          <w:tab w:val="clear" w:pos="8306"/>
        </w:tabs>
        <w:jc w:val="both"/>
        <w:rPr>
          <w:bCs/>
          <w:sz w:val="22"/>
          <w:szCs w:val="22"/>
        </w:rPr>
      </w:pPr>
    </w:p>
    <w:p w14:paraId="5B3A3CA7" w14:textId="1F52D8ED" w:rsidR="00B379CD" w:rsidRPr="008662CC" w:rsidRDefault="00B379CD" w:rsidP="00D5403E">
      <w:pPr>
        <w:pStyle w:val="Header"/>
        <w:tabs>
          <w:tab w:val="clear" w:pos="4153"/>
          <w:tab w:val="clear" w:pos="8306"/>
        </w:tabs>
        <w:jc w:val="both"/>
        <w:rPr>
          <w:bCs/>
          <w:sz w:val="22"/>
          <w:szCs w:val="22"/>
        </w:rPr>
      </w:pPr>
    </w:p>
    <w:p w14:paraId="7BBD1645" w14:textId="6CBBC8EF" w:rsidR="00B42085" w:rsidRDefault="00B42085" w:rsidP="009C7CFF">
      <w:pPr>
        <w:pStyle w:val="Heading1"/>
        <w:numPr>
          <w:ilvl w:val="0"/>
          <w:numId w:val="9"/>
        </w:numPr>
      </w:pPr>
      <w:r>
        <w:t>Measurements Reports</w:t>
      </w:r>
    </w:p>
    <w:p w14:paraId="73698490" w14:textId="48B126CD" w:rsidR="00B42085" w:rsidRDefault="00B42085" w:rsidP="00B42085">
      <w:pPr>
        <w:pStyle w:val="Heading2"/>
      </w:pPr>
      <w:r>
        <w:t xml:space="preserve">2.1 </w:t>
      </w:r>
      <w:r w:rsidRPr="00B42085">
        <w:t>Measurements</w:t>
      </w:r>
    </w:p>
    <w:p w14:paraId="3EE8C05A" w14:textId="77777777" w:rsidR="00E22DB4" w:rsidRDefault="00B42085" w:rsidP="00E22DB4">
      <w:pPr>
        <w:ind w:left="360"/>
      </w:pPr>
      <w:r>
        <w:t xml:space="preserve"> </w:t>
      </w:r>
    </w:p>
    <w:p w14:paraId="02280C59" w14:textId="77777777" w:rsidR="00E22DB4" w:rsidRDefault="00E22DB4" w:rsidP="00E22DB4">
      <w:pPr>
        <w:ind w:left="360"/>
      </w:pPr>
      <w:r w:rsidRPr="003E307B">
        <w:rPr>
          <w:noProof/>
        </w:rPr>
        <w:lastRenderedPageBreak/>
        <w:drawing>
          <wp:inline distT="0" distB="0" distL="0" distR="0" wp14:anchorId="0103C1E8" wp14:editId="08328BEB">
            <wp:extent cx="6264275" cy="3119120"/>
            <wp:effectExtent l="0" t="0" r="0" b="0"/>
            <wp:docPr id="752615943"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615943" name="Picture 1" descr="Diagram&#10;&#10;AI-generated content may be incorrect."/>
                    <pic:cNvPicPr/>
                  </pic:nvPicPr>
                  <pic:blipFill>
                    <a:blip r:embed="rId8"/>
                    <a:stretch>
                      <a:fillRect/>
                    </a:stretch>
                  </pic:blipFill>
                  <pic:spPr>
                    <a:xfrm>
                      <a:off x="0" y="0"/>
                      <a:ext cx="6264275" cy="3119120"/>
                    </a:xfrm>
                    <a:prstGeom prst="rect">
                      <a:avLst/>
                    </a:prstGeom>
                  </pic:spPr>
                </pic:pic>
              </a:graphicData>
            </a:graphic>
          </wp:inline>
        </w:drawing>
      </w:r>
    </w:p>
    <w:p w14:paraId="556E6907" w14:textId="24A78A38" w:rsidR="00E22DB4" w:rsidRPr="00290065" w:rsidRDefault="00E22DB4" w:rsidP="00290065">
      <w:pPr>
        <w:jc w:val="center"/>
        <w:rPr>
          <w:rFonts w:asciiTheme="minorHAnsi" w:eastAsiaTheme="minorHAnsi" w:hAnsiTheme="minorHAnsi" w:cstheme="minorBidi"/>
          <w:sz w:val="22"/>
          <w:szCs w:val="22"/>
        </w:rPr>
      </w:pPr>
      <w:bookmarkStart w:id="1" w:name="_Ref205759096"/>
      <w:bookmarkStart w:id="2" w:name="_Ref205759070"/>
      <w:r w:rsidRPr="00290065">
        <w:rPr>
          <w:rFonts w:asciiTheme="minorHAnsi" w:eastAsiaTheme="minorHAnsi" w:hAnsiTheme="minorHAnsi" w:cstheme="minorBidi"/>
          <w:sz w:val="22"/>
          <w:szCs w:val="22"/>
        </w:rPr>
        <w:t xml:space="preserve">Figure </w:t>
      </w:r>
      <w:bookmarkEnd w:id="1"/>
      <w:r w:rsidR="00290065" w:rsidRPr="00290065">
        <w:rPr>
          <w:rFonts w:asciiTheme="minorHAnsi" w:eastAsiaTheme="minorHAnsi" w:hAnsiTheme="minorHAnsi" w:cstheme="minorBidi"/>
          <w:noProof/>
          <w:sz w:val="22"/>
          <w:szCs w:val="22"/>
        </w:rPr>
        <w:t>2</w:t>
      </w:r>
      <w:r w:rsidR="00DB39A0" w:rsidRPr="00290065">
        <w:rPr>
          <w:rFonts w:asciiTheme="minorHAnsi" w:eastAsiaTheme="minorHAnsi" w:hAnsiTheme="minorHAnsi" w:cstheme="minorBidi"/>
          <w:noProof/>
          <w:sz w:val="22"/>
          <w:szCs w:val="22"/>
        </w:rPr>
        <w:t>.1</w:t>
      </w:r>
      <w:r w:rsidRPr="00290065">
        <w:rPr>
          <w:rFonts w:asciiTheme="minorHAnsi" w:eastAsiaTheme="minorHAnsi" w:hAnsiTheme="minorHAnsi" w:cstheme="minorBidi"/>
          <w:noProof/>
          <w:sz w:val="22"/>
          <w:szCs w:val="22"/>
        </w:rPr>
        <w:t>:</w:t>
      </w:r>
      <w:r w:rsidRPr="00290065">
        <w:rPr>
          <w:rFonts w:asciiTheme="minorHAnsi" w:eastAsiaTheme="minorHAnsi" w:hAnsiTheme="minorHAnsi" w:cstheme="minorBidi"/>
          <w:sz w:val="22"/>
          <w:szCs w:val="22"/>
        </w:rPr>
        <w:t xml:space="preserve"> Block diagram of the OFDM-reference-signal-based ISAC system</w:t>
      </w:r>
      <w:bookmarkEnd w:id="2"/>
    </w:p>
    <w:p w14:paraId="05511A1A" w14:textId="77777777" w:rsidR="00534E46" w:rsidRPr="00534E46" w:rsidRDefault="00534E46" w:rsidP="00534E46"/>
    <w:p w14:paraId="70F12FB3" w14:textId="53D7CE2E" w:rsidR="00E22DB4" w:rsidRPr="00AA5368" w:rsidRDefault="00AA5368" w:rsidP="00E22DB4">
      <w:pPr>
        <w:jc w:val="both"/>
        <w:rPr>
          <w:bCs/>
          <w:sz w:val="22"/>
          <w:szCs w:val="22"/>
        </w:rPr>
      </w:pPr>
      <w:r w:rsidRPr="00AA5368">
        <w:rPr>
          <w:bCs/>
          <w:sz w:val="22"/>
          <w:szCs w:val="22"/>
        </w:rPr>
        <w:t>5G NR Sensing involves transmitting a known reference signal embedded within the OFDM resource grid. This signal undergoes OFDM modulation, passes through the ISAC channel, and is then demodulated to recover the resource grid at the receiver. On the receiver side, the channel is first estimated by dividing the received symbols by the transmitted symbols. Subsequently, range-angle-Doppler processing can be applied, such as creating a range-Doppler map by applying the FFT and IFFT to the CSI grid along the time and frequency axes. The resulting range-Doppler or range-angle map is then used to detect MPCs, objects, and targets, along with their parameters, such as range, angle, position, and velocity.</w:t>
      </w:r>
    </w:p>
    <w:p w14:paraId="6FBFE1A8" w14:textId="77777777" w:rsidR="00E22DB4" w:rsidRDefault="00E22DB4" w:rsidP="00E22DB4">
      <w:pPr>
        <w:jc w:val="both"/>
        <w:rPr>
          <w:sz w:val="22"/>
          <w:szCs w:val="22"/>
        </w:rPr>
      </w:pPr>
    </w:p>
    <w:p w14:paraId="2F40DF25" w14:textId="47BC3879" w:rsidR="00E22DB4" w:rsidRPr="00AA5368" w:rsidRDefault="00AA5368" w:rsidP="00E22DB4">
      <w:pPr>
        <w:jc w:val="both"/>
        <w:rPr>
          <w:bCs/>
          <w:sz w:val="22"/>
          <w:szCs w:val="22"/>
        </w:rPr>
      </w:pPr>
      <w:r>
        <w:rPr>
          <w:bCs/>
          <w:sz w:val="22"/>
          <w:szCs w:val="22"/>
        </w:rPr>
        <w:t>Throughout the processing chain, various types of measurements can be reported, including intermediate measurements and final detections. The advantage of intermediate measurements is that they can be combined with sensing data from other sources to improve sensing performance. Sensing measurements include CSI, the Range-Doppler-Angle tensor, point cloud data, and final detection results.</w:t>
      </w:r>
      <w:r w:rsidR="00156ACA">
        <w:rPr>
          <w:bCs/>
          <w:sz w:val="22"/>
          <w:szCs w:val="22"/>
        </w:rPr>
        <w:t xml:space="preserve"> Different </w:t>
      </w:r>
      <w:r w:rsidR="00D75864">
        <w:rPr>
          <w:bCs/>
          <w:sz w:val="22"/>
          <w:szCs w:val="22"/>
        </w:rPr>
        <w:t>levels</w:t>
      </w:r>
      <w:r w:rsidR="00156ACA">
        <w:rPr>
          <w:bCs/>
          <w:sz w:val="22"/>
          <w:szCs w:val="22"/>
        </w:rPr>
        <w:t xml:space="preserve"> of measurements and their </w:t>
      </w:r>
      <w:r w:rsidR="00170274">
        <w:rPr>
          <w:bCs/>
          <w:sz w:val="22"/>
          <w:szCs w:val="22"/>
        </w:rPr>
        <w:t>advantages and dis</w:t>
      </w:r>
      <w:r w:rsidR="00690416">
        <w:rPr>
          <w:bCs/>
          <w:sz w:val="22"/>
          <w:szCs w:val="22"/>
        </w:rPr>
        <w:t>advan</w:t>
      </w:r>
      <w:r w:rsidR="00D75864">
        <w:rPr>
          <w:bCs/>
          <w:sz w:val="22"/>
          <w:szCs w:val="22"/>
        </w:rPr>
        <w:t>ta</w:t>
      </w:r>
      <w:r w:rsidR="00690416">
        <w:rPr>
          <w:bCs/>
          <w:sz w:val="22"/>
          <w:szCs w:val="22"/>
        </w:rPr>
        <w:t xml:space="preserve">ges are </w:t>
      </w:r>
      <w:r w:rsidR="00D75864">
        <w:rPr>
          <w:bCs/>
          <w:sz w:val="22"/>
          <w:szCs w:val="22"/>
        </w:rPr>
        <w:t>summarized in the table below:</w:t>
      </w:r>
    </w:p>
    <w:p w14:paraId="583AE162" w14:textId="77777777" w:rsidR="00D75864" w:rsidRPr="00AA5368" w:rsidRDefault="00D75864" w:rsidP="00E22DB4">
      <w:pPr>
        <w:jc w:val="both"/>
        <w:rPr>
          <w:bCs/>
          <w:sz w:val="22"/>
          <w:szCs w:val="22"/>
        </w:rPr>
      </w:pPr>
    </w:p>
    <w:p w14:paraId="27E95F34" w14:textId="77777777" w:rsidR="0092076C" w:rsidRDefault="0092076C" w:rsidP="0092076C"/>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20"/>
        <w:gridCol w:w="2520"/>
        <w:gridCol w:w="2521"/>
      </w:tblGrid>
      <w:tr w:rsidR="0092076C" w14:paraId="5861FD9F" w14:textId="77777777">
        <w:tc>
          <w:tcPr>
            <w:tcW w:w="2520" w:type="dxa"/>
          </w:tcPr>
          <w:p w14:paraId="32DCE18C" w14:textId="77777777" w:rsidR="0092076C" w:rsidRDefault="0092076C">
            <w:pPr>
              <w:jc w:val="both"/>
            </w:pPr>
            <w:r w:rsidRPr="00E22DB4">
              <w:rPr>
                <w:b/>
                <w:bCs/>
                <w:sz w:val="24"/>
                <w:szCs w:val="24"/>
              </w:rPr>
              <w:t>Measurement Type</w:t>
            </w:r>
          </w:p>
        </w:tc>
        <w:tc>
          <w:tcPr>
            <w:tcW w:w="2520" w:type="dxa"/>
          </w:tcPr>
          <w:p w14:paraId="5EC592E6" w14:textId="77777777" w:rsidR="0092076C" w:rsidRDefault="0092076C">
            <w:pPr>
              <w:jc w:val="both"/>
            </w:pPr>
            <w:r w:rsidRPr="00E22DB4">
              <w:rPr>
                <w:b/>
                <w:bCs/>
                <w:sz w:val="24"/>
                <w:szCs w:val="24"/>
              </w:rPr>
              <w:t>Description</w:t>
            </w:r>
          </w:p>
        </w:tc>
        <w:tc>
          <w:tcPr>
            <w:tcW w:w="2520" w:type="dxa"/>
          </w:tcPr>
          <w:p w14:paraId="5CA15B21" w14:textId="77777777" w:rsidR="0092076C" w:rsidRDefault="0092076C">
            <w:pPr>
              <w:jc w:val="both"/>
            </w:pPr>
            <w:r w:rsidRPr="00E22DB4">
              <w:rPr>
                <w:b/>
                <w:bCs/>
                <w:sz w:val="24"/>
                <w:szCs w:val="24"/>
              </w:rPr>
              <w:t>Advantages</w:t>
            </w:r>
          </w:p>
        </w:tc>
        <w:tc>
          <w:tcPr>
            <w:tcW w:w="2521" w:type="dxa"/>
          </w:tcPr>
          <w:p w14:paraId="3531F3C8" w14:textId="77777777" w:rsidR="0092076C" w:rsidRDefault="0092076C">
            <w:pPr>
              <w:jc w:val="both"/>
            </w:pPr>
            <w:r w:rsidRPr="00E22DB4">
              <w:rPr>
                <w:b/>
                <w:bCs/>
                <w:sz w:val="24"/>
                <w:szCs w:val="24"/>
              </w:rPr>
              <w:t>Limitations</w:t>
            </w:r>
          </w:p>
        </w:tc>
      </w:tr>
      <w:tr w:rsidR="0092076C" w14:paraId="1AF27C58" w14:textId="77777777">
        <w:tc>
          <w:tcPr>
            <w:tcW w:w="2520" w:type="dxa"/>
          </w:tcPr>
          <w:p w14:paraId="424B9EEB" w14:textId="77777777" w:rsidR="0092076C" w:rsidRDefault="0092076C">
            <w:r w:rsidRPr="00E22DB4">
              <w:rPr>
                <w:b/>
                <w:bCs/>
                <w:sz w:val="24"/>
                <w:szCs w:val="24"/>
              </w:rPr>
              <w:t>Channel</w:t>
            </w:r>
            <w:r>
              <w:rPr>
                <w:b/>
                <w:bCs/>
                <w:sz w:val="24"/>
                <w:szCs w:val="24"/>
              </w:rPr>
              <w:t xml:space="preserve"> </w:t>
            </w:r>
            <w:r w:rsidRPr="00E22DB4">
              <w:rPr>
                <w:b/>
                <w:bCs/>
                <w:sz w:val="24"/>
                <w:szCs w:val="24"/>
              </w:rPr>
              <w:t>State Information (CSI)</w:t>
            </w:r>
          </w:p>
        </w:tc>
        <w:tc>
          <w:tcPr>
            <w:tcW w:w="2520" w:type="dxa"/>
          </w:tcPr>
          <w:p w14:paraId="6A1C7542" w14:textId="77777777" w:rsidR="0092076C" w:rsidRPr="00D821C3" w:rsidRDefault="0092076C">
            <w:pPr>
              <w:rPr>
                <w:sz w:val="24"/>
                <w:szCs w:val="24"/>
              </w:rPr>
            </w:pPr>
            <w:r w:rsidRPr="00E22DB4">
              <w:rPr>
                <w:sz w:val="24"/>
                <w:szCs w:val="24"/>
              </w:rPr>
              <w:t>CSI represents raw channel estimates across sensing resource elements</w:t>
            </w:r>
            <w:r>
              <w:rPr>
                <w:sz w:val="24"/>
                <w:szCs w:val="24"/>
              </w:rPr>
              <w:t xml:space="preserve"> from each antenna port</w:t>
            </w:r>
            <w:r w:rsidRPr="00E22DB4">
              <w:rPr>
                <w:sz w:val="24"/>
                <w:szCs w:val="24"/>
              </w:rPr>
              <w:t>. It enables fine-grained resolution sensing through coherent combining across distributed nodes.</w:t>
            </w:r>
          </w:p>
        </w:tc>
        <w:tc>
          <w:tcPr>
            <w:tcW w:w="2520" w:type="dxa"/>
            <w:vAlign w:val="center"/>
          </w:tcPr>
          <w:p w14:paraId="60CB67A6" w14:textId="77777777" w:rsidR="0092076C" w:rsidRDefault="0092076C">
            <w:pPr>
              <w:rPr>
                <w:sz w:val="24"/>
                <w:szCs w:val="24"/>
              </w:rPr>
            </w:pPr>
            <w:r>
              <w:rPr>
                <w:sz w:val="24"/>
                <w:szCs w:val="24"/>
              </w:rPr>
              <w:t>- High-resolution measurements</w:t>
            </w:r>
          </w:p>
          <w:p w14:paraId="7654431D" w14:textId="77777777" w:rsidR="0092076C" w:rsidRDefault="0092076C"/>
        </w:tc>
        <w:tc>
          <w:tcPr>
            <w:tcW w:w="2521" w:type="dxa"/>
          </w:tcPr>
          <w:p w14:paraId="199F9A63" w14:textId="54C9250E" w:rsidR="0092076C" w:rsidRDefault="0092076C">
            <w:r>
              <w:rPr>
                <w:sz w:val="24"/>
                <w:szCs w:val="24"/>
              </w:rPr>
              <w:t xml:space="preserve">- Needs precise synchronization (carrier frequency, sampling clock, phase reference) for </w:t>
            </w:r>
            <w:r w:rsidR="00575D4D">
              <w:rPr>
                <w:sz w:val="24"/>
                <w:szCs w:val="24"/>
              </w:rPr>
              <w:t>coherent</w:t>
            </w:r>
            <w:r>
              <w:rPr>
                <w:sz w:val="24"/>
                <w:szCs w:val="24"/>
              </w:rPr>
              <w:t xml:space="preserve"> processing</w:t>
            </w:r>
            <w:r>
              <w:rPr>
                <w:sz w:val="24"/>
                <w:szCs w:val="24"/>
              </w:rPr>
              <w:br/>
              <w:t>- Large data volume raises communication overhead</w:t>
            </w:r>
          </w:p>
        </w:tc>
      </w:tr>
      <w:tr w:rsidR="0092076C" w14:paraId="5F185B92" w14:textId="77777777">
        <w:tc>
          <w:tcPr>
            <w:tcW w:w="2520" w:type="dxa"/>
            <w:vAlign w:val="center"/>
          </w:tcPr>
          <w:p w14:paraId="6398EE2B" w14:textId="77777777" w:rsidR="0092076C" w:rsidRDefault="0092076C">
            <w:r w:rsidRPr="00E22DB4">
              <w:rPr>
                <w:b/>
                <w:bCs/>
                <w:sz w:val="24"/>
                <w:szCs w:val="24"/>
              </w:rPr>
              <w:t>Sensing Spectra</w:t>
            </w:r>
            <w:r w:rsidRPr="00E22DB4">
              <w:rPr>
                <w:sz w:val="24"/>
                <w:szCs w:val="24"/>
              </w:rPr>
              <w:br/>
              <w:t>(Range-Doppler and Range-Angle Maps)</w:t>
            </w:r>
          </w:p>
        </w:tc>
        <w:tc>
          <w:tcPr>
            <w:tcW w:w="2520" w:type="dxa"/>
          </w:tcPr>
          <w:p w14:paraId="7CF5DC48" w14:textId="77777777" w:rsidR="0092076C" w:rsidRDefault="0092076C">
            <w:r>
              <w:rPr>
                <w:sz w:val="24"/>
                <w:szCs w:val="24"/>
              </w:rPr>
              <w:t xml:space="preserve">Spectral representations derived from CSI over time, frequency, and spatial domains. </w:t>
            </w:r>
          </w:p>
        </w:tc>
        <w:tc>
          <w:tcPr>
            <w:tcW w:w="2520" w:type="dxa"/>
          </w:tcPr>
          <w:p w14:paraId="7F10AF3D" w14:textId="77777777" w:rsidR="0092076C" w:rsidRDefault="0092076C">
            <w:r>
              <w:rPr>
                <w:sz w:val="24"/>
                <w:szCs w:val="24"/>
              </w:rPr>
              <w:t>- High fidelity</w:t>
            </w:r>
            <w:r>
              <w:rPr>
                <w:sz w:val="24"/>
                <w:szCs w:val="24"/>
              </w:rPr>
              <w:br/>
              <w:t>- Improves detection confidence through fusion across multiple sensing entities.</w:t>
            </w:r>
          </w:p>
        </w:tc>
        <w:tc>
          <w:tcPr>
            <w:tcW w:w="2521" w:type="dxa"/>
          </w:tcPr>
          <w:p w14:paraId="3E1FA561" w14:textId="77777777" w:rsidR="0092076C" w:rsidRDefault="0092076C">
            <w:r>
              <w:rPr>
                <w:sz w:val="24"/>
                <w:szCs w:val="24"/>
              </w:rPr>
              <w:t>- A large amount of data leads to increased communication overhead.</w:t>
            </w:r>
          </w:p>
        </w:tc>
      </w:tr>
      <w:tr w:rsidR="0092076C" w14:paraId="462A9E2A" w14:textId="77777777">
        <w:tc>
          <w:tcPr>
            <w:tcW w:w="2520" w:type="dxa"/>
          </w:tcPr>
          <w:p w14:paraId="447DC801" w14:textId="77777777" w:rsidR="0092076C" w:rsidRDefault="0092076C">
            <w:pPr>
              <w:jc w:val="both"/>
            </w:pPr>
            <w:r w:rsidRPr="00E22DB4">
              <w:rPr>
                <w:b/>
                <w:bCs/>
                <w:sz w:val="24"/>
                <w:szCs w:val="24"/>
              </w:rPr>
              <w:lastRenderedPageBreak/>
              <w:t>Point Cloud</w:t>
            </w:r>
          </w:p>
        </w:tc>
        <w:tc>
          <w:tcPr>
            <w:tcW w:w="2520" w:type="dxa"/>
            <w:vAlign w:val="center"/>
          </w:tcPr>
          <w:p w14:paraId="286EB1A5" w14:textId="0EB50818" w:rsidR="0092076C" w:rsidRDefault="0092076C">
            <w:r w:rsidRPr="00E22DB4">
              <w:rPr>
                <w:sz w:val="24"/>
                <w:szCs w:val="24"/>
              </w:rPr>
              <w:t xml:space="preserve">A sparse representation of scattering points, each characterized </w:t>
            </w:r>
            <w:proofErr w:type="gramStart"/>
            <w:r w:rsidRPr="00E22DB4">
              <w:rPr>
                <w:sz w:val="24"/>
                <w:szCs w:val="24"/>
              </w:rPr>
              <w:t xml:space="preserve">by </w:t>
            </w:r>
            <w:r>
              <w:rPr>
                <w:sz w:val="24"/>
                <w:szCs w:val="24"/>
              </w:rPr>
              <w:t xml:space="preserve"> </w:t>
            </w:r>
            <w:r w:rsidRPr="00E22DB4">
              <w:rPr>
                <w:sz w:val="24"/>
                <w:szCs w:val="24"/>
              </w:rPr>
              <w:t>parameters</w:t>
            </w:r>
            <w:proofErr w:type="gramEnd"/>
            <w:r w:rsidRPr="00E22DB4">
              <w:rPr>
                <w:sz w:val="24"/>
                <w:szCs w:val="24"/>
              </w:rPr>
              <w:t xml:space="preserve"> such as </w:t>
            </w:r>
            <w:r>
              <w:rPr>
                <w:sz w:val="24"/>
                <w:szCs w:val="24"/>
              </w:rPr>
              <w:t>range</w:t>
            </w:r>
            <w:r w:rsidRPr="00E22DB4">
              <w:rPr>
                <w:sz w:val="24"/>
                <w:szCs w:val="24"/>
              </w:rPr>
              <w:t xml:space="preserve">, angle, velocity, and </w:t>
            </w:r>
            <w:r>
              <w:rPr>
                <w:sz w:val="24"/>
                <w:szCs w:val="24"/>
              </w:rPr>
              <w:t>power</w:t>
            </w:r>
            <w:r w:rsidRPr="00E22DB4">
              <w:rPr>
                <w:sz w:val="24"/>
                <w:szCs w:val="24"/>
              </w:rPr>
              <w:t>.</w:t>
            </w:r>
          </w:p>
        </w:tc>
        <w:tc>
          <w:tcPr>
            <w:tcW w:w="2520" w:type="dxa"/>
            <w:vAlign w:val="center"/>
          </w:tcPr>
          <w:p w14:paraId="39A1D445" w14:textId="77777777" w:rsidR="0092076C" w:rsidRDefault="0092076C">
            <w:r w:rsidRPr="00E22DB4">
              <w:rPr>
                <w:sz w:val="24"/>
                <w:szCs w:val="24"/>
              </w:rPr>
              <w:t>- Compact and tunable representation</w:t>
            </w:r>
            <w:r w:rsidRPr="00E22DB4">
              <w:rPr>
                <w:sz w:val="24"/>
                <w:szCs w:val="24"/>
              </w:rPr>
              <w:br/>
              <w:t xml:space="preserve">- </w:t>
            </w:r>
            <w:r>
              <w:rPr>
                <w:sz w:val="24"/>
                <w:szCs w:val="24"/>
              </w:rPr>
              <w:t>Relatively l</w:t>
            </w:r>
            <w:r w:rsidRPr="00E22DB4">
              <w:rPr>
                <w:sz w:val="24"/>
                <w:szCs w:val="24"/>
              </w:rPr>
              <w:t>ow data rate</w:t>
            </w:r>
            <w:r w:rsidRPr="00E22DB4">
              <w:rPr>
                <w:sz w:val="24"/>
                <w:szCs w:val="24"/>
              </w:rPr>
              <w:br/>
              <w:t>- Easily integrates with LiDAR and camera data</w:t>
            </w:r>
            <w:r w:rsidRPr="00E22DB4">
              <w:rPr>
                <w:sz w:val="24"/>
                <w:szCs w:val="24"/>
              </w:rPr>
              <w:br/>
              <w:t>- Supports multi-view fusion</w:t>
            </w:r>
          </w:p>
        </w:tc>
        <w:tc>
          <w:tcPr>
            <w:tcW w:w="2521" w:type="dxa"/>
          </w:tcPr>
          <w:p w14:paraId="10591FEE" w14:textId="77777777" w:rsidR="0092076C" w:rsidRDefault="0092076C">
            <w:pPr>
              <w:jc w:val="both"/>
            </w:pPr>
            <w:r w:rsidRPr="00E22DB4">
              <w:rPr>
                <w:sz w:val="24"/>
                <w:szCs w:val="24"/>
              </w:rPr>
              <w:t>- Detection algorithms (e.g., CFAR, CLEAN) may discard relevant information</w:t>
            </w:r>
            <w:r w:rsidRPr="00E22DB4">
              <w:rPr>
                <w:sz w:val="24"/>
                <w:szCs w:val="24"/>
              </w:rPr>
              <w:br/>
              <w:t xml:space="preserve">- Detection threshold affects density and </w:t>
            </w:r>
            <w:r>
              <w:rPr>
                <w:sz w:val="24"/>
                <w:szCs w:val="24"/>
              </w:rPr>
              <w:t>reliability</w:t>
            </w:r>
          </w:p>
        </w:tc>
      </w:tr>
      <w:tr w:rsidR="0092076C" w14:paraId="2E6246DF" w14:textId="77777777">
        <w:tc>
          <w:tcPr>
            <w:tcW w:w="2520" w:type="dxa"/>
          </w:tcPr>
          <w:p w14:paraId="6C028DA4" w14:textId="77777777" w:rsidR="0092076C" w:rsidRDefault="0092076C">
            <w:pPr>
              <w:jc w:val="both"/>
            </w:pPr>
            <w:r w:rsidRPr="00E22DB4">
              <w:rPr>
                <w:b/>
                <w:bCs/>
                <w:sz w:val="24"/>
                <w:szCs w:val="24"/>
              </w:rPr>
              <w:t>Detected Targets</w:t>
            </w:r>
          </w:p>
        </w:tc>
        <w:tc>
          <w:tcPr>
            <w:tcW w:w="2520" w:type="dxa"/>
          </w:tcPr>
          <w:p w14:paraId="3900CB5C" w14:textId="1850EC81" w:rsidR="0092076C" w:rsidRDefault="0092076C">
            <w:pPr>
              <w:jc w:val="both"/>
            </w:pPr>
            <w:r w:rsidRPr="00E22DB4">
              <w:rPr>
                <w:sz w:val="24"/>
                <w:szCs w:val="24"/>
              </w:rPr>
              <w:t>Final output obtained through clustering and tracking of point cloud data</w:t>
            </w:r>
            <w:r w:rsidR="00CA6534">
              <w:rPr>
                <w:sz w:val="24"/>
                <w:szCs w:val="24"/>
              </w:rPr>
              <w:t xml:space="preserve">, which </w:t>
            </w:r>
            <w:r w:rsidR="005E6507">
              <w:rPr>
                <w:sz w:val="24"/>
                <w:szCs w:val="24"/>
              </w:rPr>
              <w:t>includes</w:t>
            </w:r>
            <w:r w:rsidRPr="00E22DB4">
              <w:rPr>
                <w:sz w:val="24"/>
                <w:szCs w:val="24"/>
              </w:rPr>
              <w:t xml:space="preserve"> object-level position and velocity estimates.</w:t>
            </w:r>
          </w:p>
        </w:tc>
        <w:tc>
          <w:tcPr>
            <w:tcW w:w="2520" w:type="dxa"/>
          </w:tcPr>
          <w:p w14:paraId="6E8648C8" w14:textId="77777777" w:rsidR="0092076C" w:rsidRDefault="0092076C">
            <w:pPr>
              <w:jc w:val="both"/>
            </w:pPr>
            <w:r>
              <w:t xml:space="preserve">- </w:t>
            </w:r>
            <w:r w:rsidRPr="00AA5368">
              <w:rPr>
                <w:sz w:val="24"/>
                <w:szCs w:val="24"/>
              </w:rPr>
              <w:t>Minimum overhead</w:t>
            </w:r>
          </w:p>
          <w:p w14:paraId="30A321FC" w14:textId="77777777" w:rsidR="0092076C" w:rsidRDefault="0092076C">
            <w:pPr>
              <w:jc w:val="both"/>
            </w:pPr>
          </w:p>
        </w:tc>
        <w:tc>
          <w:tcPr>
            <w:tcW w:w="2521" w:type="dxa"/>
          </w:tcPr>
          <w:p w14:paraId="3B75B9B6" w14:textId="77777777" w:rsidR="0092076C" w:rsidRDefault="0092076C">
            <w:r w:rsidRPr="00E22DB4">
              <w:rPr>
                <w:sz w:val="24"/>
                <w:szCs w:val="24"/>
              </w:rPr>
              <w:t xml:space="preserve">- </w:t>
            </w:r>
            <w:r>
              <w:rPr>
                <w:sz w:val="24"/>
                <w:szCs w:val="24"/>
              </w:rPr>
              <w:t>Data filtered during processing may contain valuable sensing information for fusion.</w:t>
            </w:r>
          </w:p>
        </w:tc>
      </w:tr>
    </w:tbl>
    <w:p w14:paraId="014E45EA" w14:textId="77777777" w:rsidR="0092076C" w:rsidRPr="0092076C" w:rsidRDefault="0092076C" w:rsidP="0092076C"/>
    <w:p w14:paraId="5F17F44C" w14:textId="77777777" w:rsidR="00E22DB4" w:rsidRDefault="00E22DB4" w:rsidP="00E22DB4">
      <w:pPr>
        <w:jc w:val="both"/>
        <w:rPr>
          <w:sz w:val="22"/>
          <w:szCs w:val="22"/>
        </w:rPr>
      </w:pPr>
    </w:p>
    <w:p w14:paraId="63AD04B5" w14:textId="05D32EA0" w:rsidR="00FB40B3" w:rsidRDefault="00B65F3B" w:rsidP="00FB40B3">
      <w:pPr>
        <w:jc w:val="both"/>
        <w:rPr>
          <w:sz w:val="22"/>
          <w:szCs w:val="22"/>
        </w:rPr>
      </w:pPr>
      <w:r>
        <w:rPr>
          <w:sz w:val="22"/>
          <w:szCs w:val="22"/>
        </w:rPr>
        <w:t xml:space="preserve">For single gNB monostatic sensing, </w:t>
      </w:r>
      <w:r w:rsidR="00D773D2">
        <w:rPr>
          <w:sz w:val="22"/>
          <w:szCs w:val="22"/>
        </w:rPr>
        <w:t xml:space="preserve">assuming the gNB </w:t>
      </w:r>
      <w:r w:rsidR="00D66814">
        <w:rPr>
          <w:sz w:val="22"/>
          <w:szCs w:val="22"/>
        </w:rPr>
        <w:t>perform</w:t>
      </w:r>
      <w:r w:rsidR="00813515">
        <w:rPr>
          <w:sz w:val="22"/>
          <w:szCs w:val="22"/>
        </w:rPr>
        <w:t>s</w:t>
      </w:r>
      <w:r w:rsidR="00E04808">
        <w:rPr>
          <w:sz w:val="22"/>
          <w:szCs w:val="22"/>
        </w:rPr>
        <w:t xml:space="preserve"> </w:t>
      </w:r>
      <w:r w:rsidR="00983C80">
        <w:rPr>
          <w:sz w:val="22"/>
          <w:szCs w:val="22"/>
        </w:rPr>
        <w:t>target</w:t>
      </w:r>
      <w:r w:rsidR="00E04808">
        <w:rPr>
          <w:sz w:val="22"/>
          <w:szCs w:val="22"/>
        </w:rPr>
        <w:t xml:space="preserve"> detection</w:t>
      </w:r>
      <w:r w:rsidR="00D66814">
        <w:rPr>
          <w:sz w:val="22"/>
          <w:szCs w:val="22"/>
        </w:rPr>
        <w:t xml:space="preserve"> </w:t>
      </w:r>
      <w:r w:rsidR="00983C80">
        <w:rPr>
          <w:sz w:val="22"/>
          <w:szCs w:val="22"/>
        </w:rPr>
        <w:t>locally</w:t>
      </w:r>
      <w:r w:rsidR="00E04808">
        <w:rPr>
          <w:sz w:val="22"/>
          <w:szCs w:val="22"/>
        </w:rPr>
        <w:t xml:space="preserve"> and no </w:t>
      </w:r>
      <w:r w:rsidR="00AB31D0">
        <w:rPr>
          <w:sz w:val="22"/>
          <w:szCs w:val="22"/>
        </w:rPr>
        <w:t xml:space="preserve">cooperation </w:t>
      </w:r>
      <w:r w:rsidR="00FA04A3">
        <w:rPr>
          <w:sz w:val="22"/>
          <w:szCs w:val="22"/>
        </w:rPr>
        <w:t>between</w:t>
      </w:r>
      <w:r w:rsidR="00AB31D0">
        <w:rPr>
          <w:sz w:val="22"/>
          <w:szCs w:val="22"/>
        </w:rPr>
        <w:t xml:space="preserve"> </w:t>
      </w:r>
      <w:proofErr w:type="spellStart"/>
      <w:r w:rsidR="00AB31D0">
        <w:rPr>
          <w:sz w:val="22"/>
          <w:szCs w:val="22"/>
        </w:rPr>
        <w:t>gNBs</w:t>
      </w:r>
      <w:proofErr w:type="spellEnd"/>
      <w:r w:rsidR="00AB31D0">
        <w:rPr>
          <w:sz w:val="22"/>
          <w:szCs w:val="22"/>
        </w:rPr>
        <w:t xml:space="preserve"> </w:t>
      </w:r>
      <w:r w:rsidR="00F82D4F">
        <w:rPr>
          <w:sz w:val="22"/>
          <w:szCs w:val="22"/>
        </w:rPr>
        <w:t>is</w:t>
      </w:r>
      <w:r w:rsidR="00AB31D0">
        <w:rPr>
          <w:sz w:val="22"/>
          <w:szCs w:val="22"/>
        </w:rPr>
        <w:t xml:space="preserve"> available, </w:t>
      </w:r>
      <w:r w:rsidR="00FB40B3">
        <w:rPr>
          <w:sz w:val="22"/>
          <w:szCs w:val="22"/>
        </w:rPr>
        <w:t>the final detected targets should be reported along with their positions and velocities.</w:t>
      </w:r>
    </w:p>
    <w:p w14:paraId="27D56CCE" w14:textId="77777777" w:rsidR="00433CB0" w:rsidRDefault="00433CB0" w:rsidP="00E22DB4">
      <w:pPr>
        <w:jc w:val="both"/>
        <w:rPr>
          <w:sz w:val="22"/>
          <w:szCs w:val="22"/>
        </w:rPr>
      </w:pPr>
    </w:p>
    <w:p w14:paraId="0C5AF73D" w14:textId="1A56378D" w:rsidR="00486786" w:rsidRDefault="00486786" w:rsidP="00486786">
      <w:pPr>
        <w:jc w:val="both"/>
        <w:rPr>
          <w:sz w:val="22"/>
          <w:szCs w:val="22"/>
        </w:rPr>
      </w:pPr>
      <w:r w:rsidRPr="00133648">
        <w:rPr>
          <w:b/>
          <w:bCs/>
          <w:sz w:val="22"/>
          <w:szCs w:val="22"/>
        </w:rPr>
        <w:t xml:space="preserve">Proposal </w:t>
      </w:r>
      <w:r>
        <w:rPr>
          <w:b/>
          <w:bCs/>
          <w:sz w:val="22"/>
          <w:szCs w:val="22"/>
        </w:rPr>
        <w:t>1</w:t>
      </w:r>
      <w:r w:rsidRPr="00133648">
        <w:rPr>
          <w:b/>
          <w:bCs/>
          <w:sz w:val="22"/>
          <w:szCs w:val="22"/>
        </w:rPr>
        <w:t>:</w:t>
      </w:r>
      <w:r>
        <w:rPr>
          <w:sz w:val="22"/>
          <w:szCs w:val="22"/>
        </w:rPr>
        <w:t xml:space="preserve"> </w:t>
      </w:r>
      <w:r w:rsidR="003E7CDB">
        <w:rPr>
          <w:sz w:val="22"/>
          <w:szCs w:val="22"/>
        </w:rPr>
        <w:t xml:space="preserve">For single gNB monostatic sensing, </w:t>
      </w:r>
      <w:r w:rsidR="006D6621">
        <w:rPr>
          <w:sz w:val="22"/>
          <w:szCs w:val="22"/>
        </w:rPr>
        <w:t>assuming the gNB has the sensing processing capability</w:t>
      </w:r>
      <w:r w:rsidR="003E7CDB">
        <w:rPr>
          <w:sz w:val="22"/>
          <w:szCs w:val="22"/>
        </w:rPr>
        <w:t>, the final detected targets should be reported along with their positions and velocities</w:t>
      </w:r>
      <w:r>
        <w:rPr>
          <w:sz w:val="22"/>
          <w:szCs w:val="22"/>
        </w:rPr>
        <w:t>.</w:t>
      </w:r>
    </w:p>
    <w:p w14:paraId="18D2A5C3" w14:textId="77777777" w:rsidR="002D1A19" w:rsidRDefault="002D1A19" w:rsidP="00486786">
      <w:pPr>
        <w:jc w:val="both"/>
        <w:rPr>
          <w:sz w:val="22"/>
          <w:szCs w:val="22"/>
        </w:rPr>
      </w:pPr>
    </w:p>
    <w:p w14:paraId="16CA9CC2" w14:textId="79E0E47F" w:rsidR="00D66814" w:rsidRDefault="00D66814" w:rsidP="00D66814">
      <w:pPr>
        <w:jc w:val="both"/>
        <w:rPr>
          <w:b/>
          <w:bCs/>
          <w:sz w:val="22"/>
          <w:szCs w:val="22"/>
        </w:rPr>
      </w:pPr>
      <w:r>
        <w:rPr>
          <w:b/>
          <w:bCs/>
          <w:sz w:val="22"/>
          <w:szCs w:val="22"/>
        </w:rPr>
        <w:t xml:space="preserve">Proposal 2: </w:t>
      </w:r>
      <w:r>
        <w:rPr>
          <w:sz w:val="22"/>
          <w:szCs w:val="22"/>
        </w:rPr>
        <w:t>To enable sensing or collaborative processing at the core network, intermediate sensing measurements should be studied, as fusing these results could yield performance gains across multiple sensing perspectives.</w:t>
      </w:r>
      <w:r>
        <w:rPr>
          <w:b/>
          <w:bCs/>
          <w:sz w:val="22"/>
          <w:szCs w:val="22"/>
        </w:rPr>
        <w:t xml:space="preserve"> </w:t>
      </w:r>
    </w:p>
    <w:p w14:paraId="2A07C55C" w14:textId="77777777" w:rsidR="001B4F97" w:rsidRDefault="001B4F97" w:rsidP="00486786">
      <w:pPr>
        <w:jc w:val="both"/>
        <w:rPr>
          <w:b/>
          <w:bCs/>
          <w:sz w:val="22"/>
          <w:szCs w:val="22"/>
        </w:rPr>
      </w:pPr>
    </w:p>
    <w:p w14:paraId="40D61EF4" w14:textId="5015E947" w:rsidR="007931CF" w:rsidRDefault="001B4F97" w:rsidP="00486786">
      <w:pPr>
        <w:jc w:val="both"/>
        <w:rPr>
          <w:sz w:val="22"/>
          <w:szCs w:val="22"/>
        </w:rPr>
      </w:pPr>
      <w:r>
        <w:rPr>
          <w:b/>
          <w:bCs/>
          <w:sz w:val="22"/>
          <w:szCs w:val="22"/>
        </w:rPr>
        <w:t xml:space="preserve">Proposal 3: </w:t>
      </w:r>
      <w:r w:rsidR="002E4908" w:rsidRPr="002E4908">
        <w:rPr>
          <w:sz w:val="22"/>
          <w:szCs w:val="22"/>
        </w:rPr>
        <w:t xml:space="preserve">Because of </w:t>
      </w:r>
      <w:r w:rsidR="000D514F" w:rsidRPr="000D514F">
        <w:rPr>
          <w:sz w:val="22"/>
          <w:szCs w:val="22"/>
        </w:rPr>
        <w:t xml:space="preserve">the </w:t>
      </w:r>
      <w:r w:rsidR="002E4908" w:rsidRPr="002E4908">
        <w:rPr>
          <w:sz w:val="22"/>
          <w:szCs w:val="22"/>
        </w:rPr>
        <w:t>high</w:t>
      </w:r>
      <w:r w:rsidR="000D514F" w:rsidRPr="000D514F">
        <w:rPr>
          <w:sz w:val="22"/>
          <w:szCs w:val="22"/>
        </w:rPr>
        <w:t xml:space="preserve"> overhead of spectrum data, it </w:t>
      </w:r>
      <w:r w:rsidR="002E4908" w:rsidRPr="002E4908">
        <w:rPr>
          <w:sz w:val="22"/>
          <w:szCs w:val="22"/>
        </w:rPr>
        <w:t>is</w:t>
      </w:r>
      <w:r w:rsidR="000D514F" w:rsidRPr="000D514F">
        <w:rPr>
          <w:sz w:val="22"/>
          <w:szCs w:val="22"/>
        </w:rPr>
        <w:t xml:space="preserve"> more </w:t>
      </w:r>
      <w:r w:rsidR="002E4908" w:rsidRPr="002E4908">
        <w:rPr>
          <w:sz w:val="22"/>
          <w:szCs w:val="22"/>
        </w:rPr>
        <w:t>practical to restrict</w:t>
      </w:r>
      <w:r w:rsidR="000D514F" w:rsidRPr="000D514F">
        <w:rPr>
          <w:sz w:val="22"/>
          <w:szCs w:val="22"/>
        </w:rPr>
        <w:t xml:space="preserve"> spectrum reporting to interested regions or </w:t>
      </w:r>
      <w:r w:rsidR="00E812AE">
        <w:rPr>
          <w:sz w:val="22"/>
          <w:szCs w:val="22"/>
        </w:rPr>
        <w:t xml:space="preserve">a </w:t>
      </w:r>
      <w:r w:rsidR="000D514F" w:rsidRPr="000D514F">
        <w:rPr>
          <w:sz w:val="22"/>
          <w:szCs w:val="22"/>
        </w:rPr>
        <w:t>specific range of Doppler shifts per request.</w:t>
      </w:r>
    </w:p>
    <w:p w14:paraId="456F23BA" w14:textId="77777777" w:rsidR="009B2C36" w:rsidRDefault="009B2C36" w:rsidP="00486786">
      <w:pPr>
        <w:jc w:val="both"/>
        <w:rPr>
          <w:sz w:val="22"/>
          <w:szCs w:val="22"/>
        </w:rPr>
      </w:pPr>
    </w:p>
    <w:p w14:paraId="48A5F58D" w14:textId="176C8FB0" w:rsidR="00D66814" w:rsidRDefault="006F4D89" w:rsidP="00D66814">
      <w:pPr>
        <w:jc w:val="both"/>
        <w:rPr>
          <w:sz w:val="22"/>
          <w:szCs w:val="22"/>
        </w:rPr>
      </w:pPr>
      <w:r>
        <w:rPr>
          <w:sz w:val="22"/>
          <w:szCs w:val="22"/>
        </w:rPr>
        <w:t>Unlike</w:t>
      </w:r>
      <w:r w:rsidR="00D66814">
        <w:rPr>
          <w:sz w:val="22"/>
          <w:szCs w:val="22"/>
        </w:rPr>
        <w:t xml:space="preserve"> sensing spectra, point clouds are outputs from peak-detection algorithms like CFAR and CLEAN, which can </w:t>
      </w:r>
      <w:r w:rsidR="00DB2E32">
        <w:rPr>
          <w:sz w:val="22"/>
          <w:szCs w:val="22"/>
        </w:rPr>
        <w:t>greatly</w:t>
      </w:r>
      <w:r w:rsidR="00D66814">
        <w:rPr>
          <w:sz w:val="22"/>
          <w:szCs w:val="22"/>
        </w:rPr>
        <w:t xml:space="preserve"> reduce data </w:t>
      </w:r>
      <w:r w:rsidR="00DB2E32">
        <w:rPr>
          <w:sz w:val="22"/>
          <w:szCs w:val="22"/>
        </w:rPr>
        <w:t>size</w:t>
      </w:r>
      <w:r w:rsidR="00D66814">
        <w:rPr>
          <w:sz w:val="22"/>
          <w:szCs w:val="22"/>
        </w:rPr>
        <w:t xml:space="preserve"> and communication overhead. Although the sensing algorithm may </w:t>
      </w:r>
      <w:r w:rsidR="00DB2E32">
        <w:rPr>
          <w:sz w:val="22"/>
          <w:szCs w:val="22"/>
        </w:rPr>
        <w:t>discard</w:t>
      </w:r>
      <w:r w:rsidR="00D66814">
        <w:rPr>
          <w:sz w:val="22"/>
          <w:szCs w:val="22"/>
        </w:rPr>
        <w:t xml:space="preserve"> some useful information, the most </w:t>
      </w:r>
      <w:r w:rsidR="00DB2E32">
        <w:rPr>
          <w:sz w:val="22"/>
          <w:szCs w:val="22"/>
        </w:rPr>
        <w:t>important</w:t>
      </w:r>
      <w:r w:rsidR="00D66814">
        <w:rPr>
          <w:sz w:val="22"/>
          <w:szCs w:val="22"/>
        </w:rPr>
        <w:t xml:space="preserve"> </w:t>
      </w:r>
      <w:r w:rsidR="00B44423">
        <w:rPr>
          <w:sz w:val="22"/>
          <w:szCs w:val="22"/>
        </w:rPr>
        <w:t>information</w:t>
      </w:r>
      <w:r w:rsidR="00D66814">
        <w:rPr>
          <w:sz w:val="22"/>
          <w:szCs w:val="22"/>
        </w:rPr>
        <w:t xml:space="preserve"> is </w:t>
      </w:r>
      <w:r w:rsidR="00DB2E32">
        <w:rPr>
          <w:sz w:val="22"/>
          <w:szCs w:val="22"/>
        </w:rPr>
        <w:t>preserved</w:t>
      </w:r>
      <w:r w:rsidR="00D66814">
        <w:rPr>
          <w:sz w:val="22"/>
          <w:szCs w:val="22"/>
        </w:rPr>
        <w:t xml:space="preserve"> in the point cloud. Additionally, Radar point clouds can be more easily combined with LIDAR and camera data to </w:t>
      </w:r>
      <w:r w:rsidR="00DB2E32">
        <w:rPr>
          <w:sz w:val="22"/>
          <w:szCs w:val="22"/>
        </w:rPr>
        <w:t>support</w:t>
      </w:r>
      <w:r w:rsidR="00D66814">
        <w:rPr>
          <w:sz w:val="22"/>
          <w:szCs w:val="22"/>
        </w:rPr>
        <w:t xml:space="preserve"> multi-view fusion.</w:t>
      </w:r>
    </w:p>
    <w:p w14:paraId="21C9F1B9" w14:textId="77777777" w:rsidR="00D66814" w:rsidRDefault="00D66814" w:rsidP="00D66814">
      <w:pPr>
        <w:jc w:val="both"/>
        <w:rPr>
          <w:sz w:val="22"/>
          <w:szCs w:val="22"/>
        </w:rPr>
      </w:pPr>
    </w:p>
    <w:p w14:paraId="5B4B1554" w14:textId="2E2C003A" w:rsidR="00D66814" w:rsidRDefault="00D66814" w:rsidP="00D66814">
      <w:pPr>
        <w:jc w:val="both"/>
        <w:rPr>
          <w:sz w:val="22"/>
          <w:szCs w:val="22"/>
        </w:rPr>
      </w:pPr>
      <w:r>
        <w:rPr>
          <w:b/>
          <w:bCs/>
          <w:sz w:val="22"/>
          <w:szCs w:val="22"/>
        </w:rPr>
        <w:t>Proposal 4:</w:t>
      </w:r>
      <w:r>
        <w:rPr>
          <w:sz w:val="22"/>
          <w:szCs w:val="22"/>
        </w:rPr>
        <w:t xml:space="preserve"> Support reporting point clouds as intermediate sensing measurements. Each point can be </w:t>
      </w:r>
      <w:r>
        <w:rPr>
          <w:sz w:val="24"/>
          <w:szCs w:val="24"/>
        </w:rPr>
        <w:t xml:space="preserve">characterized by parameters such as </w:t>
      </w:r>
      <w:r w:rsidR="00B60807">
        <w:rPr>
          <w:sz w:val="24"/>
          <w:szCs w:val="24"/>
        </w:rPr>
        <w:t xml:space="preserve">range, angle, </w:t>
      </w:r>
      <w:r w:rsidR="004C0296">
        <w:rPr>
          <w:sz w:val="24"/>
          <w:szCs w:val="24"/>
        </w:rPr>
        <w:t>velocity</w:t>
      </w:r>
      <w:r w:rsidR="00AE7963">
        <w:rPr>
          <w:sz w:val="24"/>
          <w:szCs w:val="24"/>
        </w:rPr>
        <w:t>,</w:t>
      </w:r>
      <w:r>
        <w:rPr>
          <w:sz w:val="24"/>
          <w:szCs w:val="24"/>
        </w:rPr>
        <w:t xml:space="preserve"> and power.</w:t>
      </w:r>
      <w:r>
        <w:rPr>
          <w:sz w:val="22"/>
          <w:szCs w:val="22"/>
        </w:rPr>
        <w:t xml:space="preserve"> </w:t>
      </w:r>
    </w:p>
    <w:p w14:paraId="6A7E3086" w14:textId="77777777" w:rsidR="00D66814" w:rsidRDefault="00D66814" w:rsidP="00D66814">
      <w:pPr>
        <w:jc w:val="both"/>
        <w:rPr>
          <w:sz w:val="22"/>
          <w:szCs w:val="22"/>
        </w:rPr>
      </w:pPr>
      <w:r>
        <w:rPr>
          <w:sz w:val="22"/>
          <w:szCs w:val="22"/>
        </w:rPr>
        <w:t xml:space="preserve"> </w:t>
      </w:r>
    </w:p>
    <w:p w14:paraId="673738BE" w14:textId="77777777" w:rsidR="00033FAB" w:rsidRDefault="00033FAB" w:rsidP="00486786">
      <w:pPr>
        <w:jc w:val="both"/>
        <w:rPr>
          <w:sz w:val="22"/>
          <w:szCs w:val="22"/>
        </w:rPr>
      </w:pPr>
    </w:p>
    <w:p w14:paraId="4B3E3540" w14:textId="280FE6B7" w:rsidR="00814F4A" w:rsidRDefault="00814F4A" w:rsidP="00814F4A">
      <w:pPr>
        <w:pStyle w:val="Heading2"/>
      </w:pPr>
      <w:r>
        <w:t>2.2 Quantization</w:t>
      </w:r>
    </w:p>
    <w:p w14:paraId="47791800" w14:textId="77777777" w:rsidR="00772D8D" w:rsidRPr="00772D8D" w:rsidRDefault="00772D8D" w:rsidP="00772D8D"/>
    <w:p w14:paraId="775EB315" w14:textId="77777777" w:rsidR="000A2EE7" w:rsidRDefault="000A2EE7" w:rsidP="000A2EE7">
      <w:pPr>
        <w:jc w:val="both"/>
        <w:rPr>
          <w:sz w:val="22"/>
          <w:szCs w:val="22"/>
        </w:rPr>
      </w:pPr>
      <w:r>
        <w:rPr>
          <w:sz w:val="22"/>
          <w:szCs w:val="22"/>
        </w:rPr>
        <w:t xml:space="preserve">Sensing parameters should be quantized before they are reported. The measurement value range, the number of quantization bits, and the quantization methods need to be agreed upon. Additionally, TS 23.032 defines an intermediate universal Geographical Area Description, along with descriptions of velocity, range, and direction. Additionally, TS 38.355 specifies the standardized message formats and information elements for reporting positioning-related measurements—such as location, velocity, and associated uncertainties—for </w:t>
      </w:r>
      <w:proofErr w:type="spellStart"/>
      <w:r>
        <w:rPr>
          <w:sz w:val="22"/>
          <w:szCs w:val="22"/>
        </w:rPr>
        <w:t>sidelink</w:t>
      </w:r>
      <w:proofErr w:type="spellEnd"/>
      <w:r>
        <w:rPr>
          <w:sz w:val="22"/>
          <w:szCs w:val="22"/>
        </w:rPr>
        <w:t xml:space="preserve"> positioning signaling.</w:t>
      </w:r>
    </w:p>
    <w:p w14:paraId="07091A2E" w14:textId="77777777" w:rsidR="000A2EE7" w:rsidRDefault="000A2EE7" w:rsidP="000A2EE7">
      <w:pPr>
        <w:jc w:val="both"/>
        <w:rPr>
          <w:sz w:val="22"/>
          <w:szCs w:val="22"/>
        </w:rPr>
      </w:pPr>
    </w:p>
    <w:p w14:paraId="7B95C213" w14:textId="3FD1F150" w:rsidR="000A2EE7" w:rsidRDefault="000A2EE7" w:rsidP="000A2EE7">
      <w:pPr>
        <w:jc w:val="both"/>
        <w:rPr>
          <w:sz w:val="22"/>
          <w:szCs w:val="22"/>
        </w:rPr>
      </w:pPr>
      <w:r>
        <w:rPr>
          <w:b/>
          <w:bCs/>
          <w:sz w:val="22"/>
          <w:szCs w:val="22"/>
        </w:rPr>
        <w:t xml:space="preserve">Proposal 5: </w:t>
      </w:r>
      <w:r>
        <w:rPr>
          <w:sz w:val="22"/>
          <w:szCs w:val="22"/>
        </w:rPr>
        <w:t xml:space="preserve">TS 23.032 and TS 38.355 can </w:t>
      </w:r>
      <w:r w:rsidR="001E3391">
        <w:rPr>
          <w:sz w:val="22"/>
          <w:szCs w:val="22"/>
        </w:rPr>
        <w:t>serve</w:t>
      </w:r>
      <w:r>
        <w:rPr>
          <w:sz w:val="22"/>
          <w:szCs w:val="22"/>
        </w:rPr>
        <w:t xml:space="preserve"> as starting point</w:t>
      </w:r>
      <w:r w:rsidR="00BA58C0">
        <w:rPr>
          <w:sz w:val="22"/>
          <w:szCs w:val="22"/>
        </w:rPr>
        <w:t>s</w:t>
      </w:r>
      <w:r>
        <w:rPr>
          <w:sz w:val="22"/>
          <w:szCs w:val="22"/>
        </w:rPr>
        <w:t xml:space="preserve"> for the discussion on measurement quantization.</w:t>
      </w:r>
    </w:p>
    <w:p w14:paraId="3B43550E" w14:textId="77777777" w:rsidR="000A2EE7" w:rsidRPr="00486FC6" w:rsidRDefault="000A2EE7" w:rsidP="000A2EE7">
      <w:pPr>
        <w:jc w:val="both"/>
        <w:rPr>
          <w:sz w:val="22"/>
          <w:szCs w:val="22"/>
        </w:rPr>
      </w:pPr>
    </w:p>
    <w:p w14:paraId="2122D820" w14:textId="77777777" w:rsidR="000A2EE7" w:rsidRDefault="000A2EE7" w:rsidP="000A2EE7">
      <w:pPr>
        <w:jc w:val="both"/>
        <w:rPr>
          <w:sz w:val="22"/>
          <w:szCs w:val="22"/>
        </w:rPr>
      </w:pPr>
      <w:r>
        <w:rPr>
          <w:b/>
          <w:bCs/>
          <w:sz w:val="22"/>
          <w:szCs w:val="22"/>
        </w:rPr>
        <w:t>Proposal 6:</w:t>
      </w:r>
      <w:r>
        <w:rPr>
          <w:sz w:val="22"/>
          <w:szCs w:val="22"/>
        </w:rPr>
        <w:t xml:space="preserve"> The measurement range, the number of quantization bits, and the quantization methods should be further evaluated.</w:t>
      </w:r>
    </w:p>
    <w:p w14:paraId="50C9F587" w14:textId="77777777" w:rsidR="000A2EE7" w:rsidRPr="00B42085" w:rsidRDefault="000A2EE7" w:rsidP="000A2EE7"/>
    <w:p w14:paraId="484BF665" w14:textId="77777777" w:rsidR="00E22DB4" w:rsidRPr="00486FC6" w:rsidRDefault="00E22DB4" w:rsidP="00E22DB4">
      <w:pPr>
        <w:jc w:val="both"/>
        <w:rPr>
          <w:sz w:val="22"/>
          <w:szCs w:val="22"/>
        </w:rPr>
      </w:pPr>
    </w:p>
    <w:p w14:paraId="5281B803" w14:textId="25386EEA" w:rsidR="00B42085" w:rsidRPr="00B42085" w:rsidRDefault="00B42085" w:rsidP="00B42085"/>
    <w:p w14:paraId="0D7382A4" w14:textId="77777777" w:rsidR="00B42085" w:rsidRPr="00B42085" w:rsidRDefault="00B42085" w:rsidP="00B42085"/>
    <w:p w14:paraId="3B6AEBC2" w14:textId="33812033" w:rsidR="007A33BC" w:rsidRDefault="00205F19" w:rsidP="009C7CFF">
      <w:pPr>
        <w:pStyle w:val="Heading1"/>
        <w:numPr>
          <w:ilvl w:val="0"/>
          <w:numId w:val="9"/>
        </w:numPr>
      </w:pPr>
      <w:r>
        <w:t>UAV Sensing Requirements</w:t>
      </w:r>
    </w:p>
    <w:p w14:paraId="66340A8B" w14:textId="71CDAF38" w:rsidR="005E2C21" w:rsidRPr="00D5403E" w:rsidRDefault="00AA587D" w:rsidP="005E2C21">
      <w:pPr>
        <w:rPr>
          <w:sz w:val="22"/>
          <w:szCs w:val="22"/>
        </w:rPr>
      </w:pPr>
      <w:r>
        <w:rPr>
          <w:sz w:val="22"/>
          <w:szCs w:val="22"/>
        </w:rPr>
        <w:t>UAV sensing KPIs and service requirements have been studied in the SA1 working group. Specifically, TR</w:t>
      </w:r>
      <w:r w:rsidR="00A577CC">
        <w:rPr>
          <w:sz w:val="22"/>
          <w:szCs w:val="22"/>
        </w:rPr>
        <w:t xml:space="preserve"> </w:t>
      </w:r>
      <w:r>
        <w:rPr>
          <w:sz w:val="22"/>
          <w:szCs w:val="22"/>
        </w:rPr>
        <w:t>2</w:t>
      </w:r>
      <w:r w:rsidR="00153719">
        <w:rPr>
          <w:sz w:val="22"/>
          <w:szCs w:val="22"/>
        </w:rPr>
        <w:t>2</w:t>
      </w:r>
      <w:r>
        <w:rPr>
          <w:sz w:val="22"/>
          <w:szCs w:val="22"/>
        </w:rPr>
        <w:t xml:space="preserve">.837 </w:t>
      </w:r>
      <w:sdt>
        <w:sdtPr>
          <w:rPr>
            <w:sz w:val="22"/>
            <w:szCs w:val="22"/>
          </w:rPr>
          <w:id w:val="57831021"/>
          <w:citation/>
        </w:sdtPr>
        <w:sdtContent>
          <w:r w:rsidR="00AE6DB4">
            <w:rPr>
              <w:sz w:val="22"/>
              <w:szCs w:val="22"/>
            </w:rPr>
            <w:fldChar w:fldCharType="begin"/>
          </w:r>
          <w:r w:rsidR="00F57CEB">
            <w:rPr>
              <w:sz w:val="22"/>
              <w:szCs w:val="22"/>
            </w:rPr>
            <w:instrText xml:space="preserve">CITATION 3GP06 \l 1033 </w:instrText>
          </w:r>
          <w:r w:rsidR="00AE6DB4">
            <w:rPr>
              <w:sz w:val="22"/>
              <w:szCs w:val="22"/>
            </w:rPr>
            <w:fldChar w:fldCharType="separate"/>
          </w:r>
          <w:r w:rsidR="009960C7">
            <w:rPr>
              <w:noProof/>
              <w:sz w:val="22"/>
              <w:szCs w:val="22"/>
            </w:rPr>
            <w:t>[3]</w:t>
          </w:r>
          <w:r w:rsidR="00AE6DB4">
            <w:rPr>
              <w:sz w:val="22"/>
              <w:szCs w:val="22"/>
            </w:rPr>
            <w:fldChar w:fldCharType="end"/>
          </w:r>
        </w:sdtContent>
      </w:sdt>
      <w:r w:rsidR="00AE6DB4">
        <w:rPr>
          <w:sz w:val="22"/>
          <w:szCs w:val="22"/>
        </w:rPr>
        <w:t xml:space="preserve"> </w:t>
      </w:r>
      <w:r>
        <w:rPr>
          <w:sz w:val="22"/>
          <w:szCs w:val="22"/>
        </w:rPr>
        <w:t>outlines the sensing use cases and potential requirements when relying on 5G systems to support various sensing applications, including UAVs, autonomous/assisted driving, V2X, and others</w:t>
      </w:r>
      <w:r w:rsidR="003221EE" w:rsidRPr="00D5403E">
        <w:rPr>
          <w:sz w:val="22"/>
          <w:szCs w:val="22"/>
        </w:rPr>
        <w:t>.</w:t>
      </w:r>
    </w:p>
    <w:p w14:paraId="18043493" w14:textId="785FB5E9" w:rsidR="00752AF6" w:rsidRPr="00D5403E" w:rsidRDefault="00AA587D" w:rsidP="005E2C21">
      <w:pPr>
        <w:rPr>
          <w:sz w:val="22"/>
          <w:szCs w:val="22"/>
        </w:rPr>
      </w:pPr>
      <w:r>
        <w:rPr>
          <w:sz w:val="22"/>
          <w:szCs w:val="22"/>
        </w:rPr>
        <w:t>The</w:t>
      </w:r>
      <w:r w:rsidR="00DA08F3" w:rsidRPr="00D5403E">
        <w:rPr>
          <w:sz w:val="22"/>
          <w:szCs w:val="22"/>
        </w:rPr>
        <w:t xml:space="preserve"> performance requ</w:t>
      </w:r>
      <w:r w:rsidR="00752AF6" w:rsidRPr="00D5403E">
        <w:rPr>
          <w:sz w:val="22"/>
          <w:szCs w:val="22"/>
        </w:rPr>
        <w:t>irements of the sensing results for UAV use cases</w:t>
      </w:r>
      <w:r w:rsidR="00DD4481" w:rsidRPr="00D5403E">
        <w:rPr>
          <w:sz w:val="22"/>
          <w:szCs w:val="22"/>
        </w:rPr>
        <w:t xml:space="preserve"> are specified as follows</w:t>
      </w:r>
    </w:p>
    <w:p w14:paraId="4B7FF67C" w14:textId="1E62154A" w:rsidR="003221EE" w:rsidRPr="00D5403E" w:rsidRDefault="00267FFD" w:rsidP="009C7CFF">
      <w:pPr>
        <w:pStyle w:val="ListParagraph"/>
        <w:numPr>
          <w:ilvl w:val="0"/>
          <w:numId w:val="6"/>
        </w:numPr>
        <w:rPr>
          <w:sz w:val="22"/>
          <w:szCs w:val="22"/>
        </w:rPr>
      </w:pPr>
      <w:r w:rsidRPr="00D5403E">
        <w:rPr>
          <w:sz w:val="22"/>
          <w:szCs w:val="22"/>
        </w:rPr>
        <w:t>UA</w:t>
      </w:r>
      <w:r w:rsidR="00DE0134" w:rsidRPr="00D5403E">
        <w:rPr>
          <w:sz w:val="22"/>
          <w:szCs w:val="22"/>
        </w:rPr>
        <w:t>V</w:t>
      </w:r>
      <w:r w:rsidRPr="00D5403E">
        <w:rPr>
          <w:sz w:val="22"/>
          <w:szCs w:val="22"/>
        </w:rPr>
        <w:t xml:space="preserve"> flight trajectory tracing</w:t>
      </w:r>
    </w:p>
    <w:p w14:paraId="6BB00D89" w14:textId="34EF665C" w:rsidR="0010168B" w:rsidRPr="00D5403E" w:rsidRDefault="0010168B" w:rsidP="009C7CFF">
      <w:pPr>
        <w:pStyle w:val="ListParagraph"/>
        <w:numPr>
          <w:ilvl w:val="1"/>
          <w:numId w:val="6"/>
        </w:numPr>
        <w:rPr>
          <w:sz w:val="22"/>
          <w:szCs w:val="22"/>
        </w:rPr>
      </w:pPr>
      <w:r w:rsidRPr="00D5403E">
        <w:rPr>
          <w:sz w:val="22"/>
          <w:szCs w:val="22"/>
        </w:rPr>
        <w:t xml:space="preserve">Positioning accuracy </w:t>
      </w:r>
      <w:r w:rsidR="00E96062" w:rsidRPr="00D5403E">
        <w:rPr>
          <w:sz w:val="22"/>
          <w:szCs w:val="22"/>
        </w:rPr>
        <w:t xml:space="preserve">(horizontal &amp; vertical): 1~2m </w:t>
      </w:r>
    </w:p>
    <w:p w14:paraId="5988483F" w14:textId="2B2CA2E1" w:rsidR="00752AF6" w:rsidRPr="00D5403E" w:rsidRDefault="00C20AEA" w:rsidP="009C7CFF">
      <w:pPr>
        <w:pStyle w:val="ListParagraph"/>
        <w:numPr>
          <w:ilvl w:val="1"/>
          <w:numId w:val="6"/>
        </w:numPr>
        <w:rPr>
          <w:sz w:val="22"/>
          <w:szCs w:val="22"/>
        </w:rPr>
      </w:pPr>
      <w:r w:rsidRPr="00D5403E">
        <w:rPr>
          <w:sz w:val="22"/>
          <w:szCs w:val="22"/>
        </w:rPr>
        <w:t>To detect the UA</w:t>
      </w:r>
      <w:r w:rsidR="000F0616" w:rsidRPr="00D5403E">
        <w:rPr>
          <w:sz w:val="22"/>
          <w:szCs w:val="22"/>
        </w:rPr>
        <w:t>V</w:t>
      </w:r>
      <w:r w:rsidRPr="00D5403E">
        <w:rPr>
          <w:sz w:val="22"/>
          <w:szCs w:val="22"/>
        </w:rPr>
        <w:t xml:space="preserve"> existence, sensing resolution of distance</w:t>
      </w:r>
      <w:r w:rsidR="00DF21B5">
        <w:rPr>
          <w:sz w:val="22"/>
          <w:szCs w:val="22"/>
        </w:rPr>
        <w:t xml:space="preserve">: </w:t>
      </w:r>
      <w:r w:rsidR="00B97F24" w:rsidRPr="00D5403E">
        <w:rPr>
          <w:sz w:val="22"/>
          <w:szCs w:val="22"/>
        </w:rPr>
        <w:t>10m</w:t>
      </w:r>
    </w:p>
    <w:p w14:paraId="4721CA26" w14:textId="72529292" w:rsidR="00B97F24" w:rsidRPr="00D5403E" w:rsidRDefault="00B97F24" w:rsidP="009C7CFF">
      <w:pPr>
        <w:pStyle w:val="ListParagraph"/>
        <w:numPr>
          <w:ilvl w:val="1"/>
          <w:numId w:val="6"/>
        </w:numPr>
        <w:rPr>
          <w:sz w:val="22"/>
          <w:szCs w:val="22"/>
        </w:rPr>
      </w:pPr>
      <w:r w:rsidRPr="00D5403E">
        <w:rPr>
          <w:sz w:val="22"/>
          <w:szCs w:val="22"/>
        </w:rPr>
        <w:t>To track the UA</w:t>
      </w:r>
      <w:r w:rsidR="00AD1931" w:rsidRPr="00D5403E">
        <w:rPr>
          <w:sz w:val="22"/>
          <w:szCs w:val="22"/>
        </w:rPr>
        <w:t>V</w:t>
      </w:r>
      <w:r w:rsidRPr="00D5403E">
        <w:rPr>
          <w:sz w:val="22"/>
          <w:szCs w:val="22"/>
        </w:rPr>
        <w:t xml:space="preserve"> flying, sensing resolution of distance</w:t>
      </w:r>
      <w:r w:rsidR="00DF21B5">
        <w:rPr>
          <w:sz w:val="22"/>
          <w:szCs w:val="22"/>
        </w:rPr>
        <w:t>:</w:t>
      </w:r>
      <w:r w:rsidRPr="00D5403E">
        <w:rPr>
          <w:sz w:val="22"/>
          <w:szCs w:val="22"/>
        </w:rPr>
        <w:t xml:space="preserve"> 1m</w:t>
      </w:r>
    </w:p>
    <w:p w14:paraId="4CDDEA09" w14:textId="646ABADE" w:rsidR="00B97F24" w:rsidRPr="00D5403E" w:rsidRDefault="0083139B" w:rsidP="009C7CFF">
      <w:pPr>
        <w:pStyle w:val="ListParagraph"/>
        <w:numPr>
          <w:ilvl w:val="1"/>
          <w:numId w:val="6"/>
        </w:numPr>
        <w:rPr>
          <w:sz w:val="22"/>
          <w:szCs w:val="22"/>
        </w:rPr>
      </w:pPr>
      <w:r w:rsidRPr="00D5403E">
        <w:rPr>
          <w:sz w:val="22"/>
          <w:szCs w:val="22"/>
        </w:rPr>
        <w:t xml:space="preserve">To detect </w:t>
      </w:r>
      <w:r w:rsidR="00AD1931" w:rsidRPr="00D5403E">
        <w:rPr>
          <w:sz w:val="22"/>
          <w:szCs w:val="22"/>
        </w:rPr>
        <w:t xml:space="preserve">the </w:t>
      </w:r>
      <w:r w:rsidRPr="00D5403E">
        <w:rPr>
          <w:sz w:val="22"/>
          <w:szCs w:val="22"/>
        </w:rPr>
        <w:t>UAV existence, the sensing resolution of velocity</w:t>
      </w:r>
      <w:r w:rsidR="00DF21B5">
        <w:rPr>
          <w:sz w:val="22"/>
          <w:szCs w:val="22"/>
        </w:rPr>
        <w:t xml:space="preserve">: </w:t>
      </w:r>
      <w:r w:rsidRPr="00D5403E">
        <w:rPr>
          <w:sz w:val="22"/>
          <w:szCs w:val="22"/>
        </w:rPr>
        <w:t>10 m/s</w:t>
      </w:r>
    </w:p>
    <w:p w14:paraId="05227E10" w14:textId="4F4F0E60" w:rsidR="0083139B" w:rsidRPr="00D5403E" w:rsidRDefault="0083139B" w:rsidP="009C7CFF">
      <w:pPr>
        <w:pStyle w:val="ListParagraph"/>
        <w:numPr>
          <w:ilvl w:val="1"/>
          <w:numId w:val="6"/>
        </w:numPr>
        <w:rPr>
          <w:sz w:val="22"/>
          <w:szCs w:val="22"/>
        </w:rPr>
      </w:pPr>
      <w:r w:rsidRPr="00D5403E">
        <w:rPr>
          <w:sz w:val="22"/>
          <w:szCs w:val="22"/>
        </w:rPr>
        <w:t>To</w:t>
      </w:r>
      <w:r w:rsidR="00AD1931" w:rsidRPr="00D5403E">
        <w:rPr>
          <w:sz w:val="22"/>
          <w:szCs w:val="22"/>
        </w:rPr>
        <w:t xml:space="preserve"> track the UAV flying, the sensing resolution of velocity</w:t>
      </w:r>
      <w:r w:rsidR="00DF21B5">
        <w:rPr>
          <w:sz w:val="22"/>
          <w:szCs w:val="22"/>
        </w:rPr>
        <w:t>:</w:t>
      </w:r>
      <w:r w:rsidR="005B6573" w:rsidRPr="00D5403E">
        <w:rPr>
          <w:sz w:val="22"/>
          <w:szCs w:val="22"/>
        </w:rPr>
        <w:t xml:space="preserve"> 1m/s</w:t>
      </w:r>
    </w:p>
    <w:p w14:paraId="51E3E8B4" w14:textId="4B3213AD" w:rsidR="00B31D89" w:rsidRPr="00D5403E" w:rsidRDefault="00F37F21" w:rsidP="009C7CFF">
      <w:pPr>
        <w:pStyle w:val="ListParagraph"/>
        <w:numPr>
          <w:ilvl w:val="1"/>
          <w:numId w:val="6"/>
        </w:numPr>
        <w:rPr>
          <w:sz w:val="22"/>
          <w:szCs w:val="22"/>
        </w:rPr>
      </w:pPr>
      <w:r w:rsidRPr="00D5403E">
        <w:rPr>
          <w:sz w:val="22"/>
          <w:szCs w:val="22"/>
        </w:rPr>
        <w:t xml:space="preserve">Max sensing service </w:t>
      </w:r>
      <w:r w:rsidR="0060261E" w:rsidRPr="00D5403E">
        <w:rPr>
          <w:sz w:val="22"/>
          <w:szCs w:val="22"/>
        </w:rPr>
        <w:t>latency</w:t>
      </w:r>
      <w:r w:rsidR="00DF21B5">
        <w:rPr>
          <w:sz w:val="22"/>
          <w:szCs w:val="22"/>
        </w:rPr>
        <w:t>:</w:t>
      </w:r>
      <w:r w:rsidR="0060261E" w:rsidRPr="00D5403E">
        <w:rPr>
          <w:sz w:val="22"/>
          <w:szCs w:val="22"/>
        </w:rPr>
        <w:t xml:space="preserve"> 10 ~1000ms</w:t>
      </w:r>
    </w:p>
    <w:p w14:paraId="538534EB" w14:textId="6B3EAA89" w:rsidR="00B31D89" w:rsidRPr="00D5403E" w:rsidRDefault="004A79CB" w:rsidP="009C7CFF">
      <w:pPr>
        <w:pStyle w:val="ListParagraph"/>
        <w:numPr>
          <w:ilvl w:val="1"/>
          <w:numId w:val="6"/>
        </w:numPr>
        <w:rPr>
          <w:sz w:val="22"/>
          <w:szCs w:val="22"/>
        </w:rPr>
      </w:pPr>
      <w:r w:rsidRPr="00D5403E">
        <w:rPr>
          <w:sz w:val="22"/>
          <w:szCs w:val="22"/>
        </w:rPr>
        <w:t>S</w:t>
      </w:r>
      <w:r w:rsidR="00CA79F2" w:rsidRPr="00D5403E">
        <w:rPr>
          <w:sz w:val="22"/>
          <w:szCs w:val="22"/>
        </w:rPr>
        <w:t>ensing refreshing rate</w:t>
      </w:r>
      <w:r w:rsidR="0005439E">
        <w:rPr>
          <w:sz w:val="22"/>
          <w:szCs w:val="22"/>
        </w:rPr>
        <w:t>:</w:t>
      </w:r>
      <w:r w:rsidR="00CA79F2" w:rsidRPr="00D5403E">
        <w:rPr>
          <w:sz w:val="22"/>
          <w:szCs w:val="22"/>
        </w:rPr>
        <w:t xml:space="preserve"> </w:t>
      </w:r>
      <w:r w:rsidR="00D30A3B" w:rsidRPr="00D5403E">
        <w:rPr>
          <w:sz w:val="22"/>
          <w:szCs w:val="22"/>
        </w:rPr>
        <w:t>1</w:t>
      </w:r>
      <w:r w:rsidR="00CA79F2" w:rsidRPr="00D5403E">
        <w:rPr>
          <w:sz w:val="22"/>
          <w:szCs w:val="22"/>
        </w:rPr>
        <w:t>Hz</w:t>
      </w:r>
    </w:p>
    <w:p w14:paraId="2258074A" w14:textId="60C9584D" w:rsidR="00C00BAD" w:rsidRPr="00D5403E" w:rsidRDefault="005C3AE9" w:rsidP="009C7CFF">
      <w:pPr>
        <w:pStyle w:val="ListParagraph"/>
        <w:numPr>
          <w:ilvl w:val="0"/>
          <w:numId w:val="6"/>
        </w:numPr>
        <w:rPr>
          <w:sz w:val="22"/>
          <w:szCs w:val="22"/>
        </w:rPr>
      </w:pPr>
      <w:r>
        <w:rPr>
          <w:sz w:val="22"/>
          <w:szCs w:val="22"/>
        </w:rPr>
        <w:t>Network-assisted</w:t>
      </w:r>
      <w:r w:rsidR="00446D84" w:rsidRPr="00D5403E">
        <w:rPr>
          <w:sz w:val="22"/>
          <w:szCs w:val="22"/>
        </w:rPr>
        <w:t xml:space="preserve"> sensing to avoid UAV collision</w:t>
      </w:r>
    </w:p>
    <w:p w14:paraId="6889D027" w14:textId="0B660643" w:rsidR="00114AFC" w:rsidRPr="00D5403E" w:rsidRDefault="00114AFC" w:rsidP="009C7CFF">
      <w:pPr>
        <w:pStyle w:val="ListParagraph"/>
        <w:numPr>
          <w:ilvl w:val="1"/>
          <w:numId w:val="6"/>
        </w:numPr>
        <w:rPr>
          <w:sz w:val="22"/>
          <w:szCs w:val="22"/>
        </w:rPr>
      </w:pPr>
      <w:r w:rsidRPr="00D5403E">
        <w:rPr>
          <w:sz w:val="22"/>
          <w:szCs w:val="22"/>
        </w:rPr>
        <w:t xml:space="preserve">Range </w:t>
      </w:r>
      <w:r w:rsidR="003A30FF" w:rsidRPr="00D5403E">
        <w:rPr>
          <w:sz w:val="22"/>
          <w:szCs w:val="22"/>
        </w:rPr>
        <w:t>resolution &lt; 1m</w:t>
      </w:r>
    </w:p>
    <w:p w14:paraId="63BBF672" w14:textId="0F809191" w:rsidR="00542E4C" w:rsidRPr="00D5403E" w:rsidRDefault="00667C98" w:rsidP="009C7CFF">
      <w:pPr>
        <w:pStyle w:val="ListParagraph"/>
        <w:numPr>
          <w:ilvl w:val="1"/>
          <w:numId w:val="6"/>
        </w:numPr>
        <w:rPr>
          <w:sz w:val="22"/>
          <w:szCs w:val="22"/>
        </w:rPr>
      </w:pPr>
      <w:r w:rsidRPr="00D5403E">
        <w:rPr>
          <w:sz w:val="22"/>
          <w:szCs w:val="22"/>
        </w:rPr>
        <w:t xml:space="preserve">Positioning accuracy </w:t>
      </w:r>
      <w:r w:rsidR="000D6B3C" w:rsidRPr="00D5403E">
        <w:rPr>
          <w:sz w:val="22"/>
          <w:szCs w:val="22"/>
        </w:rPr>
        <w:t>(horizontal &amp; vertical)</w:t>
      </w:r>
      <w:r w:rsidR="00DF21B5">
        <w:rPr>
          <w:sz w:val="22"/>
          <w:szCs w:val="22"/>
        </w:rPr>
        <w:t>:</w:t>
      </w:r>
      <w:r w:rsidR="000D6B3C" w:rsidRPr="00D5403E">
        <w:rPr>
          <w:sz w:val="22"/>
          <w:szCs w:val="22"/>
        </w:rPr>
        <w:t xml:space="preserve"> 1m</w:t>
      </w:r>
    </w:p>
    <w:p w14:paraId="14612771" w14:textId="745AF89C" w:rsidR="003A30FF" w:rsidRPr="00D5403E" w:rsidRDefault="003A30FF" w:rsidP="009C7CFF">
      <w:pPr>
        <w:pStyle w:val="ListParagraph"/>
        <w:numPr>
          <w:ilvl w:val="1"/>
          <w:numId w:val="6"/>
        </w:numPr>
        <w:rPr>
          <w:sz w:val="22"/>
          <w:szCs w:val="22"/>
        </w:rPr>
      </w:pPr>
      <w:r w:rsidRPr="00D5403E">
        <w:rPr>
          <w:sz w:val="22"/>
          <w:szCs w:val="22"/>
        </w:rPr>
        <w:t>Velocity resolution (horizontal/vertical)</w:t>
      </w:r>
      <w:r w:rsidR="00DF21B5">
        <w:rPr>
          <w:sz w:val="22"/>
          <w:szCs w:val="22"/>
        </w:rPr>
        <w:t xml:space="preserve">: </w:t>
      </w:r>
      <w:r w:rsidR="00BF6C1F" w:rsidRPr="00D5403E">
        <w:rPr>
          <w:sz w:val="22"/>
          <w:szCs w:val="22"/>
        </w:rPr>
        <w:t>1m/s</w:t>
      </w:r>
    </w:p>
    <w:p w14:paraId="5EFF8BFB" w14:textId="67B44014" w:rsidR="00023583" w:rsidRPr="00D5403E" w:rsidRDefault="00023583" w:rsidP="009C7CFF">
      <w:pPr>
        <w:pStyle w:val="ListParagraph"/>
        <w:numPr>
          <w:ilvl w:val="1"/>
          <w:numId w:val="6"/>
        </w:numPr>
        <w:rPr>
          <w:sz w:val="22"/>
          <w:szCs w:val="22"/>
        </w:rPr>
      </w:pPr>
      <w:r w:rsidRPr="00D5403E">
        <w:rPr>
          <w:sz w:val="22"/>
          <w:szCs w:val="22"/>
        </w:rPr>
        <w:t>Sensing service latency ≤ 500ms</w:t>
      </w:r>
    </w:p>
    <w:p w14:paraId="0C9D9227" w14:textId="76089D51" w:rsidR="00023583" w:rsidRPr="00D5403E" w:rsidRDefault="00210686" w:rsidP="009C7CFF">
      <w:pPr>
        <w:pStyle w:val="ListParagraph"/>
        <w:numPr>
          <w:ilvl w:val="1"/>
          <w:numId w:val="6"/>
        </w:numPr>
        <w:rPr>
          <w:sz w:val="22"/>
          <w:szCs w:val="22"/>
        </w:rPr>
      </w:pPr>
      <w:r w:rsidRPr="00D5403E">
        <w:rPr>
          <w:sz w:val="22"/>
          <w:szCs w:val="22"/>
        </w:rPr>
        <w:t>Refreshing rate</w:t>
      </w:r>
      <w:r w:rsidR="00DF21B5">
        <w:rPr>
          <w:sz w:val="22"/>
          <w:szCs w:val="22"/>
        </w:rPr>
        <w:t xml:space="preserve">: </w:t>
      </w:r>
      <w:r w:rsidRPr="00D5403E">
        <w:rPr>
          <w:sz w:val="22"/>
          <w:szCs w:val="22"/>
        </w:rPr>
        <w:t xml:space="preserve"> 0.5s</w:t>
      </w:r>
    </w:p>
    <w:p w14:paraId="6237E37F" w14:textId="163C3119" w:rsidR="001F7B73" w:rsidRPr="00D5403E" w:rsidRDefault="001F7B73" w:rsidP="009C7CFF">
      <w:pPr>
        <w:pStyle w:val="ListParagraph"/>
        <w:numPr>
          <w:ilvl w:val="1"/>
          <w:numId w:val="6"/>
        </w:numPr>
        <w:rPr>
          <w:sz w:val="22"/>
          <w:szCs w:val="22"/>
        </w:rPr>
      </w:pPr>
      <w:r w:rsidRPr="00D5403E">
        <w:rPr>
          <w:sz w:val="22"/>
          <w:szCs w:val="22"/>
        </w:rPr>
        <w:t>Confidence level</w:t>
      </w:r>
      <w:r w:rsidR="00DF21B5">
        <w:rPr>
          <w:sz w:val="22"/>
          <w:szCs w:val="22"/>
        </w:rPr>
        <w:t xml:space="preserve">: </w:t>
      </w:r>
      <w:r w:rsidRPr="00D5403E">
        <w:rPr>
          <w:sz w:val="22"/>
          <w:szCs w:val="22"/>
        </w:rPr>
        <w:t xml:space="preserve"> 95%</w:t>
      </w:r>
    </w:p>
    <w:p w14:paraId="2E82B476" w14:textId="3ED0EE26" w:rsidR="00017976" w:rsidRPr="00D5403E" w:rsidRDefault="00017976" w:rsidP="009C7CFF">
      <w:pPr>
        <w:pStyle w:val="ListParagraph"/>
        <w:numPr>
          <w:ilvl w:val="0"/>
          <w:numId w:val="6"/>
        </w:numPr>
        <w:rPr>
          <w:sz w:val="22"/>
          <w:szCs w:val="22"/>
        </w:rPr>
      </w:pPr>
      <w:r w:rsidRPr="00D5403E">
        <w:rPr>
          <w:sz w:val="22"/>
          <w:szCs w:val="22"/>
        </w:rPr>
        <w:t>UAV intrusion detection</w:t>
      </w:r>
      <w:r w:rsidR="00CB7526" w:rsidRPr="00D5403E">
        <w:rPr>
          <w:sz w:val="22"/>
          <w:szCs w:val="22"/>
        </w:rPr>
        <w:t xml:space="preserve"> (Outdoor)</w:t>
      </w:r>
    </w:p>
    <w:p w14:paraId="7F9CB339" w14:textId="6DF78B45" w:rsidR="00017976" w:rsidRPr="00D5403E" w:rsidRDefault="00872A02" w:rsidP="009C7CFF">
      <w:pPr>
        <w:pStyle w:val="ListParagraph"/>
        <w:numPr>
          <w:ilvl w:val="1"/>
          <w:numId w:val="6"/>
        </w:numPr>
        <w:rPr>
          <w:sz w:val="22"/>
          <w:szCs w:val="22"/>
        </w:rPr>
      </w:pPr>
      <w:r w:rsidRPr="00D5403E">
        <w:rPr>
          <w:sz w:val="22"/>
          <w:szCs w:val="22"/>
        </w:rPr>
        <w:t>Restricted area protection</w:t>
      </w:r>
    </w:p>
    <w:p w14:paraId="0BE678D2" w14:textId="1F129F92" w:rsidR="00D44DA2" w:rsidRPr="00D5403E" w:rsidRDefault="00CB7526" w:rsidP="009C7CFF">
      <w:pPr>
        <w:pStyle w:val="ListParagraph"/>
        <w:numPr>
          <w:ilvl w:val="2"/>
          <w:numId w:val="6"/>
        </w:numPr>
        <w:rPr>
          <w:sz w:val="22"/>
          <w:szCs w:val="22"/>
        </w:rPr>
      </w:pPr>
      <w:r w:rsidRPr="00D5403E">
        <w:rPr>
          <w:sz w:val="22"/>
          <w:szCs w:val="22"/>
        </w:rPr>
        <w:t xml:space="preserve">Positioning accuracy </w:t>
      </w:r>
      <w:r w:rsidR="00D44DA2" w:rsidRPr="00D5403E">
        <w:rPr>
          <w:sz w:val="22"/>
          <w:szCs w:val="22"/>
        </w:rPr>
        <w:t>horizontal and vertical ≤ 10m</w:t>
      </w:r>
    </w:p>
    <w:p w14:paraId="2E2A4430" w14:textId="1A2FEC18" w:rsidR="00872A02" w:rsidRPr="00D5403E" w:rsidRDefault="00837231" w:rsidP="009C7CFF">
      <w:pPr>
        <w:pStyle w:val="ListParagraph"/>
        <w:numPr>
          <w:ilvl w:val="2"/>
          <w:numId w:val="6"/>
        </w:numPr>
        <w:rPr>
          <w:sz w:val="22"/>
          <w:szCs w:val="22"/>
        </w:rPr>
      </w:pPr>
      <w:r w:rsidRPr="00D5403E">
        <w:rPr>
          <w:sz w:val="22"/>
          <w:szCs w:val="22"/>
        </w:rPr>
        <w:t>Range resolution ≤ 10m</w:t>
      </w:r>
    </w:p>
    <w:p w14:paraId="7A527157" w14:textId="45D93799" w:rsidR="00F078B2" w:rsidRPr="00D5403E" w:rsidRDefault="00F078B2" w:rsidP="009C7CFF">
      <w:pPr>
        <w:pStyle w:val="ListParagraph"/>
        <w:numPr>
          <w:ilvl w:val="2"/>
          <w:numId w:val="6"/>
        </w:numPr>
        <w:rPr>
          <w:sz w:val="22"/>
          <w:szCs w:val="22"/>
        </w:rPr>
      </w:pPr>
      <w:r w:rsidRPr="00D5403E">
        <w:rPr>
          <w:sz w:val="22"/>
          <w:szCs w:val="22"/>
        </w:rPr>
        <w:t>Missed detection ≤ 5%</w:t>
      </w:r>
    </w:p>
    <w:p w14:paraId="0631EAE0" w14:textId="5342F47A" w:rsidR="00F078B2" w:rsidRPr="00D5403E" w:rsidRDefault="00F078B2" w:rsidP="009C7CFF">
      <w:pPr>
        <w:pStyle w:val="ListParagraph"/>
        <w:numPr>
          <w:ilvl w:val="2"/>
          <w:numId w:val="6"/>
        </w:numPr>
        <w:rPr>
          <w:sz w:val="22"/>
          <w:szCs w:val="22"/>
        </w:rPr>
      </w:pPr>
      <w:r w:rsidRPr="00D5403E">
        <w:rPr>
          <w:sz w:val="22"/>
          <w:szCs w:val="22"/>
        </w:rPr>
        <w:t>False alarm ≤ 5%</w:t>
      </w:r>
    </w:p>
    <w:p w14:paraId="371DCAC0" w14:textId="190536B5" w:rsidR="00872A02" w:rsidRPr="00D5403E" w:rsidRDefault="00872A02" w:rsidP="009C7CFF">
      <w:pPr>
        <w:pStyle w:val="ListParagraph"/>
        <w:numPr>
          <w:ilvl w:val="1"/>
          <w:numId w:val="6"/>
        </w:numPr>
        <w:rPr>
          <w:sz w:val="22"/>
          <w:szCs w:val="22"/>
        </w:rPr>
      </w:pPr>
      <w:r w:rsidRPr="00D5403E">
        <w:rPr>
          <w:sz w:val="22"/>
          <w:szCs w:val="22"/>
        </w:rPr>
        <w:t>Flight route protection</w:t>
      </w:r>
    </w:p>
    <w:p w14:paraId="5D4E0C83" w14:textId="220600A7" w:rsidR="00F078B2" w:rsidRPr="00D5403E" w:rsidRDefault="00F078B2" w:rsidP="009C7CFF">
      <w:pPr>
        <w:pStyle w:val="ListParagraph"/>
        <w:numPr>
          <w:ilvl w:val="2"/>
          <w:numId w:val="6"/>
        </w:numPr>
        <w:rPr>
          <w:sz w:val="22"/>
          <w:szCs w:val="22"/>
        </w:rPr>
      </w:pPr>
      <w:r w:rsidRPr="00D5403E">
        <w:rPr>
          <w:sz w:val="22"/>
          <w:szCs w:val="22"/>
        </w:rPr>
        <w:t xml:space="preserve">Positioning accuracy horizontal and vertical ≤ </w:t>
      </w:r>
      <w:r w:rsidR="00BF687B" w:rsidRPr="00D5403E">
        <w:rPr>
          <w:sz w:val="22"/>
          <w:szCs w:val="22"/>
        </w:rPr>
        <w:t>5</w:t>
      </w:r>
      <w:r w:rsidRPr="00D5403E">
        <w:rPr>
          <w:sz w:val="22"/>
          <w:szCs w:val="22"/>
        </w:rPr>
        <w:t>m</w:t>
      </w:r>
    </w:p>
    <w:p w14:paraId="1642E358" w14:textId="77777777" w:rsidR="00F078B2" w:rsidRPr="00D5403E" w:rsidRDefault="00F078B2" w:rsidP="009C7CFF">
      <w:pPr>
        <w:pStyle w:val="ListParagraph"/>
        <w:numPr>
          <w:ilvl w:val="2"/>
          <w:numId w:val="6"/>
        </w:numPr>
        <w:rPr>
          <w:sz w:val="22"/>
          <w:szCs w:val="22"/>
        </w:rPr>
      </w:pPr>
      <w:r w:rsidRPr="00D5403E">
        <w:rPr>
          <w:sz w:val="22"/>
          <w:szCs w:val="22"/>
        </w:rPr>
        <w:t>Range resolution ≤ 10m</w:t>
      </w:r>
    </w:p>
    <w:p w14:paraId="41D930FD" w14:textId="77777777" w:rsidR="00F078B2" w:rsidRPr="00D5403E" w:rsidRDefault="00F078B2" w:rsidP="009C7CFF">
      <w:pPr>
        <w:pStyle w:val="ListParagraph"/>
        <w:numPr>
          <w:ilvl w:val="2"/>
          <w:numId w:val="6"/>
        </w:numPr>
        <w:rPr>
          <w:sz w:val="22"/>
          <w:szCs w:val="22"/>
        </w:rPr>
      </w:pPr>
      <w:r w:rsidRPr="00D5403E">
        <w:rPr>
          <w:sz w:val="22"/>
          <w:szCs w:val="22"/>
        </w:rPr>
        <w:t>Missed detection ≤ 5%</w:t>
      </w:r>
    </w:p>
    <w:p w14:paraId="4439352C" w14:textId="77777777" w:rsidR="00F078B2" w:rsidRPr="00D5403E" w:rsidRDefault="00F078B2" w:rsidP="009C7CFF">
      <w:pPr>
        <w:pStyle w:val="ListParagraph"/>
        <w:numPr>
          <w:ilvl w:val="2"/>
          <w:numId w:val="6"/>
        </w:numPr>
        <w:rPr>
          <w:sz w:val="22"/>
          <w:szCs w:val="22"/>
        </w:rPr>
      </w:pPr>
      <w:r w:rsidRPr="00D5403E">
        <w:rPr>
          <w:sz w:val="22"/>
          <w:szCs w:val="22"/>
        </w:rPr>
        <w:t>False alarm ≤ 5%</w:t>
      </w:r>
    </w:p>
    <w:p w14:paraId="17A77806" w14:textId="77777777" w:rsidR="00872A02" w:rsidRPr="00D5403E" w:rsidRDefault="00872A02" w:rsidP="00F078B2">
      <w:pPr>
        <w:pStyle w:val="ListParagraph"/>
        <w:ind w:left="2160"/>
        <w:rPr>
          <w:sz w:val="22"/>
          <w:szCs w:val="22"/>
        </w:rPr>
      </w:pPr>
    </w:p>
    <w:p w14:paraId="0005AF81" w14:textId="77777777" w:rsidR="00217EF1" w:rsidRDefault="00217EF1" w:rsidP="00276E15">
      <w:pPr>
        <w:rPr>
          <w:sz w:val="22"/>
          <w:szCs w:val="22"/>
        </w:rPr>
      </w:pPr>
    </w:p>
    <w:p w14:paraId="7D9655C9" w14:textId="0949549E" w:rsidR="00217EF1" w:rsidRDefault="00217EF1" w:rsidP="00276E15">
      <w:pPr>
        <w:rPr>
          <w:sz w:val="22"/>
          <w:szCs w:val="22"/>
        </w:rPr>
      </w:pPr>
      <w:r>
        <w:rPr>
          <w:sz w:val="22"/>
          <w:szCs w:val="22"/>
        </w:rPr>
        <w:t xml:space="preserve">Since this study item focuses on </w:t>
      </w:r>
      <w:r w:rsidR="00041574">
        <w:rPr>
          <w:sz w:val="22"/>
          <w:szCs w:val="22"/>
        </w:rPr>
        <w:t xml:space="preserve">UAV detection with </w:t>
      </w:r>
      <w:r w:rsidR="00A577CC">
        <w:rPr>
          <w:sz w:val="22"/>
          <w:szCs w:val="22"/>
        </w:rPr>
        <w:t xml:space="preserve">a </w:t>
      </w:r>
      <w:r>
        <w:rPr>
          <w:sz w:val="22"/>
          <w:szCs w:val="22"/>
        </w:rPr>
        <w:t xml:space="preserve">single </w:t>
      </w:r>
      <w:r w:rsidR="00041574">
        <w:rPr>
          <w:sz w:val="22"/>
          <w:szCs w:val="22"/>
        </w:rPr>
        <w:t xml:space="preserve">monostatic configured </w:t>
      </w:r>
      <w:r>
        <w:rPr>
          <w:sz w:val="22"/>
          <w:szCs w:val="22"/>
        </w:rPr>
        <w:t>gN</w:t>
      </w:r>
      <w:r w:rsidR="00041574">
        <w:rPr>
          <w:sz w:val="22"/>
          <w:szCs w:val="22"/>
        </w:rPr>
        <w:t>B</w:t>
      </w:r>
      <w:r w:rsidR="0034542D">
        <w:rPr>
          <w:sz w:val="22"/>
          <w:szCs w:val="22"/>
        </w:rPr>
        <w:t xml:space="preserve">. </w:t>
      </w:r>
      <w:r w:rsidR="00A577CC">
        <w:rPr>
          <w:sz w:val="22"/>
          <w:szCs w:val="22"/>
        </w:rPr>
        <w:t>The scope of this study should focus on out</w:t>
      </w:r>
      <w:r w:rsidR="0034542D">
        <w:rPr>
          <w:sz w:val="22"/>
          <w:szCs w:val="22"/>
        </w:rPr>
        <w:t>door UAV intrusion detection</w:t>
      </w:r>
      <w:r w:rsidR="002F388C">
        <w:rPr>
          <w:sz w:val="22"/>
          <w:szCs w:val="22"/>
        </w:rPr>
        <w:t xml:space="preserve">. </w:t>
      </w:r>
      <w:r w:rsidR="00A577CC">
        <w:rPr>
          <w:sz w:val="22"/>
          <w:szCs w:val="22"/>
        </w:rPr>
        <w:t>These</w:t>
      </w:r>
      <w:r w:rsidR="002F388C">
        <w:rPr>
          <w:sz w:val="22"/>
          <w:szCs w:val="22"/>
        </w:rPr>
        <w:t xml:space="preserve"> </w:t>
      </w:r>
      <w:r w:rsidR="00A577CC">
        <w:rPr>
          <w:sz w:val="22"/>
          <w:szCs w:val="22"/>
        </w:rPr>
        <w:t xml:space="preserve">two </w:t>
      </w:r>
      <w:r w:rsidR="002F388C">
        <w:rPr>
          <w:sz w:val="22"/>
          <w:szCs w:val="22"/>
        </w:rPr>
        <w:t>use case</w:t>
      </w:r>
      <w:r w:rsidR="00A577CC">
        <w:rPr>
          <w:sz w:val="22"/>
          <w:szCs w:val="22"/>
        </w:rPr>
        <w:t>s in UAV intrusion detection</w:t>
      </w:r>
      <w:r w:rsidR="002F388C">
        <w:rPr>
          <w:sz w:val="22"/>
          <w:szCs w:val="22"/>
        </w:rPr>
        <w:t xml:space="preserve"> </w:t>
      </w:r>
      <w:r w:rsidR="000C0B24">
        <w:rPr>
          <w:sz w:val="22"/>
          <w:szCs w:val="22"/>
        </w:rPr>
        <w:t>can also</w:t>
      </w:r>
      <w:r w:rsidR="00A577CC">
        <w:rPr>
          <w:sz w:val="22"/>
          <w:szCs w:val="22"/>
        </w:rPr>
        <w:t xml:space="preserve"> </w:t>
      </w:r>
      <w:r w:rsidR="000C0B24">
        <w:rPr>
          <w:sz w:val="22"/>
          <w:szCs w:val="22"/>
        </w:rPr>
        <w:t xml:space="preserve">be mapped to the sensing service </w:t>
      </w:r>
      <w:r w:rsidR="0047522C">
        <w:rPr>
          <w:sz w:val="22"/>
          <w:szCs w:val="22"/>
        </w:rPr>
        <w:t>categories</w:t>
      </w:r>
      <w:r w:rsidR="000C0B24">
        <w:rPr>
          <w:sz w:val="22"/>
          <w:szCs w:val="22"/>
        </w:rPr>
        <w:t xml:space="preserve"> </w:t>
      </w:r>
      <w:r w:rsidR="0047522C">
        <w:rPr>
          <w:sz w:val="22"/>
          <w:szCs w:val="22"/>
        </w:rPr>
        <w:t xml:space="preserve">1 and </w:t>
      </w:r>
      <w:r w:rsidR="000C0B24">
        <w:rPr>
          <w:sz w:val="22"/>
          <w:szCs w:val="22"/>
        </w:rPr>
        <w:t xml:space="preserve">2 in Table </w:t>
      </w:r>
      <w:r w:rsidR="00E847A0">
        <w:rPr>
          <w:sz w:val="22"/>
          <w:szCs w:val="22"/>
        </w:rPr>
        <w:t xml:space="preserve">6.2-1 </w:t>
      </w:r>
      <w:r w:rsidR="00A577CC">
        <w:rPr>
          <w:sz w:val="22"/>
          <w:szCs w:val="22"/>
        </w:rPr>
        <w:t>of TS 22.137</w:t>
      </w:r>
      <w:sdt>
        <w:sdtPr>
          <w:rPr>
            <w:sz w:val="22"/>
            <w:szCs w:val="22"/>
          </w:rPr>
          <w:id w:val="518438393"/>
          <w:citation/>
        </w:sdtPr>
        <w:sdtContent>
          <w:r w:rsidR="001A2591">
            <w:rPr>
              <w:sz w:val="22"/>
              <w:szCs w:val="22"/>
            </w:rPr>
            <w:fldChar w:fldCharType="begin"/>
          </w:r>
          <w:r w:rsidR="00854566">
            <w:rPr>
              <w:sz w:val="22"/>
              <w:szCs w:val="22"/>
            </w:rPr>
            <w:instrText xml:space="preserve">CITATION TS203 \l 1033 </w:instrText>
          </w:r>
          <w:r w:rsidR="001A2591">
            <w:rPr>
              <w:sz w:val="22"/>
              <w:szCs w:val="22"/>
            </w:rPr>
            <w:fldChar w:fldCharType="separate"/>
          </w:r>
          <w:r w:rsidR="009960C7">
            <w:rPr>
              <w:noProof/>
              <w:sz w:val="22"/>
              <w:szCs w:val="22"/>
            </w:rPr>
            <w:t xml:space="preserve"> [4]</w:t>
          </w:r>
          <w:r w:rsidR="001A2591">
            <w:rPr>
              <w:sz w:val="22"/>
              <w:szCs w:val="22"/>
            </w:rPr>
            <w:fldChar w:fldCharType="end"/>
          </w:r>
        </w:sdtContent>
      </w:sdt>
      <w:r w:rsidR="00E847A0">
        <w:rPr>
          <w:sz w:val="22"/>
          <w:szCs w:val="22"/>
        </w:rPr>
        <w:t xml:space="preserve">. </w:t>
      </w:r>
    </w:p>
    <w:p w14:paraId="3201C206" w14:textId="77777777" w:rsidR="00217EF1" w:rsidRDefault="00217EF1" w:rsidP="00276E15">
      <w:pPr>
        <w:rPr>
          <w:sz w:val="22"/>
          <w:szCs w:val="22"/>
        </w:rPr>
      </w:pPr>
    </w:p>
    <w:p w14:paraId="4586D63E" w14:textId="0E99233D" w:rsidR="00217EF1" w:rsidRPr="00D5403E" w:rsidRDefault="00217EF1" w:rsidP="00276E15">
      <w:pPr>
        <w:rPr>
          <w:sz w:val="22"/>
          <w:szCs w:val="22"/>
        </w:rPr>
      </w:pPr>
      <w:r w:rsidRPr="00217EF1">
        <w:rPr>
          <w:noProof/>
          <w:sz w:val="22"/>
          <w:szCs w:val="22"/>
        </w:rPr>
        <w:drawing>
          <wp:inline distT="0" distB="0" distL="0" distR="0" wp14:anchorId="23E9A2DF" wp14:editId="6B0F561B">
            <wp:extent cx="6264275" cy="2134870"/>
            <wp:effectExtent l="0" t="0" r="0" b="0"/>
            <wp:docPr id="1381677579" name="Picture 1" descr="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677579" name="Picture 1" descr="Table&#10;&#10;AI-generated content may be incorrect."/>
                    <pic:cNvPicPr/>
                  </pic:nvPicPr>
                  <pic:blipFill>
                    <a:blip r:embed="rId9"/>
                    <a:stretch>
                      <a:fillRect/>
                    </a:stretch>
                  </pic:blipFill>
                  <pic:spPr>
                    <a:xfrm>
                      <a:off x="0" y="0"/>
                      <a:ext cx="6264275" cy="2134870"/>
                    </a:xfrm>
                    <a:prstGeom prst="rect">
                      <a:avLst/>
                    </a:prstGeom>
                  </pic:spPr>
                </pic:pic>
              </a:graphicData>
            </a:graphic>
          </wp:inline>
        </w:drawing>
      </w:r>
    </w:p>
    <w:p w14:paraId="591BEC69" w14:textId="77777777" w:rsidR="00745A22" w:rsidRDefault="00745A22" w:rsidP="00276E15"/>
    <w:p w14:paraId="0CE1A847" w14:textId="77777777" w:rsidR="00A47415" w:rsidRDefault="00A47415" w:rsidP="00A26C10">
      <w:pPr>
        <w:rPr>
          <w:sz w:val="22"/>
          <w:szCs w:val="22"/>
        </w:rPr>
      </w:pPr>
    </w:p>
    <w:p w14:paraId="79F271BE" w14:textId="77777777" w:rsidR="00A47415" w:rsidRDefault="00A47415" w:rsidP="00A26C10">
      <w:pPr>
        <w:rPr>
          <w:sz w:val="22"/>
          <w:szCs w:val="22"/>
        </w:rPr>
      </w:pPr>
    </w:p>
    <w:p w14:paraId="296BF8DB" w14:textId="77777777" w:rsidR="00A47415" w:rsidRDefault="00A47415" w:rsidP="00A26C10">
      <w:pPr>
        <w:rPr>
          <w:sz w:val="22"/>
          <w:szCs w:val="22"/>
        </w:rPr>
      </w:pPr>
    </w:p>
    <w:p w14:paraId="70448A4B" w14:textId="0FB92A9F" w:rsidR="00A26C10" w:rsidRPr="00A26C10" w:rsidRDefault="00A26C10" w:rsidP="00A26C10">
      <w:pPr>
        <w:rPr>
          <w:sz w:val="22"/>
          <w:szCs w:val="22"/>
        </w:rPr>
      </w:pPr>
      <w:r w:rsidRPr="00A26C10">
        <w:rPr>
          <w:sz w:val="22"/>
          <w:szCs w:val="22"/>
        </w:rPr>
        <w:lastRenderedPageBreak/>
        <w:t>During RAN #122 bis, an agreement has been made on the performance objective</w:t>
      </w:r>
      <w:r w:rsidR="00D10913">
        <w:rPr>
          <w:sz w:val="22"/>
          <w:szCs w:val="22"/>
        </w:rPr>
        <w:t xml:space="preserve"> </w:t>
      </w:r>
      <w:sdt>
        <w:sdtPr>
          <w:rPr>
            <w:sz w:val="22"/>
            <w:szCs w:val="22"/>
          </w:rPr>
          <w:id w:val="-1898353511"/>
          <w:citation/>
        </w:sdtPr>
        <w:sdtContent>
          <w:r w:rsidR="00156660">
            <w:rPr>
              <w:sz w:val="22"/>
              <w:szCs w:val="22"/>
            </w:rPr>
            <w:fldChar w:fldCharType="begin"/>
          </w:r>
          <w:r w:rsidR="00156660">
            <w:rPr>
              <w:sz w:val="22"/>
              <w:szCs w:val="22"/>
            </w:rPr>
            <w:instrText xml:space="preserve"> CITATION R12mi \l 1033 </w:instrText>
          </w:r>
          <w:r w:rsidR="00156660">
            <w:rPr>
              <w:sz w:val="22"/>
              <w:szCs w:val="22"/>
            </w:rPr>
            <w:fldChar w:fldCharType="separate"/>
          </w:r>
          <w:r w:rsidR="009960C7">
            <w:rPr>
              <w:noProof/>
              <w:sz w:val="22"/>
              <w:szCs w:val="22"/>
            </w:rPr>
            <w:t>[5]</w:t>
          </w:r>
          <w:r w:rsidR="00156660">
            <w:rPr>
              <w:sz w:val="22"/>
              <w:szCs w:val="22"/>
            </w:rPr>
            <w:fldChar w:fldCharType="end"/>
          </w:r>
        </w:sdtContent>
      </w:sdt>
      <w:r w:rsidRPr="00A26C10">
        <w:rPr>
          <w:sz w:val="22"/>
          <w:szCs w:val="22"/>
        </w:rPr>
        <w:t>:</w:t>
      </w:r>
    </w:p>
    <w:p w14:paraId="5A83BD59" w14:textId="77777777" w:rsidR="00360355" w:rsidRPr="00A26C10" w:rsidRDefault="00360355" w:rsidP="00A26C10">
      <w:pPr>
        <w:rPr>
          <w:sz w:val="22"/>
          <w:szCs w:val="22"/>
        </w:rPr>
      </w:pPr>
    </w:p>
    <w:p w14:paraId="107A430E" w14:textId="77777777" w:rsidR="00A26C10" w:rsidRPr="00191564" w:rsidRDefault="00A26C10" w:rsidP="00A26C10">
      <w:pPr>
        <w:pStyle w:val="3GPPNormalText"/>
        <w:rPr>
          <w:highlight w:val="green"/>
          <w:lang w:val="en-CA"/>
        </w:rPr>
      </w:pPr>
      <w:r w:rsidRPr="00191564">
        <w:rPr>
          <w:highlight w:val="green"/>
          <w:lang w:val="en-CA"/>
        </w:rPr>
        <w:t>Agreement</w:t>
      </w:r>
    </w:p>
    <w:p w14:paraId="3D6B2177" w14:textId="77777777" w:rsidR="00A26C10" w:rsidRPr="00A26C10" w:rsidRDefault="00A26C10" w:rsidP="00A26C10">
      <w:pPr>
        <w:rPr>
          <w:sz w:val="22"/>
          <w:szCs w:val="22"/>
        </w:rPr>
      </w:pPr>
      <w:r w:rsidRPr="00A26C10">
        <w:rPr>
          <w:sz w:val="22"/>
          <w:szCs w:val="22"/>
        </w:rPr>
        <w:t>The following performance objectives are adopted for evaluation purpose of NR ISAC.</w:t>
      </w:r>
    </w:p>
    <w:p w14:paraId="51EFA09B" w14:textId="77777777" w:rsidR="00A26C10" w:rsidRDefault="00A26C10" w:rsidP="00A26C10">
      <w:pPr>
        <w:rPr>
          <w:rFonts w:eastAsiaTheme="minorEastAsia"/>
          <w:lang w:eastAsia="zh-CN"/>
        </w:rPr>
      </w:pPr>
    </w:p>
    <w:tbl>
      <w:tblPr>
        <w:tblStyle w:val="xTableaupagedegarde1"/>
        <w:tblW w:w="7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040"/>
      </w:tblGrid>
      <w:tr w:rsidR="00A26C10" w:rsidRPr="00B14EB2" w14:paraId="6083B8ED" w14:textId="77777777" w:rsidTr="00E834EE">
        <w:trPr>
          <w:trHeight w:val="332"/>
          <w:jc w:val="center"/>
        </w:trPr>
        <w:tc>
          <w:tcPr>
            <w:tcW w:w="3964" w:type="dxa"/>
            <w:shd w:val="clear" w:color="auto" w:fill="E8E8E8"/>
            <w:vAlign w:val="center"/>
          </w:tcPr>
          <w:p w14:paraId="70F133FF"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b/>
                <w:bCs/>
                <w:sz w:val="18"/>
                <w:szCs w:val="18"/>
                <w:lang w:val="en-GB"/>
              </w:rPr>
              <w:t>Metric</w:t>
            </w:r>
          </w:p>
        </w:tc>
        <w:tc>
          <w:tcPr>
            <w:tcW w:w="3040" w:type="dxa"/>
            <w:shd w:val="clear" w:color="auto" w:fill="E8E8E8"/>
            <w:vAlign w:val="center"/>
          </w:tcPr>
          <w:p w14:paraId="7064A7BC"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b/>
                <w:bCs/>
                <w:sz w:val="18"/>
                <w:szCs w:val="18"/>
                <w:lang w:val="en-GB"/>
              </w:rPr>
              <w:t xml:space="preserve">Value </w:t>
            </w:r>
          </w:p>
        </w:tc>
      </w:tr>
      <w:tr w:rsidR="00A26C10" w:rsidRPr="00B14EB2" w14:paraId="04430844" w14:textId="77777777" w:rsidTr="00E834EE">
        <w:trPr>
          <w:trHeight w:val="332"/>
          <w:jc w:val="center"/>
        </w:trPr>
        <w:tc>
          <w:tcPr>
            <w:tcW w:w="3964" w:type="dxa"/>
            <w:vAlign w:val="center"/>
          </w:tcPr>
          <w:p w14:paraId="385A5003" w14:textId="77777777" w:rsidR="00A26C10" w:rsidRPr="00B14EB2" w:rsidRDefault="00A26C10">
            <w:pPr>
              <w:suppressAutoHyphens/>
              <w:snapToGrid w:val="0"/>
              <w:jc w:val="center"/>
              <w:rPr>
                <w:rFonts w:ascii="Arial" w:eastAsia="Batang" w:hAnsi="Arial" w:cs="Arial"/>
                <w:b/>
                <w:bCs/>
                <w:sz w:val="18"/>
                <w:szCs w:val="18"/>
                <w:lang w:val="en-GB"/>
              </w:rPr>
            </w:pPr>
            <w:r w:rsidRPr="00B14EB2">
              <w:rPr>
                <w:rFonts w:ascii="Arial" w:eastAsia="Batang" w:hAnsi="Arial" w:cs="Arial"/>
                <w:b/>
                <w:bCs/>
                <w:sz w:val="18"/>
                <w:szCs w:val="18"/>
                <w:lang w:val="en-GB"/>
              </w:rPr>
              <w:t>Missed Detection Probability</w:t>
            </w:r>
          </w:p>
        </w:tc>
        <w:tc>
          <w:tcPr>
            <w:tcW w:w="3040" w:type="dxa"/>
            <w:vAlign w:val="center"/>
          </w:tcPr>
          <w:p w14:paraId="7BBC5CDA"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sz w:val="18"/>
                <w:szCs w:val="18"/>
                <w:lang w:val="en-GB"/>
              </w:rPr>
              <w:t>[</w:t>
            </w:r>
            <w:proofErr w:type="gramStart"/>
            <w:r w:rsidRPr="00B14EB2">
              <w:rPr>
                <w:rFonts w:ascii="Arial" w:eastAsia="Batang" w:hAnsi="Arial" w:cs="Arial"/>
                <w:sz w:val="18"/>
                <w:szCs w:val="18"/>
                <w:lang w:val="en-GB"/>
              </w:rPr>
              <w:t>5]%</w:t>
            </w:r>
            <w:proofErr w:type="gramEnd"/>
          </w:p>
        </w:tc>
      </w:tr>
      <w:tr w:rsidR="00A26C10" w:rsidRPr="00B14EB2" w14:paraId="3AE58186" w14:textId="77777777" w:rsidTr="00E834EE">
        <w:trPr>
          <w:trHeight w:val="332"/>
          <w:jc w:val="center"/>
        </w:trPr>
        <w:tc>
          <w:tcPr>
            <w:tcW w:w="3964" w:type="dxa"/>
            <w:vAlign w:val="center"/>
          </w:tcPr>
          <w:p w14:paraId="1AA0CFEE" w14:textId="77777777" w:rsidR="00A26C10" w:rsidRPr="00B14EB2" w:rsidRDefault="00A26C10">
            <w:pPr>
              <w:suppressAutoHyphens/>
              <w:snapToGrid w:val="0"/>
              <w:jc w:val="center"/>
              <w:rPr>
                <w:rFonts w:ascii="Arial" w:eastAsia="Batang" w:hAnsi="Arial" w:cs="Arial"/>
                <w:b/>
                <w:bCs/>
                <w:sz w:val="18"/>
                <w:szCs w:val="18"/>
                <w:lang w:val="en-GB"/>
              </w:rPr>
            </w:pPr>
            <w:r w:rsidRPr="00B14EB2">
              <w:rPr>
                <w:rFonts w:ascii="Arial" w:eastAsia="Batang" w:hAnsi="Arial" w:cs="Arial"/>
                <w:b/>
                <w:bCs/>
                <w:sz w:val="18"/>
                <w:szCs w:val="18"/>
                <w:lang w:val="en-GB"/>
              </w:rPr>
              <w:t>False Alarm Probability Type 1</w:t>
            </w:r>
          </w:p>
        </w:tc>
        <w:tc>
          <w:tcPr>
            <w:tcW w:w="3040" w:type="dxa"/>
            <w:vAlign w:val="center"/>
          </w:tcPr>
          <w:p w14:paraId="26558BEB"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sz w:val="18"/>
                <w:szCs w:val="18"/>
                <w:lang w:val="en-GB"/>
              </w:rPr>
              <w:t>[</w:t>
            </w:r>
            <w:proofErr w:type="gramStart"/>
            <w:r w:rsidRPr="00B14EB2">
              <w:rPr>
                <w:rFonts w:ascii="Arial" w:eastAsia="Batang" w:hAnsi="Arial" w:cs="Arial"/>
                <w:sz w:val="18"/>
                <w:szCs w:val="18"/>
                <w:lang w:val="en-GB"/>
              </w:rPr>
              <w:t>5]%</w:t>
            </w:r>
            <w:proofErr w:type="gramEnd"/>
          </w:p>
        </w:tc>
      </w:tr>
      <w:tr w:rsidR="00A26C10" w:rsidRPr="00B14EB2" w14:paraId="3367D4EA" w14:textId="77777777" w:rsidTr="00E834EE">
        <w:trPr>
          <w:trHeight w:val="332"/>
          <w:jc w:val="center"/>
        </w:trPr>
        <w:tc>
          <w:tcPr>
            <w:tcW w:w="3964" w:type="dxa"/>
            <w:vAlign w:val="center"/>
          </w:tcPr>
          <w:p w14:paraId="11A6D2A4" w14:textId="77777777" w:rsidR="00A26C10" w:rsidRPr="00B14EB2" w:rsidRDefault="00A26C10">
            <w:pPr>
              <w:suppressAutoHyphens/>
              <w:snapToGrid w:val="0"/>
              <w:jc w:val="center"/>
              <w:rPr>
                <w:rFonts w:ascii="Arial" w:eastAsia="Batang" w:hAnsi="Arial" w:cs="Arial"/>
                <w:b/>
                <w:bCs/>
                <w:sz w:val="18"/>
                <w:szCs w:val="18"/>
                <w:lang w:val="en-GB"/>
              </w:rPr>
            </w:pPr>
            <w:r w:rsidRPr="00B14EB2">
              <w:rPr>
                <w:rFonts w:ascii="Arial" w:eastAsia="Batang" w:hAnsi="Arial" w:cs="Arial"/>
                <w:b/>
                <w:bCs/>
                <w:sz w:val="18"/>
                <w:szCs w:val="18"/>
                <w:lang w:val="en-GB"/>
              </w:rPr>
              <w:t>False Alarm Probability Type 2</w:t>
            </w:r>
          </w:p>
        </w:tc>
        <w:tc>
          <w:tcPr>
            <w:tcW w:w="3040" w:type="dxa"/>
            <w:vAlign w:val="center"/>
          </w:tcPr>
          <w:p w14:paraId="47EB92B4"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sz w:val="18"/>
                <w:szCs w:val="18"/>
                <w:lang w:val="en-GB"/>
              </w:rPr>
              <w:t>[</w:t>
            </w:r>
            <w:proofErr w:type="gramStart"/>
            <w:r w:rsidRPr="00B14EB2">
              <w:rPr>
                <w:rFonts w:ascii="Arial" w:eastAsia="Batang" w:hAnsi="Arial" w:cs="Arial"/>
                <w:sz w:val="18"/>
                <w:szCs w:val="18"/>
                <w:lang w:val="en-GB"/>
              </w:rPr>
              <w:t>5]%</w:t>
            </w:r>
            <w:proofErr w:type="gramEnd"/>
          </w:p>
        </w:tc>
      </w:tr>
      <w:tr w:rsidR="00A26C10" w:rsidRPr="00B14EB2" w14:paraId="2994DF3F" w14:textId="77777777" w:rsidTr="00E834EE">
        <w:trPr>
          <w:trHeight w:val="332"/>
          <w:jc w:val="center"/>
        </w:trPr>
        <w:tc>
          <w:tcPr>
            <w:tcW w:w="3964" w:type="dxa"/>
            <w:vAlign w:val="center"/>
          </w:tcPr>
          <w:p w14:paraId="315FE076" w14:textId="77777777" w:rsidR="00A26C10" w:rsidRPr="00B14EB2" w:rsidRDefault="00A26C10">
            <w:pPr>
              <w:suppressAutoHyphens/>
              <w:snapToGrid w:val="0"/>
              <w:jc w:val="center"/>
              <w:rPr>
                <w:rFonts w:ascii="Arial" w:eastAsia="Batang" w:hAnsi="Arial" w:cs="Arial"/>
                <w:b/>
                <w:bCs/>
                <w:sz w:val="18"/>
                <w:szCs w:val="18"/>
                <w:lang w:val="en-GB"/>
              </w:rPr>
            </w:pPr>
            <w:r w:rsidRPr="00B14EB2">
              <w:rPr>
                <w:rFonts w:ascii="Arial" w:eastAsia="Batang" w:hAnsi="Arial" w:cs="Arial"/>
                <w:b/>
                <w:bCs/>
                <w:sz w:val="18"/>
                <w:szCs w:val="18"/>
                <w:lang w:val="en-GB"/>
              </w:rPr>
              <w:t>Horizontal Positioning Accuracy</w:t>
            </w:r>
          </w:p>
        </w:tc>
        <w:tc>
          <w:tcPr>
            <w:tcW w:w="3040" w:type="dxa"/>
            <w:vAlign w:val="center"/>
          </w:tcPr>
          <w:p w14:paraId="4632E556"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sz w:val="18"/>
                <w:szCs w:val="18"/>
                <w:lang w:val="en-GB"/>
              </w:rPr>
              <w:t xml:space="preserve">[10] m </w:t>
            </w:r>
            <w:r w:rsidRPr="00B14EB2">
              <w:rPr>
                <w:rFonts w:ascii="Arial" w:eastAsia="Times New Roman" w:hAnsi="Arial" w:cs="Arial"/>
                <w:sz w:val="18"/>
                <w:szCs w:val="18"/>
              </w:rPr>
              <w:t>with confidence level 90%</w:t>
            </w:r>
          </w:p>
        </w:tc>
      </w:tr>
      <w:tr w:rsidR="00A26C10" w:rsidRPr="00B14EB2" w14:paraId="2A5F41DD" w14:textId="77777777" w:rsidTr="00E834EE">
        <w:trPr>
          <w:trHeight w:val="332"/>
          <w:jc w:val="center"/>
        </w:trPr>
        <w:tc>
          <w:tcPr>
            <w:tcW w:w="3964" w:type="dxa"/>
            <w:vAlign w:val="center"/>
          </w:tcPr>
          <w:p w14:paraId="4F4546E8" w14:textId="77777777" w:rsidR="00A26C10" w:rsidRPr="00B14EB2" w:rsidRDefault="00A26C10">
            <w:pPr>
              <w:suppressAutoHyphens/>
              <w:snapToGrid w:val="0"/>
              <w:jc w:val="center"/>
              <w:rPr>
                <w:rFonts w:ascii="Arial" w:eastAsia="Batang" w:hAnsi="Arial" w:cs="Arial"/>
                <w:b/>
                <w:bCs/>
                <w:sz w:val="18"/>
                <w:szCs w:val="18"/>
                <w:lang w:val="en-GB"/>
              </w:rPr>
            </w:pPr>
            <w:r w:rsidRPr="00B14EB2">
              <w:rPr>
                <w:rFonts w:ascii="Arial" w:eastAsia="Batang" w:hAnsi="Arial" w:cs="Arial"/>
                <w:b/>
                <w:bCs/>
                <w:sz w:val="18"/>
                <w:szCs w:val="18"/>
                <w:lang w:val="en-GB"/>
              </w:rPr>
              <w:t>Vertical Positioning Accuracy</w:t>
            </w:r>
          </w:p>
        </w:tc>
        <w:tc>
          <w:tcPr>
            <w:tcW w:w="3040" w:type="dxa"/>
            <w:vAlign w:val="center"/>
          </w:tcPr>
          <w:p w14:paraId="2FBE1603"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sz w:val="18"/>
                <w:szCs w:val="18"/>
                <w:lang w:val="en-GB"/>
              </w:rPr>
              <w:t>[10] m</w:t>
            </w:r>
            <w:r w:rsidRPr="00B14EB2">
              <w:rPr>
                <w:rFonts w:ascii="Arial" w:eastAsia="Times New Roman" w:hAnsi="Arial" w:cs="Arial"/>
                <w:sz w:val="18"/>
                <w:szCs w:val="18"/>
              </w:rPr>
              <w:t xml:space="preserve"> with confidence level 90%</w:t>
            </w:r>
          </w:p>
        </w:tc>
      </w:tr>
      <w:tr w:rsidR="00A26C10" w:rsidRPr="00B14EB2" w14:paraId="77ABB9B6" w14:textId="77777777" w:rsidTr="00E834EE">
        <w:trPr>
          <w:trHeight w:val="332"/>
          <w:jc w:val="center"/>
        </w:trPr>
        <w:tc>
          <w:tcPr>
            <w:tcW w:w="3964" w:type="dxa"/>
            <w:vAlign w:val="center"/>
          </w:tcPr>
          <w:p w14:paraId="236E8DC9" w14:textId="77777777" w:rsidR="00A26C10" w:rsidRPr="00B14EB2" w:rsidRDefault="00A26C10">
            <w:pPr>
              <w:suppressAutoHyphens/>
              <w:snapToGrid w:val="0"/>
              <w:jc w:val="center"/>
              <w:rPr>
                <w:rFonts w:ascii="Arial" w:eastAsia="Batang" w:hAnsi="Arial" w:cs="Arial"/>
                <w:b/>
                <w:bCs/>
                <w:sz w:val="18"/>
                <w:szCs w:val="18"/>
                <w:lang w:val="en-GB"/>
              </w:rPr>
            </w:pPr>
            <w:r w:rsidRPr="00B14EB2">
              <w:rPr>
                <w:rFonts w:ascii="Arial" w:eastAsia="Batang" w:hAnsi="Arial" w:cs="Arial"/>
                <w:b/>
                <w:bCs/>
                <w:sz w:val="18"/>
                <w:szCs w:val="18"/>
                <w:lang w:val="en-GB"/>
              </w:rPr>
              <w:t>Velocity Accuracy</w:t>
            </w:r>
          </w:p>
        </w:tc>
        <w:tc>
          <w:tcPr>
            <w:tcW w:w="3040" w:type="dxa"/>
            <w:vAlign w:val="center"/>
          </w:tcPr>
          <w:p w14:paraId="63420AF8" w14:textId="77777777" w:rsidR="00A26C10" w:rsidRPr="00B14EB2" w:rsidRDefault="00A26C10">
            <w:pPr>
              <w:suppressAutoHyphens/>
              <w:snapToGrid w:val="0"/>
              <w:jc w:val="center"/>
              <w:rPr>
                <w:rFonts w:ascii="Arial" w:eastAsia="Batang" w:hAnsi="Arial" w:cs="Arial"/>
                <w:sz w:val="18"/>
                <w:szCs w:val="18"/>
                <w:lang w:val="en-GB"/>
              </w:rPr>
            </w:pPr>
            <w:r w:rsidRPr="00B14EB2">
              <w:rPr>
                <w:rFonts w:ascii="Arial" w:eastAsia="Batang" w:hAnsi="Arial" w:cs="Arial"/>
                <w:sz w:val="18"/>
                <w:szCs w:val="18"/>
                <w:lang w:val="en-GB"/>
              </w:rPr>
              <w:t>[5] m/s</w:t>
            </w:r>
            <w:r w:rsidRPr="00B14EB2">
              <w:rPr>
                <w:rFonts w:ascii="Arial" w:eastAsia="Times New Roman" w:hAnsi="Arial" w:cs="Arial"/>
                <w:sz w:val="18"/>
                <w:szCs w:val="18"/>
              </w:rPr>
              <w:t xml:space="preserve"> with confidence level 90%</w:t>
            </w:r>
          </w:p>
        </w:tc>
      </w:tr>
    </w:tbl>
    <w:p w14:paraId="1200715B" w14:textId="77777777" w:rsidR="00A26C10" w:rsidRPr="00B14EB2" w:rsidRDefault="00A26C10" w:rsidP="00A26C10">
      <w:pPr>
        <w:rPr>
          <w:rFonts w:eastAsiaTheme="minorEastAsia"/>
          <w:lang w:val="en-GB" w:eastAsia="zh-CN"/>
        </w:rPr>
      </w:pPr>
    </w:p>
    <w:p w14:paraId="36097BD0" w14:textId="77777777" w:rsidR="00A26C10" w:rsidRDefault="00A26C10" w:rsidP="00A26C10"/>
    <w:p w14:paraId="24DFA68B" w14:textId="795EDA5B" w:rsidR="00A26C10" w:rsidRPr="00A26C10" w:rsidRDefault="00A26C10" w:rsidP="00A26C10">
      <w:pPr>
        <w:rPr>
          <w:sz w:val="22"/>
          <w:szCs w:val="22"/>
        </w:rPr>
      </w:pPr>
      <w:r w:rsidRPr="00A26C10">
        <w:rPr>
          <w:sz w:val="22"/>
          <w:szCs w:val="22"/>
        </w:rPr>
        <w:t xml:space="preserve">We understand </w:t>
      </w:r>
      <w:r w:rsidR="004C612B">
        <w:rPr>
          <w:sz w:val="22"/>
          <w:szCs w:val="22"/>
        </w:rPr>
        <w:t xml:space="preserve">that </w:t>
      </w:r>
      <w:r w:rsidRPr="00A26C10">
        <w:rPr>
          <w:sz w:val="22"/>
          <w:szCs w:val="22"/>
        </w:rPr>
        <w:t xml:space="preserve">our simulation setup is based on gNB monostatic sensing, with cooperative sensing and tracking as </w:t>
      </w:r>
      <w:r w:rsidR="004C612B">
        <w:rPr>
          <w:sz w:val="22"/>
          <w:szCs w:val="22"/>
        </w:rPr>
        <w:t>optional features</w:t>
      </w:r>
      <w:r w:rsidR="00812AF0">
        <w:rPr>
          <w:sz w:val="22"/>
          <w:szCs w:val="22"/>
        </w:rPr>
        <w:t>.</w:t>
      </w:r>
      <w:r w:rsidRPr="00A26C10">
        <w:rPr>
          <w:sz w:val="22"/>
          <w:szCs w:val="22"/>
        </w:rPr>
        <w:t xml:space="preserve"> </w:t>
      </w:r>
      <w:r w:rsidR="00282C0F">
        <w:rPr>
          <w:sz w:val="22"/>
          <w:szCs w:val="22"/>
        </w:rPr>
        <w:t>Since t</w:t>
      </w:r>
      <w:r w:rsidRPr="00A26C10">
        <w:rPr>
          <w:sz w:val="22"/>
          <w:szCs w:val="22"/>
        </w:rPr>
        <w:t xml:space="preserve">hese SA requirements are service requirements from an application perspective, we need to have a </w:t>
      </w:r>
      <w:r w:rsidR="00011277">
        <w:rPr>
          <w:sz w:val="22"/>
          <w:szCs w:val="22"/>
        </w:rPr>
        <w:t>better</w:t>
      </w:r>
      <w:r w:rsidRPr="00A26C10">
        <w:rPr>
          <w:sz w:val="22"/>
          <w:szCs w:val="22"/>
        </w:rPr>
        <w:t xml:space="preserve"> understanding of how </w:t>
      </w:r>
      <w:r w:rsidR="00847620">
        <w:rPr>
          <w:sz w:val="22"/>
          <w:szCs w:val="22"/>
        </w:rPr>
        <w:t xml:space="preserve">to map these </w:t>
      </w:r>
      <w:r w:rsidR="003241E8">
        <w:rPr>
          <w:sz w:val="22"/>
          <w:szCs w:val="22"/>
        </w:rPr>
        <w:t xml:space="preserve">performance </w:t>
      </w:r>
      <w:r w:rsidR="00F6469F">
        <w:rPr>
          <w:sz w:val="22"/>
          <w:szCs w:val="22"/>
        </w:rPr>
        <w:t>objectives</w:t>
      </w:r>
      <w:r w:rsidR="00011277">
        <w:rPr>
          <w:sz w:val="22"/>
          <w:szCs w:val="22"/>
        </w:rPr>
        <w:t xml:space="preserve"> </w:t>
      </w:r>
      <w:r w:rsidR="00847620">
        <w:rPr>
          <w:sz w:val="22"/>
          <w:szCs w:val="22"/>
        </w:rPr>
        <w:t>to</w:t>
      </w:r>
      <w:r w:rsidR="00847620" w:rsidRPr="00A26C10">
        <w:rPr>
          <w:sz w:val="22"/>
          <w:szCs w:val="22"/>
        </w:rPr>
        <w:t xml:space="preserve"> the service requirements </w:t>
      </w:r>
      <w:r w:rsidR="00513C48">
        <w:rPr>
          <w:sz w:val="22"/>
          <w:szCs w:val="22"/>
        </w:rPr>
        <w:t>from</w:t>
      </w:r>
      <w:r w:rsidR="00847620" w:rsidRPr="00A26C10">
        <w:rPr>
          <w:sz w:val="22"/>
          <w:szCs w:val="22"/>
        </w:rPr>
        <w:t xml:space="preserve"> SA1.</w:t>
      </w:r>
    </w:p>
    <w:p w14:paraId="5C9FB6F9" w14:textId="77777777" w:rsidR="00A26C10" w:rsidRDefault="00A26C10" w:rsidP="00A26C10">
      <w:pPr>
        <w:rPr>
          <w:sz w:val="22"/>
          <w:szCs w:val="22"/>
        </w:rPr>
      </w:pPr>
    </w:p>
    <w:p w14:paraId="763B4419" w14:textId="013C37D7" w:rsidR="00A26C10" w:rsidRPr="008020EC" w:rsidRDefault="00A26C10" w:rsidP="00A26C10">
      <w:pPr>
        <w:rPr>
          <w:sz w:val="22"/>
          <w:szCs w:val="22"/>
        </w:rPr>
      </w:pPr>
      <w:r w:rsidRPr="008020EC">
        <w:rPr>
          <w:b/>
          <w:bCs/>
          <w:sz w:val="22"/>
          <w:szCs w:val="22"/>
        </w:rPr>
        <w:t xml:space="preserve">Proposal </w:t>
      </w:r>
      <w:r w:rsidR="00967542">
        <w:rPr>
          <w:b/>
          <w:bCs/>
          <w:sz w:val="22"/>
          <w:szCs w:val="22"/>
        </w:rPr>
        <w:t>7</w:t>
      </w:r>
      <w:r w:rsidRPr="008020EC">
        <w:rPr>
          <w:b/>
          <w:bCs/>
          <w:sz w:val="22"/>
          <w:szCs w:val="22"/>
        </w:rPr>
        <w:t>:</w:t>
      </w:r>
      <w:r w:rsidRPr="008020EC">
        <w:rPr>
          <w:sz w:val="22"/>
          <w:szCs w:val="22"/>
        </w:rPr>
        <w:t xml:space="preserve"> </w:t>
      </w:r>
      <w:r>
        <w:rPr>
          <w:sz w:val="22"/>
          <w:szCs w:val="22"/>
        </w:rPr>
        <w:t xml:space="preserve">Further clarify the </w:t>
      </w:r>
      <w:r w:rsidR="006701E5">
        <w:rPr>
          <w:sz w:val="22"/>
          <w:szCs w:val="22"/>
        </w:rPr>
        <w:t>NR ISAC evaluation</w:t>
      </w:r>
      <w:r>
        <w:rPr>
          <w:sz w:val="22"/>
          <w:szCs w:val="22"/>
        </w:rPr>
        <w:t xml:space="preserve"> performance objectives, </w:t>
      </w:r>
      <w:r w:rsidR="0052404F">
        <w:rPr>
          <w:sz w:val="22"/>
          <w:szCs w:val="22"/>
        </w:rPr>
        <w:t>including how the</w:t>
      </w:r>
      <w:r>
        <w:rPr>
          <w:sz w:val="22"/>
          <w:szCs w:val="22"/>
        </w:rPr>
        <w:t xml:space="preserve"> </w:t>
      </w:r>
      <w:r w:rsidR="00E834EE">
        <w:rPr>
          <w:sz w:val="22"/>
          <w:szCs w:val="22"/>
        </w:rPr>
        <w:t>values</w:t>
      </w:r>
      <w:r>
        <w:rPr>
          <w:sz w:val="22"/>
          <w:szCs w:val="22"/>
        </w:rPr>
        <w:t xml:space="preserve"> were selected and which use cases they </w:t>
      </w:r>
      <w:r w:rsidR="0052404F">
        <w:rPr>
          <w:sz w:val="22"/>
          <w:szCs w:val="22"/>
        </w:rPr>
        <w:t>target</w:t>
      </w:r>
      <w:r>
        <w:rPr>
          <w:sz w:val="22"/>
          <w:szCs w:val="22"/>
        </w:rPr>
        <w:t xml:space="preserve">. </w:t>
      </w:r>
    </w:p>
    <w:p w14:paraId="0C4059AF" w14:textId="77777777" w:rsidR="005714F4" w:rsidRDefault="005714F4" w:rsidP="00F62C1B"/>
    <w:p w14:paraId="514D9282" w14:textId="77777777" w:rsidR="005715AC" w:rsidRDefault="005715AC" w:rsidP="00276E15"/>
    <w:p w14:paraId="634404BB" w14:textId="02EA7597" w:rsidR="00F217D2" w:rsidRDefault="00F217D2" w:rsidP="00F217D2">
      <w:pPr>
        <w:pStyle w:val="Heading1"/>
        <w:numPr>
          <w:ilvl w:val="0"/>
          <w:numId w:val="9"/>
        </w:numPr>
      </w:pPr>
      <w:r>
        <w:t>Performance Evaluation</w:t>
      </w:r>
    </w:p>
    <w:p w14:paraId="6FFF1C1A" w14:textId="1D746070" w:rsidR="00F217D2" w:rsidRDefault="00F217D2" w:rsidP="00F217D2">
      <w:pPr>
        <w:pStyle w:val="Heading2"/>
        <w:numPr>
          <w:ilvl w:val="1"/>
          <w:numId w:val="9"/>
        </w:numPr>
      </w:pPr>
      <w:r w:rsidRPr="00F76EC7">
        <w:t>Simulation Assumptions</w:t>
      </w:r>
    </w:p>
    <w:p w14:paraId="33918CCB" w14:textId="77777777" w:rsidR="00F217D2" w:rsidRDefault="00F217D2" w:rsidP="00F217D2"/>
    <w:p w14:paraId="482192AD" w14:textId="7AF4BA17" w:rsidR="00F217D2" w:rsidRPr="00E71851" w:rsidRDefault="00F217D2" w:rsidP="00F217D2">
      <w:r>
        <w:t xml:space="preserve">During RAN1#122 and RAN1#122bis meetings, the </w:t>
      </w:r>
      <w:r w:rsidRPr="00B8446C">
        <w:rPr>
          <w:b/>
          <w:bCs/>
        </w:rPr>
        <w:t>agreed parameter</w:t>
      </w:r>
      <w:r>
        <w:rPr>
          <w:b/>
          <w:bCs/>
        </w:rPr>
        <w:t xml:space="preserve"> configurations</w:t>
      </w:r>
      <w:r>
        <w:t xml:space="preserve"> for NR ISAC evaluation are tabulated as follows:</w:t>
      </w:r>
    </w:p>
    <w:p w14:paraId="4C7BB58F" w14:textId="77777777" w:rsidR="00DB103D" w:rsidRPr="00191564" w:rsidRDefault="00DB103D" w:rsidP="00DB103D">
      <w:pPr>
        <w:pStyle w:val="3GPPNormalText"/>
        <w:rPr>
          <w:highlight w:val="green"/>
          <w:lang w:val="en-CA"/>
        </w:rPr>
      </w:pPr>
      <w:r w:rsidRPr="00191564">
        <w:rPr>
          <w:highlight w:val="green"/>
          <w:lang w:val="en-CA"/>
        </w:rPr>
        <w:t>Agreement</w:t>
      </w:r>
    </w:p>
    <w:p w14:paraId="2F5D4583" w14:textId="77777777" w:rsidR="00F217D2" w:rsidRDefault="00F217D2" w:rsidP="00F217D2"/>
    <w:tbl>
      <w:tblPr>
        <w:tblW w:w="427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78"/>
        <w:gridCol w:w="2969"/>
      </w:tblGrid>
      <w:tr w:rsidR="00F217D2" w14:paraId="1C6B1A2A"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5183CC" w14:textId="77777777" w:rsidR="00F217D2" w:rsidRDefault="00F217D2">
            <w:pPr>
              <w:adjustRightInd w:val="0"/>
              <w:snapToGrid w:val="0"/>
              <w:rPr>
                <w:rFonts w:ascii="Arial" w:eastAsia="DengXian" w:hAnsi="Arial" w:cs="Arial"/>
                <w:b/>
                <w:bCs/>
                <w:sz w:val="18"/>
                <w:szCs w:val="18"/>
                <w:lang w:eastAsia="zh-CN"/>
              </w:rPr>
            </w:pPr>
            <w:r>
              <w:rPr>
                <w:rFonts w:ascii="Arial" w:eastAsia="DengXian" w:hAnsi="Arial" w:cs="Arial"/>
                <w:b/>
                <w:bCs/>
                <w:sz w:val="18"/>
                <w:szCs w:val="18"/>
                <w:lang w:eastAsia="zh-CN"/>
              </w:rPr>
              <w:t>Parameters</w:t>
            </w:r>
          </w:p>
        </w:tc>
        <w:tc>
          <w:tcPr>
            <w:tcW w:w="2871"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39EDF7" w14:textId="77777777" w:rsidR="00F217D2" w:rsidRDefault="00F217D2">
            <w:pPr>
              <w:adjustRightInd w:val="0"/>
              <w:snapToGrid w:val="0"/>
              <w:rPr>
                <w:rFonts w:ascii="Arial" w:eastAsia="DengXian" w:hAnsi="Arial" w:cs="Arial"/>
                <w:b/>
                <w:bCs/>
                <w:sz w:val="18"/>
                <w:szCs w:val="18"/>
                <w:lang w:eastAsia="zh-CN"/>
              </w:rPr>
            </w:pPr>
            <w:r>
              <w:rPr>
                <w:rFonts w:ascii="Arial" w:eastAsia="DengXian" w:hAnsi="Arial" w:cs="Arial"/>
                <w:b/>
                <w:bCs/>
                <w:sz w:val="18"/>
                <w:szCs w:val="18"/>
                <w:lang w:eastAsia="zh-CN"/>
              </w:rPr>
              <w:t xml:space="preserve">Assumptions </w:t>
            </w:r>
          </w:p>
        </w:tc>
      </w:tr>
      <w:tr w:rsidR="00F217D2" w14:paraId="23B371B0"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6DC18EA8"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b/>
                <w:bCs/>
                <w:sz w:val="18"/>
                <w:szCs w:val="18"/>
                <w:lang w:eastAsia="zh-CN"/>
              </w:rPr>
              <w:t>Scenario</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358AAA49" w14:textId="77777777" w:rsidR="00F217D2" w:rsidRDefault="00F217D2">
            <w:pPr>
              <w:adjustRightInd w:val="0"/>
              <w:snapToGrid w:val="0"/>
              <w:rPr>
                <w:rFonts w:ascii="Arial" w:eastAsia="DengXian" w:hAnsi="Arial" w:cs="Arial"/>
                <w:sz w:val="18"/>
                <w:szCs w:val="18"/>
                <w:lang w:val="sv-SE" w:eastAsia="zh-CN"/>
              </w:rPr>
            </w:pPr>
            <w:r w:rsidRPr="00013702">
              <w:rPr>
                <w:rFonts w:ascii="Arial" w:eastAsia="DengXian" w:hAnsi="Arial" w:cs="Arial"/>
                <w:b/>
                <w:bCs/>
                <w:sz w:val="18"/>
                <w:szCs w:val="18"/>
                <w:lang w:val="sv-SE" w:eastAsia="zh-CN"/>
              </w:rPr>
              <w:t>UMa-AV,</w:t>
            </w:r>
            <w:r>
              <w:rPr>
                <w:rFonts w:ascii="Arial" w:eastAsia="DengXian" w:hAnsi="Arial" w:cs="Arial"/>
                <w:sz w:val="18"/>
                <w:szCs w:val="18"/>
                <w:lang w:val="sv-SE" w:eastAsia="zh-CN"/>
              </w:rPr>
              <w:t xml:space="preserve"> Optional RMa-AV</w:t>
            </w:r>
          </w:p>
        </w:tc>
      </w:tr>
      <w:tr w:rsidR="00F217D2" w14:paraId="59FB6B7B"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361D2522" w14:textId="77777777" w:rsidR="00F217D2" w:rsidRDefault="00F217D2">
            <w:pPr>
              <w:adjustRightInd w:val="0"/>
              <w:snapToGrid w:val="0"/>
              <w:rPr>
                <w:rFonts w:ascii="Arial" w:eastAsia="DengXian" w:hAnsi="Arial" w:cs="Arial"/>
                <w:b/>
                <w:bCs/>
                <w:sz w:val="18"/>
                <w:szCs w:val="18"/>
                <w:lang w:val="en-GB" w:eastAsia="zh-CN"/>
              </w:rPr>
            </w:pPr>
            <w:r>
              <w:rPr>
                <w:rFonts w:ascii="Arial" w:eastAsia="DengXian" w:hAnsi="Arial" w:cs="Arial"/>
                <w:b/>
                <w:bCs/>
                <w:sz w:val="18"/>
                <w:szCs w:val="18"/>
                <w:lang w:eastAsia="zh-CN"/>
              </w:rPr>
              <w:t>Carrier frequency</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17266C09" w14:textId="77777777" w:rsidR="00F217D2" w:rsidRPr="00013702" w:rsidRDefault="00F217D2">
            <w:pPr>
              <w:adjustRightInd w:val="0"/>
              <w:snapToGrid w:val="0"/>
              <w:rPr>
                <w:rFonts w:ascii="Arial" w:eastAsia="DengXian" w:hAnsi="Arial" w:cs="Arial"/>
                <w:b/>
                <w:bCs/>
                <w:sz w:val="18"/>
                <w:szCs w:val="18"/>
                <w:lang w:eastAsia="zh-CN"/>
              </w:rPr>
            </w:pPr>
            <w:r w:rsidRPr="00013702">
              <w:rPr>
                <w:rFonts w:ascii="Arial" w:eastAsia="DengXian" w:hAnsi="Arial" w:cs="Arial"/>
                <w:b/>
                <w:bCs/>
                <w:sz w:val="18"/>
                <w:szCs w:val="18"/>
                <w:lang w:eastAsia="zh-CN"/>
              </w:rPr>
              <w:t>Mandatory: one value either 4 GHz or 4.9GHz.</w:t>
            </w:r>
          </w:p>
          <w:p w14:paraId="380B5137"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 xml:space="preserve">optional for </w:t>
            </w:r>
            <w:r w:rsidRPr="00797D10">
              <w:rPr>
                <w:rFonts w:ascii="Arial" w:eastAsia="DengXian" w:hAnsi="Arial" w:cs="Arial"/>
                <w:sz w:val="18"/>
                <w:szCs w:val="18"/>
                <w:lang w:eastAsia="zh-CN"/>
              </w:rPr>
              <w:t>FR1: 6 GHz</w:t>
            </w:r>
          </w:p>
          <w:p w14:paraId="25376A72"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[optional for FR2: 28 GHz]</w:t>
            </w:r>
          </w:p>
        </w:tc>
      </w:tr>
      <w:tr w:rsidR="00F217D2" w14:paraId="6F301A41"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1D57463F" w14:textId="77777777" w:rsidR="00F217D2" w:rsidRDefault="00F217D2">
            <w:pPr>
              <w:adjustRightInd w:val="0"/>
              <w:snapToGrid w:val="0"/>
              <w:rPr>
                <w:rFonts w:ascii="Arial" w:eastAsia="DengXian" w:hAnsi="Arial" w:cs="Arial"/>
                <w:sz w:val="18"/>
                <w:szCs w:val="18"/>
                <w:lang w:val="en-GB" w:eastAsia="zh-CN"/>
              </w:rPr>
            </w:pPr>
            <w:r>
              <w:rPr>
                <w:rFonts w:ascii="Arial" w:eastAsia="DengXian" w:hAnsi="Arial" w:cs="Arial"/>
                <w:b/>
                <w:bCs/>
                <w:sz w:val="18"/>
                <w:szCs w:val="18"/>
                <w:lang w:eastAsia="zh-CN"/>
              </w:rPr>
              <w:t>System bandwidth</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382E9C54"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100 MHz</w:t>
            </w:r>
          </w:p>
        </w:tc>
      </w:tr>
      <w:tr w:rsidR="00F217D2" w14:paraId="5EF2DB71"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236C245B" w14:textId="77777777" w:rsidR="00F217D2" w:rsidRDefault="00F217D2">
            <w:pPr>
              <w:adjustRightInd w:val="0"/>
              <w:snapToGrid w:val="0"/>
              <w:rPr>
                <w:rFonts w:ascii="Arial" w:eastAsia="DengXian" w:hAnsi="Arial" w:cs="Arial"/>
                <w:sz w:val="18"/>
                <w:szCs w:val="18"/>
                <w:lang w:val="sv-SE" w:eastAsia="zh-CN"/>
              </w:rPr>
            </w:pPr>
            <w:r>
              <w:rPr>
                <w:rFonts w:ascii="Arial" w:eastAsia="DengXian" w:hAnsi="Arial" w:cs="Arial"/>
                <w:b/>
                <w:bCs/>
                <w:sz w:val="18"/>
                <w:szCs w:val="18"/>
                <w:lang w:eastAsia="zh-CN"/>
              </w:rPr>
              <w:t>Numerology</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06BB6A8A" w14:textId="77777777" w:rsidR="00F217D2" w:rsidRDefault="00F217D2">
            <w:pPr>
              <w:adjustRightInd w:val="0"/>
              <w:snapToGrid w:val="0"/>
              <w:rPr>
                <w:rFonts w:ascii="Arial" w:eastAsia="DengXian" w:hAnsi="Arial" w:cs="Arial"/>
                <w:sz w:val="18"/>
                <w:szCs w:val="18"/>
                <w:lang w:val="sv-SE" w:eastAsia="zh-CN"/>
              </w:rPr>
            </w:pPr>
            <w:r>
              <w:rPr>
                <w:rFonts w:ascii="Arial" w:eastAsia="DengXian" w:hAnsi="Arial" w:cs="Arial"/>
                <w:sz w:val="18"/>
                <w:szCs w:val="18"/>
                <w:lang w:val="sv-SE" w:eastAsia="zh-CN"/>
              </w:rPr>
              <w:t>SCS = 30kHz</w:t>
            </w:r>
          </w:p>
        </w:tc>
      </w:tr>
      <w:tr w:rsidR="00F217D2" w14:paraId="6D3831D6"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25D95771" w14:textId="77777777" w:rsidR="00F217D2" w:rsidRDefault="00F217D2">
            <w:pPr>
              <w:adjustRightInd w:val="0"/>
              <w:snapToGrid w:val="0"/>
              <w:rPr>
                <w:rFonts w:ascii="Arial" w:eastAsia="DengXian" w:hAnsi="Arial" w:cs="Arial"/>
                <w:sz w:val="18"/>
                <w:szCs w:val="18"/>
                <w:lang w:val="en-GB" w:eastAsia="zh-CN"/>
              </w:rPr>
            </w:pPr>
            <w:r>
              <w:rPr>
                <w:rFonts w:ascii="Arial" w:eastAsia="DengXian" w:hAnsi="Arial" w:cs="Arial"/>
                <w:b/>
                <w:bCs/>
                <w:sz w:val="18"/>
                <w:szCs w:val="18"/>
                <w:lang w:eastAsia="zh-CN"/>
              </w:rPr>
              <w:t>BS Layout</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1DFC5847"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Hexagonal grid, 7 macro sites, 3 sectors per site. See Note1</w:t>
            </w:r>
          </w:p>
          <w:p w14:paraId="74D3678B"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3 sectors with 30, 150, 270 degrees</w:t>
            </w:r>
          </w:p>
        </w:tc>
      </w:tr>
      <w:tr w:rsidR="00F217D2" w14:paraId="2F64BC05"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1FDCBFC7"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b/>
                <w:bCs/>
                <w:sz w:val="18"/>
                <w:szCs w:val="18"/>
                <w:lang w:eastAsia="zh-CN"/>
              </w:rPr>
              <w:t>Inter-BS (2D) distance</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72B5F175" w14:textId="77777777" w:rsidR="00F217D2" w:rsidRDefault="00F217D2">
            <w:pPr>
              <w:adjustRightInd w:val="0"/>
              <w:snapToGrid w:val="0"/>
              <w:rPr>
                <w:rFonts w:ascii="Arial" w:eastAsia="DengXian" w:hAnsi="Arial" w:cs="Arial"/>
                <w:sz w:val="18"/>
                <w:szCs w:val="18"/>
                <w:lang w:val="sv-SE" w:eastAsia="zh-CN"/>
              </w:rPr>
            </w:pPr>
            <w:r w:rsidRPr="00013702">
              <w:rPr>
                <w:rFonts w:ascii="Arial" w:eastAsia="DengXian" w:hAnsi="Arial" w:cs="Arial"/>
                <w:b/>
                <w:bCs/>
                <w:sz w:val="18"/>
                <w:szCs w:val="18"/>
                <w:lang w:val="sv-SE" w:eastAsia="zh-CN"/>
              </w:rPr>
              <w:t>Uma-AV: 500m</w:t>
            </w:r>
            <w:r>
              <w:rPr>
                <w:rFonts w:ascii="Arial" w:eastAsia="DengXian" w:hAnsi="Arial" w:cs="Arial"/>
                <w:sz w:val="18"/>
                <w:szCs w:val="18"/>
                <w:lang w:val="sv-SE" w:eastAsia="zh-CN"/>
              </w:rPr>
              <w:t xml:space="preserve">, optional 1000m, </w:t>
            </w:r>
          </w:p>
          <w:p w14:paraId="48FD103C" w14:textId="77777777" w:rsidR="00F217D2" w:rsidRDefault="00F217D2">
            <w:pPr>
              <w:adjustRightInd w:val="0"/>
              <w:snapToGrid w:val="0"/>
              <w:rPr>
                <w:rFonts w:ascii="Arial" w:eastAsia="DengXian" w:hAnsi="Arial" w:cs="Arial"/>
                <w:sz w:val="18"/>
                <w:szCs w:val="18"/>
                <w:lang w:val="en-GB" w:eastAsia="zh-CN"/>
              </w:rPr>
            </w:pPr>
            <w:proofErr w:type="spellStart"/>
            <w:r>
              <w:rPr>
                <w:rFonts w:ascii="Arial" w:eastAsia="DengXian" w:hAnsi="Arial" w:cs="Arial"/>
                <w:sz w:val="18"/>
                <w:szCs w:val="18"/>
                <w:lang w:eastAsia="zh-CN"/>
              </w:rPr>
              <w:t>RMa</w:t>
            </w:r>
            <w:proofErr w:type="spellEnd"/>
            <w:r>
              <w:rPr>
                <w:rFonts w:ascii="Arial" w:eastAsia="DengXian" w:hAnsi="Arial" w:cs="Arial"/>
                <w:sz w:val="18"/>
                <w:szCs w:val="18"/>
                <w:lang w:eastAsia="zh-CN"/>
              </w:rPr>
              <w:t>-AV: 1732m</w:t>
            </w:r>
          </w:p>
        </w:tc>
      </w:tr>
      <w:tr w:rsidR="00F217D2" w14:paraId="368A10F0"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468DC6B6"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b/>
                <w:bCs/>
                <w:sz w:val="18"/>
                <w:szCs w:val="18"/>
                <w:lang w:eastAsia="zh-CN"/>
              </w:rPr>
              <w:t>BS antenna height</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480D051D" w14:textId="77777777" w:rsidR="00F217D2" w:rsidRDefault="00F217D2">
            <w:pPr>
              <w:adjustRightInd w:val="0"/>
              <w:snapToGrid w:val="0"/>
              <w:rPr>
                <w:rFonts w:ascii="Arial" w:eastAsia="DengXian" w:hAnsi="Arial" w:cs="Arial"/>
                <w:sz w:val="18"/>
                <w:szCs w:val="18"/>
                <w:lang w:val="sv-SE" w:eastAsia="zh-CN"/>
              </w:rPr>
            </w:pPr>
            <w:r>
              <w:rPr>
                <w:rFonts w:ascii="Arial" w:eastAsia="DengXian" w:hAnsi="Arial" w:cs="Arial"/>
                <w:sz w:val="18"/>
                <w:szCs w:val="18"/>
                <w:lang w:val="sv-SE" w:eastAsia="zh-CN"/>
              </w:rPr>
              <w:t>25m for UMa-AV, 35m for RMa-AV</w:t>
            </w:r>
          </w:p>
        </w:tc>
      </w:tr>
      <w:tr w:rsidR="00F217D2" w14:paraId="5697012D" w14:textId="77777777" w:rsidTr="00021781">
        <w:trPr>
          <w:trHeight w:val="117"/>
        </w:trPr>
        <w:tc>
          <w:tcPr>
            <w:tcW w:w="2129" w:type="pct"/>
            <w:tcBorders>
              <w:top w:val="single" w:sz="4" w:space="0" w:color="auto"/>
              <w:left w:val="single" w:sz="4" w:space="0" w:color="auto"/>
              <w:bottom w:val="single" w:sz="4" w:space="0" w:color="auto"/>
              <w:right w:val="single" w:sz="4" w:space="0" w:color="auto"/>
            </w:tcBorders>
            <w:vAlign w:val="center"/>
            <w:hideMark/>
          </w:tcPr>
          <w:p w14:paraId="69B89423" w14:textId="77777777" w:rsidR="00F217D2" w:rsidRDefault="00F217D2">
            <w:pPr>
              <w:adjustRightInd w:val="0"/>
              <w:snapToGrid w:val="0"/>
              <w:rPr>
                <w:rFonts w:ascii="Arial" w:eastAsia="DengXian" w:hAnsi="Arial" w:cs="Arial"/>
                <w:sz w:val="18"/>
                <w:szCs w:val="18"/>
                <w:lang w:val="en-GB" w:eastAsia="zh-CN"/>
              </w:rPr>
            </w:pPr>
            <w:r>
              <w:rPr>
                <w:rFonts w:ascii="Arial" w:eastAsia="DengXian" w:hAnsi="Arial" w:cs="Arial"/>
                <w:b/>
                <w:bCs/>
                <w:sz w:val="18"/>
                <w:szCs w:val="18"/>
                <w:lang w:eastAsia="zh-CN"/>
              </w:rPr>
              <w:t>Wrap-round</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6917F175"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 xml:space="preserve">No </w:t>
            </w:r>
            <w:proofErr w:type="gramStart"/>
            <w:r>
              <w:rPr>
                <w:rFonts w:ascii="Arial" w:eastAsia="DengXian" w:hAnsi="Arial" w:cs="Arial"/>
                <w:sz w:val="18"/>
                <w:szCs w:val="18"/>
                <w:lang w:eastAsia="zh-CN"/>
              </w:rPr>
              <w:t>wrap-round</w:t>
            </w:r>
            <w:proofErr w:type="gramEnd"/>
          </w:p>
        </w:tc>
      </w:tr>
      <w:tr w:rsidR="00F217D2" w14:paraId="5AE000E2" w14:textId="77777777" w:rsidTr="00021781">
        <w:trPr>
          <w:trHeight w:val="114"/>
        </w:trPr>
        <w:tc>
          <w:tcPr>
            <w:tcW w:w="2129" w:type="pct"/>
            <w:tcBorders>
              <w:top w:val="single" w:sz="4" w:space="0" w:color="auto"/>
              <w:left w:val="single" w:sz="4" w:space="0" w:color="auto"/>
              <w:bottom w:val="single" w:sz="4" w:space="0" w:color="auto"/>
              <w:right w:val="single" w:sz="4" w:space="0" w:color="auto"/>
            </w:tcBorders>
            <w:vAlign w:val="center"/>
            <w:hideMark/>
          </w:tcPr>
          <w:p w14:paraId="0D55C3D4"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b/>
                <w:bCs/>
                <w:color w:val="000000" w:themeColor="text1"/>
                <w:sz w:val="18"/>
                <w:szCs w:val="18"/>
                <w:lang w:eastAsia="zh-CN"/>
              </w:rPr>
              <w:t>Target type</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2E4652B7"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UAV with small size (0.3m x 0.4m x 0.2m)</w:t>
            </w:r>
          </w:p>
        </w:tc>
      </w:tr>
      <w:tr w:rsidR="00F217D2" w14:paraId="60DEA06F" w14:textId="77777777" w:rsidTr="00021781">
        <w:trPr>
          <w:trHeight w:val="114"/>
        </w:trPr>
        <w:tc>
          <w:tcPr>
            <w:tcW w:w="2129" w:type="pct"/>
            <w:tcBorders>
              <w:top w:val="single" w:sz="4" w:space="0" w:color="auto"/>
              <w:left w:val="single" w:sz="4" w:space="0" w:color="auto"/>
              <w:bottom w:val="single" w:sz="4" w:space="0" w:color="auto"/>
              <w:right w:val="single" w:sz="4" w:space="0" w:color="auto"/>
            </w:tcBorders>
            <w:vAlign w:val="center"/>
            <w:hideMark/>
          </w:tcPr>
          <w:p w14:paraId="5E8EC61A" w14:textId="77777777" w:rsidR="00F217D2" w:rsidRDefault="00F217D2">
            <w:pPr>
              <w:adjustRightInd w:val="0"/>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t>Target distribution when target(s) are dropped</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2652B1C8" w14:textId="77777777" w:rsidR="00F217D2" w:rsidRPr="006C7D5D" w:rsidRDefault="00F217D2">
            <w:pPr>
              <w:adjustRightInd w:val="0"/>
              <w:snapToGrid w:val="0"/>
              <w:rPr>
                <w:rFonts w:ascii="Arial" w:eastAsia="DengXian" w:hAnsi="Arial" w:cs="Arial"/>
                <w:b/>
                <w:bCs/>
                <w:sz w:val="18"/>
                <w:szCs w:val="18"/>
                <w:lang w:eastAsia="zh-CN"/>
              </w:rPr>
            </w:pPr>
            <w:r w:rsidRPr="006C7D5D">
              <w:rPr>
                <w:rFonts w:ascii="Arial" w:eastAsia="DengXian" w:hAnsi="Arial" w:cs="Arial"/>
                <w:b/>
                <w:bCs/>
                <w:sz w:val="18"/>
                <w:szCs w:val="18"/>
                <w:lang w:eastAsia="zh-CN"/>
              </w:rPr>
              <w:t>N = 5 targets per sector in the center site.</w:t>
            </w:r>
          </w:p>
          <w:p w14:paraId="4D7B136E"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Optional: N is uniformly distributed from 1 to 10.</w:t>
            </w:r>
          </w:p>
          <w:p w14:paraId="05A551A2" w14:textId="77777777" w:rsidR="00F217D2" w:rsidRDefault="00F217D2">
            <w:pPr>
              <w:adjustRightInd w:val="0"/>
              <w:snapToGrid w:val="0"/>
              <w:rPr>
                <w:rFonts w:ascii="Arial" w:eastAsia="DengXian" w:hAnsi="Arial" w:cs="Arial"/>
                <w:sz w:val="18"/>
                <w:szCs w:val="18"/>
                <w:lang w:eastAsia="zh-CN"/>
              </w:rPr>
            </w:pPr>
            <w:r>
              <w:rPr>
                <w:rFonts w:ascii="Arial" w:eastAsia="DengXian" w:hAnsi="Arial" w:cs="Arial"/>
                <w:sz w:val="18"/>
                <w:szCs w:val="18"/>
                <w:lang w:eastAsia="zh-CN"/>
              </w:rPr>
              <w:t>Horizontal plane: uniformly distributed in a sector</w:t>
            </w:r>
          </w:p>
          <w:p w14:paraId="32397231"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Vertical plane: Uniformly distributed between 25m and 300m, optionally distributed between 1.5m and 300m</w:t>
            </w:r>
          </w:p>
        </w:tc>
      </w:tr>
      <w:tr w:rsidR="00F217D2" w14:paraId="15663335" w14:textId="77777777" w:rsidTr="00021781">
        <w:trPr>
          <w:trHeight w:val="114"/>
        </w:trPr>
        <w:tc>
          <w:tcPr>
            <w:tcW w:w="2129" w:type="pct"/>
            <w:tcBorders>
              <w:top w:val="single" w:sz="4" w:space="0" w:color="auto"/>
              <w:left w:val="single" w:sz="4" w:space="0" w:color="auto"/>
              <w:bottom w:val="single" w:sz="4" w:space="0" w:color="auto"/>
              <w:right w:val="single" w:sz="4" w:space="0" w:color="auto"/>
            </w:tcBorders>
            <w:vAlign w:val="center"/>
            <w:hideMark/>
          </w:tcPr>
          <w:p w14:paraId="57BDABF9"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b/>
                <w:bCs/>
                <w:color w:val="000000" w:themeColor="text1"/>
                <w:sz w:val="18"/>
                <w:szCs w:val="18"/>
                <w:lang w:eastAsia="zh-CN"/>
              </w:rPr>
              <w:t>Mobility</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227B4DA5"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horizontal speed: uniformly distributed between 0 and 180km/h</w:t>
            </w:r>
          </w:p>
          <w:p w14:paraId="6F5E72C7"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vertical speed: 0km/h</w:t>
            </w:r>
          </w:p>
        </w:tc>
      </w:tr>
      <w:tr w:rsidR="00F217D2" w14:paraId="47ADB0C9" w14:textId="77777777" w:rsidTr="00021781">
        <w:trPr>
          <w:trHeight w:val="113"/>
        </w:trPr>
        <w:tc>
          <w:tcPr>
            <w:tcW w:w="2129" w:type="pct"/>
            <w:tcBorders>
              <w:top w:val="single" w:sz="4" w:space="0" w:color="auto"/>
              <w:left w:val="single" w:sz="4" w:space="0" w:color="auto"/>
              <w:bottom w:val="single" w:sz="4" w:space="0" w:color="auto"/>
              <w:right w:val="single" w:sz="4" w:space="0" w:color="auto"/>
            </w:tcBorders>
            <w:vAlign w:val="center"/>
            <w:hideMark/>
          </w:tcPr>
          <w:p w14:paraId="62ACD52A"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b/>
                <w:bCs/>
                <w:color w:val="000000" w:themeColor="text1"/>
                <w:sz w:val="18"/>
                <w:szCs w:val="18"/>
                <w:lang w:eastAsia="zh-CN"/>
              </w:rPr>
              <w:t>Minimum BS-target 3D distance</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1B7A8E31"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10 m</w:t>
            </w:r>
          </w:p>
        </w:tc>
      </w:tr>
      <w:tr w:rsidR="00F217D2" w14:paraId="4ECAB3F5" w14:textId="77777777" w:rsidTr="00021781">
        <w:trPr>
          <w:trHeight w:val="113"/>
        </w:trPr>
        <w:tc>
          <w:tcPr>
            <w:tcW w:w="2129" w:type="pct"/>
            <w:tcBorders>
              <w:top w:val="single" w:sz="4" w:space="0" w:color="auto"/>
              <w:left w:val="single" w:sz="4" w:space="0" w:color="auto"/>
              <w:bottom w:val="single" w:sz="4" w:space="0" w:color="auto"/>
              <w:right w:val="single" w:sz="4" w:space="0" w:color="auto"/>
            </w:tcBorders>
            <w:vAlign w:val="center"/>
            <w:hideMark/>
          </w:tcPr>
          <w:p w14:paraId="6D63F7B1" w14:textId="77777777" w:rsidR="00F217D2" w:rsidRDefault="00F217D2">
            <w:pPr>
              <w:adjustRightInd w:val="0"/>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t xml:space="preserve">Minimum target-target (3D) distance </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2F2237FD"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10 m</w:t>
            </w:r>
          </w:p>
        </w:tc>
      </w:tr>
      <w:tr w:rsidR="00F217D2" w14:paraId="04202451" w14:textId="77777777" w:rsidTr="00021781">
        <w:trPr>
          <w:trHeight w:val="113"/>
        </w:trPr>
        <w:tc>
          <w:tcPr>
            <w:tcW w:w="2129" w:type="pct"/>
            <w:tcBorders>
              <w:top w:val="single" w:sz="4" w:space="0" w:color="auto"/>
              <w:left w:val="single" w:sz="4" w:space="0" w:color="auto"/>
              <w:bottom w:val="single" w:sz="4" w:space="0" w:color="auto"/>
              <w:right w:val="single" w:sz="4" w:space="0" w:color="auto"/>
            </w:tcBorders>
            <w:vAlign w:val="center"/>
            <w:hideMark/>
          </w:tcPr>
          <w:p w14:paraId="5166B00B" w14:textId="77777777" w:rsidR="00F217D2" w:rsidRDefault="00F217D2">
            <w:pPr>
              <w:adjustRightInd w:val="0"/>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lastRenderedPageBreak/>
              <w:t>Target outdoor/indoor proportion</w:t>
            </w:r>
          </w:p>
        </w:tc>
        <w:tc>
          <w:tcPr>
            <w:tcW w:w="2871" w:type="pct"/>
            <w:gridSpan w:val="2"/>
            <w:tcBorders>
              <w:top w:val="single" w:sz="4" w:space="0" w:color="auto"/>
              <w:left w:val="single" w:sz="4" w:space="0" w:color="auto"/>
              <w:bottom w:val="single" w:sz="4" w:space="0" w:color="auto"/>
              <w:right w:val="single" w:sz="4" w:space="0" w:color="auto"/>
            </w:tcBorders>
            <w:vAlign w:val="center"/>
          </w:tcPr>
          <w:p w14:paraId="6B7C815E"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100% outdoor</w:t>
            </w:r>
          </w:p>
          <w:p w14:paraId="227BD827" w14:textId="77777777" w:rsidR="00F217D2" w:rsidRDefault="00F217D2">
            <w:pPr>
              <w:adjustRightInd w:val="0"/>
              <w:snapToGrid w:val="0"/>
              <w:rPr>
                <w:rFonts w:ascii="Arial" w:eastAsia="DengXian" w:hAnsi="Arial" w:cs="Arial"/>
                <w:color w:val="000000" w:themeColor="text1"/>
                <w:sz w:val="18"/>
                <w:szCs w:val="18"/>
                <w:lang w:eastAsia="zh-CN"/>
              </w:rPr>
            </w:pPr>
          </w:p>
        </w:tc>
      </w:tr>
      <w:tr w:rsidR="00F217D2" w14:paraId="489DCE3B" w14:textId="77777777" w:rsidTr="00021781">
        <w:trPr>
          <w:trHeight w:val="113"/>
        </w:trPr>
        <w:tc>
          <w:tcPr>
            <w:tcW w:w="2129" w:type="pct"/>
            <w:tcBorders>
              <w:top w:val="single" w:sz="4" w:space="0" w:color="auto"/>
              <w:left w:val="single" w:sz="4" w:space="0" w:color="auto"/>
              <w:bottom w:val="single" w:sz="4" w:space="0" w:color="auto"/>
              <w:right w:val="single" w:sz="4" w:space="0" w:color="auto"/>
            </w:tcBorders>
            <w:vAlign w:val="center"/>
            <w:hideMark/>
          </w:tcPr>
          <w:p w14:paraId="601DEA3A" w14:textId="77777777" w:rsidR="00F217D2" w:rsidRDefault="00F217D2">
            <w:pPr>
              <w:adjustRightInd w:val="0"/>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t>LOS/NLOS</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76AF92C0"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 xml:space="preserve">LOS and NLOS </w:t>
            </w:r>
          </w:p>
        </w:tc>
      </w:tr>
      <w:tr w:rsidR="00F217D2" w14:paraId="15F9B6B4" w14:textId="77777777" w:rsidTr="00021781">
        <w:trPr>
          <w:trHeight w:val="113"/>
        </w:trPr>
        <w:tc>
          <w:tcPr>
            <w:tcW w:w="2129" w:type="pct"/>
            <w:tcBorders>
              <w:top w:val="single" w:sz="4" w:space="0" w:color="auto"/>
              <w:left w:val="single" w:sz="4" w:space="0" w:color="auto"/>
              <w:bottom w:val="single" w:sz="4" w:space="0" w:color="auto"/>
              <w:right w:val="single" w:sz="4" w:space="0" w:color="auto"/>
            </w:tcBorders>
            <w:vAlign w:val="center"/>
            <w:hideMark/>
          </w:tcPr>
          <w:p w14:paraId="68FD7849" w14:textId="77777777" w:rsidR="00F217D2" w:rsidRDefault="00F217D2">
            <w:pPr>
              <w:adjustRightInd w:val="0"/>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t xml:space="preserve">Orientation </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5EFC73F7"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Random in horizontal domain</w:t>
            </w:r>
          </w:p>
        </w:tc>
      </w:tr>
      <w:tr w:rsidR="00F217D2" w14:paraId="67195385" w14:textId="77777777" w:rsidTr="00021781">
        <w:trPr>
          <w:trHeight w:val="113"/>
        </w:trPr>
        <w:tc>
          <w:tcPr>
            <w:tcW w:w="2129" w:type="pct"/>
            <w:tcBorders>
              <w:top w:val="single" w:sz="4" w:space="0" w:color="auto"/>
              <w:left w:val="single" w:sz="4" w:space="0" w:color="auto"/>
              <w:bottom w:val="single" w:sz="4" w:space="0" w:color="auto"/>
              <w:right w:val="single" w:sz="4" w:space="0" w:color="auto"/>
            </w:tcBorders>
            <w:vAlign w:val="center"/>
            <w:hideMark/>
          </w:tcPr>
          <w:p w14:paraId="27E2E76A" w14:textId="77777777" w:rsidR="00F217D2" w:rsidRDefault="00F217D2">
            <w:pPr>
              <w:adjustRightInd w:val="0"/>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lang w:eastAsia="zh-CN"/>
              </w:rPr>
              <w:t>RCS model</w:t>
            </w:r>
          </w:p>
        </w:tc>
        <w:tc>
          <w:tcPr>
            <w:tcW w:w="2871" w:type="pct"/>
            <w:gridSpan w:val="2"/>
            <w:tcBorders>
              <w:top w:val="single" w:sz="4" w:space="0" w:color="auto"/>
              <w:left w:val="single" w:sz="4" w:space="0" w:color="auto"/>
              <w:bottom w:val="single" w:sz="4" w:space="0" w:color="auto"/>
              <w:right w:val="single" w:sz="4" w:space="0" w:color="auto"/>
            </w:tcBorders>
            <w:vAlign w:val="center"/>
            <w:hideMark/>
          </w:tcPr>
          <w:p w14:paraId="46D4A70C" w14:textId="77777777" w:rsidR="00F217D2" w:rsidRDefault="00F217D2">
            <w:pPr>
              <w:adjustRightInd w:val="0"/>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RCS model 1 for UAV with small size</w:t>
            </w:r>
          </w:p>
        </w:tc>
      </w:tr>
      <w:tr w:rsidR="00F217D2" w:rsidRPr="002F48F7" w14:paraId="30160B49" w14:textId="77777777" w:rsidTr="00021781">
        <w:trPr>
          <w:trHeight w:val="1899"/>
        </w:trPr>
        <w:tc>
          <w:tcPr>
            <w:tcW w:w="2128" w:type="pct"/>
            <w:vMerge w:val="restart"/>
            <w:tcBorders>
              <w:top w:val="single" w:sz="4" w:space="0" w:color="auto"/>
              <w:left w:val="single" w:sz="4" w:space="0" w:color="auto"/>
              <w:bottom w:val="single" w:sz="4" w:space="0" w:color="auto"/>
              <w:right w:val="single" w:sz="4" w:space="0" w:color="auto"/>
            </w:tcBorders>
            <w:vAlign w:val="center"/>
            <w:hideMark/>
          </w:tcPr>
          <w:p w14:paraId="4C2F26C0" w14:textId="77777777" w:rsidR="00F217D2" w:rsidRPr="002F48F7" w:rsidRDefault="00F217D2">
            <w:pPr>
              <w:rPr>
                <w:b/>
                <w:bCs/>
                <w:lang w:val="en-GB"/>
              </w:rPr>
            </w:pPr>
            <w:r w:rsidRPr="002F48F7">
              <w:rPr>
                <w:b/>
                <w:bCs/>
                <w:lang w:val="en-GB"/>
              </w:rPr>
              <w:t>BS antenna configuration</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7EE7981" w14:textId="77777777" w:rsidR="00F217D2" w:rsidRPr="002F48F7" w:rsidRDefault="00F217D2">
            <w:pPr>
              <w:rPr>
                <w:lang w:val="en-GB"/>
              </w:rPr>
            </w:pPr>
            <w:r w:rsidRPr="002F48F7">
              <w:rPr>
                <w:lang w:val="en-GB"/>
              </w:rPr>
              <w:t>For 4GHz, 4.9GHz:</w:t>
            </w:r>
          </w:p>
          <w:p w14:paraId="22B816F7" w14:textId="77777777" w:rsidR="00F217D2" w:rsidRPr="002F48F7" w:rsidRDefault="00F217D2">
            <w:pPr>
              <w:numPr>
                <w:ilvl w:val="0"/>
                <w:numId w:val="10"/>
              </w:numPr>
              <w:rPr>
                <w:lang w:val="en-GB"/>
              </w:rPr>
            </w:pPr>
            <w:r w:rsidRPr="002F48F7">
              <w:rPr>
                <w:lang w:val="en-GB"/>
              </w:rPr>
              <w:t xml:space="preserve">Option 1 as optional </w:t>
            </w:r>
          </w:p>
          <w:p w14:paraId="0B55D80D" w14:textId="77777777" w:rsidR="00F217D2" w:rsidRPr="002F48F7" w:rsidRDefault="00F217D2">
            <w:pPr>
              <w:numPr>
                <w:ilvl w:val="1"/>
                <w:numId w:val="11"/>
              </w:numPr>
              <w:rPr>
                <w:lang w:val="en-GB"/>
              </w:rPr>
            </w:pPr>
            <w:r w:rsidRPr="002F48F7">
              <w:rPr>
                <w:lang w:val="en-GB"/>
              </w:rPr>
              <w:t xml:space="preserve">Tx: (12,16, 2,1,1;2,16) </w:t>
            </w:r>
          </w:p>
          <w:p w14:paraId="774E27C9" w14:textId="77777777" w:rsidR="00F217D2" w:rsidRPr="002F48F7" w:rsidRDefault="00F217D2">
            <w:pPr>
              <w:numPr>
                <w:ilvl w:val="1"/>
                <w:numId w:val="11"/>
              </w:numPr>
              <w:rPr>
                <w:lang w:val="en-GB"/>
              </w:rPr>
            </w:pPr>
            <w:r w:rsidRPr="002F48F7">
              <w:rPr>
                <w:lang w:val="en-GB"/>
              </w:rPr>
              <w:t>Rx: (12,16,2,1,1;2,16)</w:t>
            </w:r>
          </w:p>
          <w:p w14:paraId="0C594BA6" w14:textId="77777777" w:rsidR="00F217D2" w:rsidRPr="002F48F7" w:rsidRDefault="00F217D2">
            <w:pPr>
              <w:numPr>
                <w:ilvl w:val="0"/>
                <w:numId w:val="10"/>
              </w:numPr>
              <w:rPr>
                <w:b/>
                <w:bCs/>
                <w:lang w:val="en-GB"/>
              </w:rPr>
            </w:pPr>
            <w:r w:rsidRPr="002F48F7">
              <w:rPr>
                <w:b/>
                <w:bCs/>
                <w:lang w:val="en-GB"/>
              </w:rPr>
              <w:t xml:space="preserve">Option 2 </w:t>
            </w:r>
          </w:p>
          <w:p w14:paraId="58B7DC12" w14:textId="77777777" w:rsidR="00F217D2" w:rsidRPr="002F48F7" w:rsidRDefault="00F217D2">
            <w:pPr>
              <w:numPr>
                <w:ilvl w:val="1"/>
                <w:numId w:val="11"/>
              </w:numPr>
              <w:rPr>
                <w:b/>
                <w:bCs/>
                <w:lang w:val="en-GB"/>
              </w:rPr>
            </w:pPr>
            <w:r w:rsidRPr="002F48F7">
              <w:rPr>
                <w:b/>
                <w:bCs/>
                <w:lang w:val="en-GB"/>
              </w:rPr>
              <w:t>Tx: (8,8,2,1,1;4,8)</w:t>
            </w:r>
          </w:p>
          <w:p w14:paraId="2082844B" w14:textId="77777777" w:rsidR="00F217D2" w:rsidRPr="002F48F7" w:rsidRDefault="00F217D2">
            <w:pPr>
              <w:numPr>
                <w:ilvl w:val="1"/>
                <w:numId w:val="11"/>
              </w:numPr>
              <w:rPr>
                <w:lang w:val="en-GB"/>
              </w:rPr>
            </w:pPr>
            <w:r w:rsidRPr="002F48F7">
              <w:rPr>
                <w:b/>
                <w:bCs/>
                <w:lang w:val="en-GB"/>
              </w:rPr>
              <w:t>Rx: (8,8,2,1,1;4,8)</w:t>
            </w:r>
          </w:p>
        </w:tc>
        <w:tc>
          <w:tcPr>
            <w:tcW w:w="1724" w:type="pct"/>
            <w:tcBorders>
              <w:top w:val="single" w:sz="4" w:space="0" w:color="auto"/>
              <w:left w:val="single" w:sz="4" w:space="0" w:color="auto"/>
              <w:bottom w:val="single" w:sz="4" w:space="0" w:color="auto"/>
              <w:right w:val="single" w:sz="4" w:space="0" w:color="auto"/>
            </w:tcBorders>
            <w:vAlign w:val="center"/>
            <w:hideMark/>
          </w:tcPr>
          <w:p w14:paraId="4A19FE59" w14:textId="77777777" w:rsidR="00F217D2" w:rsidRPr="002F48F7" w:rsidRDefault="00F217D2">
            <w:pPr>
              <w:rPr>
                <w:lang w:val="en-GB"/>
              </w:rPr>
            </w:pPr>
            <w:r w:rsidRPr="002F48F7">
              <w:rPr>
                <w:lang w:val="en-GB"/>
              </w:rPr>
              <w:t xml:space="preserve">For 6GHz: </w:t>
            </w:r>
          </w:p>
          <w:p w14:paraId="623F72A6" w14:textId="77777777" w:rsidR="00F217D2" w:rsidRPr="002F48F7" w:rsidRDefault="00F217D2">
            <w:pPr>
              <w:numPr>
                <w:ilvl w:val="0"/>
                <w:numId w:val="10"/>
              </w:numPr>
              <w:rPr>
                <w:lang w:val="en-GB"/>
              </w:rPr>
            </w:pPr>
            <w:r w:rsidRPr="002F48F7">
              <w:rPr>
                <w:lang w:val="en-GB"/>
              </w:rPr>
              <w:t xml:space="preserve">Option 1 as optional  </w:t>
            </w:r>
          </w:p>
          <w:p w14:paraId="371E2DBC" w14:textId="77777777" w:rsidR="00F217D2" w:rsidRPr="002F48F7" w:rsidRDefault="00F217D2">
            <w:pPr>
              <w:numPr>
                <w:ilvl w:val="1"/>
                <w:numId w:val="11"/>
              </w:numPr>
              <w:rPr>
                <w:lang w:val="en-GB"/>
              </w:rPr>
            </w:pPr>
            <w:r w:rsidRPr="002F48F7">
              <w:rPr>
                <w:lang w:val="en-GB"/>
              </w:rPr>
              <w:t xml:space="preserve">Tx: (16,16, 2,1,1;4,16) </w:t>
            </w:r>
          </w:p>
          <w:p w14:paraId="1BCD6090" w14:textId="77777777" w:rsidR="00F217D2" w:rsidRPr="002F48F7" w:rsidRDefault="00F217D2">
            <w:pPr>
              <w:numPr>
                <w:ilvl w:val="1"/>
                <w:numId w:val="11"/>
              </w:numPr>
              <w:rPr>
                <w:lang w:val="en-GB"/>
              </w:rPr>
            </w:pPr>
            <w:r w:rsidRPr="002F48F7">
              <w:rPr>
                <w:lang w:val="en-GB"/>
              </w:rPr>
              <w:t>Rx: (16,16,2,1,1;4,16)</w:t>
            </w:r>
          </w:p>
          <w:p w14:paraId="30FE30EE" w14:textId="77777777" w:rsidR="00F217D2" w:rsidRPr="002F48F7" w:rsidRDefault="00F217D2">
            <w:pPr>
              <w:numPr>
                <w:ilvl w:val="0"/>
                <w:numId w:val="10"/>
              </w:numPr>
              <w:rPr>
                <w:lang w:val="en-GB"/>
              </w:rPr>
            </w:pPr>
            <w:r w:rsidRPr="002F48F7">
              <w:rPr>
                <w:lang w:val="en-GB"/>
              </w:rPr>
              <w:t xml:space="preserve">Option 2: </w:t>
            </w:r>
          </w:p>
          <w:p w14:paraId="22A7F247" w14:textId="77777777" w:rsidR="00F217D2" w:rsidRPr="002F48F7" w:rsidRDefault="00F217D2">
            <w:pPr>
              <w:numPr>
                <w:ilvl w:val="1"/>
                <w:numId w:val="11"/>
              </w:numPr>
              <w:rPr>
                <w:lang w:val="en-GB"/>
              </w:rPr>
            </w:pPr>
            <w:r w:rsidRPr="002F48F7">
              <w:rPr>
                <w:lang w:val="en-GB"/>
              </w:rPr>
              <w:t>Tx: (8,8,2,1,1;4,8)</w:t>
            </w:r>
          </w:p>
          <w:p w14:paraId="20066323" w14:textId="77777777" w:rsidR="00F217D2" w:rsidRPr="002F48F7" w:rsidRDefault="00F217D2">
            <w:pPr>
              <w:numPr>
                <w:ilvl w:val="1"/>
                <w:numId w:val="11"/>
              </w:numPr>
              <w:rPr>
                <w:lang w:val="en-GB"/>
              </w:rPr>
            </w:pPr>
            <w:r w:rsidRPr="002F48F7">
              <w:rPr>
                <w:lang w:val="en-GB"/>
              </w:rPr>
              <w:t>Rx: (8,8,2,1,1;4,8)</w:t>
            </w:r>
          </w:p>
        </w:tc>
      </w:tr>
      <w:tr w:rsidR="00F217D2" w:rsidRPr="002F48F7" w14:paraId="51892F98" w14:textId="77777777" w:rsidTr="00021781">
        <w:trPr>
          <w:trHeight w:val="262"/>
        </w:trPr>
        <w:tc>
          <w:tcPr>
            <w:tcW w:w="2128" w:type="pct"/>
            <w:vMerge/>
            <w:tcBorders>
              <w:top w:val="single" w:sz="4" w:space="0" w:color="auto"/>
              <w:left w:val="single" w:sz="4" w:space="0" w:color="auto"/>
              <w:bottom w:val="single" w:sz="4" w:space="0" w:color="auto"/>
              <w:right w:val="single" w:sz="4" w:space="0" w:color="auto"/>
            </w:tcBorders>
            <w:vAlign w:val="center"/>
            <w:hideMark/>
          </w:tcPr>
          <w:p w14:paraId="58BBB3A1" w14:textId="77777777" w:rsidR="00F217D2" w:rsidRPr="002F48F7" w:rsidRDefault="00F217D2">
            <w:pPr>
              <w:rPr>
                <w:b/>
                <w:bCs/>
                <w:lang w:val="en-GB"/>
              </w:rPr>
            </w:pP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33E70599" w14:textId="0569C05D" w:rsidR="00F217D2" w:rsidRPr="002F48F7" w:rsidRDefault="00F217D2">
            <w:pPr>
              <w:rPr>
                <w:b/>
                <w:bCs/>
                <w:lang w:val="pt-BR"/>
              </w:rPr>
            </w:pPr>
            <w:r w:rsidRPr="002F48F7">
              <w:rPr>
                <w:b/>
                <w:bCs/>
                <w:lang w:val="en-CA"/>
              </w:rPr>
              <w:t xml:space="preserve">Mandatory: </w:t>
            </w:r>
            <m:oMath>
              <m:d>
                <m:dPr>
                  <m:ctrlPr>
                    <w:rPr>
                      <w:rFonts w:ascii="Cambria Math" w:hAnsi="Cambria Math"/>
                      <w:b/>
                      <w:bCs/>
                      <w:i/>
                      <w:lang w:val="en-GB"/>
                    </w:rPr>
                  </m:ctrlPr>
                </m:dPr>
                <m:e>
                  <m:sSub>
                    <m:sSubPr>
                      <m:ctrlPr>
                        <w:rPr>
                          <w:rFonts w:ascii="Cambria Math" w:hAnsi="Cambria Math"/>
                          <w:b/>
                          <w:bCs/>
                          <w:i/>
                          <w:lang w:val="en-GB"/>
                        </w:rPr>
                      </m:ctrlPr>
                    </m:sSubPr>
                    <m:e>
                      <m:r>
                        <m:rPr>
                          <m:sty m:val="b"/>
                        </m:rPr>
                        <w:rPr>
                          <w:rFonts w:ascii="Cambria Math" w:hAnsi="Cambria Math"/>
                          <w:lang w:val="en-CA"/>
                        </w:rPr>
                        <m:t>d</m:t>
                      </m:r>
                    </m:e>
                    <m:sub>
                      <m:r>
                        <m:rPr>
                          <m:sty m:val="b"/>
                        </m:rPr>
                        <w:rPr>
                          <w:rFonts w:ascii="Cambria Math" w:hAnsi="Cambria Math"/>
                          <w:lang w:val="en-CA"/>
                        </w:rPr>
                        <m:t>H</m:t>
                      </m:r>
                    </m:sub>
                  </m:sSub>
                  <m:r>
                    <m:rPr>
                      <m:sty m:val="b"/>
                    </m:rPr>
                    <w:rPr>
                      <w:rFonts w:ascii="Cambria Math" w:hAnsi="Cambria Math"/>
                      <w:lang w:val="en-CA"/>
                    </w:rPr>
                    <m:t>,</m:t>
                  </m:r>
                  <m:sSub>
                    <m:sSubPr>
                      <m:ctrlPr>
                        <w:rPr>
                          <w:rFonts w:ascii="Cambria Math" w:hAnsi="Cambria Math"/>
                          <w:b/>
                          <w:bCs/>
                          <w:i/>
                          <w:lang w:val="en-GB"/>
                        </w:rPr>
                      </m:ctrlPr>
                    </m:sSubPr>
                    <m:e>
                      <m:r>
                        <m:rPr>
                          <m:sty m:val="b"/>
                        </m:rPr>
                        <w:rPr>
                          <w:rFonts w:ascii="Cambria Math" w:hAnsi="Cambria Math"/>
                          <w:lang w:val="en-CA"/>
                        </w:rPr>
                        <m:t>d</m:t>
                      </m:r>
                    </m:e>
                    <m:sub>
                      <m:r>
                        <m:rPr>
                          <m:sty m:val="b"/>
                        </m:rPr>
                        <w:rPr>
                          <w:rFonts w:ascii="Cambria Math" w:hAnsi="Cambria Math"/>
                          <w:lang w:val="en-CA"/>
                        </w:rPr>
                        <m:t>V</m:t>
                      </m:r>
                    </m:sub>
                  </m:sSub>
                </m:e>
              </m:d>
            </m:oMath>
            <w:r w:rsidRPr="002F48F7">
              <w:rPr>
                <w:b/>
                <w:bCs/>
                <w:lang w:val="pt-BR"/>
              </w:rPr>
              <w:t xml:space="preserve"> = (0.5, </w:t>
            </w:r>
            <w:proofErr w:type="gramStart"/>
            <w:r w:rsidRPr="002F48F7">
              <w:rPr>
                <w:b/>
                <w:bCs/>
                <w:lang w:val="pt-BR"/>
              </w:rPr>
              <w:t>0.8)λ</w:t>
            </w:r>
            <w:proofErr w:type="gramEnd"/>
            <w:r w:rsidRPr="002F48F7">
              <w:rPr>
                <w:b/>
                <w:bCs/>
                <w:lang w:val="pt-BR"/>
              </w:rPr>
              <w:t>, +45°/-45° polarization</w:t>
            </w:r>
          </w:p>
          <w:p w14:paraId="40CE9DD1" w14:textId="7A8D7707" w:rsidR="00F217D2" w:rsidRPr="002F48F7" w:rsidRDefault="00F217D2">
            <w:pPr>
              <w:rPr>
                <w:lang w:val="pt-BR"/>
              </w:rPr>
            </w:pPr>
            <w:r w:rsidRPr="002F48F7">
              <w:rPr>
                <w:lang w:val="en-CA"/>
              </w:rPr>
              <w:t xml:space="preserve">Optional: </w:t>
            </w:r>
            <m:oMath>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lang w:val="en-GB"/>
                        </w:rPr>
                      </m:ctrlPr>
                    </m:sSubPr>
                    <m:e>
                      <m:r>
                        <m:rPr>
                          <m:sty m:val="p"/>
                        </m:rPr>
                        <w:rPr>
                          <w:rFonts w:ascii="Cambria Math" w:hAnsi="Cambria Math"/>
                          <w:lang w:val="en-CA"/>
                        </w:rPr>
                        <m:t>d</m:t>
                      </m:r>
                    </m:e>
                    <m:sub>
                      <m:r>
                        <m:rPr>
                          <m:sty m:val="p"/>
                        </m:rPr>
                        <w:rPr>
                          <w:rFonts w:ascii="Cambria Math" w:hAnsi="Cambria Math"/>
                          <w:lang w:val="en-CA"/>
                        </w:rPr>
                        <m:t>V</m:t>
                      </m:r>
                    </m:sub>
                  </m:sSub>
                </m:e>
              </m:d>
            </m:oMath>
            <w:r w:rsidRPr="002F48F7">
              <w:rPr>
                <w:lang w:val="pt-BR"/>
              </w:rPr>
              <w:t xml:space="preserve"> = (0.5, </w:t>
            </w:r>
            <w:proofErr w:type="gramStart"/>
            <w:r w:rsidRPr="002F48F7">
              <w:rPr>
                <w:lang w:val="pt-BR"/>
              </w:rPr>
              <w:t>0.5)λ</w:t>
            </w:r>
            <w:proofErr w:type="gramEnd"/>
            <w:r w:rsidRPr="002F48F7">
              <w:rPr>
                <w:lang w:val="pt-BR"/>
              </w:rPr>
              <w:t>, +45°/-45° polarization</w:t>
            </w:r>
          </w:p>
        </w:tc>
      </w:tr>
      <w:tr w:rsidR="00F217D2" w:rsidRPr="008112AD" w14:paraId="107D4FCB"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5E611D23" w14:textId="77777777" w:rsidR="00F217D2" w:rsidRPr="008112AD" w:rsidRDefault="00F217D2">
            <w:pPr>
              <w:jc w:val="both"/>
              <w:rPr>
                <w:sz w:val="22"/>
                <w:szCs w:val="22"/>
                <w:lang w:val="en-GB"/>
              </w:rPr>
            </w:pPr>
            <w:r w:rsidRPr="008112AD">
              <w:rPr>
                <w:b/>
                <w:bCs/>
                <w:sz w:val="22"/>
                <w:szCs w:val="22"/>
                <w:lang w:val="en-GB"/>
              </w:rPr>
              <w:t>BS antenna radiation pattern</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4EA7A54D" w14:textId="77777777" w:rsidR="00F217D2" w:rsidRPr="008112AD" w:rsidRDefault="00F217D2">
            <w:pPr>
              <w:jc w:val="both"/>
              <w:rPr>
                <w:sz w:val="22"/>
                <w:szCs w:val="22"/>
                <w:lang w:val="en-GB"/>
              </w:rPr>
            </w:pPr>
            <w:r w:rsidRPr="008112AD">
              <w:rPr>
                <w:sz w:val="22"/>
                <w:szCs w:val="22"/>
                <w:lang w:val="en-GB"/>
              </w:rPr>
              <w:t>Table 9 in Report ITU-R M.2412</w:t>
            </w:r>
          </w:p>
        </w:tc>
      </w:tr>
      <w:tr w:rsidR="00F217D2" w:rsidRPr="008112AD" w14:paraId="5D596613"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326AE9E6" w14:textId="77777777" w:rsidR="00F217D2" w:rsidRPr="008112AD" w:rsidRDefault="00F217D2">
            <w:pPr>
              <w:jc w:val="both"/>
              <w:rPr>
                <w:b/>
                <w:bCs/>
                <w:sz w:val="22"/>
                <w:szCs w:val="22"/>
                <w:lang w:val="en-GB"/>
              </w:rPr>
            </w:pPr>
            <w:r w:rsidRPr="008112AD">
              <w:rPr>
                <w:b/>
                <w:bCs/>
                <w:sz w:val="22"/>
                <w:szCs w:val="22"/>
                <w:lang w:val="en-GB"/>
              </w:rPr>
              <w:t>BS antenna mechanic tilt (</w:t>
            </w:r>
            <w:proofErr w:type="spellStart"/>
            <w:r w:rsidRPr="008112AD">
              <w:rPr>
                <w:b/>
                <w:bCs/>
                <w:sz w:val="22"/>
                <w:szCs w:val="22"/>
                <w:lang w:val="en-GB"/>
              </w:rPr>
              <w:t>downtilt</w:t>
            </w:r>
            <w:proofErr w:type="spellEnd"/>
            <w:r w:rsidRPr="008112AD">
              <w:rPr>
                <w:b/>
                <w:bCs/>
                <w:sz w:val="22"/>
                <w:szCs w:val="22"/>
                <w:lang w:val="en-GB"/>
              </w:rPr>
              <w:t xml:space="preserve"> angle without electrical tilt)</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4A9BFD83" w14:textId="77777777" w:rsidR="00F217D2" w:rsidRPr="008112AD" w:rsidRDefault="00F217D2">
            <w:pPr>
              <w:jc w:val="both"/>
              <w:rPr>
                <w:sz w:val="22"/>
                <w:szCs w:val="22"/>
                <w:lang w:val="en-GB"/>
              </w:rPr>
            </w:pPr>
            <w:r w:rsidRPr="008112AD">
              <w:rPr>
                <w:sz w:val="22"/>
                <w:szCs w:val="22"/>
                <w:lang w:val="en-GB"/>
              </w:rPr>
              <w:t xml:space="preserve">90° in GCS (pointing to horizontal direction) </w:t>
            </w:r>
          </w:p>
        </w:tc>
      </w:tr>
      <w:tr w:rsidR="00F217D2" w:rsidRPr="008112AD" w14:paraId="5415BA63"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49ADDECA" w14:textId="77777777" w:rsidR="00F217D2" w:rsidRPr="008112AD" w:rsidRDefault="00F217D2">
            <w:pPr>
              <w:jc w:val="both"/>
              <w:rPr>
                <w:b/>
                <w:bCs/>
                <w:sz w:val="22"/>
                <w:szCs w:val="22"/>
                <w:lang w:val="en-GB"/>
              </w:rPr>
            </w:pPr>
            <w:r w:rsidRPr="008112AD">
              <w:rPr>
                <w:b/>
                <w:bCs/>
                <w:sz w:val="22"/>
                <w:szCs w:val="22"/>
                <w:lang w:val="en-GB"/>
              </w:rPr>
              <w:t>BS antenna electrical tilt</w:t>
            </w:r>
          </w:p>
          <w:p w14:paraId="2E48B6D6" w14:textId="77777777" w:rsidR="00F217D2" w:rsidRPr="008112AD" w:rsidRDefault="00F217D2">
            <w:pPr>
              <w:jc w:val="both"/>
              <w:rPr>
                <w:b/>
                <w:bCs/>
                <w:sz w:val="22"/>
                <w:szCs w:val="22"/>
                <w:lang w:val="en-GB"/>
              </w:rPr>
            </w:pPr>
            <w:r w:rsidRPr="008112AD">
              <w:rPr>
                <w:b/>
                <w:bCs/>
                <w:sz w:val="22"/>
                <w:szCs w:val="22"/>
                <w:lang w:val="en-GB"/>
              </w:rPr>
              <w:t>(</w:t>
            </w:r>
            <w:proofErr w:type="spellStart"/>
            <w:r w:rsidRPr="008112AD">
              <w:rPr>
                <w:b/>
                <w:bCs/>
                <w:sz w:val="22"/>
                <w:szCs w:val="22"/>
                <w:lang w:val="en-GB"/>
              </w:rPr>
              <w:t>downtilt</w:t>
            </w:r>
            <w:proofErr w:type="spellEnd"/>
            <w:r w:rsidRPr="008112AD">
              <w:rPr>
                <w:b/>
                <w:bCs/>
                <w:sz w:val="22"/>
                <w:szCs w:val="22"/>
                <w:lang w:val="en-GB"/>
              </w:rPr>
              <w:t xml:space="preserve"> angle after mechanic and electrical tilt)</w:t>
            </w:r>
          </w:p>
        </w:tc>
        <w:tc>
          <w:tcPr>
            <w:tcW w:w="2872" w:type="pct"/>
            <w:gridSpan w:val="2"/>
            <w:tcBorders>
              <w:top w:val="single" w:sz="4" w:space="0" w:color="auto"/>
              <w:left w:val="single" w:sz="4" w:space="0" w:color="auto"/>
              <w:bottom w:val="single" w:sz="4" w:space="0" w:color="auto"/>
              <w:right w:val="single" w:sz="4" w:space="0" w:color="auto"/>
            </w:tcBorders>
            <w:vAlign w:val="center"/>
          </w:tcPr>
          <w:p w14:paraId="369B0636" w14:textId="77777777" w:rsidR="00F217D2" w:rsidRPr="008112AD" w:rsidRDefault="00F217D2">
            <w:pPr>
              <w:jc w:val="both"/>
              <w:rPr>
                <w:sz w:val="22"/>
                <w:szCs w:val="22"/>
                <w:lang w:val="en-GB"/>
              </w:rPr>
            </w:pPr>
          </w:p>
          <w:p w14:paraId="744A109E" w14:textId="77777777" w:rsidR="00F217D2" w:rsidRPr="008112AD" w:rsidRDefault="00F217D2">
            <w:pPr>
              <w:jc w:val="both"/>
              <w:rPr>
                <w:sz w:val="22"/>
                <w:szCs w:val="22"/>
                <w:lang w:val="en-GB"/>
              </w:rPr>
            </w:pPr>
            <w:r w:rsidRPr="008112AD">
              <w:rPr>
                <w:sz w:val="22"/>
                <w:szCs w:val="22"/>
                <w:lang w:val="en-GB"/>
              </w:rPr>
              <w:t>Option 1: no electrical tilt</w:t>
            </w:r>
          </w:p>
          <w:p w14:paraId="586C76C8" w14:textId="77777777" w:rsidR="00F217D2" w:rsidRPr="008112AD" w:rsidRDefault="00F217D2">
            <w:pPr>
              <w:jc w:val="both"/>
              <w:rPr>
                <w:sz w:val="22"/>
                <w:szCs w:val="22"/>
                <w:lang w:val="en-GB"/>
              </w:rPr>
            </w:pPr>
            <w:r w:rsidRPr="008112AD">
              <w:rPr>
                <w:sz w:val="22"/>
                <w:szCs w:val="22"/>
                <w:lang w:val="en-GB"/>
              </w:rPr>
              <w:t>Option 2: 102° in GCS</w:t>
            </w:r>
          </w:p>
        </w:tc>
      </w:tr>
      <w:tr w:rsidR="00F217D2" w:rsidRPr="008112AD" w14:paraId="0C8340D9"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609C38BC" w14:textId="77777777" w:rsidR="00F217D2" w:rsidRPr="008112AD" w:rsidRDefault="00F217D2">
            <w:pPr>
              <w:jc w:val="both"/>
              <w:rPr>
                <w:b/>
                <w:bCs/>
                <w:sz w:val="22"/>
                <w:szCs w:val="22"/>
                <w:lang w:val="en-GB"/>
              </w:rPr>
            </w:pPr>
            <w:r w:rsidRPr="008112AD">
              <w:rPr>
                <w:b/>
                <w:bCs/>
                <w:sz w:val="22"/>
                <w:szCs w:val="22"/>
                <w:lang w:val="en-GB"/>
              </w:rPr>
              <w:t>Polarized antenna model</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64397D28" w14:textId="77777777" w:rsidR="00F217D2" w:rsidRPr="008112AD" w:rsidRDefault="00F217D2">
            <w:pPr>
              <w:jc w:val="both"/>
              <w:rPr>
                <w:sz w:val="22"/>
                <w:szCs w:val="22"/>
                <w:lang w:val="en-GB"/>
              </w:rPr>
            </w:pPr>
            <w:r w:rsidRPr="008112AD">
              <w:rPr>
                <w:sz w:val="22"/>
                <w:szCs w:val="22"/>
                <w:lang w:val="en-GB"/>
              </w:rPr>
              <w:t>Model-2 in clause 7.3.2 in TR 38.901</w:t>
            </w:r>
          </w:p>
        </w:tc>
      </w:tr>
      <w:tr w:rsidR="00F217D2" w:rsidRPr="007009FE" w14:paraId="0D9B31F3"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220B5558" w14:textId="77777777" w:rsidR="00F217D2" w:rsidRPr="007009FE" w:rsidRDefault="00F217D2">
            <w:pPr>
              <w:jc w:val="both"/>
              <w:rPr>
                <w:b/>
                <w:bCs/>
                <w:sz w:val="22"/>
                <w:szCs w:val="22"/>
                <w:lang w:val="en-GB"/>
              </w:rPr>
            </w:pPr>
            <w:r w:rsidRPr="007009FE">
              <w:rPr>
                <w:b/>
                <w:bCs/>
                <w:sz w:val="22"/>
                <w:szCs w:val="22"/>
                <w:lang w:val="en-GB"/>
              </w:rPr>
              <w:t>Antenna isolation</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27D5E5A4" w14:textId="77777777" w:rsidR="00F217D2" w:rsidRPr="007009FE" w:rsidRDefault="00F217D2">
            <w:pPr>
              <w:numPr>
                <w:ilvl w:val="0"/>
                <w:numId w:val="12"/>
              </w:numPr>
              <w:jc w:val="both"/>
              <w:rPr>
                <w:sz w:val="22"/>
                <w:szCs w:val="22"/>
                <w:lang w:val="en-GB"/>
              </w:rPr>
            </w:pPr>
            <w:r w:rsidRPr="007009FE">
              <w:rPr>
                <w:sz w:val="22"/>
                <w:szCs w:val="22"/>
                <w:lang w:val="en-GB"/>
              </w:rPr>
              <w:t>Option 1: 65dB</w:t>
            </w:r>
          </w:p>
          <w:p w14:paraId="53D781CB" w14:textId="77777777" w:rsidR="00F217D2" w:rsidRPr="007009FE" w:rsidRDefault="00F217D2">
            <w:pPr>
              <w:numPr>
                <w:ilvl w:val="0"/>
                <w:numId w:val="12"/>
              </w:numPr>
              <w:jc w:val="both"/>
              <w:rPr>
                <w:sz w:val="22"/>
                <w:szCs w:val="22"/>
                <w:lang w:val="en-GB"/>
              </w:rPr>
            </w:pPr>
            <w:r w:rsidRPr="007009FE">
              <w:rPr>
                <w:sz w:val="22"/>
                <w:szCs w:val="22"/>
                <w:lang w:val="en-GB"/>
              </w:rPr>
              <w:t>Option 2: 80dB</w:t>
            </w:r>
          </w:p>
        </w:tc>
      </w:tr>
      <w:tr w:rsidR="00F217D2" w:rsidRPr="007009FE" w14:paraId="7538B5B0"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15D7EBA8" w14:textId="77777777" w:rsidR="00F217D2" w:rsidRPr="007009FE" w:rsidRDefault="00F217D2">
            <w:pPr>
              <w:jc w:val="both"/>
              <w:rPr>
                <w:b/>
                <w:bCs/>
                <w:sz w:val="22"/>
                <w:szCs w:val="22"/>
                <w:lang w:val="en-GB"/>
              </w:rPr>
            </w:pPr>
            <w:r w:rsidRPr="007009FE">
              <w:rPr>
                <w:b/>
                <w:bCs/>
                <w:sz w:val="22"/>
                <w:szCs w:val="22"/>
                <w:lang w:val="en-GB"/>
              </w:rPr>
              <w:t>Maximum BS Tx power</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17783E3C" w14:textId="77777777" w:rsidR="00F217D2" w:rsidRPr="007009FE" w:rsidRDefault="00F217D2">
            <w:pPr>
              <w:numPr>
                <w:ilvl w:val="0"/>
                <w:numId w:val="12"/>
              </w:numPr>
              <w:jc w:val="both"/>
              <w:rPr>
                <w:sz w:val="22"/>
                <w:szCs w:val="22"/>
                <w:lang w:val="en-GB"/>
              </w:rPr>
            </w:pPr>
            <w:r w:rsidRPr="007009FE">
              <w:rPr>
                <w:sz w:val="22"/>
                <w:szCs w:val="22"/>
                <w:lang w:val="en-GB"/>
              </w:rPr>
              <w:t>Option 1: 37dBm</w:t>
            </w:r>
          </w:p>
          <w:p w14:paraId="7AF85218" w14:textId="77777777" w:rsidR="00F217D2" w:rsidRPr="007009FE" w:rsidRDefault="00F217D2">
            <w:pPr>
              <w:numPr>
                <w:ilvl w:val="0"/>
                <w:numId w:val="12"/>
              </w:numPr>
              <w:jc w:val="both"/>
              <w:rPr>
                <w:sz w:val="22"/>
                <w:szCs w:val="22"/>
                <w:lang w:val="en-GB"/>
              </w:rPr>
            </w:pPr>
            <w:r w:rsidRPr="007009FE">
              <w:rPr>
                <w:sz w:val="22"/>
                <w:szCs w:val="22"/>
                <w:lang w:val="en-GB"/>
              </w:rPr>
              <w:t>Option 2: 52dBm</w:t>
            </w:r>
          </w:p>
          <w:p w14:paraId="23725BCE" w14:textId="77777777" w:rsidR="00F217D2" w:rsidRPr="007009FE" w:rsidRDefault="00F217D2">
            <w:pPr>
              <w:jc w:val="both"/>
              <w:rPr>
                <w:sz w:val="22"/>
                <w:szCs w:val="22"/>
                <w:lang w:val="en-GB"/>
              </w:rPr>
            </w:pPr>
            <w:r w:rsidRPr="007009FE">
              <w:rPr>
                <w:sz w:val="22"/>
                <w:szCs w:val="22"/>
                <w:lang w:val="en-GB"/>
              </w:rPr>
              <w:t xml:space="preserve">The above options are calculated with </w:t>
            </w:r>
            <w:proofErr w:type="spellStart"/>
            <w:r w:rsidRPr="007009FE">
              <w:rPr>
                <w:sz w:val="22"/>
                <w:szCs w:val="22"/>
                <w:lang w:val="en-GB"/>
              </w:rPr>
              <w:t>BS_maxpower</w:t>
            </w:r>
            <w:proofErr w:type="spellEnd"/>
            <w:r w:rsidRPr="007009FE">
              <w:rPr>
                <w:sz w:val="22"/>
                <w:szCs w:val="22"/>
                <w:lang w:val="en-GB"/>
              </w:rPr>
              <w:t xml:space="preserve"> = BS Rx saturation power + antenna isolation by assuming the BS Rx saturation power = -28dBm and the antenna isolation = 65dB and 80dB, respectively</w:t>
            </w:r>
          </w:p>
        </w:tc>
      </w:tr>
      <w:tr w:rsidR="00F217D2" w:rsidRPr="0085510B" w14:paraId="0E35CFD2" w14:textId="77777777" w:rsidTr="00021781">
        <w:trPr>
          <w:trHeight w:val="132"/>
        </w:trPr>
        <w:tc>
          <w:tcPr>
            <w:tcW w:w="2128" w:type="pct"/>
            <w:tcBorders>
              <w:top w:val="single" w:sz="4" w:space="0" w:color="auto"/>
              <w:left w:val="single" w:sz="4" w:space="0" w:color="auto"/>
              <w:bottom w:val="single" w:sz="4" w:space="0" w:color="auto"/>
              <w:right w:val="single" w:sz="4" w:space="0" w:color="auto"/>
            </w:tcBorders>
            <w:vAlign w:val="center"/>
          </w:tcPr>
          <w:p w14:paraId="310C0469" w14:textId="0966824E" w:rsidR="00F217D2" w:rsidRPr="0085510B" w:rsidRDefault="00F217D2">
            <w:pPr>
              <w:jc w:val="both"/>
              <w:rPr>
                <w:b/>
                <w:bCs/>
                <w:sz w:val="22"/>
                <w:szCs w:val="22"/>
                <w:lang w:val="en-GB"/>
              </w:rPr>
            </w:pPr>
            <w:r>
              <w:rPr>
                <w:b/>
                <w:bCs/>
                <w:sz w:val="22"/>
                <w:szCs w:val="22"/>
                <w:lang w:val="en-GB"/>
              </w:rPr>
              <w:t>TX beamforming</w:t>
            </w:r>
          </w:p>
        </w:tc>
        <w:tc>
          <w:tcPr>
            <w:tcW w:w="2872" w:type="pct"/>
            <w:gridSpan w:val="2"/>
            <w:tcBorders>
              <w:top w:val="single" w:sz="4" w:space="0" w:color="auto"/>
              <w:left w:val="single" w:sz="4" w:space="0" w:color="auto"/>
              <w:bottom w:val="single" w:sz="4" w:space="0" w:color="auto"/>
              <w:right w:val="single" w:sz="4" w:space="0" w:color="auto"/>
            </w:tcBorders>
            <w:vAlign w:val="center"/>
          </w:tcPr>
          <w:p w14:paraId="3511FD79" w14:textId="7414AA6D" w:rsidR="00F217D2" w:rsidRPr="0085510B" w:rsidRDefault="00F217D2">
            <w:pPr>
              <w:jc w:val="both"/>
              <w:rPr>
                <w:sz w:val="22"/>
                <w:szCs w:val="22"/>
                <w:lang w:val="en-GB"/>
              </w:rPr>
            </w:pPr>
            <w:r>
              <w:rPr>
                <w:sz w:val="22"/>
                <w:szCs w:val="22"/>
              </w:rPr>
              <w:t>Companies to report t</w:t>
            </w:r>
            <w:r w:rsidRPr="00AC4622">
              <w:rPr>
                <w:sz w:val="22"/>
                <w:szCs w:val="22"/>
              </w:rPr>
              <w:t xml:space="preserve">he details of the Tx beam information (number of Tx beams, wide/narrow Tx beam) being used at TRP </w:t>
            </w:r>
          </w:p>
        </w:tc>
      </w:tr>
      <w:tr w:rsidR="00F217D2" w:rsidRPr="0085510B" w14:paraId="475F0604" w14:textId="77777777" w:rsidTr="00021781">
        <w:trPr>
          <w:trHeight w:val="132"/>
        </w:trPr>
        <w:tc>
          <w:tcPr>
            <w:tcW w:w="2128" w:type="pct"/>
            <w:tcBorders>
              <w:top w:val="single" w:sz="4" w:space="0" w:color="auto"/>
              <w:left w:val="single" w:sz="4" w:space="0" w:color="auto"/>
              <w:bottom w:val="single" w:sz="4" w:space="0" w:color="auto"/>
              <w:right w:val="single" w:sz="4" w:space="0" w:color="auto"/>
            </w:tcBorders>
            <w:vAlign w:val="center"/>
            <w:hideMark/>
          </w:tcPr>
          <w:p w14:paraId="4269C92D" w14:textId="77777777" w:rsidR="00F217D2" w:rsidRPr="0085510B" w:rsidRDefault="00F217D2">
            <w:pPr>
              <w:jc w:val="both"/>
              <w:rPr>
                <w:b/>
                <w:bCs/>
                <w:sz w:val="22"/>
                <w:szCs w:val="22"/>
                <w:lang w:val="en-GB"/>
              </w:rPr>
            </w:pPr>
            <w:r w:rsidRPr="0085510B">
              <w:rPr>
                <w:b/>
                <w:bCs/>
                <w:sz w:val="22"/>
                <w:szCs w:val="22"/>
                <w:lang w:val="en-GB"/>
              </w:rPr>
              <w:t>Self-interference</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6F578DE6" w14:textId="77777777" w:rsidR="00F217D2" w:rsidRPr="0085510B" w:rsidRDefault="00F217D2">
            <w:pPr>
              <w:jc w:val="both"/>
              <w:rPr>
                <w:sz w:val="22"/>
                <w:szCs w:val="22"/>
                <w:lang w:val="en-GB"/>
              </w:rPr>
            </w:pPr>
            <w:r w:rsidRPr="0085510B">
              <w:rPr>
                <w:sz w:val="22"/>
                <w:szCs w:val="22"/>
                <w:lang w:val="en-GB"/>
              </w:rPr>
              <w:t>The residual leakage interference/noise is modelled e.g. by additional additive white Gaussian noise, -94+X dBm in 100 MHz, X is up to company report. Companies to provide details on their modelling.</w:t>
            </w:r>
          </w:p>
          <w:p w14:paraId="0CEBA67F" w14:textId="77777777" w:rsidR="00F217D2" w:rsidRPr="0085510B" w:rsidRDefault="00F217D2">
            <w:pPr>
              <w:jc w:val="both"/>
              <w:rPr>
                <w:sz w:val="22"/>
                <w:szCs w:val="22"/>
                <w:lang w:val="en-GB"/>
              </w:rPr>
            </w:pPr>
            <w:r w:rsidRPr="0085510B">
              <w:rPr>
                <w:sz w:val="22"/>
                <w:szCs w:val="22"/>
                <w:lang w:val="en-GB"/>
              </w:rPr>
              <w:t>Note: X = -Infinity corresponds to not modelling self-interference</w:t>
            </w:r>
          </w:p>
        </w:tc>
      </w:tr>
      <w:tr w:rsidR="00F217D2" w:rsidRPr="00CB4AAF" w14:paraId="660B6BE0"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tcPr>
          <w:p w14:paraId="3C7493C2" w14:textId="41ADACEC" w:rsidR="00F217D2" w:rsidRPr="00CB4AAF" w:rsidRDefault="00F217D2">
            <w:pPr>
              <w:rPr>
                <w:b/>
                <w:bCs/>
                <w:lang w:val="en-GB"/>
              </w:rPr>
            </w:pPr>
            <w:r w:rsidRPr="00CB4AAF">
              <w:rPr>
                <w:b/>
                <w:bCs/>
                <w:lang w:val="en-GB"/>
              </w:rPr>
              <w:t>Waveform</w:t>
            </w:r>
          </w:p>
        </w:tc>
        <w:tc>
          <w:tcPr>
            <w:tcW w:w="2872" w:type="pct"/>
            <w:gridSpan w:val="2"/>
            <w:tcBorders>
              <w:top w:val="single" w:sz="4" w:space="0" w:color="auto"/>
              <w:left w:val="single" w:sz="4" w:space="0" w:color="auto"/>
              <w:bottom w:val="single" w:sz="4" w:space="0" w:color="auto"/>
              <w:right w:val="single" w:sz="4" w:space="0" w:color="auto"/>
            </w:tcBorders>
            <w:vAlign w:val="center"/>
          </w:tcPr>
          <w:p w14:paraId="5F554A2C" w14:textId="3ECFB5E6" w:rsidR="00F217D2" w:rsidRPr="00CB4AAF" w:rsidRDefault="00F217D2">
            <w:pPr>
              <w:rPr>
                <w:lang w:val="en-GB"/>
              </w:rPr>
            </w:pPr>
            <w:r w:rsidRPr="00CB4AAF">
              <w:rPr>
                <w:lang w:val="en-GB"/>
              </w:rPr>
              <w:t xml:space="preserve">CP-OFDM as baseline, other waveform is up to </w:t>
            </w:r>
            <w:proofErr w:type="gramStart"/>
            <w:r w:rsidRPr="00CB4AAF">
              <w:rPr>
                <w:lang w:val="en-GB"/>
              </w:rPr>
              <w:t>companies</w:t>
            </w:r>
            <w:proofErr w:type="gramEnd"/>
            <w:r w:rsidRPr="00CB4AAF">
              <w:rPr>
                <w:lang w:val="en-GB"/>
              </w:rPr>
              <w:t xml:space="preserve"> report</w:t>
            </w:r>
          </w:p>
        </w:tc>
      </w:tr>
      <w:tr w:rsidR="00F217D2" w:rsidRPr="00CB4AAF" w14:paraId="4D038D51"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hideMark/>
          </w:tcPr>
          <w:p w14:paraId="43C3BE85" w14:textId="77777777" w:rsidR="00F217D2" w:rsidRPr="00CB4AAF" w:rsidRDefault="00F217D2">
            <w:pPr>
              <w:rPr>
                <w:b/>
                <w:bCs/>
                <w:lang w:val="en-GB"/>
              </w:rPr>
            </w:pPr>
            <w:r w:rsidRPr="00CB4AAF">
              <w:rPr>
                <w:b/>
                <w:bCs/>
                <w:lang w:val="en-GB"/>
              </w:rPr>
              <w:t>CPI (coherent processing interval)</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4770CA09" w14:textId="77777777" w:rsidR="00F217D2" w:rsidRPr="00CB4AAF" w:rsidRDefault="00F217D2">
            <w:pPr>
              <w:rPr>
                <w:lang w:val="en-GB"/>
              </w:rPr>
            </w:pPr>
            <w:r w:rsidRPr="00CB4AAF">
              <w:rPr>
                <w:lang w:val="en-GB"/>
              </w:rPr>
              <w:t>Companies to report the CPI value assumed</w:t>
            </w:r>
          </w:p>
        </w:tc>
      </w:tr>
      <w:tr w:rsidR="00F217D2" w:rsidRPr="00D94F4F" w14:paraId="6E135DDF"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tcPr>
          <w:p w14:paraId="063212EE" w14:textId="11852A6B" w:rsidR="00F217D2" w:rsidRPr="00D94F4F" w:rsidRDefault="00F217D2">
            <w:pPr>
              <w:rPr>
                <w:b/>
                <w:bCs/>
                <w:lang w:val="en-GB"/>
              </w:rPr>
            </w:pPr>
            <w:r>
              <w:rPr>
                <w:b/>
                <w:bCs/>
                <w:lang w:val="en-GB"/>
              </w:rPr>
              <w:t>Sensing Reference Signal</w:t>
            </w:r>
          </w:p>
        </w:tc>
        <w:tc>
          <w:tcPr>
            <w:tcW w:w="2872" w:type="pct"/>
            <w:gridSpan w:val="2"/>
            <w:tcBorders>
              <w:top w:val="single" w:sz="4" w:space="0" w:color="auto"/>
              <w:left w:val="single" w:sz="4" w:space="0" w:color="auto"/>
              <w:bottom w:val="single" w:sz="4" w:space="0" w:color="auto"/>
              <w:right w:val="single" w:sz="4" w:space="0" w:color="auto"/>
            </w:tcBorders>
            <w:vAlign w:val="center"/>
          </w:tcPr>
          <w:p w14:paraId="4A0CF4AD" w14:textId="2DBD27AF" w:rsidR="00F217D2" w:rsidRPr="00D94F4F" w:rsidRDefault="00F217D2">
            <w:pPr>
              <w:rPr>
                <w:lang w:val="en-GB"/>
              </w:rPr>
            </w:pPr>
            <w:r>
              <w:rPr>
                <w:rFonts w:eastAsia="DengXian" w:cs="Times"/>
                <w:lang w:eastAsia="zh-CN"/>
              </w:rPr>
              <w:t>Companies to report T/F RE mapping of sensing RS</w:t>
            </w:r>
          </w:p>
        </w:tc>
      </w:tr>
      <w:tr w:rsidR="00F217D2" w:rsidRPr="00D94F4F" w14:paraId="5AFA6183"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31C9F666" w14:textId="77777777" w:rsidR="00F217D2" w:rsidRPr="00D94F4F" w:rsidRDefault="00F217D2">
            <w:pPr>
              <w:rPr>
                <w:b/>
                <w:bCs/>
                <w:lang w:val="en-GB"/>
              </w:rPr>
            </w:pPr>
            <w:r w:rsidRPr="00D94F4F">
              <w:rPr>
                <w:b/>
                <w:bCs/>
                <w:lang w:val="en-GB"/>
              </w:rPr>
              <w:t>gNB-target link</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2BFE6F23" w14:textId="77777777" w:rsidR="00F217D2" w:rsidRPr="00D94F4F" w:rsidRDefault="00F217D2">
            <w:pPr>
              <w:rPr>
                <w:lang w:val="en-GB"/>
              </w:rPr>
            </w:pPr>
            <w:r w:rsidRPr="00D94F4F">
              <w:rPr>
                <w:lang w:val="en-GB"/>
              </w:rPr>
              <w:t xml:space="preserve">gNB-aerial UE of </w:t>
            </w:r>
            <w:proofErr w:type="spellStart"/>
            <w:r w:rsidRPr="00D94F4F">
              <w:rPr>
                <w:lang w:val="en-GB"/>
              </w:rPr>
              <w:t>UMa</w:t>
            </w:r>
            <w:proofErr w:type="spellEnd"/>
            <w:r w:rsidRPr="00D94F4F">
              <w:rPr>
                <w:lang w:val="en-GB"/>
              </w:rPr>
              <w:t>/</w:t>
            </w:r>
            <w:proofErr w:type="spellStart"/>
            <w:r w:rsidRPr="00D94F4F">
              <w:rPr>
                <w:lang w:val="en-GB"/>
              </w:rPr>
              <w:t>RMa</w:t>
            </w:r>
            <w:proofErr w:type="spellEnd"/>
            <w:r w:rsidRPr="00D94F4F">
              <w:rPr>
                <w:lang w:val="en-GB"/>
              </w:rPr>
              <w:t xml:space="preserve"> parameters in 36.777 with Alternative 3</w:t>
            </w:r>
          </w:p>
        </w:tc>
      </w:tr>
      <w:tr w:rsidR="00F217D2" w:rsidRPr="00D94F4F" w14:paraId="55304A34"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527BC996" w14:textId="77777777" w:rsidR="00F217D2" w:rsidRPr="00D94F4F" w:rsidRDefault="00F217D2">
            <w:pPr>
              <w:rPr>
                <w:b/>
                <w:bCs/>
                <w:lang w:val="en-GB"/>
              </w:rPr>
            </w:pPr>
            <w:r w:rsidRPr="00D94F4F">
              <w:rPr>
                <w:b/>
                <w:bCs/>
                <w:lang w:val="en-GB"/>
              </w:rPr>
              <w:t>Concatenation of TX-target and target-RX links</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71F16804" w14:textId="77777777" w:rsidR="00F217D2" w:rsidRPr="00D94F4F" w:rsidRDefault="00F217D2">
            <w:pPr>
              <w:rPr>
                <w:lang w:val="en-GB"/>
              </w:rPr>
            </w:pPr>
            <w:r w:rsidRPr="00D94F4F">
              <w:rPr>
                <w:lang w:val="en-GB"/>
              </w:rPr>
              <w:t>Up to company choice between two options for concatenation defined in Step 9 in section 7.9.4.1, TR 38.901</w:t>
            </w:r>
          </w:p>
        </w:tc>
      </w:tr>
      <w:tr w:rsidR="00F217D2" w:rsidRPr="00D94F4F" w14:paraId="7E212831"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hideMark/>
          </w:tcPr>
          <w:p w14:paraId="389B8455" w14:textId="77777777" w:rsidR="00F217D2" w:rsidRPr="00D94F4F" w:rsidRDefault="00F217D2">
            <w:pPr>
              <w:rPr>
                <w:b/>
                <w:bCs/>
                <w:lang w:val="en-GB"/>
              </w:rPr>
            </w:pPr>
            <w:r w:rsidRPr="00D94F4F">
              <w:rPr>
                <w:b/>
                <w:bCs/>
                <w:lang w:val="en-GB"/>
              </w:rPr>
              <w:t>The power threshold for path dropping after concatenation for target channel</w:t>
            </w:r>
          </w:p>
        </w:tc>
        <w:tc>
          <w:tcPr>
            <w:tcW w:w="2872" w:type="pct"/>
            <w:gridSpan w:val="2"/>
            <w:tcBorders>
              <w:top w:val="single" w:sz="4" w:space="0" w:color="auto"/>
              <w:left w:val="single" w:sz="4" w:space="0" w:color="auto"/>
              <w:bottom w:val="single" w:sz="4" w:space="0" w:color="auto"/>
              <w:right w:val="single" w:sz="4" w:space="0" w:color="auto"/>
            </w:tcBorders>
            <w:vAlign w:val="center"/>
            <w:hideMark/>
          </w:tcPr>
          <w:p w14:paraId="413089BE" w14:textId="77777777" w:rsidR="00F217D2" w:rsidRPr="00D94F4F" w:rsidRDefault="00F217D2">
            <w:pPr>
              <w:rPr>
                <w:lang w:val="en-GB"/>
              </w:rPr>
            </w:pPr>
            <w:r w:rsidRPr="00D94F4F">
              <w:rPr>
                <w:lang w:val="en-GB"/>
              </w:rPr>
              <w:t>-25dB and -40dB are respectively used for the two options for concatenation</w:t>
            </w:r>
          </w:p>
        </w:tc>
      </w:tr>
      <w:tr w:rsidR="00F217D2" w:rsidRPr="00D94F4F" w14:paraId="77A3799F" w14:textId="77777777" w:rsidTr="00021781">
        <w:trPr>
          <w:trHeight w:val="119"/>
        </w:trPr>
        <w:tc>
          <w:tcPr>
            <w:tcW w:w="2128" w:type="pct"/>
            <w:tcBorders>
              <w:top w:val="single" w:sz="4" w:space="0" w:color="auto"/>
              <w:left w:val="single" w:sz="4" w:space="0" w:color="auto"/>
              <w:bottom w:val="single" w:sz="4" w:space="0" w:color="auto"/>
              <w:right w:val="single" w:sz="4" w:space="0" w:color="auto"/>
            </w:tcBorders>
            <w:vAlign w:val="center"/>
          </w:tcPr>
          <w:p w14:paraId="292A8BFE" w14:textId="58A6798A" w:rsidR="00F217D2" w:rsidRPr="00D94F4F" w:rsidRDefault="00F217D2">
            <w:pPr>
              <w:rPr>
                <w:b/>
                <w:bCs/>
                <w:lang w:val="en-GB"/>
              </w:rPr>
            </w:pPr>
            <w:r>
              <w:rPr>
                <w:b/>
                <w:bCs/>
                <w:lang w:val="en-GB"/>
              </w:rPr>
              <w:t>Performance Metrics</w:t>
            </w:r>
          </w:p>
        </w:tc>
        <w:tc>
          <w:tcPr>
            <w:tcW w:w="2872" w:type="pct"/>
            <w:gridSpan w:val="2"/>
            <w:tcBorders>
              <w:top w:val="single" w:sz="4" w:space="0" w:color="auto"/>
              <w:left w:val="single" w:sz="4" w:space="0" w:color="auto"/>
              <w:bottom w:val="single" w:sz="4" w:space="0" w:color="auto"/>
              <w:right w:val="single" w:sz="4" w:space="0" w:color="auto"/>
            </w:tcBorders>
            <w:vAlign w:val="center"/>
          </w:tcPr>
          <w:p w14:paraId="60495089" w14:textId="5D790DAE" w:rsidR="00F217D2" w:rsidRPr="00D94F4F" w:rsidRDefault="00F217D2">
            <w:pPr>
              <w:rPr>
                <w:lang w:val="en-GB"/>
              </w:rPr>
            </w:pPr>
            <w:r>
              <w:rPr>
                <w:rFonts w:eastAsiaTheme="minorEastAsia"/>
                <w:lang w:eastAsia="zh-CN"/>
              </w:rPr>
              <w:t xml:space="preserve">Horizontal/vertical positioning accuracy, velocity accuracy, false alarm probability, miss detection probability, </w:t>
            </w:r>
          </w:p>
        </w:tc>
      </w:tr>
    </w:tbl>
    <w:p w14:paraId="3CFDBE64" w14:textId="77777777" w:rsidR="00F217D2" w:rsidRDefault="00F217D2" w:rsidP="00F217D2"/>
    <w:p w14:paraId="00A0392E" w14:textId="77777777" w:rsidR="00021781" w:rsidRDefault="00021781" w:rsidP="002A23E3"/>
    <w:p w14:paraId="29843206" w14:textId="77777777" w:rsidR="00021781" w:rsidRDefault="00021781" w:rsidP="002A23E3"/>
    <w:p w14:paraId="2A84701B" w14:textId="77B07445" w:rsidR="00F217D2" w:rsidRPr="0092228A" w:rsidRDefault="0044080F" w:rsidP="00F217D2">
      <w:pPr>
        <w:pStyle w:val="Heading2"/>
      </w:pPr>
      <w:r>
        <w:t>4</w:t>
      </w:r>
      <w:r w:rsidR="00F217D2">
        <w:t xml:space="preserve">.2 </w:t>
      </w:r>
      <w:r w:rsidR="00F217D2" w:rsidRPr="0092228A">
        <w:t xml:space="preserve">Preliminary NR UAV </w:t>
      </w:r>
      <w:r w:rsidR="000B0A4C">
        <w:t>D</w:t>
      </w:r>
      <w:r w:rsidR="0092228A" w:rsidRPr="0092228A">
        <w:t xml:space="preserve">etection </w:t>
      </w:r>
      <w:r w:rsidR="000B0A4C">
        <w:t>R</w:t>
      </w:r>
      <w:r w:rsidR="0092228A" w:rsidRPr="0092228A">
        <w:t>esults</w:t>
      </w:r>
    </w:p>
    <w:p w14:paraId="00854870" w14:textId="3C58ADEC" w:rsidR="005C4F02" w:rsidRDefault="005C4F02" w:rsidP="0092228A">
      <w:pPr>
        <w:pStyle w:val="Heading2"/>
      </w:pPr>
    </w:p>
    <w:p w14:paraId="0FED4BCB" w14:textId="34AE9427" w:rsidR="00F217D2" w:rsidRDefault="00F217D2" w:rsidP="00F217D2">
      <w:pPr>
        <w:rPr>
          <w:sz w:val="22"/>
          <w:szCs w:val="22"/>
        </w:rPr>
      </w:pPr>
      <w:r w:rsidRPr="00DE5F54">
        <w:rPr>
          <w:sz w:val="22"/>
          <w:szCs w:val="22"/>
        </w:rPr>
        <w:t xml:space="preserve">In this section, </w:t>
      </w:r>
      <w:r>
        <w:rPr>
          <w:sz w:val="22"/>
          <w:szCs w:val="22"/>
        </w:rPr>
        <w:t>we present our initial evaluation results.</w:t>
      </w:r>
      <w:r w:rsidR="00DB149F">
        <w:rPr>
          <w:sz w:val="22"/>
          <w:szCs w:val="22"/>
        </w:rPr>
        <w:t xml:space="preserve"> The evaluation is obtained using the software </w:t>
      </w:r>
      <w:r w:rsidR="006B5B4B">
        <w:rPr>
          <w:sz w:val="22"/>
          <w:szCs w:val="22"/>
        </w:rPr>
        <w:t>available in</w:t>
      </w:r>
      <w:r w:rsidR="00577994">
        <w:rPr>
          <w:sz w:val="22"/>
          <w:szCs w:val="22"/>
        </w:rPr>
        <w:t xml:space="preserve"> </w:t>
      </w:r>
      <w:sdt>
        <w:sdtPr>
          <w:rPr>
            <w:sz w:val="22"/>
            <w:szCs w:val="22"/>
          </w:rPr>
          <w:id w:val="-2072102686"/>
          <w:citation/>
        </w:sdtPr>
        <w:sdtContent>
          <w:r w:rsidR="00577994">
            <w:rPr>
              <w:sz w:val="22"/>
              <w:szCs w:val="22"/>
            </w:rPr>
            <w:fldChar w:fldCharType="begin"/>
          </w:r>
          <w:r w:rsidR="00577994">
            <w:rPr>
              <w:sz w:val="22"/>
              <w:szCs w:val="22"/>
            </w:rPr>
            <w:instrText xml:space="preserve"> CITATION NIS25 \l 1033 </w:instrText>
          </w:r>
          <w:r w:rsidR="00577994">
            <w:rPr>
              <w:sz w:val="22"/>
              <w:szCs w:val="22"/>
            </w:rPr>
            <w:fldChar w:fldCharType="separate"/>
          </w:r>
          <w:r w:rsidR="009960C7">
            <w:rPr>
              <w:noProof/>
              <w:sz w:val="22"/>
              <w:szCs w:val="22"/>
            </w:rPr>
            <w:t>[6]</w:t>
          </w:r>
          <w:r w:rsidR="00577994">
            <w:rPr>
              <w:sz w:val="22"/>
              <w:szCs w:val="22"/>
            </w:rPr>
            <w:fldChar w:fldCharType="end"/>
          </w:r>
        </w:sdtContent>
      </w:sdt>
      <w:r w:rsidR="00517A75">
        <w:rPr>
          <w:sz w:val="22"/>
          <w:szCs w:val="22"/>
        </w:rPr>
        <w:t>.</w:t>
      </w:r>
    </w:p>
    <w:p w14:paraId="292ABE7E" w14:textId="77777777" w:rsidR="00F217D2" w:rsidRDefault="00F217D2" w:rsidP="00F217D2">
      <w:pPr>
        <w:rPr>
          <w:sz w:val="22"/>
          <w:szCs w:val="22"/>
        </w:rPr>
      </w:pPr>
    </w:p>
    <w:p w14:paraId="682F8210" w14:textId="0F6B5F84" w:rsidR="00F217D2" w:rsidRDefault="00F217D2" w:rsidP="00F217D2">
      <w:pPr>
        <w:rPr>
          <w:sz w:val="22"/>
          <w:szCs w:val="22"/>
        </w:rPr>
      </w:pPr>
      <w:r>
        <w:rPr>
          <w:sz w:val="22"/>
          <w:szCs w:val="22"/>
        </w:rPr>
        <w:t xml:space="preserve">Some specifics about </w:t>
      </w:r>
      <w:r w:rsidR="00BA6368">
        <w:rPr>
          <w:sz w:val="22"/>
          <w:szCs w:val="22"/>
        </w:rPr>
        <w:t>our</w:t>
      </w:r>
      <w:r>
        <w:rPr>
          <w:sz w:val="22"/>
          <w:szCs w:val="22"/>
        </w:rPr>
        <w:t xml:space="preserve"> simulation configurations are as follows:</w:t>
      </w:r>
    </w:p>
    <w:p w14:paraId="0AB63942" w14:textId="4CD341D4" w:rsidR="00F217D2" w:rsidRDefault="00F217D2" w:rsidP="00F217D2">
      <w:pPr>
        <w:pStyle w:val="ListParagraph"/>
        <w:numPr>
          <w:ilvl w:val="0"/>
          <w:numId w:val="13"/>
        </w:numPr>
        <w:rPr>
          <w:sz w:val="22"/>
          <w:szCs w:val="22"/>
        </w:rPr>
      </w:pPr>
      <w:r w:rsidRPr="00C755FE">
        <w:rPr>
          <w:sz w:val="22"/>
          <w:szCs w:val="22"/>
        </w:rPr>
        <w:t>Scenario: UMA-AV 4GHz</w:t>
      </w:r>
      <w:r>
        <w:rPr>
          <w:sz w:val="22"/>
          <w:szCs w:val="22"/>
        </w:rPr>
        <w:t xml:space="preserve"> gNB monostatic sensing</w:t>
      </w:r>
    </w:p>
    <w:p w14:paraId="2C67CCC6" w14:textId="6B743DB3" w:rsidR="00F217D2" w:rsidRPr="00C755FE" w:rsidRDefault="00F217D2" w:rsidP="00F217D2">
      <w:pPr>
        <w:pStyle w:val="ListParagraph"/>
        <w:numPr>
          <w:ilvl w:val="0"/>
          <w:numId w:val="13"/>
        </w:numPr>
        <w:rPr>
          <w:sz w:val="22"/>
          <w:szCs w:val="22"/>
        </w:rPr>
      </w:pPr>
      <w:r>
        <w:rPr>
          <w:sz w:val="22"/>
          <w:szCs w:val="22"/>
        </w:rPr>
        <w:t>100 MHz bandwidth and 30 kHz SCS</w:t>
      </w:r>
    </w:p>
    <w:p w14:paraId="27E761C2" w14:textId="253BFF08" w:rsidR="00F217D2" w:rsidRDefault="00F217D2" w:rsidP="00F217D2">
      <w:pPr>
        <w:pStyle w:val="ListParagraph"/>
        <w:numPr>
          <w:ilvl w:val="0"/>
          <w:numId w:val="13"/>
        </w:numPr>
        <w:rPr>
          <w:sz w:val="22"/>
          <w:szCs w:val="22"/>
        </w:rPr>
      </w:pPr>
      <w:r w:rsidRPr="00C755FE">
        <w:rPr>
          <w:sz w:val="22"/>
          <w:szCs w:val="22"/>
        </w:rPr>
        <w:t xml:space="preserve">BS selection: </w:t>
      </w:r>
      <w:r>
        <w:rPr>
          <w:sz w:val="22"/>
          <w:szCs w:val="22"/>
        </w:rPr>
        <w:t>a fixed</w:t>
      </w:r>
      <w:r w:rsidRPr="00C755FE">
        <w:rPr>
          <w:sz w:val="22"/>
          <w:szCs w:val="22"/>
        </w:rPr>
        <w:t xml:space="preserve"> gNB, corresponding </w:t>
      </w:r>
      <w:r w:rsidR="00BA6368">
        <w:rPr>
          <w:sz w:val="22"/>
          <w:szCs w:val="22"/>
        </w:rPr>
        <w:t xml:space="preserve">to </w:t>
      </w:r>
      <w:r w:rsidRPr="00C755FE">
        <w:rPr>
          <w:sz w:val="22"/>
          <w:szCs w:val="22"/>
        </w:rPr>
        <w:t>the sector where targets are deployed.</w:t>
      </w:r>
    </w:p>
    <w:p w14:paraId="571EA818" w14:textId="105D7AE1" w:rsidR="00F217D2" w:rsidRPr="00C755FE" w:rsidRDefault="00F217D2" w:rsidP="00F217D2">
      <w:pPr>
        <w:pStyle w:val="ListParagraph"/>
        <w:numPr>
          <w:ilvl w:val="0"/>
          <w:numId w:val="13"/>
        </w:numPr>
        <w:rPr>
          <w:sz w:val="22"/>
          <w:szCs w:val="22"/>
        </w:rPr>
      </w:pPr>
      <w:r>
        <w:rPr>
          <w:sz w:val="22"/>
          <w:szCs w:val="22"/>
        </w:rPr>
        <w:t>Targets: 5 targets deployed in one sector</w:t>
      </w:r>
    </w:p>
    <w:p w14:paraId="6BED78BD" w14:textId="028731BC" w:rsidR="00F217D2" w:rsidRDefault="00F217D2" w:rsidP="00F217D2">
      <w:pPr>
        <w:pStyle w:val="ListParagraph"/>
        <w:numPr>
          <w:ilvl w:val="0"/>
          <w:numId w:val="13"/>
        </w:numPr>
        <w:rPr>
          <w:sz w:val="22"/>
          <w:szCs w:val="22"/>
        </w:rPr>
      </w:pPr>
      <w:r w:rsidRPr="00C755FE">
        <w:rPr>
          <w:sz w:val="22"/>
          <w:szCs w:val="22"/>
        </w:rPr>
        <w:t>Sensing waveform: 5G NR PRS</w:t>
      </w:r>
    </w:p>
    <w:p w14:paraId="704433CE" w14:textId="73499A93" w:rsidR="00F217D2" w:rsidRDefault="00F217D2" w:rsidP="00F217D2">
      <w:pPr>
        <w:pStyle w:val="ListParagraph"/>
        <w:numPr>
          <w:ilvl w:val="0"/>
          <w:numId w:val="13"/>
        </w:numPr>
        <w:rPr>
          <w:sz w:val="22"/>
          <w:szCs w:val="22"/>
        </w:rPr>
      </w:pPr>
      <w:r w:rsidRPr="00AC51C7">
        <w:rPr>
          <w:sz w:val="22"/>
          <w:szCs w:val="22"/>
        </w:rPr>
        <w:t>Maximum BS Tx power</w:t>
      </w:r>
      <w:r>
        <w:rPr>
          <w:sz w:val="22"/>
          <w:szCs w:val="22"/>
        </w:rPr>
        <w:t>: 52dBm</w:t>
      </w:r>
    </w:p>
    <w:p w14:paraId="48BC5197" w14:textId="41A1F38F" w:rsidR="00F217D2" w:rsidRDefault="00F217D2" w:rsidP="00F217D2">
      <w:pPr>
        <w:pStyle w:val="ListParagraph"/>
        <w:numPr>
          <w:ilvl w:val="0"/>
          <w:numId w:val="13"/>
        </w:numPr>
        <w:rPr>
          <w:sz w:val="22"/>
          <w:szCs w:val="22"/>
        </w:rPr>
      </w:pPr>
      <w:r>
        <w:rPr>
          <w:sz w:val="22"/>
          <w:szCs w:val="22"/>
        </w:rPr>
        <w:t>T/F allocation: Comb spacing equals 2 and 2 OFDM symbols per time slot.</w:t>
      </w:r>
    </w:p>
    <w:p w14:paraId="4364832F" w14:textId="6672D222" w:rsidR="00F217D2" w:rsidRDefault="00F217D2" w:rsidP="00F217D2">
      <w:pPr>
        <w:pStyle w:val="ListParagraph"/>
        <w:numPr>
          <w:ilvl w:val="0"/>
          <w:numId w:val="13"/>
        </w:numPr>
        <w:rPr>
          <w:sz w:val="22"/>
          <w:szCs w:val="22"/>
        </w:rPr>
      </w:pPr>
      <w:r>
        <w:rPr>
          <w:sz w:val="22"/>
          <w:szCs w:val="22"/>
        </w:rPr>
        <w:t xml:space="preserve">CPI: 128 </w:t>
      </w:r>
      <w:proofErr w:type="spellStart"/>
      <w:r>
        <w:rPr>
          <w:sz w:val="22"/>
          <w:szCs w:val="22"/>
        </w:rPr>
        <w:t>ms</w:t>
      </w:r>
      <w:proofErr w:type="spellEnd"/>
    </w:p>
    <w:p w14:paraId="0A792045" w14:textId="77777777" w:rsidR="00CC2A93" w:rsidRPr="00CC2A93" w:rsidRDefault="00F217D2" w:rsidP="00886F74">
      <w:pPr>
        <w:pStyle w:val="ListParagraph"/>
        <w:numPr>
          <w:ilvl w:val="0"/>
          <w:numId w:val="13"/>
        </w:numPr>
        <w:rPr>
          <w:sz w:val="22"/>
          <w:szCs w:val="22"/>
        </w:rPr>
      </w:pPr>
      <w:r w:rsidRPr="00CC2A93">
        <w:rPr>
          <w:sz w:val="22"/>
          <w:szCs w:val="22"/>
        </w:rPr>
        <w:t>Antenna configuration: TX (8,8</w:t>
      </w:r>
      <w:r w:rsidR="00EC6DEE" w:rsidRPr="00CC2A93">
        <w:rPr>
          <w:sz w:val="22"/>
          <w:szCs w:val="22"/>
        </w:rPr>
        <w:t>)</w:t>
      </w:r>
      <w:r w:rsidRPr="00CC2A93">
        <w:rPr>
          <w:b/>
          <w:bCs/>
          <w:lang w:val="en-GB"/>
        </w:rPr>
        <w:t xml:space="preserve"> </w:t>
      </w:r>
      <w:r w:rsidRPr="00CC2A93">
        <w:rPr>
          <w:sz w:val="22"/>
          <w:szCs w:val="22"/>
        </w:rPr>
        <w:t>and RX (8,8),</w:t>
      </w:r>
      <w:r w:rsidRPr="00CC2A93">
        <w:rPr>
          <w:b/>
          <w:bCs/>
          <w:lang w:val="en-GB"/>
        </w:rPr>
        <w:t xml:space="preserve"> </w:t>
      </w:r>
      <m:oMath>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lang w:val="en-GB"/>
                  </w:rPr>
                </m:ctrlPr>
              </m:sSubPr>
              <m:e>
                <m:r>
                  <m:rPr>
                    <m:sty m:val="p"/>
                  </m:rPr>
                  <w:rPr>
                    <w:rFonts w:ascii="Cambria Math" w:hAnsi="Cambria Math"/>
                    <w:lang w:val="en-CA"/>
                  </w:rPr>
                  <m:t>d</m:t>
                </m:r>
              </m:e>
              <m:sub>
                <m:r>
                  <m:rPr>
                    <m:sty m:val="p"/>
                  </m:rPr>
                  <w:rPr>
                    <w:rFonts w:ascii="Cambria Math" w:hAnsi="Cambria Math"/>
                    <w:lang w:val="en-CA"/>
                  </w:rPr>
                  <m:t>V</m:t>
                </m:r>
              </m:sub>
            </m:sSub>
          </m:e>
        </m:d>
      </m:oMath>
      <w:r w:rsidRPr="00CC2A93">
        <w:rPr>
          <w:lang w:val="pt-BR"/>
        </w:rPr>
        <w:t xml:space="preserve"> = (0.5, </w:t>
      </w:r>
      <w:proofErr w:type="gramStart"/>
      <w:r w:rsidRPr="00CC2A93">
        <w:rPr>
          <w:lang w:val="pt-BR"/>
        </w:rPr>
        <w:t>0.5)λ</w:t>
      </w:r>
      <w:proofErr w:type="gramEnd"/>
    </w:p>
    <w:p w14:paraId="5C7383D4" w14:textId="762527EA" w:rsidR="00F217D2" w:rsidRPr="00CC2A93" w:rsidRDefault="00BF3F13" w:rsidP="00886F74">
      <w:pPr>
        <w:pStyle w:val="ListParagraph"/>
        <w:numPr>
          <w:ilvl w:val="0"/>
          <w:numId w:val="13"/>
        </w:numPr>
        <w:rPr>
          <w:sz w:val="22"/>
          <w:szCs w:val="22"/>
        </w:rPr>
      </w:pPr>
      <w:r w:rsidRPr="00CC2A93">
        <w:rPr>
          <w:sz w:val="22"/>
          <w:szCs w:val="22"/>
        </w:rPr>
        <w:t>A wide transmit beam is used, a</w:t>
      </w:r>
      <w:r w:rsidR="00F217D2" w:rsidRPr="00CC2A93">
        <w:rPr>
          <w:sz w:val="22"/>
          <w:szCs w:val="22"/>
        </w:rPr>
        <w:t xml:space="preserve">ssuming </w:t>
      </w:r>
      <w:r w:rsidR="00390561" w:rsidRPr="00CC2A93">
        <w:rPr>
          <w:sz w:val="22"/>
          <w:szCs w:val="22"/>
        </w:rPr>
        <w:t>TX</w:t>
      </w:r>
      <w:r w:rsidR="00F217D2" w:rsidRPr="00CC2A93">
        <w:rPr>
          <w:sz w:val="22"/>
          <w:szCs w:val="22"/>
        </w:rPr>
        <w:t xml:space="preserve"> has a priori knowledge of the target’s angular directions</w:t>
      </w:r>
    </w:p>
    <w:p w14:paraId="55ECA69D" w14:textId="447ECFF5" w:rsidR="002B7B07" w:rsidRPr="00FE155B" w:rsidRDefault="00B73D94" w:rsidP="00F217D2">
      <w:pPr>
        <w:pStyle w:val="ListParagraph"/>
        <w:numPr>
          <w:ilvl w:val="0"/>
          <w:numId w:val="13"/>
        </w:numPr>
        <w:rPr>
          <w:sz w:val="22"/>
          <w:szCs w:val="22"/>
        </w:rPr>
      </w:pPr>
      <w:r>
        <w:rPr>
          <w:sz w:val="22"/>
          <w:szCs w:val="22"/>
        </w:rPr>
        <w:t>Target rays coupling follows Option 2</w:t>
      </w:r>
      <w:r w:rsidR="00875B67">
        <w:rPr>
          <w:sz w:val="22"/>
          <w:szCs w:val="22"/>
        </w:rPr>
        <w:t xml:space="preserve">, </w:t>
      </w:r>
      <w:r w:rsidR="000457F1">
        <w:rPr>
          <w:sz w:val="22"/>
          <w:szCs w:val="22"/>
        </w:rPr>
        <w:t>i.e.</w:t>
      </w:r>
      <w:r w:rsidR="00875B67">
        <w:rPr>
          <w:sz w:val="22"/>
          <w:szCs w:val="22"/>
        </w:rPr>
        <w:t xml:space="preserve">, </w:t>
      </w:r>
      <w:r w:rsidR="006F2795">
        <w:rPr>
          <w:sz w:val="22"/>
          <w:szCs w:val="22"/>
        </w:rPr>
        <w:t>1-1 random</w:t>
      </w:r>
      <w:r w:rsidR="000457F1">
        <w:rPr>
          <w:sz w:val="22"/>
          <w:szCs w:val="22"/>
        </w:rPr>
        <w:t xml:space="preserve"> coupling, </w:t>
      </w:r>
      <w:r w:rsidR="00FD0DCE">
        <w:rPr>
          <w:sz w:val="22"/>
          <w:szCs w:val="22"/>
        </w:rPr>
        <w:t xml:space="preserve">with </w:t>
      </w:r>
      <w:r w:rsidR="00A02E66">
        <w:rPr>
          <w:sz w:val="22"/>
          <w:szCs w:val="22"/>
        </w:rPr>
        <w:t>–40 dB</w:t>
      </w:r>
      <w:r w:rsidR="0036181A">
        <w:rPr>
          <w:sz w:val="22"/>
          <w:szCs w:val="22"/>
        </w:rPr>
        <w:t xml:space="preserve"> power threshold for path dropping</w:t>
      </w:r>
    </w:p>
    <w:p w14:paraId="5F8FA1DB" w14:textId="5CAB3E0B" w:rsidR="00F217D2" w:rsidRDefault="00F217D2" w:rsidP="00F217D2">
      <w:pPr>
        <w:pStyle w:val="ListParagraph"/>
        <w:numPr>
          <w:ilvl w:val="0"/>
          <w:numId w:val="13"/>
        </w:numPr>
        <w:rPr>
          <w:sz w:val="22"/>
          <w:szCs w:val="22"/>
        </w:rPr>
      </w:pPr>
      <w:r w:rsidRPr="00C755FE">
        <w:rPr>
          <w:sz w:val="22"/>
          <w:szCs w:val="22"/>
        </w:rPr>
        <w:t>Background channel is modeled</w:t>
      </w:r>
    </w:p>
    <w:p w14:paraId="1188B380" w14:textId="3284B5CB" w:rsidR="00F217D2" w:rsidRDefault="00F217D2" w:rsidP="00F217D2">
      <w:pPr>
        <w:pStyle w:val="ListParagraph"/>
        <w:numPr>
          <w:ilvl w:val="0"/>
          <w:numId w:val="13"/>
        </w:numPr>
        <w:rPr>
          <w:sz w:val="22"/>
          <w:szCs w:val="22"/>
        </w:rPr>
      </w:pPr>
      <w:r>
        <w:rPr>
          <w:sz w:val="22"/>
          <w:szCs w:val="22"/>
        </w:rPr>
        <w:t>Sensing Algorithms: 4 D CFAR with range, Doppler, AOA Az, and AOA El.</w:t>
      </w:r>
    </w:p>
    <w:p w14:paraId="11F59C4F" w14:textId="77777777" w:rsidR="00F217D2" w:rsidRDefault="00F217D2" w:rsidP="00E91BBD">
      <w:pPr>
        <w:rPr>
          <w:sz w:val="22"/>
          <w:szCs w:val="22"/>
        </w:rPr>
      </w:pPr>
    </w:p>
    <w:p w14:paraId="47B10026" w14:textId="3A3F5461" w:rsidR="00F217D2" w:rsidRPr="00C9757D" w:rsidRDefault="00F217D2" w:rsidP="00F217D2">
      <w:pPr>
        <w:rPr>
          <w:sz w:val="22"/>
          <w:szCs w:val="22"/>
        </w:rPr>
      </w:pPr>
    </w:p>
    <w:p w14:paraId="2940D8C6" w14:textId="5409BC2B" w:rsidR="00F217D2" w:rsidRDefault="00F217D2" w:rsidP="00F217D2">
      <w:pPr>
        <w:rPr>
          <w:sz w:val="22"/>
          <w:szCs w:val="22"/>
        </w:rPr>
      </w:pPr>
      <w:r w:rsidRPr="008C72E2">
        <w:rPr>
          <w:sz w:val="22"/>
          <w:szCs w:val="22"/>
        </w:rPr>
        <w:t>Figure</w:t>
      </w:r>
      <w:r>
        <w:rPr>
          <w:sz w:val="22"/>
          <w:szCs w:val="22"/>
        </w:rPr>
        <w:t xml:space="preserve"> 4.2.1</w:t>
      </w:r>
      <w:r w:rsidRPr="008C72E2">
        <w:rPr>
          <w:sz w:val="22"/>
          <w:szCs w:val="22"/>
        </w:rPr>
        <w:t xml:space="preserve"> illustrates the normalized true positive distribution, obtained by </w:t>
      </w:r>
      <w:r w:rsidR="009E1A4A">
        <w:rPr>
          <w:sz w:val="22"/>
          <w:szCs w:val="22"/>
        </w:rPr>
        <w:t>computing the histogram of</w:t>
      </w:r>
      <w:r w:rsidRPr="008C72E2">
        <w:rPr>
          <w:sz w:val="22"/>
          <w:szCs w:val="22"/>
        </w:rPr>
        <w:t xml:space="preserve"> the number of correctly associated detections (true positives) across multiple Monte-Carlo realizations and dividing by their total count. </w:t>
      </w:r>
      <w:r>
        <w:rPr>
          <w:sz w:val="22"/>
          <w:szCs w:val="22"/>
        </w:rPr>
        <w:t>T</w:t>
      </w:r>
      <w:r w:rsidRPr="00321C67">
        <w:rPr>
          <w:sz w:val="22"/>
          <w:szCs w:val="22"/>
        </w:rPr>
        <w:t xml:space="preserve">he distribution peaks at </w:t>
      </w:r>
      <w:r w:rsidR="008063C1">
        <w:rPr>
          <w:sz w:val="22"/>
          <w:szCs w:val="22"/>
        </w:rPr>
        <w:t>four</w:t>
      </w:r>
      <w:r w:rsidRPr="00321C67">
        <w:rPr>
          <w:sz w:val="22"/>
          <w:szCs w:val="22"/>
        </w:rPr>
        <w:t xml:space="preserve"> true positives out of the five </w:t>
      </w:r>
      <w:r>
        <w:rPr>
          <w:sz w:val="22"/>
          <w:szCs w:val="22"/>
        </w:rPr>
        <w:t>simulated</w:t>
      </w:r>
      <w:r w:rsidRPr="00321C67">
        <w:rPr>
          <w:sz w:val="22"/>
          <w:szCs w:val="22"/>
        </w:rPr>
        <w:t xml:space="preserve"> targets</w:t>
      </w:r>
      <w:r w:rsidR="00154E67">
        <w:rPr>
          <w:sz w:val="22"/>
          <w:szCs w:val="22"/>
        </w:rPr>
        <w:t xml:space="preserve">. </w:t>
      </w:r>
      <w:r w:rsidR="000F29AE">
        <w:rPr>
          <w:sz w:val="22"/>
          <w:szCs w:val="22"/>
        </w:rPr>
        <w:t>T</w:t>
      </w:r>
      <w:r w:rsidRPr="00321C67">
        <w:rPr>
          <w:sz w:val="22"/>
          <w:szCs w:val="22"/>
        </w:rPr>
        <w:t xml:space="preserve">he detector successfully identifies approximately </w:t>
      </w:r>
      <w:r w:rsidR="00154E67">
        <w:rPr>
          <w:sz w:val="22"/>
          <w:szCs w:val="22"/>
        </w:rPr>
        <w:t>75</w:t>
      </w:r>
      <w:r w:rsidRPr="00321C67">
        <w:rPr>
          <w:sz w:val="22"/>
          <w:szCs w:val="22"/>
        </w:rPr>
        <w:t xml:space="preserve">% of the targets </w:t>
      </w:r>
      <w:r w:rsidR="00154E67">
        <w:rPr>
          <w:sz w:val="22"/>
          <w:szCs w:val="22"/>
        </w:rPr>
        <w:t xml:space="preserve">over </w:t>
      </w:r>
      <w:r w:rsidR="0068656D">
        <w:rPr>
          <w:sz w:val="22"/>
          <w:szCs w:val="22"/>
        </w:rPr>
        <w:t>400 realizations</w:t>
      </w:r>
      <w:r w:rsidRPr="00321C67">
        <w:rPr>
          <w:sz w:val="22"/>
          <w:szCs w:val="22"/>
        </w:rPr>
        <w:t>.</w:t>
      </w:r>
      <w:r>
        <w:rPr>
          <w:sz w:val="22"/>
          <w:szCs w:val="22"/>
        </w:rPr>
        <w:t xml:space="preserve"> </w:t>
      </w:r>
    </w:p>
    <w:p w14:paraId="1F57612D" w14:textId="54012741" w:rsidR="00F217D2" w:rsidRDefault="00F217D2" w:rsidP="00F217D2">
      <w:pPr>
        <w:rPr>
          <w:sz w:val="22"/>
          <w:szCs w:val="22"/>
        </w:rPr>
      </w:pPr>
    </w:p>
    <w:tbl>
      <w:tblPr>
        <w:tblStyle w:val="TableGrid"/>
        <w:tblW w:w="0" w:type="auto"/>
        <w:tblLook w:val="04A0" w:firstRow="1" w:lastRow="0" w:firstColumn="1" w:lastColumn="0" w:noHBand="0" w:noVBand="1"/>
      </w:tblPr>
      <w:tblGrid>
        <w:gridCol w:w="10081"/>
      </w:tblGrid>
      <w:tr w:rsidR="006D72E8" w14:paraId="093E5B32" w14:textId="77777777" w:rsidTr="00475049">
        <w:tc>
          <w:tcPr>
            <w:tcW w:w="10081" w:type="dxa"/>
          </w:tcPr>
          <w:p w14:paraId="50DEAA76" w14:textId="5EC6AC66" w:rsidR="006D72E8" w:rsidRDefault="00F905B9" w:rsidP="006D72E8">
            <w:pPr>
              <w:jc w:val="center"/>
            </w:pPr>
            <w:r>
              <w:rPr>
                <w:noProof/>
              </w:rPr>
              <w:drawing>
                <wp:inline distT="0" distB="0" distL="0" distR="0" wp14:anchorId="06D0A9B0" wp14:editId="245F60ED">
                  <wp:extent cx="2916631" cy="2286000"/>
                  <wp:effectExtent l="0" t="0" r="0" b="0"/>
                  <wp:docPr id="642281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281618" name=""/>
                          <pic:cNvPicPr/>
                        </pic:nvPicPr>
                        <pic:blipFill>
                          <a:blip r:embed="rId10"/>
                          <a:stretch>
                            <a:fillRect/>
                          </a:stretch>
                        </pic:blipFill>
                        <pic:spPr>
                          <a:xfrm>
                            <a:off x="0" y="0"/>
                            <a:ext cx="2916631" cy="2286000"/>
                          </a:xfrm>
                          <a:prstGeom prst="rect">
                            <a:avLst/>
                          </a:prstGeom>
                        </pic:spPr>
                      </pic:pic>
                    </a:graphicData>
                  </a:graphic>
                </wp:inline>
              </w:drawing>
            </w:r>
          </w:p>
        </w:tc>
      </w:tr>
      <w:tr w:rsidR="006D72E8" w14:paraId="1F72D5EF" w14:textId="77777777" w:rsidTr="00475049">
        <w:tc>
          <w:tcPr>
            <w:tcW w:w="10081" w:type="dxa"/>
          </w:tcPr>
          <w:p w14:paraId="383D36FA" w14:textId="58205D36" w:rsidR="006D72E8" w:rsidRDefault="006D72E8" w:rsidP="006D72E8">
            <w:pPr>
              <w:jc w:val="center"/>
            </w:pPr>
            <w:r>
              <w:rPr>
                <w:noProof/>
              </w:rPr>
              <w:t>Figu</w:t>
            </w:r>
            <w:r w:rsidR="00475049">
              <w:rPr>
                <w:noProof/>
              </w:rPr>
              <w:t>r</w:t>
            </w:r>
            <w:r>
              <w:rPr>
                <w:noProof/>
              </w:rPr>
              <w:t>e 4.2.</w:t>
            </w:r>
            <w:r w:rsidR="00475049">
              <w:rPr>
                <w:noProof/>
              </w:rPr>
              <w:t>1</w:t>
            </w:r>
            <w:r>
              <w:rPr>
                <w:noProof/>
              </w:rPr>
              <w:t>. True Positive probability</w:t>
            </w:r>
          </w:p>
        </w:tc>
      </w:tr>
    </w:tbl>
    <w:p w14:paraId="2F27A6E9" w14:textId="067A5D3B" w:rsidR="00F217D2" w:rsidRDefault="00F217D2" w:rsidP="00F217D2">
      <w:pPr>
        <w:rPr>
          <w:sz w:val="22"/>
          <w:szCs w:val="22"/>
        </w:rPr>
      </w:pPr>
    </w:p>
    <w:p w14:paraId="33EC9992" w14:textId="77777777" w:rsidR="00F217D2" w:rsidRDefault="00F217D2" w:rsidP="00F217D2">
      <w:pPr>
        <w:rPr>
          <w:sz w:val="22"/>
          <w:szCs w:val="22"/>
        </w:rPr>
      </w:pPr>
    </w:p>
    <w:tbl>
      <w:tblPr>
        <w:tblStyle w:val="TableGrid"/>
        <w:tblpPr w:leftFromText="180" w:rightFromText="180" w:vertAnchor="text" w:horzAnchor="margin" w:tblpY="28"/>
        <w:tblW w:w="0" w:type="auto"/>
        <w:tblLook w:val="04A0" w:firstRow="1" w:lastRow="0" w:firstColumn="1" w:lastColumn="0" w:noHBand="0" w:noVBand="1"/>
      </w:tblPr>
      <w:tblGrid>
        <w:gridCol w:w="5040"/>
        <w:gridCol w:w="5041"/>
      </w:tblGrid>
      <w:tr w:rsidR="006D72E8" w14:paraId="4EA3F241" w14:textId="77777777" w:rsidTr="00475049">
        <w:tc>
          <w:tcPr>
            <w:tcW w:w="5040" w:type="dxa"/>
          </w:tcPr>
          <w:p w14:paraId="485604BA" w14:textId="05BE9651" w:rsidR="006D72E8" w:rsidRDefault="004E080D" w:rsidP="006D72E8">
            <w:pPr>
              <w:jc w:val="center"/>
            </w:pPr>
            <w:r>
              <w:rPr>
                <w:noProof/>
              </w:rPr>
              <w:lastRenderedPageBreak/>
              <w:drawing>
                <wp:inline distT="0" distB="0" distL="0" distR="0" wp14:anchorId="7B994AB5" wp14:editId="19EA1CCC">
                  <wp:extent cx="2862388" cy="2286000"/>
                  <wp:effectExtent l="0" t="0" r="0" b="0"/>
                  <wp:docPr id="1146384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384340" name=""/>
                          <pic:cNvPicPr/>
                        </pic:nvPicPr>
                        <pic:blipFill>
                          <a:blip r:embed="rId11"/>
                          <a:stretch>
                            <a:fillRect/>
                          </a:stretch>
                        </pic:blipFill>
                        <pic:spPr>
                          <a:xfrm>
                            <a:off x="0" y="0"/>
                            <a:ext cx="2862388" cy="2286000"/>
                          </a:xfrm>
                          <a:prstGeom prst="rect">
                            <a:avLst/>
                          </a:prstGeom>
                        </pic:spPr>
                      </pic:pic>
                    </a:graphicData>
                  </a:graphic>
                </wp:inline>
              </w:drawing>
            </w:r>
          </w:p>
        </w:tc>
        <w:tc>
          <w:tcPr>
            <w:tcW w:w="5041" w:type="dxa"/>
          </w:tcPr>
          <w:p w14:paraId="27003953" w14:textId="1812E4E7" w:rsidR="006D72E8" w:rsidRDefault="00705CBA" w:rsidP="006D72E8">
            <w:pPr>
              <w:jc w:val="center"/>
            </w:pPr>
            <w:r>
              <w:rPr>
                <w:noProof/>
              </w:rPr>
              <w:drawing>
                <wp:inline distT="0" distB="0" distL="0" distR="0" wp14:anchorId="27E431E9" wp14:editId="56995E3F">
                  <wp:extent cx="2877369" cy="2286000"/>
                  <wp:effectExtent l="0" t="0" r="0" b="0"/>
                  <wp:docPr id="1084000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00441" name=""/>
                          <pic:cNvPicPr/>
                        </pic:nvPicPr>
                        <pic:blipFill>
                          <a:blip r:embed="rId12"/>
                          <a:stretch>
                            <a:fillRect/>
                          </a:stretch>
                        </pic:blipFill>
                        <pic:spPr>
                          <a:xfrm>
                            <a:off x="0" y="0"/>
                            <a:ext cx="2877369" cy="2286000"/>
                          </a:xfrm>
                          <a:prstGeom prst="rect">
                            <a:avLst/>
                          </a:prstGeom>
                        </pic:spPr>
                      </pic:pic>
                    </a:graphicData>
                  </a:graphic>
                </wp:inline>
              </w:drawing>
            </w:r>
          </w:p>
        </w:tc>
      </w:tr>
      <w:tr w:rsidR="006D72E8" w14:paraId="61446417" w14:textId="77777777" w:rsidTr="00475049">
        <w:tc>
          <w:tcPr>
            <w:tcW w:w="5040" w:type="dxa"/>
          </w:tcPr>
          <w:p w14:paraId="02917DEF" w14:textId="1A0E2C59" w:rsidR="006D72E8" w:rsidRDefault="006D72E8" w:rsidP="006D72E8">
            <w:pPr>
              <w:jc w:val="center"/>
              <w:rPr>
                <w:noProof/>
              </w:rPr>
            </w:pPr>
            <w:r>
              <w:rPr>
                <w:noProof/>
              </w:rPr>
              <w:t>Figu</w:t>
            </w:r>
            <w:r w:rsidR="00475049">
              <w:rPr>
                <w:noProof/>
              </w:rPr>
              <w:t>r</w:t>
            </w:r>
            <w:r>
              <w:rPr>
                <w:noProof/>
              </w:rPr>
              <w:t>e 4.2.</w:t>
            </w:r>
            <w:r w:rsidR="00475049">
              <w:rPr>
                <w:noProof/>
              </w:rPr>
              <w:t>2</w:t>
            </w:r>
            <w:r>
              <w:rPr>
                <w:noProof/>
              </w:rPr>
              <w:t>a. Position Error (m)</w:t>
            </w:r>
          </w:p>
        </w:tc>
        <w:tc>
          <w:tcPr>
            <w:tcW w:w="5041" w:type="dxa"/>
          </w:tcPr>
          <w:p w14:paraId="2298F6E5" w14:textId="03D67051" w:rsidR="006D72E8" w:rsidRPr="00C9757D" w:rsidRDefault="006D72E8" w:rsidP="006D72E8">
            <w:pPr>
              <w:jc w:val="center"/>
            </w:pPr>
            <w:r>
              <w:rPr>
                <w:noProof/>
              </w:rPr>
              <w:t>Figu</w:t>
            </w:r>
            <w:r w:rsidR="00475049">
              <w:rPr>
                <w:noProof/>
              </w:rPr>
              <w:t>r</w:t>
            </w:r>
            <w:r>
              <w:rPr>
                <w:noProof/>
              </w:rPr>
              <w:t>e 4.2.</w:t>
            </w:r>
            <w:r w:rsidR="00475049">
              <w:rPr>
                <w:noProof/>
              </w:rPr>
              <w:t>2</w:t>
            </w:r>
            <w:r>
              <w:rPr>
                <w:noProof/>
              </w:rPr>
              <w:t>b. Velocity Error (m/s)</w:t>
            </w:r>
          </w:p>
        </w:tc>
      </w:tr>
    </w:tbl>
    <w:p w14:paraId="61DA1485" w14:textId="77777777" w:rsidR="00F217D2" w:rsidRDefault="00F217D2" w:rsidP="00F217D2">
      <w:pPr>
        <w:rPr>
          <w:sz w:val="22"/>
          <w:szCs w:val="22"/>
        </w:rPr>
      </w:pPr>
    </w:p>
    <w:p w14:paraId="188286B8" w14:textId="52A8170B" w:rsidR="00F217D2" w:rsidRDefault="00F217D2" w:rsidP="00F217D2">
      <w:pPr>
        <w:rPr>
          <w:sz w:val="22"/>
          <w:szCs w:val="22"/>
        </w:rPr>
      </w:pPr>
      <w:r w:rsidRPr="00084AE8">
        <w:rPr>
          <w:sz w:val="22"/>
          <w:szCs w:val="22"/>
        </w:rPr>
        <w:t>Figure</w:t>
      </w:r>
      <w:r>
        <w:rPr>
          <w:sz w:val="22"/>
          <w:szCs w:val="22"/>
        </w:rPr>
        <w:t xml:space="preserve"> 4.2.2</w:t>
      </w:r>
      <w:r w:rsidRPr="00084AE8">
        <w:rPr>
          <w:sz w:val="22"/>
          <w:szCs w:val="22"/>
        </w:rPr>
        <w:t xml:space="preserve">(a) presents the cumulative distribution functions (CDFs) of the </w:t>
      </w:r>
      <w:r w:rsidR="00397EBD">
        <w:rPr>
          <w:sz w:val="22"/>
          <w:szCs w:val="22"/>
        </w:rPr>
        <w:t>target localization accuracy</w:t>
      </w:r>
      <w:r w:rsidRPr="00084AE8">
        <w:rPr>
          <w:sz w:val="22"/>
          <w:szCs w:val="22"/>
        </w:rPr>
        <w:t>.</w:t>
      </w:r>
      <w:r>
        <w:rPr>
          <w:sz w:val="22"/>
          <w:szCs w:val="22"/>
        </w:rPr>
        <w:t xml:space="preserve"> </w:t>
      </w:r>
      <w:r w:rsidRPr="00084AE8">
        <w:rPr>
          <w:sz w:val="22"/>
          <w:szCs w:val="22"/>
        </w:rPr>
        <w:t>The steep rise of the curves within the first few meters demonstrates that most detections achieve sub-5 m localization accuracy</w:t>
      </w:r>
      <w:r>
        <w:rPr>
          <w:sz w:val="22"/>
          <w:szCs w:val="22"/>
        </w:rPr>
        <w:t xml:space="preserve">. </w:t>
      </w:r>
      <w:r w:rsidRPr="00084AE8">
        <w:rPr>
          <w:sz w:val="22"/>
          <w:szCs w:val="22"/>
        </w:rPr>
        <w:t xml:space="preserve">Beyond approximately 6 m, all curves saturate, confirming that large outliers are rare. </w:t>
      </w:r>
      <w:r w:rsidRPr="00043B16">
        <w:rPr>
          <w:sz w:val="22"/>
          <w:szCs w:val="22"/>
        </w:rPr>
        <w:t>Figure</w:t>
      </w:r>
      <w:r>
        <w:rPr>
          <w:sz w:val="22"/>
          <w:szCs w:val="22"/>
        </w:rPr>
        <w:t xml:space="preserve"> 4.2.2(b)</w:t>
      </w:r>
      <w:r w:rsidRPr="00043B16">
        <w:rPr>
          <w:sz w:val="22"/>
          <w:szCs w:val="22"/>
        </w:rPr>
        <w:t xml:space="preserve"> shows the CDF of the radial-velocity estimation error.</w:t>
      </w:r>
      <w:r>
        <w:rPr>
          <w:sz w:val="22"/>
          <w:szCs w:val="22"/>
        </w:rPr>
        <w:t xml:space="preserve"> </w:t>
      </w:r>
      <w:r w:rsidRPr="00043B16">
        <w:rPr>
          <w:sz w:val="22"/>
          <w:szCs w:val="22"/>
        </w:rPr>
        <w:t>The curve reaches 90% probability within 0.1</w:t>
      </w:r>
      <w:r w:rsidR="00933D15">
        <w:rPr>
          <w:sz w:val="22"/>
          <w:szCs w:val="22"/>
        </w:rPr>
        <w:t>5</w:t>
      </w:r>
      <w:r w:rsidRPr="00043B16">
        <w:rPr>
          <w:sz w:val="22"/>
          <w:szCs w:val="22"/>
        </w:rPr>
        <w:t xml:space="preserve"> m/s, indicating that the Doppler dimension is highly stable and that the coherent integration over slow time provides excellent velocity discrimination. </w:t>
      </w:r>
    </w:p>
    <w:p w14:paraId="0C6A52B8" w14:textId="77777777" w:rsidR="00F217D2" w:rsidRDefault="00F217D2" w:rsidP="00F217D2">
      <w:pPr>
        <w:rPr>
          <w:sz w:val="22"/>
          <w:szCs w:val="22"/>
        </w:rPr>
      </w:pPr>
    </w:p>
    <w:p w14:paraId="4CCDEAF8" w14:textId="77777777" w:rsidR="00F217D2" w:rsidRDefault="00F217D2" w:rsidP="00F217D2">
      <w:pPr>
        <w:rPr>
          <w:sz w:val="22"/>
          <w:szCs w:val="22"/>
        </w:rPr>
      </w:pPr>
    </w:p>
    <w:p w14:paraId="6F570B30" w14:textId="2DF2A182" w:rsidR="009C6C84" w:rsidRDefault="009C6C84" w:rsidP="009C6C84">
      <w:pPr>
        <w:pStyle w:val="Caption"/>
        <w:keepNext/>
        <w:jc w:val="center"/>
      </w:pPr>
      <w:r>
        <w:t xml:space="preserve">Table </w:t>
      </w:r>
      <w:r w:rsidR="00C57B7B">
        <w:t>4.2.1</w:t>
      </w:r>
      <w:r>
        <w:t>. Simulation Results</w:t>
      </w:r>
      <w:r w:rsidR="00C57B7B">
        <w:t xml:space="preserve"> Summary for 4 GHz</w:t>
      </w:r>
    </w:p>
    <w:tbl>
      <w:tblPr>
        <w:tblStyle w:val="xTableaupagedegarde2"/>
        <w:tblW w:w="0" w:type="auto"/>
        <w:jc w:val="center"/>
        <w:tblLook w:val="04A0" w:firstRow="1" w:lastRow="0" w:firstColumn="1" w:lastColumn="0" w:noHBand="0" w:noVBand="1"/>
      </w:tblPr>
      <w:tblGrid>
        <w:gridCol w:w="3703"/>
        <w:gridCol w:w="1060"/>
        <w:gridCol w:w="1749"/>
      </w:tblGrid>
      <w:tr w:rsidR="00AB0D1B" w14:paraId="30EA78A9" w14:textId="77777777">
        <w:trPr>
          <w:jc w:val="center"/>
        </w:trPr>
        <w:tc>
          <w:tcPr>
            <w:tcW w:w="4763" w:type="dxa"/>
            <w:gridSpan w:val="2"/>
            <w:shd w:val="clear" w:color="auto" w:fill="D9D9D9" w:themeFill="background1" w:themeFillShade="D9"/>
            <w:vAlign w:val="center"/>
          </w:tcPr>
          <w:p w14:paraId="7A333B02" w14:textId="77777777" w:rsidR="00AB0D1B" w:rsidRPr="00AB0D1B" w:rsidRDefault="00AB0D1B">
            <w:pPr>
              <w:rPr>
                <w:rFonts w:asciiTheme="minorHAnsi" w:hAnsiTheme="minorHAnsi" w:cstheme="minorHAnsi"/>
                <w:b/>
                <w:bCs/>
                <w:sz w:val="22"/>
                <w:szCs w:val="22"/>
              </w:rPr>
            </w:pPr>
            <w:r w:rsidRPr="00AB0D1B">
              <w:rPr>
                <w:rFonts w:asciiTheme="minorHAnsi" w:hAnsiTheme="minorHAnsi" w:cstheme="minorHAnsi"/>
                <w:b/>
                <w:bCs/>
                <w:sz w:val="22"/>
                <w:szCs w:val="22"/>
              </w:rPr>
              <w:t>4 GHz</w:t>
            </w:r>
          </w:p>
        </w:tc>
        <w:tc>
          <w:tcPr>
            <w:tcW w:w="1749" w:type="dxa"/>
            <w:shd w:val="clear" w:color="auto" w:fill="D9D9D9" w:themeFill="background1" w:themeFillShade="D9"/>
            <w:vAlign w:val="center"/>
          </w:tcPr>
          <w:p w14:paraId="1A6BB424" w14:textId="77777777" w:rsidR="00AB0D1B" w:rsidRPr="00AB0D1B" w:rsidRDefault="00AB0D1B">
            <w:pPr>
              <w:rPr>
                <w:rFonts w:asciiTheme="minorHAnsi" w:hAnsiTheme="minorHAnsi" w:cstheme="minorHAnsi"/>
                <w:b/>
                <w:bCs/>
                <w:sz w:val="22"/>
                <w:szCs w:val="22"/>
              </w:rPr>
            </w:pPr>
            <w:r w:rsidRPr="00AB0D1B">
              <w:rPr>
                <w:rFonts w:asciiTheme="minorHAnsi" w:hAnsiTheme="minorHAnsi" w:cstheme="minorHAnsi"/>
                <w:b/>
                <w:bCs/>
                <w:sz w:val="22"/>
                <w:szCs w:val="22"/>
              </w:rPr>
              <w:t>Performance</w:t>
            </w:r>
          </w:p>
        </w:tc>
      </w:tr>
      <w:tr w:rsidR="00AB0D1B" w14:paraId="37F56171" w14:textId="77777777">
        <w:trPr>
          <w:jc w:val="center"/>
        </w:trPr>
        <w:tc>
          <w:tcPr>
            <w:tcW w:w="3703" w:type="dxa"/>
            <w:vMerge w:val="restart"/>
            <w:vAlign w:val="center"/>
          </w:tcPr>
          <w:p w14:paraId="2E23ABFC"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Horizontal localization error [m]</w:t>
            </w:r>
          </w:p>
        </w:tc>
        <w:tc>
          <w:tcPr>
            <w:tcW w:w="1060" w:type="dxa"/>
            <w:vAlign w:val="center"/>
          </w:tcPr>
          <w:p w14:paraId="2989AC0E"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@90%</w:t>
            </w:r>
          </w:p>
        </w:tc>
        <w:tc>
          <w:tcPr>
            <w:tcW w:w="1749" w:type="dxa"/>
            <w:vAlign w:val="center"/>
          </w:tcPr>
          <w:p w14:paraId="219A4FD5"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4.065m</w:t>
            </w:r>
          </w:p>
        </w:tc>
      </w:tr>
      <w:tr w:rsidR="00AB0D1B" w14:paraId="171A3C3F" w14:textId="77777777">
        <w:trPr>
          <w:jc w:val="center"/>
        </w:trPr>
        <w:tc>
          <w:tcPr>
            <w:tcW w:w="3703" w:type="dxa"/>
            <w:vMerge/>
            <w:vAlign w:val="center"/>
          </w:tcPr>
          <w:p w14:paraId="5BA7F554" w14:textId="77777777" w:rsidR="00AB0D1B" w:rsidRPr="00AB0D1B" w:rsidRDefault="00AB0D1B">
            <w:pPr>
              <w:rPr>
                <w:rFonts w:asciiTheme="minorHAnsi" w:hAnsiTheme="minorHAnsi" w:cstheme="minorHAnsi"/>
                <w:sz w:val="22"/>
                <w:szCs w:val="22"/>
              </w:rPr>
            </w:pPr>
          </w:p>
        </w:tc>
        <w:tc>
          <w:tcPr>
            <w:tcW w:w="1060" w:type="dxa"/>
            <w:vAlign w:val="center"/>
          </w:tcPr>
          <w:p w14:paraId="557B8A14"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@95%</w:t>
            </w:r>
          </w:p>
        </w:tc>
        <w:tc>
          <w:tcPr>
            <w:tcW w:w="1749" w:type="dxa"/>
            <w:vAlign w:val="center"/>
          </w:tcPr>
          <w:p w14:paraId="7F6D170D"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5.343m</w:t>
            </w:r>
          </w:p>
        </w:tc>
      </w:tr>
      <w:tr w:rsidR="00AB0D1B" w14:paraId="654E0D4E" w14:textId="77777777">
        <w:trPr>
          <w:jc w:val="center"/>
        </w:trPr>
        <w:tc>
          <w:tcPr>
            <w:tcW w:w="3703" w:type="dxa"/>
            <w:vMerge w:val="restart"/>
            <w:vAlign w:val="center"/>
          </w:tcPr>
          <w:p w14:paraId="6485ED5D"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Vertical localization error [m]</w:t>
            </w:r>
          </w:p>
        </w:tc>
        <w:tc>
          <w:tcPr>
            <w:tcW w:w="1060" w:type="dxa"/>
            <w:vAlign w:val="center"/>
          </w:tcPr>
          <w:p w14:paraId="00EFF6A2"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@90%</w:t>
            </w:r>
          </w:p>
        </w:tc>
        <w:tc>
          <w:tcPr>
            <w:tcW w:w="1749" w:type="dxa"/>
            <w:vAlign w:val="center"/>
          </w:tcPr>
          <w:p w14:paraId="10D56345"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2.255m</w:t>
            </w:r>
          </w:p>
        </w:tc>
      </w:tr>
      <w:tr w:rsidR="00AB0D1B" w14:paraId="38919EFF" w14:textId="77777777">
        <w:trPr>
          <w:jc w:val="center"/>
        </w:trPr>
        <w:tc>
          <w:tcPr>
            <w:tcW w:w="3703" w:type="dxa"/>
            <w:vMerge/>
            <w:vAlign w:val="center"/>
          </w:tcPr>
          <w:p w14:paraId="7E615A5D" w14:textId="77777777" w:rsidR="00AB0D1B" w:rsidRPr="00AB0D1B" w:rsidRDefault="00AB0D1B">
            <w:pPr>
              <w:rPr>
                <w:rFonts w:asciiTheme="minorHAnsi" w:hAnsiTheme="minorHAnsi" w:cstheme="minorHAnsi"/>
                <w:sz w:val="22"/>
                <w:szCs w:val="22"/>
              </w:rPr>
            </w:pPr>
          </w:p>
        </w:tc>
        <w:tc>
          <w:tcPr>
            <w:tcW w:w="1060" w:type="dxa"/>
            <w:vAlign w:val="center"/>
          </w:tcPr>
          <w:p w14:paraId="77D48F07"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@95%</w:t>
            </w:r>
          </w:p>
        </w:tc>
        <w:tc>
          <w:tcPr>
            <w:tcW w:w="1749" w:type="dxa"/>
            <w:vAlign w:val="center"/>
          </w:tcPr>
          <w:p w14:paraId="307FF974"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2.772m</w:t>
            </w:r>
          </w:p>
        </w:tc>
      </w:tr>
      <w:tr w:rsidR="00AB0D1B" w14:paraId="5B90E00E" w14:textId="77777777">
        <w:trPr>
          <w:jc w:val="center"/>
        </w:trPr>
        <w:tc>
          <w:tcPr>
            <w:tcW w:w="3703" w:type="dxa"/>
            <w:vMerge w:val="restart"/>
            <w:vAlign w:val="center"/>
          </w:tcPr>
          <w:p w14:paraId="458D7DE5"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Radial velocity error [m/s]</w:t>
            </w:r>
          </w:p>
        </w:tc>
        <w:tc>
          <w:tcPr>
            <w:tcW w:w="1060" w:type="dxa"/>
            <w:vAlign w:val="center"/>
          </w:tcPr>
          <w:p w14:paraId="60238B30"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@90%</w:t>
            </w:r>
          </w:p>
        </w:tc>
        <w:tc>
          <w:tcPr>
            <w:tcW w:w="1749" w:type="dxa"/>
            <w:vAlign w:val="center"/>
          </w:tcPr>
          <w:p w14:paraId="4E9F97D7"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0.134m/s</w:t>
            </w:r>
          </w:p>
        </w:tc>
      </w:tr>
      <w:tr w:rsidR="00AB0D1B" w14:paraId="042A6ACE" w14:textId="77777777">
        <w:trPr>
          <w:jc w:val="center"/>
        </w:trPr>
        <w:tc>
          <w:tcPr>
            <w:tcW w:w="3703" w:type="dxa"/>
            <w:vMerge/>
            <w:vAlign w:val="center"/>
          </w:tcPr>
          <w:p w14:paraId="5FF067D4" w14:textId="77777777" w:rsidR="00AB0D1B" w:rsidRPr="00AB0D1B" w:rsidRDefault="00AB0D1B">
            <w:pPr>
              <w:rPr>
                <w:rFonts w:asciiTheme="minorHAnsi" w:hAnsiTheme="minorHAnsi" w:cstheme="minorHAnsi"/>
                <w:sz w:val="22"/>
                <w:szCs w:val="22"/>
              </w:rPr>
            </w:pPr>
          </w:p>
        </w:tc>
        <w:tc>
          <w:tcPr>
            <w:tcW w:w="1060" w:type="dxa"/>
            <w:vAlign w:val="center"/>
          </w:tcPr>
          <w:p w14:paraId="24CC1BB1"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@95%</w:t>
            </w:r>
          </w:p>
        </w:tc>
        <w:tc>
          <w:tcPr>
            <w:tcW w:w="1749" w:type="dxa"/>
            <w:vAlign w:val="center"/>
          </w:tcPr>
          <w:p w14:paraId="454F0973"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0.143m/s</w:t>
            </w:r>
          </w:p>
        </w:tc>
      </w:tr>
      <w:tr w:rsidR="00AB0D1B" w14:paraId="626A1C7B" w14:textId="77777777">
        <w:trPr>
          <w:jc w:val="center"/>
        </w:trPr>
        <w:tc>
          <w:tcPr>
            <w:tcW w:w="4763" w:type="dxa"/>
            <w:gridSpan w:val="2"/>
            <w:vAlign w:val="center"/>
          </w:tcPr>
          <w:p w14:paraId="6A501522"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Missed detection probability [%]</w:t>
            </w:r>
          </w:p>
        </w:tc>
        <w:tc>
          <w:tcPr>
            <w:tcW w:w="1749" w:type="dxa"/>
            <w:vAlign w:val="center"/>
          </w:tcPr>
          <w:p w14:paraId="1D47B150"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24.46%</w:t>
            </w:r>
          </w:p>
        </w:tc>
      </w:tr>
      <w:tr w:rsidR="00AB0D1B" w14:paraId="532E630A" w14:textId="77777777">
        <w:trPr>
          <w:jc w:val="center"/>
        </w:trPr>
        <w:tc>
          <w:tcPr>
            <w:tcW w:w="4763" w:type="dxa"/>
            <w:gridSpan w:val="2"/>
            <w:vAlign w:val="center"/>
          </w:tcPr>
          <w:p w14:paraId="1BD39365"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False alarm probability [%]</w:t>
            </w:r>
          </w:p>
        </w:tc>
        <w:tc>
          <w:tcPr>
            <w:tcW w:w="1749" w:type="dxa"/>
            <w:vAlign w:val="center"/>
          </w:tcPr>
          <w:p w14:paraId="1ECA5512" w14:textId="77777777" w:rsidR="00AB0D1B" w:rsidRPr="00AB0D1B" w:rsidRDefault="00AB0D1B">
            <w:pPr>
              <w:rPr>
                <w:rFonts w:asciiTheme="minorHAnsi" w:hAnsiTheme="minorHAnsi" w:cstheme="minorHAnsi"/>
                <w:sz w:val="22"/>
                <w:szCs w:val="22"/>
              </w:rPr>
            </w:pPr>
            <w:r w:rsidRPr="00AB0D1B">
              <w:rPr>
                <w:rFonts w:asciiTheme="minorHAnsi" w:hAnsiTheme="minorHAnsi" w:cstheme="minorHAnsi"/>
                <w:sz w:val="22"/>
                <w:szCs w:val="22"/>
              </w:rPr>
              <w:t>5.91%</w:t>
            </w:r>
          </w:p>
        </w:tc>
      </w:tr>
    </w:tbl>
    <w:p w14:paraId="7DDF1C0C" w14:textId="77777777" w:rsidR="00F217D2" w:rsidRDefault="00F217D2" w:rsidP="00F217D2">
      <w:pPr>
        <w:rPr>
          <w:sz w:val="22"/>
          <w:szCs w:val="22"/>
        </w:rPr>
      </w:pPr>
    </w:p>
    <w:p w14:paraId="14B78B8F" w14:textId="77777777" w:rsidR="00F217D2" w:rsidRDefault="00F217D2" w:rsidP="00F217D2">
      <w:pPr>
        <w:rPr>
          <w:sz w:val="22"/>
          <w:szCs w:val="22"/>
        </w:rPr>
      </w:pPr>
    </w:p>
    <w:p w14:paraId="35C0FDB1" w14:textId="3C6933E0" w:rsidR="00F217D2" w:rsidRDefault="00F217D2" w:rsidP="00F217D2">
      <w:pPr>
        <w:rPr>
          <w:sz w:val="22"/>
          <w:szCs w:val="22"/>
          <w:highlight w:val="yellow"/>
        </w:rPr>
      </w:pPr>
      <w:r>
        <w:rPr>
          <w:sz w:val="22"/>
          <w:szCs w:val="22"/>
        </w:rPr>
        <w:t>Table 4.2.1 s</w:t>
      </w:r>
      <w:r w:rsidRPr="00FA3A2C">
        <w:rPr>
          <w:sz w:val="22"/>
          <w:szCs w:val="22"/>
        </w:rPr>
        <w:t>ummarizes the quantitative evaluation metrics</w:t>
      </w:r>
      <w:r>
        <w:rPr>
          <w:sz w:val="22"/>
          <w:szCs w:val="22"/>
        </w:rPr>
        <w:t xml:space="preserve"> </w:t>
      </w:r>
      <w:r w:rsidRPr="00FA3A2C">
        <w:rPr>
          <w:sz w:val="22"/>
          <w:szCs w:val="22"/>
        </w:rPr>
        <w:t>extracted from the experiments. The false alarm probability</w:t>
      </w:r>
      <w:r>
        <w:rPr>
          <w:sz w:val="22"/>
          <w:szCs w:val="22"/>
        </w:rPr>
        <w:t xml:space="preserve"> </w:t>
      </w:r>
      <w:r w:rsidRPr="00FA3A2C">
        <w:rPr>
          <w:sz w:val="22"/>
          <w:szCs w:val="22"/>
        </w:rPr>
        <w:t xml:space="preserve">was </w:t>
      </w:r>
      <w:r w:rsidR="00EF3260">
        <w:rPr>
          <w:sz w:val="22"/>
          <w:szCs w:val="22"/>
        </w:rPr>
        <w:t>5.91</w:t>
      </w:r>
      <w:r w:rsidRPr="00FA3A2C">
        <w:rPr>
          <w:sz w:val="22"/>
          <w:szCs w:val="22"/>
        </w:rPr>
        <w:t xml:space="preserve">%, while the overall </w:t>
      </w:r>
      <w:r w:rsidR="00A06C67">
        <w:rPr>
          <w:sz w:val="22"/>
          <w:szCs w:val="22"/>
        </w:rPr>
        <w:t xml:space="preserve">miss </w:t>
      </w:r>
      <w:r w:rsidRPr="00FA3A2C">
        <w:rPr>
          <w:sz w:val="22"/>
          <w:szCs w:val="22"/>
        </w:rPr>
        <w:t>detection probability</w:t>
      </w:r>
      <w:r>
        <w:rPr>
          <w:sz w:val="22"/>
          <w:szCs w:val="22"/>
        </w:rPr>
        <w:t xml:space="preserve"> </w:t>
      </w:r>
      <w:r w:rsidRPr="00FA3A2C">
        <w:rPr>
          <w:sz w:val="22"/>
          <w:szCs w:val="22"/>
        </w:rPr>
        <w:t>was</w:t>
      </w:r>
      <w:r>
        <w:rPr>
          <w:sz w:val="22"/>
          <w:szCs w:val="22"/>
        </w:rPr>
        <w:t xml:space="preserve"> </w:t>
      </w:r>
      <w:r w:rsidR="00A06C67">
        <w:rPr>
          <w:sz w:val="22"/>
          <w:szCs w:val="22"/>
        </w:rPr>
        <w:t>24</w:t>
      </w:r>
      <w:r w:rsidRPr="00FA3A2C">
        <w:rPr>
          <w:sz w:val="22"/>
          <w:szCs w:val="22"/>
        </w:rPr>
        <w:t>.66</w:t>
      </w:r>
      <w:r>
        <w:rPr>
          <w:sz w:val="22"/>
          <w:szCs w:val="22"/>
        </w:rPr>
        <w:t>%. Position error was generally below 5 m.</w:t>
      </w:r>
      <w:r w:rsidR="00DE1BFB">
        <w:rPr>
          <w:sz w:val="22"/>
          <w:szCs w:val="22"/>
        </w:rPr>
        <w:t xml:space="preserve"> </w:t>
      </w:r>
      <w:r w:rsidR="00B0663F">
        <w:rPr>
          <w:sz w:val="22"/>
          <w:szCs w:val="22"/>
        </w:rPr>
        <w:t>Our initial investigation indicates that the high miss detection probability is primarily due to low SNR conditions.</w:t>
      </w:r>
    </w:p>
    <w:p w14:paraId="0071C7F8" w14:textId="77777777" w:rsidR="00F217D2" w:rsidRPr="00DE5F54" w:rsidRDefault="00F217D2" w:rsidP="00F217D2">
      <w:pPr>
        <w:rPr>
          <w:sz w:val="22"/>
          <w:szCs w:val="22"/>
        </w:rPr>
      </w:pPr>
    </w:p>
    <w:p w14:paraId="30D6EE33" w14:textId="11699B08" w:rsidR="00205F19" w:rsidRDefault="00205F19" w:rsidP="009C7CFF">
      <w:pPr>
        <w:pStyle w:val="Heading1"/>
        <w:numPr>
          <w:ilvl w:val="0"/>
          <w:numId w:val="9"/>
        </w:numPr>
      </w:pPr>
      <w:r w:rsidRPr="00205F19">
        <w:t>Conclusions</w:t>
      </w:r>
    </w:p>
    <w:p w14:paraId="33AB41CE" w14:textId="77777777" w:rsidR="002A0FA7" w:rsidRDefault="002A0FA7" w:rsidP="002A0FA7">
      <w:pPr>
        <w:pStyle w:val="ListParagraph"/>
        <w:ind w:left="360"/>
        <w:rPr>
          <w:rFonts w:ascii="Arial" w:hAnsi="Arial"/>
          <w:b/>
        </w:rPr>
      </w:pPr>
    </w:p>
    <w:p w14:paraId="68165DA8" w14:textId="78DAAE5D" w:rsidR="00984B3F" w:rsidRDefault="00404128" w:rsidP="00404128">
      <w:pPr>
        <w:pStyle w:val="Header"/>
        <w:tabs>
          <w:tab w:val="clear" w:pos="4153"/>
          <w:tab w:val="clear" w:pos="8306"/>
        </w:tabs>
        <w:jc w:val="both"/>
        <w:rPr>
          <w:sz w:val="22"/>
          <w:szCs w:val="22"/>
        </w:rPr>
      </w:pPr>
      <w:r w:rsidRPr="00D5403E">
        <w:rPr>
          <w:sz w:val="22"/>
          <w:szCs w:val="22"/>
        </w:rPr>
        <w:t>In this document, we discuss</w:t>
      </w:r>
      <w:r>
        <w:rPr>
          <w:sz w:val="22"/>
          <w:szCs w:val="22"/>
        </w:rPr>
        <w:t>ed</w:t>
      </w:r>
      <w:r w:rsidRPr="00D5403E">
        <w:rPr>
          <w:sz w:val="22"/>
          <w:szCs w:val="22"/>
        </w:rPr>
        <w:t xml:space="preserve"> </w:t>
      </w:r>
      <w:r w:rsidR="00984B3F">
        <w:rPr>
          <w:sz w:val="22"/>
          <w:szCs w:val="22"/>
        </w:rPr>
        <w:t xml:space="preserve">the </w:t>
      </w:r>
      <w:r w:rsidR="00201377">
        <w:rPr>
          <w:sz w:val="22"/>
          <w:szCs w:val="22"/>
        </w:rPr>
        <w:t xml:space="preserve">measurement reports and </w:t>
      </w:r>
      <w:r w:rsidR="008758AB">
        <w:rPr>
          <w:sz w:val="22"/>
          <w:szCs w:val="22"/>
        </w:rPr>
        <w:t>quantization</w:t>
      </w:r>
      <w:r w:rsidR="00984B3F">
        <w:rPr>
          <w:sz w:val="22"/>
          <w:szCs w:val="22"/>
        </w:rPr>
        <w:t xml:space="preserve">, UAV sensing requirements, and </w:t>
      </w:r>
      <w:r w:rsidR="00201377">
        <w:rPr>
          <w:sz w:val="22"/>
          <w:szCs w:val="22"/>
        </w:rPr>
        <w:t xml:space="preserve">our preliminary NR UAV </w:t>
      </w:r>
      <w:r w:rsidR="001A2458">
        <w:rPr>
          <w:sz w:val="22"/>
          <w:szCs w:val="22"/>
        </w:rPr>
        <w:t>sensing results</w:t>
      </w:r>
      <w:r w:rsidR="00984B3F">
        <w:rPr>
          <w:sz w:val="22"/>
          <w:szCs w:val="22"/>
        </w:rPr>
        <w:t>. Our proposals are as follows:</w:t>
      </w:r>
    </w:p>
    <w:p w14:paraId="3D57C45D" w14:textId="77777777" w:rsidR="00984B3F" w:rsidRDefault="00984B3F" w:rsidP="00404128">
      <w:pPr>
        <w:pStyle w:val="Header"/>
        <w:tabs>
          <w:tab w:val="clear" w:pos="4153"/>
          <w:tab w:val="clear" w:pos="8306"/>
        </w:tabs>
        <w:jc w:val="both"/>
        <w:rPr>
          <w:sz w:val="22"/>
          <w:szCs w:val="22"/>
        </w:rPr>
      </w:pPr>
    </w:p>
    <w:p w14:paraId="1A5E24F5" w14:textId="77777777" w:rsidR="00563A5F" w:rsidRDefault="00563A5F" w:rsidP="00563A5F">
      <w:pPr>
        <w:jc w:val="both"/>
        <w:rPr>
          <w:sz w:val="22"/>
          <w:szCs w:val="22"/>
        </w:rPr>
      </w:pPr>
      <w:r w:rsidRPr="00133648">
        <w:rPr>
          <w:b/>
          <w:bCs/>
          <w:sz w:val="22"/>
          <w:szCs w:val="22"/>
        </w:rPr>
        <w:t xml:space="preserve">Proposal </w:t>
      </w:r>
      <w:r>
        <w:rPr>
          <w:b/>
          <w:bCs/>
          <w:sz w:val="22"/>
          <w:szCs w:val="22"/>
        </w:rPr>
        <w:t>1</w:t>
      </w:r>
      <w:r w:rsidRPr="00133648">
        <w:rPr>
          <w:b/>
          <w:bCs/>
          <w:sz w:val="22"/>
          <w:szCs w:val="22"/>
        </w:rPr>
        <w:t>:</w:t>
      </w:r>
      <w:r>
        <w:rPr>
          <w:sz w:val="22"/>
          <w:szCs w:val="22"/>
        </w:rPr>
        <w:t xml:space="preserve"> For single gNB monostatic sensing, assuming the gNB has the sensing processing capability, the final detected targets should be reported along with their positions and velocities.</w:t>
      </w:r>
    </w:p>
    <w:p w14:paraId="28BC7A49" w14:textId="77777777" w:rsidR="00563A5F" w:rsidRDefault="00563A5F" w:rsidP="00563A5F">
      <w:pPr>
        <w:jc w:val="both"/>
        <w:rPr>
          <w:sz w:val="22"/>
          <w:szCs w:val="22"/>
        </w:rPr>
      </w:pPr>
    </w:p>
    <w:p w14:paraId="61AC0D99" w14:textId="77777777" w:rsidR="00563A5F" w:rsidRDefault="00563A5F" w:rsidP="00563A5F">
      <w:pPr>
        <w:jc w:val="both"/>
        <w:rPr>
          <w:b/>
          <w:bCs/>
          <w:sz w:val="22"/>
          <w:szCs w:val="22"/>
        </w:rPr>
      </w:pPr>
      <w:r>
        <w:rPr>
          <w:b/>
          <w:bCs/>
          <w:sz w:val="22"/>
          <w:szCs w:val="22"/>
        </w:rPr>
        <w:lastRenderedPageBreak/>
        <w:t xml:space="preserve">Proposal 2: </w:t>
      </w:r>
      <w:r>
        <w:rPr>
          <w:sz w:val="22"/>
          <w:szCs w:val="22"/>
        </w:rPr>
        <w:t>To enable sensing or collaborative processing at the core network, intermediate sensing measurements should be studied, as fusing these results could yield performance gains across multiple sensing perspectives.</w:t>
      </w:r>
      <w:r>
        <w:rPr>
          <w:b/>
          <w:bCs/>
          <w:sz w:val="22"/>
          <w:szCs w:val="22"/>
        </w:rPr>
        <w:t xml:space="preserve"> </w:t>
      </w:r>
    </w:p>
    <w:p w14:paraId="20928093" w14:textId="77777777" w:rsidR="00563A5F" w:rsidRDefault="00563A5F" w:rsidP="00563A5F">
      <w:pPr>
        <w:jc w:val="both"/>
        <w:rPr>
          <w:b/>
          <w:bCs/>
          <w:sz w:val="22"/>
          <w:szCs w:val="22"/>
        </w:rPr>
      </w:pPr>
    </w:p>
    <w:p w14:paraId="2F5B40A6" w14:textId="77777777" w:rsidR="00563A5F" w:rsidRDefault="00563A5F" w:rsidP="00563A5F">
      <w:pPr>
        <w:jc w:val="both"/>
        <w:rPr>
          <w:sz w:val="22"/>
          <w:szCs w:val="22"/>
        </w:rPr>
      </w:pPr>
      <w:r>
        <w:rPr>
          <w:b/>
          <w:bCs/>
          <w:sz w:val="22"/>
          <w:szCs w:val="22"/>
        </w:rPr>
        <w:t xml:space="preserve">Proposal 3: </w:t>
      </w:r>
      <w:r w:rsidRPr="002E4908">
        <w:rPr>
          <w:sz w:val="22"/>
          <w:szCs w:val="22"/>
        </w:rPr>
        <w:t xml:space="preserve">Because of </w:t>
      </w:r>
      <w:r w:rsidRPr="000D514F">
        <w:rPr>
          <w:sz w:val="22"/>
          <w:szCs w:val="22"/>
        </w:rPr>
        <w:t xml:space="preserve">the </w:t>
      </w:r>
      <w:r w:rsidRPr="002E4908">
        <w:rPr>
          <w:sz w:val="22"/>
          <w:szCs w:val="22"/>
        </w:rPr>
        <w:t>high</w:t>
      </w:r>
      <w:r w:rsidRPr="000D514F">
        <w:rPr>
          <w:sz w:val="22"/>
          <w:szCs w:val="22"/>
        </w:rPr>
        <w:t xml:space="preserve"> overhead of spectrum data, it </w:t>
      </w:r>
      <w:r w:rsidRPr="002E4908">
        <w:rPr>
          <w:sz w:val="22"/>
          <w:szCs w:val="22"/>
        </w:rPr>
        <w:t>is</w:t>
      </w:r>
      <w:r w:rsidRPr="000D514F">
        <w:rPr>
          <w:sz w:val="22"/>
          <w:szCs w:val="22"/>
        </w:rPr>
        <w:t xml:space="preserve"> more </w:t>
      </w:r>
      <w:r w:rsidRPr="002E4908">
        <w:rPr>
          <w:sz w:val="22"/>
          <w:szCs w:val="22"/>
        </w:rPr>
        <w:t>practical to restrict</w:t>
      </w:r>
      <w:r w:rsidRPr="000D514F">
        <w:rPr>
          <w:sz w:val="22"/>
          <w:szCs w:val="22"/>
        </w:rPr>
        <w:t xml:space="preserve"> spectrum reporting to interested regions or </w:t>
      </w:r>
      <w:r>
        <w:rPr>
          <w:sz w:val="22"/>
          <w:szCs w:val="22"/>
        </w:rPr>
        <w:t xml:space="preserve">a </w:t>
      </w:r>
      <w:r w:rsidRPr="000D514F">
        <w:rPr>
          <w:sz w:val="22"/>
          <w:szCs w:val="22"/>
        </w:rPr>
        <w:t>specific range of Doppler shifts per request.</w:t>
      </w:r>
    </w:p>
    <w:p w14:paraId="5ACBF173" w14:textId="77777777" w:rsidR="00563A5F" w:rsidRDefault="00563A5F" w:rsidP="00563A5F">
      <w:pPr>
        <w:jc w:val="both"/>
        <w:rPr>
          <w:sz w:val="22"/>
          <w:szCs w:val="22"/>
        </w:rPr>
      </w:pPr>
    </w:p>
    <w:p w14:paraId="3B42C25D" w14:textId="77777777" w:rsidR="00563A5F" w:rsidRDefault="00563A5F" w:rsidP="00563A5F">
      <w:pPr>
        <w:jc w:val="both"/>
        <w:rPr>
          <w:sz w:val="22"/>
          <w:szCs w:val="22"/>
        </w:rPr>
      </w:pPr>
      <w:r>
        <w:rPr>
          <w:b/>
          <w:bCs/>
          <w:sz w:val="22"/>
          <w:szCs w:val="22"/>
        </w:rPr>
        <w:t>Proposal 4:</w:t>
      </w:r>
      <w:r>
        <w:rPr>
          <w:sz w:val="22"/>
          <w:szCs w:val="22"/>
        </w:rPr>
        <w:t xml:space="preserve"> Support reporting point clouds as intermediate sensing measurements. Each point can be </w:t>
      </w:r>
      <w:r>
        <w:rPr>
          <w:sz w:val="24"/>
          <w:szCs w:val="24"/>
        </w:rPr>
        <w:t>characterized by parameters such as range, angle, velocity, and power.</w:t>
      </w:r>
      <w:r>
        <w:rPr>
          <w:sz w:val="22"/>
          <w:szCs w:val="22"/>
        </w:rPr>
        <w:t xml:space="preserve"> </w:t>
      </w:r>
    </w:p>
    <w:p w14:paraId="1677DF2C" w14:textId="77777777" w:rsidR="004F2146" w:rsidRDefault="004F2146" w:rsidP="00563A5F">
      <w:pPr>
        <w:jc w:val="both"/>
        <w:rPr>
          <w:sz w:val="22"/>
          <w:szCs w:val="22"/>
        </w:rPr>
      </w:pPr>
    </w:p>
    <w:p w14:paraId="060DAE31" w14:textId="77777777" w:rsidR="004F2146" w:rsidRDefault="004F2146" w:rsidP="004F2146">
      <w:pPr>
        <w:jc w:val="both"/>
        <w:rPr>
          <w:sz w:val="22"/>
          <w:szCs w:val="22"/>
        </w:rPr>
      </w:pPr>
      <w:r>
        <w:rPr>
          <w:b/>
          <w:bCs/>
          <w:sz w:val="22"/>
          <w:szCs w:val="22"/>
        </w:rPr>
        <w:t xml:space="preserve">Proposal 5: </w:t>
      </w:r>
      <w:r>
        <w:rPr>
          <w:sz w:val="22"/>
          <w:szCs w:val="22"/>
        </w:rPr>
        <w:t>TS 23.032 and TS 38.355 can serve as starting points for the discussion on measurement quantization.</w:t>
      </w:r>
    </w:p>
    <w:p w14:paraId="55E04698" w14:textId="77777777" w:rsidR="004F2146" w:rsidRPr="00486FC6" w:rsidRDefault="004F2146" w:rsidP="004F2146">
      <w:pPr>
        <w:jc w:val="both"/>
        <w:rPr>
          <w:sz w:val="22"/>
          <w:szCs w:val="22"/>
        </w:rPr>
      </w:pPr>
    </w:p>
    <w:p w14:paraId="18012949" w14:textId="77777777" w:rsidR="004F2146" w:rsidRDefault="004F2146" w:rsidP="004F2146">
      <w:pPr>
        <w:jc w:val="both"/>
        <w:rPr>
          <w:sz w:val="22"/>
          <w:szCs w:val="22"/>
        </w:rPr>
      </w:pPr>
      <w:r>
        <w:rPr>
          <w:b/>
          <w:bCs/>
          <w:sz w:val="22"/>
          <w:szCs w:val="22"/>
        </w:rPr>
        <w:t>Proposal 6:</w:t>
      </w:r>
      <w:r>
        <w:rPr>
          <w:sz w:val="22"/>
          <w:szCs w:val="22"/>
        </w:rPr>
        <w:t xml:space="preserve"> The measurement range, the number of quantization bits, and the quantization methods should be further evaluated.</w:t>
      </w:r>
    </w:p>
    <w:p w14:paraId="55D27635" w14:textId="77777777" w:rsidR="004F2146" w:rsidRDefault="004F2146" w:rsidP="00563A5F">
      <w:pPr>
        <w:jc w:val="both"/>
        <w:rPr>
          <w:sz w:val="22"/>
          <w:szCs w:val="22"/>
        </w:rPr>
      </w:pPr>
    </w:p>
    <w:p w14:paraId="76001441" w14:textId="3E4E319C" w:rsidR="006701E5" w:rsidRPr="008020EC" w:rsidRDefault="006701E5" w:rsidP="006701E5">
      <w:pPr>
        <w:rPr>
          <w:sz w:val="22"/>
          <w:szCs w:val="22"/>
        </w:rPr>
      </w:pPr>
      <w:r w:rsidRPr="008020EC">
        <w:rPr>
          <w:b/>
          <w:bCs/>
          <w:sz w:val="22"/>
          <w:szCs w:val="22"/>
        </w:rPr>
        <w:t xml:space="preserve">Proposal </w:t>
      </w:r>
      <w:r w:rsidR="00A204E5">
        <w:rPr>
          <w:b/>
          <w:bCs/>
          <w:sz w:val="22"/>
          <w:szCs w:val="22"/>
        </w:rPr>
        <w:t>7</w:t>
      </w:r>
      <w:r w:rsidRPr="008020EC">
        <w:rPr>
          <w:b/>
          <w:bCs/>
          <w:sz w:val="22"/>
          <w:szCs w:val="22"/>
        </w:rPr>
        <w:t>:</w:t>
      </w:r>
      <w:r w:rsidRPr="008020EC">
        <w:rPr>
          <w:sz w:val="22"/>
          <w:szCs w:val="22"/>
        </w:rPr>
        <w:t xml:space="preserve"> </w:t>
      </w:r>
      <w:r>
        <w:rPr>
          <w:sz w:val="22"/>
          <w:szCs w:val="22"/>
        </w:rPr>
        <w:t xml:space="preserve">Further clarify the NR ISAC evaluation performance objectives, including how the values were selected and which use cases they target. </w:t>
      </w:r>
    </w:p>
    <w:p w14:paraId="56618389" w14:textId="77777777" w:rsidR="006701E5" w:rsidRDefault="006701E5" w:rsidP="00563A5F">
      <w:pPr>
        <w:jc w:val="both"/>
        <w:rPr>
          <w:sz w:val="22"/>
          <w:szCs w:val="22"/>
        </w:rPr>
      </w:pPr>
    </w:p>
    <w:p w14:paraId="39D0CD3B" w14:textId="77777777" w:rsidR="00563A5F" w:rsidRDefault="00563A5F" w:rsidP="00404128">
      <w:pPr>
        <w:pStyle w:val="Header"/>
        <w:tabs>
          <w:tab w:val="clear" w:pos="4153"/>
          <w:tab w:val="clear" w:pos="8306"/>
        </w:tabs>
        <w:jc w:val="both"/>
        <w:rPr>
          <w:sz w:val="22"/>
          <w:szCs w:val="22"/>
        </w:rPr>
      </w:pPr>
    </w:p>
    <w:p w14:paraId="6BA5A796" w14:textId="77777777" w:rsidR="00AF52A0" w:rsidRDefault="00AF52A0" w:rsidP="000D471B">
      <w:pPr>
        <w:jc w:val="both"/>
        <w:rPr>
          <w:b/>
          <w:bCs/>
          <w:noProof/>
        </w:rPr>
      </w:pPr>
    </w:p>
    <w:p w14:paraId="5C39ECBC" w14:textId="60595463" w:rsidR="000E4429" w:rsidRPr="00745CDE" w:rsidRDefault="00245844" w:rsidP="009C7CFF">
      <w:pPr>
        <w:pStyle w:val="Heading1"/>
        <w:numPr>
          <w:ilvl w:val="0"/>
          <w:numId w:val="9"/>
        </w:numPr>
      </w:pPr>
      <w:r w:rsidRPr="00745CDE">
        <w:t>References</w:t>
      </w:r>
    </w:p>
    <w:sdt>
      <w:sdtPr>
        <w:rPr>
          <w:rFonts w:ascii="Arial" w:hAnsi="Arial" w:cs="Arial"/>
        </w:rPr>
        <w:id w:val="-1194524076"/>
        <w:docPartObj>
          <w:docPartGallery w:val="Bibliographies"/>
          <w:docPartUnique/>
        </w:docPartObj>
      </w:sdtPr>
      <w:sdtContent>
        <w:sdt>
          <w:sdtPr>
            <w:rPr>
              <w:rFonts w:ascii="Arial" w:hAnsi="Arial" w:cs="Arial"/>
            </w:rPr>
            <w:id w:val="-573587230"/>
            <w:bibliography/>
          </w:sdtPr>
          <w:sdtContent>
            <w:p w14:paraId="49AD3447" w14:textId="77777777" w:rsidR="009960C7" w:rsidRDefault="00565448">
              <w:pPr>
                <w:rPr>
                  <w:noProof/>
                </w:rPr>
              </w:pPr>
              <w:r w:rsidRPr="008B32EA">
                <w:rPr>
                  <w:rFonts w:ascii="Arial" w:hAnsi="Arial" w:cs="Arial"/>
                </w:rPr>
                <w:fldChar w:fldCharType="begin"/>
              </w:r>
              <w:r w:rsidRPr="008B32EA">
                <w:rPr>
                  <w:rFonts w:ascii="Arial" w:hAnsi="Arial" w:cs="Arial"/>
                </w:rPr>
                <w:instrText xml:space="preserve"> BIBLIOGRAPHY </w:instrText>
              </w:r>
              <w:r w:rsidRPr="008B32EA">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546"/>
              </w:tblGrid>
              <w:tr w:rsidR="009960C7" w14:paraId="42FB7042" w14:textId="77777777">
                <w:trPr>
                  <w:divId w:val="1594434360"/>
                  <w:tblCellSpacing w:w="15" w:type="dxa"/>
                </w:trPr>
                <w:tc>
                  <w:tcPr>
                    <w:tcW w:w="50" w:type="pct"/>
                    <w:hideMark/>
                  </w:tcPr>
                  <w:p w14:paraId="3FD653E5" w14:textId="3F375B0F" w:rsidR="009960C7" w:rsidRDefault="009960C7">
                    <w:pPr>
                      <w:pStyle w:val="Bibliography"/>
                      <w:rPr>
                        <w:noProof/>
                        <w:sz w:val="24"/>
                        <w:szCs w:val="24"/>
                      </w:rPr>
                    </w:pPr>
                    <w:r>
                      <w:rPr>
                        <w:noProof/>
                      </w:rPr>
                      <w:t xml:space="preserve">[1] </w:t>
                    </w:r>
                  </w:p>
                </w:tc>
                <w:tc>
                  <w:tcPr>
                    <w:tcW w:w="0" w:type="auto"/>
                    <w:hideMark/>
                  </w:tcPr>
                  <w:p w14:paraId="1C5D510F" w14:textId="77777777" w:rsidR="009960C7" w:rsidRDefault="009960C7">
                    <w:pPr>
                      <w:pStyle w:val="Bibliography"/>
                      <w:rPr>
                        <w:noProof/>
                      </w:rPr>
                    </w:pPr>
                    <w:r>
                      <w:rPr>
                        <w:noProof/>
                      </w:rPr>
                      <w:t>RP-251861, "New SID: Study on Integrated Sensing And Communication (ISAC) for NR," Prague, CZ, June 2025 (RAN #108).</w:t>
                    </w:r>
                  </w:p>
                </w:tc>
              </w:tr>
              <w:tr w:rsidR="009960C7" w14:paraId="035A8F70" w14:textId="77777777">
                <w:trPr>
                  <w:divId w:val="1594434360"/>
                  <w:tblCellSpacing w:w="15" w:type="dxa"/>
                </w:trPr>
                <w:tc>
                  <w:tcPr>
                    <w:tcW w:w="50" w:type="pct"/>
                    <w:hideMark/>
                  </w:tcPr>
                  <w:p w14:paraId="430E7C94" w14:textId="77777777" w:rsidR="009960C7" w:rsidRDefault="009960C7">
                    <w:pPr>
                      <w:pStyle w:val="Bibliography"/>
                      <w:rPr>
                        <w:noProof/>
                      </w:rPr>
                    </w:pPr>
                    <w:r>
                      <w:rPr>
                        <w:noProof/>
                      </w:rPr>
                      <w:t xml:space="preserve">[2] </w:t>
                    </w:r>
                  </w:p>
                </w:tc>
                <w:tc>
                  <w:tcPr>
                    <w:tcW w:w="0" w:type="auto"/>
                    <w:hideMark/>
                  </w:tcPr>
                  <w:p w14:paraId="1DCE031F" w14:textId="77777777" w:rsidR="009960C7" w:rsidRDefault="009960C7">
                    <w:pPr>
                      <w:pStyle w:val="Bibliography"/>
                      <w:rPr>
                        <w:noProof/>
                      </w:rPr>
                    </w:pPr>
                    <w:r>
                      <w:rPr>
                        <w:noProof/>
                      </w:rPr>
                      <w:t>RP-252819, "New SID: Study on Integrated Sensing And Communication (ISAC) for NR," Beijing, China, Septermber, 2025 (RAN #109).</w:t>
                    </w:r>
                  </w:p>
                </w:tc>
              </w:tr>
              <w:tr w:rsidR="009960C7" w14:paraId="761C980F" w14:textId="77777777">
                <w:trPr>
                  <w:divId w:val="1594434360"/>
                  <w:tblCellSpacing w:w="15" w:type="dxa"/>
                </w:trPr>
                <w:tc>
                  <w:tcPr>
                    <w:tcW w:w="50" w:type="pct"/>
                    <w:hideMark/>
                  </w:tcPr>
                  <w:p w14:paraId="443D60A1" w14:textId="77777777" w:rsidR="009960C7" w:rsidRDefault="009960C7">
                    <w:pPr>
                      <w:pStyle w:val="Bibliography"/>
                      <w:rPr>
                        <w:noProof/>
                      </w:rPr>
                    </w:pPr>
                    <w:r>
                      <w:rPr>
                        <w:noProof/>
                      </w:rPr>
                      <w:t xml:space="preserve">[3] </w:t>
                    </w:r>
                  </w:p>
                </w:tc>
                <w:tc>
                  <w:tcPr>
                    <w:tcW w:w="0" w:type="auto"/>
                    <w:hideMark/>
                  </w:tcPr>
                  <w:p w14:paraId="01B0C906" w14:textId="77777777" w:rsidR="009960C7" w:rsidRDefault="009960C7">
                    <w:pPr>
                      <w:pStyle w:val="Bibliography"/>
                      <w:rPr>
                        <w:noProof/>
                      </w:rPr>
                    </w:pPr>
                    <w:r>
                      <w:rPr>
                        <w:noProof/>
                      </w:rPr>
                      <w:t>3GPP TR 22.837, "Feasibility Study on Integrated Sensing and Communication, V19.4.0," 2024-06.</w:t>
                    </w:r>
                  </w:p>
                </w:tc>
              </w:tr>
              <w:tr w:rsidR="009960C7" w14:paraId="06615B36" w14:textId="77777777">
                <w:trPr>
                  <w:divId w:val="1594434360"/>
                  <w:tblCellSpacing w:w="15" w:type="dxa"/>
                </w:trPr>
                <w:tc>
                  <w:tcPr>
                    <w:tcW w:w="50" w:type="pct"/>
                    <w:hideMark/>
                  </w:tcPr>
                  <w:p w14:paraId="42027016" w14:textId="77777777" w:rsidR="009960C7" w:rsidRDefault="009960C7">
                    <w:pPr>
                      <w:pStyle w:val="Bibliography"/>
                      <w:rPr>
                        <w:noProof/>
                      </w:rPr>
                    </w:pPr>
                    <w:r>
                      <w:rPr>
                        <w:noProof/>
                      </w:rPr>
                      <w:t xml:space="preserve">[4] </w:t>
                    </w:r>
                  </w:p>
                </w:tc>
                <w:tc>
                  <w:tcPr>
                    <w:tcW w:w="0" w:type="auto"/>
                    <w:hideMark/>
                  </w:tcPr>
                  <w:p w14:paraId="7292D77A" w14:textId="77777777" w:rsidR="009960C7" w:rsidRDefault="009960C7">
                    <w:pPr>
                      <w:pStyle w:val="Bibliography"/>
                      <w:rPr>
                        <w:noProof/>
                      </w:rPr>
                    </w:pPr>
                    <w:r>
                      <w:rPr>
                        <w:noProof/>
                      </w:rPr>
                      <w:t>3GPP TS 22.137, "Service requirements for Integrated Sensing and Communication; Stage 1, V 19.1.0," 2024-03.</w:t>
                    </w:r>
                  </w:p>
                </w:tc>
              </w:tr>
              <w:tr w:rsidR="009960C7" w14:paraId="6D3016B5" w14:textId="77777777">
                <w:trPr>
                  <w:divId w:val="1594434360"/>
                  <w:tblCellSpacing w:w="15" w:type="dxa"/>
                </w:trPr>
                <w:tc>
                  <w:tcPr>
                    <w:tcW w:w="50" w:type="pct"/>
                    <w:hideMark/>
                  </w:tcPr>
                  <w:p w14:paraId="5FF4CBB4" w14:textId="77777777" w:rsidR="009960C7" w:rsidRDefault="009960C7">
                    <w:pPr>
                      <w:pStyle w:val="Bibliography"/>
                      <w:rPr>
                        <w:noProof/>
                      </w:rPr>
                    </w:pPr>
                    <w:r>
                      <w:rPr>
                        <w:noProof/>
                      </w:rPr>
                      <w:t xml:space="preserve">[5] </w:t>
                    </w:r>
                  </w:p>
                </w:tc>
                <w:tc>
                  <w:tcPr>
                    <w:tcW w:w="0" w:type="auto"/>
                    <w:hideMark/>
                  </w:tcPr>
                  <w:p w14:paraId="4D37B538" w14:textId="77777777" w:rsidR="009960C7" w:rsidRDefault="009960C7">
                    <w:pPr>
                      <w:pStyle w:val="Bibliography"/>
                      <w:rPr>
                        <w:noProof/>
                      </w:rPr>
                    </w:pPr>
                    <w:r>
                      <w:rPr>
                        <w:noProof/>
                      </w:rPr>
                      <w:t>R1-2507427, "Summary #5 on evaluations for NR ISAC," Moderator (Xiaomi).</w:t>
                    </w:r>
                  </w:p>
                </w:tc>
              </w:tr>
              <w:tr w:rsidR="009960C7" w14:paraId="0AD14F31" w14:textId="77777777">
                <w:trPr>
                  <w:divId w:val="1594434360"/>
                  <w:tblCellSpacing w:w="15" w:type="dxa"/>
                </w:trPr>
                <w:tc>
                  <w:tcPr>
                    <w:tcW w:w="50" w:type="pct"/>
                    <w:hideMark/>
                  </w:tcPr>
                  <w:p w14:paraId="68E41723" w14:textId="77777777" w:rsidR="009960C7" w:rsidRDefault="009960C7">
                    <w:pPr>
                      <w:pStyle w:val="Bibliography"/>
                      <w:rPr>
                        <w:noProof/>
                      </w:rPr>
                    </w:pPr>
                    <w:r>
                      <w:rPr>
                        <w:noProof/>
                      </w:rPr>
                      <w:t xml:space="preserve">[6] </w:t>
                    </w:r>
                  </w:p>
                </w:tc>
                <w:tc>
                  <w:tcPr>
                    <w:tcW w:w="0" w:type="auto"/>
                    <w:hideMark/>
                  </w:tcPr>
                  <w:p w14:paraId="11587D73" w14:textId="77777777" w:rsidR="009960C7" w:rsidRDefault="009960C7">
                    <w:pPr>
                      <w:pStyle w:val="Bibliography"/>
                      <w:rPr>
                        <w:noProof/>
                      </w:rPr>
                    </w:pPr>
                    <w:r>
                      <w:rPr>
                        <w:noProof/>
                      </w:rPr>
                      <w:t>"NIST Communications Technology Laboratory", "https://github.com/usnistgov/5GNRad," [Online]. Available: https://github.com/usnistgov/5GNRad. [Accessed 06 11 2025].</w:t>
                    </w:r>
                  </w:p>
                </w:tc>
              </w:tr>
              <w:tr w:rsidR="009960C7" w14:paraId="53B7D456" w14:textId="77777777">
                <w:trPr>
                  <w:divId w:val="1594434360"/>
                  <w:tblCellSpacing w:w="15" w:type="dxa"/>
                </w:trPr>
                <w:tc>
                  <w:tcPr>
                    <w:tcW w:w="50" w:type="pct"/>
                    <w:hideMark/>
                  </w:tcPr>
                  <w:p w14:paraId="1AD7B6F0" w14:textId="77777777" w:rsidR="009960C7" w:rsidRDefault="009960C7">
                    <w:pPr>
                      <w:pStyle w:val="Bibliography"/>
                      <w:rPr>
                        <w:noProof/>
                      </w:rPr>
                    </w:pPr>
                    <w:r>
                      <w:rPr>
                        <w:noProof/>
                      </w:rPr>
                      <w:t xml:space="preserve">[7] </w:t>
                    </w:r>
                  </w:p>
                </w:tc>
                <w:tc>
                  <w:tcPr>
                    <w:tcW w:w="0" w:type="auto"/>
                    <w:hideMark/>
                  </w:tcPr>
                  <w:p w14:paraId="6091C823" w14:textId="77777777" w:rsidR="009960C7" w:rsidRDefault="009960C7">
                    <w:pPr>
                      <w:pStyle w:val="Bibliography"/>
                      <w:rPr>
                        <w:noProof/>
                      </w:rPr>
                    </w:pPr>
                    <w:r>
                      <w:rPr>
                        <w:noProof/>
                      </w:rPr>
                      <w:t>R1-2505684, "Discussion on ISAC Performance Evaluation," NIST.</w:t>
                    </w:r>
                  </w:p>
                </w:tc>
              </w:tr>
              <w:tr w:rsidR="009960C7" w14:paraId="4AEFA3E7" w14:textId="77777777">
                <w:trPr>
                  <w:divId w:val="1594434360"/>
                  <w:tblCellSpacing w:w="15" w:type="dxa"/>
                </w:trPr>
                <w:tc>
                  <w:tcPr>
                    <w:tcW w:w="50" w:type="pct"/>
                    <w:hideMark/>
                  </w:tcPr>
                  <w:p w14:paraId="4E59B71D" w14:textId="77777777" w:rsidR="009960C7" w:rsidRDefault="009960C7">
                    <w:pPr>
                      <w:pStyle w:val="Bibliography"/>
                      <w:rPr>
                        <w:noProof/>
                      </w:rPr>
                    </w:pPr>
                    <w:r>
                      <w:rPr>
                        <w:noProof/>
                      </w:rPr>
                      <w:t xml:space="preserve">[8] </w:t>
                    </w:r>
                  </w:p>
                </w:tc>
                <w:tc>
                  <w:tcPr>
                    <w:tcW w:w="0" w:type="auto"/>
                    <w:hideMark/>
                  </w:tcPr>
                  <w:p w14:paraId="62D2C580" w14:textId="77777777" w:rsidR="009960C7" w:rsidRDefault="009960C7">
                    <w:pPr>
                      <w:pStyle w:val="Bibliography"/>
                      <w:rPr>
                        <w:noProof/>
                      </w:rPr>
                    </w:pPr>
                    <w:r>
                      <w:rPr>
                        <w:noProof/>
                      </w:rPr>
                      <w:t>3GPP TS 23.032, "Universal Geographical Area Description (GAD), V18.3.0," 2024-12.</w:t>
                    </w:r>
                  </w:p>
                </w:tc>
              </w:tr>
              <w:tr w:rsidR="009960C7" w14:paraId="44645EE4" w14:textId="77777777">
                <w:trPr>
                  <w:divId w:val="1594434360"/>
                  <w:tblCellSpacing w:w="15" w:type="dxa"/>
                </w:trPr>
                <w:tc>
                  <w:tcPr>
                    <w:tcW w:w="50" w:type="pct"/>
                    <w:hideMark/>
                  </w:tcPr>
                  <w:p w14:paraId="666FBE0A" w14:textId="77777777" w:rsidR="009960C7" w:rsidRDefault="009960C7">
                    <w:pPr>
                      <w:pStyle w:val="Bibliography"/>
                      <w:rPr>
                        <w:noProof/>
                      </w:rPr>
                    </w:pPr>
                    <w:r>
                      <w:rPr>
                        <w:noProof/>
                      </w:rPr>
                      <w:t xml:space="preserve">[9] </w:t>
                    </w:r>
                  </w:p>
                </w:tc>
                <w:tc>
                  <w:tcPr>
                    <w:tcW w:w="0" w:type="auto"/>
                    <w:hideMark/>
                  </w:tcPr>
                  <w:p w14:paraId="67DA7FC4" w14:textId="77777777" w:rsidR="009960C7" w:rsidRDefault="009960C7">
                    <w:pPr>
                      <w:pStyle w:val="Bibliography"/>
                      <w:rPr>
                        <w:noProof/>
                      </w:rPr>
                    </w:pPr>
                    <w:r>
                      <w:rPr>
                        <w:noProof/>
                      </w:rPr>
                      <w:t>TS 38.215, "Physical layer measurements, V19.0.0," 2025-06.</w:t>
                    </w:r>
                  </w:p>
                </w:tc>
              </w:tr>
              <w:tr w:rsidR="009960C7" w14:paraId="72708784" w14:textId="77777777">
                <w:trPr>
                  <w:divId w:val="1594434360"/>
                  <w:tblCellSpacing w:w="15" w:type="dxa"/>
                </w:trPr>
                <w:tc>
                  <w:tcPr>
                    <w:tcW w:w="50" w:type="pct"/>
                    <w:hideMark/>
                  </w:tcPr>
                  <w:p w14:paraId="59991EC1" w14:textId="77777777" w:rsidR="009960C7" w:rsidRDefault="009960C7">
                    <w:pPr>
                      <w:pStyle w:val="Bibliography"/>
                      <w:rPr>
                        <w:noProof/>
                      </w:rPr>
                    </w:pPr>
                    <w:r>
                      <w:rPr>
                        <w:noProof/>
                      </w:rPr>
                      <w:t xml:space="preserve">[10] </w:t>
                    </w:r>
                  </w:p>
                </w:tc>
                <w:tc>
                  <w:tcPr>
                    <w:tcW w:w="0" w:type="auto"/>
                    <w:hideMark/>
                  </w:tcPr>
                  <w:p w14:paraId="623DA85B" w14:textId="77777777" w:rsidR="009960C7" w:rsidRDefault="009960C7">
                    <w:pPr>
                      <w:pStyle w:val="Bibliography"/>
                      <w:rPr>
                        <w:noProof/>
                      </w:rPr>
                    </w:pPr>
                    <w:r>
                      <w:rPr>
                        <w:noProof/>
                      </w:rPr>
                      <w:t>3GPP TR38.901, "Study on channel model for frequency from 0.5 to 100 GHz, V19.0.0," 2025-07.</w:t>
                    </w:r>
                  </w:p>
                </w:tc>
              </w:tr>
            </w:tbl>
            <w:p w14:paraId="620BD8B3" w14:textId="77777777" w:rsidR="009960C7" w:rsidRDefault="009960C7">
              <w:pPr>
                <w:divId w:val="1594434360"/>
                <w:rPr>
                  <w:noProof/>
                </w:rPr>
              </w:pPr>
            </w:p>
            <w:p w14:paraId="406BC284" w14:textId="7B77EDCF" w:rsidR="00565448" w:rsidRPr="008B32EA" w:rsidRDefault="00565448">
              <w:pPr>
                <w:rPr>
                  <w:rFonts w:ascii="Arial" w:hAnsi="Arial" w:cs="Arial"/>
                </w:rPr>
              </w:pPr>
              <w:r w:rsidRPr="008B32EA">
                <w:rPr>
                  <w:rFonts w:ascii="Arial" w:hAnsi="Arial" w:cs="Arial"/>
                </w:rPr>
                <w:fldChar w:fldCharType="end"/>
              </w:r>
            </w:p>
          </w:sdtContent>
        </w:sdt>
      </w:sdtContent>
    </w:sdt>
    <w:sectPr w:rsidR="00565448" w:rsidRPr="008B32EA">
      <w:headerReference w:type="default"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4318" w14:textId="77777777" w:rsidR="007A7EE2" w:rsidRDefault="007A7EE2">
      <w:r>
        <w:separator/>
      </w:r>
    </w:p>
  </w:endnote>
  <w:endnote w:type="continuationSeparator" w:id="0">
    <w:p w14:paraId="345DF1A1" w14:textId="77777777" w:rsidR="007A7EE2" w:rsidRDefault="007A7EE2">
      <w:r>
        <w:continuationSeparator/>
      </w:r>
    </w:p>
  </w:endnote>
  <w:endnote w:type="continuationNotice" w:id="1">
    <w:p w14:paraId="38B5DCD5" w14:textId="77777777" w:rsidR="007A7EE2" w:rsidRDefault="007A7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55133726" w14:textId="77777777" w:rsidTr="6515949E">
      <w:trPr>
        <w:trHeight w:val="300"/>
      </w:trPr>
      <w:tc>
        <w:tcPr>
          <w:tcW w:w="3285" w:type="dxa"/>
        </w:tcPr>
        <w:p w14:paraId="57A0050B" w14:textId="5A0989B1" w:rsidR="00F806F0" w:rsidRDefault="00F806F0" w:rsidP="6515949E">
          <w:pPr>
            <w:pStyle w:val="Header"/>
            <w:ind w:left="-115"/>
          </w:pPr>
        </w:p>
      </w:tc>
      <w:tc>
        <w:tcPr>
          <w:tcW w:w="3285" w:type="dxa"/>
        </w:tcPr>
        <w:p w14:paraId="610FDD7C" w14:textId="3AFD6BBE" w:rsidR="00F806F0" w:rsidRDefault="00F806F0" w:rsidP="6515949E">
          <w:pPr>
            <w:pStyle w:val="Header"/>
            <w:jc w:val="center"/>
          </w:pPr>
        </w:p>
      </w:tc>
      <w:tc>
        <w:tcPr>
          <w:tcW w:w="3285" w:type="dxa"/>
        </w:tcPr>
        <w:p w14:paraId="35DD6AF9" w14:textId="2E5B46D2" w:rsidR="00F806F0" w:rsidRDefault="00F806F0" w:rsidP="6515949E">
          <w:pPr>
            <w:pStyle w:val="Header"/>
            <w:ind w:right="-115"/>
            <w:jc w:val="right"/>
          </w:pPr>
        </w:p>
      </w:tc>
    </w:tr>
  </w:tbl>
  <w:p w14:paraId="238E58CF" w14:textId="671FEE31"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AC44536" w14:textId="77777777" w:rsidTr="6515949E">
      <w:trPr>
        <w:trHeight w:val="300"/>
      </w:trPr>
      <w:tc>
        <w:tcPr>
          <w:tcW w:w="3285" w:type="dxa"/>
        </w:tcPr>
        <w:p w14:paraId="243B7CBD" w14:textId="55945D37" w:rsidR="00F806F0" w:rsidRDefault="00F806F0" w:rsidP="6515949E">
          <w:pPr>
            <w:pStyle w:val="Header"/>
            <w:ind w:left="-115"/>
          </w:pPr>
        </w:p>
      </w:tc>
      <w:tc>
        <w:tcPr>
          <w:tcW w:w="3285" w:type="dxa"/>
        </w:tcPr>
        <w:p w14:paraId="1EAF9C37" w14:textId="62D02658" w:rsidR="00F806F0" w:rsidRDefault="00F806F0" w:rsidP="6515949E">
          <w:pPr>
            <w:pStyle w:val="Header"/>
            <w:jc w:val="center"/>
          </w:pPr>
        </w:p>
      </w:tc>
      <w:tc>
        <w:tcPr>
          <w:tcW w:w="3285" w:type="dxa"/>
        </w:tcPr>
        <w:p w14:paraId="04EF472A" w14:textId="0D9750F8" w:rsidR="00F806F0" w:rsidRDefault="00F806F0" w:rsidP="6515949E">
          <w:pPr>
            <w:pStyle w:val="Header"/>
            <w:ind w:right="-115"/>
            <w:jc w:val="right"/>
          </w:pPr>
        </w:p>
      </w:tc>
    </w:tr>
  </w:tbl>
  <w:p w14:paraId="77832D4C" w14:textId="33B59B31"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32EE" w14:textId="77777777" w:rsidR="007A7EE2" w:rsidRDefault="007A7EE2">
      <w:r>
        <w:separator/>
      </w:r>
    </w:p>
  </w:footnote>
  <w:footnote w:type="continuationSeparator" w:id="0">
    <w:p w14:paraId="48252DFC" w14:textId="77777777" w:rsidR="007A7EE2" w:rsidRDefault="007A7EE2">
      <w:r>
        <w:continuationSeparator/>
      </w:r>
    </w:p>
  </w:footnote>
  <w:footnote w:type="continuationNotice" w:id="1">
    <w:p w14:paraId="286A1A55" w14:textId="77777777" w:rsidR="007A7EE2" w:rsidRDefault="007A7E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247181A5" w14:textId="77777777" w:rsidTr="6515949E">
      <w:trPr>
        <w:trHeight w:val="300"/>
      </w:trPr>
      <w:tc>
        <w:tcPr>
          <w:tcW w:w="3285" w:type="dxa"/>
        </w:tcPr>
        <w:p w14:paraId="7E48B806" w14:textId="483F3324" w:rsidR="00F806F0" w:rsidRDefault="00F806F0" w:rsidP="6515949E">
          <w:pPr>
            <w:pStyle w:val="Header"/>
            <w:ind w:left="-115"/>
          </w:pPr>
        </w:p>
      </w:tc>
      <w:tc>
        <w:tcPr>
          <w:tcW w:w="3285" w:type="dxa"/>
        </w:tcPr>
        <w:p w14:paraId="5A585675" w14:textId="77DB2A0A" w:rsidR="00F806F0" w:rsidRDefault="00F806F0" w:rsidP="6515949E">
          <w:pPr>
            <w:pStyle w:val="Header"/>
            <w:jc w:val="center"/>
          </w:pPr>
        </w:p>
      </w:tc>
      <w:tc>
        <w:tcPr>
          <w:tcW w:w="3285" w:type="dxa"/>
        </w:tcPr>
        <w:p w14:paraId="0AC655A1" w14:textId="1EC05973" w:rsidR="00F806F0" w:rsidRDefault="00F806F0" w:rsidP="6515949E">
          <w:pPr>
            <w:pStyle w:val="Header"/>
            <w:ind w:right="-115"/>
            <w:jc w:val="right"/>
          </w:pPr>
        </w:p>
      </w:tc>
    </w:tr>
  </w:tbl>
  <w:p w14:paraId="13212095" w14:textId="419EAD2C"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5D1F161" w14:textId="77777777" w:rsidTr="6515949E">
      <w:trPr>
        <w:trHeight w:val="300"/>
      </w:trPr>
      <w:tc>
        <w:tcPr>
          <w:tcW w:w="3285" w:type="dxa"/>
        </w:tcPr>
        <w:p w14:paraId="657F4A64" w14:textId="1A958595" w:rsidR="00F806F0" w:rsidRDefault="00F806F0" w:rsidP="6515949E">
          <w:pPr>
            <w:pStyle w:val="Header"/>
            <w:ind w:left="-115"/>
          </w:pPr>
        </w:p>
      </w:tc>
      <w:tc>
        <w:tcPr>
          <w:tcW w:w="3285" w:type="dxa"/>
        </w:tcPr>
        <w:p w14:paraId="49002D28" w14:textId="7EFE08EF" w:rsidR="00F806F0" w:rsidRDefault="00F806F0" w:rsidP="6515949E">
          <w:pPr>
            <w:pStyle w:val="Header"/>
            <w:jc w:val="center"/>
          </w:pPr>
        </w:p>
      </w:tc>
      <w:tc>
        <w:tcPr>
          <w:tcW w:w="3285" w:type="dxa"/>
        </w:tcPr>
        <w:p w14:paraId="44FC8980" w14:textId="37747014" w:rsidR="00F806F0" w:rsidRDefault="00F806F0" w:rsidP="6515949E">
          <w:pPr>
            <w:pStyle w:val="Header"/>
            <w:ind w:right="-115"/>
            <w:jc w:val="right"/>
          </w:pPr>
        </w:p>
      </w:tc>
    </w:tr>
  </w:tbl>
  <w:p w14:paraId="02A0CC8D" w14:textId="60816A23"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70B"/>
    <w:multiLevelType w:val="multilevel"/>
    <w:tmpl w:val="0BE6B5C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2900BF2"/>
    <w:multiLevelType w:val="hybridMultilevel"/>
    <w:tmpl w:val="B6EC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AD4D74"/>
    <w:multiLevelType w:val="hybridMultilevel"/>
    <w:tmpl w:val="483C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843862685">
    <w:abstractNumId w:val="10"/>
  </w:num>
  <w:num w:numId="2" w16cid:durableId="1390106618">
    <w:abstractNumId w:val="8"/>
  </w:num>
  <w:num w:numId="3" w16cid:durableId="1121535623">
    <w:abstractNumId w:val="7"/>
  </w:num>
  <w:num w:numId="4" w16cid:durableId="1151946983">
    <w:abstractNumId w:val="4"/>
  </w:num>
  <w:num w:numId="5" w16cid:durableId="1350912411">
    <w:abstractNumId w:val="12"/>
  </w:num>
  <w:num w:numId="6" w16cid:durableId="733622358">
    <w:abstractNumId w:val="1"/>
  </w:num>
  <w:num w:numId="7" w16cid:durableId="1316688809">
    <w:abstractNumId w:val="6"/>
  </w:num>
  <w:num w:numId="8" w16cid:durableId="1495877410">
    <w:abstractNumId w:val="0"/>
  </w:num>
  <w:num w:numId="9" w16cid:durableId="556551920">
    <w:abstractNumId w:val="2"/>
  </w:num>
  <w:num w:numId="10" w16cid:durableId="633755516">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20657498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234463281">
    <w:abstractNumId w:val="5"/>
  </w:num>
  <w:num w:numId="13" w16cid:durableId="111813652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361F7"/>
    <w:rsid w:val="000000D5"/>
    <w:rsid w:val="00000190"/>
    <w:rsid w:val="00000614"/>
    <w:rsid w:val="0000068B"/>
    <w:rsid w:val="000007F2"/>
    <w:rsid w:val="00000CE5"/>
    <w:rsid w:val="00000DB9"/>
    <w:rsid w:val="00000FD9"/>
    <w:rsid w:val="00001414"/>
    <w:rsid w:val="000014F3"/>
    <w:rsid w:val="00001EFA"/>
    <w:rsid w:val="000021FE"/>
    <w:rsid w:val="000022B9"/>
    <w:rsid w:val="0000257D"/>
    <w:rsid w:val="00002677"/>
    <w:rsid w:val="000028E3"/>
    <w:rsid w:val="00002A7B"/>
    <w:rsid w:val="00002D73"/>
    <w:rsid w:val="000031A1"/>
    <w:rsid w:val="000032EE"/>
    <w:rsid w:val="0000340B"/>
    <w:rsid w:val="000035DA"/>
    <w:rsid w:val="00003AF2"/>
    <w:rsid w:val="00003B76"/>
    <w:rsid w:val="000040A3"/>
    <w:rsid w:val="00004138"/>
    <w:rsid w:val="0000413D"/>
    <w:rsid w:val="0000455F"/>
    <w:rsid w:val="00004727"/>
    <w:rsid w:val="00004D65"/>
    <w:rsid w:val="0000508A"/>
    <w:rsid w:val="00005139"/>
    <w:rsid w:val="000052A6"/>
    <w:rsid w:val="000057B4"/>
    <w:rsid w:val="00005C19"/>
    <w:rsid w:val="00005EC2"/>
    <w:rsid w:val="00006035"/>
    <w:rsid w:val="00006864"/>
    <w:rsid w:val="000068F5"/>
    <w:rsid w:val="000068F9"/>
    <w:rsid w:val="0000691C"/>
    <w:rsid w:val="00006A7E"/>
    <w:rsid w:val="00006BCC"/>
    <w:rsid w:val="00007445"/>
    <w:rsid w:val="0000771F"/>
    <w:rsid w:val="00007A32"/>
    <w:rsid w:val="00007F0E"/>
    <w:rsid w:val="00010053"/>
    <w:rsid w:val="00010492"/>
    <w:rsid w:val="000106F1"/>
    <w:rsid w:val="00010743"/>
    <w:rsid w:val="000107A9"/>
    <w:rsid w:val="00010C08"/>
    <w:rsid w:val="00011157"/>
    <w:rsid w:val="00011277"/>
    <w:rsid w:val="00011337"/>
    <w:rsid w:val="000115D2"/>
    <w:rsid w:val="0001183B"/>
    <w:rsid w:val="000119BA"/>
    <w:rsid w:val="00011D29"/>
    <w:rsid w:val="00011F2A"/>
    <w:rsid w:val="00012022"/>
    <w:rsid w:val="000121EC"/>
    <w:rsid w:val="00012370"/>
    <w:rsid w:val="00012637"/>
    <w:rsid w:val="00013566"/>
    <w:rsid w:val="00013633"/>
    <w:rsid w:val="00013656"/>
    <w:rsid w:val="0001369C"/>
    <w:rsid w:val="00013702"/>
    <w:rsid w:val="00013856"/>
    <w:rsid w:val="00014515"/>
    <w:rsid w:val="00014EE0"/>
    <w:rsid w:val="00014F41"/>
    <w:rsid w:val="000150EB"/>
    <w:rsid w:val="0001554D"/>
    <w:rsid w:val="0001564B"/>
    <w:rsid w:val="000159B3"/>
    <w:rsid w:val="000159BB"/>
    <w:rsid w:val="00015E1E"/>
    <w:rsid w:val="00015F9B"/>
    <w:rsid w:val="000164E7"/>
    <w:rsid w:val="000165F6"/>
    <w:rsid w:val="00016BC6"/>
    <w:rsid w:val="00016E90"/>
    <w:rsid w:val="00016EBE"/>
    <w:rsid w:val="000170D8"/>
    <w:rsid w:val="000173B6"/>
    <w:rsid w:val="00017446"/>
    <w:rsid w:val="00017509"/>
    <w:rsid w:val="00017672"/>
    <w:rsid w:val="00017837"/>
    <w:rsid w:val="00017976"/>
    <w:rsid w:val="00017B3D"/>
    <w:rsid w:val="00017DEE"/>
    <w:rsid w:val="00017E96"/>
    <w:rsid w:val="00017E98"/>
    <w:rsid w:val="00020006"/>
    <w:rsid w:val="000200CF"/>
    <w:rsid w:val="00020533"/>
    <w:rsid w:val="000209F4"/>
    <w:rsid w:val="00020A0A"/>
    <w:rsid w:val="00020B48"/>
    <w:rsid w:val="00021034"/>
    <w:rsid w:val="0002154D"/>
    <w:rsid w:val="00021554"/>
    <w:rsid w:val="000215A4"/>
    <w:rsid w:val="0002163C"/>
    <w:rsid w:val="00021781"/>
    <w:rsid w:val="000219E4"/>
    <w:rsid w:val="00021AF3"/>
    <w:rsid w:val="00021ED1"/>
    <w:rsid w:val="00021F4B"/>
    <w:rsid w:val="00021FAD"/>
    <w:rsid w:val="000221FC"/>
    <w:rsid w:val="00022951"/>
    <w:rsid w:val="00022C97"/>
    <w:rsid w:val="00023074"/>
    <w:rsid w:val="00023554"/>
    <w:rsid w:val="00023583"/>
    <w:rsid w:val="000235AB"/>
    <w:rsid w:val="000236B2"/>
    <w:rsid w:val="000236E9"/>
    <w:rsid w:val="00023818"/>
    <w:rsid w:val="00023F3F"/>
    <w:rsid w:val="00024319"/>
    <w:rsid w:val="0002438F"/>
    <w:rsid w:val="000246BC"/>
    <w:rsid w:val="000247C7"/>
    <w:rsid w:val="00024967"/>
    <w:rsid w:val="00024C4D"/>
    <w:rsid w:val="00025520"/>
    <w:rsid w:val="00025550"/>
    <w:rsid w:val="000255AC"/>
    <w:rsid w:val="0002602D"/>
    <w:rsid w:val="000261F6"/>
    <w:rsid w:val="0002628E"/>
    <w:rsid w:val="00026295"/>
    <w:rsid w:val="000263C6"/>
    <w:rsid w:val="00026922"/>
    <w:rsid w:val="00026DB4"/>
    <w:rsid w:val="00026DB9"/>
    <w:rsid w:val="000271EC"/>
    <w:rsid w:val="00027685"/>
    <w:rsid w:val="00027698"/>
    <w:rsid w:val="000276D4"/>
    <w:rsid w:val="00027914"/>
    <w:rsid w:val="0002797B"/>
    <w:rsid w:val="00027D00"/>
    <w:rsid w:val="00027DE9"/>
    <w:rsid w:val="00027E75"/>
    <w:rsid w:val="00030271"/>
    <w:rsid w:val="000303FE"/>
    <w:rsid w:val="00030549"/>
    <w:rsid w:val="0003070D"/>
    <w:rsid w:val="0003159B"/>
    <w:rsid w:val="0003161D"/>
    <w:rsid w:val="00031716"/>
    <w:rsid w:val="0003174C"/>
    <w:rsid w:val="0003189D"/>
    <w:rsid w:val="00031B31"/>
    <w:rsid w:val="0003219D"/>
    <w:rsid w:val="00032559"/>
    <w:rsid w:val="00032760"/>
    <w:rsid w:val="00032CD1"/>
    <w:rsid w:val="00032F25"/>
    <w:rsid w:val="00033306"/>
    <w:rsid w:val="00033648"/>
    <w:rsid w:val="00033B53"/>
    <w:rsid w:val="00033BB9"/>
    <w:rsid w:val="00033BD5"/>
    <w:rsid w:val="00033EA0"/>
    <w:rsid w:val="00033FAB"/>
    <w:rsid w:val="000340CE"/>
    <w:rsid w:val="00034158"/>
    <w:rsid w:val="000343BA"/>
    <w:rsid w:val="0003476A"/>
    <w:rsid w:val="000347D7"/>
    <w:rsid w:val="00034A40"/>
    <w:rsid w:val="00034A94"/>
    <w:rsid w:val="00034C9A"/>
    <w:rsid w:val="00034CF1"/>
    <w:rsid w:val="0003519F"/>
    <w:rsid w:val="000354AD"/>
    <w:rsid w:val="000357EC"/>
    <w:rsid w:val="00035D27"/>
    <w:rsid w:val="00036132"/>
    <w:rsid w:val="00036218"/>
    <w:rsid w:val="0003646D"/>
    <w:rsid w:val="000365D2"/>
    <w:rsid w:val="000365D8"/>
    <w:rsid w:val="00036649"/>
    <w:rsid w:val="000368CF"/>
    <w:rsid w:val="00036C6D"/>
    <w:rsid w:val="00036E21"/>
    <w:rsid w:val="00036F1E"/>
    <w:rsid w:val="00036F63"/>
    <w:rsid w:val="00036FB4"/>
    <w:rsid w:val="00036FBD"/>
    <w:rsid w:val="00037141"/>
    <w:rsid w:val="000371F0"/>
    <w:rsid w:val="000374FA"/>
    <w:rsid w:val="00037670"/>
    <w:rsid w:val="000376D5"/>
    <w:rsid w:val="000376DA"/>
    <w:rsid w:val="000377B7"/>
    <w:rsid w:val="00037E43"/>
    <w:rsid w:val="00037ED6"/>
    <w:rsid w:val="00040045"/>
    <w:rsid w:val="000403B2"/>
    <w:rsid w:val="00040599"/>
    <w:rsid w:val="000406C0"/>
    <w:rsid w:val="0004088A"/>
    <w:rsid w:val="00040FFE"/>
    <w:rsid w:val="000410F4"/>
    <w:rsid w:val="00041247"/>
    <w:rsid w:val="00041574"/>
    <w:rsid w:val="000415E4"/>
    <w:rsid w:val="00041898"/>
    <w:rsid w:val="000418F7"/>
    <w:rsid w:val="00041928"/>
    <w:rsid w:val="00041EE8"/>
    <w:rsid w:val="000420A9"/>
    <w:rsid w:val="00042192"/>
    <w:rsid w:val="000421D7"/>
    <w:rsid w:val="0004234C"/>
    <w:rsid w:val="0004298D"/>
    <w:rsid w:val="00042D8E"/>
    <w:rsid w:val="00042F14"/>
    <w:rsid w:val="000432E9"/>
    <w:rsid w:val="00043583"/>
    <w:rsid w:val="000436A5"/>
    <w:rsid w:val="000437B6"/>
    <w:rsid w:val="00043B16"/>
    <w:rsid w:val="00043D0E"/>
    <w:rsid w:val="00043DB7"/>
    <w:rsid w:val="00043F9D"/>
    <w:rsid w:val="0004402E"/>
    <w:rsid w:val="000440B7"/>
    <w:rsid w:val="000441F2"/>
    <w:rsid w:val="00044313"/>
    <w:rsid w:val="000443A9"/>
    <w:rsid w:val="00044582"/>
    <w:rsid w:val="00044666"/>
    <w:rsid w:val="000449D0"/>
    <w:rsid w:val="00044C29"/>
    <w:rsid w:val="00044D37"/>
    <w:rsid w:val="00045032"/>
    <w:rsid w:val="00045178"/>
    <w:rsid w:val="000451B6"/>
    <w:rsid w:val="0004551F"/>
    <w:rsid w:val="0004557B"/>
    <w:rsid w:val="000457F1"/>
    <w:rsid w:val="000458F7"/>
    <w:rsid w:val="00045A20"/>
    <w:rsid w:val="00045A9F"/>
    <w:rsid w:val="00045D80"/>
    <w:rsid w:val="00045EC3"/>
    <w:rsid w:val="000466B4"/>
    <w:rsid w:val="00046E1B"/>
    <w:rsid w:val="00047065"/>
    <w:rsid w:val="000470A1"/>
    <w:rsid w:val="000478B9"/>
    <w:rsid w:val="000500B8"/>
    <w:rsid w:val="0005045A"/>
    <w:rsid w:val="000504DF"/>
    <w:rsid w:val="0005074F"/>
    <w:rsid w:val="00050CF2"/>
    <w:rsid w:val="00050D87"/>
    <w:rsid w:val="00051198"/>
    <w:rsid w:val="0005162C"/>
    <w:rsid w:val="00051DA5"/>
    <w:rsid w:val="000521CA"/>
    <w:rsid w:val="0005228C"/>
    <w:rsid w:val="000523B7"/>
    <w:rsid w:val="00052488"/>
    <w:rsid w:val="00052578"/>
    <w:rsid w:val="000527A1"/>
    <w:rsid w:val="00052B5E"/>
    <w:rsid w:val="00052B70"/>
    <w:rsid w:val="00052CD0"/>
    <w:rsid w:val="00052F4D"/>
    <w:rsid w:val="00053004"/>
    <w:rsid w:val="000533E5"/>
    <w:rsid w:val="0005356A"/>
    <w:rsid w:val="00053611"/>
    <w:rsid w:val="00053799"/>
    <w:rsid w:val="0005379C"/>
    <w:rsid w:val="000537F3"/>
    <w:rsid w:val="00053A70"/>
    <w:rsid w:val="00053BE4"/>
    <w:rsid w:val="00053CE1"/>
    <w:rsid w:val="00054290"/>
    <w:rsid w:val="0005439E"/>
    <w:rsid w:val="000543C1"/>
    <w:rsid w:val="000544A1"/>
    <w:rsid w:val="0005477E"/>
    <w:rsid w:val="000547D1"/>
    <w:rsid w:val="00054882"/>
    <w:rsid w:val="00054CAE"/>
    <w:rsid w:val="00054DCA"/>
    <w:rsid w:val="00054EFD"/>
    <w:rsid w:val="0005503D"/>
    <w:rsid w:val="0005516F"/>
    <w:rsid w:val="0005535C"/>
    <w:rsid w:val="0005545D"/>
    <w:rsid w:val="00055560"/>
    <w:rsid w:val="00055584"/>
    <w:rsid w:val="00055809"/>
    <w:rsid w:val="00055843"/>
    <w:rsid w:val="00055964"/>
    <w:rsid w:val="00055BE4"/>
    <w:rsid w:val="00055C49"/>
    <w:rsid w:val="00056162"/>
    <w:rsid w:val="00056407"/>
    <w:rsid w:val="000569BF"/>
    <w:rsid w:val="00056A76"/>
    <w:rsid w:val="00056A8E"/>
    <w:rsid w:val="00056B03"/>
    <w:rsid w:val="00056C5F"/>
    <w:rsid w:val="00056D5F"/>
    <w:rsid w:val="00056EEF"/>
    <w:rsid w:val="000574AD"/>
    <w:rsid w:val="0005774D"/>
    <w:rsid w:val="000578EA"/>
    <w:rsid w:val="00057B1C"/>
    <w:rsid w:val="00060230"/>
    <w:rsid w:val="000607A5"/>
    <w:rsid w:val="00060927"/>
    <w:rsid w:val="00061166"/>
    <w:rsid w:val="00061309"/>
    <w:rsid w:val="000618E2"/>
    <w:rsid w:val="000621A7"/>
    <w:rsid w:val="00062258"/>
    <w:rsid w:val="00062338"/>
    <w:rsid w:val="00062832"/>
    <w:rsid w:val="00062AD0"/>
    <w:rsid w:val="00062FD2"/>
    <w:rsid w:val="0006329B"/>
    <w:rsid w:val="000632AA"/>
    <w:rsid w:val="000632AE"/>
    <w:rsid w:val="0006373E"/>
    <w:rsid w:val="00063795"/>
    <w:rsid w:val="00063A61"/>
    <w:rsid w:val="00063DF3"/>
    <w:rsid w:val="000647B6"/>
    <w:rsid w:val="000647E2"/>
    <w:rsid w:val="000647FF"/>
    <w:rsid w:val="00064C0F"/>
    <w:rsid w:val="00064CF9"/>
    <w:rsid w:val="00064F13"/>
    <w:rsid w:val="00064F89"/>
    <w:rsid w:val="0006511B"/>
    <w:rsid w:val="000655ED"/>
    <w:rsid w:val="00065735"/>
    <w:rsid w:val="00065858"/>
    <w:rsid w:val="00065868"/>
    <w:rsid w:val="000658CB"/>
    <w:rsid w:val="00065ABB"/>
    <w:rsid w:val="00065C47"/>
    <w:rsid w:val="00065ED5"/>
    <w:rsid w:val="000661AE"/>
    <w:rsid w:val="00066481"/>
    <w:rsid w:val="00066937"/>
    <w:rsid w:val="00066E95"/>
    <w:rsid w:val="0006713C"/>
    <w:rsid w:val="00067421"/>
    <w:rsid w:val="000679ED"/>
    <w:rsid w:val="00067C15"/>
    <w:rsid w:val="00067F62"/>
    <w:rsid w:val="00070082"/>
    <w:rsid w:val="000704E5"/>
    <w:rsid w:val="000705AD"/>
    <w:rsid w:val="00070613"/>
    <w:rsid w:val="000706AE"/>
    <w:rsid w:val="00070861"/>
    <w:rsid w:val="000708D6"/>
    <w:rsid w:val="00070A88"/>
    <w:rsid w:val="00070EA9"/>
    <w:rsid w:val="000711C7"/>
    <w:rsid w:val="000712B6"/>
    <w:rsid w:val="000712BE"/>
    <w:rsid w:val="0007131A"/>
    <w:rsid w:val="000714A9"/>
    <w:rsid w:val="000714AB"/>
    <w:rsid w:val="0007157B"/>
    <w:rsid w:val="000716B3"/>
    <w:rsid w:val="00071725"/>
    <w:rsid w:val="0007186F"/>
    <w:rsid w:val="00071DC3"/>
    <w:rsid w:val="00071E37"/>
    <w:rsid w:val="00072248"/>
    <w:rsid w:val="0007292E"/>
    <w:rsid w:val="00072BAA"/>
    <w:rsid w:val="00072CBF"/>
    <w:rsid w:val="00072D3B"/>
    <w:rsid w:val="00072F2E"/>
    <w:rsid w:val="0007305B"/>
    <w:rsid w:val="00073091"/>
    <w:rsid w:val="00073286"/>
    <w:rsid w:val="000734F5"/>
    <w:rsid w:val="0007358D"/>
    <w:rsid w:val="00073650"/>
    <w:rsid w:val="00073679"/>
    <w:rsid w:val="00073976"/>
    <w:rsid w:val="00073F2B"/>
    <w:rsid w:val="00074191"/>
    <w:rsid w:val="00074443"/>
    <w:rsid w:val="0007455C"/>
    <w:rsid w:val="000745A7"/>
    <w:rsid w:val="00074C66"/>
    <w:rsid w:val="00074D60"/>
    <w:rsid w:val="00075001"/>
    <w:rsid w:val="0007501B"/>
    <w:rsid w:val="0007518F"/>
    <w:rsid w:val="000751E6"/>
    <w:rsid w:val="000752B5"/>
    <w:rsid w:val="00075743"/>
    <w:rsid w:val="00075B14"/>
    <w:rsid w:val="00075DB2"/>
    <w:rsid w:val="00075F45"/>
    <w:rsid w:val="00076427"/>
    <w:rsid w:val="00076458"/>
    <w:rsid w:val="00076562"/>
    <w:rsid w:val="00076643"/>
    <w:rsid w:val="000766B6"/>
    <w:rsid w:val="00076AED"/>
    <w:rsid w:val="0007706D"/>
    <w:rsid w:val="00077200"/>
    <w:rsid w:val="000774F7"/>
    <w:rsid w:val="0007786D"/>
    <w:rsid w:val="00077989"/>
    <w:rsid w:val="00077FA7"/>
    <w:rsid w:val="00080354"/>
    <w:rsid w:val="0008035B"/>
    <w:rsid w:val="000803BA"/>
    <w:rsid w:val="00080788"/>
    <w:rsid w:val="000808BE"/>
    <w:rsid w:val="00080B23"/>
    <w:rsid w:val="00080E93"/>
    <w:rsid w:val="00081035"/>
    <w:rsid w:val="000811B2"/>
    <w:rsid w:val="00081329"/>
    <w:rsid w:val="000817C4"/>
    <w:rsid w:val="00081ECA"/>
    <w:rsid w:val="00082350"/>
    <w:rsid w:val="0008262C"/>
    <w:rsid w:val="00082DB0"/>
    <w:rsid w:val="00082EA6"/>
    <w:rsid w:val="000833CE"/>
    <w:rsid w:val="00083521"/>
    <w:rsid w:val="0008371E"/>
    <w:rsid w:val="00083C3A"/>
    <w:rsid w:val="0008468A"/>
    <w:rsid w:val="00084AE8"/>
    <w:rsid w:val="00085041"/>
    <w:rsid w:val="00085047"/>
    <w:rsid w:val="00085051"/>
    <w:rsid w:val="0008513E"/>
    <w:rsid w:val="00085187"/>
    <w:rsid w:val="000853C1"/>
    <w:rsid w:val="0008549B"/>
    <w:rsid w:val="000855CD"/>
    <w:rsid w:val="000856C3"/>
    <w:rsid w:val="0008575C"/>
    <w:rsid w:val="00085835"/>
    <w:rsid w:val="00085959"/>
    <w:rsid w:val="00085CD8"/>
    <w:rsid w:val="00086675"/>
    <w:rsid w:val="0008685C"/>
    <w:rsid w:val="0008687B"/>
    <w:rsid w:val="0008693F"/>
    <w:rsid w:val="00087308"/>
    <w:rsid w:val="00087BCC"/>
    <w:rsid w:val="00087D1B"/>
    <w:rsid w:val="00087E67"/>
    <w:rsid w:val="00087FCD"/>
    <w:rsid w:val="00087FDF"/>
    <w:rsid w:val="0009058B"/>
    <w:rsid w:val="00090688"/>
    <w:rsid w:val="00090EE4"/>
    <w:rsid w:val="00091342"/>
    <w:rsid w:val="000913D1"/>
    <w:rsid w:val="000914F7"/>
    <w:rsid w:val="00091718"/>
    <w:rsid w:val="00091BAB"/>
    <w:rsid w:val="00092214"/>
    <w:rsid w:val="00092231"/>
    <w:rsid w:val="00092584"/>
    <w:rsid w:val="00092629"/>
    <w:rsid w:val="00092EBA"/>
    <w:rsid w:val="000930B4"/>
    <w:rsid w:val="0009319A"/>
    <w:rsid w:val="00093649"/>
    <w:rsid w:val="00093756"/>
    <w:rsid w:val="00093805"/>
    <w:rsid w:val="00093AA4"/>
    <w:rsid w:val="00093AF3"/>
    <w:rsid w:val="00093D09"/>
    <w:rsid w:val="00093DE7"/>
    <w:rsid w:val="000941D0"/>
    <w:rsid w:val="0009422F"/>
    <w:rsid w:val="000945FE"/>
    <w:rsid w:val="00094817"/>
    <w:rsid w:val="000948DE"/>
    <w:rsid w:val="000949CD"/>
    <w:rsid w:val="00094BA3"/>
    <w:rsid w:val="00094C76"/>
    <w:rsid w:val="00094C88"/>
    <w:rsid w:val="00095117"/>
    <w:rsid w:val="00095171"/>
    <w:rsid w:val="000951EE"/>
    <w:rsid w:val="00095273"/>
    <w:rsid w:val="000955AA"/>
    <w:rsid w:val="000957D8"/>
    <w:rsid w:val="00095A42"/>
    <w:rsid w:val="00095EDF"/>
    <w:rsid w:val="00095F72"/>
    <w:rsid w:val="0009600D"/>
    <w:rsid w:val="00096160"/>
    <w:rsid w:val="00096453"/>
    <w:rsid w:val="00096533"/>
    <w:rsid w:val="00096910"/>
    <w:rsid w:val="00097356"/>
    <w:rsid w:val="00097358"/>
    <w:rsid w:val="0009771B"/>
    <w:rsid w:val="0009774F"/>
    <w:rsid w:val="00097B9C"/>
    <w:rsid w:val="00097CDE"/>
    <w:rsid w:val="00097EE3"/>
    <w:rsid w:val="00097EF4"/>
    <w:rsid w:val="000A029A"/>
    <w:rsid w:val="000A0317"/>
    <w:rsid w:val="000A03B9"/>
    <w:rsid w:val="000A0549"/>
    <w:rsid w:val="000A083A"/>
    <w:rsid w:val="000A0B17"/>
    <w:rsid w:val="000A0B60"/>
    <w:rsid w:val="000A0FD5"/>
    <w:rsid w:val="000A15EF"/>
    <w:rsid w:val="000A1770"/>
    <w:rsid w:val="000A1A8F"/>
    <w:rsid w:val="000A1BE3"/>
    <w:rsid w:val="000A1E66"/>
    <w:rsid w:val="000A2194"/>
    <w:rsid w:val="000A2548"/>
    <w:rsid w:val="000A26AC"/>
    <w:rsid w:val="000A2A72"/>
    <w:rsid w:val="000A2EA9"/>
    <w:rsid w:val="000A2EE7"/>
    <w:rsid w:val="000A337F"/>
    <w:rsid w:val="000A3380"/>
    <w:rsid w:val="000A374A"/>
    <w:rsid w:val="000A3958"/>
    <w:rsid w:val="000A399A"/>
    <w:rsid w:val="000A3D1E"/>
    <w:rsid w:val="000A3D2A"/>
    <w:rsid w:val="000A4053"/>
    <w:rsid w:val="000A406C"/>
    <w:rsid w:val="000A44B6"/>
    <w:rsid w:val="000A46ED"/>
    <w:rsid w:val="000A4816"/>
    <w:rsid w:val="000A4951"/>
    <w:rsid w:val="000A49D8"/>
    <w:rsid w:val="000A4B37"/>
    <w:rsid w:val="000A4C3B"/>
    <w:rsid w:val="000A4EB8"/>
    <w:rsid w:val="000A4F0D"/>
    <w:rsid w:val="000A502D"/>
    <w:rsid w:val="000A5257"/>
    <w:rsid w:val="000A5931"/>
    <w:rsid w:val="000A5CBF"/>
    <w:rsid w:val="000A6259"/>
    <w:rsid w:val="000A62D9"/>
    <w:rsid w:val="000A6357"/>
    <w:rsid w:val="000A67C9"/>
    <w:rsid w:val="000A6CBD"/>
    <w:rsid w:val="000A7053"/>
    <w:rsid w:val="000A7640"/>
    <w:rsid w:val="000B0135"/>
    <w:rsid w:val="000B05CE"/>
    <w:rsid w:val="000B065D"/>
    <w:rsid w:val="000B0857"/>
    <w:rsid w:val="000B09BD"/>
    <w:rsid w:val="000B0A4C"/>
    <w:rsid w:val="000B0E5D"/>
    <w:rsid w:val="000B0FD9"/>
    <w:rsid w:val="000B0FEC"/>
    <w:rsid w:val="000B110E"/>
    <w:rsid w:val="000B1557"/>
    <w:rsid w:val="000B1BDF"/>
    <w:rsid w:val="000B1FBD"/>
    <w:rsid w:val="000B2557"/>
    <w:rsid w:val="000B3044"/>
    <w:rsid w:val="000B3146"/>
    <w:rsid w:val="000B31CC"/>
    <w:rsid w:val="000B331B"/>
    <w:rsid w:val="000B33DB"/>
    <w:rsid w:val="000B3623"/>
    <w:rsid w:val="000B3A23"/>
    <w:rsid w:val="000B3BF8"/>
    <w:rsid w:val="000B410D"/>
    <w:rsid w:val="000B415F"/>
    <w:rsid w:val="000B44B3"/>
    <w:rsid w:val="000B44B8"/>
    <w:rsid w:val="000B44FB"/>
    <w:rsid w:val="000B4504"/>
    <w:rsid w:val="000B4531"/>
    <w:rsid w:val="000B47F9"/>
    <w:rsid w:val="000B4E15"/>
    <w:rsid w:val="000B4EA1"/>
    <w:rsid w:val="000B4F04"/>
    <w:rsid w:val="000B52A1"/>
    <w:rsid w:val="000B54B3"/>
    <w:rsid w:val="000B5785"/>
    <w:rsid w:val="000B5BD3"/>
    <w:rsid w:val="000B5C3E"/>
    <w:rsid w:val="000B5C93"/>
    <w:rsid w:val="000B5CCF"/>
    <w:rsid w:val="000B5D3B"/>
    <w:rsid w:val="000B5F15"/>
    <w:rsid w:val="000B6636"/>
    <w:rsid w:val="000B676B"/>
    <w:rsid w:val="000B6B7D"/>
    <w:rsid w:val="000B6F2D"/>
    <w:rsid w:val="000B7143"/>
    <w:rsid w:val="000B77AF"/>
    <w:rsid w:val="000B79F5"/>
    <w:rsid w:val="000B7E71"/>
    <w:rsid w:val="000B7F95"/>
    <w:rsid w:val="000C033C"/>
    <w:rsid w:val="000C0546"/>
    <w:rsid w:val="000C0840"/>
    <w:rsid w:val="000C09E9"/>
    <w:rsid w:val="000C0B24"/>
    <w:rsid w:val="000C1107"/>
    <w:rsid w:val="000C15F2"/>
    <w:rsid w:val="000C16E8"/>
    <w:rsid w:val="000C1D95"/>
    <w:rsid w:val="000C1DC9"/>
    <w:rsid w:val="000C204F"/>
    <w:rsid w:val="000C2106"/>
    <w:rsid w:val="000C22BE"/>
    <w:rsid w:val="000C2667"/>
    <w:rsid w:val="000C2A04"/>
    <w:rsid w:val="000C2BB8"/>
    <w:rsid w:val="000C2BEF"/>
    <w:rsid w:val="000C3111"/>
    <w:rsid w:val="000C326C"/>
    <w:rsid w:val="000C35C5"/>
    <w:rsid w:val="000C3631"/>
    <w:rsid w:val="000C3688"/>
    <w:rsid w:val="000C37C8"/>
    <w:rsid w:val="000C3822"/>
    <w:rsid w:val="000C39BE"/>
    <w:rsid w:val="000C3A07"/>
    <w:rsid w:val="000C3E82"/>
    <w:rsid w:val="000C4162"/>
    <w:rsid w:val="000C422D"/>
    <w:rsid w:val="000C45DE"/>
    <w:rsid w:val="000C46C9"/>
    <w:rsid w:val="000C47D8"/>
    <w:rsid w:val="000C48A3"/>
    <w:rsid w:val="000C4DB1"/>
    <w:rsid w:val="000C5033"/>
    <w:rsid w:val="000C512D"/>
    <w:rsid w:val="000C556C"/>
    <w:rsid w:val="000C5B8A"/>
    <w:rsid w:val="000C5E23"/>
    <w:rsid w:val="000C61C4"/>
    <w:rsid w:val="000C635A"/>
    <w:rsid w:val="000C6682"/>
    <w:rsid w:val="000C6717"/>
    <w:rsid w:val="000C694C"/>
    <w:rsid w:val="000C6A4D"/>
    <w:rsid w:val="000C6D51"/>
    <w:rsid w:val="000C6FBA"/>
    <w:rsid w:val="000C71BD"/>
    <w:rsid w:val="000C72DB"/>
    <w:rsid w:val="000C763A"/>
    <w:rsid w:val="000C7687"/>
    <w:rsid w:val="000C76CE"/>
    <w:rsid w:val="000C7B3D"/>
    <w:rsid w:val="000C7D64"/>
    <w:rsid w:val="000C7DBD"/>
    <w:rsid w:val="000D00CC"/>
    <w:rsid w:val="000D0427"/>
    <w:rsid w:val="000D0617"/>
    <w:rsid w:val="000D0630"/>
    <w:rsid w:val="000D06A2"/>
    <w:rsid w:val="000D08EF"/>
    <w:rsid w:val="000D0FA9"/>
    <w:rsid w:val="000D0FB7"/>
    <w:rsid w:val="000D0FED"/>
    <w:rsid w:val="000D10B6"/>
    <w:rsid w:val="000D173C"/>
    <w:rsid w:val="000D191A"/>
    <w:rsid w:val="000D199D"/>
    <w:rsid w:val="000D1CF4"/>
    <w:rsid w:val="000D2049"/>
    <w:rsid w:val="000D2185"/>
    <w:rsid w:val="000D23FA"/>
    <w:rsid w:val="000D2467"/>
    <w:rsid w:val="000D26FA"/>
    <w:rsid w:val="000D279E"/>
    <w:rsid w:val="000D2E1B"/>
    <w:rsid w:val="000D2E6A"/>
    <w:rsid w:val="000D31FD"/>
    <w:rsid w:val="000D341F"/>
    <w:rsid w:val="000D342F"/>
    <w:rsid w:val="000D3D2B"/>
    <w:rsid w:val="000D40FF"/>
    <w:rsid w:val="000D41D6"/>
    <w:rsid w:val="000D428D"/>
    <w:rsid w:val="000D42B8"/>
    <w:rsid w:val="000D471B"/>
    <w:rsid w:val="000D4B5C"/>
    <w:rsid w:val="000D4ECF"/>
    <w:rsid w:val="000D4F15"/>
    <w:rsid w:val="000D5061"/>
    <w:rsid w:val="000D514F"/>
    <w:rsid w:val="000D5192"/>
    <w:rsid w:val="000D5206"/>
    <w:rsid w:val="000D5763"/>
    <w:rsid w:val="000D58AB"/>
    <w:rsid w:val="000D5A26"/>
    <w:rsid w:val="000D5D81"/>
    <w:rsid w:val="000D6033"/>
    <w:rsid w:val="000D653D"/>
    <w:rsid w:val="000D69FB"/>
    <w:rsid w:val="000D6B3C"/>
    <w:rsid w:val="000D6B71"/>
    <w:rsid w:val="000D6F3A"/>
    <w:rsid w:val="000D6FC9"/>
    <w:rsid w:val="000D6FD6"/>
    <w:rsid w:val="000D754C"/>
    <w:rsid w:val="000D772D"/>
    <w:rsid w:val="000D78B3"/>
    <w:rsid w:val="000E03B6"/>
    <w:rsid w:val="000E0557"/>
    <w:rsid w:val="000E06B4"/>
    <w:rsid w:val="000E0872"/>
    <w:rsid w:val="000E09F5"/>
    <w:rsid w:val="000E0BEF"/>
    <w:rsid w:val="000E0F7C"/>
    <w:rsid w:val="000E10F8"/>
    <w:rsid w:val="000E12BC"/>
    <w:rsid w:val="000E149D"/>
    <w:rsid w:val="000E1518"/>
    <w:rsid w:val="000E1849"/>
    <w:rsid w:val="000E2240"/>
    <w:rsid w:val="000E2336"/>
    <w:rsid w:val="000E2567"/>
    <w:rsid w:val="000E272A"/>
    <w:rsid w:val="000E2973"/>
    <w:rsid w:val="000E2C6D"/>
    <w:rsid w:val="000E2DE8"/>
    <w:rsid w:val="000E314A"/>
    <w:rsid w:val="000E336E"/>
    <w:rsid w:val="000E3397"/>
    <w:rsid w:val="000E33AF"/>
    <w:rsid w:val="000E3581"/>
    <w:rsid w:val="000E3849"/>
    <w:rsid w:val="000E3853"/>
    <w:rsid w:val="000E3DF9"/>
    <w:rsid w:val="000E3E15"/>
    <w:rsid w:val="000E3E85"/>
    <w:rsid w:val="000E3FD2"/>
    <w:rsid w:val="000E4186"/>
    <w:rsid w:val="000E426A"/>
    <w:rsid w:val="000E4429"/>
    <w:rsid w:val="000E4431"/>
    <w:rsid w:val="000E46DD"/>
    <w:rsid w:val="000E4ACD"/>
    <w:rsid w:val="000E4E27"/>
    <w:rsid w:val="000E53FE"/>
    <w:rsid w:val="000E5567"/>
    <w:rsid w:val="000E593A"/>
    <w:rsid w:val="000E5E23"/>
    <w:rsid w:val="000E5F7D"/>
    <w:rsid w:val="000E63C3"/>
    <w:rsid w:val="000E674D"/>
    <w:rsid w:val="000E6763"/>
    <w:rsid w:val="000E68DF"/>
    <w:rsid w:val="000E6BE4"/>
    <w:rsid w:val="000E6BED"/>
    <w:rsid w:val="000E6E8C"/>
    <w:rsid w:val="000E75A5"/>
    <w:rsid w:val="000E7AC8"/>
    <w:rsid w:val="000E7F42"/>
    <w:rsid w:val="000E7FD7"/>
    <w:rsid w:val="000F0037"/>
    <w:rsid w:val="000F0385"/>
    <w:rsid w:val="000F0616"/>
    <w:rsid w:val="000F06AA"/>
    <w:rsid w:val="000F0C1F"/>
    <w:rsid w:val="000F0CAC"/>
    <w:rsid w:val="000F0E35"/>
    <w:rsid w:val="000F1264"/>
    <w:rsid w:val="000F2656"/>
    <w:rsid w:val="000F28A2"/>
    <w:rsid w:val="000F29AE"/>
    <w:rsid w:val="000F2AE0"/>
    <w:rsid w:val="000F2C39"/>
    <w:rsid w:val="000F2D63"/>
    <w:rsid w:val="000F3180"/>
    <w:rsid w:val="000F33BD"/>
    <w:rsid w:val="000F3988"/>
    <w:rsid w:val="000F3995"/>
    <w:rsid w:val="000F3DF3"/>
    <w:rsid w:val="000F40B7"/>
    <w:rsid w:val="000F4569"/>
    <w:rsid w:val="000F4966"/>
    <w:rsid w:val="000F4B24"/>
    <w:rsid w:val="000F4EB1"/>
    <w:rsid w:val="000F5313"/>
    <w:rsid w:val="000F5330"/>
    <w:rsid w:val="000F554C"/>
    <w:rsid w:val="000F5924"/>
    <w:rsid w:val="000F5A67"/>
    <w:rsid w:val="000F5BF5"/>
    <w:rsid w:val="000F609D"/>
    <w:rsid w:val="000F67A7"/>
    <w:rsid w:val="000F6AB5"/>
    <w:rsid w:val="000F6BC2"/>
    <w:rsid w:val="000F6D80"/>
    <w:rsid w:val="000F744B"/>
    <w:rsid w:val="000F7457"/>
    <w:rsid w:val="000F74B7"/>
    <w:rsid w:val="000F7838"/>
    <w:rsid w:val="000F7CA7"/>
    <w:rsid w:val="001002F3"/>
    <w:rsid w:val="001002FD"/>
    <w:rsid w:val="0010063A"/>
    <w:rsid w:val="001008B7"/>
    <w:rsid w:val="00101265"/>
    <w:rsid w:val="0010150F"/>
    <w:rsid w:val="0010168B"/>
    <w:rsid w:val="001016EE"/>
    <w:rsid w:val="00101786"/>
    <w:rsid w:val="001018E5"/>
    <w:rsid w:val="00101B27"/>
    <w:rsid w:val="00101C84"/>
    <w:rsid w:val="00101DC2"/>
    <w:rsid w:val="00101DD5"/>
    <w:rsid w:val="001027FC"/>
    <w:rsid w:val="00102AA1"/>
    <w:rsid w:val="0010302C"/>
    <w:rsid w:val="00103119"/>
    <w:rsid w:val="001032B9"/>
    <w:rsid w:val="00103315"/>
    <w:rsid w:val="001033C1"/>
    <w:rsid w:val="00103855"/>
    <w:rsid w:val="00103969"/>
    <w:rsid w:val="0010396F"/>
    <w:rsid w:val="001039DD"/>
    <w:rsid w:val="00103BA0"/>
    <w:rsid w:val="00104134"/>
    <w:rsid w:val="001042A4"/>
    <w:rsid w:val="00104935"/>
    <w:rsid w:val="00104A87"/>
    <w:rsid w:val="00104D08"/>
    <w:rsid w:val="00104D44"/>
    <w:rsid w:val="00104EBD"/>
    <w:rsid w:val="001052C1"/>
    <w:rsid w:val="001053F5"/>
    <w:rsid w:val="001056C7"/>
    <w:rsid w:val="00105B1F"/>
    <w:rsid w:val="00105D27"/>
    <w:rsid w:val="00105DD6"/>
    <w:rsid w:val="00105EBA"/>
    <w:rsid w:val="00106197"/>
    <w:rsid w:val="001061BD"/>
    <w:rsid w:val="00106207"/>
    <w:rsid w:val="00106C45"/>
    <w:rsid w:val="001070C8"/>
    <w:rsid w:val="00107321"/>
    <w:rsid w:val="00107362"/>
    <w:rsid w:val="001073AD"/>
    <w:rsid w:val="00107CF5"/>
    <w:rsid w:val="00107E71"/>
    <w:rsid w:val="00107FDB"/>
    <w:rsid w:val="00110044"/>
    <w:rsid w:val="00110265"/>
    <w:rsid w:val="001108F7"/>
    <w:rsid w:val="0011097A"/>
    <w:rsid w:val="00110A8A"/>
    <w:rsid w:val="00110A97"/>
    <w:rsid w:val="00110BE9"/>
    <w:rsid w:val="001112DF"/>
    <w:rsid w:val="00111683"/>
    <w:rsid w:val="00111777"/>
    <w:rsid w:val="00111914"/>
    <w:rsid w:val="00111B57"/>
    <w:rsid w:val="00111FC7"/>
    <w:rsid w:val="0011242B"/>
    <w:rsid w:val="00112484"/>
    <w:rsid w:val="001126FE"/>
    <w:rsid w:val="001127B2"/>
    <w:rsid w:val="00112D46"/>
    <w:rsid w:val="001135DD"/>
    <w:rsid w:val="001136A4"/>
    <w:rsid w:val="00113E92"/>
    <w:rsid w:val="00114232"/>
    <w:rsid w:val="00114262"/>
    <w:rsid w:val="0011447F"/>
    <w:rsid w:val="001147B9"/>
    <w:rsid w:val="00114AFC"/>
    <w:rsid w:val="00114D7B"/>
    <w:rsid w:val="001151A7"/>
    <w:rsid w:val="0011540E"/>
    <w:rsid w:val="00115620"/>
    <w:rsid w:val="001157A5"/>
    <w:rsid w:val="00115D1C"/>
    <w:rsid w:val="00116359"/>
    <w:rsid w:val="00116C95"/>
    <w:rsid w:val="00116C98"/>
    <w:rsid w:val="00116EB8"/>
    <w:rsid w:val="00116F24"/>
    <w:rsid w:val="00117056"/>
    <w:rsid w:val="001171BD"/>
    <w:rsid w:val="001176EB"/>
    <w:rsid w:val="001177D4"/>
    <w:rsid w:val="0011795C"/>
    <w:rsid w:val="00117A84"/>
    <w:rsid w:val="00117CB7"/>
    <w:rsid w:val="00117CCC"/>
    <w:rsid w:val="00117F5D"/>
    <w:rsid w:val="00120185"/>
    <w:rsid w:val="001201E7"/>
    <w:rsid w:val="00120442"/>
    <w:rsid w:val="001208A8"/>
    <w:rsid w:val="00120A25"/>
    <w:rsid w:val="00120A46"/>
    <w:rsid w:val="00120B89"/>
    <w:rsid w:val="00120DC9"/>
    <w:rsid w:val="0012100D"/>
    <w:rsid w:val="001210C1"/>
    <w:rsid w:val="001218B2"/>
    <w:rsid w:val="00121CF6"/>
    <w:rsid w:val="00121DD8"/>
    <w:rsid w:val="001221D8"/>
    <w:rsid w:val="001226CF"/>
    <w:rsid w:val="001228CB"/>
    <w:rsid w:val="00122AC4"/>
    <w:rsid w:val="00122D82"/>
    <w:rsid w:val="00123368"/>
    <w:rsid w:val="0012350F"/>
    <w:rsid w:val="001235C0"/>
    <w:rsid w:val="001237CB"/>
    <w:rsid w:val="001238E5"/>
    <w:rsid w:val="00123E4D"/>
    <w:rsid w:val="0012418F"/>
    <w:rsid w:val="0012423B"/>
    <w:rsid w:val="00124328"/>
    <w:rsid w:val="001246BB"/>
    <w:rsid w:val="00124E78"/>
    <w:rsid w:val="0012570E"/>
    <w:rsid w:val="001258C0"/>
    <w:rsid w:val="001258EF"/>
    <w:rsid w:val="00125AB4"/>
    <w:rsid w:val="00125DD3"/>
    <w:rsid w:val="001260E9"/>
    <w:rsid w:val="001261AE"/>
    <w:rsid w:val="0012642A"/>
    <w:rsid w:val="001265FB"/>
    <w:rsid w:val="00126A52"/>
    <w:rsid w:val="001272AA"/>
    <w:rsid w:val="001272C7"/>
    <w:rsid w:val="00127975"/>
    <w:rsid w:val="00127A09"/>
    <w:rsid w:val="00127AF0"/>
    <w:rsid w:val="00127C20"/>
    <w:rsid w:val="00127E0B"/>
    <w:rsid w:val="0013076F"/>
    <w:rsid w:val="00130CA6"/>
    <w:rsid w:val="00130DF9"/>
    <w:rsid w:val="00130F33"/>
    <w:rsid w:val="00130FF8"/>
    <w:rsid w:val="001310CB"/>
    <w:rsid w:val="001313DF"/>
    <w:rsid w:val="0013145C"/>
    <w:rsid w:val="0013171E"/>
    <w:rsid w:val="00131AA1"/>
    <w:rsid w:val="00132162"/>
    <w:rsid w:val="00132360"/>
    <w:rsid w:val="001324D0"/>
    <w:rsid w:val="001324D7"/>
    <w:rsid w:val="00132873"/>
    <w:rsid w:val="001328B3"/>
    <w:rsid w:val="0013296B"/>
    <w:rsid w:val="00132D19"/>
    <w:rsid w:val="00132DC5"/>
    <w:rsid w:val="001331E9"/>
    <w:rsid w:val="00133648"/>
    <w:rsid w:val="001339BE"/>
    <w:rsid w:val="00133A86"/>
    <w:rsid w:val="00133ADB"/>
    <w:rsid w:val="00133D19"/>
    <w:rsid w:val="00134266"/>
    <w:rsid w:val="0013426F"/>
    <w:rsid w:val="00134277"/>
    <w:rsid w:val="00134787"/>
    <w:rsid w:val="001349A0"/>
    <w:rsid w:val="00134BBA"/>
    <w:rsid w:val="00134E21"/>
    <w:rsid w:val="0013522B"/>
    <w:rsid w:val="001359C2"/>
    <w:rsid w:val="00135A0E"/>
    <w:rsid w:val="00135A15"/>
    <w:rsid w:val="00135DF0"/>
    <w:rsid w:val="00135EA2"/>
    <w:rsid w:val="00135F05"/>
    <w:rsid w:val="0013619F"/>
    <w:rsid w:val="00136587"/>
    <w:rsid w:val="00136A38"/>
    <w:rsid w:val="00136ACB"/>
    <w:rsid w:val="00136C92"/>
    <w:rsid w:val="001374D2"/>
    <w:rsid w:val="0013763E"/>
    <w:rsid w:val="001376A0"/>
    <w:rsid w:val="00137873"/>
    <w:rsid w:val="001379DF"/>
    <w:rsid w:val="00137A61"/>
    <w:rsid w:val="00137BDF"/>
    <w:rsid w:val="00137BE5"/>
    <w:rsid w:val="00137C54"/>
    <w:rsid w:val="00137EAE"/>
    <w:rsid w:val="001401FD"/>
    <w:rsid w:val="0014027B"/>
    <w:rsid w:val="00140313"/>
    <w:rsid w:val="00140372"/>
    <w:rsid w:val="001405B8"/>
    <w:rsid w:val="0014077F"/>
    <w:rsid w:val="0014090C"/>
    <w:rsid w:val="0014091A"/>
    <w:rsid w:val="00140E1A"/>
    <w:rsid w:val="00140F5D"/>
    <w:rsid w:val="00141108"/>
    <w:rsid w:val="00141197"/>
    <w:rsid w:val="00141C03"/>
    <w:rsid w:val="00141C3D"/>
    <w:rsid w:val="00141CFF"/>
    <w:rsid w:val="00141E39"/>
    <w:rsid w:val="00141EF6"/>
    <w:rsid w:val="00141F95"/>
    <w:rsid w:val="00141FF8"/>
    <w:rsid w:val="00142588"/>
    <w:rsid w:val="001428F2"/>
    <w:rsid w:val="00142C11"/>
    <w:rsid w:val="00142CC8"/>
    <w:rsid w:val="0014303C"/>
    <w:rsid w:val="001431DB"/>
    <w:rsid w:val="001434E5"/>
    <w:rsid w:val="00143984"/>
    <w:rsid w:val="00143A96"/>
    <w:rsid w:val="00143E04"/>
    <w:rsid w:val="00144045"/>
    <w:rsid w:val="0014425E"/>
    <w:rsid w:val="001442D3"/>
    <w:rsid w:val="00144942"/>
    <w:rsid w:val="00144CBE"/>
    <w:rsid w:val="00144E1A"/>
    <w:rsid w:val="00144EF1"/>
    <w:rsid w:val="00145158"/>
    <w:rsid w:val="001455C4"/>
    <w:rsid w:val="001458E7"/>
    <w:rsid w:val="00145927"/>
    <w:rsid w:val="00145C44"/>
    <w:rsid w:val="00146269"/>
    <w:rsid w:val="0014659B"/>
    <w:rsid w:val="001466AD"/>
    <w:rsid w:val="001466D9"/>
    <w:rsid w:val="0014681F"/>
    <w:rsid w:val="001468FF"/>
    <w:rsid w:val="00146B7A"/>
    <w:rsid w:val="00146B9C"/>
    <w:rsid w:val="00146CAB"/>
    <w:rsid w:val="00146E06"/>
    <w:rsid w:val="00147227"/>
    <w:rsid w:val="0014733F"/>
    <w:rsid w:val="00147830"/>
    <w:rsid w:val="00147BCD"/>
    <w:rsid w:val="00150497"/>
    <w:rsid w:val="0015049D"/>
    <w:rsid w:val="00150837"/>
    <w:rsid w:val="0015094F"/>
    <w:rsid w:val="00150989"/>
    <w:rsid w:val="00151509"/>
    <w:rsid w:val="00151555"/>
    <w:rsid w:val="00151995"/>
    <w:rsid w:val="00151AAF"/>
    <w:rsid w:val="00151BB7"/>
    <w:rsid w:val="00152137"/>
    <w:rsid w:val="001521EE"/>
    <w:rsid w:val="00152419"/>
    <w:rsid w:val="00152719"/>
    <w:rsid w:val="00152B80"/>
    <w:rsid w:val="00152C66"/>
    <w:rsid w:val="00152EA0"/>
    <w:rsid w:val="00152F65"/>
    <w:rsid w:val="00153129"/>
    <w:rsid w:val="00153163"/>
    <w:rsid w:val="00153233"/>
    <w:rsid w:val="001535E1"/>
    <w:rsid w:val="001536A5"/>
    <w:rsid w:val="00153719"/>
    <w:rsid w:val="001537B2"/>
    <w:rsid w:val="001537E0"/>
    <w:rsid w:val="0015381C"/>
    <w:rsid w:val="001538C8"/>
    <w:rsid w:val="0015405C"/>
    <w:rsid w:val="001541B7"/>
    <w:rsid w:val="001545C8"/>
    <w:rsid w:val="0015481F"/>
    <w:rsid w:val="001548B2"/>
    <w:rsid w:val="00154975"/>
    <w:rsid w:val="00154D38"/>
    <w:rsid w:val="00154E67"/>
    <w:rsid w:val="00154F46"/>
    <w:rsid w:val="0015505A"/>
    <w:rsid w:val="00155493"/>
    <w:rsid w:val="00155730"/>
    <w:rsid w:val="001558DF"/>
    <w:rsid w:val="00155E71"/>
    <w:rsid w:val="00156111"/>
    <w:rsid w:val="00156660"/>
    <w:rsid w:val="001566D7"/>
    <w:rsid w:val="00156ACA"/>
    <w:rsid w:val="00156CD8"/>
    <w:rsid w:val="00156F36"/>
    <w:rsid w:val="00157293"/>
    <w:rsid w:val="00157347"/>
    <w:rsid w:val="00157476"/>
    <w:rsid w:val="001579FB"/>
    <w:rsid w:val="00157D38"/>
    <w:rsid w:val="00157E29"/>
    <w:rsid w:val="00160174"/>
    <w:rsid w:val="0016033C"/>
    <w:rsid w:val="0016048F"/>
    <w:rsid w:val="00160692"/>
    <w:rsid w:val="001607E9"/>
    <w:rsid w:val="001608AA"/>
    <w:rsid w:val="001609E3"/>
    <w:rsid w:val="00160BAD"/>
    <w:rsid w:val="00160D1E"/>
    <w:rsid w:val="00160DEC"/>
    <w:rsid w:val="0016101F"/>
    <w:rsid w:val="00161635"/>
    <w:rsid w:val="00161789"/>
    <w:rsid w:val="001619DD"/>
    <w:rsid w:val="00161D18"/>
    <w:rsid w:val="00161D6D"/>
    <w:rsid w:val="00161DC9"/>
    <w:rsid w:val="00162280"/>
    <w:rsid w:val="001627D2"/>
    <w:rsid w:val="00162859"/>
    <w:rsid w:val="0016289D"/>
    <w:rsid w:val="00162AD7"/>
    <w:rsid w:val="00162B34"/>
    <w:rsid w:val="00162D31"/>
    <w:rsid w:val="001633F2"/>
    <w:rsid w:val="00163427"/>
    <w:rsid w:val="00163497"/>
    <w:rsid w:val="00163B16"/>
    <w:rsid w:val="00163BB0"/>
    <w:rsid w:val="001642AF"/>
    <w:rsid w:val="00164599"/>
    <w:rsid w:val="00164610"/>
    <w:rsid w:val="00164641"/>
    <w:rsid w:val="00164D97"/>
    <w:rsid w:val="00165029"/>
    <w:rsid w:val="0016513D"/>
    <w:rsid w:val="001652E8"/>
    <w:rsid w:val="00165511"/>
    <w:rsid w:val="0016551E"/>
    <w:rsid w:val="00165549"/>
    <w:rsid w:val="001655CB"/>
    <w:rsid w:val="00166726"/>
    <w:rsid w:val="00166D8D"/>
    <w:rsid w:val="001670D9"/>
    <w:rsid w:val="0016726E"/>
    <w:rsid w:val="001672F1"/>
    <w:rsid w:val="00167665"/>
    <w:rsid w:val="00167958"/>
    <w:rsid w:val="00167981"/>
    <w:rsid w:val="00167C34"/>
    <w:rsid w:val="00167F23"/>
    <w:rsid w:val="00167FDC"/>
    <w:rsid w:val="00170274"/>
    <w:rsid w:val="001702D1"/>
    <w:rsid w:val="0017039E"/>
    <w:rsid w:val="0017084C"/>
    <w:rsid w:val="001710D0"/>
    <w:rsid w:val="00171143"/>
    <w:rsid w:val="00171654"/>
    <w:rsid w:val="0017182A"/>
    <w:rsid w:val="00171852"/>
    <w:rsid w:val="00171DCA"/>
    <w:rsid w:val="00171EA5"/>
    <w:rsid w:val="00171F55"/>
    <w:rsid w:val="00172015"/>
    <w:rsid w:val="00172193"/>
    <w:rsid w:val="00172196"/>
    <w:rsid w:val="001721D1"/>
    <w:rsid w:val="001722E3"/>
    <w:rsid w:val="0017258E"/>
    <w:rsid w:val="001726E2"/>
    <w:rsid w:val="001728E2"/>
    <w:rsid w:val="00172992"/>
    <w:rsid w:val="001729BF"/>
    <w:rsid w:val="00172F4A"/>
    <w:rsid w:val="00173204"/>
    <w:rsid w:val="001734DD"/>
    <w:rsid w:val="0017371D"/>
    <w:rsid w:val="00173D80"/>
    <w:rsid w:val="00173E27"/>
    <w:rsid w:val="00174022"/>
    <w:rsid w:val="0017411F"/>
    <w:rsid w:val="0017438D"/>
    <w:rsid w:val="0017442B"/>
    <w:rsid w:val="00174765"/>
    <w:rsid w:val="0017479F"/>
    <w:rsid w:val="00174A09"/>
    <w:rsid w:val="00174B30"/>
    <w:rsid w:val="00175123"/>
    <w:rsid w:val="001752F2"/>
    <w:rsid w:val="001755FC"/>
    <w:rsid w:val="0017575F"/>
    <w:rsid w:val="001757B1"/>
    <w:rsid w:val="00175853"/>
    <w:rsid w:val="001758E8"/>
    <w:rsid w:val="00175CAD"/>
    <w:rsid w:val="00175EC1"/>
    <w:rsid w:val="00176101"/>
    <w:rsid w:val="00176140"/>
    <w:rsid w:val="001762CD"/>
    <w:rsid w:val="0017645A"/>
    <w:rsid w:val="00176CB9"/>
    <w:rsid w:val="00176CBE"/>
    <w:rsid w:val="00177077"/>
    <w:rsid w:val="00177877"/>
    <w:rsid w:val="001778C4"/>
    <w:rsid w:val="00177A95"/>
    <w:rsid w:val="00177D12"/>
    <w:rsid w:val="00177E86"/>
    <w:rsid w:val="0018024B"/>
    <w:rsid w:val="0018030E"/>
    <w:rsid w:val="0018033F"/>
    <w:rsid w:val="0018045D"/>
    <w:rsid w:val="00180495"/>
    <w:rsid w:val="00180CB1"/>
    <w:rsid w:val="00180D3C"/>
    <w:rsid w:val="00180F23"/>
    <w:rsid w:val="001813C4"/>
    <w:rsid w:val="001813DA"/>
    <w:rsid w:val="0018141A"/>
    <w:rsid w:val="001815E9"/>
    <w:rsid w:val="0018165E"/>
    <w:rsid w:val="00181791"/>
    <w:rsid w:val="00181ABD"/>
    <w:rsid w:val="00181D05"/>
    <w:rsid w:val="00181EB3"/>
    <w:rsid w:val="0018253E"/>
    <w:rsid w:val="00182E79"/>
    <w:rsid w:val="00182F32"/>
    <w:rsid w:val="00183547"/>
    <w:rsid w:val="001839B1"/>
    <w:rsid w:val="00183AC6"/>
    <w:rsid w:val="00183B09"/>
    <w:rsid w:val="00183CA3"/>
    <w:rsid w:val="00184436"/>
    <w:rsid w:val="001849DA"/>
    <w:rsid w:val="00184A32"/>
    <w:rsid w:val="00184D1E"/>
    <w:rsid w:val="00185340"/>
    <w:rsid w:val="001853B7"/>
    <w:rsid w:val="0018546C"/>
    <w:rsid w:val="0018578A"/>
    <w:rsid w:val="0018579A"/>
    <w:rsid w:val="00185EF7"/>
    <w:rsid w:val="00185F47"/>
    <w:rsid w:val="0018612F"/>
    <w:rsid w:val="00186C00"/>
    <w:rsid w:val="00186C21"/>
    <w:rsid w:val="00186C46"/>
    <w:rsid w:val="001875F0"/>
    <w:rsid w:val="00187A52"/>
    <w:rsid w:val="00187BD7"/>
    <w:rsid w:val="00187C95"/>
    <w:rsid w:val="00187D76"/>
    <w:rsid w:val="00187F9A"/>
    <w:rsid w:val="00190070"/>
    <w:rsid w:val="001901E9"/>
    <w:rsid w:val="0019074F"/>
    <w:rsid w:val="00190774"/>
    <w:rsid w:val="00190A6C"/>
    <w:rsid w:val="00190ACA"/>
    <w:rsid w:val="00190BDF"/>
    <w:rsid w:val="00190D99"/>
    <w:rsid w:val="00190DAF"/>
    <w:rsid w:val="00191720"/>
    <w:rsid w:val="00191737"/>
    <w:rsid w:val="00191784"/>
    <w:rsid w:val="00191EDE"/>
    <w:rsid w:val="00192045"/>
    <w:rsid w:val="00192468"/>
    <w:rsid w:val="00192B59"/>
    <w:rsid w:val="00192B88"/>
    <w:rsid w:val="00192C87"/>
    <w:rsid w:val="00192D52"/>
    <w:rsid w:val="00192EE6"/>
    <w:rsid w:val="001933FD"/>
    <w:rsid w:val="00193670"/>
    <w:rsid w:val="001938C0"/>
    <w:rsid w:val="00193932"/>
    <w:rsid w:val="00193C97"/>
    <w:rsid w:val="00194122"/>
    <w:rsid w:val="0019433E"/>
    <w:rsid w:val="00194A5D"/>
    <w:rsid w:val="00194A70"/>
    <w:rsid w:val="00194CC4"/>
    <w:rsid w:val="00194E26"/>
    <w:rsid w:val="00195059"/>
    <w:rsid w:val="00195540"/>
    <w:rsid w:val="00195805"/>
    <w:rsid w:val="00195A1B"/>
    <w:rsid w:val="00195CF3"/>
    <w:rsid w:val="00196073"/>
    <w:rsid w:val="00196126"/>
    <w:rsid w:val="00196352"/>
    <w:rsid w:val="0019692D"/>
    <w:rsid w:val="00196E6C"/>
    <w:rsid w:val="00196F3D"/>
    <w:rsid w:val="001972BE"/>
    <w:rsid w:val="001975BD"/>
    <w:rsid w:val="001975CE"/>
    <w:rsid w:val="00197652"/>
    <w:rsid w:val="001977BC"/>
    <w:rsid w:val="00197974"/>
    <w:rsid w:val="00197A6E"/>
    <w:rsid w:val="00197B20"/>
    <w:rsid w:val="00197C9C"/>
    <w:rsid w:val="00197CBF"/>
    <w:rsid w:val="00197DC6"/>
    <w:rsid w:val="00197EA9"/>
    <w:rsid w:val="001A00C3"/>
    <w:rsid w:val="001A00FB"/>
    <w:rsid w:val="001A0111"/>
    <w:rsid w:val="001A012C"/>
    <w:rsid w:val="001A042A"/>
    <w:rsid w:val="001A052C"/>
    <w:rsid w:val="001A069D"/>
    <w:rsid w:val="001A08BD"/>
    <w:rsid w:val="001A0DE2"/>
    <w:rsid w:val="001A1089"/>
    <w:rsid w:val="001A1140"/>
    <w:rsid w:val="001A16CE"/>
    <w:rsid w:val="001A1E3D"/>
    <w:rsid w:val="001A1FB5"/>
    <w:rsid w:val="001A2458"/>
    <w:rsid w:val="001A2591"/>
    <w:rsid w:val="001A26F7"/>
    <w:rsid w:val="001A33EF"/>
    <w:rsid w:val="001A35E1"/>
    <w:rsid w:val="001A38A7"/>
    <w:rsid w:val="001A3D4B"/>
    <w:rsid w:val="001A4062"/>
    <w:rsid w:val="001A43F1"/>
    <w:rsid w:val="001A4608"/>
    <w:rsid w:val="001A49DD"/>
    <w:rsid w:val="001A4D4E"/>
    <w:rsid w:val="001A5077"/>
    <w:rsid w:val="001A52F5"/>
    <w:rsid w:val="001A59C5"/>
    <w:rsid w:val="001A5F60"/>
    <w:rsid w:val="001A5FC9"/>
    <w:rsid w:val="001A60DB"/>
    <w:rsid w:val="001A6227"/>
    <w:rsid w:val="001A658B"/>
    <w:rsid w:val="001A65D5"/>
    <w:rsid w:val="001A6867"/>
    <w:rsid w:val="001A7028"/>
    <w:rsid w:val="001A71DE"/>
    <w:rsid w:val="001A77D3"/>
    <w:rsid w:val="001A792B"/>
    <w:rsid w:val="001A7A3D"/>
    <w:rsid w:val="001A7EB2"/>
    <w:rsid w:val="001A7F5E"/>
    <w:rsid w:val="001B0114"/>
    <w:rsid w:val="001B02D8"/>
    <w:rsid w:val="001B057C"/>
    <w:rsid w:val="001B084F"/>
    <w:rsid w:val="001B088C"/>
    <w:rsid w:val="001B0AC5"/>
    <w:rsid w:val="001B0BE5"/>
    <w:rsid w:val="001B0DF4"/>
    <w:rsid w:val="001B0EAB"/>
    <w:rsid w:val="001B103D"/>
    <w:rsid w:val="001B117C"/>
    <w:rsid w:val="001B13D5"/>
    <w:rsid w:val="001B13E0"/>
    <w:rsid w:val="001B199A"/>
    <w:rsid w:val="001B1AA9"/>
    <w:rsid w:val="001B1F82"/>
    <w:rsid w:val="001B205F"/>
    <w:rsid w:val="001B2113"/>
    <w:rsid w:val="001B2221"/>
    <w:rsid w:val="001B2487"/>
    <w:rsid w:val="001B257F"/>
    <w:rsid w:val="001B26D8"/>
    <w:rsid w:val="001B2804"/>
    <w:rsid w:val="001B288D"/>
    <w:rsid w:val="001B2A00"/>
    <w:rsid w:val="001B2A40"/>
    <w:rsid w:val="001B2BDF"/>
    <w:rsid w:val="001B2EDE"/>
    <w:rsid w:val="001B2FAE"/>
    <w:rsid w:val="001B30CD"/>
    <w:rsid w:val="001B338B"/>
    <w:rsid w:val="001B34A5"/>
    <w:rsid w:val="001B3670"/>
    <w:rsid w:val="001B3932"/>
    <w:rsid w:val="001B3A56"/>
    <w:rsid w:val="001B3DD4"/>
    <w:rsid w:val="001B452A"/>
    <w:rsid w:val="001B4A87"/>
    <w:rsid w:val="001B4C7E"/>
    <w:rsid w:val="001B4F1C"/>
    <w:rsid w:val="001B4F97"/>
    <w:rsid w:val="001B53FC"/>
    <w:rsid w:val="001B588B"/>
    <w:rsid w:val="001B5BEC"/>
    <w:rsid w:val="001B5E6D"/>
    <w:rsid w:val="001B614A"/>
    <w:rsid w:val="001B646A"/>
    <w:rsid w:val="001B653C"/>
    <w:rsid w:val="001B664D"/>
    <w:rsid w:val="001B6911"/>
    <w:rsid w:val="001B6C60"/>
    <w:rsid w:val="001B76CE"/>
    <w:rsid w:val="001B7BCE"/>
    <w:rsid w:val="001B7C71"/>
    <w:rsid w:val="001B7D85"/>
    <w:rsid w:val="001B7EEA"/>
    <w:rsid w:val="001C03BE"/>
    <w:rsid w:val="001C05BE"/>
    <w:rsid w:val="001C06FE"/>
    <w:rsid w:val="001C0783"/>
    <w:rsid w:val="001C08D9"/>
    <w:rsid w:val="001C0BD1"/>
    <w:rsid w:val="001C0CAD"/>
    <w:rsid w:val="001C0E5C"/>
    <w:rsid w:val="001C131A"/>
    <w:rsid w:val="001C1D86"/>
    <w:rsid w:val="001C1E59"/>
    <w:rsid w:val="001C24A5"/>
    <w:rsid w:val="001C25CA"/>
    <w:rsid w:val="001C2D7C"/>
    <w:rsid w:val="001C312F"/>
    <w:rsid w:val="001C347F"/>
    <w:rsid w:val="001C34D3"/>
    <w:rsid w:val="001C34DB"/>
    <w:rsid w:val="001C3B8B"/>
    <w:rsid w:val="001C3D6C"/>
    <w:rsid w:val="001C3D81"/>
    <w:rsid w:val="001C3E0B"/>
    <w:rsid w:val="001C3F83"/>
    <w:rsid w:val="001C43E4"/>
    <w:rsid w:val="001C47A7"/>
    <w:rsid w:val="001C4A97"/>
    <w:rsid w:val="001C4BE8"/>
    <w:rsid w:val="001C4C42"/>
    <w:rsid w:val="001C4D1A"/>
    <w:rsid w:val="001C5012"/>
    <w:rsid w:val="001C508D"/>
    <w:rsid w:val="001C5604"/>
    <w:rsid w:val="001C5866"/>
    <w:rsid w:val="001C5D1A"/>
    <w:rsid w:val="001C6104"/>
    <w:rsid w:val="001C61C9"/>
    <w:rsid w:val="001C64F1"/>
    <w:rsid w:val="001C68E2"/>
    <w:rsid w:val="001C694B"/>
    <w:rsid w:val="001C696F"/>
    <w:rsid w:val="001C6D22"/>
    <w:rsid w:val="001C76F0"/>
    <w:rsid w:val="001C7858"/>
    <w:rsid w:val="001C796F"/>
    <w:rsid w:val="001D00F2"/>
    <w:rsid w:val="001D063A"/>
    <w:rsid w:val="001D085B"/>
    <w:rsid w:val="001D0D2A"/>
    <w:rsid w:val="001D0E0A"/>
    <w:rsid w:val="001D123B"/>
    <w:rsid w:val="001D1416"/>
    <w:rsid w:val="001D178C"/>
    <w:rsid w:val="001D1DE5"/>
    <w:rsid w:val="001D21D2"/>
    <w:rsid w:val="001D2565"/>
    <w:rsid w:val="001D273C"/>
    <w:rsid w:val="001D2986"/>
    <w:rsid w:val="001D2FA0"/>
    <w:rsid w:val="001D3038"/>
    <w:rsid w:val="001D30AD"/>
    <w:rsid w:val="001D31D5"/>
    <w:rsid w:val="001D33C6"/>
    <w:rsid w:val="001D33FF"/>
    <w:rsid w:val="001D3944"/>
    <w:rsid w:val="001D39C7"/>
    <w:rsid w:val="001D3B5D"/>
    <w:rsid w:val="001D3B60"/>
    <w:rsid w:val="001D3F63"/>
    <w:rsid w:val="001D4821"/>
    <w:rsid w:val="001D4977"/>
    <w:rsid w:val="001D4AF6"/>
    <w:rsid w:val="001D4D21"/>
    <w:rsid w:val="001D5066"/>
    <w:rsid w:val="001D5453"/>
    <w:rsid w:val="001D545E"/>
    <w:rsid w:val="001D56B2"/>
    <w:rsid w:val="001D5712"/>
    <w:rsid w:val="001D5A62"/>
    <w:rsid w:val="001D5BC0"/>
    <w:rsid w:val="001D5C3F"/>
    <w:rsid w:val="001D5F3A"/>
    <w:rsid w:val="001D64AE"/>
    <w:rsid w:val="001D6583"/>
    <w:rsid w:val="001D6592"/>
    <w:rsid w:val="001D6849"/>
    <w:rsid w:val="001D69E8"/>
    <w:rsid w:val="001D6EF3"/>
    <w:rsid w:val="001D7219"/>
    <w:rsid w:val="001D7224"/>
    <w:rsid w:val="001D766E"/>
    <w:rsid w:val="001D7AFD"/>
    <w:rsid w:val="001D7C4B"/>
    <w:rsid w:val="001D7D63"/>
    <w:rsid w:val="001E00ED"/>
    <w:rsid w:val="001E012A"/>
    <w:rsid w:val="001E0725"/>
    <w:rsid w:val="001E0CCA"/>
    <w:rsid w:val="001E0EE8"/>
    <w:rsid w:val="001E0F11"/>
    <w:rsid w:val="001E1697"/>
    <w:rsid w:val="001E18D3"/>
    <w:rsid w:val="001E1990"/>
    <w:rsid w:val="001E1ACA"/>
    <w:rsid w:val="001E1C43"/>
    <w:rsid w:val="001E1DE3"/>
    <w:rsid w:val="001E2124"/>
    <w:rsid w:val="001E2646"/>
    <w:rsid w:val="001E26EA"/>
    <w:rsid w:val="001E28BB"/>
    <w:rsid w:val="001E2B94"/>
    <w:rsid w:val="001E2CD4"/>
    <w:rsid w:val="001E3311"/>
    <w:rsid w:val="001E3391"/>
    <w:rsid w:val="001E3635"/>
    <w:rsid w:val="001E36E1"/>
    <w:rsid w:val="001E36E2"/>
    <w:rsid w:val="001E36F0"/>
    <w:rsid w:val="001E37E3"/>
    <w:rsid w:val="001E389F"/>
    <w:rsid w:val="001E3AA7"/>
    <w:rsid w:val="001E3CC1"/>
    <w:rsid w:val="001E3FDE"/>
    <w:rsid w:val="001E439B"/>
    <w:rsid w:val="001E4410"/>
    <w:rsid w:val="001E4512"/>
    <w:rsid w:val="001E452C"/>
    <w:rsid w:val="001E4CB0"/>
    <w:rsid w:val="001E5478"/>
    <w:rsid w:val="001E56FD"/>
    <w:rsid w:val="001E5B45"/>
    <w:rsid w:val="001E5E6D"/>
    <w:rsid w:val="001E5E9D"/>
    <w:rsid w:val="001E5F74"/>
    <w:rsid w:val="001E5F98"/>
    <w:rsid w:val="001E5FED"/>
    <w:rsid w:val="001E6089"/>
    <w:rsid w:val="001E6230"/>
    <w:rsid w:val="001E6262"/>
    <w:rsid w:val="001E630C"/>
    <w:rsid w:val="001E63EA"/>
    <w:rsid w:val="001E6546"/>
    <w:rsid w:val="001E6809"/>
    <w:rsid w:val="001E6836"/>
    <w:rsid w:val="001E6A42"/>
    <w:rsid w:val="001E6CA0"/>
    <w:rsid w:val="001E6FA2"/>
    <w:rsid w:val="001E708D"/>
    <w:rsid w:val="001E7247"/>
    <w:rsid w:val="001E7249"/>
    <w:rsid w:val="001E72E6"/>
    <w:rsid w:val="001E7450"/>
    <w:rsid w:val="001E7742"/>
    <w:rsid w:val="001E7CF4"/>
    <w:rsid w:val="001E7E00"/>
    <w:rsid w:val="001E7F08"/>
    <w:rsid w:val="001E7F6B"/>
    <w:rsid w:val="001F0201"/>
    <w:rsid w:val="001F0969"/>
    <w:rsid w:val="001F0B75"/>
    <w:rsid w:val="001F0C02"/>
    <w:rsid w:val="001F1205"/>
    <w:rsid w:val="001F1700"/>
    <w:rsid w:val="001F1799"/>
    <w:rsid w:val="001F1960"/>
    <w:rsid w:val="001F19B3"/>
    <w:rsid w:val="001F1BB8"/>
    <w:rsid w:val="001F1DC3"/>
    <w:rsid w:val="001F1E71"/>
    <w:rsid w:val="001F276A"/>
    <w:rsid w:val="001F2B66"/>
    <w:rsid w:val="001F2D52"/>
    <w:rsid w:val="001F3223"/>
    <w:rsid w:val="001F38C9"/>
    <w:rsid w:val="001F3B8D"/>
    <w:rsid w:val="001F402A"/>
    <w:rsid w:val="001F448F"/>
    <w:rsid w:val="001F44BD"/>
    <w:rsid w:val="001F4617"/>
    <w:rsid w:val="001F46EF"/>
    <w:rsid w:val="001F49D2"/>
    <w:rsid w:val="001F4B36"/>
    <w:rsid w:val="001F4C0B"/>
    <w:rsid w:val="001F4E9C"/>
    <w:rsid w:val="001F50AE"/>
    <w:rsid w:val="001F5111"/>
    <w:rsid w:val="001F53E8"/>
    <w:rsid w:val="001F5778"/>
    <w:rsid w:val="001F58BA"/>
    <w:rsid w:val="001F5972"/>
    <w:rsid w:val="001F5977"/>
    <w:rsid w:val="001F61DB"/>
    <w:rsid w:val="001F64CF"/>
    <w:rsid w:val="001F677D"/>
    <w:rsid w:val="001F6826"/>
    <w:rsid w:val="001F6AE1"/>
    <w:rsid w:val="001F6CD0"/>
    <w:rsid w:val="001F6EBE"/>
    <w:rsid w:val="001F7048"/>
    <w:rsid w:val="001F72E0"/>
    <w:rsid w:val="001F7366"/>
    <w:rsid w:val="001F7562"/>
    <w:rsid w:val="001F75A0"/>
    <w:rsid w:val="001F75D6"/>
    <w:rsid w:val="001F765D"/>
    <w:rsid w:val="001F77CA"/>
    <w:rsid w:val="001F7892"/>
    <w:rsid w:val="001F7B73"/>
    <w:rsid w:val="001F7CD3"/>
    <w:rsid w:val="001F7CD8"/>
    <w:rsid w:val="001F7FB4"/>
    <w:rsid w:val="002004D8"/>
    <w:rsid w:val="002008E1"/>
    <w:rsid w:val="00200B97"/>
    <w:rsid w:val="00200E0F"/>
    <w:rsid w:val="00201178"/>
    <w:rsid w:val="00201211"/>
    <w:rsid w:val="0020124E"/>
    <w:rsid w:val="002012BE"/>
    <w:rsid w:val="00201377"/>
    <w:rsid w:val="002019EE"/>
    <w:rsid w:val="002019F0"/>
    <w:rsid w:val="00201F59"/>
    <w:rsid w:val="002022D1"/>
    <w:rsid w:val="0020236B"/>
    <w:rsid w:val="0020270A"/>
    <w:rsid w:val="00202BC0"/>
    <w:rsid w:val="002030A9"/>
    <w:rsid w:val="00203AD7"/>
    <w:rsid w:val="00203BBD"/>
    <w:rsid w:val="00204056"/>
    <w:rsid w:val="00204439"/>
    <w:rsid w:val="0020452B"/>
    <w:rsid w:val="00204746"/>
    <w:rsid w:val="00204C2A"/>
    <w:rsid w:val="00204FAF"/>
    <w:rsid w:val="0020511D"/>
    <w:rsid w:val="002051BA"/>
    <w:rsid w:val="002053CC"/>
    <w:rsid w:val="0020545C"/>
    <w:rsid w:val="0020547F"/>
    <w:rsid w:val="00205805"/>
    <w:rsid w:val="00205861"/>
    <w:rsid w:val="00205A11"/>
    <w:rsid w:val="00205D9E"/>
    <w:rsid w:val="00205F19"/>
    <w:rsid w:val="002063D6"/>
    <w:rsid w:val="0020645F"/>
    <w:rsid w:val="00206C3A"/>
    <w:rsid w:val="00206D0A"/>
    <w:rsid w:val="00207164"/>
    <w:rsid w:val="00207312"/>
    <w:rsid w:val="00207CDB"/>
    <w:rsid w:val="0021017D"/>
    <w:rsid w:val="00210194"/>
    <w:rsid w:val="0021022A"/>
    <w:rsid w:val="00210686"/>
    <w:rsid w:val="00210688"/>
    <w:rsid w:val="002109B9"/>
    <w:rsid w:val="002109FA"/>
    <w:rsid w:val="00210AEC"/>
    <w:rsid w:val="00211264"/>
    <w:rsid w:val="002113A7"/>
    <w:rsid w:val="002116CA"/>
    <w:rsid w:val="0021178D"/>
    <w:rsid w:val="00211A20"/>
    <w:rsid w:val="00211A57"/>
    <w:rsid w:val="00211D87"/>
    <w:rsid w:val="00211D8B"/>
    <w:rsid w:val="00211F04"/>
    <w:rsid w:val="00211F9C"/>
    <w:rsid w:val="002125B8"/>
    <w:rsid w:val="002128D0"/>
    <w:rsid w:val="002129F5"/>
    <w:rsid w:val="00212C41"/>
    <w:rsid w:val="00212CBA"/>
    <w:rsid w:val="00212D26"/>
    <w:rsid w:val="00212EDC"/>
    <w:rsid w:val="0021300C"/>
    <w:rsid w:val="00213153"/>
    <w:rsid w:val="002132AE"/>
    <w:rsid w:val="00213898"/>
    <w:rsid w:val="00213AFC"/>
    <w:rsid w:val="00213CE2"/>
    <w:rsid w:val="00213E58"/>
    <w:rsid w:val="0021412B"/>
    <w:rsid w:val="00214146"/>
    <w:rsid w:val="00214175"/>
    <w:rsid w:val="002141CD"/>
    <w:rsid w:val="00214649"/>
    <w:rsid w:val="002148AF"/>
    <w:rsid w:val="00214B66"/>
    <w:rsid w:val="00214C7E"/>
    <w:rsid w:val="00214C96"/>
    <w:rsid w:val="00215A42"/>
    <w:rsid w:val="00215BDE"/>
    <w:rsid w:val="00215E3A"/>
    <w:rsid w:val="0021651B"/>
    <w:rsid w:val="00216830"/>
    <w:rsid w:val="00216A11"/>
    <w:rsid w:val="00216A6F"/>
    <w:rsid w:val="00216D5F"/>
    <w:rsid w:val="00217331"/>
    <w:rsid w:val="00217888"/>
    <w:rsid w:val="00217939"/>
    <w:rsid w:val="00217ADD"/>
    <w:rsid w:val="00217EF1"/>
    <w:rsid w:val="00220438"/>
    <w:rsid w:val="002207C1"/>
    <w:rsid w:val="00220AC2"/>
    <w:rsid w:val="00220CA1"/>
    <w:rsid w:val="00220CB6"/>
    <w:rsid w:val="00220D78"/>
    <w:rsid w:val="0022101B"/>
    <w:rsid w:val="0022131A"/>
    <w:rsid w:val="002214A3"/>
    <w:rsid w:val="00221563"/>
    <w:rsid w:val="002215D6"/>
    <w:rsid w:val="002219CC"/>
    <w:rsid w:val="0022201D"/>
    <w:rsid w:val="002224A0"/>
    <w:rsid w:val="002225CD"/>
    <w:rsid w:val="00222A78"/>
    <w:rsid w:val="00222C4F"/>
    <w:rsid w:val="00222D29"/>
    <w:rsid w:val="00222FC6"/>
    <w:rsid w:val="00223839"/>
    <w:rsid w:val="0022384B"/>
    <w:rsid w:val="00223A72"/>
    <w:rsid w:val="00223BC4"/>
    <w:rsid w:val="00223C3C"/>
    <w:rsid w:val="00223FEA"/>
    <w:rsid w:val="0022401F"/>
    <w:rsid w:val="002243AA"/>
    <w:rsid w:val="002245BB"/>
    <w:rsid w:val="00224CEA"/>
    <w:rsid w:val="00224F43"/>
    <w:rsid w:val="00224F92"/>
    <w:rsid w:val="00225106"/>
    <w:rsid w:val="0022513B"/>
    <w:rsid w:val="002256A9"/>
    <w:rsid w:val="00225A80"/>
    <w:rsid w:val="00225C7F"/>
    <w:rsid w:val="002265F8"/>
    <w:rsid w:val="00226987"/>
    <w:rsid w:val="00226AF7"/>
    <w:rsid w:val="00227048"/>
    <w:rsid w:val="00227326"/>
    <w:rsid w:val="00227D2C"/>
    <w:rsid w:val="00230100"/>
    <w:rsid w:val="002301C7"/>
    <w:rsid w:val="002301CB"/>
    <w:rsid w:val="002301F0"/>
    <w:rsid w:val="002304E7"/>
    <w:rsid w:val="0023083C"/>
    <w:rsid w:val="00230E78"/>
    <w:rsid w:val="00231269"/>
    <w:rsid w:val="0023146D"/>
    <w:rsid w:val="00231629"/>
    <w:rsid w:val="00231710"/>
    <w:rsid w:val="0023222A"/>
    <w:rsid w:val="00232622"/>
    <w:rsid w:val="00232927"/>
    <w:rsid w:val="002333EA"/>
    <w:rsid w:val="00234050"/>
    <w:rsid w:val="00234340"/>
    <w:rsid w:val="002346C7"/>
    <w:rsid w:val="0023491B"/>
    <w:rsid w:val="00234AF0"/>
    <w:rsid w:val="00234B7F"/>
    <w:rsid w:val="0023569A"/>
    <w:rsid w:val="002356D2"/>
    <w:rsid w:val="002357EC"/>
    <w:rsid w:val="00235D04"/>
    <w:rsid w:val="00235DC6"/>
    <w:rsid w:val="00235FBC"/>
    <w:rsid w:val="00236042"/>
    <w:rsid w:val="002364D7"/>
    <w:rsid w:val="00236ACC"/>
    <w:rsid w:val="00236BBE"/>
    <w:rsid w:val="00236C15"/>
    <w:rsid w:val="00236D93"/>
    <w:rsid w:val="00236FB3"/>
    <w:rsid w:val="0023745C"/>
    <w:rsid w:val="0023760F"/>
    <w:rsid w:val="0023764D"/>
    <w:rsid w:val="00237D06"/>
    <w:rsid w:val="002400FD"/>
    <w:rsid w:val="00240902"/>
    <w:rsid w:val="00240917"/>
    <w:rsid w:val="00240CE2"/>
    <w:rsid w:val="002412E1"/>
    <w:rsid w:val="002412EB"/>
    <w:rsid w:val="002414C3"/>
    <w:rsid w:val="00241557"/>
    <w:rsid w:val="00241979"/>
    <w:rsid w:val="002419FF"/>
    <w:rsid w:val="00241D47"/>
    <w:rsid w:val="00241D9C"/>
    <w:rsid w:val="00241F6E"/>
    <w:rsid w:val="002427FA"/>
    <w:rsid w:val="00242DCA"/>
    <w:rsid w:val="00242EE0"/>
    <w:rsid w:val="00243018"/>
    <w:rsid w:val="00243BFB"/>
    <w:rsid w:val="0024417F"/>
    <w:rsid w:val="00244552"/>
    <w:rsid w:val="00244607"/>
    <w:rsid w:val="0024499B"/>
    <w:rsid w:val="00244E36"/>
    <w:rsid w:val="00244F8F"/>
    <w:rsid w:val="002450C2"/>
    <w:rsid w:val="0024513F"/>
    <w:rsid w:val="00245199"/>
    <w:rsid w:val="0024525D"/>
    <w:rsid w:val="0024539F"/>
    <w:rsid w:val="00245844"/>
    <w:rsid w:val="002458C3"/>
    <w:rsid w:val="00245A90"/>
    <w:rsid w:val="00245ECF"/>
    <w:rsid w:val="00245F6E"/>
    <w:rsid w:val="002460AC"/>
    <w:rsid w:val="00246190"/>
    <w:rsid w:val="00246349"/>
    <w:rsid w:val="002466C4"/>
    <w:rsid w:val="00246A87"/>
    <w:rsid w:val="00247798"/>
    <w:rsid w:val="00247885"/>
    <w:rsid w:val="00247B15"/>
    <w:rsid w:val="00247D5F"/>
    <w:rsid w:val="0025002A"/>
    <w:rsid w:val="00250168"/>
    <w:rsid w:val="002502BE"/>
    <w:rsid w:val="002503F1"/>
    <w:rsid w:val="002507BE"/>
    <w:rsid w:val="00250B6F"/>
    <w:rsid w:val="00250BCC"/>
    <w:rsid w:val="00250CA6"/>
    <w:rsid w:val="00250EAA"/>
    <w:rsid w:val="00251BBA"/>
    <w:rsid w:val="00251D92"/>
    <w:rsid w:val="00251F5D"/>
    <w:rsid w:val="00252209"/>
    <w:rsid w:val="00252483"/>
    <w:rsid w:val="00252899"/>
    <w:rsid w:val="0025295C"/>
    <w:rsid w:val="002529C4"/>
    <w:rsid w:val="00252A77"/>
    <w:rsid w:val="00252E05"/>
    <w:rsid w:val="00252E36"/>
    <w:rsid w:val="00252EC1"/>
    <w:rsid w:val="00253130"/>
    <w:rsid w:val="00253385"/>
    <w:rsid w:val="002535B0"/>
    <w:rsid w:val="002535BB"/>
    <w:rsid w:val="00253693"/>
    <w:rsid w:val="002536E6"/>
    <w:rsid w:val="00253AEA"/>
    <w:rsid w:val="00253B68"/>
    <w:rsid w:val="00253BAB"/>
    <w:rsid w:val="002540E5"/>
    <w:rsid w:val="002541B6"/>
    <w:rsid w:val="0025486F"/>
    <w:rsid w:val="00254C59"/>
    <w:rsid w:val="00254FEA"/>
    <w:rsid w:val="002554AD"/>
    <w:rsid w:val="00255983"/>
    <w:rsid w:val="00255C3A"/>
    <w:rsid w:val="00255D12"/>
    <w:rsid w:val="00255F14"/>
    <w:rsid w:val="002560EC"/>
    <w:rsid w:val="00256201"/>
    <w:rsid w:val="002563CD"/>
    <w:rsid w:val="002565F9"/>
    <w:rsid w:val="0025674C"/>
    <w:rsid w:val="002567DB"/>
    <w:rsid w:val="002568B1"/>
    <w:rsid w:val="00256DA9"/>
    <w:rsid w:val="00256F88"/>
    <w:rsid w:val="0025719F"/>
    <w:rsid w:val="002571E0"/>
    <w:rsid w:val="0025738B"/>
    <w:rsid w:val="0025776D"/>
    <w:rsid w:val="00257A74"/>
    <w:rsid w:val="00257CF6"/>
    <w:rsid w:val="00257E13"/>
    <w:rsid w:val="00257E33"/>
    <w:rsid w:val="002606BC"/>
    <w:rsid w:val="002608D4"/>
    <w:rsid w:val="00260A46"/>
    <w:rsid w:val="00260B95"/>
    <w:rsid w:val="00260C3B"/>
    <w:rsid w:val="00260C7D"/>
    <w:rsid w:val="00260CA0"/>
    <w:rsid w:val="00260DAA"/>
    <w:rsid w:val="00260DEF"/>
    <w:rsid w:val="00260DF4"/>
    <w:rsid w:val="002610B9"/>
    <w:rsid w:val="00261103"/>
    <w:rsid w:val="0026112D"/>
    <w:rsid w:val="00261181"/>
    <w:rsid w:val="0026151B"/>
    <w:rsid w:val="002617F7"/>
    <w:rsid w:val="00261819"/>
    <w:rsid w:val="002619FD"/>
    <w:rsid w:val="00261C33"/>
    <w:rsid w:val="00261C76"/>
    <w:rsid w:val="00261DF0"/>
    <w:rsid w:val="00261F2F"/>
    <w:rsid w:val="0026228C"/>
    <w:rsid w:val="00262332"/>
    <w:rsid w:val="002626B7"/>
    <w:rsid w:val="002627F0"/>
    <w:rsid w:val="002628DD"/>
    <w:rsid w:val="002629CD"/>
    <w:rsid w:val="00262D34"/>
    <w:rsid w:val="00262FFF"/>
    <w:rsid w:val="00263708"/>
    <w:rsid w:val="00263E42"/>
    <w:rsid w:val="00264084"/>
    <w:rsid w:val="002641FD"/>
    <w:rsid w:val="0026433E"/>
    <w:rsid w:val="00264BA7"/>
    <w:rsid w:val="00264C5C"/>
    <w:rsid w:val="00264D6F"/>
    <w:rsid w:val="00265CD7"/>
    <w:rsid w:val="00266144"/>
    <w:rsid w:val="0026624A"/>
    <w:rsid w:val="00266296"/>
    <w:rsid w:val="0026635C"/>
    <w:rsid w:val="0026638E"/>
    <w:rsid w:val="0026640B"/>
    <w:rsid w:val="002664F3"/>
    <w:rsid w:val="00266553"/>
    <w:rsid w:val="002667D5"/>
    <w:rsid w:val="00266AFE"/>
    <w:rsid w:val="00267222"/>
    <w:rsid w:val="00267861"/>
    <w:rsid w:val="00267964"/>
    <w:rsid w:val="00267EF2"/>
    <w:rsid w:val="00267FFD"/>
    <w:rsid w:val="0027019B"/>
    <w:rsid w:val="0027029F"/>
    <w:rsid w:val="00270317"/>
    <w:rsid w:val="0027047D"/>
    <w:rsid w:val="00270527"/>
    <w:rsid w:val="00270572"/>
    <w:rsid w:val="00270D2A"/>
    <w:rsid w:val="00271005"/>
    <w:rsid w:val="00271432"/>
    <w:rsid w:val="0027158B"/>
    <w:rsid w:val="002717E8"/>
    <w:rsid w:val="00271BD7"/>
    <w:rsid w:val="00271C80"/>
    <w:rsid w:val="0027210E"/>
    <w:rsid w:val="00272E82"/>
    <w:rsid w:val="00273341"/>
    <w:rsid w:val="00273466"/>
    <w:rsid w:val="00273F54"/>
    <w:rsid w:val="002742E2"/>
    <w:rsid w:val="002742FC"/>
    <w:rsid w:val="0027473C"/>
    <w:rsid w:val="00274779"/>
    <w:rsid w:val="0027478E"/>
    <w:rsid w:val="00274A42"/>
    <w:rsid w:val="00274C04"/>
    <w:rsid w:val="00275787"/>
    <w:rsid w:val="00275BFD"/>
    <w:rsid w:val="00275CAD"/>
    <w:rsid w:val="00275D4D"/>
    <w:rsid w:val="00275DE7"/>
    <w:rsid w:val="00275F2B"/>
    <w:rsid w:val="00276297"/>
    <w:rsid w:val="00276B36"/>
    <w:rsid w:val="00276D6E"/>
    <w:rsid w:val="00276E15"/>
    <w:rsid w:val="00276F24"/>
    <w:rsid w:val="0027777F"/>
    <w:rsid w:val="00277B4E"/>
    <w:rsid w:val="00277C1F"/>
    <w:rsid w:val="00277CDF"/>
    <w:rsid w:val="00277E8C"/>
    <w:rsid w:val="0028013B"/>
    <w:rsid w:val="002804EE"/>
    <w:rsid w:val="00280892"/>
    <w:rsid w:val="0028095B"/>
    <w:rsid w:val="002812D1"/>
    <w:rsid w:val="00281338"/>
    <w:rsid w:val="00281553"/>
    <w:rsid w:val="002816BB"/>
    <w:rsid w:val="00281963"/>
    <w:rsid w:val="00281D98"/>
    <w:rsid w:val="00282155"/>
    <w:rsid w:val="0028228D"/>
    <w:rsid w:val="00282668"/>
    <w:rsid w:val="002827B0"/>
    <w:rsid w:val="00282AAC"/>
    <w:rsid w:val="00282BE3"/>
    <w:rsid w:val="00282C0F"/>
    <w:rsid w:val="00282D1E"/>
    <w:rsid w:val="00282DEF"/>
    <w:rsid w:val="00282E0A"/>
    <w:rsid w:val="00282FD7"/>
    <w:rsid w:val="002831EB"/>
    <w:rsid w:val="002832F3"/>
    <w:rsid w:val="002832F8"/>
    <w:rsid w:val="00283C4F"/>
    <w:rsid w:val="00283D34"/>
    <w:rsid w:val="00283ED2"/>
    <w:rsid w:val="002842E4"/>
    <w:rsid w:val="0028432A"/>
    <w:rsid w:val="00284379"/>
    <w:rsid w:val="00284F25"/>
    <w:rsid w:val="00285504"/>
    <w:rsid w:val="0028590A"/>
    <w:rsid w:val="00285DED"/>
    <w:rsid w:val="00286404"/>
    <w:rsid w:val="00286469"/>
    <w:rsid w:val="0028655F"/>
    <w:rsid w:val="002866A4"/>
    <w:rsid w:val="00286726"/>
    <w:rsid w:val="00286752"/>
    <w:rsid w:val="002867BB"/>
    <w:rsid w:val="002867DA"/>
    <w:rsid w:val="002868A5"/>
    <w:rsid w:val="00286BC1"/>
    <w:rsid w:val="00286BCC"/>
    <w:rsid w:val="00286CCE"/>
    <w:rsid w:val="00286F32"/>
    <w:rsid w:val="0028700F"/>
    <w:rsid w:val="002877CC"/>
    <w:rsid w:val="002878BE"/>
    <w:rsid w:val="00290065"/>
    <w:rsid w:val="00290253"/>
    <w:rsid w:val="0029060C"/>
    <w:rsid w:val="00290856"/>
    <w:rsid w:val="00290955"/>
    <w:rsid w:val="002909A0"/>
    <w:rsid w:val="002909F6"/>
    <w:rsid w:val="00290A12"/>
    <w:rsid w:val="00290EBD"/>
    <w:rsid w:val="00291100"/>
    <w:rsid w:val="0029111A"/>
    <w:rsid w:val="00291161"/>
    <w:rsid w:val="0029134B"/>
    <w:rsid w:val="00291425"/>
    <w:rsid w:val="0029154D"/>
    <w:rsid w:val="00291585"/>
    <w:rsid w:val="0029174A"/>
    <w:rsid w:val="00292179"/>
    <w:rsid w:val="002924E6"/>
    <w:rsid w:val="002927D1"/>
    <w:rsid w:val="002928A3"/>
    <w:rsid w:val="00292A20"/>
    <w:rsid w:val="00292A5C"/>
    <w:rsid w:val="00292F27"/>
    <w:rsid w:val="00293097"/>
    <w:rsid w:val="00293269"/>
    <w:rsid w:val="002935FB"/>
    <w:rsid w:val="00293C74"/>
    <w:rsid w:val="00294064"/>
    <w:rsid w:val="002940D6"/>
    <w:rsid w:val="002941A4"/>
    <w:rsid w:val="00294413"/>
    <w:rsid w:val="00294893"/>
    <w:rsid w:val="00294A59"/>
    <w:rsid w:val="00294CBF"/>
    <w:rsid w:val="00294F08"/>
    <w:rsid w:val="002951C8"/>
    <w:rsid w:val="00295502"/>
    <w:rsid w:val="0029561E"/>
    <w:rsid w:val="002959A5"/>
    <w:rsid w:val="002960A2"/>
    <w:rsid w:val="0029660C"/>
    <w:rsid w:val="002966F2"/>
    <w:rsid w:val="002968C3"/>
    <w:rsid w:val="0029696B"/>
    <w:rsid w:val="0029698F"/>
    <w:rsid w:val="00296B7A"/>
    <w:rsid w:val="00296C10"/>
    <w:rsid w:val="00296D3D"/>
    <w:rsid w:val="00297276"/>
    <w:rsid w:val="0029728F"/>
    <w:rsid w:val="00297524"/>
    <w:rsid w:val="00297860"/>
    <w:rsid w:val="00297986"/>
    <w:rsid w:val="002979FA"/>
    <w:rsid w:val="00297B89"/>
    <w:rsid w:val="00297E76"/>
    <w:rsid w:val="00297F67"/>
    <w:rsid w:val="002A02CB"/>
    <w:rsid w:val="002A07FC"/>
    <w:rsid w:val="002A085C"/>
    <w:rsid w:val="002A0ABD"/>
    <w:rsid w:val="002A0BEF"/>
    <w:rsid w:val="002A0F3D"/>
    <w:rsid w:val="002A0FA7"/>
    <w:rsid w:val="002A12B7"/>
    <w:rsid w:val="002A131C"/>
    <w:rsid w:val="002A13F1"/>
    <w:rsid w:val="002A1808"/>
    <w:rsid w:val="002A1979"/>
    <w:rsid w:val="002A19B0"/>
    <w:rsid w:val="002A1CC1"/>
    <w:rsid w:val="002A1DD0"/>
    <w:rsid w:val="002A1E1A"/>
    <w:rsid w:val="002A212F"/>
    <w:rsid w:val="002A235A"/>
    <w:rsid w:val="002A23E3"/>
    <w:rsid w:val="002A26A1"/>
    <w:rsid w:val="002A2FD4"/>
    <w:rsid w:val="002A33E5"/>
    <w:rsid w:val="002A374A"/>
    <w:rsid w:val="002A3B76"/>
    <w:rsid w:val="002A4106"/>
    <w:rsid w:val="002A4281"/>
    <w:rsid w:val="002A44DD"/>
    <w:rsid w:val="002A4BA2"/>
    <w:rsid w:val="002A53CC"/>
    <w:rsid w:val="002A57A6"/>
    <w:rsid w:val="002A5911"/>
    <w:rsid w:val="002A5A95"/>
    <w:rsid w:val="002A629C"/>
    <w:rsid w:val="002A6481"/>
    <w:rsid w:val="002A66A6"/>
    <w:rsid w:val="002A6962"/>
    <w:rsid w:val="002A6B30"/>
    <w:rsid w:val="002A6E17"/>
    <w:rsid w:val="002A7056"/>
    <w:rsid w:val="002A7604"/>
    <w:rsid w:val="002A7745"/>
    <w:rsid w:val="002A77A1"/>
    <w:rsid w:val="002A77DF"/>
    <w:rsid w:val="002A7929"/>
    <w:rsid w:val="002A7AA1"/>
    <w:rsid w:val="002A7C7C"/>
    <w:rsid w:val="002A7DA3"/>
    <w:rsid w:val="002B0132"/>
    <w:rsid w:val="002B021C"/>
    <w:rsid w:val="002B03E0"/>
    <w:rsid w:val="002B053C"/>
    <w:rsid w:val="002B0813"/>
    <w:rsid w:val="002B10EF"/>
    <w:rsid w:val="002B129D"/>
    <w:rsid w:val="002B167A"/>
    <w:rsid w:val="002B1727"/>
    <w:rsid w:val="002B17AC"/>
    <w:rsid w:val="002B19AE"/>
    <w:rsid w:val="002B1B7C"/>
    <w:rsid w:val="002B1D6B"/>
    <w:rsid w:val="002B20FA"/>
    <w:rsid w:val="002B23A6"/>
    <w:rsid w:val="002B23E2"/>
    <w:rsid w:val="002B2944"/>
    <w:rsid w:val="002B2A91"/>
    <w:rsid w:val="002B2CEE"/>
    <w:rsid w:val="002B2FDD"/>
    <w:rsid w:val="002B3052"/>
    <w:rsid w:val="002B341C"/>
    <w:rsid w:val="002B358B"/>
    <w:rsid w:val="002B3B70"/>
    <w:rsid w:val="002B3C45"/>
    <w:rsid w:val="002B3CFB"/>
    <w:rsid w:val="002B3F24"/>
    <w:rsid w:val="002B4137"/>
    <w:rsid w:val="002B4200"/>
    <w:rsid w:val="002B44C8"/>
    <w:rsid w:val="002B4CA0"/>
    <w:rsid w:val="002B50C7"/>
    <w:rsid w:val="002B57AF"/>
    <w:rsid w:val="002B5C25"/>
    <w:rsid w:val="002B5D0F"/>
    <w:rsid w:val="002B5EDF"/>
    <w:rsid w:val="002B5F1B"/>
    <w:rsid w:val="002B5F8A"/>
    <w:rsid w:val="002B642A"/>
    <w:rsid w:val="002B6818"/>
    <w:rsid w:val="002B69AD"/>
    <w:rsid w:val="002B69CA"/>
    <w:rsid w:val="002B6C23"/>
    <w:rsid w:val="002B6F63"/>
    <w:rsid w:val="002B70E3"/>
    <w:rsid w:val="002B7165"/>
    <w:rsid w:val="002B7355"/>
    <w:rsid w:val="002B79AF"/>
    <w:rsid w:val="002B7A34"/>
    <w:rsid w:val="002B7A78"/>
    <w:rsid w:val="002B7AAB"/>
    <w:rsid w:val="002B7B07"/>
    <w:rsid w:val="002B7EBA"/>
    <w:rsid w:val="002C021A"/>
    <w:rsid w:val="002C0303"/>
    <w:rsid w:val="002C076E"/>
    <w:rsid w:val="002C0777"/>
    <w:rsid w:val="002C0958"/>
    <w:rsid w:val="002C0B2B"/>
    <w:rsid w:val="002C0EAB"/>
    <w:rsid w:val="002C100F"/>
    <w:rsid w:val="002C25CF"/>
    <w:rsid w:val="002C25F1"/>
    <w:rsid w:val="002C29FF"/>
    <w:rsid w:val="002C2C34"/>
    <w:rsid w:val="002C2DCA"/>
    <w:rsid w:val="002C31B4"/>
    <w:rsid w:val="002C345F"/>
    <w:rsid w:val="002C3499"/>
    <w:rsid w:val="002C36D8"/>
    <w:rsid w:val="002C3A4B"/>
    <w:rsid w:val="002C3F26"/>
    <w:rsid w:val="002C3FE4"/>
    <w:rsid w:val="002C4261"/>
    <w:rsid w:val="002C4744"/>
    <w:rsid w:val="002C493F"/>
    <w:rsid w:val="002C4BC0"/>
    <w:rsid w:val="002C5450"/>
    <w:rsid w:val="002C5657"/>
    <w:rsid w:val="002C58D1"/>
    <w:rsid w:val="002C5986"/>
    <w:rsid w:val="002C5CA3"/>
    <w:rsid w:val="002C5DCF"/>
    <w:rsid w:val="002C6652"/>
    <w:rsid w:val="002C673E"/>
    <w:rsid w:val="002C7147"/>
    <w:rsid w:val="002C7637"/>
    <w:rsid w:val="002C7A40"/>
    <w:rsid w:val="002C7EF5"/>
    <w:rsid w:val="002C7F27"/>
    <w:rsid w:val="002C7F8A"/>
    <w:rsid w:val="002D00E8"/>
    <w:rsid w:val="002D04D4"/>
    <w:rsid w:val="002D050D"/>
    <w:rsid w:val="002D0716"/>
    <w:rsid w:val="002D08A6"/>
    <w:rsid w:val="002D0AD4"/>
    <w:rsid w:val="002D0C7E"/>
    <w:rsid w:val="002D1032"/>
    <w:rsid w:val="002D14C4"/>
    <w:rsid w:val="002D15E9"/>
    <w:rsid w:val="002D1758"/>
    <w:rsid w:val="002D1896"/>
    <w:rsid w:val="002D1A19"/>
    <w:rsid w:val="002D1D5D"/>
    <w:rsid w:val="002D1EAD"/>
    <w:rsid w:val="002D2001"/>
    <w:rsid w:val="002D22E0"/>
    <w:rsid w:val="002D25E3"/>
    <w:rsid w:val="002D26CF"/>
    <w:rsid w:val="002D2B15"/>
    <w:rsid w:val="002D2C36"/>
    <w:rsid w:val="002D2ED8"/>
    <w:rsid w:val="002D315F"/>
    <w:rsid w:val="002D3412"/>
    <w:rsid w:val="002D34AD"/>
    <w:rsid w:val="002D3853"/>
    <w:rsid w:val="002D3938"/>
    <w:rsid w:val="002D3A83"/>
    <w:rsid w:val="002D3B47"/>
    <w:rsid w:val="002D4823"/>
    <w:rsid w:val="002D4A4C"/>
    <w:rsid w:val="002D4B02"/>
    <w:rsid w:val="002D4CA0"/>
    <w:rsid w:val="002D4CB0"/>
    <w:rsid w:val="002D4CE6"/>
    <w:rsid w:val="002D4E5C"/>
    <w:rsid w:val="002D50D8"/>
    <w:rsid w:val="002D54CF"/>
    <w:rsid w:val="002D573C"/>
    <w:rsid w:val="002D577E"/>
    <w:rsid w:val="002D589E"/>
    <w:rsid w:val="002D5B42"/>
    <w:rsid w:val="002D6018"/>
    <w:rsid w:val="002D6091"/>
    <w:rsid w:val="002D64CB"/>
    <w:rsid w:val="002D66A3"/>
    <w:rsid w:val="002D66D4"/>
    <w:rsid w:val="002D685C"/>
    <w:rsid w:val="002D6CE1"/>
    <w:rsid w:val="002D6DB0"/>
    <w:rsid w:val="002D7157"/>
    <w:rsid w:val="002D7661"/>
    <w:rsid w:val="002D7786"/>
    <w:rsid w:val="002D7AA7"/>
    <w:rsid w:val="002D7B48"/>
    <w:rsid w:val="002D7CC8"/>
    <w:rsid w:val="002D7DF1"/>
    <w:rsid w:val="002E0056"/>
    <w:rsid w:val="002E00AD"/>
    <w:rsid w:val="002E047E"/>
    <w:rsid w:val="002E0A79"/>
    <w:rsid w:val="002E12FD"/>
    <w:rsid w:val="002E13B6"/>
    <w:rsid w:val="002E13C3"/>
    <w:rsid w:val="002E1779"/>
    <w:rsid w:val="002E1F03"/>
    <w:rsid w:val="002E21FB"/>
    <w:rsid w:val="002E24F4"/>
    <w:rsid w:val="002E2574"/>
    <w:rsid w:val="002E259E"/>
    <w:rsid w:val="002E2729"/>
    <w:rsid w:val="002E2925"/>
    <w:rsid w:val="002E2BDC"/>
    <w:rsid w:val="002E2FA2"/>
    <w:rsid w:val="002E31D6"/>
    <w:rsid w:val="002E3911"/>
    <w:rsid w:val="002E3969"/>
    <w:rsid w:val="002E3A14"/>
    <w:rsid w:val="002E3BA4"/>
    <w:rsid w:val="002E3FA1"/>
    <w:rsid w:val="002E3FE6"/>
    <w:rsid w:val="002E405A"/>
    <w:rsid w:val="002E4370"/>
    <w:rsid w:val="002E437C"/>
    <w:rsid w:val="002E44A4"/>
    <w:rsid w:val="002E4908"/>
    <w:rsid w:val="002E4953"/>
    <w:rsid w:val="002E499F"/>
    <w:rsid w:val="002E4AA4"/>
    <w:rsid w:val="002E4B5B"/>
    <w:rsid w:val="002E4F87"/>
    <w:rsid w:val="002E55E7"/>
    <w:rsid w:val="002E55FC"/>
    <w:rsid w:val="002E57B1"/>
    <w:rsid w:val="002E5AC8"/>
    <w:rsid w:val="002E60BF"/>
    <w:rsid w:val="002E61AA"/>
    <w:rsid w:val="002E6285"/>
    <w:rsid w:val="002E676C"/>
    <w:rsid w:val="002E6911"/>
    <w:rsid w:val="002E6C6A"/>
    <w:rsid w:val="002E6C86"/>
    <w:rsid w:val="002E6CCA"/>
    <w:rsid w:val="002E70BF"/>
    <w:rsid w:val="002E7143"/>
    <w:rsid w:val="002E7260"/>
    <w:rsid w:val="002E7539"/>
    <w:rsid w:val="002E76A0"/>
    <w:rsid w:val="002E7751"/>
    <w:rsid w:val="002E77AE"/>
    <w:rsid w:val="002E7A94"/>
    <w:rsid w:val="002E7ECE"/>
    <w:rsid w:val="002F0460"/>
    <w:rsid w:val="002F078C"/>
    <w:rsid w:val="002F0A5D"/>
    <w:rsid w:val="002F0E67"/>
    <w:rsid w:val="002F0F54"/>
    <w:rsid w:val="002F14BF"/>
    <w:rsid w:val="002F18C3"/>
    <w:rsid w:val="002F1A20"/>
    <w:rsid w:val="002F1BF3"/>
    <w:rsid w:val="002F1F39"/>
    <w:rsid w:val="002F1F5E"/>
    <w:rsid w:val="002F22DA"/>
    <w:rsid w:val="002F22DD"/>
    <w:rsid w:val="002F239C"/>
    <w:rsid w:val="002F2653"/>
    <w:rsid w:val="002F2957"/>
    <w:rsid w:val="002F299A"/>
    <w:rsid w:val="002F29FF"/>
    <w:rsid w:val="002F2E4F"/>
    <w:rsid w:val="002F344C"/>
    <w:rsid w:val="002F388C"/>
    <w:rsid w:val="002F3E58"/>
    <w:rsid w:val="002F3FE2"/>
    <w:rsid w:val="002F4171"/>
    <w:rsid w:val="002F4208"/>
    <w:rsid w:val="002F4548"/>
    <w:rsid w:val="002F4600"/>
    <w:rsid w:val="002F46A6"/>
    <w:rsid w:val="002F4898"/>
    <w:rsid w:val="002F48F7"/>
    <w:rsid w:val="002F4D4B"/>
    <w:rsid w:val="002F4D78"/>
    <w:rsid w:val="002F4DAA"/>
    <w:rsid w:val="002F4F72"/>
    <w:rsid w:val="002F50C0"/>
    <w:rsid w:val="002F51C2"/>
    <w:rsid w:val="002F594C"/>
    <w:rsid w:val="002F5A40"/>
    <w:rsid w:val="002F5BEB"/>
    <w:rsid w:val="002F5E7D"/>
    <w:rsid w:val="002F63F7"/>
    <w:rsid w:val="002F64B3"/>
    <w:rsid w:val="002F6676"/>
    <w:rsid w:val="002F66BE"/>
    <w:rsid w:val="002F66E5"/>
    <w:rsid w:val="002F68D9"/>
    <w:rsid w:val="002F6A17"/>
    <w:rsid w:val="002F6C39"/>
    <w:rsid w:val="002F713D"/>
    <w:rsid w:val="002F74A5"/>
    <w:rsid w:val="002F773B"/>
    <w:rsid w:val="002F77CB"/>
    <w:rsid w:val="002F7EA6"/>
    <w:rsid w:val="0030025F"/>
    <w:rsid w:val="00300386"/>
    <w:rsid w:val="0030068E"/>
    <w:rsid w:val="0030069F"/>
    <w:rsid w:val="00300812"/>
    <w:rsid w:val="00300BCD"/>
    <w:rsid w:val="00300C46"/>
    <w:rsid w:val="00300CAD"/>
    <w:rsid w:val="003019D4"/>
    <w:rsid w:val="00301D8F"/>
    <w:rsid w:val="00301F86"/>
    <w:rsid w:val="0030226F"/>
    <w:rsid w:val="0030265F"/>
    <w:rsid w:val="00302688"/>
    <w:rsid w:val="00302874"/>
    <w:rsid w:val="00302A93"/>
    <w:rsid w:val="00302D55"/>
    <w:rsid w:val="003031B4"/>
    <w:rsid w:val="00303231"/>
    <w:rsid w:val="00303512"/>
    <w:rsid w:val="003039F2"/>
    <w:rsid w:val="003041CE"/>
    <w:rsid w:val="003041EC"/>
    <w:rsid w:val="0030421C"/>
    <w:rsid w:val="00304AB5"/>
    <w:rsid w:val="00304D25"/>
    <w:rsid w:val="00304D3C"/>
    <w:rsid w:val="0030539C"/>
    <w:rsid w:val="00305588"/>
    <w:rsid w:val="003056F0"/>
    <w:rsid w:val="0030594F"/>
    <w:rsid w:val="00306122"/>
    <w:rsid w:val="003062E0"/>
    <w:rsid w:val="00306503"/>
    <w:rsid w:val="00306690"/>
    <w:rsid w:val="00306A9C"/>
    <w:rsid w:val="00306B63"/>
    <w:rsid w:val="00307102"/>
    <w:rsid w:val="003071D1"/>
    <w:rsid w:val="00307268"/>
    <w:rsid w:val="0030744F"/>
    <w:rsid w:val="00307491"/>
    <w:rsid w:val="0030771D"/>
    <w:rsid w:val="003078DF"/>
    <w:rsid w:val="003079FE"/>
    <w:rsid w:val="00307A5F"/>
    <w:rsid w:val="00307A89"/>
    <w:rsid w:val="00307AFA"/>
    <w:rsid w:val="00307CDD"/>
    <w:rsid w:val="00307EB7"/>
    <w:rsid w:val="00307F0B"/>
    <w:rsid w:val="00307F2C"/>
    <w:rsid w:val="00307FF4"/>
    <w:rsid w:val="003102CC"/>
    <w:rsid w:val="003103D7"/>
    <w:rsid w:val="00310668"/>
    <w:rsid w:val="0031073C"/>
    <w:rsid w:val="00310901"/>
    <w:rsid w:val="00310BF6"/>
    <w:rsid w:val="00310DD9"/>
    <w:rsid w:val="00310ED5"/>
    <w:rsid w:val="0031122A"/>
    <w:rsid w:val="0031144C"/>
    <w:rsid w:val="00311498"/>
    <w:rsid w:val="003114E4"/>
    <w:rsid w:val="00311596"/>
    <w:rsid w:val="00311638"/>
    <w:rsid w:val="00312936"/>
    <w:rsid w:val="0031296D"/>
    <w:rsid w:val="00313297"/>
    <w:rsid w:val="00313954"/>
    <w:rsid w:val="00313A08"/>
    <w:rsid w:val="003145BD"/>
    <w:rsid w:val="0031473A"/>
    <w:rsid w:val="00314775"/>
    <w:rsid w:val="00314847"/>
    <w:rsid w:val="003148D0"/>
    <w:rsid w:val="00314DCF"/>
    <w:rsid w:val="00315608"/>
    <w:rsid w:val="00315814"/>
    <w:rsid w:val="00315B36"/>
    <w:rsid w:val="00315BEB"/>
    <w:rsid w:val="00315E98"/>
    <w:rsid w:val="00316328"/>
    <w:rsid w:val="00316380"/>
    <w:rsid w:val="0031684A"/>
    <w:rsid w:val="0031690A"/>
    <w:rsid w:val="003169AA"/>
    <w:rsid w:val="00316A1B"/>
    <w:rsid w:val="00316AC3"/>
    <w:rsid w:val="00316B99"/>
    <w:rsid w:val="00316CEE"/>
    <w:rsid w:val="00316D4F"/>
    <w:rsid w:val="00316E35"/>
    <w:rsid w:val="003177BC"/>
    <w:rsid w:val="0031783B"/>
    <w:rsid w:val="00317850"/>
    <w:rsid w:val="0031795D"/>
    <w:rsid w:val="003179B0"/>
    <w:rsid w:val="00317AF6"/>
    <w:rsid w:val="00317CD6"/>
    <w:rsid w:val="00317F05"/>
    <w:rsid w:val="00320132"/>
    <w:rsid w:val="0032025A"/>
    <w:rsid w:val="003205FC"/>
    <w:rsid w:val="003209C3"/>
    <w:rsid w:val="00320A9A"/>
    <w:rsid w:val="00320CF3"/>
    <w:rsid w:val="00320F81"/>
    <w:rsid w:val="00321039"/>
    <w:rsid w:val="00321184"/>
    <w:rsid w:val="003211FC"/>
    <w:rsid w:val="0032147F"/>
    <w:rsid w:val="003215E0"/>
    <w:rsid w:val="003219BC"/>
    <w:rsid w:val="00321C67"/>
    <w:rsid w:val="00321E0E"/>
    <w:rsid w:val="0032205F"/>
    <w:rsid w:val="003221EE"/>
    <w:rsid w:val="0032225B"/>
    <w:rsid w:val="00322624"/>
    <w:rsid w:val="00322784"/>
    <w:rsid w:val="003228DD"/>
    <w:rsid w:val="00322A85"/>
    <w:rsid w:val="00322EEC"/>
    <w:rsid w:val="003233A8"/>
    <w:rsid w:val="003234F0"/>
    <w:rsid w:val="0032355D"/>
    <w:rsid w:val="003236A3"/>
    <w:rsid w:val="003239AD"/>
    <w:rsid w:val="00323AD0"/>
    <w:rsid w:val="0032402D"/>
    <w:rsid w:val="00324081"/>
    <w:rsid w:val="003241E8"/>
    <w:rsid w:val="00324311"/>
    <w:rsid w:val="0032475B"/>
    <w:rsid w:val="00324B6B"/>
    <w:rsid w:val="00324C37"/>
    <w:rsid w:val="00324C8E"/>
    <w:rsid w:val="00324DC7"/>
    <w:rsid w:val="00324DF0"/>
    <w:rsid w:val="00325006"/>
    <w:rsid w:val="003255AF"/>
    <w:rsid w:val="003255E5"/>
    <w:rsid w:val="0032586B"/>
    <w:rsid w:val="003259E1"/>
    <w:rsid w:val="00325A59"/>
    <w:rsid w:val="00326417"/>
    <w:rsid w:val="003264FA"/>
    <w:rsid w:val="003266EB"/>
    <w:rsid w:val="00326BDB"/>
    <w:rsid w:val="00326D56"/>
    <w:rsid w:val="00326D95"/>
    <w:rsid w:val="0032717A"/>
    <w:rsid w:val="0032718C"/>
    <w:rsid w:val="0032776E"/>
    <w:rsid w:val="003278EC"/>
    <w:rsid w:val="00327990"/>
    <w:rsid w:val="00327A8F"/>
    <w:rsid w:val="00327BA3"/>
    <w:rsid w:val="00327E2B"/>
    <w:rsid w:val="00330081"/>
    <w:rsid w:val="00330185"/>
    <w:rsid w:val="0033024C"/>
    <w:rsid w:val="00330343"/>
    <w:rsid w:val="00330DA6"/>
    <w:rsid w:val="00330EBC"/>
    <w:rsid w:val="00330FC4"/>
    <w:rsid w:val="00331083"/>
    <w:rsid w:val="00331C31"/>
    <w:rsid w:val="00331C8B"/>
    <w:rsid w:val="00331DB4"/>
    <w:rsid w:val="00332081"/>
    <w:rsid w:val="00332210"/>
    <w:rsid w:val="003324A0"/>
    <w:rsid w:val="0033263B"/>
    <w:rsid w:val="00332662"/>
    <w:rsid w:val="00332717"/>
    <w:rsid w:val="00332A2C"/>
    <w:rsid w:val="00332BEC"/>
    <w:rsid w:val="00332DF0"/>
    <w:rsid w:val="00332F00"/>
    <w:rsid w:val="00333008"/>
    <w:rsid w:val="00333117"/>
    <w:rsid w:val="00333538"/>
    <w:rsid w:val="00333673"/>
    <w:rsid w:val="003336A2"/>
    <w:rsid w:val="0033379B"/>
    <w:rsid w:val="00333940"/>
    <w:rsid w:val="003339D0"/>
    <w:rsid w:val="00333ACA"/>
    <w:rsid w:val="00334015"/>
    <w:rsid w:val="0033404A"/>
    <w:rsid w:val="00334591"/>
    <w:rsid w:val="00334900"/>
    <w:rsid w:val="00334A41"/>
    <w:rsid w:val="00334A7C"/>
    <w:rsid w:val="0033507A"/>
    <w:rsid w:val="003356C2"/>
    <w:rsid w:val="003356FA"/>
    <w:rsid w:val="00335825"/>
    <w:rsid w:val="0033609E"/>
    <w:rsid w:val="0033638D"/>
    <w:rsid w:val="00336517"/>
    <w:rsid w:val="00336567"/>
    <w:rsid w:val="003368C7"/>
    <w:rsid w:val="00336A97"/>
    <w:rsid w:val="00336D45"/>
    <w:rsid w:val="0033710E"/>
    <w:rsid w:val="00337112"/>
    <w:rsid w:val="0033720A"/>
    <w:rsid w:val="00337271"/>
    <w:rsid w:val="00337408"/>
    <w:rsid w:val="00337531"/>
    <w:rsid w:val="00337618"/>
    <w:rsid w:val="003377E9"/>
    <w:rsid w:val="00337A42"/>
    <w:rsid w:val="00337B2E"/>
    <w:rsid w:val="003401AB"/>
    <w:rsid w:val="00340838"/>
    <w:rsid w:val="00340980"/>
    <w:rsid w:val="00340E2C"/>
    <w:rsid w:val="00340EA3"/>
    <w:rsid w:val="00340F2B"/>
    <w:rsid w:val="003417CA"/>
    <w:rsid w:val="0034190D"/>
    <w:rsid w:val="003419B2"/>
    <w:rsid w:val="003419E9"/>
    <w:rsid w:val="0034230C"/>
    <w:rsid w:val="003424AF"/>
    <w:rsid w:val="00342837"/>
    <w:rsid w:val="00342905"/>
    <w:rsid w:val="00342A45"/>
    <w:rsid w:val="00342FF8"/>
    <w:rsid w:val="003432B0"/>
    <w:rsid w:val="003432B7"/>
    <w:rsid w:val="00343BAC"/>
    <w:rsid w:val="00343EDF"/>
    <w:rsid w:val="0034443E"/>
    <w:rsid w:val="00344764"/>
    <w:rsid w:val="00344CEB"/>
    <w:rsid w:val="00344D16"/>
    <w:rsid w:val="00344F2A"/>
    <w:rsid w:val="0034540C"/>
    <w:rsid w:val="00345424"/>
    <w:rsid w:val="0034542D"/>
    <w:rsid w:val="003460CD"/>
    <w:rsid w:val="003461FC"/>
    <w:rsid w:val="003462A7"/>
    <w:rsid w:val="0034650E"/>
    <w:rsid w:val="00346537"/>
    <w:rsid w:val="0034677F"/>
    <w:rsid w:val="00346835"/>
    <w:rsid w:val="00346A23"/>
    <w:rsid w:val="00346A3A"/>
    <w:rsid w:val="00346AC5"/>
    <w:rsid w:val="00346D25"/>
    <w:rsid w:val="00347081"/>
    <w:rsid w:val="003471F9"/>
    <w:rsid w:val="00347515"/>
    <w:rsid w:val="00347989"/>
    <w:rsid w:val="00347A40"/>
    <w:rsid w:val="00347C23"/>
    <w:rsid w:val="00347C33"/>
    <w:rsid w:val="00347ED1"/>
    <w:rsid w:val="00347F74"/>
    <w:rsid w:val="00347FB0"/>
    <w:rsid w:val="00350236"/>
    <w:rsid w:val="003502AE"/>
    <w:rsid w:val="00350330"/>
    <w:rsid w:val="003506C1"/>
    <w:rsid w:val="00351053"/>
    <w:rsid w:val="00351364"/>
    <w:rsid w:val="003513B9"/>
    <w:rsid w:val="003514D9"/>
    <w:rsid w:val="00351BF7"/>
    <w:rsid w:val="00351EBB"/>
    <w:rsid w:val="00352540"/>
    <w:rsid w:val="003529AF"/>
    <w:rsid w:val="00352B37"/>
    <w:rsid w:val="00352D60"/>
    <w:rsid w:val="00352E7D"/>
    <w:rsid w:val="00353195"/>
    <w:rsid w:val="0035374F"/>
    <w:rsid w:val="00353930"/>
    <w:rsid w:val="00353B22"/>
    <w:rsid w:val="00353B76"/>
    <w:rsid w:val="0035419E"/>
    <w:rsid w:val="00354358"/>
    <w:rsid w:val="003543CD"/>
    <w:rsid w:val="00354DBD"/>
    <w:rsid w:val="00354E1A"/>
    <w:rsid w:val="00354F2F"/>
    <w:rsid w:val="00355261"/>
    <w:rsid w:val="00355363"/>
    <w:rsid w:val="00355505"/>
    <w:rsid w:val="0035561F"/>
    <w:rsid w:val="00355777"/>
    <w:rsid w:val="00355912"/>
    <w:rsid w:val="00355A0E"/>
    <w:rsid w:val="00355D4A"/>
    <w:rsid w:val="00355D66"/>
    <w:rsid w:val="00355F08"/>
    <w:rsid w:val="0035649E"/>
    <w:rsid w:val="00356696"/>
    <w:rsid w:val="00356BF5"/>
    <w:rsid w:val="00356DFD"/>
    <w:rsid w:val="0035708E"/>
    <w:rsid w:val="00357096"/>
    <w:rsid w:val="00357350"/>
    <w:rsid w:val="003574B3"/>
    <w:rsid w:val="003575AE"/>
    <w:rsid w:val="00357A33"/>
    <w:rsid w:val="00357A9E"/>
    <w:rsid w:val="00357AB6"/>
    <w:rsid w:val="00357AE8"/>
    <w:rsid w:val="00357B29"/>
    <w:rsid w:val="00357D54"/>
    <w:rsid w:val="00357D98"/>
    <w:rsid w:val="00360079"/>
    <w:rsid w:val="003602D6"/>
    <w:rsid w:val="00360355"/>
    <w:rsid w:val="0036070A"/>
    <w:rsid w:val="003609C4"/>
    <w:rsid w:val="00360F1E"/>
    <w:rsid w:val="0036102A"/>
    <w:rsid w:val="003610DE"/>
    <w:rsid w:val="0036181A"/>
    <w:rsid w:val="00361F90"/>
    <w:rsid w:val="0036215A"/>
    <w:rsid w:val="00362350"/>
    <w:rsid w:val="0036309D"/>
    <w:rsid w:val="003634B6"/>
    <w:rsid w:val="003636C3"/>
    <w:rsid w:val="00363D6B"/>
    <w:rsid w:val="00364191"/>
    <w:rsid w:val="0036431A"/>
    <w:rsid w:val="00364363"/>
    <w:rsid w:val="003644EF"/>
    <w:rsid w:val="003645DC"/>
    <w:rsid w:val="00364AD4"/>
    <w:rsid w:val="00364BF1"/>
    <w:rsid w:val="00364CC0"/>
    <w:rsid w:val="00364E57"/>
    <w:rsid w:val="00364F9B"/>
    <w:rsid w:val="0036506A"/>
    <w:rsid w:val="003650B4"/>
    <w:rsid w:val="003650DE"/>
    <w:rsid w:val="0036526F"/>
    <w:rsid w:val="003652FF"/>
    <w:rsid w:val="00365340"/>
    <w:rsid w:val="0036581F"/>
    <w:rsid w:val="00365A19"/>
    <w:rsid w:val="00365A2A"/>
    <w:rsid w:val="00365B97"/>
    <w:rsid w:val="00365F53"/>
    <w:rsid w:val="0036652A"/>
    <w:rsid w:val="00366D1D"/>
    <w:rsid w:val="00366DB8"/>
    <w:rsid w:val="00366DDD"/>
    <w:rsid w:val="0036729C"/>
    <w:rsid w:val="0036735B"/>
    <w:rsid w:val="00367478"/>
    <w:rsid w:val="0036755B"/>
    <w:rsid w:val="003675B0"/>
    <w:rsid w:val="0036764A"/>
    <w:rsid w:val="003676BF"/>
    <w:rsid w:val="00367AC6"/>
    <w:rsid w:val="00367B0C"/>
    <w:rsid w:val="00367F99"/>
    <w:rsid w:val="00367FE1"/>
    <w:rsid w:val="003700B4"/>
    <w:rsid w:val="003703B0"/>
    <w:rsid w:val="003706A9"/>
    <w:rsid w:val="0037073A"/>
    <w:rsid w:val="0037079E"/>
    <w:rsid w:val="00370C74"/>
    <w:rsid w:val="00370E72"/>
    <w:rsid w:val="00370F6C"/>
    <w:rsid w:val="00370FBA"/>
    <w:rsid w:val="00371053"/>
    <w:rsid w:val="00371095"/>
    <w:rsid w:val="00371167"/>
    <w:rsid w:val="00371392"/>
    <w:rsid w:val="003714FB"/>
    <w:rsid w:val="0037178E"/>
    <w:rsid w:val="00371BE0"/>
    <w:rsid w:val="003721E2"/>
    <w:rsid w:val="003725BD"/>
    <w:rsid w:val="0037266D"/>
    <w:rsid w:val="00372697"/>
    <w:rsid w:val="003726B2"/>
    <w:rsid w:val="00372DE5"/>
    <w:rsid w:val="00373004"/>
    <w:rsid w:val="003731E0"/>
    <w:rsid w:val="003734A6"/>
    <w:rsid w:val="003734CD"/>
    <w:rsid w:val="00373A68"/>
    <w:rsid w:val="00373A88"/>
    <w:rsid w:val="00373A8A"/>
    <w:rsid w:val="00373DC4"/>
    <w:rsid w:val="00373EE2"/>
    <w:rsid w:val="003742BD"/>
    <w:rsid w:val="00374421"/>
    <w:rsid w:val="00374945"/>
    <w:rsid w:val="00374B70"/>
    <w:rsid w:val="00374DD5"/>
    <w:rsid w:val="00375435"/>
    <w:rsid w:val="0037544D"/>
    <w:rsid w:val="00375C88"/>
    <w:rsid w:val="003763C2"/>
    <w:rsid w:val="00376441"/>
    <w:rsid w:val="00376517"/>
    <w:rsid w:val="00376538"/>
    <w:rsid w:val="00376623"/>
    <w:rsid w:val="00376744"/>
    <w:rsid w:val="00376BAF"/>
    <w:rsid w:val="00376CFA"/>
    <w:rsid w:val="00376DC8"/>
    <w:rsid w:val="00376E2F"/>
    <w:rsid w:val="0037733A"/>
    <w:rsid w:val="003773DD"/>
    <w:rsid w:val="003775AA"/>
    <w:rsid w:val="00377BA5"/>
    <w:rsid w:val="00377F0F"/>
    <w:rsid w:val="00377FD0"/>
    <w:rsid w:val="0038000C"/>
    <w:rsid w:val="00380175"/>
    <w:rsid w:val="003801F7"/>
    <w:rsid w:val="00380273"/>
    <w:rsid w:val="0038042C"/>
    <w:rsid w:val="003804E3"/>
    <w:rsid w:val="00380DDF"/>
    <w:rsid w:val="00380F50"/>
    <w:rsid w:val="00381495"/>
    <w:rsid w:val="00381A90"/>
    <w:rsid w:val="00381FC8"/>
    <w:rsid w:val="0038249E"/>
    <w:rsid w:val="00382906"/>
    <w:rsid w:val="003829B3"/>
    <w:rsid w:val="00382A41"/>
    <w:rsid w:val="00382A9C"/>
    <w:rsid w:val="00382AFA"/>
    <w:rsid w:val="00382CD5"/>
    <w:rsid w:val="00382CEA"/>
    <w:rsid w:val="00382EB6"/>
    <w:rsid w:val="00383025"/>
    <w:rsid w:val="00383230"/>
    <w:rsid w:val="003834B8"/>
    <w:rsid w:val="00383A72"/>
    <w:rsid w:val="00383C23"/>
    <w:rsid w:val="00383C82"/>
    <w:rsid w:val="00383CB0"/>
    <w:rsid w:val="00383E11"/>
    <w:rsid w:val="0038403F"/>
    <w:rsid w:val="003845E4"/>
    <w:rsid w:val="00384801"/>
    <w:rsid w:val="0038492C"/>
    <w:rsid w:val="00384C2E"/>
    <w:rsid w:val="00384E4B"/>
    <w:rsid w:val="00385021"/>
    <w:rsid w:val="003850EF"/>
    <w:rsid w:val="00385729"/>
    <w:rsid w:val="00385932"/>
    <w:rsid w:val="00385A4D"/>
    <w:rsid w:val="00385F04"/>
    <w:rsid w:val="00386158"/>
    <w:rsid w:val="003862ED"/>
    <w:rsid w:val="00386A72"/>
    <w:rsid w:val="00386ABF"/>
    <w:rsid w:val="00386D2D"/>
    <w:rsid w:val="00387088"/>
    <w:rsid w:val="00387448"/>
    <w:rsid w:val="0038770C"/>
    <w:rsid w:val="00387866"/>
    <w:rsid w:val="0038796A"/>
    <w:rsid w:val="00387A00"/>
    <w:rsid w:val="00387A2F"/>
    <w:rsid w:val="00387B80"/>
    <w:rsid w:val="00387D50"/>
    <w:rsid w:val="00387D9A"/>
    <w:rsid w:val="0039004B"/>
    <w:rsid w:val="00390306"/>
    <w:rsid w:val="0039030B"/>
    <w:rsid w:val="00390561"/>
    <w:rsid w:val="00390724"/>
    <w:rsid w:val="003908D7"/>
    <w:rsid w:val="00390CE7"/>
    <w:rsid w:val="00390FFD"/>
    <w:rsid w:val="0039144D"/>
    <w:rsid w:val="003914E4"/>
    <w:rsid w:val="003915A0"/>
    <w:rsid w:val="003915B0"/>
    <w:rsid w:val="00391623"/>
    <w:rsid w:val="00391666"/>
    <w:rsid w:val="0039194A"/>
    <w:rsid w:val="00391B0A"/>
    <w:rsid w:val="00391F34"/>
    <w:rsid w:val="00392636"/>
    <w:rsid w:val="003926B1"/>
    <w:rsid w:val="00392957"/>
    <w:rsid w:val="00392B88"/>
    <w:rsid w:val="003930C8"/>
    <w:rsid w:val="00393D62"/>
    <w:rsid w:val="00393D69"/>
    <w:rsid w:val="00393E71"/>
    <w:rsid w:val="00394727"/>
    <w:rsid w:val="00394D03"/>
    <w:rsid w:val="00395166"/>
    <w:rsid w:val="00395446"/>
    <w:rsid w:val="00395821"/>
    <w:rsid w:val="003958D8"/>
    <w:rsid w:val="00395D08"/>
    <w:rsid w:val="00395EA6"/>
    <w:rsid w:val="00395EE8"/>
    <w:rsid w:val="0039615B"/>
    <w:rsid w:val="003962A1"/>
    <w:rsid w:val="0039640E"/>
    <w:rsid w:val="00396643"/>
    <w:rsid w:val="0039669A"/>
    <w:rsid w:val="0039675E"/>
    <w:rsid w:val="0039684B"/>
    <w:rsid w:val="0039691A"/>
    <w:rsid w:val="00396971"/>
    <w:rsid w:val="00396A88"/>
    <w:rsid w:val="00396E91"/>
    <w:rsid w:val="00397104"/>
    <w:rsid w:val="0039714A"/>
    <w:rsid w:val="0039716E"/>
    <w:rsid w:val="00397484"/>
    <w:rsid w:val="00397928"/>
    <w:rsid w:val="00397EBD"/>
    <w:rsid w:val="003A0953"/>
    <w:rsid w:val="003A0970"/>
    <w:rsid w:val="003A0CA2"/>
    <w:rsid w:val="003A101A"/>
    <w:rsid w:val="003A1082"/>
    <w:rsid w:val="003A1090"/>
    <w:rsid w:val="003A13BD"/>
    <w:rsid w:val="003A154E"/>
    <w:rsid w:val="003A1569"/>
    <w:rsid w:val="003A1829"/>
    <w:rsid w:val="003A1A9B"/>
    <w:rsid w:val="003A1D9E"/>
    <w:rsid w:val="003A1DA1"/>
    <w:rsid w:val="003A2202"/>
    <w:rsid w:val="003A2271"/>
    <w:rsid w:val="003A2314"/>
    <w:rsid w:val="003A23C6"/>
    <w:rsid w:val="003A2881"/>
    <w:rsid w:val="003A2FB3"/>
    <w:rsid w:val="003A30D2"/>
    <w:rsid w:val="003A30FF"/>
    <w:rsid w:val="003A31E9"/>
    <w:rsid w:val="003A37AF"/>
    <w:rsid w:val="003A3806"/>
    <w:rsid w:val="003A3889"/>
    <w:rsid w:val="003A3EC8"/>
    <w:rsid w:val="003A3EDE"/>
    <w:rsid w:val="003A3F18"/>
    <w:rsid w:val="003A410D"/>
    <w:rsid w:val="003A4399"/>
    <w:rsid w:val="003A44E0"/>
    <w:rsid w:val="003A4794"/>
    <w:rsid w:val="003A50AC"/>
    <w:rsid w:val="003A6446"/>
    <w:rsid w:val="003A667F"/>
    <w:rsid w:val="003A6762"/>
    <w:rsid w:val="003A6821"/>
    <w:rsid w:val="003A6BD6"/>
    <w:rsid w:val="003A6C36"/>
    <w:rsid w:val="003A750E"/>
    <w:rsid w:val="003A7694"/>
    <w:rsid w:val="003A7761"/>
    <w:rsid w:val="003A7981"/>
    <w:rsid w:val="003A7FEE"/>
    <w:rsid w:val="003B0073"/>
    <w:rsid w:val="003B06F0"/>
    <w:rsid w:val="003B070C"/>
    <w:rsid w:val="003B07B7"/>
    <w:rsid w:val="003B0802"/>
    <w:rsid w:val="003B09EA"/>
    <w:rsid w:val="003B0EE1"/>
    <w:rsid w:val="003B0F21"/>
    <w:rsid w:val="003B149F"/>
    <w:rsid w:val="003B1595"/>
    <w:rsid w:val="003B17A7"/>
    <w:rsid w:val="003B1946"/>
    <w:rsid w:val="003B1AA3"/>
    <w:rsid w:val="003B1C0C"/>
    <w:rsid w:val="003B1D85"/>
    <w:rsid w:val="003B1D8E"/>
    <w:rsid w:val="003B1FD5"/>
    <w:rsid w:val="003B2192"/>
    <w:rsid w:val="003B23A0"/>
    <w:rsid w:val="003B26F7"/>
    <w:rsid w:val="003B273D"/>
    <w:rsid w:val="003B2753"/>
    <w:rsid w:val="003B2A22"/>
    <w:rsid w:val="003B2A3E"/>
    <w:rsid w:val="003B2C53"/>
    <w:rsid w:val="003B31F8"/>
    <w:rsid w:val="003B3707"/>
    <w:rsid w:val="003B3944"/>
    <w:rsid w:val="003B3AC7"/>
    <w:rsid w:val="003B3DFC"/>
    <w:rsid w:val="003B3E6D"/>
    <w:rsid w:val="003B4063"/>
    <w:rsid w:val="003B4195"/>
    <w:rsid w:val="003B4223"/>
    <w:rsid w:val="003B4299"/>
    <w:rsid w:val="003B43B2"/>
    <w:rsid w:val="003B443F"/>
    <w:rsid w:val="003B455F"/>
    <w:rsid w:val="003B46A1"/>
    <w:rsid w:val="003B473E"/>
    <w:rsid w:val="003B4798"/>
    <w:rsid w:val="003B495C"/>
    <w:rsid w:val="003B4C02"/>
    <w:rsid w:val="003B4F40"/>
    <w:rsid w:val="003B519D"/>
    <w:rsid w:val="003B51C1"/>
    <w:rsid w:val="003B5435"/>
    <w:rsid w:val="003B54E5"/>
    <w:rsid w:val="003B5D1E"/>
    <w:rsid w:val="003B5D2D"/>
    <w:rsid w:val="003B5F4F"/>
    <w:rsid w:val="003B6134"/>
    <w:rsid w:val="003B6A95"/>
    <w:rsid w:val="003B6AB6"/>
    <w:rsid w:val="003B6B75"/>
    <w:rsid w:val="003B6C6D"/>
    <w:rsid w:val="003B6E80"/>
    <w:rsid w:val="003B6EC9"/>
    <w:rsid w:val="003B6F3C"/>
    <w:rsid w:val="003B7569"/>
    <w:rsid w:val="003B7B1D"/>
    <w:rsid w:val="003B7F09"/>
    <w:rsid w:val="003C034E"/>
    <w:rsid w:val="003C03C0"/>
    <w:rsid w:val="003C0411"/>
    <w:rsid w:val="003C045C"/>
    <w:rsid w:val="003C0575"/>
    <w:rsid w:val="003C08CC"/>
    <w:rsid w:val="003C090A"/>
    <w:rsid w:val="003C09C0"/>
    <w:rsid w:val="003C0A13"/>
    <w:rsid w:val="003C0C35"/>
    <w:rsid w:val="003C0E5B"/>
    <w:rsid w:val="003C0FFF"/>
    <w:rsid w:val="003C104D"/>
    <w:rsid w:val="003C1D4D"/>
    <w:rsid w:val="003C210B"/>
    <w:rsid w:val="003C211D"/>
    <w:rsid w:val="003C243C"/>
    <w:rsid w:val="003C2460"/>
    <w:rsid w:val="003C253D"/>
    <w:rsid w:val="003C350E"/>
    <w:rsid w:val="003C372A"/>
    <w:rsid w:val="003C397F"/>
    <w:rsid w:val="003C3AC6"/>
    <w:rsid w:val="003C3BCF"/>
    <w:rsid w:val="003C400B"/>
    <w:rsid w:val="003C41C5"/>
    <w:rsid w:val="003C4241"/>
    <w:rsid w:val="003C43AB"/>
    <w:rsid w:val="003C44F4"/>
    <w:rsid w:val="003C45F2"/>
    <w:rsid w:val="003C4930"/>
    <w:rsid w:val="003C5A81"/>
    <w:rsid w:val="003C5AFE"/>
    <w:rsid w:val="003C5B06"/>
    <w:rsid w:val="003C5B37"/>
    <w:rsid w:val="003C5B94"/>
    <w:rsid w:val="003C5D2B"/>
    <w:rsid w:val="003C605D"/>
    <w:rsid w:val="003C60B2"/>
    <w:rsid w:val="003C6CFD"/>
    <w:rsid w:val="003C770C"/>
    <w:rsid w:val="003C7CC6"/>
    <w:rsid w:val="003D0314"/>
    <w:rsid w:val="003D0346"/>
    <w:rsid w:val="003D086B"/>
    <w:rsid w:val="003D09FB"/>
    <w:rsid w:val="003D0B4F"/>
    <w:rsid w:val="003D0F2E"/>
    <w:rsid w:val="003D114D"/>
    <w:rsid w:val="003D11FD"/>
    <w:rsid w:val="003D181C"/>
    <w:rsid w:val="003D1941"/>
    <w:rsid w:val="003D1A49"/>
    <w:rsid w:val="003D1D78"/>
    <w:rsid w:val="003D1E09"/>
    <w:rsid w:val="003D27C4"/>
    <w:rsid w:val="003D28E5"/>
    <w:rsid w:val="003D2B59"/>
    <w:rsid w:val="003D2E22"/>
    <w:rsid w:val="003D333C"/>
    <w:rsid w:val="003D34D3"/>
    <w:rsid w:val="003D3602"/>
    <w:rsid w:val="003D3B81"/>
    <w:rsid w:val="003D3BA4"/>
    <w:rsid w:val="003D4250"/>
    <w:rsid w:val="003D4265"/>
    <w:rsid w:val="003D465E"/>
    <w:rsid w:val="003D46E8"/>
    <w:rsid w:val="003D4916"/>
    <w:rsid w:val="003D4A71"/>
    <w:rsid w:val="003D4CC7"/>
    <w:rsid w:val="003D4DE4"/>
    <w:rsid w:val="003D4FD3"/>
    <w:rsid w:val="003D5074"/>
    <w:rsid w:val="003D52FA"/>
    <w:rsid w:val="003D54BF"/>
    <w:rsid w:val="003D5758"/>
    <w:rsid w:val="003D5A90"/>
    <w:rsid w:val="003D60D7"/>
    <w:rsid w:val="003D65EC"/>
    <w:rsid w:val="003D673E"/>
    <w:rsid w:val="003D6868"/>
    <w:rsid w:val="003D6BEC"/>
    <w:rsid w:val="003D6DE3"/>
    <w:rsid w:val="003D73E4"/>
    <w:rsid w:val="003D7637"/>
    <w:rsid w:val="003D7A28"/>
    <w:rsid w:val="003D7C59"/>
    <w:rsid w:val="003D7CFC"/>
    <w:rsid w:val="003D7E02"/>
    <w:rsid w:val="003D7EF0"/>
    <w:rsid w:val="003E0002"/>
    <w:rsid w:val="003E0104"/>
    <w:rsid w:val="003E01A3"/>
    <w:rsid w:val="003E028F"/>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93A"/>
    <w:rsid w:val="003E1A31"/>
    <w:rsid w:val="003E1C3B"/>
    <w:rsid w:val="003E1F59"/>
    <w:rsid w:val="003E22C1"/>
    <w:rsid w:val="003E24EF"/>
    <w:rsid w:val="003E261A"/>
    <w:rsid w:val="003E2695"/>
    <w:rsid w:val="003E2697"/>
    <w:rsid w:val="003E26DD"/>
    <w:rsid w:val="003E2ADD"/>
    <w:rsid w:val="003E2C02"/>
    <w:rsid w:val="003E2D50"/>
    <w:rsid w:val="003E2E5A"/>
    <w:rsid w:val="003E307B"/>
    <w:rsid w:val="003E31F6"/>
    <w:rsid w:val="003E321B"/>
    <w:rsid w:val="003E3457"/>
    <w:rsid w:val="003E3506"/>
    <w:rsid w:val="003E359D"/>
    <w:rsid w:val="003E37A3"/>
    <w:rsid w:val="003E3A66"/>
    <w:rsid w:val="003E3A96"/>
    <w:rsid w:val="003E3F36"/>
    <w:rsid w:val="003E3F5A"/>
    <w:rsid w:val="003E3FEE"/>
    <w:rsid w:val="003E4464"/>
    <w:rsid w:val="003E4A1D"/>
    <w:rsid w:val="003E4EDB"/>
    <w:rsid w:val="003E5232"/>
    <w:rsid w:val="003E5821"/>
    <w:rsid w:val="003E59E1"/>
    <w:rsid w:val="003E5BCE"/>
    <w:rsid w:val="003E5EE8"/>
    <w:rsid w:val="003E5F22"/>
    <w:rsid w:val="003E6233"/>
    <w:rsid w:val="003E645A"/>
    <w:rsid w:val="003E64F0"/>
    <w:rsid w:val="003E6581"/>
    <w:rsid w:val="003E67DB"/>
    <w:rsid w:val="003E695D"/>
    <w:rsid w:val="003E6C13"/>
    <w:rsid w:val="003E77FC"/>
    <w:rsid w:val="003E7BF0"/>
    <w:rsid w:val="003E7CCD"/>
    <w:rsid w:val="003E7CDB"/>
    <w:rsid w:val="003E7F9C"/>
    <w:rsid w:val="003E7FEE"/>
    <w:rsid w:val="003E7FF7"/>
    <w:rsid w:val="003F0130"/>
    <w:rsid w:val="003F03F5"/>
    <w:rsid w:val="003F066C"/>
    <w:rsid w:val="003F0708"/>
    <w:rsid w:val="003F07A5"/>
    <w:rsid w:val="003F0837"/>
    <w:rsid w:val="003F083F"/>
    <w:rsid w:val="003F09CB"/>
    <w:rsid w:val="003F0BEC"/>
    <w:rsid w:val="003F13BB"/>
    <w:rsid w:val="003F14BA"/>
    <w:rsid w:val="003F1A5D"/>
    <w:rsid w:val="003F1C34"/>
    <w:rsid w:val="003F1CDC"/>
    <w:rsid w:val="003F1F0D"/>
    <w:rsid w:val="003F1F82"/>
    <w:rsid w:val="003F286F"/>
    <w:rsid w:val="003F2A02"/>
    <w:rsid w:val="003F2A50"/>
    <w:rsid w:val="003F2AB2"/>
    <w:rsid w:val="003F2CB2"/>
    <w:rsid w:val="003F2CD1"/>
    <w:rsid w:val="003F2DB2"/>
    <w:rsid w:val="003F2E8B"/>
    <w:rsid w:val="003F3059"/>
    <w:rsid w:val="003F31A7"/>
    <w:rsid w:val="003F38AC"/>
    <w:rsid w:val="003F39D9"/>
    <w:rsid w:val="003F46FF"/>
    <w:rsid w:val="003F4739"/>
    <w:rsid w:val="003F47C3"/>
    <w:rsid w:val="003F47E7"/>
    <w:rsid w:val="003F485D"/>
    <w:rsid w:val="003F4988"/>
    <w:rsid w:val="003F57E2"/>
    <w:rsid w:val="003F5B36"/>
    <w:rsid w:val="003F5B83"/>
    <w:rsid w:val="003F5DE2"/>
    <w:rsid w:val="003F5E89"/>
    <w:rsid w:val="003F6235"/>
    <w:rsid w:val="003F62E0"/>
    <w:rsid w:val="003F642F"/>
    <w:rsid w:val="003F6BB5"/>
    <w:rsid w:val="003F6F09"/>
    <w:rsid w:val="003F7090"/>
    <w:rsid w:val="003F7093"/>
    <w:rsid w:val="003F70F0"/>
    <w:rsid w:val="003F7177"/>
    <w:rsid w:val="003F747D"/>
    <w:rsid w:val="003F792F"/>
    <w:rsid w:val="003F7B97"/>
    <w:rsid w:val="003F7BC9"/>
    <w:rsid w:val="003F7C0C"/>
    <w:rsid w:val="003F7E3D"/>
    <w:rsid w:val="003F7FD2"/>
    <w:rsid w:val="004003C5"/>
    <w:rsid w:val="0040043E"/>
    <w:rsid w:val="004005D5"/>
    <w:rsid w:val="00400819"/>
    <w:rsid w:val="00400A3A"/>
    <w:rsid w:val="00400B01"/>
    <w:rsid w:val="00400B65"/>
    <w:rsid w:val="00400CD0"/>
    <w:rsid w:val="00400E67"/>
    <w:rsid w:val="0040112E"/>
    <w:rsid w:val="00401324"/>
    <w:rsid w:val="00401521"/>
    <w:rsid w:val="00401935"/>
    <w:rsid w:val="00401973"/>
    <w:rsid w:val="00401A1E"/>
    <w:rsid w:val="00401A3B"/>
    <w:rsid w:val="00401D7C"/>
    <w:rsid w:val="00401E4B"/>
    <w:rsid w:val="00401FAD"/>
    <w:rsid w:val="004024E0"/>
    <w:rsid w:val="00402949"/>
    <w:rsid w:val="00402CBF"/>
    <w:rsid w:val="00402EF6"/>
    <w:rsid w:val="00402F56"/>
    <w:rsid w:val="004031CB"/>
    <w:rsid w:val="004031EF"/>
    <w:rsid w:val="0040320E"/>
    <w:rsid w:val="00403434"/>
    <w:rsid w:val="00403514"/>
    <w:rsid w:val="004039FA"/>
    <w:rsid w:val="00403B8E"/>
    <w:rsid w:val="00403C35"/>
    <w:rsid w:val="00403E88"/>
    <w:rsid w:val="00403F1F"/>
    <w:rsid w:val="00404128"/>
    <w:rsid w:val="004048DF"/>
    <w:rsid w:val="00404B88"/>
    <w:rsid w:val="00404DB0"/>
    <w:rsid w:val="0040541E"/>
    <w:rsid w:val="004055E2"/>
    <w:rsid w:val="0040603D"/>
    <w:rsid w:val="00406074"/>
    <w:rsid w:val="00406718"/>
    <w:rsid w:val="004067F3"/>
    <w:rsid w:val="00406867"/>
    <w:rsid w:val="004069CB"/>
    <w:rsid w:val="00406B51"/>
    <w:rsid w:val="00406BBE"/>
    <w:rsid w:val="00406C31"/>
    <w:rsid w:val="00406DB6"/>
    <w:rsid w:val="00406F52"/>
    <w:rsid w:val="00406F6F"/>
    <w:rsid w:val="00407015"/>
    <w:rsid w:val="004070F1"/>
    <w:rsid w:val="00407188"/>
    <w:rsid w:val="0040760F"/>
    <w:rsid w:val="004076FC"/>
    <w:rsid w:val="0040793A"/>
    <w:rsid w:val="00407C5B"/>
    <w:rsid w:val="004102D1"/>
    <w:rsid w:val="00410493"/>
    <w:rsid w:val="0041056E"/>
    <w:rsid w:val="004107AE"/>
    <w:rsid w:val="004109B3"/>
    <w:rsid w:val="00410D73"/>
    <w:rsid w:val="00410E0B"/>
    <w:rsid w:val="00410FA7"/>
    <w:rsid w:val="00411021"/>
    <w:rsid w:val="004114D0"/>
    <w:rsid w:val="004114D1"/>
    <w:rsid w:val="00411C6F"/>
    <w:rsid w:val="00411D3C"/>
    <w:rsid w:val="00411F40"/>
    <w:rsid w:val="00411FB6"/>
    <w:rsid w:val="00412268"/>
    <w:rsid w:val="00412DDE"/>
    <w:rsid w:val="00412E6E"/>
    <w:rsid w:val="00412FC0"/>
    <w:rsid w:val="004131F1"/>
    <w:rsid w:val="00413DEA"/>
    <w:rsid w:val="00414070"/>
    <w:rsid w:val="00414584"/>
    <w:rsid w:val="004150FE"/>
    <w:rsid w:val="004152DE"/>
    <w:rsid w:val="00415E57"/>
    <w:rsid w:val="00415E7F"/>
    <w:rsid w:val="0041615C"/>
    <w:rsid w:val="004163EE"/>
    <w:rsid w:val="00416864"/>
    <w:rsid w:val="00416BC8"/>
    <w:rsid w:val="00416BE9"/>
    <w:rsid w:val="00417665"/>
    <w:rsid w:val="004176A8"/>
    <w:rsid w:val="0041783D"/>
    <w:rsid w:val="004179E1"/>
    <w:rsid w:val="00417E4B"/>
    <w:rsid w:val="00417FB9"/>
    <w:rsid w:val="0042081D"/>
    <w:rsid w:val="00420B54"/>
    <w:rsid w:val="00420F9F"/>
    <w:rsid w:val="0042172E"/>
    <w:rsid w:val="00421D4C"/>
    <w:rsid w:val="00421E1E"/>
    <w:rsid w:val="00422059"/>
    <w:rsid w:val="00422106"/>
    <w:rsid w:val="0042245F"/>
    <w:rsid w:val="004225FB"/>
    <w:rsid w:val="0042274E"/>
    <w:rsid w:val="004230FC"/>
    <w:rsid w:val="00423221"/>
    <w:rsid w:val="004232DD"/>
    <w:rsid w:val="00423309"/>
    <w:rsid w:val="004236A4"/>
    <w:rsid w:val="00423BE6"/>
    <w:rsid w:val="00423D83"/>
    <w:rsid w:val="0042404C"/>
    <w:rsid w:val="004245D2"/>
    <w:rsid w:val="0042464D"/>
    <w:rsid w:val="004246F6"/>
    <w:rsid w:val="0042491F"/>
    <w:rsid w:val="00424B0C"/>
    <w:rsid w:val="00424C92"/>
    <w:rsid w:val="00424D18"/>
    <w:rsid w:val="00424E39"/>
    <w:rsid w:val="00424E4A"/>
    <w:rsid w:val="00424F70"/>
    <w:rsid w:val="0042531E"/>
    <w:rsid w:val="004253DF"/>
    <w:rsid w:val="004254E0"/>
    <w:rsid w:val="00425D65"/>
    <w:rsid w:val="00425E32"/>
    <w:rsid w:val="00425E82"/>
    <w:rsid w:val="00425EE3"/>
    <w:rsid w:val="0042608A"/>
    <w:rsid w:val="004260B4"/>
    <w:rsid w:val="00426235"/>
    <w:rsid w:val="0042666C"/>
    <w:rsid w:val="00426983"/>
    <w:rsid w:val="00426DAC"/>
    <w:rsid w:val="00427012"/>
    <w:rsid w:val="00427428"/>
    <w:rsid w:val="00427450"/>
    <w:rsid w:val="00427BCA"/>
    <w:rsid w:val="0043053C"/>
    <w:rsid w:val="00430580"/>
    <w:rsid w:val="00430596"/>
    <w:rsid w:val="004305BA"/>
    <w:rsid w:val="004306FC"/>
    <w:rsid w:val="0043077B"/>
    <w:rsid w:val="00430A9D"/>
    <w:rsid w:val="00430F90"/>
    <w:rsid w:val="00431036"/>
    <w:rsid w:val="00431420"/>
    <w:rsid w:val="00432406"/>
    <w:rsid w:val="00432411"/>
    <w:rsid w:val="004324D3"/>
    <w:rsid w:val="00432682"/>
    <w:rsid w:val="004327DD"/>
    <w:rsid w:val="00432A99"/>
    <w:rsid w:val="00432D33"/>
    <w:rsid w:val="00433329"/>
    <w:rsid w:val="0043391B"/>
    <w:rsid w:val="00433B7D"/>
    <w:rsid w:val="00433CB0"/>
    <w:rsid w:val="00434392"/>
    <w:rsid w:val="00434650"/>
    <w:rsid w:val="00434820"/>
    <w:rsid w:val="00434883"/>
    <w:rsid w:val="004348E9"/>
    <w:rsid w:val="0043497B"/>
    <w:rsid w:val="00434A9C"/>
    <w:rsid w:val="00434AC0"/>
    <w:rsid w:val="00434AD1"/>
    <w:rsid w:val="00434BB3"/>
    <w:rsid w:val="004354D8"/>
    <w:rsid w:val="00435708"/>
    <w:rsid w:val="00435745"/>
    <w:rsid w:val="00435AB0"/>
    <w:rsid w:val="00435B22"/>
    <w:rsid w:val="00435C1F"/>
    <w:rsid w:val="00435F7E"/>
    <w:rsid w:val="004365A0"/>
    <w:rsid w:val="004365D1"/>
    <w:rsid w:val="004369F8"/>
    <w:rsid w:val="00436ED9"/>
    <w:rsid w:val="0043711D"/>
    <w:rsid w:val="0043716B"/>
    <w:rsid w:val="00437423"/>
    <w:rsid w:val="0043787E"/>
    <w:rsid w:val="0043791B"/>
    <w:rsid w:val="00437FC3"/>
    <w:rsid w:val="004402DF"/>
    <w:rsid w:val="00440375"/>
    <w:rsid w:val="0044056D"/>
    <w:rsid w:val="0044080F"/>
    <w:rsid w:val="00440830"/>
    <w:rsid w:val="004408B0"/>
    <w:rsid w:val="00440D3B"/>
    <w:rsid w:val="00440F78"/>
    <w:rsid w:val="0044117E"/>
    <w:rsid w:val="0044123A"/>
    <w:rsid w:val="0044160A"/>
    <w:rsid w:val="0044165F"/>
    <w:rsid w:val="00441752"/>
    <w:rsid w:val="004418BC"/>
    <w:rsid w:val="00441CCF"/>
    <w:rsid w:val="00441F85"/>
    <w:rsid w:val="004422A4"/>
    <w:rsid w:val="00442721"/>
    <w:rsid w:val="00442C21"/>
    <w:rsid w:val="00443110"/>
    <w:rsid w:val="00443871"/>
    <w:rsid w:val="004438FE"/>
    <w:rsid w:val="00443939"/>
    <w:rsid w:val="00443A06"/>
    <w:rsid w:val="00444002"/>
    <w:rsid w:val="0044404C"/>
    <w:rsid w:val="00444291"/>
    <w:rsid w:val="004443E3"/>
    <w:rsid w:val="00444756"/>
    <w:rsid w:val="00444858"/>
    <w:rsid w:val="0044489C"/>
    <w:rsid w:val="00444B7D"/>
    <w:rsid w:val="00444CBB"/>
    <w:rsid w:val="00444D7C"/>
    <w:rsid w:val="00444DA3"/>
    <w:rsid w:val="00445531"/>
    <w:rsid w:val="00445ABD"/>
    <w:rsid w:val="00445C53"/>
    <w:rsid w:val="00445D4D"/>
    <w:rsid w:val="00445E81"/>
    <w:rsid w:val="0044616F"/>
    <w:rsid w:val="0044627C"/>
    <w:rsid w:val="00446449"/>
    <w:rsid w:val="004467E0"/>
    <w:rsid w:val="00446D84"/>
    <w:rsid w:val="00446F2C"/>
    <w:rsid w:val="0044724D"/>
    <w:rsid w:val="0044756C"/>
    <w:rsid w:val="00447844"/>
    <w:rsid w:val="00450160"/>
    <w:rsid w:val="004505E4"/>
    <w:rsid w:val="00450625"/>
    <w:rsid w:val="00450627"/>
    <w:rsid w:val="00450670"/>
    <w:rsid w:val="00450947"/>
    <w:rsid w:val="00450BC8"/>
    <w:rsid w:val="00450C1F"/>
    <w:rsid w:val="00450E76"/>
    <w:rsid w:val="00450FF7"/>
    <w:rsid w:val="00450FFE"/>
    <w:rsid w:val="004510C7"/>
    <w:rsid w:val="00451427"/>
    <w:rsid w:val="004514CC"/>
    <w:rsid w:val="0045185C"/>
    <w:rsid w:val="00451981"/>
    <w:rsid w:val="00451A55"/>
    <w:rsid w:val="004521DA"/>
    <w:rsid w:val="00452676"/>
    <w:rsid w:val="00452855"/>
    <w:rsid w:val="00452A07"/>
    <w:rsid w:val="00452A1F"/>
    <w:rsid w:val="00452B1C"/>
    <w:rsid w:val="00452B88"/>
    <w:rsid w:val="00452CC9"/>
    <w:rsid w:val="00452D53"/>
    <w:rsid w:val="00452F23"/>
    <w:rsid w:val="00453083"/>
    <w:rsid w:val="00453580"/>
    <w:rsid w:val="00453857"/>
    <w:rsid w:val="0045394D"/>
    <w:rsid w:val="00453BAA"/>
    <w:rsid w:val="00453E78"/>
    <w:rsid w:val="00453F23"/>
    <w:rsid w:val="00454504"/>
    <w:rsid w:val="004546C9"/>
    <w:rsid w:val="0045473B"/>
    <w:rsid w:val="00454C0E"/>
    <w:rsid w:val="00454F1E"/>
    <w:rsid w:val="004551E4"/>
    <w:rsid w:val="0045526C"/>
    <w:rsid w:val="00455525"/>
    <w:rsid w:val="00455B20"/>
    <w:rsid w:val="00455D99"/>
    <w:rsid w:val="004560DB"/>
    <w:rsid w:val="00456159"/>
    <w:rsid w:val="004564BE"/>
    <w:rsid w:val="00456513"/>
    <w:rsid w:val="0045669A"/>
    <w:rsid w:val="00456769"/>
    <w:rsid w:val="00456774"/>
    <w:rsid w:val="00456C5B"/>
    <w:rsid w:val="00456D1E"/>
    <w:rsid w:val="00457085"/>
    <w:rsid w:val="00457391"/>
    <w:rsid w:val="00457AA4"/>
    <w:rsid w:val="004602B4"/>
    <w:rsid w:val="004606A8"/>
    <w:rsid w:val="004607C3"/>
    <w:rsid w:val="00460BAB"/>
    <w:rsid w:val="00460D17"/>
    <w:rsid w:val="00460F68"/>
    <w:rsid w:val="004614FA"/>
    <w:rsid w:val="004615FC"/>
    <w:rsid w:val="00461684"/>
    <w:rsid w:val="00461966"/>
    <w:rsid w:val="00461B65"/>
    <w:rsid w:val="00461E9C"/>
    <w:rsid w:val="0046224E"/>
    <w:rsid w:val="004624C6"/>
    <w:rsid w:val="0046255E"/>
    <w:rsid w:val="004625C6"/>
    <w:rsid w:val="00462690"/>
    <w:rsid w:val="0046286C"/>
    <w:rsid w:val="00462B7E"/>
    <w:rsid w:val="00462C34"/>
    <w:rsid w:val="0046332D"/>
    <w:rsid w:val="004633C0"/>
    <w:rsid w:val="004637FC"/>
    <w:rsid w:val="00463854"/>
    <w:rsid w:val="004638CE"/>
    <w:rsid w:val="00463BF2"/>
    <w:rsid w:val="00463E60"/>
    <w:rsid w:val="004642DB"/>
    <w:rsid w:val="00464356"/>
    <w:rsid w:val="004648A4"/>
    <w:rsid w:val="00464BFE"/>
    <w:rsid w:val="00464D6A"/>
    <w:rsid w:val="00464DF9"/>
    <w:rsid w:val="004654E4"/>
    <w:rsid w:val="00465782"/>
    <w:rsid w:val="00465C34"/>
    <w:rsid w:val="00465DB3"/>
    <w:rsid w:val="00465DC7"/>
    <w:rsid w:val="00465DED"/>
    <w:rsid w:val="0046624A"/>
    <w:rsid w:val="004662D9"/>
    <w:rsid w:val="004663AF"/>
    <w:rsid w:val="004674B7"/>
    <w:rsid w:val="00467521"/>
    <w:rsid w:val="0046756C"/>
    <w:rsid w:val="0046788D"/>
    <w:rsid w:val="004678D8"/>
    <w:rsid w:val="00470676"/>
    <w:rsid w:val="00470810"/>
    <w:rsid w:val="00470A37"/>
    <w:rsid w:val="00470ABA"/>
    <w:rsid w:val="00470C49"/>
    <w:rsid w:val="00470FB2"/>
    <w:rsid w:val="00471121"/>
    <w:rsid w:val="0047120D"/>
    <w:rsid w:val="0047169F"/>
    <w:rsid w:val="00471BE1"/>
    <w:rsid w:val="00471C9B"/>
    <w:rsid w:val="00472182"/>
    <w:rsid w:val="00472349"/>
    <w:rsid w:val="004724C2"/>
    <w:rsid w:val="00472A41"/>
    <w:rsid w:val="00473366"/>
    <w:rsid w:val="004737AA"/>
    <w:rsid w:val="0047390E"/>
    <w:rsid w:val="00473B77"/>
    <w:rsid w:val="004740CF"/>
    <w:rsid w:val="0047460C"/>
    <w:rsid w:val="00474729"/>
    <w:rsid w:val="0047496C"/>
    <w:rsid w:val="00474FC1"/>
    <w:rsid w:val="00475049"/>
    <w:rsid w:val="0047514C"/>
    <w:rsid w:val="0047522C"/>
    <w:rsid w:val="004752A9"/>
    <w:rsid w:val="004752D7"/>
    <w:rsid w:val="004753AA"/>
    <w:rsid w:val="00475781"/>
    <w:rsid w:val="0047578E"/>
    <w:rsid w:val="004757AC"/>
    <w:rsid w:val="00475C49"/>
    <w:rsid w:val="00475DDF"/>
    <w:rsid w:val="00475DEA"/>
    <w:rsid w:val="004762B2"/>
    <w:rsid w:val="004765F5"/>
    <w:rsid w:val="00476A24"/>
    <w:rsid w:val="00476AD2"/>
    <w:rsid w:val="00476B1A"/>
    <w:rsid w:val="00476CD0"/>
    <w:rsid w:val="00476D1D"/>
    <w:rsid w:val="00476E6B"/>
    <w:rsid w:val="00477149"/>
    <w:rsid w:val="00477383"/>
    <w:rsid w:val="0047748F"/>
    <w:rsid w:val="004774F7"/>
    <w:rsid w:val="004776A7"/>
    <w:rsid w:val="00477980"/>
    <w:rsid w:val="00477BAE"/>
    <w:rsid w:val="00477BE8"/>
    <w:rsid w:val="00477CF0"/>
    <w:rsid w:val="00477E9E"/>
    <w:rsid w:val="0048005D"/>
    <w:rsid w:val="00480524"/>
    <w:rsid w:val="004811D0"/>
    <w:rsid w:val="00481481"/>
    <w:rsid w:val="0048149E"/>
    <w:rsid w:val="00481551"/>
    <w:rsid w:val="00481B64"/>
    <w:rsid w:val="00481CDC"/>
    <w:rsid w:val="00482435"/>
    <w:rsid w:val="0048253A"/>
    <w:rsid w:val="004829EF"/>
    <w:rsid w:val="00482DDD"/>
    <w:rsid w:val="00482E38"/>
    <w:rsid w:val="00482E66"/>
    <w:rsid w:val="00482FE3"/>
    <w:rsid w:val="004832E0"/>
    <w:rsid w:val="00483444"/>
    <w:rsid w:val="004838AC"/>
    <w:rsid w:val="004838DE"/>
    <w:rsid w:val="00483CA3"/>
    <w:rsid w:val="00484004"/>
    <w:rsid w:val="004841BC"/>
    <w:rsid w:val="0048430D"/>
    <w:rsid w:val="004844E6"/>
    <w:rsid w:val="00484BD0"/>
    <w:rsid w:val="00484F12"/>
    <w:rsid w:val="00485329"/>
    <w:rsid w:val="004859A7"/>
    <w:rsid w:val="00485A0A"/>
    <w:rsid w:val="00485AE1"/>
    <w:rsid w:val="00485C1D"/>
    <w:rsid w:val="00485CEE"/>
    <w:rsid w:val="00485D6D"/>
    <w:rsid w:val="004860E5"/>
    <w:rsid w:val="004862C4"/>
    <w:rsid w:val="00486786"/>
    <w:rsid w:val="00486B75"/>
    <w:rsid w:val="00486BB9"/>
    <w:rsid w:val="00486BEC"/>
    <w:rsid w:val="00486CC0"/>
    <w:rsid w:val="00486FC5"/>
    <w:rsid w:val="00486FC6"/>
    <w:rsid w:val="004873C2"/>
    <w:rsid w:val="00487774"/>
    <w:rsid w:val="004879FB"/>
    <w:rsid w:val="00487C8A"/>
    <w:rsid w:val="00487CC4"/>
    <w:rsid w:val="00487F13"/>
    <w:rsid w:val="004900AE"/>
    <w:rsid w:val="004902F9"/>
    <w:rsid w:val="004903D8"/>
    <w:rsid w:val="00490610"/>
    <w:rsid w:val="0049062B"/>
    <w:rsid w:val="00490856"/>
    <w:rsid w:val="00490B42"/>
    <w:rsid w:val="00490B45"/>
    <w:rsid w:val="00490B49"/>
    <w:rsid w:val="00490C9B"/>
    <w:rsid w:val="00490F2F"/>
    <w:rsid w:val="0049114F"/>
    <w:rsid w:val="00491691"/>
    <w:rsid w:val="004925CC"/>
    <w:rsid w:val="0049303B"/>
    <w:rsid w:val="004931BA"/>
    <w:rsid w:val="0049324C"/>
    <w:rsid w:val="0049393D"/>
    <w:rsid w:val="0049396E"/>
    <w:rsid w:val="00493A18"/>
    <w:rsid w:val="00493CC5"/>
    <w:rsid w:val="00493CC8"/>
    <w:rsid w:val="00493E53"/>
    <w:rsid w:val="00493F5F"/>
    <w:rsid w:val="00493F6E"/>
    <w:rsid w:val="0049402B"/>
    <w:rsid w:val="00494056"/>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C09"/>
    <w:rsid w:val="00495DF9"/>
    <w:rsid w:val="004963A1"/>
    <w:rsid w:val="004963D9"/>
    <w:rsid w:val="00496484"/>
    <w:rsid w:val="0049683C"/>
    <w:rsid w:val="00496A31"/>
    <w:rsid w:val="00496AEE"/>
    <w:rsid w:val="00496DAE"/>
    <w:rsid w:val="00496DBC"/>
    <w:rsid w:val="00496E28"/>
    <w:rsid w:val="00496F9D"/>
    <w:rsid w:val="0049709D"/>
    <w:rsid w:val="00497214"/>
    <w:rsid w:val="0049790A"/>
    <w:rsid w:val="00497910"/>
    <w:rsid w:val="004A015D"/>
    <w:rsid w:val="004A06F7"/>
    <w:rsid w:val="004A0C55"/>
    <w:rsid w:val="004A0D1C"/>
    <w:rsid w:val="004A0D8D"/>
    <w:rsid w:val="004A10AB"/>
    <w:rsid w:val="004A13FF"/>
    <w:rsid w:val="004A1B2A"/>
    <w:rsid w:val="004A1C8C"/>
    <w:rsid w:val="004A1E0B"/>
    <w:rsid w:val="004A1FFB"/>
    <w:rsid w:val="004A20B7"/>
    <w:rsid w:val="004A25D2"/>
    <w:rsid w:val="004A25F5"/>
    <w:rsid w:val="004A262D"/>
    <w:rsid w:val="004A2948"/>
    <w:rsid w:val="004A2AA1"/>
    <w:rsid w:val="004A2D8F"/>
    <w:rsid w:val="004A2DF2"/>
    <w:rsid w:val="004A3116"/>
    <w:rsid w:val="004A31C5"/>
    <w:rsid w:val="004A3239"/>
    <w:rsid w:val="004A3316"/>
    <w:rsid w:val="004A3349"/>
    <w:rsid w:val="004A3B9F"/>
    <w:rsid w:val="004A3C6D"/>
    <w:rsid w:val="004A3CFC"/>
    <w:rsid w:val="004A3DB7"/>
    <w:rsid w:val="004A4131"/>
    <w:rsid w:val="004A4214"/>
    <w:rsid w:val="004A426F"/>
    <w:rsid w:val="004A4288"/>
    <w:rsid w:val="004A4D34"/>
    <w:rsid w:val="004A5110"/>
    <w:rsid w:val="004A54DF"/>
    <w:rsid w:val="004A54E2"/>
    <w:rsid w:val="004A551D"/>
    <w:rsid w:val="004A5672"/>
    <w:rsid w:val="004A571A"/>
    <w:rsid w:val="004A57E5"/>
    <w:rsid w:val="004A5926"/>
    <w:rsid w:val="004A5F57"/>
    <w:rsid w:val="004A6505"/>
    <w:rsid w:val="004A65F6"/>
    <w:rsid w:val="004A6784"/>
    <w:rsid w:val="004A6AC4"/>
    <w:rsid w:val="004A6BEB"/>
    <w:rsid w:val="004A6E2E"/>
    <w:rsid w:val="004A720C"/>
    <w:rsid w:val="004A797C"/>
    <w:rsid w:val="004A79CB"/>
    <w:rsid w:val="004A7F2E"/>
    <w:rsid w:val="004B02A1"/>
    <w:rsid w:val="004B0418"/>
    <w:rsid w:val="004B046C"/>
    <w:rsid w:val="004B04ED"/>
    <w:rsid w:val="004B0612"/>
    <w:rsid w:val="004B0636"/>
    <w:rsid w:val="004B06C1"/>
    <w:rsid w:val="004B0C68"/>
    <w:rsid w:val="004B0E4C"/>
    <w:rsid w:val="004B1248"/>
    <w:rsid w:val="004B1824"/>
    <w:rsid w:val="004B1909"/>
    <w:rsid w:val="004B1D0D"/>
    <w:rsid w:val="004B1F15"/>
    <w:rsid w:val="004B204E"/>
    <w:rsid w:val="004B2165"/>
    <w:rsid w:val="004B24F5"/>
    <w:rsid w:val="004B2720"/>
    <w:rsid w:val="004B27A0"/>
    <w:rsid w:val="004B2808"/>
    <w:rsid w:val="004B2EA4"/>
    <w:rsid w:val="004B32AB"/>
    <w:rsid w:val="004B34FA"/>
    <w:rsid w:val="004B3A0C"/>
    <w:rsid w:val="004B3BD2"/>
    <w:rsid w:val="004B40AD"/>
    <w:rsid w:val="004B417C"/>
    <w:rsid w:val="004B42C9"/>
    <w:rsid w:val="004B4325"/>
    <w:rsid w:val="004B44F9"/>
    <w:rsid w:val="004B470D"/>
    <w:rsid w:val="004B4A2A"/>
    <w:rsid w:val="004B4A93"/>
    <w:rsid w:val="004B4C81"/>
    <w:rsid w:val="004B4D15"/>
    <w:rsid w:val="004B5333"/>
    <w:rsid w:val="004B591B"/>
    <w:rsid w:val="004B5B8D"/>
    <w:rsid w:val="004B5C6E"/>
    <w:rsid w:val="004B5C74"/>
    <w:rsid w:val="004B5DCA"/>
    <w:rsid w:val="004B601C"/>
    <w:rsid w:val="004B6294"/>
    <w:rsid w:val="004B642C"/>
    <w:rsid w:val="004B645E"/>
    <w:rsid w:val="004B647F"/>
    <w:rsid w:val="004B69A0"/>
    <w:rsid w:val="004B6AAF"/>
    <w:rsid w:val="004B711E"/>
    <w:rsid w:val="004B71A8"/>
    <w:rsid w:val="004B75B2"/>
    <w:rsid w:val="004B7993"/>
    <w:rsid w:val="004B7A75"/>
    <w:rsid w:val="004B7E32"/>
    <w:rsid w:val="004C0296"/>
    <w:rsid w:val="004C0B35"/>
    <w:rsid w:val="004C0BF5"/>
    <w:rsid w:val="004C0DD7"/>
    <w:rsid w:val="004C0EAE"/>
    <w:rsid w:val="004C0ED2"/>
    <w:rsid w:val="004C138F"/>
    <w:rsid w:val="004C18C9"/>
    <w:rsid w:val="004C1C7D"/>
    <w:rsid w:val="004C1DD8"/>
    <w:rsid w:val="004C2254"/>
    <w:rsid w:val="004C23E3"/>
    <w:rsid w:val="004C2601"/>
    <w:rsid w:val="004C2716"/>
    <w:rsid w:val="004C290A"/>
    <w:rsid w:val="004C2D8E"/>
    <w:rsid w:val="004C2DA8"/>
    <w:rsid w:val="004C2DB5"/>
    <w:rsid w:val="004C34CD"/>
    <w:rsid w:val="004C37F5"/>
    <w:rsid w:val="004C3930"/>
    <w:rsid w:val="004C3BA2"/>
    <w:rsid w:val="004C3FC9"/>
    <w:rsid w:val="004C405D"/>
    <w:rsid w:val="004C40DB"/>
    <w:rsid w:val="004C425C"/>
    <w:rsid w:val="004C42EA"/>
    <w:rsid w:val="004C46DB"/>
    <w:rsid w:val="004C4714"/>
    <w:rsid w:val="004C4ABC"/>
    <w:rsid w:val="004C4CB5"/>
    <w:rsid w:val="004C4D3D"/>
    <w:rsid w:val="004C4D41"/>
    <w:rsid w:val="004C4E58"/>
    <w:rsid w:val="004C566F"/>
    <w:rsid w:val="004C58F6"/>
    <w:rsid w:val="004C612B"/>
    <w:rsid w:val="004C649C"/>
    <w:rsid w:val="004C6522"/>
    <w:rsid w:val="004C6618"/>
    <w:rsid w:val="004C6ADC"/>
    <w:rsid w:val="004C709D"/>
    <w:rsid w:val="004C7147"/>
    <w:rsid w:val="004C741F"/>
    <w:rsid w:val="004C751E"/>
    <w:rsid w:val="004C7A49"/>
    <w:rsid w:val="004C7E9D"/>
    <w:rsid w:val="004C7EE7"/>
    <w:rsid w:val="004C7F1C"/>
    <w:rsid w:val="004D0072"/>
    <w:rsid w:val="004D0836"/>
    <w:rsid w:val="004D0A48"/>
    <w:rsid w:val="004D0E78"/>
    <w:rsid w:val="004D11B6"/>
    <w:rsid w:val="004D1710"/>
    <w:rsid w:val="004D1B65"/>
    <w:rsid w:val="004D1BB1"/>
    <w:rsid w:val="004D1C20"/>
    <w:rsid w:val="004D1C8C"/>
    <w:rsid w:val="004D1E9B"/>
    <w:rsid w:val="004D242C"/>
    <w:rsid w:val="004D245F"/>
    <w:rsid w:val="004D2644"/>
    <w:rsid w:val="004D265C"/>
    <w:rsid w:val="004D2B60"/>
    <w:rsid w:val="004D31BE"/>
    <w:rsid w:val="004D31EA"/>
    <w:rsid w:val="004D3423"/>
    <w:rsid w:val="004D344A"/>
    <w:rsid w:val="004D3478"/>
    <w:rsid w:val="004D3665"/>
    <w:rsid w:val="004D3921"/>
    <w:rsid w:val="004D3C1F"/>
    <w:rsid w:val="004D3CFC"/>
    <w:rsid w:val="004D3D02"/>
    <w:rsid w:val="004D3D34"/>
    <w:rsid w:val="004D3D6A"/>
    <w:rsid w:val="004D3DF8"/>
    <w:rsid w:val="004D3FEA"/>
    <w:rsid w:val="004D4105"/>
    <w:rsid w:val="004D4132"/>
    <w:rsid w:val="004D4354"/>
    <w:rsid w:val="004D4C70"/>
    <w:rsid w:val="004D5180"/>
    <w:rsid w:val="004D53BB"/>
    <w:rsid w:val="004D5903"/>
    <w:rsid w:val="004D5A46"/>
    <w:rsid w:val="004D5BF2"/>
    <w:rsid w:val="004D5CE7"/>
    <w:rsid w:val="004D5DDD"/>
    <w:rsid w:val="004D5F8B"/>
    <w:rsid w:val="004D6508"/>
    <w:rsid w:val="004D6AF1"/>
    <w:rsid w:val="004D6B21"/>
    <w:rsid w:val="004D6D8A"/>
    <w:rsid w:val="004D6DEE"/>
    <w:rsid w:val="004D6E1D"/>
    <w:rsid w:val="004D72E3"/>
    <w:rsid w:val="004D72E7"/>
    <w:rsid w:val="004D730D"/>
    <w:rsid w:val="004D7962"/>
    <w:rsid w:val="004D7AF0"/>
    <w:rsid w:val="004D7AF6"/>
    <w:rsid w:val="004E0256"/>
    <w:rsid w:val="004E080D"/>
    <w:rsid w:val="004E0C40"/>
    <w:rsid w:val="004E0E62"/>
    <w:rsid w:val="004E113B"/>
    <w:rsid w:val="004E114C"/>
    <w:rsid w:val="004E141A"/>
    <w:rsid w:val="004E1703"/>
    <w:rsid w:val="004E17A8"/>
    <w:rsid w:val="004E1BED"/>
    <w:rsid w:val="004E1C97"/>
    <w:rsid w:val="004E22E8"/>
    <w:rsid w:val="004E2424"/>
    <w:rsid w:val="004E281F"/>
    <w:rsid w:val="004E29DC"/>
    <w:rsid w:val="004E2A3D"/>
    <w:rsid w:val="004E2B8D"/>
    <w:rsid w:val="004E2C9B"/>
    <w:rsid w:val="004E2E84"/>
    <w:rsid w:val="004E2F3A"/>
    <w:rsid w:val="004E2FD2"/>
    <w:rsid w:val="004E30E6"/>
    <w:rsid w:val="004E3393"/>
    <w:rsid w:val="004E3427"/>
    <w:rsid w:val="004E387A"/>
    <w:rsid w:val="004E4804"/>
    <w:rsid w:val="004E485D"/>
    <w:rsid w:val="004E4A79"/>
    <w:rsid w:val="004E4E0E"/>
    <w:rsid w:val="004E4FF1"/>
    <w:rsid w:val="004E50DD"/>
    <w:rsid w:val="004E53CA"/>
    <w:rsid w:val="004E543B"/>
    <w:rsid w:val="004E5481"/>
    <w:rsid w:val="004E550F"/>
    <w:rsid w:val="004E56CE"/>
    <w:rsid w:val="004E5898"/>
    <w:rsid w:val="004E6110"/>
    <w:rsid w:val="004E61DE"/>
    <w:rsid w:val="004E658D"/>
    <w:rsid w:val="004E6A57"/>
    <w:rsid w:val="004E6B7A"/>
    <w:rsid w:val="004E6D84"/>
    <w:rsid w:val="004E72C8"/>
    <w:rsid w:val="004E73D8"/>
    <w:rsid w:val="004E7674"/>
    <w:rsid w:val="004E7759"/>
    <w:rsid w:val="004E7ED3"/>
    <w:rsid w:val="004E7F0F"/>
    <w:rsid w:val="004E7FB8"/>
    <w:rsid w:val="004F006F"/>
    <w:rsid w:val="004F00FC"/>
    <w:rsid w:val="004F019F"/>
    <w:rsid w:val="004F06D1"/>
    <w:rsid w:val="004F0A45"/>
    <w:rsid w:val="004F0A4B"/>
    <w:rsid w:val="004F0D62"/>
    <w:rsid w:val="004F0DD1"/>
    <w:rsid w:val="004F11FB"/>
    <w:rsid w:val="004F15AD"/>
    <w:rsid w:val="004F177E"/>
    <w:rsid w:val="004F17D9"/>
    <w:rsid w:val="004F1B1D"/>
    <w:rsid w:val="004F1C12"/>
    <w:rsid w:val="004F1D99"/>
    <w:rsid w:val="004F1F92"/>
    <w:rsid w:val="004F2146"/>
    <w:rsid w:val="004F21E0"/>
    <w:rsid w:val="004F273C"/>
    <w:rsid w:val="004F28C6"/>
    <w:rsid w:val="004F2A9C"/>
    <w:rsid w:val="004F3196"/>
    <w:rsid w:val="004F32C8"/>
    <w:rsid w:val="004F3855"/>
    <w:rsid w:val="004F3C05"/>
    <w:rsid w:val="004F3C39"/>
    <w:rsid w:val="004F3C72"/>
    <w:rsid w:val="004F3D68"/>
    <w:rsid w:val="004F4113"/>
    <w:rsid w:val="004F4187"/>
    <w:rsid w:val="004F41BF"/>
    <w:rsid w:val="004F44FF"/>
    <w:rsid w:val="004F46F3"/>
    <w:rsid w:val="004F4B91"/>
    <w:rsid w:val="004F4B97"/>
    <w:rsid w:val="004F5029"/>
    <w:rsid w:val="004F5367"/>
    <w:rsid w:val="004F58BB"/>
    <w:rsid w:val="004F5967"/>
    <w:rsid w:val="004F5A0B"/>
    <w:rsid w:val="004F5AC3"/>
    <w:rsid w:val="004F5F7D"/>
    <w:rsid w:val="004F657B"/>
    <w:rsid w:val="004F68AC"/>
    <w:rsid w:val="004F6B5B"/>
    <w:rsid w:val="004F6B6C"/>
    <w:rsid w:val="004F6C2E"/>
    <w:rsid w:val="004F6CC9"/>
    <w:rsid w:val="004F706B"/>
    <w:rsid w:val="004F70B4"/>
    <w:rsid w:val="004F7192"/>
    <w:rsid w:val="004F72A7"/>
    <w:rsid w:val="004F73C0"/>
    <w:rsid w:val="004F7633"/>
    <w:rsid w:val="004F767E"/>
    <w:rsid w:val="004F772F"/>
    <w:rsid w:val="004F7897"/>
    <w:rsid w:val="004F7956"/>
    <w:rsid w:val="004F79F8"/>
    <w:rsid w:val="004F7B2E"/>
    <w:rsid w:val="004F7B62"/>
    <w:rsid w:val="00500225"/>
    <w:rsid w:val="00500AF9"/>
    <w:rsid w:val="00500CAB"/>
    <w:rsid w:val="00500E1C"/>
    <w:rsid w:val="00500E4C"/>
    <w:rsid w:val="005010B0"/>
    <w:rsid w:val="00501443"/>
    <w:rsid w:val="005014EF"/>
    <w:rsid w:val="005015AB"/>
    <w:rsid w:val="005017CB"/>
    <w:rsid w:val="005018D9"/>
    <w:rsid w:val="00502CEA"/>
    <w:rsid w:val="00502EA2"/>
    <w:rsid w:val="00502F3C"/>
    <w:rsid w:val="00502F8D"/>
    <w:rsid w:val="00503203"/>
    <w:rsid w:val="00503344"/>
    <w:rsid w:val="005038A3"/>
    <w:rsid w:val="00504608"/>
    <w:rsid w:val="0050490B"/>
    <w:rsid w:val="00504A4E"/>
    <w:rsid w:val="00504A73"/>
    <w:rsid w:val="00504A97"/>
    <w:rsid w:val="00504B96"/>
    <w:rsid w:val="00504F38"/>
    <w:rsid w:val="00505084"/>
    <w:rsid w:val="005050D2"/>
    <w:rsid w:val="005051B5"/>
    <w:rsid w:val="005051B8"/>
    <w:rsid w:val="005052AC"/>
    <w:rsid w:val="005053C4"/>
    <w:rsid w:val="005053E9"/>
    <w:rsid w:val="00505544"/>
    <w:rsid w:val="005055BF"/>
    <w:rsid w:val="00505743"/>
    <w:rsid w:val="005058AD"/>
    <w:rsid w:val="00505A17"/>
    <w:rsid w:val="00505CB1"/>
    <w:rsid w:val="00505D04"/>
    <w:rsid w:val="00505E4A"/>
    <w:rsid w:val="00505F54"/>
    <w:rsid w:val="0050668E"/>
    <w:rsid w:val="00506B34"/>
    <w:rsid w:val="00506BC0"/>
    <w:rsid w:val="00506ED8"/>
    <w:rsid w:val="00506F2B"/>
    <w:rsid w:val="0050739F"/>
    <w:rsid w:val="005074A2"/>
    <w:rsid w:val="005074E0"/>
    <w:rsid w:val="005076B6"/>
    <w:rsid w:val="0050778C"/>
    <w:rsid w:val="005078EC"/>
    <w:rsid w:val="00507CAD"/>
    <w:rsid w:val="00507DDE"/>
    <w:rsid w:val="00507F05"/>
    <w:rsid w:val="00510423"/>
    <w:rsid w:val="0051081F"/>
    <w:rsid w:val="00510929"/>
    <w:rsid w:val="005109D2"/>
    <w:rsid w:val="00510D83"/>
    <w:rsid w:val="00510FEE"/>
    <w:rsid w:val="00510FF1"/>
    <w:rsid w:val="005113B4"/>
    <w:rsid w:val="0051165A"/>
    <w:rsid w:val="00511724"/>
    <w:rsid w:val="00511C05"/>
    <w:rsid w:val="00511D2E"/>
    <w:rsid w:val="0051222B"/>
    <w:rsid w:val="0051238D"/>
    <w:rsid w:val="00512663"/>
    <w:rsid w:val="0051273F"/>
    <w:rsid w:val="00512965"/>
    <w:rsid w:val="0051307A"/>
    <w:rsid w:val="00513300"/>
    <w:rsid w:val="00513416"/>
    <w:rsid w:val="005136BD"/>
    <w:rsid w:val="00513783"/>
    <w:rsid w:val="0051378D"/>
    <w:rsid w:val="00513AF9"/>
    <w:rsid w:val="00513C48"/>
    <w:rsid w:val="00513E71"/>
    <w:rsid w:val="0051426C"/>
    <w:rsid w:val="005142AA"/>
    <w:rsid w:val="005143BF"/>
    <w:rsid w:val="005143DD"/>
    <w:rsid w:val="005146C9"/>
    <w:rsid w:val="00514971"/>
    <w:rsid w:val="005149D0"/>
    <w:rsid w:val="00514A27"/>
    <w:rsid w:val="00514B57"/>
    <w:rsid w:val="00514FA7"/>
    <w:rsid w:val="00515155"/>
    <w:rsid w:val="005157AA"/>
    <w:rsid w:val="00515BCD"/>
    <w:rsid w:val="00515C3B"/>
    <w:rsid w:val="00515DA3"/>
    <w:rsid w:val="00515E58"/>
    <w:rsid w:val="005161B9"/>
    <w:rsid w:val="00516552"/>
    <w:rsid w:val="0051669F"/>
    <w:rsid w:val="0051688F"/>
    <w:rsid w:val="00516A30"/>
    <w:rsid w:val="00516A33"/>
    <w:rsid w:val="00516AD4"/>
    <w:rsid w:val="00516E83"/>
    <w:rsid w:val="0051732B"/>
    <w:rsid w:val="00517754"/>
    <w:rsid w:val="00517794"/>
    <w:rsid w:val="005178D1"/>
    <w:rsid w:val="005178D4"/>
    <w:rsid w:val="00517974"/>
    <w:rsid w:val="00517A75"/>
    <w:rsid w:val="005209C8"/>
    <w:rsid w:val="00520DDF"/>
    <w:rsid w:val="00520EE8"/>
    <w:rsid w:val="00520EF0"/>
    <w:rsid w:val="00521080"/>
    <w:rsid w:val="00521880"/>
    <w:rsid w:val="00521A2A"/>
    <w:rsid w:val="00521D2D"/>
    <w:rsid w:val="00521F96"/>
    <w:rsid w:val="0052228D"/>
    <w:rsid w:val="00522307"/>
    <w:rsid w:val="00522401"/>
    <w:rsid w:val="00522558"/>
    <w:rsid w:val="005226DB"/>
    <w:rsid w:val="00522AA2"/>
    <w:rsid w:val="00522B4C"/>
    <w:rsid w:val="00523340"/>
    <w:rsid w:val="00523372"/>
    <w:rsid w:val="00523600"/>
    <w:rsid w:val="00523950"/>
    <w:rsid w:val="0052404F"/>
    <w:rsid w:val="00524125"/>
    <w:rsid w:val="00524362"/>
    <w:rsid w:val="0052447D"/>
    <w:rsid w:val="005245B6"/>
    <w:rsid w:val="00524820"/>
    <w:rsid w:val="00524B08"/>
    <w:rsid w:val="00524C91"/>
    <w:rsid w:val="00524FCB"/>
    <w:rsid w:val="0052514D"/>
    <w:rsid w:val="0052524E"/>
    <w:rsid w:val="005253B3"/>
    <w:rsid w:val="005254F8"/>
    <w:rsid w:val="0052582A"/>
    <w:rsid w:val="00525A83"/>
    <w:rsid w:val="00525C2B"/>
    <w:rsid w:val="00526197"/>
    <w:rsid w:val="00526254"/>
    <w:rsid w:val="005262B5"/>
    <w:rsid w:val="0052634F"/>
    <w:rsid w:val="005264C4"/>
    <w:rsid w:val="005266A1"/>
    <w:rsid w:val="00526A99"/>
    <w:rsid w:val="005271CD"/>
    <w:rsid w:val="0052734B"/>
    <w:rsid w:val="005278E8"/>
    <w:rsid w:val="00527E3D"/>
    <w:rsid w:val="005305F5"/>
    <w:rsid w:val="005307D3"/>
    <w:rsid w:val="005309DC"/>
    <w:rsid w:val="0053136F"/>
    <w:rsid w:val="00531935"/>
    <w:rsid w:val="005319E5"/>
    <w:rsid w:val="00531B57"/>
    <w:rsid w:val="00531C8F"/>
    <w:rsid w:val="00531DAE"/>
    <w:rsid w:val="00532090"/>
    <w:rsid w:val="005324B4"/>
    <w:rsid w:val="005324F7"/>
    <w:rsid w:val="00532639"/>
    <w:rsid w:val="005328FE"/>
    <w:rsid w:val="00532C03"/>
    <w:rsid w:val="00533405"/>
    <w:rsid w:val="00533428"/>
    <w:rsid w:val="005334E4"/>
    <w:rsid w:val="00533543"/>
    <w:rsid w:val="00533813"/>
    <w:rsid w:val="00533827"/>
    <w:rsid w:val="005339BC"/>
    <w:rsid w:val="005339CB"/>
    <w:rsid w:val="00533EDB"/>
    <w:rsid w:val="005340BC"/>
    <w:rsid w:val="00534186"/>
    <w:rsid w:val="0053499E"/>
    <w:rsid w:val="00534D7A"/>
    <w:rsid w:val="00534E46"/>
    <w:rsid w:val="0053520D"/>
    <w:rsid w:val="0053533F"/>
    <w:rsid w:val="00535419"/>
    <w:rsid w:val="00535433"/>
    <w:rsid w:val="00535623"/>
    <w:rsid w:val="00535A65"/>
    <w:rsid w:val="00535C57"/>
    <w:rsid w:val="0053684A"/>
    <w:rsid w:val="00537762"/>
    <w:rsid w:val="00537CE7"/>
    <w:rsid w:val="00537EE2"/>
    <w:rsid w:val="00537FB0"/>
    <w:rsid w:val="005401E0"/>
    <w:rsid w:val="00540252"/>
    <w:rsid w:val="0054032D"/>
    <w:rsid w:val="0054049A"/>
    <w:rsid w:val="005404F5"/>
    <w:rsid w:val="00540801"/>
    <w:rsid w:val="00540D27"/>
    <w:rsid w:val="00541528"/>
    <w:rsid w:val="0054178A"/>
    <w:rsid w:val="0054194B"/>
    <w:rsid w:val="00541EF5"/>
    <w:rsid w:val="00542792"/>
    <w:rsid w:val="00542828"/>
    <w:rsid w:val="00542CC1"/>
    <w:rsid w:val="00542E1E"/>
    <w:rsid w:val="00542E4C"/>
    <w:rsid w:val="00542ED3"/>
    <w:rsid w:val="0054308B"/>
    <w:rsid w:val="005433B3"/>
    <w:rsid w:val="005437A7"/>
    <w:rsid w:val="00543849"/>
    <w:rsid w:val="00543ACE"/>
    <w:rsid w:val="00543B29"/>
    <w:rsid w:val="0054409D"/>
    <w:rsid w:val="005441DF"/>
    <w:rsid w:val="00544537"/>
    <w:rsid w:val="00544692"/>
    <w:rsid w:val="00544A4D"/>
    <w:rsid w:val="00544F87"/>
    <w:rsid w:val="00545253"/>
    <w:rsid w:val="00545488"/>
    <w:rsid w:val="00545C1C"/>
    <w:rsid w:val="00545D52"/>
    <w:rsid w:val="00545DF8"/>
    <w:rsid w:val="005464AC"/>
    <w:rsid w:val="005468EA"/>
    <w:rsid w:val="00546952"/>
    <w:rsid w:val="00546A38"/>
    <w:rsid w:val="00546AAC"/>
    <w:rsid w:val="005475DE"/>
    <w:rsid w:val="00547683"/>
    <w:rsid w:val="0054798D"/>
    <w:rsid w:val="00547C09"/>
    <w:rsid w:val="00547C12"/>
    <w:rsid w:val="00547D53"/>
    <w:rsid w:val="00547E0C"/>
    <w:rsid w:val="00550016"/>
    <w:rsid w:val="00550091"/>
    <w:rsid w:val="00550105"/>
    <w:rsid w:val="005502FE"/>
    <w:rsid w:val="0055045C"/>
    <w:rsid w:val="00550AFD"/>
    <w:rsid w:val="00550D2E"/>
    <w:rsid w:val="00551091"/>
    <w:rsid w:val="00551137"/>
    <w:rsid w:val="005511FD"/>
    <w:rsid w:val="00551326"/>
    <w:rsid w:val="00551365"/>
    <w:rsid w:val="00551B57"/>
    <w:rsid w:val="00551BCF"/>
    <w:rsid w:val="00551DF2"/>
    <w:rsid w:val="00551E04"/>
    <w:rsid w:val="00551FF8"/>
    <w:rsid w:val="0055202B"/>
    <w:rsid w:val="005520D0"/>
    <w:rsid w:val="005521AA"/>
    <w:rsid w:val="005523CF"/>
    <w:rsid w:val="0055244B"/>
    <w:rsid w:val="00552561"/>
    <w:rsid w:val="00552ED3"/>
    <w:rsid w:val="00552EE9"/>
    <w:rsid w:val="00552F3C"/>
    <w:rsid w:val="00553099"/>
    <w:rsid w:val="00553807"/>
    <w:rsid w:val="00553B8C"/>
    <w:rsid w:val="00553F90"/>
    <w:rsid w:val="00553FBC"/>
    <w:rsid w:val="00554059"/>
    <w:rsid w:val="005540EF"/>
    <w:rsid w:val="00554502"/>
    <w:rsid w:val="00554643"/>
    <w:rsid w:val="0055485E"/>
    <w:rsid w:val="00554865"/>
    <w:rsid w:val="00554A2A"/>
    <w:rsid w:val="00554CCC"/>
    <w:rsid w:val="00554D31"/>
    <w:rsid w:val="0055539F"/>
    <w:rsid w:val="005554C5"/>
    <w:rsid w:val="00555DC9"/>
    <w:rsid w:val="0055631E"/>
    <w:rsid w:val="00556424"/>
    <w:rsid w:val="0055667F"/>
    <w:rsid w:val="0055671D"/>
    <w:rsid w:val="005567D1"/>
    <w:rsid w:val="00556A62"/>
    <w:rsid w:val="00556C70"/>
    <w:rsid w:val="00556D8D"/>
    <w:rsid w:val="00557169"/>
    <w:rsid w:val="0055755D"/>
    <w:rsid w:val="00557932"/>
    <w:rsid w:val="005579D4"/>
    <w:rsid w:val="00557C67"/>
    <w:rsid w:val="00557E7C"/>
    <w:rsid w:val="005600AF"/>
    <w:rsid w:val="005600FD"/>
    <w:rsid w:val="0056011A"/>
    <w:rsid w:val="005603A5"/>
    <w:rsid w:val="005605D6"/>
    <w:rsid w:val="0056062C"/>
    <w:rsid w:val="00560734"/>
    <w:rsid w:val="00560BF5"/>
    <w:rsid w:val="00560CA2"/>
    <w:rsid w:val="00560CB2"/>
    <w:rsid w:val="00560DE7"/>
    <w:rsid w:val="00561030"/>
    <w:rsid w:val="0056116C"/>
    <w:rsid w:val="00561266"/>
    <w:rsid w:val="005615C8"/>
    <w:rsid w:val="00561E33"/>
    <w:rsid w:val="00561FA5"/>
    <w:rsid w:val="00562107"/>
    <w:rsid w:val="00562123"/>
    <w:rsid w:val="00562483"/>
    <w:rsid w:val="005625A6"/>
    <w:rsid w:val="00562E40"/>
    <w:rsid w:val="0056315C"/>
    <w:rsid w:val="005631FD"/>
    <w:rsid w:val="00563257"/>
    <w:rsid w:val="00563578"/>
    <w:rsid w:val="00563A5F"/>
    <w:rsid w:val="00563B4D"/>
    <w:rsid w:val="00563F37"/>
    <w:rsid w:val="00564061"/>
    <w:rsid w:val="00564092"/>
    <w:rsid w:val="00564A20"/>
    <w:rsid w:val="00564A53"/>
    <w:rsid w:val="00564BAA"/>
    <w:rsid w:val="00564E05"/>
    <w:rsid w:val="005650B4"/>
    <w:rsid w:val="005651A2"/>
    <w:rsid w:val="005651DA"/>
    <w:rsid w:val="00565448"/>
    <w:rsid w:val="005654CC"/>
    <w:rsid w:val="005656B8"/>
    <w:rsid w:val="005658DA"/>
    <w:rsid w:val="00565BFF"/>
    <w:rsid w:val="00565CD1"/>
    <w:rsid w:val="00565D47"/>
    <w:rsid w:val="0056612B"/>
    <w:rsid w:val="00566182"/>
    <w:rsid w:val="005662B5"/>
    <w:rsid w:val="005663DA"/>
    <w:rsid w:val="0056650A"/>
    <w:rsid w:val="00566C68"/>
    <w:rsid w:val="00566E5E"/>
    <w:rsid w:val="00567006"/>
    <w:rsid w:val="005672C8"/>
    <w:rsid w:val="005673E7"/>
    <w:rsid w:val="005674AF"/>
    <w:rsid w:val="005675C6"/>
    <w:rsid w:val="00567934"/>
    <w:rsid w:val="005679D5"/>
    <w:rsid w:val="00567A51"/>
    <w:rsid w:val="00567A70"/>
    <w:rsid w:val="0057005A"/>
    <w:rsid w:val="005700C2"/>
    <w:rsid w:val="00570611"/>
    <w:rsid w:val="00570895"/>
    <w:rsid w:val="005708ED"/>
    <w:rsid w:val="00570934"/>
    <w:rsid w:val="005709CA"/>
    <w:rsid w:val="00570CFD"/>
    <w:rsid w:val="00570F15"/>
    <w:rsid w:val="00570FC3"/>
    <w:rsid w:val="005712C9"/>
    <w:rsid w:val="005714F4"/>
    <w:rsid w:val="005715AC"/>
    <w:rsid w:val="00571A34"/>
    <w:rsid w:val="00571BC3"/>
    <w:rsid w:val="00571C87"/>
    <w:rsid w:val="00571D4F"/>
    <w:rsid w:val="00571DF5"/>
    <w:rsid w:val="0057218F"/>
    <w:rsid w:val="005722C5"/>
    <w:rsid w:val="005722E2"/>
    <w:rsid w:val="00572436"/>
    <w:rsid w:val="00572869"/>
    <w:rsid w:val="00572AA1"/>
    <w:rsid w:val="005733C0"/>
    <w:rsid w:val="005737F9"/>
    <w:rsid w:val="00573A55"/>
    <w:rsid w:val="00573B68"/>
    <w:rsid w:val="00573BC0"/>
    <w:rsid w:val="00573BC3"/>
    <w:rsid w:val="00573DC7"/>
    <w:rsid w:val="00573DCD"/>
    <w:rsid w:val="00573E95"/>
    <w:rsid w:val="00573EAB"/>
    <w:rsid w:val="0057417E"/>
    <w:rsid w:val="0057422F"/>
    <w:rsid w:val="00574498"/>
    <w:rsid w:val="005744B9"/>
    <w:rsid w:val="0057474C"/>
    <w:rsid w:val="005747CE"/>
    <w:rsid w:val="005748B0"/>
    <w:rsid w:val="005748BC"/>
    <w:rsid w:val="00574F06"/>
    <w:rsid w:val="005752FC"/>
    <w:rsid w:val="005758FB"/>
    <w:rsid w:val="00575A4A"/>
    <w:rsid w:val="00575D4D"/>
    <w:rsid w:val="00575DFA"/>
    <w:rsid w:val="00575EFB"/>
    <w:rsid w:val="00575F22"/>
    <w:rsid w:val="005763A9"/>
    <w:rsid w:val="005766A8"/>
    <w:rsid w:val="005767B8"/>
    <w:rsid w:val="00576D6E"/>
    <w:rsid w:val="00576E9E"/>
    <w:rsid w:val="00576EE4"/>
    <w:rsid w:val="00576EF6"/>
    <w:rsid w:val="00577080"/>
    <w:rsid w:val="00577117"/>
    <w:rsid w:val="00577994"/>
    <w:rsid w:val="00577DAE"/>
    <w:rsid w:val="005805D6"/>
    <w:rsid w:val="005805EF"/>
    <w:rsid w:val="0058066E"/>
    <w:rsid w:val="00580E07"/>
    <w:rsid w:val="00580E32"/>
    <w:rsid w:val="00580E4D"/>
    <w:rsid w:val="005812E3"/>
    <w:rsid w:val="00581F97"/>
    <w:rsid w:val="0058237E"/>
    <w:rsid w:val="005823D6"/>
    <w:rsid w:val="0058288E"/>
    <w:rsid w:val="00582995"/>
    <w:rsid w:val="00583299"/>
    <w:rsid w:val="00583343"/>
    <w:rsid w:val="00583367"/>
    <w:rsid w:val="0058363D"/>
    <w:rsid w:val="0058383D"/>
    <w:rsid w:val="0058396F"/>
    <w:rsid w:val="0058409F"/>
    <w:rsid w:val="00584298"/>
    <w:rsid w:val="00584363"/>
    <w:rsid w:val="0058463E"/>
    <w:rsid w:val="00584C6E"/>
    <w:rsid w:val="00584CF7"/>
    <w:rsid w:val="00584F37"/>
    <w:rsid w:val="00585365"/>
    <w:rsid w:val="00585B24"/>
    <w:rsid w:val="00585B35"/>
    <w:rsid w:val="0058602F"/>
    <w:rsid w:val="00586056"/>
    <w:rsid w:val="0058622A"/>
    <w:rsid w:val="00586599"/>
    <w:rsid w:val="005865DB"/>
    <w:rsid w:val="00586BA5"/>
    <w:rsid w:val="00586D5B"/>
    <w:rsid w:val="0058730B"/>
    <w:rsid w:val="00587480"/>
    <w:rsid w:val="005879A0"/>
    <w:rsid w:val="00587AF9"/>
    <w:rsid w:val="00587B9F"/>
    <w:rsid w:val="005902AE"/>
    <w:rsid w:val="005905C3"/>
    <w:rsid w:val="00590806"/>
    <w:rsid w:val="0059085E"/>
    <w:rsid w:val="00590C0E"/>
    <w:rsid w:val="00591141"/>
    <w:rsid w:val="0059123E"/>
    <w:rsid w:val="00591382"/>
    <w:rsid w:val="005918A1"/>
    <w:rsid w:val="00591BC2"/>
    <w:rsid w:val="00591EAB"/>
    <w:rsid w:val="00591F80"/>
    <w:rsid w:val="00592045"/>
    <w:rsid w:val="00592746"/>
    <w:rsid w:val="005928A4"/>
    <w:rsid w:val="00592A67"/>
    <w:rsid w:val="005930C6"/>
    <w:rsid w:val="00593135"/>
    <w:rsid w:val="00593628"/>
    <w:rsid w:val="00593B23"/>
    <w:rsid w:val="00593DC0"/>
    <w:rsid w:val="00593ECC"/>
    <w:rsid w:val="00594224"/>
    <w:rsid w:val="00594699"/>
    <w:rsid w:val="00594761"/>
    <w:rsid w:val="00594837"/>
    <w:rsid w:val="00594B09"/>
    <w:rsid w:val="00594B46"/>
    <w:rsid w:val="00594C19"/>
    <w:rsid w:val="00594D46"/>
    <w:rsid w:val="00594E47"/>
    <w:rsid w:val="00595083"/>
    <w:rsid w:val="005950BC"/>
    <w:rsid w:val="00595462"/>
    <w:rsid w:val="00595708"/>
    <w:rsid w:val="0059596E"/>
    <w:rsid w:val="00595D1E"/>
    <w:rsid w:val="00595E02"/>
    <w:rsid w:val="00596098"/>
    <w:rsid w:val="005962DC"/>
    <w:rsid w:val="00596446"/>
    <w:rsid w:val="0059646D"/>
    <w:rsid w:val="0059668E"/>
    <w:rsid w:val="00596A3F"/>
    <w:rsid w:val="00596A6A"/>
    <w:rsid w:val="00596AC4"/>
    <w:rsid w:val="00596BB4"/>
    <w:rsid w:val="00596BC3"/>
    <w:rsid w:val="00596FA9"/>
    <w:rsid w:val="0059709A"/>
    <w:rsid w:val="0059718F"/>
    <w:rsid w:val="005973E9"/>
    <w:rsid w:val="00597414"/>
    <w:rsid w:val="00597740"/>
    <w:rsid w:val="005A004D"/>
    <w:rsid w:val="005A07E7"/>
    <w:rsid w:val="005A0DE8"/>
    <w:rsid w:val="005A0F4F"/>
    <w:rsid w:val="005A10D8"/>
    <w:rsid w:val="005A111A"/>
    <w:rsid w:val="005A18C7"/>
    <w:rsid w:val="005A1960"/>
    <w:rsid w:val="005A1A3A"/>
    <w:rsid w:val="005A1E73"/>
    <w:rsid w:val="005A1F08"/>
    <w:rsid w:val="005A2090"/>
    <w:rsid w:val="005A250B"/>
    <w:rsid w:val="005A2513"/>
    <w:rsid w:val="005A271E"/>
    <w:rsid w:val="005A296E"/>
    <w:rsid w:val="005A319E"/>
    <w:rsid w:val="005A3341"/>
    <w:rsid w:val="005A3664"/>
    <w:rsid w:val="005A3820"/>
    <w:rsid w:val="005A3B47"/>
    <w:rsid w:val="005A3B7C"/>
    <w:rsid w:val="005A3C8F"/>
    <w:rsid w:val="005A3DD8"/>
    <w:rsid w:val="005A3DE2"/>
    <w:rsid w:val="005A3DEE"/>
    <w:rsid w:val="005A3E3C"/>
    <w:rsid w:val="005A423F"/>
    <w:rsid w:val="005A45E9"/>
    <w:rsid w:val="005A4875"/>
    <w:rsid w:val="005A48A2"/>
    <w:rsid w:val="005A4B1D"/>
    <w:rsid w:val="005A4C59"/>
    <w:rsid w:val="005A4EC1"/>
    <w:rsid w:val="005A522A"/>
    <w:rsid w:val="005A527F"/>
    <w:rsid w:val="005A539B"/>
    <w:rsid w:val="005A53A4"/>
    <w:rsid w:val="005A5E13"/>
    <w:rsid w:val="005A6300"/>
    <w:rsid w:val="005A660B"/>
    <w:rsid w:val="005A673B"/>
    <w:rsid w:val="005A67B9"/>
    <w:rsid w:val="005A6A05"/>
    <w:rsid w:val="005A6BF1"/>
    <w:rsid w:val="005A6CA3"/>
    <w:rsid w:val="005A6D9D"/>
    <w:rsid w:val="005A72E5"/>
    <w:rsid w:val="005A7388"/>
    <w:rsid w:val="005A74AF"/>
    <w:rsid w:val="005A797B"/>
    <w:rsid w:val="005A7F0F"/>
    <w:rsid w:val="005A7F3F"/>
    <w:rsid w:val="005B0148"/>
    <w:rsid w:val="005B040F"/>
    <w:rsid w:val="005B0501"/>
    <w:rsid w:val="005B068E"/>
    <w:rsid w:val="005B0BF0"/>
    <w:rsid w:val="005B0C54"/>
    <w:rsid w:val="005B0CB4"/>
    <w:rsid w:val="005B10B7"/>
    <w:rsid w:val="005B130C"/>
    <w:rsid w:val="005B13BF"/>
    <w:rsid w:val="005B15D7"/>
    <w:rsid w:val="005B1894"/>
    <w:rsid w:val="005B1B09"/>
    <w:rsid w:val="005B1CA4"/>
    <w:rsid w:val="005B25E7"/>
    <w:rsid w:val="005B2694"/>
    <w:rsid w:val="005B2760"/>
    <w:rsid w:val="005B288C"/>
    <w:rsid w:val="005B2B86"/>
    <w:rsid w:val="005B2DA8"/>
    <w:rsid w:val="005B308F"/>
    <w:rsid w:val="005B35BC"/>
    <w:rsid w:val="005B3C5C"/>
    <w:rsid w:val="005B413C"/>
    <w:rsid w:val="005B4613"/>
    <w:rsid w:val="005B5AAF"/>
    <w:rsid w:val="005B5F9C"/>
    <w:rsid w:val="005B5FAE"/>
    <w:rsid w:val="005B5FD7"/>
    <w:rsid w:val="005B60BF"/>
    <w:rsid w:val="005B612D"/>
    <w:rsid w:val="005B622F"/>
    <w:rsid w:val="005B6573"/>
    <w:rsid w:val="005B6812"/>
    <w:rsid w:val="005B688D"/>
    <w:rsid w:val="005B68EF"/>
    <w:rsid w:val="005B6EFB"/>
    <w:rsid w:val="005B70E9"/>
    <w:rsid w:val="005B719F"/>
    <w:rsid w:val="005B793C"/>
    <w:rsid w:val="005B7AFA"/>
    <w:rsid w:val="005B7F66"/>
    <w:rsid w:val="005C02A6"/>
    <w:rsid w:val="005C0441"/>
    <w:rsid w:val="005C06A7"/>
    <w:rsid w:val="005C0852"/>
    <w:rsid w:val="005C09AF"/>
    <w:rsid w:val="005C0A75"/>
    <w:rsid w:val="005C0F65"/>
    <w:rsid w:val="005C0F74"/>
    <w:rsid w:val="005C170A"/>
    <w:rsid w:val="005C1819"/>
    <w:rsid w:val="005C1BB2"/>
    <w:rsid w:val="005C1E9D"/>
    <w:rsid w:val="005C2314"/>
    <w:rsid w:val="005C254E"/>
    <w:rsid w:val="005C2B2A"/>
    <w:rsid w:val="005C2BD6"/>
    <w:rsid w:val="005C2D5B"/>
    <w:rsid w:val="005C2D92"/>
    <w:rsid w:val="005C2F47"/>
    <w:rsid w:val="005C3AE9"/>
    <w:rsid w:val="005C3F57"/>
    <w:rsid w:val="005C3FDC"/>
    <w:rsid w:val="005C4056"/>
    <w:rsid w:val="005C40B5"/>
    <w:rsid w:val="005C4574"/>
    <w:rsid w:val="005C46E5"/>
    <w:rsid w:val="005C4B07"/>
    <w:rsid w:val="005C4B8D"/>
    <w:rsid w:val="005C4D6A"/>
    <w:rsid w:val="005C4E60"/>
    <w:rsid w:val="005C4F02"/>
    <w:rsid w:val="005C55CA"/>
    <w:rsid w:val="005C56F1"/>
    <w:rsid w:val="005C5857"/>
    <w:rsid w:val="005C5A0A"/>
    <w:rsid w:val="005C5C8E"/>
    <w:rsid w:val="005C5E67"/>
    <w:rsid w:val="005C6747"/>
    <w:rsid w:val="005C6AA5"/>
    <w:rsid w:val="005C6B0F"/>
    <w:rsid w:val="005C6C71"/>
    <w:rsid w:val="005C6D00"/>
    <w:rsid w:val="005C6D2F"/>
    <w:rsid w:val="005C6D36"/>
    <w:rsid w:val="005C6E36"/>
    <w:rsid w:val="005C7115"/>
    <w:rsid w:val="005C71AA"/>
    <w:rsid w:val="005C7807"/>
    <w:rsid w:val="005C78DF"/>
    <w:rsid w:val="005C7A5D"/>
    <w:rsid w:val="005C7E90"/>
    <w:rsid w:val="005D00B2"/>
    <w:rsid w:val="005D0B70"/>
    <w:rsid w:val="005D0C28"/>
    <w:rsid w:val="005D0D41"/>
    <w:rsid w:val="005D0EFD"/>
    <w:rsid w:val="005D130B"/>
    <w:rsid w:val="005D13BB"/>
    <w:rsid w:val="005D19AF"/>
    <w:rsid w:val="005D1A83"/>
    <w:rsid w:val="005D1EA6"/>
    <w:rsid w:val="005D1F9F"/>
    <w:rsid w:val="005D1FEC"/>
    <w:rsid w:val="005D209E"/>
    <w:rsid w:val="005D20F1"/>
    <w:rsid w:val="005D21D5"/>
    <w:rsid w:val="005D22EB"/>
    <w:rsid w:val="005D2748"/>
    <w:rsid w:val="005D2A81"/>
    <w:rsid w:val="005D2B9F"/>
    <w:rsid w:val="005D2D79"/>
    <w:rsid w:val="005D309B"/>
    <w:rsid w:val="005D3159"/>
    <w:rsid w:val="005D32C5"/>
    <w:rsid w:val="005D366C"/>
    <w:rsid w:val="005D37A2"/>
    <w:rsid w:val="005D4239"/>
    <w:rsid w:val="005D44D9"/>
    <w:rsid w:val="005D44F2"/>
    <w:rsid w:val="005D483D"/>
    <w:rsid w:val="005D49AE"/>
    <w:rsid w:val="005D4B48"/>
    <w:rsid w:val="005D4B5F"/>
    <w:rsid w:val="005D4C15"/>
    <w:rsid w:val="005D4D1F"/>
    <w:rsid w:val="005D5FE3"/>
    <w:rsid w:val="005D61F5"/>
    <w:rsid w:val="005D61FD"/>
    <w:rsid w:val="005D6202"/>
    <w:rsid w:val="005D6662"/>
    <w:rsid w:val="005D6752"/>
    <w:rsid w:val="005D6934"/>
    <w:rsid w:val="005D6B17"/>
    <w:rsid w:val="005D6F62"/>
    <w:rsid w:val="005D7319"/>
    <w:rsid w:val="005D7334"/>
    <w:rsid w:val="005D75ED"/>
    <w:rsid w:val="005D75FF"/>
    <w:rsid w:val="005D7893"/>
    <w:rsid w:val="005D7A6F"/>
    <w:rsid w:val="005D7EDD"/>
    <w:rsid w:val="005E033D"/>
    <w:rsid w:val="005E0535"/>
    <w:rsid w:val="005E05E2"/>
    <w:rsid w:val="005E0885"/>
    <w:rsid w:val="005E0996"/>
    <w:rsid w:val="005E0ED4"/>
    <w:rsid w:val="005E123B"/>
    <w:rsid w:val="005E134F"/>
    <w:rsid w:val="005E1795"/>
    <w:rsid w:val="005E1851"/>
    <w:rsid w:val="005E19CD"/>
    <w:rsid w:val="005E1D3C"/>
    <w:rsid w:val="005E1F00"/>
    <w:rsid w:val="005E244B"/>
    <w:rsid w:val="005E29D7"/>
    <w:rsid w:val="005E29E7"/>
    <w:rsid w:val="005E2B5C"/>
    <w:rsid w:val="005E2C21"/>
    <w:rsid w:val="005E2C51"/>
    <w:rsid w:val="005E2D10"/>
    <w:rsid w:val="005E2EAB"/>
    <w:rsid w:val="005E2F44"/>
    <w:rsid w:val="005E3530"/>
    <w:rsid w:val="005E3536"/>
    <w:rsid w:val="005E37C9"/>
    <w:rsid w:val="005E3856"/>
    <w:rsid w:val="005E39A3"/>
    <w:rsid w:val="005E3E6B"/>
    <w:rsid w:val="005E3F0A"/>
    <w:rsid w:val="005E4143"/>
    <w:rsid w:val="005E42F7"/>
    <w:rsid w:val="005E4428"/>
    <w:rsid w:val="005E44DC"/>
    <w:rsid w:val="005E44F6"/>
    <w:rsid w:val="005E47BA"/>
    <w:rsid w:val="005E4B54"/>
    <w:rsid w:val="005E52D2"/>
    <w:rsid w:val="005E531D"/>
    <w:rsid w:val="005E540C"/>
    <w:rsid w:val="005E544A"/>
    <w:rsid w:val="005E54DA"/>
    <w:rsid w:val="005E5884"/>
    <w:rsid w:val="005E5934"/>
    <w:rsid w:val="005E6507"/>
    <w:rsid w:val="005E652B"/>
    <w:rsid w:val="005E65A1"/>
    <w:rsid w:val="005E6737"/>
    <w:rsid w:val="005E6849"/>
    <w:rsid w:val="005E6867"/>
    <w:rsid w:val="005E6C47"/>
    <w:rsid w:val="005E6D0B"/>
    <w:rsid w:val="005E6D58"/>
    <w:rsid w:val="005E70BB"/>
    <w:rsid w:val="005E70C6"/>
    <w:rsid w:val="005E73F5"/>
    <w:rsid w:val="005E7765"/>
    <w:rsid w:val="005E7776"/>
    <w:rsid w:val="005E7A03"/>
    <w:rsid w:val="005E7A1A"/>
    <w:rsid w:val="005F0135"/>
    <w:rsid w:val="005F02FB"/>
    <w:rsid w:val="005F0B2C"/>
    <w:rsid w:val="005F0D34"/>
    <w:rsid w:val="005F0F2D"/>
    <w:rsid w:val="005F1275"/>
    <w:rsid w:val="005F18B2"/>
    <w:rsid w:val="005F26B2"/>
    <w:rsid w:val="005F2A51"/>
    <w:rsid w:val="005F2B15"/>
    <w:rsid w:val="005F322B"/>
    <w:rsid w:val="005F3465"/>
    <w:rsid w:val="005F37A5"/>
    <w:rsid w:val="005F38BB"/>
    <w:rsid w:val="005F3A15"/>
    <w:rsid w:val="005F3A47"/>
    <w:rsid w:val="005F3A48"/>
    <w:rsid w:val="005F3A99"/>
    <w:rsid w:val="005F3A9B"/>
    <w:rsid w:val="005F3E78"/>
    <w:rsid w:val="005F3FC7"/>
    <w:rsid w:val="005F4A5B"/>
    <w:rsid w:val="005F4CB9"/>
    <w:rsid w:val="005F4D78"/>
    <w:rsid w:val="005F4F61"/>
    <w:rsid w:val="005F4F6B"/>
    <w:rsid w:val="005F5C5E"/>
    <w:rsid w:val="005F63AD"/>
    <w:rsid w:val="005F6591"/>
    <w:rsid w:val="005F6680"/>
    <w:rsid w:val="005F67C1"/>
    <w:rsid w:val="005F693D"/>
    <w:rsid w:val="005F6A0B"/>
    <w:rsid w:val="005F6A76"/>
    <w:rsid w:val="005F6B71"/>
    <w:rsid w:val="005F6BD2"/>
    <w:rsid w:val="005F75D6"/>
    <w:rsid w:val="005F78DF"/>
    <w:rsid w:val="005F7A6E"/>
    <w:rsid w:val="005F7BC1"/>
    <w:rsid w:val="0060000A"/>
    <w:rsid w:val="00600833"/>
    <w:rsid w:val="00600913"/>
    <w:rsid w:val="00600A83"/>
    <w:rsid w:val="00600D2D"/>
    <w:rsid w:val="0060101E"/>
    <w:rsid w:val="0060108F"/>
    <w:rsid w:val="00601195"/>
    <w:rsid w:val="00601395"/>
    <w:rsid w:val="00601951"/>
    <w:rsid w:val="00601D8B"/>
    <w:rsid w:val="00601E69"/>
    <w:rsid w:val="00601EF3"/>
    <w:rsid w:val="006025D6"/>
    <w:rsid w:val="006025E1"/>
    <w:rsid w:val="0060261E"/>
    <w:rsid w:val="00602770"/>
    <w:rsid w:val="00602873"/>
    <w:rsid w:val="006028BC"/>
    <w:rsid w:val="006028E4"/>
    <w:rsid w:val="00602B11"/>
    <w:rsid w:val="00602BA9"/>
    <w:rsid w:val="006036A0"/>
    <w:rsid w:val="00603803"/>
    <w:rsid w:val="00603DC3"/>
    <w:rsid w:val="00604111"/>
    <w:rsid w:val="00604183"/>
    <w:rsid w:val="00604247"/>
    <w:rsid w:val="006046FD"/>
    <w:rsid w:val="00604A11"/>
    <w:rsid w:val="00604FAA"/>
    <w:rsid w:val="006050AC"/>
    <w:rsid w:val="0060540D"/>
    <w:rsid w:val="006054B0"/>
    <w:rsid w:val="00605A17"/>
    <w:rsid w:val="00605DC8"/>
    <w:rsid w:val="0060601F"/>
    <w:rsid w:val="0060630B"/>
    <w:rsid w:val="0060648D"/>
    <w:rsid w:val="00606B10"/>
    <w:rsid w:val="00606E5F"/>
    <w:rsid w:val="006070A6"/>
    <w:rsid w:val="00607172"/>
    <w:rsid w:val="00607567"/>
    <w:rsid w:val="0060791E"/>
    <w:rsid w:val="00607D17"/>
    <w:rsid w:val="00607EB0"/>
    <w:rsid w:val="00607F57"/>
    <w:rsid w:val="006100C7"/>
    <w:rsid w:val="00610286"/>
    <w:rsid w:val="006102BB"/>
    <w:rsid w:val="006102D8"/>
    <w:rsid w:val="00610460"/>
    <w:rsid w:val="00610A18"/>
    <w:rsid w:val="00610CF3"/>
    <w:rsid w:val="00610D1D"/>
    <w:rsid w:val="00610DF1"/>
    <w:rsid w:val="006110DA"/>
    <w:rsid w:val="00611107"/>
    <w:rsid w:val="0061120F"/>
    <w:rsid w:val="00611244"/>
    <w:rsid w:val="00611329"/>
    <w:rsid w:val="006115F4"/>
    <w:rsid w:val="0061182E"/>
    <w:rsid w:val="00611DA4"/>
    <w:rsid w:val="00611E82"/>
    <w:rsid w:val="00612342"/>
    <w:rsid w:val="00612794"/>
    <w:rsid w:val="00612DBE"/>
    <w:rsid w:val="0061317E"/>
    <w:rsid w:val="0061334F"/>
    <w:rsid w:val="0061361A"/>
    <w:rsid w:val="006138DC"/>
    <w:rsid w:val="00613950"/>
    <w:rsid w:val="00613F20"/>
    <w:rsid w:val="00613F66"/>
    <w:rsid w:val="006142BA"/>
    <w:rsid w:val="006145D0"/>
    <w:rsid w:val="006146C8"/>
    <w:rsid w:val="0061531C"/>
    <w:rsid w:val="0061538D"/>
    <w:rsid w:val="0061588B"/>
    <w:rsid w:val="0061589D"/>
    <w:rsid w:val="00615925"/>
    <w:rsid w:val="00615A5D"/>
    <w:rsid w:val="00615D17"/>
    <w:rsid w:val="00615DBC"/>
    <w:rsid w:val="0061659E"/>
    <w:rsid w:val="00616669"/>
    <w:rsid w:val="0061684A"/>
    <w:rsid w:val="00616934"/>
    <w:rsid w:val="00616B43"/>
    <w:rsid w:val="00617006"/>
    <w:rsid w:val="006170AF"/>
    <w:rsid w:val="00617205"/>
    <w:rsid w:val="00617269"/>
    <w:rsid w:val="00617504"/>
    <w:rsid w:val="0061770D"/>
    <w:rsid w:val="00617715"/>
    <w:rsid w:val="006179B1"/>
    <w:rsid w:val="00617BD0"/>
    <w:rsid w:val="00617BF3"/>
    <w:rsid w:val="00617CAD"/>
    <w:rsid w:val="00617DD2"/>
    <w:rsid w:val="00617DD6"/>
    <w:rsid w:val="00617E0B"/>
    <w:rsid w:val="00617F0B"/>
    <w:rsid w:val="00620071"/>
    <w:rsid w:val="006207C4"/>
    <w:rsid w:val="00620F55"/>
    <w:rsid w:val="006211C3"/>
    <w:rsid w:val="00621888"/>
    <w:rsid w:val="00621990"/>
    <w:rsid w:val="00621B75"/>
    <w:rsid w:val="00621CDC"/>
    <w:rsid w:val="00622080"/>
    <w:rsid w:val="006220CE"/>
    <w:rsid w:val="00622961"/>
    <w:rsid w:val="006229B3"/>
    <w:rsid w:val="00622E76"/>
    <w:rsid w:val="00623061"/>
    <w:rsid w:val="00623316"/>
    <w:rsid w:val="006233BD"/>
    <w:rsid w:val="00623444"/>
    <w:rsid w:val="00623508"/>
    <w:rsid w:val="00623D8B"/>
    <w:rsid w:val="0062432C"/>
    <w:rsid w:val="0062463D"/>
    <w:rsid w:val="00624675"/>
    <w:rsid w:val="00624B0F"/>
    <w:rsid w:val="00624CFA"/>
    <w:rsid w:val="00624D88"/>
    <w:rsid w:val="00624DC5"/>
    <w:rsid w:val="00624DFE"/>
    <w:rsid w:val="00624F21"/>
    <w:rsid w:val="006250AD"/>
    <w:rsid w:val="00625132"/>
    <w:rsid w:val="00625137"/>
    <w:rsid w:val="0062518C"/>
    <w:rsid w:val="00625724"/>
    <w:rsid w:val="006257B3"/>
    <w:rsid w:val="006259BD"/>
    <w:rsid w:val="00625C80"/>
    <w:rsid w:val="00625C8E"/>
    <w:rsid w:val="00625CF7"/>
    <w:rsid w:val="00625E5D"/>
    <w:rsid w:val="00625F32"/>
    <w:rsid w:val="00626070"/>
    <w:rsid w:val="00626664"/>
    <w:rsid w:val="00626840"/>
    <w:rsid w:val="006269C0"/>
    <w:rsid w:val="00626D45"/>
    <w:rsid w:val="00626E9E"/>
    <w:rsid w:val="00627145"/>
    <w:rsid w:val="0062744C"/>
    <w:rsid w:val="00627533"/>
    <w:rsid w:val="006279AE"/>
    <w:rsid w:val="00627E1F"/>
    <w:rsid w:val="006300B3"/>
    <w:rsid w:val="00630230"/>
    <w:rsid w:val="00630425"/>
    <w:rsid w:val="006304C0"/>
    <w:rsid w:val="006306B7"/>
    <w:rsid w:val="00630948"/>
    <w:rsid w:val="00630A87"/>
    <w:rsid w:val="00630ACA"/>
    <w:rsid w:val="0063164C"/>
    <w:rsid w:val="006317DA"/>
    <w:rsid w:val="006320B6"/>
    <w:rsid w:val="0063233D"/>
    <w:rsid w:val="00632880"/>
    <w:rsid w:val="00632A58"/>
    <w:rsid w:val="00632C57"/>
    <w:rsid w:val="006332B4"/>
    <w:rsid w:val="00633431"/>
    <w:rsid w:val="006334BD"/>
    <w:rsid w:val="00633505"/>
    <w:rsid w:val="00633714"/>
    <w:rsid w:val="00633863"/>
    <w:rsid w:val="00633A4F"/>
    <w:rsid w:val="00633BD2"/>
    <w:rsid w:val="00633D82"/>
    <w:rsid w:val="00633FBF"/>
    <w:rsid w:val="00634279"/>
    <w:rsid w:val="006342D0"/>
    <w:rsid w:val="00634E68"/>
    <w:rsid w:val="00634EFB"/>
    <w:rsid w:val="006350C4"/>
    <w:rsid w:val="006353D8"/>
    <w:rsid w:val="0063547B"/>
    <w:rsid w:val="006355AA"/>
    <w:rsid w:val="00635A8D"/>
    <w:rsid w:val="00635A96"/>
    <w:rsid w:val="00635F76"/>
    <w:rsid w:val="00636150"/>
    <w:rsid w:val="006361CD"/>
    <w:rsid w:val="006362E9"/>
    <w:rsid w:val="006367D9"/>
    <w:rsid w:val="00636BCB"/>
    <w:rsid w:val="00636D5B"/>
    <w:rsid w:val="00636D6E"/>
    <w:rsid w:val="00636E67"/>
    <w:rsid w:val="00636F0D"/>
    <w:rsid w:val="00637186"/>
    <w:rsid w:val="00637411"/>
    <w:rsid w:val="006376D1"/>
    <w:rsid w:val="00637976"/>
    <w:rsid w:val="00637ABE"/>
    <w:rsid w:val="00640780"/>
    <w:rsid w:val="00640825"/>
    <w:rsid w:val="0064084C"/>
    <w:rsid w:val="0064088B"/>
    <w:rsid w:val="00640CA1"/>
    <w:rsid w:val="00640DD4"/>
    <w:rsid w:val="00640F50"/>
    <w:rsid w:val="00640F7C"/>
    <w:rsid w:val="006411AF"/>
    <w:rsid w:val="006412B6"/>
    <w:rsid w:val="00641369"/>
    <w:rsid w:val="00641386"/>
    <w:rsid w:val="0064144B"/>
    <w:rsid w:val="006417F4"/>
    <w:rsid w:val="006419B6"/>
    <w:rsid w:val="00641B85"/>
    <w:rsid w:val="00641CDE"/>
    <w:rsid w:val="00641D5F"/>
    <w:rsid w:val="00641F1F"/>
    <w:rsid w:val="00642571"/>
    <w:rsid w:val="006425DC"/>
    <w:rsid w:val="00642700"/>
    <w:rsid w:val="0064291F"/>
    <w:rsid w:val="00642940"/>
    <w:rsid w:val="00642A8B"/>
    <w:rsid w:val="00642CE4"/>
    <w:rsid w:val="00642D2C"/>
    <w:rsid w:val="00643239"/>
    <w:rsid w:val="00643512"/>
    <w:rsid w:val="0064353B"/>
    <w:rsid w:val="00643658"/>
    <w:rsid w:val="00643D06"/>
    <w:rsid w:val="00643D65"/>
    <w:rsid w:val="00643D74"/>
    <w:rsid w:val="00644427"/>
    <w:rsid w:val="00644574"/>
    <w:rsid w:val="00644932"/>
    <w:rsid w:val="00644B87"/>
    <w:rsid w:val="00644DE2"/>
    <w:rsid w:val="00644FFC"/>
    <w:rsid w:val="0064529C"/>
    <w:rsid w:val="006459E8"/>
    <w:rsid w:val="00645A94"/>
    <w:rsid w:val="00645B30"/>
    <w:rsid w:val="00645DBC"/>
    <w:rsid w:val="00645E2A"/>
    <w:rsid w:val="00645EA1"/>
    <w:rsid w:val="006461AA"/>
    <w:rsid w:val="0064642B"/>
    <w:rsid w:val="00646453"/>
    <w:rsid w:val="00646454"/>
    <w:rsid w:val="006468E5"/>
    <w:rsid w:val="00646A75"/>
    <w:rsid w:val="00646B03"/>
    <w:rsid w:val="00646B20"/>
    <w:rsid w:val="00646C2B"/>
    <w:rsid w:val="00646D57"/>
    <w:rsid w:val="00646E00"/>
    <w:rsid w:val="006472B6"/>
    <w:rsid w:val="006473C9"/>
    <w:rsid w:val="006474E7"/>
    <w:rsid w:val="00647A86"/>
    <w:rsid w:val="00647C2F"/>
    <w:rsid w:val="00647EFD"/>
    <w:rsid w:val="00650289"/>
    <w:rsid w:val="006508BD"/>
    <w:rsid w:val="00650995"/>
    <w:rsid w:val="00650E5D"/>
    <w:rsid w:val="00650F31"/>
    <w:rsid w:val="006511BA"/>
    <w:rsid w:val="006515C4"/>
    <w:rsid w:val="0065168B"/>
    <w:rsid w:val="00651826"/>
    <w:rsid w:val="00651D70"/>
    <w:rsid w:val="00652402"/>
    <w:rsid w:val="0065252E"/>
    <w:rsid w:val="0065283A"/>
    <w:rsid w:val="00652871"/>
    <w:rsid w:val="00652C78"/>
    <w:rsid w:val="00652E43"/>
    <w:rsid w:val="00652EE9"/>
    <w:rsid w:val="00652FAD"/>
    <w:rsid w:val="0065300F"/>
    <w:rsid w:val="0065343D"/>
    <w:rsid w:val="00653649"/>
    <w:rsid w:val="00653A10"/>
    <w:rsid w:val="00653A3B"/>
    <w:rsid w:val="00653B76"/>
    <w:rsid w:val="00653EFE"/>
    <w:rsid w:val="00654129"/>
    <w:rsid w:val="00654368"/>
    <w:rsid w:val="006545BF"/>
    <w:rsid w:val="006546D7"/>
    <w:rsid w:val="0065476B"/>
    <w:rsid w:val="006549A4"/>
    <w:rsid w:val="00654BD0"/>
    <w:rsid w:val="00654FE5"/>
    <w:rsid w:val="00655081"/>
    <w:rsid w:val="0065510A"/>
    <w:rsid w:val="0065557D"/>
    <w:rsid w:val="0065581B"/>
    <w:rsid w:val="006563F3"/>
    <w:rsid w:val="0065688D"/>
    <w:rsid w:val="006568C6"/>
    <w:rsid w:val="0065691C"/>
    <w:rsid w:val="006569A6"/>
    <w:rsid w:val="00656FB6"/>
    <w:rsid w:val="006573D6"/>
    <w:rsid w:val="00657464"/>
    <w:rsid w:val="006579B5"/>
    <w:rsid w:val="00657A39"/>
    <w:rsid w:val="0066006C"/>
    <w:rsid w:val="006604E3"/>
    <w:rsid w:val="00660716"/>
    <w:rsid w:val="00660A23"/>
    <w:rsid w:val="00660CF5"/>
    <w:rsid w:val="00661223"/>
    <w:rsid w:val="00661731"/>
    <w:rsid w:val="00661ED4"/>
    <w:rsid w:val="00662924"/>
    <w:rsid w:val="0066338E"/>
    <w:rsid w:val="006639DD"/>
    <w:rsid w:val="00663A4B"/>
    <w:rsid w:val="00663FE6"/>
    <w:rsid w:val="0066414E"/>
    <w:rsid w:val="0066416C"/>
    <w:rsid w:val="00664677"/>
    <w:rsid w:val="006646DA"/>
    <w:rsid w:val="00664960"/>
    <w:rsid w:val="00664DBE"/>
    <w:rsid w:val="00664F5C"/>
    <w:rsid w:val="00664FA9"/>
    <w:rsid w:val="0066509D"/>
    <w:rsid w:val="0066543B"/>
    <w:rsid w:val="00665907"/>
    <w:rsid w:val="006659A1"/>
    <w:rsid w:val="00665AD8"/>
    <w:rsid w:val="00665FE5"/>
    <w:rsid w:val="006667EE"/>
    <w:rsid w:val="00666DB1"/>
    <w:rsid w:val="00666EE8"/>
    <w:rsid w:val="00666F0F"/>
    <w:rsid w:val="006673DE"/>
    <w:rsid w:val="00667474"/>
    <w:rsid w:val="00667788"/>
    <w:rsid w:val="0066779F"/>
    <w:rsid w:val="00667C98"/>
    <w:rsid w:val="00667DE5"/>
    <w:rsid w:val="00667E96"/>
    <w:rsid w:val="006701E5"/>
    <w:rsid w:val="00670310"/>
    <w:rsid w:val="00670378"/>
    <w:rsid w:val="006705AD"/>
    <w:rsid w:val="00670B48"/>
    <w:rsid w:val="00670C32"/>
    <w:rsid w:val="00670C7F"/>
    <w:rsid w:val="00670CFB"/>
    <w:rsid w:val="00670F85"/>
    <w:rsid w:val="0067175B"/>
    <w:rsid w:val="00671E2A"/>
    <w:rsid w:val="00672280"/>
    <w:rsid w:val="0067233D"/>
    <w:rsid w:val="00672804"/>
    <w:rsid w:val="0067285F"/>
    <w:rsid w:val="00672AFA"/>
    <w:rsid w:val="00672C41"/>
    <w:rsid w:val="00672CB8"/>
    <w:rsid w:val="00673327"/>
    <w:rsid w:val="0067334C"/>
    <w:rsid w:val="00673806"/>
    <w:rsid w:val="006739AF"/>
    <w:rsid w:val="00673E58"/>
    <w:rsid w:val="00673F92"/>
    <w:rsid w:val="006740B7"/>
    <w:rsid w:val="0067410B"/>
    <w:rsid w:val="0067410C"/>
    <w:rsid w:val="0067430E"/>
    <w:rsid w:val="006746A4"/>
    <w:rsid w:val="006746CE"/>
    <w:rsid w:val="006749CA"/>
    <w:rsid w:val="00675082"/>
    <w:rsid w:val="006751BC"/>
    <w:rsid w:val="0067526B"/>
    <w:rsid w:val="0067527D"/>
    <w:rsid w:val="00675410"/>
    <w:rsid w:val="00675BEC"/>
    <w:rsid w:val="00675E55"/>
    <w:rsid w:val="00675FB6"/>
    <w:rsid w:val="0067641A"/>
    <w:rsid w:val="00676746"/>
    <w:rsid w:val="00676BAA"/>
    <w:rsid w:val="00676C66"/>
    <w:rsid w:val="00676FA2"/>
    <w:rsid w:val="00677337"/>
    <w:rsid w:val="006773E3"/>
    <w:rsid w:val="006775A8"/>
    <w:rsid w:val="006778B6"/>
    <w:rsid w:val="006778F8"/>
    <w:rsid w:val="00677AC7"/>
    <w:rsid w:val="00677CA3"/>
    <w:rsid w:val="00677DEB"/>
    <w:rsid w:val="00677E3B"/>
    <w:rsid w:val="00680022"/>
    <w:rsid w:val="006803AE"/>
    <w:rsid w:val="006805C0"/>
    <w:rsid w:val="006805F9"/>
    <w:rsid w:val="00680670"/>
    <w:rsid w:val="006807F2"/>
    <w:rsid w:val="006808E9"/>
    <w:rsid w:val="00680C74"/>
    <w:rsid w:val="00680D00"/>
    <w:rsid w:val="00680D31"/>
    <w:rsid w:val="00681149"/>
    <w:rsid w:val="00681712"/>
    <w:rsid w:val="00681735"/>
    <w:rsid w:val="00681A4A"/>
    <w:rsid w:val="00681AA5"/>
    <w:rsid w:val="00681B81"/>
    <w:rsid w:val="00681E29"/>
    <w:rsid w:val="00681EDD"/>
    <w:rsid w:val="006820E3"/>
    <w:rsid w:val="0068226E"/>
    <w:rsid w:val="0068236B"/>
    <w:rsid w:val="0068245D"/>
    <w:rsid w:val="00682777"/>
    <w:rsid w:val="00682910"/>
    <w:rsid w:val="00682944"/>
    <w:rsid w:val="00682D72"/>
    <w:rsid w:val="00682DD3"/>
    <w:rsid w:val="00682FEE"/>
    <w:rsid w:val="00683386"/>
    <w:rsid w:val="0068350B"/>
    <w:rsid w:val="00683626"/>
    <w:rsid w:val="00683BA9"/>
    <w:rsid w:val="00683C03"/>
    <w:rsid w:val="00683F50"/>
    <w:rsid w:val="006840B5"/>
    <w:rsid w:val="00684167"/>
    <w:rsid w:val="00684309"/>
    <w:rsid w:val="0068435F"/>
    <w:rsid w:val="006845AC"/>
    <w:rsid w:val="006845D7"/>
    <w:rsid w:val="00684ACD"/>
    <w:rsid w:val="00684EFE"/>
    <w:rsid w:val="00684FD8"/>
    <w:rsid w:val="00685105"/>
    <w:rsid w:val="00685227"/>
    <w:rsid w:val="006854B7"/>
    <w:rsid w:val="006855DD"/>
    <w:rsid w:val="006855FB"/>
    <w:rsid w:val="006856AE"/>
    <w:rsid w:val="00685734"/>
    <w:rsid w:val="00685DE5"/>
    <w:rsid w:val="0068654E"/>
    <w:rsid w:val="0068656D"/>
    <w:rsid w:val="0068676A"/>
    <w:rsid w:val="0068695A"/>
    <w:rsid w:val="00686C3E"/>
    <w:rsid w:val="00686D29"/>
    <w:rsid w:val="00686E1B"/>
    <w:rsid w:val="00687391"/>
    <w:rsid w:val="00687A5C"/>
    <w:rsid w:val="00687A74"/>
    <w:rsid w:val="00687C63"/>
    <w:rsid w:val="00690185"/>
    <w:rsid w:val="00690264"/>
    <w:rsid w:val="00690416"/>
    <w:rsid w:val="00690996"/>
    <w:rsid w:val="00690BB4"/>
    <w:rsid w:val="0069101E"/>
    <w:rsid w:val="0069104D"/>
    <w:rsid w:val="00691320"/>
    <w:rsid w:val="0069143C"/>
    <w:rsid w:val="00691644"/>
    <w:rsid w:val="006919D8"/>
    <w:rsid w:val="00691EEF"/>
    <w:rsid w:val="00692085"/>
    <w:rsid w:val="006920E1"/>
    <w:rsid w:val="00692864"/>
    <w:rsid w:val="00692A7B"/>
    <w:rsid w:val="00693235"/>
    <w:rsid w:val="0069334B"/>
    <w:rsid w:val="00693418"/>
    <w:rsid w:val="006937D4"/>
    <w:rsid w:val="00693C24"/>
    <w:rsid w:val="006941C0"/>
    <w:rsid w:val="006942B0"/>
    <w:rsid w:val="006947B2"/>
    <w:rsid w:val="00694C26"/>
    <w:rsid w:val="00694C3C"/>
    <w:rsid w:val="00694D20"/>
    <w:rsid w:val="00694EF9"/>
    <w:rsid w:val="00694FA9"/>
    <w:rsid w:val="0069509A"/>
    <w:rsid w:val="00695630"/>
    <w:rsid w:val="006958FA"/>
    <w:rsid w:val="00695984"/>
    <w:rsid w:val="0069631A"/>
    <w:rsid w:val="006963CA"/>
    <w:rsid w:val="00696533"/>
    <w:rsid w:val="006965D0"/>
    <w:rsid w:val="0069663D"/>
    <w:rsid w:val="00696A0B"/>
    <w:rsid w:val="00696A0C"/>
    <w:rsid w:val="006972FC"/>
    <w:rsid w:val="0069736B"/>
    <w:rsid w:val="0069775F"/>
    <w:rsid w:val="00697789"/>
    <w:rsid w:val="00697907"/>
    <w:rsid w:val="00697AC5"/>
    <w:rsid w:val="00697ECD"/>
    <w:rsid w:val="00697F63"/>
    <w:rsid w:val="006A003F"/>
    <w:rsid w:val="006A0C4E"/>
    <w:rsid w:val="006A0CE2"/>
    <w:rsid w:val="006A1032"/>
    <w:rsid w:val="006A1283"/>
    <w:rsid w:val="006A14E1"/>
    <w:rsid w:val="006A172B"/>
    <w:rsid w:val="006A1A44"/>
    <w:rsid w:val="006A1E80"/>
    <w:rsid w:val="006A1F86"/>
    <w:rsid w:val="006A200F"/>
    <w:rsid w:val="006A2350"/>
    <w:rsid w:val="006A279C"/>
    <w:rsid w:val="006A27DE"/>
    <w:rsid w:val="006A2BD7"/>
    <w:rsid w:val="006A2EF4"/>
    <w:rsid w:val="006A2FF4"/>
    <w:rsid w:val="006A3365"/>
    <w:rsid w:val="006A33A6"/>
    <w:rsid w:val="006A3446"/>
    <w:rsid w:val="006A34AB"/>
    <w:rsid w:val="006A35CD"/>
    <w:rsid w:val="006A3D1C"/>
    <w:rsid w:val="006A3DA2"/>
    <w:rsid w:val="006A3E8A"/>
    <w:rsid w:val="006A402E"/>
    <w:rsid w:val="006A465F"/>
    <w:rsid w:val="006A4765"/>
    <w:rsid w:val="006A47B6"/>
    <w:rsid w:val="006A4817"/>
    <w:rsid w:val="006A487B"/>
    <w:rsid w:val="006A4D75"/>
    <w:rsid w:val="006A4DAD"/>
    <w:rsid w:val="006A5140"/>
    <w:rsid w:val="006A5400"/>
    <w:rsid w:val="006A5450"/>
    <w:rsid w:val="006A5561"/>
    <w:rsid w:val="006A569C"/>
    <w:rsid w:val="006A573C"/>
    <w:rsid w:val="006A585A"/>
    <w:rsid w:val="006A5900"/>
    <w:rsid w:val="006A5B13"/>
    <w:rsid w:val="006A5C5D"/>
    <w:rsid w:val="006A66A8"/>
    <w:rsid w:val="006A676C"/>
    <w:rsid w:val="006A6CE5"/>
    <w:rsid w:val="006A6E7F"/>
    <w:rsid w:val="006A7370"/>
    <w:rsid w:val="006A742E"/>
    <w:rsid w:val="006A747D"/>
    <w:rsid w:val="006A756E"/>
    <w:rsid w:val="006A77C8"/>
    <w:rsid w:val="006A7BC4"/>
    <w:rsid w:val="006A7CD4"/>
    <w:rsid w:val="006A7D69"/>
    <w:rsid w:val="006A7F7F"/>
    <w:rsid w:val="006B0BC7"/>
    <w:rsid w:val="006B0D41"/>
    <w:rsid w:val="006B13F6"/>
    <w:rsid w:val="006B1BD7"/>
    <w:rsid w:val="006B1D75"/>
    <w:rsid w:val="006B2624"/>
    <w:rsid w:val="006B2A03"/>
    <w:rsid w:val="006B2FDD"/>
    <w:rsid w:val="006B367E"/>
    <w:rsid w:val="006B3C28"/>
    <w:rsid w:val="006B3F73"/>
    <w:rsid w:val="006B4064"/>
    <w:rsid w:val="006B4C4F"/>
    <w:rsid w:val="006B4C59"/>
    <w:rsid w:val="006B4CBB"/>
    <w:rsid w:val="006B4D80"/>
    <w:rsid w:val="006B4DC6"/>
    <w:rsid w:val="006B50F4"/>
    <w:rsid w:val="006B5627"/>
    <w:rsid w:val="006B56E3"/>
    <w:rsid w:val="006B5B4B"/>
    <w:rsid w:val="006B5C22"/>
    <w:rsid w:val="006B5D66"/>
    <w:rsid w:val="006B5FB2"/>
    <w:rsid w:val="006B623D"/>
    <w:rsid w:val="006B6703"/>
    <w:rsid w:val="006B736A"/>
    <w:rsid w:val="006B7757"/>
    <w:rsid w:val="006B78C4"/>
    <w:rsid w:val="006B7DFF"/>
    <w:rsid w:val="006B7E36"/>
    <w:rsid w:val="006C021A"/>
    <w:rsid w:val="006C02CB"/>
    <w:rsid w:val="006C03DD"/>
    <w:rsid w:val="006C064E"/>
    <w:rsid w:val="006C06B1"/>
    <w:rsid w:val="006C0A04"/>
    <w:rsid w:val="006C0AC6"/>
    <w:rsid w:val="006C0D70"/>
    <w:rsid w:val="006C0F19"/>
    <w:rsid w:val="006C1007"/>
    <w:rsid w:val="006C12A5"/>
    <w:rsid w:val="006C12AD"/>
    <w:rsid w:val="006C1327"/>
    <w:rsid w:val="006C14FE"/>
    <w:rsid w:val="006C1604"/>
    <w:rsid w:val="006C1688"/>
    <w:rsid w:val="006C1FD7"/>
    <w:rsid w:val="006C2113"/>
    <w:rsid w:val="006C2127"/>
    <w:rsid w:val="006C2437"/>
    <w:rsid w:val="006C2698"/>
    <w:rsid w:val="006C2780"/>
    <w:rsid w:val="006C29A0"/>
    <w:rsid w:val="006C2CAA"/>
    <w:rsid w:val="006C2DA9"/>
    <w:rsid w:val="006C2FD2"/>
    <w:rsid w:val="006C3210"/>
    <w:rsid w:val="006C3234"/>
    <w:rsid w:val="006C3BA8"/>
    <w:rsid w:val="006C3BEE"/>
    <w:rsid w:val="006C3E66"/>
    <w:rsid w:val="006C4233"/>
    <w:rsid w:val="006C48E8"/>
    <w:rsid w:val="006C4916"/>
    <w:rsid w:val="006C499C"/>
    <w:rsid w:val="006C4C63"/>
    <w:rsid w:val="006C4EFC"/>
    <w:rsid w:val="006C51A7"/>
    <w:rsid w:val="006C5783"/>
    <w:rsid w:val="006C583E"/>
    <w:rsid w:val="006C5A12"/>
    <w:rsid w:val="006C5A22"/>
    <w:rsid w:val="006C5B21"/>
    <w:rsid w:val="006C5CD6"/>
    <w:rsid w:val="006C5D8B"/>
    <w:rsid w:val="006C6025"/>
    <w:rsid w:val="006C6032"/>
    <w:rsid w:val="006C631C"/>
    <w:rsid w:val="006C6326"/>
    <w:rsid w:val="006C645F"/>
    <w:rsid w:val="006C68A8"/>
    <w:rsid w:val="006C714B"/>
    <w:rsid w:val="006C71C6"/>
    <w:rsid w:val="006C74D4"/>
    <w:rsid w:val="006C7CE3"/>
    <w:rsid w:val="006C7D5D"/>
    <w:rsid w:val="006C7E01"/>
    <w:rsid w:val="006D013D"/>
    <w:rsid w:val="006D02D5"/>
    <w:rsid w:val="006D0324"/>
    <w:rsid w:val="006D05B3"/>
    <w:rsid w:val="006D05EF"/>
    <w:rsid w:val="006D06E2"/>
    <w:rsid w:val="006D0712"/>
    <w:rsid w:val="006D0724"/>
    <w:rsid w:val="006D0D0A"/>
    <w:rsid w:val="006D0DB1"/>
    <w:rsid w:val="006D120D"/>
    <w:rsid w:val="006D127B"/>
    <w:rsid w:val="006D157D"/>
    <w:rsid w:val="006D1650"/>
    <w:rsid w:val="006D19CB"/>
    <w:rsid w:val="006D1C72"/>
    <w:rsid w:val="006D1E33"/>
    <w:rsid w:val="006D2158"/>
    <w:rsid w:val="006D242E"/>
    <w:rsid w:val="006D256E"/>
    <w:rsid w:val="006D2AF8"/>
    <w:rsid w:val="006D2BAD"/>
    <w:rsid w:val="006D43CD"/>
    <w:rsid w:val="006D44D1"/>
    <w:rsid w:val="006D473B"/>
    <w:rsid w:val="006D4D30"/>
    <w:rsid w:val="006D4DB6"/>
    <w:rsid w:val="006D51FC"/>
    <w:rsid w:val="006D54E1"/>
    <w:rsid w:val="006D5515"/>
    <w:rsid w:val="006D6006"/>
    <w:rsid w:val="006D6168"/>
    <w:rsid w:val="006D61E9"/>
    <w:rsid w:val="006D628A"/>
    <w:rsid w:val="006D62AD"/>
    <w:rsid w:val="006D6621"/>
    <w:rsid w:val="006D6D7C"/>
    <w:rsid w:val="006D6DD1"/>
    <w:rsid w:val="006D7048"/>
    <w:rsid w:val="006D72E8"/>
    <w:rsid w:val="006D7331"/>
    <w:rsid w:val="006D7482"/>
    <w:rsid w:val="006D7586"/>
    <w:rsid w:val="006D794F"/>
    <w:rsid w:val="006D7AE3"/>
    <w:rsid w:val="006D7BD9"/>
    <w:rsid w:val="006E0123"/>
    <w:rsid w:val="006E02CC"/>
    <w:rsid w:val="006E04D9"/>
    <w:rsid w:val="006E055B"/>
    <w:rsid w:val="006E076C"/>
    <w:rsid w:val="006E0854"/>
    <w:rsid w:val="006E08DC"/>
    <w:rsid w:val="006E0966"/>
    <w:rsid w:val="006E0971"/>
    <w:rsid w:val="006E0A8D"/>
    <w:rsid w:val="006E0ED5"/>
    <w:rsid w:val="006E122F"/>
    <w:rsid w:val="006E146A"/>
    <w:rsid w:val="006E1610"/>
    <w:rsid w:val="006E1642"/>
    <w:rsid w:val="006E16E6"/>
    <w:rsid w:val="006E1E84"/>
    <w:rsid w:val="006E2C5E"/>
    <w:rsid w:val="006E2FE2"/>
    <w:rsid w:val="006E33DF"/>
    <w:rsid w:val="006E33ED"/>
    <w:rsid w:val="006E385B"/>
    <w:rsid w:val="006E39B3"/>
    <w:rsid w:val="006E3B10"/>
    <w:rsid w:val="006E3C72"/>
    <w:rsid w:val="006E414F"/>
    <w:rsid w:val="006E4210"/>
    <w:rsid w:val="006E4383"/>
    <w:rsid w:val="006E4393"/>
    <w:rsid w:val="006E4B40"/>
    <w:rsid w:val="006E4E99"/>
    <w:rsid w:val="006E5029"/>
    <w:rsid w:val="006E50BC"/>
    <w:rsid w:val="006E52C5"/>
    <w:rsid w:val="006E530E"/>
    <w:rsid w:val="006E5536"/>
    <w:rsid w:val="006E5D44"/>
    <w:rsid w:val="006E5F09"/>
    <w:rsid w:val="006E6117"/>
    <w:rsid w:val="006E61BF"/>
    <w:rsid w:val="006E6360"/>
    <w:rsid w:val="006E67F1"/>
    <w:rsid w:val="006E683C"/>
    <w:rsid w:val="006E6AAA"/>
    <w:rsid w:val="006E6AFF"/>
    <w:rsid w:val="006E6B61"/>
    <w:rsid w:val="006E6E8F"/>
    <w:rsid w:val="006E6F01"/>
    <w:rsid w:val="006E70D9"/>
    <w:rsid w:val="006E71BD"/>
    <w:rsid w:val="006E7439"/>
    <w:rsid w:val="006E763F"/>
    <w:rsid w:val="006E7710"/>
    <w:rsid w:val="006E7855"/>
    <w:rsid w:val="006E787C"/>
    <w:rsid w:val="006E7962"/>
    <w:rsid w:val="006E7F4D"/>
    <w:rsid w:val="006E7F7F"/>
    <w:rsid w:val="006F099B"/>
    <w:rsid w:val="006F10ED"/>
    <w:rsid w:val="006F12B7"/>
    <w:rsid w:val="006F140C"/>
    <w:rsid w:val="006F1553"/>
    <w:rsid w:val="006F173E"/>
    <w:rsid w:val="006F1914"/>
    <w:rsid w:val="006F1E1F"/>
    <w:rsid w:val="006F1F90"/>
    <w:rsid w:val="006F2122"/>
    <w:rsid w:val="006F2198"/>
    <w:rsid w:val="006F2537"/>
    <w:rsid w:val="006F2585"/>
    <w:rsid w:val="006F2795"/>
    <w:rsid w:val="006F29BC"/>
    <w:rsid w:val="006F2B70"/>
    <w:rsid w:val="006F30F1"/>
    <w:rsid w:val="006F318F"/>
    <w:rsid w:val="006F31C9"/>
    <w:rsid w:val="006F375F"/>
    <w:rsid w:val="006F3CA3"/>
    <w:rsid w:val="006F3ED8"/>
    <w:rsid w:val="006F4015"/>
    <w:rsid w:val="006F42B5"/>
    <w:rsid w:val="006F43CB"/>
    <w:rsid w:val="006F4AF8"/>
    <w:rsid w:val="006F4D89"/>
    <w:rsid w:val="006F5111"/>
    <w:rsid w:val="006F516C"/>
    <w:rsid w:val="006F55AA"/>
    <w:rsid w:val="006F5744"/>
    <w:rsid w:val="006F57A2"/>
    <w:rsid w:val="006F5840"/>
    <w:rsid w:val="006F5BB0"/>
    <w:rsid w:val="006F5BE3"/>
    <w:rsid w:val="006F656E"/>
    <w:rsid w:val="006F6941"/>
    <w:rsid w:val="006F6B45"/>
    <w:rsid w:val="006F6BC7"/>
    <w:rsid w:val="006F6DA3"/>
    <w:rsid w:val="006F7400"/>
    <w:rsid w:val="006F7652"/>
    <w:rsid w:val="006F7B40"/>
    <w:rsid w:val="006F7C0D"/>
    <w:rsid w:val="006F7CC2"/>
    <w:rsid w:val="006F7D17"/>
    <w:rsid w:val="006F7D28"/>
    <w:rsid w:val="007003C6"/>
    <w:rsid w:val="00700806"/>
    <w:rsid w:val="007009FE"/>
    <w:rsid w:val="00700D8A"/>
    <w:rsid w:val="00700DA1"/>
    <w:rsid w:val="00700DED"/>
    <w:rsid w:val="007011FF"/>
    <w:rsid w:val="00701452"/>
    <w:rsid w:val="007014CC"/>
    <w:rsid w:val="00701B3F"/>
    <w:rsid w:val="00701BF1"/>
    <w:rsid w:val="00701BF2"/>
    <w:rsid w:val="00702250"/>
    <w:rsid w:val="0070228A"/>
    <w:rsid w:val="00702527"/>
    <w:rsid w:val="00702564"/>
    <w:rsid w:val="0070290B"/>
    <w:rsid w:val="00702C1D"/>
    <w:rsid w:val="00702E1D"/>
    <w:rsid w:val="00702E7D"/>
    <w:rsid w:val="00703434"/>
    <w:rsid w:val="00703463"/>
    <w:rsid w:val="00703ADB"/>
    <w:rsid w:val="00703B5B"/>
    <w:rsid w:val="00703C78"/>
    <w:rsid w:val="00703E11"/>
    <w:rsid w:val="00703F0E"/>
    <w:rsid w:val="007040C6"/>
    <w:rsid w:val="007046E5"/>
    <w:rsid w:val="00704822"/>
    <w:rsid w:val="00704846"/>
    <w:rsid w:val="00705683"/>
    <w:rsid w:val="00705CBA"/>
    <w:rsid w:val="007068F5"/>
    <w:rsid w:val="007069A9"/>
    <w:rsid w:val="00706AE6"/>
    <w:rsid w:val="00706F20"/>
    <w:rsid w:val="007070C1"/>
    <w:rsid w:val="007073F1"/>
    <w:rsid w:val="00707436"/>
    <w:rsid w:val="00707AAC"/>
    <w:rsid w:val="00707BCF"/>
    <w:rsid w:val="00707F27"/>
    <w:rsid w:val="00710090"/>
    <w:rsid w:val="00710AE7"/>
    <w:rsid w:val="00710C42"/>
    <w:rsid w:val="00710D38"/>
    <w:rsid w:val="00710D4D"/>
    <w:rsid w:val="00710DBD"/>
    <w:rsid w:val="0071102E"/>
    <w:rsid w:val="00711723"/>
    <w:rsid w:val="007119C8"/>
    <w:rsid w:val="0071224D"/>
    <w:rsid w:val="00712252"/>
    <w:rsid w:val="00712786"/>
    <w:rsid w:val="00712A88"/>
    <w:rsid w:val="00712AB0"/>
    <w:rsid w:val="00712BCF"/>
    <w:rsid w:val="00712C57"/>
    <w:rsid w:val="00712D4D"/>
    <w:rsid w:val="00713584"/>
    <w:rsid w:val="00713AC0"/>
    <w:rsid w:val="00713E21"/>
    <w:rsid w:val="00714058"/>
    <w:rsid w:val="0071406C"/>
    <w:rsid w:val="00714888"/>
    <w:rsid w:val="007148AF"/>
    <w:rsid w:val="00714D42"/>
    <w:rsid w:val="00715149"/>
    <w:rsid w:val="00715196"/>
    <w:rsid w:val="007151DC"/>
    <w:rsid w:val="007153C7"/>
    <w:rsid w:val="00715402"/>
    <w:rsid w:val="007161FA"/>
    <w:rsid w:val="0071648A"/>
    <w:rsid w:val="0071650D"/>
    <w:rsid w:val="00716610"/>
    <w:rsid w:val="00716ADD"/>
    <w:rsid w:val="00716D52"/>
    <w:rsid w:val="0071757A"/>
    <w:rsid w:val="007175C1"/>
    <w:rsid w:val="00717B3D"/>
    <w:rsid w:val="007200E7"/>
    <w:rsid w:val="00720163"/>
    <w:rsid w:val="00720280"/>
    <w:rsid w:val="007204DF"/>
    <w:rsid w:val="0072096E"/>
    <w:rsid w:val="00720A3A"/>
    <w:rsid w:val="007212E3"/>
    <w:rsid w:val="00721B95"/>
    <w:rsid w:val="00721FCD"/>
    <w:rsid w:val="0072246A"/>
    <w:rsid w:val="0072270C"/>
    <w:rsid w:val="0072281B"/>
    <w:rsid w:val="00722E43"/>
    <w:rsid w:val="00722ED8"/>
    <w:rsid w:val="00722EF6"/>
    <w:rsid w:val="007230CD"/>
    <w:rsid w:val="007234E9"/>
    <w:rsid w:val="00723D3D"/>
    <w:rsid w:val="00724035"/>
    <w:rsid w:val="0072408D"/>
    <w:rsid w:val="00724102"/>
    <w:rsid w:val="00724411"/>
    <w:rsid w:val="007244BA"/>
    <w:rsid w:val="007244CE"/>
    <w:rsid w:val="00724594"/>
    <w:rsid w:val="007248C1"/>
    <w:rsid w:val="00724923"/>
    <w:rsid w:val="00724B76"/>
    <w:rsid w:val="00724BCC"/>
    <w:rsid w:val="00724F9C"/>
    <w:rsid w:val="007252BF"/>
    <w:rsid w:val="007252F5"/>
    <w:rsid w:val="00725444"/>
    <w:rsid w:val="00725515"/>
    <w:rsid w:val="00725B4B"/>
    <w:rsid w:val="00726894"/>
    <w:rsid w:val="00726AD6"/>
    <w:rsid w:val="00726C9B"/>
    <w:rsid w:val="00726EB0"/>
    <w:rsid w:val="00726EDA"/>
    <w:rsid w:val="00726F36"/>
    <w:rsid w:val="007271CE"/>
    <w:rsid w:val="0072767E"/>
    <w:rsid w:val="007277FA"/>
    <w:rsid w:val="007278CC"/>
    <w:rsid w:val="00727F66"/>
    <w:rsid w:val="00727F95"/>
    <w:rsid w:val="00727FAD"/>
    <w:rsid w:val="007308B2"/>
    <w:rsid w:val="007310D1"/>
    <w:rsid w:val="00731850"/>
    <w:rsid w:val="00731D5E"/>
    <w:rsid w:val="007323A0"/>
    <w:rsid w:val="00732529"/>
    <w:rsid w:val="0073267D"/>
    <w:rsid w:val="00732867"/>
    <w:rsid w:val="00732AF2"/>
    <w:rsid w:val="007331A8"/>
    <w:rsid w:val="00733629"/>
    <w:rsid w:val="0073367B"/>
    <w:rsid w:val="00733E10"/>
    <w:rsid w:val="00734239"/>
    <w:rsid w:val="0073426A"/>
    <w:rsid w:val="0073438F"/>
    <w:rsid w:val="00734688"/>
    <w:rsid w:val="0073471B"/>
    <w:rsid w:val="007347D4"/>
    <w:rsid w:val="00734CF8"/>
    <w:rsid w:val="00734D22"/>
    <w:rsid w:val="00735301"/>
    <w:rsid w:val="0073597D"/>
    <w:rsid w:val="00735B07"/>
    <w:rsid w:val="0073603E"/>
    <w:rsid w:val="00736153"/>
    <w:rsid w:val="007366E6"/>
    <w:rsid w:val="00736B30"/>
    <w:rsid w:val="00736EC8"/>
    <w:rsid w:val="007371E7"/>
    <w:rsid w:val="0073721E"/>
    <w:rsid w:val="007375D5"/>
    <w:rsid w:val="0073760A"/>
    <w:rsid w:val="00737752"/>
    <w:rsid w:val="007378D1"/>
    <w:rsid w:val="0073791C"/>
    <w:rsid w:val="00737958"/>
    <w:rsid w:val="00737DA5"/>
    <w:rsid w:val="00737F5D"/>
    <w:rsid w:val="00737FFD"/>
    <w:rsid w:val="00740152"/>
    <w:rsid w:val="007403B5"/>
    <w:rsid w:val="00740EB8"/>
    <w:rsid w:val="007411DC"/>
    <w:rsid w:val="007413DB"/>
    <w:rsid w:val="0074153D"/>
    <w:rsid w:val="007415B4"/>
    <w:rsid w:val="00741630"/>
    <w:rsid w:val="0074163F"/>
    <w:rsid w:val="007416B2"/>
    <w:rsid w:val="00741954"/>
    <w:rsid w:val="00741CD0"/>
    <w:rsid w:val="00741DC8"/>
    <w:rsid w:val="00741F0B"/>
    <w:rsid w:val="00741FFD"/>
    <w:rsid w:val="007420B0"/>
    <w:rsid w:val="007424B8"/>
    <w:rsid w:val="007426FF"/>
    <w:rsid w:val="007428D0"/>
    <w:rsid w:val="00742FE8"/>
    <w:rsid w:val="0074322C"/>
    <w:rsid w:val="00743410"/>
    <w:rsid w:val="00743725"/>
    <w:rsid w:val="00743B41"/>
    <w:rsid w:val="00744090"/>
    <w:rsid w:val="007441B5"/>
    <w:rsid w:val="007442D6"/>
    <w:rsid w:val="00744435"/>
    <w:rsid w:val="007447ED"/>
    <w:rsid w:val="00744825"/>
    <w:rsid w:val="0074496C"/>
    <w:rsid w:val="00744A28"/>
    <w:rsid w:val="00744B5E"/>
    <w:rsid w:val="00744E03"/>
    <w:rsid w:val="007457C5"/>
    <w:rsid w:val="00745884"/>
    <w:rsid w:val="00745977"/>
    <w:rsid w:val="00745A22"/>
    <w:rsid w:val="00745CDE"/>
    <w:rsid w:val="00746037"/>
    <w:rsid w:val="0074605F"/>
    <w:rsid w:val="0074609F"/>
    <w:rsid w:val="0074616A"/>
    <w:rsid w:val="00746179"/>
    <w:rsid w:val="00746335"/>
    <w:rsid w:val="00746400"/>
    <w:rsid w:val="00746794"/>
    <w:rsid w:val="00746B0B"/>
    <w:rsid w:val="00746B46"/>
    <w:rsid w:val="00746CCF"/>
    <w:rsid w:val="00746F1E"/>
    <w:rsid w:val="007470DF"/>
    <w:rsid w:val="007473C7"/>
    <w:rsid w:val="0074753B"/>
    <w:rsid w:val="007477FF"/>
    <w:rsid w:val="00747C9B"/>
    <w:rsid w:val="00747D9C"/>
    <w:rsid w:val="00747DB3"/>
    <w:rsid w:val="0075004F"/>
    <w:rsid w:val="007501EA"/>
    <w:rsid w:val="00750433"/>
    <w:rsid w:val="007511C9"/>
    <w:rsid w:val="00751333"/>
    <w:rsid w:val="007513F3"/>
    <w:rsid w:val="007516CC"/>
    <w:rsid w:val="007516F4"/>
    <w:rsid w:val="007518C6"/>
    <w:rsid w:val="0075199F"/>
    <w:rsid w:val="00751A39"/>
    <w:rsid w:val="00751C5C"/>
    <w:rsid w:val="00751DAC"/>
    <w:rsid w:val="00751F6A"/>
    <w:rsid w:val="00752135"/>
    <w:rsid w:val="007522EE"/>
    <w:rsid w:val="00752302"/>
    <w:rsid w:val="00752323"/>
    <w:rsid w:val="007524E1"/>
    <w:rsid w:val="007526D4"/>
    <w:rsid w:val="0075270E"/>
    <w:rsid w:val="00752AF6"/>
    <w:rsid w:val="00752DAB"/>
    <w:rsid w:val="00753676"/>
    <w:rsid w:val="00753736"/>
    <w:rsid w:val="00753751"/>
    <w:rsid w:val="007537C1"/>
    <w:rsid w:val="007543B7"/>
    <w:rsid w:val="0075471D"/>
    <w:rsid w:val="007548A7"/>
    <w:rsid w:val="007548BD"/>
    <w:rsid w:val="007548CC"/>
    <w:rsid w:val="00754AEA"/>
    <w:rsid w:val="00754EA4"/>
    <w:rsid w:val="00755620"/>
    <w:rsid w:val="00755DD2"/>
    <w:rsid w:val="00755E67"/>
    <w:rsid w:val="00755F18"/>
    <w:rsid w:val="00755F23"/>
    <w:rsid w:val="00755F98"/>
    <w:rsid w:val="00756674"/>
    <w:rsid w:val="00756822"/>
    <w:rsid w:val="0075692C"/>
    <w:rsid w:val="0075693E"/>
    <w:rsid w:val="00756BD4"/>
    <w:rsid w:val="00756BFD"/>
    <w:rsid w:val="00756D31"/>
    <w:rsid w:val="00756F40"/>
    <w:rsid w:val="00757318"/>
    <w:rsid w:val="007575B0"/>
    <w:rsid w:val="00757840"/>
    <w:rsid w:val="00757E29"/>
    <w:rsid w:val="00757EE3"/>
    <w:rsid w:val="007601C2"/>
    <w:rsid w:val="0076028C"/>
    <w:rsid w:val="0076065D"/>
    <w:rsid w:val="007606F8"/>
    <w:rsid w:val="00760852"/>
    <w:rsid w:val="00760A67"/>
    <w:rsid w:val="00760B79"/>
    <w:rsid w:val="00760DC0"/>
    <w:rsid w:val="00760E0C"/>
    <w:rsid w:val="00760E2B"/>
    <w:rsid w:val="007611D4"/>
    <w:rsid w:val="007611DC"/>
    <w:rsid w:val="00761716"/>
    <w:rsid w:val="00761FBC"/>
    <w:rsid w:val="00762274"/>
    <w:rsid w:val="007624DA"/>
    <w:rsid w:val="00762679"/>
    <w:rsid w:val="00762869"/>
    <w:rsid w:val="00763178"/>
    <w:rsid w:val="0076325D"/>
    <w:rsid w:val="0076361C"/>
    <w:rsid w:val="00763631"/>
    <w:rsid w:val="00763676"/>
    <w:rsid w:val="007636CA"/>
    <w:rsid w:val="007637A4"/>
    <w:rsid w:val="00763878"/>
    <w:rsid w:val="00763AAD"/>
    <w:rsid w:val="00763CA9"/>
    <w:rsid w:val="0076409E"/>
    <w:rsid w:val="0076420F"/>
    <w:rsid w:val="007643E9"/>
    <w:rsid w:val="00764419"/>
    <w:rsid w:val="007646CF"/>
    <w:rsid w:val="0076493B"/>
    <w:rsid w:val="00764A18"/>
    <w:rsid w:val="00764AD9"/>
    <w:rsid w:val="00764BEC"/>
    <w:rsid w:val="00764CB9"/>
    <w:rsid w:val="00764E7E"/>
    <w:rsid w:val="0076524F"/>
    <w:rsid w:val="007654E5"/>
    <w:rsid w:val="0076554B"/>
    <w:rsid w:val="00765C4C"/>
    <w:rsid w:val="00765FE5"/>
    <w:rsid w:val="0076608E"/>
    <w:rsid w:val="007660F7"/>
    <w:rsid w:val="007662D4"/>
    <w:rsid w:val="00766481"/>
    <w:rsid w:val="007667EC"/>
    <w:rsid w:val="00766B89"/>
    <w:rsid w:val="00766D46"/>
    <w:rsid w:val="00766E73"/>
    <w:rsid w:val="00766F5D"/>
    <w:rsid w:val="00767002"/>
    <w:rsid w:val="007675FA"/>
    <w:rsid w:val="00767A3E"/>
    <w:rsid w:val="00767B03"/>
    <w:rsid w:val="00767C0F"/>
    <w:rsid w:val="007701C3"/>
    <w:rsid w:val="00770655"/>
    <w:rsid w:val="007706BB"/>
    <w:rsid w:val="007707C3"/>
    <w:rsid w:val="00770AA6"/>
    <w:rsid w:val="00770AA8"/>
    <w:rsid w:val="00770BD7"/>
    <w:rsid w:val="00771078"/>
    <w:rsid w:val="007711F9"/>
    <w:rsid w:val="0077191E"/>
    <w:rsid w:val="007719EA"/>
    <w:rsid w:val="00771C45"/>
    <w:rsid w:val="00771C83"/>
    <w:rsid w:val="00771ECA"/>
    <w:rsid w:val="0077208A"/>
    <w:rsid w:val="0077237E"/>
    <w:rsid w:val="00772572"/>
    <w:rsid w:val="00772B1C"/>
    <w:rsid w:val="00772CE7"/>
    <w:rsid w:val="00772D8D"/>
    <w:rsid w:val="0077326C"/>
    <w:rsid w:val="00773A0A"/>
    <w:rsid w:val="00773A28"/>
    <w:rsid w:val="00773BAD"/>
    <w:rsid w:val="00773C9D"/>
    <w:rsid w:val="007741F3"/>
    <w:rsid w:val="00774617"/>
    <w:rsid w:val="007749CE"/>
    <w:rsid w:val="00774A4D"/>
    <w:rsid w:val="00774AE0"/>
    <w:rsid w:val="00775244"/>
    <w:rsid w:val="00775392"/>
    <w:rsid w:val="007756E8"/>
    <w:rsid w:val="0077596B"/>
    <w:rsid w:val="00775A61"/>
    <w:rsid w:val="00775BDE"/>
    <w:rsid w:val="007760B5"/>
    <w:rsid w:val="00776617"/>
    <w:rsid w:val="00776CBB"/>
    <w:rsid w:val="00776D1C"/>
    <w:rsid w:val="007770AF"/>
    <w:rsid w:val="007772C7"/>
    <w:rsid w:val="007773E5"/>
    <w:rsid w:val="0077759F"/>
    <w:rsid w:val="007776D3"/>
    <w:rsid w:val="007779F8"/>
    <w:rsid w:val="00777E2A"/>
    <w:rsid w:val="00777F07"/>
    <w:rsid w:val="00780225"/>
    <w:rsid w:val="007802CE"/>
    <w:rsid w:val="00780860"/>
    <w:rsid w:val="00780DA9"/>
    <w:rsid w:val="00780DE6"/>
    <w:rsid w:val="00781550"/>
    <w:rsid w:val="00781906"/>
    <w:rsid w:val="007822C4"/>
    <w:rsid w:val="0078236A"/>
    <w:rsid w:val="007825BE"/>
    <w:rsid w:val="007825EA"/>
    <w:rsid w:val="00782751"/>
    <w:rsid w:val="007832DB"/>
    <w:rsid w:val="0078369E"/>
    <w:rsid w:val="007836FA"/>
    <w:rsid w:val="00783A55"/>
    <w:rsid w:val="00783A76"/>
    <w:rsid w:val="00783AE3"/>
    <w:rsid w:val="00783CF7"/>
    <w:rsid w:val="00783D6A"/>
    <w:rsid w:val="00783F3E"/>
    <w:rsid w:val="00784006"/>
    <w:rsid w:val="00784103"/>
    <w:rsid w:val="007841FC"/>
    <w:rsid w:val="00784372"/>
    <w:rsid w:val="0078446C"/>
    <w:rsid w:val="00784D8D"/>
    <w:rsid w:val="00785119"/>
    <w:rsid w:val="00785175"/>
    <w:rsid w:val="00785424"/>
    <w:rsid w:val="007855F2"/>
    <w:rsid w:val="00785A12"/>
    <w:rsid w:val="00785BAF"/>
    <w:rsid w:val="00786210"/>
    <w:rsid w:val="00786217"/>
    <w:rsid w:val="00786564"/>
    <w:rsid w:val="007866A7"/>
    <w:rsid w:val="00786937"/>
    <w:rsid w:val="00786AF1"/>
    <w:rsid w:val="007871AB"/>
    <w:rsid w:val="00787582"/>
    <w:rsid w:val="007875DF"/>
    <w:rsid w:val="00787AA2"/>
    <w:rsid w:val="00787B3F"/>
    <w:rsid w:val="0079075F"/>
    <w:rsid w:val="00790C7F"/>
    <w:rsid w:val="007911BE"/>
    <w:rsid w:val="0079157B"/>
    <w:rsid w:val="0079182F"/>
    <w:rsid w:val="00791D17"/>
    <w:rsid w:val="00791D2E"/>
    <w:rsid w:val="00791D8E"/>
    <w:rsid w:val="007923DB"/>
    <w:rsid w:val="00792487"/>
    <w:rsid w:val="007928A8"/>
    <w:rsid w:val="00792956"/>
    <w:rsid w:val="0079299D"/>
    <w:rsid w:val="00792AAC"/>
    <w:rsid w:val="00792B5C"/>
    <w:rsid w:val="00792BB2"/>
    <w:rsid w:val="00792DE2"/>
    <w:rsid w:val="007930EA"/>
    <w:rsid w:val="007931CF"/>
    <w:rsid w:val="0079328F"/>
    <w:rsid w:val="0079336D"/>
    <w:rsid w:val="007936ED"/>
    <w:rsid w:val="0079382F"/>
    <w:rsid w:val="007939D2"/>
    <w:rsid w:val="00793B66"/>
    <w:rsid w:val="0079443E"/>
    <w:rsid w:val="00794466"/>
    <w:rsid w:val="00794AA8"/>
    <w:rsid w:val="00795821"/>
    <w:rsid w:val="00795958"/>
    <w:rsid w:val="00795CD3"/>
    <w:rsid w:val="00795D15"/>
    <w:rsid w:val="00795D82"/>
    <w:rsid w:val="00795ECA"/>
    <w:rsid w:val="007966D6"/>
    <w:rsid w:val="00796F38"/>
    <w:rsid w:val="007972CA"/>
    <w:rsid w:val="00797393"/>
    <w:rsid w:val="007978A3"/>
    <w:rsid w:val="0079799E"/>
    <w:rsid w:val="007979B0"/>
    <w:rsid w:val="00797D10"/>
    <w:rsid w:val="00797D2F"/>
    <w:rsid w:val="00797E34"/>
    <w:rsid w:val="00797E63"/>
    <w:rsid w:val="007A0F14"/>
    <w:rsid w:val="007A1171"/>
    <w:rsid w:val="007A11DB"/>
    <w:rsid w:val="007A1895"/>
    <w:rsid w:val="007A194E"/>
    <w:rsid w:val="007A1CF7"/>
    <w:rsid w:val="007A1E6F"/>
    <w:rsid w:val="007A1E7C"/>
    <w:rsid w:val="007A1F34"/>
    <w:rsid w:val="007A211E"/>
    <w:rsid w:val="007A213D"/>
    <w:rsid w:val="007A24C7"/>
    <w:rsid w:val="007A297E"/>
    <w:rsid w:val="007A2A8D"/>
    <w:rsid w:val="007A2C68"/>
    <w:rsid w:val="007A2D8B"/>
    <w:rsid w:val="007A2DDE"/>
    <w:rsid w:val="007A2E7E"/>
    <w:rsid w:val="007A3017"/>
    <w:rsid w:val="007A304B"/>
    <w:rsid w:val="007A324C"/>
    <w:rsid w:val="007A33BC"/>
    <w:rsid w:val="007A3740"/>
    <w:rsid w:val="007A3C1E"/>
    <w:rsid w:val="007A3CA4"/>
    <w:rsid w:val="007A4013"/>
    <w:rsid w:val="007A42FD"/>
    <w:rsid w:val="007A455D"/>
    <w:rsid w:val="007A4CE8"/>
    <w:rsid w:val="007A4D2F"/>
    <w:rsid w:val="007A4E44"/>
    <w:rsid w:val="007A4FB0"/>
    <w:rsid w:val="007A5659"/>
    <w:rsid w:val="007A57C4"/>
    <w:rsid w:val="007A5BBD"/>
    <w:rsid w:val="007A6502"/>
    <w:rsid w:val="007A658C"/>
    <w:rsid w:val="007A65A3"/>
    <w:rsid w:val="007A65E5"/>
    <w:rsid w:val="007A678F"/>
    <w:rsid w:val="007A68BB"/>
    <w:rsid w:val="007A7461"/>
    <w:rsid w:val="007A7634"/>
    <w:rsid w:val="007A7D7F"/>
    <w:rsid w:val="007A7EE2"/>
    <w:rsid w:val="007B00F6"/>
    <w:rsid w:val="007B01C6"/>
    <w:rsid w:val="007B177D"/>
    <w:rsid w:val="007B1989"/>
    <w:rsid w:val="007B1A11"/>
    <w:rsid w:val="007B204D"/>
    <w:rsid w:val="007B20E9"/>
    <w:rsid w:val="007B2152"/>
    <w:rsid w:val="007B2365"/>
    <w:rsid w:val="007B2491"/>
    <w:rsid w:val="007B2DF6"/>
    <w:rsid w:val="007B3038"/>
    <w:rsid w:val="007B353B"/>
    <w:rsid w:val="007B3B89"/>
    <w:rsid w:val="007B3C55"/>
    <w:rsid w:val="007B40F2"/>
    <w:rsid w:val="007B4104"/>
    <w:rsid w:val="007B43AB"/>
    <w:rsid w:val="007B4762"/>
    <w:rsid w:val="007B4788"/>
    <w:rsid w:val="007B47C6"/>
    <w:rsid w:val="007B48DC"/>
    <w:rsid w:val="007B52E5"/>
    <w:rsid w:val="007B545C"/>
    <w:rsid w:val="007B5A20"/>
    <w:rsid w:val="007B5C12"/>
    <w:rsid w:val="007B5EA5"/>
    <w:rsid w:val="007B605D"/>
    <w:rsid w:val="007B64D2"/>
    <w:rsid w:val="007B688E"/>
    <w:rsid w:val="007B6895"/>
    <w:rsid w:val="007B69D9"/>
    <w:rsid w:val="007B6BD6"/>
    <w:rsid w:val="007B7373"/>
    <w:rsid w:val="007B76EE"/>
    <w:rsid w:val="007B7B08"/>
    <w:rsid w:val="007B7F89"/>
    <w:rsid w:val="007C003F"/>
    <w:rsid w:val="007C031E"/>
    <w:rsid w:val="007C0A99"/>
    <w:rsid w:val="007C104F"/>
    <w:rsid w:val="007C108C"/>
    <w:rsid w:val="007C1167"/>
    <w:rsid w:val="007C119A"/>
    <w:rsid w:val="007C1240"/>
    <w:rsid w:val="007C179B"/>
    <w:rsid w:val="007C1975"/>
    <w:rsid w:val="007C1D91"/>
    <w:rsid w:val="007C1FAD"/>
    <w:rsid w:val="007C2590"/>
    <w:rsid w:val="007C27B1"/>
    <w:rsid w:val="007C2A9B"/>
    <w:rsid w:val="007C3124"/>
    <w:rsid w:val="007C3655"/>
    <w:rsid w:val="007C3E97"/>
    <w:rsid w:val="007C407D"/>
    <w:rsid w:val="007C4328"/>
    <w:rsid w:val="007C43D7"/>
    <w:rsid w:val="007C44D1"/>
    <w:rsid w:val="007C4859"/>
    <w:rsid w:val="007C4CD0"/>
    <w:rsid w:val="007C4E83"/>
    <w:rsid w:val="007C5A31"/>
    <w:rsid w:val="007C5AB3"/>
    <w:rsid w:val="007C5BCA"/>
    <w:rsid w:val="007C5DF1"/>
    <w:rsid w:val="007C6266"/>
    <w:rsid w:val="007C6397"/>
    <w:rsid w:val="007C64ED"/>
    <w:rsid w:val="007C69F8"/>
    <w:rsid w:val="007C6A61"/>
    <w:rsid w:val="007C6E75"/>
    <w:rsid w:val="007C6E8C"/>
    <w:rsid w:val="007C76F4"/>
    <w:rsid w:val="007C7864"/>
    <w:rsid w:val="007C7A4B"/>
    <w:rsid w:val="007D00AA"/>
    <w:rsid w:val="007D0705"/>
    <w:rsid w:val="007D096C"/>
    <w:rsid w:val="007D0AC0"/>
    <w:rsid w:val="007D0BC0"/>
    <w:rsid w:val="007D0C3B"/>
    <w:rsid w:val="007D1119"/>
    <w:rsid w:val="007D1328"/>
    <w:rsid w:val="007D1803"/>
    <w:rsid w:val="007D1A17"/>
    <w:rsid w:val="007D1A6B"/>
    <w:rsid w:val="007D1AC3"/>
    <w:rsid w:val="007D1F4C"/>
    <w:rsid w:val="007D1F91"/>
    <w:rsid w:val="007D223A"/>
    <w:rsid w:val="007D2535"/>
    <w:rsid w:val="007D27FD"/>
    <w:rsid w:val="007D2F32"/>
    <w:rsid w:val="007D35A6"/>
    <w:rsid w:val="007D382A"/>
    <w:rsid w:val="007D3850"/>
    <w:rsid w:val="007D3C27"/>
    <w:rsid w:val="007D3E18"/>
    <w:rsid w:val="007D4005"/>
    <w:rsid w:val="007D40F0"/>
    <w:rsid w:val="007D42DE"/>
    <w:rsid w:val="007D4374"/>
    <w:rsid w:val="007D4695"/>
    <w:rsid w:val="007D478F"/>
    <w:rsid w:val="007D4836"/>
    <w:rsid w:val="007D4853"/>
    <w:rsid w:val="007D48F4"/>
    <w:rsid w:val="007D4955"/>
    <w:rsid w:val="007D4A03"/>
    <w:rsid w:val="007D4C8A"/>
    <w:rsid w:val="007D4CEA"/>
    <w:rsid w:val="007D4FC2"/>
    <w:rsid w:val="007D54EA"/>
    <w:rsid w:val="007D55E1"/>
    <w:rsid w:val="007D5919"/>
    <w:rsid w:val="007D5A24"/>
    <w:rsid w:val="007D5A5A"/>
    <w:rsid w:val="007D5CB1"/>
    <w:rsid w:val="007D5F2F"/>
    <w:rsid w:val="007D6066"/>
    <w:rsid w:val="007D62C4"/>
    <w:rsid w:val="007D62E3"/>
    <w:rsid w:val="007D6A9C"/>
    <w:rsid w:val="007D7014"/>
    <w:rsid w:val="007D752F"/>
    <w:rsid w:val="007D79C1"/>
    <w:rsid w:val="007D7A6B"/>
    <w:rsid w:val="007D7B48"/>
    <w:rsid w:val="007D7E38"/>
    <w:rsid w:val="007D7F9E"/>
    <w:rsid w:val="007E0021"/>
    <w:rsid w:val="007E023F"/>
    <w:rsid w:val="007E08C4"/>
    <w:rsid w:val="007E0B00"/>
    <w:rsid w:val="007E11AD"/>
    <w:rsid w:val="007E12D1"/>
    <w:rsid w:val="007E2631"/>
    <w:rsid w:val="007E28F7"/>
    <w:rsid w:val="007E2A56"/>
    <w:rsid w:val="007E2A96"/>
    <w:rsid w:val="007E2AD2"/>
    <w:rsid w:val="007E2B79"/>
    <w:rsid w:val="007E33FD"/>
    <w:rsid w:val="007E39B3"/>
    <w:rsid w:val="007E3B6E"/>
    <w:rsid w:val="007E3C17"/>
    <w:rsid w:val="007E3CC9"/>
    <w:rsid w:val="007E3DC7"/>
    <w:rsid w:val="007E40FE"/>
    <w:rsid w:val="007E4181"/>
    <w:rsid w:val="007E42DA"/>
    <w:rsid w:val="007E43D0"/>
    <w:rsid w:val="007E4420"/>
    <w:rsid w:val="007E456E"/>
    <w:rsid w:val="007E48D5"/>
    <w:rsid w:val="007E49B1"/>
    <w:rsid w:val="007E4E88"/>
    <w:rsid w:val="007E4F92"/>
    <w:rsid w:val="007E50DE"/>
    <w:rsid w:val="007E5139"/>
    <w:rsid w:val="007E5BC3"/>
    <w:rsid w:val="007E60DD"/>
    <w:rsid w:val="007E618F"/>
    <w:rsid w:val="007E654B"/>
    <w:rsid w:val="007E6B0A"/>
    <w:rsid w:val="007E6CA4"/>
    <w:rsid w:val="007E6D4D"/>
    <w:rsid w:val="007E6F26"/>
    <w:rsid w:val="007E7114"/>
    <w:rsid w:val="007E7541"/>
    <w:rsid w:val="007E754A"/>
    <w:rsid w:val="007E7A5A"/>
    <w:rsid w:val="007E7BD0"/>
    <w:rsid w:val="007E7E71"/>
    <w:rsid w:val="007F01BF"/>
    <w:rsid w:val="007F0289"/>
    <w:rsid w:val="007F0413"/>
    <w:rsid w:val="007F0505"/>
    <w:rsid w:val="007F07B0"/>
    <w:rsid w:val="007F0968"/>
    <w:rsid w:val="007F0A62"/>
    <w:rsid w:val="007F0DEB"/>
    <w:rsid w:val="007F1062"/>
    <w:rsid w:val="007F107C"/>
    <w:rsid w:val="007F1204"/>
    <w:rsid w:val="007F1A04"/>
    <w:rsid w:val="007F2840"/>
    <w:rsid w:val="007F2F66"/>
    <w:rsid w:val="007F2FD8"/>
    <w:rsid w:val="007F308E"/>
    <w:rsid w:val="007F3353"/>
    <w:rsid w:val="007F35B0"/>
    <w:rsid w:val="007F3776"/>
    <w:rsid w:val="007F3A1D"/>
    <w:rsid w:val="007F3FD8"/>
    <w:rsid w:val="007F443E"/>
    <w:rsid w:val="007F45AA"/>
    <w:rsid w:val="007F464C"/>
    <w:rsid w:val="007F4776"/>
    <w:rsid w:val="007F4799"/>
    <w:rsid w:val="007F4C3D"/>
    <w:rsid w:val="007F58BE"/>
    <w:rsid w:val="007F58C3"/>
    <w:rsid w:val="007F59E4"/>
    <w:rsid w:val="007F5D00"/>
    <w:rsid w:val="007F6318"/>
    <w:rsid w:val="007F64FA"/>
    <w:rsid w:val="007F652F"/>
    <w:rsid w:val="007F6B2B"/>
    <w:rsid w:val="007F6C0B"/>
    <w:rsid w:val="007F7639"/>
    <w:rsid w:val="007F779B"/>
    <w:rsid w:val="007F77CD"/>
    <w:rsid w:val="007F77E9"/>
    <w:rsid w:val="007F7C1D"/>
    <w:rsid w:val="007F7F46"/>
    <w:rsid w:val="0080062E"/>
    <w:rsid w:val="0080089B"/>
    <w:rsid w:val="00800A9C"/>
    <w:rsid w:val="00800C5C"/>
    <w:rsid w:val="00800DEA"/>
    <w:rsid w:val="008010F8"/>
    <w:rsid w:val="0080114C"/>
    <w:rsid w:val="008011ED"/>
    <w:rsid w:val="008016C2"/>
    <w:rsid w:val="00801746"/>
    <w:rsid w:val="008018B3"/>
    <w:rsid w:val="008020B6"/>
    <w:rsid w:val="008020EC"/>
    <w:rsid w:val="00802246"/>
    <w:rsid w:val="008023F0"/>
    <w:rsid w:val="008025E5"/>
    <w:rsid w:val="00802CFF"/>
    <w:rsid w:val="00802D08"/>
    <w:rsid w:val="00803245"/>
    <w:rsid w:val="008033A7"/>
    <w:rsid w:val="00803465"/>
    <w:rsid w:val="008034E6"/>
    <w:rsid w:val="00803B11"/>
    <w:rsid w:val="00803BC4"/>
    <w:rsid w:val="0080486D"/>
    <w:rsid w:val="0080491E"/>
    <w:rsid w:val="00804DBC"/>
    <w:rsid w:val="00804DDA"/>
    <w:rsid w:val="00805101"/>
    <w:rsid w:val="0080515C"/>
    <w:rsid w:val="0080529A"/>
    <w:rsid w:val="00805403"/>
    <w:rsid w:val="00805CF0"/>
    <w:rsid w:val="00805DCF"/>
    <w:rsid w:val="00805FC7"/>
    <w:rsid w:val="008063C1"/>
    <w:rsid w:val="00806631"/>
    <w:rsid w:val="00806AAC"/>
    <w:rsid w:val="00806D34"/>
    <w:rsid w:val="00806FA4"/>
    <w:rsid w:val="008070D6"/>
    <w:rsid w:val="00807450"/>
    <w:rsid w:val="00807534"/>
    <w:rsid w:val="008077FE"/>
    <w:rsid w:val="00807A45"/>
    <w:rsid w:val="00807B19"/>
    <w:rsid w:val="00807DF2"/>
    <w:rsid w:val="00807F30"/>
    <w:rsid w:val="008103B0"/>
    <w:rsid w:val="00810A48"/>
    <w:rsid w:val="00810BBF"/>
    <w:rsid w:val="00810BC5"/>
    <w:rsid w:val="00810FCF"/>
    <w:rsid w:val="00811021"/>
    <w:rsid w:val="008110B2"/>
    <w:rsid w:val="00811244"/>
    <w:rsid w:val="008112AD"/>
    <w:rsid w:val="008112EA"/>
    <w:rsid w:val="00811597"/>
    <w:rsid w:val="008117DA"/>
    <w:rsid w:val="008118E3"/>
    <w:rsid w:val="00811A8A"/>
    <w:rsid w:val="0081200C"/>
    <w:rsid w:val="008121ED"/>
    <w:rsid w:val="008126DB"/>
    <w:rsid w:val="00812AAE"/>
    <w:rsid w:val="00812AF0"/>
    <w:rsid w:val="00812E3D"/>
    <w:rsid w:val="00812F5A"/>
    <w:rsid w:val="00813263"/>
    <w:rsid w:val="00813272"/>
    <w:rsid w:val="00813515"/>
    <w:rsid w:val="00813564"/>
    <w:rsid w:val="0081356E"/>
    <w:rsid w:val="0081364B"/>
    <w:rsid w:val="00813A04"/>
    <w:rsid w:val="00813B30"/>
    <w:rsid w:val="00813B3B"/>
    <w:rsid w:val="00814334"/>
    <w:rsid w:val="0081445E"/>
    <w:rsid w:val="008144C8"/>
    <w:rsid w:val="00814B62"/>
    <w:rsid w:val="00814F4A"/>
    <w:rsid w:val="008152A7"/>
    <w:rsid w:val="008153C0"/>
    <w:rsid w:val="0081544A"/>
    <w:rsid w:val="0081568B"/>
    <w:rsid w:val="008156B9"/>
    <w:rsid w:val="00815702"/>
    <w:rsid w:val="008167E0"/>
    <w:rsid w:val="0081685D"/>
    <w:rsid w:val="00816A12"/>
    <w:rsid w:val="00816D43"/>
    <w:rsid w:val="00816D8B"/>
    <w:rsid w:val="00816E20"/>
    <w:rsid w:val="0081734F"/>
    <w:rsid w:val="00817367"/>
    <w:rsid w:val="00817582"/>
    <w:rsid w:val="00817995"/>
    <w:rsid w:val="00817ADB"/>
    <w:rsid w:val="00817B03"/>
    <w:rsid w:val="00817C09"/>
    <w:rsid w:val="00820063"/>
    <w:rsid w:val="008200B9"/>
    <w:rsid w:val="00820753"/>
    <w:rsid w:val="008207C3"/>
    <w:rsid w:val="008207EB"/>
    <w:rsid w:val="00820866"/>
    <w:rsid w:val="00820889"/>
    <w:rsid w:val="00820A43"/>
    <w:rsid w:val="00820B2D"/>
    <w:rsid w:val="00820EAC"/>
    <w:rsid w:val="00821234"/>
    <w:rsid w:val="0082161A"/>
    <w:rsid w:val="008217A2"/>
    <w:rsid w:val="00821AB3"/>
    <w:rsid w:val="00821E0F"/>
    <w:rsid w:val="00821FF2"/>
    <w:rsid w:val="008220D5"/>
    <w:rsid w:val="0082243A"/>
    <w:rsid w:val="008225C9"/>
    <w:rsid w:val="00822750"/>
    <w:rsid w:val="00822B52"/>
    <w:rsid w:val="00822B53"/>
    <w:rsid w:val="00822CA3"/>
    <w:rsid w:val="00822E05"/>
    <w:rsid w:val="008233E0"/>
    <w:rsid w:val="00823432"/>
    <w:rsid w:val="00823CC2"/>
    <w:rsid w:val="00824535"/>
    <w:rsid w:val="0082492E"/>
    <w:rsid w:val="00824B59"/>
    <w:rsid w:val="00824B62"/>
    <w:rsid w:val="00824B9A"/>
    <w:rsid w:val="00824DC3"/>
    <w:rsid w:val="0082520C"/>
    <w:rsid w:val="008253B4"/>
    <w:rsid w:val="00825A50"/>
    <w:rsid w:val="00825A7D"/>
    <w:rsid w:val="00825B3A"/>
    <w:rsid w:val="00825CAE"/>
    <w:rsid w:val="00825D76"/>
    <w:rsid w:val="008262C4"/>
    <w:rsid w:val="00826C92"/>
    <w:rsid w:val="0082740D"/>
    <w:rsid w:val="00827813"/>
    <w:rsid w:val="0082796E"/>
    <w:rsid w:val="00827B9B"/>
    <w:rsid w:val="00827CA2"/>
    <w:rsid w:val="00827FCB"/>
    <w:rsid w:val="00830076"/>
    <w:rsid w:val="008305A6"/>
    <w:rsid w:val="00830A3C"/>
    <w:rsid w:val="00830C75"/>
    <w:rsid w:val="00830E1F"/>
    <w:rsid w:val="008312C7"/>
    <w:rsid w:val="0083139B"/>
    <w:rsid w:val="008316BF"/>
    <w:rsid w:val="00831C96"/>
    <w:rsid w:val="00831E45"/>
    <w:rsid w:val="00831E62"/>
    <w:rsid w:val="008321E5"/>
    <w:rsid w:val="0083225E"/>
    <w:rsid w:val="0083265B"/>
    <w:rsid w:val="0083266D"/>
    <w:rsid w:val="008327DD"/>
    <w:rsid w:val="0083297F"/>
    <w:rsid w:val="00832D32"/>
    <w:rsid w:val="00833065"/>
    <w:rsid w:val="008335D8"/>
    <w:rsid w:val="00833C4B"/>
    <w:rsid w:val="00833FE1"/>
    <w:rsid w:val="0083421F"/>
    <w:rsid w:val="0083440F"/>
    <w:rsid w:val="00834665"/>
    <w:rsid w:val="008346A4"/>
    <w:rsid w:val="00834786"/>
    <w:rsid w:val="00834809"/>
    <w:rsid w:val="00834A15"/>
    <w:rsid w:val="00834CA2"/>
    <w:rsid w:val="008353B9"/>
    <w:rsid w:val="00835B66"/>
    <w:rsid w:val="00835DA1"/>
    <w:rsid w:val="00836185"/>
    <w:rsid w:val="00836335"/>
    <w:rsid w:val="008368CC"/>
    <w:rsid w:val="00836C60"/>
    <w:rsid w:val="00836EB4"/>
    <w:rsid w:val="00837231"/>
    <w:rsid w:val="0083729F"/>
    <w:rsid w:val="008372CF"/>
    <w:rsid w:val="008378B9"/>
    <w:rsid w:val="00837951"/>
    <w:rsid w:val="00837A16"/>
    <w:rsid w:val="00837A86"/>
    <w:rsid w:val="00837ABA"/>
    <w:rsid w:val="00837D31"/>
    <w:rsid w:val="00837F05"/>
    <w:rsid w:val="00840540"/>
    <w:rsid w:val="00840B65"/>
    <w:rsid w:val="00840BBA"/>
    <w:rsid w:val="00840BD3"/>
    <w:rsid w:val="00841024"/>
    <w:rsid w:val="00841219"/>
    <w:rsid w:val="00841236"/>
    <w:rsid w:val="0084138D"/>
    <w:rsid w:val="008414D0"/>
    <w:rsid w:val="008415DB"/>
    <w:rsid w:val="0084161D"/>
    <w:rsid w:val="0084198F"/>
    <w:rsid w:val="00841AEB"/>
    <w:rsid w:val="00841C59"/>
    <w:rsid w:val="00841E18"/>
    <w:rsid w:val="00841F17"/>
    <w:rsid w:val="00841F1C"/>
    <w:rsid w:val="00842608"/>
    <w:rsid w:val="00842779"/>
    <w:rsid w:val="00842B07"/>
    <w:rsid w:val="00842BA6"/>
    <w:rsid w:val="00843021"/>
    <w:rsid w:val="00843728"/>
    <w:rsid w:val="00844188"/>
    <w:rsid w:val="008444FE"/>
    <w:rsid w:val="008445C1"/>
    <w:rsid w:val="0084479D"/>
    <w:rsid w:val="00844846"/>
    <w:rsid w:val="0084486A"/>
    <w:rsid w:val="00844CC6"/>
    <w:rsid w:val="00844E3A"/>
    <w:rsid w:val="008451BB"/>
    <w:rsid w:val="008451C4"/>
    <w:rsid w:val="00845238"/>
    <w:rsid w:val="008454D1"/>
    <w:rsid w:val="00845567"/>
    <w:rsid w:val="008456A5"/>
    <w:rsid w:val="008459B3"/>
    <w:rsid w:val="00845AD9"/>
    <w:rsid w:val="00845E92"/>
    <w:rsid w:val="00845EDE"/>
    <w:rsid w:val="0084642F"/>
    <w:rsid w:val="00846811"/>
    <w:rsid w:val="00846987"/>
    <w:rsid w:val="00846C66"/>
    <w:rsid w:val="00846DD2"/>
    <w:rsid w:val="00846E87"/>
    <w:rsid w:val="00846EE8"/>
    <w:rsid w:val="00847339"/>
    <w:rsid w:val="00847442"/>
    <w:rsid w:val="00847620"/>
    <w:rsid w:val="008476D5"/>
    <w:rsid w:val="008478BC"/>
    <w:rsid w:val="00850006"/>
    <w:rsid w:val="008505D2"/>
    <w:rsid w:val="0085060A"/>
    <w:rsid w:val="008507FD"/>
    <w:rsid w:val="00850AB4"/>
    <w:rsid w:val="00850AFA"/>
    <w:rsid w:val="00850B8C"/>
    <w:rsid w:val="00850F77"/>
    <w:rsid w:val="00850F79"/>
    <w:rsid w:val="0085131D"/>
    <w:rsid w:val="00851390"/>
    <w:rsid w:val="00851E13"/>
    <w:rsid w:val="00851EA4"/>
    <w:rsid w:val="008520C1"/>
    <w:rsid w:val="00852198"/>
    <w:rsid w:val="0085234B"/>
    <w:rsid w:val="00852418"/>
    <w:rsid w:val="0085256E"/>
    <w:rsid w:val="0085294A"/>
    <w:rsid w:val="00852CA2"/>
    <w:rsid w:val="00852DC8"/>
    <w:rsid w:val="00852E3D"/>
    <w:rsid w:val="00852F9A"/>
    <w:rsid w:val="00853154"/>
    <w:rsid w:val="00853D55"/>
    <w:rsid w:val="008543EE"/>
    <w:rsid w:val="00854566"/>
    <w:rsid w:val="008545A3"/>
    <w:rsid w:val="008550A4"/>
    <w:rsid w:val="0085510B"/>
    <w:rsid w:val="0085522E"/>
    <w:rsid w:val="0085545A"/>
    <w:rsid w:val="00855D14"/>
    <w:rsid w:val="00855EC0"/>
    <w:rsid w:val="00856246"/>
    <w:rsid w:val="008562A1"/>
    <w:rsid w:val="00856314"/>
    <w:rsid w:val="00856BDD"/>
    <w:rsid w:val="00856D8D"/>
    <w:rsid w:val="00856FDB"/>
    <w:rsid w:val="008576BF"/>
    <w:rsid w:val="008576DB"/>
    <w:rsid w:val="0085772D"/>
    <w:rsid w:val="008577A2"/>
    <w:rsid w:val="00857A57"/>
    <w:rsid w:val="00857A58"/>
    <w:rsid w:val="00857D3B"/>
    <w:rsid w:val="00857DBE"/>
    <w:rsid w:val="00857FCF"/>
    <w:rsid w:val="0086015E"/>
    <w:rsid w:val="0086035D"/>
    <w:rsid w:val="00860617"/>
    <w:rsid w:val="0086074C"/>
    <w:rsid w:val="00860B61"/>
    <w:rsid w:val="00860E8B"/>
    <w:rsid w:val="00861132"/>
    <w:rsid w:val="008614F5"/>
    <w:rsid w:val="00861725"/>
    <w:rsid w:val="00862308"/>
    <w:rsid w:val="00862426"/>
    <w:rsid w:val="0086243C"/>
    <w:rsid w:val="00862444"/>
    <w:rsid w:val="008624A3"/>
    <w:rsid w:val="008628A7"/>
    <w:rsid w:val="00862905"/>
    <w:rsid w:val="00862A1C"/>
    <w:rsid w:val="00862A22"/>
    <w:rsid w:val="00862B63"/>
    <w:rsid w:val="00862D12"/>
    <w:rsid w:val="00863033"/>
    <w:rsid w:val="00863073"/>
    <w:rsid w:val="00863215"/>
    <w:rsid w:val="00863642"/>
    <w:rsid w:val="00863769"/>
    <w:rsid w:val="00863A79"/>
    <w:rsid w:val="00863B6F"/>
    <w:rsid w:val="00863C77"/>
    <w:rsid w:val="00864108"/>
    <w:rsid w:val="008644D7"/>
    <w:rsid w:val="00864523"/>
    <w:rsid w:val="00864678"/>
    <w:rsid w:val="00864B82"/>
    <w:rsid w:val="00864CA4"/>
    <w:rsid w:val="00864D6D"/>
    <w:rsid w:val="00864E09"/>
    <w:rsid w:val="008651DB"/>
    <w:rsid w:val="0086529B"/>
    <w:rsid w:val="008652EB"/>
    <w:rsid w:val="0086550D"/>
    <w:rsid w:val="00865866"/>
    <w:rsid w:val="008658BF"/>
    <w:rsid w:val="008659E0"/>
    <w:rsid w:val="008661DE"/>
    <w:rsid w:val="008662CC"/>
    <w:rsid w:val="008665EB"/>
    <w:rsid w:val="008666B7"/>
    <w:rsid w:val="00866B6A"/>
    <w:rsid w:val="00866C10"/>
    <w:rsid w:val="00866FA8"/>
    <w:rsid w:val="00867065"/>
    <w:rsid w:val="008672E0"/>
    <w:rsid w:val="00867727"/>
    <w:rsid w:val="008677C5"/>
    <w:rsid w:val="008703B0"/>
    <w:rsid w:val="00870449"/>
    <w:rsid w:val="008706AE"/>
    <w:rsid w:val="008708A7"/>
    <w:rsid w:val="00870CAF"/>
    <w:rsid w:val="0087119F"/>
    <w:rsid w:val="008711B3"/>
    <w:rsid w:val="00871558"/>
    <w:rsid w:val="00871711"/>
    <w:rsid w:val="008719C6"/>
    <w:rsid w:val="00871B74"/>
    <w:rsid w:val="00871BE1"/>
    <w:rsid w:val="008720D5"/>
    <w:rsid w:val="00872A02"/>
    <w:rsid w:val="00872E77"/>
    <w:rsid w:val="00872EFA"/>
    <w:rsid w:val="00873B3E"/>
    <w:rsid w:val="0087424B"/>
    <w:rsid w:val="008745C1"/>
    <w:rsid w:val="008746CD"/>
    <w:rsid w:val="00874BD4"/>
    <w:rsid w:val="00874CCB"/>
    <w:rsid w:val="00874D3F"/>
    <w:rsid w:val="00874DB7"/>
    <w:rsid w:val="00874E75"/>
    <w:rsid w:val="0087501D"/>
    <w:rsid w:val="00875021"/>
    <w:rsid w:val="008752E0"/>
    <w:rsid w:val="008753E5"/>
    <w:rsid w:val="008756AC"/>
    <w:rsid w:val="008757C4"/>
    <w:rsid w:val="00875883"/>
    <w:rsid w:val="008758A0"/>
    <w:rsid w:val="008758AB"/>
    <w:rsid w:val="00875B67"/>
    <w:rsid w:val="00875E92"/>
    <w:rsid w:val="00875EE5"/>
    <w:rsid w:val="00875FDA"/>
    <w:rsid w:val="0087607B"/>
    <w:rsid w:val="008761CA"/>
    <w:rsid w:val="00876395"/>
    <w:rsid w:val="0087679A"/>
    <w:rsid w:val="00876DBF"/>
    <w:rsid w:val="00876F4F"/>
    <w:rsid w:val="0087744C"/>
    <w:rsid w:val="008774D3"/>
    <w:rsid w:val="008777AB"/>
    <w:rsid w:val="00877B40"/>
    <w:rsid w:val="00877D9E"/>
    <w:rsid w:val="00880876"/>
    <w:rsid w:val="00880C27"/>
    <w:rsid w:val="00880C6F"/>
    <w:rsid w:val="00881118"/>
    <w:rsid w:val="00881182"/>
    <w:rsid w:val="008816D9"/>
    <w:rsid w:val="008818F5"/>
    <w:rsid w:val="00881952"/>
    <w:rsid w:val="00881B04"/>
    <w:rsid w:val="00881B3A"/>
    <w:rsid w:val="00881BE9"/>
    <w:rsid w:val="00881D16"/>
    <w:rsid w:val="00881D46"/>
    <w:rsid w:val="0088201C"/>
    <w:rsid w:val="00882537"/>
    <w:rsid w:val="008827A1"/>
    <w:rsid w:val="008828D8"/>
    <w:rsid w:val="008832B7"/>
    <w:rsid w:val="00883895"/>
    <w:rsid w:val="00883F31"/>
    <w:rsid w:val="00884113"/>
    <w:rsid w:val="00884232"/>
    <w:rsid w:val="00884310"/>
    <w:rsid w:val="00884645"/>
    <w:rsid w:val="00884B18"/>
    <w:rsid w:val="00884D3A"/>
    <w:rsid w:val="00884DEE"/>
    <w:rsid w:val="00884E36"/>
    <w:rsid w:val="00884E89"/>
    <w:rsid w:val="00885947"/>
    <w:rsid w:val="00885BAC"/>
    <w:rsid w:val="00885ECB"/>
    <w:rsid w:val="00886031"/>
    <w:rsid w:val="0088630A"/>
    <w:rsid w:val="008865E6"/>
    <w:rsid w:val="00886BFF"/>
    <w:rsid w:val="00887198"/>
    <w:rsid w:val="008872AB"/>
    <w:rsid w:val="00887683"/>
    <w:rsid w:val="00887826"/>
    <w:rsid w:val="008878D6"/>
    <w:rsid w:val="00887BFE"/>
    <w:rsid w:val="00887DC1"/>
    <w:rsid w:val="0089073C"/>
    <w:rsid w:val="00890AB8"/>
    <w:rsid w:val="00890BC4"/>
    <w:rsid w:val="00890BE8"/>
    <w:rsid w:val="00890CFC"/>
    <w:rsid w:val="00890ED8"/>
    <w:rsid w:val="0089130B"/>
    <w:rsid w:val="008914D9"/>
    <w:rsid w:val="00891694"/>
    <w:rsid w:val="00891712"/>
    <w:rsid w:val="00891A3C"/>
    <w:rsid w:val="00891B03"/>
    <w:rsid w:val="00891B04"/>
    <w:rsid w:val="00891C80"/>
    <w:rsid w:val="00891EDA"/>
    <w:rsid w:val="00892537"/>
    <w:rsid w:val="008926EF"/>
    <w:rsid w:val="008927F4"/>
    <w:rsid w:val="00892850"/>
    <w:rsid w:val="00892968"/>
    <w:rsid w:val="00892AE7"/>
    <w:rsid w:val="00892F93"/>
    <w:rsid w:val="00893014"/>
    <w:rsid w:val="00893145"/>
    <w:rsid w:val="0089349C"/>
    <w:rsid w:val="008934CD"/>
    <w:rsid w:val="008935BC"/>
    <w:rsid w:val="00893605"/>
    <w:rsid w:val="00893A40"/>
    <w:rsid w:val="00893B16"/>
    <w:rsid w:val="00893BC3"/>
    <w:rsid w:val="008940C4"/>
    <w:rsid w:val="008941A1"/>
    <w:rsid w:val="008949BF"/>
    <w:rsid w:val="008949FF"/>
    <w:rsid w:val="00894AF6"/>
    <w:rsid w:val="00894B56"/>
    <w:rsid w:val="00894E06"/>
    <w:rsid w:val="008950D3"/>
    <w:rsid w:val="008951D8"/>
    <w:rsid w:val="00895368"/>
    <w:rsid w:val="008956AF"/>
    <w:rsid w:val="00895DF9"/>
    <w:rsid w:val="0089621C"/>
    <w:rsid w:val="00896479"/>
    <w:rsid w:val="008968DC"/>
    <w:rsid w:val="00896A8D"/>
    <w:rsid w:val="00896E80"/>
    <w:rsid w:val="00897A11"/>
    <w:rsid w:val="00897EA7"/>
    <w:rsid w:val="00897EF2"/>
    <w:rsid w:val="00897F04"/>
    <w:rsid w:val="008A0A88"/>
    <w:rsid w:val="008A0AE7"/>
    <w:rsid w:val="008A16A4"/>
    <w:rsid w:val="008A1927"/>
    <w:rsid w:val="008A1C19"/>
    <w:rsid w:val="008A1F16"/>
    <w:rsid w:val="008A21BE"/>
    <w:rsid w:val="008A2297"/>
    <w:rsid w:val="008A25C1"/>
    <w:rsid w:val="008A269B"/>
    <w:rsid w:val="008A2794"/>
    <w:rsid w:val="008A294D"/>
    <w:rsid w:val="008A2D6B"/>
    <w:rsid w:val="008A303B"/>
    <w:rsid w:val="008A3668"/>
    <w:rsid w:val="008A3752"/>
    <w:rsid w:val="008A37D7"/>
    <w:rsid w:val="008A3839"/>
    <w:rsid w:val="008A3BB1"/>
    <w:rsid w:val="008A4467"/>
    <w:rsid w:val="008A46F9"/>
    <w:rsid w:val="008A47DB"/>
    <w:rsid w:val="008A4904"/>
    <w:rsid w:val="008A4935"/>
    <w:rsid w:val="008A4D40"/>
    <w:rsid w:val="008A4ECC"/>
    <w:rsid w:val="008A5255"/>
    <w:rsid w:val="008A53C6"/>
    <w:rsid w:val="008A54F5"/>
    <w:rsid w:val="008A5584"/>
    <w:rsid w:val="008A5C5B"/>
    <w:rsid w:val="008A5FCC"/>
    <w:rsid w:val="008A60A5"/>
    <w:rsid w:val="008A649E"/>
    <w:rsid w:val="008A6594"/>
    <w:rsid w:val="008A69F7"/>
    <w:rsid w:val="008A6E0D"/>
    <w:rsid w:val="008A7239"/>
    <w:rsid w:val="008A73E0"/>
    <w:rsid w:val="008A762F"/>
    <w:rsid w:val="008A76BE"/>
    <w:rsid w:val="008A7BAD"/>
    <w:rsid w:val="008A7C2E"/>
    <w:rsid w:val="008B0454"/>
    <w:rsid w:val="008B05B5"/>
    <w:rsid w:val="008B0668"/>
    <w:rsid w:val="008B0876"/>
    <w:rsid w:val="008B0D81"/>
    <w:rsid w:val="008B0EC2"/>
    <w:rsid w:val="008B150A"/>
    <w:rsid w:val="008B1768"/>
    <w:rsid w:val="008B1E7F"/>
    <w:rsid w:val="008B220C"/>
    <w:rsid w:val="008B2220"/>
    <w:rsid w:val="008B22FD"/>
    <w:rsid w:val="008B23A6"/>
    <w:rsid w:val="008B2889"/>
    <w:rsid w:val="008B2912"/>
    <w:rsid w:val="008B29C0"/>
    <w:rsid w:val="008B2CD8"/>
    <w:rsid w:val="008B3035"/>
    <w:rsid w:val="008B3208"/>
    <w:rsid w:val="008B32CC"/>
    <w:rsid w:val="008B32EA"/>
    <w:rsid w:val="008B32F2"/>
    <w:rsid w:val="008B335B"/>
    <w:rsid w:val="008B3641"/>
    <w:rsid w:val="008B37F3"/>
    <w:rsid w:val="008B38A9"/>
    <w:rsid w:val="008B3BA1"/>
    <w:rsid w:val="008B3D67"/>
    <w:rsid w:val="008B413D"/>
    <w:rsid w:val="008B4434"/>
    <w:rsid w:val="008B45D1"/>
    <w:rsid w:val="008B4658"/>
    <w:rsid w:val="008B46CF"/>
    <w:rsid w:val="008B49C4"/>
    <w:rsid w:val="008B4A5D"/>
    <w:rsid w:val="008B4C84"/>
    <w:rsid w:val="008B4E9C"/>
    <w:rsid w:val="008B5211"/>
    <w:rsid w:val="008B5306"/>
    <w:rsid w:val="008B545B"/>
    <w:rsid w:val="008B5D56"/>
    <w:rsid w:val="008B5FDE"/>
    <w:rsid w:val="008B6265"/>
    <w:rsid w:val="008B6453"/>
    <w:rsid w:val="008B678E"/>
    <w:rsid w:val="008B6B38"/>
    <w:rsid w:val="008B726D"/>
    <w:rsid w:val="008B775D"/>
    <w:rsid w:val="008B7796"/>
    <w:rsid w:val="008B7AED"/>
    <w:rsid w:val="008C00E1"/>
    <w:rsid w:val="008C0327"/>
    <w:rsid w:val="008C0409"/>
    <w:rsid w:val="008C046C"/>
    <w:rsid w:val="008C04B0"/>
    <w:rsid w:val="008C0635"/>
    <w:rsid w:val="008C0771"/>
    <w:rsid w:val="008C0CBA"/>
    <w:rsid w:val="008C0EDA"/>
    <w:rsid w:val="008C1005"/>
    <w:rsid w:val="008C1126"/>
    <w:rsid w:val="008C124A"/>
    <w:rsid w:val="008C16F9"/>
    <w:rsid w:val="008C19CB"/>
    <w:rsid w:val="008C2228"/>
    <w:rsid w:val="008C22C5"/>
    <w:rsid w:val="008C235B"/>
    <w:rsid w:val="008C25E5"/>
    <w:rsid w:val="008C26B4"/>
    <w:rsid w:val="008C26C4"/>
    <w:rsid w:val="008C27E3"/>
    <w:rsid w:val="008C29E0"/>
    <w:rsid w:val="008C2BE0"/>
    <w:rsid w:val="008C2CBF"/>
    <w:rsid w:val="008C2F55"/>
    <w:rsid w:val="008C3350"/>
    <w:rsid w:val="008C34E1"/>
    <w:rsid w:val="008C36D5"/>
    <w:rsid w:val="008C3872"/>
    <w:rsid w:val="008C416E"/>
    <w:rsid w:val="008C44D4"/>
    <w:rsid w:val="008C45FC"/>
    <w:rsid w:val="008C46A8"/>
    <w:rsid w:val="008C49AB"/>
    <w:rsid w:val="008C500A"/>
    <w:rsid w:val="008C5227"/>
    <w:rsid w:val="008C5D60"/>
    <w:rsid w:val="008C6254"/>
    <w:rsid w:val="008C6260"/>
    <w:rsid w:val="008C658F"/>
    <w:rsid w:val="008C65F9"/>
    <w:rsid w:val="008C68D4"/>
    <w:rsid w:val="008C68E3"/>
    <w:rsid w:val="008C6A93"/>
    <w:rsid w:val="008C6AA8"/>
    <w:rsid w:val="008C6C7F"/>
    <w:rsid w:val="008C6CEB"/>
    <w:rsid w:val="008C6D1A"/>
    <w:rsid w:val="008C6F07"/>
    <w:rsid w:val="008C6FA7"/>
    <w:rsid w:val="008C72E2"/>
    <w:rsid w:val="008C7711"/>
    <w:rsid w:val="008C79DD"/>
    <w:rsid w:val="008C7BED"/>
    <w:rsid w:val="008C7DE4"/>
    <w:rsid w:val="008D035A"/>
    <w:rsid w:val="008D046D"/>
    <w:rsid w:val="008D04C1"/>
    <w:rsid w:val="008D05EC"/>
    <w:rsid w:val="008D07F2"/>
    <w:rsid w:val="008D0971"/>
    <w:rsid w:val="008D0FD3"/>
    <w:rsid w:val="008D1409"/>
    <w:rsid w:val="008D1A74"/>
    <w:rsid w:val="008D1C94"/>
    <w:rsid w:val="008D207A"/>
    <w:rsid w:val="008D229E"/>
    <w:rsid w:val="008D273E"/>
    <w:rsid w:val="008D2972"/>
    <w:rsid w:val="008D2BD2"/>
    <w:rsid w:val="008D330D"/>
    <w:rsid w:val="008D3391"/>
    <w:rsid w:val="008D37B8"/>
    <w:rsid w:val="008D3880"/>
    <w:rsid w:val="008D3CF3"/>
    <w:rsid w:val="008D3F87"/>
    <w:rsid w:val="008D4177"/>
    <w:rsid w:val="008D438B"/>
    <w:rsid w:val="008D44D7"/>
    <w:rsid w:val="008D44DD"/>
    <w:rsid w:val="008D45FA"/>
    <w:rsid w:val="008D4614"/>
    <w:rsid w:val="008D47AC"/>
    <w:rsid w:val="008D491B"/>
    <w:rsid w:val="008D4C8D"/>
    <w:rsid w:val="008D528A"/>
    <w:rsid w:val="008D53FF"/>
    <w:rsid w:val="008D5B23"/>
    <w:rsid w:val="008D5D53"/>
    <w:rsid w:val="008D5D57"/>
    <w:rsid w:val="008D5E5E"/>
    <w:rsid w:val="008D623B"/>
    <w:rsid w:val="008D6577"/>
    <w:rsid w:val="008D6ABA"/>
    <w:rsid w:val="008D6EB7"/>
    <w:rsid w:val="008D6F04"/>
    <w:rsid w:val="008D6F1A"/>
    <w:rsid w:val="008D7072"/>
    <w:rsid w:val="008D7172"/>
    <w:rsid w:val="008D7450"/>
    <w:rsid w:val="008D7F55"/>
    <w:rsid w:val="008E00F5"/>
    <w:rsid w:val="008E045E"/>
    <w:rsid w:val="008E0461"/>
    <w:rsid w:val="008E0482"/>
    <w:rsid w:val="008E05A5"/>
    <w:rsid w:val="008E05AF"/>
    <w:rsid w:val="008E08EC"/>
    <w:rsid w:val="008E0BDD"/>
    <w:rsid w:val="008E141A"/>
    <w:rsid w:val="008E1472"/>
    <w:rsid w:val="008E1780"/>
    <w:rsid w:val="008E1DC3"/>
    <w:rsid w:val="008E1EF7"/>
    <w:rsid w:val="008E228B"/>
    <w:rsid w:val="008E22EA"/>
    <w:rsid w:val="008E242A"/>
    <w:rsid w:val="008E24E8"/>
    <w:rsid w:val="008E255C"/>
    <w:rsid w:val="008E26B6"/>
    <w:rsid w:val="008E2747"/>
    <w:rsid w:val="008E27D6"/>
    <w:rsid w:val="008E2B84"/>
    <w:rsid w:val="008E30E8"/>
    <w:rsid w:val="008E37DE"/>
    <w:rsid w:val="008E37F7"/>
    <w:rsid w:val="008E3A1D"/>
    <w:rsid w:val="008E3E85"/>
    <w:rsid w:val="008E436F"/>
    <w:rsid w:val="008E44F7"/>
    <w:rsid w:val="008E4571"/>
    <w:rsid w:val="008E468D"/>
    <w:rsid w:val="008E495D"/>
    <w:rsid w:val="008E4B3D"/>
    <w:rsid w:val="008E4BB1"/>
    <w:rsid w:val="008E4E4C"/>
    <w:rsid w:val="008E4EE3"/>
    <w:rsid w:val="008E5249"/>
    <w:rsid w:val="008E5296"/>
    <w:rsid w:val="008E52E5"/>
    <w:rsid w:val="008E66AA"/>
    <w:rsid w:val="008E66EB"/>
    <w:rsid w:val="008E6AE2"/>
    <w:rsid w:val="008E6C78"/>
    <w:rsid w:val="008E6CB1"/>
    <w:rsid w:val="008E6F50"/>
    <w:rsid w:val="008E7088"/>
    <w:rsid w:val="008E72C3"/>
    <w:rsid w:val="008E738E"/>
    <w:rsid w:val="008E7424"/>
    <w:rsid w:val="008E7768"/>
    <w:rsid w:val="008E7828"/>
    <w:rsid w:val="008E7A07"/>
    <w:rsid w:val="008E7C58"/>
    <w:rsid w:val="008E7F08"/>
    <w:rsid w:val="008E7FE4"/>
    <w:rsid w:val="008F031E"/>
    <w:rsid w:val="008F0943"/>
    <w:rsid w:val="008F0A3D"/>
    <w:rsid w:val="008F0A46"/>
    <w:rsid w:val="008F0B46"/>
    <w:rsid w:val="008F0BAC"/>
    <w:rsid w:val="008F0BBF"/>
    <w:rsid w:val="008F1218"/>
    <w:rsid w:val="008F1242"/>
    <w:rsid w:val="008F1327"/>
    <w:rsid w:val="008F1379"/>
    <w:rsid w:val="008F1485"/>
    <w:rsid w:val="008F19D8"/>
    <w:rsid w:val="008F1D94"/>
    <w:rsid w:val="008F1DBC"/>
    <w:rsid w:val="008F1EE9"/>
    <w:rsid w:val="008F1F61"/>
    <w:rsid w:val="008F20A3"/>
    <w:rsid w:val="008F20CC"/>
    <w:rsid w:val="008F21B9"/>
    <w:rsid w:val="008F2331"/>
    <w:rsid w:val="008F24BE"/>
    <w:rsid w:val="008F253F"/>
    <w:rsid w:val="008F27A2"/>
    <w:rsid w:val="008F2823"/>
    <w:rsid w:val="008F29C6"/>
    <w:rsid w:val="008F2FC4"/>
    <w:rsid w:val="008F301B"/>
    <w:rsid w:val="008F34A1"/>
    <w:rsid w:val="008F3838"/>
    <w:rsid w:val="008F3897"/>
    <w:rsid w:val="008F3A24"/>
    <w:rsid w:val="008F3BE1"/>
    <w:rsid w:val="008F3EA2"/>
    <w:rsid w:val="008F401B"/>
    <w:rsid w:val="008F4246"/>
    <w:rsid w:val="008F496B"/>
    <w:rsid w:val="008F4B27"/>
    <w:rsid w:val="008F4F2F"/>
    <w:rsid w:val="008F4FCA"/>
    <w:rsid w:val="008F5607"/>
    <w:rsid w:val="008F5A77"/>
    <w:rsid w:val="008F5CAA"/>
    <w:rsid w:val="008F5CC0"/>
    <w:rsid w:val="008F5CE2"/>
    <w:rsid w:val="008F66E1"/>
    <w:rsid w:val="008F68E7"/>
    <w:rsid w:val="008F6CAA"/>
    <w:rsid w:val="008F6F70"/>
    <w:rsid w:val="008F7186"/>
    <w:rsid w:val="008F749E"/>
    <w:rsid w:val="008F7670"/>
    <w:rsid w:val="008F7A94"/>
    <w:rsid w:val="008F7B45"/>
    <w:rsid w:val="008F7C9A"/>
    <w:rsid w:val="008F7DFC"/>
    <w:rsid w:val="008F7E6B"/>
    <w:rsid w:val="00900088"/>
    <w:rsid w:val="00900095"/>
    <w:rsid w:val="009002A8"/>
    <w:rsid w:val="00900516"/>
    <w:rsid w:val="00900821"/>
    <w:rsid w:val="00900A43"/>
    <w:rsid w:val="00900B62"/>
    <w:rsid w:val="00900CCB"/>
    <w:rsid w:val="009017DC"/>
    <w:rsid w:val="00901840"/>
    <w:rsid w:val="00901A9D"/>
    <w:rsid w:val="00901D97"/>
    <w:rsid w:val="00901DB5"/>
    <w:rsid w:val="00902051"/>
    <w:rsid w:val="0090208F"/>
    <w:rsid w:val="0090218E"/>
    <w:rsid w:val="009028FC"/>
    <w:rsid w:val="00902920"/>
    <w:rsid w:val="0090294A"/>
    <w:rsid w:val="00903019"/>
    <w:rsid w:val="009031D5"/>
    <w:rsid w:val="00903216"/>
    <w:rsid w:val="009032EF"/>
    <w:rsid w:val="0090391B"/>
    <w:rsid w:val="00903E6D"/>
    <w:rsid w:val="00904477"/>
    <w:rsid w:val="009046AC"/>
    <w:rsid w:val="0090474D"/>
    <w:rsid w:val="00904A32"/>
    <w:rsid w:val="00904AAE"/>
    <w:rsid w:val="00904BA7"/>
    <w:rsid w:val="00904EB2"/>
    <w:rsid w:val="00904F00"/>
    <w:rsid w:val="00905246"/>
    <w:rsid w:val="00905273"/>
    <w:rsid w:val="0090553B"/>
    <w:rsid w:val="00905697"/>
    <w:rsid w:val="009056C3"/>
    <w:rsid w:val="00905749"/>
    <w:rsid w:val="00905A42"/>
    <w:rsid w:val="00905B47"/>
    <w:rsid w:val="00905B83"/>
    <w:rsid w:val="00905EC6"/>
    <w:rsid w:val="00905F6E"/>
    <w:rsid w:val="0090607F"/>
    <w:rsid w:val="0090653E"/>
    <w:rsid w:val="0090683F"/>
    <w:rsid w:val="009068B9"/>
    <w:rsid w:val="00906AB6"/>
    <w:rsid w:val="00906AEA"/>
    <w:rsid w:val="00906EFD"/>
    <w:rsid w:val="009070D9"/>
    <w:rsid w:val="00907ADF"/>
    <w:rsid w:val="00907B0B"/>
    <w:rsid w:val="00907DC9"/>
    <w:rsid w:val="009100D9"/>
    <w:rsid w:val="0091017A"/>
    <w:rsid w:val="00910269"/>
    <w:rsid w:val="00910433"/>
    <w:rsid w:val="00910456"/>
    <w:rsid w:val="0091051C"/>
    <w:rsid w:val="00910541"/>
    <w:rsid w:val="00910AD0"/>
    <w:rsid w:val="00910C5E"/>
    <w:rsid w:val="00910C6A"/>
    <w:rsid w:val="00910FC8"/>
    <w:rsid w:val="0091162D"/>
    <w:rsid w:val="0091166E"/>
    <w:rsid w:val="00911D6C"/>
    <w:rsid w:val="00911DCD"/>
    <w:rsid w:val="00912187"/>
    <w:rsid w:val="009123A0"/>
    <w:rsid w:val="00912606"/>
    <w:rsid w:val="00912D67"/>
    <w:rsid w:val="00913070"/>
    <w:rsid w:val="009131C9"/>
    <w:rsid w:val="00913203"/>
    <w:rsid w:val="0091357E"/>
    <w:rsid w:val="00913AF8"/>
    <w:rsid w:val="00913C00"/>
    <w:rsid w:val="00913FEF"/>
    <w:rsid w:val="0091414C"/>
    <w:rsid w:val="0091446B"/>
    <w:rsid w:val="009149FC"/>
    <w:rsid w:val="0091540D"/>
    <w:rsid w:val="00915600"/>
    <w:rsid w:val="00915793"/>
    <w:rsid w:val="009157E8"/>
    <w:rsid w:val="009158A4"/>
    <w:rsid w:val="0091617E"/>
    <w:rsid w:val="009162A6"/>
    <w:rsid w:val="00916309"/>
    <w:rsid w:val="00916560"/>
    <w:rsid w:val="009165B0"/>
    <w:rsid w:val="00916601"/>
    <w:rsid w:val="009168F8"/>
    <w:rsid w:val="0091690A"/>
    <w:rsid w:val="00916B65"/>
    <w:rsid w:val="00916C76"/>
    <w:rsid w:val="00917490"/>
    <w:rsid w:val="00917ABE"/>
    <w:rsid w:val="00917AC0"/>
    <w:rsid w:val="00917BB9"/>
    <w:rsid w:val="00917BF5"/>
    <w:rsid w:val="00917C4C"/>
    <w:rsid w:val="00917F08"/>
    <w:rsid w:val="00917F09"/>
    <w:rsid w:val="00917FE6"/>
    <w:rsid w:val="00920102"/>
    <w:rsid w:val="00920650"/>
    <w:rsid w:val="0092076C"/>
    <w:rsid w:val="00920A03"/>
    <w:rsid w:val="00920BBA"/>
    <w:rsid w:val="00920E21"/>
    <w:rsid w:val="00920F15"/>
    <w:rsid w:val="009212CD"/>
    <w:rsid w:val="0092138D"/>
    <w:rsid w:val="009218F5"/>
    <w:rsid w:val="00921A16"/>
    <w:rsid w:val="00921BD9"/>
    <w:rsid w:val="00921E12"/>
    <w:rsid w:val="00921E4C"/>
    <w:rsid w:val="00921FED"/>
    <w:rsid w:val="0092228A"/>
    <w:rsid w:val="009222E8"/>
    <w:rsid w:val="00922794"/>
    <w:rsid w:val="00922C4F"/>
    <w:rsid w:val="00922D01"/>
    <w:rsid w:val="00922EE9"/>
    <w:rsid w:val="00923023"/>
    <w:rsid w:val="0092332A"/>
    <w:rsid w:val="00923590"/>
    <w:rsid w:val="0092367B"/>
    <w:rsid w:val="00923827"/>
    <w:rsid w:val="00923A23"/>
    <w:rsid w:val="00923A6F"/>
    <w:rsid w:val="00923AEB"/>
    <w:rsid w:val="00923D02"/>
    <w:rsid w:val="00923DD9"/>
    <w:rsid w:val="00924167"/>
    <w:rsid w:val="0092422A"/>
    <w:rsid w:val="00924283"/>
    <w:rsid w:val="009242D8"/>
    <w:rsid w:val="00924559"/>
    <w:rsid w:val="009246C7"/>
    <w:rsid w:val="009248CC"/>
    <w:rsid w:val="00924ABF"/>
    <w:rsid w:val="00924BEE"/>
    <w:rsid w:val="00924CB1"/>
    <w:rsid w:val="00924D8B"/>
    <w:rsid w:val="0092541A"/>
    <w:rsid w:val="00925461"/>
    <w:rsid w:val="00925634"/>
    <w:rsid w:val="00925889"/>
    <w:rsid w:val="00925CA2"/>
    <w:rsid w:val="0092637B"/>
    <w:rsid w:val="00926A4E"/>
    <w:rsid w:val="00926BDA"/>
    <w:rsid w:val="00926EC8"/>
    <w:rsid w:val="00927350"/>
    <w:rsid w:val="00927510"/>
    <w:rsid w:val="009275CC"/>
    <w:rsid w:val="0092764B"/>
    <w:rsid w:val="009276A3"/>
    <w:rsid w:val="00927772"/>
    <w:rsid w:val="0092780C"/>
    <w:rsid w:val="00927A5E"/>
    <w:rsid w:val="00927AF7"/>
    <w:rsid w:val="00927D0A"/>
    <w:rsid w:val="00927E1B"/>
    <w:rsid w:val="00930064"/>
    <w:rsid w:val="00930240"/>
    <w:rsid w:val="009303C7"/>
    <w:rsid w:val="00930585"/>
    <w:rsid w:val="009305F3"/>
    <w:rsid w:val="00930614"/>
    <w:rsid w:val="00930616"/>
    <w:rsid w:val="00930A3F"/>
    <w:rsid w:val="0093109F"/>
    <w:rsid w:val="00931B14"/>
    <w:rsid w:val="00931CC5"/>
    <w:rsid w:val="00932028"/>
    <w:rsid w:val="009323C1"/>
    <w:rsid w:val="009323FD"/>
    <w:rsid w:val="009323FF"/>
    <w:rsid w:val="00932648"/>
    <w:rsid w:val="0093279D"/>
    <w:rsid w:val="00932968"/>
    <w:rsid w:val="00932A8D"/>
    <w:rsid w:val="00933557"/>
    <w:rsid w:val="009338EB"/>
    <w:rsid w:val="00933D15"/>
    <w:rsid w:val="009340C1"/>
    <w:rsid w:val="009341E0"/>
    <w:rsid w:val="00934241"/>
    <w:rsid w:val="00934787"/>
    <w:rsid w:val="009348A2"/>
    <w:rsid w:val="00934926"/>
    <w:rsid w:val="00934BDB"/>
    <w:rsid w:val="00934CFF"/>
    <w:rsid w:val="00934DF0"/>
    <w:rsid w:val="00934ECC"/>
    <w:rsid w:val="009351D5"/>
    <w:rsid w:val="00935207"/>
    <w:rsid w:val="009353B4"/>
    <w:rsid w:val="0093550C"/>
    <w:rsid w:val="0093586B"/>
    <w:rsid w:val="0093599C"/>
    <w:rsid w:val="00935F3B"/>
    <w:rsid w:val="00936248"/>
    <w:rsid w:val="00936522"/>
    <w:rsid w:val="00936B7D"/>
    <w:rsid w:val="00936B93"/>
    <w:rsid w:val="00936C76"/>
    <w:rsid w:val="00936EEE"/>
    <w:rsid w:val="0093710C"/>
    <w:rsid w:val="009374C4"/>
    <w:rsid w:val="00937500"/>
    <w:rsid w:val="009376AE"/>
    <w:rsid w:val="0093781A"/>
    <w:rsid w:val="00937843"/>
    <w:rsid w:val="0093789D"/>
    <w:rsid w:val="009378D1"/>
    <w:rsid w:val="009379B7"/>
    <w:rsid w:val="00937ED4"/>
    <w:rsid w:val="00940021"/>
    <w:rsid w:val="00940036"/>
    <w:rsid w:val="00940565"/>
    <w:rsid w:val="009408F1"/>
    <w:rsid w:val="00940BDB"/>
    <w:rsid w:val="00941014"/>
    <w:rsid w:val="009410F7"/>
    <w:rsid w:val="00941403"/>
    <w:rsid w:val="00941519"/>
    <w:rsid w:val="00941A61"/>
    <w:rsid w:val="00941AE3"/>
    <w:rsid w:val="00941BE5"/>
    <w:rsid w:val="00941D58"/>
    <w:rsid w:val="00941F45"/>
    <w:rsid w:val="00941FBF"/>
    <w:rsid w:val="0094209A"/>
    <w:rsid w:val="00942232"/>
    <w:rsid w:val="0094294B"/>
    <w:rsid w:val="00942982"/>
    <w:rsid w:val="00942B05"/>
    <w:rsid w:val="00942E9C"/>
    <w:rsid w:val="009430CA"/>
    <w:rsid w:val="009433A1"/>
    <w:rsid w:val="009433B2"/>
    <w:rsid w:val="00943787"/>
    <w:rsid w:val="0094393F"/>
    <w:rsid w:val="00943E5B"/>
    <w:rsid w:val="00944377"/>
    <w:rsid w:val="009443BA"/>
    <w:rsid w:val="009445E7"/>
    <w:rsid w:val="00944678"/>
    <w:rsid w:val="00944D15"/>
    <w:rsid w:val="00945004"/>
    <w:rsid w:val="009451CF"/>
    <w:rsid w:val="00945378"/>
    <w:rsid w:val="009454B4"/>
    <w:rsid w:val="00945675"/>
    <w:rsid w:val="00945BE8"/>
    <w:rsid w:val="00945C3B"/>
    <w:rsid w:val="00945C91"/>
    <w:rsid w:val="00945E93"/>
    <w:rsid w:val="00946226"/>
    <w:rsid w:val="00946286"/>
    <w:rsid w:val="0094680A"/>
    <w:rsid w:val="00946DAF"/>
    <w:rsid w:val="00946FE5"/>
    <w:rsid w:val="0094713D"/>
    <w:rsid w:val="0094730A"/>
    <w:rsid w:val="0094764F"/>
    <w:rsid w:val="009478D6"/>
    <w:rsid w:val="00947BCD"/>
    <w:rsid w:val="009501AE"/>
    <w:rsid w:val="009501E3"/>
    <w:rsid w:val="0095020C"/>
    <w:rsid w:val="009502AE"/>
    <w:rsid w:val="009502E8"/>
    <w:rsid w:val="009503DC"/>
    <w:rsid w:val="00950627"/>
    <w:rsid w:val="009506BC"/>
    <w:rsid w:val="0095073D"/>
    <w:rsid w:val="0095078D"/>
    <w:rsid w:val="00950877"/>
    <w:rsid w:val="00950957"/>
    <w:rsid w:val="00950CCF"/>
    <w:rsid w:val="00951239"/>
    <w:rsid w:val="009514B3"/>
    <w:rsid w:val="0095166F"/>
    <w:rsid w:val="00951691"/>
    <w:rsid w:val="00951A94"/>
    <w:rsid w:val="0095214F"/>
    <w:rsid w:val="0095217B"/>
    <w:rsid w:val="0095253E"/>
    <w:rsid w:val="009525F2"/>
    <w:rsid w:val="00952631"/>
    <w:rsid w:val="00952973"/>
    <w:rsid w:val="00953149"/>
    <w:rsid w:val="0095324D"/>
    <w:rsid w:val="0095381D"/>
    <w:rsid w:val="00953A16"/>
    <w:rsid w:val="00953AC8"/>
    <w:rsid w:val="00953B0A"/>
    <w:rsid w:val="00953D27"/>
    <w:rsid w:val="00953ED9"/>
    <w:rsid w:val="00954BBE"/>
    <w:rsid w:val="00954CA8"/>
    <w:rsid w:val="00954FCE"/>
    <w:rsid w:val="00955045"/>
    <w:rsid w:val="00955C36"/>
    <w:rsid w:val="00955C74"/>
    <w:rsid w:val="00955CA0"/>
    <w:rsid w:val="00955DEC"/>
    <w:rsid w:val="00955FA0"/>
    <w:rsid w:val="00956464"/>
    <w:rsid w:val="00956626"/>
    <w:rsid w:val="009566C9"/>
    <w:rsid w:val="00956A82"/>
    <w:rsid w:val="00956C98"/>
    <w:rsid w:val="00956D18"/>
    <w:rsid w:val="00956DD2"/>
    <w:rsid w:val="00956E54"/>
    <w:rsid w:val="00956FD1"/>
    <w:rsid w:val="00957113"/>
    <w:rsid w:val="00957331"/>
    <w:rsid w:val="00957686"/>
    <w:rsid w:val="009576B3"/>
    <w:rsid w:val="0095780C"/>
    <w:rsid w:val="0095789B"/>
    <w:rsid w:val="00957C47"/>
    <w:rsid w:val="009600C0"/>
    <w:rsid w:val="009604E3"/>
    <w:rsid w:val="009605FB"/>
    <w:rsid w:val="0096060E"/>
    <w:rsid w:val="009606B2"/>
    <w:rsid w:val="00960D1E"/>
    <w:rsid w:val="009611D9"/>
    <w:rsid w:val="0096124D"/>
    <w:rsid w:val="00961433"/>
    <w:rsid w:val="00961612"/>
    <w:rsid w:val="009619D0"/>
    <w:rsid w:val="00961C49"/>
    <w:rsid w:val="00961F41"/>
    <w:rsid w:val="0096209B"/>
    <w:rsid w:val="009625E5"/>
    <w:rsid w:val="00962616"/>
    <w:rsid w:val="00962D18"/>
    <w:rsid w:val="00963150"/>
    <w:rsid w:val="009631A4"/>
    <w:rsid w:val="0096383B"/>
    <w:rsid w:val="00963C32"/>
    <w:rsid w:val="00963C5E"/>
    <w:rsid w:val="0096418B"/>
    <w:rsid w:val="009641B8"/>
    <w:rsid w:val="00964311"/>
    <w:rsid w:val="0096461F"/>
    <w:rsid w:val="0096488A"/>
    <w:rsid w:val="0096499E"/>
    <w:rsid w:val="00964AE4"/>
    <w:rsid w:val="00964BFC"/>
    <w:rsid w:val="00964FF4"/>
    <w:rsid w:val="0096506F"/>
    <w:rsid w:val="009650C3"/>
    <w:rsid w:val="0096519C"/>
    <w:rsid w:val="009657DB"/>
    <w:rsid w:val="009657EE"/>
    <w:rsid w:val="00965B3A"/>
    <w:rsid w:val="00965F5E"/>
    <w:rsid w:val="00966085"/>
    <w:rsid w:val="009660E3"/>
    <w:rsid w:val="00966319"/>
    <w:rsid w:val="009663E0"/>
    <w:rsid w:val="009666E3"/>
    <w:rsid w:val="0096691E"/>
    <w:rsid w:val="00966A9A"/>
    <w:rsid w:val="00966AF8"/>
    <w:rsid w:val="00966D28"/>
    <w:rsid w:val="009673E4"/>
    <w:rsid w:val="0096747B"/>
    <w:rsid w:val="00967542"/>
    <w:rsid w:val="00967841"/>
    <w:rsid w:val="00967864"/>
    <w:rsid w:val="00967926"/>
    <w:rsid w:val="0096799B"/>
    <w:rsid w:val="00967C84"/>
    <w:rsid w:val="00970176"/>
    <w:rsid w:val="0097033F"/>
    <w:rsid w:val="00970635"/>
    <w:rsid w:val="00970992"/>
    <w:rsid w:val="00970A02"/>
    <w:rsid w:val="00970E87"/>
    <w:rsid w:val="0097143F"/>
    <w:rsid w:val="00971537"/>
    <w:rsid w:val="00971AF1"/>
    <w:rsid w:val="00971FD7"/>
    <w:rsid w:val="009724F3"/>
    <w:rsid w:val="00972561"/>
    <w:rsid w:val="009727FA"/>
    <w:rsid w:val="00972814"/>
    <w:rsid w:val="00972B35"/>
    <w:rsid w:val="00972BC8"/>
    <w:rsid w:val="00972E28"/>
    <w:rsid w:val="00973428"/>
    <w:rsid w:val="0097348B"/>
    <w:rsid w:val="009736A9"/>
    <w:rsid w:val="00973798"/>
    <w:rsid w:val="00973801"/>
    <w:rsid w:val="009738F2"/>
    <w:rsid w:val="009742B1"/>
    <w:rsid w:val="00974981"/>
    <w:rsid w:val="00974D9B"/>
    <w:rsid w:val="0097500E"/>
    <w:rsid w:val="0097534F"/>
    <w:rsid w:val="00975382"/>
    <w:rsid w:val="009756E4"/>
    <w:rsid w:val="009757E9"/>
    <w:rsid w:val="00975C40"/>
    <w:rsid w:val="00975C7F"/>
    <w:rsid w:val="00975FE5"/>
    <w:rsid w:val="0097618E"/>
    <w:rsid w:val="009762C6"/>
    <w:rsid w:val="0097631D"/>
    <w:rsid w:val="009768A7"/>
    <w:rsid w:val="0097699F"/>
    <w:rsid w:val="00976B0B"/>
    <w:rsid w:val="00976B8C"/>
    <w:rsid w:val="00976C6D"/>
    <w:rsid w:val="00976E3E"/>
    <w:rsid w:val="00976FC0"/>
    <w:rsid w:val="0097709B"/>
    <w:rsid w:val="00977A3B"/>
    <w:rsid w:val="00977C7D"/>
    <w:rsid w:val="00980099"/>
    <w:rsid w:val="009802E6"/>
    <w:rsid w:val="009805EC"/>
    <w:rsid w:val="00980A0C"/>
    <w:rsid w:val="00980D4A"/>
    <w:rsid w:val="009810F1"/>
    <w:rsid w:val="00981287"/>
    <w:rsid w:val="00981335"/>
    <w:rsid w:val="00981A7A"/>
    <w:rsid w:val="009820CF"/>
    <w:rsid w:val="009828C9"/>
    <w:rsid w:val="0098299B"/>
    <w:rsid w:val="00982A6F"/>
    <w:rsid w:val="00982B01"/>
    <w:rsid w:val="00982B95"/>
    <w:rsid w:val="00982DD4"/>
    <w:rsid w:val="00982E4A"/>
    <w:rsid w:val="009830B0"/>
    <w:rsid w:val="009832C9"/>
    <w:rsid w:val="00983898"/>
    <w:rsid w:val="009838EF"/>
    <w:rsid w:val="009839CB"/>
    <w:rsid w:val="00983B00"/>
    <w:rsid w:val="00983C80"/>
    <w:rsid w:val="009840BD"/>
    <w:rsid w:val="0098470A"/>
    <w:rsid w:val="00984B3F"/>
    <w:rsid w:val="00984D62"/>
    <w:rsid w:val="00984F57"/>
    <w:rsid w:val="009854FB"/>
    <w:rsid w:val="00985B3D"/>
    <w:rsid w:val="00985C67"/>
    <w:rsid w:val="00985D18"/>
    <w:rsid w:val="00985E57"/>
    <w:rsid w:val="00985F4F"/>
    <w:rsid w:val="0098645C"/>
    <w:rsid w:val="00986479"/>
    <w:rsid w:val="009866D0"/>
    <w:rsid w:val="009869F6"/>
    <w:rsid w:val="00986C9B"/>
    <w:rsid w:val="00986D78"/>
    <w:rsid w:val="00986DF0"/>
    <w:rsid w:val="00986F7C"/>
    <w:rsid w:val="00987497"/>
    <w:rsid w:val="0098771E"/>
    <w:rsid w:val="00987F49"/>
    <w:rsid w:val="009901CC"/>
    <w:rsid w:val="009904DB"/>
    <w:rsid w:val="00990810"/>
    <w:rsid w:val="00990863"/>
    <w:rsid w:val="0099097E"/>
    <w:rsid w:val="00990B3E"/>
    <w:rsid w:val="00990C49"/>
    <w:rsid w:val="00990E15"/>
    <w:rsid w:val="00990EA6"/>
    <w:rsid w:val="00990F64"/>
    <w:rsid w:val="009913BD"/>
    <w:rsid w:val="00992A53"/>
    <w:rsid w:val="00992B93"/>
    <w:rsid w:val="00992E33"/>
    <w:rsid w:val="00993005"/>
    <w:rsid w:val="00993298"/>
    <w:rsid w:val="0099335F"/>
    <w:rsid w:val="009937B1"/>
    <w:rsid w:val="00993803"/>
    <w:rsid w:val="009938AD"/>
    <w:rsid w:val="00993998"/>
    <w:rsid w:val="00993E52"/>
    <w:rsid w:val="00993FA9"/>
    <w:rsid w:val="0099424E"/>
    <w:rsid w:val="00994287"/>
    <w:rsid w:val="00994ACC"/>
    <w:rsid w:val="00994B26"/>
    <w:rsid w:val="00994D76"/>
    <w:rsid w:val="00994ED5"/>
    <w:rsid w:val="0099538F"/>
    <w:rsid w:val="009953F0"/>
    <w:rsid w:val="009955C9"/>
    <w:rsid w:val="0099564B"/>
    <w:rsid w:val="009960C7"/>
    <w:rsid w:val="00996186"/>
    <w:rsid w:val="00996240"/>
    <w:rsid w:val="00996597"/>
    <w:rsid w:val="00996812"/>
    <w:rsid w:val="009968F6"/>
    <w:rsid w:val="00996B9F"/>
    <w:rsid w:val="00996BE4"/>
    <w:rsid w:val="00996E1B"/>
    <w:rsid w:val="00997AF9"/>
    <w:rsid w:val="00997DC8"/>
    <w:rsid w:val="00997F95"/>
    <w:rsid w:val="009A011C"/>
    <w:rsid w:val="009A025A"/>
    <w:rsid w:val="009A03ED"/>
    <w:rsid w:val="009A04FC"/>
    <w:rsid w:val="009A05C8"/>
    <w:rsid w:val="009A0750"/>
    <w:rsid w:val="009A0A12"/>
    <w:rsid w:val="009A0BA2"/>
    <w:rsid w:val="009A168B"/>
    <w:rsid w:val="009A1947"/>
    <w:rsid w:val="009A1BCA"/>
    <w:rsid w:val="009A1D7A"/>
    <w:rsid w:val="009A24F2"/>
    <w:rsid w:val="009A2815"/>
    <w:rsid w:val="009A294D"/>
    <w:rsid w:val="009A2A76"/>
    <w:rsid w:val="009A2EF6"/>
    <w:rsid w:val="009A328F"/>
    <w:rsid w:val="009A32F8"/>
    <w:rsid w:val="009A352A"/>
    <w:rsid w:val="009A3705"/>
    <w:rsid w:val="009A3C31"/>
    <w:rsid w:val="009A3D50"/>
    <w:rsid w:val="009A3E19"/>
    <w:rsid w:val="009A40E6"/>
    <w:rsid w:val="009A43BE"/>
    <w:rsid w:val="009A43D4"/>
    <w:rsid w:val="009A489C"/>
    <w:rsid w:val="009A5556"/>
    <w:rsid w:val="009A5680"/>
    <w:rsid w:val="009A5DF3"/>
    <w:rsid w:val="009A6031"/>
    <w:rsid w:val="009A60B5"/>
    <w:rsid w:val="009A61CD"/>
    <w:rsid w:val="009A6BA6"/>
    <w:rsid w:val="009A6CBB"/>
    <w:rsid w:val="009A77BA"/>
    <w:rsid w:val="009A78E9"/>
    <w:rsid w:val="009A792B"/>
    <w:rsid w:val="009A797B"/>
    <w:rsid w:val="009A7DB2"/>
    <w:rsid w:val="009A7DB3"/>
    <w:rsid w:val="009A7EFF"/>
    <w:rsid w:val="009A7F79"/>
    <w:rsid w:val="009B00A0"/>
    <w:rsid w:val="009B02EE"/>
    <w:rsid w:val="009B0367"/>
    <w:rsid w:val="009B0E12"/>
    <w:rsid w:val="009B1050"/>
    <w:rsid w:val="009B112A"/>
    <w:rsid w:val="009B11D5"/>
    <w:rsid w:val="009B1B84"/>
    <w:rsid w:val="009B1E52"/>
    <w:rsid w:val="009B21C4"/>
    <w:rsid w:val="009B2204"/>
    <w:rsid w:val="009B2250"/>
    <w:rsid w:val="009B2315"/>
    <w:rsid w:val="009B2584"/>
    <w:rsid w:val="009B29C7"/>
    <w:rsid w:val="009B2A27"/>
    <w:rsid w:val="009B2C36"/>
    <w:rsid w:val="009B2F20"/>
    <w:rsid w:val="009B35E3"/>
    <w:rsid w:val="009B3910"/>
    <w:rsid w:val="009B3967"/>
    <w:rsid w:val="009B3B31"/>
    <w:rsid w:val="009B3BFA"/>
    <w:rsid w:val="009B3C10"/>
    <w:rsid w:val="009B3E24"/>
    <w:rsid w:val="009B3F71"/>
    <w:rsid w:val="009B41A2"/>
    <w:rsid w:val="009B4311"/>
    <w:rsid w:val="009B450D"/>
    <w:rsid w:val="009B4E2B"/>
    <w:rsid w:val="009B4ED6"/>
    <w:rsid w:val="009B54DB"/>
    <w:rsid w:val="009B55BC"/>
    <w:rsid w:val="009B561B"/>
    <w:rsid w:val="009B5766"/>
    <w:rsid w:val="009B5848"/>
    <w:rsid w:val="009B598F"/>
    <w:rsid w:val="009B5B4D"/>
    <w:rsid w:val="009B5B87"/>
    <w:rsid w:val="009B5F09"/>
    <w:rsid w:val="009B656B"/>
    <w:rsid w:val="009B6656"/>
    <w:rsid w:val="009B6745"/>
    <w:rsid w:val="009B6A06"/>
    <w:rsid w:val="009B6C07"/>
    <w:rsid w:val="009B6D7E"/>
    <w:rsid w:val="009B6EEA"/>
    <w:rsid w:val="009B7222"/>
    <w:rsid w:val="009B73F8"/>
    <w:rsid w:val="009B7552"/>
    <w:rsid w:val="009B7A43"/>
    <w:rsid w:val="009B7A71"/>
    <w:rsid w:val="009C005D"/>
    <w:rsid w:val="009C00DC"/>
    <w:rsid w:val="009C02E9"/>
    <w:rsid w:val="009C0306"/>
    <w:rsid w:val="009C04FF"/>
    <w:rsid w:val="009C0997"/>
    <w:rsid w:val="009C09B1"/>
    <w:rsid w:val="009C0B6B"/>
    <w:rsid w:val="009C0BDB"/>
    <w:rsid w:val="009C0E9D"/>
    <w:rsid w:val="009C13E7"/>
    <w:rsid w:val="009C1891"/>
    <w:rsid w:val="009C19F8"/>
    <w:rsid w:val="009C1E03"/>
    <w:rsid w:val="009C2124"/>
    <w:rsid w:val="009C28AA"/>
    <w:rsid w:val="009C2961"/>
    <w:rsid w:val="009C2ADD"/>
    <w:rsid w:val="009C2D7D"/>
    <w:rsid w:val="009C3046"/>
    <w:rsid w:val="009C3478"/>
    <w:rsid w:val="009C3725"/>
    <w:rsid w:val="009C391D"/>
    <w:rsid w:val="009C3D46"/>
    <w:rsid w:val="009C3FFA"/>
    <w:rsid w:val="009C4072"/>
    <w:rsid w:val="009C4176"/>
    <w:rsid w:val="009C41D6"/>
    <w:rsid w:val="009C4A7B"/>
    <w:rsid w:val="009C4FC9"/>
    <w:rsid w:val="009C51B3"/>
    <w:rsid w:val="009C5357"/>
    <w:rsid w:val="009C54DD"/>
    <w:rsid w:val="009C5A5C"/>
    <w:rsid w:val="009C5C61"/>
    <w:rsid w:val="009C5D08"/>
    <w:rsid w:val="009C5F12"/>
    <w:rsid w:val="009C61CF"/>
    <w:rsid w:val="009C62AF"/>
    <w:rsid w:val="009C6B68"/>
    <w:rsid w:val="009C6B6E"/>
    <w:rsid w:val="009C6C80"/>
    <w:rsid w:val="009C6C84"/>
    <w:rsid w:val="009C6E7D"/>
    <w:rsid w:val="009C7192"/>
    <w:rsid w:val="009C760B"/>
    <w:rsid w:val="009C7658"/>
    <w:rsid w:val="009C7918"/>
    <w:rsid w:val="009C7C20"/>
    <w:rsid w:val="009C7CFF"/>
    <w:rsid w:val="009C7FC1"/>
    <w:rsid w:val="009D0155"/>
    <w:rsid w:val="009D015F"/>
    <w:rsid w:val="009D016D"/>
    <w:rsid w:val="009D040C"/>
    <w:rsid w:val="009D04A4"/>
    <w:rsid w:val="009D0815"/>
    <w:rsid w:val="009D0C6A"/>
    <w:rsid w:val="009D0E30"/>
    <w:rsid w:val="009D1464"/>
    <w:rsid w:val="009D15FF"/>
    <w:rsid w:val="009D1790"/>
    <w:rsid w:val="009D198F"/>
    <w:rsid w:val="009D1B4F"/>
    <w:rsid w:val="009D1CD3"/>
    <w:rsid w:val="009D1E5C"/>
    <w:rsid w:val="009D209E"/>
    <w:rsid w:val="009D2436"/>
    <w:rsid w:val="009D2444"/>
    <w:rsid w:val="009D2458"/>
    <w:rsid w:val="009D27D0"/>
    <w:rsid w:val="009D29E0"/>
    <w:rsid w:val="009D2A37"/>
    <w:rsid w:val="009D2D66"/>
    <w:rsid w:val="009D2E5E"/>
    <w:rsid w:val="009D2EE6"/>
    <w:rsid w:val="009D34DB"/>
    <w:rsid w:val="009D38AB"/>
    <w:rsid w:val="009D38D1"/>
    <w:rsid w:val="009D3CBE"/>
    <w:rsid w:val="009D4024"/>
    <w:rsid w:val="009D43C7"/>
    <w:rsid w:val="009D4420"/>
    <w:rsid w:val="009D449E"/>
    <w:rsid w:val="009D45BB"/>
    <w:rsid w:val="009D4C9E"/>
    <w:rsid w:val="009D4E6D"/>
    <w:rsid w:val="009D4EE2"/>
    <w:rsid w:val="009D505F"/>
    <w:rsid w:val="009D51BF"/>
    <w:rsid w:val="009D52E0"/>
    <w:rsid w:val="009D5318"/>
    <w:rsid w:val="009D54D2"/>
    <w:rsid w:val="009D55A2"/>
    <w:rsid w:val="009D596D"/>
    <w:rsid w:val="009D5C7D"/>
    <w:rsid w:val="009D5EC6"/>
    <w:rsid w:val="009D6450"/>
    <w:rsid w:val="009D64C7"/>
    <w:rsid w:val="009D6AE3"/>
    <w:rsid w:val="009D6B48"/>
    <w:rsid w:val="009D6FE6"/>
    <w:rsid w:val="009D73C9"/>
    <w:rsid w:val="009D785E"/>
    <w:rsid w:val="009D78C7"/>
    <w:rsid w:val="009D7BEB"/>
    <w:rsid w:val="009D7C24"/>
    <w:rsid w:val="009E00CE"/>
    <w:rsid w:val="009E01EB"/>
    <w:rsid w:val="009E025C"/>
    <w:rsid w:val="009E04D1"/>
    <w:rsid w:val="009E0B00"/>
    <w:rsid w:val="009E0CF8"/>
    <w:rsid w:val="009E0D0E"/>
    <w:rsid w:val="009E0F6E"/>
    <w:rsid w:val="009E1094"/>
    <w:rsid w:val="009E1462"/>
    <w:rsid w:val="009E178C"/>
    <w:rsid w:val="009E1803"/>
    <w:rsid w:val="009E1848"/>
    <w:rsid w:val="009E1852"/>
    <w:rsid w:val="009E1A4A"/>
    <w:rsid w:val="009E1AD9"/>
    <w:rsid w:val="009E1C61"/>
    <w:rsid w:val="009E1E8B"/>
    <w:rsid w:val="009E2049"/>
    <w:rsid w:val="009E2175"/>
    <w:rsid w:val="009E28D1"/>
    <w:rsid w:val="009E2918"/>
    <w:rsid w:val="009E298B"/>
    <w:rsid w:val="009E2A43"/>
    <w:rsid w:val="009E2EAD"/>
    <w:rsid w:val="009E2FAF"/>
    <w:rsid w:val="009E31E1"/>
    <w:rsid w:val="009E32AC"/>
    <w:rsid w:val="009E339B"/>
    <w:rsid w:val="009E362F"/>
    <w:rsid w:val="009E3640"/>
    <w:rsid w:val="009E38EE"/>
    <w:rsid w:val="009E3E05"/>
    <w:rsid w:val="009E431F"/>
    <w:rsid w:val="009E47F3"/>
    <w:rsid w:val="009E4C85"/>
    <w:rsid w:val="009E4EB0"/>
    <w:rsid w:val="009E4EB8"/>
    <w:rsid w:val="009E529F"/>
    <w:rsid w:val="009E5572"/>
    <w:rsid w:val="009E5A4D"/>
    <w:rsid w:val="009E5C0E"/>
    <w:rsid w:val="009E5E3F"/>
    <w:rsid w:val="009E5E65"/>
    <w:rsid w:val="009E5EFA"/>
    <w:rsid w:val="009E6015"/>
    <w:rsid w:val="009E6077"/>
    <w:rsid w:val="009E616B"/>
    <w:rsid w:val="009E6488"/>
    <w:rsid w:val="009E662D"/>
    <w:rsid w:val="009E6639"/>
    <w:rsid w:val="009E66A3"/>
    <w:rsid w:val="009E6906"/>
    <w:rsid w:val="009E73F6"/>
    <w:rsid w:val="009E754A"/>
    <w:rsid w:val="009E76A9"/>
    <w:rsid w:val="009E79C1"/>
    <w:rsid w:val="009E7DAD"/>
    <w:rsid w:val="009E7F84"/>
    <w:rsid w:val="009F005A"/>
    <w:rsid w:val="009F0625"/>
    <w:rsid w:val="009F0BC5"/>
    <w:rsid w:val="009F10BE"/>
    <w:rsid w:val="009F1414"/>
    <w:rsid w:val="009F14A3"/>
    <w:rsid w:val="009F15AC"/>
    <w:rsid w:val="009F1631"/>
    <w:rsid w:val="009F16B7"/>
    <w:rsid w:val="009F19BD"/>
    <w:rsid w:val="009F1A4C"/>
    <w:rsid w:val="009F1B53"/>
    <w:rsid w:val="009F2307"/>
    <w:rsid w:val="009F270E"/>
    <w:rsid w:val="009F2CF3"/>
    <w:rsid w:val="009F2E5F"/>
    <w:rsid w:val="009F3561"/>
    <w:rsid w:val="009F3A18"/>
    <w:rsid w:val="009F42BD"/>
    <w:rsid w:val="009F496D"/>
    <w:rsid w:val="009F49BC"/>
    <w:rsid w:val="009F4C7C"/>
    <w:rsid w:val="009F5BF2"/>
    <w:rsid w:val="009F6000"/>
    <w:rsid w:val="009F601C"/>
    <w:rsid w:val="009F60DF"/>
    <w:rsid w:val="009F617E"/>
    <w:rsid w:val="009F6517"/>
    <w:rsid w:val="009F6549"/>
    <w:rsid w:val="009F6A7B"/>
    <w:rsid w:val="009F6C9A"/>
    <w:rsid w:val="009F6D52"/>
    <w:rsid w:val="009F6DAF"/>
    <w:rsid w:val="009F6F6F"/>
    <w:rsid w:val="009F6FBC"/>
    <w:rsid w:val="009F746F"/>
    <w:rsid w:val="009F749D"/>
    <w:rsid w:val="009F7F8C"/>
    <w:rsid w:val="00A00014"/>
    <w:rsid w:val="00A00300"/>
    <w:rsid w:val="00A00DEC"/>
    <w:rsid w:val="00A014B3"/>
    <w:rsid w:val="00A0161E"/>
    <w:rsid w:val="00A01811"/>
    <w:rsid w:val="00A01C63"/>
    <w:rsid w:val="00A01D67"/>
    <w:rsid w:val="00A01EB1"/>
    <w:rsid w:val="00A01F51"/>
    <w:rsid w:val="00A0222C"/>
    <w:rsid w:val="00A022EB"/>
    <w:rsid w:val="00A0247D"/>
    <w:rsid w:val="00A024B4"/>
    <w:rsid w:val="00A025D8"/>
    <w:rsid w:val="00A02678"/>
    <w:rsid w:val="00A026BB"/>
    <w:rsid w:val="00A02982"/>
    <w:rsid w:val="00A02988"/>
    <w:rsid w:val="00A02AB2"/>
    <w:rsid w:val="00A02DC7"/>
    <w:rsid w:val="00A02E11"/>
    <w:rsid w:val="00A02E66"/>
    <w:rsid w:val="00A03103"/>
    <w:rsid w:val="00A03533"/>
    <w:rsid w:val="00A03632"/>
    <w:rsid w:val="00A0391A"/>
    <w:rsid w:val="00A03A54"/>
    <w:rsid w:val="00A03AF4"/>
    <w:rsid w:val="00A03BF1"/>
    <w:rsid w:val="00A03D68"/>
    <w:rsid w:val="00A04071"/>
    <w:rsid w:val="00A044D3"/>
    <w:rsid w:val="00A046C0"/>
    <w:rsid w:val="00A04AED"/>
    <w:rsid w:val="00A04DC0"/>
    <w:rsid w:val="00A054B4"/>
    <w:rsid w:val="00A0551E"/>
    <w:rsid w:val="00A05F4E"/>
    <w:rsid w:val="00A06016"/>
    <w:rsid w:val="00A061CF"/>
    <w:rsid w:val="00A065D7"/>
    <w:rsid w:val="00A0664E"/>
    <w:rsid w:val="00A0693D"/>
    <w:rsid w:val="00A06C67"/>
    <w:rsid w:val="00A06C76"/>
    <w:rsid w:val="00A06E94"/>
    <w:rsid w:val="00A07928"/>
    <w:rsid w:val="00A07E9A"/>
    <w:rsid w:val="00A10175"/>
    <w:rsid w:val="00A1043D"/>
    <w:rsid w:val="00A105BF"/>
    <w:rsid w:val="00A10621"/>
    <w:rsid w:val="00A107F7"/>
    <w:rsid w:val="00A1095C"/>
    <w:rsid w:val="00A10A66"/>
    <w:rsid w:val="00A10B99"/>
    <w:rsid w:val="00A10FA0"/>
    <w:rsid w:val="00A11276"/>
    <w:rsid w:val="00A1188F"/>
    <w:rsid w:val="00A11979"/>
    <w:rsid w:val="00A11CD9"/>
    <w:rsid w:val="00A11E2B"/>
    <w:rsid w:val="00A1202C"/>
    <w:rsid w:val="00A122FC"/>
    <w:rsid w:val="00A124F2"/>
    <w:rsid w:val="00A12CB4"/>
    <w:rsid w:val="00A12CFE"/>
    <w:rsid w:val="00A12E82"/>
    <w:rsid w:val="00A12F9D"/>
    <w:rsid w:val="00A13098"/>
    <w:rsid w:val="00A131DA"/>
    <w:rsid w:val="00A13209"/>
    <w:rsid w:val="00A13485"/>
    <w:rsid w:val="00A1388F"/>
    <w:rsid w:val="00A139A1"/>
    <w:rsid w:val="00A13B08"/>
    <w:rsid w:val="00A13D1A"/>
    <w:rsid w:val="00A13F92"/>
    <w:rsid w:val="00A1401D"/>
    <w:rsid w:val="00A14585"/>
    <w:rsid w:val="00A1465D"/>
    <w:rsid w:val="00A14793"/>
    <w:rsid w:val="00A14B23"/>
    <w:rsid w:val="00A14D44"/>
    <w:rsid w:val="00A14F5E"/>
    <w:rsid w:val="00A15673"/>
    <w:rsid w:val="00A15DEE"/>
    <w:rsid w:val="00A16283"/>
    <w:rsid w:val="00A163FF"/>
    <w:rsid w:val="00A165C3"/>
    <w:rsid w:val="00A16CC4"/>
    <w:rsid w:val="00A16DE6"/>
    <w:rsid w:val="00A16FC2"/>
    <w:rsid w:val="00A1730C"/>
    <w:rsid w:val="00A174E0"/>
    <w:rsid w:val="00A178CA"/>
    <w:rsid w:val="00A17C45"/>
    <w:rsid w:val="00A17C57"/>
    <w:rsid w:val="00A17CD1"/>
    <w:rsid w:val="00A20100"/>
    <w:rsid w:val="00A204E5"/>
    <w:rsid w:val="00A205D4"/>
    <w:rsid w:val="00A20CAF"/>
    <w:rsid w:val="00A20D2D"/>
    <w:rsid w:val="00A20FA8"/>
    <w:rsid w:val="00A21009"/>
    <w:rsid w:val="00A2112D"/>
    <w:rsid w:val="00A2133A"/>
    <w:rsid w:val="00A213FC"/>
    <w:rsid w:val="00A21712"/>
    <w:rsid w:val="00A21BDB"/>
    <w:rsid w:val="00A21E8B"/>
    <w:rsid w:val="00A22737"/>
    <w:rsid w:val="00A229F0"/>
    <w:rsid w:val="00A22CFF"/>
    <w:rsid w:val="00A22F21"/>
    <w:rsid w:val="00A22F44"/>
    <w:rsid w:val="00A234C5"/>
    <w:rsid w:val="00A2383B"/>
    <w:rsid w:val="00A23B04"/>
    <w:rsid w:val="00A23BEE"/>
    <w:rsid w:val="00A23E89"/>
    <w:rsid w:val="00A2412E"/>
    <w:rsid w:val="00A24283"/>
    <w:rsid w:val="00A243D9"/>
    <w:rsid w:val="00A24411"/>
    <w:rsid w:val="00A245D1"/>
    <w:rsid w:val="00A246F3"/>
    <w:rsid w:val="00A24795"/>
    <w:rsid w:val="00A24857"/>
    <w:rsid w:val="00A24D26"/>
    <w:rsid w:val="00A24E50"/>
    <w:rsid w:val="00A25303"/>
    <w:rsid w:val="00A259BA"/>
    <w:rsid w:val="00A25E11"/>
    <w:rsid w:val="00A25ED6"/>
    <w:rsid w:val="00A2606A"/>
    <w:rsid w:val="00A26198"/>
    <w:rsid w:val="00A262E2"/>
    <w:rsid w:val="00A26639"/>
    <w:rsid w:val="00A2669C"/>
    <w:rsid w:val="00A267A2"/>
    <w:rsid w:val="00A26A43"/>
    <w:rsid w:val="00A26B8F"/>
    <w:rsid w:val="00A26C10"/>
    <w:rsid w:val="00A26E6D"/>
    <w:rsid w:val="00A26FE2"/>
    <w:rsid w:val="00A2700E"/>
    <w:rsid w:val="00A27188"/>
    <w:rsid w:val="00A27265"/>
    <w:rsid w:val="00A2767A"/>
    <w:rsid w:val="00A276BD"/>
    <w:rsid w:val="00A2798D"/>
    <w:rsid w:val="00A27CC5"/>
    <w:rsid w:val="00A301E7"/>
    <w:rsid w:val="00A3076D"/>
    <w:rsid w:val="00A307B4"/>
    <w:rsid w:val="00A307F2"/>
    <w:rsid w:val="00A30A6B"/>
    <w:rsid w:val="00A30D2A"/>
    <w:rsid w:val="00A31061"/>
    <w:rsid w:val="00A3107E"/>
    <w:rsid w:val="00A3110F"/>
    <w:rsid w:val="00A31816"/>
    <w:rsid w:val="00A318B0"/>
    <w:rsid w:val="00A31DB1"/>
    <w:rsid w:val="00A3204C"/>
    <w:rsid w:val="00A32088"/>
    <w:rsid w:val="00A321E9"/>
    <w:rsid w:val="00A32234"/>
    <w:rsid w:val="00A3280E"/>
    <w:rsid w:val="00A329A2"/>
    <w:rsid w:val="00A32D3C"/>
    <w:rsid w:val="00A32DDA"/>
    <w:rsid w:val="00A32F40"/>
    <w:rsid w:val="00A33088"/>
    <w:rsid w:val="00A3337F"/>
    <w:rsid w:val="00A334B6"/>
    <w:rsid w:val="00A337A8"/>
    <w:rsid w:val="00A337CA"/>
    <w:rsid w:val="00A338C0"/>
    <w:rsid w:val="00A33951"/>
    <w:rsid w:val="00A33A8B"/>
    <w:rsid w:val="00A33DA4"/>
    <w:rsid w:val="00A34050"/>
    <w:rsid w:val="00A343F3"/>
    <w:rsid w:val="00A344B3"/>
    <w:rsid w:val="00A34515"/>
    <w:rsid w:val="00A347E7"/>
    <w:rsid w:val="00A348F8"/>
    <w:rsid w:val="00A34E11"/>
    <w:rsid w:val="00A34E48"/>
    <w:rsid w:val="00A35162"/>
    <w:rsid w:val="00A3532B"/>
    <w:rsid w:val="00A3556F"/>
    <w:rsid w:val="00A35715"/>
    <w:rsid w:val="00A357A9"/>
    <w:rsid w:val="00A35A91"/>
    <w:rsid w:val="00A35AC9"/>
    <w:rsid w:val="00A35BF8"/>
    <w:rsid w:val="00A36007"/>
    <w:rsid w:val="00A361F7"/>
    <w:rsid w:val="00A36482"/>
    <w:rsid w:val="00A36D57"/>
    <w:rsid w:val="00A3789F"/>
    <w:rsid w:val="00A378E6"/>
    <w:rsid w:val="00A37B65"/>
    <w:rsid w:val="00A37BE7"/>
    <w:rsid w:val="00A37DAB"/>
    <w:rsid w:val="00A37E15"/>
    <w:rsid w:val="00A37FAB"/>
    <w:rsid w:val="00A40774"/>
    <w:rsid w:val="00A408D1"/>
    <w:rsid w:val="00A40AED"/>
    <w:rsid w:val="00A40B61"/>
    <w:rsid w:val="00A40BC7"/>
    <w:rsid w:val="00A40C9B"/>
    <w:rsid w:val="00A40F86"/>
    <w:rsid w:val="00A41016"/>
    <w:rsid w:val="00A4158A"/>
    <w:rsid w:val="00A415B4"/>
    <w:rsid w:val="00A4165D"/>
    <w:rsid w:val="00A416A2"/>
    <w:rsid w:val="00A4173F"/>
    <w:rsid w:val="00A4180E"/>
    <w:rsid w:val="00A418DC"/>
    <w:rsid w:val="00A41D19"/>
    <w:rsid w:val="00A41D60"/>
    <w:rsid w:val="00A41DDD"/>
    <w:rsid w:val="00A422B0"/>
    <w:rsid w:val="00A426F4"/>
    <w:rsid w:val="00A4271B"/>
    <w:rsid w:val="00A42999"/>
    <w:rsid w:val="00A429C8"/>
    <w:rsid w:val="00A42D5F"/>
    <w:rsid w:val="00A43069"/>
    <w:rsid w:val="00A43206"/>
    <w:rsid w:val="00A43475"/>
    <w:rsid w:val="00A4415E"/>
    <w:rsid w:val="00A44980"/>
    <w:rsid w:val="00A44C6A"/>
    <w:rsid w:val="00A44D28"/>
    <w:rsid w:val="00A44E6E"/>
    <w:rsid w:val="00A4546A"/>
    <w:rsid w:val="00A45619"/>
    <w:rsid w:val="00A4565B"/>
    <w:rsid w:val="00A457AE"/>
    <w:rsid w:val="00A45952"/>
    <w:rsid w:val="00A45AC8"/>
    <w:rsid w:val="00A45CB7"/>
    <w:rsid w:val="00A45E60"/>
    <w:rsid w:val="00A46C61"/>
    <w:rsid w:val="00A46D2A"/>
    <w:rsid w:val="00A46D30"/>
    <w:rsid w:val="00A471DA"/>
    <w:rsid w:val="00A471F6"/>
    <w:rsid w:val="00A472AE"/>
    <w:rsid w:val="00A47415"/>
    <w:rsid w:val="00A475BA"/>
    <w:rsid w:val="00A4766A"/>
    <w:rsid w:val="00A47789"/>
    <w:rsid w:val="00A47873"/>
    <w:rsid w:val="00A47E48"/>
    <w:rsid w:val="00A47FDD"/>
    <w:rsid w:val="00A50494"/>
    <w:rsid w:val="00A5049D"/>
    <w:rsid w:val="00A511A0"/>
    <w:rsid w:val="00A51350"/>
    <w:rsid w:val="00A51510"/>
    <w:rsid w:val="00A5163A"/>
    <w:rsid w:val="00A5181E"/>
    <w:rsid w:val="00A519C3"/>
    <w:rsid w:val="00A51D4B"/>
    <w:rsid w:val="00A522B9"/>
    <w:rsid w:val="00A523F0"/>
    <w:rsid w:val="00A526CF"/>
    <w:rsid w:val="00A5293B"/>
    <w:rsid w:val="00A52E5E"/>
    <w:rsid w:val="00A52F2F"/>
    <w:rsid w:val="00A5301C"/>
    <w:rsid w:val="00A53173"/>
    <w:rsid w:val="00A5326A"/>
    <w:rsid w:val="00A53350"/>
    <w:rsid w:val="00A539EA"/>
    <w:rsid w:val="00A53A7C"/>
    <w:rsid w:val="00A53B32"/>
    <w:rsid w:val="00A53CB8"/>
    <w:rsid w:val="00A53EF8"/>
    <w:rsid w:val="00A5401A"/>
    <w:rsid w:val="00A5403D"/>
    <w:rsid w:val="00A54164"/>
    <w:rsid w:val="00A544FE"/>
    <w:rsid w:val="00A54520"/>
    <w:rsid w:val="00A54530"/>
    <w:rsid w:val="00A548E6"/>
    <w:rsid w:val="00A548F9"/>
    <w:rsid w:val="00A54B0A"/>
    <w:rsid w:val="00A553D0"/>
    <w:rsid w:val="00A556A3"/>
    <w:rsid w:val="00A55763"/>
    <w:rsid w:val="00A55A77"/>
    <w:rsid w:val="00A55B72"/>
    <w:rsid w:val="00A55E52"/>
    <w:rsid w:val="00A560EE"/>
    <w:rsid w:val="00A562B9"/>
    <w:rsid w:val="00A5683F"/>
    <w:rsid w:val="00A56CBB"/>
    <w:rsid w:val="00A5710A"/>
    <w:rsid w:val="00A5738E"/>
    <w:rsid w:val="00A5774C"/>
    <w:rsid w:val="00A577CC"/>
    <w:rsid w:val="00A57FF0"/>
    <w:rsid w:val="00A60033"/>
    <w:rsid w:val="00A607C4"/>
    <w:rsid w:val="00A609DA"/>
    <w:rsid w:val="00A609E7"/>
    <w:rsid w:val="00A60AC4"/>
    <w:rsid w:val="00A60CD2"/>
    <w:rsid w:val="00A60F82"/>
    <w:rsid w:val="00A61161"/>
    <w:rsid w:val="00A612B3"/>
    <w:rsid w:val="00A61414"/>
    <w:rsid w:val="00A61551"/>
    <w:rsid w:val="00A61AD2"/>
    <w:rsid w:val="00A61ADD"/>
    <w:rsid w:val="00A61D3D"/>
    <w:rsid w:val="00A61E97"/>
    <w:rsid w:val="00A61EC4"/>
    <w:rsid w:val="00A6249E"/>
    <w:rsid w:val="00A6257E"/>
    <w:rsid w:val="00A62602"/>
    <w:rsid w:val="00A62A98"/>
    <w:rsid w:val="00A62E33"/>
    <w:rsid w:val="00A62E5E"/>
    <w:rsid w:val="00A6325A"/>
    <w:rsid w:val="00A633C1"/>
    <w:rsid w:val="00A63453"/>
    <w:rsid w:val="00A63719"/>
    <w:rsid w:val="00A63785"/>
    <w:rsid w:val="00A63918"/>
    <w:rsid w:val="00A639D4"/>
    <w:rsid w:val="00A63BC6"/>
    <w:rsid w:val="00A63EDB"/>
    <w:rsid w:val="00A63FDE"/>
    <w:rsid w:val="00A64162"/>
    <w:rsid w:val="00A64B2A"/>
    <w:rsid w:val="00A64BD2"/>
    <w:rsid w:val="00A64F13"/>
    <w:rsid w:val="00A6509B"/>
    <w:rsid w:val="00A65339"/>
    <w:rsid w:val="00A6538E"/>
    <w:rsid w:val="00A65520"/>
    <w:rsid w:val="00A659EF"/>
    <w:rsid w:val="00A65A33"/>
    <w:rsid w:val="00A65A83"/>
    <w:rsid w:val="00A65C85"/>
    <w:rsid w:val="00A65E21"/>
    <w:rsid w:val="00A65F06"/>
    <w:rsid w:val="00A663CD"/>
    <w:rsid w:val="00A6653A"/>
    <w:rsid w:val="00A66748"/>
    <w:rsid w:val="00A66D83"/>
    <w:rsid w:val="00A67031"/>
    <w:rsid w:val="00A6711F"/>
    <w:rsid w:val="00A67339"/>
    <w:rsid w:val="00A673C2"/>
    <w:rsid w:val="00A673D6"/>
    <w:rsid w:val="00A677AC"/>
    <w:rsid w:val="00A677B4"/>
    <w:rsid w:val="00A67A6B"/>
    <w:rsid w:val="00A67CE1"/>
    <w:rsid w:val="00A7033C"/>
    <w:rsid w:val="00A707BF"/>
    <w:rsid w:val="00A70D5C"/>
    <w:rsid w:val="00A70F84"/>
    <w:rsid w:val="00A7135C"/>
    <w:rsid w:val="00A713A2"/>
    <w:rsid w:val="00A7153F"/>
    <w:rsid w:val="00A71678"/>
    <w:rsid w:val="00A71777"/>
    <w:rsid w:val="00A7179B"/>
    <w:rsid w:val="00A717A8"/>
    <w:rsid w:val="00A71AF1"/>
    <w:rsid w:val="00A7241D"/>
    <w:rsid w:val="00A724A7"/>
    <w:rsid w:val="00A72C1C"/>
    <w:rsid w:val="00A72CAB"/>
    <w:rsid w:val="00A737F5"/>
    <w:rsid w:val="00A739BC"/>
    <w:rsid w:val="00A73AC2"/>
    <w:rsid w:val="00A740F4"/>
    <w:rsid w:val="00A74138"/>
    <w:rsid w:val="00A741AC"/>
    <w:rsid w:val="00A741C0"/>
    <w:rsid w:val="00A74216"/>
    <w:rsid w:val="00A744A0"/>
    <w:rsid w:val="00A745FB"/>
    <w:rsid w:val="00A74861"/>
    <w:rsid w:val="00A74BF0"/>
    <w:rsid w:val="00A74C48"/>
    <w:rsid w:val="00A74D58"/>
    <w:rsid w:val="00A75268"/>
    <w:rsid w:val="00A75478"/>
    <w:rsid w:val="00A760D3"/>
    <w:rsid w:val="00A761BC"/>
    <w:rsid w:val="00A76491"/>
    <w:rsid w:val="00A768E7"/>
    <w:rsid w:val="00A769CE"/>
    <w:rsid w:val="00A76C16"/>
    <w:rsid w:val="00A76EE8"/>
    <w:rsid w:val="00A7718E"/>
    <w:rsid w:val="00A775DB"/>
    <w:rsid w:val="00A77739"/>
    <w:rsid w:val="00A77895"/>
    <w:rsid w:val="00A77945"/>
    <w:rsid w:val="00A779C4"/>
    <w:rsid w:val="00A77A26"/>
    <w:rsid w:val="00A77B1D"/>
    <w:rsid w:val="00A77B2A"/>
    <w:rsid w:val="00A77F20"/>
    <w:rsid w:val="00A77FF2"/>
    <w:rsid w:val="00A8026A"/>
    <w:rsid w:val="00A8044F"/>
    <w:rsid w:val="00A80C72"/>
    <w:rsid w:val="00A80D4E"/>
    <w:rsid w:val="00A80D60"/>
    <w:rsid w:val="00A80DCE"/>
    <w:rsid w:val="00A81462"/>
    <w:rsid w:val="00A815F4"/>
    <w:rsid w:val="00A81767"/>
    <w:rsid w:val="00A81E54"/>
    <w:rsid w:val="00A82547"/>
    <w:rsid w:val="00A826B4"/>
    <w:rsid w:val="00A826CA"/>
    <w:rsid w:val="00A8273D"/>
    <w:rsid w:val="00A8289C"/>
    <w:rsid w:val="00A82F98"/>
    <w:rsid w:val="00A83381"/>
    <w:rsid w:val="00A83562"/>
    <w:rsid w:val="00A8396C"/>
    <w:rsid w:val="00A83A2B"/>
    <w:rsid w:val="00A83B63"/>
    <w:rsid w:val="00A83EE2"/>
    <w:rsid w:val="00A841B6"/>
    <w:rsid w:val="00A84221"/>
    <w:rsid w:val="00A84402"/>
    <w:rsid w:val="00A8516F"/>
    <w:rsid w:val="00A85355"/>
    <w:rsid w:val="00A853AB"/>
    <w:rsid w:val="00A85451"/>
    <w:rsid w:val="00A854C6"/>
    <w:rsid w:val="00A85611"/>
    <w:rsid w:val="00A8599F"/>
    <w:rsid w:val="00A85A9F"/>
    <w:rsid w:val="00A86156"/>
    <w:rsid w:val="00A862CB"/>
    <w:rsid w:val="00A86324"/>
    <w:rsid w:val="00A8641F"/>
    <w:rsid w:val="00A864EB"/>
    <w:rsid w:val="00A86A59"/>
    <w:rsid w:val="00A86C75"/>
    <w:rsid w:val="00A8700D"/>
    <w:rsid w:val="00A87021"/>
    <w:rsid w:val="00A872F8"/>
    <w:rsid w:val="00A876C1"/>
    <w:rsid w:val="00A8798F"/>
    <w:rsid w:val="00A87FFC"/>
    <w:rsid w:val="00A9038D"/>
    <w:rsid w:val="00A905B9"/>
    <w:rsid w:val="00A9123F"/>
    <w:rsid w:val="00A916BD"/>
    <w:rsid w:val="00A919A7"/>
    <w:rsid w:val="00A91CAB"/>
    <w:rsid w:val="00A91E90"/>
    <w:rsid w:val="00A92185"/>
    <w:rsid w:val="00A922E5"/>
    <w:rsid w:val="00A923F5"/>
    <w:rsid w:val="00A92574"/>
    <w:rsid w:val="00A927F3"/>
    <w:rsid w:val="00A9281A"/>
    <w:rsid w:val="00A92F10"/>
    <w:rsid w:val="00A93470"/>
    <w:rsid w:val="00A93798"/>
    <w:rsid w:val="00A93DC0"/>
    <w:rsid w:val="00A93F6A"/>
    <w:rsid w:val="00A9407C"/>
    <w:rsid w:val="00A9462F"/>
    <w:rsid w:val="00A947CE"/>
    <w:rsid w:val="00A9490C"/>
    <w:rsid w:val="00A952E6"/>
    <w:rsid w:val="00A958FC"/>
    <w:rsid w:val="00A95923"/>
    <w:rsid w:val="00A95977"/>
    <w:rsid w:val="00A95CFD"/>
    <w:rsid w:val="00A9607E"/>
    <w:rsid w:val="00A96720"/>
    <w:rsid w:val="00A96B6D"/>
    <w:rsid w:val="00A96CF6"/>
    <w:rsid w:val="00A96DE4"/>
    <w:rsid w:val="00A96FCE"/>
    <w:rsid w:val="00A974AA"/>
    <w:rsid w:val="00A977B9"/>
    <w:rsid w:val="00A97A44"/>
    <w:rsid w:val="00A97B7A"/>
    <w:rsid w:val="00A97FE2"/>
    <w:rsid w:val="00AA0294"/>
    <w:rsid w:val="00AA07EE"/>
    <w:rsid w:val="00AA0B75"/>
    <w:rsid w:val="00AA0B92"/>
    <w:rsid w:val="00AA0D2D"/>
    <w:rsid w:val="00AA0F33"/>
    <w:rsid w:val="00AA11AC"/>
    <w:rsid w:val="00AA1459"/>
    <w:rsid w:val="00AA158F"/>
    <w:rsid w:val="00AA17DC"/>
    <w:rsid w:val="00AA1B29"/>
    <w:rsid w:val="00AA1B99"/>
    <w:rsid w:val="00AA1CDE"/>
    <w:rsid w:val="00AA1E78"/>
    <w:rsid w:val="00AA1EEC"/>
    <w:rsid w:val="00AA1F5F"/>
    <w:rsid w:val="00AA2619"/>
    <w:rsid w:val="00AA29D1"/>
    <w:rsid w:val="00AA3055"/>
    <w:rsid w:val="00AA3130"/>
    <w:rsid w:val="00AA3774"/>
    <w:rsid w:val="00AA37EE"/>
    <w:rsid w:val="00AA3833"/>
    <w:rsid w:val="00AA3A97"/>
    <w:rsid w:val="00AA4308"/>
    <w:rsid w:val="00AA4536"/>
    <w:rsid w:val="00AA46CC"/>
    <w:rsid w:val="00AA49FF"/>
    <w:rsid w:val="00AA5010"/>
    <w:rsid w:val="00AA5368"/>
    <w:rsid w:val="00AA546E"/>
    <w:rsid w:val="00AA5651"/>
    <w:rsid w:val="00AA587D"/>
    <w:rsid w:val="00AA58C6"/>
    <w:rsid w:val="00AA5AAD"/>
    <w:rsid w:val="00AA5C14"/>
    <w:rsid w:val="00AA5C2E"/>
    <w:rsid w:val="00AA61C6"/>
    <w:rsid w:val="00AA62A9"/>
    <w:rsid w:val="00AA65BB"/>
    <w:rsid w:val="00AA6708"/>
    <w:rsid w:val="00AA67FB"/>
    <w:rsid w:val="00AA6871"/>
    <w:rsid w:val="00AA6AB5"/>
    <w:rsid w:val="00AA6BAF"/>
    <w:rsid w:val="00AA6CE7"/>
    <w:rsid w:val="00AA6D2F"/>
    <w:rsid w:val="00AA6F0B"/>
    <w:rsid w:val="00AA6F73"/>
    <w:rsid w:val="00AA7279"/>
    <w:rsid w:val="00AA729F"/>
    <w:rsid w:val="00AA777D"/>
    <w:rsid w:val="00AA77B4"/>
    <w:rsid w:val="00AA794C"/>
    <w:rsid w:val="00AA797F"/>
    <w:rsid w:val="00AA7C6C"/>
    <w:rsid w:val="00AB010B"/>
    <w:rsid w:val="00AB02DF"/>
    <w:rsid w:val="00AB055F"/>
    <w:rsid w:val="00AB0836"/>
    <w:rsid w:val="00AB0A88"/>
    <w:rsid w:val="00AB0D0F"/>
    <w:rsid w:val="00AB0D1B"/>
    <w:rsid w:val="00AB0F56"/>
    <w:rsid w:val="00AB11E8"/>
    <w:rsid w:val="00AB1682"/>
    <w:rsid w:val="00AB1F29"/>
    <w:rsid w:val="00AB20EA"/>
    <w:rsid w:val="00AB2199"/>
    <w:rsid w:val="00AB255C"/>
    <w:rsid w:val="00AB2585"/>
    <w:rsid w:val="00AB27E9"/>
    <w:rsid w:val="00AB289F"/>
    <w:rsid w:val="00AB298A"/>
    <w:rsid w:val="00AB31D0"/>
    <w:rsid w:val="00AB32AF"/>
    <w:rsid w:val="00AB34CC"/>
    <w:rsid w:val="00AB3A1F"/>
    <w:rsid w:val="00AB3C1E"/>
    <w:rsid w:val="00AB40C0"/>
    <w:rsid w:val="00AB428A"/>
    <w:rsid w:val="00AB4444"/>
    <w:rsid w:val="00AB44B8"/>
    <w:rsid w:val="00AB459E"/>
    <w:rsid w:val="00AB49AE"/>
    <w:rsid w:val="00AB4DCD"/>
    <w:rsid w:val="00AB4E11"/>
    <w:rsid w:val="00AB54A6"/>
    <w:rsid w:val="00AB55E1"/>
    <w:rsid w:val="00AB5898"/>
    <w:rsid w:val="00AB5EC3"/>
    <w:rsid w:val="00AB60C6"/>
    <w:rsid w:val="00AB622C"/>
    <w:rsid w:val="00AB64E6"/>
    <w:rsid w:val="00AB652F"/>
    <w:rsid w:val="00AB6811"/>
    <w:rsid w:val="00AB6841"/>
    <w:rsid w:val="00AB6901"/>
    <w:rsid w:val="00AB6D1A"/>
    <w:rsid w:val="00AB710F"/>
    <w:rsid w:val="00AB72B2"/>
    <w:rsid w:val="00AB7496"/>
    <w:rsid w:val="00AB77E1"/>
    <w:rsid w:val="00AB7D58"/>
    <w:rsid w:val="00AC034F"/>
    <w:rsid w:val="00AC0CD2"/>
    <w:rsid w:val="00AC1169"/>
    <w:rsid w:val="00AC15A9"/>
    <w:rsid w:val="00AC1AAC"/>
    <w:rsid w:val="00AC1B57"/>
    <w:rsid w:val="00AC1B7F"/>
    <w:rsid w:val="00AC1BE8"/>
    <w:rsid w:val="00AC1EE4"/>
    <w:rsid w:val="00AC20E9"/>
    <w:rsid w:val="00AC220F"/>
    <w:rsid w:val="00AC267B"/>
    <w:rsid w:val="00AC2847"/>
    <w:rsid w:val="00AC2C01"/>
    <w:rsid w:val="00AC2FB9"/>
    <w:rsid w:val="00AC30D1"/>
    <w:rsid w:val="00AC3202"/>
    <w:rsid w:val="00AC321A"/>
    <w:rsid w:val="00AC336D"/>
    <w:rsid w:val="00AC36D4"/>
    <w:rsid w:val="00AC3822"/>
    <w:rsid w:val="00AC3AF3"/>
    <w:rsid w:val="00AC3D14"/>
    <w:rsid w:val="00AC414D"/>
    <w:rsid w:val="00AC4257"/>
    <w:rsid w:val="00AC4622"/>
    <w:rsid w:val="00AC478D"/>
    <w:rsid w:val="00AC4DA4"/>
    <w:rsid w:val="00AC4EDC"/>
    <w:rsid w:val="00AC5010"/>
    <w:rsid w:val="00AC5024"/>
    <w:rsid w:val="00AC51C7"/>
    <w:rsid w:val="00AC576D"/>
    <w:rsid w:val="00AC580F"/>
    <w:rsid w:val="00AC58F8"/>
    <w:rsid w:val="00AC593C"/>
    <w:rsid w:val="00AC5C64"/>
    <w:rsid w:val="00AC5D65"/>
    <w:rsid w:val="00AC5F74"/>
    <w:rsid w:val="00AC6020"/>
    <w:rsid w:val="00AC6193"/>
    <w:rsid w:val="00AC63E0"/>
    <w:rsid w:val="00AC6605"/>
    <w:rsid w:val="00AC6898"/>
    <w:rsid w:val="00AC6954"/>
    <w:rsid w:val="00AC6EF2"/>
    <w:rsid w:val="00AC74D0"/>
    <w:rsid w:val="00AC764E"/>
    <w:rsid w:val="00AC7762"/>
    <w:rsid w:val="00AC7882"/>
    <w:rsid w:val="00AC7F18"/>
    <w:rsid w:val="00AD033D"/>
    <w:rsid w:val="00AD05F9"/>
    <w:rsid w:val="00AD0841"/>
    <w:rsid w:val="00AD08A6"/>
    <w:rsid w:val="00AD0B09"/>
    <w:rsid w:val="00AD0B62"/>
    <w:rsid w:val="00AD0C0E"/>
    <w:rsid w:val="00AD0D2B"/>
    <w:rsid w:val="00AD0D4B"/>
    <w:rsid w:val="00AD0E7B"/>
    <w:rsid w:val="00AD0F6B"/>
    <w:rsid w:val="00AD121C"/>
    <w:rsid w:val="00AD1660"/>
    <w:rsid w:val="00AD1891"/>
    <w:rsid w:val="00AD1931"/>
    <w:rsid w:val="00AD1B00"/>
    <w:rsid w:val="00AD1CB0"/>
    <w:rsid w:val="00AD1FBD"/>
    <w:rsid w:val="00AD23D6"/>
    <w:rsid w:val="00AD2455"/>
    <w:rsid w:val="00AD257A"/>
    <w:rsid w:val="00AD25D6"/>
    <w:rsid w:val="00AD2684"/>
    <w:rsid w:val="00AD2794"/>
    <w:rsid w:val="00AD2813"/>
    <w:rsid w:val="00AD2E1A"/>
    <w:rsid w:val="00AD2EA3"/>
    <w:rsid w:val="00AD2EE0"/>
    <w:rsid w:val="00AD2F2E"/>
    <w:rsid w:val="00AD311F"/>
    <w:rsid w:val="00AD3502"/>
    <w:rsid w:val="00AD35D2"/>
    <w:rsid w:val="00AD3684"/>
    <w:rsid w:val="00AD377C"/>
    <w:rsid w:val="00AD3D4C"/>
    <w:rsid w:val="00AD3DFF"/>
    <w:rsid w:val="00AD3F0A"/>
    <w:rsid w:val="00AD4B97"/>
    <w:rsid w:val="00AD5206"/>
    <w:rsid w:val="00AD5594"/>
    <w:rsid w:val="00AD5713"/>
    <w:rsid w:val="00AD5941"/>
    <w:rsid w:val="00AD5A30"/>
    <w:rsid w:val="00AD5D8B"/>
    <w:rsid w:val="00AD5EB2"/>
    <w:rsid w:val="00AD64D1"/>
    <w:rsid w:val="00AD65DC"/>
    <w:rsid w:val="00AD65E3"/>
    <w:rsid w:val="00AD6806"/>
    <w:rsid w:val="00AD721D"/>
    <w:rsid w:val="00AD7491"/>
    <w:rsid w:val="00AD74EE"/>
    <w:rsid w:val="00AD7529"/>
    <w:rsid w:val="00AD7792"/>
    <w:rsid w:val="00AD78F2"/>
    <w:rsid w:val="00AD7A3A"/>
    <w:rsid w:val="00AD7AEF"/>
    <w:rsid w:val="00AD7B11"/>
    <w:rsid w:val="00AD7B8F"/>
    <w:rsid w:val="00AD7BFD"/>
    <w:rsid w:val="00AE0060"/>
    <w:rsid w:val="00AE0072"/>
    <w:rsid w:val="00AE00A9"/>
    <w:rsid w:val="00AE0786"/>
    <w:rsid w:val="00AE0B58"/>
    <w:rsid w:val="00AE0ECA"/>
    <w:rsid w:val="00AE13AD"/>
    <w:rsid w:val="00AE13DE"/>
    <w:rsid w:val="00AE17B2"/>
    <w:rsid w:val="00AE180C"/>
    <w:rsid w:val="00AE199E"/>
    <w:rsid w:val="00AE1B78"/>
    <w:rsid w:val="00AE1E8E"/>
    <w:rsid w:val="00AE2744"/>
    <w:rsid w:val="00AE2A69"/>
    <w:rsid w:val="00AE3584"/>
    <w:rsid w:val="00AE3617"/>
    <w:rsid w:val="00AE374C"/>
    <w:rsid w:val="00AE407C"/>
    <w:rsid w:val="00AE42FA"/>
    <w:rsid w:val="00AE4363"/>
    <w:rsid w:val="00AE4592"/>
    <w:rsid w:val="00AE475B"/>
    <w:rsid w:val="00AE4BB6"/>
    <w:rsid w:val="00AE4BDA"/>
    <w:rsid w:val="00AE4C74"/>
    <w:rsid w:val="00AE4D3F"/>
    <w:rsid w:val="00AE51A8"/>
    <w:rsid w:val="00AE52CA"/>
    <w:rsid w:val="00AE53AF"/>
    <w:rsid w:val="00AE58CF"/>
    <w:rsid w:val="00AE5D1A"/>
    <w:rsid w:val="00AE5D84"/>
    <w:rsid w:val="00AE5E42"/>
    <w:rsid w:val="00AE5E5C"/>
    <w:rsid w:val="00AE5EBC"/>
    <w:rsid w:val="00AE5FB4"/>
    <w:rsid w:val="00AE63C3"/>
    <w:rsid w:val="00AE6539"/>
    <w:rsid w:val="00AE658C"/>
    <w:rsid w:val="00AE67B2"/>
    <w:rsid w:val="00AE6921"/>
    <w:rsid w:val="00AE6C7C"/>
    <w:rsid w:val="00AE6D15"/>
    <w:rsid w:val="00AE6DB4"/>
    <w:rsid w:val="00AE7208"/>
    <w:rsid w:val="00AE7346"/>
    <w:rsid w:val="00AE7385"/>
    <w:rsid w:val="00AE73C7"/>
    <w:rsid w:val="00AE7711"/>
    <w:rsid w:val="00AE7963"/>
    <w:rsid w:val="00AE79FC"/>
    <w:rsid w:val="00AE7FEF"/>
    <w:rsid w:val="00AF0135"/>
    <w:rsid w:val="00AF01AE"/>
    <w:rsid w:val="00AF025C"/>
    <w:rsid w:val="00AF0617"/>
    <w:rsid w:val="00AF08C1"/>
    <w:rsid w:val="00AF0A4A"/>
    <w:rsid w:val="00AF0AA0"/>
    <w:rsid w:val="00AF0CA8"/>
    <w:rsid w:val="00AF0E91"/>
    <w:rsid w:val="00AF0F11"/>
    <w:rsid w:val="00AF123B"/>
    <w:rsid w:val="00AF153C"/>
    <w:rsid w:val="00AF1C49"/>
    <w:rsid w:val="00AF1D0B"/>
    <w:rsid w:val="00AF1FDD"/>
    <w:rsid w:val="00AF20E3"/>
    <w:rsid w:val="00AF21B1"/>
    <w:rsid w:val="00AF24B1"/>
    <w:rsid w:val="00AF2DE0"/>
    <w:rsid w:val="00AF36B0"/>
    <w:rsid w:val="00AF37ED"/>
    <w:rsid w:val="00AF3DCA"/>
    <w:rsid w:val="00AF3DD2"/>
    <w:rsid w:val="00AF4151"/>
    <w:rsid w:val="00AF43BF"/>
    <w:rsid w:val="00AF43F1"/>
    <w:rsid w:val="00AF44C2"/>
    <w:rsid w:val="00AF4672"/>
    <w:rsid w:val="00AF4D58"/>
    <w:rsid w:val="00AF4D6E"/>
    <w:rsid w:val="00AF4F19"/>
    <w:rsid w:val="00AF4F70"/>
    <w:rsid w:val="00AF5175"/>
    <w:rsid w:val="00AF52A0"/>
    <w:rsid w:val="00AF564F"/>
    <w:rsid w:val="00AF575C"/>
    <w:rsid w:val="00AF59F7"/>
    <w:rsid w:val="00AF5D53"/>
    <w:rsid w:val="00AF5DD8"/>
    <w:rsid w:val="00AF6767"/>
    <w:rsid w:val="00AF6AB7"/>
    <w:rsid w:val="00AF6B84"/>
    <w:rsid w:val="00AF70E1"/>
    <w:rsid w:val="00AF783D"/>
    <w:rsid w:val="00AF79FA"/>
    <w:rsid w:val="00AF7D3F"/>
    <w:rsid w:val="00AF7E89"/>
    <w:rsid w:val="00B00493"/>
    <w:rsid w:val="00B007A4"/>
    <w:rsid w:val="00B007E1"/>
    <w:rsid w:val="00B007EC"/>
    <w:rsid w:val="00B01A60"/>
    <w:rsid w:val="00B01B6C"/>
    <w:rsid w:val="00B01BB9"/>
    <w:rsid w:val="00B0200E"/>
    <w:rsid w:val="00B02033"/>
    <w:rsid w:val="00B021D9"/>
    <w:rsid w:val="00B02422"/>
    <w:rsid w:val="00B024D0"/>
    <w:rsid w:val="00B0273D"/>
    <w:rsid w:val="00B02A99"/>
    <w:rsid w:val="00B02F0A"/>
    <w:rsid w:val="00B0311A"/>
    <w:rsid w:val="00B03345"/>
    <w:rsid w:val="00B0375B"/>
    <w:rsid w:val="00B03A6B"/>
    <w:rsid w:val="00B042BB"/>
    <w:rsid w:val="00B042EB"/>
    <w:rsid w:val="00B04306"/>
    <w:rsid w:val="00B0437F"/>
    <w:rsid w:val="00B046AA"/>
    <w:rsid w:val="00B046DA"/>
    <w:rsid w:val="00B04703"/>
    <w:rsid w:val="00B04D4D"/>
    <w:rsid w:val="00B05188"/>
    <w:rsid w:val="00B056D8"/>
    <w:rsid w:val="00B059FB"/>
    <w:rsid w:val="00B05A2A"/>
    <w:rsid w:val="00B05BB8"/>
    <w:rsid w:val="00B05CA5"/>
    <w:rsid w:val="00B05F09"/>
    <w:rsid w:val="00B06095"/>
    <w:rsid w:val="00B061CA"/>
    <w:rsid w:val="00B063C9"/>
    <w:rsid w:val="00B0663F"/>
    <w:rsid w:val="00B06A12"/>
    <w:rsid w:val="00B07041"/>
    <w:rsid w:val="00B070EA"/>
    <w:rsid w:val="00B0719E"/>
    <w:rsid w:val="00B07512"/>
    <w:rsid w:val="00B077E8"/>
    <w:rsid w:val="00B07C7F"/>
    <w:rsid w:val="00B07F1F"/>
    <w:rsid w:val="00B10295"/>
    <w:rsid w:val="00B10437"/>
    <w:rsid w:val="00B105BA"/>
    <w:rsid w:val="00B107BC"/>
    <w:rsid w:val="00B10E71"/>
    <w:rsid w:val="00B10E9F"/>
    <w:rsid w:val="00B1172F"/>
    <w:rsid w:val="00B117B3"/>
    <w:rsid w:val="00B11894"/>
    <w:rsid w:val="00B119F1"/>
    <w:rsid w:val="00B11D39"/>
    <w:rsid w:val="00B11DFC"/>
    <w:rsid w:val="00B11F1C"/>
    <w:rsid w:val="00B11F6A"/>
    <w:rsid w:val="00B12491"/>
    <w:rsid w:val="00B1268B"/>
    <w:rsid w:val="00B12D25"/>
    <w:rsid w:val="00B12F68"/>
    <w:rsid w:val="00B132FC"/>
    <w:rsid w:val="00B133F6"/>
    <w:rsid w:val="00B137C8"/>
    <w:rsid w:val="00B13B20"/>
    <w:rsid w:val="00B1406C"/>
    <w:rsid w:val="00B1412C"/>
    <w:rsid w:val="00B141AF"/>
    <w:rsid w:val="00B14718"/>
    <w:rsid w:val="00B150CE"/>
    <w:rsid w:val="00B152A6"/>
    <w:rsid w:val="00B15511"/>
    <w:rsid w:val="00B15660"/>
    <w:rsid w:val="00B156BC"/>
    <w:rsid w:val="00B1588B"/>
    <w:rsid w:val="00B15C00"/>
    <w:rsid w:val="00B15DEF"/>
    <w:rsid w:val="00B15EBA"/>
    <w:rsid w:val="00B1619F"/>
    <w:rsid w:val="00B1626C"/>
    <w:rsid w:val="00B167A4"/>
    <w:rsid w:val="00B167DF"/>
    <w:rsid w:val="00B16BB1"/>
    <w:rsid w:val="00B16BB8"/>
    <w:rsid w:val="00B16D9A"/>
    <w:rsid w:val="00B1740D"/>
    <w:rsid w:val="00B17930"/>
    <w:rsid w:val="00B17F46"/>
    <w:rsid w:val="00B202DF"/>
    <w:rsid w:val="00B20A58"/>
    <w:rsid w:val="00B20C59"/>
    <w:rsid w:val="00B20D76"/>
    <w:rsid w:val="00B20E7D"/>
    <w:rsid w:val="00B20FB2"/>
    <w:rsid w:val="00B21230"/>
    <w:rsid w:val="00B2129E"/>
    <w:rsid w:val="00B2132B"/>
    <w:rsid w:val="00B213BD"/>
    <w:rsid w:val="00B21537"/>
    <w:rsid w:val="00B2154C"/>
    <w:rsid w:val="00B2194D"/>
    <w:rsid w:val="00B21B10"/>
    <w:rsid w:val="00B21B70"/>
    <w:rsid w:val="00B22095"/>
    <w:rsid w:val="00B2244D"/>
    <w:rsid w:val="00B228F7"/>
    <w:rsid w:val="00B22B83"/>
    <w:rsid w:val="00B22D01"/>
    <w:rsid w:val="00B22E10"/>
    <w:rsid w:val="00B22E93"/>
    <w:rsid w:val="00B22F8A"/>
    <w:rsid w:val="00B230C5"/>
    <w:rsid w:val="00B231DA"/>
    <w:rsid w:val="00B231F4"/>
    <w:rsid w:val="00B236C0"/>
    <w:rsid w:val="00B2398A"/>
    <w:rsid w:val="00B23B8B"/>
    <w:rsid w:val="00B23C69"/>
    <w:rsid w:val="00B23DCD"/>
    <w:rsid w:val="00B23E20"/>
    <w:rsid w:val="00B23E29"/>
    <w:rsid w:val="00B2401E"/>
    <w:rsid w:val="00B2408C"/>
    <w:rsid w:val="00B2474D"/>
    <w:rsid w:val="00B24A89"/>
    <w:rsid w:val="00B24BFC"/>
    <w:rsid w:val="00B24C68"/>
    <w:rsid w:val="00B24DC0"/>
    <w:rsid w:val="00B24E16"/>
    <w:rsid w:val="00B2510F"/>
    <w:rsid w:val="00B254A8"/>
    <w:rsid w:val="00B257FC"/>
    <w:rsid w:val="00B2592B"/>
    <w:rsid w:val="00B25B8A"/>
    <w:rsid w:val="00B25CA0"/>
    <w:rsid w:val="00B25F87"/>
    <w:rsid w:val="00B26311"/>
    <w:rsid w:val="00B26357"/>
    <w:rsid w:val="00B263AB"/>
    <w:rsid w:val="00B263AD"/>
    <w:rsid w:val="00B2650A"/>
    <w:rsid w:val="00B26566"/>
    <w:rsid w:val="00B26ABB"/>
    <w:rsid w:val="00B26D03"/>
    <w:rsid w:val="00B26D70"/>
    <w:rsid w:val="00B26E21"/>
    <w:rsid w:val="00B26F1B"/>
    <w:rsid w:val="00B26F34"/>
    <w:rsid w:val="00B270E1"/>
    <w:rsid w:val="00B27175"/>
    <w:rsid w:val="00B2719E"/>
    <w:rsid w:val="00B272B7"/>
    <w:rsid w:val="00B27E0A"/>
    <w:rsid w:val="00B3002E"/>
    <w:rsid w:val="00B30082"/>
    <w:rsid w:val="00B300DD"/>
    <w:rsid w:val="00B303D5"/>
    <w:rsid w:val="00B30658"/>
    <w:rsid w:val="00B30B44"/>
    <w:rsid w:val="00B30FE2"/>
    <w:rsid w:val="00B3123E"/>
    <w:rsid w:val="00B314CE"/>
    <w:rsid w:val="00B315D8"/>
    <w:rsid w:val="00B31ABB"/>
    <w:rsid w:val="00B31D89"/>
    <w:rsid w:val="00B31E4B"/>
    <w:rsid w:val="00B31FBF"/>
    <w:rsid w:val="00B32349"/>
    <w:rsid w:val="00B328C8"/>
    <w:rsid w:val="00B32962"/>
    <w:rsid w:val="00B32DC5"/>
    <w:rsid w:val="00B32DD8"/>
    <w:rsid w:val="00B32EF6"/>
    <w:rsid w:val="00B32F76"/>
    <w:rsid w:val="00B33187"/>
    <w:rsid w:val="00B33865"/>
    <w:rsid w:val="00B33B5D"/>
    <w:rsid w:val="00B33E26"/>
    <w:rsid w:val="00B3438F"/>
    <w:rsid w:val="00B3469C"/>
    <w:rsid w:val="00B34777"/>
    <w:rsid w:val="00B34909"/>
    <w:rsid w:val="00B34972"/>
    <w:rsid w:val="00B34A5E"/>
    <w:rsid w:val="00B3549C"/>
    <w:rsid w:val="00B35992"/>
    <w:rsid w:val="00B35B95"/>
    <w:rsid w:val="00B35D4C"/>
    <w:rsid w:val="00B35E93"/>
    <w:rsid w:val="00B360AA"/>
    <w:rsid w:val="00B3692A"/>
    <w:rsid w:val="00B36ADB"/>
    <w:rsid w:val="00B36B24"/>
    <w:rsid w:val="00B36BDC"/>
    <w:rsid w:val="00B36CB0"/>
    <w:rsid w:val="00B36D72"/>
    <w:rsid w:val="00B36F10"/>
    <w:rsid w:val="00B3705A"/>
    <w:rsid w:val="00B37503"/>
    <w:rsid w:val="00B377AD"/>
    <w:rsid w:val="00B379CD"/>
    <w:rsid w:val="00B37BD2"/>
    <w:rsid w:val="00B37C3F"/>
    <w:rsid w:val="00B40A0A"/>
    <w:rsid w:val="00B41020"/>
    <w:rsid w:val="00B4170B"/>
    <w:rsid w:val="00B4175D"/>
    <w:rsid w:val="00B41967"/>
    <w:rsid w:val="00B419C2"/>
    <w:rsid w:val="00B41B56"/>
    <w:rsid w:val="00B41D51"/>
    <w:rsid w:val="00B42085"/>
    <w:rsid w:val="00B4243B"/>
    <w:rsid w:val="00B42790"/>
    <w:rsid w:val="00B429AA"/>
    <w:rsid w:val="00B43458"/>
    <w:rsid w:val="00B4377F"/>
    <w:rsid w:val="00B43820"/>
    <w:rsid w:val="00B43A1B"/>
    <w:rsid w:val="00B43E3D"/>
    <w:rsid w:val="00B4427C"/>
    <w:rsid w:val="00B443CD"/>
    <w:rsid w:val="00B44423"/>
    <w:rsid w:val="00B444BC"/>
    <w:rsid w:val="00B445FA"/>
    <w:rsid w:val="00B446BD"/>
    <w:rsid w:val="00B446E6"/>
    <w:rsid w:val="00B4480C"/>
    <w:rsid w:val="00B44AF1"/>
    <w:rsid w:val="00B44C70"/>
    <w:rsid w:val="00B451CA"/>
    <w:rsid w:val="00B4536A"/>
    <w:rsid w:val="00B454B1"/>
    <w:rsid w:val="00B457A9"/>
    <w:rsid w:val="00B45878"/>
    <w:rsid w:val="00B465DE"/>
    <w:rsid w:val="00B4673F"/>
    <w:rsid w:val="00B467D2"/>
    <w:rsid w:val="00B46864"/>
    <w:rsid w:val="00B4705E"/>
    <w:rsid w:val="00B47077"/>
    <w:rsid w:val="00B47733"/>
    <w:rsid w:val="00B47DA0"/>
    <w:rsid w:val="00B504F9"/>
    <w:rsid w:val="00B50982"/>
    <w:rsid w:val="00B50CAD"/>
    <w:rsid w:val="00B50E0D"/>
    <w:rsid w:val="00B50E42"/>
    <w:rsid w:val="00B510A4"/>
    <w:rsid w:val="00B510CD"/>
    <w:rsid w:val="00B51464"/>
    <w:rsid w:val="00B5184B"/>
    <w:rsid w:val="00B518F0"/>
    <w:rsid w:val="00B51A56"/>
    <w:rsid w:val="00B51BE0"/>
    <w:rsid w:val="00B51BE2"/>
    <w:rsid w:val="00B52033"/>
    <w:rsid w:val="00B5203C"/>
    <w:rsid w:val="00B52527"/>
    <w:rsid w:val="00B526C0"/>
    <w:rsid w:val="00B52706"/>
    <w:rsid w:val="00B52CC8"/>
    <w:rsid w:val="00B533BC"/>
    <w:rsid w:val="00B5342E"/>
    <w:rsid w:val="00B53671"/>
    <w:rsid w:val="00B53849"/>
    <w:rsid w:val="00B53A23"/>
    <w:rsid w:val="00B53C84"/>
    <w:rsid w:val="00B53CC4"/>
    <w:rsid w:val="00B544D9"/>
    <w:rsid w:val="00B545C5"/>
    <w:rsid w:val="00B54754"/>
    <w:rsid w:val="00B54919"/>
    <w:rsid w:val="00B54A8C"/>
    <w:rsid w:val="00B54C72"/>
    <w:rsid w:val="00B54DED"/>
    <w:rsid w:val="00B55764"/>
    <w:rsid w:val="00B55812"/>
    <w:rsid w:val="00B559DE"/>
    <w:rsid w:val="00B559E4"/>
    <w:rsid w:val="00B55AE0"/>
    <w:rsid w:val="00B56019"/>
    <w:rsid w:val="00B5601D"/>
    <w:rsid w:val="00B56023"/>
    <w:rsid w:val="00B5604F"/>
    <w:rsid w:val="00B56232"/>
    <w:rsid w:val="00B56416"/>
    <w:rsid w:val="00B5675A"/>
    <w:rsid w:val="00B5690D"/>
    <w:rsid w:val="00B56F15"/>
    <w:rsid w:val="00B575C7"/>
    <w:rsid w:val="00B57628"/>
    <w:rsid w:val="00B57C6B"/>
    <w:rsid w:val="00B6048A"/>
    <w:rsid w:val="00B6054E"/>
    <w:rsid w:val="00B606F4"/>
    <w:rsid w:val="00B60807"/>
    <w:rsid w:val="00B60860"/>
    <w:rsid w:val="00B60E69"/>
    <w:rsid w:val="00B61535"/>
    <w:rsid w:val="00B6167B"/>
    <w:rsid w:val="00B61876"/>
    <w:rsid w:val="00B62095"/>
    <w:rsid w:val="00B62195"/>
    <w:rsid w:val="00B6230C"/>
    <w:rsid w:val="00B62339"/>
    <w:rsid w:val="00B62772"/>
    <w:rsid w:val="00B627D4"/>
    <w:rsid w:val="00B62A08"/>
    <w:rsid w:val="00B62A4C"/>
    <w:rsid w:val="00B62AA0"/>
    <w:rsid w:val="00B62BAA"/>
    <w:rsid w:val="00B62E0B"/>
    <w:rsid w:val="00B63007"/>
    <w:rsid w:val="00B63036"/>
    <w:rsid w:val="00B63C7E"/>
    <w:rsid w:val="00B63EDE"/>
    <w:rsid w:val="00B64237"/>
    <w:rsid w:val="00B644C4"/>
    <w:rsid w:val="00B647D7"/>
    <w:rsid w:val="00B64D11"/>
    <w:rsid w:val="00B64D18"/>
    <w:rsid w:val="00B64DE5"/>
    <w:rsid w:val="00B64ED9"/>
    <w:rsid w:val="00B65299"/>
    <w:rsid w:val="00B65347"/>
    <w:rsid w:val="00B653C3"/>
    <w:rsid w:val="00B65657"/>
    <w:rsid w:val="00B65842"/>
    <w:rsid w:val="00B65911"/>
    <w:rsid w:val="00B65966"/>
    <w:rsid w:val="00B65D22"/>
    <w:rsid w:val="00B65F07"/>
    <w:rsid w:val="00B65F3B"/>
    <w:rsid w:val="00B66023"/>
    <w:rsid w:val="00B66194"/>
    <w:rsid w:val="00B66281"/>
    <w:rsid w:val="00B66399"/>
    <w:rsid w:val="00B66718"/>
    <w:rsid w:val="00B66719"/>
    <w:rsid w:val="00B66C0F"/>
    <w:rsid w:val="00B66CD6"/>
    <w:rsid w:val="00B66D24"/>
    <w:rsid w:val="00B66F9F"/>
    <w:rsid w:val="00B671BB"/>
    <w:rsid w:val="00B676E3"/>
    <w:rsid w:val="00B67BDB"/>
    <w:rsid w:val="00B67BF4"/>
    <w:rsid w:val="00B67C40"/>
    <w:rsid w:val="00B70042"/>
    <w:rsid w:val="00B70402"/>
    <w:rsid w:val="00B7058B"/>
    <w:rsid w:val="00B7060D"/>
    <w:rsid w:val="00B70665"/>
    <w:rsid w:val="00B70A8F"/>
    <w:rsid w:val="00B70BBE"/>
    <w:rsid w:val="00B711DD"/>
    <w:rsid w:val="00B7133A"/>
    <w:rsid w:val="00B7147E"/>
    <w:rsid w:val="00B71516"/>
    <w:rsid w:val="00B71526"/>
    <w:rsid w:val="00B71544"/>
    <w:rsid w:val="00B715A9"/>
    <w:rsid w:val="00B71BA1"/>
    <w:rsid w:val="00B72370"/>
    <w:rsid w:val="00B72685"/>
    <w:rsid w:val="00B72BFF"/>
    <w:rsid w:val="00B73047"/>
    <w:rsid w:val="00B73425"/>
    <w:rsid w:val="00B73809"/>
    <w:rsid w:val="00B73AFF"/>
    <w:rsid w:val="00B73D94"/>
    <w:rsid w:val="00B741B4"/>
    <w:rsid w:val="00B74561"/>
    <w:rsid w:val="00B74B0E"/>
    <w:rsid w:val="00B75121"/>
    <w:rsid w:val="00B75421"/>
    <w:rsid w:val="00B754F9"/>
    <w:rsid w:val="00B75ADC"/>
    <w:rsid w:val="00B75BA3"/>
    <w:rsid w:val="00B75BAD"/>
    <w:rsid w:val="00B75DB8"/>
    <w:rsid w:val="00B75EF2"/>
    <w:rsid w:val="00B760AA"/>
    <w:rsid w:val="00B761E5"/>
    <w:rsid w:val="00B7635E"/>
    <w:rsid w:val="00B763DD"/>
    <w:rsid w:val="00B7655B"/>
    <w:rsid w:val="00B766A0"/>
    <w:rsid w:val="00B76C8F"/>
    <w:rsid w:val="00B76D27"/>
    <w:rsid w:val="00B76E1E"/>
    <w:rsid w:val="00B77112"/>
    <w:rsid w:val="00B77556"/>
    <w:rsid w:val="00B7798B"/>
    <w:rsid w:val="00B77CD3"/>
    <w:rsid w:val="00B77D30"/>
    <w:rsid w:val="00B77D49"/>
    <w:rsid w:val="00B77DBA"/>
    <w:rsid w:val="00B77FED"/>
    <w:rsid w:val="00B80886"/>
    <w:rsid w:val="00B808BD"/>
    <w:rsid w:val="00B80E58"/>
    <w:rsid w:val="00B80E72"/>
    <w:rsid w:val="00B8118B"/>
    <w:rsid w:val="00B81211"/>
    <w:rsid w:val="00B81323"/>
    <w:rsid w:val="00B813C0"/>
    <w:rsid w:val="00B814D2"/>
    <w:rsid w:val="00B81897"/>
    <w:rsid w:val="00B8189D"/>
    <w:rsid w:val="00B819AF"/>
    <w:rsid w:val="00B81F2C"/>
    <w:rsid w:val="00B81F81"/>
    <w:rsid w:val="00B82107"/>
    <w:rsid w:val="00B82785"/>
    <w:rsid w:val="00B8294B"/>
    <w:rsid w:val="00B82A0B"/>
    <w:rsid w:val="00B82B4D"/>
    <w:rsid w:val="00B82B58"/>
    <w:rsid w:val="00B82E3C"/>
    <w:rsid w:val="00B8389A"/>
    <w:rsid w:val="00B83F9C"/>
    <w:rsid w:val="00B8446C"/>
    <w:rsid w:val="00B84525"/>
    <w:rsid w:val="00B847FD"/>
    <w:rsid w:val="00B84877"/>
    <w:rsid w:val="00B849E1"/>
    <w:rsid w:val="00B84CB8"/>
    <w:rsid w:val="00B84DF4"/>
    <w:rsid w:val="00B84DFC"/>
    <w:rsid w:val="00B84E70"/>
    <w:rsid w:val="00B85653"/>
    <w:rsid w:val="00B857F9"/>
    <w:rsid w:val="00B8594F"/>
    <w:rsid w:val="00B85A23"/>
    <w:rsid w:val="00B85AB2"/>
    <w:rsid w:val="00B8613F"/>
    <w:rsid w:val="00B8640F"/>
    <w:rsid w:val="00B864E6"/>
    <w:rsid w:val="00B869F8"/>
    <w:rsid w:val="00B86FD4"/>
    <w:rsid w:val="00B871BB"/>
    <w:rsid w:val="00B8726D"/>
    <w:rsid w:val="00B872AD"/>
    <w:rsid w:val="00B87503"/>
    <w:rsid w:val="00B87A46"/>
    <w:rsid w:val="00B901A1"/>
    <w:rsid w:val="00B90341"/>
    <w:rsid w:val="00B90433"/>
    <w:rsid w:val="00B9082E"/>
    <w:rsid w:val="00B90E8E"/>
    <w:rsid w:val="00B91107"/>
    <w:rsid w:val="00B911FE"/>
    <w:rsid w:val="00B91351"/>
    <w:rsid w:val="00B91C53"/>
    <w:rsid w:val="00B91C94"/>
    <w:rsid w:val="00B92102"/>
    <w:rsid w:val="00B92669"/>
    <w:rsid w:val="00B928CC"/>
    <w:rsid w:val="00B92BA9"/>
    <w:rsid w:val="00B93296"/>
    <w:rsid w:val="00B93594"/>
    <w:rsid w:val="00B93A82"/>
    <w:rsid w:val="00B93AE4"/>
    <w:rsid w:val="00B93AF1"/>
    <w:rsid w:val="00B93E67"/>
    <w:rsid w:val="00B940A5"/>
    <w:rsid w:val="00B94963"/>
    <w:rsid w:val="00B949D6"/>
    <w:rsid w:val="00B94EF6"/>
    <w:rsid w:val="00B95578"/>
    <w:rsid w:val="00B95B94"/>
    <w:rsid w:val="00B95C7F"/>
    <w:rsid w:val="00B95D19"/>
    <w:rsid w:val="00B95DA9"/>
    <w:rsid w:val="00B95F3E"/>
    <w:rsid w:val="00B95F86"/>
    <w:rsid w:val="00B95FF5"/>
    <w:rsid w:val="00B96753"/>
    <w:rsid w:val="00B9681B"/>
    <w:rsid w:val="00B96E3A"/>
    <w:rsid w:val="00B96E50"/>
    <w:rsid w:val="00B97353"/>
    <w:rsid w:val="00B97640"/>
    <w:rsid w:val="00B9776E"/>
    <w:rsid w:val="00B9792E"/>
    <w:rsid w:val="00B97BAC"/>
    <w:rsid w:val="00B97BF4"/>
    <w:rsid w:val="00B97E64"/>
    <w:rsid w:val="00B97F24"/>
    <w:rsid w:val="00BA0468"/>
    <w:rsid w:val="00BA06C8"/>
    <w:rsid w:val="00BA0726"/>
    <w:rsid w:val="00BA0804"/>
    <w:rsid w:val="00BA08E6"/>
    <w:rsid w:val="00BA0E1E"/>
    <w:rsid w:val="00BA11FE"/>
    <w:rsid w:val="00BA127B"/>
    <w:rsid w:val="00BA1721"/>
    <w:rsid w:val="00BA1862"/>
    <w:rsid w:val="00BA1883"/>
    <w:rsid w:val="00BA2198"/>
    <w:rsid w:val="00BA2673"/>
    <w:rsid w:val="00BA2A3B"/>
    <w:rsid w:val="00BA2E4B"/>
    <w:rsid w:val="00BA3353"/>
    <w:rsid w:val="00BA3FCE"/>
    <w:rsid w:val="00BA407D"/>
    <w:rsid w:val="00BA4263"/>
    <w:rsid w:val="00BA4266"/>
    <w:rsid w:val="00BA430F"/>
    <w:rsid w:val="00BA4373"/>
    <w:rsid w:val="00BA445F"/>
    <w:rsid w:val="00BA468D"/>
    <w:rsid w:val="00BA4691"/>
    <w:rsid w:val="00BA49B0"/>
    <w:rsid w:val="00BA4AFD"/>
    <w:rsid w:val="00BA4D8E"/>
    <w:rsid w:val="00BA51E3"/>
    <w:rsid w:val="00BA546F"/>
    <w:rsid w:val="00BA5516"/>
    <w:rsid w:val="00BA551D"/>
    <w:rsid w:val="00BA572F"/>
    <w:rsid w:val="00BA58C0"/>
    <w:rsid w:val="00BA5A57"/>
    <w:rsid w:val="00BA5F37"/>
    <w:rsid w:val="00BA6368"/>
    <w:rsid w:val="00BA6445"/>
    <w:rsid w:val="00BA6DE5"/>
    <w:rsid w:val="00BA6F99"/>
    <w:rsid w:val="00BA735A"/>
    <w:rsid w:val="00BA73B5"/>
    <w:rsid w:val="00BA7713"/>
    <w:rsid w:val="00BA7B20"/>
    <w:rsid w:val="00BB018B"/>
    <w:rsid w:val="00BB0C9A"/>
    <w:rsid w:val="00BB129E"/>
    <w:rsid w:val="00BB1684"/>
    <w:rsid w:val="00BB184E"/>
    <w:rsid w:val="00BB195B"/>
    <w:rsid w:val="00BB19E3"/>
    <w:rsid w:val="00BB1D96"/>
    <w:rsid w:val="00BB268B"/>
    <w:rsid w:val="00BB2690"/>
    <w:rsid w:val="00BB29E6"/>
    <w:rsid w:val="00BB2B5B"/>
    <w:rsid w:val="00BB2BD0"/>
    <w:rsid w:val="00BB2BD3"/>
    <w:rsid w:val="00BB2E2F"/>
    <w:rsid w:val="00BB3106"/>
    <w:rsid w:val="00BB32E3"/>
    <w:rsid w:val="00BB34F2"/>
    <w:rsid w:val="00BB3894"/>
    <w:rsid w:val="00BB3CF4"/>
    <w:rsid w:val="00BB3D33"/>
    <w:rsid w:val="00BB40FB"/>
    <w:rsid w:val="00BB44E3"/>
    <w:rsid w:val="00BB471B"/>
    <w:rsid w:val="00BB4CC6"/>
    <w:rsid w:val="00BB4DE9"/>
    <w:rsid w:val="00BB4E11"/>
    <w:rsid w:val="00BB55D5"/>
    <w:rsid w:val="00BB567B"/>
    <w:rsid w:val="00BB5A32"/>
    <w:rsid w:val="00BB5ACA"/>
    <w:rsid w:val="00BB5EA1"/>
    <w:rsid w:val="00BB5FAB"/>
    <w:rsid w:val="00BB6405"/>
    <w:rsid w:val="00BB6589"/>
    <w:rsid w:val="00BB658A"/>
    <w:rsid w:val="00BB67C8"/>
    <w:rsid w:val="00BB6B18"/>
    <w:rsid w:val="00BB6D8A"/>
    <w:rsid w:val="00BB70A0"/>
    <w:rsid w:val="00BB75E0"/>
    <w:rsid w:val="00BB7796"/>
    <w:rsid w:val="00BB7797"/>
    <w:rsid w:val="00BC0027"/>
    <w:rsid w:val="00BC0085"/>
    <w:rsid w:val="00BC0294"/>
    <w:rsid w:val="00BC0566"/>
    <w:rsid w:val="00BC0609"/>
    <w:rsid w:val="00BC0757"/>
    <w:rsid w:val="00BC07A2"/>
    <w:rsid w:val="00BC0AD9"/>
    <w:rsid w:val="00BC156C"/>
    <w:rsid w:val="00BC16C3"/>
    <w:rsid w:val="00BC1707"/>
    <w:rsid w:val="00BC1B12"/>
    <w:rsid w:val="00BC1BA0"/>
    <w:rsid w:val="00BC2045"/>
    <w:rsid w:val="00BC219F"/>
    <w:rsid w:val="00BC2534"/>
    <w:rsid w:val="00BC2D82"/>
    <w:rsid w:val="00BC2EF2"/>
    <w:rsid w:val="00BC327C"/>
    <w:rsid w:val="00BC32C8"/>
    <w:rsid w:val="00BC387E"/>
    <w:rsid w:val="00BC394A"/>
    <w:rsid w:val="00BC39BD"/>
    <w:rsid w:val="00BC3B3C"/>
    <w:rsid w:val="00BC3D94"/>
    <w:rsid w:val="00BC3F8E"/>
    <w:rsid w:val="00BC40A2"/>
    <w:rsid w:val="00BC4390"/>
    <w:rsid w:val="00BC4A20"/>
    <w:rsid w:val="00BC4C5D"/>
    <w:rsid w:val="00BC4F6A"/>
    <w:rsid w:val="00BC510C"/>
    <w:rsid w:val="00BC54C2"/>
    <w:rsid w:val="00BC55EF"/>
    <w:rsid w:val="00BC57A5"/>
    <w:rsid w:val="00BC58C5"/>
    <w:rsid w:val="00BC5DA0"/>
    <w:rsid w:val="00BC5E04"/>
    <w:rsid w:val="00BC5F61"/>
    <w:rsid w:val="00BC5F87"/>
    <w:rsid w:val="00BC5FEA"/>
    <w:rsid w:val="00BC6077"/>
    <w:rsid w:val="00BC610E"/>
    <w:rsid w:val="00BC628D"/>
    <w:rsid w:val="00BC63BE"/>
    <w:rsid w:val="00BC6501"/>
    <w:rsid w:val="00BC6509"/>
    <w:rsid w:val="00BC6755"/>
    <w:rsid w:val="00BC6B53"/>
    <w:rsid w:val="00BC6BC9"/>
    <w:rsid w:val="00BC6CAC"/>
    <w:rsid w:val="00BC6E08"/>
    <w:rsid w:val="00BC6E4E"/>
    <w:rsid w:val="00BC7095"/>
    <w:rsid w:val="00BC72D3"/>
    <w:rsid w:val="00BC73DE"/>
    <w:rsid w:val="00BC76A0"/>
    <w:rsid w:val="00BC7825"/>
    <w:rsid w:val="00BC7900"/>
    <w:rsid w:val="00BC7D6A"/>
    <w:rsid w:val="00BC7E91"/>
    <w:rsid w:val="00BD0736"/>
    <w:rsid w:val="00BD08CC"/>
    <w:rsid w:val="00BD0D8E"/>
    <w:rsid w:val="00BD0F52"/>
    <w:rsid w:val="00BD1A1A"/>
    <w:rsid w:val="00BD1B4A"/>
    <w:rsid w:val="00BD1CE6"/>
    <w:rsid w:val="00BD1D9C"/>
    <w:rsid w:val="00BD20C1"/>
    <w:rsid w:val="00BD2412"/>
    <w:rsid w:val="00BD2567"/>
    <w:rsid w:val="00BD2D4F"/>
    <w:rsid w:val="00BD2ED1"/>
    <w:rsid w:val="00BD390A"/>
    <w:rsid w:val="00BD3A09"/>
    <w:rsid w:val="00BD3EC0"/>
    <w:rsid w:val="00BD4034"/>
    <w:rsid w:val="00BD41A6"/>
    <w:rsid w:val="00BD423F"/>
    <w:rsid w:val="00BD42A0"/>
    <w:rsid w:val="00BD4A10"/>
    <w:rsid w:val="00BD4A75"/>
    <w:rsid w:val="00BD4F47"/>
    <w:rsid w:val="00BD4F9F"/>
    <w:rsid w:val="00BD51B0"/>
    <w:rsid w:val="00BD5627"/>
    <w:rsid w:val="00BD5FA6"/>
    <w:rsid w:val="00BD663E"/>
    <w:rsid w:val="00BD672E"/>
    <w:rsid w:val="00BD69CA"/>
    <w:rsid w:val="00BD6D09"/>
    <w:rsid w:val="00BD6F06"/>
    <w:rsid w:val="00BD6F2C"/>
    <w:rsid w:val="00BD7018"/>
    <w:rsid w:val="00BD7432"/>
    <w:rsid w:val="00BD75B6"/>
    <w:rsid w:val="00BD75FE"/>
    <w:rsid w:val="00BD79FA"/>
    <w:rsid w:val="00BD7E2A"/>
    <w:rsid w:val="00BE000C"/>
    <w:rsid w:val="00BE0101"/>
    <w:rsid w:val="00BE0131"/>
    <w:rsid w:val="00BE0284"/>
    <w:rsid w:val="00BE0289"/>
    <w:rsid w:val="00BE033A"/>
    <w:rsid w:val="00BE051A"/>
    <w:rsid w:val="00BE06F3"/>
    <w:rsid w:val="00BE0925"/>
    <w:rsid w:val="00BE09C7"/>
    <w:rsid w:val="00BE0C99"/>
    <w:rsid w:val="00BE0D16"/>
    <w:rsid w:val="00BE0DCE"/>
    <w:rsid w:val="00BE0DE7"/>
    <w:rsid w:val="00BE133B"/>
    <w:rsid w:val="00BE13F2"/>
    <w:rsid w:val="00BE1532"/>
    <w:rsid w:val="00BE158A"/>
    <w:rsid w:val="00BE16E9"/>
    <w:rsid w:val="00BE18BC"/>
    <w:rsid w:val="00BE1946"/>
    <w:rsid w:val="00BE19EF"/>
    <w:rsid w:val="00BE1F95"/>
    <w:rsid w:val="00BE2829"/>
    <w:rsid w:val="00BE2D84"/>
    <w:rsid w:val="00BE30A5"/>
    <w:rsid w:val="00BE3453"/>
    <w:rsid w:val="00BE3749"/>
    <w:rsid w:val="00BE3CA2"/>
    <w:rsid w:val="00BE3D23"/>
    <w:rsid w:val="00BE3E41"/>
    <w:rsid w:val="00BE40D6"/>
    <w:rsid w:val="00BE4C3F"/>
    <w:rsid w:val="00BE5008"/>
    <w:rsid w:val="00BE532B"/>
    <w:rsid w:val="00BE56DA"/>
    <w:rsid w:val="00BE5843"/>
    <w:rsid w:val="00BE586F"/>
    <w:rsid w:val="00BE58FA"/>
    <w:rsid w:val="00BE6199"/>
    <w:rsid w:val="00BE676A"/>
    <w:rsid w:val="00BE6A09"/>
    <w:rsid w:val="00BE6CBB"/>
    <w:rsid w:val="00BE7115"/>
    <w:rsid w:val="00BE76DB"/>
    <w:rsid w:val="00BE7779"/>
    <w:rsid w:val="00BE7C91"/>
    <w:rsid w:val="00BE7E05"/>
    <w:rsid w:val="00BE7FC9"/>
    <w:rsid w:val="00BF00F0"/>
    <w:rsid w:val="00BF02FD"/>
    <w:rsid w:val="00BF0363"/>
    <w:rsid w:val="00BF0393"/>
    <w:rsid w:val="00BF0399"/>
    <w:rsid w:val="00BF0837"/>
    <w:rsid w:val="00BF0845"/>
    <w:rsid w:val="00BF0E90"/>
    <w:rsid w:val="00BF1EBE"/>
    <w:rsid w:val="00BF235E"/>
    <w:rsid w:val="00BF251B"/>
    <w:rsid w:val="00BF2659"/>
    <w:rsid w:val="00BF2B94"/>
    <w:rsid w:val="00BF2BF7"/>
    <w:rsid w:val="00BF2F01"/>
    <w:rsid w:val="00BF2FDC"/>
    <w:rsid w:val="00BF3249"/>
    <w:rsid w:val="00BF34DF"/>
    <w:rsid w:val="00BF3997"/>
    <w:rsid w:val="00BF3A97"/>
    <w:rsid w:val="00BF3CD1"/>
    <w:rsid w:val="00BF3F13"/>
    <w:rsid w:val="00BF423D"/>
    <w:rsid w:val="00BF44F3"/>
    <w:rsid w:val="00BF457F"/>
    <w:rsid w:val="00BF4739"/>
    <w:rsid w:val="00BF49B1"/>
    <w:rsid w:val="00BF4A86"/>
    <w:rsid w:val="00BF4A8E"/>
    <w:rsid w:val="00BF4F3B"/>
    <w:rsid w:val="00BF5138"/>
    <w:rsid w:val="00BF5152"/>
    <w:rsid w:val="00BF5417"/>
    <w:rsid w:val="00BF5891"/>
    <w:rsid w:val="00BF5983"/>
    <w:rsid w:val="00BF5AB9"/>
    <w:rsid w:val="00BF5D3C"/>
    <w:rsid w:val="00BF5E00"/>
    <w:rsid w:val="00BF5FC6"/>
    <w:rsid w:val="00BF62FB"/>
    <w:rsid w:val="00BF63E0"/>
    <w:rsid w:val="00BF6675"/>
    <w:rsid w:val="00BF687B"/>
    <w:rsid w:val="00BF69B5"/>
    <w:rsid w:val="00BF6C1F"/>
    <w:rsid w:val="00BF6C5E"/>
    <w:rsid w:val="00BF7023"/>
    <w:rsid w:val="00BF71B1"/>
    <w:rsid w:val="00BF788D"/>
    <w:rsid w:val="00BF78CC"/>
    <w:rsid w:val="00BF7D73"/>
    <w:rsid w:val="00BF7DA0"/>
    <w:rsid w:val="00BF7DBA"/>
    <w:rsid w:val="00BF7DE5"/>
    <w:rsid w:val="00C0058F"/>
    <w:rsid w:val="00C00754"/>
    <w:rsid w:val="00C00780"/>
    <w:rsid w:val="00C00793"/>
    <w:rsid w:val="00C00BAD"/>
    <w:rsid w:val="00C00CE5"/>
    <w:rsid w:val="00C00DF1"/>
    <w:rsid w:val="00C01091"/>
    <w:rsid w:val="00C015EE"/>
    <w:rsid w:val="00C01BC5"/>
    <w:rsid w:val="00C0239F"/>
    <w:rsid w:val="00C024F8"/>
    <w:rsid w:val="00C027E9"/>
    <w:rsid w:val="00C029A1"/>
    <w:rsid w:val="00C029C6"/>
    <w:rsid w:val="00C02A25"/>
    <w:rsid w:val="00C02D0F"/>
    <w:rsid w:val="00C031B7"/>
    <w:rsid w:val="00C035C9"/>
    <w:rsid w:val="00C03904"/>
    <w:rsid w:val="00C040FA"/>
    <w:rsid w:val="00C0415E"/>
    <w:rsid w:val="00C04192"/>
    <w:rsid w:val="00C042EA"/>
    <w:rsid w:val="00C04B9E"/>
    <w:rsid w:val="00C04F36"/>
    <w:rsid w:val="00C04FFC"/>
    <w:rsid w:val="00C05089"/>
    <w:rsid w:val="00C05147"/>
    <w:rsid w:val="00C05491"/>
    <w:rsid w:val="00C055EC"/>
    <w:rsid w:val="00C05A2A"/>
    <w:rsid w:val="00C0683E"/>
    <w:rsid w:val="00C06B62"/>
    <w:rsid w:val="00C06BFC"/>
    <w:rsid w:val="00C06D80"/>
    <w:rsid w:val="00C07313"/>
    <w:rsid w:val="00C07572"/>
    <w:rsid w:val="00C079E1"/>
    <w:rsid w:val="00C07E24"/>
    <w:rsid w:val="00C07EA9"/>
    <w:rsid w:val="00C100DA"/>
    <w:rsid w:val="00C10341"/>
    <w:rsid w:val="00C106A9"/>
    <w:rsid w:val="00C107DF"/>
    <w:rsid w:val="00C10A73"/>
    <w:rsid w:val="00C10CA6"/>
    <w:rsid w:val="00C11041"/>
    <w:rsid w:val="00C111CD"/>
    <w:rsid w:val="00C11309"/>
    <w:rsid w:val="00C1191E"/>
    <w:rsid w:val="00C11A9C"/>
    <w:rsid w:val="00C11D7E"/>
    <w:rsid w:val="00C11E67"/>
    <w:rsid w:val="00C121A1"/>
    <w:rsid w:val="00C12272"/>
    <w:rsid w:val="00C125E9"/>
    <w:rsid w:val="00C126F4"/>
    <w:rsid w:val="00C12872"/>
    <w:rsid w:val="00C12979"/>
    <w:rsid w:val="00C12D47"/>
    <w:rsid w:val="00C12DA3"/>
    <w:rsid w:val="00C12DBD"/>
    <w:rsid w:val="00C131AD"/>
    <w:rsid w:val="00C1326E"/>
    <w:rsid w:val="00C13434"/>
    <w:rsid w:val="00C137A6"/>
    <w:rsid w:val="00C13B2C"/>
    <w:rsid w:val="00C13D5D"/>
    <w:rsid w:val="00C140A2"/>
    <w:rsid w:val="00C1430E"/>
    <w:rsid w:val="00C1486E"/>
    <w:rsid w:val="00C14C66"/>
    <w:rsid w:val="00C14C92"/>
    <w:rsid w:val="00C14CD1"/>
    <w:rsid w:val="00C14D1B"/>
    <w:rsid w:val="00C151DA"/>
    <w:rsid w:val="00C1554C"/>
    <w:rsid w:val="00C15617"/>
    <w:rsid w:val="00C1593F"/>
    <w:rsid w:val="00C159D4"/>
    <w:rsid w:val="00C15AC3"/>
    <w:rsid w:val="00C15B89"/>
    <w:rsid w:val="00C15EB5"/>
    <w:rsid w:val="00C163D5"/>
    <w:rsid w:val="00C16850"/>
    <w:rsid w:val="00C16852"/>
    <w:rsid w:val="00C16C45"/>
    <w:rsid w:val="00C16EBD"/>
    <w:rsid w:val="00C17042"/>
    <w:rsid w:val="00C17361"/>
    <w:rsid w:val="00C177FD"/>
    <w:rsid w:val="00C17B5E"/>
    <w:rsid w:val="00C17D4A"/>
    <w:rsid w:val="00C17DBF"/>
    <w:rsid w:val="00C1AD74"/>
    <w:rsid w:val="00C20364"/>
    <w:rsid w:val="00C204C1"/>
    <w:rsid w:val="00C20799"/>
    <w:rsid w:val="00C20AEA"/>
    <w:rsid w:val="00C20C49"/>
    <w:rsid w:val="00C20D87"/>
    <w:rsid w:val="00C210F2"/>
    <w:rsid w:val="00C2112E"/>
    <w:rsid w:val="00C2129A"/>
    <w:rsid w:val="00C214EA"/>
    <w:rsid w:val="00C2157D"/>
    <w:rsid w:val="00C21927"/>
    <w:rsid w:val="00C21A74"/>
    <w:rsid w:val="00C21C26"/>
    <w:rsid w:val="00C21C97"/>
    <w:rsid w:val="00C22299"/>
    <w:rsid w:val="00C22965"/>
    <w:rsid w:val="00C22BCE"/>
    <w:rsid w:val="00C22D74"/>
    <w:rsid w:val="00C22DF3"/>
    <w:rsid w:val="00C23482"/>
    <w:rsid w:val="00C2366A"/>
    <w:rsid w:val="00C23777"/>
    <w:rsid w:val="00C23E91"/>
    <w:rsid w:val="00C240BD"/>
    <w:rsid w:val="00C24789"/>
    <w:rsid w:val="00C248AC"/>
    <w:rsid w:val="00C24CEB"/>
    <w:rsid w:val="00C24EA3"/>
    <w:rsid w:val="00C25090"/>
    <w:rsid w:val="00C25390"/>
    <w:rsid w:val="00C2581E"/>
    <w:rsid w:val="00C25928"/>
    <w:rsid w:val="00C25930"/>
    <w:rsid w:val="00C25E14"/>
    <w:rsid w:val="00C2608D"/>
    <w:rsid w:val="00C2621E"/>
    <w:rsid w:val="00C262C7"/>
    <w:rsid w:val="00C26A4B"/>
    <w:rsid w:val="00C2742C"/>
    <w:rsid w:val="00C27577"/>
    <w:rsid w:val="00C27645"/>
    <w:rsid w:val="00C27854"/>
    <w:rsid w:val="00C27C95"/>
    <w:rsid w:val="00C301FE"/>
    <w:rsid w:val="00C303D6"/>
    <w:rsid w:val="00C30523"/>
    <w:rsid w:val="00C306FD"/>
    <w:rsid w:val="00C30712"/>
    <w:rsid w:val="00C30C8A"/>
    <w:rsid w:val="00C30D7A"/>
    <w:rsid w:val="00C30E4E"/>
    <w:rsid w:val="00C3103A"/>
    <w:rsid w:val="00C31211"/>
    <w:rsid w:val="00C31256"/>
    <w:rsid w:val="00C3133E"/>
    <w:rsid w:val="00C313AC"/>
    <w:rsid w:val="00C316FA"/>
    <w:rsid w:val="00C317E7"/>
    <w:rsid w:val="00C31917"/>
    <w:rsid w:val="00C31AFD"/>
    <w:rsid w:val="00C31C10"/>
    <w:rsid w:val="00C31C51"/>
    <w:rsid w:val="00C320D0"/>
    <w:rsid w:val="00C32467"/>
    <w:rsid w:val="00C326BC"/>
    <w:rsid w:val="00C327FB"/>
    <w:rsid w:val="00C32BE9"/>
    <w:rsid w:val="00C32BEB"/>
    <w:rsid w:val="00C32CED"/>
    <w:rsid w:val="00C32DAD"/>
    <w:rsid w:val="00C32DBD"/>
    <w:rsid w:val="00C33064"/>
    <w:rsid w:val="00C33529"/>
    <w:rsid w:val="00C3368A"/>
    <w:rsid w:val="00C3386D"/>
    <w:rsid w:val="00C3432C"/>
    <w:rsid w:val="00C345E2"/>
    <w:rsid w:val="00C34942"/>
    <w:rsid w:val="00C34964"/>
    <w:rsid w:val="00C34B2E"/>
    <w:rsid w:val="00C34BFD"/>
    <w:rsid w:val="00C34D3A"/>
    <w:rsid w:val="00C3504E"/>
    <w:rsid w:val="00C35240"/>
    <w:rsid w:val="00C35386"/>
    <w:rsid w:val="00C3538C"/>
    <w:rsid w:val="00C35B9F"/>
    <w:rsid w:val="00C36086"/>
    <w:rsid w:val="00C3639A"/>
    <w:rsid w:val="00C3651C"/>
    <w:rsid w:val="00C36573"/>
    <w:rsid w:val="00C365A1"/>
    <w:rsid w:val="00C3671A"/>
    <w:rsid w:val="00C3682C"/>
    <w:rsid w:val="00C36A4B"/>
    <w:rsid w:val="00C36B34"/>
    <w:rsid w:val="00C36E27"/>
    <w:rsid w:val="00C371A0"/>
    <w:rsid w:val="00C37273"/>
    <w:rsid w:val="00C373F4"/>
    <w:rsid w:val="00C37529"/>
    <w:rsid w:val="00C37876"/>
    <w:rsid w:val="00C37896"/>
    <w:rsid w:val="00C37B5A"/>
    <w:rsid w:val="00C37CBB"/>
    <w:rsid w:val="00C37E7C"/>
    <w:rsid w:val="00C400CB"/>
    <w:rsid w:val="00C401A6"/>
    <w:rsid w:val="00C4037E"/>
    <w:rsid w:val="00C4052D"/>
    <w:rsid w:val="00C4057B"/>
    <w:rsid w:val="00C406C8"/>
    <w:rsid w:val="00C40BD2"/>
    <w:rsid w:val="00C40CDE"/>
    <w:rsid w:val="00C40D5C"/>
    <w:rsid w:val="00C4148A"/>
    <w:rsid w:val="00C4148B"/>
    <w:rsid w:val="00C41CC3"/>
    <w:rsid w:val="00C41D83"/>
    <w:rsid w:val="00C42187"/>
    <w:rsid w:val="00C422C0"/>
    <w:rsid w:val="00C423A1"/>
    <w:rsid w:val="00C42BDF"/>
    <w:rsid w:val="00C42BEB"/>
    <w:rsid w:val="00C42CA1"/>
    <w:rsid w:val="00C42E4D"/>
    <w:rsid w:val="00C43221"/>
    <w:rsid w:val="00C437E8"/>
    <w:rsid w:val="00C4381F"/>
    <w:rsid w:val="00C43923"/>
    <w:rsid w:val="00C439D8"/>
    <w:rsid w:val="00C43B70"/>
    <w:rsid w:val="00C44156"/>
    <w:rsid w:val="00C44743"/>
    <w:rsid w:val="00C447C4"/>
    <w:rsid w:val="00C44833"/>
    <w:rsid w:val="00C448D3"/>
    <w:rsid w:val="00C44D2E"/>
    <w:rsid w:val="00C4525C"/>
    <w:rsid w:val="00C4563E"/>
    <w:rsid w:val="00C45874"/>
    <w:rsid w:val="00C4591C"/>
    <w:rsid w:val="00C45C03"/>
    <w:rsid w:val="00C45D17"/>
    <w:rsid w:val="00C4642C"/>
    <w:rsid w:val="00C466CE"/>
    <w:rsid w:val="00C46760"/>
    <w:rsid w:val="00C46A41"/>
    <w:rsid w:val="00C46AEF"/>
    <w:rsid w:val="00C4783F"/>
    <w:rsid w:val="00C47DCA"/>
    <w:rsid w:val="00C47F43"/>
    <w:rsid w:val="00C5016F"/>
    <w:rsid w:val="00C50231"/>
    <w:rsid w:val="00C503D0"/>
    <w:rsid w:val="00C507A2"/>
    <w:rsid w:val="00C50D0D"/>
    <w:rsid w:val="00C51320"/>
    <w:rsid w:val="00C5137A"/>
    <w:rsid w:val="00C5137E"/>
    <w:rsid w:val="00C51397"/>
    <w:rsid w:val="00C515ED"/>
    <w:rsid w:val="00C5175E"/>
    <w:rsid w:val="00C51850"/>
    <w:rsid w:val="00C51B43"/>
    <w:rsid w:val="00C51D14"/>
    <w:rsid w:val="00C51D7F"/>
    <w:rsid w:val="00C52656"/>
    <w:rsid w:val="00C527CF"/>
    <w:rsid w:val="00C529CA"/>
    <w:rsid w:val="00C52BD2"/>
    <w:rsid w:val="00C52CA8"/>
    <w:rsid w:val="00C52D4F"/>
    <w:rsid w:val="00C52E3F"/>
    <w:rsid w:val="00C52E7F"/>
    <w:rsid w:val="00C5311C"/>
    <w:rsid w:val="00C5319B"/>
    <w:rsid w:val="00C53494"/>
    <w:rsid w:val="00C5353A"/>
    <w:rsid w:val="00C53745"/>
    <w:rsid w:val="00C53C12"/>
    <w:rsid w:val="00C53D71"/>
    <w:rsid w:val="00C53FA2"/>
    <w:rsid w:val="00C5405A"/>
    <w:rsid w:val="00C54108"/>
    <w:rsid w:val="00C546B4"/>
    <w:rsid w:val="00C54B40"/>
    <w:rsid w:val="00C54D11"/>
    <w:rsid w:val="00C54E45"/>
    <w:rsid w:val="00C551E3"/>
    <w:rsid w:val="00C5521C"/>
    <w:rsid w:val="00C552B6"/>
    <w:rsid w:val="00C553E9"/>
    <w:rsid w:val="00C55404"/>
    <w:rsid w:val="00C554E3"/>
    <w:rsid w:val="00C554F3"/>
    <w:rsid w:val="00C556E9"/>
    <w:rsid w:val="00C5586A"/>
    <w:rsid w:val="00C558B8"/>
    <w:rsid w:val="00C55902"/>
    <w:rsid w:val="00C55A50"/>
    <w:rsid w:val="00C55CB9"/>
    <w:rsid w:val="00C55DA9"/>
    <w:rsid w:val="00C5621F"/>
    <w:rsid w:val="00C5622F"/>
    <w:rsid w:val="00C5663D"/>
    <w:rsid w:val="00C5670A"/>
    <w:rsid w:val="00C56991"/>
    <w:rsid w:val="00C5711F"/>
    <w:rsid w:val="00C57820"/>
    <w:rsid w:val="00C57838"/>
    <w:rsid w:val="00C5785A"/>
    <w:rsid w:val="00C57B7B"/>
    <w:rsid w:val="00C60285"/>
    <w:rsid w:val="00C60343"/>
    <w:rsid w:val="00C60470"/>
    <w:rsid w:val="00C60681"/>
    <w:rsid w:val="00C60B60"/>
    <w:rsid w:val="00C60BB9"/>
    <w:rsid w:val="00C60BD7"/>
    <w:rsid w:val="00C60C6B"/>
    <w:rsid w:val="00C6107A"/>
    <w:rsid w:val="00C614D3"/>
    <w:rsid w:val="00C61953"/>
    <w:rsid w:val="00C61A09"/>
    <w:rsid w:val="00C61E8E"/>
    <w:rsid w:val="00C621CB"/>
    <w:rsid w:val="00C623FB"/>
    <w:rsid w:val="00C6243C"/>
    <w:rsid w:val="00C62487"/>
    <w:rsid w:val="00C624CA"/>
    <w:rsid w:val="00C62565"/>
    <w:rsid w:val="00C626D3"/>
    <w:rsid w:val="00C6270A"/>
    <w:rsid w:val="00C628D8"/>
    <w:rsid w:val="00C62B38"/>
    <w:rsid w:val="00C63740"/>
    <w:rsid w:val="00C63934"/>
    <w:rsid w:val="00C64384"/>
    <w:rsid w:val="00C6455E"/>
    <w:rsid w:val="00C64C3C"/>
    <w:rsid w:val="00C64F53"/>
    <w:rsid w:val="00C6517F"/>
    <w:rsid w:val="00C6573B"/>
    <w:rsid w:val="00C6601A"/>
    <w:rsid w:val="00C66582"/>
    <w:rsid w:val="00C6667C"/>
    <w:rsid w:val="00C668ED"/>
    <w:rsid w:val="00C66B7E"/>
    <w:rsid w:val="00C66D43"/>
    <w:rsid w:val="00C6728F"/>
    <w:rsid w:val="00C67A00"/>
    <w:rsid w:val="00C67DAE"/>
    <w:rsid w:val="00C67E03"/>
    <w:rsid w:val="00C67F91"/>
    <w:rsid w:val="00C7006C"/>
    <w:rsid w:val="00C7074A"/>
    <w:rsid w:val="00C708D2"/>
    <w:rsid w:val="00C70901"/>
    <w:rsid w:val="00C70BB2"/>
    <w:rsid w:val="00C70C07"/>
    <w:rsid w:val="00C70D68"/>
    <w:rsid w:val="00C70DC4"/>
    <w:rsid w:val="00C70E03"/>
    <w:rsid w:val="00C70F6D"/>
    <w:rsid w:val="00C7111C"/>
    <w:rsid w:val="00C71135"/>
    <w:rsid w:val="00C71930"/>
    <w:rsid w:val="00C71946"/>
    <w:rsid w:val="00C71EAA"/>
    <w:rsid w:val="00C721C1"/>
    <w:rsid w:val="00C724D7"/>
    <w:rsid w:val="00C72AE5"/>
    <w:rsid w:val="00C72C2B"/>
    <w:rsid w:val="00C72C77"/>
    <w:rsid w:val="00C72D91"/>
    <w:rsid w:val="00C72F32"/>
    <w:rsid w:val="00C7304A"/>
    <w:rsid w:val="00C731D7"/>
    <w:rsid w:val="00C73498"/>
    <w:rsid w:val="00C737EC"/>
    <w:rsid w:val="00C73A61"/>
    <w:rsid w:val="00C73A96"/>
    <w:rsid w:val="00C73CC5"/>
    <w:rsid w:val="00C73D95"/>
    <w:rsid w:val="00C73ECC"/>
    <w:rsid w:val="00C74219"/>
    <w:rsid w:val="00C742F1"/>
    <w:rsid w:val="00C74527"/>
    <w:rsid w:val="00C748C3"/>
    <w:rsid w:val="00C74BCC"/>
    <w:rsid w:val="00C74C29"/>
    <w:rsid w:val="00C74E2E"/>
    <w:rsid w:val="00C75523"/>
    <w:rsid w:val="00C7559E"/>
    <w:rsid w:val="00C755FE"/>
    <w:rsid w:val="00C75AC8"/>
    <w:rsid w:val="00C75FA5"/>
    <w:rsid w:val="00C76134"/>
    <w:rsid w:val="00C764EE"/>
    <w:rsid w:val="00C765A9"/>
    <w:rsid w:val="00C7696B"/>
    <w:rsid w:val="00C76E31"/>
    <w:rsid w:val="00C76FAE"/>
    <w:rsid w:val="00C76FE6"/>
    <w:rsid w:val="00C77508"/>
    <w:rsid w:val="00C7779F"/>
    <w:rsid w:val="00C77B21"/>
    <w:rsid w:val="00C77C65"/>
    <w:rsid w:val="00C77DB8"/>
    <w:rsid w:val="00C77EEC"/>
    <w:rsid w:val="00C803CC"/>
    <w:rsid w:val="00C8071D"/>
    <w:rsid w:val="00C809B9"/>
    <w:rsid w:val="00C80D24"/>
    <w:rsid w:val="00C80E69"/>
    <w:rsid w:val="00C80EE1"/>
    <w:rsid w:val="00C8100A"/>
    <w:rsid w:val="00C810C1"/>
    <w:rsid w:val="00C81156"/>
    <w:rsid w:val="00C81269"/>
    <w:rsid w:val="00C81677"/>
    <w:rsid w:val="00C81B3B"/>
    <w:rsid w:val="00C81FB0"/>
    <w:rsid w:val="00C828F9"/>
    <w:rsid w:val="00C82AAB"/>
    <w:rsid w:val="00C82C73"/>
    <w:rsid w:val="00C82D1D"/>
    <w:rsid w:val="00C82D55"/>
    <w:rsid w:val="00C834F7"/>
    <w:rsid w:val="00C836BE"/>
    <w:rsid w:val="00C83890"/>
    <w:rsid w:val="00C838E0"/>
    <w:rsid w:val="00C83A73"/>
    <w:rsid w:val="00C83B3C"/>
    <w:rsid w:val="00C84341"/>
    <w:rsid w:val="00C84395"/>
    <w:rsid w:val="00C843D4"/>
    <w:rsid w:val="00C84894"/>
    <w:rsid w:val="00C849FC"/>
    <w:rsid w:val="00C85364"/>
    <w:rsid w:val="00C854F3"/>
    <w:rsid w:val="00C8592F"/>
    <w:rsid w:val="00C85995"/>
    <w:rsid w:val="00C859F2"/>
    <w:rsid w:val="00C859F6"/>
    <w:rsid w:val="00C85B65"/>
    <w:rsid w:val="00C85C8F"/>
    <w:rsid w:val="00C85CD0"/>
    <w:rsid w:val="00C8681A"/>
    <w:rsid w:val="00C86986"/>
    <w:rsid w:val="00C869F5"/>
    <w:rsid w:val="00C86D98"/>
    <w:rsid w:val="00C86DE2"/>
    <w:rsid w:val="00C86E6B"/>
    <w:rsid w:val="00C86EDF"/>
    <w:rsid w:val="00C87451"/>
    <w:rsid w:val="00C874A8"/>
    <w:rsid w:val="00C87983"/>
    <w:rsid w:val="00C87BF1"/>
    <w:rsid w:val="00C87FD4"/>
    <w:rsid w:val="00C900B8"/>
    <w:rsid w:val="00C901D8"/>
    <w:rsid w:val="00C904AF"/>
    <w:rsid w:val="00C904B7"/>
    <w:rsid w:val="00C904C9"/>
    <w:rsid w:val="00C9058A"/>
    <w:rsid w:val="00C90989"/>
    <w:rsid w:val="00C914F8"/>
    <w:rsid w:val="00C915B5"/>
    <w:rsid w:val="00C91EEF"/>
    <w:rsid w:val="00C91F8F"/>
    <w:rsid w:val="00C91FF3"/>
    <w:rsid w:val="00C9276A"/>
    <w:rsid w:val="00C928CD"/>
    <w:rsid w:val="00C92A36"/>
    <w:rsid w:val="00C92A8C"/>
    <w:rsid w:val="00C92B23"/>
    <w:rsid w:val="00C92E07"/>
    <w:rsid w:val="00C92E7D"/>
    <w:rsid w:val="00C92FF4"/>
    <w:rsid w:val="00C93509"/>
    <w:rsid w:val="00C93806"/>
    <w:rsid w:val="00C93A04"/>
    <w:rsid w:val="00C93B40"/>
    <w:rsid w:val="00C93FE5"/>
    <w:rsid w:val="00C9415B"/>
    <w:rsid w:val="00C941F3"/>
    <w:rsid w:val="00C94201"/>
    <w:rsid w:val="00C9426E"/>
    <w:rsid w:val="00C9444F"/>
    <w:rsid w:val="00C94A29"/>
    <w:rsid w:val="00C94DEE"/>
    <w:rsid w:val="00C94E1A"/>
    <w:rsid w:val="00C94EB5"/>
    <w:rsid w:val="00C94F85"/>
    <w:rsid w:val="00C951F6"/>
    <w:rsid w:val="00C95442"/>
    <w:rsid w:val="00C95461"/>
    <w:rsid w:val="00C957CA"/>
    <w:rsid w:val="00C959F8"/>
    <w:rsid w:val="00C96E25"/>
    <w:rsid w:val="00C9757D"/>
    <w:rsid w:val="00C97838"/>
    <w:rsid w:val="00C978B2"/>
    <w:rsid w:val="00C97F93"/>
    <w:rsid w:val="00CA0095"/>
    <w:rsid w:val="00CA0327"/>
    <w:rsid w:val="00CA0335"/>
    <w:rsid w:val="00CA0400"/>
    <w:rsid w:val="00CA057E"/>
    <w:rsid w:val="00CA06EA"/>
    <w:rsid w:val="00CA0701"/>
    <w:rsid w:val="00CA0978"/>
    <w:rsid w:val="00CA0F9A"/>
    <w:rsid w:val="00CA1354"/>
    <w:rsid w:val="00CA139C"/>
    <w:rsid w:val="00CA151E"/>
    <w:rsid w:val="00CA1705"/>
    <w:rsid w:val="00CA1790"/>
    <w:rsid w:val="00CA1CE3"/>
    <w:rsid w:val="00CA1D61"/>
    <w:rsid w:val="00CA1FBF"/>
    <w:rsid w:val="00CA22F7"/>
    <w:rsid w:val="00CA238B"/>
    <w:rsid w:val="00CA2BC5"/>
    <w:rsid w:val="00CA2D0D"/>
    <w:rsid w:val="00CA2E06"/>
    <w:rsid w:val="00CA3086"/>
    <w:rsid w:val="00CA30B5"/>
    <w:rsid w:val="00CA30E8"/>
    <w:rsid w:val="00CA3303"/>
    <w:rsid w:val="00CA3776"/>
    <w:rsid w:val="00CA38E5"/>
    <w:rsid w:val="00CA399C"/>
    <w:rsid w:val="00CA3AF6"/>
    <w:rsid w:val="00CA3E46"/>
    <w:rsid w:val="00CA44F7"/>
    <w:rsid w:val="00CA47F8"/>
    <w:rsid w:val="00CA4D39"/>
    <w:rsid w:val="00CA4E03"/>
    <w:rsid w:val="00CA503C"/>
    <w:rsid w:val="00CA5170"/>
    <w:rsid w:val="00CA5287"/>
    <w:rsid w:val="00CA552E"/>
    <w:rsid w:val="00CA5A23"/>
    <w:rsid w:val="00CA5A6C"/>
    <w:rsid w:val="00CA5AC6"/>
    <w:rsid w:val="00CA5D73"/>
    <w:rsid w:val="00CA5D9E"/>
    <w:rsid w:val="00CA63E2"/>
    <w:rsid w:val="00CA6534"/>
    <w:rsid w:val="00CA6785"/>
    <w:rsid w:val="00CA69B5"/>
    <w:rsid w:val="00CA6B22"/>
    <w:rsid w:val="00CA6BD9"/>
    <w:rsid w:val="00CA7333"/>
    <w:rsid w:val="00CA7691"/>
    <w:rsid w:val="00CA77B7"/>
    <w:rsid w:val="00CA7829"/>
    <w:rsid w:val="00CA78D3"/>
    <w:rsid w:val="00CA79F2"/>
    <w:rsid w:val="00CB04A1"/>
    <w:rsid w:val="00CB0629"/>
    <w:rsid w:val="00CB0669"/>
    <w:rsid w:val="00CB09A4"/>
    <w:rsid w:val="00CB0BDF"/>
    <w:rsid w:val="00CB0C88"/>
    <w:rsid w:val="00CB12B2"/>
    <w:rsid w:val="00CB1350"/>
    <w:rsid w:val="00CB1675"/>
    <w:rsid w:val="00CB1A13"/>
    <w:rsid w:val="00CB1C2A"/>
    <w:rsid w:val="00CB24B2"/>
    <w:rsid w:val="00CB28C9"/>
    <w:rsid w:val="00CB28E9"/>
    <w:rsid w:val="00CB29F7"/>
    <w:rsid w:val="00CB2DCB"/>
    <w:rsid w:val="00CB32B9"/>
    <w:rsid w:val="00CB334D"/>
    <w:rsid w:val="00CB3923"/>
    <w:rsid w:val="00CB3ABA"/>
    <w:rsid w:val="00CB3BA6"/>
    <w:rsid w:val="00CB3CB9"/>
    <w:rsid w:val="00CB3F4A"/>
    <w:rsid w:val="00CB4128"/>
    <w:rsid w:val="00CB43CE"/>
    <w:rsid w:val="00CB4551"/>
    <w:rsid w:val="00CB4669"/>
    <w:rsid w:val="00CB46E7"/>
    <w:rsid w:val="00CB48F4"/>
    <w:rsid w:val="00CB4AAF"/>
    <w:rsid w:val="00CB4B48"/>
    <w:rsid w:val="00CB4BA1"/>
    <w:rsid w:val="00CB536A"/>
    <w:rsid w:val="00CB55FB"/>
    <w:rsid w:val="00CB57BA"/>
    <w:rsid w:val="00CB59AD"/>
    <w:rsid w:val="00CB5A21"/>
    <w:rsid w:val="00CB5EF5"/>
    <w:rsid w:val="00CB5F97"/>
    <w:rsid w:val="00CB5FD1"/>
    <w:rsid w:val="00CB6136"/>
    <w:rsid w:val="00CB6282"/>
    <w:rsid w:val="00CB68EB"/>
    <w:rsid w:val="00CB6F81"/>
    <w:rsid w:val="00CB7526"/>
    <w:rsid w:val="00CB767A"/>
    <w:rsid w:val="00CB7758"/>
    <w:rsid w:val="00CB79A8"/>
    <w:rsid w:val="00CB79C4"/>
    <w:rsid w:val="00CB79E0"/>
    <w:rsid w:val="00CB7BA0"/>
    <w:rsid w:val="00CB7DF3"/>
    <w:rsid w:val="00CB7FAE"/>
    <w:rsid w:val="00CC023A"/>
    <w:rsid w:val="00CC03C8"/>
    <w:rsid w:val="00CC043B"/>
    <w:rsid w:val="00CC0DA7"/>
    <w:rsid w:val="00CC12B2"/>
    <w:rsid w:val="00CC1387"/>
    <w:rsid w:val="00CC1926"/>
    <w:rsid w:val="00CC19C5"/>
    <w:rsid w:val="00CC247C"/>
    <w:rsid w:val="00CC281E"/>
    <w:rsid w:val="00CC284E"/>
    <w:rsid w:val="00CC29DC"/>
    <w:rsid w:val="00CC2A93"/>
    <w:rsid w:val="00CC2D66"/>
    <w:rsid w:val="00CC2D85"/>
    <w:rsid w:val="00CC2E8E"/>
    <w:rsid w:val="00CC31A6"/>
    <w:rsid w:val="00CC31E5"/>
    <w:rsid w:val="00CC3236"/>
    <w:rsid w:val="00CC3256"/>
    <w:rsid w:val="00CC339F"/>
    <w:rsid w:val="00CC358A"/>
    <w:rsid w:val="00CC3E55"/>
    <w:rsid w:val="00CC3EE4"/>
    <w:rsid w:val="00CC43E2"/>
    <w:rsid w:val="00CC4A27"/>
    <w:rsid w:val="00CC4C1F"/>
    <w:rsid w:val="00CC4FCA"/>
    <w:rsid w:val="00CC5129"/>
    <w:rsid w:val="00CC52DC"/>
    <w:rsid w:val="00CC5470"/>
    <w:rsid w:val="00CC55F7"/>
    <w:rsid w:val="00CC59E1"/>
    <w:rsid w:val="00CC5A98"/>
    <w:rsid w:val="00CC5C01"/>
    <w:rsid w:val="00CC5E87"/>
    <w:rsid w:val="00CC616A"/>
    <w:rsid w:val="00CC61A3"/>
    <w:rsid w:val="00CC647F"/>
    <w:rsid w:val="00CC64AE"/>
    <w:rsid w:val="00CC6C47"/>
    <w:rsid w:val="00CC6C98"/>
    <w:rsid w:val="00CC7134"/>
    <w:rsid w:val="00CC7418"/>
    <w:rsid w:val="00CC7A98"/>
    <w:rsid w:val="00CC7D20"/>
    <w:rsid w:val="00CC7E2E"/>
    <w:rsid w:val="00CD05E9"/>
    <w:rsid w:val="00CD0653"/>
    <w:rsid w:val="00CD0700"/>
    <w:rsid w:val="00CD0878"/>
    <w:rsid w:val="00CD089B"/>
    <w:rsid w:val="00CD0D73"/>
    <w:rsid w:val="00CD0D75"/>
    <w:rsid w:val="00CD0E2C"/>
    <w:rsid w:val="00CD15BE"/>
    <w:rsid w:val="00CD193F"/>
    <w:rsid w:val="00CD1D3B"/>
    <w:rsid w:val="00CD1E1F"/>
    <w:rsid w:val="00CD1EB4"/>
    <w:rsid w:val="00CD2309"/>
    <w:rsid w:val="00CD2646"/>
    <w:rsid w:val="00CD2B31"/>
    <w:rsid w:val="00CD2CB3"/>
    <w:rsid w:val="00CD2D51"/>
    <w:rsid w:val="00CD2DA6"/>
    <w:rsid w:val="00CD2DE9"/>
    <w:rsid w:val="00CD2E65"/>
    <w:rsid w:val="00CD326A"/>
    <w:rsid w:val="00CD33DC"/>
    <w:rsid w:val="00CD342F"/>
    <w:rsid w:val="00CD353B"/>
    <w:rsid w:val="00CD35E8"/>
    <w:rsid w:val="00CD3BBD"/>
    <w:rsid w:val="00CD3D40"/>
    <w:rsid w:val="00CD3EE1"/>
    <w:rsid w:val="00CD407C"/>
    <w:rsid w:val="00CD40F8"/>
    <w:rsid w:val="00CD42F4"/>
    <w:rsid w:val="00CD441F"/>
    <w:rsid w:val="00CD443F"/>
    <w:rsid w:val="00CD459D"/>
    <w:rsid w:val="00CD45E2"/>
    <w:rsid w:val="00CD48AC"/>
    <w:rsid w:val="00CD4929"/>
    <w:rsid w:val="00CD49F2"/>
    <w:rsid w:val="00CD4A8A"/>
    <w:rsid w:val="00CD4D96"/>
    <w:rsid w:val="00CD4E44"/>
    <w:rsid w:val="00CD50E8"/>
    <w:rsid w:val="00CD5349"/>
    <w:rsid w:val="00CD542B"/>
    <w:rsid w:val="00CD5686"/>
    <w:rsid w:val="00CD56D6"/>
    <w:rsid w:val="00CD5F28"/>
    <w:rsid w:val="00CD5F60"/>
    <w:rsid w:val="00CD632B"/>
    <w:rsid w:val="00CD69BB"/>
    <w:rsid w:val="00CD6FE7"/>
    <w:rsid w:val="00CD7029"/>
    <w:rsid w:val="00CD70DE"/>
    <w:rsid w:val="00CD7CBA"/>
    <w:rsid w:val="00CE0164"/>
    <w:rsid w:val="00CE01D7"/>
    <w:rsid w:val="00CE0226"/>
    <w:rsid w:val="00CE02B5"/>
    <w:rsid w:val="00CE0348"/>
    <w:rsid w:val="00CE06B8"/>
    <w:rsid w:val="00CE0FDD"/>
    <w:rsid w:val="00CE116B"/>
    <w:rsid w:val="00CE174D"/>
    <w:rsid w:val="00CE1759"/>
    <w:rsid w:val="00CE1B8D"/>
    <w:rsid w:val="00CE1BD3"/>
    <w:rsid w:val="00CE20DE"/>
    <w:rsid w:val="00CE2B29"/>
    <w:rsid w:val="00CE2B61"/>
    <w:rsid w:val="00CE2E9D"/>
    <w:rsid w:val="00CE2F0F"/>
    <w:rsid w:val="00CE32D8"/>
    <w:rsid w:val="00CE342C"/>
    <w:rsid w:val="00CE34ED"/>
    <w:rsid w:val="00CE3510"/>
    <w:rsid w:val="00CE36B4"/>
    <w:rsid w:val="00CE383C"/>
    <w:rsid w:val="00CE38F3"/>
    <w:rsid w:val="00CE3CFF"/>
    <w:rsid w:val="00CE3EE6"/>
    <w:rsid w:val="00CE4408"/>
    <w:rsid w:val="00CE442E"/>
    <w:rsid w:val="00CE4464"/>
    <w:rsid w:val="00CE4B38"/>
    <w:rsid w:val="00CE4C91"/>
    <w:rsid w:val="00CE4CF6"/>
    <w:rsid w:val="00CE53CB"/>
    <w:rsid w:val="00CE53E4"/>
    <w:rsid w:val="00CE5A13"/>
    <w:rsid w:val="00CE5B1A"/>
    <w:rsid w:val="00CE60F4"/>
    <w:rsid w:val="00CE637B"/>
    <w:rsid w:val="00CE63BA"/>
    <w:rsid w:val="00CE6A1F"/>
    <w:rsid w:val="00CE6AF3"/>
    <w:rsid w:val="00CE6CA8"/>
    <w:rsid w:val="00CE6F3C"/>
    <w:rsid w:val="00CE6F4D"/>
    <w:rsid w:val="00CE7318"/>
    <w:rsid w:val="00CE7585"/>
    <w:rsid w:val="00CE7B6A"/>
    <w:rsid w:val="00CE7BB5"/>
    <w:rsid w:val="00CE7E3F"/>
    <w:rsid w:val="00CF0196"/>
    <w:rsid w:val="00CF0354"/>
    <w:rsid w:val="00CF0478"/>
    <w:rsid w:val="00CF0867"/>
    <w:rsid w:val="00CF0976"/>
    <w:rsid w:val="00CF0980"/>
    <w:rsid w:val="00CF0BC8"/>
    <w:rsid w:val="00CF0BF8"/>
    <w:rsid w:val="00CF11F8"/>
    <w:rsid w:val="00CF16CC"/>
    <w:rsid w:val="00CF1787"/>
    <w:rsid w:val="00CF1801"/>
    <w:rsid w:val="00CF1A31"/>
    <w:rsid w:val="00CF1C03"/>
    <w:rsid w:val="00CF1C23"/>
    <w:rsid w:val="00CF22E7"/>
    <w:rsid w:val="00CF243C"/>
    <w:rsid w:val="00CF2924"/>
    <w:rsid w:val="00CF2B86"/>
    <w:rsid w:val="00CF2C77"/>
    <w:rsid w:val="00CF30BB"/>
    <w:rsid w:val="00CF30D5"/>
    <w:rsid w:val="00CF32A7"/>
    <w:rsid w:val="00CF3346"/>
    <w:rsid w:val="00CF346A"/>
    <w:rsid w:val="00CF37EF"/>
    <w:rsid w:val="00CF3C25"/>
    <w:rsid w:val="00CF3E3F"/>
    <w:rsid w:val="00CF425C"/>
    <w:rsid w:val="00CF428D"/>
    <w:rsid w:val="00CF446A"/>
    <w:rsid w:val="00CF45D3"/>
    <w:rsid w:val="00CF46C1"/>
    <w:rsid w:val="00CF4786"/>
    <w:rsid w:val="00CF4C51"/>
    <w:rsid w:val="00CF4F62"/>
    <w:rsid w:val="00CF5151"/>
    <w:rsid w:val="00CF5218"/>
    <w:rsid w:val="00CF534F"/>
    <w:rsid w:val="00CF53D2"/>
    <w:rsid w:val="00CF5B6A"/>
    <w:rsid w:val="00CF5C82"/>
    <w:rsid w:val="00CF5CA2"/>
    <w:rsid w:val="00CF62C8"/>
    <w:rsid w:val="00CF62CC"/>
    <w:rsid w:val="00CF633C"/>
    <w:rsid w:val="00CF66F4"/>
    <w:rsid w:val="00CF68FB"/>
    <w:rsid w:val="00CF7365"/>
    <w:rsid w:val="00CF771D"/>
    <w:rsid w:val="00CF7A9D"/>
    <w:rsid w:val="00CF7C65"/>
    <w:rsid w:val="00CF7DAB"/>
    <w:rsid w:val="00CF7E21"/>
    <w:rsid w:val="00CF7F5F"/>
    <w:rsid w:val="00D002B8"/>
    <w:rsid w:val="00D002D1"/>
    <w:rsid w:val="00D00314"/>
    <w:rsid w:val="00D0063A"/>
    <w:rsid w:val="00D006DC"/>
    <w:rsid w:val="00D00781"/>
    <w:rsid w:val="00D00A43"/>
    <w:rsid w:val="00D0166E"/>
    <w:rsid w:val="00D0193F"/>
    <w:rsid w:val="00D01B84"/>
    <w:rsid w:val="00D02071"/>
    <w:rsid w:val="00D02622"/>
    <w:rsid w:val="00D02826"/>
    <w:rsid w:val="00D02DE9"/>
    <w:rsid w:val="00D02F06"/>
    <w:rsid w:val="00D02F80"/>
    <w:rsid w:val="00D02F82"/>
    <w:rsid w:val="00D0317F"/>
    <w:rsid w:val="00D032D3"/>
    <w:rsid w:val="00D033FF"/>
    <w:rsid w:val="00D03437"/>
    <w:rsid w:val="00D039DF"/>
    <w:rsid w:val="00D03CF8"/>
    <w:rsid w:val="00D03ED4"/>
    <w:rsid w:val="00D03FBC"/>
    <w:rsid w:val="00D04120"/>
    <w:rsid w:val="00D04333"/>
    <w:rsid w:val="00D04A67"/>
    <w:rsid w:val="00D04C78"/>
    <w:rsid w:val="00D04E8E"/>
    <w:rsid w:val="00D05136"/>
    <w:rsid w:val="00D051A1"/>
    <w:rsid w:val="00D056D4"/>
    <w:rsid w:val="00D0579D"/>
    <w:rsid w:val="00D05B9B"/>
    <w:rsid w:val="00D05BC2"/>
    <w:rsid w:val="00D05CBE"/>
    <w:rsid w:val="00D05CF9"/>
    <w:rsid w:val="00D05D63"/>
    <w:rsid w:val="00D05FD5"/>
    <w:rsid w:val="00D06051"/>
    <w:rsid w:val="00D06167"/>
    <w:rsid w:val="00D06576"/>
    <w:rsid w:val="00D067A0"/>
    <w:rsid w:val="00D067A9"/>
    <w:rsid w:val="00D06896"/>
    <w:rsid w:val="00D06898"/>
    <w:rsid w:val="00D06B5D"/>
    <w:rsid w:val="00D07138"/>
    <w:rsid w:val="00D072CB"/>
    <w:rsid w:val="00D07423"/>
    <w:rsid w:val="00D074C8"/>
    <w:rsid w:val="00D07504"/>
    <w:rsid w:val="00D07C81"/>
    <w:rsid w:val="00D07CF9"/>
    <w:rsid w:val="00D07D5E"/>
    <w:rsid w:val="00D10104"/>
    <w:rsid w:val="00D1011F"/>
    <w:rsid w:val="00D10255"/>
    <w:rsid w:val="00D10641"/>
    <w:rsid w:val="00D10753"/>
    <w:rsid w:val="00D10793"/>
    <w:rsid w:val="00D1084D"/>
    <w:rsid w:val="00D10913"/>
    <w:rsid w:val="00D10BA8"/>
    <w:rsid w:val="00D10DF6"/>
    <w:rsid w:val="00D112D7"/>
    <w:rsid w:val="00D113DC"/>
    <w:rsid w:val="00D1150D"/>
    <w:rsid w:val="00D1156A"/>
    <w:rsid w:val="00D117FF"/>
    <w:rsid w:val="00D11F48"/>
    <w:rsid w:val="00D122AC"/>
    <w:rsid w:val="00D12385"/>
    <w:rsid w:val="00D129A3"/>
    <w:rsid w:val="00D12B84"/>
    <w:rsid w:val="00D12CBF"/>
    <w:rsid w:val="00D12E6D"/>
    <w:rsid w:val="00D13043"/>
    <w:rsid w:val="00D13090"/>
    <w:rsid w:val="00D130F4"/>
    <w:rsid w:val="00D13461"/>
    <w:rsid w:val="00D13823"/>
    <w:rsid w:val="00D13AFC"/>
    <w:rsid w:val="00D140C4"/>
    <w:rsid w:val="00D142DA"/>
    <w:rsid w:val="00D1439D"/>
    <w:rsid w:val="00D148D9"/>
    <w:rsid w:val="00D14999"/>
    <w:rsid w:val="00D14DEA"/>
    <w:rsid w:val="00D14E07"/>
    <w:rsid w:val="00D156EB"/>
    <w:rsid w:val="00D157F3"/>
    <w:rsid w:val="00D158A4"/>
    <w:rsid w:val="00D15E9B"/>
    <w:rsid w:val="00D162FF"/>
    <w:rsid w:val="00D16471"/>
    <w:rsid w:val="00D164D1"/>
    <w:rsid w:val="00D166EA"/>
    <w:rsid w:val="00D16A4F"/>
    <w:rsid w:val="00D16A81"/>
    <w:rsid w:val="00D16CF8"/>
    <w:rsid w:val="00D16DCB"/>
    <w:rsid w:val="00D172ED"/>
    <w:rsid w:val="00D1732B"/>
    <w:rsid w:val="00D17608"/>
    <w:rsid w:val="00D17992"/>
    <w:rsid w:val="00D17FCA"/>
    <w:rsid w:val="00D2019C"/>
    <w:rsid w:val="00D2040C"/>
    <w:rsid w:val="00D20502"/>
    <w:rsid w:val="00D20575"/>
    <w:rsid w:val="00D2060E"/>
    <w:rsid w:val="00D2072B"/>
    <w:rsid w:val="00D20946"/>
    <w:rsid w:val="00D20A96"/>
    <w:rsid w:val="00D20B3C"/>
    <w:rsid w:val="00D20BB4"/>
    <w:rsid w:val="00D21018"/>
    <w:rsid w:val="00D2113E"/>
    <w:rsid w:val="00D21378"/>
    <w:rsid w:val="00D2146F"/>
    <w:rsid w:val="00D214E6"/>
    <w:rsid w:val="00D214F0"/>
    <w:rsid w:val="00D218F9"/>
    <w:rsid w:val="00D21973"/>
    <w:rsid w:val="00D21AB2"/>
    <w:rsid w:val="00D21EA0"/>
    <w:rsid w:val="00D22018"/>
    <w:rsid w:val="00D223CA"/>
    <w:rsid w:val="00D22EF6"/>
    <w:rsid w:val="00D22FB4"/>
    <w:rsid w:val="00D2319D"/>
    <w:rsid w:val="00D231EF"/>
    <w:rsid w:val="00D23395"/>
    <w:rsid w:val="00D233A6"/>
    <w:rsid w:val="00D23741"/>
    <w:rsid w:val="00D239D7"/>
    <w:rsid w:val="00D23AAF"/>
    <w:rsid w:val="00D23ACE"/>
    <w:rsid w:val="00D23DAD"/>
    <w:rsid w:val="00D23ECE"/>
    <w:rsid w:val="00D23F59"/>
    <w:rsid w:val="00D23F82"/>
    <w:rsid w:val="00D242B1"/>
    <w:rsid w:val="00D243E0"/>
    <w:rsid w:val="00D2466D"/>
    <w:rsid w:val="00D246D2"/>
    <w:rsid w:val="00D24868"/>
    <w:rsid w:val="00D24B1B"/>
    <w:rsid w:val="00D24D7C"/>
    <w:rsid w:val="00D24E74"/>
    <w:rsid w:val="00D24F10"/>
    <w:rsid w:val="00D25308"/>
    <w:rsid w:val="00D25360"/>
    <w:rsid w:val="00D2536F"/>
    <w:rsid w:val="00D25540"/>
    <w:rsid w:val="00D2581A"/>
    <w:rsid w:val="00D259EF"/>
    <w:rsid w:val="00D25EAB"/>
    <w:rsid w:val="00D25F32"/>
    <w:rsid w:val="00D2607F"/>
    <w:rsid w:val="00D26135"/>
    <w:rsid w:val="00D263FE"/>
    <w:rsid w:val="00D26DA0"/>
    <w:rsid w:val="00D27003"/>
    <w:rsid w:val="00D27064"/>
    <w:rsid w:val="00D271B7"/>
    <w:rsid w:val="00D272B4"/>
    <w:rsid w:val="00D27404"/>
    <w:rsid w:val="00D27823"/>
    <w:rsid w:val="00D278AC"/>
    <w:rsid w:val="00D27952"/>
    <w:rsid w:val="00D27B78"/>
    <w:rsid w:val="00D27BBF"/>
    <w:rsid w:val="00D27E11"/>
    <w:rsid w:val="00D30269"/>
    <w:rsid w:val="00D302B3"/>
    <w:rsid w:val="00D303A7"/>
    <w:rsid w:val="00D3042D"/>
    <w:rsid w:val="00D3077C"/>
    <w:rsid w:val="00D307DA"/>
    <w:rsid w:val="00D30A3B"/>
    <w:rsid w:val="00D30A5F"/>
    <w:rsid w:val="00D30C15"/>
    <w:rsid w:val="00D30DBE"/>
    <w:rsid w:val="00D30DF7"/>
    <w:rsid w:val="00D30FC9"/>
    <w:rsid w:val="00D310D5"/>
    <w:rsid w:val="00D311DC"/>
    <w:rsid w:val="00D31293"/>
    <w:rsid w:val="00D3135F"/>
    <w:rsid w:val="00D315ED"/>
    <w:rsid w:val="00D316EB"/>
    <w:rsid w:val="00D32467"/>
    <w:rsid w:val="00D32521"/>
    <w:rsid w:val="00D3273B"/>
    <w:rsid w:val="00D329F3"/>
    <w:rsid w:val="00D32B4B"/>
    <w:rsid w:val="00D333C3"/>
    <w:rsid w:val="00D34187"/>
    <w:rsid w:val="00D34408"/>
    <w:rsid w:val="00D3440A"/>
    <w:rsid w:val="00D344E7"/>
    <w:rsid w:val="00D346A3"/>
    <w:rsid w:val="00D346A4"/>
    <w:rsid w:val="00D349CD"/>
    <w:rsid w:val="00D34B2B"/>
    <w:rsid w:val="00D34DE1"/>
    <w:rsid w:val="00D35133"/>
    <w:rsid w:val="00D35434"/>
    <w:rsid w:val="00D35721"/>
    <w:rsid w:val="00D35AB6"/>
    <w:rsid w:val="00D35BD6"/>
    <w:rsid w:val="00D35BF1"/>
    <w:rsid w:val="00D35C54"/>
    <w:rsid w:val="00D35FEA"/>
    <w:rsid w:val="00D36030"/>
    <w:rsid w:val="00D36183"/>
    <w:rsid w:val="00D3639C"/>
    <w:rsid w:val="00D3649A"/>
    <w:rsid w:val="00D369BC"/>
    <w:rsid w:val="00D36A2D"/>
    <w:rsid w:val="00D36A81"/>
    <w:rsid w:val="00D372C7"/>
    <w:rsid w:val="00D375C6"/>
    <w:rsid w:val="00D3777D"/>
    <w:rsid w:val="00D3785C"/>
    <w:rsid w:val="00D37BB0"/>
    <w:rsid w:val="00D37CA3"/>
    <w:rsid w:val="00D4016F"/>
    <w:rsid w:val="00D40284"/>
    <w:rsid w:val="00D40361"/>
    <w:rsid w:val="00D403AB"/>
    <w:rsid w:val="00D4043F"/>
    <w:rsid w:val="00D405D2"/>
    <w:rsid w:val="00D40B72"/>
    <w:rsid w:val="00D40C15"/>
    <w:rsid w:val="00D40C2A"/>
    <w:rsid w:val="00D40C6E"/>
    <w:rsid w:val="00D40DEE"/>
    <w:rsid w:val="00D41039"/>
    <w:rsid w:val="00D411F0"/>
    <w:rsid w:val="00D414B2"/>
    <w:rsid w:val="00D415CE"/>
    <w:rsid w:val="00D41FE5"/>
    <w:rsid w:val="00D42355"/>
    <w:rsid w:val="00D42533"/>
    <w:rsid w:val="00D426C3"/>
    <w:rsid w:val="00D42803"/>
    <w:rsid w:val="00D42A88"/>
    <w:rsid w:val="00D42CA0"/>
    <w:rsid w:val="00D42D90"/>
    <w:rsid w:val="00D42ED7"/>
    <w:rsid w:val="00D4331D"/>
    <w:rsid w:val="00D4341B"/>
    <w:rsid w:val="00D43780"/>
    <w:rsid w:val="00D43A69"/>
    <w:rsid w:val="00D43C8D"/>
    <w:rsid w:val="00D43E3C"/>
    <w:rsid w:val="00D43F01"/>
    <w:rsid w:val="00D445DC"/>
    <w:rsid w:val="00D4482A"/>
    <w:rsid w:val="00D4497A"/>
    <w:rsid w:val="00D44CD7"/>
    <w:rsid w:val="00D44D69"/>
    <w:rsid w:val="00D44DA0"/>
    <w:rsid w:val="00D44DA2"/>
    <w:rsid w:val="00D451BE"/>
    <w:rsid w:val="00D4526F"/>
    <w:rsid w:val="00D45489"/>
    <w:rsid w:val="00D4556A"/>
    <w:rsid w:val="00D45A8A"/>
    <w:rsid w:val="00D45F1A"/>
    <w:rsid w:val="00D46516"/>
    <w:rsid w:val="00D466A2"/>
    <w:rsid w:val="00D46A38"/>
    <w:rsid w:val="00D46AA3"/>
    <w:rsid w:val="00D46E06"/>
    <w:rsid w:val="00D46EA3"/>
    <w:rsid w:val="00D470ED"/>
    <w:rsid w:val="00D4742F"/>
    <w:rsid w:val="00D4775C"/>
    <w:rsid w:val="00D4793B"/>
    <w:rsid w:val="00D47961"/>
    <w:rsid w:val="00D47DAD"/>
    <w:rsid w:val="00D47EDA"/>
    <w:rsid w:val="00D47FF8"/>
    <w:rsid w:val="00D501BA"/>
    <w:rsid w:val="00D5034E"/>
    <w:rsid w:val="00D503A1"/>
    <w:rsid w:val="00D503B4"/>
    <w:rsid w:val="00D503BF"/>
    <w:rsid w:val="00D50698"/>
    <w:rsid w:val="00D50932"/>
    <w:rsid w:val="00D50C2F"/>
    <w:rsid w:val="00D50CCD"/>
    <w:rsid w:val="00D50CE2"/>
    <w:rsid w:val="00D512CF"/>
    <w:rsid w:val="00D5149F"/>
    <w:rsid w:val="00D51502"/>
    <w:rsid w:val="00D51878"/>
    <w:rsid w:val="00D51B9E"/>
    <w:rsid w:val="00D51DAD"/>
    <w:rsid w:val="00D522D6"/>
    <w:rsid w:val="00D525F3"/>
    <w:rsid w:val="00D52D68"/>
    <w:rsid w:val="00D52D8F"/>
    <w:rsid w:val="00D53344"/>
    <w:rsid w:val="00D536B2"/>
    <w:rsid w:val="00D53756"/>
    <w:rsid w:val="00D5387F"/>
    <w:rsid w:val="00D53924"/>
    <w:rsid w:val="00D5394A"/>
    <w:rsid w:val="00D53EDC"/>
    <w:rsid w:val="00D5403E"/>
    <w:rsid w:val="00D54281"/>
    <w:rsid w:val="00D54405"/>
    <w:rsid w:val="00D54532"/>
    <w:rsid w:val="00D54B8B"/>
    <w:rsid w:val="00D54BD7"/>
    <w:rsid w:val="00D552DA"/>
    <w:rsid w:val="00D55696"/>
    <w:rsid w:val="00D556B1"/>
    <w:rsid w:val="00D55C20"/>
    <w:rsid w:val="00D55CBE"/>
    <w:rsid w:val="00D55DAC"/>
    <w:rsid w:val="00D55DF6"/>
    <w:rsid w:val="00D55EE5"/>
    <w:rsid w:val="00D561CE"/>
    <w:rsid w:val="00D562E6"/>
    <w:rsid w:val="00D5640F"/>
    <w:rsid w:val="00D570FC"/>
    <w:rsid w:val="00D57656"/>
    <w:rsid w:val="00D57690"/>
    <w:rsid w:val="00D577B8"/>
    <w:rsid w:val="00D577C1"/>
    <w:rsid w:val="00D57ACC"/>
    <w:rsid w:val="00D601F6"/>
    <w:rsid w:val="00D602BD"/>
    <w:rsid w:val="00D60480"/>
    <w:rsid w:val="00D60509"/>
    <w:rsid w:val="00D6065A"/>
    <w:rsid w:val="00D60C4F"/>
    <w:rsid w:val="00D61266"/>
    <w:rsid w:val="00D61373"/>
    <w:rsid w:val="00D61AAB"/>
    <w:rsid w:val="00D61B6B"/>
    <w:rsid w:val="00D62748"/>
    <w:rsid w:val="00D629EB"/>
    <w:rsid w:val="00D62A89"/>
    <w:rsid w:val="00D62B04"/>
    <w:rsid w:val="00D62B25"/>
    <w:rsid w:val="00D62D62"/>
    <w:rsid w:val="00D62DF0"/>
    <w:rsid w:val="00D62E81"/>
    <w:rsid w:val="00D62EB8"/>
    <w:rsid w:val="00D62F55"/>
    <w:rsid w:val="00D6357E"/>
    <w:rsid w:val="00D635D1"/>
    <w:rsid w:val="00D6381A"/>
    <w:rsid w:val="00D638C9"/>
    <w:rsid w:val="00D63EDB"/>
    <w:rsid w:val="00D640CF"/>
    <w:rsid w:val="00D643D1"/>
    <w:rsid w:val="00D645BA"/>
    <w:rsid w:val="00D6466A"/>
    <w:rsid w:val="00D647DA"/>
    <w:rsid w:val="00D64DD5"/>
    <w:rsid w:val="00D6525B"/>
    <w:rsid w:val="00D654CF"/>
    <w:rsid w:val="00D6564B"/>
    <w:rsid w:val="00D65824"/>
    <w:rsid w:val="00D65943"/>
    <w:rsid w:val="00D65A48"/>
    <w:rsid w:val="00D65B61"/>
    <w:rsid w:val="00D65BAA"/>
    <w:rsid w:val="00D65CB1"/>
    <w:rsid w:val="00D65FCE"/>
    <w:rsid w:val="00D6642E"/>
    <w:rsid w:val="00D664BA"/>
    <w:rsid w:val="00D666E7"/>
    <w:rsid w:val="00D66814"/>
    <w:rsid w:val="00D6787D"/>
    <w:rsid w:val="00D678CC"/>
    <w:rsid w:val="00D67A93"/>
    <w:rsid w:val="00D70100"/>
    <w:rsid w:val="00D701EF"/>
    <w:rsid w:val="00D708CC"/>
    <w:rsid w:val="00D7091F"/>
    <w:rsid w:val="00D70D0F"/>
    <w:rsid w:val="00D70ED9"/>
    <w:rsid w:val="00D7100D"/>
    <w:rsid w:val="00D71017"/>
    <w:rsid w:val="00D71086"/>
    <w:rsid w:val="00D71112"/>
    <w:rsid w:val="00D71206"/>
    <w:rsid w:val="00D7136F"/>
    <w:rsid w:val="00D71586"/>
    <w:rsid w:val="00D71AF3"/>
    <w:rsid w:val="00D71B25"/>
    <w:rsid w:val="00D71B87"/>
    <w:rsid w:val="00D71D69"/>
    <w:rsid w:val="00D71E8A"/>
    <w:rsid w:val="00D7213E"/>
    <w:rsid w:val="00D72313"/>
    <w:rsid w:val="00D72693"/>
    <w:rsid w:val="00D728CB"/>
    <w:rsid w:val="00D72D61"/>
    <w:rsid w:val="00D72E95"/>
    <w:rsid w:val="00D72EE7"/>
    <w:rsid w:val="00D72F90"/>
    <w:rsid w:val="00D732AC"/>
    <w:rsid w:val="00D733DA"/>
    <w:rsid w:val="00D73492"/>
    <w:rsid w:val="00D736ED"/>
    <w:rsid w:val="00D736F0"/>
    <w:rsid w:val="00D7461C"/>
    <w:rsid w:val="00D746FA"/>
    <w:rsid w:val="00D746FE"/>
    <w:rsid w:val="00D74C03"/>
    <w:rsid w:val="00D75072"/>
    <w:rsid w:val="00D7529E"/>
    <w:rsid w:val="00D752AA"/>
    <w:rsid w:val="00D75352"/>
    <w:rsid w:val="00D753A3"/>
    <w:rsid w:val="00D75630"/>
    <w:rsid w:val="00D7577F"/>
    <w:rsid w:val="00D75864"/>
    <w:rsid w:val="00D7596A"/>
    <w:rsid w:val="00D759C2"/>
    <w:rsid w:val="00D75C3B"/>
    <w:rsid w:val="00D75D34"/>
    <w:rsid w:val="00D76062"/>
    <w:rsid w:val="00D7608B"/>
    <w:rsid w:val="00D763D9"/>
    <w:rsid w:val="00D766D9"/>
    <w:rsid w:val="00D76A21"/>
    <w:rsid w:val="00D76A55"/>
    <w:rsid w:val="00D76A72"/>
    <w:rsid w:val="00D76C85"/>
    <w:rsid w:val="00D76D74"/>
    <w:rsid w:val="00D76D9B"/>
    <w:rsid w:val="00D76E2C"/>
    <w:rsid w:val="00D76F5C"/>
    <w:rsid w:val="00D770DB"/>
    <w:rsid w:val="00D771BF"/>
    <w:rsid w:val="00D773D2"/>
    <w:rsid w:val="00D7748A"/>
    <w:rsid w:val="00D777E3"/>
    <w:rsid w:val="00D80775"/>
    <w:rsid w:val="00D80BF0"/>
    <w:rsid w:val="00D819AB"/>
    <w:rsid w:val="00D81B98"/>
    <w:rsid w:val="00D82086"/>
    <w:rsid w:val="00D821C3"/>
    <w:rsid w:val="00D82501"/>
    <w:rsid w:val="00D8266F"/>
    <w:rsid w:val="00D82799"/>
    <w:rsid w:val="00D827BD"/>
    <w:rsid w:val="00D82FAA"/>
    <w:rsid w:val="00D8340F"/>
    <w:rsid w:val="00D8375B"/>
    <w:rsid w:val="00D838C7"/>
    <w:rsid w:val="00D83997"/>
    <w:rsid w:val="00D83C0F"/>
    <w:rsid w:val="00D83CB3"/>
    <w:rsid w:val="00D83EE8"/>
    <w:rsid w:val="00D841B2"/>
    <w:rsid w:val="00D8431D"/>
    <w:rsid w:val="00D843A5"/>
    <w:rsid w:val="00D845CA"/>
    <w:rsid w:val="00D84658"/>
    <w:rsid w:val="00D848E3"/>
    <w:rsid w:val="00D848E9"/>
    <w:rsid w:val="00D84EE2"/>
    <w:rsid w:val="00D85239"/>
    <w:rsid w:val="00D8529F"/>
    <w:rsid w:val="00D857B5"/>
    <w:rsid w:val="00D858A0"/>
    <w:rsid w:val="00D858E8"/>
    <w:rsid w:val="00D85D58"/>
    <w:rsid w:val="00D85E77"/>
    <w:rsid w:val="00D8606F"/>
    <w:rsid w:val="00D8608C"/>
    <w:rsid w:val="00D862BA"/>
    <w:rsid w:val="00D86767"/>
    <w:rsid w:val="00D869DF"/>
    <w:rsid w:val="00D86B1E"/>
    <w:rsid w:val="00D86CF1"/>
    <w:rsid w:val="00D86DA9"/>
    <w:rsid w:val="00D86FF1"/>
    <w:rsid w:val="00D8778E"/>
    <w:rsid w:val="00D8795C"/>
    <w:rsid w:val="00D87A34"/>
    <w:rsid w:val="00D87A76"/>
    <w:rsid w:val="00D87D8D"/>
    <w:rsid w:val="00D87FAF"/>
    <w:rsid w:val="00D90082"/>
    <w:rsid w:val="00D9022D"/>
    <w:rsid w:val="00D903EF"/>
    <w:rsid w:val="00D90502"/>
    <w:rsid w:val="00D90749"/>
    <w:rsid w:val="00D90854"/>
    <w:rsid w:val="00D90B25"/>
    <w:rsid w:val="00D90D14"/>
    <w:rsid w:val="00D90F1C"/>
    <w:rsid w:val="00D91036"/>
    <w:rsid w:val="00D9109A"/>
    <w:rsid w:val="00D91661"/>
    <w:rsid w:val="00D91AEE"/>
    <w:rsid w:val="00D91C6E"/>
    <w:rsid w:val="00D91CF5"/>
    <w:rsid w:val="00D91D6D"/>
    <w:rsid w:val="00D91F1E"/>
    <w:rsid w:val="00D92F61"/>
    <w:rsid w:val="00D9319A"/>
    <w:rsid w:val="00D9323A"/>
    <w:rsid w:val="00D93AED"/>
    <w:rsid w:val="00D93C77"/>
    <w:rsid w:val="00D940F0"/>
    <w:rsid w:val="00D94C16"/>
    <w:rsid w:val="00D94EF1"/>
    <w:rsid w:val="00D94F4F"/>
    <w:rsid w:val="00D9525F"/>
    <w:rsid w:val="00D95344"/>
    <w:rsid w:val="00D95491"/>
    <w:rsid w:val="00D9554D"/>
    <w:rsid w:val="00D95619"/>
    <w:rsid w:val="00D95649"/>
    <w:rsid w:val="00D95AE5"/>
    <w:rsid w:val="00D95AF2"/>
    <w:rsid w:val="00D96021"/>
    <w:rsid w:val="00D96070"/>
    <w:rsid w:val="00D962F3"/>
    <w:rsid w:val="00D966ED"/>
    <w:rsid w:val="00D968BC"/>
    <w:rsid w:val="00D96A3B"/>
    <w:rsid w:val="00D96A55"/>
    <w:rsid w:val="00D96CB4"/>
    <w:rsid w:val="00D96DE3"/>
    <w:rsid w:val="00D96EDF"/>
    <w:rsid w:val="00D96F15"/>
    <w:rsid w:val="00D972FE"/>
    <w:rsid w:val="00D97561"/>
    <w:rsid w:val="00D97597"/>
    <w:rsid w:val="00D97603"/>
    <w:rsid w:val="00D97641"/>
    <w:rsid w:val="00D97D6C"/>
    <w:rsid w:val="00D97FF5"/>
    <w:rsid w:val="00DA00C5"/>
    <w:rsid w:val="00DA0109"/>
    <w:rsid w:val="00DA0223"/>
    <w:rsid w:val="00DA026B"/>
    <w:rsid w:val="00DA086E"/>
    <w:rsid w:val="00DA08F3"/>
    <w:rsid w:val="00DA09CA"/>
    <w:rsid w:val="00DA0ACA"/>
    <w:rsid w:val="00DA0C39"/>
    <w:rsid w:val="00DA0C7C"/>
    <w:rsid w:val="00DA0EFF"/>
    <w:rsid w:val="00DA0F36"/>
    <w:rsid w:val="00DA130B"/>
    <w:rsid w:val="00DA1640"/>
    <w:rsid w:val="00DA17BC"/>
    <w:rsid w:val="00DA1832"/>
    <w:rsid w:val="00DA1887"/>
    <w:rsid w:val="00DA1905"/>
    <w:rsid w:val="00DA1E40"/>
    <w:rsid w:val="00DA1E7D"/>
    <w:rsid w:val="00DA1F77"/>
    <w:rsid w:val="00DA259A"/>
    <w:rsid w:val="00DA263A"/>
    <w:rsid w:val="00DA265F"/>
    <w:rsid w:val="00DA2CC0"/>
    <w:rsid w:val="00DA323E"/>
    <w:rsid w:val="00DA33C8"/>
    <w:rsid w:val="00DA363B"/>
    <w:rsid w:val="00DA37D2"/>
    <w:rsid w:val="00DA387C"/>
    <w:rsid w:val="00DA47E2"/>
    <w:rsid w:val="00DA4E79"/>
    <w:rsid w:val="00DA4FAD"/>
    <w:rsid w:val="00DA549B"/>
    <w:rsid w:val="00DA5597"/>
    <w:rsid w:val="00DA55FF"/>
    <w:rsid w:val="00DA5B1E"/>
    <w:rsid w:val="00DA5F3F"/>
    <w:rsid w:val="00DA6105"/>
    <w:rsid w:val="00DA61AA"/>
    <w:rsid w:val="00DA62E8"/>
    <w:rsid w:val="00DA6512"/>
    <w:rsid w:val="00DA68D3"/>
    <w:rsid w:val="00DA6939"/>
    <w:rsid w:val="00DA6EB5"/>
    <w:rsid w:val="00DA73CE"/>
    <w:rsid w:val="00DA7520"/>
    <w:rsid w:val="00DA75B5"/>
    <w:rsid w:val="00DA7695"/>
    <w:rsid w:val="00DA7730"/>
    <w:rsid w:val="00DA7900"/>
    <w:rsid w:val="00DA79B8"/>
    <w:rsid w:val="00DA7AA6"/>
    <w:rsid w:val="00DA7E71"/>
    <w:rsid w:val="00DB0432"/>
    <w:rsid w:val="00DB0589"/>
    <w:rsid w:val="00DB09B0"/>
    <w:rsid w:val="00DB0C19"/>
    <w:rsid w:val="00DB103D"/>
    <w:rsid w:val="00DB149F"/>
    <w:rsid w:val="00DB1C00"/>
    <w:rsid w:val="00DB1D75"/>
    <w:rsid w:val="00DB1DF8"/>
    <w:rsid w:val="00DB1FA0"/>
    <w:rsid w:val="00DB2010"/>
    <w:rsid w:val="00DB221F"/>
    <w:rsid w:val="00DB228D"/>
    <w:rsid w:val="00DB2306"/>
    <w:rsid w:val="00DB23E3"/>
    <w:rsid w:val="00DB2901"/>
    <w:rsid w:val="00DB2C06"/>
    <w:rsid w:val="00DB2E32"/>
    <w:rsid w:val="00DB2E82"/>
    <w:rsid w:val="00DB2F9B"/>
    <w:rsid w:val="00DB3430"/>
    <w:rsid w:val="00DB3534"/>
    <w:rsid w:val="00DB35E0"/>
    <w:rsid w:val="00DB37BA"/>
    <w:rsid w:val="00DB39A0"/>
    <w:rsid w:val="00DB3F6B"/>
    <w:rsid w:val="00DB401E"/>
    <w:rsid w:val="00DB418A"/>
    <w:rsid w:val="00DB4477"/>
    <w:rsid w:val="00DB4644"/>
    <w:rsid w:val="00DB47ED"/>
    <w:rsid w:val="00DB49D9"/>
    <w:rsid w:val="00DB4F69"/>
    <w:rsid w:val="00DB5262"/>
    <w:rsid w:val="00DB56C0"/>
    <w:rsid w:val="00DB57AD"/>
    <w:rsid w:val="00DB583C"/>
    <w:rsid w:val="00DB5A1A"/>
    <w:rsid w:val="00DB5C94"/>
    <w:rsid w:val="00DB5EE4"/>
    <w:rsid w:val="00DB627C"/>
    <w:rsid w:val="00DB6757"/>
    <w:rsid w:val="00DB67AB"/>
    <w:rsid w:val="00DB6B81"/>
    <w:rsid w:val="00DB6BFE"/>
    <w:rsid w:val="00DB6CEC"/>
    <w:rsid w:val="00DB72FF"/>
    <w:rsid w:val="00DB761E"/>
    <w:rsid w:val="00DB7D4C"/>
    <w:rsid w:val="00DC00B5"/>
    <w:rsid w:val="00DC0847"/>
    <w:rsid w:val="00DC09AB"/>
    <w:rsid w:val="00DC0BE6"/>
    <w:rsid w:val="00DC0FB5"/>
    <w:rsid w:val="00DC1542"/>
    <w:rsid w:val="00DC16FC"/>
    <w:rsid w:val="00DC1911"/>
    <w:rsid w:val="00DC19A4"/>
    <w:rsid w:val="00DC19B4"/>
    <w:rsid w:val="00DC19C2"/>
    <w:rsid w:val="00DC1B1B"/>
    <w:rsid w:val="00DC1C15"/>
    <w:rsid w:val="00DC1E9B"/>
    <w:rsid w:val="00DC1EF3"/>
    <w:rsid w:val="00DC1F99"/>
    <w:rsid w:val="00DC1FE4"/>
    <w:rsid w:val="00DC20AE"/>
    <w:rsid w:val="00DC216E"/>
    <w:rsid w:val="00DC2241"/>
    <w:rsid w:val="00DC26B7"/>
    <w:rsid w:val="00DC2C33"/>
    <w:rsid w:val="00DC2D69"/>
    <w:rsid w:val="00DC2EF0"/>
    <w:rsid w:val="00DC388C"/>
    <w:rsid w:val="00DC397E"/>
    <w:rsid w:val="00DC3A8C"/>
    <w:rsid w:val="00DC3E2E"/>
    <w:rsid w:val="00DC40CC"/>
    <w:rsid w:val="00DC456A"/>
    <w:rsid w:val="00DC4911"/>
    <w:rsid w:val="00DC51AC"/>
    <w:rsid w:val="00DC54D9"/>
    <w:rsid w:val="00DC5507"/>
    <w:rsid w:val="00DC57D7"/>
    <w:rsid w:val="00DC5EBA"/>
    <w:rsid w:val="00DC602D"/>
    <w:rsid w:val="00DC61FC"/>
    <w:rsid w:val="00DC6510"/>
    <w:rsid w:val="00DC67BF"/>
    <w:rsid w:val="00DC6B90"/>
    <w:rsid w:val="00DC7162"/>
    <w:rsid w:val="00DC735D"/>
    <w:rsid w:val="00DC73C9"/>
    <w:rsid w:val="00DC74CC"/>
    <w:rsid w:val="00DC75C2"/>
    <w:rsid w:val="00DC772E"/>
    <w:rsid w:val="00DC786E"/>
    <w:rsid w:val="00DC7CA3"/>
    <w:rsid w:val="00DC7D12"/>
    <w:rsid w:val="00DC7DDF"/>
    <w:rsid w:val="00DC7EED"/>
    <w:rsid w:val="00DC7F5E"/>
    <w:rsid w:val="00DC7FD1"/>
    <w:rsid w:val="00DD00D2"/>
    <w:rsid w:val="00DD0481"/>
    <w:rsid w:val="00DD0656"/>
    <w:rsid w:val="00DD076D"/>
    <w:rsid w:val="00DD094E"/>
    <w:rsid w:val="00DD0ACC"/>
    <w:rsid w:val="00DD0BB3"/>
    <w:rsid w:val="00DD0D94"/>
    <w:rsid w:val="00DD0DE9"/>
    <w:rsid w:val="00DD0E13"/>
    <w:rsid w:val="00DD0E9A"/>
    <w:rsid w:val="00DD0F8B"/>
    <w:rsid w:val="00DD1349"/>
    <w:rsid w:val="00DD148A"/>
    <w:rsid w:val="00DD1530"/>
    <w:rsid w:val="00DD163A"/>
    <w:rsid w:val="00DD165E"/>
    <w:rsid w:val="00DD1B54"/>
    <w:rsid w:val="00DD1C26"/>
    <w:rsid w:val="00DD1E32"/>
    <w:rsid w:val="00DD221C"/>
    <w:rsid w:val="00DD2259"/>
    <w:rsid w:val="00DD2348"/>
    <w:rsid w:val="00DD2365"/>
    <w:rsid w:val="00DD253B"/>
    <w:rsid w:val="00DD25A3"/>
    <w:rsid w:val="00DD2758"/>
    <w:rsid w:val="00DD289E"/>
    <w:rsid w:val="00DD2AF0"/>
    <w:rsid w:val="00DD2DE9"/>
    <w:rsid w:val="00DD2ED8"/>
    <w:rsid w:val="00DD3261"/>
    <w:rsid w:val="00DD33F6"/>
    <w:rsid w:val="00DD34E4"/>
    <w:rsid w:val="00DD3553"/>
    <w:rsid w:val="00DD378C"/>
    <w:rsid w:val="00DD3890"/>
    <w:rsid w:val="00DD4226"/>
    <w:rsid w:val="00DD430E"/>
    <w:rsid w:val="00DD4481"/>
    <w:rsid w:val="00DD47D6"/>
    <w:rsid w:val="00DD4852"/>
    <w:rsid w:val="00DD4B04"/>
    <w:rsid w:val="00DD4D56"/>
    <w:rsid w:val="00DD4D62"/>
    <w:rsid w:val="00DD506D"/>
    <w:rsid w:val="00DD50E9"/>
    <w:rsid w:val="00DD5210"/>
    <w:rsid w:val="00DD577B"/>
    <w:rsid w:val="00DD5964"/>
    <w:rsid w:val="00DD59D0"/>
    <w:rsid w:val="00DD5B95"/>
    <w:rsid w:val="00DD5C7B"/>
    <w:rsid w:val="00DD5F64"/>
    <w:rsid w:val="00DD5FE1"/>
    <w:rsid w:val="00DD685A"/>
    <w:rsid w:val="00DD6A99"/>
    <w:rsid w:val="00DD6ADA"/>
    <w:rsid w:val="00DD6B49"/>
    <w:rsid w:val="00DD6CE4"/>
    <w:rsid w:val="00DD7510"/>
    <w:rsid w:val="00DD7724"/>
    <w:rsid w:val="00DD776A"/>
    <w:rsid w:val="00DD7A7F"/>
    <w:rsid w:val="00DD7DD3"/>
    <w:rsid w:val="00DE004A"/>
    <w:rsid w:val="00DE0134"/>
    <w:rsid w:val="00DE0198"/>
    <w:rsid w:val="00DE0655"/>
    <w:rsid w:val="00DE077B"/>
    <w:rsid w:val="00DE08F8"/>
    <w:rsid w:val="00DE09F4"/>
    <w:rsid w:val="00DE0F87"/>
    <w:rsid w:val="00DE129B"/>
    <w:rsid w:val="00DE146C"/>
    <w:rsid w:val="00DE17D3"/>
    <w:rsid w:val="00DE1BFB"/>
    <w:rsid w:val="00DE1E88"/>
    <w:rsid w:val="00DE1F1D"/>
    <w:rsid w:val="00DE1F2C"/>
    <w:rsid w:val="00DE22F5"/>
    <w:rsid w:val="00DE24A5"/>
    <w:rsid w:val="00DE2AFD"/>
    <w:rsid w:val="00DE2FFC"/>
    <w:rsid w:val="00DE321D"/>
    <w:rsid w:val="00DE3945"/>
    <w:rsid w:val="00DE3BA9"/>
    <w:rsid w:val="00DE3BB4"/>
    <w:rsid w:val="00DE3C0C"/>
    <w:rsid w:val="00DE3C1C"/>
    <w:rsid w:val="00DE3CFD"/>
    <w:rsid w:val="00DE3E45"/>
    <w:rsid w:val="00DE4505"/>
    <w:rsid w:val="00DE4AF0"/>
    <w:rsid w:val="00DE4CDA"/>
    <w:rsid w:val="00DE4D06"/>
    <w:rsid w:val="00DE4FA7"/>
    <w:rsid w:val="00DE5324"/>
    <w:rsid w:val="00DE5792"/>
    <w:rsid w:val="00DE5F54"/>
    <w:rsid w:val="00DE60C2"/>
    <w:rsid w:val="00DE624E"/>
    <w:rsid w:val="00DE6795"/>
    <w:rsid w:val="00DE6B5A"/>
    <w:rsid w:val="00DE6E4B"/>
    <w:rsid w:val="00DE76A8"/>
    <w:rsid w:val="00DE7971"/>
    <w:rsid w:val="00DE7FE0"/>
    <w:rsid w:val="00DF0086"/>
    <w:rsid w:val="00DF00AA"/>
    <w:rsid w:val="00DF00E4"/>
    <w:rsid w:val="00DF035C"/>
    <w:rsid w:val="00DF040B"/>
    <w:rsid w:val="00DF073C"/>
    <w:rsid w:val="00DF0815"/>
    <w:rsid w:val="00DF0B31"/>
    <w:rsid w:val="00DF0EA3"/>
    <w:rsid w:val="00DF157C"/>
    <w:rsid w:val="00DF15F5"/>
    <w:rsid w:val="00DF16DB"/>
    <w:rsid w:val="00DF191B"/>
    <w:rsid w:val="00DF1AA9"/>
    <w:rsid w:val="00DF1CE4"/>
    <w:rsid w:val="00DF2057"/>
    <w:rsid w:val="00DF2074"/>
    <w:rsid w:val="00DF21B5"/>
    <w:rsid w:val="00DF2330"/>
    <w:rsid w:val="00DF2715"/>
    <w:rsid w:val="00DF292F"/>
    <w:rsid w:val="00DF2A27"/>
    <w:rsid w:val="00DF37D3"/>
    <w:rsid w:val="00DF39AA"/>
    <w:rsid w:val="00DF3BA8"/>
    <w:rsid w:val="00DF3C0D"/>
    <w:rsid w:val="00DF3D46"/>
    <w:rsid w:val="00DF3D7E"/>
    <w:rsid w:val="00DF3F0C"/>
    <w:rsid w:val="00DF401F"/>
    <w:rsid w:val="00DF4267"/>
    <w:rsid w:val="00DF4421"/>
    <w:rsid w:val="00DF44D5"/>
    <w:rsid w:val="00DF455E"/>
    <w:rsid w:val="00DF45EB"/>
    <w:rsid w:val="00DF4646"/>
    <w:rsid w:val="00DF4844"/>
    <w:rsid w:val="00DF4BE6"/>
    <w:rsid w:val="00DF4CC8"/>
    <w:rsid w:val="00DF548F"/>
    <w:rsid w:val="00DF5A40"/>
    <w:rsid w:val="00DF5D8C"/>
    <w:rsid w:val="00DF617D"/>
    <w:rsid w:val="00DF6459"/>
    <w:rsid w:val="00DF6698"/>
    <w:rsid w:val="00DF672E"/>
    <w:rsid w:val="00DF6734"/>
    <w:rsid w:val="00DF68CE"/>
    <w:rsid w:val="00DF68FE"/>
    <w:rsid w:val="00DF699A"/>
    <w:rsid w:val="00DF699D"/>
    <w:rsid w:val="00DF6A64"/>
    <w:rsid w:val="00DF6F75"/>
    <w:rsid w:val="00DF7087"/>
    <w:rsid w:val="00DF7821"/>
    <w:rsid w:val="00DF7B8D"/>
    <w:rsid w:val="00DF7F26"/>
    <w:rsid w:val="00E00182"/>
    <w:rsid w:val="00E0040F"/>
    <w:rsid w:val="00E005C7"/>
    <w:rsid w:val="00E006BB"/>
    <w:rsid w:val="00E006E8"/>
    <w:rsid w:val="00E00B09"/>
    <w:rsid w:val="00E00BC4"/>
    <w:rsid w:val="00E00DFA"/>
    <w:rsid w:val="00E01063"/>
    <w:rsid w:val="00E010B0"/>
    <w:rsid w:val="00E01454"/>
    <w:rsid w:val="00E0147B"/>
    <w:rsid w:val="00E01E86"/>
    <w:rsid w:val="00E02035"/>
    <w:rsid w:val="00E022DA"/>
    <w:rsid w:val="00E0254C"/>
    <w:rsid w:val="00E0263D"/>
    <w:rsid w:val="00E02935"/>
    <w:rsid w:val="00E02ABC"/>
    <w:rsid w:val="00E030C2"/>
    <w:rsid w:val="00E03210"/>
    <w:rsid w:val="00E0366C"/>
    <w:rsid w:val="00E03A05"/>
    <w:rsid w:val="00E03B74"/>
    <w:rsid w:val="00E03C17"/>
    <w:rsid w:val="00E0406D"/>
    <w:rsid w:val="00E0408B"/>
    <w:rsid w:val="00E04123"/>
    <w:rsid w:val="00E04558"/>
    <w:rsid w:val="00E04635"/>
    <w:rsid w:val="00E0465C"/>
    <w:rsid w:val="00E04808"/>
    <w:rsid w:val="00E04908"/>
    <w:rsid w:val="00E04AF2"/>
    <w:rsid w:val="00E04F14"/>
    <w:rsid w:val="00E0558C"/>
    <w:rsid w:val="00E0569D"/>
    <w:rsid w:val="00E05A63"/>
    <w:rsid w:val="00E062B5"/>
    <w:rsid w:val="00E06A2C"/>
    <w:rsid w:val="00E06C05"/>
    <w:rsid w:val="00E06D05"/>
    <w:rsid w:val="00E07042"/>
    <w:rsid w:val="00E074FA"/>
    <w:rsid w:val="00E07501"/>
    <w:rsid w:val="00E0751E"/>
    <w:rsid w:val="00E0763A"/>
    <w:rsid w:val="00E07660"/>
    <w:rsid w:val="00E07978"/>
    <w:rsid w:val="00E07A1F"/>
    <w:rsid w:val="00E07FC6"/>
    <w:rsid w:val="00E07FCF"/>
    <w:rsid w:val="00E100ED"/>
    <w:rsid w:val="00E10232"/>
    <w:rsid w:val="00E102B5"/>
    <w:rsid w:val="00E102F0"/>
    <w:rsid w:val="00E103D3"/>
    <w:rsid w:val="00E104EB"/>
    <w:rsid w:val="00E1067A"/>
    <w:rsid w:val="00E108D3"/>
    <w:rsid w:val="00E10934"/>
    <w:rsid w:val="00E10940"/>
    <w:rsid w:val="00E109B6"/>
    <w:rsid w:val="00E10AD6"/>
    <w:rsid w:val="00E10BD7"/>
    <w:rsid w:val="00E1141E"/>
    <w:rsid w:val="00E1168B"/>
    <w:rsid w:val="00E119B9"/>
    <w:rsid w:val="00E11D5D"/>
    <w:rsid w:val="00E11DD1"/>
    <w:rsid w:val="00E11E1D"/>
    <w:rsid w:val="00E11FDA"/>
    <w:rsid w:val="00E12123"/>
    <w:rsid w:val="00E121D9"/>
    <w:rsid w:val="00E121E1"/>
    <w:rsid w:val="00E123D5"/>
    <w:rsid w:val="00E128BA"/>
    <w:rsid w:val="00E12CED"/>
    <w:rsid w:val="00E12E59"/>
    <w:rsid w:val="00E12E68"/>
    <w:rsid w:val="00E12F3E"/>
    <w:rsid w:val="00E13236"/>
    <w:rsid w:val="00E13294"/>
    <w:rsid w:val="00E13362"/>
    <w:rsid w:val="00E1381A"/>
    <w:rsid w:val="00E138D9"/>
    <w:rsid w:val="00E13929"/>
    <w:rsid w:val="00E13CEB"/>
    <w:rsid w:val="00E13F46"/>
    <w:rsid w:val="00E13FAE"/>
    <w:rsid w:val="00E13FBA"/>
    <w:rsid w:val="00E141D8"/>
    <w:rsid w:val="00E14590"/>
    <w:rsid w:val="00E14A46"/>
    <w:rsid w:val="00E14C6B"/>
    <w:rsid w:val="00E15295"/>
    <w:rsid w:val="00E1588D"/>
    <w:rsid w:val="00E15A3F"/>
    <w:rsid w:val="00E1640B"/>
    <w:rsid w:val="00E167A1"/>
    <w:rsid w:val="00E16CAB"/>
    <w:rsid w:val="00E170C1"/>
    <w:rsid w:val="00E17491"/>
    <w:rsid w:val="00E177DC"/>
    <w:rsid w:val="00E200BB"/>
    <w:rsid w:val="00E2019E"/>
    <w:rsid w:val="00E20606"/>
    <w:rsid w:val="00E20673"/>
    <w:rsid w:val="00E207D4"/>
    <w:rsid w:val="00E2089B"/>
    <w:rsid w:val="00E20A82"/>
    <w:rsid w:val="00E20B6D"/>
    <w:rsid w:val="00E20BF5"/>
    <w:rsid w:val="00E20C97"/>
    <w:rsid w:val="00E20E1B"/>
    <w:rsid w:val="00E21026"/>
    <w:rsid w:val="00E21AE1"/>
    <w:rsid w:val="00E21B93"/>
    <w:rsid w:val="00E21C0E"/>
    <w:rsid w:val="00E21DCF"/>
    <w:rsid w:val="00E21FA7"/>
    <w:rsid w:val="00E22209"/>
    <w:rsid w:val="00E222AB"/>
    <w:rsid w:val="00E225A8"/>
    <w:rsid w:val="00E225CC"/>
    <w:rsid w:val="00E2265B"/>
    <w:rsid w:val="00E2279A"/>
    <w:rsid w:val="00E22A1D"/>
    <w:rsid w:val="00E22DB4"/>
    <w:rsid w:val="00E23052"/>
    <w:rsid w:val="00E230DD"/>
    <w:rsid w:val="00E23A13"/>
    <w:rsid w:val="00E23AC6"/>
    <w:rsid w:val="00E23C63"/>
    <w:rsid w:val="00E23FAE"/>
    <w:rsid w:val="00E2408D"/>
    <w:rsid w:val="00E2420B"/>
    <w:rsid w:val="00E246A9"/>
    <w:rsid w:val="00E249E4"/>
    <w:rsid w:val="00E24BF9"/>
    <w:rsid w:val="00E24DB2"/>
    <w:rsid w:val="00E25130"/>
    <w:rsid w:val="00E251AD"/>
    <w:rsid w:val="00E253A8"/>
    <w:rsid w:val="00E25DF4"/>
    <w:rsid w:val="00E25E95"/>
    <w:rsid w:val="00E26168"/>
    <w:rsid w:val="00E2633D"/>
    <w:rsid w:val="00E2659D"/>
    <w:rsid w:val="00E267F5"/>
    <w:rsid w:val="00E26BDB"/>
    <w:rsid w:val="00E26D02"/>
    <w:rsid w:val="00E26D68"/>
    <w:rsid w:val="00E26E13"/>
    <w:rsid w:val="00E27253"/>
    <w:rsid w:val="00E2726E"/>
    <w:rsid w:val="00E273AE"/>
    <w:rsid w:val="00E2757F"/>
    <w:rsid w:val="00E27D26"/>
    <w:rsid w:val="00E30906"/>
    <w:rsid w:val="00E309DE"/>
    <w:rsid w:val="00E30B49"/>
    <w:rsid w:val="00E30CA7"/>
    <w:rsid w:val="00E30E83"/>
    <w:rsid w:val="00E31013"/>
    <w:rsid w:val="00E31295"/>
    <w:rsid w:val="00E313A9"/>
    <w:rsid w:val="00E3140A"/>
    <w:rsid w:val="00E3140F"/>
    <w:rsid w:val="00E31417"/>
    <w:rsid w:val="00E3173A"/>
    <w:rsid w:val="00E317B3"/>
    <w:rsid w:val="00E31837"/>
    <w:rsid w:val="00E31B5B"/>
    <w:rsid w:val="00E31D0B"/>
    <w:rsid w:val="00E31D74"/>
    <w:rsid w:val="00E31EA9"/>
    <w:rsid w:val="00E31EF2"/>
    <w:rsid w:val="00E31F8D"/>
    <w:rsid w:val="00E32206"/>
    <w:rsid w:val="00E3245B"/>
    <w:rsid w:val="00E326E1"/>
    <w:rsid w:val="00E32E06"/>
    <w:rsid w:val="00E32E95"/>
    <w:rsid w:val="00E33549"/>
    <w:rsid w:val="00E335B7"/>
    <w:rsid w:val="00E33784"/>
    <w:rsid w:val="00E33AB0"/>
    <w:rsid w:val="00E33C4A"/>
    <w:rsid w:val="00E34058"/>
    <w:rsid w:val="00E341C7"/>
    <w:rsid w:val="00E344A5"/>
    <w:rsid w:val="00E3461A"/>
    <w:rsid w:val="00E34636"/>
    <w:rsid w:val="00E3482C"/>
    <w:rsid w:val="00E34FCC"/>
    <w:rsid w:val="00E351C4"/>
    <w:rsid w:val="00E3525C"/>
    <w:rsid w:val="00E35344"/>
    <w:rsid w:val="00E354D1"/>
    <w:rsid w:val="00E35777"/>
    <w:rsid w:val="00E3590D"/>
    <w:rsid w:val="00E35D77"/>
    <w:rsid w:val="00E35DE3"/>
    <w:rsid w:val="00E360EC"/>
    <w:rsid w:val="00E36303"/>
    <w:rsid w:val="00E36CE3"/>
    <w:rsid w:val="00E36F64"/>
    <w:rsid w:val="00E3736D"/>
    <w:rsid w:val="00E37382"/>
    <w:rsid w:val="00E377B4"/>
    <w:rsid w:val="00E37E0A"/>
    <w:rsid w:val="00E37F4F"/>
    <w:rsid w:val="00E403A4"/>
    <w:rsid w:val="00E4071C"/>
    <w:rsid w:val="00E4081C"/>
    <w:rsid w:val="00E4097B"/>
    <w:rsid w:val="00E409C5"/>
    <w:rsid w:val="00E40A28"/>
    <w:rsid w:val="00E41153"/>
    <w:rsid w:val="00E411AF"/>
    <w:rsid w:val="00E417AB"/>
    <w:rsid w:val="00E41869"/>
    <w:rsid w:val="00E41AE6"/>
    <w:rsid w:val="00E41C6E"/>
    <w:rsid w:val="00E41C95"/>
    <w:rsid w:val="00E41FB5"/>
    <w:rsid w:val="00E42057"/>
    <w:rsid w:val="00E4226F"/>
    <w:rsid w:val="00E423F9"/>
    <w:rsid w:val="00E42506"/>
    <w:rsid w:val="00E42A1D"/>
    <w:rsid w:val="00E42C0D"/>
    <w:rsid w:val="00E43226"/>
    <w:rsid w:val="00E43388"/>
    <w:rsid w:val="00E43C6E"/>
    <w:rsid w:val="00E43EEA"/>
    <w:rsid w:val="00E43F4F"/>
    <w:rsid w:val="00E44050"/>
    <w:rsid w:val="00E444D6"/>
    <w:rsid w:val="00E446EA"/>
    <w:rsid w:val="00E44789"/>
    <w:rsid w:val="00E447BF"/>
    <w:rsid w:val="00E44A6A"/>
    <w:rsid w:val="00E44A84"/>
    <w:rsid w:val="00E44CBB"/>
    <w:rsid w:val="00E45473"/>
    <w:rsid w:val="00E454D6"/>
    <w:rsid w:val="00E45842"/>
    <w:rsid w:val="00E45B27"/>
    <w:rsid w:val="00E45B9D"/>
    <w:rsid w:val="00E45E74"/>
    <w:rsid w:val="00E45F30"/>
    <w:rsid w:val="00E4640A"/>
    <w:rsid w:val="00E465F5"/>
    <w:rsid w:val="00E46763"/>
    <w:rsid w:val="00E46969"/>
    <w:rsid w:val="00E46A4B"/>
    <w:rsid w:val="00E46E67"/>
    <w:rsid w:val="00E46E7D"/>
    <w:rsid w:val="00E47A57"/>
    <w:rsid w:val="00E47BC6"/>
    <w:rsid w:val="00E47CC6"/>
    <w:rsid w:val="00E47CF1"/>
    <w:rsid w:val="00E5002F"/>
    <w:rsid w:val="00E50213"/>
    <w:rsid w:val="00E504A9"/>
    <w:rsid w:val="00E505AA"/>
    <w:rsid w:val="00E50762"/>
    <w:rsid w:val="00E509D3"/>
    <w:rsid w:val="00E50C92"/>
    <w:rsid w:val="00E511EE"/>
    <w:rsid w:val="00E51295"/>
    <w:rsid w:val="00E51449"/>
    <w:rsid w:val="00E514B1"/>
    <w:rsid w:val="00E520F0"/>
    <w:rsid w:val="00E5237E"/>
    <w:rsid w:val="00E52471"/>
    <w:rsid w:val="00E528A5"/>
    <w:rsid w:val="00E53149"/>
    <w:rsid w:val="00E53195"/>
    <w:rsid w:val="00E533F0"/>
    <w:rsid w:val="00E53735"/>
    <w:rsid w:val="00E53C2B"/>
    <w:rsid w:val="00E53E67"/>
    <w:rsid w:val="00E53F1F"/>
    <w:rsid w:val="00E54103"/>
    <w:rsid w:val="00E544F1"/>
    <w:rsid w:val="00E547A6"/>
    <w:rsid w:val="00E552C4"/>
    <w:rsid w:val="00E55320"/>
    <w:rsid w:val="00E55492"/>
    <w:rsid w:val="00E55782"/>
    <w:rsid w:val="00E558ED"/>
    <w:rsid w:val="00E55DA2"/>
    <w:rsid w:val="00E56185"/>
    <w:rsid w:val="00E56324"/>
    <w:rsid w:val="00E564CD"/>
    <w:rsid w:val="00E565A9"/>
    <w:rsid w:val="00E568E0"/>
    <w:rsid w:val="00E5695F"/>
    <w:rsid w:val="00E569E3"/>
    <w:rsid w:val="00E56BB7"/>
    <w:rsid w:val="00E56D84"/>
    <w:rsid w:val="00E57259"/>
    <w:rsid w:val="00E57694"/>
    <w:rsid w:val="00E577B7"/>
    <w:rsid w:val="00E578B8"/>
    <w:rsid w:val="00E57941"/>
    <w:rsid w:val="00E57ABE"/>
    <w:rsid w:val="00E600F2"/>
    <w:rsid w:val="00E60EA5"/>
    <w:rsid w:val="00E611E2"/>
    <w:rsid w:val="00E612C5"/>
    <w:rsid w:val="00E615DF"/>
    <w:rsid w:val="00E617C6"/>
    <w:rsid w:val="00E61922"/>
    <w:rsid w:val="00E62246"/>
    <w:rsid w:val="00E623B7"/>
    <w:rsid w:val="00E6241F"/>
    <w:rsid w:val="00E6249E"/>
    <w:rsid w:val="00E62848"/>
    <w:rsid w:val="00E62FA8"/>
    <w:rsid w:val="00E63001"/>
    <w:rsid w:val="00E63522"/>
    <w:rsid w:val="00E64094"/>
    <w:rsid w:val="00E64322"/>
    <w:rsid w:val="00E647EA"/>
    <w:rsid w:val="00E648C6"/>
    <w:rsid w:val="00E64A8B"/>
    <w:rsid w:val="00E64EBB"/>
    <w:rsid w:val="00E64F16"/>
    <w:rsid w:val="00E64F84"/>
    <w:rsid w:val="00E65DE1"/>
    <w:rsid w:val="00E65EE0"/>
    <w:rsid w:val="00E66232"/>
    <w:rsid w:val="00E669DE"/>
    <w:rsid w:val="00E66BDD"/>
    <w:rsid w:val="00E66CF3"/>
    <w:rsid w:val="00E66D29"/>
    <w:rsid w:val="00E66FB8"/>
    <w:rsid w:val="00E674CC"/>
    <w:rsid w:val="00E67555"/>
    <w:rsid w:val="00E677E3"/>
    <w:rsid w:val="00E67A60"/>
    <w:rsid w:val="00E67AA3"/>
    <w:rsid w:val="00E67E4C"/>
    <w:rsid w:val="00E7003F"/>
    <w:rsid w:val="00E7015F"/>
    <w:rsid w:val="00E707EB"/>
    <w:rsid w:val="00E70807"/>
    <w:rsid w:val="00E7091E"/>
    <w:rsid w:val="00E70C59"/>
    <w:rsid w:val="00E70DE6"/>
    <w:rsid w:val="00E70E72"/>
    <w:rsid w:val="00E711BD"/>
    <w:rsid w:val="00E71301"/>
    <w:rsid w:val="00E71851"/>
    <w:rsid w:val="00E7204C"/>
    <w:rsid w:val="00E7223C"/>
    <w:rsid w:val="00E7259C"/>
    <w:rsid w:val="00E7267D"/>
    <w:rsid w:val="00E72849"/>
    <w:rsid w:val="00E72867"/>
    <w:rsid w:val="00E72C9D"/>
    <w:rsid w:val="00E73C34"/>
    <w:rsid w:val="00E74577"/>
    <w:rsid w:val="00E74598"/>
    <w:rsid w:val="00E74B69"/>
    <w:rsid w:val="00E74CB2"/>
    <w:rsid w:val="00E74EE2"/>
    <w:rsid w:val="00E74F18"/>
    <w:rsid w:val="00E750D6"/>
    <w:rsid w:val="00E7511D"/>
    <w:rsid w:val="00E7515B"/>
    <w:rsid w:val="00E75A66"/>
    <w:rsid w:val="00E75B07"/>
    <w:rsid w:val="00E75CC5"/>
    <w:rsid w:val="00E75E05"/>
    <w:rsid w:val="00E75E1A"/>
    <w:rsid w:val="00E762A1"/>
    <w:rsid w:val="00E76C2E"/>
    <w:rsid w:val="00E77037"/>
    <w:rsid w:val="00E7759B"/>
    <w:rsid w:val="00E77B11"/>
    <w:rsid w:val="00E77B84"/>
    <w:rsid w:val="00E77EB7"/>
    <w:rsid w:val="00E8016C"/>
    <w:rsid w:val="00E80369"/>
    <w:rsid w:val="00E80596"/>
    <w:rsid w:val="00E807DD"/>
    <w:rsid w:val="00E80BFC"/>
    <w:rsid w:val="00E81113"/>
    <w:rsid w:val="00E812AE"/>
    <w:rsid w:val="00E813B3"/>
    <w:rsid w:val="00E81455"/>
    <w:rsid w:val="00E81598"/>
    <w:rsid w:val="00E8189B"/>
    <w:rsid w:val="00E818F8"/>
    <w:rsid w:val="00E819AA"/>
    <w:rsid w:val="00E81DB4"/>
    <w:rsid w:val="00E81F03"/>
    <w:rsid w:val="00E81FB0"/>
    <w:rsid w:val="00E82C1C"/>
    <w:rsid w:val="00E82F10"/>
    <w:rsid w:val="00E834EE"/>
    <w:rsid w:val="00E837BF"/>
    <w:rsid w:val="00E83866"/>
    <w:rsid w:val="00E83CED"/>
    <w:rsid w:val="00E83E22"/>
    <w:rsid w:val="00E83EE7"/>
    <w:rsid w:val="00E8436D"/>
    <w:rsid w:val="00E84671"/>
    <w:rsid w:val="00E8479C"/>
    <w:rsid w:val="00E847A0"/>
    <w:rsid w:val="00E8489A"/>
    <w:rsid w:val="00E84A7A"/>
    <w:rsid w:val="00E84E7C"/>
    <w:rsid w:val="00E84FFE"/>
    <w:rsid w:val="00E85365"/>
    <w:rsid w:val="00E85A27"/>
    <w:rsid w:val="00E85DB7"/>
    <w:rsid w:val="00E85EC5"/>
    <w:rsid w:val="00E86319"/>
    <w:rsid w:val="00E86348"/>
    <w:rsid w:val="00E86835"/>
    <w:rsid w:val="00E8688D"/>
    <w:rsid w:val="00E8693B"/>
    <w:rsid w:val="00E8695A"/>
    <w:rsid w:val="00E86B2C"/>
    <w:rsid w:val="00E86B30"/>
    <w:rsid w:val="00E86CE3"/>
    <w:rsid w:val="00E86F11"/>
    <w:rsid w:val="00E870FA"/>
    <w:rsid w:val="00E871B1"/>
    <w:rsid w:val="00E872CF"/>
    <w:rsid w:val="00E8751E"/>
    <w:rsid w:val="00E87790"/>
    <w:rsid w:val="00E87C34"/>
    <w:rsid w:val="00E87FD6"/>
    <w:rsid w:val="00E902FA"/>
    <w:rsid w:val="00E903C1"/>
    <w:rsid w:val="00E90477"/>
    <w:rsid w:val="00E9049F"/>
    <w:rsid w:val="00E90519"/>
    <w:rsid w:val="00E905A7"/>
    <w:rsid w:val="00E9084A"/>
    <w:rsid w:val="00E90ABB"/>
    <w:rsid w:val="00E9112D"/>
    <w:rsid w:val="00E9146C"/>
    <w:rsid w:val="00E91592"/>
    <w:rsid w:val="00E916B4"/>
    <w:rsid w:val="00E91A2B"/>
    <w:rsid w:val="00E91BBD"/>
    <w:rsid w:val="00E91F9C"/>
    <w:rsid w:val="00E921EE"/>
    <w:rsid w:val="00E923DF"/>
    <w:rsid w:val="00E92602"/>
    <w:rsid w:val="00E92641"/>
    <w:rsid w:val="00E92CB0"/>
    <w:rsid w:val="00E92E8D"/>
    <w:rsid w:val="00E930EA"/>
    <w:rsid w:val="00E93171"/>
    <w:rsid w:val="00E932CD"/>
    <w:rsid w:val="00E93394"/>
    <w:rsid w:val="00E934F6"/>
    <w:rsid w:val="00E93739"/>
    <w:rsid w:val="00E93CF7"/>
    <w:rsid w:val="00E93DA1"/>
    <w:rsid w:val="00E93EBE"/>
    <w:rsid w:val="00E9436A"/>
    <w:rsid w:val="00E9458D"/>
    <w:rsid w:val="00E948C9"/>
    <w:rsid w:val="00E94A68"/>
    <w:rsid w:val="00E94E69"/>
    <w:rsid w:val="00E95341"/>
    <w:rsid w:val="00E95399"/>
    <w:rsid w:val="00E95A2A"/>
    <w:rsid w:val="00E96062"/>
    <w:rsid w:val="00E9615F"/>
    <w:rsid w:val="00E96358"/>
    <w:rsid w:val="00E9643F"/>
    <w:rsid w:val="00E96579"/>
    <w:rsid w:val="00E96757"/>
    <w:rsid w:val="00E96C35"/>
    <w:rsid w:val="00E97446"/>
    <w:rsid w:val="00E9774A"/>
    <w:rsid w:val="00E97AAA"/>
    <w:rsid w:val="00E97C0B"/>
    <w:rsid w:val="00E97D88"/>
    <w:rsid w:val="00E97EFB"/>
    <w:rsid w:val="00E97F02"/>
    <w:rsid w:val="00EA001D"/>
    <w:rsid w:val="00EA00D7"/>
    <w:rsid w:val="00EA00F0"/>
    <w:rsid w:val="00EA05FB"/>
    <w:rsid w:val="00EA07FF"/>
    <w:rsid w:val="00EA08B1"/>
    <w:rsid w:val="00EA0932"/>
    <w:rsid w:val="00EA0989"/>
    <w:rsid w:val="00EA09A9"/>
    <w:rsid w:val="00EA0B92"/>
    <w:rsid w:val="00EA0BC6"/>
    <w:rsid w:val="00EA0F0A"/>
    <w:rsid w:val="00EA10F0"/>
    <w:rsid w:val="00EA13FB"/>
    <w:rsid w:val="00EA1482"/>
    <w:rsid w:val="00EA15C6"/>
    <w:rsid w:val="00EA1954"/>
    <w:rsid w:val="00EA1A8A"/>
    <w:rsid w:val="00EA1D23"/>
    <w:rsid w:val="00EA2055"/>
    <w:rsid w:val="00EA28AA"/>
    <w:rsid w:val="00EA2BDE"/>
    <w:rsid w:val="00EA2CA6"/>
    <w:rsid w:val="00EA2D3D"/>
    <w:rsid w:val="00EA2F73"/>
    <w:rsid w:val="00EA2F94"/>
    <w:rsid w:val="00EA322E"/>
    <w:rsid w:val="00EA3293"/>
    <w:rsid w:val="00EA374F"/>
    <w:rsid w:val="00EA3764"/>
    <w:rsid w:val="00EA37B0"/>
    <w:rsid w:val="00EA3AD8"/>
    <w:rsid w:val="00EA3DE0"/>
    <w:rsid w:val="00EA4204"/>
    <w:rsid w:val="00EA4608"/>
    <w:rsid w:val="00EA4F84"/>
    <w:rsid w:val="00EA5034"/>
    <w:rsid w:val="00EA5346"/>
    <w:rsid w:val="00EA5A39"/>
    <w:rsid w:val="00EA5BF4"/>
    <w:rsid w:val="00EA5F72"/>
    <w:rsid w:val="00EA61FB"/>
    <w:rsid w:val="00EA6285"/>
    <w:rsid w:val="00EA63DA"/>
    <w:rsid w:val="00EA656D"/>
    <w:rsid w:val="00EA65FD"/>
    <w:rsid w:val="00EA6C48"/>
    <w:rsid w:val="00EA727C"/>
    <w:rsid w:val="00EA7341"/>
    <w:rsid w:val="00EA767E"/>
    <w:rsid w:val="00EA7B62"/>
    <w:rsid w:val="00EA7F07"/>
    <w:rsid w:val="00EB0023"/>
    <w:rsid w:val="00EB020F"/>
    <w:rsid w:val="00EB08EC"/>
    <w:rsid w:val="00EB09CF"/>
    <w:rsid w:val="00EB0D5C"/>
    <w:rsid w:val="00EB0EB4"/>
    <w:rsid w:val="00EB0EDC"/>
    <w:rsid w:val="00EB122B"/>
    <w:rsid w:val="00EB1453"/>
    <w:rsid w:val="00EB1960"/>
    <w:rsid w:val="00EB1DDD"/>
    <w:rsid w:val="00EB1F60"/>
    <w:rsid w:val="00EB22F8"/>
    <w:rsid w:val="00EB2565"/>
    <w:rsid w:val="00EB25CA"/>
    <w:rsid w:val="00EB28A3"/>
    <w:rsid w:val="00EB2960"/>
    <w:rsid w:val="00EB2A1D"/>
    <w:rsid w:val="00EB3046"/>
    <w:rsid w:val="00EB3600"/>
    <w:rsid w:val="00EB367D"/>
    <w:rsid w:val="00EB3887"/>
    <w:rsid w:val="00EB38A3"/>
    <w:rsid w:val="00EB38B6"/>
    <w:rsid w:val="00EB3D28"/>
    <w:rsid w:val="00EB3F3C"/>
    <w:rsid w:val="00EB4288"/>
    <w:rsid w:val="00EB4302"/>
    <w:rsid w:val="00EB44D4"/>
    <w:rsid w:val="00EB474B"/>
    <w:rsid w:val="00EB4789"/>
    <w:rsid w:val="00EB47B3"/>
    <w:rsid w:val="00EB4CB5"/>
    <w:rsid w:val="00EB4FD2"/>
    <w:rsid w:val="00EB5251"/>
    <w:rsid w:val="00EB5AC0"/>
    <w:rsid w:val="00EB5ACC"/>
    <w:rsid w:val="00EB5BBC"/>
    <w:rsid w:val="00EB5BE0"/>
    <w:rsid w:val="00EB6173"/>
    <w:rsid w:val="00EB65C1"/>
    <w:rsid w:val="00EB665C"/>
    <w:rsid w:val="00EB674E"/>
    <w:rsid w:val="00EB69E7"/>
    <w:rsid w:val="00EB7370"/>
    <w:rsid w:val="00EB7539"/>
    <w:rsid w:val="00EB77D3"/>
    <w:rsid w:val="00EB7C7C"/>
    <w:rsid w:val="00EB7EC6"/>
    <w:rsid w:val="00EC022F"/>
    <w:rsid w:val="00EC039D"/>
    <w:rsid w:val="00EC123D"/>
    <w:rsid w:val="00EC1334"/>
    <w:rsid w:val="00EC19F7"/>
    <w:rsid w:val="00EC1B08"/>
    <w:rsid w:val="00EC1BF4"/>
    <w:rsid w:val="00EC1E0B"/>
    <w:rsid w:val="00EC21BF"/>
    <w:rsid w:val="00EC2282"/>
    <w:rsid w:val="00EC22A9"/>
    <w:rsid w:val="00EC28DA"/>
    <w:rsid w:val="00EC315C"/>
    <w:rsid w:val="00EC3347"/>
    <w:rsid w:val="00EC34B5"/>
    <w:rsid w:val="00EC3546"/>
    <w:rsid w:val="00EC372C"/>
    <w:rsid w:val="00EC3AC0"/>
    <w:rsid w:val="00EC3C17"/>
    <w:rsid w:val="00EC4163"/>
    <w:rsid w:val="00EC4189"/>
    <w:rsid w:val="00EC4260"/>
    <w:rsid w:val="00EC4422"/>
    <w:rsid w:val="00EC48F6"/>
    <w:rsid w:val="00EC4A93"/>
    <w:rsid w:val="00EC4BA4"/>
    <w:rsid w:val="00EC4CA9"/>
    <w:rsid w:val="00EC4D9A"/>
    <w:rsid w:val="00EC51B9"/>
    <w:rsid w:val="00EC52DD"/>
    <w:rsid w:val="00EC554F"/>
    <w:rsid w:val="00EC5964"/>
    <w:rsid w:val="00EC59F3"/>
    <w:rsid w:val="00EC6145"/>
    <w:rsid w:val="00EC6193"/>
    <w:rsid w:val="00EC6240"/>
    <w:rsid w:val="00EC635F"/>
    <w:rsid w:val="00EC648F"/>
    <w:rsid w:val="00EC6599"/>
    <w:rsid w:val="00EC65E8"/>
    <w:rsid w:val="00EC6640"/>
    <w:rsid w:val="00EC6AEE"/>
    <w:rsid w:val="00EC6DEE"/>
    <w:rsid w:val="00EC719B"/>
    <w:rsid w:val="00EC72DE"/>
    <w:rsid w:val="00EC741F"/>
    <w:rsid w:val="00EC7523"/>
    <w:rsid w:val="00EC75B5"/>
    <w:rsid w:val="00EC7904"/>
    <w:rsid w:val="00EC79A3"/>
    <w:rsid w:val="00EC7B8E"/>
    <w:rsid w:val="00EC7C18"/>
    <w:rsid w:val="00EC7E1E"/>
    <w:rsid w:val="00ED00AE"/>
    <w:rsid w:val="00ED012A"/>
    <w:rsid w:val="00ED048E"/>
    <w:rsid w:val="00ED0685"/>
    <w:rsid w:val="00ED0A14"/>
    <w:rsid w:val="00ED0FF7"/>
    <w:rsid w:val="00ED100E"/>
    <w:rsid w:val="00ED1262"/>
    <w:rsid w:val="00ED1469"/>
    <w:rsid w:val="00ED14C4"/>
    <w:rsid w:val="00ED1745"/>
    <w:rsid w:val="00ED1AC9"/>
    <w:rsid w:val="00ED1C96"/>
    <w:rsid w:val="00ED1DAC"/>
    <w:rsid w:val="00ED1E87"/>
    <w:rsid w:val="00ED1F88"/>
    <w:rsid w:val="00ED1FCF"/>
    <w:rsid w:val="00ED2116"/>
    <w:rsid w:val="00ED2448"/>
    <w:rsid w:val="00ED25A9"/>
    <w:rsid w:val="00ED26B1"/>
    <w:rsid w:val="00ED2769"/>
    <w:rsid w:val="00ED2D41"/>
    <w:rsid w:val="00ED2E07"/>
    <w:rsid w:val="00ED31ED"/>
    <w:rsid w:val="00ED377B"/>
    <w:rsid w:val="00ED3D97"/>
    <w:rsid w:val="00ED3EAC"/>
    <w:rsid w:val="00ED422A"/>
    <w:rsid w:val="00ED423E"/>
    <w:rsid w:val="00ED45A5"/>
    <w:rsid w:val="00ED47AB"/>
    <w:rsid w:val="00ED4C7E"/>
    <w:rsid w:val="00ED4E96"/>
    <w:rsid w:val="00ED4F0F"/>
    <w:rsid w:val="00ED50EB"/>
    <w:rsid w:val="00ED52C9"/>
    <w:rsid w:val="00ED5390"/>
    <w:rsid w:val="00ED5591"/>
    <w:rsid w:val="00ED57DE"/>
    <w:rsid w:val="00ED5980"/>
    <w:rsid w:val="00ED673B"/>
    <w:rsid w:val="00ED67D8"/>
    <w:rsid w:val="00ED6838"/>
    <w:rsid w:val="00ED714A"/>
    <w:rsid w:val="00ED7173"/>
    <w:rsid w:val="00ED752B"/>
    <w:rsid w:val="00ED7784"/>
    <w:rsid w:val="00ED778F"/>
    <w:rsid w:val="00ED7C89"/>
    <w:rsid w:val="00ED7D53"/>
    <w:rsid w:val="00ED7E57"/>
    <w:rsid w:val="00ED7E64"/>
    <w:rsid w:val="00EE0039"/>
    <w:rsid w:val="00EE03EB"/>
    <w:rsid w:val="00EE06C8"/>
    <w:rsid w:val="00EE08BD"/>
    <w:rsid w:val="00EE0B35"/>
    <w:rsid w:val="00EE133E"/>
    <w:rsid w:val="00EE1379"/>
    <w:rsid w:val="00EE1389"/>
    <w:rsid w:val="00EE157A"/>
    <w:rsid w:val="00EE1731"/>
    <w:rsid w:val="00EE18EF"/>
    <w:rsid w:val="00EE1AAA"/>
    <w:rsid w:val="00EE1D38"/>
    <w:rsid w:val="00EE2257"/>
    <w:rsid w:val="00EE2317"/>
    <w:rsid w:val="00EE2385"/>
    <w:rsid w:val="00EE2561"/>
    <w:rsid w:val="00EE2902"/>
    <w:rsid w:val="00EE292E"/>
    <w:rsid w:val="00EE2B38"/>
    <w:rsid w:val="00EE2B86"/>
    <w:rsid w:val="00EE3B64"/>
    <w:rsid w:val="00EE3DF3"/>
    <w:rsid w:val="00EE43CC"/>
    <w:rsid w:val="00EE4762"/>
    <w:rsid w:val="00EE4834"/>
    <w:rsid w:val="00EE49DD"/>
    <w:rsid w:val="00EE4D86"/>
    <w:rsid w:val="00EE4F7E"/>
    <w:rsid w:val="00EE4FA3"/>
    <w:rsid w:val="00EE50A6"/>
    <w:rsid w:val="00EE51F7"/>
    <w:rsid w:val="00EE5266"/>
    <w:rsid w:val="00EE5356"/>
    <w:rsid w:val="00EE53C2"/>
    <w:rsid w:val="00EE541F"/>
    <w:rsid w:val="00EE57D4"/>
    <w:rsid w:val="00EE6684"/>
    <w:rsid w:val="00EE6970"/>
    <w:rsid w:val="00EE6A4C"/>
    <w:rsid w:val="00EE6B1A"/>
    <w:rsid w:val="00EE6F3B"/>
    <w:rsid w:val="00EE6F9E"/>
    <w:rsid w:val="00EE77AE"/>
    <w:rsid w:val="00EF0174"/>
    <w:rsid w:val="00EF024C"/>
    <w:rsid w:val="00EF07CD"/>
    <w:rsid w:val="00EF0BFE"/>
    <w:rsid w:val="00EF0F0D"/>
    <w:rsid w:val="00EF0F73"/>
    <w:rsid w:val="00EF19A7"/>
    <w:rsid w:val="00EF1B45"/>
    <w:rsid w:val="00EF1BE5"/>
    <w:rsid w:val="00EF1BFC"/>
    <w:rsid w:val="00EF1D6C"/>
    <w:rsid w:val="00EF1DC7"/>
    <w:rsid w:val="00EF2018"/>
    <w:rsid w:val="00EF209B"/>
    <w:rsid w:val="00EF230F"/>
    <w:rsid w:val="00EF2412"/>
    <w:rsid w:val="00EF2427"/>
    <w:rsid w:val="00EF250A"/>
    <w:rsid w:val="00EF2607"/>
    <w:rsid w:val="00EF262D"/>
    <w:rsid w:val="00EF269A"/>
    <w:rsid w:val="00EF2A6F"/>
    <w:rsid w:val="00EF2A9B"/>
    <w:rsid w:val="00EF2DA6"/>
    <w:rsid w:val="00EF31B6"/>
    <w:rsid w:val="00EF3260"/>
    <w:rsid w:val="00EF3296"/>
    <w:rsid w:val="00EF36F9"/>
    <w:rsid w:val="00EF373D"/>
    <w:rsid w:val="00EF3752"/>
    <w:rsid w:val="00EF3E8D"/>
    <w:rsid w:val="00EF40BF"/>
    <w:rsid w:val="00EF42BA"/>
    <w:rsid w:val="00EF42BB"/>
    <w:rsid w:val="00EF4342"/>
    <w:rsid w:val="00EF4B55"/>
    <w:rsid w:val="00EF4CC5"/>
    <w:rsid w:val="00EF4D51"/>
    <w:rsid w:val="00EF4DE9"/>
    <w:rsid w:val="00EF4F1D"/>
    <w:rsid w:val="00EF51F7"/>
    <w:rsid w:val="00EF5259"/>
    <w:rsid w:val="00EF5583"/>
    <w:rsid w:val="00EF57F0"/>
    <w:rsid w:val="00EF5CC9"/>
    <w:rsid w:val="00EF5DB9"/>
    <w:rsid w:val="00EF63D3"/>
    <w:rsid w:val="00EF64BE"/>
    <w:rsid w:val="00EF67DE"/>
    <w:rsid w:val="00EF67E3"/>
    <w:rsid w:val="00EF6889"/>
    <w:rsid w:val="00EF6BB1"/>
    <w:rsid w:val="00EF6D96"/>
    <w:rsid w:val="00EF6EBE"/>
    <w:rsid w:val="00EF70F1"/>
    <w:rsid w:val="00EF74C8"/>
    <w:rsid w:val="00EF7A09"/>
    <w:rsid w:val="00EF7DA1"/>
    <w:rsid w:val="00EF7DB1"/>
    <w:rsid w:val="00EF7E58"/>
    <w:rsid w:val="00EF7F92"/>
    <w:rsid w:val="00F0003A"/>
    <w:rsid w:val="00F001E3"/>
    <w:rsid w:val="00F0030B"/>
    <w:rsid w:val="00F00335"/>
    <w:rsid w:val="00F00707"/>
    <w:rsid w:val="00F00742"/>
    <w:rsid w:val="00F00862"/>
    <w:rsid w:val="00F008A1"/>
    <w:rsid w:val="00F00B2C"/>
    <w:rsid w:val="00F00DFF"/>
    <w:rsid w:val="00F00EAD"/>
    <w:rsid w:val="00F01210"/>
    <w:rsid w:val="00F0171F"/>
    <w:rsid w:val="00F01874"/>
    <w:rsid w:val="00F03618"/>
    <w:rsid w:val="00F039FA"/>
    <w:rsid w:val="00F03E5D"/>
    <w:rsid w:val="00F04040"/>
    <w:rsid w:val="00F04679"/>
    <w:rsid w:val="00F047D5"/>
    <w:rsid w:val="00F05230"/>
    <w:rsid w:val="00F05876"/>
    <w:rsid w:val="00F05A77"/>
    <w:rsid w:val="00F05B51"/>
    <w:rsid w:val="00F05C47"/>
    <w:rsid w:val="00F05F3B"/>
    <w:rsid w:val="00F064C2"/>
    <w:rsid w:val="00F0667E"/>
    <w:rsid w:val="00F06899"/>
    <w:rsid w:val="00F06928"/>
    <w:rsid w:val="00F06EB8"/>
    <w:rsid w:val="00F07293"/>
    <w:rsid w:val="00F07371"/>
    <w:rsid w:val="00F078B2"/>
    <w:rsid w:val="00F07C4C"/>
    <w:rsid w:val="00F10231"/>
    <w:rsid w:val="00F104D0"/>
    <w:rsid w:val="00F106DF"/>
    <w:rsid w:val="00F10994"/>
    <w:rsid w:val="00F10BD6"/>
    <w:rsid w:val="00F10CCF"/>
    <w:rsid w:val="00F10DE0"/>
    <w:rsid w:val="00F10EEB"/>
    <w:rsid w:val="00F11070"/>
    <w:rsid w:val="00F110A4"/>
    <w:rsid w:val="00F11332"/>
    <w:rsid w:val="00F11651"/>
    <w:rsid w:val="00F116B4"/>
    <w:rsid w:val="00F11967"/>
    <w:rsid w:val="00F11DEC"/>
    <w:rsid w:val="00F1238A"/>
    <w:rsid w:val="00F12577"/>
    <w:rsid w:val="00F1258E"/>
    <w:rsid w:val="00F12764"/>
    <w:rsid w:val="00F12B8F"/>
    <w:rsid w:val="00F12C71"/>
    <w:rsid w:val="00F12F15"/>
    <w:rsid w:val="00F133BC"/>
    <w:rsid w:val="00F1372F"/>
    <w:rsid w:val="00F138E1"/>
    <w:rsid w:val="00F13B7C"/>
    <w:rsid w:val="00F14047"/>
    <w:rsid w:val="00F140DE"/>
    <w:rsid w:val="00F1435B"/>
    <w:rsid w:val="00F14954"/>
    <w:rsid w:val="00F14D6D"/>
    <w:rsid w:val="00F14ED7"/>
    <w:rsid w:val="00F152FA"/>
    <w:rsid w:val="00F15505"/>
    <w:rsid w:val="00F1552A"/>
    <w:rsid w:val="00F157DD"/>
    <w:rsid w:val="00F159B3"/>
    <w:rsid w:val="00F15AAB"/>
    <w:rsid w:val="00F15D2B"/>
    <w:rsid w:val="00F163E3"/>
    <w:rsid w:val="00F16685"/>
    <w:rsid w:val="00F16AAC"/>
    <w:rsid w:val="00F16E46"/>
    <w:rsid w:val="00F16E4D"/>
    <w:rsid w:val="00F17645"/>
    <w:rsid w:val="00F1775D"/>
    <w:rsid w:val="00F1792C"/>
    <w:rsid w:val="00F17B06"/>
    <w:rsid w:val="00F17B2E"/>
    <w:rsid w:val="00F2017E"/>
    <w:rsid w:val="00F2025B"/>
    <w:rsid w:val="00F20505"/>
    <w:rsid w:val="00F2058F"/>
    <w:rsid w:val="00F20872"/>
    <w:rsid w:val="00F208E5"/>
    <w:rsid w:val="00F20964"/>
    <w:rsid w:val="00F20A90"/>
    <w:rsid w:val="00F20AE0"/>
    <w:rsid w:val="00F21015"/>
    <w:rsid w:val="00F2127A"/>
    <w:rsid w:val="00F2130D"/>
    <w:rsid w:val="00F21796"/>
    <w:rsid w:val="00F217D2"/>
    <w:rsid w:val="00F21ED2"/>
    <w:rsid w:val="00F229AF"/>
    <w:rsid w:val="00F22B4B"/>
    <w:rsid w:val="00F230AC"/>
    <w:rsid w:val="00F2348C"/>
    <w:rsid w:val="00F238E2"/>
    <w:rsid w:val="00F23BC4"/>
    <w:rsid w:val="00F23D49"/>
    <w:rsid w:val="00F23EA3"/>
    <w:rsid w:val="00F23F6F"/>
    <w:rsid w:val="00F2413C"/>
    <w:rsid w:val="00F24204"/>
    <w:rsid w:val="00F24300"/>
    <w:rsid w:val="00F2440B"/>
    <w:rsid w:val="00F2458A"/>
    <w:rsid w:val="00F245FB"/>
    <w:rsid w:val="00F24914"/>
    <w:rsid w:val="00F249BA"/>
    <w:rsid w:val="00F25009"/>
    <w:rsid w:val="00F251E5"/>
    <w:rsid w:val="00F252A0"/>
    <w:rsid w:val="00F25311"/>
    <w:rsid w:val="00F25797"/>
    <w:rsid w:val="00F25BCA"/>
    <w:rsid w:val="00F25C34"/>
    <w:rsid w:val="00F25E4E"/>
    <w:rsid w:val="00F25FD3"/>
    <w:rsid w:val="00F2640D"/>
    <w:rsid w:val="00F264F1"/>
    <w:rsid w:val="00F26719"/>
    <w:rsid w:val="00F26C65"/>
    <w:rsid w:val="00F26D75"/>
    <w:rsid w:val="00F26E3D"/>
    <w:rsid w:val="00F271F5"/>
    <w:rsid w:val="00F27567"/>
    <w:rsid w:val="00F2763C"/>
    <w:rsid w:val="00F27685"/>
    <w:rsid w:val="00F2770D"/>
    <w:rsid w:val="00F27716"/>
    <w:rsid w:val="00F27807"/>
    <w:rsid w:val="00F27BB2"/>
    <w:rsid w:val="00F27DB0"/>
    <w:rsid w:val="00F27F32"/>
    <w:rsid w:val="00F27FDE"/>
    <w:rsid w:val="00F302EE"/>
    <w:rsid w:val="00F3037B"/>
    <w:rsid w:val="00F3042F"/>
    <w:rsid w:val="00F30587"/>
    <w:rsid w:val="00F30BDC"/>
    <w:rsid w:val="00F30E91"/>
    <w:rsid w:val="00F30FD4"/>
    <w:rsid w:val="00F31178"/>
    <w:rsid w:val="00F31293"/>
    <w:rsid w:val="00F31358"/>
    <w:rsid w:val="00F31496"/>
    <w:rsid w:val="00F315DB"/>
    <w:rsid w:val="00F31746"/>
    <w:rsid w:val="00F31956"/>
    <w:rsid w:val="00F31981"/>
    <w:rsid w:val="00F31A21"/>
    <w:rsid w:val="00F31F2F"/>
    <w:rsid w:val="00F32111"/>
    <w:rsid w:val="00F323E1"/>
    <w:rsid w:val="00F32912"/>
    <w:rsid w:val="00F329D4"/>
    <w:rsid w:val="00F32A93"/>
    <w:rsid w:val="00F32D90"/>
    <w:rsid w:val="00F33250"/>
    <w:rsid w:val="00F3369E"/>
    <w:rsid w:val="00F33806"/>
    <w:rsid w:val="00F34370"/>
    <w:rsid w:val="00F34490"/>
    <w:rsid w:val="00F3470B"/>
    <w:rsid w:val="00F34B4F"/>
    <w:rsid w:val="00F34D82"/>
    <w:rsid w:val="00F3508A"/>
    <w:rsid w:val="00F35A50"/>
    <w:rsid w:val="00F35D23"/>
    <w:rsid w:val="00F35FCD"/>
    <w:rsid w:val="00F361E1"/>
    <w:rsid w:val="00F36326"/>
    <w:rsid w:val="00F3635E"/>
    <w:rsid w:val="00F36386"/>
    <w:rsid w:val="00F36713"/>
    <w:rsid w:val="00F369EA"/>
    <w:rsid w:val="00F36B78"/>
    <w:rsid w:val="00F3708F"/>
    <w:rsid w:val="00F370D0"/>
    <w:rsid w:val="00F3767F"/>
    <w:rsid w:val="00F376C1"/>
    <w:rsid w:val="00F37C7E"/>
    <w:rsid w:val="00F37F21"/>
    <w:rsid w:val="00F401A4"/>
    <w:rsid w:val="00F402C2"/>
    <w:rsid w:val="00F402E1"/>
    <w:rsid w:val="00F4033E"/>
    <w:rsid w:val="00F40461"/>
    <w:rsid w:val="00F4057D"/>
    <w:rsid w:val="00F40934"/>
    <w:rsid w:val="00F40CBB"/>
    <w:rsid w:val="00F41862"/>
    <w:rsid w:val="00F4193D"/>
    <w:rsid w:val="00F419C6"/>
    <w:rsid w:val="00F41A66"/>
    <w:rsid w:val="00F41AB2"/>
    <w:rsid w:val="00F41AB4"/>
    <w:rsid w:val="00F41FAA"/>
    <w:rsid w:val="00F429B5"/>
    <w:rsid w:val="00F42A3E"/>
    <w:rsid w:val="00F42E07"/>
    <w:rsid w:val="00F43914"/>
    <w:rsid w:val="00F43C50"/>
    <w:rsid w:val="00F43D26"/>
    <w:rsid w:val="00F43D73"/>
    <w:rsid w:val="00F443AC"/>
    <w:rsid w:val="00F44AA6"/>
    <w:rsid w:val="00F44AA7"/>
    <w:rsid w:val="00F44BB3"/>
    <w:rsid w:val="00F44E11"/>
    <w:rsid w:val="00F45465"/>
    <w:rsid w:val="00F4555F"/>
    <w:rsid w:val="00F45899"/>
    <w:rsid w:val="00F45A17"/>
    <w:rsid w:val="00F45C4C"/>
    <w:rsid w:val="00F45CAE"/>
    <w:rsid w:val="00F45D24"/>
    <w:rsid w:val="00F45E6A"/>
    <w:rsid w:val="00F45E7C"/>
    <w:rsid w:val="00F46052"/>
    <w:rsid w:val="00F462DF"/>
    <w:rsid w:val="00F469E0"/>
    <w:rsid w:val="00F46BDD"/>
    <w:rsid w:val="00F46DB2"/>
    <w:rsid w:val="00F471D6"/>
    <w:rsid w:val="00F47370"/>
    <w:rsid w:val="00F479CE"/>
    <w:rsid w:val="00F47AC8"/>
    <w:rsid w:val="00F47B12"/>
    <w:rsid w:val="00F47DCC"/>
    <w:rsid w:val="00F5058C"/>
    <w:rsid w:val="00F5061F"/>
    <w:rsid w:val="00F508F9"/>
    <w:rsid w:val="00F509F3"/>
    <w:rsid w:val="00F50E36"/>
    <w:rsid w:val="00F5117D"/>
    <w:rsid w:val="00F512F9"/>
    <w:rsid w:val="00F51306"/>
    <w:rsid w:val="00F514BD"/>
    <w:rsid w:val="00F51537"/>
    <w:rsid w:val="00F51661"/>
    <w:rsid w:val="00F51B49"/>
    <w:rsid w:val="00F51D67"/>
    <w:rsid w:val="00F51F77"/>
    <w:rsid w:val="00F520AC"/>
    <w:rsid w:val="00F521AE"/>
    <w:rsid w:val="00F5232B"/>
    <w:rsid w:val="00F5271C"/>
    <w:rsid w:val="00F5281B"/>
    <w:rsid w:val="00F52879"/>
    <w:rsid w:val="00F52FB0"/>
    <w:rsid w:val="00F5310E"/>
    <w:rsid w:val="00F53120"/>
    <w:rsid w:val="00F532A7"/>
    <w:rsid w:val="00F532CF"/>
    <w:rsid w:val="00F5346C"/>
    <w:rsid w:val="00F536E4"/>
    <w:rsid w:val="00F53750"/>
    <w:rsid w:val="00F53E55"/>
    <w:rsid w:val="00F54173"/>
    <w:rsid w:val="00F541AD"/>
    <w:rsid w:val="00F54460"/>
    <w:rsid w:val="00F544B9"/>
    <w:rsid w:val="00F54602"/>
    <w:rsid w:val="00F54A93"/>
    <w:rsid w:val="00F54AFE"/>
    <w:rsid w:val="00F54D48"/>
    <w:rsid w:val="00F5519B"/>
    <w:rsid w:val="00F5562B"/>
    <w:rsid w:val="00F55759"/>
    <w:rsid w:val="00F558AB"/>
    <w:rsid w:val="00F5596F"/>
    <w:rsid w:val="00F55A88"/>
    <w:rsid w:val="00F55BDB"/>
    <w:rsid w:val="00F55E4A"/>
    <w:rsid w:val="00F55EDF"/>
    <w:rsid w:val="00F5619B"/>
    <w:rsid w:val="00F56524"/>
    <w:rsid w:val="00F56965"/>
    <w:rsid w:val="00F56AA5"/>
    <w:rsid w:val="00F56B3B"/>
    <w:rsid w:val="00F56BEE"/>
    <w:rsid w:val="00F57217"/>
    <w:rsid w:val="00F57A20"/>
    <w:rsid w:val="00F57A32"/>
    <w:rsid w:val="00F57B84"/>
    <w:rsid w:val="00F57CEB"/>
    <w:rsid w:val="00F57DD5"/>
    <w:rsid w:val="00F57EF2"/>
    <w:rsid w:val="00F600DF"/>
    <w:rsid w:val="00F602A1"/>
    <w:rsid w:val="00F60359"/>
    <w:rsid w:val="00F606C3"/>
    <w:rsid w:val="00F60A0A"/>
    <w:rsid w:val="00F60BFE"/>
    <w:rsid w:val="00F60DB3"/>
    <w:rsid w:val="00F60EA6"/>
    <w:rsid w:val="00F6169F"/>
    <w:rsid w:val="00F61AD7"/>
    <w:rsid w:val="00F61C54"/>
    <w:rsid w:val="00F62676"/>
    <w:rsid w:val="00F6289D"/>
    <w:rsid w:val="00F628F7"/>
    <w:rsid w:val="00F62C1B"/>
    <w:rsid w:val="00F62CAF"/>
    <w:rsid w:val="00F62E73"/>
    <w:rsid w:val="00F62EC9"/>
    <w:rsid w:val="00F62EF4"/>
    <w:rsid w:val="00F633E0"/>
    <w:rsid w:val="00F6348D"/>
    <w:rsid w:val="00F6360A"/>
    <w:rsid w:val="00F63818"/>
    <w:rsid w:val="00F63F01"/>
    <w:rsid w:val="00F641B7"/>
    <w:rsid w:val="00F6469F"/>
    <w:rsid w:val="00F646F2"/>
    <w:rsid w:val="00F64971"/>
    <w:rsid w:val="00F64A35"/>
    <w:rsid w:val="00F6506F"/>
    <w:rsid w:val="00F652C9"/>
    <w:rsid w:val="00F6573E"/>
    <w:rsid w:val="00F65A52"/>
    <w:rsid w:val="00F65E2C"/>
    <w:rsid w:val="00F6612B"/>
    <w:rsid w:val="00F66254"/>
    <w:rsid w:val="00F6658F"/>
    <w:rsid w:val="00F66644"/>
    <w:rsid w:val="00F6691E"/>
    <w:rsid w:val="00F66944"/>
    <w:rsid w:val="00F66B2F"/>
    <w:rsid w:val="00F66CE3"/>
    <w:rsid w:val="00F66FDC"/>
    <w:rsid w:val="00F676A2"/>
    <w:rsid w:val="00F67C4A"/>
    <w:rsid w:val="00F67D74"/>
    <w:rsid w:val="00F67E32"/>
    <w:rsid w:val="00F70408"/>
    <w:rsid w:val="00F705D7"/>
    <w:rsid w:val="00F70903"/>
    <w:rsid w:val="00F70B14"/>
    <w:rsid w:val="00F70BE6"/>
    <w:rsid w:val="00F70BF4"/>
    <w:rsid w:val="00F70C8B"/>
    <w:rsid w:val="00F7109F"/>
    <w:rsid w:val="00F710D4"/>
    <w:rsid w:val="00F7190D"/>
    <w:rsid w:val="00F71DBD"/>
    <w:rsid w:val="00F72303"/>
    <w:rsid w:val="00F72535"/>
    <w:rsid w:val="00F72778"/>
    <w:rsid w:val="00F728DD"/>
    <w:rsid w:val="00F72DC9"/>
    <w:rsid w:val="00F72FE3"/>
    <w:rsid w:val="00F73171"/>
    <w:rsid w:val="00F7345F"/>
    <w:rsid w:val="00F73AA6"/>
    <w:rsid w:val="00F74287"/>
    <w:rsid w:val="00F74559"/>
    <w:rsid w:val="00F7484E"/>
    <w:rsid w:val="00F74864"/>
    <w:rsid w:val="00F74A87"/>
    <w:rsid w:val="00F74B5B"/>
    <w:rsid w:val="00F74C50"/>
    <w:rsid w:val="00F74DD0"/>
    <w:rsid w:val="00F75075"/>
    <w:rsid w:val="00F752A9"/>
    <w:rsid w:val="00F75375"/>
    <w:rsid w:val="00F7537E"/>
    <w:rsid w:val="00F7575B"/>
    <w:rsid w:val="00F75B7C"/>
    <w:rsid w:val="00F75FF6"/>
    <w:rsid w:val="00F76006"/>
    <w:rsid w:val="00F7604E"/>
    <w:rsid w:val="00F7652C"/>
    <w:rsid w:val="00F7665D"/>
    <w:rsid w:val="00F76A87"/>
    <w:rsid w:val="00F76DCF"/>
    <w:rsid w:val="00F76EC7"/>
    <w:rsid w:val="00F76F7D"/>
    <w:rsid w:val="00F76FDE"/>
    <w:rsid w:val="00F7710C"/>
    <w:rsid w:val="00F772A1"/>
    <w:rsid w:val="00F77465"/>
    <w:rsid w:val="00F77788"/>
    <w:rsid w:val="00F778A3"/>
    <w:rsid w:val="00F77B48"/>
    <w:rsid w:val="00F77DAF"/>
    <w:rsid w:val="00F80096"/>
    <w:rsid w:val="00F801B5"/>
    <w:rsid w:val="00F803D5"/>
    <w:rsid w:val="00F80400"/>
    <w:rsid w:val="00F806F0"/>
    <w:rsid w:val="00F80721"/>
    <w:rsid w:val="00F80CD7"/>
    <w:rsid w:val="00F80EBB"/>
    <w:rsid w:val="00F81B95"/>
    <w:rsid w:val="00F81BC0"/>
    <w:rsid w:val="00F81C71"/>
    <w:rsid w:val="00F81E54"/>
    <w:rsid w:val="00F82099"/>
    <w:rsid w:val="00F82181"/>
    <w:rsid w:val="00F821D1"/>
    <w:rsid w:val="00F82877"/>
    <w:rsid w:val="00F8289E"/>
    <w:rsid w:val="00F82D4F"/>
    <w:rsid w:val="00F83128"/>
    <w:rsid w:val="00F8327E"/>
    <w:rsid w:val="00F83876"/>
    <w:rsid w:val="00F83FB0"/>
    <w:rsid w:val="00F84031"/>
    <w:rsid w:val="00F8408B"/>
    <w:rsid w:val="00F84160"/>
    <w:rsid w:val="00F8424B"/>
    <w:rsid w:val="00F84346"/>
    <w:rsid w:val="00F84651"/>
    <w:rsid w:val="00F8488F"/>
    <w:rsid w:val="00F849AC"/>
    <w:rsid w:val="00F849B8"/>
    <w:rsid w:val="00F84F0C"/>
    <w:rsid w:val="00F852D3"/>
    <w:rsid w:val="00F8539A"/>
    <w:rsid w:val="00F85472"/>
    <w:rsid w:val="00F854AE"/>
    <w:rsid w:val="00F85536"/>
    <w:rsid w:val="00F8556C"/>
    <w:rsid w:val="00F8585A"/>
    <w:rsid w:val="00F8589D"/>
    <w:rsid w:val="00F85B26"/>
    <w:rsid w:val="00F85F3F"/>
    <w:rsid w:val="00F86534"/>
    <w:rsid w:val="00F867D8"/>
    <w:rsid w:val="00F86922"/>
    <w:rsid w:val="00F8699D"/>
    <w:rsid w:val="00F87129"/>
    <w:rsid w:val="00F87258"/>
    <w:rsid w:val="00F8786F"/>
    <w:rsid w:val="00F8798A"/>
    <w:rsid w:val="00F87A5C"/>
    <w:rsid w:val="00F87AA4"/>
    <w:rsid w:val="00F87D48"/>
    <w:rsid w:val="00F87EC7"/>
    <w:rsid w:val="00F87F06"/>
    <w:rsid w:val="00F87FBB"/>
    <w:rsid w:val="00F905B9"/>
    <w:rsid w:val="00F90B23"/>
    <w:rsid w:val="00F90D7F"/>
    <w:rsid w:val="00F912C2"/>
    <w:rsid w:val="00F91493"/>
    <w:rsid w:val="00F915AA"/>
    <w:rsid w:val="00F91BF1"/>
    <w:rsid w:val="00F921B9"/>
    <w:rsid w:val="00F92C9D"/>
    <w:rsid w:val="00F92D84"/>
    <w:rsid w:val="00F92EBE"/>
    <w:rsid w:val="00F931D4"/>
    <w:rsid w:val="00F936F1"/>
    <w:rsid w:val="00F939BA"/>
    <w:rsid w:val="00F93A7F"/>
    <w:rsid w:val="00F93DC4"/>
    <w:rsid w:val="00F94268"/>
    <w:rsid w:val="00F949E5"/>
    <w:rsid w:val="00F94AA6"/>
    <w:rsid w:val="00F94CBC"/>
    <w:rsid w:val="00F94E1F"/>
    <w:rsid w:val="00F94E27"/>
    <w:rsid w:val="00F9524A"/>
    <w:rsid w:val="00F95352"/>
    <w:rsid w:val="00F95ACA"/>
    <w:rsid w:val="00F95EA1"/>
    <w:rsid w:val="00F96109"/>
    <w:rsid w:val="00F9646A"/>
    <w:rsid w:val="00F964AD"/>
    <w:rsid w:val="00F96A47"/>
    <w:rsid w:val="00F96A77"/>
    <w:rsid w:val="00F96BBF"/>
    <w:rsid w:val="00F96FCB"/>
    <w:rsid w:val="00F97087"/>
    <w:rsid w:val="00F972DC"/>
    <w:rsid w:val="00F9744E"/>
    <w:rsid w:val="00F97749"/>
    <w:rsid w:val="00F9775F"/>
    <w:rsid w:val="00F9785D"/>
    <w:rsid w:val="00F978DF"/>
    <w:rsid w:val="00F97B7E"/>
    <w:rsid w:val="00F97BC3"/>
    <w:rsid w:val="00F97D2F"/>
    <w:rsid w:val="00FA02F6"/>
    <w:rsid w:val="00FA04A3"/>
    <w:rsid w:val="00FA0B19"/>
    <w:rsid w:val="00FA0CB9"/>
    <w:rsid w:val="00FA1078"/>
    <w:rsid w:val="00FA111D"/>
    <w:rsid w:val="00FA137A"/>
    <w:rsid w:val="00FA17C8"/>
    <w:rsid w:val="00FA19F0"/>
    <w:rsid w:val="00FA1CB3"/>
    <w:rsid w:val="00FA1DFB"/>
    <w:rsid w:val="00FA233E"/>
    <w:rsid w:val="00FA23CE"/>
    <w:rsid w:val="00FA241F"/>
    <w:rsid w:val="00FA2519"/>
    <w:rsid w:val="00FA2CF5"/>
    <w:rsid w:val="00FA2DA0"/>
    <w:rsid w:val="00FA2E99"/>
    <w:rsid w:val="00FA2EEA"/>
    <w:rsid w:val="00FA3726"/>
    <w:rsid w:val="00FA392D"/>
    <w:rsid w:val="00FA3A2C"/>
    <w:rsid w:val="00FA3A55"/>
    <w:rsid w:val="00FA3EED"/>
    <w:rsid w:val="00FA4664"/>
    <w:rsid w:val="00FA48C9"/>
    <w:rsid w:val="00FA493A"/>
    <w:rsid w:val="00FA4A10"/>
    <w:rsid w:val="00FA4C60"/>
    <w:rsid w:val="00FA4DC9"/>
    <w:rsid w:val="00FA4FDB"/>
    <w:rsid w:val="00FA512F"/>
    <w:rsid w:val="00FA53C7"/>
    <w:rsid w:val="00FA5535"/>
    <w:rsid w:val="00FA5EBB"/>
    <w:rsid w:val="00FA5EBC"/>
    <w:rsid w:val="00FA62F0"/>
    <w:rsid w:val="00FA68D8"/>
    <w:rsid w:val="00FA6904"/>
    <w:rsid w:val="00FA6AA6"/>
    <w:rsid w:val="00FA711F"/>
    <w:rsid w:val="00FA7304"/>
    <w:rsid w:val="00FA7A1A"/>
    <w:rsid w:val="00FA7E10"/>
    <w:rsid w:val="00FA7EFE"/>
    <w:rsid w:val="00FB00B9"/>
    <w:rsid w:val="00FB01C7"/>
    <w:rsid w:val="00FB05EE"/>
    <w:rsid w:val="00FB0790"/>
    <w:rsid w:val="00FB0B4B"/>
    <w:rsid w:val="00FB1881"/>
    <w:rsid w:val="00FB1CD3"/>
    <w:rsid w:val="00FB1D91"/>
    <w:rsid w:val="00FB1DC1"/>
    <w:rsid w:val="00FB2265"/>
    <w:rsid w:val="00FB2344"/>
    <w:rsid w:val="00FB2580"/>
    <w:rsid w:val="00FB2647"/>
    <w:rsid w:val="00FB2B9F"/>
    <w:rsid w:val="00FB2BF0"/>
    <w:rsid w:val="00FB2C72"/>
    <w:rsid w:val="00FB2CA0"/>
    <w:rsid w:val="00FB2D41"/>
    <w:rsid w:val="00FB32BC"/>
    <w:rsid w:val="00FB32E7"/>
    <w:rsid w:val="00FB365D"/>
    <w:rsid w:val="00FB3902"/>
    <w:rsid w:val="00FB3ADF"/>
    <w:rsid w:val="00FB40B3"/>
    <w:rsid w:val="00FB4209"/>
    <w:rsid w:val="00FB42EC"/>
    <w:rsid w:val="00FB4647"/>
    <w:rsid w:val="00FB4767"/>
    <w:rsid w:val="00FB493A"/>
    <w:rsid w:val="00FB4C67"/>
    <w:rsid w:val="00FB4C87"/>
    <w:rsid w:val="00FB4DD7"/>
    <w:rsid w:val="00FB4DF5"/>
    <w:rsid w:val="00FB526E"/>
    <w:rsid w:val="00FB5417"/>
    <w:rsid w:val="00FB54AB"/>
    <w:rsid w:val="00FB5838"/>
    <w:rsid w:val="00FB58A2"/>
    <w:rsid w:val="00FB5A0F"/>
    <w:rsid w:val="00FB5C66"/>
    <w:rsid w:val="00FB5F3B"/>
    <w:rsid w:val="00FB60F8"/>
    <w:rsid w:val="00FB643A"/>
    <w:rsid w:val="00FB649B"/>
    <w:rsid w:val="00FB67D4"/>
    <w:rsid w:val="00FB6CC5"/>
    <w:rsid w:val="00FB6E8D"/>
    <w:rsid w:val="00FB7175"/>
    <w:rsid w:val="00FB7393"/>
    <w:rsid w:val="00FB7491"/>
    <w:rsid w:val="00FB74BC"/>
    <w:rsid w:val="00FB74C1"/>
    <w:rsid w:val="00FB7E8B"/>
    <w:rsid w:val="00FB7F85"/>
    <w:rsid w:val="00FC0155"/>
    <w:rsid w:val="00FC03A4"/>
    <w:rsid w:val="00FC040E"/>
    <w:rsid w:val="00FC0486"/>
    <w:rsid w:val="00FC0498"/>
    <w:rsid w:val="00FC0AE3"/>
    <w:rsid w:val="00FC11A9"/>
    <w:rsid w:val="00FC11E2"/>
    <w:rsid w:val="00FC137B"/>
    <w:rsid w:val="00FC13B5"/>
    <w:rsid w:val="00FC159F"/>
    <w:rsid w:val="00FC1645"/>
    <w:rsid w:val="00FC1890"/>
    <w:rsid w:val="00FC1B1A"/>
    <w:rsid w:val="00FC1C2C"/>
    <w:rsid w:val="00FC226A"/>
    <w:rsid w:val="00FC2530"/>
    <w:rsid w:val="00FC255E"/>
    <w:rsid w:val="00FC2C0C"/>
    <w:rsid w:val="00FC2CA6"/>
    <w:rsid w:val="00FC3E0C"/>
    <w:rsid w:val="00FC3F95"/>
    <w:rsid w:val="00FC4477"/>
    <w:rsid w:val="00FC4647"/>
    <w:rsid w:val="00FC4672"/>
    <w:rsid w:val="00FC46DE"/>
    <w:rsid w:val="00FC485E"/>
    <w:rsid w:val="00FC4979"/>
    <w:rsid w:val="00FC49E3"/>
    <w:rsid w:val="00FC4B20"/>
    <w:rsid w:val="00FC4B87"/>
    <w:rsid w:val="00FC4B91"/>
    <w:rsid w:val="00FC4B98"/>
    <w:rsid w:val="00FC4C48"/>
    <w:rsid w:val="00FC4F6B"/>
    <w:rsid w:val="00FC4F83"/>
    <w:rsid w:val="00FC4FC8"/>
    <w:rsid w:val="00FC50A2"/>
    <w:rsid w:val="00FC55F3"/>
    <w:rsid w:val="00FC562F"/>
    <w:rsid w:val="00FC5710"/>
    <w:rsid w:val="00FC5BF0"/>
    <w:rsid w:val="00FC64DB"/>
    <w:rsid w:val="00FC656E"/>
    <w:rsid w:val="00FC66A5"/>
    <w:rsid w:val="00FC6751"/>
    <w:rsid w:val="00FC6899"/>
    <w:rsid w:val="00FC6C48"/>
    <w:rsid w:val="00FC6F70"/>
    <w:rsid w:val="00FC705A"/>
    <w:rsid w:val="00FC7072"/>
    <w:rsid w:val="00FC7111"/>
    <w:rsid w:val="00FC7158"/>
    <w:rsid w:val="00FC731C"/>
    <w:rsid w:val="00FC73F5"/>
    <w:rsid w:val="00FC7D23"/>
    <w:rsid w:val="00FC7E7A"/>
    <w:rsid w:val="00FC7F3F"/>
    <w:rsid w:val="00FD001F"/>
    <w:rsid w:val="00FD003F"/>
    <w:rsid w:val="00FD041A"/>
    <w:rsid w:val="00FD0591"/>
    <w:rsid w:val="00FD0673"/>
    <w:rsid w:val="00FD078C"/>
    <w:rsid w:val="00FD0A65"/>
    <w:rsid w:val="00FD0DCE"/>
    <w:rsid w:val="00FD11B7"/>
    <w:rsid w:val="00FD17FE"/>
    <w:rsid w:val="00FD1B8F"/>
    <w:rsid w:val="00FD1D1F"/>
    <w:rsid w:val="00FD20BC"/>
    <w:rsid w:val="00FD20CC"/>
    <w:rsid w:val="00FD2439"/>
    <w:rsid w:val="00FD2747"/>
    <w:rsid w:val="00FD2976"/>
    <w:rsid w:val="00FD2ED6"/>
    <w:rsid w:val="00FD32C4"/>
    <w:rsid w:val="00FD3474"/>
    <w:rsid w:val="00FD3673"/>
    <w:rsid w:val="00FD3878"/>
    <w:rsid w:val="00FD396D"/>
    <w:rsid w:val="00FD3E7F"/>
    <w:rsid w:val="00FD4366"/>
    <w:rsid w:val="00FD448E"/>
    <w:rsid w:val="00FD4FD4"/>
    <w:rsid w:val="00FD5080"/>
    <w:rsid w:val="00FD5152"/>
    <w:rsid w:val="00FD53EE"/>
    <w:rsid w:val="00FD57D9"/>
    <w:rsid w:val="00FD5A19"/>
    <w:rsid w:val="00FD5ED9"/>
    <w:rsid w:val="00FD6A71"/>
    <w:rsid w:val="00FD6EF8"/>
    <w:rsid w:val="00FD745F"/>
    <w:rsid w:val="00FD7890"/>
    <w:rsid w:val="00FD7B26"/>
    <w:rsid w:val="00FD7F28"/>
    <w:rsid w:val="00FE056B"/>
    <w:rsid w:val="00FE0F02"/>
    <w:rsid w:val="00FE1080"/>
    <w:rsid w:val="00FE14CA"/>
    <w:rsid w:val="00FE155B"/>
    <w:rsid w:val="00FE1865"/>
    <w:rsid w:val="00FE18D3"/>
    <w:rsid w:val="00FE19D7"/>
    <w:rsid w:val="00FE1A15"/>
    <w:rsid w:val="00FE1AAB"/>
    <w:rsid w:val="00FE1E74"/>
    <w:rsid w:val="00FE2178"/>
    <w:rsid w:val="00FE21AA"/>
    <w:rsid w:val="00FE21D1"/>
    <w:rsid w:val="00FE21DD"/>
    <w:rsid w:val="00FE239E"/>
    <w:rsid w:val="00FE248B"/>
    <w:rsid w:val="00FE25B0"/>
    <w:rsid w:val="00FE286A"/>
    <w:rsid w:val="00FE325A"/>
    <w:rsid w:val="00FE32D4"/>
    <w:rsid w:val="00FE350D"/>
    <w:rsid w:val="00FE3512"/>
    <w:rsid w:val="00FE357C"/>
    <w:rsid w:val="00FE35DB"/>
    <w:rsid w:val="00FE3802"/>
    <w:rsid w:val="00FE398C"/>
    <w:rsid w:val="00FE3D1F"/>
    <w:rsid w:val="00FE40A0"/>
    <w:rsid w:val="00FE42D2"/>
    <w:rsid w:val="00FE43CD"/>
    <w:rsid w:val="00FE44E0"/>
    <w:rsid w:val="00FE4AF3"/>
    <w:rsid w:val="00FE4F7D"/>
    <w:rsid w:val="00FE511B"/>
    <w:rsid w:val="00FE5251"/>
    <w:rsid w:val="00FE55C3"/>
    <w:rsid w:val="00FE59FC"/>
    <w:rsid w:val="00FE5FBE"/>
    <w:rsid w:val="00FE6251"/>
    <w:rsid w:val="00FE62D4"/>
    <w:rsid w:val="00FE688A"/>
    <w:rsid w:val="00FE69C7"/>
    <w:rsid w:val="00FE6DDF"/>
    <w:rsid w:val="00FE7084"/>
    <w:rsid w:val="00FE7098"/>
    <w:rsid w:val="00FE75E2"/>
    <w:rsid w:val="00FE7826"/>
    <w:rsid w:val="00FE79EF"/>
    <w:rsid w:val="00FE7CA8"/>
    <w:rsid w:val="00FF0498"/>
    <w:rsid w:val="00FF05D3"/>
    <w:rsid w:val="00FF0982"/>
    <w:rsid w:val="00FF09B7"/>
    <w:rsid w:val="00FF0A64"/>
    <w:rsid w:val="00FF0DAA"/>
    <w:rsid w:val="00FF0DB8"/>
    <w:rsid w:val="00FF1127"/>
    <w:rsid w:val="00FF1270"/>
    <w:rsid w:val="00FF1567"/>
    <w:rsid w:val="00FF1855"/>
    <w:rsid w:val="00FF191D"/>
    <w:rsid w:val="00FF195E"/>
    <w:rsid w:val="00FF1CE1"/>
    <w:rsid w:val="00FF1D03"/>
    <w:rsid w:val="00FF2AA2"/>
    <w:rsid w:val="00FF2AE0"/>
    <w:rsid w:val="00FF2CE1"/>
    <w:rsid w:val="00FF320F"/>
    <w:rsid w:val="00FF3ABF"/>
    <w:rsid w:val="00FF3D32"/>
    <w:rsid w:val="00FF3D56"/>
    <w:rsid w:val="00FF3D95"/>
    <w:rsid w:val="00FF4B4B"/>
    <w:rsid w:val="00FF4B7C"/>
    <w:rsid w:val="00FF4C3E"/>
    <w:rsid w:val="00FF4F97"/>
    <w:rsid w:val="00FF50C3"/>
    <w:rsid w:val="00FF54E7"/>
    <w:rsid w:val="00FF586F"/>
    <w:rsid w:val="00FF5D14"/>
    <w:rsid w:val="00FF65A5"/>
    <w:rsid w:val="00FF6C28"/>
    <w:rsid w:val="00FF6CFD"/>
    <w:rsid w:val="00FF70E4"/>
    <w:rsid w:val="00FF7152"/>
    <w:rsid w:val="00FF7C69"/>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E6E04F"/>
    <w:rsid w:val="2E43772D"/>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CAC4"/>
  <w15:docId w15:val="{34D15484-3241-4245-9ADC-242EB7229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 w:type="character" w:customStyle="1" w:styleId="3GPPNormalTextChar">
    <w:name w:val="3GPP Normal Text Char"/>
    <w:link w:val="3GPPNormalText"/>
    <w:qFormat/>
    <w:rsid w:val="00A522B9"/>
    <w:rPr>
      <w:rFonts w:eastAsia="MS Mincho"/>
      <w:sz w:val="22"/>
      <w:szCs w:val="24"/>
    </w:rPr>
  </w:style>
  <w:style w:type="paragraph" w:customStyle="1" w:styleId="3GPPNormalText">
    <w:name w:val="3GPP Normal Text"/>
    <w:basedOn w:val="BodyText"/>
    <w:link w:val="3GPPNormalTextChar"/>
    <w:qFormat/>
    <w:rsid w:val="00A522B9"/>
    <w:pPr>
      <w:suppressAutoHyphens/>
      <w:spacing w:after="120" w:line="259" w:lineRule="auto"/>
      <w:jc w:val="both"/>
    </w:pPr>
    <w:rPr>
      <w:rFonts w:ascii="Times New Roman" w:eastAsia="MS Mincho" w:hAnsi="Times New Roman" w:cs="Times New Roman"/>
      <w:color w:val="auto"/>
      <w:sz w:val="22"/>
      <w:szCs w:val="24"/>
    </w:rPr>
  </w:style>
  <w:style w:type="table" w:customStyle="1" w:styleId="xTableaupagedegarde1">
    <w:name w:val="x Tableau page de garde1"/>
    <w:basedOn w:val="TableNormal"/>
    <w:next w:val="TableGrid"/>
    <w:qFormat/>
    <w:rsid w:val="00A522B9"/>
    <w:pPr>
      <w:spacing w:before="120" w:line="280" w:lineRule="atLeast"/>
      <w:jc w:val="both"/>
    </w:pPr>
    <w:rPr>
      <w:rFonts w:eastAsia="SimSun"/>
      <w:lang w:eastAsia="zh-CN"/>
    </w:rPr>
    <w:tblPr/>
  </w:style>
  <w:style w:type="table" w:customStyle="1" w:styleId="xTableaupagedegarde2">
    <w:name w:val="x Tableau page de garde2"/>
    <w:basedOn w:val="TableNormal"/>
    <w:next w:val="TableGrid"/>
    <w:qFormat/>
    <w:rsid w:val="009960C7"/>
    <w:pPr>
      <w:spacing w:before="120" w:line="280" w:lineRule="atLeast"/>
      <w:jc w:val="both"/>
    </w:pPr>
    <w:rPr>
      <w:rFonts w:eastAsia="SimSun"/>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7485307">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13386644">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4797144">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6562646">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49966879">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8152973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85729338">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4132595">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149349">
      <w:bodyDiv w:val="1"/>
      <w:marLeft w:val="0"/>
      <w:marRight w:val="0"/>
      <w:marTop w:val="0"/>
      <w:marBottom w:val="0"/>
      <w:divBdr>
        <w:top w:val="none" w:sz="0" w:space="0" w:color="auto"/>
        <w:left w:val="none" w:sz="0" w:space="0" w:color="auto"/>
        <w:bottom w:val="none" w:sz="0" w:space="0" w:color="auto"/>
        <w:right w:val="none" w:sz="0" w:space="0" w:color="auto"/>
      </w:divBdr>
    </w:div>
    <w:div w:id="100532668">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3230108">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325692">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7191805">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2696545">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2159983">
      <w:bodyDiv w:val="1"/>
      <w:marLeft w:val="0"/>
      <w:marRight w:val="0"/>
      <w:marTop w:val="0"/>
      <w:marBottom w:val="0"/>
      <w:divBdr>
        <w:top w:val="none" w:sz="0" w:space="0" w:color="auto"/>
        <w:left w:val="none" w:sz="0" w:space="0" w:color="auto"/>
        <w:bottom w:val="none" w:sz="0" w:space="0" w:color="auto"/>
        <w:right w:val="none" w:sz="0" w:space="0" w:color="auto"/>
      </w:divBdr>
    </w:div>
    <w:div w:id="142507335">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370075">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3186297">
      <w:bodyDiv w:val="1"/>
      <w:marLeft w:val="0"/>
      <w:marRight w:val="0"/>
      <w:marTop w:val="0"/>
      <w:marBottom w:val="0"/>
      <w:divBdr>
        <w:top w:val="none" w:sz="0" w:space="0" w:color="auto"/>
        <w:left w:val="none" w:sz="0" w:space="0" w:color="auto"/>
        <w:bottom w:val="none" w:sz="0" w:space="0" w:color="auto"/>
        <w:right w:val="none" w:sz="0" w:space="0" w:color="auto"/>
      </w:divBdr>
    </w:div>
    <w:div w:id="154808550">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2251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7693378">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320767">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39872608">
      <w:bodyDiv w:val="1"/>
      <w:marLeft w:val="0"/>
      <w:marRight w:val="0"/>
      <w:marTop w:val="0"/>
      <w:marBottom w:val="0"/>
      <w:divBdr>
        <w:top w:val="none" w:sz="0" w:space="0" w:color="auto"/>
        <w:left w:val="none" w:sz="0" w:space="0" w:color="auto"/>
        <w:bottom w:val="none" w:sz="0" w:space="0" w:color="auto"/>
        <w:right w:val="none" w:sz="0" w:space="0" w:color="auto"/>
      </w:divBdr>
    </w:div>
    <w:div w:id="240406208">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45962470">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2325311">
      <w:bodyDiv w:val="1"/>
      <w:marLeft w:val="0"/>
      <w:marRight w:val="0"/>
      <w:marTop w:val="0"/>
      <w:marBottom w:val="0"/>
      <w:divBdr>
        <w:top w:val="none" w:sz="0" w:space="0" w:color="auto"/>
        <w:left w:val="none" w:sz="0" w:space="0" w:color="auto"/>
        <w:bottom w:val="none" w:sz="0" w:space="0" w:color="auto"/>
        <w:right w:val="none" w:sz="0" w:space="0" w:color="auto"/>
      </w:divBdr>
    </w:div>
    <w:div w:id="252980670">
      <w:bodyDiv w:val="1"/>
      <w:marLeft w:val="0"/>
      <w:marRight w:val="0"/>
      <w:marTop w:val="0"/>
      <w:marBottom w:val="0"/>
      <w:divBdr>
        <w:top w:val="none" w:sz="0" w:space="0" w:color="auto"/>
        <w:left w:val="none" w:sz="0" w:space="0" w:color="auto"/>
        <w:bottom w:val="none" w:sz="0" w:space="0" w:color="auto"/>
        <w:right w:val="none" w:sz="0" w:space="0" w:color="auto"/>
      </w:divBdr>
    </w:div>
    <w:div w:id="254486586">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7720064">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31677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69515038">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85160173">
      <w:bodyDiv w:val="1"/>
      <w:marLeft w:val="0"/>
      <w:marRight w:val="0"/>
      <w:marTop w:val="0"/>
      <w:marBottom w:val="0"/>
      <w:divBdr>
        <w:top w:val="none" w:sz="0" w:space="0" w:color="auto"/>
        <w:left w:val="none" w:sz="0" w:space="0" w:color="auto"/>
        <w:bottom w:val="none" w:sz="0" w:space="0" w:color="auto"/>
        <w:right w:val="none" w:sz="0" w:space="0" w:color="auto"/>
      </w:divBdr>
      <w:divsChild>
        <w:div w:id="1369647603">
          <w:marLeft w:val="1166"/>
          <w:marRight w:val="0"/>
          <w:marTop w:val="0"/>
          <w:marBottom w:val="0"/>
          <w:divBdr>
            <w:top w:val="none" w:sz="0" w:space="0" w:color="auto"/>
            <w:left w:val="none" w:sz="0" w:space="0" w:color="auto"/>
            <w:bottom w:val="none" w:sz="0" w:space="0" w:color="auto"/>
            <w:right w:val="none" w:sz="0" w:space="0" w:color="auto"/>
          </w:divBdr>
        </w:div>
        <w:div w:id="2098549566">
          <w:marLeft w:val="1166"/>
          <w:marRight w:val="0"/>
          <w:marTop w:val="0"/>
          <w:marBottom w:val="0"/>
          <w:divBdr>
            <w:top w:val="none" w:sz="0" w:space="0" w:color="auto"/>
            <w:left w:val="none" w:sz="0" w:space="0" w:color="auto"/>
            <w:bottom w:val="none" w:sz="0" w:space="0" w:color="auto"/>
            <w:right w:val="none" w:sz="0" w:space="0" w:color="auto"/>
          </w:divBdr>
        </w:div>
      </w:divsChild>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1934404">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14378046">
      <w:bodyDiv w:val="1"/>
      <w:marLeft w:val="0"/>
      <w:marRight w:val="0"/>
      <w:marTop w:val="0"/>
      <w:marBottom w:val="0"/>
      <w:divBdr>
        <w:top w:val="none" w:sz="0" w:space="0" w:color="auto"/>
        <w:left w:val="none" w:sz="0" w:space="0" w:color="auto"/>
        <w:bottom w:val="none" w:sz="0" w:space="0" w:color="auto"/>
        <w:right w:val="none" w:sz="0" w:space="0" w:color="auto"/>
      </w:divBdr>
    </w:div>
    <w:div w:id="317660337">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36544317">
      <w:bodyDiv w:val="1"/>
      <w:marLeft w:val="0"/>
      <w:marRight w:val="0"/>
      <w:marTop w:val="0"/>
      <w:marBottom w:val="0"/>
      <w:divBdr>
        <w:top w:val="none" w:sz="0" w:space="0" w:color="auto"/>
        <w:left w:val="none" w:sz="0" w:space="0" w:color="auto"/>
        <w:bottom w:val="none" w:sz="0" w:space="0" w:color="auto"/>
        <w:right w:val="none" w:sz="0" w:space="0" w:color="auto"/>
      </w:divBdr>
    </w:div>
    <w:div w:id="338512229">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47828928">
      <w:bodyDiv w:val="1"/>
      <w:marLeft w:val="0"/>
      <w:marRight w:val="0"/>
      <w:marTop w:val="0"/>
      <w:marBottom w:val="0"/>
      <w:divBdr>
        <w:top w:val="none" w:sz="0" w:space="0" w:color="auto"/>
        <w:left w:val="none" w:sz="0" w:space="0" w:color="auto"/>
        <w:bottom w:val="none" w:sz="0" w:space="0" w:color="auto"/>
        <w:right w:val="none" w:sz="0" w:space="0" w:color="auto"/>
      </w:divBdr>
    </w:div>
    <w:div w:id="353383653">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5738206">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68722029">
      <w:bodyDiv w:val="1"/>
      <w:marLeft w:val="0"/>
      <w:marRight w:val="0"/>
      <w:marTop w:val="0"/>
      <w:marBottom w:val="0"/>
      <w:divBdr>
        <w:top w:val="none" w:sz="0" w:space="0" w:color="auto"/>
        <w:left w:val="none" w:sz="0" w:space="0" w:color="auto"/>
        <w:bottom w:val="none" w:sz="0" w:space="0" w:color="auto"/>
        <w:right w:val="none" w:sz="0" w:space="0" w:color="auto"/>
      </w:divBdr>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7648377">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3553031">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09084206">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713720">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1845277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39566350">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8984611">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2991832">
      <w:bodyDiv w:val="1"/>
      <w:marLeft w:val="0"/>
      <w:marRight w:val="0"/>
      <w:marTop w:val="0"/>
      <w:marBottom w:val="0"/>
      <w:divBdr>
        <w:top w:val="none" w:sz="0" w:space="0" w:color="auto"/>
        <w:left w:val="none" w:sz="0" w:space="0" w:color="auto"/>
        <w:bottom w:val="none" w:sz="0" w:space="0" w:color="auto"/>
        <w:right w:val="none" w:sz="0" w:space="0" w:color="auto"/>
      </w:divBdr>
    </w:div>
    <w:div w:id="473302583">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15702">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1413389">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499004747">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544961">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1361578">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33667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0068205">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3888374">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2982780">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46993265">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1230128">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57013826">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67040439">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4262975">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2693704">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07932904">
      <w:bodyDiv w:val="1"/>
      <w:marLeft w:val="0"/>
      <w:marRight w:val="0"/>
      <w:marTop w:val="0"/>
      <w:marBottom w:val="0"/>
      <w:divBdr>
        <w:top w:val="none" w:sz="0" w:space="0" w:color="auto"/>
        <w:left w:val="none" w:sz="0" w:space="0" w:color="auto"/>
        <w:bottom w:val="none" w:sz="0" w:space="0" w:color="auto"/>
        <w:right w:val="none" w:sz="0" w:space="0" w:color="auto"/>
      </w:divBdr>
    </w:div>
    <w:div w:id="609631893">
      <w:bodyDiv w:val="1"/>
      <w:marLeft w:val="0"/>
      <w:marRight w:val="0"/>
      <w:marTop w:val="0"/>
      <w:marBottom w:val="0"/>
      <w:divBdr>
        <w:top w:val="none" w:sz="0" w:space="0" w:color="auto"/>
        <w:left w:val="none" w:sz="0" w:space="0" w:color="auto"/>
        <w:bottom w:val="none" w:sz="0" w:space="0" w:color="auto"/>
        <w:right w:val="none" w:sz="0" w:space="0" w:color="auto"/>
      </w:divBdr>
    </w:div>
    <w:div w:id="612907778">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0301756">
      <w:bodyDiv w:val="1"/>
      <w:marLeft w:val="0"/>
      <w:marRight w:val="0"/>
      <w:marTop w:val="0"/>
      <w:marBottom w:val="0"/>
      <w:divBdr>
        <w:top w:val="none" w:sz="0" w:space="0" w:color="auto"/>
        <w:left w:val="none" w:sz="0" w:space="0" w:color="auto"/>
        <w:bottom w:val="none" w:sz="0" w:space="0" w:color="auto"/>
        <w:right w:val="none" w:sz="0" w:space="0" w:color="auto"/>
      </w:divBdr>
    </w:div>
    <w:div w:id="623315915">
      <w:bodyDiv w:val="1"/>
      <w:marLeft w:val="0"/>
      <w:marRight w:val="0"/>
      <w:marTop w:val="0"/>
      <w:marBottom w:val="0"/>
      <w:divBdr>
        <w:top w:val="none" w:sz="0" w:space="0" w:color="auto"/>
        <w:left w:val="none" w:sz="0" w:space="0" w:color="auto"/>
        <w:bottom w:val="none" w:sz="0" w:space="0" w:color="auto"/>
        <w:right w:val="none" w:sz="0" w:space="0" w:color="auto"/>
      </w:divBdr>
    </w:div>
    <w:div w:id="624384392">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7246980">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180048">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4943763">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37758993">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50136631">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78846946">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86179230">
      <w:bodyDiv w:val="1"/>
      <w:marLeft w:val="0"/>
      <w:marRight w:val="0"/>
      <w:marTop w:val="0"/>
      <w:marBottom w:val="0"/>
      <w:divBdr>
        <w:top w:val="none" w:sz="0" w:space="0" w:color="auto"/>
        <w:left w:val="none" w:sz="0" w:space="0" w:color="auto"/>
        <w:bottom w:val="none" w:sz="0" w:space="0" w:color="auto"/>
        <w:right w:val="none" w:sz="0" w:space="0" w:color="auto"/>
      </w:divBdr>
    </w:div>
    <w:div w:id="688722219">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5524124">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5202915">
      <w:bodyDiv w:val="1"/>
      <w:marLeft w:val="0"/>
      <w:marRight w:val="0"/>
      <w:marTop w:val="0"/>
      <w:marBottom w:val="0"/>
      <w:divBdr>
        <w:top w:val="none" w:sz="0" w:space="0" w:color="auto"/>
        <w:left w:val="none" w:sz="0" w:space="0" w:color="auto"/>
        <w:bottom w:val="none" w:sz="0" w:space="0" w:color="auto"/>
        <w:right w:val="none" w:sz="0" w:space="0" w:color="auto"/>
      </w:divBdr>
    </w:div>
    <w:div w:id="715349388">
      <w:bodyDiv w:val="1"/>
      <w:marLeft w:val="0"/>
      <w:marRight w:val="0"/>
      <w:marTop w:val="0"/>
      <w:marBottom w:val="0"/>
      <w:divBdr>
        <w:top w:val="none" w:sz="0" w:space="0" w:color="auto"/>
        <w:left w:val="none" w:sz="0" w:space="0" w:color="auto"/>
        <w:bottom w:val="none" w:sz="0" w:space="0" w:color="auto"/>
        <w:right w:val="none" w:sz="0" w:space="0" w:color="auto"/>
      </w:divBdr>
    </w:div>
    <w:div w:id="716052336">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19137312">
      <w:bodyDiv w:val="1"/>
      <w:marLeft w:val="0"/>
      <w:marRight w:val="0"/>
      <w:marTop w:val="0"/>
      <w:marBottom w:val="0"/>
      <w:divBdr>
        <w:top w:val="none" w:sz="0" w:space="0" w:color="auto"/>
        <w:left w:val="none" w:sz="0" w:space="0" w:color="auto"/>
        <w:bottom w:val="none" w:sz="0" w:space="0" w:color="auto"/>
        <w:right w:val="none" w:sz="0" w:space="0" w:color="auto"/>
      </w:divBdr>
    </w:div>
    <w:div w:id="723600138">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39639979">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3844381">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2967590">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179768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2608607">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79489293">
      <w:bodyDiv w:val="1"/>
      <w:marLeft w:val="0"/>
      <w:marRight w:val="0"/>
      <w:marTop w:val="0"/>
      <w:marBottom w:val="0"/>
      <w:divBdr>
        <w:top w:val="none" w:sz="0" w:space="0" w:color="auto"/>
        <w:left w:val="none" w:sz="0" w:space="0" w:color="auto"/>
        <w:bottom w:val="none" w:sz="0" w:space="0" w:color="auto"/>
        <w:right w:val="none" w:sz="0" w:space="0" w:color="auto"/>
      </w:divBdr>
    </w:div>
    <w:div w:id="780763080">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4927927">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278084">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796609750">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06818704">
      <w:bodyDiv w:val="1"/>
      <w:marLeft w:val="0"/>
      <w:marRight w:val="0"/>
      <w:marTop w:val="0"/>
      <w:marBottom w:val="0"/>
      <w:divBdr>
        <w:top w:val="none" w:sz="0" w:space="0" w:color="auto"/>
        <w:left w:val="none" w:sz="0" w:space="0" w:color="auto"/>
        <w:bottom w:val="none" w:sz="0" w:space="0" w:color="auto"/>
        <w:right w:val="none" w:sz="0" w:space="0" w:color="auto"/>
      </w:divBdr>
    </w:div>
    <w:div w:id="808130804">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086838">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31875898">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3518336">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5560140">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303491">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3035620">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6939119">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63487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2886122">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906262670">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275537">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16789831">
      <w:bodyDiv w:val="1"/>
      <w:marLeft w:val="0"/>
      <w:marRight w:val="0"/>
      <w:marTop w:val="0"/>
      <w:marBottom w:val="0"/>
      <w:divBdr>
        <w:top w:val="none" w:sz="0" w:space="0" w:color="auto"/>
        <w:left w:val="none" w:sz="0" w:space="0" w:color="auto"/>
        <w:bottom w:val="none" w:sz="0" w:space="0" w:color="auto"/>
        <w:right w:val="none" w:sz="0" w:space="0" w:color="auto"/>
      </w:divBdr>
    </w:div>
    <w:div w:id="917713867">
      <w:bodyDiv w:val="1"/>
      <w:marLeft w:val="0"/>
      <w:marRight w:val="0"/>
      <w:marTop w:val="0"/>
      <w:marBottom w:val="0"/>
      <w:divBdr>
        <w:top w:val="none" w:sz="0" w:space="0" w:color="auto"/>
        <w:left w:val="none" w:sz="0" w:space="0" w:color="auto"/>
        <w:bottom w:val="none" w:sz="0" w:space="0" w:color="auto"/>
        <w:right w:val="none" w:sz="0" w:space="0" w:color="auto"/>
      </w:divBdr>
      <w:divsChild>
        <w:div w:id="1276910819">
          <w:marLeft w:val="1166"/>
          <w:marRight w:val="0"/>
          <w:marTop w:val="0"/>
          <w:marBottom w:val="0"/>
          <w:divBdr>
            <w:top w:val="none" w:sz="0" w:space="0" w:color="auto"/>
            <w:left w:val="none" w:sz="0" w:space="0" w:color="auto"/>
            <w:bottom w:val="none" w:sz="0" w:space="0" w:color="auto"/>
            <w:right w:val="none" w:sz="0" w:space="0" w:color="auto"/>
          </w:divBdr>
        </w:div>
      </w:divsChild>
    </w:div>
    <w:div w:id="918638627">
      <w:bodyDiv w:val="1"/>
      <w:marLeft w:val="0"/>
      <w:marRight w:val="0"/>
      <w:marTop w:val="0"/>
      <w:marBottom w:val="0"/>
      <w:divBdr>
        <w:top w:val="none" w:sz="0" w:space="0" w:color="auto"/>
        <w:left w:val="none" w:sz="0" w:space="0" w:color="auto"/>
        <w:bottom w:val="none" w:sz="0" w:space="0" w:color="auto"/>
        <w:right w:val="none" w:sz="0" w:space="0" w:color="auto"/>
      </w:divBdr>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28656821">
      <w:bodyDiv w:val="1"/>
      <w:marLeft w:val="0"/>
      <w:marRight w:val="0"/>
      <w:marTop w:val="0"/>
      <w:marBottom w:val="0"/>
      <w:divBdr>
        <w:top w:val="none" w:sz="0" w:space="0" w:color="auto"/>
        <w:left w:val="none" w:sz="0" w:space="0" w:color="auto"/>
        <w:bottom w:val="none" w:sz="0" w:space="0" w:color="auto"/>
        <w:right w:val="none" w:sz="0" w:space="0" w:color="auto"/>
      </w:divBdr>
    </w:div>
    <w:div w:id="930815863">
      <w:bodyDiv w:val="1"/>
      <w:marLeft w:val="0"/>
      <w:marRight w:val="0"/>
      <w:marTop w:val="0"/>
      <w:marBottom w:val="0"/>
      <w:divBdr>
        <w:top w:val="none" w:sz="0" w:space="0" w:color="auto"/>
        <w:left w:val="none" w:sz="0" w:space="0" w:color="auto"/>
        <w:bottom w:val="none" w:sz="0" w:space="0" w:color="auto"/>
        <w:right w:val="none" w:sz="0" w:space="0" w:color="auto"/>
      </w:divBdr>
    </w:div>
    <w:div w:id="933168537">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4144999">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79457078">
      <w:bodyDiv w:val="1"/>
      <w:marLeft w:val="0"/>
      <w:marRight w:val="0"/>
      <w:marTop w:val="0"/>
      <w:marBottom w:val="0"/>
      <w:divBdr>
        <w:top w:val="none" w:sz="0" w:space="0" w:color="auto"/>
        <w:left w:val="none" w:sz="0" w:space="0" w:color="auto"/>
        <w:bottom w:val="none" w:sz="0" w:space="0" w:color="auto"/>
        <w:right w:val="none" w:sz="0" w:space="0" w:color="auto"/>
      </w:divBdr>
    </w:div>
    <w:div w:id="981272604">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2202011">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8676824">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89822603">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4912027">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999499793">
      <w:bodyDiv w:val="1"/>
      <w:marLeft w:val="0"/>
      <w:marRight w:val="0"/>
      <w:marTop w:val="0"/>
      <w:marBottom w:val="0"/>
      <w:divBdr>
        <w:top w:val="none" w:sz="0" w:space="0" w:color="auto"/>
        <w:left w:val="none" w:sz="0" w:space="0" w:color="auto"/>
        <w:bottom w:val="none" w:sz="0" w:space="0" w:color="auto"/>
        <w:right w:val="none" w:sz="0" w:space="0" w:color="auto"/>
      </w:divBdr>
    </w:div>
    <w:div w:id="999843738">
      <w:bodyDiv w:val="1"/>
      <w:marLeft w:val="0"/>
      <w:marRight w:val="0"/>
      <w:marTop w:val="0"/>
      <w:marBottom w:val="0"/>
      <w:divBdr>
        <w:top w:val="none" w:sz="0" w:space="0" w:color="auto"/>
        <w:left w:val="none" w:sz="0" w:space="0" w:color="auto"/>
        <w:bottom w:val="none" w:sz="0" w:space="0" w:color="auto"/>
        <w:right w:val="none" w:sz="0" w:space="0" w:color="auto"/>
      </w:divBdr>
    </w:div>
    <w:div w:id="999967593">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7053044">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3919620">
      <w:bodyDiv w:val="1"/>
      <w:marLeft w:val="0"/>
      <w:marRight w:val="0"/>
      <w:marTop w:val="0"/>
      <w:marBottom w:val="0"/>
      <w:divBdr>
        <w:top w:val="none" w:sz="0" w:space="0" w:color="auto"/>
        <w:left w:val="none" w:sz="0" w:space="0" w:color="auto"/>
        <w:bottom w:val="none" w:sz="0" w:space="0" w:color="auto"/>
        <w:right w:val="none" w:sz="0" w:space="0" w:color="auto"/>
      </w:divBdr>
    </w:div>
    <w:div w:id="1015687157">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7735455">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2559221">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29792494">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4886256">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077922">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0248755">
      <w:bodyDiv w:val="1"/>
      <w:marLeft w:val="0"/>
      <w:marRight w:val="0"/>
      <w:marTop w:val="0"/>
      <w:marBottom w:val="0"/>
      <w:divBdr>
        <w:top w:val="none" w:sz="0" w:space="0" w:color="auto"/>
        <w:left w:val="none" w:sz="0" w:space="0" w:color="auto"/>
        <w:bottom w:val="none" w:sz="0" w:space="0" w:color="auto"/>
        <w:right w:val="none" w:sz="0" w:space="0" w:color="auto"/>
      </w:divBdr>
    </w:div>
    <w:div w:id="1062292055">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485621">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3087644">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1679322">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3916023">
      <w:bodyDiv w:val="1"/>
      <w:marLeft w:val="0"/>
      <w:marRight w:val="0"/>
      <w:marTop w:val="0"/>
      <w:marBottom w:val="0"/>
      <w:divBdr>
        <w:top w:val="none" w:sz="0" w:space="0" w:color="auto"/>
        <w:left w:val="none" w:sz="0" w:space="0" w:color="auto"/>
        <w:bottom w:val="none" w:sz="0" w:space="0" w:color="auto"/>
        <w:right w:val="none" w:sz="0" w:space="0" w:color="auto"/>
      </w:divBdr>
    </w:div>
    <w:div w:id="1106004757">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12286940">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17598235">
      <w:bodyDiv w:val="1"/>
      <w:marLeft w:val="0"/>
      <w:marRight w:val="0"/>
      <w:marTop w:val="0"/>
      <w:marBottom w:val="0"/>
      <w:divBdr>
        <w:top w:val="none" w:sz="0" w:space="0" w:color="auto"/>
        <w:left w:val="none" w:sz="0" w:space="0" w:color="auto"/>
        <w:bottom w:val="none" w:sz="0" w:space="0" w:color="auto"/>
        <w:right w:val="none" w:sz="0" w:space="0" w:color="auto"/>
      </w:divBdr>
    </w:div>
    <w:div w:id="1118527368">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0539503">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29739806">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39685097">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5239582">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3223724">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48797">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09563485">
      <w:bodyDiv w:val="1"/>
      <w:marLeft w:val="0"/>
      <w:marRight w:val="0"/>
      <w:marTop w:val="0"/>
      <w:marBottom w:val="0"/>
      <w:divBdr>
        <w:top w:val="none" w:sz="0" w:space="0" w:color="auto"/>
        <w:left w:val="none" w:sz="0" w:space="0" w:color="auto"/>
        <w:bottom w:val="none" w:sz="0" w:space="0" w:color="auto"/>
        <w:right w:val="none" w:sz="0" w:space="0" w:color="auto"/>
      </w:divBdr>
    </w:div>
    <w:div w:id="1210874226">
      <w:bodyDiv w:val="1"/>
      <w:marLeft w:val="0"/>
      <w:marRight w:val="0"/>
      <w:marTop w:val="0"/>
      <w:marBottom w:val="0"/>
      <w:divBdr>
        <w:top w:val="none" w:sz="0" w:space="0" w:color="auto"/>
        <w:left w:val="none" w:sz="0" w:space="0" w:color="auto"/>
        <w:bottom w:val="none" w:sz="0" w:space="0" w:color="auto"/>
        <w:right w:val="none" w:sz="0" w:space="0" w:color="auto"/>
      </w:divBdr>
    </w:div>
    <w:div w:id="1212227233">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18934524">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5432148">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7496072">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0311964">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55435461">
      <w:bodyDiv w:val="1"/>
      <w:marLeft w:val="0"/>
      <w:marRight w:val="0"/>
      <w:marTop w:val="0"/>
      <w:marBottom w:val="0"/>
      <w:divBdr>
        <w:top w:val="none" w:sz="0" w:space="0" w:color="auto"/>
        <w:left w:val="none" w:sz="0" w:space="0" w:color="auto"/>
        <w:bottom w:val="none" w:sz="0" w:space="0" w:color="auto"/>
        <w:right w:val="none" w:sz="0" w:space="0" w:color="auto"/>
      </w:divBdr>
    </w:div>
    <w:div w:id="1257905588">
      <w:bodyDiv w:val="1"/>
      <w:marLeft w:val="0"/>
      <w:marRight w:val="0"/>
      <w:marTop w:val="0"/>
      <w:marBottom w:val="0"/>
      <w:divBdr>
        <w:top w:val="none" w:sz="0" w:space="0" w:color="auto"/>
        <w:left w:val="none" w:sz="0" w:space="0" w:color="auto"/>
        <w:bottom w:val="none" w:sz="0" w:space="0" w:color="auto"/>
        <w:right w:val="none" w:sz="0" w:space="0" w:color="auto"/>
      </w:divBdr>
    </w:div>
    <w:div w:id="1259481357">
      <w:bodyDiv w:val="1"/>
      <w:marLeft w:val="0"/>
      <w:marRight w:val="0"/>
      <w:marTop w:val="0"/>
      <w:marBottom w:val="0"/>
      <w:divBdr>
        <w:top w:val="none" w:sz="0" w:space="0" w:color="auto"/>
        <w:left w:val="none" w:sz="0" w:space="0" w:color="auto"/>
        <w:bottom w:val="none" w:sz="0" w:space="0" w:color="auto"/>
        <w:right w:val="none" w:sz="0" w:space="0" w:color="auto"/>
      </w:divBdr>
    </w:div>
    <w:div w:id="126349303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3762557">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1549161">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8587320">
      <w:bodyDiv w:val="1"/>
      <w:marLeft w:val="0"/>
      <w:marRight w:val="0"/>
      <w:marTop w:val="0"/>
      <w:marBottom w:val="0"/>
      <w:divBdr>
        <w:top w:val="none" w:sz="0" w:space="0" w:color="auto"/>
        <w:left w:val="none" w:sz="0" w:space="0" w:color="auto"/>
        <w:bottom w:val="none" w:sz="0" w:space="0" w:color="auto"/>
        <w:right w:val="none" w:sz="0" w:space="0" w:color="auto"/>
      </w:divBdr>
    </w:div>
    <w:div w:id="1289554870">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0912777">
      <w:bodyDiv w:val="1"/>
      <w:marLeft w:val="0"/>
      <w:marRight w:val="0"/>
      <w:marTop w:val="0"/>
      <w:marBottom w:val="0"/>
      <w:divBdr>
        <w:top w:val="none" w:sz="0" w:space="0" w:color="auto"/>
        <w:left w:val="none" w:sz="0" w:space="0" w:color="auto"/>
        <w:bottom w:val="none" w:sz="0" w:space="0" w:color="auto"/>
        <w:right w:val="none" w:sz="0" w:space="0" w:color="auto"/>
      </w:divBdr>
    </w:div>
    <w:div w:id="1301839130">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7852361">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6909483">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4726055">
      <w:bodyDiv w:val="1"/>
      <w:marLeft w:val="0"/>
      <w:marRight w:val="0"/>
      <w:marTop w:val="0"/>
      <w:marBottom w:val="0"/>
      <w:divBdr>
        <w:top w:val="none" w:sz="0" w:space="0" w:color="auto"/>
        <w:left w:val="none" w:sz="0" w:space="0" w:color="auto"/>
        <w:bottom w:val="none" w:sz="0" w:space="0" w:color="auto"/>
        <w:right w:val="none" w:sz="0" w:space="0" w:color="auto"/>
      </w:divBdr>
    </w:div>
    <w:div w:id="1335034536">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39694133">
      <w:bodyDiv w:val="1"/>
      <w:marLeft w:val="0"/>
      <w:marRight w:val="0"/>
      <w:marTop w:val="0"/>
      <w:marBottom w:val="0"/>
      <w:divBdr>
        <w:top w:val="none" w:sz="0" w:space="0" w:color="auto"/>
        <w:left w:val="none" w:sz="0" w:space="0" w:color="auto"/>
        <w:bottom w:val="none" w:sz="0" w:space="0" w:color="auto"/>
        <w:right w:val="none" w:sz="0" w:space="0" w:color="auto"/>
      </w:divBdr>
    </w:div>
    <w:div w:id="1340277482">
      <w:bodyDiv w:val="1"/>
      <w:marLeft w:val="0"/>
      <w:marRight w:val="0"/>
      <w:marTop w:val="0"/>
      <w:marBottom w:val="0"/>
      <w:divBdr>
        <w:top w:val="none" w:sz="0" w:space="0" w:color="auto"/>
        <w:left w:val="none" w:sz="0" w:space="0" w:color="auto"/>
        <w:bottom w:val="none" w:sz="0" w:space="0" w:color="auto"/>
        <w:right w:val="none" w:sz="0" w:space="0" w:color="auto"/>
      </w:divBdr>
    </w:div>
    <w:div w:id="1341280124">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3844668">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889348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3014910">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108751">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734954">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5084974">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0402433">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2502328">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863034">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3986544">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29960589">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4013170">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51702035">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339829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1511960">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1001595">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109847">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092180">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2598335">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4876961">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17452843">
      <w:bodyDiv w:val="1"/>
      <w:marLeft w:val="0"/>
      <w:marRight w:val="0"/>
      <w:marTop w:val="0"/>
      <w:marBottom w:val="0"/>
      <w:divBdr>
        <w:top w:val="none" w:sz="0" w:space="0" w:color="auto"/>
        <w:left w:val="none" w:sz="0" w:space="0" w:color="auto"/>
        <w:bottom w:val="none" w:sz="0" w:space="0" w:color="auto"/>
        <w:right w:val="none" w:sz="0" w:space="0" w:color="auto"/>
      </w:divBdr>
    </w:div>
    <w:div w:id="1523476017">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549638">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1646757">
      <w:bodyDiv w:val="1"/>
      <w:marLeft w:val="0"/>
      <w:marRight w:val="0"/>
      <w:marTop w:val="0"/>
      <w:marBottom w:val="0"/>
      <w:divBdr>
        <w:top w:val="none" w:sz="0" w:space="0" w:color="auto"/>
        <w:left w:val="none" w:sz="0" w:space="0" w:color="auto"/>
        <w:bottom w:val="none" w:sz="0" w:space="0" w:color="auto"/>
        <w:right w:val="none" w:sz="0" w:space="0" w:color="auto"/>
      </w:divBdr>
    </w:div>
    <w:div w:id="1553272042">
      <w:bodyDiv w:val="1"/>
      <w:marLeft w:val="0"/>
      <w:marRight w:val="0"/>
      <w:marTop w:val="0"/>
      <w:marBottom w:val="0"/>
      <w:divBdr>
        <w:top w:val="none" w:sz="0" w:space="0" w:color="auto"/>
        <w:left w:val="none" w:sz="0" w:space="0" w:color="auto"/>
        <w:bottom w:val="none" w:sz="0" w:space="0" w:color="auto"/>
        <w:right w:val="none" w:sz="0" w:space="0" w:color="auto"/>
      </w:divBdr>
    </w:div>
    <w:div w:id="15576660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440765">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6916702">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3002105">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4703284">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2174176">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7497358">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4434360">
      <w:bodyDiv w:val="1"/>
      <w:marLeft w:val="0"/>
      <w:marRight w:val="0"/>
      <w:marTop w:val="0"/>
      <w:marBottom w:val="0"/>
      <w:divBdr>
        <w:top w:val="none" w:sz="0" w:space="0" w:color="auto"/>
        <w:left w:val="none" w:sz="0" w:space="0" w:color="auto"/>
        <w:bottom w:val="none" w:sz="0" w:space="0" w:color="auto"/>
        <w:right w:val="none" w:sz="0" w:space="0" w:color="auto"/>
      </w:divBdr>
    </w:div>
    <w:div w:id="1594510608">
      <w:bodyDiv w:val="1"/>
      <w:marLeft w:val="0"/>
      <w:marRight w:val="0"/>
      <w:marTop w:val="0"/>
      <w:marBottom w:val="0"/>
      <w:divBdr>
        <w:top w:val="none" w:sz="0" w:space="0" w:color="auto"/>
        <w:left w:val="none" w:sz="0" w:space="0" w:color="auto"/>
        <w:bottom w:val="none" w:sz="0" w:space="0" w:color="auto"/>
        <w:right w:val="none" w:sz="0" w:space="0" w:color="auto"/>
      </w:divBdr>
    </w:div>
    <w:div w:id="1598055295">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19069064">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27664902">
      <w:bodyDiv w:val="1"/>
      <w:marLeft w:val="0"/>
      <w:marRight w:val="0"/>
      <w:marTop w:val="0"/>
      <w:marBottom w:val="0"/>
      <w:divBdr>
        <w:top w:val="none" w:sz="0" w:space="0" w:color="auto"/>
        <w:left w:val="none" w:sz="0" w:space="0" w:color="auto"/>
        <w:bottom w:val="none" w:sz="0" w:space="0" w:color="auto"/>
        <w:right w:val="none" w:sz="0" w:space="0" w:color="auto"/>
      </w:divBdr>
    </w:div>
    <w:div w:id="1628120776">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38140309">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4964370">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7152469">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0309114">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4775571">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289579">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71132184">
      <w:bodyDiv w:val="1"/>
      <w:marLeft w:val="0"/>
      <w:marRight w:val="0"/>
      <w:marTop w:val="0"/>
      <w:marBottom w:val="0"/>
      <w:divBdr>
        <w:top w:val="none" w:sz="0" w:space="0" w:color="auto"/>
        <w:left w:val="none" w:sz="0" w:space="0" w:color="auto"/>
        <w:bottom w:val="none" w:sz="0" w:space="0" w:color="auto"/>
        <w:right w:val="none" w:sz="0" w:space="0" w:color="auto"/>
      </w:divBdr>
    </w:div>
    <w:div w:id="1673600573">
      <w:bodyDiv w:val="1"/>
      <w:marLeft w:val="0"/>
      <w:marRight w:val="0"/>
      <w:marTop w:val="0"/>
      <w:marBottom w:val="0"/>
      <w:divBdr>
        <w:top w:val="none" w:sz="0" w:space="0" w:color="auto"/>
        <w:left w:val="none" w:sz="0" w:space="0" w:color="auto"/>
        <w:bottom w:val="none" w:sz="0" w:space="0" w:color="auto"/>
        <w:right w:val="none" w:sz="0" w:space="0" w:color="auto"/>
      </w:divBdr>
    </w:div>
    <w:div w:id="1674725253">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239344">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08628">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91057291">
      <w:bodyDiv w:val="1"/>
      <w:marLeft w:val="0"/>
      <w:marRight w:val="0"/>
      <w:marTop w:val="0"/>
      <w:marBottom w:val="0"/>
      <w:divBdr>
        <w:top w:val="none" w:sz="0" w:space="0" w:color="auto"/>
        <w:left w:val="none" w:sz="0" w:space="0" w:color="auto"/>
        <w:bottom w:val="none" w:sz="0" w:space="0" w:color="auto"/>
        <w:right w:val="none" w:sz="0" w:space="0" w:color="auto"/>
      </w:divBdr>
    </w:div>
    <w:div w:id="1691759818">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3677922">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4867796">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2025000">
      <w:bodyDiv w:val="1"/>
      <w:marLeft w:val="0"/>
      <w:marRight w:val="0"/>
      <w:marTop w:val="0"/>
      <w:marBottom w:val="0"/>
      <w:divBdr>
        <w:top w:val="none" w:sz="0" w:space="0" w:color="auto"/>
        <w:left w:val="none" w:sz="0" w:space="0" w:color="auto"/>
        <w:bottom w:val="none" w:sz="0" w:space="0" w:color="auto"/>
        <w:right w:val="none" w:sz="0" w:space="0" w:color="auto"/>
      </w:divBdr>
    </w:div>
    <w:div w:id="1713073030">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3292242">
      <w:bodyDiv w:val="1"/>
      <w:marLeft w:val="0"/>
      <w:marRight w:val="0"/>
      <w:marTop w:val="0"/>
      <w:marBottom w:val="0"/>
      <w:divBdr>
        <w:top w:val="none" w:sz="0" w:space="0" w:color="auto"/>
        <w:left w:val="none" w:sz="0" w:space="0" w:color="auto"/>
        <w:bottom w:val="none" w:sz="0" w:space="0" w:color="auto"/>
        <w:right w:val="none" w:sz="0" w:space="0" w:color="auto"/>
      </w:divBdr>
    </w:div>
    <w:div w:id="1723677647">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53314843">
      <w:bodyDiv w:val="1"/>
      <w:marLeft w:val="0"/>
      <w:marRight w:val="0"/>
      <w:marTop w:val="0"/>
      <w:marBottom w:val="0"/>
      <w:divBdr>
        <w:top w:val="none" w:sz="0" w:space="0" w:color="auto"/>
        <w:left w:val="none" w:sz="0" w:space="0" w:color="auto"/>
        <w:bottom w:val="none" w:sz="0" w:space="0" w:color="auto"/>
        <w:right w:val="none" w:sz="0" w:space="0" w:color="auto"/>
      </w:divBdr>
    </w:div>
    <w:div w:id="1756824618">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66926110">
      <w:bodyDiv w:val="1"/>
      <w:marLeft w:val="0"/>
      <w:marRight w:val="0"/>
      <w:marTop w:val="0"/>
      <w:marBottom w:val="0"/>
      <w:divBdr>
        <w:top w:val="none" w:sz="0" w:space="0" w:color="auto"/>
        <w:left w:val="none" w:sz="0" w:space="0" w:color="auto"/>
        <w:bottom w:val="none" w:sz="0" w:space="0" w:color="auto"/>
        <w:right w:val="none" w:sz="0" w:space="0" w:color="auto"/>
      </w:divBdr>
    </w:div>
    <w:div w:id="1769813750">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80445371">
      <w:bodyDiv w:val="1"/>
      <w:marLeft w:val="0"/>
      <w:marRight w:val="0"/>
      <w:marTop w:val="0"/>
      <w:marBottom w:val="0"/>
      <w:divBdr>
        <w:top w:val="none" w:sz="0" w:space="0" w:color="auto"/>
        <w:left w:val="none" w:sz="0" w:space="0" w:color="auto"/>
        <w:bottom w:val="none" w:sz="0" w:space="0" w:color="auto"/>
        <w:right w:val="none" w:sz="0" w:space="0" w:color="auto"/>
      </w:divBdr>
    </w:div>
    <w:div w:id="1782609506">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4325469">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796825312">
      <w:bodyDiv w:val="1"/>
      <w:marLeft w:val="0"/>
      <w:marRight w:val="0"/>
      <w:marTop w:val="0"/>
      <w:marBottom w:val="0"/>
      <w:divBdr>
        <w:top w:val="none" w:sz="0" w:space="0" w:color="auto"/>
        <w:left w:val="none" w:sz="0" w:space="0" w:color="auto"/>
        <w:bottom w:val="none" w:sz="0" w:space="0" w:color="auto"/>
        <w:right w:val="none" w:sz="0" w:space="0" w:color="auto"/>
      </w:divBdr>
    </w:div>
    <w:div w:id="1801536184">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5846422">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3766790">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29516326">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23155">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4314692">
      <w:bodyDiv w:val="1"/>
      <w:marLeft w:val="0"/>
      <w:marRight w:val="0"/>
      <w:marTop w:val="0"/>
      <w:marBottom w:val="0"/>
      <w:divBdr>
        <w:top w:val="none" w:sz="0" w:space="0" w:color="auto"/>
        <w:left w:val="none" w:sz="0" w:space="0" w:color="auto"/>
        <w:bottom w:val="none" w:sz="0" w:space="0" w:color="auto"/>
        <w:right w:val="none" w:sz="0" w:space="0" w:color="auto"/>
      </w:divBdr>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075335">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5704777">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3762426">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89762154">
      <w:bodyDiv w:val="1"/>
      <w:marLeft w:val="0"/>
      <w:marRight w:val="0"/>
      <w:marTop w:val="0"/>
      <w:marBottom w:val="0"/>
      <w:divBdr>
        <w:top w:val="none" w:sz="0" w:space="0" w:color="auto"/>
        <w:left w:val="none" w:sz="0" w:space="0" w:color="auto"/>
        <w:bottom w:val="none" w:sz="0" w:space="0" w:color="auto"/>
        <w:right w:val="none" w:sz="0" w:space="0" w:color="auto"/>
      </w:divBdr>
    </w:div>
    <w:div w:id="1890918891">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900238509">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6909380">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1088872">
      <w:bodyDiv w:val="1"/>
      <w:marLeft w:val="0"/>
      <w:marRight w:val="0"/>
      <w:marTop w:val="0"/>
      <w:marBottom w:val="0"/>
      <w:divBdr>
        <w:top w:val="none" w:sz="0" w:space="0" w:color="auto"/>
        <w:left w:val="none" w:sz="0" w:space="0" w:color="auto"/>
        <w:bottom w:val="none" w:sz="0" w:space="0" w:color="auto"/>
        <w:right w:val="none" w:sz="0" w:space="0" w:color="auto"/>
      </w:divBdr>
    </w:div>
    <w:div w:id="1921937967">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38368881">
      <w:bodyDiv w:val="1"/>
      <w:marLeft w:val="0"/>
      <w:marRight w:val="0"/>
      <w:marTop w:val="0"/>
      <w:marBottom w:val="0"/>
      <w:divBdr>
        <w:top w:val="none" w:sz="0" w:space="0" w:color="auto"/>
        <w:left w:val="none" w:sz="0" w:space="0" w:color="auto"/>
        <w:bottom w:val="none" w:sz="0" w:space="0" w:color="auto"/>
        <w:right w:val="none" w:sz="0" w:space="0" w:color="auto"/>
      </w:divBdr>
    </w:div>
    <w:div w:id="194106719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2344682">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67162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474340">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4985916">
      <w:bodyDiv w:val="1"/>
      <w:marLeft w:val="0"/>
      <w:marRight w:val="0"/>
      <w:marTop w:val="0"/>
      <w:marBottom w:val="0"/>
      <w:divBdr>
        <w:top w:val="none" w:sz="0" w:space="0" w:color="auto"/>
        <w:left w:val="none" w:sz="0" w:space="0" w:color="auto"/>
        <w:bottom w:val="none" w:sz="0" w:space="0" w:color="auto"/>
        <w:right w:val="none" w:sz="0" w:space="0" w:color="auto"/>
      </w:divBdr>
    </w:div>
    <w:div w:id="199637715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7685918">
      <w:bodyDiv w:val="1"/>
      <w:marLeft w:val="0"/>
      <w:marRight w:val="0"/>
      <w:marTop w:val="0"/>
      <w:marBottom w:val="0"/>
      <w:divBdr>
        <w:top w:val="none" w:sz="0" w:space="0" w:color="auto"/>
        <w:left w:val="none" w:sz="0" w:space="0" w:color="auto"/>
        <w:bottom w:val="none" w:sz="0" w:space="0" w:color="auto"/>
        <w:right w:val="none" w:sz="0" w:space="0" w:color="auto"/>
      </w:divBdr>
    </w:div>
    <w:div w:id="2018190432">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30178841">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5572885">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39119810">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3578855">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59477151">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1690139">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83595371">
      <w:bodyDiv w:val="1"/>
      <w:marLeft w:val="0"/>
      <w:marRight w:val="0"/>
      <w:marTop w:val="0"/>
      <w:marBottom w:val="0"/>
      <w:divBdr>
        <w:top w:val="none" w:sz="0" w:space="0" w:color="auto"/>
        <w:left w:val="none" w:sz="0" w:space="0" w:color="auto"/>
        <w:bottom w:val="none" w:sz="0" w:space="0" w:color="auto"/>
        <w:right w:val="none" w:sz="0" w:space="0" w:color="auto"/>
      </w:divBdr>
    </w:div>
    <w:div w:id="2088962641">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8165365">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102020324">
      <w:bodyDiv w:val="1"/>
      <w:marLeft w:val="0"/>
      <w:marRight w:val="0"/>
      <w:marTop w:val="0"/>
      <w:marBottom w:val="0"/>
      <w:divBdr>
        <w:top w:val="none" w:sz="0" w:space="0" w:color="auto"/>
        <w:left w:val="none" w:sz="0" w:space="0" w:color="auto"/>
        <w:bottom w:val="none" w:sz="0" w:space="0" w:color="auto"/>
        <w:right w:val="none" w:sz="0" w:space="0" w:color="auto"/>
      </w:divBdr>
    </w:div>
    <w:div w:id="2102605402">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4759932">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6802412">
      <w:bodyDiv w:val="1"/>
      <w:marLeft w:val="0"/>
      <w:marRight w:val="0"/>
      <w:marTop w:val="0"/>
      <w:marBottom w:val="0"/>
      <w:divBdr>
        <w:top w:val="none" w:sz="0" w:space="0" w:color="auto"/>
        <w:left w:val="none" w:sz="0" w:space="0" w:color="auto"/>
        <w:bottom w:val="none" w:sz="0" w:space="0" w:color="auto"/>
        <w:right w:val="none" w:sz="0" w:space="0" w:color="auto"/>
      </w:divBdr>
    </w:div>
    <w:div w:id="2128425509">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1243926">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R12ST</b:Tag>
    <b:SourceType>Report</b:SourceType>
    <b:Guid>{4ED6A549-227F-4A67-8135-89EF6544E575}</b:Guid>
    <b:Author>
      <b:Author>
        <b:Corporate>R1-2505684</b:Corporate>
      </b:Author>
    </b:Author>
    <b:Title>Discussion on ISAC Performance Evaluation</b:Title>
    <b:Year>NIST</b:Year>
    <b:RefOrder>7</b:RefOrder>
  </b:Source>
  <b:Source>
    <b:Tag>3GP121</b:Tag>
    <b:SourceType>Report</b:SourceType>
    <b:Guid>{4C0E3B1F-A1D0-492A-9B6B-900527F613ED}</b:Guid>
    <b:Author>
      <b:Author>
        <b:Corporate>3GPP TS 23.032</b:Corporate>
      </b:Author>
    </b:Author>
    <b:Title>Universal Geographical Area Description (GAD), V18.3.0</b:Title>
    <b:Year>2024-12</b:Year>
    <b:RefOrder>8</b:RefOrder>
  </b:Source>
  <b:Source>
    <b:Tag>TS306</b:Tag>
    <b:SourceType>Report</b:SourceType>
    <b:Guid>{DA854DB8-F883-498D-9691-E43999DE637A}</b:Guid>
    <b:Author>
      <b:Author>
        <b:Corporate>TS 38.215</b:Corporate>
      </b:Author>
    </b:Author>
    <b:Title>Physical layer measurements, V19.0.0</b:Title>
    <b:Year>2025-06</b:Year>
    <b:RefOrder>9</b:RefOrder>
  </b:Source>
  <b:Source>
    <b:Tag>TS203</b:Tag>
    <b:SourceType>Report</b:SourceType>
    <b:Guid>{A150CB99-11A1-445E-99B2-05C6C5A7BB57}</b:Guid>
    <b:Author>
      <b:Author>
        <b:Corporate>3GPP TS 22.137</b:Corporate>
      </b:Author>
    </b:Author>
    <b:Title>Service requirements for Integrated Sensing and Communication; Stage 1, V 19.1.0</b:Title>
    <b:Year>2024-03</b:Year>
    <b:RefOrder>4</b:RefOrder>
  </b:Source>
  <b:Source>
    <b:Tag>3GP07</b:Tag>
    <b:SourceType>Report</b:SourceType>
    <b:Guid>{4F2B7F17-5839-412D-BEF3-BFEEE3D2027C}</b:Guid>
    <b:Title>Study on channel model for frequency from 0.5 to 100 GHz, V19.0.0</b:Title>
    <b:Year>2025-07</b:Year>
    <b:Author>
      <b:Author>
        <b:Corporate>3GPP TR38.901</b:Corporate>
      </b:Author>
    </b:Author>
    <b:RefOrder>10</b:RefOrder>
  </b:Source>
  <b:Source>
    <b:Tag>3GP06</b:Tag>
    <b:SourceType>Report</b:SourceType>
    <b:Guid>{81F986A3-753D-4148-9E89-25543EC91AF5}</b:Guid>
    <b:Author>
      <b:Author>
        <b:Corporate>3GPP TR 22.837</b:Corporate>
      </b:Author>
    </b:Author>
    <b:Title>Feasibility Study on Integrated Sensing and Communication, V19.4.0</b:Title>
    <b:Year>2024-06</b:Year>
    <b:RefOrder>3</b:RefOrder>
  </b:Source>
  <b:Source>
    <b:Tag>Placeholder1</b:Tag>
    <b:SourceType>Report</b:SourceType>
    <b:Guid>{21A1FAE2-4D9C-4AC5-96A4-B3744050599D}</b:Guid>
    <b:Title>New SID: Study on Integrated Sensing And Communication (ISAC) for NR</b:Title>
    <b:Year>Septermber, 2025 (RAN #109)</b:Year>
    <b:City>Beijing, China</b:City>
    <b:Author>
      <b:Author>
        <b:Corporate>RP-252819</b:Corporate>
      </b:Author>
    </b:Author>
    <b:RefOrder>2</b:RefOrder>
  </b:Source>
  <b:Source>
    <b:Tag>Mod24</b:Tag>
    <b:SourceType>Report</b:SourceType>
    <b:Guid>{106567DD-B8CD-4644-AD2A-6B003B398631}</b:Guid>
    <b:Title>New SID: Study on Integrated Sensing And Communication (ISAC) for NR</b:Title>
    <b:Year>June 2025 (RAN #108)</b:Year>
    <b:City>Prague, CZ</b:City>
    <b:Author>
      <b:Author>
        <b:Corporate>RP-251861</b:Corporate>
      </b:Author>
    </b:Author>
    <b:RefOrder>1</b:RefOrder>
  </b:Source>
  <b:Source>
    <b:Tag>R12mi</b:Tag>
    <b:SourceType>Report</b:SourceType>
    <b:Guid>{4D29AB6D-8D9B-42EB-BE4E-C44A00542C40}</b:Guid>
    <b:Title>Summary #5 on evaluations for NR ISAC</b:Title>
    <b:Year>Moderator (Xiaomi)</b:Year>
    <b:Author>
      <b:Author>
        <b:Corporate>R1-2507427</b:Corporate>
      </b:Author>
    </b:Author>
    <b:RefOrder>5</b:RefOrder>
  </b:Source>
  <b:Source>
    <b:Tag>NIS25</b:Tag>
    <b:SourceType>InternetSite</b:SourceType>
    <b:Guid>{508AA68F-A0B5-4330-9AE1-3A569907ED35}</b:Guid>
    <b:Author>
      <b:Author>
        <b:Corporate>"NIST Communications Technology Laboratory"</b:Corporate>
      </b:Author>
    </b:Author>
    <b:Title>https://github.com/usnistgov/5GNRad</b:Title>
    <b:YearAccessed>2025</b:YearAccessed>
    <b:MonthAccessed>11</b:MonthAccessed>
    <b:DayAccessed>06</b:DayAccessed>
    <b:URL>https://github.com/usnistgov/5GNRad</b:URL>
    <b:RefOrder>6</b:RefOrder>
  </b:Source>
</b:Sources>
</file>

<file path=customXml/itemProps1.xml><?xml version="1.0" encoding="utf-8"?>
<ds:datastoreItem xmlns:ds="http://schemas.openxmlformats.org/officeDocument/2006/customXml" ds:itemID="{42E241BE-D824-4BAE-AFAC-ABE4CE679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2676</Words>
  <Characters>15525</Characters>
  <Application>Microsoft Office Word</Application>
  <DocSecurity>0</DocSecurity>
  <Lines>535</Lines>
  <Paragraphs>325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Jian (Fed)</cp:lastModifiedBy>
  <cp:revision>6</cp:revision>
  <cp:lastPrinted>2025-10-02T00:58:00Z</cp:lastPrinted>
  <dcterms:created xsi:type="dcterms:W3CDTF">2025-11-07T17:09:00Z</dcterms:created>
  <dcterms:modified xsi:type="dcterms:W3CDTF">2025-11-07T19:12:00Z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