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4560B47" w14:textId="1B3F923C" w:rsidR="008779B9" w:rsidRPr="00E441A1" w:rsidRDefault="00AE5580" w:rsidP="008779B9">
      <w:pPr>
        <w:spacing w:line="240" w:lineRule="atLeast"/>
        <w:rPr>
          <w:rFonts w:ascii="Arial" w:hAnsi="Arial" w:cs="Arial"/>
          <w:b/>
          <w:bCs/>
          <w:snapToGrid w:val="0"/>
          <w:sz w:val="24"/>
          <w:lang w:val="en-GB"/>
        </w:rPr>
      </w:pPr>
      <w:r>
        <w:rPr>
          <w:rFonts w:ascii="Arial" w:hAnsi="Arial" w:cs="Arial"/>
          <w:b/>
          <w:bCs/>
          <w:snapToGrid w:val="0"/>
          <w:sz w:val="24"/>
          <w:lang w:val="en-GB"/>
        </w:rPr>
        <w:t>3GPP TSG RAN WG1 #1</w:t>
      </w:r>
      <w:r w:rsidR="00BA5E09">
        <w:rPr>
          <w:rFonts w:ascii="Arial" w:hAnsi="Arial" w:cs="Arial"/>
          <w:b/>
          <w:bCs/>
          <w:snapToGrid w:val="0"/>
          <w:sz w:val="24"/>
          <w:lang w:val="en-GB"/>
        </w:rPr>
        <w:t>2</w:t>
      </w:r>
      <w:r w:rsidR="00E31C5E">
        <w:rPr>
          <w:rFonts w:ascii="Arial" w:hAnsi="Arial" w:cs="Arial"/>
          <w:b/>
          <w:bCs/>
          <w:snapToGrid w:val="0"/>
          <w:sz w:val="24"/>
          <w:lang w:val="en-GB"/>
        </w:rPr>
        <w:t>3</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E31C5E" w:rsidRPr="00E31C5E">
        <w:rPr>
          <w:rFonts w:ascii="Arial" w:hAnsi="Arial" w:cs="Arial"/>
          <w:b/>
          <w:bCs/>
          <w:snapToGrid w:val="0"/>
          <w:sz w:val="24"/>
          <w:lang w:val="en-GB"/>
        </w:rPr>
        <w:t>R1-2508752</w:t>
      </w:r>
    </w:p>
    <w:p w14:paraId="0EE1B047" w14:textId="4052C820" w:rsidR="00BA5E09" w:rsidRPr="00E441A1" w:rsidRDefault="00E31C5E" w:rsidP="00BA5E09">
      <w:pPr>
        <w:pBdr>
          <w:bottom w:val="single" w:sz="12" w:space="1" w:color="auto"/>
        </w:pBdr>
        <w:spacing w:line="240" w:lineRule="atLeast"/>
        <w:rPr>
          <w:rFonts w:ascii="Arial" w:hAnsi="Arial" w:cs="Arial"/>
          <w:b/>
          <w:bCs/>
          <w:snapToGrid w:val="0"/>
          <w:sz w:val="24"/>
          <w:lang w:val="en-GB"/>
        </w:rPr>
      </w:pPr>
      <w:r w:rsidRPr="00E31C5E">
        <w:rPr>
          <w:rFonts w:ascii="Arial" w:eastAsia="MS Mincho" w:hAnsi="Arial" w:cs="Arial"/>
          <w:b/>
          <w:bCs/>
          <w:sz w:val="24"/>
          <w:lang w:eastAsia="ja-JP"/>
        </w:rPr>
        <w:t>Dallas, USA, Nov 17</w:t>
      </w:r>
      <w:r w:rsidRPr="00E31C5E">
        <w:rPr>
          <w:rFonts w:ascii="Arial" w:eastAsia="MS Mincho" w:hAnsi="Arial" w:cs="Arial"/>
          <w:b/>
          <w:bCs/>
          <w:sz w:val="24"/>
          <w:vertAlign w:val="superscript"/>
          <w:lang w:eastAsia="ja-JP"/>
        </w:rPr>
        <w:t>th</w:t>
      </w:r>
      <w:r w:rsidRPr="00E31C5E">
        <w:rPr>
          <w:rFonts w:ascii="Arial" w:eastAsia="MS Mincho" w:hAnsi="Arial" w:cs="Arial"/>
          <w:b/>
          <w:bCs/>
          <w:sz w:val="24"/>
          <w:lang w:eastAsia="ja-JP"/>
        </w:rPr>
        <w:t xml:space="preserve"> – 21</w:t>
      </w:r>
      <w:r w:rsidRPr="00E31C5E">
        <w:rPr>
          <w:rFonts w:ascii="Arial" w:eastAsia="MS Mincho" w:hAnsi="Arial" w:cs="Arial"/>
          <w:b/>
          <w:bCs/>
          <w:sz w:val="24"/>
          <w:vertAlign w:val="superscript"/>
          <w:lang w:eastAsia="ja-JP"/>
        </w:rPr>
        <w:t>st</w:t>
      </w:r>
      <w:r w:rsidRPr="00E31C5E">
        <w:rPr>
          <w:rFonts w:ascii="Arial" w:eastAsia="MS Mincho" w:hAnsi="Arial" w:cs="Arial"/>
          <w:b/>
          <w:bCs/>
          <w:sz w:val="24"/>
          <w:lang w:eastAsia="ja-JP"/>
        </w:rPr>
        <w:t>, 2025</w:t>
      </w:r>
    </w:p>
    <w:p w14:paraId="7FB91595" w14:textId="33DD240D"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5E4C24">
        <w:rPr>
          <w:rFonts w:ascii="Times New Roman" w:hAnsi="Times New Roman"/>
          <w:sz w:val="24"/>
          <w:szCs w:val="24"/>
        </w:rPr>
        <w:t>10.2.2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2962F654"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5E4C24">
        <w:rPr>
          <w:rFonts w:ascii="Times New Roman" w:hAnsi="Times New Roman"/>
          <w:sz w:val="24"/>
          <w:szCs w:val="24"/>
        </w:rPr>
        <w:t>Discussion</w:t>
      </w:r>
      <w:r w:rsidR="008779B9" w:rsidRPr="00793D14">
        <w:rPr>
          <w:rFonts w:ascii="Times New Roman" w:hAnsi="Times New Roman"/>
          <w:sz w:val="24"/>
          <w:szCs w:val="24"/>
        </w:rPr>
        <w:t xml:space="preserve"> on </w:t>
      </w:r>
      <w:r w:rsidR="005E4C24">
        <w:rPr>
          <w:rFonts w:ascii="Times New Roman" w:hAnsi="Times New Roman"/>
          <w:sz w:val="24"/>
          <w:szCs w:val="24"/>
        </w:rPr>
        <w:t>e</w:t>
      </w:r>
      <w:r w:rsidR="005E4C24" w:rsidRPr="005E4C24">
        <w:rPr>
          <w:rFonts w:ascii="Times New Roman" w:hAnsi="Times New Roman"/>
          <w:sz w:val="24"/>
          <w:szCs w:val="24"/>
        </w:rPr>
        <w:t>nhancing DL CSI acquisition</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A8DCDC3" w14:textId="407FE73A" w:rsidR="008779B9" w:rsidRDefault="008779B9" w:rsidP="008779B9">
      <w:pPr>
        <w:ind w:firstLineChars="193" w:firstLine="425"/>
        <w:jc w:val="both"/>
        <w:rPr>
          <w:rFonts w:ascii="Times New Roman" w:hAnsi="Times New Roman"/>
        </w:rPr>
      </w:pPr>
      <w:r w:rsidRPr="0094792B">
        <w:rPr>
          <w:rFonts w:ascii="Times New Roman" w:hAnsi="Times New Roman"/>
        </w:rPr>
        <w:t>In the</w:t>
      </w:r>
      <w:r>
        <w:rPr>
          <w:rFonts w:ascii="Times New Roman" w:hAnsi="Times New Roman"/>
        </w:rPr>
        <w:t xml:space="preserve"> new</w:t>
      </w:r>
      <w:r w:rsidRPr="0094792B">
        <w:rPr>
          <w:rFonts w:ascii="Times New Roman" w:hAnsi="Times New Roman"/>
        </w:rPr>
        <w:t xml:space="preserve"> WID </w:t>
      </w:r>
      <w:r>
        <w:rPr>
          <w:rFonts w:ascii="Times New Roman" w:hAnsi="Times New Roman"/>
        </w:rPr>
        <w:t xml:space="preserve">on </w:t>
      </w:r>
      <w:r w:rsidR="005E4C24" w:rsidRPr="005E4C24">
        <w:rPr>
          <w:rFonts w:ascii="Times New Roman" w:hAnsi="Times New Roman"/>
        </w:rPr>
        <w:t>NR MIMO Phase 6</w:t>
      </w:r>
      <w:r w:rsidR="009F3331">
        <w:rPr>
          <w:rFonts w:ascii="Times New Roman" w:hAnsi="Times New Roman"/>
        </w:rPr>
        <w:t xml:space="preserve"> </w:t>
      </w:r>
      <w:r w:rsidRPr="0094792B">
        <w:rPr>
          <w:rFonts w:ascii="Times New Roman" w:hAnsi="Times New Roman"/>
        </w:rPr>
        <w:t xml:space="preserve">[1], objectives for </w:t>
      </w:r>
      <w:r w:rsidR="005E4C24" w:rsidRPr="005E4C24">
        <w:rPr>
          <w:rFonts w:ascii="Times New Roman" w:hAnsi="Times New Roman"/>
        </w:rPr>
        <w:t>enhancing DL CSI acquisition</w:t>
      </w:r>
      <w:r w:rsidRPr="0094792B">
        <w:rPr>
          <w:rFonts w:ascii="Times New Roman" w:hAnsi="Times New Roman"/>
        </w:rPr>
        <w:t xml:space="preserve"> </w:t>
      </w:r>
      <w:r w:rsidR="005E4C24">
        <w:rPr>
          <w:rFonts w:ascii="Times New Roman" w:hAnsi="Times New Roman"/>
        </w:rPr>
        <w:t>are</w:t>
      </w:r>
      <w:r w:rsidRPr="0094792B">
        <w:rPr>
          <w:rFonts w:ascii="Times New Roman" w:hAnsi="Times New Roman"/>
        </w:rPr>
        <w:t xml:space="preserve"> listed as below.</w:t>
      </w:r>
    </w:p>
    <w:tbl>
      <w:tblPr>
        <w:tblStyle w:val="TableGrid1"/>
        <w:tblW w:w="0" w:type="auto"/>
        <w:tblLook w:val="04A0" w:firstRow="1" w:lastRow="0" w:firstColumn="1" w:lastColumn="0" w:noHBand="0" w:noVBand="1"/>
      </w:tblPr>
      <w:tblGrid>
        <w:gridCol w:w="9016"/>
      </w:tblGrid>
      <w:tr w:rsidR="008779B9" w:rsidRPr="0094792B" w14:paraId="5751D783" w14:textId="77777777" w:rsidTr="00F73541">
        <w:tc>
          <w:tcPr>
            <w:tcW w:w="9016" w:type="dxa"/>
          </w:tcPr>
          <w:p w14:paraId="4E16E7F6" w14:textId="581EB798" w:rsidR="005E4C24" w:rsidRPr="005E4C24" w:rsidRDefault="005E4C24" w:rsidP="005E4C24">
            <w:pPr>
              <w:overflowPunct w:val="0"/>
              <w:autoSpaceDE w:val="0"/>
              <w:autoSpaceDN w:val="0"/>
              <w:adjustRightInd w:val="0"/>
              <w:snapToGrid w:val="0"/>
              <w:spacing w:after="0" w:line="240" w:lineRule="auto"/>
              <w:textAlignment w:val="baseline"/>
              <w:rPr>
                <w:rFonts w:ascii="Times New Roman" w:eastAsia="SimSun" w:hAnsi="Times New Roman"/>
                <w:sz w:val="20"/>
                <w:szCs w:val="20"/>
                <w:lang w:val="en-GB" w:eastAsia="en-GB"/>
              </w:rPr>
            </w:pPr>
            <w:r>
              <w:rPr>
                <w:rFonts w:ascii="Times New Roman" w:eastAsia="SimSun" w:hAnsi="Times New Roman"/>
                <w:sz w:val="20"/>
                <w:szCs w:val="20"/>
                <w:lang w:val="en-GB" w:eastAsia="en-GB"/>
              </w:rPr>
              <w:t xml:space="preserve">2.    </w:t>
            </w:r>
            <w:r w:rsidRPr="005E4C24">
              <w:rPr>
                <w:rFonts w:ascii="Times New Roman" w:eastAsia="SimSun" w:hAnsi="Times New Roman"/>
                <w:sz w:val="20"/>
                <w:szCs w:val="20"/>
                <w:lang w:val="en-GB" w:eastAsia="en-GB"/>
              </w:rPr>
              <w:t>On enhancing DL CSI acquisition, targeting FR1, specify the following enhancements:</w:t>
            </w:r>
          </w:p>
          <w:p w14:paraId="5FCDA1D4" w14:textId="77777777" w:rsidR="005E4C24" w:rsidRPr="005E4C24" w:rsidRDefault="005E4C24" w:rsidP="005E4C24">
            <w:pPr>
              <w:numPr>
                <w:ilvl w:val="1"/>
                <w:numId w:val="47"/>
              </w:numPr>
              <w:overflowPunct w:val="0"/>
              <w:autoSpaceDE w:val="0"/>
              <w:autoSpaceDN w:val="0"/>
              <w:adjustRightInd w:val="0"/>
              <w:snapToGrid w:val="0"/>
              <w:spacing w:after="0" w:line="240" w:lineRule="auto"/>
              <w:ind w:left="720"/>
              <w:textAlignment w:val="baseline"/>
              <w:rPr>
                <w:rFonts w:ascii="Times New Roman" w:eastAsia="SimSun" w:hAnsi="Times New Roman"/>
                <w:sz w:val="20"/>
                <w:szCs w:val="20"/>
                <w:lang w:val="en-GB" w:eastAsia="en-GB"/>
              </w:rPr>
            </w:pPr>
            <w:r w:rsidRPr="005E4C24">
              <w:rPr>
                <w:rFonts w:ascii="Times New Roman" w:eastAsia="SimSun" w:hAnsi="Times New Roman"/>
                <w:sz w:val="20"/>
                <w:lang w:val="en-GB" w:eastAsia="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6EC63D92" w14:textId="77777777" w:rsidR="005E4C24" w:rsidRPr="005E4C24" w:rsidRDefault="005E4C24" w:rsidP="005E4C24">
            <w:pPr>
              <w:numPr>
                <w:ilvl w:val="2"/>
                <w:numId w:val="47"/>
              </w:numPr>
              <w:overflowPunct w:val="0"/>
              <w:autoSpaceDE w:val="0"/>
              <w:autoSpaceDN w:val="0"/>
              <w:adjustRightInd w:val="0"/>
              <w:snapToGrid w:val="0"/>
              <w:spacing w:after="0" w:line="240" w:lineRule="auto"/>
              <w:ind w:left="1080"/>
              <w:textAlignment w:val="baseline"/>
              <w:rPr>
                <w:rFonts w:ascii="Times New Roman" w:eastAsia="SimSun" w:hAnsi="Times New Roman"/>
                <w:sz w:val="20"/>
                <w:szCs w:val="20"/>
                <w:lang w:val="en-GB" w:eastAsia="en-GB"/>
              </w:rPr>
            </w:pPr>
            <w:r w:rsidRPr="005E4C24">
              <w:rPr>
                <w:rFonts w:ascii="Times New Roman" w:eastAsia="SimSun" w:hAnsi="Times New Roman"/>
                <w:sz w:val="20"/>
                <w:szCs w:val="20"/>
                <w:lang w:val="en-GB" w:eastAsia="en-GB"/>
              </w:rPr>
              <w:t xml:space="preserve">Reusing the legacy design, limit the scope </w:t>
            </w:r>
            <w:r w:rsidRPr="005E4C24">
              <w:rPr>
                <w:rFonts w:ascii="Times New Roman" w:eastAsia="SimSun" w:hAnsi="Times New Roman"/>
                <w:i/>
                <w:sz w:val="20"/>
                <w:szCs w:val="20"/>
                <w:lang w:val="en-GB" w:eastAsia="en-GB"/>
              </w:rPr>
              <w:t>only</w:t>
            </w:r>
            <w:r w:rsidRPr="005E4C24">
              <w:rPr>
                <w:rFonts w:ascii="Times New Roman" w:eastAsia="SimSun" w:hAnsi="Times New Roman"/>
                <w:sz w:val="20"/>
                <w:szCs w:val="20"/>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634F809" w14:textId="77777777" w:rsidR="005E4C24" w:rsidRPr="005E4C24" w:rsidRDefault="005E4C24" w:rsidP="005E4C24">
            <w:pPr>
              <w:numPr>
                <w:ilvl w:val="2"/>
                <w:numId w:val="47"/>
              </w:numPr>
              <w:overflowPunct w:val="0"/>
              <w:autoSpaceDE w:val="0"/>
              <w:autoSpaceDN w:val="0"/>
              <w:adjustRightInd w:val="0"/>
              <w:snapToGrid w:val="0"/>
              <w:spacing w:after="0" w:line="240" w:lineRule="auto"/>
              <w:ind w:left="1080"/>
              <w:textAlignment w:val="baseline"/>
              <w:rPr>
                <w:rFonts w:ascii="Times New Roman" w:eastAsia="SimSun" w:hAnsi="Times New Roman"/>
                <w:sz w:val="20"/>
                <w:szCs w:val="20"/>
                <w:lang w:val="en-GB" w:eastAsia="en-GB"/>
              </w:rPr>
            </w:pPr>
            <w:r w:rsidRPr="005E4C24">
              <w:rPr>
                <w:rFonts w:ascii="Times New Roman" w:eastAsia="SimSun" w:hAnsi="Times New Roman"/>
                <w:sz w:val="20"/>
                <w:szCs w:val="20"/>
                <w:lang w:val="en-GB" w:eastAsia="en-GB"/>
              </w:rPr>
              <w:t>For IDLE mode, UE capability for early triggering and resource/reporting configuration are signaled via MSG3 and System Information (SI), respectively</w:t>
            </w:r>
          </w:p>
          <w:p w14:paraId="791C3D9E" w14:textId="77777777" w:rsidR="005E4C24" w:rsidRPr="005E4C24" w:rsidRDefault="005E4C24" w:rsidP="005E4C24">
            <w:pPr>
              <w:numPr>
                <w:ilvl w:val="1"/>
                <w:numId w:val="47"/>
              </w:numPr>
              <w:overflowPunct w:val="0"/>
              <w:autoSpaceDE w:val="0"/>
              <w:autoSpaceDN w:val="0"/>
              <w:adjustRightInd w:val="0"/>
              <w:snapToGrid w:val="0"/>
              <w:spacing w:after="0" w:line="240" w:lineRule="auto"/>
              <w:ind w:left="720"/>
              <w:textAlignment w:val="baseline"/>
              <w:rPr>
                <w:rFonts w:ascii="Times New Roman" w:eastAsia="SimSun" w:hAnsi="Times New Roman"/>
                <w:sz w:val="20"/>
                <w:szCs w:val="20"/>
                <w:lang w:val="en-GB" w:eastAsia="en-GB"/>
              </w:rPr>
            </w:pPr>
            <w:r w:rsidRPr="005E4C24">
              <w:rPr>
                <w:rFonts w:ascii="Times New Roman" w:eastAsia="SimSun" w:hAnsi="Times New Roman"/>
                <w:sz w:val="20"/>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DDD2142" w14:textId="0C20694D" w:rsidR="008779B9" w:rsidRPr="005E4C24" w:rsidRDefault="005E4C24" w:rsidP="005E4C24">
            <w:pPr>
              <w:numPr>
                <w:ilvl w:val="2"/>
                <w:numId w:val="47"/>
              </w:numPr>
              <w:overflowPunct w:val="0"/>
              <w:autoSpaceDE w:val="0"/>
              <w:autoSpaceDN w:val="0"/>
              <w:adjustRightInd w:val="0"/>
              <w:snapToGrid w:val="0"/>
              <w:spacing w:after="0" w:line="240" w:lineRule="auto"/>
              <w:ind w:left="1080"/>
              <w:textAlignment w:val="baseline"/>
              <w:rPr>
                <w:rFonts w:ascii="Times New Roman" w:eastAsia="SimSun" w:hAnsi="Times New Roman"/>
                <w:sz w:val="20"/>
                <w:szCs w:val="20"/>
                <w:lang w:val="en-GB" w:eastAsia="en-GB"/>
              </w:rPr>
            </w:pPr>
            <w:r w:rsidRPr="005E4C24">
              <w:rPr>
                <w:rFonts w:ascii="Times New Roman" w:eastAsia="SimSun" w:hAnsi="Times New Roman"/>
                <w:sz w:val="20"/>
                <w:szCs w:val="20"/>
                <w:lang w:val="en-GB" w:eastAsia="en-GB"/>
              </w:rPr>
              <w:t>Density of 1/3 and 1/6 RE/RB/port are intended only for 48 ports</w:t>
            </w:r>
          </w:p>
        </w:tc>
      </w:tr>
    </w:tbl>
    <w:p w14:paraId="79C5A436" w14:textId="77777777" w:rsidR="008779B9" w:rsidRPr="0094792B" w:rsidRDefault="008779B9" w:rsidP="008779B9">
      <w:pPr>
        <w:ind w:firstLineChars="193" w:firstLine="425"/>
        <w:jc w:val="both"/>
        <w:rPr>
          <w:rFonts w:ascii="Times New Roman" w:hAnsi="Times New Roman"/>
        </w:rPr>
      </w:pPr>
    </w:p>
    <w:p w14:paraId="2E39B3D7" w14:textId="0E5A85A2" w:rsidR="008779B9" w:rsidRDefault="008779B9" w:rsidP="008779B9">
      <w:pPr>
        <w:ind w:firstLineChars="193" w:firstLine="425"/>
        <w:jc w:val="both"/>
        <w:rPr>
          <w:rFonts w:ascii="Times New Roman" w:hAnsi="Times New Roman"/>
        </w:rPr>
      </w:pPr>
      <w:r w:rsidRPr="007E318D">
        <w:rPr>
          <w:rFonts w:ascii="Times New Roman" w:hAnsi="Times New Roman"/>
        </w:rPr>
        <w:t xml:space="preserve">In this contribution, we </w:t>
      </w:r>
      <w:r w:rsidR="00A8104E">
        <w:rPr>
          <w:rFonts w:ascii="Times New Roman" w:hAnsi="Times New Roman"/>
        </w:rPr>
        <w:t xml:space="preserve">provide our view </w:t>
      </w:r>
      <w:r w:rsidR="005E4C24">
        <w:rPr>
          <w:rFonts w:ascii="Times New Roman" w:hAnsi="Times New Roman"/>
        </w:rPr>
        <w:t>on</w:t>
      </w:r>
      <w:r>
        <w:rPr>
          <w:rFonts w:ascii="Times New Roman" w:hAnsi="Times New Roman"/>
        </w:rPr>
        <w:t xml:space="preserve"> </w:t>
      </w:r>
      <w:r w:rsidR="005E4C24" w:rsidRPr="005E4C24">
        <w:rPr>
          <w:rFonts w:ascii="Times New Roman" w:hAnsi="Times New Roman"/>
        </w:rPr>
        <w:t>enhancing DL CSI acquisition</w:t>
      </w:r>
      <w:r w:rsidR="005E4C24">
        <w:rPr>
          <w:rFonts w:ascii="Times New Roman" w:hAnsi="Times New Roman"/>
        </w:rPr>
        <w:t>, including introduction of early SRS/CSI/CSI-RS triggering and lower frequency domain density CSI-RS</w:t>
      </w:r>
      <w:r>
        <w:rPr>
          <w:rFonts w:ascii="Times New Roman" w:hAnsi="Times New Roman"/>
        </w:rPr>
        <w:t>.</w:t>
      </w:r>
    </w:p>
    <w:p w14:paraId="258A5340" w14:textId="77777777" w:rsidR="002C65A3" w:rsidRDefault="002C65A3" w:rsidP="008779B9">
      <w:pPr>
        <w:ind w:firstLineChars="193" w:firstLine="425"/>
        <w:jc w:val="both"/>
        <w:rPr>
          <w:rFonts w:ascii="Times New Roman" w:hAnsi="Times New Roman"/>
        </w:rPr>
      </w:pP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0B060C78" w14:textId="7333EB26" w:rsidR="002B6B69" w:rsidRPr="002B6B69" w:rsidRDefault="005E4C24" w:rsidP="005E4C24">
      <w:pPr>
        <w:pStyle w:val="2"/>
        <w:rPr>
          <w:rFonts w:ascii="Times New Roman" w:hAnsi="Times New Roman"/>
        </w:rPr>
      </w:pPr>
      <w:r>
        <w:rPr>
          <w:rFonts w:ascii="Times New Roman" w:hAnsi="Times New Roman"/>
          <w:i w:val="0"/>
        </w:rPr>
        <w:t>I</w:t>
      </w:r>
      <w:r w:rsidRPr="005E4C24">
        <w:rPr>
          <w:rFonts w:ascii="Times New Roman" w:hAnsi="Times New Roman"/>
          <w:i w:val="0"/>
        </w:rPr>
        <w:t>ntroduction of early SRS/CSI/CSI-RS triggering</w:t>
      </w:r>
    </w:p>
    <w:p w14:paraId="785706AA" w14:textId="04B1F171" w:rsidR="00680DD5" w:rsidRDefault="00680DD5" w:rsidP="006E58A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Rel-20 MIMO, one of the WID objectives is to introduce </w:t>
      </w:r>
      <w:r w:rsidR="005E4C24">
        <w:rPr>
          <w:rFonts w:ascii="Times New Roman" w:hAnsi="Times New Roman"/>
        </w:rPr>
        <w:t xml:space="preserve">early </w:t>
      </w:r>
      <w:r>
        <w:rPr>
          <w:rFonts w:ascii="Times New Roman" w:hAnsi="Times New Roman"/>
        </w:rPr>
        <w:t xml:space="preserve">SRS/CSI/CSI-RS triggering, considering </w:t>
      </w:r>
      <w:r w:rsidR="006C5CAE">
        <w:rPr>
          <w:rFonts w:ascii="Times New Roman" w:hAnsi="Times New Roman"/>
        </w:rPr>
        <w:t>4-step RACH procedure and</w:t>
      </w:r>
      <w:r>
        <w:rPr>
          <w:rFonts w:ascii="Times New Roman" w:hAnsi="Times New Roman"/>
        </w:rPr>
        <w:t xml:space="preserve"> SCell activation </w:t>
      </w:r>
      <w:r w:rsidR="006C5CAE">
        <w:rPr>
          <w:rFonts w:ascii="Times New Roman" w:hAnsi="Times New Roman"/>
        </w:rPr>
        <w:t>including</w:t>
      </w:r>
      <w:r>
        <w:rPr>
          <w:rFonts w:ascii="Times New Roman" w:hAnsi="Times New Roman"/>
        </w:rPr>
        <w:t xml:space="preserve"> switching out of SCell dormancy. </w:t>
      </w:r>
      <w:r w:rsidR="006C5CAE">
        <w:rPr>
          <w:rFonts w:ascii="Times New Roman" w:hAnsi="Times New Roman"/>
        </w:rPr>
        <w:t>It is good to discuss 4-step RACH case and SCell activation case separately in this section.</w:t>
      </w:r>
      <w:r w:rsidR="00E348FB">
        <w:rPr>
          <w:rFonts w:ascii="Times New Roman" w:hAnsi="Times New Roman"/>
        </w:rPr>
        <w:t xml:space="preserve"> </w:t>
      </w:r>
      <w:r w:rsidR="000A54C1">
        <w:rPr>
          <w:rFonts w:ascii="Times New Roman" w:hAnsi="Times New Roman"/>
        </w:rPr>
        <w:t>Lastly</w:t>
      </w:r>
      <w:r w:rsidR="00E348FB">
        <w:rPr>
          <w:rFonts w:ascii="Times New Roman" w:hAnsi="Times New Roman"/>
        </w:rPr>
        <w:t>, we are going to discuss UE behavior for early CSI report.</w:t>
      </w:r>
    </w:p>
    <w:p w14:paraId="4E32497C" w14:textId="53244AB5" w:rsidR="001E655F" w:rsidRDefault="001E655F" w:rsidP="001E655F">
      <w:pPr>
        <w:ind w:firstLineChars="193" w:firstLine="425"/>
        <w:jc w:val="both"/>
        <w:rPr>
          <w:rFonts w:ascii="Times New Roman" w:hAnsi="Times New Roman"/>
        </w:rPr>
      </w:pPr>
      <w:r>
        <w:rPr>
          <w:rFonts w:ascii="Times New Roman" w:hAnsi="Times New Roman"/>
        </w:rPr>
        <w:t xml:space="preserve">For early SRS/CSI/CSI-RS triggering in case of 4-step RACH, the following was agreed in </w:t>
      </w:r>
      <w:r w:rsidR="00237EDC">
        <w:rPr>
          <w:rFonts w:ascii="Times New Roman" w:hAnsi="Times New Roman" w:hint="eastAsia"/>
        </w:rPr>
        <w:t>previous</w:t>
      </w:r>
      <w:r>
        <w:rPr>
          <w:rFonts w:ascii="Times New Roman" w:hAnsi="Times New Roman"/>
        </w:rPr>
        <w:t xml:space="preserve"> meeting</w:t>
      </w:r>
      <w:r w:rsidR="00237EDC">
        <w:rPr>
          <w:rFonts w:ascii="Times New Roman" w:hAnsi="Times New Roman"/>
        </w:rPr>
        <w:t>s</w:t>
      </w:r>
      <w:r>
        <w:rPr>
          <w:rFonts w:ascii="Times New Roman" w:hAnsi="Times New Roman"/>
        </w:rPr>
        <w:t>.</w:t>
      </w:r>
    </w:p>
    <w:tbl>
      <w:tblPr>
        <w:tblStyle w:val="ae"/>
        <w:tblW w:w="0" w:type="auto"/>
        <w:tblLook w:val="04A0" w:firstRow="1" w:lastRow="0" w:firstColumn="1" w:lastColumn="0" w:noHBand="0" w:noVBand="1"/>
      </w:tblPr>
      <w:tblGrid>
        <w:gridCol w:w="9017"/>
      </w:tblGrid>
      <w:tr w:rsidR="001E655F" w14:paraId="606D0F24" w14:textId="77777777" w:rsidTr="0007779C">
        <w:tc>
          <w:tcPr>
            <w:tcW w:w="9017" w:type="dxa"/>
          </w:tcPr>
          <w:p w14:paraId="7A39F6BB" w14:textId="77777777" w:rsidR="001E655F" w:rsidRPr="001876B9" w:rsidRDefault="001E655F" w:rsidP="0007779C">
            <w:pPr>
              <w:autoSpaceDN w:val="0"/>
              <w:snapToGrid w:val="0"/>
              <w:spacing w:after="0" w:line="252" w:lineRule="auto"/>
              <w:jc w:val="both"/>
              <w:rPr>
                <w:rFonts w:ascii="Times New Roman" w:hAnsi="Times New Roman"/>
                <w:b/>
                <w:bCs/>
                <w:sz w:val="18"/>
                <w:szCs w:val="18"/>
                <w:lang w:eastAsia="zh-TW"/>
              </w:rPr>
            </w:pPr>
            <w:r w:rsidRPr="001876B9">
              <w:rPr>
                <w:rFonts w:ascii="Times New Roman" w:hAnsi="Times New Roman"/>
                <w:b/>
                <w:bCs/>
                <w:sz w:val="18"/>
                <w:szCs w:val="18"/>
                <w:highlight w:val="green"/>
                <w:lang w:eastAsia="zh-TW"/>
              </w:rPr>
              <w:lastRenderedPageBreak/>
              <w:t>Agreement:</w:t>
            </w:r>
            <w:r w:rsidRPr="001876B9">
              <w:rPr>
                <w:rFonts w:ascii="Times New Roman" w:hAnsi="Times New Roman"/>
                <w:b/>
                <w:bCs/>
                <w:sz w:val="18"/>
                <w:szCs w:val="18"/>
                <w:lang w:eastAsia="zh-TW"/>
              </w:rPr>
              <w:t xml:space="preserve"> </w:t>
            </w:r>
          </w:p>
          <w:p w14:paraId="1CBB583A" w14:textId="77777777" w:rsidR="001E655F" w:rsidRPr="001876B9" w:rsidRDefault="001E655F" w:rsidP="0007779C">
            <w:pPr>
              <w:autoSpaceDN w:val="0"/>
              <w:snapToGrid w:val="0"/>
              <w:spacing w:after="0" w:line="252" w:lineRule="auto"/>
              <w:jc w:val="both"/>
              <w:rPr>
                <w:rFonts w:ascii="Times New Roman" w:hAnsi="Times New Roman"/>
                <w:sz w:val="18"/>
                <w:szCs w:val="18"/>
                <w:lang w:eastAsia="zh-TW"/>
              </w:rPr>
            </w:pPr>
            <w:r w:rsidRPr="001876B9">
              <w:rPr>
                <w:rFonts w:ascii="Times New Roman" w:hAnsi="Times New Roman"/>
                <w:sz w:val="18"/>
                <w:szCs w:val="18"/>
                <w:lang w:eastAsia="zh-TW"/>
              </w:rPr>
              <w:t xml:space="preserve">For UE transition from IDLE/INACTIVE to CONNECTED mode, support at least aperiodic SRS-AS transmission triggered via MSG4 of 4-Step RACH. </w:t>
            </w:r>
          </w:p>
          <w:p w14:paraId="5A3458F3" w14:textId="77777777" w:rsidR="001E655F" w:rsidRPr="001876B9" w:rsidRDefault="001E655F" w:rsidP="0007779C">
            <w:pPr>
              <w:autoSpaceDN w:val="0"/>
              <w:spacing w:after="0" w:line="252" w:lineRule="auto"/>
              <w:jc w:val="both"/>
              <w:rPr>
                <w:rFonts w:ascii="Times New Roman" w:hAnsi="Times New Roman"/>
                <w:sz w:val="18"/>
                <w:szCs w:val="18"/>
                <w:lang w:eastAsia="zh-TW"/>
              </w:rPr>
            </w:pPr>
          </w:p>
          <w:p w14:paraId="25453EBE" w14:textId="77777777" w:rsidR="001E655F" w:rsidRPr="001876B9" w:rsidRDefault="001E655F" w:rsidP="0007779C">
            <w:pPr>
              <w:autoSpaceDN w:val="0"/>
              <w:snapToGrid w:val="0"/>
              <w:spacing w:after="0" w:line="252" w:lineRule="auto"/>
              <w:jc w:val="both"/>
              <w:rPr>
                <w:rFonts w:ascii="Times New Roman" w:hAnsi="Times New Roman"/>
                <w:b/>
                <w:bCs/>
                <w:sz w:val="18"/>
                <w:szCs w:val="18"/>
                <w:lang w:eastAsia="zh-TW"/>
              </w:rPr>
            </w:pPr>
            <w:r w:rsidRPr="001876B9">
              <w:rPr>
                <w:rFonts w:ascii="Times New Roman" w:hAnsi="Times New Roman"/>
                <w:b/>
                <w:bCs/>
                <w:sz w:val="18"/>
                <w:szCs w:val="18"/>
                <w:highlight w:val="green"/>
                <w:lang w:eastAsia="zh-TW"/>
              </w:rPr>
              <w:t>Agreement:</w:t>
            </w:r>
            <w:r w:rsidRPr="001876B9">
              <w:rPr>
                <w:rFonts w:ascii="Times New Roman" w:hAnsi="Times New Roman"/>
                <w:b/>
                <w:bCs/>
                <w:sz w:val="18"/>
                <w:szCs w:val="18"/>
                <w:lang w:eastAsia="zh-TW"/>
              </w:rPr>
              <w:t xml:space="preserve"> </w:t>
            </w:r>
          </w:p>
          <w:p w14:paraId="6C84B80B" w14:textId="77777777" w:rsidR="001E655F" w:rsidRPr="001876B9" w:rsidRDefault="001E655F" w:rsidP="0007779C">
            <w:pPr>
              <w:autoSpaceDN w:val="0"/>
              <w:snapToGrid w:val="0"/>
              <w:spacing w:after="0" w:line="252" w:lineRule="auto"/>
              <w:jc w:val="both"/>
              <w:rPr>
                <w:rFonts w:ascii="Times New Roman" w:hAnsi="Times New Roman"/>
                <w:sz w:val="18"/>
                <w:szCs w:val="18"/>
                <w:lang w:eastAsia="zh-TW"/>
              </w:rPr>
            </w:pPr>
            <w:r w:rsidRPr="001876B9">
              <w:rPr>
                <w:rFonts w:ascii="Times New Roman" w:hAnsi="Times New Roman"/>
                <w:sz w:val="18"/>
                <w:szCs w:val="18"/>
                <w:lang w:eastAsia="zh-TW"/>
              </w:rPr>
              <w:t xml:space="preserve">For UE transition from IDLE/INACTIVE to CONNECTED mode, support aperiodic CSI reporting triggered via MSG4 of 4-Step RACH based on the followings: </w:t>
            </w:r>
          </w:p>
          <w:p w14:paraId="3A95609A" w14:textId="77777777" w:rsidR="001E655F" w:rsidRPr="001876B9" w:rsidRDefault="001E655F" w:rsidP="0007779C">
            <w:pPr>
              <w:numPr>
                <w:ilvl w:val="0"/>
                <w:numId w:val="49"/>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The aperiodic CSI reporting is transmitted on PUSCH.</w:t>
            </w:r>
          </w:p>
          <w:p w14:paraId="0FA7CF49" w14:textId="77777777" w:rsidR="001E655F" w:rsidRPr="001876B9" w:rsidRDefault="001E655F" w:rsidP="0007779C">
            <w:pPr>
              <w:numPr>
                <w:ilvl w:val="0"/>
                <w:numId w:val="49"/>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Support at least aperiodic CSI-RS for CSI associated with the aperiodic CSI reporting</w:t>
            </w:r>
          </w:p>
          <w:p w14:paraId="33C7E71B" w14:textId="77777777" w:rsidR="001E655F" w:rsidRPr="001876B9" w:rsidRDefault="001E655F" w:rsidP="0007779C">
            <w:pPr>
              <w:numPr>
                <w:ilvl w:val="0"/>
                <w:numId w:val="49"/>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Support PMI-based reporting with wideband PMI based on Rel-15 Type-I SP codebook and wideband CQI</w:t>
            </w:r>
          </w:p>
          <w:p w14:paraId="16F9CA82" w14:textId="77777777" w:rsidR="001E655F" w:rsidRPr="001876B9" w:rsidRDefault="001E655F" w:rsidP="0007779C">
            <w:pPr>
              <w:numPr>
                <w:ilvl w:val="1"/>
                <w:numId w:val="50"/>
              </w:numPr>
              <w:wordWrap w:val="0"/>
              <w:autoSpaceDE w:val="0"/>
              <w:autoSpaceDN w:val="0"/>
              <w:spacing w:after="160" w:line="252" w:lineRule="auto"/>
              <w:ind w:left="1030" w:hanging="141"/>
              <w:contextualSpacing/>
              <w:jc w:val="both"/>
              <w:rPr>
                <w:rFonts w:ascii="Times New Roman" w:hAnsi="Times New Roman"/>
                <w:sz w:val="18"/>
                <w:szCs w:val="18"/>
                <w:lang w:eastAsia="zh-TW"/>
              </w:rPr>
            </w:pPr>
            <w:r w:rsidRPr="001876B9">
              <w:rPr>
                <w:rFonts w:ascii="Times New Roman" w:hAnsi="Times New Roman"/>
                <w:sz w:val="18"/>
                <w:szCs w:val="18"/>
                <w:lang w:eastAsia="zh-TW"/>
              </w:rPr>
              <w:t>FFS: Which report quantity(s) can be configured</w:t>
            </w:r>
          </w:p>
          <w:p w14:paraId="07DA8C96" w14:textId="77777777" w:rsidR="001E655F" w:rsidRPr="001876B9" w:rsidRDefault="001E655F" w:rsidP="0007779C">
            <w:pPr>
              <w:numPr>
                <w:ilvl w:val="0"/>
                <w:numId w:val="49"/>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Support PMI-free reporti</w:t>
            </w:r>
            <w:r w:rsidRPr="001876B9">
              <w:rPr>
                <w:rFonts w:ascii="Times New Roman" w:hAnsi="Times New Roman"/>
                <w:sz w:val="18"/>
                <w:szCs w:val="18"/>
                <w:lang w:val="en-GB" w:eastAsia="zh-TW"/>
              </w:rPr>
              <w:t>ng</w:t>
            </w:r>
            <w:r w:rsidRPr="001876B9">
              <w:rPr>
                <w:rFonts w:ascii="Times New Roman" w:hAnsi="Times New Roman"/>
                <w:sz w:val="18"/>
                <w:szCs w:val="18"/>
                <w:lang w:val="en-GB"/>
              </w:rPr>
              <w:t xml:space="preserve"> with wideband CQI </w:t>
            </w:r>
          </w:p>
          <w:p w14:paraId="6650022C" w14:textId="77777777" w:rsidR="001E655F" w:rsidRPr="001876B9" w:rsidRDefault="001E655F" w:rsidP="0007779C">
            <w:pPr>
              <w:numPr>
                <w:ilvl w:val="1"/>
                <w:numId w:val="50"/>
              </w:numPr>
              <w:wordWrap w:val="0"/>
              <w:autoSpaceDE w:val="0"/>
              <w:autoSpaceDN w:val="0"/>
              <w:spacing w:after="160" w:line="252" w:lineRule="auto"/>
              <w:ind w:left="1030" w:hanging="141"/>
              <w:contextualSpacing/>
              <w:jc w:val="both"/>
              <w:rPr>
                <w:rFonts w:ascii="맑은 고딕" w:hAnsi="맑은 고딕" w:cs="굴림"/>
                <w:sz w:val="20"/>
                <w:szCs w:val="20"/>
              </w:rPr>
            </w:pPr>
            <w:r w:rsidRPr="001876B9">
              <w:rPr>
                <w:rFonts w:ascii="Times New Roman" w:hAnsi="Times New Roman"/>
                <w:sz w:val="18"/>
                <w:szCs w:val="18"/>
                <w:lang w:eastAsia="zh-TW"/>
              </w:rPr>
              <w:t>FFS: Which report quantity can be configured</w:t>
            </w:r>
          </w:p>
          <w:p w14:paraId="26704E38" w14:textId="77777777" w:rsidR="001E655F" w:rsidRPr="001876B9" w:rsidRDefault="001E655F" w:rsidP="0007779C">
            <w:pPr>
              <w:autoSpaceDN w:val="0"/>
              <w:spacing w:after="160" w:line="252" w:lineRule="auto"/>
              <w:contextualSpacing/>
              <w:rPr>
                <w:rFonts w:ascii="Times New Roman" w:hAnsi="Times New Roman"/>
                <w:sz w:val="18"/>
                <w:szCs w:val="18"/>
                <w:lang w:eastAsia="zh-TW"/>
              </w:rPr>
            </w:pPr>
          </w:p>
          <w:p w14:paraId="3D7573F7" w14:textId="77777777" w:rsidR="001E655F" w:rsidRPr="001876B9" w:rsidRDefault="001E655F" w:rsidP="0007779C">
            <w:pPr>
              <w:autoSpaceDN w:val="0"/>
              <w:snapToGrid w:val="0"/>
              <w:spacing w:after="0" w:line="252" w:lineRule="auto"/>
              <w:jc w:val="both"/>
              <w:rPr>
                <w:rFonts w:ascii="Times New Roman" w:hAnsi="Times New Roman"/>
                <w:b/>
                <w:bCs/>
                <w:sz w:val="18"/>
                <w:szCs w:val="18"/>
                <w:highlight w:val="green"/>
                <w:lang w:eastAsia="zh-TW"/>
              </w:rPr>
            </w:pPr>
            <w:r w:rsidRPr="001876B9">
              <w:rPr>
                <w:rFonts w:ascii="Times New Roman" w:hAnsi="Times New Roman"/>
                <w:b/>
                <w:bCs/>
                <w:sz w:val="18"/>
                <w:szCs w:val="18"/>
                <w:highlight w:val="green"/>
                <w:lang w:eastAsia="zh-TW"/>
              </w:rPr>
              <w:t xml:space="preserve">Agreement: </w:t>
            </w:r>
          </w:p>
          <w:p w14:paraId="5DEE985B" w14:textId="77777777" w:rsidR="001E655F" w:rsidRPr="001876B9" w:rsidRDefault="001E655F" w:rsidP="0007779C">
            <w:pPr>
              <w:autoSpaceDN w:val="0"/>
              <w:snapToGrid w:val="0"/>
              <w:spacing w:after="0" w:line="252" w:lineRule="auto"/>
              <w:rPr>
                <w:rFonts w:ascii="Times New Roman" w:hAnsi="Times New Roman"/>
                <w:sz w:val="18"/>
                <w:szCs w:val="18"/>
                <w:lang w:eastAsia="zh-TW"/>
              </w:rPr>
            </w:pPr>
            <w:r w:rsidRPr="001876B9">
              <w:rPr>
                <w:rFonts w:ascii="Times New Roman" w:hAnsi="Times New Roman"/>
                <w:sz w:val="18"/>
                <w:szCs w:val="18"/>
                <w:lang w:eastAsia="zh-TW"/>
              </w:rPr>
              <w:t>For a UE transition from IDLE to CONNECTED mode, support the following procedure at least for early aperiodic SRS-AS/CSI-RS/CSI triggering (i.e., early triggering of aperiodic SRS-AS transmission, aperiodic CSI-RS reception, aperiodic CSI reporting):</w:t>
            </w:r>
          </w:p>
          <w:p w14:paraId="2557BBCB" w14:textId="77777777" w:rsidR="001E655F" w:rsidRPr="001876B9" w:rsidRDefault="001E655F" w:rsidP="0007779C">
            <w:pPr>
              <w:numPr>
                <w:ilvl w:val="0"/>
                <w:numId w:val="51"/>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Step-1: The UE receives the resource/reporting configuration(s) for early SRS-AS/CSI-RS/CSI triggering provided in the system i</w:t>
            </w:r>
            <w:r w:rsidRPr="001876B9">
              <w:rPr>
                <w:rFonts w:ascii="Times New Roman" w:hAnsi="Times New Roman"/>
                <w:sz w:val="18"/>
                <w:szCs w:val="18"/>
                <w:lang w:val="en-GB" w:eastAsia="zh-TW"/>
              </w:rPr>
              <w:t xml:space="preserve">nformation </w:t>
            </w:r>
            <w:r w:rsidRPr="001876B9">
              <w:rPr>
                <w:rFonts w:ascii="Times New Roman" w:hAnsi="Times New Roman"/>
                <w:sz w:val="18"/>
                <w:szCs w:val="18"/>
                <w:lang w:val="en-GB"/>
              </w:rPr>
              <w:t>before MSG3.</w:t>
            </w:r>
          </w:p>
          <w:p w14:paraId="31CC2154" w14:textId="77777777" w:rsidR="001E655F" w:rsidRPr="001876B9" w:rsidRDefault="001E655F" w:rsidP="0007779C">
            <w:pPr>
              <w:numPr>
                <w:ilvl w:val="1"/>
                <w:numId w:val="50"/>
              </w:numPr>
              <w:wordWrap w:val="0"/>
              <w:autoSpaceDE w:val="0"/>
              <w:autoSpaceDN w:val="0"/>
              <w:spacing w:after="160" w:line="252" w:lineRule="auto"/>
              <w:ind w:left="1030" w:hanging="141"/>
              <w:contextualSpacing/>
              <w:jc w:val="both"/>
              <w:rPr>
                <w:rFonts w:ascii="Times New Roman" w:hAnsi="Times New Roman"/>
                <w:sz w:val="18"/>
                <w:szCs w:val="18"/>
                <w:lang w:eastAsia="zh-TW"/>
              </w:rPr>
            </w:pPr>
            <w:r w:rsidRPr="001876B9">
              <w:rPr>
                <w:rFonts w:ascii="Times New Roman" w:hAnsi="Times New Roman"/>
                <w:sz w:val="18"/>
                <w:szCs w:val="18"/>
                <w:lang w:eastAsia="zh-TW"/>
              </w:rPr>
              <w:t>FFS: Which SIB is used to carry the resource/reporting configuration(s) for early SRS-AS/CSI/CSI-RS triggering</w:t>
            </w:r>
          </w:p>
          <w:p w14:paraId="7F277166" w14:textId="77777777" w:rsidR="001E655F" w:rsidRPr="001876B9" w:rsidRDefault="001E655F" w:rsidP="0007779C">
            <w:pPr>
              <w:numPr>
                <w:ilvl w:val="0"/>
                <w:numId w:val="51"/>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Step-2: The UE reports</w:t>
            </w:r>
            <w:r w:rsidRPr="001876B9">
              <w:rPr>
                <w:rFonts w:ascii="Times New Roman" w:hAnsi="Times New Roman"/>
                <w:sz w:val="18"/>
                <w:szCs w:val="18"/>
                <w:lang w:val="en-GB" w:eastAsia="zh-TW"/>
              </w:rPr>
              <w:t xml:space="preserve"> its capability on early SRS/CSI-RS/CSI triggering</w:t>
            </w:r>
            <w:r w:rsidRPr="001876B9">
              <w:rPr>
                <w:rFonts w:ascii="Times New Roman" w:hAnsi="Times New Roman"/>
                <w:sz w:val="18"/>
                <w:szCs w:val="18"/>
                <w:lang w:val="en-GB"/>
              </w:rPr>
              <w:t xml:space="preserve"> through MSG3 </w:t>
            </w:r>
          </w:p>
          <w:p w14:paraId="273646C0" w14:textId="77777777" w:rsidR="001E655F" w:rsidRPr="001876B9" w:rsidRDefault="001E655F" w:rsidP="0007779C">
            <w:pPr>
              <w:numPr>
                <w:ilvl w:val="0"/>
                <w:numId w:val="51"/>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Step-3: The UE receives MSG4 that triggers early SRS-AS/CSI-RS/CSI based on  the capability reported by the UE.</w:t>
            </w:r>
          </w:p>
          <w:p w14:paraId="6844EE6B" w14:textId="77777777" w:rsidR="001E655F" w:rsidRPr="001876B9" w:rsidRDefault="001E655F" w:rsidP="0007779C">
            <w:pPr>
              <w:numPr>
                <w:ilvl w:val="0"/>
                <w:numId w:val="51"/>
              </w:numPr>
              <w:wordWrap w:val="0"/>
              <w:autoSpaceDE w:val="0"/>
              <w:autoSpaceDN w:val="0"/>
              <w:spacing w:after="160" w:line="252" w:lineRule="auto"/>
              <w:ind w:hanging="158"/>
              <w:contextualSpacing/>
              <w:jc w:val="both"/>
              <w:rPr>
                <w:rFonts w:ascii="Times New Roman" w:hAnsi="Times New Roman"/>
                <w:b/>
                <w:bCs/>
                <w:sz w:val="18"/>
                <w:szCs w:val="18"/>
                <w:lang w:val="en-GB"/>
              </w:rPr>
            </w:pPr>
            <w:r w:rsidRPr="001876B9">
              <w:rPr>
                <w:rFonts w:ascii="Times New Roman" w:hAnsi="Times New Roman"/>
                <w:sz w:val="18"/>
                <w:szCs w:val="18"/>
                <w:lang w:val="en-GB"/>
              </w:rPr>
              <w:t>Step-4: The UE performs aperiodic SRS-AS transmission, aperiodic CSI-RS reception, and/or aperiodic CSI reporting.</w:t>
            </w:r>
          </w:p>
          <w:p w14:paraId="377B6154" w14:textId="77777777" w:rsidR="001E655F" w:rsidRPr="001876B9" w:rsidRDefault="001E655F" w:rsidP="0007779C">
            <w:pPr>
              <w:numPr>
                <w:ilvl w:val="1"/>
                <w:numId w:val="50"/>
              </w:numPr>
              <w:wordWrap w:val="0"/>
              <w:autoSpaceDE w:val="0"/>
              <w:autoSpaceDN w:val="0"/>
              <w:spacing w:after="160" w:line="252" w:lineRule="auto"/>
              <w:ind w:left="1030" w:hanging="141"/>
              <w:contextualSpacing/>
              <w:jc w:val="both"/>
              <w:rPr>
                <w:rFonts w:ascii="Times New Roman" w:hAnsi="Times New Roman"/>
                <w:sz w:val="18"/>
                <w:szCs w:val="18"/>
                <w:lang w:eastAsia="zh-TW"/>
              </w:rPr>
            </w:pPr>
            <w:r w:rsidRPr="001876B9">
              <w:rPr>
                <w:rFonts w:ascii="Times New Roman" w:hAnsi="Times New Roman"/>
                <w:sz w:val="18"/>
                <w:szCs w:val="18"/>
                <w:lang w:eastAsia="zh-TW"/>
              </w:rPr>
              <w:t>FFS: Timeline of the aperiodic SRS-AS transmission, aperiodic CSI-RS reception, aperiodic CSI reporting</w:t>
            </w:r>
          </w:p>
          <w:p w14:paraId="1351A0EB" w14:textId="77777777" w:rsidR="001E655F" w:rsidRPr="001876B9" w:rsidRDefault="001E655F" w:rsidP="0007779C">
            <w:pPr>
              <w:autoSpaceDN w:val="0"/>
              <w:spacing w:after="0" w:line="252" w:lineRule="auto"/>
              <w:rPr>
                <w:rFonts w:ascii="Times New Roman" w:hAnsi="Times New Roman"/>
                <w:sz w:val="18"/>
                <w:szCs w:val="18"/>
                <w:lang w:val="en-GB"/>
              </w:rPr>
            </w:pPr>
            <w:r w:rsidRPr="001876B9">
              <w:rPr>
                <w:rFonts w:ascii="Times New Roman" w:hAnsi="Times New Roman"/>
                <w:sz w:val="18"/>
                <w:szCs w:val="18"/>
                <w:lang w:val="en-GB"/>
              </w:rPr>
              <w:t>Note: The term “capability” above does not mean legacy RRC based UE capability.</w:t>
            </w:r>
          </w:p>
          <w:p w14:paraId="3D972333" w14:textId="77777777" w:rsidR="001E655F" w:rsidRPr="001876B9" w:rsidRDefault="001E655F" w:rsidP="0007779C">
            <w:pPr>
              <w:autoSpaceDN w:val="0"/>
              <w:spacing w:after="0" w:line="252" w:lineRule="auto"/>
              <w:jc w:val="both"/>
              <w:rPr>
                <w:rFonts w:ascii="Times New Roman" w:hAnsi="Times New Roman"/>
                <w:sz w:val="18"/>
                <w:szCs w:val="18"/>
                <w:lang w:eastAsia="zh-TW"/>
              </w:rPr>
            </w:pPr>
            <w:r w:rsidRPr="001876B9">
              <w:rPr>
                <w:rFonts w:ascii="Times New Roman" w:hAnsi="Times New Roman"/>
                <w:sz w:val="18"/>
                <w:szCs w:val="18"/>
                <w:lang w:eastAsia="zh-TW"/>
              </w:rPr>
              <w:t>FFS: For a UE transition from INACTIVE to CONNECTED mode, whether above procedure can be reused at least for early aperiodic SRS-AS/CSI-RS/CSI triggering</w:t>
            </w:r>
          </w:p>
          <w:p w14:paraId="6A2E2E79" w14:textId="77777777" w:rsidR="001E655F" w:rsidRPr="001876B9" w:rsidRDefault="001E655F" w:rsidP="0007779C">
            <w:pPr>
              <w:autoSpaceDN w:val="0"/>
              <w:spacing w:after="160" w:line="252" w:lineRule="auto"/>
              <w:contextualSpacing/>
              <w:rPr>
                <w:rFonts w:ascii="Times New Roman" w:hAnsi="Times New Roman"/>
                <w:sz w:val="18"/>
                <w:szCs w:val="18"/>
                <w:lang w:eastAsia="zh-TW"/>
              </w:rPr>
            </w:pPr>
            <w:r w:rsidRPr="001876B9">
              <w:rPr>
                <w:rFonts w:ascii="Times New Roman" w:hAnsi="Times New Roman"/>
                <w:sz w:val="18"/>
                <w:szCs w:val="18"/>
                <w:lang w:eastAsia="zh-TW"/>
              </w:rPr>
              <w:t>Note: Whether the aperiodic SRS-AS transmission, aperiodic CSI-RS reception, and/or aperiodic CSI reporting can be configured/triggered simultaneously will be discussed separately</w:t>
            </w:r>
          </w:p>
          <w:p w14:paraId="08B9B4B9" w14:textId="77777777" w:rsidR="001E655F" w:rsidRPr="001876B9" w:rsidRDefault="001E655F" w:rsidP="0007779C">
            <w:pPr>
              <w:autoSpaceDN w:val="0"/>
              <w:spacing w:after="160" w:line="252" w:lineRule="auto"/>
              <w:contextualSpacing/>
              <w:rPr>
                <w:rFonts w:ascii="Times New Roman" w:hAnsi="Times New Roman"/>
                <w:sz w:val="18"/>
                <w:szCs w:val="18"/>
                <w:lang w:eastAsia="zh-TW"/>
              </w:rPr>
            </w:pPr>
          </w:p>
          <w:p w14:paraId="5756CBBD" w14:textId="77777777" w:rsidR="001E655F" w:rsidRPr="001876B9" w:rsidRDefault="001E655F" w:rsidP="0007779C">
            <w:pPr>
              <w:autoSpaceDN w:val="0"/>
              <w:snapToGrid w:val="0"/>
              <w:spacing w:beforeLines="50" w:before="120" w:after="0" w:line="252" w:lineRule="auto"/>
              <w:jc w:val="both"/>
              <w:rPr>
                <w:rFonts w:ascii="Times New Roman" w:hAnsi="Times New Roman"/>
                <w:b/>
                <w:bCs/>
                <w:sz w:val="18"/>
                <w:szCs w:val="18"/>
                <w:lang w:eastAsia="zh-TW"/>
              </w:rPr>
            </w:pPr>
            <w:r w:rsidRPr="001876B9">
              <w:rPr>
                <w:rFonts w:ascii="Times New Roman" w:hAnsi="Times New Roman"/>
                <w:b/>
                <w:bCs/>
                <w:sz w:val="18"/>
                <w:szCs w:val="18"/>
                <w:highlight w:val="green"/>
                <w:lang w:eastAsia="zh-TW"/>
              </w:rPr>
              <w:t xml:space="preserve">Agreement: </w:t>
            </w:r>
          </w:p>
          <w:p w14:paraId="37D2E3C8" w14:textId="77777777" w:rsidR="001E655F" w:rsidRPr="001876B9" w:rsidRDefault="001E655F" w:rsidP="0007779C">
            <w:pPr>
              <w:autoSpaceDN w:val="0"/>
              <w:spacing w:after="0" w:line="252" w:lineRule="auto"/>
              <w:rPr>
                <w:rFonts w:ascii="Times New Roman" w:hAnsi="Times New Roman"/>
                <w:sz w:val="18"/>
                <w:szCs w:val="18"/>
                <w:lang w:eastAsia="zh-TW"/>
              </w:rPr>
            </w:pPr>
            <w:r w:rsidRPr="001876B9">
              <w:rPr>
                <w:rFonts w:ascii="Times New Roman" w:hAnsi="Times New Roman"/>
                <w:sz w:val="18"/>
                <w:szCs w:val="18"/>
                <w:lang w:eastAsia="zh-TW"/>
              </w:rPr>
              <w:t>For early triggering of SRS-AS/CSI-RS/CSI when UE transition from IDLE to CONNECTED mode, study the following at least three options for Step-1 and Step-2:</w:t>
            </w:r>
          </w:p>
          <w:p w14:paraId="30794C7E" w14:textId="77777777" w:rsidR="001E655F" w:rsidRPr="001876B9" w:rsidRDefault="001E655F" w:rsidP="0007779C">
            <w:pPr>
              <w:numPr>
                <w:ilvl w:val="0"/>
                <w:numId w:val="52"/>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Option-1: NW can provide the resource/report configuration in SIBx based on only one UE capability assumption, and UE can report through MSG3 whether the resource/report configuration received in SIBx is supported.</w:t>
            </w:r>
          </w:p>
          <w:p w14:paraId="387859A3" w14:textId="77777777" w:rsidR="001E655F" w:rsidRPr="001876B9" w:rsidRDefault="001E655F" w:rsidP="0007779C">
            <w:pPr>
              <w:numPr>
                <w:ilvl w:val="0"/>
                <w:numId w:val="52"/>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Option-2: NW can provide the resource/report configuration(s) in SIBx based on one or multiple UE capability assumptions, and UE can report through MSG3 which resource/report configuration(s) received in SIBx is/are supported.</w:t>
            </w:r>
          </w:p>
          <w:p w14:paraId="7C139036" w14:textId="77777777" w:rsidR="001E655F" w:rsidRPr="001876B9" w:rsidRDefault="001E655F" w:rsidP="0007779C">
            <w:pPr>
              <w:numPr>
                <w:ilvl w:val="0"/>
                <w:numId w:val="52"/>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max bandwidth of the CSI-RS/SRS-AS etc.).</w:t>
            </w:r>
          </w:p>
          <w:p w14:paraId="4C0BC8A1" w14:textId="77777777" w:rsidR="001E655F" w:rsidRDefault="001E655F" w:rsidP="00237EDC">
            <w:pPr>
              <w:autoSpaceDN w:val="0"/>
              <w:spacing w:after="160" w:line="252" w:lineRule="auto"/>
              <w:contextualSpacing/>
              <w:rPr>
                <w:rFonts w:ascii="Times New Roman" w:hAnsi="Times New Roman"/>
                <w:sz w:val="18"/>
                <w:szCs w:val="18"/>
                <w:lang w:eastAsia="zh-TW"/>
              </w:rPr>
            </w:pPr>
            <w:r w:rsidRPr="001876B9">
              <w:rPr>
                <w:rFonts w:ascii="Times New Roman" w:hAnsi="Times New Roman"/>
                <w:sz w:val="18"/>
                <w:szCs w:val="18"/>
                <w:lang w:eastAsia="zh-TW"/>
              </w:rPr>
              <w:t>Note: The term “capability” or “UE capability” above does not mean legacy RRC based UE capability.</w:t>
            </w:r>
          </w:p>
          <w:p w14:paraId="7B1CAEC3" w14:textId="77777777" w:rsidR="00237EDC" w:rsidRDefault="00237EDC" w:rsidP="00237EDC">
            <w:pPr>
              <w:autoSpaceDN w:val="0"/>
              <w:spacing w:after="160" w:line="252" w:lineRule="auto"/>
              <w:contextualSpacing/>
              <w:rPr>
                <w:rFonts w:ascii="Times New Roman" w:hAnsi="Times New Roman"/>
                <w:sz w:val="18"/>
                <w:szCs w:val="18"/>
                <w:lang w:eastAsia="zh-TW"/>
              </w:rPr>
            </w:pPr>
          </w:p>
          <w:p w14:paraId="3BD74BEE" w14:textId="77777777" w:rsidR="00237EDC" w:rsidRPr="005739F2" w:rsidRDefault="00237EDC" w:rsidP="00237EDC">
            <w:pPr>
              <w:snapToGrid w:val="0"/>
              <w:spacing w:beforeLines="50" w:before="120" w:after="0"/>
              <w:jc w:val="both"/>
              <w:rPr>
                <w:rFonts w:ascii="Times New Roman" w:eastAsia="SimSun" w:hAnsi="Times New Roman"/>
                <w:b/>
                <w:sz w:val="18"/>
                <w:szCs w:val="18"/>
                <w:highlight w:val="green"/>
                <w:lang w:val="en-GB" w:eastAsia="en-US"/>
              </w:rPr>
            </w:pPr>
            <w:r w:rsidRPr="005739F2">
              <w:rPr>
                <w:rFonts w:ascii="Times New Roman" w:eastAsia="SimSun" w:hAnsi="Times New Roman"/>
                <w:b/>
                <w:sz w:val="18"/>
                <w:szCs w:val="18"/>
                <w:highlight w:val="green"/>
                <w:lang w:val="en-GB" w:eastAsia="en-US"/>
              </w:rPr>
              <w:t>Agreement</w:t>
            </w:r>
          </w:p>
          <w:p w14:paraId="10D9283F" w14:textId="77777777" w:rsidR="00237EDC" w:rsidRDefault="00237EDC" w:rsidP="00237EDC">
            <w:pPr>
              <w:autoSpaceDN w:val="0"/>
              <w:spacing w:after="160" w:line="252" w:lineRule="auto"/>
              <w:contextualSpacing/>
              <w:rPr>
                <w:rFonts w:ascii="Times New Roman" w:eastAsia="바탕" w:hAnsi="Times New Roman"/>
                <w:sz w:val="18"/>
                <w:szCs w:val="18"/>
                <w:lang w:val="en-GB" w:eastAsia="en-US"/>
              </w:rPr>
            </w:pPr>
            <w:r w:rsidRPr="005739F2">
              <w:rPr>
                <w:rFonts w:ascii="Times New Roman" w:eastAsia="바탕" w:hAnsi="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75E9A996" w14:textId="77777777" w:rsidR="00237EDC" w:rsidRDefault="00237EDC" w:rsidP="00237EDC">
            <w:pPr>
              <w:autoSpaceDN w:val="0"/>
              <w:spacing w:after="160" w:line="252" w:lineRule="auto"/>
              <w:contextualSpacing/>
              <w:rPr>
                <w:rFonts w:ascii="Times New Roman" w:eastAsia="바탕" w:hAnsi="Times New Roman"/>
                <w:sz w:val="18"/>
                <w:szCs w:val="18"/>
                <w:lang w:val="en-GB" w:eastAsia="en-US"/>
              </w:rPr>
            </w:pPr>
          </w:p>
          <w:p w14:paraId="197FAE02" w14:textId="77777777" w:rsidR="00237EDC" w:rsidRPr="00237EDC" w:rsidRDefault="00237EDC" w:rsidP="00237EDC">
            <w:pPr>
              <w:snapToGrid w:val="0"/>
              <w:spacing w:beforeLines="50" w:before="120" w:after="0"/>
              <w:jc w:val="both"/>
              <w:rPr>
                <w:rFonts w:ascii="Times New Roman" w:eastAsia="SimSun" w:hAnsi="Times New Roman"/>
                <w:b/>
                <w:sz w:val="18"/>
                <w:szCs w:val="18"/>
                <w:highlight w:val="green"/>
                <w:lang w:val="en-GB" w:eastAsia="en-US"/>
              </w:rPr>
            </w:pPr>
            <w:r w:rsidRPr="00237EDC">
              <w:rPr>
                <w:rFonts w:ascii="Times New Roman" w:eastAsia="SimSun" w:hAnsi="Times New Roman"/>
                <w:b/>
                <w:sz w:val="18"/>
                <w:szCs w:val="18"/>
                <w:highlight w:val="green"/>
                <w:lang w:val="en-GB" w:eastAsia="en-US"/>
              </w:rPr>
              <w:t>Agreement</w:t>
            </w:r>
          </w:p>
          <w:p w14:paraId="524330BB" w14:textId="77777777" w:rsidR="00237EDC" w:rsidRPr="00237EDC" w:rsidRDefault="00237EDC" w:rsidP="00237EDC">
            <w:pPr>
              <w:spacing w:after="0"/>
              <w:jc w:val="both"/>
              <w:rPr>
                <w:rFonts w:ascii="Times New Roman" w:eastAsia="SimSun" w:hAnsi="Times New Roman"/>
                <w:bCs/>
                <w:sz w:val="18"/>
                <w:szCs w:val="18"/>
                <w:lang w:val="en-GB" w:eastAsia="en-US"/>
              </w:rPr>
            </w:pPr>
            <w:r w:rsidRPr="00237EDC">
              <w:rPr>
                <w:rFonts w:ascii="Times New Roman" w:eastAsia="바탕" w:hAnsi="Times New Roman"/>
                <w:sz w:val="18"/>
                <w:szCs w:val="18"/>
                <w:lang w:val="en-GB" w:eastAsia="en-US"/>
              </w:rPr>
              <w:t>For</w:t>
            </w:r>
            <w:r w:rsidRPr="00237EDC">
              <w:rPr>
                <w:rFonts w:ascii="Times New Roman" w:eastAsia="SimSun" w:hAnsi="Times New Roman"/>
                <w:bCs/>
                <w:sz w:val="18"/>
                <w:szCs w:val="18"/>
                <w:lang w:val="en-GB" w:eastAsia="en-US"/>
              </w:rPr>
              <w:t xml:space="preserve"> early triggering of SRS-AS when UE transition from IDLE/INACTIVE to CONNECTED mode, support Option-2 </w:t>
            </w:r>
            <w:r w:rsidRPr="00237EDC">
              <w:rPr>
                <w:rFonts w:ascii="Times New Roman" w:eastAsia="바탕" w:hAnsi="Times New Roman"/>
                <w:bCs/>
                <w:sz w:val="18"/>
                <w:szCs w:val="18"/>
                <w:lang w:val="en-GB" w:eastAsia="en-US"/>
              </w:rPr>
              <w:t>as follows</w:t>
            </w:r>
            <w:r w:rsidRPr="00237EDC">
              <w:rPr>
                <w:rFonts w:ascii="Times New Roman" w:eastAsia="SimSun" w:hAnsi="Times New Roman"/>
                <w:bCs/>
                <w:sz w:val="18"/>
                <w:szCs w:val="18"/>
                <w:lang w:val="en-GB" w:eastAsia="en-US"/>
              </w:rPr>
              <w:t>:</w:t>
            </w:r>
          </w:p>
          <w:p w14:paraId="76B16400" w14:textId="77777777" w:rsidR="00237EDC" w:rsidRPr="00237EDC" w:rsidRDefault="00237EDC" w:rsidP="00237EDC">
            <w:pPr>
              <w:numPr>
                <w:ilvl w:val="0"/>
                <w:numId w:val="52"/>
              </w:numPr>
              <w:suppressAutoHyphens/>
              <w:spacing w:after="0" w:line="259" w:lineRule="auto"/>
              <w:ind w:hanging="158"/>
              <w:contextualSpacing/>
              <w:jc w:val="both"/>
              <w:rPr>
                <w:rFonts w:ascii="Times New Roman" w:eastAsia="바탕" w:hAnsi="Times New Roman" w:cs="Times"/>
                <w:sz w:val="18"/>
                <w:szCs w:val="18"/>
                <w:lang w:val="en-GB" w:eastAsia="zh-CN"/>
              </w:rPr>
            </w:pPr>
            <w:r w:rsidRPr="00237EDC">
              <w:rPr>
                <w:rFonts w:ascii="Times New Roman" w:eastAsia="PMingLiU" w:hAnsi="Times New Roman" w:cs="Times"/>
                <w:sz w:val="18"/>
                <w:szCs w:val="18"/>
                <w:lang w:val="en-GB" w:eastAsia="zh-CN"/>
              </w:rPr>
              <w:t>In Step-1, SIBx provides one or multiple SRS configurations based on one or multiple ‘xTyR’ UE capability assumptions.</w:t>
            </w:r>
          </w:p>
          <w:p w14:paraId="0E564DB0"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trike/>
                <w:sz w:val="18"/>
                <w:szCs w:val="18"/>
                <w:lang w:val="en-GB" w:eastAsia="en-US"/>
              </w:rPr>
            </w:pPr>
            <w:r w:rsidRPr="00237EDC">
              <w:rPr>
                <w:rFonts w:ascii="Times New Roman" w:eastAsia="바탕" w:hAnsi="Times New Roman"/>
                <w:sz w:val="18"/>
                <w:szCs w:val="18"/>
                <w:lang w:val="en-GB" w:eastAsia="en-US"/>
              </w:rPr>
              <w:t xml:space="preserve">At least one SRS configuration(s) </w:t>
            </w:r>
            <w:r w:rsidRPr="00237EDC">
              <w:rPr>
                <w:rFonts w:ascii="Times New Roman" w:eastAsia="바탕" w:hAnsi="Times New Roman"/>
                <w:strike/>
                <w:sz w:val="18"/>
                <w:szCs w:val="18"/>
                <w:lang w:val="en-GB" w:eastAsia="en-US"/>
              </w:rPr>
              <w:t>resource sets</w:t>
            </w:r>
            <w:r w:rsidRPr="00237EDC">
              <w:rPr>
                <w:rFonts w:ascii="Times New Roman" w:eastAsia="바탕" w:hAnsi="Times New Roman"/>
                <w:sz w:val="18"/>
                <w:szCs w:val="18"/>
                <w:lang w:val="en-GB" w:eastAsia="en-US"/>
              </w:rPr>
              <w:t xml:space="preserve"> for SRS-AS </w:t>
            </w:r>
            <w:r w:rsidRPr="00237EDC">
              <w:rPr>
                <w:rFonts w:ascii="Times New Roman" w:eastAsia="바탕" w:hAnsi="Times New Roman"/>
                <w:strike/>
                <w:sz w:val="18"/>
                <w:szCs w:val="18"/>
                <w:lang w:val="en-GB" w:eastAsia="en-US"/>
              </w:rPr>
              <w:t>in an SRS configuration</w:t>
            </w:r>
            <w:r w:rsidRPr="00237EDC">
              <w:rPr>
                <w:rFonts w:ascii="Times New Roman" w:eastAsia="바탕" w:hAnsi="Times New Roman"/>
                <w:sz w:val="18"/>
                <w:szCs w:val="18"/>
                <w:lang w:val="en-GB" w:eastAsia="en-US"/>
              </w:rPr>
              <w:t xml:space="preserve"> is provided for a same ‘xTyR’</w:t>
            </w:r>
            <w:r w:rsidRPr="00237EDC">
              <w:rPr>
                <w:rFonts w:ascii="Times New Roman" w:eastAsia="바탕" w:hAnsi="Times New Roman"/>
                <w:strike/>
                <w:sz w:val="18"/>
                <w:szCs w:val="18"/>
                <w:lang w:val="en-GB" w:eastAsia="en-US"/>
              </w:rPr>
              <w:t xml:space="preserve">  </w:t>
            </w:r>
          </w:p>
          <w:p w14:paraId="1FEF0BD1"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237EDC">
              <w:rPr>
                <w:rFonts w:ascii="Times New Roman" w:eastAsia="바탕" w:hAnsi="Times New Roman"/>
                <w:sz w:val="18"/>
                <w:szCs w:val="18"/>
                <w:lang w:val="en-GB" w:eastAsia="en-US"/>
              </w:rPr>
              <w:t>FFS: Information to be provided in SRS configuration(s)</w:t>
            </w:r>
          </w:p>
          <w:p w14:paraId="30A51137"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237EDC">
              <w:rPr>
                <w:rFonts w:ascii="Times New Roman" w:eastAsia="바탕" w:hAnsi="Times New Roman"/>
                <w:sz w:val="18"/>
                <w:szCs w:val="18"/>
                <w:lang w:val="en-GB" w:eastAsia="en-US"/>
              </w:rPr>
              <w:t>FFS: Whether Configuration information could be SRS configuration or the CSI report configuration for PMI-free report.</w:t>
            </w:r>
          </w:p>
          <w:p w14:paraId="47923EFA"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237EDC">
              <w:rPr>
                <w:rFonts w:ascii="Times New Roman" w:eastAsia="바탕" w:hAnsi="Times New Roman"/>
                <w:sz w:val="18"/>
                <w:szCs w:val="18"/>
                <w:lang w:val="en-GB" w:eastAsia="en-US"/>
              </w:rPr>
              <w:lastRenderedPageBreak/>
              <w:t>FFS: Whether SRS configuration can be associated with CSI report configuration for PMI-free report.</w:t>
            </w:r>
          </w:p>
          <w:p w14:paraId="5086C80C" w14:textId="77777777" w:rsidR="00237EDC" w:rsidRPr="00237EDC" w:rsidRDefault="00237EDC" w:rsidP="00237EDC">
            <w:pPr>
              <w:numPr>
                <w:ilvl w:val="0"/>
                <w:numId w:val="52"/>
              </w:numPr>
              <w:suppressAutoHyphens/>
              <w:spacing w:after="0" w:line="259" w:lineRule="auto"/>
              <w:ind w:hanging="158"/>
              <w:contextualSpacing/>
              <w:jc w:val="both"/>
              <w:rPr>
                <w:rFonts w:ascii="Times New Roman" w:eastAsia="PMingLiU" w:hAnsi="Times New Roman" w:cs="Times"/>
                <w:sz w:val="18"/>
                <w:szCs w:val="18"/>
                <w:lang w:val="en-GB" w:eastAsia="zh-CN"/>
              </w:rPr>
            </w:pPr>
            <w:r w:rsidRPr="00237EDC">
              <w:rPr>
                <w:rFonts w:ascii="Times New Roman" w:eastAsia="PMingLiU" w:hAnsi="Times New Roman" w:cs="Times"/>
                <w:sz w:val="18"/>
                <w:szCs w:val="18"/>
                <w:lang w:val="en-GB" w:eastAsia="zh-TW"/>
              </w:rPr>
              <w:t xml:space="preserve">In Step-2, </w:t>
            </w:r>
            <w:r w:rsidRPr="00237EDC">
              <w:rPr>
                <w:rFonts w:ascii="Times New Roman" w:eastAsia="PMingLiU" w:hAnsi="Times New Roman" w:cs="Times"/>
                <w:sz w:val="18"/>
                <w:szCs w:val="18"/>
                <w:lang w:val="en-GB" w:eastAsia="zh-CN"/>
              </w:rPr>
              <w:t>UE reports through MSG3 which/whether the SRS configuration(s) provided in SIBx is/are supported.</w:t>
            </w:r>
          </w:p>
          <w:p w14:paraId="5DB55C49"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237EDC">
              <w:rPr>
                <w:rFonts w:ascii="Times New Roman" w:eastAsia="바탕" w:hAnsi="Times New Roman"/>
                <w:sz w:val="18"/>
                <w:szCs w:val="18"/>
                <w:lang w:val="en-GB" w:eastAsia="en-US"/>
              </w:rPr>
              <w:t>FFS: How to report which/whether the SRS configuration(s) provided in SIBx is/are supported.</w:t>
            </w:r>
          </w:p>
          <w:p w14:paraId="201BE23F" w14:textId="77777777" w:rsidR="00237EDC" w:rsidRDefault="00237EDC" w:rsidP="00237EDC">
            <w:pPr>
              <w:autoSpaceDN w:val="0"/>
              <w:spacing w:after="160" w:line="252" w:lineRule="auto"/>
              <w:contextualSpacing/>
              <w:rPr>
                <w:rFonts w:ascii="Times New Roman" w:eastAsia="바탕" w:hAnsi="Times New Roman"/>
                <w:sz w:val="18"/>
                <w:szCs w:val="18"/>
                <w:lang w:val="en-GB" w:eastAsia="en-US"/>
              </w:rPr>
            </w:pPr>
          </w:p>
          <w:p w14:paraId="6B0D2A68" w14:textId="77777777" w:rsidR="00237EDC" w:rsidRPr="00237EDC" w:rsidRDefault="00237EDC" w:rsidP="00237EDC">
            <w:pPr>
              <w:snapToGrid w:val="0"/>
              <w:spacing w:beforeLines="50" w:before="120" w:after="0"/>
              <w:jc w:val="both"/>
              <w:rPr>
                <w:rFonts w:ascii="Times New Roman" w:eastAsia="SimSun" w:hAnsi="Times New Roman"/>
                <w:b/>
                <w:sz w:val="18"/>
                <w:szCs w:val="18"/>
                <w:highlight w:val="green"/>
                <w:lang w:val="en-GB" w:eastAsia="en-US"/>
              </w:rPr>
            </w:pPr>
            <w:r w:rsidRPr="00237EDC">
              <w:rPr>
                <w:rFonts w:ascii="Times New Roman" w:eastAsia="SimSun" w:hAnsi="Times New Roman"/>
                <w:b/>
                <w:sz w:val="18"/>
                <w:szCs w:val="18"/>
                <w:highlight w:val="green"/>
                <w:lang w:val="en-GB" w:eastAsia="en-US"/>
              </w:rPr>
              <w:t>Agreement:</w:t>
            </w:r>
          </w:p>
          <w:p w14:paraId="7320D8E1" w14:textId="77777777" w:rsidR="00237EDC" w:rsidRPr="00237EDC" w:rsidRDefault="00237EDC" w:rsidP="00237EDC">
            <w:pPr>
              <w:suppressAutoHyphens/>
              <w:spacing w:after="0"/>
              <w:jc w:val="both"/>
              <w:rPr>
                <w:rFonts w:ascii="Times New Roman" w:eastAsia="SimSun" w:hAnsi="Times New Roman" w:cs="Calibri"/>
                <w:bCs/>
                <w:sz w:val="18"/>
                <w:szCs w:val="18"/>
                <w:lang w:eastAsia="zh-TW"/>
              </w:rPr>
            </w:pPr>
            <w:r w:rsidRPr="00237EDC">
              <w:rPr>
                <w:rFonts w:ascii="Times New Roman" w:eastAsia="PMingLiU" w:hAnsi="Times New Roman" w:cs="Calibri"/>
                <w:sz w:val="18"/>
                <w:szCs w:val="18"/>
                <w:lang w:eastAsia="zh-TW"/>
              </w:rPr>
              <w:t>For</w:t>
            </w:r>
            <w:r w:rsidRPr="00237EDC">
              <w:rPr>
                <w:rFonts w:ascii="Times New Roman" w:eastAsia="SimSun" w:hAnsi="Times New Roman" w:cs="Calibri"/>
                <w:bCs/>
                <w:sz w:val="18"/>
                <w:szCs w:val="18"/>
                <w:lang w:eastAsia="zh-TW"/>
              </w:rPr>
              <w:t xml:space="preserve"> early triggering of aperiodic CSI reporting and the associated CSI-RS</w:t>
            </w:r>
            <w:r w:rsidRPr="00237EDC">
              <w:rPr>
                <w:rFonts w:ascii="PMingLiU" w:eastAsia="PMingLiU" w:hAnsi="PMingLiU" w:cs="Calibri" w:hint="eastAsia"/>
                <w:bCs/>
                <w:sz w:val="18"/>
                <w:szCs w:val="18"/>
                <w:lang w:eastAsia="zh-TW"/>
              </w:rPr>
              <w:t xml:space="preserve"> </w:t>
            </w:r>
            <w:r w:rsidRPr="00237EDC">
              <w:rPr>
                <w:rFonts w:ascii="Times New Roman" w:eastAsia="PMingLiU" w:hAnsi="Times New Roman" w:cs="Calibri"/>
                <w:bCs/>
                <w:sz w:val="18"/>
                <w:szCs w:val="18"/>
                <w:lang w:eastAsia="zh-TW"/>
              </w:rPr>
              <w:t>for CSI</w:t>
            </w:r>
            <w:r w:rsidRPr="00237EDC">
              <w:rPr>
                <w:rFonts w:ascii="Times New Roman" w:eastAsia="SimSun" w:hAnsi="Times New Roman" w:cs="Calibri"/>
                <w:bCs/>
                <w:sz w:val="18"/>
                <w:szCs w:val="18"/>
                <w:lang w:eastAsia="zh-TW"/>
              </w:rPr>
              <w:t xml:space="preserve"> when UE transition from IDLE/INACTIVE to CONNECTED mode, support Option-2 </w:t>
            </w:r>
            <w:r w:rsidRPr="00237EDC">
              <w:rPr>
                <w:rFonts w:ascii="Times New Roman" w:eastAsia="PMingLiU" w:hAnsi="Times New Roman" w:cs="Calibri"/>
                <w:bCs/>
                <w:sz w:val="18"/>
                <w:szCs w:val="18"/>
                <w:lang w:eastAsia="zh-TW"/>
              </w:rPr>
              <w:t>as follows</w:t>
            </w:r>
            <w:r w:rsidRPr="00237EDC">
              <w:rPr>
                <w:rFonts w:ascii="Times New Roman" w:eastAsia="SimSun" w:hAnsi="Times New Roman" w:cs="Calibri"/>
                <w:bCs/>
                <w:sz w:val="18"/>
                <w:szCs w:val="18"/>
                <w:lang w:eastAsia="zh-TW"/>
              </w:rPr>
              <w:t>:</w:t>
            </w:r>
          </w:p>
          <w:p w14:paraId="4E2D2EBE" w14:textId="77777777" w:rsidR="00237EDC" w:rsidRPr="00237EDC" w:rsidRDefault="00237EDC" w:rsidP="00237EDC">
            <w:pPr>
              <w:numPr>
                <w:ilvl w:val="0"/>
                <w:numId w:val="52"/>
              </w:numPr>
              <w:suppressAutoHyphens/>
              <w:spacing w:after="0" w:line="259" w:lineRule="auto"/>
              <w:ind w:hanging="158"/>
              <w:contextualSpacing/>
              <w:jc w:val="both"/>
              <w:rPr>
                <w:rFonts w:ascii="Times New Roman" w:eastAsia="바탕" w:hAnsi="Times New Roman" w:cs="Cordia New"/>
                <w:sz w:val="18"/>
                <w:szCs w:val="18"/>
                <w:lang w:eastAsia="en-US"/>
              </w:rPr>
            </w:pPr>
            <w:r w:rsidRPr="00237EDC">
              <w:rPr>
                <w:rFonts w:ascii="Times New Roman" w:eastAsia="SimSun" w:hAnsi="Times New Roman" w:cs="Cordia New"/>
                <w:sz w:val="18"/>
                <w:szCs w:val="18"/>
                <w:lang w:eastAsia="en-US"/>
              </w:rPr>
              <w:t xml:space="preserve">In Step-1, SIBx provides one or multiple CSI report configurations based on one or multiple UE capability assumptions </w:t>
            </w:r>
          </w:p>
          <w:p w14:paraId="3667045E"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Each CSI reporting configuration is associated with a CSI resource configuration for channel measurement.</w:t>
            </w:r>
          </w:p>
          <w:p w14:paraId="291F5FB8" w14:textId="77777777" w:rsidR="00237EDC" w:rsidRPr="00237EDC" w:rsidRDefault="00237EDC" w:rsidP="00237EDC">
            <w:pPr>
              <w:numPr>
                <w:ilvl w:val="2"/>
                <w:numId w:val="50"/>
              </w:numPr>
              <w:tabs>
                <w:tab w:val="clear" w:pos="0"/>
                <w:tab w:val="left" w:pos="295"/>
              </w:tabs>
              <w:suppressAutoHyphens/>
              <w:spacing w:after="0" w:line="259" w:lineRule="auto"/>
              <w:ind w:left="1531" w:hanging="340"/>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The CSI-RS resource set(s) in the CSI resource configuration for channel measurement is provided with a same number of CSI-RS ports</w:t>
            </w:r>
            <w:r w:rsidRPr="00237EDC">
              <w:rPr>
                <w:rFonts w:ascii="Times New Roman" w:eastAsia="PMingLiU" w:hAnsi="Times New Roman" w:cs="Calibri"/>
                <w:strike/>
                <w:sz w:val="18"/>
                <w:szCs w:val="18"/>
                <w:lang w:eastAsia="zh-TW"/>
              </w:rPr>
              <w:t xml:space="preserve"> </w:t>
            </w:r>
          </w:p>
          <w:p w14:paraId="33A7D9F4"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Each CSI reporting configuration is associated with a CSI resource configuration for CSI-IM based interference measurement.</w:t>
            </w:r>
          </w:p>
          <w:p w14:paraId="496143C0"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 xml:space="preserve">FFS: Support of NZP CSI-RS based interference measurement </w:t>
            </w:r>
          </w:p>
          <w:p w14:paraId="3370FBFC"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FFS: Information to be provided in a CSI report/resource configuration</w:t>
            </w:r>
          </w:p>
          <w:p w14:paraId="107FC738" w14:textId="77777777" w:rsidR="00237EDC" w:rsidRPr="00237EDC" w:rsidRDefault="00237EDC" w:rsidP="00237EDC">
            <w:pPr>
              <w:numPr>
                <w:ilvl w:val="0"/>
                <w:numId w:val="52"/>
              </w:numPr>
              <w:suppressAutoHyphens/>
              <w:spacing w:after="0" w:line="259" w:lineRule="auto"/>
              <w:ind w:hanging="158"/>
              <w:contextualSpacing/>
              <w:jc w:val="both"/>
              <w:rPr>
                <w:rFonts w:ascii="Times New Roman" w:eastAsia="SimSun" w:hAnsi="Times New Roman" w:cs="Cordia New"/>
                <w:sz w:val="18"/>
                <w:szCs w:val="18"/>
                <w:lang w:eastAsia="en-US"/>
              </w:rPr>
            </w:pPr>
            <w:r w:rsidRPr="00237EDC">
              <w:rPr>
                <w:rFonts w:ascii="Times New Roman" w:eastAsia="PMingLiU" w:hAnsi="Times New Roman" w:cs="Cordia New"/>
                <w:sz w:val="18"/>
                <w:szCs w:val="18"/>
                <w:lang w:eastAsia="zh-TW"/>
              </w:rPr>
              <w:t xml:space="preserve">In Step-2, </w:t>
            </w:r>
            <w:r w:rsidRPr="00237EDC">
              <w:rPr>
                <w:rFonts w:ascii="Times New Roman" w:eastAsia="SimSun" w:hAnsi="Times New Roman" w:cs="Cordia New"/>
                <w:sz w:val="18"/>
                <w:szCs w:val="18"/>
                <w:lang w:eastAsia="en-US"/>
              </w:rPr>
              <w:t>UE reports through MSG3 which/whether the CSI report configuration(s) provided in SIBx is/are supported.</w:t>
            </w:r>
          </w:p>
          <w:p w14:paraId="110A6C90"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FFS: How to report which/whether the CSI report configuration(s) provided in SIBx is/are supported.</w:t>
            </w:r>
          </w:p>
          <w:p w14:paraId="0EC6715F" w14:textId="77777777" w:rsidR="00237EDC" w:rsidRDefault="00237EDC" w:rsidP="00237EDC">
            <w:pPr>
              <w:autoSpaceDN w:val="0"/>
              <w:spacing w:after="160" w:line="252" w:lineRule="auto"/>
              <w:contextualSpacing/>
              <w:rPr>
                <w:rFonts w:ascii="Times New Roman" w:eastAsia="바탕" w:hAnsi="Times New Roman"/>
                <w:sz w:val="18"/>
                <w:szCs w:val="18"/>
                <w:lang w:val="en-GB" w:eastAsia="en-US"/>
              </w:rPr>
            </w:pPr>
          </w:p>
          <w:p w14:paraId="3B8074E6" w14:textId="77777777" w:rsidR="00237EDC" w:rsidRPr="00237EDC" w:rsidRDefault="00237EDC" w:rsidP="00237EDC">
            <w:pPr>
              <w:snapToGrid w:val="0"/>
              <w:spacing w:beforeLines="50" w:before="120" w:after="0"/>
              <w:jc w:val="both"/>
              <w:rPr>
                <w:rFonts w:ascii="Times New Roman" w:eastAsia="SimSun" w:hAnsi="Times New Roman"/>
                <w:b/>
                <w:sz w:val="18"/>
                <w:szCs w:val="18"/>
                <w:highlight w:val="green"/>
                <w:lang w:val="en-GB" w:eastAsia="en-US"/>
              </w:rPr>
            </w:pPr>
            <w:r w:rsidRPr="00237EDC">
              <w:rPr>
                <w:rFonts w:ascii="Times New Roman" w:eastAsia="SimSun" w:hAnsi="Times New Roman"/>
                <w:b/>
                <w:sz w:val="18"/>
                <w:szCs w:val="18"/>
                <w:highlight w:val="green"/>
                <w:lang w:val="en-GB" w:eastAsia="en-US"/>
              </w:rPr>
              <w:t>Agreement</w:t>
            </w:r>
          </w:p>
          <w:p w14:paraId="4A1175D8" w14:textId="77777777" w:rsidR="00237EDC" w:rsidRPr="00237EDC" w:rsidRDefault="00237EDC" w:rsidP="00237EDC">
            <w:pPr>
              <w:snapToGrid w:val="0"/>
              <w:spacing w:after="0"/>
              <w:jc w:val="both"/>
              <w:rPr>
                <w:rFonts w:ascii="Times New Roman" w:eastAsia="바탕" w:hAnsi="Times New Roman"/>
                <w:sz w:val="18"/>
                <w:szCs w:val="18"/>
                <w:lang w:val="en-GB" w:eastAsia="en-US"/>
              </w:rPr>
            </w:pPr>
            <w:r w:rsidRPr="00237EDC">
              <w:rPr>
                <w:rFonts w:ascii="Times New Roman" w:eastAsia="SimSun" w:hAnsi="Times New Roman"/>
                <w:bCs/>
                <w:sz w:val="18"/>
                <w:szCs w:val="18"/>
                <w:lang w:val="en-GB" w:eastAsia="en-US"/>
              </w:rPr>
              <w:t>For UE transition from IDLE/INACTIVE to CONNECTED mode, using MAC-CE in the PDSCH for MSG4 to trigger early</w:t>
            </w:r>
            <w:r w:rsidRPr="00237EDC">
              <w:rPr>
                <w:rFonts w:ascii="Times New Roman" w:eastAsia="바탕" w:hAnsi="Times New Roman"/>
                <w:sz w:val="18"/>
                <w:szCs w:val="18"/>
                <w:lang w:val="en-GB" w:eastAsia="en-US"/>
              </w:rPr>
              <w:t xml:space="preserve"> aperiodic</w:t>
            </w:r>
            <w:r w:rsidRPr="00237EDC">
              <w:rPr>
                <w:rFonts w:ascii="Times New Roman" w:eastAsia="SimSun" w:hAnsi="Times New Roman"/>
                <w:bCs/>
                <w:sz w:val="18"/>
                <w:szCs w:val="18"/>
                <w:lang w:val="en-GB" w:eastAsia="en-US"/>
              </w:rPr>
              <w:t xml:space="preserve"> </w:t>
            </w:r>
            <w:r w:rsidRPr="00237EDC">
              <w:rPr>
                <w:rFonts w:ascii="Times New Roman" w:eastAsia="바탕" w:hAnsi="Times New Roman"/>
                <w:sz w:val="18"/>
                <w:szCs w:val="18"/>
                <w:lang w:val="en-GB" w:eastAsia="en-US"/>
              </w:rPr>
              <w:t>SRS-AS/CSI-RS/CSI</w:t>
            </w:r>
          </w:p>
          <w:p w14:paraId="1AE2B497" w14:textId="77777777" w:rsidR="00237EDC" w:rsidRPr="00237EDC" w:rsidRDefault="00237EDC" w:rsidP="00237EDC">
            <w:pPr>
              <w:numPr>
                <w:ilvl w:val="0"/>
                <w:numId w:val="51"/>
              </w:numPr>
              <w:suppressAutoHyphens/>
              <w:spacing w:after="0" w:line="259" w:lineRule="auto"/>
              <w:ind w:hanging="158"/>
              <w:contextualSpacing/>
              <w:jc w:val="both"/>
              <w:rPr>
                <w:rFonts w:ascii="Times New Roman" w:eastAsia="PMingLiU" w:hAnsi="Times New Roman" w:cs="Times"/>
                <w:sz w:val="18"/>
                <w:szCs w:val="18"/>
                <w:lang w:val="en-GB" w:eastAsia="zh-CN"/>
              </w:rPr>
            </w:pPr>
            <w:r w:rsidRPr="00237EDC">
              <w:rPr>
                <w:rFonts w:ascii="Times New Roman" w:eastAsia="PMingLiU" w:hAnsi="Times New Roman" w:cs="Times"/>
                <w:sz w:val="18"/>
                <w:szCs w:val="18"/>
                <w:lang w:val="en-GB" w:eastAsia="zh-CN"/>
              </w:rPr>
              <w:t xml:space="preserve">Note: How to determine the PUSCH for aperiodic CSI reporting is separately discussed. </w:t>
            </w:r>
          </w:p>
          <w:p w14:paraId="57F39326" w14:textId="77777777" w:rsidR="00237EDC" w:rsidRDefault="00237EDC" w:rsidP="00237EDC">
            <w:pPr>
              <w:autoSpaceDN w:val="0"/>
              <w:spacing w:after="160" w:line="252" w:lineRule="auto"/>
              <w:contextualSpacing/>
              <w:rPr>
                <w:rFonts w:ascii="Times New Roman" w:eastAsia="바탕" w:hAnsi="Times New Roman"/>
                <w:sz w:val="18"/>
                <w:szCs w:val="18"/>
                <w:lang w:val="en-GB" w:eastAsia="en-US"/>
              </w:rPr>
            </w:pPr>
          </w:p>
          <w:p w14:paraId="7D469BB2" w14:textId="77777777" w:rsidR="00237EDC" w:rsidRPr="00237EDC" w:rsidRDefault="00237EDC" w:rsidP="00237EDC">
            <w:pPr>
              <w:snapToGrid w:val="0"/>
              <w:spacing w:after="0"/>
              <w:jc w:val="both"/>
              <w:rPr>
                <w:rFonts w:ascii="Times New Roman" w:eastAsia="SimSun" w:hAnsi="Times New Roman"/>
                <w:b/>
                <w:sz w:val="18"/>
                <w:szCs w:val="18"/>
                <w:highlight w:val="green"/>
                <w:lang w:val="en-GB" w:eastAsia="en-US"/>
              </w:rPr>
            </w:pPr>
            <w:r w:rsidRPr="00237EDC">
              <w:rPr>
                <w:rFonts w:ascii="Times New Roman" w:eastAsia="SimSun" w:hAnsi="Times New Roman"/>
                <w:b/>
                <w:sz w:val="18"/>
                <w:szCs w:val="18"/>
                <w:highlight w:val="green"/>
                <w:lang w:val="en-GB" w:eastAsia="en-US"/>
              </w:rPr>
              <w:t>Agreement:</w:t>
            </w:r>
          </w:p>
          <w:p w14:paraId="18CFF666" w14:textId="77777777" w:rsidR="00237EDC" w:rsidRPr="00237EDC" w:rsidRDefault="00237EDC" w:rsidP="00237EDC">
            <w:pPr>
              <w:snapToGrid w:val="0"/>
              <w:spacing w:after="0"/>
              <w:jc w:val="both"/>
              <w:rPr>
                <w:rFonts w:ascii="Times New Roman" w:eastAsia="바탕" w:hAnsi="Times New Roman"/>
                <w:sz w:val="18"/>
                <w:szCs w:val="18"/>
                <w:lang w:val="en-GB" w:eastAsia="en-US"/>
              </w:rPr>
            </w:pPr>
            <w:r w:rsidRPr="00237EDC">
              <w:rPr>
                <w:rFonts w:ascii="Times New Roman" w:eastAsia="SimSun" w:hAnsi="Times New Roman"/>
                <w:bCs/>
                <w:sz w:val="18"/>
                <w:szCs w:val="18"/>
                <w:lang w:val="en-GB" w:eastAsia="en-US"/>
              </w:rPr>
              <w:t>For UE transition from IDLE/INACTIVE to CONNECTED mode, support the followings</w:t>
            </w:r>
            <w:r w:rsidRPr="00237EDC">
              <w:rPr>
                <w:rFonts w:ascii="Times" w:eastAsia="바탕" w:hAnsi="Times" w:cs="Times"/>
                <w:sz w:val="18"/>
                <w:szCs w:val="18"/>
                <w:lang w:val="en-GB" w:eastAsia="en-US"/>
              </w:rPr>
              <w:t xml:space="preserve"> for aperiodic CSI reporting triggered by MSG4</w:t>
            </w:r>
            <w:r w:rsidRPr="00237EDC">
              <w:rPr>
                <w:rFonts w:ascii="Times New Roman" w:eastAsia="SimSun" w:hAnsi="Times New Roman"/>
                <w:bCs/>
                <w:sz w:val="18"/>
                <w:szCs w:val="18"/>
                <w:lang w:val="en-GB" w:eastAsia="en-US"/>
              </w:rPr>
              <w:t>:</w:t>
            </w:r>
          </w:p>
          <w:p w14:paraId="7D2C6EE8" w14:textId="77777777" w:rsidR="00237EDC" w:rsidRPr="00237EDC" w:rsidRDefault="00237EDC" w:rsidP="00237EDC">
            <w:pPr>
              <w:numPr>
                <w:ilvl w:val="0"/>
                <w:numId w:val="52"/>
              </w:numPr>
              <w:suppressAutoHyphens/>
              <w:spacing w:after="0" w:line="259" w:lineRule="auto"/>
              <w:ind w:hanging="158"/>
              <w:contextualSpacing/>
              <w:jc w:val="both"/>
              <w:rPr>
                <w:rFonts w:ascii="Times" w:eastAsia="PMingLiU" w:hAnsi="Times" w:cs="Times"/>
                <w:color w:val="000000"/>
                <w:sz w:val="18"/>
                <w:szCs w:val="18"/>
                <w:lang w:val="en-GB" w:eastAsia="zh-CN"/>
              </w:rPr>
            </w:pPr>
            <w:r w:rsidRPr="00237EDC">
              <w:rPr>
                <w:rFonts w:ascii="Times" w:eastAsia="PMingLiU" w:hAnsi="Times" w:cs="Times"/>
                <w:color w:val="000000"/>
                <w:sz w:val="18"/>
                <w:szCs w:val="18"/>
                <w:lang w:val="en-GB" w:eastAsia="zh-CN"/>
              </w:rPr>
              <w:t>For PMI-based reporting, support the re</w:t>
            </w:r>
            <w:r w:rsidRPr="00237EDC">
              <w:rPr>
                <w:rFonts w:ascii="Times" w:eastAsia="PMingLiU" w:hAnsi="Times" w:cs="Times"/>
                <w:color w:val="000000"/>
                <w:sz w:val="18"/>
                <w:szCs w:val="18"/>
                <w:lang w:val="en-GB" w:eastAsia="zh-TW"/>
              </w:rPr>
              <w:t xml:space="preserve">port </w:t>
            </w:r>
            <w:r w:rsidRPr="00237EDC">
              <w:rPr>
                <w:rFonts w:ascii="Times" w:eastAsia="PMingLiU" w:hAnsi="Times" w:cs="Times"/>
                <w:sz w:val="18"/>
                <w:szCs w:val="18"/>
                <w:lang w:val="en-GB" w:eastAsia="zh-CN"/>
              </w:rPr>
              <w:t xml:space="preserve">quantity </w:t>
            </w:r>
            <w:r w:rsidRPr="00237EDC">
              <w:rPr>
                <w:rFonts w:ascii="Times" w:eastAsia="PMingLiU" w:hAnsi="Times" w:cs="Times"/>
                <w:color w:val="000000"/>
                <w:sz w:val="18"/>
                <w:szCs w:val="18"/>
                <w:lang w:val="en-GB" w:eastAsia="zh-CN"/>
              </w:rPr>
              <w:t>‘CRI-RI-PMI-CQI’</w:t>
            </w:r>
          </w:p>
          <w:p w14:paraId="2CA7C1E7" w14:textId="77777777" w:rsidR="00237EDC" w:rsidRPr="00237EDC" w:rsidRDefault="00237EDC" w:rsidP="00237EDC">
            <w:pPr>
              <w:numPr>
                <w:ilvl w:val="1"/>
                <w:numId w:val="50"/>
              </w:numPr>
              <w:tabs>
                <w:tab w:val="clear" w:pos="0"/>
                <w:tab w:val="left" w:pos="153"/>
              </w:tabs>
              <w:suppressAutoHyphens/>
              <w:spacing w:after="0" w:line="259" w:lineRule="auto"/>
              <w:ind w:left="822" w:hanging="142"/>
              <w:contextualSpacing/>
              <w:jc w:val="both"/>
              <w:rPr>
                <w:rFonts w:ascii="Times" w:eastAsia="바탕" w:hAnsi="Times" w:cs="Times"/>
                <w:color w:val="000000"/>
                <w:sz w:val="18"/>
                <w:szCs w:val="18"/>
                <w:lang w:val="en-GB" w:eastAsia="en-US"/>
              </w:rPr>
            </w:pPr>
            <w:r w:rsidRPr="00237EDC">
              <w:rPr>
                <w:rFonts w:ascii="Times" w:eastAsia="바탕" w:hAnsi="Times" w:cs="Times"/>
                <w:color w:val="000000"/>
                <w:sz w:val="18"/>
                <w:szCs w:val="18"/>
                <w:lang w:val="en-GB" w:eastAsia="en-US"/>
              </w:rPr>
              <w:t>FFS: ‘CRI-RI-LI-PMI-CQI’</w:t>
            </w:r>
          </w:p>
          <w:p w14:paraId="15906B32" w14:textId="663224CA" w:rsidR="00237EDC" w:rsidRPr="00237EDC" w:rsidRDefault="00237EDC" w:rsidP="00237EDC">
            <w:pPr>
              <w:numPr>
                <w:ilvl w:val="0"/>
                <w:numId w:val="52"/>
              </w:numPr>
              <w:suppressAutoHyphens/>
              <w:spacing w:after="0" w:line="259" w:lineRule="auto"/>
              <w:ind w:hanging="158"/>
              <w:contextualSpacing/>
              <w:jc w:val="both"/>
              <w:rPr>
                <w:rFonts w:ascii="Times New Roman" w:eastAsia="바탕" w:hAnsi="Times New Roman"/>
                <w:sz w:val="18"/>
                <w:szCs w:val="18"/>
                <w:lang w:val="en-GB" w:eastAsia="en-US"/>
              </w:rPr>
            </w:pPr>
            <w:r w:rsidRPr="00237EDC">
              <w:rPr>
                <w:rFonts w:ascii="Times" w:eastAsia="PMingLiU" w:hAnsi="Times" w:cs="Times"/>
                <w:color w:val="000000"/>
                <w:sz w:val="18"/>
                <w:szCs w:val="18"/>
                <w:lang w:val="en-GB" w:eastAsia="zh-TW"/>
              </w:rPr>
              <w:t>For PMI-free reporting, support the report quantity ‘</w:t>
            </w:r>
            <w:r w:rsidRPr="00237EDC">
              <w:rPr>
                <w:rFonts w:ascii="Times" w:eastAsia="PMingLiU" w:hAnsi="Times" w:cs="Times"/>
                <w:color w:val="000000"/>
                <w:sz w:val="18"/>
                <w:szCs w:val="18"/>
                <w:lang w:val="en-GB" w:eastAsia="zh-CN"/>
              </w:rPr>
              <w:t>CRI-RI-CQI</w:t>
            </w:r>
            <w:r w:rsidRPr="00237EDC">
              <w:rPr>
                <w:rFonts w:ascii="Times" w:eastAsia="PMingLiU" w:hAnsi="Times" w:cs="Times"/>
                <w:color w:val="000000"/>
                <w:sz w:val="18"/>
                <w:szCs w:val="18"/>
                <w:lang w:val="en-GB" w:eastAsia="zh-TW"/>
              </w:rPr>
              <w:t>’</w:t>
            </w:r>
          </w:p>
        </w:tc>
      </w:tr>
    </w:tbl>
    <w:p w14:paraId="4832422E" w14:textId="77777777" w:rsidR="001876B9" w:rsidRDefault="001876B9" w:rsidP="006E58A9">
      <w:pPr>
        <w:ind w:firstLineChars="193" w:firstLine="425"/>
        <w:jc w:val="both"/>
        <w:rPr>
          <w:rFonts w:ascii="Times New Roman" w:hAnsi="Times New Roman"/>
        </w:rPr>
      </w:pPr>
    </w:p>
    <w:p w14:paraId="060792B5" w14:textId="130DA527" w:rsidR="001E655F" w:rsidRPr="00CC3859" w:rsidRDefault="001E655F" w:rsidP="001E655F">
      <w:pPr>
        <w:jc w:val="both"/>
        <w:rPr>
          <w:rFonts w:ascii="Times New Roman" w:hAnsi="Times New Roman"/>
          <w:b/>
          <w:u w:val="single"/>
        </w:rPr>
      </w:pPr>
      <w:r w:rsidRPr="00CC3859">
        <w:rPr>
          <w:rFonts w:ascii="Times New Roman" w:hAnsi="Times New Roman"/>
          <w:b/>
          <w:u w:val="single"/>
        </w:rPr>
        <w:t>Support of CSI-RS for tracking triggered via MSG4 of 4-Step RACH</w:t>
      </w:r>
    </w:p>
    <w:p w14:paraId="38FC1D2C" w14:textId="18E002AF" w:rsidR="00237EDC" w:rsidRPr="00237EDC" w:rsidRDefault="00237EDC" w:rsidP="00237EDC">
      <w:pPr>
        <w:ind w:firstLineChars="193" w:firstLine="425"/>
        <w:jc w:val="both"/>
        <w:rPr>
          <w:rFonts w:ascii="Times New Roman" w:hAnsi="Times New Roman"/>
        </w:rPr>
      </w:pPr>
      <w:r>
        <w:rPr>
          <w:rFonts w:ascii="Times New Roman" w:hAnsi="Times New Roman"/>
        </w:rPr>
        <w:t>T</w:t>
      </w:r>
      <w:r>
        <w:rPr>
          <w:rFonts w:ascii="Times New Roman" w:hAnsi="Times New Roman" w:hint="eastAsia"/>
        </w:rPr>
        <w:t xml:space="preserve">he </w:t>
      </w:r>
      <w:r>
        <w:rPr>
          <w:rFonts w:ascii="Times New Roman" w:hAnsi="Times New Roman"/>
        </w:rPr>
        <w:t>following was agreed in the last meeting.</w:t>
      </w:r>
    </w:p>
    <w:tbl>
      <w:tblPr>
        <w:tblStyle w:val="ae"/>
        <w:tblW w:w="0" w:type="auto"/>
        <w:tblLook w:val="04A0" w:firstRow="1" w:lastRow="0" w:firstColumn="1" w:lastColumn="0" w:noHBand="0" w:noVBand="1"/>
      </w:tblPr>
      <w:tblGrid>
        <w:gridCol w:w="9017"/>
      </w:tblGrid>
      <w:tr w:rsidR="00237EDC" w14:paraId="5904B35D" w14:textId="77777777" w:rsidTr="00237EDC">
        <w:tc>
          <w:tcPr>
            <w:tcW w:w="9017" w:type="dxa"/>
          </w:tcPr>
          <w:p w14:paraId="2461D951" w14:textId="77777777" w:rsidR="00237EDC" w:rsidRDefault="00237EDC" w:rsidP="00237EDC">
            <w:pPr>
              <w:autoSpaceDN w:val="0"/>
              <w:snapToGrid w:val="0"/>
              <w:spacing w:after="0" w:line="252" w:lineRule="auto"/>
              <w:jc w:val="both"/>
              <w:rPr>
                <w:rFonts w:ascii="Times New Roman" w:eastAsia="SimSun" w:hAnsi="Times New Roman"/>
                <w:b/>
                <w:sz w:val="18"/>
                <w:szCs w:val="18"/>
                <w:highlight w:val="green"/>
                <w:lang w:val="en-GB" w:eastAsia="en-US"/>
              </w:rPr>
            </w:pPr>
            <w:r>
              <w:rPr>
                <w:rFonts w:ascii="Times New Roman" w:eastAsia="SimSun" w:hAnsi="Times New Roman"/>
                <w:b/>
                <w:sz w:val="18"/>
                <w:szCs w:val="18"/>
                <w:highlight w:val="green"/>
                <w:lang w:val="en-GB" w:eastAsia="en-US"/>
              </w:rPr>
              <w:t>Agreement</w:t>
            </w:r>
          </w:p>
          <w:p w14:paraId="58DACCCB" w14:textId="77777777" w:rsidR="00237EDC" w:rsidRDefault="00237EDC" w:rsidP="00237EDC">
            <w:pPr>
              <w:spacing w:after="0"/>
              <w:jc w:val="both"/>
              <w:rPr>
                <w:rFonts w:ascii="Times" w:eastAsia="바탕" w:hAnsi="Times" w:cs="Times"/>
                <w:sz w:val="18"/>
                <w:szCs w:val="18"/>
                <w:lang w:val="en-GB" w:eastAsia="en-US"/>
              </w:rPr>
            </w:pPr>
            <w:r>
              <w:rPr>
                <w:rFonts w:ascii="Times" w:eastAsia="바탕" w:hAnsi="Times" w:cs="Times"/>
                <w:sz w:val="18"/>
                <w:szCs w:val="18"/>
                <w:lang w:val="en-GB" w:eastAsia="en-US"/>
              </w:rPr>
              <w:t>For early TRS reception when UE transition from IDLE/INACTIVE to CONNECTED mode, down-select one from the followings in RAN1#122bis meeting:</w:t>
            </w:r>
          </w:p>
          <w:p w14:paraId="5CEF75D0" w14:textId="77777777" w:rsidR="00237EDC" w:rsidRDefault="00237EDC" w:rsidP="00237EDC">
            <w:pPr>
              <w:numPr>
                <w:ilvl w:val="0"/>
                <w:numId w:val="51"/>
              </w:numPr>
              <w:spacing w:after="0"/>
              <w:ind w:hanging="158"/>
              <w:contextualSpacing/>
              <w:jc w:val="both"/>
              <w:rPr>
                <w:rFonts w:ascii="Times New Roman" w:hAnsi="Times New Roman"/>
                <w:sz w:val="18"/>
                <w:szCs w:val="18"/>
                <w:lang w:val="en-GB" w:eastAsia="zh-CN"/>
              </w:rPr>
            </w:pPr>
            <w:r>
              <w:rPr>
                <w:rFonts w:ascii="Times New Roman" w:hAnsi="Times New Roman" w:cs="Times"/>
                <w:sz w:val="18"/>
                <w:szCs w:val="18"/>
                <w:lang w:val="en-GB" w:eastAsia="zh-CN"/>
              </w:rPr>
              <w:t>Alt-1: Support aperiodic TRS triggered by MSG4 only</w:t>
            </w:r>
          </w:p>
          <w:p w14:paraId="6987A63E" w14:textId="77777777" w:rsidR="00237EDC" w:rsidRDefault="00237EDC" w:rsidP="00237EDC">
            <w:pPr>
              <w:numPr>
                <w:ilvl w:val="0"/>
                <w:numId w:val="51"/>
              </w:numPr>
              <w:spacing w:after="0"/>
              <w:ind w:hanging="158"/>
              <w:contextualSpacing/>
              <w:jc w:val="both"/>
              <w:rPr>
                <w:rFonts w:ascii="Times New Roman" w:hAnsi="Times New Roman" w:cs="Times"/>
                <w:sz w:val="18"/>
                <w:szCs w:val="18"/>
                <w:lang w:val="en-GB" w:eastAsia="zh-CN"/>
              </w:rPr>
            </w:pPr>
            <w:r>
              <w:rPr>
                <w:rFonts w:ascii="Times New Roman" w:hAnsi="Times New Roman" w:cs="Times"/>
                <w:sz w:val="18"/>
                <w:szCs w:val="18"/>
                <w:lang w:val="en-GB" w:eastAsia="zh-CN"/>
              </w:rPr>
              <w:t xml:space="preserve">Alt-2: Support periodic TRS </w:t>
            </w:r>
            <w:r>
              <w:rPr>
                <w:rFonts w:ascii="Times New Roman" w:hAnsi="Times New Roman" w:cs="Times"/>
                <w:bCs/>
                <w:sz w:val="18"/>
                <w:szCs w:val="18"/>
                <w:lang w:val="en-GB" w:eastAsia="zh-CN"/>
              </w:rPr>
              <w:t xml:space="preserve">triggered by MSG4 and </w:t>
            </w:r>
            <w:r>
              <w:rPr>
                <w:rFonts w:ascii="Times New Roman" w:hAnsi="Times New Roman" w:cs="Times"/>
                <w:sz w:val="18"/>
                <w:szCs w:val="18"/>
                <w:lang w:val="en-GB" w:eastAsia="zh-CN"/>
              </w:rPr>
              <w:t>aperiodic TRS triggered by MSG4</w:t>
            </w:r>
          </w:p>
          <w:p w14:paraId="4D9E9D48" w14:textId="2410F10C" w:rsidR="00237EDC" w:rsidRPr="00237EDC" w:rsidRDefault="00237EDC" w:rsidP="001E655F">
            <w:pPr>
              <w:numPr>
                <w:ilvl w:val="0"/>
                <w:numId w:val="51"/>
              </w:numPr>
              <w:spacing w:after="0"/>
              <w:ind w:hanging="158"/>
              <w:contextualSpacing/>
              <w:jc w:val="both"/>
              <w:rPr>
                <w:rFonts w:ascii="Times New Roman" w:hAnsi="Times New Roman" w:cs="Times"/>
                <w:bCs/>
                <w:sz w:val="18"/>
                <w:szCs w:val="18"/>
                <w:lang w:val="en-GB" w:eastAsia="zh-CN"/>
              </w:rPr>
            </w:pPr>
            <w:r>
              <w:rPr>
                <w:rFonts w:ascii="Times New Roman" w:hAnsi="Times New Roman" w:cs="Times"/>
                <w:sz w:val="18"/>
                <w:szCs w:val="18"/>
                <w:lang w:val="en-GB" w:eastAsia="zh-CN"/>
              </w:rPr>
              <w:t xml:space="preserve">Alt-3: Support periodic TRS </w:t>
            </w:r>
            <w:r>
              <w:rPr>
                <w:rFonts w:ascii="Times New Roman" w:hAnsi="Times New Roman" w:cs="Times"/>
                <w:bCs/>
                <w:sz w:val="18"/>
                <w:szCs w:val="18"/>
                <w:lang w:val="en-GB" w:eastAsia="zh-CN"/>
              </w:rPr>
              <w:t>triggered by MSG4 only</w:t>
            </w:r>
          </w:p>
        </w:tc>
      </w:tr>
    </w:tbl>
    <w:p w14:paraId="111D0662" w14:textId="77777777" w:rsidR="00237EDC" w:rsidRDefault="00237EDC" w:rsidP="001E655F">
      <w:pPr>
        <w:ind w:firstLineChars="193" w:firstLine="425"/>
        <w:jc w:val="both"/>
        <w:rPr>
          <w:rFonts w:ascii="Times New Roman" w:hAnsi="Times New Roman"/>
        </w:rPr>
      </w:pPr>
    </w:p>
    <w:p w14:paraId="52EAB7D6" w14:textId="1A9C186C" w:rsidR="001E655F" w:rsidRDefault="001E655F" w:rsidP="001E655F">
      <w:pPr>
        <w:ind w:firstLineChars="193" w:firstLine="425"/>
        <w:jc w:val="both"/>
        <w:rPr>
          <w:rFonts w:ascii="Times New Roman" w:hAnsi="Times New Roman"/>
        </w:rPr>
      </w:pPr>
      <w:r>
        <w:rPr>
          <w:rFonts w:ascii="Times New Roman" w:hAnsi="Times New Roman"/>
        </w:rPr>
        <w:t xml:space="preserve">In the WID, it is clearly mentioned that </w:t>
      </w:r>
      <w:r w:rsidR="00F52590">
        <w:rPr>
          <w:rFonts w:ascii="Times New Roman" w:hAnsi="Times New Roman"/>
        </w:rPr>
        <w:t xml:space="preserve">the objective is to </w:t>
      </w:r>
      <w:r>
        <w:rPr>
          <w:rFonts w:ascii="Times New Roman" w:hAnsi="Times New Roman"/>
        </w:rPr>
        <w:t xml:space="preserve">specify </w:t>
      </w:r>
      <w:r w:rsidRPr="001E655F">
        <w:rPr>
          <w:rFonts w:ascii="Times New Roman" w:hAnsi="Times New Roman"/>
        </w:rPr>
        <w:t>(only for IDLE/INACTIVE to CONNECTED mode) CSI-RS for tracking</w:t>
      </w:r>
      <w:r>
        <w:rPr>
          <w:rFonts w:ascii="Times New Roman" w:hAnsi="Times New Roman"/>
        </w:rPr>
        <w:t xml:space="preserve"> for early CSI triggering. </w:t>
      </w:r>
      <w:r w:rsidR="00F52590">
        <w:rPr>
          <w:rFonts w:ascii="Times New Roman" w:hAnsi="Times New Roman"/>
        </w:rPr>
        <w:t xml:space="preserve">Also, CSI-RS for tracking is essential part for </w:t>
      </w:r>
      <w:r w:rsidR="00F52590" w:rsidRPr="00F52590">
        <w:rPr>
          <w:rFonts w:ascii="Times New Roman" w:hAnsi="Times New Roman"/>
        </w:rPr>
        <w:t>accurate channel estimation with CSI-RS for CSI</w:t>
      </w:r>
      <w:r w:rsidR="00F52590">
        <w:rPr>
          <w:rFonts w:ascii="Times New Roman" w:hAnsi="Times New Roman"/>
        </w:rPr>
        <w:t xml:space="preserve">. In order </w:t>
      </w:r>
      <w:r w:rsidR="00F52590" w:rsidRPr="00F52590">
        <w:rPr>
          <w:rFonts w:ascii="Times New Roman" w:hAnsi="Times New Roman"/>
        </w:rPr>
        <w:t>to estimate and compensate for time and frequency offsets</w:t>
      </w:r>
      <w:r w:rsidR="00EC2132">
        <w:rPr>
          <w:rFonts w:ascii="Times New Roman" w:hAnsi="Times New Roman"/>
        </w:rPr>
        <w:t xml:space="preserve"> properly with TRS from UE side, multiple transmission occasion of TRS is needed such as periodic TRS or aperiodic burst TRS introduced in Rel-17 aperiodic CSI-RS for tracking for fast SCell activation. </w:t>
      </w:r>
      <w:r w:rsidR="00F52590">
        <w:rPr>
          <w:rFonts w:ascii="Times New Roman" w:hAnsi="Times New Roman"/>
        </w:rPr>
        <w:t>So, we propose,</w:t>
      </w:r>
    </w:p>
    <w:p w14:paraId="17CE350E" w14:textId="77777777" w:rsidR="00F52590" w:rsidRDefault="00F52590" w:rsidP="001E655F">
      <w:pPr>
        <w:ind w:firstLineChars="193" w:firstLine="425"/>
        <w:jc w:val="both"/>
        <w:rPr>
          <w:rFonts w:ascii="Times New Roman" w:hAnsi="Times New Roman"/>
        </w:rPr>
      </w:pPr>
    </w:p>
    <w:p w14:paraId="119B6BD4" w14:textId="619C681F" w:rsidR="001E655F" w:rsidRDefault="00F52590" w:rsidP="006E58A9">
      <w:pPr>
        <w:ind w:firstLineChars="193" w:firstLine="425"/>
        <w:jc w:val="both"/>
        <w:rPr>
          <w:rFonts w:ascii="Times New Roman" w:hAnsi="Times New Roman"/>
          <w:b/>
        </w:rPr>
      </w:pPr>
      <w:r w:rsidRPr="00F85C8C">
        <w:rPr>
          <w:rFonts w:ascii="Times New Roman" w:hAnsi="Times New Roman"/>
          <w:b/>
        </w:rPr>
        <w:t xml:space="preserve">Proposal #1: </w:t>
      </w:r>
      <w:r w:rsidRPr="00F52590">
        <w:rPr>
          <w:rFonts w:ascii="Times New Roman" w:hAnsi="Times New Roman"/>
          <w:b/>
        </w:rPr>
        <w:t xml:space="preserve">Support </w:t>
      </w:r>
      <w:r>
        <w:rPr>
          <w:rFonts w:ascii="Times New Roman" w:hAnsi="Times New Roman"/>
          <w:b/>
        </w:rPr>
        <w:t xml:space="preserve">both periodic and </w:t>
      </w:r>
      <w:r w:rsidRPr="00F52590">
        <w:rPr>
          <w:rFonts w:ascii="Times New Roman" w:hAnsi="Times New Roman"/>
          <w:b/>
        </w:rPr>
        <w:t>aperiodic CSI-RS for tracking triggered via MSG4 of 4-Step RACH, as described in WID.</w:t>
      </w:r>
    </w:p>
    <w:p w14:paraId="7650BB53" w14:textId="77777777" w:rsidR="005E4C24" w:rsidRDefault="005E4C24" w:rsidP="003F5973">
      <w:pPr>
        <w:ind w:firstLineChars="193" w:firstLine="425"/>
        <w:jc w:val="both"/>
        <w:rPr>
          <w:rFonts w:ascii="Times New Roman" w:hAnsi="Times New Roman"/>
        </w:rPr>
      </w:pPr>
    </w:p>
    <w:p w14:paraId="7B481319" w14:textId="2AB70B3D" w:rsidR="00BB478B" w:rsidRPr="00CC3859" w:rsidRDefault="00BB478B" w:rsidP="00BB478B">
      <w:pPr>
        <w:jc w:val="both"/>
        <w:rPr>
          <w:rFonts w:ascii="Times New Roman" w:hAnsi="Times New Roman"/>
          <w:b/>
          <w:u w:val="single"/>
        </w:rPr>
      </w:pPr>
      <w:r w:rsidRPr="00CC3859">
        <w:rPr>
          <w:rFonts w:ascii="Times New Roman" w:hAnsi="Times New Roman"/>
          <w:b/>
          <w:u w:val="single"/>
        </w:rPr>
        <w:t>PUSCH for carrying aperiodic CSI reporting triggered by MSG4</w:t>
      </w:r>
    </w:p>
    <w:p w14:paraId="18E3EEAD" w14:textId="48352411" w:rsidR="00BB478B" w:rsidRDefault="00BB478B" w:rsidP="00BB478B">
      <w:pPr>
        <w:ind w:firstLineChars="193" w:firstLine="425"/>
        <w:jc w:val="both"/>
        <w:rPr>
          <w:rFonts w:ascii="Times New Roman" w:hAnsi="Times New Roman"/>
        </w:rPr>
      </w:pPr>
      <w:r>
        <w:rPr>
          <w:rFonts w:ascii="Times New Roman" w:hAnsi="Times New Roman"/>
        </w:rPr>
        <w:t xml:space="preserve">In the last meeting, it was </w:t>
      </w:r>
      <w:r w:rsidR="00237EDC">
        <w:rPr>
          <w:rFonts w:ascii="Times New Roman" w:hAnsi="Times New Roman"/>
        </w:rPr>
        <w:t xml:space="preserve">agreed </w:t>
      </w:r>
      <w:r>
        <w:rPr>
          <w:rFonts w:ascii="Times New Roman" w:hAnsi="Times New Roman"/>
        </w:rPr>
        <w:t xml:space="preserve">as below regarding how to </w:t>
      </w:r>
      <w:r w:rsidRPr="00BB478B">
        <w:rPr>
          <w:rFonts w:ascii="Times New Roman" w:hAnsi="Times New Roman"/>
        </w:rPr>
        <w:t>determine the PUSCH for carrying aperiodic CSI reporting triggered by MSG4</w:t>
      </w:r>
      <w:r>
        <w:rPr>
          <w:rFonts w:ascii="Times New Roman" w:hAnsi="Times New Roman"/>
        </w:rPr>
        <w:t>.</w:t>
      </w:r>
    </w:p>
    <w:tbl>
      <w:tblPr>
        <w:tblStyle w:val="ae"/>
        <w:tblW w:w="0" w:type="auto"/>
        <w:tblLook w:val="04A0" w:firstRow="1" w:lastRow="0" w:firstColumn="1" w:lastColumn="0" w:noHBand="0" w:noVBand="1"/>
      </w:tblPr>
      <w:tblGrid>
        <w:gridCol w:w="9017"/>
      </w:tblGrid>
      <w:tr w:rsidR="00BB478B" w14:paraId="6036199D" w14:textId="77777777" w:rsidTr="00BB478B">
        <w:tc>
          <w:tcPr>
            <w:tcW w:w="9017" w:type="dxa"/>
          </w:tcPr>
          <w:p w14:paraId="744B11A8" w14:textId="77777777" w:rsidR="00237EDC" w:rsidRPr="00237EDC" w:rsidRDefault="00237EDC" w:rsidP="00237EDC">
            <w:pPr>
              <w:autoSpaceDN w:val="0"/>
              <w:snapToGrid w:val="0"/>
              <w:spacing w:after="0" w:line="252" w:lineRule="auto"/>
              <w:jc w:val="both"/>
              <w:rPr>
                <w:rFonts w:ascii="Times New Roman" w:eastAsia="SimSun" w:hAnsi="Times New Roman"/>
                <w:b/>
                <w:sz w:val="18"/>
                <w:szCs w:val="18"/>
                <w:highlight w:val="green"/>
                <w:lang w:eastAsia="en-US"/>
              </w:rPr>
            </w:pPr>
            <w:r w:rsidRPr="00237EDC">
              <w:rPr>
                <w:rFonts w:ascii="Times New Roman" w:eastAsia="SimSun" w:hAnsi="Times New Roman"/>
                <w:b/>
                <w:sz w:val="18"/>
                <w:szCs w:val="18"/>
                <w:highlight w:val="green"/>
                <w:lang w:eastAsia="en-US"/>
              </w:rPr>
              <w:t xml:space="preserve">Agreement: </w:t>
            </w:r>
          </w:p>
          <w:p w14:paraId="7EF15FB3" w14:textId="77777777" w:rsidR="00237EDC" w:rsidRPr="00237EDC" w:rsidRDefault="00237EDC" w:rsidP="00237EDC">
            <w:pPr>
              <w:snapToGrid w:val="0"/>
              <w:spacing w:after="0"/>
              <w:jc w:val="both"/>
              <w:rPr>
                <w:rFonts w:ascii="Times New Roman" w:eastAsia="바탕" w:hAnsi="Times New Roman"/>
                <w:sz w:val="18"/>
                <w:szCs w:val="18"/>
                <w:lang w:val="en-GB" w:eastAsia="en-US"/>
              </w:rPr>
            </w:pPr>
            <w:r w:rsidRPr="00237EDC">
              <w:rPr>
                <w:rFonts w:ascii="Times New Roman" w:eastAsia="SimSun" w:hAnsi="Times New Roman"/>
                <w:bCs/>
                <w:sz w:val="18"/>
                <w:szCs w:val="18"/>
                <w:lang w:eastAsia="en-US"/>
              </w:rPr>
              <w:t>On PUSCH allocation for MSG4-triggered ape</w:t>
            </w:r>
            <w:r w:rsidRPr="00237EDC">
              <w:rPr>
                <w:rFonts w:ascii="Times New Roman" w:eastAsia="SimSun" w:hAnsi="Times New Roman"/>
                <w:bCs/>
                <w:sz w:val="18"/>
                <w:szCs w:val="18"/>
                <w:lang w:val="en-GB" w:eastAsia="en-US"/>
              </w:rPr>
              <w:t xml:space="preserve">riodic CSI reporting associated </w:t>
            </w:r>
            <w:r w:rsidRPr="00237EDC">
              <w:rPr>
                <w:rFonts w:ascii="Times New Roman" w:eastAsia="바탕" w:hAnsi="Times New Roman"/>
                <w:bCs/>
                <w:sz w:val="18"/>
                <w:szCs w:val="18"/>
                <w:lang w:val="en-GB" w:eastAsia="en-US"/>
              </w:rPr>
              <w:t xml:space="preserve">with </w:t>
            </w:r>
            <w:r w:rsidRPr="00237EDC">
              <w:rPr>
                <w:rFonts w:ascii="Times New Roman" w:eastAsia="SimSun" w:hAnsi="Times New Roman"/>
                <w:bCs/>
                <w:sz w:val="18"/>
                <w:szCs w:val="18"/>
                <w:lang w:val="en-GB" w:eastAsia="en-US"/>
              </w:rPr>
              <w:t>aperiodic CSI-RS for CSI, when UE transition from IDLE/INACTIVE to CONNECTED mode, down select one from the following alternatives to determine PUSCH for carrying the aperiodic CSI report by RAN1#123:</w:t>
            </w:r>
          </w:p>
          <w:p w14:paraId="0CF15808" w14:textId="77777777" w:rsidR="00237EDC" w:rsidRPr="00237EDC" w:rsidRDefault="00237EDC" w:rsidP="00237EDC">
            <w:pPr>
              <w:numPr>
                <w:ilvl w:val="0"/>
                <w:numId w:val="52"/>
              </w:numPr>
              <w:suppressAutoHyphens/>
              <w:spacing w:after="0" w:line="259" w:lineRule="auto"/>
              <w:ind w:hanging="158"/>
              <w:contextualSpacing/>
              <w:jc w:val="both"/>
              <w:rPr>
                <w:rFonts w:ascii="Times" w:eastAsia="SimSun" w:hAnsi="Times" w:cs="Times"/>
                <w:strike/>
                <w:sz w:val="18"/>
                <w:szCs w:val="18"/>
                <w:lang w:val="en-GB" w:eastAsia="x-none"/>
              </w:rPr>
            </w:pPr>
            <w:r w:rsidRPr="00237EDC">
              <w:rPr>
                <w:rFonts w:ascii="Times" w:eastAsia="SimSun" w:hAnsi="Times" w:cs="Times"/>
                <w:sz w:val="18"/>
                <w:szCs w:val="18"/>
                <w:lang w:val="en-GB" w:eastAsia="x-none"/>
              </w:rPr>
              <w:t xml:space="preserve">Alt-1: </w:t>
            </w:r>
            <w:r w:rsidRPr="00237EDC">
              <w:rPr>
                <w:rFonts w:ascii="Times" w:eastAsia="PMingLiU" w:hAnsi="Times" w:cs="Times"/>
                <w:sz w:val="18"/>
                <w:szCs w:val="18"/>
                <w:lang w:val="en-GB" w:eastAsia="zh-TW"/>
              </w:rPr>
              <w:t xml:space="preserve">The PUSCH is scheduled by MAC CE in MSG4 along with the </w:t>
            </w:r>
            <w:r w:rsidRPr="00237EDC">
              <w:rPr>
                <w:rFonts w:ascii="Times New Roman" w:eastAsia="SimSun" w:hAnsi="Times New Roman" w:cs="Times"/>
                <w:bCs/>
                <w:sz w:val="18"/>
                <w:szCs w:val="18"/>
                <w:lang w:val="en-GB" w:eastAsia="x-none"/>
              </w:rPr>
              <w:t xml:space="preserve">aperiodic </w:t>
            </w:r>
            <w:r w:rsidRPr="00237EDC">
              <w:rPr>
                <w:rFonts w:ascii="Times" w:eastAsia="PMingLiU" w:hAnsi="Times" w:cs="Times"/>
                <w:sz w:val="18"/>
                <w:szCs w:val="18"/>
                <w:lang w:val="en-GB" w:eastAsia="zh-TW"/>
              </w:rPr>
              <w:t>CSI report triggering.</w:t>
            </w:r>
          </w:p>
          <w:p w14:paraId="21CAE414" w14:textId="77777777" w:rsidR="00237EDC" w:rsidRPr="00237EDC" w:rsidRDefault="00237EDC" w:rsidP="00237EDC">
            <w:pPr>
              <w:numPr>
                <w:ilvl w:val="0"/>
                <w:numId w:val="52"/>
              </w:numPr>
              <w:suppressAutoHyphens/>
              <w:spacing w:after="0" w:line="259" w:lineRule="auto"/>
              <w:ind w:hanging="158"/>
              <w:contextualSpacing/>
              <w:jc w:val="both"/>
              <w:rPr>
                <w:rFonts w:ascii="Times" w:eastAsia="SimSun" w:hAnsi="Times" w:cs="Times"/>
                <w:strike/>
                <w:sz w:val="18"/>
                <w:szCs w:val="18"/>
                <w:lang w:val="en-GB" w:eastAsia="x-none"/>
              </w:rPr>
            </w:pPr>
            <w:r w:rsidRPr="00237EDC">
              <w:rPr>
                <w:rFonts w:ascii="Times" w:eastAsia="SimSun" w:hAnsi="Times" w:cs="Times"/>
                <w:sz w:val="18"/>
                <w:szCs w:val="18"/>
                <w:lang w:val="en-GB" w:eastAsia="x-none"/>
              </w:rPr>
              <w:t xml:space="preserve">Alt-2: The PUSCH is scheduled by a legacy DCI after MSG4 </w:t>
            </w:r>
          </w:p>
          <w:p w14:paraId="7F9C9D71" w14:textId="77777777" w:rsidR="00237EDC" w:rsidRPr="00237EDC" w:rsidRDefault="00237EDC" w:rsidP="00237EDC">
            <w:pPr>
              <w:numPr>
                <w:ilvl w:val="0"/>
                <w:numId w:val="52"/>
              </w:numPr>
              <w:suppressAutoHyphens/>
              <w:spacing w:after="0" w:line="259" w:lineRule="auto"/>
              <w:ind w:hanging="158"/>
              <w:contextualSpacing/>
              <w:jc w:val="both"/>
              <w:rPr>
                <w:rFonts w:ascii="Times" w:eastAsia="SimSun" w:hAnsi="Times" w:cs="Times"/>
                <w:sz w:val="18"/>
                <w:szCs w:val="18"/>
                <w:lang w:val="en-GB" w:eastAsia="x-none"/>
              </w:rPr>
            </w:pPr>
            <w:r w:rsidRPr="00237EDC">
              <w:rPr>
                <w:rFonts w:ascii="Times" w:eastAsia="PMingLiU" w:hAnsi="Times" w:cs="Times"/>
                <w:sz w:val="18"/>
                <w:szCs w:val="18"/>
                <w:lang w:val="en-GB" w:eastAsia="zh-TW"/>
              </w:rPr>
              <w:t xml:space="preserve">Alt-3: </w:t>
            </w:r>
            <w:r w:rsidRPr="00237EDC">
              <w:rPr>
                <w:rFonts w:ascii="Times" w:eastAsia="SimSun" w:hAnsi="Times" w:cs="Times"/>
                <w:sz w:val="18"/>
                <w:szCs w:val="18"/>
                <w:lang w:val="en-GB" w:eastAsia="x-none"/>
              </w:rPr>
              <w:t>The PUSCH is configured by SIBx providing resource/reporting configuration for early triggering of aperiodic CSI reporting.</w:t>
            </w:r>
          </w:p>
          <w:p w14:paraId="2D16D6AB" w14:textId="5A4DF300" w:rsidR="00237EDC" w:rsidRPr="00237EDC" w:rsidRDefault="00237EDC" w:rsidP="00237EDC">
            <w:pPr>
              <w:spacing w:after="0"/>
              <w:jc w:val="both"/>
              <w:rPr>
                <w:rFonts w:ascii="Times" w:eastAsia="바탕" w:hAnsi="Times" w:cs="Times"/>
                <w:sz w:val="18"/>
                <w:szCs w:val="18"/>
                <w:lang w:val="en-GB" w:eastAsia="en-US"/>
              </w:rPr>
            </w:pPr>
            <w:r w:rsidRPr="00237EDC">
              <w:rPr>
                <w:rFonts w:ascii="Times" w:eastAsia="바탕" w:hAnsi="Times" w:cs="Times"/>
                <w:sz w:val="18"/>
                <w:szCs w:val="18"/>
                <w:lang w:val="en-GB" w:eastAsia="en-US"/>
              </w:rPr>
              <w:t>Note: The timeline of PUSCH for aperiodic CSI reporting is separately discussed.</w:t>
            </w:r>
          </w:p>
        </w:tc>
      </w:tr>
    </w:tbl>
    <w:p w14:paraId="47E21EDE" w14:textId="77777777" w:rsidR="00BB478B" w:rsidRDefault="00BB478B" w:rsidP="00BB478B">
      <w:pPr>
        <w:ind w:firstLineChars="193" w:firstLine="425"/>
        <w:jc w:val="both"/>
        <w:rPr>
          <w:rFonts w:ascii="Times New Roman" w:hAnsi="Times New Roman"/>
        </w:rPr>
      </w:pPr>
    </w:p>
    <w:p w14:paraId="38F6E788" w14:textId="74790B99" w:rsidR="00BB478B" w:rsidRDefault="00BB478B" w:rsidP="00BB478B">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our view, </w:t>
      </w:r>
      <w:r w:rsidR="002E7A5B">
        <w:rPr>
          <w:rFonts w:ascii="Times New Roman" w:hAnsi="Times New Roman"/>
        </w:rPr>
        <w:t xml:space="preserve">Alt-2 is still vague and needs one step further details to complete the solution, e.g., which DCI format can be used and what is the contents of the DCI format. For Alt-3, it also needs to be </w:t>
      </w:r>
      <w:r w:rsidR="009255F2">
        <w:rPr>
          <w:rFonts w:ascii="Times New Roman" w:hAnsi="Times New Roman"/>
        </w:rPr>
        <w:t xml:space="preserve">further </w:t>
      </w:r>
      <w:r w:rsidR="002E7A5B">
        <w:rPr>
          <w:rFonts w:ascii="Times New Roman" w:hAnsi="Times New Roman"/>
        </w:rPr>
        <w:t xml:space="preserve">investigated regarding PUSCH transmission timeline since </w:t>
      </w:r>
      <w:r w:rsidR="00AC7490">
        <w:rPr>
          <w:rFonts w:ascii="Times New Roman" w:hAnsi="Times New Roman"/>
        </w:rPr>
        <w:t>reference time for PUSCH transmission needs to be specified</w:t>
      </w:r>
      <w:r w:rsidR="002E7A5B">
        <w:rPr>
          <w:rFonts w:ascii="Times New Roman" w:hAnsi="Times New Roman"/>
        </w:rPr>
        <w:t xml:space="preserve">. </w:t>
      </w:r>
      <w:r w:rsidR="00437774">
        <w:rPr>
          <w:rFonts w:ascii="Times New Roman" w:hAnsi="Times New Roman"/>
        </w:rPr>
        <w:t xml:space="preserve">Between the alternatives captured above, </w:t>
      </w:r>
      <w:r w:rsidR="004B7984">
        <w:rPr>
          <w:rFonts w:ascii="Times New Roman" w:hAnsi="Times New Roman"/>
        </w:rPr>
        <w:t xml:space="preserve">we prefer </w:t>
      </w:r>
      <w:r w:rsidR="002E7A5B">
        <w:rPr>
          <w:rFonts w:ascii="Times New Roman" w:hAnsi="Times New Roman"/>
        </w:rPr>
        <w:t xml:space="preserve">Alt-1 which is similar to UL grant field </w:t>
      </w:r>
      <w:r w:rsidR="009D4FA0">
        <w:rPr>
          <w:rFonts w:ascii="Times New Roman" w:hAnsi="Times New Roman"/>
        </w:rPr>
        <w:t xml:space="preserve">in RAR MAC CE in order to schedule MSG3 PUSCH, where </w:t>
      </w:r>
      <w:r w:rsidR="009D4FA0" w:rsidRPr="009D4FA0">
        <w:rPr>
          <w:rFonts w:ascii="Times New Roman" w:hAnsi="Times New Roman"/>
        </w:rPr>
        <w:t xml:space="preserve">it can be </w:t>
      </w:r>
      <w:r w:rsidR="009D4FA0">
        <w:rPr>
          <w:rFonts w:ascii="Times New Roman" w:hAnsi="Times New Roman"/>
        </w:rPr>
        <w:t>easily implemented</w:t>
      </w:r>
      <w:r w:rsidR="009D4FA0" w:rsidRPr="009D4FA0">
        <w:rPr>
          <w:rFonts w:ascii="Times New Roman" w:hAnsi="Times New Roman"/>
        </w:rPr>
        <w:t xml:space="preserve"> </w:t>
      </w:r>
      <w:r w:rsidR="009D4FA0">
        <w:rPr>
          <w:rFonts w:ascii="Times New Roman" w:hAnsi="Times New Roman"/>
        </w:rPr>
        <w:t>with either enhancing</w:t>
      </w:r>
      <w:r w:rsidR="009D4FA0" w:rsidRPr="009D4FA0">
        <w:rPr>
          <w:rFonts w:ascii="Times New Roman" w:hAnsi="Times New Roman"/>
        </w:rPr>
        <w:t xml:space="preserve"> existing UE contention resolution identity M</w:t>
      </w:r>
      <w:r w:rsidR="009D4FA0">
        <w:rPr>
          <w:rFonts w:ascii="Times New Roman" w:hAnsi="Times New Roman"/>
        </w:rPr>
        <w:t>AC CE in MSG4 PDSCH or introducing</w:t>
      </w:r>
      <w:r w:rsidR="009D4FA0" w:rsidRPr="009D4FA0">
        <w:rPr>
          <w:rFonts w:ascii="Times New Roman" w:hAnsi="Times New Roman"/>
        </w:rPr>
        <w:t xml:space="preserve"> new MAC CE format for </w:t>
      </w:r>
      <w:r w:rsidR="009D4FA0">
        <w:rPr>
          <w:rFonts w:ascii="Times New Roman" w:hAnsi="Times New Roman"/>
        </w:rPr>
        <w:t>MSG4</w:t>
      </w:r>
      <w:r w:rsidR="009D4FA0" w:rsidRPr="009D4FA0">
        <w:rPr>
          <w:rFonts w:ascii="Times New Roman" w:hAnsi="Times New Roman"/>
        </w:rPr>
        <w:t>.</w:t>
      </w:r>
      <w:r w:rsidR="004B7984">
        <w:rPr>
          <w:rFonts w:ascii="Times New Roman" w:hAnsi="Times New Roman"/>
        </w:rPr>
        <w:t xml:space="preserve"> </w:t>
      </w:r>
      <w:r w:rsidR="009D4FA0">
        <w:rPr>
          <w:rFonts w:ascii="Times New Roman" w:hAnsi="Times New Roman"/>
        </w:rPr>
        <w:t xml:space="preserve">Furthermore, Alt-1 </w:t>
      </w:r>
      <w:r w:rsidR="00437774">
        <w:rPr>
          <w:rFonts w:ascii="Times New Roman" w:hAnsi="Times New Roman"/>
        </w:rPr>
        <w:t xml:space="preserve">can be the unified solution for early CSI triggering </w:t>
      </w:r>
      <w:r w:rsidR="004B7984">
        <w:rPr>
          <w:rFonts w:ascii="Times New Roman" w:hAnsi="Times New Roman"/>
        </w:rPr>
        <w:t>for both</w:t>
      </w:r>
      <w:r w:rsidR="00437774">
        <w:rPr>
          <w:rFonts w:ascii="Times New Roman" w:hAnsi="Times New Roman"/>
        </w:rPr>
        <w:t xml:space="preserve"> case of 4-step RACH and SCell activation with MAC CE, i.e., MAC CE schedules PUSCH </w:t>
      </w:r>
      <w:r w:rsidR="00437774" w:rsidRPr="00BB478B">
        <w:rPr>
          <w:rFonts w:ascii="Times New Roman" w:hAnsi="Times New Roman"/>
        </w:rPr>
        <w:t>for carrying aperiodic CSI reporting</w:t>
      </w:r>
      <w:r w:rsidR="00437774">
        <w:rPr>
          <w:rFonts w:ascii="Times New Roman" w:hAnsi="Times New Roman"/>
        </w:rPr>
        <w:t>.</w:t>
      </w:r>
    </w:p>
    <w:p w14:paraId="7CF0BE2F" w14:textId="77777777" w:rsidR="004B7984" w:rsidRDefault="004B7984" w:rsidP="00BB478B">
      <w:pPr>
        <w:ind w:firstLineChars="193" w:firstLine="425"/>
        <w:jc w:val="both"/>
        <w:rPr>
          <w:rFonts w:ascii="Times New Roman" w:hAnsi="Times New Roman"/>
        </w:rPr>
      </w:pPr>
    </w:p>
    <w:p w14:paraId="3ABD0DAE" w14:textId="10B3C25C" w:rsidR="004B7984" w:rsidRPr="009246D0" w:rsidRDefault="004B7984" w:rsidP="00BB478B">
      <w:pPr>
        <w:ind w:firstLineChars="193" w:firstLine="425"/>
        <w:jc w:val="both"/>
        <w:rPr>
          <w:rFonts w:ascii="Times New Roman" w:hAnsi="Times New Roman"/>
          <w:b/>
        </w:rPr>
      </w:pPr>
      <w:r w:rsidRPr="009246D0">
        <w:rPr>
          <w:rFonts w:ascii="Times New Roman" w:hAnsi="Times New Roman"/>
          <w:b/>
        </w:rPr>
        <w:t>Proposal #</w:t>
      </w:r>
      <w:r w:rsidR="00612D4F">
        <w:rPr>
          <w:rFonts w:ascii="Times New Roman" w:hAnsi="Times New Roman"/>
          <w:b/>
        </w:rPr>
        <w:t>2</w:t>
      </w:r>
      <w:r w:rsidRPr="009246D0">
        <w:rPr>
          <w:rFonts w:ascii="Times New Roman" w:hAnsi="Times New Roman"/>
          <w:b/>
        </w:rPr>
        <w:t xml:space="preserve">: Regarding PUSCH for carrying aperiodic CSI reporting triggered by MSG4, </w:t>
      </w:r>
      <w:r w:rsidR="00CC3859">
        <w:rPr>
          <w:rFonts w:ascii="Times New Roman" w:hAnsi="Times New Roman"/>
          <w:b/>
        </w:rPr>
        <w:t>s</w:t>
      </w:r>
      <w:r w:rsidR="00CC3859" w:rsidRPr="009246D0">
        <w:rPr>
          <w:rFonts w:ascii="Times New Roman" w:hAnsi="Times New Roman"/>
          <w:b/>
        </w:rPr>
        <w:t xml:space="preserve">upport </w:t>
      </w:r>
      <w:r w:rsidRPr="009246D0">
        <w:rPr>
          <w:rFonts w:ascii="Times New Roman" w:hAnsi="Times New Roman"/>
          <w:b/>
        </w:rPr>
        <w:t>Alt</w:t>
      </w:r>
      <w:r w:rsidR="009D4FA0">
        <w:rPr>
          <w:rFonts w:ascii="Times New Roman" w:hAnsi="Times New Roman"/>
          <w:b/>
        </w:rPr>
        <w:t xml:space="preserve">-1, i.e., </w:t>
      </w:r>
      <w:r w:rsidR="009D4FA0" w:rsidRPr="009D4FA0">
        <w:rPr>
          <w:rFonts w:ascii="Times New Roman" w:hAnsi="Times New Roman"/>
          <w:b/>
        </w:rPr>
        <w:t>The PUSCH is scheduled by MAC CE in MSG4 along with the aperiodic CSI report triggering</w:t>
      </w:r>
      <w:r w:rsidRPr="009246D0">
        <w:rPr>
          <w:rFonts w:ascii="Times New Roman" w:hAnsi="Times New Roman"/>
          <w:b/>
        </w:rPr>
        <w:t>.</w:t>
      </w:r>
    </w:p>
    <w:p w14:paraId="1B0291D2" w14:textId="77777777" w:rsidR="00BB478B" w:rsidRDefault="00BB478B" w:rsidP="00BB478B">
      <w:pPr>
        <w:ind w:firstLineChars="193" w:firstLine="425"/>
        <w:jc w:val="both"/>
        <w:rPr>
          <w:rFonts w:ascii="Times New Roman" w:hAnsi="Times New Roman"/>
        </w:rPr>
      </w:pPr>
    </w:p>
    <w:p w14:paraId="2227CBF1" w14:textId="7079DD88" w:rsidR="00475594" w:rsidRPr="00CC3859" w:rsidRDefault="00475594" w:rsidP="00BB478B">
      <w:pPr>
        <w:ind w:firstLineChars="193" w:firstLine="425"/>
        <w:jc w:val="both"/>
        <w:rPr>
          <w:rFonts w:ascii="Times New Roman" w:hAnsi="Times New Roman"/>
          <w:b/>
          <w:u w:val="single"/>
        </w:rPr>
      </w:pPr>
      <w:r w:rsidRPr="00CC3859">
        <w:rPr>
          <w:rFonts w:ascii="Times New Roman" w:hAnsi="Times New Roman"/>
          <w:b/>
          <w:u w:val="single"/>
        </w:rPr>
        <w:t>Information to be provided in SRS configuration(s) and CSI report/resource configuration(s) in System Information</w:t>
      </w:r>
    </w:p>
    <w:p w14:paraId="6BC7938C" w14:textId="004D1CA6" w:rsidR="00475594" w:rsidRDefault="00475594" w:rsidP="00BB478B">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the last meeting, it was agreed to support MAC CE in MSG4 PDSCH to trigger early SRS/CSI/CSI-RS. It should be firstly discussed regarding what information to be included in </w:t>
      </w:r>
      <w:r w:rsidRPr="00475594">
        <w:rPr>
          <w:rFonts w:ascii="Times New Roman" w:hAnsi="Times New Roman"/>
        </w:rPr>
        <w:t>SRS configuration(s) and CSI report/resource configuration(s) in System Information</w:t>
      </w:r>
      <w:r>
        <w:rPr>
          <w:rFonts w:ascii="Times New Roman" w:hAnsi="Times New Roman"/>
        </w:rPr>
        <w:t xml:space="preserve">. For SRS, it seems natural for NW to provide subset of the current RRC IE </w:t>
      </w:r>
      <w:r w:rsidRPr="00D57E37">
        <w:rPr>
          <w:rFonts w:ascii="Times New Roman" w:hAnsi="Times New Roman"/>
          <w:i/>
        </w:rPr>
        <w:t>SRS-</w:t>
      </w:r>
      <w:r>
        <w:rPr>
          <w:rFonts w:ascii="Times New Roman" w:hAnsi="Times New Roman"/>
          <w:i/>
        </w:rPr>
        <w:t>C</w:t>
      </w:r>
      <w:r w:rsidRPr="00D57E37">
        <w:rPr>
          <w:rFonts w:ascii="Times New Roman" w:hAnsi="Times New Roman"/>
          <w:i/>
        </w:rPr>
        <w:t>onfig</w:t>
      </w:r>
      <w:r>
        <w:rPr>
          <w:rFonts w:ascii="Times New Roman" w:hAnsi="Times New Roman"/>
        </w:rPr>
        <w:t xml:space="preserve"> in System Information for early CSI acquisition purpose. This subset of </w:t>
      </w:r>
      <w:r w:rsidRPr="00093183">
        <w:rPr>
          <w:rFonts w:ascii="Times New Roman" w:hAnsi="Times New Roman"/>
          <w:i/>
        </w:rPr>
        <w:t>SRS-</w:t>
      </w:r>
      <w:r>
        <w:rPr>
          <w:rFonts w:ascii="Times New Roman" w:hAnsi="Times New Roman"/>
          <w:i/>
        </w:rPr>
        <w:t>C</w:t>
      </w:r>
      <w:r w:rsidRPr="00093183">
        <w:rPr>
          <w:rFonts w:ascii="Times New Roman" w:hAnsi="Times New Roman"/>
          <w:i/>
        </w:rPr>
        <w:t>onfig</w:t>
      </w:r>
      <w:r>
        <w:rPr>
          <w:rFonts w:ascii="Times New Roman" w:hAnsi="Times New Roman"/>
        </w:rPr>
        <w:t xml:space="preserve"> can include candidate SRS configuration(s) </w:t>
      </w:r>
      <w:r w:rsidR="004A47F8">
        <w:rPr>
          <w:rFonts w:ascii="Times New Roman" w:hAnsi="Times New Roman"/>
        </w:rPr>
        <w:t xml:space="preserve">for a UE to report via MSG3 regarding whether the UE supports one or more of candidate SRS configuration(s) or not. Similar procedure is considerable for </w:t>
      </w:r>
      <w:r w:rsidR="004A47F8" w:rsidRPr="004A47F8">
        <w:rPr>
          <w:rFonts w:ascii="Times New Roman" w:hAnsi="Times New Roman"/>
        </w:rPr>
        <w:t>CSI report/resource configuration(s) in System Information</w:t>
      </w:r>
      <w:r w:rsidR="004A47F8">
        <w:rPr>
          <w:rFonts w:ascii="Times New Roman" w:hAnsi="Times New Roman"/>
        </w:rPr>
        <w:t>. S</w:t>
      </w:r>
      <w:r w:rsidR="004A47F8" w:rsidRPr="004A47F8">
        <w:rPr>
          <w:rFonts w:ascii="Times New Roman" w:hAnsi="Times New Roman"/>
        </w:rPr>
        <w:t>ubset of the current RRC IE</w:t>
      </w:r>
      <w:r w:rsidR="004A47F8">
        <w:rPr>
          <w:rFonts w:ascii="Times New Roman" w:hAnsi="Times New Roman"/>
        </w:rPr>
        <w:t xml:space="preserve"> </w:t>
      </w:r>
      <w:r w:rsidR="004A47F8" w:rsidRPr="00D57E37">
        <w:rPr>
          <w:rFonts w:ascii="Times New Roman" w:hAnsi="Times New Roman"/>
          <w:i/>
        </w:rPr>
        <w:t>CSI-AperiodicTriggerStateList</w:t>
      </w:r>
      <w:r w:rsidR="004A47F8" w:rsidRPr="004A47F8">
        <w:rPr>
          <w:rFonts w:ascii="Times New Roman" w:hAnsi="Times New Roman"/>
        </w:rPr>
        <w:t xml:space="preserve"> </w:t>
      </w:r>
      <w:r w:rsidR="004A47F8">
        <w:rPr>
          <w:rFonts w:ascii="Times New Roman" w:hAnsi="Times New Roman"/>
        </w:rPr>
        <w:t xml:space="preserve">can be considered to be provided in System Information. It can include candidate </w:t>
      </w:r>
      <w:r w:rsidR="004A47F8" w:rsidRPr="00D57E37">
        <w:rPr>
          <w:rFonts w:ascii="Times New Roman" w:hAnsi="Times New Roman"/>
          <w:i/>
        </w:rPr>
        <w:t>CSI-AperiodicTriggerState</w:t>
      </w:r>
      <w:r w:rsidR="004A47F8">
        <w:rPr>
          <w:rFonts w:ascii="Times New Roman" w:hAnsi="Times New Roman"/>
        </w:rPr>
        <w:t xml:space="preserve"> or </w:t>
      </w:r>
      <w:r w:rsidR="004A47F8" w:rsidRPr="00D57E37">
        <w:rPr>
          <w:rFonts w:ascii="Times New Roman" w:hAnsi="Times New Roman"/>
          <w:i/>
        </w:rPr>
        <w:t>CSI-AssociatedReportConfigInfo</w:t>
      </w:r>
      <w:r w:rsidR="004A47F8">
        <w:rPr>
          <w:rFonts w:ascii="Times New Roman" w:hAnsi="Times New Roman"/>
        </w:rPr>
        <w:t xml:space="preserve"> which is associated with specific CSI resource configuration including channel measurement resources and interference measurement resources, for UE to report via MSG3 which/whether the aperiodic CSI report configuration(s) is/are supported.</w:t>
      </w:r>
      <w:r w:rsidR="00D57E37">
        <w:rPr>
          <w:rFonts w:ascii="Times New Roman" w:hAnsi="Times New Roman"/>
        </w:rPr>
        <w:t xml:space="preserve"> After</w:t>
      </w:r>
      <w:r w:rsidR="00D57E37">
        <w:rPr>
          <w:rFonts w:ascii="Times New Roman" w:hAnsi="Times New Roman" w:hint="eastAsia"/>
        </w:rPr>
        <w:t xml:space="preserve"> </w:t>
      </w:r>
      <w:r w:rsidR="00D57E37">
        <w:rPr>
          <w:rFonts w:ascii="Times New Roman" w:hAnsi="Times New Roman"/>
        </w:rPr>
        <w:t>the i</w:t>
      </w:r>
      <w:r w:rsidR="00D57E37" w:rsidRPr="00D57E37">
        <w:rPr>
          <w:rFonts w:ascii="Times New Roman" w:hAnsi="Times New Roman"/>
        </w:rPr>
        <w:t xml:space="preserve">nformation to be </w:t>
      </w:r>
      <w:r w:rsidR="00D57E37" w:rsidRPr="00D57E37">
        <w:rPr>
          <w:rFonts w:ascii="Times New Roman" w:hAnsi="Times New Roman"/>
        </w:rPr>
        <w:lastRenderedPageBreak/>
        <w:t>provided in</w:t>
      </w:r>
      <w:r w:rsidR="00D57E37">
        <w:rPr>
          <w:rFonts w:ascii="Times New Roman" w:hAnsi="Times New Roman"/>
        </w:rPr>
        <w:t xml:space="preserve"> System Information for UE capability</w:t>
      </w:r>
      <w:r w:rsidR="003135A7">
        <w:rPr>
          <w:rFonts w:ascii="Times New Roman" w:hAnsi="Times New Roman"/>
        </w:rPr>
        <w:t xml:space="preserve"> report</w:t>
      </w:r>
      <w:r w:rsidR="00D57E37">
        <w:rPr>
          <w:rFonts w:ascii="Times New Roman" w:hAnsi="Times New Roman"/>
        </w:rPr>
        <w:t xml:space="preserve"> is determined, it can be further discussed which/what configuration(s) for early CSI triggering of SRS/CSI/CSI-RS needs to be included in MAC CE for MSG4 PDSCH.</w:t>
      </w:r>
    </w:p>
    <w:p w14:paraId="45330915" w14:textId="77777777" w:rsidR="00475594" w:rsidRDefault="00475594" w:rsidP="00BB478B">
      <w:pPr>
        <w:ind w:firstLineChars="193" w:firstLine="425"/>
        <w:jc w:val="both"/>
        <w:rPr>
          <w:rFonts w:ascii="Times New Roman" w:hAnsi="Times New Roman"/>
        </w:rPr>
      </w:pPr>
    </w:p>
    <w:p w14:paraId="632A1369" w14:textId="58DBD476" w:rsidR="00B161DF" w:rsidRPr="00D57E37" w:rsidRDefault="00B161DF" w:rsidP="00BB478B">
      <w:pPr>
        <w:ind w:firstLineChars="193" w:firstLine="425"/>
        <w:jc w:val="both"/>
        <w:rPr>
          <w:rFonts w:ascii="Times New Roman" w:hAnsi="Times New Roman"/>
          <w:b/>
        </w:rPr>
      </w:pPr>
      <w:r w:rsidRPr="00D57E37">
        <w:rPr>
          <w:rFonts w:ascii="Times New Roman" w:hAnsi="Times New Roman"/>
          <w:b/>
        </w:rPr>
        <w:t xml:space="preserve">Proposal #3: </w:t>
      </w:r>
      <w:r>
        <w:rPr>
          <w:rFonts w:ascii="Times New Roman" w:hAnsi="Times New Roman"/>
          <w:b/>
        </w:rPr>
        <w:t>A subset of the current RRC IE regarding SRS configuration(s) and aperiodic CSI report configuration(s) can be included in System Information, for UE capability report regarding early CSI acquisition via MSG3</w:t>
      </w:r>
      <w:r w:rsidR="00D57E37">
        <w:rPr>
          <w:rFonts w:ascii="Times New Roman" w:hAnsi="Times New Roman"/>
          <w:b/>
        </w:rPr>
        <w:t>.</w:t>
      </w:r>
    </w:p>
    <w:p w14:paraId="51F0490A" w14:textId="77777777" w:rsidR="00475594" w:rsidRDefault="00475594" w:rsidP="00BB478B">
      <w:pPr>
        <w:ind w:firstLineChars="193" w:firstLine="425"/>
        <w:jc w:val="both"/>
        <w:rPr>
          <w:rFonts w:ascii="Times New Roman" w:hAnsi="Times New Roman"/>
        </w:rPr>
      </w:pPr>
    </w:p>
    <w:p w14:paraId="26F5754E" w14:textId="04728FDB" w:rsidR="004B7984" w:rsidRDefault="004B7984" w:rsidP="00BB478B">
      <w:pPr>
        <w:ind w:firstLineChars="193" w:firstLine="425"/>
        <w:jc w:val="both"/>
        <w:rPr>
          <w:rFonts w:ascii="Times New Roman" w:hAnsi="Times New Roman"/>
        </w:rPr>
      </w:pPr>
      <w:r>
        <w:rPr>
          <w:rFonts w:ascii="Times New Roman" w:hAnsi="Times New Roman"/>
        </w:rPr>
        <w:t>F</w:t>
      </w:r>
      <w:r>
        <w:rPr>
          <w:rFonts w:ascii="Times New Roman" w:hAnsi="Times New Roman" w:hint="eastAsia"/>
        </w:rPr>
        <w:t xml:space="preserve">or </w:t>
      </w:r>
      <w:r>
        <w:rPr>
          <w:rFonts w:ascii="Times New Roman" w:hAnsi="Times New Roman"/>
        </w:rPr>
        <w:t xml:space="preserve">early CSI triggering in case of SCell activation, the following was agreed in </w:t>
      </w:r>
      <w:r w:rsidR="00612D4F">
        <w:rPr>
          <w:rFonts w:ascii="Times New Roman" w:hAnsi="Times New Roman"/>
        </w:rPr>
        <w:t>previous</w:t>
      </w:r>
      <w:r>
        <w:rPr>
          <w:rFonts w:ascii="Times New Roman" w:hAnsi="Times New Roman"/>
        </w:rPr>
        <w:t xml:space="preserve"> meeting</w:t>
      </w:r>
      <w:r w:rsidR="00612D4F">
        <w:rPr>
          <w:rFonts w:ascii="Times New Roman" w:hAnsi="Times New Roman"/>
        </w:rPr>
        <w:t>s</w:t>
      </w:r>
      <w:r>
        <w:rPr>
          <w:rFonts w:ascii="Times New Roman" w:hAnsi="Times New Roman"/>
        </w:rPr>
        <w:t>.</w:t>
      </w:r>
    </w:p>
    <w:tbl>
      <w:tblPr>
        <w:tblStyle w:val="ae"/>
        <w:tblW w:w="0" w:type="auto"/>
        <w:tblLook w:val="04A0" w:firstRow="1" w:lastRow="0" w:firstColumn="1" w:lastColumn="0" w:noHBand="0" w:noVBand="1"/>
      </w:tblPr>
      <w:tblGrid>
        <w:gridCol w:w="9017"/>
      </w:tblGrid>
      <w:tr w:rsidR="004B7984" w14:paraId="0E618C2B" w14:textId="77777777" w:rsidTr="004B7984">
        <w:tc>
          <w:tcPr>
            <w:tcW w:w="9017" w:type="dxa"/>
          </w:tcPr>
          <w:p w14:paraId="1F560329" w14:textId="77777777" w:rsidR="004B7984" w:rsidRPr="004B7984" w:rsidRDefault="004B7984" w:rsidP="004B7984">
            <w:pPr>
              <w:wordWrap w:val="0"/>
              <w:autoSpaceDE w:val="0"/>
              <w:autoSpaceDN w:val="0"/>
              <w:snapToGrid w:val="0"/>
              <w:spacing w:after="0" w:line="240" w:lineRule="auto"/>
              <w:jc w:val="both"/>
              <w:rPr>
                <w:rFonts w:ascii="Times New Roman" w:hAnsi="Times New Roman"/>
                <w:b/>
                <w:bCs/>
                <w:color w:val="000000"/>
                <w:sz w:val="18"/>
                <w:szCs w:val="18"/>
              </w:rPr>
            </w:pPr>
            <w:r w:rsidRPr="004B7984">
              <w:rPr>
                <w:rFonts w:ascii="Times New Roman" w:hAnsi="Times New Roman"/>
                <w:b/>
                <w:bCs/>
                <w:color w:val="000000"/>
                <w:sz w:val="18"/>
                <w:szCs w:val="18"/>
                <w:highlight w:val="green"/>
              </w:rPr>
              <w:t>Agreement:</w:t>
            </w:r>
            <w:r w:rsidRPr="004B7984">
              <w:rPr>
                <w:rFonts w:ascii="Times New Roman" w:hAnsi="Times New Roman"/>
                <w:b/>
                <w:bCs/>
                <w:color w:val="000000"/>
                <w:sz w:val="18"/>
                <w:szCs w:val="18"/>
              </w:rPr>
              <w:t xml:space="preserve"> </w:t>
            </w:r>
          </w:p>
          <w:p w14:paraId="41C3F4C4" w14:textId="77777777" w:rsidR="004B7984" w:rsidRPr="004B7984" w:rsidRDefault="004B7984" w:rsidP="004B7984">
            <w:pPr>
              <w:wordWrap w:val="0"/>
              <w:autoSpaceDE w:val="0"/>
              <w:autoSpaceDN w:val="0"/>
              <w:snapToGrid w:val="0"/>
              <w:spacing w:after="0" w:line="240" w:lineRule="auto"/>
              <w:jc w:val="both"/>
              <w:rPr>
                <w:rFonts w:ascii="Times New Roman" w:hAnsi="Times New Roman"/>
                <w:sz w:val="18"/>
                <w:szCs w:val="18"/>
              </w:rPr>
            </w:pPr>
            <w:r w:rsidRPr="004B7984">
              <w:rPr>
                <w:rFonts w:ascii="Times New Roman" w:hAnsi="Times New Roman"/>
                <w:sz w:val="18"/>
                <w:szCs w:val="18"/>
              </w:rPr>
              <w:t>For early triggering of SRS-AS when SCell transition from deactivation to activation, support at least aperiodic SRS-AS transmission on a SCell, triggered based on legacy SCell activation command activating the SCell.</w:t>
            </w:r>
          </w:p>
          <w:p w14:paraId="1591D7E0" w14:textId="77777777" w:rsidR="004B7984" w:rsidRPr="004B7984" w:rsidRDefault="004B7984" w:rsidP="004B7984">
            <w:pPr>
              <w:numPr>
                <w:ilvl w:val="0"/>
                <w:numId w:val="53"/>
              </w:numPr>
              <w:wordWrap w:val="0"/>
              <w:autoSpaceDE w:val="0"/>
              <w:autoSpaceDN w:val="0"/>
              <w:snapToGrid w:val="0"/>
              <w:spacing w:after="0" w:line="252" w:lineRule="auto"/>
              <w:ind w:left="426" w:hanging="142"/>
              <w:contextualSpacing/>
              <w:jc w:val="both"/>
              <w:rPr>
                <w:rFonts w:ascii="Times New Roman" w:hAnsi="Times New Roman"/>
                <w:sz w:val="18"/>
                <w:szCs w:val="18"/>
              </w:rPr>
            </w:pPr>
            <w:r w:rsidRPr="009246D0">
              <w:rPr>
                <w:rFonts w:ascii="Times New Roman" w:hAnsi="Times New Roman"/>
                <w:sz w:val="18"/>
                <w:szCs w:val="18"/>
              </w:rPr>
              <w:t>FFS: Timeline of the aperiodic SRS-AS transmission (requirement is up to RAN4)</w:t>
            </w:r>
          </w:p>
          <w:p w14:paraId="17136998" w14:textId="77777777" w:rsidR="004B7984" w:rsidRPr="009246D0" w:rsidRDefault="004B7984" w:rsidP="004B7984">
            <w:pPr>
              <w:numPr>
                <w:ilvl w:val="0"/>
                <w:numId w:val="53"/>
              </w:numPr>
              <w:wordWrap w:val="0"/>
              <w:autoSpaceDE w:val="0"/>
              <w:autoSpaceDN w:val="0"/>
              <w:snapToGrid w:val="0"/>
              <w:spacing w:after="0" w:line="252" w:lineRule="auto"/>
              <w:ind w:left="426" w:hanging="142"/>
              <w:contextualSpacing/>
              <w:jc w:val="both"/>
              <w:rPr>
                <w:rFonts w:ascii="Times New Roman" w:hAnsi="Times New Roman"/>
                <w:sz w:val="18"/>
                <w:szCs w:val="18"/>
              </w:rPr>
            </w:pPr>
            <w:r w:rsidRPr="009246D0">
              <w:rPr>
                <w:rFonts w:ascii="Times New Roman" w:hAnsi="Times New Roman"/>
                <w:sz w:val="18"/>
                <w:szCs w:val="18"/>
              </w:rPr>
              <w:t>FFS: How to trigger the aperiodic SRS-AS transmission based on legacy SCell activation command</w:t>
            </w:r>
          </w:p>
          <w:p w14:paraId="5EC6AF0E" w14:textId="77777777" w:rsidR="004B7984" w:rsidRPr="009246D0" w:rsidRDefault="004B7984" w:rsidP="004B7984">
            <w:pPr>
              <w:numPr>
                <w:ilvl w:val="0"/>
                <w:numId w:val="53"/>
              </w:numPr>
              <w:wordWrap w:val="0"/>
              <w:autoSpaceDE w:val="0"/>
              <w:autoSpaceDN w:val="0"/>
              <w:snapToGrid w:val="0"/>
              <w:spacing w:after="0" w:line="252" w:lineRule="auto"/>
              <w:ind w:left="426" w:hanging="142"/>
              <w:contextualSpacing/>
              <w:jc w:val="both"/>
              <w:rPr>
                <w:rFonts w:ascii="Times New Roman" w:hAnsi="Times New Roman"/>
                <w:sz w:val="18"/>
                <w:szCs w:val="18"/>
              </w:rPr>
            </w:pPr>
            <w:r w:rsidRPr="009246D0">
              <w:rPr>
                <w:rFonts w:ascii="Times New Roman" w:hAnsi="Times New Roman"/>
                <w:sz w:val="18"/>
                <w:szCs w:val="18"/>
              </w:rPr>
              <w:t>FFS: Whether/what new information is provided in SCell activation command?</w:t>
            </w:r>
          </w:p>
          <w:p w14:paraId="073686D4" w14:textId="77777777" w:rsidR="004B7984" w:rsidRPr="009246D0" w:rsidRDefault="004B7984" w:rsidP="004B7984">
            <w:pPr>
              <w:wordWrap w:val="0"/>
              <w:autoSpaceDE w:val="0"/>
              <w:autoSpaceDN w:val="0"/>
              <w:snapToGrid w:val="0"/>
              <w:spacing w:after="0" w:line="252" w:lineRule="auto"/>
              <w:ind w:leftChars="400" w:left="880"/>
              <w:jc w:val="both"/>
              <w:rPr>
                <w:rFonts w:ascii="Times New Roman" w:hAnsi="Times New Roman"/>
                <w:color w:val="FF0000"/>
                <w:sz w:val="18"/>
                <w:szCs w:val="18"/>
              </w:rPr>
            </w:pPr>
          </w:p>
          <w:p w14:paraId="51DF2538" w14:textId="77777777" w:rsidR="004B7984" w:rsidRPr="004B7984" w:rsidRDefault="004B7984" w:rsidP="004B7984">
            <w:pPr>
              <w:wordWrap w:val="0"/>
              <w:autoSpaceDE w:val="0"/>
              <w:autoSpaceDN w:val="0"/>
              <w:snapToGrid w:val="0"/>
              <w:spacing w:after="0" w:line="240" w:lineRule="auto"/>
              <w:jc w:val="both"/>
              <w:rPr>
                <w:rFonts w:ascii="Times New Roman" w:hAnsi="Times New Roman"/>
                <w:b/>
                <w:bCs/>
                <w:color w:val="000000"/>
                <w:sz w:val="18"/>
                <w:szCs w:val="18"/>
              </w:rPr>
            </w:pPr>
            <w:r w:rsidRPr="004B7984">
              <w:rPr>
                <w:rFonts w:ascii="Times New Roman" w:hAnsi="Times New Roman"/>
                <w:b/>
                <w:bCs/>
                <w:color w:val="000000"/>
                <w:sz w:val="18"/>
                <w:szCs w:val="18"/>
                <w:highlight w:val="green"/>
              </w:rPr>
              <w:t xml:space="preserve">Agreement: </w:t>
            </w:r>
          </w:p>
          <w:p w14:paraId="78A3A3A4" w14:textId="77777777" w:rsidR="004B7984" w:rsidRPr="004B7984" w:rsidRDefault="004B7984" w:rsidP="004B7984">
            <w:pPr>
              <w:wordWrap w:val="0"/>
              <w:autoSpaceDE w:val="0"/>
              <w:autoSpaceDN w:val="0"/>
              <w:snapToGrid w:val="0"/>
              <w:spacing w:after="0" w:line="240" w:lineRule="auto"/>
              <w:jc w:val="both"/>
              <w:rPr>
                <w:rFonts w:ascii="Times New Roman" w:hAnsi="Times New Roman"/>
                <w:sz w:val="18"/>
                <w:szCs w:val="18"/>
              </w:rPr>
            </w:pPr>
            <w:r w:rsidRPr="005D12E6">
              <w:rPr>
                <w:rFonts w:ascii="Times New Roman" w:hAnsi="Times New Roman"/>
                <w:sz w:val="18"/>
                <w:szCs w:val="18"/>
              </w:rPr>
              <w:t>For early triggering of CSI/CSI-RS when SCell transition from deactivation to activation, support aperiodic CSI reporting for a SCell</w:t>
            </w:r>
            <w:r w:rsidRPr="004B7984">
              <w:rPr>
                <w:rFonts w:ascii="Times New Roman" w:hAnsi="Times New Roman"/>
                <w:strike/>
                <w:sz w:val="18"/>
                <w:szCs w:val="18"/>
              </w:rPr>
              <w:t xml:space="preserve"> </w:t>
            </w:r>
            <w:r w:rsidRPr="004B7984">
              <w:rPr>
                <w:rFonts w:ascii="Times New Roman" w:hAnsi="Times New Roman"/>
                <w:sz w:val="18"/>
                <w:szCs w:val="18"/>
              </w:rPr>
              <w:t>triggered based on legacy SCell activation command activating the SCell.</w:t>
            </w:r>
          </w:p>
          <w:p w14:paraId="38C9C3AA" w14:textId="77777777" w:rsidR="004B7984" w:rsidRPr="004B7984" w:rsidRDefault="004B7984" w:rsidP="004B7984">
            <w:pPr>
              <w:numPr>
                <w:ilvl w:val="0"/>
                <w:numId w:val="52"/>
              </w:numPr>
              <w:wordWrap w:val="0"/>
              <w:autoSpaceDE w:val="0"/>
              <w:autoSpaceDN w:val="0"/>
              <w:spacing w:after="0" w:line="240" w:lineRule="auto"/>
              <w:ind w:hanging="158"/>
              <w:contextualSpacing/>
              <w:jc w:val="both"/>
              <w:rPr>
                <w:rFonts w:ascii="Times New Roman" w:hAnsi="Times New Roman"/>
                <w:sz w:val="18"/>
                <w:szCs w:val="18"/>
                <w:lang w:val="de-DE"/>
              </w:rPr>
            </w:pPr>
            <w:r w:rsidRPr="009246D0">
              <w:rPr>
                <w:rFonts w:ascii="Times New Roman" w:hAnsi="Times New Roman"/>
                <w:sz w:val="18"/>
                <w:szCs w:val="18"/>
                <w:lang w:val="de-DE"/>
              </w:rPr>
              <w:t>The aperiodic CSI reporting is assosicated with at least aperiodic CSI-RS for CSI on the SCell</w:t>
            </w:r>
          </w:p>
          <w:p w14:paraId="2F64189E" w14:textId="77777777" w:rsidR="004B7984" w:rsidRPr="009246D0" w:rsidRDefault="004B7984" w:rsidP="004B7984">
            <w:pPr>
              <w:numPr>
                <w:ilvl w:val="0"/>
                <w:numId w:val="52"/>
              </w:numPr>
              <w:wordWrap w:val="0"/>
              <w:autoSpaceDE w:val="0"/>
              <w:autoSpaceDN w:val="0"/>
              <w:spacing w:after="0" w:line="240" w:lineRule="auto"/>
              <w:ind w:hanging="158"/>
              <w:contextualSpacing/>
              <w:jc w:val="both"/>
              <w:rPr>
                <w:rFonts w:ascii="Times New Roman" w:hAnsi="Times New Roman"/>
                <w:sz w:val="18"/>
                <w:szCs w:val="18"/>
                <w:lang w:val="de-DE"/>
              </w:rPr>
            </w:pPr>
            <w:r w:rsidRPr="009246D0">
              <w:rPr>
                <w:rFonts w:ascii="Times New Roman" w:hAnsi="Times New Roman"/>
                <w:sz w:val="18"/>
                <w:szCs w:val="18"/>
                <w:lang w:val="de-DE"/>
              </w:rPr>
              <w:t>FFS: Timeline of the aperiodic CSI reporting and corresponding aperiodic CSI-RS for CSI (</w:t>
            </w:r>
            <w:r w:rsidRPr="009246D0">
              <w:rPr>
                <w:rFonts w:ascii="Times New Roman" w:hAnsi="Times New Roman"/>
                <w:sz w:val="18"/>
                <w:szCs w:val="18"/>
              </w:rPr>
              <w:t xml:space="preserve">requirement is up to RAN4) </w:t>
            </w:r>
          </w:p>
          <w:p w14:paraId="2E11204B" w14:textId="77777777" w:rsidR="004B7984" w:rsidRPr="009246D0" w:rsidRDefault="004B7984" w:rsidP="004B7984">
            <w:pPr>
              <w:numPr>
                <w:ilvl w:val="0"/>
                <w:numId w:val="52"/>
              </w:numPr>
              <w:wordWrap w:val="0"/>
              <w:autoSpaceDE w:val="0"/>
              <w:autoSpaceDN w:val="0"/>
              <w:spacing w:after="0" w:line="240" w:lineRule="auto"/>
              <w:ind w:hanging="158"/>
              <w:contextualSpacing/>
              <w:jc w:val="both"/>
              <w:rPr>
                <w:rFonts w:ascii="Times New Roman" w:hAnsi="Times New Roman"/>
                <w:sz w:val="18"/>
                <w:szCs w:val="18"/>
                <w:lang w:val="de-DE"/>
              </w:rPr>
            </w:pPr>
            <w:r w:rsidRPr="009246D0">
              <w:rPr>
                <w:rFonts w:ascii="Times New Roman" w:hAnsi="Times New Roman"/>
                <w:sz w:val="18"/>
                <w:szCs w:val="18"/>
                <w:lang w:val="de-DE"/>
              </w:rPr>
              <w:t xml:space="preserve">FFS: How to trigger the </w:t>
            </w:r>
            <w:r w:rsidRPr="009246D0">
              <w:rPr>
                <w:rFonts w:ascii="Times New Roman" w:hAnsi="Times New Roman"/>
                <w:sz w:val="18"/>
                <w:szCs w:val="18"/>
              </w:rPr>
              <w:t>aperiodic CSI reporting and corresponding aperiodic CSI-RS for CSI</w:t>
            </w:r>
            <w:r w:rsidRPr="009246D0">
              <w:rPr>
                <w:rFonts w:ascii="Times New Roman" w:hAnsi="Times New Roman"/>
                <w:sz w:val="18"/>
                <w:szCs w:val="18"/>
                <w:lang w:val="de-DE"/>
              </w:rPr>
              <w:t xml:space="preserve"> based on legacy SCell activation command?</w:t>
            </w:r>
          </w:p>
          <w:p w14:paraId="53BADD15" w14:textId="77777777" w:rsidR="004B7984" w:rsidRPr="00612D4F" w:rsidRDefault="004B7984" w:rsidP="009246D0">
            <w:pPr>
              <w:numPr>
                <w:ilvl w:val="0"/>
                <w:numId w:val="52"/>
              </w:numPr>
              <w:wordWrap w:val="0"/>
              <w:autoSpaceDE w:val="0"/>
              <w:autoSpaceDN w:val="0"/>
              <w:spacing w:after="0" w:line="240" w:lineRule="auto"/>
              <w:ind w:hanging="158"/>
              <w:contextualSpacing/>
              <w:jc w:val="both"/>
              <w:rPr>
                <w:rFonts w:ascii="Times New Roman" w:hAnsi="Times New Roman"/>
                <w:sz w:val="20"/>
                <w:szCs w:val="20"/>
              </w:rPr>
            </w:pPr>
            <w:r w:rsidRPr="009246D0">
              <w:rPr>
                <w:rFonts w:ascii="Times New Roman" w:hAnsi="Times New Roman"/>
                <w:sz w:val="18"/>
                <w:szCs w:val="18"/>
                <w:lang w:val="de-DE"/>
              </w:rPr>
              <w:t>FFS: Whether/what new information is provided in SCell activation command?</w:t>
            </w:r>
          </w:p>
          <w:p w14:paraId="42C04219" w14:textId="77777777" w:rsidR="00612D4F" w:rsidRDefault="00612D4F" w:rsidP="00612D4F">
            <w:pPr>
              <w:wordWrap w:val="0"/>
              <w:autoSpaceDE w:val="0"/>
              <w:autoSpaceDN w:val="0"/>
              <w:spacing w:after="0" w:line="240" w:lineRule="auto"/>
              <w:contextualSpacing/>
              <w:jc w:val="both"/>
              <w:rPr>
                <w:rFonts w:ascii="Times New Roman" w:hAnsi="Times New Roman"/>
                <w:sz w:val="18"/>
                <w:szCs w:val="18"/>
                <w:lang w:val="de-DE"/>
              </w:rPr>
            </w:pPr>
          </w:p>
          <w:p w14:paraId="00126960" w14:textId="77777777" w:rsidR="003A431A" w:rsidRPr="003A431A" w:rsidRDefault="003A431A" w:rsidP="003A431A">
            <w:pPr>
              <w:snapToGrid w:val="0"/>
              <w:spacing w:after="0" w:line="240" w:lineRule="auto"/>
              <w:jc w:val="both"/>
              <w:rPr>
                <w:rFonts w:ascii="Times New Roman" w:eastAsia="SimSun" w:hAnsi="Times New Roman"/>
                <w:b/>
                <w:sz w:val="18"/>
                <w:szCs w:val="18"/>
                <w:lang w:val="en-GB" w:eastAsia="en-US"/>
              </w:rPr>
            </w:pPr>
            <w:r w:rsidRPr="003A431A">
              <w:rPr>
                <w:rFonts w:ascii="Times New Roman" w:eastAsia="SimSun" w:hAnsi="Times New Roman"/>
                <w:b/>
                <w:sz w:val="18"/>
                <w:szCs w:val="18"/>
                <w:highlight w:val="green"/>
                <w:lang w:val="en-GB" w:eastAsia="en-US"/>
              </w:rPr>
              <w:t>Agreement:</w:t>
            </w:r>
            <w:r w:rsidRPr="003A431A">
              <w:rPr>
                <w:rFonts w:ascii="Times New Roman" w:eastAsia="SimSun" w:hAnsi="Times New Roman"/>
                <w:b/>
                <w:sz w:val="18"/>
                <w:szCs w:val="18"/>
                <w:lang w:val="en-GB" w:eastAsia="en-US"/>
              </w:rPr>
              <w:t xml:space="preserve"> </w:t>
            </w:r>
          </w:p>
          <w:p w14:paraId="5D61373A" w14:textId="77777777" w:rsidR="003A431A" w:rsidRPr="003A431A" w:rsidRDefault="003A431A" w:rsidP="003A431A">
            <w:pPr>
              <w:spacing w:after="0"/>
              <w:jc w:val="both"/>
              <w:rPr>
                <w:rFonts w:ascii="Times" w:eastAsia="바탕" w:hAnsi="Times" w:cs="Times"/>
                <w:sz w:val="18"/>
                <w:szCs w:val="18"/>
                <w:lang w:val="en-GB" w:eastAsia="en-US"/>
              </w:rPr>
            </w:pPr>
            <w:r w:rsidRPr="003A431A">
              <w:rPr>
                <w:rFonts w:ascii="Times" w:eastAsia="바탕" w:hAnsi="Times" w:cs="Times"/>
                <w:sz w:val="18"/>
                <w:szCs w:val="18"/>
                <w:lang w:val="en-GB" w:eastAsia="en-US"/>
              </w:rPr>
              <w:t xml:space="preserve">On triggering mechanism for </w:t>
            </w:r>
            <w:r w:rsidRPr="003A431A">
              <w:rPr>
                <w:rFonts w:ascii="Times New Roman" w:eastAsia="바탕" w:hAnsi="Times New Roman"/>
                <w:sz w:val="18"/>
                <w:szCs w:val="18"/>
                <w:lang w:val="en-GB" w:eastAsia="en-US"/>
              </w:rPr>
              <w:t xml:space="preserve">early </w:t>
            </w:r>
            <w:r w:rsidRPr="003A431A">
              <w:rPr>
                <w:rFonts w:ascii="Times" w:eastAsia="바탕" w:hAnsi="Times" w:cs="Times"/>
                <w:sz w:val="18"/>
                <w:szCs w:val="18"/>
                <w:lang w:val="en-GB" w:eastAsia="en-US"/>
              </w:rPr>
              <w:t xml:space="preserve">aperiodic SRS-AS transmission on a SCell and </w:t>
            </w:r>
            <w:r w:rsidRPr="003A431A">
              <w:rPr>
                <w:rFonts w:ascii="Times New Roman" w:eastAsia="바탕" w:hAnsi="Times New Roman"/>
                <w:sz w:val="18"/>
                <w:szCs w:val="18"/>
                <w:lang w:val="en-GB" w:eastAsia="en-US"/>
              </w:rPr>
              <w:t xml:space="preserve">early </w:t>
            </w:r>
            <w:r w:rsidRPr="003A431A">
              <w:rPr>
                <w:rFonts w:ascii="Times" w:eastAsia="바탕" w:hAnsi="Times" w:cs="Times"/>
                <w:sz w:val="18"/>
                <w:szCs w:val="18"/>
                <w:lang w:val="en-GB" w:eastAsia="en-US"/>
              </w:rPr>
              <w:t xml:space="preserve">aperiodic CSI reporting for a SCell, based on the legacy SCell activation activating the SCell, down-select one from the followings in RAN1#123 meeting: </w:t>
            </w:r>
          </w:p>
          <w:p w14:paraId="7590A47B" w14:textId="77777777" w:rsidR="003A431A" w:rsidRPr="003A431A" w:rsidRDefault="003A431A" w:rsidP="003A431A">
            <w:pPr>
              <w:numPr>
                <w:ilvl w:val="0"/>
                <w:numId w:val="52"/>
              </w:numPr>
              <w:suppressAutoHyphens/>
              <w:spacing w:after="0" w:line="259" w:lineRule="auto"/>
              <w:ind w:hanging="158"/>
              <w:contextualSpacing/>
              <w:rPr>
                <w:rFonts w:ascii="Times New Roman" w:eastAsia="SimSun" w:hAnsi="Times New Roman"/>
                <w:sz w:val="18"/>
                <w:szCs w:val="18"/>
                <w:lang w:val="de-DE" w:eastAsia="x-none"/>
              </w:rPr>
            </w:pPr>
            <w:r w:rsidRPr="003A431A">
              <w:rPr>
                <w:rFonts w:ascii="Times New Roman" w:eastAsia="SimSun" w:hAnsi="Times New Roman" w:cs="Times"/>
                <w:sz w:val="18"/>
                <w:szCs w:val="18"/>
                <w:lang w:val="de-DE" w:eastAsia="x-none"/>
              </w:rPr>
              <w:t xml:space="preserve">Alt-1 (Implicit mechanism): </w:t>
            </w:r>
          </w:p>
          <w:p w14:paraId="4902E630" w14:textId="77777777" w:rsidR="003A431A" w:rsidRPr="003A431A" w:rsidRDefault="003A431A" w:rsidP="003A431A">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3A431A">
              <w:rPr>
                <w:rFonts w:ascii="Times New Roman" w:eastAsia="바탕" w:hAnsi="Times New Roman"/>
                <w:sz w:val="18"/>
                <w:szCs w:val="18"/>
                <w:lang w:val="en-GB" w:eastAsia="en-US"/>
              </w:rPr>
              <w:t>For early aperiodic SRS-AS transmission, the SRS resource set(s) triggered for the SCell is determined according to RRC configuration.</w:t>
            </w:r>
          </w:p>
          <w:p w14:paraId="0F45A1AC" w14:textId="77777777" w:rsidR="003A431A" w:rsidRPr="003A431A" w:rsidRDefault="003A431A" w:rsidP="003A431A">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3A431A">
              <w:rPr>
                <w:rFonts w:ascii="Times New Roman" w:eastAsia="바탕" w:hAnsi="Times New Roman"/>
                <w:sz w:val="18"/>
                <w:szCs w:val="18"/>
                <w:lang w:val="en-GB" w:eastAsia="en-US"/>
              </w:rPr>
              <w:t>For early aperiodic CSI reporting, the CSI report configuration(s) triggered for the SCell is determined according to RRC configuration</w:t>
            </w:r>
          </w:p>
          <w:p w14:paraId="7D57FBFA" w14:textId="77777777" w:rsidR="003A431A" w:rsidRPr="003A431A" w:rsidRDefault="003A431A" w:rsidP="003A431A">
            <w:pPr>
              <w:numPr>
                <w:ilvl w:val="0"/>
                <w:numId w:val="52"/>
              </w:numPr>
              <w:suppressAutoHyphens/>
              <w:spacing w:after="0" w:line="259" w:lineRule="auto"/>
              <w:ind w:hanging="158"/>
              <w:contextualSpacing/>
              <w:rPr>
                <w:rFonts w:ascii="Times New Roman" w:eastAsia="SimSun" w:hAnsi="Times New Roman" w:cs="Times"/>
                <w:sz w:val="18"/>
                <w:szCs w:val="18"/>
                <w:lang w:val="de-DE" w:eastAsia="x-none"/>
              </w:rPr>
            </w:pPr>
            <w:r w:rsidRPr="003A431A">
              <w:rPr>
                <w:rFonts w:ascii="Times New Roman" w:eastAsia="SimSun" w:hAnsi="Times New Roman" w:cs="Times"/>
                <w:sz w:val="18"/>
                <w:szCs w:val="18"/>
                <w:lang w:val="de-DE" w:eastAsia="x-none"/>
              </w:rPr>
              <w:t xml:space="preserve">Alt-2 (Explicit mechanism): </w:t>
            </w:r>
          </w:p>
          <w:p w14:paraId="336AA460" w14:textId="77777777" w:rsidR="003A431A" w:rsidRPr="003A431A" w:rsidRDefault="003A431A" w:rsidP="003A431A">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3A431A">
              <w:rPr>
                <w:rFonts w:ascii="Times New Roman" w:eastAsia="바탕" w:hAnsi="Times New Roman"/>
                <w:sz w:val="18"/>
                <w:szCs w:val="18"/>
                <w:lang w:val="en-GB" w:eastAsia="en-US"/>
              </w:rPr>
              <w:t>For early aperiodic SRS-AS transmission, the SRS resource set(s) triggered for the SCell is determined according to an indication in SCell activation command.</w:t>
            </w:r>
          </w:p>
          <w:p w14:paraId="73931BDC" w14:textId="77777777" w:rsidR="00612D4F" w:rsidRDefault="003A431A" w:rsidP="003A431A">
            <w:pPr>
              <w:wordWrap w:val="0"/>
              <w:autoSpaceDE w:val="0"/>
              <w:autoSpaceDN w:val="0"/>
              <w:spacing w:after="0" w:line="240" w:lineRule="auto"/>
              <w:contextualSpacing/>
              <w:jc w:val="both"/>
              <w:rPr>
                <w:rFonts w:ascii="Times New Roman" w:eastAsia="바탕" w:hAnsi="Times New Roman"/>
                <w:sz w:val="18"/>
                <w:szCs w:val="18"/>
                <w:lang w:val="en-GB" w:eastAsia="en-US"/>
              </w:rPr>
            </w:pPr>
            <w:r w:rsidRPr="003A431A">
              <w:rPr>
                <w:rFonts w:ascii="Times New Roman" w:eastAsia="바탕" w:hAnsi="Times New Roman"/>
                <w:sz w:val="18"/>
                <w:szCs w:val="18"/>
                <w:lang w:val="en-GB" w:eastAsia="en-US"/>
              </w:rPr>
              <w:t>For early aperiodic CSI reporting, the CSI report configuration(s) triggered for the SCell is determined according to an indication in SCell activation command.</w:t>
            </w:r>
          </w:p>
          <w:p w14:paraId="6DA0AF25" w14:textId="77777777" w:rsidR="003A431A" w:rsidRDefault="003A431A" w:rsidP="003A431A">
            <w:pPr>
              <w:wordWrap w:val="0"/>
              <w:autoSpaceDE w:val="0"/>
              <w:autoSpaceDN w:val="0"/>
              <w:spacing w:after="0" w:line="240" w:lineRule="auto"/>
              <w:contextualSpacing/>
              <w:jc w:val="both"/>
              <w:rPr>
                <w:rFonts w:ascii="Times New Roman" w:eastAsia="바탕" w:hAnsi="Times New Roman"/>
                <w:sz w:val="18"/>
                <w:szCs w:val="18"/>
                <w:lang w:val="en-GB" w:eastAsia="en-US"/>
              </w:rPr>
            </w:pPr>
          </w:p>
          <w:p w14:paraId="10F93B2A" w14:textId="77777777" w:rsidR="003A431A" w:rsidRPr="003A431A" w:rsidRDefault="003A431A" w:rsidP="003A431A">
            <w:pPr>
              <w:snapToGrid w:val="0"/>
              <w:spacing w:after="0"/>
              <w:jc w:val="both"/>
              <w:rPr>
                <w:rFonts w:ascii="Times New Roman" w:eastAsia="SimSun" w:hAnsi="Times New Roman"/>
                <w:b/>
                <w:sz w:val="18"/>
                <w:szCs w:val="18"/>
                <w:highlight w:val="green"/>
                <w:lang w:val="en-GB" w:eastAsia="en-US"/>
              </w:rPr>
            </w:pPr>
            <w:r w:rsidRPr="003A431A">
              <w:rPr>
                <w:rFonts w:ascii="Times New Roman" w:eastAsia="SimSun" w:hAnsi="Times New Roman"/>
                <w:b/>
                <w:sz w:val="18"/>
                <w:szCs w:val="18"/>
                <w:highlight w:val="green"/>
                <w:lang w:val="en-GB" w:eastAsia="en-US"/>
              </w:rPr>
              <w:t>Agreement</w:t>
            </w:r>
          </w:p>
          <w:p w14:paraId="445F86FC" w14:textId="77777777" w:rsidR="003A431A" w:rsidRPr="003A431A" w:rsidRDefault="003A431A" w:rsidP="003A431A">
            <w:pPr>
              <w:snapToGrid w:val="0"/>
              <w:spacing w:after="0"/>
              <w:jc w:val="both"/>
              <w:rPr>
                <w:rFonts w:ascii="Times New Roman" w:eastAsia="바탕" w:hAnsi="Times New Roman"/>
                <w:sz w:val="18"/>
                <w:szCs w:val="18"/>
                <w:lang w:val="en-GB" w:eastAsia="en-US"/>
              </w:rPr>
            </w:pPr>
            <w:r w:rsidRPr="003A431A">
              <w:rPr>
                <w:rFonts w:ascii="Times New Roman" w:eastAsia="SimSun" w:hAnsi="Times New Roman"/>
                <w:bCs/>
                <w:sz w:val="18"/>
                <w:szCs w:val="18"/>
                <w:lang w:val="en-GB" w:eastAsia="en-US"/>
              </w:rPr>
              <w:t xml:space="preserve">For SCell transition from deactivation to </w:t>
            </w:r>
            <w:r w:rsidRPr="003A431A">
              <w:rPr>
                <w:rFonts w:ascii="Times New Roman" w:eastAsia="바탕" w:hAnsi="Times New Roman"/>
                <w:bCs/>
                <w:sz w:val="18"/>
                <w:szCs w:val="18"/>
                <w:lang w:val="en-GB" w:eastAsia="en-US"/>
              </w:rPr>
              <w:t>activation</w:t>
            </w:r>
            <w:r w:rsidRPr="003A431A">
              <w:rPr>
                <w:rFonts w:ascii="Times New Roman" w:eastAsia="SimSun" w:hAnsi="Times New Roman"/>
                <w:bCs/>
                <w:sz w:val="18"/>
                <w:szCs w:val="18"/>
                <w:lang w:val="en-GB" w:eastAsia="en-US"/>
              </w:rPr>
              <w:t>, support the followings</w:t>
            </w:r>
            <w:r w:rsidRPr="003A431A">
              <w:rPr>
                <w:rFonts w:ascii="Times" w:eastAsia="바탕" w:hAnsi="Times" w:cs="Times"/>
                <w:sz w:val="18"/>
                <w:szCs w:val="18"/>
                <w:lang w:val="en-GB" w:eastAsia="en-US"/>
              </w:rPr>
              <w:t xml:space="preserve"> for aperiodic CSI reporting triggered based on legacy SCell activation command</w:t>
            </w:r>
            <w:r w:rsidRPr="003A431A">
              <w:rPr>
                <w:rFonts w:ascii="Times New Roman" w:eastAsia="SimSun" w:hAnsi="Times New Roman"/>
                <w:bCs/>
                <w:sz w:val="18"/>
                <w:szCs w:val="18"/>
                <w:lang w:val="en-GB" w:eastAsia="en-US"/>
              </w:rPr>
              <w:t>:</w:t>
            </w:r>
          </w:p>
          <w:p w14:paraId="1FCA4B63" w14:textId="77777777" w:rsidR="003A431A" w:rsidRPr="003A431A" w:rsidRDefault="003A431A" w:rsidP="003A431A">
            <w:pPr>
              <w:numPr>
                <w:ilvl w:val="0"/>
                <w:numId w:val="52"/>
              </w:numPr>
              <w:suppressAutoHyphens/>
              <w:spacing w:after="0" w:line="259" w:lineRule="auto"/>
              <w:ind w:hanging="158"/>
              <w:contextualSpacing/>
              <w:jc w:val="both"/>
              <w:rPr>
                <w:rFonts w:ascii="Times" w:eastAsia="PMingLiU" w:hAnsi="Times" w:cs="Times"/>
                <w:color w:val="000000"/>
                <w:sz w:val="18"/>
                <w:szCs w:val="18"/>
                <w:lang w:val="en-GB" w:eastAsia="zh-CN"/>
              </w:rPr>
            </w:pPr>
            <w:r w:rsidRPr="003A431A">
              <w:rPr>
                <w:rFonts w:ascii="Times" w:eastAsia="PMingLiU" w:hAnsi="Times" w:cs="Times"/>
                <w:color w:val="000000"/>
                <w:sz w:val="18"/>
                <w:szCs w:val="18"/>
                <w:lang w:val="en-GB" w:eastAsia="zh-CN"/>
              </w:rPr>
              <w:t>For PMI-based reporting, support the re</w:t>
            </w:r>
            <w:r w:rsidRPr="003A431A">
              <w:rPr>
                <w:rFonts w:ascii="Times" w:eastAsia="PMingLiU" w:hAnsi="Times" w:cs="Times"/>
                <w:color w:val="000000"/>
                <w:sz w:val="18"/>
                <w:szCs w:val="18"/>
                <w:lang w:val="en-GB" w:eastAsia="zh-TW"/>
              </w:rPr>
              <w:t xml:space="preserve">port </w:t>
            </w:r>
            <w:r w:rsidRPr="003A431A">
              <w:rPr>
                <w:rFonts w:ascii="Times" w:eastAsia="PMingLiU" w:hAnsi="Times" w:cs="Times"/>
                <w:sz w:val="18"/>
                <w:szCs w:val="18"/>
                <w:lang w:val="en-GB" w:eastAsia="zh-CN"/>
              </w:rPr>
              <w:t xml:space="preserve">quantity </w:t>
            </w:r>
            <w:r w:rsidRPr="003A431A">
              <w:rPr>
                <w:rFonts w:ascii="Times" w:eastAsia="PMingLiU" w:hAnsi="Times" w:cs="Times"/>
                <w:color w:val="000000"/>
                <w:sz w:val="18"/>
                <w:szCs w:val="18"/>
                <w:lang w:val="en-GB" w:eastAsia="zh-CN"/>
              </w:rPr>
              <w:t>‘CRI-RI-PMI-CQI’</w:t>
            </w:r>
          </w:p>
          <w:p w14:paraId="2EBAE6A3" w14:textId="77777777" w:rsidR="003A431A" w:rsidRPr="003A431A" w:rsidRDefault="003A431A" w:rsidP="003A431A">
            <w:pPr>
              <w:numPr>
                <w:ilvl w:val="1"/>
                <w:numId w:val="50"/>
              </w:numPr>
              <w:tabs>
                <w:tab w:val="clear" w:pos="0"/>
                <w:tab w:val="left" w:pos="153"/>
                <w:tab w:val="left" w:pos="1286"/>
              </w:tabs>
              <w:suppressAutoHyphens/>
              <w:spacing w:after="0" w:line="259" w:lineRule="auto"/>
              <w:ind w:left="822" w:hanging="142"/>
              <w:contextualSpacing/>
              <w:jc w:val="both"/>
              <w:rPr>
                <w:rFonts w:ascii="Times" w:eastAsia="바탕" w:hAnsi="Times" w:cs="Times"/>
                <w:color w:val="000000"/>
                <w:sz w:val="18"/>
                <w:szCs w:val="18"/>
                <w:lang w:val="en-GB" w:eastAsia="en-US"/>
              </w:rPr>
            </w:pPr>
            <w:r w:rsidRPr="003A431A">
              <w:rPr>
                <w:rFonts w:ascii="Times" w:eastAsia="바탕" w:hAnsi="Times" w:cs="Times"/>
                <w:color w:val="000000"/>
                <w:sz w:val="18"/>
                <w:szCs w:val="18"/>
                <w:lang w:val="en-GB" w:eastAsia="en-US"/>
              </w:rPr>
              <w:t>FFS: ‘CRI-RI-LI-PMI-CQI’</w:t>
            </w:r>
          </w:p>
          <w:p w14:paraId="1AFD9C4A" w14:textId="73F60F4F" w:rsidR="003A431A" w:rsidRPr="003A431A" w:rsidRDefault="003A431A" w:rsidP="003A431A">
            <w:pPr>
              <w:numPr>
                <w:ilvl w:val="0"/>
                <w:numId w:val="52"/>
              </w:numPr>
              <w:suppressAutoHyphens/>
              <w:spacing w:after="0" w:line="259" w:lineRule="auto"/>
              <w:ind w:hanging="158"/>
              <w:contextualSpacing/>
              <w:jc w:val="both"/>
              <w:rPr>
                <w:rFonts w:ascii="Times" w:eastAsia="PMingLiU" w:hAnsi="Times" w:cs="Times"/>
                <w:color w:val="000000"/>
                <w:sz w:val="18"/>
                <w:szCs w:val="18"/>
                <w:lang w:val="en-GB" w:eastAsia="zh-CN"/>
              </w:rPr>
            </w:pPr>
            <w:r w:rsidRPr="003A431A">
              <w:rPr>
                <w:rFonts w:ascii="Times" w:eastAsia="PMingLiU" w:hAnsi="Times" w:cs="Times"/>
                <w:color w:val="000000"/>
                <w:sz w:val="18"/>
                <w:szCs w:val="18"/>
                <w:lang w:val="en-GB" w:eastAsia="zh-TW"/>
              </w:rPr>
              <w:t>For PMI-free reporting, support the report quantity ‘</w:t>
            </w:r>
            <w:r w:rsidRPr="003A431A">
              <w:rPr>
                <w:rFonts w:ascii="Times" w:eastAsia="PMingLiU" w:hAnsi="Times" w:cs="Times"/>
                <w:color w:val="000000"/>
                <w:sz w:val="18"/>
                <w:szCs w:val="18"/>
                <w:lang w:val="en-GB" w:eastAsia="zh-CN"/>
              </w:rPr>
              <w:t>CRI-RI-CQI</w:t>
            </w:r>
            <w:r w:rsidRPr="003A431A">
              <w:rPr>
                <w:rFonts w:ascii="Times" w:eastAsia="PMingLiU" w:hAnsi="Times" w:cs="Times"/>
                <w:color w:val="000000"/>
                <w:sz w:val="18"/>
                <w:szCs w:val="18"/>
                <w:lang w:val="en-GB" w:eastAsia="zh-TW"/>
              </w:rPr>
              <w:t>’</w:t>
            </w:r>
          </w:p>
        </w:tc>
      </w:tr>
    </w:tbl>
    <w:p w14:paraId="31A1EC28" w14:textId="77777777" w:rsidR="004B7984" w:rsidRPr="004B7984" w:rsidRDefault="004B7984" w:rsidP="00BB478B">
      <w:pPr>
        <w:ind w:firstLineChars="193" w:firstLine="425"/>
        <w:jc w:val="both"/>
        <w:rPr>
          <w:rFonts w:ascii="Times New Roman" w:hAnsi="Times New Roman"/>
        </w:rPr>
      </w:pPr>
    </w:p>
    <w:p w14:paraId="141FBEEA" w14:textId="6CDEA61C" w:rsidR="003F5973" w:rsidRPr="00D57E37" w:rsidRDefault="003F5973" w:rsidP="003F5973">
      <w:pPr>
        <w:jc w:val="both"/>
        <w:rPr>
          <w:rFonts w:ascii="Times New Roman" w:hAnsi="Times New Roman"/>
          <w:b/>
          <w:u w:val="single"/>
        </w:rPr>
      </w:pPr>
      <w:r w:rsidRPr="00D57E37">
        <w:rPr>
          <w:rFonts w:ascii="Times New Roman" w:hAnsi="Times New Roman"/>
          <w:b/>
          <w:u w:val="single"/>
        </w:rPr>
        <w:t>Early SRS/CSI/CSI-RS triggering in SCell activation procedure</w:t>
      </w:r>
    </w:p>
    <w:p w14:paraId="5869F7BF" w14:textId="11CDB7A6" w:rsidR="003F5973" w:rsidRDefault="001C2BA7" w:rsidP="003F5973">
      <w:pPr>
        <w:ind w:firstLineChars="193" w:firstLine="425"/>
        <w:jc w:val="both"/>
        <w:rPr>
          <w:rFonts w:ascii="Times New Roman" w:hAnsi="Times New Roman"/>
        </w:rPr>
      </w:pPr>
      <w:r>
        <w:rPr>
          <w:rFonts w:ascii="Times New Roman" w:hAnsi="Times New Roman"/>
        </w:rPr>
        <w:t xml:space="preserve">Since </w:t>
      </w:r>
      <w:r w:rsidR="009A3084">
        <w:rPr>
          <w:rFonts w:ascii="Times New Roman" w:hAnsi="Times New Roman"/>
        </w:rPr>
        <w:t>we agree</w:t>
      </w:r>
      <w:r>
        <w:rPr>
          <w:rFonts w:ascii="Times New Roman" w:hAnsi="Times New Roman"/>
        </w:rPr>
        <w:t>d</w:t>
      </w:r>
      <w:r w:rsidR="009A3084">
        <w:rPr>
          <w:rFonts w:ascii="Times New Roman" w:hAnsi="Times New Roman"/>
        </w:rPr>
        <w:t xml:space="preserve"> to use </w:t>
      </w:r>
      <w:r>
        <w:rPr>
          <w:rFonts w:ascii="Times New Roman" w:hAnsi="Times New Roman"/>
        </w:rPr>
        <w:t xml:space="preserve">MAC CE in </w:t>
      </w:r>
      <w:r w:rsidR="009A3084">
        <w:rPr>
          <w:rFonts w:ascii="Times New Roman" w:hAnsi="Times New Roman"/>
        </w:rPr>
        <w:t>MSG4 PDSCH for early CSI triggering in 4-step RACH, common design for early CSI between 4-step RACH case and SCell activation case</w:t>
      </w:r>
      <w:r w:rsidR="00AB40EC">
        <w:rPr>
          <w:rFonts w:ascii="Times New Roman" w:hAnsi="Times New Roman"/>
        </w:rPr>
        <w:t xml:space="preserve"> is </w:t>
      </w:r>
      <w:r w:rsidR="00694495">
        <w:rPr>
          <w:rFonts w:ascii="Times New Roman" w:hAnsi="Times New Roman"/>
        </w:rPr>
        <w:t>desirable</w:t>
      </w:r>
      <w:r w:rsidR="009A3084">
        <w:rPr>
          <w:rFonts w:ascii="Times New Roman" w:hAnsi="Times New Roman"/>
        </w:rPr>
        <w:t>, including the timeline for Tx/Rx of SRS/CSI/CSI-RS from receiving PDSCH with MAC CE.</w:t>
      </w:r>
    </w:p>
    <w:p w14:paraId="73827059" w14:textId="77777777" w:rsidR="00D55D9E" w:rsidRDefault="00D55D9E" w:rsidP="003F5973">
      <w:pPr>
        <w:ind w:firstLineChars="193" w:firstLine="425"/>
        <w:jc w:val="both"/>
        <w:rPr>
          <w:rFonts w:ascii="Times New Roman" w:hAnsi="Times New Roman"/>
        </w:rPr>
      </w:pPr>
    </w:p>
    <w:p w14:paraId="14F3EBA9" w14:textId="2B39099B" w:rsidR="00D55D9E" w:rsidRDefault="00D55D9E" w:rsidP="003F5973">
      <w:pPr>
        <w:ind w:firstLineChars="193" w:firstLine="425"/>
        <w:jc w:val="both"/>
        <w:rPr>
          <w:rFonts w:ascii="Times New Roman" w:hAnsi="Times New Roman"/>
        </w:rPr>
      </w:pPr>
      <w:r w:rsidRPr="00282EA4">
        <w:rPr>
          <w:rFonts w:ascii="Times New Roman" w:hAnsi="Times New Roman"/>
          <w:b/>
        </w:rPr>
        <w:t>Proposal #</w:t>
      </w:r>
      <w:r w:rsidR="005D12E6">
        <w:rPr>
          <w:rFonts w:ascii="Times New Roman" w:hAnsi="Times New Roman"/>
          <w:b/>
        </w:rPr>
        <w:t>4</w:t>
      </w:r>
      <w:r w:rsidRPr="00282EA4">
        <w:rPr>
          <w:rFonts w:ascii="Times New Roman" w:hAnsi="Times New Roman"/>
          <w:b/>
        </w:rPr>
        <w:t>:</w:t>
      </w:r>
      <w:r>
        <w:rPr>
          <w:rFonts w:ascii="Times New Roman" w:hAnsi="Times New Roman"/>
          <w:b/>
        </w:rPr>
        <w:t xml:space="preserve"> </w:t>
      </w:r>
      <w:r w:rsidR="00AD7207">
        <w:rPr>
          <w:rFonts w:ascii="Times New Roman" w:hAnsi="Times New Roman"/>
          <w:b/>
        </w:rPr>
        <w:t xml:space="preserve">Support </w:t>
      </w:r>
      <w:r w:rsidR="001C2BA7">
        <w:rPr>
          <w:rFonts w:ascii="Times New Roman" w:hAnsi="Times New Roman"/>
          <w:b/>
        </w:rPr>
        <w:t xml:space="preserve">to have unified solution/design </w:t>
      </w:r>
      <w:r w:rsidR="001C2BA7" w:rsidRPr="001C2BA7">
        <w:rPr>
          <w:rFonts w:ascii="Times New Roman" w:hAnsi="Times New Roman"/>
          <w:b/>
        </w:rPr>
        <w:t xml:space="preserve">for early </w:t>
      </w:r>
      <w:r w:rsidR="001C2BA7">
        <w:rPr>
          <w:rFonts w:ascii="Times New Roman" w:hAnsi="Times New Roman"/>
          <w:b/>
        </w:rPr>
        <w:t>SRS/</w:t>
      </w:r>
      <w:r w:rsidR="001C2BA7" w:rsidRPr="001C2BA7">
        <w:rPr>
          <w:rFonts w:ascii="Times New Roman" w:hAnsi="Times New Roman"/>
          <w:b/>
        </w:rPr>
        <w:t>CSI</w:t>
      </w:r>
      <w:r w:rsidR="001C2BA7">
        <w:rPr>
          <w:rFonts w:ascii="Times New Roman" w:hAnsi="Times New Roman"/>
          <w:b/>
        </w:rPr>
        <w:t>/CSI-RS</w:t>
      </w:r>
      <w:r w:rsidR="001C2BA7" w:rsidRPr="001C2BA7">
        <w:rPr>
          <w:rFonts w:ascii="Times New Roman" w:hAnsi="Times New Roman"/>
          <w:b/>
        </w:rPr>
        <w:t xml:space="preserve"> triggering for both case of 4-step RACH and SCell activation with MAC CE</w:t>
      </w:r>
      <w:r w:rsidR="001C2BA7">
        <w:rPr>
          <w:rFonts w:ascii="Times New Roman" w:hAnsi="Times New Roman"/>
          <w:b/>
        </w:rPr>
        <w:t>, which has commonality of using MAC CE to trigger early CSI</w:t>
      </w:r>
      <w:r w:rsidR="00AD7207">
        <w:rPr>
          <w:rFonts w:ascii="Times New Roman" w:hAnsi="Times New Roman"/>
          <w:b/>
        </w:rPr>
        <w:t>.</w:t>
      </w:r>
    </w:p>
    <w:p w14:paraId="6CA47441" w14:textId="77777777" w:rsidR="00D55D9E" w:rsidRDefault="00D55D9E" w:rsidP="003F5973">
      <w:pPr>
        <w:ind w:firstLineChars="193" w:firstLine="425"/>
        <w:jc w:val="both"/>
        <w:rPr>
          <w:rFonts w:ascii="Times New Roman" w:hAnsi="Times New Roman"/>
        </w:rPr>
      </w:pPr>
    </w:p>
    <w:p w14:paraId="54C3AC91" w14:textId="611F5A46" w:rsidR="00AF1BC4" w:rsidRPr="003B2F95" w:rsidRDefault="00AF1BC4" w:rsidP="009246D0">
      <w:pPr>
        <w:jc w:val="both"/>
        <w:rPr>
          <w:rFonts w:ascii="Times New Roman" w:hAnsi="Times New Roman"/>
          <w:b/>
          <w:u w:val="single"/>
        </w:rPr>
      </w:pPr>
      <w:r w:rsidRPr="003B2F95">
        <w:rPr>
          <w:rFonts w:ascii="Times New Roman" w:hAnsi="Times New Roman" w:hint="eastAsia"/>
          <w:b/>
          <w:u w:val="single"/>
        </w:rPr>
        <w:t>N</w:t>
      </w:r>
      <w:r w:rsidRPr="003B2F95">
        <w:rPr>
          <w:rFonts w:ascii="Times New Roman" w:hAnsi="Times New Roman"/>
          <w:b/>
          <w:u w:val="single"/>
        </w:rPr>
        <w:t>ew information to be provided in SCell activation command</w:t>
      </w:r>
    </w:p>
    <w:p w14:paraId="08F01557" w14:textId="67EAC064" w:rsidR="00AF1BC4" w:rsidRDefault="00AF1BC4" w:rsidP="003F5973">
      <w:pPr>
        <w:ind w:firstLineChars="193" w:firstLine="425"/>
        <w:jc w:val="both"/>
        <w:rPr>
          <w:rFonts w:ascii="Times New Roman" w:hAnsi="Times New Roman"/>
        </w:rPr>
      </w:pPr>
      <w:r>
        <w:rPr>
          <w:rFonts w:ascii="Times New Roman" w:hAnsi="Times New Roman"/>
        </w:rPr>
        <w:t xml:space="preserve">In </w:t>
      </w:r>
      <w:r w:rsidR="001C2BA7">
        <w:rPr>
          <w:rFonts w:ascii="Times New Roman" w:hAnsi="Times New Roman"/>
        </w:rPr>
        <w:t>RAN1#122</w:t>
      </w:r>
      <w:r>
        <w:rPr>
          <w:rFonts w:ascii="Times New Roman" w:hAnsi="Times New Roman"/>
        </w:rPr>
        <w:t xml:space="preserve"> meeting, it was agreed to support triggering of CSI reporting and aperiodic SRS with SCell activation MAC CE, as captured above. Also, there is FFS point regarding w</w:t>
      </w:r>
      <w:r w:rsidRPr="00AF1BC4">
        <w:rPr>
          <w:rFonts w:ascii="Times New Roman" w:hAnsi="Times New Roman"/>
        </w:rPr>
        <w:t xml:space="preserve">hether/what new information is provided in </w:t>
      </w:r>
      <w:r>
        <w:rPr>
          <w:rFonts w:ascii="Times New Roman" w:hAnsi="Times New Roman"/>
        </w:rPr>
        <w:t xml:space="preserve">the </w:t>
      </w:r>
      <w:r w:rsidRPr="00AF1BC4">
        <w:rPr>
          <w:rFonts w:ascii="Times New Roman" w:hAnsi="Times New Roman"/>
        </w:rPr>
        <w:t>SCell activation command</w:t>
      </w:r>
      <w:r>
        <w:rPr>
          <w:rFonts w:ascii="Times New Roman" w:hAnsi="Times New Roman"/>
        </w:rPr>
        <w:t xml:space="preserve">. </w:t>
      </w:r>
      <w:r w:rsidR="003568D7">
        <w:rPr>
          <w:rFonts w:ascii="Times New Roman" w:hAnsi="Times New Roman"/>
        </w:rPr>
        <w:t xml:space="preserve">In the current specification, there are two kinds of SCell activation </w:t>
      </w:r>
      <w:r w:rsidR="003568D7">
        <w:rPr>
          <w:rFonts w:ascii="Times New Roman" w:hAnsi="Times New Roman"/>
        </w:rPr>
        <w:t xml:space="preserve">MAC CE including SCell activation/deactivation MAC CE and enhanced SCell activation/deactivation MAC CE which contains TRS ID field to trigger TRS burst. </w:t>
      </w:r>
      <w:r>
        <w:rPr>
          <w:rFonts w:ascii="Times New Roman" w:hAnsi="Times New Roman"/>
        </w:rPr>
        <w:t>In our view, the following information can be newly provided in the SCell activation command in Rel-20.</w:t>
      </w:r>
    </w:p>
    <w:p w14:paraId="247CF146" w14:textId="7662A0AB" w:rsidR="00AF1BC4" w:rsidRDefault="003568D7" w:rsidP="009246D0">
      <w:pPr>
        <w:pStyle w:val="a5"/>
        <w:numPr>
          <w:ilvl w:val="0"/>
          <w:numId w:val="54"/>
        </w:numPr>
        <w:jc w:val="both"/>
        <w:rPr>
          <w:rFonts w:ascii="Times New Roman" w:hAnsi="Times New Roman"/>
        </w:rPr>
      </w:pPr>
      <w:r>
        <w:rPr>
          <w:rFonts w:ascii="Times New Roman" w:hAnsi="Times New Roman" w:hint="eastAsia"/>
        </w:rPr>
        <w:t>SRS resource set indicator for aperiodic SRS triggering</w:t>
      </w:r>
    </w:p>
    <w:p w14:paraId="40401B43" w14:textId="00486C74" w:rsidR="003568D7" w:rsidRDefault="003568D7" w:rsidP="009246D0">
      <w:pPr>
        <w:pStyle w:val="a5"/>
        <w:numPr>
          <w:ilvl w:val="0"/>
          <w:numId w:val="54"/>
        </w:numPr>
        <w:jc w:val="both"/>
        <w:rPr>
          <w:rFonts w:ascii="Times New Roman" w:hAnsi="Times New Roman"/>
        </w:rPr>
      </w:pPr>
      <w:r>
        <w:rPr>
          <w:rFonts w:ascii="Times New Roman" w:hAnsi="Times New Roman"/>
        </w:rPr>
        <w:t xml:space="preserve">Aperiodic CSI report configuration indicator for aperiodic CSI </w:t>
      </w:r>
      <w:r w:rsidR="0009107A">
        <w:rPr>
          <w:rFonts w:ascii="Times New Roman" w:hAnsi="Times New Roman"/>
        </w:rPr>
        <w:t>request</w:t>
      </w:r>
      <w:r>
        <w:rPr>
          <w:rFonts w:ascii="Times New Roman" w:hAnsi="Times New Roman"/>
        </w:rPr>
        <w:t xml:space="preserve"> (including aperiodic CSI resource configuration to be triggered with the report configuration)</w:t>
      </w:r>
    </w:p>
    <w:p w14:paraId="52D6B700" w14:textId="76A938EA" w:rsidR="003568D7" w:rsidRDefault="003568D7" w:rsidP="009246D0">
      <w:pPr>
        <w:pStyle w:val="a5"/>
        <w:numPr>
          <w:ilvl w:val="0"/>
          <w:numId w:val="54"/>
        </w:numPr>
        <w:jc w:val="both"/>
        <w:rPr>
          <w:rFonts w:ascii="Times New Roman" w:hAnsi="Times New Roman"/>
        </w:rPr>
      </w:pPr>
      <w:r>
        <w:rPr>
          <w:rFonts w:ascii="Times New Roman" w:hAnsi="Times New Roman"/>
        </w:rPr>
        <w:t>A</w:t>
      </w:r>
      <w:r>
        <w:rPr>
          <w:rFonts w:ascii="Times New Roman" w:hAnsi="Times New Roman" w:hint="eastAsia"/>
        </w:rPr>
        <w:t xml:space="preserve">periodic </w:t>
      </w:r>
      <w:r>
        <w:rPr>
          <w:rFonts w:ascii="Times New Roman" w:hAnsi="Times New Roman"/>
        </w:rPr>
        <w:t>CSI-RS for tracking field</w:t>
      </w:r>
      <w:r w:rsidR="00064C2B">
        <w:rPr>
          <w:rFonts w:ascii="Times New Roman" w:hAnsi="Times New Roman"/>
        </w:rPr>
        <w:t xml:space="preserve"> (for TRS burst)</w:t>
      </w:r>
    </w:p>
    <w:p w14:paraId="71B679A8" w14:textId="5BA74AB9" w:rsidR="003568D7" w:rsidRDefault="003568D7" w:rsidP="003568D7">
      <w:pPr>
        <w:ind w:firstLineChars="193" w:firstLine="425"/>
        <w:jc w:val="both"/>
        <w:rPr>
          <w:rFonts w:ascii="Times New Roman" w:hAnsi="Times New Roman"/>
        </w:rPr>
      </w:pPr>
      <w:r>
        <w:rPr>
          <w:rFonts w:ascii="Times New Roman" w:hAnsi="Times New Roman"/>
        </w:rPr>
        <w:t>SRS resource set indicator</w:t>
      </w:r>
      <w:r w:rsidR="000C1C72">
        <w:rPr>
          <w:rFonts w:ascii="Times New Roman" w:hAnsi="Times New Roman"/>
        </w:rPr>
        <w:t xml:space="preserve"> is to indicate aperiodic SRS resource set to be triggered</w:t>
      </w:r>
      <w:r>
        <w:rPr>
          <w:rFonts w:ascii="Times New Roman" w:hAnsi="Times New Roman"/>
        </w:rPr>
        <w:t>,</w:t>
      </w:r>
      <w:r w:rsidR="000C1C72">
        <w:rPr>
          <w:rFonts w:ascii="Times New Roman" w:hAnsi="Times New Roman"/>
        </w:rPr>
        <w:t xml:space="preserve"> while</w:t>
      </w:r>
      <w:r>
        <w:rPr>
          <w:rFonts w:ascii="Times New Roman" w:hAnsi="Times New Roman"/>
        </w:rPr>
        <w:t xml:space="preserve"> </w:t>
      </w:r>
      <w:r w:rsidR="000C1C72">
        <w:rPr>
          <w:rFonts w:ascii="Times New Roman" w:hAnsi="Times New Roman"/>
        </w:rPr>
        <w:t xml:space="preserve">it can be replaced by SRS trigger state field. For aperiodic CSI report configuration indicator, it can indicate aperiodic </w:t>
      </w:r>
      <w:r w:rsidR="000C1C72" w:rsidRPr="009246D0">
        <w:rPr>
          <w:rFonts w:ascii="Times New Roman" w:hAnsi="Times New Roman"/>
          <w:i/>
        </w:rPr>
        <w:t>CSI-ReportConfig</w:t>
      </w:r>
      <w:r w:rsidR="000C1C72">
        <w:rPr>
          <w:rFonts w:ascii="Times New Roman" w:hAnsi="Times New Roman"/>
        </w:rPr>
        <w:t xml:space="preserve"> to be triggered for early aperiodic CSI report, which can also include configuration of aperiodic CSI-RS resource set for early channel measurement. </w:t>
      </w:r>
      <w:r>
        <w:rPr>
          <w:rFonts w:ascii="Times New Roman" w:hAnsi="Times New Roman"/>
        </w:rPr>
        <w:t>For aperiodic CSI-RS for tracking field, it can</w:t>
      </w:r>
      <w:r w:rsidR="000C1C72">
        <w:rPr>
          <w:rFonts w:ascii="Times New Roman" w:hAnsi="Times New Roman"/>
        </w:rPr>
        <w:t xml:space="preserve"> trigger aperiodic TRS burst and/or periodic TRS for early CSI acquisition, since TRS should be ahead from transmission of CSI-RS for CSI. If there is no TRS triggering with the SCell activation MAC CE in Rel-20, aperiodic TRS triggering with additional DCI transmission should be done by gNB before early CSI triggering which can cause additional DCI overhead and additional delay for early CSI acquisition. So, early TRS triggering with the SCell activation MAC CE should be supported in Rel-20.</w:t>
      </w:r>
    </w:p>
    <w:p w14:paraId="51484CB2" w14:textId="77777777" w:rsidR="000C1C72" w:rsidRDefault="000C1C72" w:rsidP="003568D7">
      <w:pPr>
        <w:ind w:firstLineChars="193" w:firstLine="425"/>
        <w:jc w:val="both"/>
        <w:rPr>
          <w:rFonts w:ascii="Times New Roman" w:hAnsi="Times New Roman"/>
        </w:rPr>
      </w:pPr>
    </w:p>
    <w:p w14:paraId="3FC8F7CC" w14:textId="082254A1" w:rsidR="000C1C72" w:rsidRDefault="000C1C72" w:rsidP="003568D7">
      <w:pPr>
        <w:ind w:firstLineChars="193" w:firstLine="425"/>
        <w:jc w:val="both"/>
        <w:rPr>
          <w:rFonts w:ascii="Times New Roman" w:hAnsi="Times New Roman"/>
          <w:b/>
        </w:rPr>
      </w:pPr>
      <w:r w:rsidRPr="000C1C72">
        <w:rPr>
          <w:rFonts w:ascii="Times New Roman" w:hAnsi="Times New Roman"/>
          <w:b/>
        </w:rPr>
        <w:t>Proposal #</w:t>
      </w:r>
      <w:r>
        <w:rPr>
          <w:rFonts w:ascii="Times New Roman" w:hAnsi="Times New Roman"/>
          <w:b/>
        </w:rPr>
        <w:t>5</w:t>
      </w:r>
      <w:r w:rsidRPr="009246D0">
        <w:rPr>
          <w:rFonts w:ascii="Times New Roman" w:hAnsi="Times New Roman"/>
          <w:b/>
        </w:rPr>
        <w:t xml:space="preserve">: Support the </w:t>
      </w:r>
      <w:r>
        <w:rPr>
          <w:rFonts w:ascii="Times New Roman" w:hAnsi="Times New Roman"/>
          <w:b/>
        </w:rPr>
        <w:t>following information to be inc</w:t>
      </w:r>
      <w:r w:rsidR="00CB6E9C">
        <w:rPr>
          <w:rFonts w:ascii="Times New Roman" w:hAnsi="Times New Roman"/>
          <w:b/>
        </w:rPr>
        <w:t>luded in SCell activation MAC CE</w:t>
      </w:r>
      <w:r w:rsidR="00362045">
        <w:rPr>
          <w:rFonts w:ascii="Times New Roman" w:hAnsi="Times New Roman"/>
          <w:b/>
        </w:rPr>
        <w:t>.</w:t>
      </w:r>
    </w:p>
    <w:p w14:paraId="51A49AE4" w14:textId="77777777" w:rsidR="00CB6E9C" w:rsidRPr="009246D0" w:rsidRDefault="00CB6E9C" w:rsidP="00CB6E9C">
      <w:pPr>
        <w:pStyle w:val="a5"/>
        <w:numPr>
          <w:ilvl w:val="0"/>
          <w:numId w:val="54"/>
        </w:numPr>
        <w:jc w:val="both"/>
        <w:rPr>
          <w:rFonts w:ascii="Times New Roman" w:hAnsi="Times New Roman"/>
          <w:b/>
        </w:rPr>
      </w:pPr>
      <w:r w:rsidRPr="009246D0">
        <w:rPr>
          <w:rFonts w:ascii="Times New Roman" w:hAnsi="Times New Roman"/>
          <w:b/>
        </w:rPr>
        <w:t>SRS resource set indicator for aperiodic SRS triggering</w:t>
      </w:r>
    </w:p>
    <w:p w14:paraId="32D6FC83" w14:textId="37072578" w:rsidR="00CB6E9C" w:rsidRPr="009246D0" w:rsidRDefault="00CB6E9C" w:rsidP="00CB6E9C">
      <w:pPr>
        <w:pStyle w:val="a5"/>
        <w:numPr>
          <w:ilvl w:val="0"/>
          <w:numId w:val="54"/>
        </w:numPr>
        <w:jc w:val="both"/>
        <w:rPr>
          <w:rFonts w:ascii="Times New Roman" w:hAnsi="Times New Roman"/>
          <w:b/>
        </w:rPr>
      </w:pPr>
      <w:r w:rsidRPr="009246D0">
        <w:rPr>
          <w:rFonts w:ascii="Times New Roman" w:hAnsi="Times New Roman"/>
          <w:b/>
        </w:rPr>
        <w:t xml:space="preserve">Aperiodic CSI report configuration indicator for aperiodic CSI </w:t>
      </w:r>
      <w:r w:rsidR="0009107A">
        <w:rPr>
          <w:rFonts w:ascii="Times New Roman" w:hAnsi="Times New Roman"/>
          <w:b/>
        </w:rPr>
        <w:t>request</w:t>
      </w:r>
      <w:r w:rsidRPr="009246D0">
        <w:rPr>
          <w:rFonts w:ascii="Times New Roman" w:hAnsi="Times New Roman"/>
          <w:b/>
        </w:rPr>
        <w:t xml:space="preserve"> (including aperiodic CSI resource configuration to be triggered with the report configuration)</w:t>
      </w:r>
    </w:p>
    <w:p w14:paraId="7CA205B4" w14:textId="0DFCE687" w:rsidR="00CB6E9C" w:rsidRPr="009246D0" w:rsidRDefault="00CB6E9C" w:rsidP="00064C2B">
      <w:pPr>
        <w:pStyle w:val="a5"/>
        <w:numPr>
          <w:ilvl w:val="0"/>
          <w:numId w:val="54"/>
        </w:numPr>
        <w:jc w:val="both"/>
        <w:rPr>
          <w:rFonts w:ascii="Times New Roman" w:hAnsi="Times New Roman"/>
          <w:b/>
        </w:rPr>
      </w:pPr>
      <w:r w:rsidRPr="009246D0">
        <w:rPr>
          <w:rFonts w:ascii="Times New Roman" w:hAnsi="Times New Roman"/>
          <w:b/>
        </w:rPr>
        <w:t>Aperiodic CSI-RS for tracking field</w:t>
      </w:r>
      <w:r w:rsidR="00064C2B">
        <w:rPr>
          <w:rFonts w:ascii="Times New Roman" w:hAnsi="Times New Roman"/>
          <w:b/>
        </w:rPr>
        <w:t xml:space="preserve"> </w:t>
      </w:r>
      <w:r w:rsidR="00064C2B" w:rsidRPr="00064C2B">
        <w:rPr>
          <w:rFonts w:ascii="Times New Roman" w:hAnsi="Times New Roman"/>
          <w:b/>
        </w:rPr>
        <w:t>(for TRS burst)</w:t>
      </w:r>
    </w:p>
    <w:p w14:paraId="3896F682" w14:textId="77777777" w:rsidR="005D12E6" w:rsidRPr="005D12E6" w:rsidRDefault="005D12E6" w:rsidP="003F5973">
      <w:pPr>
        <w:ind w:firstLineChars="193" w:firstLine="425"/>
        <w:jc w:val="both"/>
        <w:rPr>
          <w:rFonts w:ascii="Times New Roman" w:hAnsi="Times New Roman"/>
        </w:rPr>
      </w:pPr>
    </w:p>
    <w:p w14:paraId="6874EBCB" w14:textId="7CCF9B7C" w:rsidR="00D55D9E" w:rsidRPr="003B2F95" w:rsidRDefault="004B7A16" w:rsidP="00D55D9E">
      <w:pPr>
        <w:jc w:val="both"/>
        <w:rPr>
          <w:rFonts w:ascii="Times New Roman" w:hAnsi="Times New Roman"/>
          <w:b/>
          <w:u w:val="single"/>
        </w:rPr>
      </w:pPr>
      <w:r w:rsidRPr="003B2F95">
        <w:rPr>
          <w:rFonts w:ascii="Times New Roman" w:hAnsi="Times New Roman"/>
          <w:b/>
          <w:u w:val="single"/>
        </w:rPr>
        <w:t xml:space="preserve">Early </w:t>
      </w:r>
      <w:r w:rsidR="00D55D9E" w:rsidRPr="003B2F95">
        <w:rPr>
          <w:rFonts w:ascii="Times New Roman" w:hAnsi="Times New Roman"/>
          <w:b/>
          <w:u w:val="single"/>
        </w:rPr>
        <w:t xml:space="preserve">CSI reporting behavior according to the configured </w:t>
      </w:r>
      <w:r w:rsidR="00D55D9E" w:rsidRPr="003B2F95">
        <w:rPr>
          <w:rFonts w:ascii="Times New Roman" w:hAnsi="Times New Roman"/>
          <w:b/>
          <w:i/>
          <w:u w:val="single"/>
        </w:rPr>
        <w:t>reportQuantity</w:t>
      </w:r>
    </w:p>
    <w:p w14:paraId="2DBA7500" w14:textId="29DA911B" w:rsidR="00D55D9E" w:rsidRDefault="006545E5" w:rsidP="00D55D9E">
      <w:pPr>
        <w:ind w:firstLineChars="193" w:firstLine="425"/>
        <w:jc w:val="both"/>
        <w:rPr>
          <w:rFonts w:ascii="Times New Roman" w:hAnsi="Times New Roman"/>
        </w:rPr>
      </w:pPr>
      <w:r>
        <w:rPr>
          <w:rFonts w:ascii="Times New Roman" w:hAnsi="Times New Roman"/>
        </w:rPr>
        <w:t>According to</w:t>
      </w:r>
      <w:r w:rsidR="00F40619">
        <w:rPr>
          <w:rFonts w:ascii="Times New Roman" w:hAnsi="Times New Roman"/>
        </w:rPr>
        <w:t xml:space="preserve"> the WID objective, </w:t>
      </w:r>
      <w:r w:rsidR="00F40619" w:rsidRPr="00F40619">
        <w:rPr>
          <w:rFonts w:ascii="Times New Roman" w:hAnsi="Times New Roman"/>
        </w:rPr>
        <w:t xml:space="preserve">wideband CSI with Rel-15 Type-I Single-Panel codebook (targeting FDD) and </w:t>
      </w:r>
      <w:r w:rsidR="00F40619">
        <w:rPr>
          <w:rFonts w:ascii="Times New Roman" w:hAnsi="Times New Roman"/>
        </w:rPr>
        <w:t xml:space="preserve">PMI-free report (targeting </w:t>
      </w:r>
      <w:r w:rsidR="00F40619">
        <w:rPr>
          <w:rFonts w:ascii="Times New Roman" w:hAnsi="Times New Roman"/>
        </w:rPr>
        <w:t xml:space="preserve">TDD) </w:t>
      </w:r>
      <w:r w:rsidR="00DA286B">
        <w:rPr>
          <w:rFonts w:ascii="Times New Roman" w:hAnsi="Times New Roman"/>
        </w:rPr>
        <w:t>are</w:t>
      </w:r>
      <w:r w:rsidR="00F40619">
        <w:rPr>
          <w:rFonts w:ascii="Times New Roman" w:hAnsi="Times New Roman"/>
        </w:rPr>
        <w:t xml:space="preserve"> supposed to be supported as </w:t>
      </w:r>
      <w:r w:rsidR="00F40619" w:rsidRPr="00F40619">
        <w:rPr>
          <w:rFonts w:ascii="Times New Roman" w:hAnsi="Times New Roman"/>
          <w:i/>
        </w:rPr>
        <w:t>reportQuantity</w:t>
      </w:r>
      <w:r w:rsidR="00DA286B">
        <w:rPr>
          <w:rFonts w:ascii="Times New Roman" w:hAnsi="Times New Roman"/>
        </w:rPr>
        <w:t xml:space="preserve"> for early CSI acquisition. </w:t>
      </w:r>
      <w:r w:rsidR="00392B41">
        <w:rPr>
          <w:rFonts w:ascii="Times New Roman" w:hAnsi="Times New Roman"/>
        </w:rPr>
        <w:t>In the current specification [</w:t>
      </w:r>
      <w:r w:rsidR="00CF6E5E">
        <w:rPr>
          <w:rFonts w:ascii="Times New Roman" w:hAnsi="Times New Roman"/>
        </w:rPr>
        <w:t>3</w:t>
      </w:r>
      <w:r w:rsidR="00392B41">
        <w:rPr>
          <w:rFonts w:ascii="Times New Roman" w:hAnsi="Times New Roman"/>
        </w:rPr>
        <w:t xml:space="preserve">], it is described that </w:t>
      </w:r>
      <w:r w:rsidR="00392B41" w:rsidRPr="00392B41">
        <w:rPr>
          <w:rFonts w:ascii="Times New Roman" w:hAnsi="Times New Roman"/>
        </w:rPr>
        <w:t>UE shall expect that</w:t>
      </w:r>
      <w:r w:rsidR="00392B41">
        <w:rPr>
          <w:rFonts w:ascii="Times New Roman" w:hAnsi="Times New Roman"/>
        </w:rPr>
        <w:t xml:space="preserve"> CSI-</w:t>
      </w:r>
      <w:r w:rsidR="00392B41">
        <w:rPr>
          <w:rFonts w:ascii="Times New Roman" w:hAnsi="Times New Roman"/>
        </w:rPr>
        <w:lastRenderedPageBreak/>
        <w:t xml:space="preserve">RS for CSI is QCLed with CSI-RS for tracking (TRS). </w:t>
      </w:r>
      <w:r w:rsidR="004B7A16">
        <w:rPr>
          <w:rFonts w:ascii="Times New Roman" w:hAnsi="Times New Roman"/>
        </w:rPr>
        <w:t xml:space="preserve">It means </w:t>
      </w:r>
      <w:r w:rsidR="004B7A16">
        <w:rPr>
          <w:rFonts w:ascii="Times New Roman" w:hAnsi="Times New Roman"/>
        </w:rPr>
        <w:t>that, TRS is sort of mandatory for accurate channel estimation with CSI-RS for CSI. In order to make early CSI acquisition properly work, TRS</w:t>
      </w:r>
      <w:r w:rsidR="00D00D58">
        <w:rPr>
          <w:rFonts w:ascii="Times New Roman" w:hAnsi="Times New Roman"/>
        </w:rPr>
        <w:t xml:space="preserve"> transmission</w:t>
      </w:r>
      <w:r w:rsidR="004B7A16">
        <w:rPr>
          <w:rFonts w:ascii="Times New Roman" w:hAnsi="Times New Roman"/>
        </w:rPr>
        <w:t xml:space="preserve"> should be ahead before NW transmission of </w:t>
      </w:r>
      <w:r w:rsidR="00190A9F">
        <w:rPr>
          <w:rFonts w:ascii="Times New Roman" w:hAnsi="Times New Roman"/>
        </w:rPr>
        <w:t xml:space="preserve">(early) </w:t>
      </w:r>
      <w:r w:rsidR="004B7A16">
        <w:rPr>
          <w:rFonts w:ascii="Times New Roman" w:hAnsi="Times New Roman"/>
        </w:rPr>
        <w:t xml:space="preserve">CSI-RS for CSI. </w:t>
      </w:r>
      <w:r w:rsidR="00D00D58">
        <w:rPr>
          <w:rFonts w:ascii="Times New Roman" w:hAnsi="Times New Roman"/>
        </w:rPr>
        <w:t>Of course t</w:t>
      </w:r>
      <w:r w:rsidR="004B7A16">
        <w:rPr>
          <w:rFonts w:ascii="Times New Roman" w:hAnsi="Times New Roman"/>
        </w:rPr>
        <w:t xml:space="preserve">his is </w:t>
      </w:r>
      <w:r w:rsidR="00D00D58">
        <w:rPr>
          <w:rFonts w:ascii="Times New Roman" w:hAnsi="Times New Roman"/>
        </w:rPr>
        <w:t xml:space="preserve">a </w:t>
      </w:r>
      <w:r w:rsidR="004B7A16">
        <w:rPr>
          <w:rFonts w:ascii="Times New Roman" w:hAnsi="Times New Roman"/>
        </w:rPr>
        <w:t xml:space="preserve">common issue for early CSI triggering </w:t>
      </w:r>
      <w:r w:rsidR="00D00D58">
        <w:rPr>
          <w:rFonts w:ascii="Times New Roman" w:hAnsi="Times New Roman"/>
        </w:rPr>
        <w:t>in case of 4-step RACH procedure and SCell activation procedure.</w:t>
      </w:r>
      <w:r w:rsidR="00FD2666">
        <w:rPr>
          <w:rFonts w:ascii="Times New Roman" w:hAnsi="Times New Roman"/>
        </w:rPr>
        <w:t xml:space="preserve"> Furthermore, not only QCL assumption for TRS and CSI-RS for CSI but also spatial relation for SRS should be discussed in early CSI triggering for clear UE behavior.</w:t>
      </w:r>
    </w:p>
    <w:p w14:paraId="2D11F29D" w14:textId="77777777" w:rsidR="00D55D9E" w:rsidRDefault="00D55D9E" w:rsidP="003F5973">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392B41" w14:paraId="190ECDC3" w14:textId="77777777" w:rsidTr="00392B41">
        <w:tc>
          <w:tcPr>
            <w:tcW w:w="9017" w:type="dxa"/>
          </w:tcPr>
          <w:p w14:paraId="60B5D92F" w14:textId="69B4C2D4" w:rsidR="00392B41" w:rsidRPr="00392B41" w:rsidRDefault="00392B41" w:rsidP="00392B41">
            <w:pPr>
              <w:spacing w:after="180" w:line="240" w:lineRule="auto"/>
              <w:rPr>
                <w:rFonts w:ascii="Times New Roman" w:eastAsiaTheme="minorEastAsia" w:hAnsi="Times New Roman"/>
                <w:sz w:val="20"/>
                <w:szCs w:val="20"/>
                <w:lang w:val="en-GB"/>
              </w:rPr>
            </w:pPr>
            <w:r>
              <w:rPr>
                <w:rFonts w:ascii="Times New Roman" w:eastAsiaTheme="minorEastAsia" w:hAnsi="Times New Roman" w:hint="eastAsia"/>
                <w:sz w:val="20"/>
                <w:szCs w:val="20"/>
                <w:lang w:val="en-GB"/>
              </w:rPr>
              <w:t>&lt;</w:t>
            </w:r>
            <w:r>
              <w:rPr>
                <w:rFonts w:ascii="Times New Roman" w:eastAsiaTheme="minorEastAsia" w:hAnsi="Times New Roman"/>
                <w:sz w:val="20"/>
                <w:szCs w:val="20"/>
                <w:lang w:val="en-GB"/>
              </w:rPr>
              <w:t>TS38.214 S5.1.5&gt;</w:t>
            </w:r>
          </w:p>
          <w:p w14:paraId="648528D1" w14:textId="77777777" w:rsidR="00392B41" w:rsidRPr="00392B41" w:rsidRDefault="00392B41" w:rsidP="00392B41">
            <w:pPr>
              <w:spacing w:after="180" w:line="240" w:lineRule="auto"/>
              <w:rPr>
                <w:rFonts w:ascii="Times New Roman" w:eastAsia="SimSun" w:hAnsi="Times New Roman"/>
                <w:sz w:val="20"/>
                <w:szCs w:val="20"/>
                <w:lang w:val="en-GB" w:eastAsia="en-US"/>
              </w:rPr>
            </w:pPr>
            <w:r w:rsidRPr="00392B41">
              <w:rPr>
                <w:rFonts w:ascii="Times New Roman" w:eastAsia="SimSun" w:hAnsi="Times New Roman"/>
                <w:sz w:val="20"/>
                <w:szCs w:val="20"/>
                <w:lang w:val="en-GB" w:eastAsia="en-US"/>
              </w:rPr>
              <w:t xml:space="preserve">For a CSI-RS resource in an </w:t>
            </w:r>
            <w:r w:rsidRPr="00392B41">
              <w:rPr>
                <w:rFonts w:ascii="Times New Roman" w:eastAsia="SimSun" w:hAnsi="Times New Roman"/>
                <w:i/>
                <w:color w:val="000000"/>
                <w:sz w:val="20"/>
                <w:szCs w:val="20"/>
                <w:lang w:val="en-GB" w:eastAsia="en-US"/>
              </w:rPr>
              <w:t>NZP-CSI-RS-ResourceSet</w:t>
            </w:r>
            <w:r w:rsidRPr="00392B41">
              <w:rPr>
                <w:rFonts w:ascii="Times New Roman" w:eastAsia="SimSun" w:hAnsi="Times New Roman"/>
                <w:sz w:val="20"/>
                <w:szCs w:val="20"/>
                <w:lang w:val="en-GB" w:eastAsia="en-US"/>
              </w:rPr>
              <w:t xml:space="preserve"> configured without higher layer parameter </w:t>
            </w:r>
            <w:r w:rsidRPr="00392B41">
              <w:rPr>
                <w:rFonts w:ascii="Times New Roman" w:eastAsia="SimSun" w:hAnsi="Times New Roman"/>
                <w:i/>
                <w:sz w:val="20"/>
                <w:szCs w:val="20"/>
                <w:lang w:val="en-GB" w:eastAsia="en-US"/>
              </w:rPr>
              <w:t>trs-Info</w:t>
            </w:r>
            <w:r w:rsidRPr="00392B41">
              <w:rPr>
                <w:rFonts w:ascii="Times New Roman" w:eastAsia="SimSun" w:hAnsi="Times New Roman"/>
                <w:sz w:val="20"/>
                <w:szCs w:val="20"/>
                <w:lang w:val="en-GB" w:eastAsia="en-US"/>
              </w:rPr>
              <w:t xml:space="preserve"> and without the higher layer parameter </w:t>
            </w:r>
            <w:r w:rsidRPr="00392B41">
              <w:rPr>
                <w:rFonts w:ascii="Times New Roman" w:eastAsia="SimSun" w:hAnsi="Times New Roman"/>
                <w:i/>
                <w:color w:val="000000"/>
                <w:sz w:val="20"/>
                <w:szCs w:val="20"/>
                <w:lang w:val="en-GB" w:eastAsia="en-US"/>
              </w:rPr>
              <w:t>repetition</w:t>
            </w:r>
            <w:r w:rsidRPr="00392B41">
              <w:rPr>
                <w:rFonts w:ascii="Times New Roman" w:eastAsia="SimSun" w:hAnsi="Times New Roman"/>
                <w:sz w:val="20"/>
                <w:szCs w:val="20"/>
                <w:lang w:val="en-GB" w:eastAsia="en-US"/>
              </w:rPr>
              <w:t>, the UE shall expect that a</w:t>
            </w:r>
            <w:r w:rsidRPr="00392B41">
              <w:rPr>
                <w:rFonts w:ascii="Times New Roman" w:eastAsia="SimSun" w:hAnsi="Times New Roman"/>
                <w:iCs/>
                <w:sz w:val="20"/>
                <w:szCs w:val="20"/>
                <w:lang w:val="en-GB" w:eastAsia="en-US"/>
              </w:rPr>
              <w:t xml:space="preserve"> TCI-State </w:t>
            </w:r>
            <w:r w:rsidRPr="00392B41">
              <w:rPr>
                <w:rFonts w:ascii="Times New Roman" w:eastAsia="SimSun" w:hAnsi="Times New Roman"/>
                <w:sz w:val="20"/>
                <w:szCs w:val="20"/>
                <w:lang w:val="en-GB" w:eastAsia="en-US"/>
              </w:rPr>
              <w:t xml:space="preserve">indicates one of the following quasi co-location type(s): </w:t>
            </w:r>
          </w:p>
          <w:p w14:paraId="637BD003" w14:textId="77777777" w:rsidR="00392B41" w:rsidRPr="00392B41" w:rsidRDefault="00392B41" w:rsidP="00392B41">
            <w:pPr>
              <w:spacing w:after="180" w:line="240" w:lineRule="auto"/>
              <w:ind w:left="568" w:hanging="284"/>
              <w:rPr>
                <w:rFonts w:ascii="Times New Roman" w:eastAsia="SimSun" w:hAnsi="Times New Roman"/>
                <w:sz w:val="20"/>
                <w:szCs w:val="20"/>
                <w:lang w:val="x-none" w:eastAsia="en-US"/>
              </w:rPr>
            </w:pPr>
            <w:r w:rsidRPr="00392B41">
              <w:rPr>
                <w:rFonts w:ascii="Times New Roman" w:eastAsia="SimSun" w:hAnsi="Times New Roman"/>
                <w:sz w:val="20"/>
                <w:szCs w:val="20"/>
                <w:lang w:val="x-none" w:eastAsia="en-US"/>
              </w:rPr>
              <w:t>-</w:t>
            </w:r>
            <w:r w:rsidRPr="00392B41">
              <w:rPr>
                <w:rFonts w:ascii="Times New Roman" w:eastAsia="SimSun" w:hAnsi="Times New Roman"/>
                <w:sz w:val="20"/>
                <w:szCs w:val="20"/>
                <w:lang w:val="x-none" w:eastAsia="en-US"/>
              </w:rPr>
              <w:tab/>
            </w:r>
            <w:r w:rsidRPr="00392B41">
              <w:rPr>
                <w:rFonts w:ascii="Times New Roman" w:eastAsia="SimSun" w:hAnsi="Times New Roman"/>
                <w:sz w:val="20"/>
                <w:szCs w:val="20"/>
                <w:highlight w:val="yellow"/>
                <w:lang w:val="x-none" w:eastAsia="en-US"/>
              </w:rPr>
              <w:t>'</w:t>
            </w:r>
            <w:r w:rsidRPr="00392B41">
              <w:rPr>
                <w:rFonts w:ascii="Times New Roman" w:eastAsia="SimSun" w:hAnsi="Times New Roman"/>
                <w:sz w:val="20"/>
                <w:szCs w:val="20"/>
                <w:highlight w:val="yellow"/>
                <w:lang w:val="en-GB" w:eastAsia="en-US"/>
              </w:rPr>
              <w:t>t</w:t>
            </w:r>
            <w:r w:rsidRPr="00392B41">
              <w:rPr>
                <w:rFonts w:ascii="Times New Roman" w:eastAsia="SimSun" w:hAnsi="Times New Roman"/>
                <w:sz w:val="20"/>
                <w:szCs w:val="20"/>
                <w:highlight w:val="yellow"/>
                <w:lang w:val="x-none" w:eastAsia="en-US"/>
              </w:rPr>
              <w:t xml:space="preserve">ypeA' with a CSI-RS resource in a </w:t>
            </w:r>
            <w:r w:rsidRPr="00392B41">
              <w:rPr>
                <w:rFonts w:ascii="Times New Roman" w:eastAsia="SimSun" w:hAnsi="Times New Roman"/>
                <w:i/>
                <w:sz w:val="20"/>
                <w:szCs w:val="20"/>
                <w:highlight w:val="yellow"/>
                <w:lang w:val="x-none" w:eastAsia="en-US"/>
              </w:rPr>
              <w:t>NZP-CSI-RS-ResourceSet</w:t>
            </w:r>
            <w:r w:rsidRPr="00392B41">
              <w:rPr>
                <w:rFonts w:ascii="Times New Roman" w:eastAsia="SimSun" w:hAnsi="Times New Roman"/>
                <w:sz w:val="20"/>
                <w:szCs w:val="20"/>
                <w:highlight w:val="yellow"/>
                <w:lang w:val="x-none" w:eastAsia="en-US"/>
              </w:rPr>
              <w:t xml:space="preserve"> configured with higher layer parameter </w:t>
            </w:r>
            <w:r w:rsidRPr="00392B41">
              <w:rPr>
                <w:rFonts w:ascii="Times New Roman" w:eastAsia="SimSun" w:hAnsi="Times New Roman"/>
                <w:i/>
                <w:sz w:val="20"/>
                <w:szCs w:val="20"/>
                <w:highlight w:val="yellow"/>
                <w:lang w:val="x-none" w:eastAsia="en-US"/>
              </w:rPr>
              <w:t>trs-Info</w:t>
            </w:r>
            <w:r w:rsidRPr="00392B41">
              <w:rPr>
                <w:rFonts w:ascii="Times New Roman" w:eastAsia="SimSun" w:hAnsi="Times New Roman"/>
                <w:sz w:val="20"/>
                <w:szCs w:val="20"/>
                <w:lang w:val="x-none" w:eastAsia="en-US"/>
              </w:rPr>
              <w:t xml:space="preserve"> and, when applicable, '</w:t>
            </w:r>
            <w:r w:rsidRPr="00392B41">
              <w:rPr>
                <w:rFonts w:ascii="Times New Roman" w:eastAsia="SimSun" w:hAnsi="Times New Roman"/>
                <w:sz w:val="20"/>
                <w:szCs w:val="20"/>
                <w:lang w:val="en-GB" w:eastAsia="en-US"/>
              </w:rPr>
              <w:t>t</w:t>
            </w:r>
            <w:r w:rsidRPr="00392B41">
              <w:rPr>
                <w:rFonts w:ascii="Times New Roman" w:eastAsia="SimSun" w:hAnsi="Times New Roman"/>
                <w:sz w:val="20"/>
                <w:szCs w:val="20"/>
                <w:lang w:val="x-none" w:eastAsia="en-US"/>
              </w:rPr>
              <w:t>ypeD' with the same CSI-RS resource, or</w:t>
            </w:r>
          </w:p>
          <w:p w14:paraId="1FE7E71F" w14:textId="77777777" w:rsidR="00392B41" w:rsidRPr="00392B41" w:rsidRDefault="00392B41" w:rsidP="00392B41">
            <w:pPr>
              <w:spacing w:after="180" w:line="240" w:lineRule="auto"/>
              <w:ind w:left="568" w:hanging="284"/>
              <w:rPr>
                <w:rFonts w:ascii="Times New Roman" w:eastAsia="SimSun" w:hAnsi="Times New Roman"/>
                <w:sz w:val="20"/>
                <w:szCs w:val="20"/>
                <w:lang w:val="x-none" w:eastAsia="en-US"/>
              </w:rPr>
            </w:pPr>
            <w:r w:rsidRPr="00392B41">
              <w:rPr>
                <w:rFonts w:ascii="Times New Roman" w:eastAsia="SimSun" w:hAnsi="Times New Roman"/>
                <w:sz w:val="20"/>
                <w:szCs w:val="20"/>
                <w:lang w:val="x-none" w:eastAsia="en-US"/>
              </w:rPr>
              <w:t>-</w:t>
            </w:r>
            <w:r w:rsidRPr="00392B41">
              <w:rPr>
                <w:rFonts w:ascii="Times New Roman" w:eastAsia="SimSun" w:hAnsi="Times New Roman"/>
                <w:sz w:val="20"/>
                <w:szCs w:val="20"/>
                <w:lang w:val="x-none" w:eastAsia="en-US"/>
              </w:rPr>
              <w:tab/>
            </w:r>
            <w:r w:rsidRPr="00392B41">
              <w:rPr>
                <w:rFonts w:ascii="Times New Roman" w:eastAsia="SimSun" w:hAnsi="Times New Roman"/>
                <w:color w:val="000000"/>
                <w:sz w:val="20"/>
                <w:szCs w:val="20"/>
                <w:highlight w:val="yellow"/>
                <w:lang w:val="x-none" w:eastAsia="en-US"/>
              </w:rPr>
              <w:t>'</w:t>
            </w:r>
            <w:r w:rsidRPr="00392B41">
              <w:rPr>
                <w:rFonts w:ascii="Times New Roman" w:eastAsia="SimSun" w:hAnsi="Times New Roman"/>
                <w:sz w:val="20"/>
                <w:szCs w:val="20"/>
                <w:highlight w:val="yellow"/>
                <w:lang w:val="en-GB" w:eastAsia="en-US"/>
              </w:rPr>
              <w:t>t</w:t>
            </w:r>
            <w:r w:rsidRPr="00392B41">
              <w:rPr>
                <w:rFonts w:ascii="Times New Roman" w:eastAsia="SimSun" w:hAnsi="Times New Roman"/>
                <w:sz w:val="20"/>
                <w:szCs w:val="20"/>
                <w:highlight w:val="yellow"/>
                <w:lang w:val="x-none" w:eastAsia="en-US"/>
              </w:rPr>
              <w:t xml:space="preserve">ypeA' with </w:t>
            </w:r>
            <w:r w:rsidRPr="00392B41">
              <w:rPr>
                <w:rFonts w:ascii="Times New Roman" w:eastAsia="SimSun" w:hAnsi="Times New Roman"/>
                <w:sz w:val="20"/>
                <w:szCs w:val="20"/>
                <w:highlight w:val="yellow"/>
                <w:lang w:val="en-GB" w:eastAsia="en-US"/>
              </w:rPr>
              <w:t xml:space="preserve">a </w:t>
            </w:r>
            <w:r w:rsidRPr="00392B41">
              <w:rPr>
                <w:rFonts w:ascii="Times New Roman" w:eastAsia="SimSun" w:hAnsi="Times New Roman"/>
                <w:sz w:val="20"/>
                <w:szCs w:val="20"/>
                <w:highlight w:val="yellow"/>
                <w:lang w:val="x-none" w:eastAsia="en-US"/>
              </w:rPr>
              <w:t xml:space="preserve">CSI-RS </w:t>
            </w:r>
            <w:r w:rsidRPr="00392B41">
              <w:rPr>
                <w:rFonts w:ascii="Times New Roman" w:eastAsia="SimSun" w:hAnsi="Times New Roman"/>
                <w:sz w:val="20"/>
                <w:szCs w:val="20"/>
                <w:highlight w:val="yellow"/>
                <w:lang w:val="en-GB" w:eastAsia="en-US"/>
              </w:rPr>
              <w:t xml:space="preserve">resource </w:t>
            </w:r>
            <w:r w:rsidRPr="00392B41">
              <w:rPr>
                <w:rFonts w:ascii="Times New Roman" w:eastAsia="SimSun" w:hAnsi="Times New Roman"/>
                <w:sz w:val="20"/>
                <w:szCs w:val="20"/>
                <w:highlight w:val="yellow"/>
                <w:lang w:val="x-none" w:eastAsia="en-US"/>
              </w:rPr>
              <w:t xml:space="preserve">in a </w:t>
            </w:r>
            <w:r w:rsidRPr="00392B41">
              <w:rPr>
                <w:rFonts w:ascii="Times New Roman" w:eastAsia="SimSun" w:hAnsi="Times New Roman"/>
                <w:i/>
                <w:color w:val="000000"/>
                <w:sz w:val="20"/>
                <w:szCs w:val="20"/>
                <w:highlight w:val="yellow"/>
                <w:lang w:val="x-none" w:eastAsia="en-US"/>
              </w:rPr>
              <w:t>NZP-CSI-RS-ResourceSet</w:t>
            </w:r>
            <w:r w:rsidRPr="00392B41">
              <w:rPr>
                <w:rFonts w:ascii="Times New Roman" w:eastAsia="SimSun" w:hAnsi="Times New Roman"/>
                <w:sz w:val="20"/>
                <w:szCs w:val="20"/>
                <w:highlight w:val="yellow"/>
                <w:lang w:val="x-none" w:eastAsia="en-US"/>
              </w:rPr>
              <w:t xml:space="preserve"> configured with higher layer parameter </w:t>
            </w:r>
            <w:r w:rsidRPr="00392B41">
              <w:rPr>
                <w:rFonts w:ascii="Times New Roman" w:eastAsia="SimSun" w:hAnsi="Times New Roman"/>
                <w:i/>
                <w:sz w:val="20"/>
                <w:szCs w:val="20"/>
                <w:highlight w:val="yellow"/>
                <w:lang w:val="en-GB" w:eastAsia="en-US"/>
              </w:rPr>
              <w:t>trs</w:t>
            </w:r>
            <w:r w:rsidRPr="00392B41">
              <w:rPr>
                <w:rFonts w:ascii="Times New Roman" w:eastAsia="SimSun" w:hAnsi="Times New Roman"/>
                <w:i/>
                <w:sz w:val="20"/>
                <w:szCs w:val="20"/>
                <w:highlight w:val="yellow"/>
                <w:lang w:val="x-none" w:eastAsia="en-US"/>
              </w:rPr>
              <w:t>-Info</w:t>
            </w:r>
            <w:r w:rsidRPr="00392B41">
              <w:rPr>
                <w:rFonts w:ascii="Times New Roman" w:eastAsia="SimSun" w:hAnsi="Times New Roman"/>
                <w:sz w:val="20"/>
                <w:szCs w:val="20"/>
                <w:lang w:val="en-GB" w:eastAsia="en-US"/>
              </w:rPr>
              <w:t xml:space="preserve"> and, when applicable,</w:t>
            </w:r>
            <w:r w:rsidRPr="00392B41">
              <w:rPr>
                <w:rFonts w:ascii="Times New Roman" w:eastAsia="SimSun" w:hAnsi="Times New Roman"/>
                <w:sz w:val="20"/>
                <w:szCs w:val="20"/>
                <w:lang w:val="x-none" w:eastAsia="en-US"/>
              </w:rPr>
              <w:t xml:space="preserve"> </w:t>
            </w:r>
            <w:r w:rsidRPr="00392B41">
              <w:rPr>
                <w:rFonts w:ascii="Times New Roman" w:eastAsia="SimSun" w:hAnsi="Times New Roman"/>
                <w:sz w:val="20"/>
                <w:szCs w:val="20"/>
                <w:lang w:val="en-GB" w:eastAsia="en-US"/>
              </w:rPr>
              <w:t>'typeD' with an SS/PBCH block</w:t>
            </w:r>
            <w:r w:rsidRPr="00392B41">
              <w:rPr>
                <w:rFonts w:ascii="Times New Roman" w:eastAsia="SimSun" w:hAnsi="Times New Roman"/>
                <w:sz w:val="20"/>
                <w:szCs w:val="20"/>
                <w:lang w:eastAsia="en-US"/>
              </w:rPr>
              <w:t>, where SS/PBCH block may have a PCI different from the PCI of the serving cell. The UE can assume center frequency, SCS, SFN offset are the same for SS/PBCH block from the serving cell and SS/PBCH block having a PCI different from the serving cell</w:t>
            </w:r>
            <w:r w:rsidRPr="00392B41">
              <w:rPr>
                <w:rFonts w:ascii="Times New Roman" w:eastAsia="SimSun" w:hAnsi="Times New Roman"/>
                <w:sz w:val="20"/>
                <w:szCs w:val="20"/>
                <w:lang w:val="en-GB" w:eastAsia="en-US"/>
              </w:rPr>
              <w:t>,</w:t>
            </w:r>
            <w:r w:rsidRPr="00392B41">
              <w:rPr>
                <w:rFonts w:ascii="Times New Roman" w:eastAsia="SimSun" w:hAnsi="Times New Roman"/>
                <w:sz w:val="20"/>
                <w:szCs w:val="20"/>
                <w:lang w:val="x-none" w:eastAsia="en-US"/>
              </w:rPr>
              <w:t xml:space="preserve"> or</w:t>
            </w:r>
          </w:p>
          <w:p w14:paraId="1E9A568C" w14:textId="77777777" w:rsidR="00392B41" w:rsidRPr="00392B41" w:rsidRDefault="00392B41" w:rsidP="00392B41">
            <w:pPr>
              <w:spacing w:after="180" w:line="240" w:lineRule="auto"/>
              <w:ind w:left="568" w:hanging="284"/>
              <w:rPr>
                <w:rFonts w:ascii="Times New Roman" w:eastAsia="SimSun" w:hAnsi="Times New Roman"/>
                <w:sz w:val="20"/>
                <w:szCs w:val="20"/>
                <w:lang w:val="en-GB" w:eastAsia="en-US"/>
              </w:rPr>
            </w:pPr>
            <w:r w:rsidRPr="00392B41">
              <w:rPr>
                <w:rFonts w:ascii="Times New Roman" w:eastAsia="SimSun" w:hAnsi="Times New Roman"/>
                <w:sz w:val="20"/>
                <w:szCs w:val="20"/>
                <w:lang w:val="x-none" w:eastAsia="en-US"/>
              </w:rPr>
              <w:t>-</w:t>
            </w:r>
            <w:r w:rsidRPr="00392B41">
              <w:rPr>
                <w:rFonts w:ascii="Times New Roman" w:eastAsia="SimSun" w:hAnsi="Times New Roman"/>
                <w:sz w:val="20"/>
                <w:szCs w:val="20"/>
                <w:lang w:val="x-none" w:eastAsia="en-US"/>
              </w:rPr>
              <w:tab/>
            </w:r>
            <w:r w:rsidRPr="00392B41">
              <w:rPr>
                <w:rFonts w:ascii="Times New Roman" w:eastAsia="SimSun" w:hAnsi="Times New Roman"/>
                <w:color w:val="000000"/>
                <w:sz w:val="20"/>
                <w:szCs w:val="20"/>
                <w:highlight w:val="yellow"/>
                <w:lang w:val="x-none" w:eastAsia="en-US"/>
              </w:rPr>
              <w:t>'</w:t>
            </w:r>
            <w:r w:rsidRPr="00392B41">
              <w:rPr>
                <w:rFonts w:ascii="Times New Roman" w:eastAsia="SimSun" w:hAnsi="Times New Roman"/>
                <w:sz w:val="20"/>
                <w:szCs w:val="20"/>
                <w:highlight w:val="yellow"/>
                <w:lang w:val="en-GB" w:eastAsia="en-US"/>
              </w:rPr>
              <w:t>t</w:t>
            </w:r>
            <w:r w:rsidRPr="00392B41">
              <w:rPr>
                <w:rFonts w:ascii="Times New Roman" w:eastAsia="SimSun" w:hAnsi="Times New Roman"/>
                <w:sz w:val="20"/>
                <w:szCs w:val="20"/>
                <w:highlight w:val="yellow"/>
                <w:lang w:val="x-none" w:eastAsia="en-US"/>
              </w:rPr>
              <w:t xml:space="preserve">ypeA' with </w:t>
            </w:r>
            <w:r w:rsidRPr="00392B41">
              <w:rPr>
                <w:rFonts w:ascii="Times New Roman" w:eastAsia="SimSun" w:hAnsi="Times New Roman"/>
                <w:sz w:val="20"/>
                <w:szCs w:val="20"/>
                <w:highlight w:val="yellow"/>
                <w:lang w:val="en-GB" w:eastAsia="en-US"/>
              </w:rPr>
              <w:t xml:space="preserve">a </w:t>
            </w:r>
            <w:r w:rsidRPr="00392B41">
              <w:rPr>
                <w:rFonts w:ascii="Times New Roman" w:eastAsia="SimSun" w:hAnsi="Times New Roman"/>
                <w:sz w:val="20"/>
                <w:szCs w:val="20"/>
                <w:highlight w:val="yellow"/>
                <w:lang w:val="x-none" w:eastAsia="en-US"/>
              </w:rPr>
              <w:t xml:space="preserve">CSI-RS </w:t>
            </w:r>
            <w:r w:rsidRPr="00392B41">
              <w:rPr>
                <w:rFonts w:ascii="Times New Roman" w:eastAsia="SimSun" w:hAnsi="Times New Roman"/>
                <w:sz w:val="20"/>
                <w:szCs w:val="20"/>
                <w:highlight w:val="yellow"/>
                <w:lang w:val="en-GB" w:eastAsia="en-US"/>
              </w:rPr>
              <w:t xml:space="preserve">resource </w:t>
            </w:r>
            <w:r w:rsidRPr="00392B41">
              <w:rPr>
                <w:rFonts w:ascii="Times New Roman" w:eastAsia="SimSun" w:hAnsi="Times New Roman"/>
                <w:sz w:val="20"/>
                <w:szCs w:val="20"/>
                <w:highlight w:val="yellow"/>
                <w:lang w:val="x-none" w:eastAsia="en-US"/>
              </w:rPr>
              <w:t xml:space="preserve">in a </w:t>
            </w:r>
            <w:r w:rsidRPr="00392B41">
              <w:rPr>
                <w:rFonts w:ascii="Times New Roman" w:eastAsia="SimSun" w:hAnsi="Times New Roman"/>
                <w:i/>
                <w:color w:val="000000"/>
                <w:sz w:val="20"/>
                <w:szCs w:val="20"/>
                <w:highlight w:val="yellow"/>
                <w:lang w:val="x-none" w:eastAsia="en-US"/>
              </w:rPr>
              <w:t>NZP-CSI-RS-ResourceSet</w:t>
            </w:r>
            <w:r w:rsidRPr="00392B41">
              <w:rPr>
                <w:rFonts w:ascii="Times New Roman" w:eastAsia="SimSun" w:hAnsi="Times New Roman"/>
                <w:sz w:val="20"/>
                <w:szCs w:val="20"/>
                <w:highlight w:val="yellow"/>
                <w:lang w:val="x-none" w:eastAsia="en-US"/>
              </w:rPr>
              <w:t xml:space="preserve"> configured with higher layer parameter </w:t>
            </w:r>
            <w:r w:rsidRPr="00392B41">
              <w:rPr>
                <w:rFonts w:ascii="Times New Roman" w:eastAsia="SimSun" w:hAnsi="Times New Roman"/>
                <w:i/>
                <w:sz w:val="20"/>
                <w:szCs w:val="20"/>
                <w:highlight w:val="yellow"/>
                <w:lang w:val="en-GB" w:eastAsia="en-US"/>
              </w:rPr>
              <w:t>trs</w:t>
            </w:r>
            <w:r w:rsidRPr="00392B41">
              <w:rPr>
                <w:rFonts w:ascii="Times New Roman" w:eastAsia="SimSun" w:hAnsi="Times New Roman"/>
                <w:i/>
                <w:sz w:val="20"/>
                <w:szCs w:val="20"/>
                <w:highlight w:val="yellow"/>
                <w:lang w:val="x-none" w:eastAsia="en-US"/>
              </w:rPr>
              <w:t>-Info</w:t>
            </w:r>
            <w:r w:rsidRPr="00392B41">
              <w:rPr>
                <w:rFonts w:ascii="Times New Roman" w:eastAsia="SimSun" w:hAnsi="Times New Roman"/>
                <w:sz w:val="20"/>
                <w:szCs w:val="20"/>
                <w:lang w:val="en-GB" w:eastAsia="en-US"/>
              </w:rPr>
              <w:t xml:space="preserve"> and, when applicable, </w:t>
            </w:r>
            <w:r w:rsidRPr="00392B41">
              <w:rPr>
                <w:rFonts w:ascii="Times New Roman" w:eastAsia="SimSun" w:hAnsi="Times New Roman"/>
                <w:color w:val="000000"/>
                <w:sz w:val="20"/>
                <w:szCs w:val="20"/>
                <w:lang w:val="x-none" w:eastAsia="en-US"/>
              </w:rPr>
              <w:t>'</w:t>
            </w:r>
            <w:r w:rsidRPr="00392B41">
              <w:rPr>
                <w:rFonts w:ascii="Times New Roman" w:eastAsia="SimSun" w:hAnsi="Times New Roman"/>
                <w:sz w:val="20"/>
                <w:szCs w:val="20"/>
                <w:lang w:val="en-GB" w:eastAsia="en-US"/>
              </w:rPr>
              <w:t>t</w:t>
            </w:r>
            <w:r w:rsidRPr="00392B41">
              <w:rPr>
                <w:rFonts w:ascii="Times New Roman" w:eastAsia="SimSun" w:hAnsi="Times New Roman"/>
                <w:sz w:val="20"/>
                <w:szCs w:val="20"/>
                <w:lang w:val="x-none" w:eastAsia="en-US"/>
              </w:rPr>
              <w:t>ypeD</w:t>
            </w:r>
            <w:r w:rsidRPr="00392B41">
              <w:rPr>
                <w:rFonts w:ascii="Times New Roman" w:eastAsia="SimSun" w:hAnsi="Times New Roman"/>
                <w:color w:val="000000"/>
                <w:sz w:val="20"/>
                <w:szCs w:val="20"/>
                <w:lang w:val="x-none" w:eastAsia="en-US"/>
              </w:rPr>
              <w:t>'</w:t>
            </w:r>
            <w:r w:rsidRPr="00392B41">
              <w:rPr>
                <w:rFonts w:ascii="Times New Roman" w:eastAsia="SimSun" w:hAnsi="Times New Roman"/>
                <w:sz w:val="20"/>
                <w:szCs w:val="20"/>
                <w:lang w:val="x-none" w:eastAsia="en-US"/>
              </w:rPr>
              <w:t xml:space="preserve"> with a CSI-RS resource in a </w:t>
            </w:r>
            <w:r w:rsidRPr="00392B41">
              <w:rPr>
                <w:rFonts w:ascii="Times New Roman" w:eastAsia="SimSun" w:hAnsi="Times New Roman"/>
                <w:i/>
                <w:color w:val="000000"/>
                <w:sz w:val="20"/>
                <w:szCs w:val="20"/>
                <w:lang w:val="x-none" w:eastAsia="en-US"/>
              </w:rPr>
              <w:t>NZP-CSI-RS-ResourceSet</w:t>
            </w:r>
            <w:r w:rsidRPr="00392B41">
              <w:rPr>
                <w:rFonts w:ascii="Times New Roman" w:eastAsia="SimSun" w:hAnsi="Times New Roman"/>
                <w:sz w:val="20"/>
                <w:szCs w:val="20"/>
                <w:lang w:val="x-none" w:eastAsia="en-US"/>
              </w:rPr>
              <w:t xml:space="preserve"> configured with higher layer parameter </w:t>
            </w:r>
            <w:r w:rsidRPr="00392B41">
              <w:rPr>
                <w:rFonts w:ascii="Times New Roman" w:eastAsia="SimSun" w:hAnsi="Times New Roman"/>
                <w:i/>
                <w:color w:val="000000"/>
                <w:sz w:val="20"/>
                <w:szCs w:val="20"/>
                <w:lang w:val="x-none" w:eastAsia="en-US"/>
              </w:rPr>
              <w:t>repetition</w:t>
            </w:r>
            <w:r w:rsidRPr="00392B41">
              <w:rPr>
                <w:rFonts w:ascii="Times New Roman" w:eastAsia="SimSun" w:hAnsi="Times New Roman"/>
                <w:sz w:val="20"/>
                <w:szCs w:val="20"/>
                <w:lang w:val="en-GB" w:eastAsia="en-US"/>
              </w:rPr>
              <w:t>, or</w:t>
            </w:r>
          </w:p>
          <w:p w14:paraId="1A6E6B15" w14:textId="1B0317D4" w:rsidR="00392B41" w:rsidRPr="00392B41" w:rsidRDefault="00392B41" w:rsidP="00392B41">
            <w:pPr>
              <w:spacing w:after="180" w:line="240" w:lineRule="auto"/>
              <w:ind w:left="568" w:hanging="284"/>
              <w:rPr>
                <w:rFonts w:ascii="Times New Roman" w:eastAsia="SimSun" w:hAnsi="Times New Roman"/>
                <w:sz w:val="20"/>
                <w:szCs w:val="20"/>
                <w:lang w:val="x-none" w:eastAsia="en-US"/>
              </w:rPr>
            </w:pPr>
            <w:r w:rsidRPr="00392B41">
              <w:rPr>
                <w:rFonts w:ascii="Times New Roman" w:eastAsia="SimSun" w:hAnsi="Times New Roman"/>
                <w:sz w:val="20"/>
                <w:szCs w:val="20"/>
                <w:lang w:val="x-none" w:eastAsia="en-US"/>
              </w:rPr>
              <w:t>-</w:t>
            </w:r>
            <w:r w:rsidRPr="00392B41">
              <w:rPr>
                <w:rFonts w:ascii="Times New Roman" w:eastAsia="SimSun" w:hAnsi="Times New Roman"/>
                <w:sz w:val="20"/>
                <w:szCs w:val="20"/>
                <w:lang w:val="x-none" w:eastAsia="en-US"/>
              </w:rPr>
              <w:tab/>
            </w:r>
            <w:r w:rsidRPr="00392B41">
              <w:rPr>
                <w:rFonts w:ascii="Times New Roman" w:eastAsia="SimSun" w:hAnsi="Times New Roman"/>
                <w:sz w:val="20"/>
                <w:szCs w:val="20"/>
                <w:highlight w:val="yellow"/>
                <w:lang w:val="x-none" w:eastAsia="en-US"/>
              </w:rPr>
              <w:t>'</w:t>
            </w:r>
            <w:r w:rsidRPr="00392B41">
              <w:rPr>
                <w:rFonts w:ascii="Times New Roman" w:eastAsia="SimSun" w:hAnsi="Times New Roman"/>
                <w:sz w:val="20"/>
                <w:szCs w:val="20"/>
                <w:highlight w:val="yellow"/>
                <w:lang w:val="en-GB" w:eastAsia="en-US"/>
              </w:rPr>
              <w:t>t</w:t>
            </w:r>
            <w:r w:rsidRPr="00392B41">
              <w:rPr>
                <w:rFonts w:ascii="Times New Roman" w:eastAsia="SimSun" w:hAnsi="Times New Roman"/>
                <w:sz w:val="20"/>
                <w:szCs w:val="20"/>
                <w:highlight w:val="yellow"/>
                <w:lang w:val="x-none" w:eastAsia="en-US"/>
              </w:rPr>
              <w:t xml:space="preserve">ypeB' with a CSI-RS resource in a </w:t>
            </w:r>
            <w:r w:rsidRPr="00392B41">
              <w:rPr>
                <w:rFonts w:ascii="Times New Roman" w:eastAsia="SimSun" w:hAnsi="Times New Roman"/>
                <w:i/>
                <w:sz w:val="20"/>
                <w:szCs w:val="20"/>
                <w:highlight w:val="yellow"/>
                <w:lang w:val="x-none" w:eastAsia="en-US"/>
              </w:rPr>
              <w:t>NZP-CSI-RS-ResourceSet</w:t>
            </w:r>
            <w:r w:rsidRPr="00392B41">
              <w:rPr>
                <w:rFonts w:ascii="Times New Roman" w:eastAsia="SimSun" w:hAnsi="Times New Roman"/>
                <w:sz w:val="20"/>
                <w:szCs w:val="20"/>
                <w:highlight w:val="yellow"/>
                <w:lang w:val="x-none" w:eastAsia="en-US"/>
              </w:rPr>
              <w:t xml:space="preserve"> configured with higher layer parameter </w:t>
            </w:r>
            <w:r w:rsidRPr="00392B41">
              <w:rPr>
                <w:rFonts w:ascii="Times New Roman" w:eastAsia="SimSun" w:hAnsi="Times New Roman"/>
                <w:i/>
                <w:sz w:val="20"/>
                <w:szCs w:val="20"/>
                <w:highlight w:val="yellow"/>
                <w:lang w:val="x-none" w:eastAsia="en-US"/>
              </w:rPr>
              <w:t>trs-Info</w:t>
            </w:r>
            <w:r w:rsidRPr="00392B41">
              <w:rPr>
                <w:rFonts w:ascii="Times New Roman" w:eastAsia="SimSun" w:hAnsi="Times New Roman"/>
                <w:sz w:val="20"/>
                <w:szCs w:val="20"/>
                <w:lang w:val="x-none" w:eastAsia="en-US"/>
              </w:rPr>
              <w:t xml:space="preserve"> when '</w:t>
            </w:r>
            <w:r w:rsidRPr="00392B41">
              <w:rPr>
                <w:rFonts w:ascii="Times New Roman" w:eastAsia="SimSun" w:hAnsi="Times New Roman"/>
                <w:sz w:val="20"/>
                <w:szCs w:val="20"/>
                <w:lang w:val="en-GB" w:eastAsia="en-US"/>
              </w:rPr>
              <w:t>t</w:t>
            </w:r>
            <w:r w:rsidRPr="00392B41">
              <w:rPr>
                <w:rFonts w:ascii="Times New Roman" w:eastAsia="SimSun" w:hAnsi="Times New Roman"/>
                <w:sz w:val="20"/>
                <w:szCs w:val="20"/>
                <w:lang w:val="x-none" w:eastAsia="en-US"/>
              </w:rPr>
              <w:t>ypeD' is not applicable.</w:t>
            </w:r>
          </w:p>
        </w:tc>
      </w:tr>
    </w:tbl>
    <w:p w14:paraId="00DA353C" w14:textId="77777777" w:rsidR="00392B41" w:rsidRDefault="00392B41" w:rsidP="003F5973">
      <w:pPr>
        <w:ind w:firstLineChars="193" w:firstLine="425"/>
        <w:jc w:val="both"/>
        <w:rPr>
          <w:rFonts w:ascii="Times New Roman" w:hAnsi="Times New Roman"/>
        </w:rPr>
      </w:pPr>
    </w:p>
    <w:p w14:paraId="32DD51BE" w14:textId="52BD5D73" w:rsidR="00D00D58" w:rsidRPr="00D00D58" w:rsidRDefault="00D00D58" w:rsidP="003F5973">
      <w:pPr>
        <w:ind w:firstLineChars="193" w:firstLine="425"/>
        <w:jc w:val="both"/>
        <w:rPr>
          <w:rFonts w:ascii="Times New Roman" w:hAnsi="Times New Roman"/>
          <w:b/>
        </w:rPr>
      </w:pPr>
      <w:r w:rsidRPr="00D00D58">
        <w:rPr>
          <w:rFonts w:ascii="Times New Roman" w:hAnsi="Times New Roman" w:hint="eastAsia"/>
          <w:b/>
        </w:rPr>
        <w:t>Proposal #</w:t>
      </w:r>
      <w:r w:rsidR="006A79BC">
        <w:rPr>
          <w:rFonts w:ascii="Times New Roman" w:hAnsi="Times New Roman"/>
          <w:b/>
        </w:rPr>
        <w:t>6</w:t>
      </w:r>
      <w:r w:rsidRPr="00D00D58">
        <w:rPr>
          <w:rFonts w:ascii="Times New Roman" w:hAnsi="Times New Roman" w:hint="eastAsia"/>
          <w:b/>
        </w:rPr>
        <w:t xml:space="preserve">: </w:t>
      </w:r>
      <w:r>
        <w:rPr>
          <w:rFonts w:ascii="Times New Roman" w:hAnsi="Times New Roman"/>
          <w:b/>
        </w:rPr>
        <w:t xml:space="preserve">UE </w:t>
      </w:r>
      <w:r>
        <w:rPr>
          <w:rFonts w:ascii="Times New Roman" w:hAnsi="Times New Roman" w:hint="eastAsia"/>
          <w:b/>
        </w:rPr>
        <w:t xml:space="preserve">shall </w:t>
      </w:r>
      <w:r>
        <w:rPr>
          <w:rFonts w:ascii="Times New Roman" w:hAnsi="Times New Roman"/>
          <w:b/>
        </w:rPr>
        <w:t xml:space="preserve">expect that TRS </w:t>
      </w:r>
      <w:r w:rsidR="00DF4F2F">
        <w:rPr>
          <w:rFonts w:ascii="Times New Roman" w:hAnsi="Times New Roman"/>
          <w:b/>
        </w:rPr>
        <w:t>is transmitted</w:t>
      </w:r>
      <w:r>
        <w:rPr>
          <w:rFonts w:ascii="Times New Roman" w:hAnsi="Times New Roman"/>
          <w:b/>
        </w:rPr>
        <w:t xml:space="preserve"> before transmission of CSI-RS for CSI </w:t>
      </w:r>
      <w:r w:rsidR="00DF4F2F">
        <w:rPr>
          <w:rFonts w:ascii="Times New Roman" w:hAnsi="Times New Roman"/>
          <w:b/>
        </w:rPr>
        <w:t xml:space="preserve">as QCL source of the CSI-RS for CSI </w:t>
      </w:r>
      <w:r>
        <w:rPr>
          <w:rFonts w:ascii="Times New Roman" w:hAnsi="Times New Roman"/>
          <w:b/>
        </w:rPr>
        <w:t>in case of early CSI triggering.</w:t>
      </w:r>
    </w:p>
    <w:p w14:paraId="2495390B" w14:textId="77777777" w:rsidR="00D55D9E" w:rsidRDefault="00D55D9E" w:rsidP="003F5973">
      <w:pPr>
        <w:ind w:firstLineChars="193" w:firstLine="425"/>
        <w:jc w:val="both"/>
        <w:rPr>
          <w:rFonts w:ascii="Times New Roman" w:hAnsi="Times New Roman"/>
        </w:rPr>
      </w:pPr>
    </w:p>
    <w:p w14:paraId="2F446AF9" w14:textId="1DC50275" w:rsidR="00D00D58" w:rsidRDefault="00190A9F" w:rsidP="003F5973">
      <w:pPr>
        <w:ind w:firstLineChars="193" w:firstLine="425"/>
        <w:jc w:val="both"/>
        <w:rPr>
          <w:rFonts w:ascii="Times New Roman" w:hAnsi="Times New Roman"/>
        </w:rPr>
      </w:pPr>
      <w:r>
        <w:rPr>
          <w:rFonts w:ascii="Times New Roman" w:hAnsi="Times New Roman"/>
        </w:rPr>
        <w:t xml:space="preserve">PMI-free report was well specified in NR Rel-15 with or without RRC configured port combination via </w:t>
      </w:r>
      <w:r w:rsidRPr="00190A9F">
        <w:rPr>
          <w:rFonts w:ascii="Times New Roman" w:hAnsi="Times New Roman"/>
          <w:i/>
        </w:rPr>
        <w:t>non-PMI-PortIndication</w:t>
      </w:r>
      <w:r w:rsidRPr="00190A9F">
        <w:rPr>
          <w:rFonts w:ascii="Times New Roman" w:hAnsi="Times New Roman"/>
        </w:rPr>
        <w:t xml:space="preserve"> </w:t>
      </w:r>
      <w:r>
        <w:rPr>
          <w:rFonts w:ascii="Times New Roman" w:hAnsi="Times New Roman"/>
        </w:rPr>
        <w:t xml:space="preserve">when </w:t>
      </w:r>
      <w:r w:rsidRPr="00190A9F">
        <w:rPr>
          <w:rFonts w:ascii="Times New Roman" w:hAnsi="Times New Roman"/>
        </w:rPr>
        <w:t xml:space="preserve">UE is configured with a </w:t>
      </w:r>
      <w:r w:rsidRPr="00190A9F">
        <w:rPr>
          <w:rFonts w:ascii="Times New Roman" w:hAnsi="Times New Roman"/>
          <w:i/>
        </w:rPr>
        <w:t>CSI-ReportConfig</w:t>
      </w:r>
      <w:r w:rsidRPr="00190A9F">
        <w:rPr>
          <w:rFonts w:ascii="Times New Roman" w:hAnsi="Times New Roman"/>
        </w:rPr>
        <w:t xml:space="preserve"> with the higher layer parameter </w:t>
      </w:r>
      <w:r w:rsidRPr="00190A9F">
        <w:rPr>
          <w:rFonts w:ascii="Times New Roman" w:hAnsi="Times New Roman"/>
          <w:i/>
        </w:rPr>
        <w:t>reportQuantity</w:t>
      </w:r>
      <w:r w:rsidR="0015467B">
        <w:rPr>
          <w:rFonts w:ascii="Times New Roman" w:hAnsi="Times New Roman"/>
        </w:rPr>
        <w:t xml:space="preserve"> set to 'cri-RI-CQI'. </w:t>
      </w:r>
      <w:r w:rsidR="00F01F32">
        <w:rPr>
          <w:rFonts w:ascii="Times New Roman" w:hAnsi="Times New Roman"/>
        </w:rPr>
        <w:t>The basic principle</w:t>
      </w:r>
      <w:r w:rsidR="0046667A">
        <w:rPr>
          <w:rFonts w:ascii="Times New Roman" w:hAnsi="Times New Roman"/>
        </w:rPr>
        <w:t xml:space="preserve"> of PMI-free report</w:t>
      </w:r>
      <w:r w:rsidR="00F01F32">
        <w:rPr>
          <w:rFonts w:ascii="Times New Roman" w:hAnsi="Times New Roman"/>
        </w:rPr>
        <w:t xml:space="preserve"> </w:t>
      </w:r>
      <w:r w:rsidR="0046667A">
        <w:rPr>
          <w:rFonts w:ascii="Times New Roman" w:hAnsi="Times New Roman"/>
        </w:rPr>
        <w:t xml:space="preserve">is UE side port selection based on precoded CSI-RS, wherein DL precoding matrix is calculated from NW side via SRS reception in TDD scenario. </w:t>
      </w:r>
      <w:r w:rsidR="00C531BC">
        <w:rPr>
          <w:rFonts w:ascii="Times New Roman" w:hAnsi="Times New Roman"/>
        </w:rPr>
        <w:t xml:space="preserve">Accordingly, in early CSI triggering with PMI-free report, SRS should be transmitted before transmission of CSI-RS for CSI for NW to estimate </w:t>
      </w:r>
      <w:r w:rsidR="00BC4846">
        <w:rPr>
          <w:rFonts w:ascii="Times New Roman" w:hAnsi="Times New Roman"/>
        </w:rPr>
        <w:t xml:space="preserve">UL/DL reciprocity based </w:t>
      </w:r>
      <w:r w:rsidR="00C531BC">
        <w:rPr>
          <w:rFonts w:ascii="Times New Roman" w:hAnsi="Times New Roman"/>
        </w:rPr>
        <w:t>DL channel</w:t>
      </w:r>
      <w:r w:rsidR="00BC4846">
        <w:rPr>
          <w:rFonts w:ascii="Times New Roman" w:hAnsi="Times New Roman"/>
        </w:rPr>
        <w:t xml:space="preserve">. For this, </w:t>
      </w:r>
      <w:r w:rsidR="00ED0A9A">
        <w:rPr>
          <w:rFonts w:ascii="Times New Roman" w:hAnsi="Times New Roman"/>
        </w:rPr>
        <w:t xml:space="preserve">time domain reference point of </w:t>
      </w:r>
      <w:r w:rsidR="00BC4846">
        <w:rPr>
          <w:rFonts w:ascii="Times New Roman" w:hAnsi="Times New Roman"/>
        </w:rPr>
        <w:t xml:space="preserve">SRS slot offset value could be </w:t>
      </w:r>
      <w:r w:rsidR="00ED0A9A">
        <w:rPr>
          <w:rFonts w:ascii="Times New Roman" w:hAnsi="Times New Roman"/>
        </w:rPr>
        <w:t xml:space="preserve">the slot of CSI-RS transmission. </w:t>
      </w:r>
      <w:r w:rsidR="00DF4F2F">
        <w:rPr>
          <w:rFonts w:ascii="Times New Roman" w:hAnsi="Times New Roman"/>
        </w:rPr>
        <w:t xml:space="preserve">To make it easy, available slot offset introduced in Rel-17 MIMO can also be considered for SRS slot offset indication, with available (UL) slot based SRS slot offset counting. </w:t>
      </w:r>
      <w:r w:rsidR="00BC4846">
        <w:rPr>
          <w:rFonts w:ascii="Times New Roman" w:hAnsi="Times New Roman"/>
        </w:rPr>
        <w:t>So, we propose:</w:t>
      </w:r>
    </w:p>
    <w:p w14:paraId="3C0B7F4E" w14:textId="77777777" w:rsidR="00BC4846" w:rsidRDefault="00BC4846" w:rsidP="003F5973">
      <w:pPr>
        <w:ind w:firstLineChars="193" w:firstLine="425"/>
        <w:jc w:val="both"/>
        <w:rPr>
          <w:rFonts w:ascii="Times New Roman" w:hAnsi="Times New Roman"/>
        </w:rPr>
      </w:pPr>
    </w:p>
    <w:p w14:paraId="78801D52" w14:textId="45B6EAC1" w:rsidR="00BC4846" w:rsidRDefault="00BC4846" w:rsidP="003F5973">
      <w:pPr>
        <w:ind w:firstLineChars="193" w:firstLine="425"/>
        <w:jc w:val="both"/>
        <w:rPr>
          <w:rFonts w:ascii="Times New Roman" w:hAnsi="Times New Roman"/>
          <w:b/>
        </w:rPr>
      </w:pPr>
      <w:r w:rsidRPr="00BC4846">
        <w:rPr>
          <w:rFonts w:ascii="Times New Roman" w:hAnsi="Times New Roman"/>
          <w:b/>
        </w:rPr>
        <w:t>Proposal #</w:t>
      </w:r>
      <w:r w:rsidR="006A79BC">
        <w:rPr>
          <w:rFonts w:ascii="Times New Roman" w:hAnsi="Times New Roman"/>
          <w:b/>
        </w:rPr>
        <w:t>7</w:t>
      </w:r>
      <w:r w:rsidRPr="00BC4846">
        <w:rPr>
          <w:rFonts w:ascii="Times New Roman" w:hAnsi="Times New Roman"/>
          <w:b/>
        </w:rPr>
        <w:t xml:space="preserve">: </w:t>
      </w:r>
      <w:r w:rsidR="00ED0A9A">
        <w:rPr>
          <w:rFonts w:ascii="Times New Roman" w:hAnsi="Times New Roman"/>
          <w:b/>
        </w:rPr>
        <w:t xml:space="preserve">For </w:t>
      </w:r>
      <w:r w:rsidR="00ED0A9A" w:rsidRPr="00ED0A9A">
        <w:rPr>
          <w:rFonts w:ascii="Times New Roman" w:hAnsi="Times New Roman"/>
          <w:b/>
        </w:rPr>
        <w:t>PMI-free report</w:t>
      </w:r>
      <w:r w:rsidR="00ED0A9A">
        <w:rPr>
          <w:rFonts w:ascii="Times New Roman" w:hAnsi="Times New Roman"/>
          <w:b/>
        </w:rPr>
        <w:t xml:space="preserve">, UE </w:t>
      </w:r>
      <w:r w:rsidR="00ED0A9A">
        <w:rPr>
          <w:rFonts w:ascii="Times New Roman" w:hAnsi="Times New Roman" w:hint="eastAsia"/>
          <w:b/>
        </w:rPr>
        <w:t xml:space="preserve">shall </w:t>
      </w:r>
      <w:r w:rsidR="00ED0A9A">
        <w:rPr>
          <w:rFonts w:ascii="Times New Roman" w:hAnsi="Times New Roman"/>
          <w:b/>
        </w:rPr>
        <w:t xml:space="preserve">expect that SRS transmission is triggered before transmission of CSI-RS for CSI, for NW to calculate DL precoding matrix applied to </w:t>
      </w:r>
      <w:r w:rsidR="00585F80">
        <w:rPr>
          <w:rFonts w:ascii="Times New Roman" w:hAnsi="Times New Roman"/>
          <w:b/>
        </w:rPr>
        <w:t xml:space="preserve">the </w:t>
      </w:r>
      <w:r w:rsidR="00ED0A9A">
        <w:rPr>
          <w:rFonts w:ascii="Times New Roman" w:hAnsi="Times New Roman"/>
          <w:b/>
        </w:rPr>
        <w:t>CSI-RS resource for CSI.</w:t>
      </w:r>
    </w:p>
    <w:p w14:paraId="086095A6" w14:textId="77777777" w:rsidR="00BC4846" w:rsidRDefault="00BC4846" w:rsidP="003F5973">
      <w:pPr>
        <w:ind w:firstLineChars="193" w:firstLine="425"/>
        <w:jc w:val="both"/>
        <w:rPr>
          <w:rFonts w:ascii="Times New Roman" w:hAnsi="Times New Roman"/>
        </w:rPr>
      </w:pPr>
    </w:p>
    <w:p w14:paraId="7C59B680" w14:textId="075CE63C" w:rsidR="00BC4846" w:rsidRDefault="00ED0A9A" w:rsidP="003F5973">
      <w:pPr>
        <w:ind w:firstLineChars="193" w:firstLine="425"/>
        <w:jc w:val="both"/>
        <w:rPr>
          <w:rFonts w:ascii="Times New Roman" w:hAnsi="Times New Roman"/>
        </w:rPr>
      </w:pPr>
      <w:r>
        <w:rPr>
          <w:rFonts w:ascii="Times New Roman" w:hAnsi="Times New Roman"/>
        </w:rPr>
        <w:lastRenderedPageBreak/>
        <w:t>I</w:t>
      </w:r>
      <w:r>
        <w:rPr>
          <w:rFonts w:ascii="Times New Roman" w:hAnsi="Times New Roman" w:hint="eastAsia"/>
        </w:rPr>
        <w:t xml:space="preserve">n </w:t>
      </w:r>
      <w:r>
        <w:rPr>
          <w:rFonts w:ascii="Times New Roman" w:hAnsi="Times New Roman"/>
        </w:rPr>
        <w:t xml:space="preserve">the current specification, minimum processing time Z/Z’, active resource counting, and CPU occupation rule are specified according to CSI related UE processing capability. Those things should be also considered for early CSI triggering based on UE capability report, in order to ensure </w:t>
      </w:r>
      <w:r w:rsidR="00FD2666">
        <w:rPr>
          <w:rFonts w:ascii="Times New Roman" w:hAnsi="Times New Roman"/>
        </w:rPr>
        <w:t>complete early CSI report from UE considering CSI related UE side computing resource, e.g., mobile application processor, memory, etc</w:t>
      </w:r>
      <w:r>
        <w:rPr>
          <w:rFonts w:ascii="Times New Roman" w:hAnsi="Times New Roman"/>
        </w:rPr>
        <w:t>.</w:t>
      </w:r>
      <w:r w:rsidR="00FD2666">
        <w:rPr>
          <w:rFonts w:ascii="Times New Roman" w:hAnsi="Times New Roman"/>
        </w:rPr>
        <w:t xml:space="preserve"> </w:t>
      </w:r>
    </w:p>
    <w:p w14:paraId="18BB4B5B" w14:textId="77777777" w:rsidR="00BC4846" w:rsidRDefault="00BC4846" w:rsidP="003F5973">
      <w:pPr>
        <w:ind w:firstLineChars="193" w:firstLine="425"/>
        <w:jc w:val="both"/>
        <w:rPr>
          <w:rFonts w:ascii="Times New Roman" w:hAnsi="Times New Roman"/>
        </w:rPr>
      </w:pPr>
    </w:p>
    <w:p w14:paraId="2A0D17D2" w14:textId="1558D01F" w:rsidR="00FD2666" w:rsidRDefault="00FD2666" w:rsidP="003F5973">
      <w:pPr>
        <w:ind w:firstLineChars="193" w:firstLine="425"/>
        <w:jc w:val="both"/>
        <w:rPr>
          <w:rFonts w:ascii="Times New Roman" w:hAnsi="Times New Roman"/>
          <w:b/>
        </w:rPr>
      </w:pPr>
      <w:r>
        <w:rPr>
          <w:rFonts w:ascii="Times New Roman" w:hAnsi="Times New Roman" w:hint="eastAsia"/>
          <w:b/>
        </w:rPr>
        <w:t>Proposal #</w:t>
      </w:r>
      <w:r w:rsidR="006A79BC">
        <w:rPr>
          <w:rFonts w:ascii="Times New Roman" w:hAnsi="Times New Roman"/>
          <w:b/>
        </w:rPr>
        <w:t>8</w:t>
      </w:r>
      <w:r>
        <w:rPr>
          <w:rFonts w:ascii="Times New Roman" w:hAnsi="Times New Roman" w:hint="eastAsia"/>
          <w:b/>
        </w:rPr>
        <w:t xml:space="preserve">: Study the following aspects in early </w:t>
      </w:r>
      <w:r w:rsidRPr="002366F6">
        <w:rPr>
          <w:rFonts w:ascii="Times New Roman" w:hAnsi="Times New Roman"/>
          <w:b/>
        </w:rPr>
        <w:t>SRS/CSI/CSI-RS</w:t>
      </w:r>
      <w:r>
        <w:rPr>
          <w:rFonts w:ascii="Times New Roman" w:hAnsi="Times New Roman"/>
          <w:b/>
        </w:rPr>
        <w:t xml:space="preserve"> triggering.</w:t>
      </w:r>
    </w:p>
    <w:p w14:paraId="6384255B" w14:textId="5858F9E0" w:rsidR="00FD2666" w:rsidRDefault="00FD2666" w:rsidP="003F5973">
      <w:pPr>
        <w:ind w:firstLineChars="193" w:firstLine="425"/>
        <w:jc w:val="both"/>
        <w:rPr>
          <w:rFonts w:ascii="Times New Roman" w:hAnsi="Times New Roman"/>
          <w:b/>
        </w:rPr>
      </w:pPr>
      <w:r>
        <w:rPr>
          <w:rFonts w:ascii="Times New Roman" w:hAnsi="Times New Roman"/>
          <w:b/>
        </w:rPr>
        <w:t>-</w:t>
      </w:r>
      <w:r>
        <w:rPr>
          <w:rFonts w:ascii="Times New Roman" w:hAnsi="Times New Roman"/>
          <w:b/>
        </w:rPr>
        <w:tab/>
      </w:r>
      <w:r w:rsidR="008A5670">
        <w:rPr>
          <w:rFonts w:ascii="Times New Roman" w:hAnsi="Times New Roman"/>
          <w:b/>
        </w:rPr>
        <w:t>Minimum processing time Z/Z’</w:t>
      </w:r>
    </w:p>
    <w:p w14:paraId="09833904" w14:textId="2E8E1BA1" w:rsidR="008A5670" w:rsidRDefault="008A5670" w:rsidP="003F5973">
      <w:pPr>
        <w:ind w:firstLineChars="193" w:firstLine="425"/>
        <w:jc w:val="both"/>
        <w:rPr>
          <w:rFonts w:ascii="Times New Roman" w:hAnsi="Times New Roman"/>
          <w:b/>
        </w:rPr>
      </w:pPr>
      <w:r>
        <w:rPr>
          <w:rFonts w:ascii="Times New Roman" w:hAnsi="Times New Roman"/>
          <w:b/>
        </w:rPr>
        <w:t>-</w:t>
      </w:r>
      <w:r>
        <w:rPr>
          <w:rFonts w:ascii="Times New Roman" w:hAnsi="Times New Roman"/>
          <w:b/>
        </w:rPr>
        <w:tab/>
        <w:t>Active resource counting for early CSI-RS</w:t>
      </w:r>
    </w:p>
    <w:p w14:paraId="7207C143" w14:textId="0FF71691" w:rsidR="008A5670" w:rsidRPr="00FD2666" w:rsidRDefault="008A5670" w:rsidP="003F5973">
      <w:pPr>
        <w:ind w:firstLineChars="193" w:firstLine="425"/>
        <w:jc w:val="both"/>
        <w:rPr>
          <w:rFonts w:ascii="Times New Roman" w:hAnsi="Times New Roman"/>
          <w:b/>
        </w:rPr>
      </w:pPr>
      <w:r>
        <w:rPr>
          <w:rFonts w:ascii="Times New Roman" w:hAnsi="Times New Roman"/>
          <w:b/>
        </w:rPr>
        <w:t>-</w:t>
      </w:r>
      <w:r>
        <w:rPr>
          <w:rFonts w:ascii="Times New Roman" w:hAnsi="Times New Roman"/>
          <w:b/>
        </w:rPr>
        <w:tab/>
        <w:t>CPU occupation rule, CPU occupation timeline for early CSI report</w:t>
      </w:r>
    </w:p>
    <w:p w14:paraId="74524B4D" w14:textId="77777777" w:rsidR="003F5973" w:rsidRDefault="003F5973" w:rsidP="00226961">
      <w:pPr>
        <w:jc w:val="both"/>
        <w:rPr>
          <w:rFonts w:ascii="Times New Roman" w:hAnsi="Times New Roman"/>
        </w:rPr>
      </w:pPr>
    </w:p>
    <w:p w14:paraId="6C8BB147" w14:textId="5B822910" w:rsidR="005E4C24" w:rsidRPr="005E4C24" w:rsidRDefault="005E4C24" w:rsidP="005E4C24">
      <w:pPr>
        <w:pStyle w:val="2"/>
        <w:rPr>
          <w:rFonts w:ascii="Times New Roman" w:hAnsi="Times New Roman"/>
          <w:i w:val="0"/>
        </w:rPr>
      </w:pPr>
      <w:r w:rsidRPr="005E4C24">
        <w:rPr>
          <w:rFonts w:ascii="Times New Roman" w:hAnsi="Times New Roman"/>
          <w:i w:val="0"/>
        </w:rPr>
        <w:t>Introduction of lower frequency domain density CSI-RS</w:t>
      </w:r>
    </w:p>
    <w:p w14:paraId="3BEA756C" w14:textId="40FD8D1A" w:rsidR="002327BF" w:rsidRDefault="002327BF" w:rsidP="00E7707A">
      <w:pPr>
        <w:ind w:firstLineChars="193" w:firstLine="425"/>
        <w:jc w:val="both"/>
        <w:rPr>
          <w:rFonts w:ascii="Times New Roman" w:hAnsi="Times New Roman"/>
          <w:lang w:val="x-none"/>
        </w:rPr>
      </w:pPr>
      <w:r>
        <w:rPr>
          <w:rFonts w:ascii="Times New Roman" w:hAnsi="Times New Roman"/>
          <w:lang w:val="x-none"/>
        </w:rPr>
        <w:t>T</w:t>
      </w:r>
      <w:r>
        <w:rPr>
          <w:rFonts w:ascii="Times New Roman" w:hAnsi="Times New Roman" w:hint="eastAsia"/>
          <w:lang w:val="x-none"/>
        </w:rPr>
        <w:t xml:space="preserve">he </w:t>
      </w:r>
      <w:r>
        <w:rPr>
          <w:rFonts w:ascii="Times New Roman" w:hAnsi="Times New Roman"/>
          <w:lang w:val="x-none"/>
        </w:rPr>
        <w:t>following was agreed</w:t>
      </w:r>
      <w:r w:rsidR="006C3CA4">
        <w:rPr>
          <w:rFonts w:ascii="Times New Roman" w:hAnsi="Times New Roman"/>
          <w:lang w:val="x-none"/>
        </w:rPr>
        <w:t xml:space="preserve"> and </w:t>
      </w:r>
      <w:r w:rsidR="006C3CA4">
        <w:rPr>
          <w:rFonts w:ascii="Times New Roman" w:hAnsi="Times New Roman"/>
          <w:lang w:val="x-none"/>
        </w:rPr>
        <w:t>discussed</w:t>
      </w:r>
      <w:r>
        <w:rPr>
          <w:rFonts w:ascii="Times New Roman" w:hAnsi="Times New Roman"/>
          <w:lang w:val="x-none"/>
        </w:rPr>
        <w:t xml:space="preserve"> in </w:t>
      </w:r>
      <w:r w:rsidR="00BB2719">
        <w:rPr>
          <w:rFonts w:ascii="Times New Roman" w:hAnsi="Times New Roman"/>
          <w:lang w:val="x-none"/>
        </w:rPr>
        <w:t>previous</w:t>
      </w:r>
      <w:r>
        <w:rPr>
          <w:rFonts w:ascii="Times New Roman" w:hAnsi="Times New Roman"/>
          <w:lang w:val="x-none"/>
        </w:rPr>
        <w:t xml:space="preserve"> meeting</w:t>
      </w:r>
      <w:r w:rsidR="00BB2719">
        <w:rPr>
          <w:rFonts w:ascii="Times New Roman" w:hAnsi="Times New Roman"/>
          <w:lang w:val="x-none"/>
        </w:rPr>
        <w:t>s</w:t>
      </w:r>
      <w:r>
        <w:rPr>
          <w:rFonts w:ascii="Times New Roman" w:hAnsi="Times New Roman"/>
          <w:lang w:val="x-none"/>
        </w:rPr>
        <w:t xml:space="preserve"> regarding lower frequency domain density CSI-RS.</w:t>
      </w:r>
    </w:p>
    <w:tbl>
      <w:tblPr>
        <w:tblStyle w:val="ae"/>
        <w:tblW w:w="0" w:type="auto"/>
        <w:tblLook w:val="04A0" w:firstRow="1" w:lastRow="0" w:firstColumn="1" w:lastColumn="0" w:noHBand="0" w:noVBand="1"/>
      </w:tblPr>
      <w:tblGrid>
        <w:gridCol w:w="9017"/>
      </w:tblGrid>
      <w:tr w:rsidR="002327BF" w14:paraId="05FBEB5D" w14:textId="77777777" w:rsidTr="002327BF">
        <w:tc>
          <w:tcPr>
            <w:tcW w:w="9017" w:type="dxa"/>
          </w:tcPr>
          <w:p w14:paraId="460F261C" w14:textId="77777777" w:rsidR="002327BF" w:rsidRPr="002327BF" w:rsidRDefault="002327BF" w:rsidP="002327BF">
            <w:pPr>
              <w:wordWrap w:val="0"/>
              <w:autoSpaceDE w:val="0"/>
              <w:autoSpaceDN w:val="0"/>
              <w:snapToGrid w:val="0"/>
              <w:spacing w:after="0" w:line="240" w:lineRule="auto"/>
              <w:jc w:val="both"/>
              <w:rPr>
                <w:rFonts w:ascii="Times New Roman" w:hAnsi="Times New Roman"/>
                <w:b/>
                <w:bCs/>
                <w:sz w:val="18"/>
                <w:szCs w:val="18"/>
              </w:rPr>
            </w:pPr>
            <w:r w:rsidRPr="002327BF">
              <w:rPr>
                <w:rFonts w:ascii="Times New Roman" w:hAnsi="Times New Roman"/>
                <w:b/>
                <w:bCs/>
                <w:sz w:val="18"/>
                <w:szCs w:val="18"/>
                <w:highlight w:val="green"/>
              </w:rPr>
              <w:t>Agreement:</w:t>
            </w:r>
            <w:r w:rsidRPr="002327BF">
              <w:rPr>
                <w:rFonts w:ascii="Times New Roman" w:hAnsi="Times New Roman"/>
                <w:b/>
                <w:bCs/>
                <w:sz w:val="18"/>
                <w:szCs w:val="18"/>
              </w:rPr>
              <w:t xml:space="preserve"> </w:t>
            </w:r>
          </w:p>
          <w:p w14:paraId="4E35D763" w14:textId="77777777" w:rsidR="002327BF" w:rsidRPr="006C3CA4" w:rsidRDefault="002327BF" w:rsidP="002327BF">
            <w:pPr>
              <w:wordWrap w:val="0"/>
              <w:autoSpaceDE w:val="0"/>
              <w:autoSpaceDN w:val="0"/>
              <w:snapToGrid w:val="0"/>
              <w:spacing w:after="0" w:line="240" w:lineRule="auto"/>
              <w:jc w:val="both"/>
              <w:rPr>
                <w:rFonts w:ascii="Times New Roman" w:hAnsi="Times New Roman"/>
                <w:sz w:val="18"/>
                <w:szCs w:val="18"/>
              </w:rPr>
            </w:pPr>
            <w:r w:rsidRPr="006C3CA4">
              <w:rPr>
                <w:rFonts w:ascii="Times New Roman" w:hAnsi="Times New Roman"/>
                <w:sz w:val="18"/>
                <w:szCs w:val="18"/>
              </w:rPr>
              <w:t>CSI-RS frequency-domain density ρ = 1/4 can be configured to the K NZP CSI-RS resources at least for the following cases:</w:t>
            </w:r>
          </w:p>
          <w:p w14:paraId="0294DB4B" w14:textId="77777777" w:rsidR="002327BF" w:rsidRPr="002327BF" w:rsidRDefault="002327BF" w:rsidP="002327BF">
            <w:pPr>
              <w:numPr>
                <w:ilvl w:val="1"/>
                <w:numId w:val="55"/>
              </w:numPr>
              <w:wordWrap w:val="0"/>
              <w:autoSpaceDE w:val="0"/>
              <w:autoSpaceDN w:val="0"/>
              <w:spacing w:after="0" w:line="240" w:lineRule="auto"/>
              <w:ind w:left="769" w:hanging="289"/>
              <w:contextualSpacing/>
              <w:jc w:val="both"/>
              <w:rPr>
                <w:rFonts w:ascii="Times New Roman" w:hAnsi="Times New Roman"/>
                <w:sz w:val="18"/>
                <w:szCs w:val="18"/>
              </w:rPr>
            </w:pPr>
            <w:r w:rsidRPr="009246D0">
              <w:rPr>
                <w:rFonts w:ascii="Times New Roman" w:hAnsi="Times New Roman"/>
                <w:sz w:val="18"/>
                <w:szCs w:val="18"/>
              </w:rPr>
              <w:t>K=2 24-port NZP CSI-RS resources in a CSI-RS resource set aggregating 48 CSI-RS ports</w:t>
            </w:r>
          </w:p>
          <w:p w14:paraId="23AD760F" w14:textId="77777777" w:rsidR="002327BF" w:rsidRPr="009246D0" w:rsidRDefault="002327BF" w:rsidP="002327BF">
            <w:pPr>
              <w:numPr>
                <w:ilvl w:val="1"/>
                <w:numId w:val="55"/>
              </w:numPr>
              <w:wordWrap w:val="0"/>
              <w:autoSpaceDE w:val="0"/>
              <w:autoSpaceDN w:val="0"/>
              <w:spacing w:after="0" w:line="240" w:lineRule="auto"/>
              <w:ind w:left="769" w:hanging="289"/>
              <w:contextualSpacing/>
              <w:jc w:val="both"/>
              <w:rPr>
                <w:rFonts w:ascii="Times New Roman" w:hAnsi="Times New Roman"/>
                <w:sz w:val="18"/>
                <w:szCs w:val="18"/>
              </w:rPr>
            </w:pPr>
            <w:r w:rsidRPr="009246D0">
              <w:rPr>
                <w:rFonts w:ascii="Times New Roman" w:hAnsi="Times New Roman"/>
                <w:sz w:val="18"/>
                <w:szCs w:val="18"/>
              </w:rPr>
              <w:t>K=4 16-port NZP CSI-RS resources in a CSI-RS resource set aggregating 64 CSI-RS ports</w:t>
            </w:r>
          </w:p>
          <w:p w14:paraId="5096DE90" w14:textId="77777777" w:rsidR="002327BF" w:rsidRPr="009246D0" w:rsidRDefault="002327BF" w:rsidP="002327BF">
            <w:pPr>
              <w:numPr>
                <w:ilvl w:val="1"/>
                <w:numId w:val="55"/>
              </w:numPr>
              <w:wordWrap w:val="0"/>
              <w:autoSpaceDE w:val="0"/>
              <w:autoSpaceDN w:val="0"/>
              <w:spacing w:after="0" w:line="240" w:lineRule="auto"/>
              <w:ind w:left="769" w:hanging="289"/>
              <w:contextualSpacing/>
              <w:jc w:val="both"/>
              <w:rPr>
                <w:rFonts w:ascii="Times New Roman" w:hAnsi="Times New Roman"/>
                <w:sz w:val="18"/>
                <w:szCs w:val="18"/>
              </w:rPr>
            </w:pPr>
            <w:r w:rsidRPr="009246D0">
              <w:rPr>
                <w:rFonts w:ascii="Times New Roman" w:hAnsi="Times New Roman"/>
                <w:sz w:val="18"/>
                <w:szCs w:val="18"/>
              </w:rPr>
              <w:t>K=2 32-port NZP CSI-RS resources in a CSI-RS resource set aggregating 64 CSI-RS ports</w:t>
            </w:r>
          </w:p>
          <w:p w14:paraId="46E5253C" w14:textId="77777777" w:rsidR="002327BF" w:rsidRPr="009246D0" w:rsidRDefault="002327BF" w:rsidP="002327BF">
            <w:pPr>
              <w:numPr>
                <w:ilvl w:val="1"/>
                <w:numId w:val="55"/>
              </w:numPr>
              <w:wordWrap w:val="0"/>
              <w:autoSpaceDE w:val="0"/>
              <w:autoSpaceDN w:val="0"/>
              <w:spacing w:after="0" w:line="240" w:lineRule="auto"/>
              <w:ind w:left="769" w:hanging="289"/>
              <w:contextualSpacing/>
              <w:jc w:val="both"/>
              <w:rPr>
                <w:rFonts w:ascii="Times New Roman" w:hAnsi="Times New Roman"/>
                <w:sz w:val="18"/>
                <w:szCs w:val="18"/>
              </w:rPr>
            </w:pPr>
            <w:r w:rsidRPr="009246D0">
              <w:rPr>
                <w:rFonts w:ascii="Times New Roman" w:hAnsi="Times New Roman"/>
                <w:sz w:val="18"/>
                <w:szCs w:val="18"/>
              </w:rPr>
              <w:t>K=4 32-port NZP CSI-RS resources in a CSI-RS resource set aggregating 128 CSI-RS ports</w:t>
            </w:r>
          </w:p>
          <w:p w14:paraId="5FD2505A" w14:textId="77777777" w:rsidR="002327BF" w:rsidRPr="002327BF" w:rsidRDefault="002327BF" w:rsidP="002327BF">
            <w:pPr>
              <w:wordWrap w:val="0"/>
              <w:autoSpaceDE w:val="0"/>
              <w:autoSpaceDN w:val="0"/>
              <w:spacing w:after="0" w:line="240" w:lineRule="auto"/>
              <w:jc w:val="both"/>
              <w:rPr>
                <w:rFonts w:ascii="Times New Roman" w:hAnsi="Times New Roman"/>
                <w:sz w:val="18"/>
                <w:szCs w:val="18"/>
              </w:rPr>
            </w:pPr>
            <w:r w:rsidRPr="002327BF">
              <w:rPr>
                <w:rFonts w:ascii="Times New Roman" w:hAnsi="Times New Roman"/>
                <w:sz w:val="18"/>
                <w:szCs w:val="18"/>
              </w:rPr>
              <w:t>FFS: K=3 16-port NZP CSI-RS resources in a CSI-RS resource set aggregating 48 CSI-RS ports</w:t>
            </w:r>
          </w:p>
          <w:p w14:paraId="22617991" w14:textId="77777777" w:rsidR="002327BF" w:rsidRPr="00AB61D4" w:rsidRDefault="002327BF" w:rsidP="002327BF">
            <w:pPr>
              <w:wordWrap w:val="0"/>
              <w:autoSpaceDE w:val="0"/>
              <w:autoSpaceDN w:val="0"/>
              <w:spacing w:after="0" w:line="240" w:lineRule="auto"/>
              <w:jc w:val="both"/>
              <w:rPr>
                <w:rFonts w:ascii="Times New Roman" w:hAnsi="Times New Roman"/>
                <w:sz w:val="18"/>
                <w:szCs w:val="18"/>
              </w:rPr>
            </w:pPr>
            <w:r w:rsidRPr="006C3CA4">
              <w:rPr>
                <w:rFonts w:ascii="Times New Roman" w:hAnsi="Times New Roman"/>
                <w:sz w:val="18"/>
                <w:szCs w:val="18"/>
              </w:rPr>
              <w:t>Note: It’s not precluded that the frequency-domain density configured to the K NZP CSI-RS resources in the same CSI-RS resource set for 48/64/128 CSI-RS ports agg</w:t>
            </w:r>
            <w:r w:rsidRPr="00AB61D4">
              <w:rPr>
                <w:rFonts w:ascii="Times New Roman" w:hAnsi="Times New Roman"/>
                <w:sz w:val="18"/>
                <w:szCs w:val="18"/>
              </w:rPr>
              <w:t>regation can be different</w:t>
            </w:r>
          </w:p>
          <w:p w14:paraId="10818699" w14:textId="77777777" w:rsidR="002327BF" w:rsidRPr="002327BF" w:rsidRDefault="002327BF" w:rsidP="002327BF">
            <w:pPr>
              <w:wordWrap w:val="0"/>
              <w:autoSpaceDE w:val="0"/>
              <w:autoSpaceDN w:val="0"/>
              <w:spacing w:after="0" w:line="240" w:lineRule="auto"/>
              <w:jc w:val="both"/>
              <w:rPr>
                <w:rFonts w:ascii="Times New Roman" w:hAnsi="Times New Roman"/>
                <w:sz w:val="18"/>
                <w:szCs w:val="18"/>
              </w:rPr>
            </w:pPr>
          </w:p>
          <w:p w14:paraId="541543AB" w14:textId="77777777" w:rsidR="002327BF" w:rsidRPr="002327BF" w:rsidRDefault="002327BF" w:rsidP="002327BF">
            <w:pPr>
              <w:wordWrap w:val="0"/>
              <w:autoSpaceDE w:val="0"/>
              <w:autoSpaceDN w:val="0"/>
              <w:snapToGrid w:val="0"/>
              <w:spacing w:after="0" w:line="240" w:lineRule="auto"/>
              <w:jc w:val="both"/>
              <w:rPr>
                <w:rFonts w:ascii="Times New Roman" w:hAnsi="Times New Roman"/>
                <w:b/>
                <w:bCs/>
                <w:sz w:val="18"/>
                <w:szCs w:val="18"/>
              </w:rPr>
            </w:pPr>
            <w:r w:rsidRPr="002327BF">
              <w:rPr>
                <w:rFonts w:ascii="Times New Roman" w:hAnsi="Times New Roman"/>
                <w:b/>
                <w:bCs/>
                <w:sz w:val="18"/>
                <w:szCs w:val="18"/>
                <w:highlight w:val="green"/>
              </w:rPr>
              <w:t>Agreement:</w:t>
            </w:r>
            <w:r w:rsidRPr="002327BF">
              <w:rPr>
                <w:rFonts w:ascii="Times New Roman" w:hAnsi="Times New Roman"/>
                <w:b/>
                <w:bCs/>
                <w:sz w:val="18"/>
                <w:szCs w:val="18"/>
              </w:rPr>
              <w:t xml:space="preserve"> </w:t>
            </w:r>
          </w:p>
          <w:p w14:paraId="4ED1D7C7" w14:textId="77777777" w:rsidR="002327BF" w:rsidRPr="002327BF" w:rsidRDefault="002327BF" w:rsidP="002327BF">
            <w:pPr>
              <w:wordWrap w:val="0"/>
              <w:autoSpaceDE w:val="0"/>
              <w:autoSpaceDN w:val="0"/>
              <w:snapToGrid w:val="0"/>
              <w:spacing w:after="0" w:line="240" w:lineRule="auto"/>
              <w:jc w:val="both"/>
              <w:rPr>
                <w:rFonts w:ascii="Times New Roman" w:hAnsi="Times New Roman"/>
                <w:color w:val="000000"/>
                <w:sz w:val="18"/>
                <w:szCs w:val="18"/>
              </w:rPr>
            </w:pPr>
            <w:r w:rsidRPr="002327BF">
              <w:rPr>
                <w:rFonts w:ascii="Times New Roman" w:hAnsi="Times New Roman"/>
                <w:color w:val="000000"/>
                <w:sz w:val="18"/>
                <w:szCs w:val="18"/>
              </w:rPr>
              <w:t>CSI-RS frequency-domain density ρ = 1/3 and 1/6 can be configured to the K NZP CSI-RS resources at least for the following cases:</w:t>
            </w:r>
          </w:p>
          <w:p w14:paraId="634FD345" w14:textId="77777777" w:rsidR="002327BF" w:rsidRPr="002327BF" w:rsidRDefault="002327BF" w:rsidP="002327BF">
            <w:pPr>
              <w:numPr>
                <w:ilvl w:val="1"/>
                <w:numId w:val="55"/>
              </w:numPr>
              <w:wordWrap w:val="0"/>
              <w:autoSpaceDE w:val="0"/>
              <w:autoSpaceDN w:val="0"/>
              <w:spacing w:after="0" w:line="240" w:lineRule="auto"/>
              <w:ind w:left="769" w:hanging="284"/>
              <w:contextualSpacing/>
              <w:jc w:val="both"/>
              <w:rPr>
                <w:rFonts w:ascii="Times New Roman" w:hAnsi="Times New Roman"/>
                <w:color w:val="000000"/>
                <w:sz w:val="18"/>
                <w:szCs w:val="18"/>
              </w:rPr>
            </w:pPr>
            <w:r w:rsidRPr="009246D0">
              <w:rPr>
                <w:rFonts w:ascii="Times New Roman" w:hAnsi="Times New Roman"/>
                <w:color w:val="000000"/>
                <w:sz w:val="18"/>
                <w:szCs w:val="18"/>
              </w:rPr>
              <w:t>K=3 16-port NZP CSI-RS resources in a CSI-RS resource set aggregating 48 CSI-RS ports</w:t>
            </w:r>
          </w:p>
          <w:p w14:paraId="0868E014" w14:textId="77777777" w:rsidR="002327BF" w:rsidRPr="00AB61D4" w:rsidRDefault="002327BF" w:rsidP="002327BF">
            <w:pPr>
              <w:wordWrap w:val="0"/>
              <w:autoSpaceDE w:val="0"/>
              <w:autoSpaceDN w:val="0"/>
              <w:spacing w:after="0" w:line="240" w:lineRule="auto"/>
              <w:jc w:val="both"/>
              <w:rPr>
                <w:rFonts w:ascii="Times New Roman" w:hAnsi="Times New Roman"/>
                <w:color w:val="000000"/>
                <w:sz w:val="18"/>
                <w:szCs w:val="18"/>
              </w:rPr>
            </w:pPr>
            <w:r w:rsidRPr="006C3CA4">
              <w:rPr>
                <w:rFonts w:ascii="Times New Roman" w:hAnsi="Times New Roman"/>
                <w:color w:val="000000"/>
                <w:sz w:val="18"/>
                <w:szCs w:val="18"/>
              </w:rPr>
              <w:t>FFS: K=2 24-port NZP CSI-RS resources in a CSI-RS resource set aggregating 48 CSI-RS ports</w:t>
            </w:r>
          </w:p>
          <w:p w14:paraId="3A6902DB" w14:textId="77777777" w:rsidR="002327BF" w:rsidRPr="00AB61D4" w:rsidRDefault="002327BF" w:rsidP="002327BF">
            <w:pPr>
              <w:wordWrap w:val="0"/>
              <w:autoSpaceDE w:val="0"/>
              <w:autoSpaceDN w:val="0"/>
              <w:snapToGrid w:val="0"/>
              <w:spacing w:after="0" w:line="240" w:lineRule="auto"/>
              <w:jc w:val="both"/>
              <w:rPr>
                <w:rFonts w:ascii="Times New Roman" w:hAnsi="Times New Roman"/>
                <w:color w:val="000000"/>
                <w:sz w:val="18"/>
                <w:szCs w:val="18"/>
              </w:rPr>
            </w:pPr>
            <w:r w:rsidRPr="00AB61D4">
              <w:rPr>
                <w:rFonts w:ascii="Times New Roman" w:hAnsi="Times New Roman"/>
                <w:color w:val="000000"/>
                <w:sz w:val="18"/>
                <w:szCs w:val="18"/>
              </w:rPr>
              <w:t>Note: It’s not precluded that the frequency-domain density configured to the K NZP CSI-RS resources in the same CSI-RS resource set for 48 CSI-RS ports aggregation can be different</w:t>
            </w:r>
          </w:p>
          <w:p w14:paraId="699F701C" w14:textId="77777777" w:rsidR="002327BF" w:rsidRPr="002327BF" w:rsidRDefault="002327BF" w:rsidP="002327BF">
            <w:pPr>
              <w:wordWrap w:val="0"/>
              <w:autoSpaceDE w:val="0"/>
              <w:autoSpaceDN w:val="0"/>
              <w:snapToGrid w:val="0"/>
              <w:spacing w:after="0" w:line="240" w:lineRule="auto"/>
              <w:jc w:val="both"/>
              <w:rPr>
                <w:rFonts w:ascii="Times New Roman" w:hAnsi="Times New Roman"/>
                <w:color w:val="000000"/>
                <w:sz w:val="18"/>
                <w:szCs w:val="18"/>
              </w:rPr>
            </w:pPr>
          </w:p>
          <w:p w14:paraId="19544D51" w14:textId="77777777" w:rsidR="00BB2719" w:rsidRPr="00BB2719" w:rsidRDefault="00BB2719" w:rsidP="00BB2719">
            <w:pPr>
              <w:suppressAutoHyphens/>
              <w:snapToGrid w:val="0"/>
              <w:spacing w:after="0" w:line="259" w:lineRule="auto"/>
              <w:jc w:val="both"/>
              <w:rPr>
                <w:rFonts w:ascii="Times New Roman" w:eastAsia="SimSun" w:hAnsi="Times New Roman"/>
                <w:b/>
                <w:sz w:val="18"/>
                <w:szCs w:val="18"/>
                <w:lang w:eastAsia="zh-TW"/>
              </w:rPr>
            </w:pPr>
            <w:r w:rsidRPr="00BB2719">
              <w:rPr>
                <w:rFonts w:ascii="Times New Roman" w:eastAsia="SimSun" w:hAnsi="Times New Roman"/>
                <w:b/>
                <w:sz w:val="18"/>
                <w:szCs w:val="18"/>
                <w:highlight w:val="yellow"/>
                <w:lang w:eastAsia="zh-TW"/>
              </w:rPr>
              <w:t>Proposal 2.1</w:t>
            </w:r>
          </w:p>
          <w:p w14:paraId="5226DBD0" w14:textId="77777777" w:rsidR="00BB2719" w:rsidRPr="00BB2719" w:rsidRDefault="00BB2719" w:rsidP="00BB2719">
            <w:pPr>
              <w:suppressAutoHyphens/>
              <w:snapToGrid w:val="0"/>
              <w:spacing w:after="0" w:line="240" w:lineRule="auto"/>
              <w:rPr>
                <w:rFonts w:ascii="Times New Roman" w:eastAsia="PMingLiU" w:hAnsi="Times New Roman" w:cs="Calibri"/>
                <w:color w:val="000000"/>
                <w:sz w:val="18"/>
                <w:szCs w:val="18"/>
                <w:lang w:eastAsia="zh-TW"/>
              </w:rPr>
            </w:pPr>
            <w:r w:rsidRPr="00BB2719">
              <w:rPr>
                <w:rFonts w:ascii="Times New Roman" w:eastAsia="PMingLiU" w:hAnsi="Times New Roman" w:cs="Calibri"/>
                <w:color w:val="000000"/>
                <w:sz w:val="18"/>
                <w:szCs w:val="18"/>
                <w:lang w:eastAsia="zh-TW"/>
              </w:rPr>
              <w:t xml:space="preserve">On the new frequency-domain density </w:t>
            </w:r>
            <w:r w:rsidRPr="00BB2719">
              <w:rPr>
                <w:rFonts w:ascii="Times New Roman" w:eastAsia="PMingLiU" w:hAnsi="Times New Roman" w:cs="Calibri"/>
                <w:bCs/>
                <w:sz w:val="18"/>
                <w:szCs w:val="18"/>
                <w:lang w:eastAsia="zh-TW"/>
              </w:rPr>
              <w:t xml:space="preserve">ρ </w:t>
            </w:r>
            <w:r w:rsidRPr="00BB2719">
              <w:rPr>
                <w:rFonts w:ascii="Times New Roman" w:eastAsia="PMingLiU" w:hAnsi="Times New Roman" w:cs="Calibri"/>
                <w:color w:val="000000"/>
                <w:sz w:val="18"/>
                <w:szCs w:val="18"/>
                <w:lang w:eastAsia="zh-TW"/>
              </w:rPr>
              <w:t>for K NZP CSI-RS resources in the same CSI-RS resource set for 48/64/128 CSI-RS ports aggregation, support the following configurations:</w:t>
            </w:r>
          </w:p>
          <w:p w14:paraId="37CBAE07" w14:textId="77777777" w:rsidR="00BB2719" w:rsidRPr="00BB2719" w:rsidRDefault="00BB2719" w:rsidP="00BB2719">
            <w:pPr>
              <w:numPr>
                <w:ilvl w:val="0"/>
                <w:numId w:val="52"/>
              </w:numPr>
              <w:suppressAutoHyphens/>
              <w:spacing w:after="0" w:line="240" w:lineRule="auto"/>
              <w:ind w:hanging="168"/>
              <w:contextualSpacing/>
              <w:rPr>
                <w:rFonts w:ascii="Times New Roman" w:eastAsia="SimSun" w:hAnsi="Times New Roman" w:cs="Cordia New"/>
                <w:bCs/>
                <w:sz w:val="18"/>
                <w:szCs w:val="18"/>
                <w:lang w:eastAsia="en-US"/>
              </w:rPr>
            </w:pPr>
            <w:r w:rsidRPr="00BB2719">
              <w:rPr>
                <w:rFonts w:ascii="Times New Roman" w:eastAsia="SimSun" w:hAnsi="Times New Roman" w:cs="Cordia New"/>
                <w:bCs/>
                <w:sz w:val="18"/>
                <w:szCs w:val="18"/>
                <w:lang w:eastAsia="en-US"/>
              </w:rPr>
              <w:t>ρ = 1/8 for K=4 16-port NZP CSI-RS resources in a resource set aggregating 64 CSI-RS ports</w:t>
            </w:r>
          </w:p>
          <w:p w14:paraId="1BE018DD" w14:textId="77777777" w:rsidR="00BB2719" w:rsidRPr="00BB2719" w:rsidRDefault="00BB2719" w:rsidP="00BB2719">
            <w:pPr>
              <w:numPr>
                <w:ilvl w:val="0"/>
                <w:numId w:val="52"/>
              </w:numPr>
              <w:suppressAutoHyphens/>
              <w:spacing w:after="0" w:line="240" w:lineRule="auto"/>
              <w:ind w:hanging="168"/>
              <w:contextualSpacing/>
              <w:rPr>
                <w:rFonts w:ascii="Times New Roman" w:eastAsia="SimSun" w:hAnsi="Times New Roman" w:cs="Cordia New"/>
                <w:bCs/>
                <w:sz w:val="18"/>
                <w:szCs w:val="18"/>
                <w:lang w:eastAsia="en-US"/>
              </w:rPr>
            </w:pPr>
            <w:r w:rsidRPr="00BB2719">
              <w:rPr>
                <w:rFonts w:ascii="Times New Roman" w:eastAsia="SimSun" w:hAnsi="Times New Roman" w:cs="Cordia New"/>
                <w:bCs/>
                <w:sz w:val="18"/>
                <w:szCs w:val="18"/>
                <w:lang w:eastAsia="en-US"/>
              </w:rPr>
              <w:t>ρ = 1/8 for K=4 32-port NZP CSI-RS resources in a resource set aggregating 128 CSI-RS ports</w:t>
            </w:r>
          </w:p>
          <w:p w14:paraId="7F269359" w14:textId="77777777" w:rsidR="00BB2719" w:rsidRPr="00BB2719" w:rsidRDefault="00BB2719" w:rsidP="00BB2719">
            <w:pPr>
              <w:numPr>
                <w:ilvl w:val="0"/>
                <w:numId w:val="52"/>
              </w:numPr>
              <w:suppressAutoHyphens/>
              <w:spacing w:after="0" w:line="240" w:lineRule="auto"/>
              <w:ind w:hanging="168"/>
              <w:contextualSpacing/>
              <w:rPr>
                <w:rFonts w:ascii="Times New Roman" w:eastAsia="SimSun" w:hAnsi="Times New Roman" w:cs="Cordia New"/>
                <w:bCs/>
                <w:strike/>
                <w:color w:val="FF0000"/>
                <w:sz w:val="18"/>
                <w:szCs w:val="18"/>
                <w:lang w:eastAsia="en-US"/>
              </w:rPr>
            </w:pPr>
            <w:r w:rsidRPr="00BB2719">
              <w:rPr>
                <w:rFonts w:ascii="Times New Roman" w:eastAsia="SimSun" w:hAnsi="Times New Roman" w:cs="Cordia New"/>
                <w:bCs/>
                <w:strike/>
                <w:color w:val="FF0000"/>
                <w:sz w:val="18"/>
                <w:szCs w:val="18"/>
                <w:lang w:eastAsia="en-US"/>
              </w:rPr>
              <w:t>ρ = 1/8 for K=2 24-port NZP CSI-RS resources in a resource set aggregating 48 CSI-RS ports</w:t>
            </w:r>
          </w:p>
          <w:p w14:paraId="05EFBEF6" w14:textId="77777777" w:rsidR="00BB2719" w:rsidRPr="00BB2719" w:rsidRDefault="00BB2719" w:rsidP="00BB2719">
            <w:pPr>
              <w:numPr>
                <w:ilvl w:val="0"/>
                <w:numId w:val="52"/>
              </w:numPr>
              <w:suppressAutoHyphens/>
              <w:spacing w:after="0" w:line="240" w:lineRule="auto"/>
              <w:ind w:hanging="168"/>
              <w:contextualSpacing/>
              <w:rPr>
                <w:rFonts w:ascii="Times New Roman" w:eastAsia="SimSun" w:hAnsi="Times New Roman" w:cs="Cordia New"/>
                <w:bCs/>
                <w:sz w:val="18"/>
                <w:szCs w:val="18"/>
                <w:lang w:eastAsia="en-US"/>
              </w:rPr>
            </w:pPr>
            <w:r w:rsidRPr="00BB2719">
              <w:rPr>
                <w:rFonts w:ascii="Times New Roman" w:eastAsia="SimSun" w:hAnsi="Times New Roman" w:cs="Cordia New"/>
                <w:bCs/>
                <w:strike/>
                <w:color w:val="FF0000"/>
                <w:sz w:val="18"/>
                <w:szCs w:val="18"/>
                <w:lang w:eastAsia="en-US"/>
              </w:rPr>
              <w:t>ρ = 1/8 for K=2 32-port NZP CSI-RS resources in a resource set aggregating 64 CSI-RS ports</w:t>
            </w:r>
          </w:p>
          <w:p w14:paraId="597DA022" w14:textId="77777777" w:rsidR="00BB2719" w:rsidRPr="00BB2719" w:rsidRDefault="00BB2719" w:rsidP="00BB2719">
            <w:pPr>
              <w:suppressAutoHyphens/>
              <w:snapToGrid w:val="0"/>
              <w:spacing w:after="0" w:line="240" w:lineRule="auto"/>
              <w:rPr>
                <w:rFonts w:ascii="Times New Roman" w:eastAsia="PMingLiU" w:hAnsi="Times New Roman" w:cs="Calibri"/>
                <w:color w:val="000000"/>
                <w:sz w:val="18"/>
                <w:szCs w:val="18"/>
                <w:lang w:eastAsia="zh-TW"/>
              </w:rPr>
            </w:pPr>
            <w:r w:rsidRPr="00BB2719">
              <w:rPr>
                <w:rFonts w:ascii="Times New Roman" w:eastAsia="PMingLiU" w:hAnsi="Times New Roman" w:cs="Calibri"/>
                <w:color w:val="000000"/>
                <w:sz w:val="18"/>
                <w:szCs w:val="18"/>
                <w:lang w:eastAsia="zh-TW"/>
              </w:rPr>
              <w:t>Note: Other configurations are not precluded</w:t>
            </w:r>
          </w:p>
          <w:p w14:paraId="32551B0F" w14:textId="7B20013A" w:rsidR="00BB2719" w:rsidRPr="00BB2719" w:rsidRDefault="00BB2719" w:rsidP="00BB2719">
            <w:pPr>
              <w:suppressAutoHyphens/>
              <w:snapToGrid w:val="0"/>
              <w:spacing w:after="0" w:line="240" w:lineRule="auto"/>
              <w:rPr>
                <w:rFonts w:ascii="Times New Roman" w:eastAsia="PMingLiU" w:hAnsi="Times New Roman" w:cs="Calibri"/>
                <w:color w:val="000000"/>
                <w:sz w:val="18"/>
                <w:szCs w:val="18"/>
                <w:lang w:eastAsia="zh-TW"/>
              </w:rPr>
            </w:pPr>
            <w:r w:rsidRPr="00BB2719">
              <w:rPr>
                <w:rFonts w:ascii="Times New Roman" w:eastAsia="PMingLiU" w:hAnsi="Times New Roman" w:cs="Calibri"/>
                <w:color w:val="000000"/>
                <w:sz w:val="18"/>
                <w:szCs w:val="18"/>
                <w:lang w:eastAsia="zh-TW"/>
              </w:rPr>
              <w:t>Note: Different frequency-domain densities configured to the K NZP CSI-RS resources in the same CSI-RS resource set for 48/64/128 CSI-RS ports aggregation are not precluded</w:t>
            </w:r>
          </w:p>
        </w:tc>
      </w:tr>
    </w:tbl>
    <w:p w14:paraId="2CA77E63" w14:textId="77777777" w:rsidR="002327BF" w:rsidRDefault="002327BF" w:rsidP="00E7707A">
      <w:pPr>
        <w:ind w:firstLineChars="193" w:firstLine="425"/>
        <w:jc w:val="both"/>
        <w:rPr>
          <w:rFonts w:ascii="Times New Roman" w:hAnsi="Times New Roman"/>
          <w:lang w:val="x-none"/>
        </w:rPr>
      </w:pPr>
    </w:p>
    <w:p w14:paraId="68393B62" w14:textId="470239C7" w:rsidR="0049455F" w:rsidRDefault="00521A19" w:rsidP="00E7707A">
      <w:pPr>
        <w:ind w:firstLineChars="193" w:firstLine="425"/>
        <w:jc w:val="both"/>
        <w:rPr>
          <w:rFonts w:ascii="Times New Roman" w:hAnsi="Times New Roman"/>
        </w:rPr>
      </w:pPr>
      <w:r>
        <w:rPr>
          <w:rFonts w:ascii="Times New Roman" w:hAnsi="Times New Roman"/>
          <w:lang w:val="x-none"/>
        </w:rPr>
        <w:t>As the number of CSI-</w:t>
      </w:r>
      <w:r>
        <w:rPr>
          <w:rFonts w:ascii="Times New Roman" w:hAnsi="Times New Roman"/>
          <w:lang w:val="x-none"/>
        </w:rPr>
        <w:t xml:space="preserve">RS ports increases up to 128 in Rel-19, RS overhead reduction is important to maintain DL throughput performance. </w:t>
      </w:r>
      <w:r w:rsidR="002327BF">
        <w:rPr>
          <w:rFonts w:ascii="Times New Roman" w:hAnsi="Times New Roman"/>
          <w:lang w:val="x-none"/>
        </w:rPr>
        <w:t xml:space="preserve">In </w:t>
      </w:r>
      <w:r w:rsidR="00BB2719">
        <w:rPr>
          <w:rFonts w:ascii="Times New Roman" w:hAnsi="Times New Roman"/>
          <w:lang w:val="x-none"/>
        </w:rPr>
        <w:t>RAN1#122</w:t>
      </w:r>
      <w:r w:rsidR="002327BF">
        <w:rPr>
          <w:rFonts w:ascii="Times New Roman" w:hAnsi="Times New Roman"/>
          <w:lang w:val="x-none"/>
        </w:rPr>
        <w:t xml:space="preserve"> meeting, </w:t>
      </w:r>
      <w:r w:rsidR="00951F54">
        <w:rPr>
          <w:rFonts w:ascii="Times New Roman" w:hAnsi="Times New Roman"/>
          <w:lang w:val="x-none"/>
        </w:rPr>
        <w:t xml:space="preserve">supported combinations of configuration for </w:t>
      </w:r>
      <w:r w:rsidR="00951F54" w:rsidRPr="009246D0">
        <w:rPr>
          <w:rFonts w:ascii="Times New Roman" w:hAnsi="Times New Roman"/>
          <w:lang w:val="x-none"/>
        </w:rPr>
        <w:t>ρ</w:t>
      </w:r>
      <w:r w:rsidR="00951F54">
        <w:rPr>
          <w:rFonts w:ascii="Times New Roman" w:hAnsi="Times New Roman"/>
          <w:lang w:val="x-none"/>
        </w:rPr>
        <w:t xml:space="preserve"> = 1/3, 1/6, and 1/4 were agreed. We think that the other configuration for </w:t>
      </w:r>
      <w:r w:rsidR="00951F54" w:rsidRPr="009835C9">
        <w:rPr>
          <w:rFonts w:ascii="Times New Roman" w:hAnsi="Times New Roman"/>
          <w:lang w:val="x-none"/>
        </w:rPr>
        <w:t>ρ</w:t>
      </w:r>
      <w:r w:rsidR="00951F54">
        <w:rPr>
          <w:rFonts w:ascii="Times New Roman" w:hAnsi="Times New Roman"/>
          <w:lang w:val="x-none"/>
        </w:rPr>
        <w:t xml:space="preserve"> = 1/3, 1/6, and 1/4 other than those agreed in </w:t>
      </w:r>
      <w:r w:rsidR="00CF6E5E">
        <w:rPr>
          <w:rFonts w:ascii="Times New Roman" w:hAnsi="Times New Roman"/>
          <w:lang w:val="x-none"/>
        </w:rPr>
        <w:t xml:space="preserve">RAN1#122 </w:t>
      </w:r>
      <w:r w:rsidR="00951F54">
        <w:rPr>
          <w:rFonts w:ascii="Times New Roman" w:hAnsi="Times New Roman"/>
          <w:lang w:val="x-none"/>
        </w:rPr>
        <w:t xml:space="preserve">meeting may not be needed for simple configuration </w:t>
      </w:r>
      <w:r w:rsidR="00951F54">
        <w:rPr>
          <w:rFonts w:ascii="Times New Roman" w:hAnsi="Times New Roman"/>
          <w:lang w:val="x-none"/>
        </w:rPr>
        <w:lastRenderedPageBreak/>
        <w:t xml:space="preserve">of 128 port CSI-RS resource. The remaining issue is supported combinations of configuration for </w:t>
      </w:r>
      <w:r w:rsidR="00951F54" w:rsidRPr="009835C9">
        <w:rPr>
          <w:rFonts w:ascii="Times New Roman" w:hAnsi="Times New Roman"/>
          <w:lang w:val="x-none"/>
        </w:rPr>
        <w:t>ρ</w:t>
      </w:r>
      <w:r w:rsidR="00951F54">
        <w:rPr>
          <w:rFonts w:ascii="Times New Roman" w:hAnsi="Times New Roman"/>
          <w:lang w:val="x-none"/>
        </w:rPr>
        <w:t xml:space="preserve"> = 1/8, and we prefer to support </w:t>
      </w:r>
      <w:r w:rsidR="00951F54" w:rsidRPr="00951F54">
        <w:rPr>
          <w:rFonts w:ascii="Times New Roman" w:hAnsi="Times New Roman"/>
          <w:lang w:val="x-none"/>
        </w:rPr>
        <w:t>1/(a multiple of K) density for K aggregated CSI-RS resources</w:t>
      </w:r>
      <w:r w:rsidR="00951F54">
        <w:rPr>
          <w:rFonts w:ascii="Times New Roman" w:hAnsi="Times New Roman"/>
          <w:lang w:val="x-none"/>
        </w:rPr>
        <w:t>.</w:t>
      </w:r>
    </w:p>
    <w:p w14:paraId="3C009865" w14:textId="77777777" w:rsidR="00BE4ED4" w:rsidRDefault="00BE4ED4" w:rsidP="00E7707A">
      <w:pPr>
        <w:ind w:firstLineChars="193" w:firstLine="425"/>
        <w:jc w:val="both"/>
        <w:rPr>
          <w:rFonts w:ascii="Times New Roman" w:hAnsi="Times New Roman"/>
        </w:rPr>
      </w:pPr>
    </w:p>
    <w:p w14:paraId="4C011611" w14:textId="5CDE9555" w:rsidR="005E4C24" w:rsidRDefault="005E4C24" w:rsidP="005E4C24">
      <w:pPr>
        <w:ind w:firstLineChars="193" w:firstLine="425"/>
        <w:jc w:val="both"/>
        <w:rPr>
          <w:rFonts w:ascii="Times New Roman" w:hAnsi="Times New Roman"/>
          <w:b/>
        </w:rPr>
      </w:pPr>
      <w:r w:rsidRPr="00282EA4">
        <w:rPr>
          <w:rFonts w:ascii="Times New Roman" w:hAnsi="Times New Roman"/>
          <w:b/>
        </w:rPr>
        <w:t>Proposal #</w:t>
      </w:r>
      <w:r w:rsidR="00951F54">
        <w:rPr>
          <w:rFonts w:ascii="Times New Roman" w:hAnsi="Times New Roman"/>
          <w:b/>
        </w:rPr>
        <w:t>9</w:t>
      </w:r>
      <w:r w:rsidRPr="00282EA4">
        <w:rPr>
          <w:rFonts w:ascii="Times New Roman" w:hAnsi="Times New Roman"/>
          <w:b/>
        </w:rPr>
        <w:t>:</w:t>
      </w:r>
      <w:r w:rsidRPr="0073514F">
        <w:rPr>
          <w:rFonts w:ascii="Times New Roman" w:hAnsi="Times New Roman"/>
          <w:b/>
        </w:rPr>
        <w:t xml:space="preserve"> </w:t>
      </w:r>
      <w:r w:rsidR="00951F54" w:rsidRPr="00951F54">
        <w:rPr>
          <w:rFonts w:ascii="Times New Roman" w:hAnsi="Times New Roman"/>
          <w:b/>
        </w:rPr>
        <w:t>CSI-RS frequency-domain density ρ = 1/8 can be configured to the K NZP CSI-RS resources at least for the following cases:</w:t>
      </w:r>
    </w:p>
    <w:p w14:paraId="31A651C3" w14:textId="5300E9FE" w:rsidR="00951F54" w:rsidRPr="00951F54" w:rsidRDefault="00951F54" w:rsidP="00951F54">
      <w:pPr>
        <w:ind w:firstLineChars="193" w:firstLine="425"/>
        <w:jc w:val="both"/>
        <w:rPr>
          <w:rFonts w:ascii="Times New Roman" w:hAnsi="Times New Roman"/>
          <w:b/>
        </w:rPr>
      </w:pPr>
      <w:r>
        <w:rPr>
          <w:rFonts w:ascii="Times New Roman" w:hAnsi="Times New Roman"/>
          <w:b/>
        </w:rPr>
        <w:t>-</w:t>
      </w:r>
      <w:r w:rsidRPr="00951F54">
        <w:rPr>
          <w:rFonts w:ascii="Times New Roman" w:hAnsi="Times New Roman"/>
          <w:b/>
        </w:rPr>
        <w:tab/>
        <w:t>K=4 16-port NZP CSI-RS resources in a CSI-RS resource set aggregating 64 CSI-RS ports</w:t>
      </w:r>
    </w:p>
    <w:p w14:paraId="549B6860" w14:textId="3433B5BB" w:rsidR="00951F54" w:rsidRPr="00951F54" w:rsidRDefault="00951F54" w:rsidP="00951F54">
      <w:pPr>
        <w:ind w:firstLineChars="193" w:firstLine="425"/>
        <w:jc w:val="both"/>
        <w:rPr>
          <w:rFonts w:ascii="Times New Roman" w:hAnsi="Times New Roman"/>
          <w:b/>
        </w:rPr>
      </w:pPr>
      <w:r>
        <w:rPr>
          <w:rFonts w:ascii="Times New Roman" w:hAnsi="Times New Roman"/>
          <w:b/>
        </w:rPr>
        <w:t>-</w:t>
      </w:r>
      <w:r w:rsidRPr="00951F54">
        <w:rPr>
          <w:rFonts w:ascii="Times New Roman" w:hAnsi="Times New Roman"/>
          <w:b/>
        </w:rPr>
        <w:tab/>
        <w:t>K=4 32-port NZP CSI-RS resources in a CSI-RS resource set aggregating 128 CSI-RS ports</w:t>
      </w:r>
    </w:p>
    <w:p w14:paraId="6900101A" w14:textId="3C8BB24B" w:rsidR="00951F54" w:rsidRPr="00951F54" w:rsidRDefault="00951F54" w:rsidP="00951F54">
      <w:pPr>
        <w:ind w:firstLineChars="193" w:firstLine="425"/>
        <w:jc w:val="both"/>
        <w:rPr>
          <w:rFonts w:ascii="Times New Roman" w:hAnsi="Times New Roman"/>
          <w:b/>
        </w:rPr>
      </w:pPr>
      <w:r>
        <w:rPr>
          <w:rFonts w:ascii="Times New Roman" w:hAnsi="Times New Roman"/>
          <w:b/>
        </w:rPr>
        <w:t>-</w:t>
      </w:r>
      <w:r w:rsidRPr="00951F54">
        <w:rPr>
          <w:rFonts w:ascii="Times New Roman" w:hAnsi="Times New Roman"/>
          <w:b/>
        </w:rPr>
        <w:tab/>
        <w:t>K=2 24-port NZP CSI-RS resources in a CSI-RS resource set aggregating 48 CSI-RS ports</w:t>
      </w:r>
    </w:p>
    <w:p w14:paraId="38F9612C" w14:textId="7B6611AF" w:rsidR="00BE4ED4" w:rsidRDefault="00951F54" w:rsidP="00E615C3">
      <w:pPr>
        <w:ind w:firstLineChars="193" w:firstLine="425"/>
        <w:jc w:val="both"/>
        <w:rPr>
          <w:rFonts w:ascii="Times New Roman" w:hAnsi="Times New Roman"/>
          <w:b/>
        </w:rPr>
      </w:pPr>
      <w:r>
        <w:rPr>
          <w:rFonts w:ascii="Times New Roman" w:hAnsi="Times New Roman"/>
          <w:b/>
        </w:rPr>
        <w:t>-</w:t>
      </w:r>
      <w:r w:rsidRPr="00951F54">
        <w:rPr>
          <w:rFonts w:ascii="Times New Roman" w:hAnsi="Times New Roman"/>
          <w:b/>
        </w:rPr>
        <w:tab/>
        <w:t>K=2 32-port NZP CSI-RS resources in a CSI-RS resource set aggregating 64 CSI-RS ports</w:t>
      </w:r>
    </w:p>
    <w:p w14:paraId="3C75EA30" w14:textId="77777777" w:rsidR="00235922" w:rsidRDefault="00235922" w:rsidP="00E615C3">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6C3CA4" w14:paraId="13BDAE4D" w14:textId="77777777" w:rsidTr="006C3CA4">
        <w:tc>
          <w:tcPr>
            <w:tcW w:w="9017" w:type="dxa"/>
          </w:tcPr>
          <w:p w14:paraId="4F155904" w14:textId="77777777" w:rsidR="00BB2719" w:rsidRPr="00BB2719" w:rsidRDefault="00BB2719" w:rsidP="00BB2719">
            <w:pPr>
              <w:suppressAutoHyphens/>
              <w:snapToGrid w:val="0"/>
              <w:spacing w:after="0" w:line="259" w:lineRule="auto"/>
              <w:jc w:val="both"/>
              <w:rPr>
                <w:rFonts w:ascii="Times New Roman" w:eastAsia="SimSun" w:hAnsi="Times New Roman"/>
                <w:b/>
                <w:sz w:val="18"/>
                <w:szCs w:val="18"/>
                <w:lang w:eastAsia="zh-TW"/>
              </w:rPr>
            </w:pPr>
            <w:r w:rsidRPr="00BB2719">
              <w:rPr>
                <w:rFonts w:ascii="Times New Roman" w:eastAsia="SimSun" w:hAnsi="Times New Roman"/>
                <w:b/>
                <w:sz w:val="18"/>
                <w:szCs w:val="18"/>
                <w:highlight w:val="yellow"/>
                <w:lang w:eastAsia="zh-TW"/>
              </w:rPr>
              <w:t xml:space="preserve">Proposal </w:t>
            </w:r>
            <w:r w:rsidRPr="00BB2719">
              <w:rPr>
                <w:rFonts w:ascii="Times New Roman" w:eastAsia="PMingLiU" w:hAnsi="Times New Roman"/>
                <w:b/>
                <w:sz w:val="18"/>
                <w:szCs w:val="18"/>
                <w:highlight w:val="yellow"/>
                <w:lang w:eastAsia="zh-TW"/>
              </w:rPr>
              <w:t>2</w:t>
            </w:r>
            <w:r w:rsidRPr="00BB2719">
              <w:rPr>
                <w:rFonts w:ascii="Times New Roman" w:eastAsia="SimSun" w:hAnsi="Times New Roman"/>
                <w:b/>
                <w:sz w:val="18"/>
                <w:szCs w:val="18"/>
                <w:highlight w:val="yellow"/>
                <w:lang w:eastAsia="zh-TW"/>
              </w:rPr>
              <w:t>.3:</w:t>
            </w:r>
            <w:r w:rsidRPr="00BB2719">
              <w:rPr>
                <w:rFonts w:ascii="Times New Roman" w:eastAsia="SimSun" w:hAnsi="Times New Roman"/>
                <w:b/>
                <w:sz w:val="18"/>
                <w:szCs w:val="18"/>
                <w:lang w:eastAsia="zh-TW"/>
              </w:rPr>
              <w:t xml:space="preserve"> </w:t>
            </w:r>
          </w:p>
          <w:p w14:paraId="0104DA6E" w14:textId="77777777" w:rsidR="00BB2719" w:rsidRPr="00BB2719" w:rsidRDefault="00BB2719" w:rsidP="00BB2719">
            <w:pPr>
              <w:suppressAutoHyphens/>
              <w:snapToGrid w:val="0"/>
              <w:spacing w:after="0" w:line="259" w:lineRule="auto"/>
              <w:jc w:val="both"/>
              <w:rPr>
                <w:rFonts w:ascii="Times New Roman" w:eastAsia="PMingLiU" w:hAnsi="Times New Roman" w:cs="Calibri"/>
                <w:sz w:val="18"/>
                <w:szCs w:val="18"/>
                <w:lang w:eastAsia="zh-TW"/>
              </w:rPr>
            </w:pPr>
            <w:r w:rsidRPr="00BB2719">
              <w:rPr>
                <w:rFonts w:ascii="Times New Roman" w:eastAsia="SimSun" w:hAnsi="Times New Roman"/>
                <w:bCs/>
                <w:sz w:val="18"/>
                <w:szCs w:val="18"/>
                <w:lang w:eastAsia="zh-TW"/>
              </w:rPr>
              <w:t>For CSI-RS frequency-domain density ρ configured to the K NZP CS</w:t>
            </w:r>
            <w:r w:rsidRPr="00BB2719">
              <w:rPr>
                <w:rFonts w:ascii="Times New Roman" w:eastAsia="PMingLiU" w:hAnsi="Times New Roman" w:cs="Calibri"/>
                <w:sz w:val="18"/>
                <w:szCs w:val="18"/>
                <w:lang w:eastAsia="zh-TW"/>
              </w:rPr>
              <w:t>I-RS resources aggregating 48/64/128 CSI-RS ports, down-select one from the following alternatives in RAN1#123:</w:t>
            </w:r>
          </w:p>
          <w:p w14:paraId="323C579F" w14:textId="77777777" w:rsidR="00BB2719" w:rsidRPr="00BB2719" w:rsidRDefault="00BB2719" w:rsidP="00BB2719">
            <w:pPr>
              <w:numPr>
                <w:ilvl w:val="0"/>
                <w:numId w:val="57"/>
              </w:numPr>
              <w:suppressAutoHyphens/>
              <w:spacing w:after="0" w:line="240" w:lineRule="auto"/>
              <w:ind w:hanging="162"/>
              <w:contextualSpacing/>
              <w:jc w:val="both"/>
              <w:rPr>
                <w:rFonts w:ascii="Times New Roman" w:eastAsia="SimSun" w:hAnsi="Times New Roman" w:cs="Cordia New"/>
                <w:sz w:val="18"/>
                <w:szCs w:val="18"/>
                <w:lang w:eastAsia="en-US"/>
              </w:rPr>
            </w:pPr>
            <w:r w:rsidRPr="00BB2719">
              <w:rPr>
                <w:rFonts w:ascii="Times New Roman" w:eastAsia="SimSun" w:hAnsi="Times New Roman" w:cs="Cordia New"/>
                <w:sz w:val="18"/>
                <w:szCs w:val="18"/>
                <w:lang w:eastAsia="en-US"/>
              </w:rPr>
              <w:t>Alt1: Support an RB-level offset RRC-configured per NZP CSI-RS resource with candidate values 0, 1, …, 1/ρ – 1 to indicate the occupied RBs for each NZP CSI-RS resource.</w:t>
            </w:r>
          </w:p>
          <w:p w14:paraId="4FFA484D" w14:textId="77777777" w:rsidR="00BB2719" w:rsidRPr="00BB2719" w:rsidRDefault="00BB2719" w:rsidP="00BB2719">
            <w:pPr>
              <w:numPr>
                <w:ilvl w:val="0"/>
                <w:numId w:val="57"/>
              </w:numPr>
              <w:suppressAutoHyphens/>
              <w:spacing w:after="0" w:line="240" w:lineRule="auto"/>
              <w:ind w:hanging="162"/>
              <w:contextualSpacing/>
              <w:jc w:val="both"/>
              <w:rPr>
                <w:rFonts w:ascii="Times New Roman" w:eastAsia="SimSun" w:hAnsi="Times New Roman" w:cs="Cordia New"/>
                <w:sz w:val="18"/>
                <w:szCs w:val="18"/>
                <w:lang w:eastAsia="en-US"/>
              </w:rPr>
            </w:pPr>
            <w:r w:rsidRPr="00BB2719">
              <w:rPr>
                <w:rFonts w:ascii="Times New Roman" w:eastAsia="SimSun" w:hAnsi="Times New Roman" w:cs="Cordia New"/>
                <w:sz w:val="18"/>
                <w:szCs w:val="18"/>
                <w:lang w:eastAsia="en-US"/>
              </w:rPr>
              <w:t xml:space="preserve">Alt2: Support an RRC-configured parameter per NZP CSI-RS resource set to indicate the occupied RBs for the K aggregated NZP CSI-RS resources </w:t>
            </w:r>
          </w:p>
          <w:p w14:paraId="675A7169" w14:textId="4FB499A3" w:rsidR="006C3CA4" w:rsidRDefault="00BB2719" w:rsidP="00BB2719">
            <w:pPr>
              <w:wordWrap w:val="0"/>
              <w:autoSpaceDE w:val="0"/>
              <w:autoSpaceDN w:val="0"/>
              <w:snapToGrid w:val="0"/>
              <w:spacing w:after="0" w:line="240" w:lineRule="auto"/>
              <w:jc w:val="both"/>
              <w:rPr>
                <w:rFonts w:ascii="Times New Roman" w:hAnsi="Times New Roman"/>
              </w:rPr>
            </w:pPr>
            <w:r w:rsidRPr="00BB2719">
              <w:rPr>
                <w:rFonts w:ascii="Times New Roman" w:eastAsia="PMingLiU" w:hAnsi="Times New Roman" w:cs="Calibri"/>
                <w:sz w:val="18"/>
                <w:szCs w:val="18"/>
                <w:lang w:eastAsia="zh-TW"/>
              </w:rPr>
              <w:t>FFS: Whether/how to enhancement the specification restriction(s) to the occupied RBs for the K aggregated NZP CSI-RS resources</w:t>
            </w:r>
          </w:p>
        </w:tc>
      </w:tr>
    </w:tbl>
    <w:p w14:paraId="250E700C" w14:textId="77777777" w:rsidR="006C3CA4" w:rsidRDefault="006C3CA4" w:rsidP="00E615C3">
      <w:pPr>
        <w:ind w:firstLineChars="193" w:firstLine="425"/>
        <w:jc w:val="both"/>
        <w:rPr>
          <w:rFonts w:ascii="Times New Roman" w:hAnsi="Times New Roman"/>
        </w:rPr>
      </w:pPr>
    </w:p>
    <w:p w14:paraId="655AED71" w14:textId="792389E3" w:rsidR="005E4C24" w:rsidRPr="00AB61D4" w:rsidRDefault="00CB3A6F" w:rsidP="00E615C3">
      <w:pPr>
        <w:ind w:firstLineChars="193" w:firstLine="425"/>
        <w:jc w:val="both"/>
        <w:rPr>
          <w:rFonts w:ascii="Times New Roman" w:hAnsi="Times New Roman"/>
        </w:rPr>
      </w:pPr>
      <w:r>
        <w:rPr>
          <w:rFonts w:ascii="Times New Roman" w:hAnsi="Times New Roman"/>
        </w:rPr>
        <w:t>F</w:t>
      </w:r>
      <w:r w:rsidR="00E7707A">
        <w:rPr>
          <w:rFonts w:ascii="Times New Roman" w:hAnsi="Times New Roman"/>
        </w:rPr>
        <w:t xml:space="preserve">or </w:t>
      </w:r>
      <w:r w:rsidR="00E7707A">
        <w:rPr>
          <w:rFonts w:ascii="Times New Roman" w:hAnsi="Times New Roman" w:hint="eastAsia"/>
        </w:rPr>
        <w:t xml:space="preserve">K </w:t>
      </w:r>
      <w:r w:rsidR="00E7707A">
        <w:rPr>
          <w:rFonts w:ascii="Times New Roman" w:hAnsi="Times New Roman"/>
        </w:rPr>
        <w:t xml:space="preserve">aggregated </w:t>
      </w:r>
      <w:r w:rsidR="00E7707A">
        <w:rPr>
          <w:rFonts w:ascii="Times New Roman" w:hAnsi="Times New Roman" w:hint="eastAsia"/>
        </w:rPr>
        <w:t>CSI-RS resources</w:t>
      </w:r>
      <w:r>
        <w:rPr>
          <w:rFonts w:ascii="Times New Roman" w:hAnsi="Times New Roman"/>
        </w:rPr>
        <w:t xml:space="preserve"> with </w:t>
      </w:r>
      <w:r w:rsidR="00942DC7">
        <w:rPr>
          <w:rFonts w:ascii="Times New Roman" w:hAnsi="Times New Roman"/>
        </w:rPr>
        <w:t>reduced</w:t>
      </w:r>
      <w:r>
        <w:rPr>
          <w:rFonts w:ascii="Times New Roman" w:hAnsi="Times New Roman"/>
        </w:rPr>
        <w:t xml:space="preserve"> density, each CSI-RS resource can be allocated in different RB by configuring RB offset. For example, with RB offset = 1, each</w:t>
      </w:r>
      <w:r w:rsidR="00462C32">
        <w:rPr>
          <w:rFonts w:ascii="Times New Roman" w:hAnsi="Times New Roman"/>
        </w:rPr>
        <w:t xml:space="preserve"> of K</w:t>
      </w:r>
      <w:r>
        <w:rPr>
          <w:rFonts w:ascii="Times New Roman" w:hAnsi="Times New Roman"/>
        </w:rPr>
        <w:t xml:space="preserve"> CSI-RS resource</w:t>
      </w:r>
      <w:r w:rsidR="00462C32">
        <w:rPr>
          <w:rFonts w:ascii="Times New Roman" w:hAnsi="Times New Roman"/>
        </w:rPr>
        <w:t>s</w:t>
      </w:r>
      <w:r>
        <w:rPr>
          <w:rFonts w:ascii="Times New Roman" w:hAnsi="Times New Roman"/>
        </w:rPr>
        <w:t xml:space="preserve"> is transmitted in consecutive RBs. </w:t>
      </w:r>
      <w:r w:rsidR="00462C32">
        <w:rPr>
          <w:rFonts w:ascii="Times New Roman" w:hAnsi="Times New Roman"/>
        </w:rPr>
        <w:t>With RB offset &gt; 1, each of K CSI-RS resources is more distributed in RBs.</w:t>
      </w:r>
      <w:r w:rsidR="00942DC7">
        <w:rPr>
          <w:rFonts w:ascii="Times New Roman" w:hAnsi="Times New Roman"/>
        </w:rPr>
        <w:t xml:space="preserve"> For subband CSI report, RB offset may have an impact on CSI accuracy. For example, </w:t>
      </w:r>
      <w:r w:rsidR="00BE4377">
        <w:rPr>
          <w:rFonts w:ascii="Times New Roman" w:hAnsi="Times New Roman"/>
        </w:rPr>
        <w:t>assuming</w:t>
      </w:r>
      <w:r w:rsidR="00942DC7">
        <w:rPr>
          <w:rFonts w:ascii="Times New Roman" w:hAnsi="Times New Roman"/>
        </w:rPr>
        <w:t xml:space="preserve"> subband size</w:t>
      </w:r>
      <w:r w:rsidR="003911B1">
        <w:rPr>
          <w:rFonts w:ascii="Times New Roman" w:hAnsi="Times New Roman"/>
        </w:rPr>
        <w:t>=4</w:t>
      </w:r>
      <w:r w:rsidR="00942DC7">
        <w:rPr>
          <w:rFonts w:ascii="Times New Roman" w:hAnsi="Times New Roman"/>
        </w:rPr>
        <w:t>RBs</w:t>
      </w:r>
      <w:r w:rsidR="003911B1">
        <w:rPr>
          <w:rFonts w:ascii="Times New Roman" w:hAnsi="Times New Roman"/>
        </w:rPr>
        <w:t>, K=4 and CSI-RS density =1/8, if RB offset=1</w:t>
      </w:r>
      <w:r w:rsidR="00BE4377">
        <w:rPr>
          <w:rFonts w:ascii="Times New Roman" w:hAnsi="Times New Roman"/>
        </w:rPr>
        <w:t>,</w:t>
      </w:r>
      <w:r w:rsidR="003911B1">
        <w:rPr>
          <w:rFonts w:ascii="Times New Roman" w:hAnsi="Times New Roman"/>
        </w:rPr>
        <w:t xml:space="preserve"> half of subbands has no measurement so that UE cannot report CSI for the half of subbands. This issue can be addressed by configuring subband size=8RBs</w:t>
      </w:r>
      <w:r w:rsidR="00BE4377">
        <w:rPr>
          <w:rFonts w:ascii="Times New Roman" w:hAnsi="Times New Roman"/>
        </w:rPr>
        <w:t xml:space="preserve"> instead of 4RBs</w:t>
      </w:r>
      <w:r w:rsidR="003911B1">
        <w:rPr>
          <w:rFonts w:ascii="Times New Roman" w:hAnsi="Times New Roman"/>
        </w:rPr>
        <w:t xml:space="preserve"> but in this case CSI-RS is </w:t>
      </w:r>
      <w:r w:rsidR="00732CAB">
        <w:rPr>
          <w:rFonts w:ascii="Times New Roman" w:hAnsi="Times New Roman"/>
        </w:rPr>
        <w:t>localized</w:t>
      </w:r>
      <w:r w:rsidR="003911B1">
        <w:rPr>
          <w:rFonts w:ascii="Times New Roman" w:hAnsi="Times New Roman"/>
        </w:rPr>
        <w:t xml:space="preserve"> in the first 4 RBs in a subband</w:t>
      </w:r>
      <w:r w:rsidR="00732CAB">
        <w:rPr>
          <w:rFonts w:ascii="Times New Roman" w:hAnsi="Times New Roman"/>
        </w:rPr>
        <w:t>, which is not good for frequency selective channel. Therefore, we propose to support at least 1 and 2 RB offset among K CSI-RS resources.</w:t>
      </w:r>
      <w:r w:rsidR="006C3CA4">
        <w:rPr>
          <w:rFonts w:ascii="Times New Roman" w:hAnsi="Times New Roman"/>
        </w:rPr>
        <w:t xml:space="preserve"> To achieve this,</w:t>
      </w:r>
      <w:r w:rsidR="00AB61D4">
        <w:rPr>
          <w:rFonts w:ascii="Times New Roman" w:hAnsi="Times New Roman"/>
        </w:rPr>
        <w:t xml:space="preserve"> </w:t>
      </w:r>
      <w:r w:rsidR="006C3CA4" w:rsidRPr="006C3CA4">
        <w:rPr>
          <w:rFonts w:ascii="Times New Roman" w:hAnsi="Times New Roman"/>
        </w:rPr>
        <w:t xml:space="preserve">RB-level offset </w:t>
      </w:r>
      <w:r w:rsidR="00AB61D4">
        <w:rPr>
          <w:rFonts w:ascii="Times New Roman" w:hAnsi="Times New Roman"/>
        </w:rPr>
        <w:t>can be</w:t>
      </w:r>
      <w:r w:rsidR="006C3CA4" w:rsidRPr="006C3CA4">
        <w:rPr>
          <w:rFonts w:ascii="Times New Roman" w:hAnsi="Times New Roman"/>
        </w:rPr>
        <w:t xml:space="preserve"> RRC</w:t>
      </w:r>
      <w:r w:rsidR="006C3CA4">
        <w:rPr>
          <w:rFonts w:ascii="Times New Roman" w:hAnsi="Times New Roman"/>
        </w:rPr>
        <w:t xml:space="preserve"> </w:t>
      </w:r>
      <w:r w:rsidR="006C3CA4" w:rsidRPr="006C3CA4">
        <w:rPr>
          <w:rFonts w:ascii="Times New Roman" w:hAnsi="Times New Roman"/>
        </w:rPr>
        <w:t>configured per NZP CSI-RS resource</w:t>
      </w:r>
      <w:r w:rsidR="006C3CA4">
        <w:rPr>
          <w:rFonts w:ascii="Times New Roman" w:hAnsi="Times New Roman"/>
        </w:rPr>
        <w:t xml:space="preserve"> similar to </w:t>
      </w:r>
      <w:r w:rsidR="006C3CA4" w:rsidRPr="009246D0">
        <w:rPr>
          <w:rFonts w:ascii="Times New Roman" w:hAnsi="Times New Roman"/>
          <w:i/>
        </w:rPr>
        <w:t>evenPRBs/oddPRBs</w:t>
      </w:r>
      <w:r w:rsidR="00AB61D4">
        <w:rPr>
          <w:rFonts w:ascii="Times New Roman" w:hAnsi="Times New Roman"/>
        </w:rPr>
        <w:t>.</w:t>
      </w:r>
    </w:p>
    <w:p w14:paraId="5211AC5A" w14:textId="77777777" w:rsidR="00BE4ED4" w:rsidRDefault="00BE4ED4" w:rsidP="00E615C3">
      <w:pPr>
        <w:ind w:firstLineChars="193" w:firstLine="425"/>
        <w:jc w:val="both"/>
        <w:rPr>
          <w:rFonts w:ascii="Times New Roman" w:hAnsi="Times New Roman"/>
        </w:rPr>
      </w:pPr>
    </w:p>
    <w:p w14:paraId="4D3D313D" w14:textId="15C16B6D" w:rsidR="00732CAB" w:rsidRDefault="00732CAB" w:rsidP="00732CAB">
      <w:pPr>
        <w:ind w:firstLineChars="193" w:firstLine="425"/>
        <w:jc w:val="both"/>
        <w:rPr>
          <w:rFonts w:ascii="Times New Roman" w:hAnsi="Times New Roman"/>
          <w:b/>
        </w:rPr>
      </w:pPr>
      <w:r w:rsidRPr="00282EA4">
        <w:rPr>
          <w:rFonts w:ascii="Times New Roman" w:hAnsi="Times New Roman"/>
          <w:b/>
        </w:rPr>
        <w:t>Proposal #</w:t>
      </w:r>
      <w:r w:rsidR="00AB61D4">
        <w:rPr>
          <w:rFonts w:ascii="Times New Roman" w:hAnsi="Times New Roman"/>
          <w:b/>
        </w:rPr>
        <w:t>10</w:t>
      </w:r>
      <w:r w:rsidRPr="00282EA4">
        <w:rPr>
          <w:rFonts w:ascii="Times New Roman" w:hAnsi="Times New Roman"/>
          <w:b/>
        </w:rPr>
        <w:t>:</w:t>
      </w:r>
      <w:r w:rsidRPr="0073514F">
        <w:rPr>
          <w:rFonts w:ascii="Times New Roman" w:hAnsi="Times New Roman"/>
          <w:b/>
        </w:rPr>
        <w:t xml:space="preserve"> Support</w:t>
      </w:r>
      <w:r w:rsidRPr="00CB3A6F">
        <w:rPr>
          <w:rFonts w:ascii="Times New Roman" w:hAnsi="Times New Roman"/>
          <w:b/>
        </w:rPr>
        <w:t xml:space="preserve"> </w:t>
      </w:r>
      <w:r w:rsidRPr="00732CAB">
        <w:rPr>
          <w:rFonts w:ascii="Times New Roman" w:hAnsi="Times New Roman"/>
          <w:b/>
        </w:rPr>
        <w:t xml:space="preserve">at least 1 and 2 RB offset among K </w:t>
      </w:r>
      <w:r>
        <w:rPr>
          <w:rFonts w:ascii="Times New Roman" w:hAnsi="Times New Roman"/>
          <w:b/>
        </w:rPr>
        <w:t xml:space="preserve">aggregated </w:t>
      </w:r>
      <w:r w:rsidRPr="00732CAB">
        <w:rPr>
          <w:rFonts w:ascii="Times New Roman" w:hAnsi="Times New Roman"/>
          <w:b/>
        </w:rPr>
        <w:t>CSI-RS resources.</w:t>
      </w:r>
    </w:p>
    <w:p w14:paraId="636DB1B0" w14:textId="6AA850C4" w:rsidR="00AB61D4" w:rsidRPr="009246D0" w:rsidRDefault="00AB61D4" w:rsidP="009246D0">
      <w:pPr>
        <w:pStyle w:val="a5"/>
        <w:numPr>
          <w:ilvl w:val="0"/>
          <w:numId w:val="54"/>
        </w:numPr>
        <w:jc w:val="both"/>
        <w:rPr>
          <w:rFonts w:ascii="Times New Roman" w:hAnsi="Times New Roman"/>
          <w:b/>
        </w:rPr>
      </w:pPr>
      <w:r w:rsidRPr="00AB61D4">
        <w:rPr>
          <w:rFonts w:ascii="Times New Roman" w:hAnsi="Times New Roman"/>
          <w:b/>
        </w:rPr>
        <w:t xml:space="preserve">RB-level offset can be RRC configured per NZP CSI-RS resource similar to </w:t>
      </w:r>
      <w:r w:rsidRPr="009246D0">
        <w:rPr>
          <w:rFonts w:ascii="Times New Roman" w:hAnsi="Times New Roman"/>
          <w:b/>
          <w:i/>
        </w:rPr>
        <w:t>evenPRBs/oddPRBs</w:t>
      </w:r>
    </w:p>
    <w:p w14:paraId="0B0DCA98" w14:textId="77777777" w:rsidR="00BE4ED4" w:rsidRDefault="00BE4ED4" w:rsidP="000F5C83">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AB61D4" w14:paraId="08F0FB96" w14:textId="77777777" w:rsidTr="00AB61D4">
        <w:tc>
          <w:tcPr>
            <w:tcW w:w="9017" w:type="dxa"/>
          </w:tcPr>
          <w:p w14:paraId="32002731" w14:textId="77777777" w:rsidR="0097647C" w:rsidRDefault="0097647C" w:rsidP="0097647C">
            <w:pPr>
              <w:snapToGrid w:val="0"/>
              <w:spacing w:after="0"/>
              <w:jc w:val="both"/>
              <w:rPr>
                <w:rFonts w:ascii="Times New Roman" w:hAnsi="Times New Roman"/>
                <w:b/>
                <w:color w:val="000000" w:themeColor="text1"/>
                <w:sz w:val="18"/>
                <w:szCs w:val="18"/>
              </w:rPr>
            </w:pPr>
            <w:r>
              <w:rPr>
                <w:rFonts w:ascii="Times New Roman" w:hAnsi="Times New Roman"/>
                <w:b/>
                <w:color w:val="000000" w:themeColor="text1"/>
                <w:sz w:val="18"/>
                <w:szCs w:val="18"/>
              </w:rPr>
              <w:lastRenderedPageBreak/>
              <w:t xml:space="preserve">Remaining issue(s) to be studied: </w:t>
            </w:r>
          </w:p>
          <w:p w14:paraId="4AEC4EC7" w14:textId="77777777" w:rsidR="0097647C" w:rsidRPr="00CA6CB1" w:rsidRDefault="0097647C" w:rsidP="0097647C">
            <w:pPr>
              <w:pStyle w:val="a5"/>
              <w:numPr>
                <w:ilvl w:val="0"/>
                <w:numId w:val="56"/>
              </w:numPr>
              <w:spacing w:after="0" w:line="240" w:lineRule="auto"/>
              <w:ind w:left="454" w:hanging="142"/>
              <w:jc w:val="both"/>
              <w:rPr>
                <w:rFonts w:ascii="Times New Roman" w:hAnsi="Times New Roman" w:cs="Calibri"/>
                <w:color w:val="000000"/>
                <w:sz w:val="18"/>
                <w:szCs w:val="18"/>
                <w:highlight w:val="yellow"/>
              </w:rPr>
            </w:pPr>
            <w:r w:rsidRPr="00CA6CB1">
              <w:rPr>
                <w:rFonts w:ascii="Times" w:hAnsi="Times" w:cs="Times"/>
                <w:color w:val="000000" w:themeColor="text1"/>
                <w:sz w:val="18"/>
                <w:szCs w:val="18"/>
                <w:highlight w:val="yellow"/>
              </w:rPr>
              <w:t>Whether to support cyclic RB position for the K aggregated NZP CSI-RS resources in different transmission occasions</w:t>
            </w:r>
            <w:r w:rsidRPr="00CA6CB1">
              <w:rPr>
                <w:rFonts w:ascii="Times New Roman" w:hAnsi="Times New Roman"/>
                <w:color w:val="000000"/>
                <w:sz w:val="18"/>
                <w:szCs w:val="18"/>
                <w:highlight w:val="yellow"/>
              </w:rPr>
              <w:t xml:space="preserve"> </w:t>
            </w:r>
          </w:p>
          <w:p w14:paraId="6697092C" w14:textId="77777777" w:rsidR="0097647C" w:rsidRPr="00CA6CB1" w:rsidRDefault="0097647C" w:rsidP="0097647C">
            <w:pPr>
              <w:pStyle w:val="a5"/>
              <w:numPr>
                <w:ilvl w:val="0"/>
                <w:numId w:val="56"/>
              </w:numPr>
              <w:spacing w:after="0" w:line="240" w:lineRule="auto"/>
              <w:ind w:left="454" w:hanging="142"/>
              <w:jc w:val="both"/>
              <w:rPr>
                <w:rFonts w:ascii="Times New Roman" w:hAnsi="Times New Roman" w:cs="Calibri"/>
                <w:color w:val="000000"/>
                <w:sz w:val="18"/>
                <w:szCs w:val="18"/>
                <w:highlight w:val="yellow"/>
              </w:rPr>
            </w:pPr>
            <w:r w:rsidRPr="00CA6CB1">
              <w:rPr>
                <w:rFonts w:ascii="Times New Roman" w:hAnsi="Times New Roman"/>
                <w:color w:val="000000"/>
                <w:sz w:val="18"/>
                <w:szCs w:val="18"/>
                <w:highlight w:val="yellow"/>
              </w:rPr>
              <w:t>Whether to introduce new CSI subband size (e.g., the CSI subband size that is an integer of multiple 1/ρ) for the frequency-domain density ρ = 1/3 and 1/6</w:t>
            </w:r>
          </w:p>
          <w:p w14:paraId="4B47D7DE" w14:textId="77777777" w:rsidR="0097647C" w:rsidRPr="00CA6CB1" w:rsidRDefault="0097647C" w:rsidP="0097647C">
            <w:pPr>
              <w:pStyle w:val="a5"/>
              <w:numPr>
                <w:ilvl w:val="0"/>
                <w:numId w:val="56"/>
              </w:numPr>
              <w:spacing w:after="0" w:line="240" w:lineRule="auto"/>
              <w:ind w:left="454" w:hanging="142"/>
              <w:jc w:val="both"/>
              <w:rPr>
                <w:rFonts w:ascii="Times New Roman" w:hAnsi="Times New Roman" w:cs="Calibri"/>
                <w:color w:val="000000"/>
                <w:sz w:val="18"/>
                <w:szCs w:val="18"/>
              </w:rPr>
            </w:pPr>
            <w:r w:rsidRPr="00CA6CB1">
              <w:rPr>
                <w:rFonts w:ascii="Times New Roman" w:hAnsi="Times New Roman"/>
                <w:color w:val="000000"/>
                <w:sz w:val="18"/>
                <w:szCs w:val="18"/>
              </w:rPr>
              <w:t>Whether to introduce new PRG size</w:t>
            </w:r>
          </w:p>
          <w:p w14:paraId="1E31354B" w14:textId="77777777" w:rsidR="0097647C" w:rsidRPr="00CA6CB1" w:rsidRDefault="0097647C" w:rsidP="0097647C">
            <w:pPr>
              <w:pStyle w:val="a5"/>
              <w:numPr>
                <w:ilvl w:val="0"/>
                <w:numId w:val="56"/>
              </w:numPr>
              <w:spacing w:after="0" w:line="240" w:lineRule="auto"/>
              <w:ind w:left="454" w:hanging="142"/>
              <w:jc w:val="both"/>
              <w:rPr>
                <w:rFonts w:ascii="Times New Roman" w:hAnsi="Times New Roman" w:cs="Calibri"/>
                <w:color w:val="000000"/>
                <w:sz w:val="18"/>
                <w:szCs w:val="18"/>
              </w:rPr>
            </w:pPr>
            <w:r w:rsidRPr="00CA6CB1">
              <w:rPr>
                <w:rFonts w:ascii="Times New Roman" w:hAnsi="Times New Roman" w:cs="Calibri"/>
                <w:color w:val="000000"/>
                <w:sz w:val="18"/>
                <w:szCs w:val="18"/>
              </w:rPr>
              <w:t>Whether to introduce new RBG size for DL resource allocation type 0</w:t>
            </w:r>
          </w:p>
          <w:p w14:paraId="60D64953" w14:textId="77777777" w:rsidR="0097647C" w:rsidRPr="00CA6CB1" w:rsidRDefault="0097647C" w:rsidP="0097647C">
            <w:pPr>
              <w:pStyle w:val="a5"/>
              <w:numPr>
                <w:ilvl w:val="0"/>
                <w:numId w:val="56"/>
              </w:numPr>
              <w:spacing w:after="0" w:line="240" w:lineRule="auto"/>
              <w:ind w:left="454" w:hanging="142"/>
              <w:jc w:val="both"/>
              <w:rPr>
                <w:rFonts w:ascii="Times New Roman" w:hAnsi="Times New Roman" w:cs="Calibri"/>
                <w:b/>
                <w:bCs/>
                <w:color w:val="000000"/>
                <w:sz w:val="18"/>
                <w:szCs w:val="18"/>
              </w:rPr>
            </w:pPr>
            <w:r>
              <w:rPr>
                <w:rFonts w:ascii="Times New Roman" w:hAnsi="Times New Roman"/>
                <w:color w:val="000000"/>
                <w:sz w:val="18"/>
                <w:szCs w:val="18"/>
              </w:rPr>
              <w:t xml:space="preserve">Whether to enhance </w:t>
            </w:r>
            <w:r>
              <w:rPr>
                <w:rFonts w:ascii="Times New Roman" w:hAnsi="Times New Roman"/>
                <w:color w:val="000000" w:themeColor="text1"/>
                <w:sz w:val="18"/>
                <w:szCs w:val="18"/>
              </w:rPr>
              <w:t xml:space="preserve">ARC, CPU, and CSI timeline </w:t>
            </w:r>
            <w:r>
              <w:rPr>
                <w:rFonts w:ascii="Times New Roman" w:hAnsi="Times New Roman"/>
                <w:color w:val="000000"/>
                <w:sz w:val="18"/>
                <w:szCs w:val="18"/>
              </w:rPr>
              <w:t>for the aggregated 48/64/128 CSI-RS ports configured with the new frequency-domain density</w:t>
            </w:r>
          </w:p>
          <w:p w14:paraId="17C7CF25" w14:textId="77777777" w:rsidR="0097647C" w:rsidRDefault="0097647C" w:rsidP="0097647C">
            <w:pPr>
              <w:pStyle w:val="a5"/>
              <w:numPr>
                <w:ilvl w:val="0"/>
                <w:numId w:val="56"/>
              </w:numPr>
              <w:spacing w:after="0" w:line="240" w:lineRule="auto"/>
              <w:ind w:left="454" w:hanging="142"/>
              <w:jc w:val="both"/>
              <w:rPr>
                <w:rFonts w:ascii="Times New Roman" w:hAnsi="Times New Roman"/>
                <w:color w:val="000000"/>
                <w:sz w:val="18"/>
                <w:szCs w:val="18"/>
              </w:rPr>
            </w:pPr>
            <w:r w:rsidRPr="00CA6CB1">
              <w:rPr>
                <w:rFonts w:ascii="Times New Roman" w:hAnsi="Times New Roman"/>
                <w:color w:val="000000"/>
                <w:sz w:val="18"/>
                <w:szCs w:val="18"/>
              </w:rPr>
              <w:t xml:space="preserve">Whether to support different </w:t>
            </w:r>
            <w:r w:rsidRPr="00CA6CB1">
              <w:rPr>
                <w:rFonts w:ascii="Times New Roman" w:hAnsi="Times New Roman"/>
                <w:i/>
                <w:iCs/>
                <w:color w:val="000000"/>
                <w:sz w:val="18"/>
                <w:szCs w:val="18"/>
              </w:rPr>
              <w:t>powerControlOffset</w:t>
            </w:r>
            <w:r w:rsidRPr="00CA6CB1">
              <w:rPr>
                <w:rFonts w:ascii="Times New Roman" w:hAnsi="Times New Roman"/>
                <w:color w:val="000000"/>
                <w:sz w:val="18"/>
                <w:szCs w:val="18"/>
              </w:rPr>
              <w:t xml:space="preserve"> and </w:t>
            </w:r>
            <w:r w:rsidRPr="00CA6CB1">
              <w:rPr>
                <w:rFonts w:ascii="Times New Roman" w:hAnsi="Times New Roman"/>
                <w:i/>
                <w:iCs/>
                <w:color w:val="000000"/>
                <w:sz w:val="18"/>
                <w:szCs w:val="18"/>
              </w:rPr>
              <w:t>powerControlOffsetSS</w:t>
            </w:r>
            <w:r w:rsidRPr="00CA6CB1">
              <w:rPr>
                <w:rFonts w:ascii="Times New Roman" w:hAnsi="Times New Roman"/>
                <w:color w:val="000000"/>
                <w:sz w:val="18"/>
                <w:szCs w:val="18"/>
              </w:rPr>
              <w:t xml:space="preserve"> values configured to the K NZP CSI-RS resources in the same CSI-RS resource set for 48/64/128 CSI-RS ports aggregation</w:t>
            </w:r>
          </w:p>
          <w:p w14:paraId="676277AF" w14:textId="77777777" w:rsidR="0097647C" w:rsidRDefault="0097647C" w:rsidP="0097647C">
            <w:pPr>
              <w:pStyle w:val="a5"/>
              <w:numPr>
                <w:ilvl w:val="0"/>
                <w:numId w:val="56"/>
              </w:numPr>
              <w:spacing w:after="0" w:line="240" w:lineRule="auto"/>
              <w:ind w:left="454" w:hanging="142"/>
              <w:jc w:val="both"/>
              <w:rPr>
                <w:rFonts w:ascii="Times New Roman" w:hAnsi="Times New Roman"/>
                <w:color w:val="000000"/>
                <w:sz w:val="18"/>
                <w:szCs w:val="18"/>
              </w:rPr>
            </w:pPr>
            <w:r w:rsidRPr="00CA6CB1">
              <w:rPr>
                <w:rFonts w:ascii="Times New Roman" w:hAnsi="Times New Roman"/>
                <w:color w:val="000000"/>
                <w:sz w:val="18"/>
                <w:szCs w:val="18"/>
              </w:rPr>
              <w:t>Whether to support different periodicities for the K NZP CSI-RS resources in the same CSI-RS resource set for 48/64/128 CSI-RS ports aggregation</w:t>
            </w:r>
          </w:p>
          <w:p w14:paraId="47966C16" w14:textId="77777777" w:rsidR="0097647C" w:rsidRPr="00CA6CB1" w:rsidRDefault="0097647C" w:rsidP="0097647C">
            <w:pPr>
              <w:pStyle w:val="a5"/>
              <w:numPr>
                <w:ilvl w:val="0"/>
                <w:numId w:val="56"/>
              </w:numPr>
              <w:spacing w:after="0" w:line="240" w:lineRule="auto"/>
              <w:ind w:left="454" w:hanging="142"/>
              <w:jc w:val="both"/>
              <w:rPr>
                <w:rFonts w:ascii="Times New Roman" w:hAnsi="Times New Roman"/>
                <w:color w:val="000000"/>
                <w:sz w:val="18"/>
                <w:szCs w:val="18"/>
              </w:rPr>
            </w:pPr>
            <w:r w:rsidRPr="00CA6CB1">
              <w:rPr>
                <w:rFonts w:ascii="Times New Roman" w:hAnsi="Times New Roman"/>
                <w:color w:val="000000"/>
                <w:sz w:val="18"/>
                <w:szCs w:val="18"/>
              </w:rPr>
              <w:t>Whether to restrict the applicable CSI-RS density(s) depending on BWP size</w:t>
            </w:r>
          </w:p>
          <w:p w14:paraId="181F6EF9" w14:textId="70BD56F7" w:rsidR="0097647C" w:rsidRPr="0097647C" w:rsidRDefault="0097647C" w:rsidP="0097647C">
            <w:pPr>
              <w:numPr>
                <w:ilvl w:val="0"/>
                <w:numId w:val="56"/>
              </w:numPr>
              <w:suppressAutoHyphens/>
              <w:spacing w:after="0" w:line="240" w:lineRule="auto"/>
              <w:ind w:left="454" w:hanging="142"/>
              <w:contextualSpacing/>
              <w:jc w:val="both"/>
              <w:rPr>
                <w:rFonts w:ascii="Times New Roman" w:eastAsia="SimSun" w:hAnsi="Times New Roman" w:cs="Calibri"/>
                <w:color w:val="000000"/>
                <w:sz w:val="18"/>
                <w:szCs w:val="18"/>
                <w:lang w:eastAsia="en-US"/>
              </w:rPr>
            </w:pPr>
            <w:r w:rsidRPr="00CA6CB1">
              <w:rPr>
                <w:rFonts w:ascii="Times New Roman" w:hAnsi="Times New Roman" w:cstheme="minorBidi"/>
                <w:b/>
                <w:bCs/>
                <w:color w:val="000000"/>
                <w:sz w:val="18"/>
                <w:szCs w:val="18"/>
              </w:rPr>
              <w:t>Note: The issue with yellow</w:t>
            </w:r>
            <w:r w:rsidRPr="00CA6CB1">
              <w:rPr>
                <w:rFonts w:ascii="Times" w:hAnsi="Times" w:cs="Times"/>
                <w:b/>
                <w:bCs/>
                <w:color w:val="000000" w:themeColor="text1"/>
                <w:sz w:val="18"/>
                <w:szCs w:val="18"/>
              </w:rPr>
              <w:t xml:space="preserve"> highlight is high-priority issue for </w:t>
            </w:r>
            <w:r>
              <w:rPr>
                <w:rFonts w:ascii="Times" w:hAnsi="Times" w:cs="Times"/>
                <w:b/>
                <w:bCs/>
                <w:color w:val="000000" w:themeColor="text1"/>
                <w:sz w:val="18"/>
                <w:szCs w:val="18"/>
              </w:rPr>
              <w:t>RAN#123.</w:t>
            </w:r>
          </w:p>
        </w:tc>
      </w:tr>
    </w:tbl>
    <w:p w14:paraId="6FC9F463" w14:textId="77777777" w:rsidR="00AB61D4" w:rsidRDefault="00AB61D4" w:rsidP="000F5C83">
      <w:pPr>
        <w:ind w:firstLineChars="193" w:firstLine="425"/>
        <w:jc w:val="both"/>
        <w:rPr>
          <w:rFonts w:ascii="Times New Roman" w:hAnsi="Times New Roman"/>
        </w:rPr>
      </w:pPr>
    </w:p>
    <w:p w14:paraId="00797D0B" w14:textId="05CD09F0" w:rsidR="00732CAB" w:rsidRDefault="00732CAB" w:rsidP="000F5C83">
      <w:pPr>
        <w:ind w:firstLineChars="193" w:firstLine="425"/>
        <w:jc w:val="both"/>
        <w:rPr>
          <w:rFonts w:ascii="Times New Roman" w:hAnsi="Times New Roman"/>
        </w:rPr>
      </w:pPr>
      <w:r>
        <w:rPr>
          <w:rFonts w:ascii="Times New Roman" w:hAnsi="Times New Roman" w:hint="eastAsia"/>
        </w:rPr>
        <w:t xml:space="preserve">For density </w:t>
      </w:r>
      <w:r w:rsidRPr="00732CAB">
        <w:rPr>
          <w:rFonts w:ascii="Times New Roman" w:hAnsi="Times New Roman"/>
        </w:rPr>
        <w:t>1/3 and 1/6 RE/RB/port</w:t>
      </w:r>
      <w:r>
        <w:rPr>
          <w:rFonts w:ascii="Times New Roman" w:hAnsi="Times New Roman"/>
        </w:rPr>
        <w:t xml:space="preserve">, there is misalignment with legacy subband size. </w:t>
      </w:r>
      <w:r w:rsidR="001D1EE9">
        <w:rPr>
          <w:rFonts w:ascii="Times New Roman" w:hAnsi="Times New Roman"/>
        </w:rPr>
        <w:t xml:space="preserve">Table </w:t>
      </w:r>
      <w:r w:rsidR="00585F80">
        <w:rPr>
          <w:rFonts w:ascii="Times New Roman" w:hAnsi="Times New Roman"/>
        </w:rPr>
        <w:t>2</w:t>
      </w:r>
      <w:r w:rsidR="001D1EE9">
        <w:rPr>
          <w:rFonts w:ascii="Times New Roman" w:hAnsi="Times New Roman"/>
        </w:rPr>
        <w:t xml:space="preserve"> shows legacy configurable subband size. For example, with K=3, density=1/3 and subband size=4, one of CSI-RS resources has density 1/2 and other CSI-RS resources has density 1/4 </w:t>
      </w:r>
      <w:r w:rsidR="001D1EE9">
        <w:rPr>
          <w:rFonts w:ascii="Times New Roman" w:hAnsi="Times New Roman"/>
        </w:rPr>
        <w:t xml:space="preserve">in </w:t>
      </w:r>
      <w:r w:rsidR="000F5C83">
        <w:rPr>
          <w:rFonts w:ascii="Times New Roman" w:hAnsi="Times New Roman"/>
        </w:rPr>
        <w:t>every subband</w:t>
      </w:r>
      <w:r w:rsidR="001D1EE9">
        <w:rPr>
          <w:rFonts w:ascii="Times New Roman" w:hAnsi="Times New Roman"/>
        </w:rPr>
        <w:t xml:space="preserve">. As a result, UE cannot report subband CSI because, according to </w:t>
      </w:r>
      <w:r w:rsidR="00585F80">
        <w:rPr>
          <w:rFonts w:ascii="Times New Roman" w:hAnsi="Times New Roman"/>
        </w:rPr>
        <w:t xml:space="preserve">the </w:t>
      </w:r>
      <w:r w:rsidR="001D1EE9">
        <w:rPr>
          <w:rFonts w:ascii="Times New Roman" w:hAnsi="Times New Roman"/>
        </w:rPr>
        <w:t>current spec</w:t>
      </w:r>
      <w:r w:rsidR="00585F80">
        <w:rPr>
          <w:rFonts w:ascii="Times New Roman" w:hAnsi="Times New Roman"/>
        </w:rPr>
        <w:t>ification</w:t>
      </w:r>
      <w:r w:rsidR="00694495">
        <w:rPr>
          <w:rFonts w:ascii="Times New Roman" w:hAnsi="Times New Roman"/>
        </w:rPr>
        <w:t xml:space="preserve"> [</w:t>
      </w:r>
      <w:r w:rsidR="00CF6E5E">
        <w:rPr>
          <w:rFonts w:ascii="Times New Roman" w:hAnsi="Times New Roman"/>
        </w:rPr>
        <w:t>3</w:t>
      </w:r>
      <w:r w:rsidR="00694495">
        <w:rPr>
          <w:rFonts w:ascii="Times New Roman" w:hAnsi="Times New Roman"/>
        </w:rPr>
        <w:t>]</w:t>
      </w:r>
      <w:r w:rsidR="001D1EE9">
        <w:rPr>
          <w:rFonts w:ascii="Times New Roman" w:hAnsi="Times New Roman"/>
        </w:rPr>
        <w:t xml:space="preserve">, </w:t>
      </w:r>
      <w:r w:rsidR="001D1EE9" w:rsidRPr="001D1EE9">
        <w:rPr>
          <w:rFonts w:ascii="Times New Roman" w:hAnsi="Times New Roman"/>
        </w:rPr>
        <w:t xml:space="preserve">UE is not expected to be configured with </w:t>
      </w:r>
      <w:r w:rsidR="001D1EE9" w:rsidRPr="001D1EE9">
        <w:rPr>
          <w:rFonts w:ascii="Times New Roman" w:hAnsi="Times New Roman"/>
          <w:i/>
        </w:rPr>
        <w:t>csi-ReportingBand</w:t>
      </w:r>
      <w:r w:rsidR="001D1EE9" w:rsidRPr="001D1EE9">
        <w:rPr>
          <w:rFonts w:ascii="Times New Roman" w:hAnsi="Times New Roman"/>
        </w:rPr>
        <w:t xml:space="preserve"> which contains a subband where a CSI-RS</w:t>
      </w:r>
      <w:r w:rsidR="001D1EE9">
        <w:rPr>
          <w:rFonts w:ascii="Times New Roman" w:hAnsi="Times New Roman"/>
        </w:rPr>
        <w:t xml:space="preserve"> </w:t>
      </w:r>
      <w:r w:rsidR="001D1EE9" w:rsidRPr="001D1EE9">
        <w:rPr>
          <w:rFonts w:ascii="Times New Roman" w:hAnsi="Times New Roman"/>
        </w:rPr>
        <w:t>resource linked to the CSI Report setting has the frequency density of each CSI-RS port per PRB in the</w:t>
      </w:r>
      <w:r w:rsidR="001D1EE9">
        <w:rPr>
          <w:rFonts w:ascii="Times New Roman" w:hAnsi="Times New Roman"/>
        </w:rPr>
        <w:t xml:space="preserve"> </w:t>
      </w:r>
      <w:r w:rsidR="001D1EE9" w:rsidRPr="001D1EE9">
        <w:rPr>
          <w:rFonts w:ascii="Times New Roman" w:hAnsi="Times New Roman"/>
        </w:rPr>
        <w:t>subband less than the configured density of the CSI-RS resource.</w:t>
      </w:r>
      <w:r w:rsidR="000F5C83">
        <w:rPr>
          <w:rFonts w:ascii="Times New Roman" w:hAnsi="Times New Roman"/>
        </w:rPr>
        <w:t xml:space="preserve"> Therefore, f</w:t>
      </w:r>
      <w:r w:rsidR="000F5C83">
        <w:rPr>
          <w:rFonts w:ascii="Times New Roman" w:hAnsi="Times New Roman" w:hint="eastAsia"/>
        </w:rPr>
        <w:t xml:space="preserve">or density </w:t>
      </w:r>
      <w:r w:rsidR="000F5C83" w:rsidRPr="00732CAB">
        <w:rPr>
          <w:rFonts w:ascii="Times New Roman" w:hAnsi="Times New Roman"/>
        </w:rPr>
        <w:t>1/3 and 1/6 RE/RB/</w:t>
      </w:r>
      <w:r w:rsidR="000F5C83" w:rsidRPr="00732CAB">
        <w:rPr>
          <w:rFonts w:ascii="Times New Roman" w:hAnsi="Times New Roman"/>
        </w:rPr>
        <w:t>port</w:t>
      </w:r>
      <w:r w:rsidR="000F5C83">
        <w:rPr>
          <w:rFonts w:ascii="Times New Roman" w:hAnsi="Times New Roman"/>
        </w:rPr>
        <w:t>, support subband size 3, 6, 12 and 24.</w:t>
      </w:r>
    </w:p>
    <w:p w14:paraId="2B21F127" w14:textId="77777777" w:rsidR="00BE4ED4" w:rsidRDefault="00BE4ED4" w:rsidP="000F5C83">
      <w:pPr>
        <w:ind w:firstLineChars="193" w:firstLine="425"/>
        <w:jc w:val="both"/>
        <w:rPr>
          <w:rFonts w:ascii="Times New Roman" w:hAnsi="Times New Roman"/>
        </w:rPr>
      </w:pPr>
    </w:p>
    <w:p w14:paraId="428A70AD" w14:textId="11EB83C3" w:rsidR="00BE4ED4" w:rsidRPr="00732CAB" w:rsidRDefault="00BE4ED4" w:rsidP="00BE4ED4">
      <w:pPr>
        <w:ind w:firstLineChars="193" w:firstLine="425"/>
        <w:jc w:val="center"/>
        <w:rPr>
          <w:rFonts w:ascii="Times New Roman" w:hAnsi="Times New Roman"/>
        </w:rPr>
      </w:pPr>
      <w:r>
        <w:rPr>
          <w:rFonts w:ascii="Times New Roman" w:hAnsi="Times New Roman" w:hint="eastAsia"/>
        </w:rPr>
        <w:t>Table</w:t>
      </w:r>
      <w:r>
        <w:rPr>
          <w:rFonts w:ascii="Times New Roman" w:hAnsi="Times New Roman"/>
        </w:rPr>
        <w:t xml:space="preserve"> 2</w:t>
      </w:r>
      <w:r>
        <w:rPr>
          <w:rFonts w:ascii="Times New Roman" w:hAnsi="Times New Roman" w:hint="eastAsia"/>
        </w:rPr>
        <w:t>.</w:t>
      </w:r>
      <w:r>
        <w:rPr>
          <w:rFonts w:ascii="Times New Roman" w:hAnsi="Times New Roman"/>
        </w:rPr>
        <w:t xml:space="preserve"> </w:t>
      </w:r>
      <w:r>
        <w:rPr>
          <w:rFonts w:ascii="Times New Roman" w:hAnsi="Times New Roman" w:hint="eastAsia"/>
        </w:rPr>
        <w:t xml:space="preserve">Legacy </w:t>
      </w:r>
      <w:r>
        <w:rPr>
          <w:rFonts w:ascii="Times New Roman" w:hAnsi="Times New Roman"/>
        </w:rPr>
        <w:t>c</w:t>
      </w:r>
      <w:r>
        <w:rPr>
          <w:rFonts w:ascii="Times New Roman" w:hAnsi="Times New Roman" w:hint="eastAsia"/>
        </w:rPr>
        <w:t xml:space="preserve">onfigurable </w:t>
      </w:r>
      <w:r>
        <w:rPr>
          <w:rFonts w:ascii="Times New Roman" w:hAnsi="Times New Roman"/>
        </w:rPr>
        <w:t>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BE4ED4" w:rsidRPr="0048482F" w14:paraId="4A3E044D" w14:textId="77777777" w:rsidTr="008A11D4">
        <w:trPr>
          <w:jc w:val="center"/>
        </w:trPr>
        <w:tc>
          <w:tcPr>
            <w:tcW w:w="3600" w:type="dxa"/>
            <w:shd w:val="clear" w:color="auto" w:fill="D9D9D9"/>
            <w:vAlign w:val="center"/>
          </w:tcPr>
          <w:p w14:paraId="3591B6E0" w14:textId="77777777" w:rsidR="00BE4ED4" w:rsidRPr="0048482F" w:rsidRDefault="00BE4ED4" w:rsidP="008A11D4">
            <w:pPr>
              <w:spacing w:after="0"/>
              <w:ind w:left="720" w:hanging="720"/>
              <w:jc w:val="center"/>
              <w:rPr>
                <w:rFonts w:ascii="Times" w:eastAsia="바탕" w:hAnsi="Times"/>
                <w:b/>
                <w:color w:val="000000"/>
                <w:szCs w:val="24"/>
                <w:lang w:eastAsia="x-none"/>
              </w:rPr>
            </w:pPr>
            <w:r>
              <w:rPr>
                <w:rFonts w:ascii="Times" w:eastAsia="바탕" w:hAnsi="Times"/>
                <w:b/>
                <w:color w:val="000000"/>
                <w:szCs w:val="24"/>
                <w:lang w:eastAsia="x-none"/>
              </w:rPr>
              <w:t>B</w:t>
            </w:r>
            <w:r w:rsidRPr="0048482F">
              <w:rPr>
                <w:rFonts w:ascii="Times" w:eastAsia="바탕" w:hAnsi="Times"/>
                <w:b/>
                <w:color w:val="000000"/>
                <w:szCs w:val="24"/>
                <w:lang w:eastAsia="x-none"/>
              </w:rPr>
              <w:t>andwidth part (PRBs)</w:t>
            </w:r>
          </w:p>
        </w:tc>
        <w:tc>
          <w:tcPr>
            <w:tcW w:w="3600" w:type="dxa"/>
            <w:shd w:val="clear" w:color="auto" w:fill="D9D9D9"/>
            <w:vAlign w:val="center"/>
          </w:tcPr>
          <w:p w14:paraId="32218026" w14:textId="77777777" w:rsidR="00BE4ED4" w:rsidRPr="0048482F" w:rsidRDefault="00BE4ED4" w:rsidP="008A11D4">
            <w:pPr>
              <w:spacing w:after="0"/>
              <w:ind w:left="720" w:hanging="720"/>
              <w:jc w:val="center"/>
              <w:rPr>
                <w:rFonts w:ascii="Times" w:eastAsia="바탕" w:hAnsi="Times"/>
                <w:b/>
                <w:color w:val="000000"/>
                <w:szCs w:val="24"/>
                <w:lang w:eastAsia="x-none"/>
              </w:rPr>
            </w:pPr>
            <w:r w:rsidRPr="0048482F">
              <w:rPr>
                <w:rFonts w:ascii="Times" w:eastAsia="바탕" w:hAnsi="Times"/>
                <w:b/>
                <w:color w:val="000000"/>
                <w:szCs w:val="24"/>
                <w:lang w:eastAsia="x-none"/>
              </w:rPr>
              <w:t xml:space="preserve">Subband </w:t>
            </w:r>
            <w:r>
              <w:rPr>
                <w:rFonts w:ascii="Times" w:eastAsia="바탕" w:hAnsi="Times"/>
                <w:b/>
                <w:color w:val="000000"/>
                <w:szCs w:val="24"/>
                <w:lang w:eastAsia="x-none"/>
              </w:rPr>
              <w:t>s</w:t>
            </w:r>
            <w:r w:rsidRPr="0048482F">
              <w:rPr>
                <w:rFonts w:ascii="Times" w:eastAsia="바탕" w:hAnsi="Times"/>
                <w:b/>
                <w:color w:val="000000"/>
                <w:szCs w:val="24"/>
                <w:lang w:eastAsia="x-none"/>
              </w:rPr>
              <w:t>ize (PRBs)</w:t>
            </w:r>
          </w:p>
        </w:tc>
      </w:tr>
      <w:tr w:rsidR="00BE4ED4" w:rsidRPr="0048482F" w14:paraId="5444A9F3" w14:textId="77777777" w:rsidTr="008A11D4">
        <w:trPr>
          <w:jc w:val="center"/>
        </w:trPr>
        <w:tc>
          <w:tcPr>
            <w:tcW w:w="3600" w:type="dxa"/>
            <w:shd w:val="clear" w:color="auto" w:fill="auto"/>
            <w:vAlign w:val="center"/>
          </w:tcPr>
          <w:p w14:paraId="4837D749"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24 – 72</w:t>
            </w:r>
          </w:p>
        </w:tc>
        <w:tc>
          <w:tcPr>
            <w:tcW w:w="3600" w:type="dxa"/>
            <w:shd w:val="clear" w:color="auto" w:fill="auto"/>
            <w:vAlign w:val="center"/>
          </w:tcPr>
          <w:p w14:paraId="214AF924"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4, 8</w:t>
            </w:r>
          </w:p>
        </w:tc>
      </w:tr>
      <w:tr w:rsidR="00BE4ED4" w:rsidRPr="0048482F" w14:paraId="401FAC39" w14:textId="77777777" w:rsidTr="008A11D4">
        <w:trPr>
          <w:jc w:val="center"/>
        </w:trPr>
        <w:tc>
          <w:tcPr>
            <w:tcW w:w="3600" w:type="dxa"/>
            <w:shd w:val="clear" w:color="auto" w:fill="auto"/>
            <w:vAlign w:val="center"/>
          </w:tcPr>
          <w:p w14:paraId="6938C13E"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73 – 144</w:t>
            </w:r>
          </w:p>
        </w:tc>
        <w:tc>
          <w:tcPr>
            <w:tcW w:w="3600" w:type="dxa"/>
            <w:shd w:val="clear" w:color="auto" w:fill="auto"/>
            <w:vAlign w:val="center"/>
          </w:tcPr>
          <w:p w14:paraId="415A4BED"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8, 16</w:t>
            </w:r>
          </w:p>
        </w:tc>
      </w:tr>
      <w:tr w:rsidR="00BE4ED4" w:rsidRPr="0048482F" w14:paraId="0406B5A8" w14:textId="77777777" w:rsidTr="008A11D4">
        <w:trPr>
          <w:jc w:val="center"/>
        </w:trPr>
        <w:tc>
          <w:tcPr>
            <w:tcW w:w="3600" w:type="dxa"/>
            <w:shd w:val="clear" w:color="auto" w:fill="auto"/>
            <w:vAlign w:val="center"/>
          </w:tcPr>
          <w:p w14:paraId="1A1EDA7B"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145 – 275</w:t>
            </w:r>
          </w:p>
        </w:tc>
        <w:tc>
          <w:tcPr>
            <w:tcW w:w="3600" w:type="dxa"/>
            <w:shd w:val="clear" w:color="auto" w:fill="auto"/>
            <w:vAlign w:val="center"/>
          </w:tcPr>
          <w:p w14:paraId="2CB05702"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16, 32</w:t>
            </w:r>
          </w:p>
        </w:tc>
      </w:tr>
    </w:tbl>
    <w:p w14:paraId="502D2707" w14:textId="77777777" w:rsidR="00BE4ED4" w:rsidRDefault="00BE4ED4" w:rsidP="00BE4ED4">
      <w:pPr>
        <w:ind w:firstLineChars="193" w:firstLine="425"/>
        <w:jc w:val="both"/>
        <w:rPr>
          <w:rFonts w:ascii="Times New Roman" w:hAnsi="Times New Roman"/>
        </w:rPr>
      </w:pPr>
    </w:p>
    <w:p w14:paraId="46810BB9" w14:textId="7A18AF35" w:rsidR="000F5C83" w:rsidRPr="00732CAB" w:rsidRDefault="000F5C83" w:rsidP="000F5C83">
      <w:pPr>
        <w:ind w:firstLineChars="193" w:firstLine="425"/>
        <w:jc w:val="both"/>
        <w:rPr>
          <w:rFonts w:ascii="Times New Roman" w:hAnsi="Times New Roman"/>
          <w:b/>
        </w:rPr>
      </w:pPr>
      <w:r w:rsidRPr="00282EA4">
        <w:rPr>
          <w:rFonts w:ascii="Times New Roman" w:hAnsi="Times New Roman"/>
          <w:b/>
        </w:rPr>
        <w:t>Proposal #</w:t>
      </w:r>
      <w:r w:rsidR="00AB61D4">
        <w:rPr>
          <w:rFonts w:ascii="Times New Roman" w:hAnsi="Times New Roman"/>
          <w:b/>
        </w:rPr>
        <w:t>11</w:t>
      </w:r>
      <w:r w:rsidRPr="00282EA4">
        <w:rPr>
          <w:rFonts w:ascii="Times New Roman" w:hAnsi="Times New Roman"/>
          <w:b/>
        </w:rPr>
        <w:t>:</w:t>
      </w:r>
      <w:r w:rsidRPr="0073514F">
        <w:rPr>
          <w:rFonts w:ascii="Times New Roman" w:hAnsi="Times New Roman"/>
          <w:b/>
        </w:rPr>
        <w:t xml:space="preserve"> </w:t>
      </w:r>
      <w:r>
        <w:rPr>
          <w:rFonts w:ascii="Times New Roman" w:hAnsi="Times New Roman"/>
          <w:b/>
        </w:rPr>
        <w:t>F</w:t>
      </w:r>
      <w:r w:rsidRPr="000F5C83">
        <w:rPr>
          <w:rFonts w:ascii="Times New Roman" w:hAnsi="Times New Roman"/>
          <w:b/>
        </w:rPr>
        <w:t>or density 1/3 and 1/6 RE/RB/port, suppo</w:t>
      </w:r>
      <w:r>
        <w:rPr>
          <w:rFonts w:ascii="Times New Roman" w:hAnsi="Times New Roman"/>
          <w:b/>
        </w:rPr>
        <w:t>rt subband size 3, 6, 12 and 24</w:t>
      </w:r>
      <w:r w:rsidR="00585F80">
        <w:rPr>
          <w:rFonts w:ascii="Times New Roman" w:hAnsi="Times New Roman"/>
          <w:b/>
        </w:rPr>
        <w:t>.</w:t>
      </w:r>
    </w:p>
    <w:p w14:paraId="6C53F931" w14:textId="118CE65F" w:rsidR="005E4C24" w:rsidRPr="00BE4ED4" w:rsidRDefault="005E4C24" w:rsidP="00226961">
      <w:pPr>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05A276FE" w:rsidR="003F278A" w:rsidRDefault="002F3C98"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F87B16">
        <w:rPr>
          <w:rFonts w:ascii="Times New Roman" w:hAnsi="Times New Roman"/>
        </w:rPr>
        <w:t xml:space="preserve">have discussed </w:t>
      </w:r>
      <w:r w:rsidR="005E4C24">
        <w:rPr>
          <w:rFonts w:ascii="Times New Roman" w:hAnsi="Times New Roman"/>
        </w:rPr>
        <w:t xml:space="preserve">regarding </w:t>
      </w:r>
      <w:r w:rsidR="005E4C24" w:rsidRPr="005E4C24">
        <w:rPr>
          <w:rFonts w:ascii="Times New Roman" w:hAnsi="Times New Roman"/>
        </w:rPr>
        <w:t>enhancing DL CSI acquisition</w:t>
      </w:r>
      <w:r>
        <w:rPr>
          <w:rFonts w:ascii="Times New Roman" w:hAnsi="Times New Roman"/>
        </w:rPr>
        <w:t xml:space="preserve">, </w:t>
      </w:r>
      <w:r w:rsidRPr="007706B7">
        <w:rPr>
          <w:rFonts w:ascii="Times New Roman" w:hAnsi="Times New Roman"/>
        </w:rPr>
        <w:t xml:space="preserve">and </w:t>
      </w:r>
      <w:r>
        <w:rPr>
          <w:rFonts w:ascii="Times New Roman" w:hAnsi="Times New Roman"/>
        </w:rPr>
        <w:t>provided the following proposals</w:t>
      </w:r>
      <w:r w:rsidR="003F278A" w:rsidRPr="007706B7">
        <w:rPr>
          <w:rFonts w:ascii="Times New Roman" w:hAnsi="Times New Roman"/>
        </w:rPr>
        <w:t>.</w:t>
      </w:r>
    </w:p>
    <w:p w14:paraId="05CAF4C0" w14:textId="77777777" w:rsidR="005E4C24" w:rsidRDefault="005E4C24" w:rsidP="00E615C3">
      <w:pPr>
        <w:ind w:firstLineChars="193" w:firstLine="425"/>
        <w:jc w:val="both"/>
        <w:rPr>
          <w:rFonts w:ascii="Times New Roman" w:hAnsi="Times New Roman"/>
        </w:rPr>
      </w:pPr>
    </w:p>
    <w:p w14:paraId="38B10525" w14:textId="77777777" w:rsidR="0009107A" w:rsidRDefault="0009107A" w:rsidP="0009107A">
      <w:pPr>
        <w:ind w:firstLineChars="193" w:firstLine="425"/>
        <w:jc w:val="both"/>
        <w:rPr>
          <w:rFonts w:ascii="Times New Roman" w:hAnsi="Times New Roman"/>
          <w:b/>
        </w:rPr>
      </w:pPr>
      <w:r w:rsidRPr="00F85C8C">
        <w:rPr>
          <w:rFonts w:ascii="Times New Roman" w:hAnsi="Times New Roman"/>
          <w:b/>
        </w:rPr>
        <w:t xml:space="preserve">Proposal #1: </w:t>
      </w:r>
      <w:r w:rsidRPr="00F52590">
        <w:rPr>
          <w:rFonts w:ascii="Times New Roman" w:hAnsi="Times New Roman"/>
          <w:b/>
        </w:rPr>
        <w:t xml:space="preserve">Support </w:t>
      </w:r>
      <w:r>
        <w:rPr>
          <w:rFonts w:ascii="Times New Roman" w:hAnsi="Times New Roman"/>
          <w:b/>
        </w:rPr>
        <w:t xml:space="preserve">both periodic and </w:t>
      </w:r>
      <w:r w:rsidRPr="00F52590">
        <w:rPr>
          <w:rFonts w:ascii="Times New Roman" w:hAnsi="Times New Roman"/>
          <w:b/>
        </w:rPr>
        <w:t>aperiodic CSI-RS for tracking triggered via MSG4 of 4-Step RACH, as described in WID.</w:t>
      </w:r>
    </w:p>
    <w:p w14:paraId="6BC3F613" w14:textId="77777777" w:rsidR="006D3F8B" w:rsidRPr="009246D0" w:rsidRDefault="006D3F8B" w:rsidP="006D3F8B">
      <w:pPr>
        <w:ind w:firstLineChars="193" w:firstLine="425"/>
        <w:jc w:val="both"/>
        <w:rPr>
          <w:rFonts w:ascii="Times New Roman" w:hAnsi="Times New Roman"/>
          <w:b/>
        </w:rPr>
      </w:pPr>
      <w:r w:rsidRPr="009246D0">
        <w:rPr>
          <w:rFonts w:ascii="Times New Roman" w:hAnsi="Times New Roman"/>
          <w:b/>
        </w:rPr>
        <w:t>Proposal #</w:t>
      </w:r>
      <w:r>
        <w:rPr>
          <w:rFonts w:ascii="Times New Roman" w:hAnsi="Times New Roman"/>
          <w:b/>
        </w:rPr>
        <w:t>2</w:t>
      </w:r>
      <w:r w:rsidRPr="009246D0">
        <w:rPr>
          <w:rFonts w:ascii="Times New Roman" w:hAnsi="Times New Roman"/>
          <w:b/>
        </w:rPr>
        <w:t xml:space="preserve">: Regarding PUSCH for carrying aperiodic CSI reporting triggered by MSG4, </w:t>
      </w:r>
      <w:r>
        <w:rPr>
          <w:rFonts w:ascii="Times New Roman" w:hAnsi="Times New Roman"/>
          <w:b/>
        </w:rPr>
        <w:t>s</w:t>
      </w:r>
      <w:r w:rsidRPr="009246D0">
        <w:rPr>
          <w:rFonts w:ascii="Times New Roman" w:hAnsi="Times New Roman"/>
          <w:b/>
        </w:rPr>
        <w:t xml:space="preserve">upport </w:t>
      </w:r>
      <w:r w:rsidRPr="009246D0">
        <w:rPr>
          <w:rFonts w:ascii="Times New Roman" w:hAnsi="Times New Roman"/>
          <w:b/>
        </w:rPr>
        <w:t>Alt</w:t>
      </w:r>
      <w:r>
        <w:rPr>
          <w:rFonts w:ascii="Times New Roman" w:hAnsi="Times New Roman"/>
          <w:b/>
        </w:rPr>
        <w:t xml:space="preserve">-1, i.e., </w:t>
      </w:r>
      <w:r w:rsidRPr="009D4FA0">
        <w:rPr>
          <w:rFonts w:ascii="Times New Roman" w:hAnsi="Times New Roman"/>
          <w:b/>
        </w:rPr>
        <w:t>The PUSCH is scheduled by MAC CE in MSG4 along with the aperiodic CSI report triggering</w:t>
      </w:r>
      <w:r w:rsidRPr="009246D0">
        <w:rPr>
          <w:rFonts w:ascii="Times New Roman" w:hAnsi="Times New Roman"/>
          <w:b/>
        </w:rPr>
        <w:t>.</w:t>
      </w:r>
    </w:p>
    <w:p w14:paraId="18D42E90" w14:textId="77777777" w:rsidR="006D3F8B" w:rsidRPr="00D57E37" w:rsidRDefault="006D3F8B" w:rsidP="006D3F8B">
      <w:pPr>
        <w:ind w:firstLineChars="193" w:firstLine="425"/>
        <w:jc w:val="both"/>
        <w:rPr>
          <w:rFonts w:ascii="Times New Roman" w:hAnsi="Times New Roman"/>
          <w:b/>
        </w:rPr>
      </w:pPr>
      <w:r w:rsidRPr="00D57E37">
        <w:rPr>
          <w:rFonts w:ascii="Times New Roman" w:hAnsi="Times New Roman"/>
          <w:b/>
        </w:rPr>
        <w:lastRenderedPageBreak/>
        <w:t xml:space="preserve">Proposal #3: </w:t>
      </w:r>
      <w:r>
        <w:rPr>
          <w:rFonts w:ascii="Times New Roman" w:hAnsi="Times New Roman"/>
          <w:b/>
        </w:rPr>
        <w:t>A subset of the current RRC IE regarding SRS configuration(s) and aperiodic CSI report configuration(s) can be included in System Information, for UE capability report regarding early CSI acquisition via MSG3.</w:t>
      </w:r>
    </w:p>
    <w:p w14:paraId="048E965C" w14:textId="77777777" w:rsidR="006D3F8B" w:rsidRDefault="006D3F8B" w:rsidP="006D3F8B">
      <w:pPr>
        <w:ind w:firstLineChars="193" w:firstLine="425"/>
        <w:jc w:val="both"/>
        <w:rPr>
          <w:rFonts w:ascii="Times New Roman" w:hAnsi="Times New Roman"/>
        </w:rPr>
      </w:pPr>
      <w:r w:rsidRPr="00282EA4">
        <w:rPr>
          <w:rFonts w:ascii="Times New Roman" w:hAnsi="Times New Roman"/>
          <w:b/>
        </w:rPr>
        <w:t>Proposal #</w:t>
      </w:r>
      <w:r>
        <w:rPr>
          <w:rFonts w:ascii="Times New Roman" w:hAnsi="Times New Roman"/>
          <w:b/>
        </w:rPr>
        <w:t>4</w:t>
      </w:r>
      <w:r w:rsidRPr="00282EA4">
        <w:rPr>
          <w:rFonts w:ascii="Times New Roman" w:hAnsi="Times New Roman"/>
          <w:b/>
        </w:rPr>
        <w:t>:</w:t>
      </w:r>
      <w:r>
        <w:rPr>
          <w:rFonts w:ascii="Times New Roman" w:hAnsi="Times New Roman"/>
          <w:b/>
        </w:rPr>
        <w:t xml:space="preserve"> Support to have unified solution/design </w:t>
      </w:r>
      <w:r w:rsidRPr="001C2BA7">
        <w:rPr>
          <w:rFonts w:ascii="Times New Roman" w:hAnsi="Times New Roman"/>
          <w:b/>
        </w:rPr>
        <w:t xml:space="preserve">for early </w:t>
      </w:r>
      <w:r>
        <w:rPr>
          <w:rFonts w:ascii="Times New Roman" w:hAnsi="Times New Roman"/>
          <w:b/>
        </w:rPr>
        <w:t>SRS/</w:t>
      </w:r>
      <w:r w:rsidRPr="001C2BA7">
        <w:rPr>
          <w:rFonts w:ascii="Times New Roman" w:hAnsi="Times New Roman"/>
          <w:b/>
        </w:rPr>
        <w:t>CSI</w:t>
      </w:r>
      <w:r>
        <w:rPr>
          <w:rFonts w:ascii="Times New Roman" w:hAnsi="Times New Roman"/>
          <w:b/>
        </w:rPr>
        <w:t>/CSI-RS</w:t>
      </w:r>
      <w:r w:rsidRPr="001C2BA7">
        <w:rPr>
          <w:rFonts w:ascii="Times New Roman" w:hAnsi="Times New Roman"/>
          <w:b/>
        </w:rPr>
        <w:t xml:space="preserve"> triggering for both case of 4-step RACH and SCell activation with MAC CE</w:t>
      </w:r>
      <w:r>
        <w:rPr>
          <w:rFonts w:ascii="Times New Roman" w:hAnsi="Times New Roman"/>
          <w:b/>
        </w:rPr>
        <w:t>, which has commonality of using MAC CE to trigger early CSI.</w:t>
      </w:r>
    </w:p>
    <w:p w14:paraId="662DD6F0" w14:textId="77777777" w:rsidR="0009107A" w:rsidRDefault="0009107A" w:rsidP="0009107A">
      <w:pPr>
        <w:ind w:firstLineChars="193" w:firstLine="425"/>
        <w:jc w:val="both"/>
        <w:rPr>
          <w:rFonts w:ascii="Times New Roman" w:hAnsi="Times New Roman"/>
          <w:b/>
        </w:rPr>
      </w:pPr>
      <w:r w:rsidRPr="000C1C72">
        <w:rPr>
          <w:rFonts w:ascii="Times New Roman" w:hAnsi="Times New Roman"/>
          <w:b/>
        </w:rPr>
        <w:t>Proposal #</w:t>
      </w:r>
      <w:r>
        <w:rPr>
          <w:rFonts w:ascii="Times New Roman" w:hAnsi="Times New Roman"/>
          <w:b/>
        </w:rPr>
        <w:t>5</w:t>
      </w:r>
      <w:r w:rsidRPr="009246D0">
        <w:rPr>
          <w:rFonts w:ascii="Times New Roman" w:hAnsi="Times New Roman"/>
          <w:b/>
        </w:rPr>
        <w:t xml:space="preserve">: Support the </w:t>
      </w:r>
      <w:r>
        <w:rPr>
          <w:rFonts w:ascii="Times New Roman" w:hAnsi="Times New Roman"/>
          <w:b/>
        </w:rPr>
        <w:t>following information to be included in SCell activation MAC CE.</w:t>
      </w:r>
    </w:p>
    <w:p w14:paraId="079BA176" w14:textId="77777777" w:rsidR="0009107A" w:rsidRPr="009246D0" w:rsidRDefault="0009107A" w:rsidP="0009107A">
      <w:pPr>
        <w:pStyle w:val="a5"/>
        <w:numPr>
          <w:ilvl w:val="0"/>
          <w:numId w:val="54"/>
        </w:numPr>
        <w:jc w:val="both"/>
        <w:rPr>
          <w:rFonts w:ascii="Times New Roman" w:hAnsi="Times New Roman"/>
          <w:b/>
        </w:rPr>
      </w:pPr>
      <w:r w:rsidRPr="009246D0">
        <w:rPr>
          <w:rFonts w:ascii="Times New Roman" w:hAnsi="Times New Roman"/>
          <w:b/>
        </w:rPr>
        <w:t>SRS resource set indicator for aperiodic SRS triggering</w:t>
      </w:r>
    </w:p>
    <w:p w14:paraId="788DF166" w14:textId="77777777" w:rsidR="0009107A" w:rsidRPr="009246D0" w:rsidRDefault="0009107A" w:rsidP="0009107A">
      <w:pPr>
        <w:pStyle w:val="a5"/>
        <w:numPr>
          <w:ilvl w:val="0"/>
          <w:numId w:val="54"/>
        </w:numPr>
        <w:jc w:val="both"/>
        <w:rPr>
          <w:rFonts w:ascii="Times New Roman" w:hAnsi="Times New Roman"/>
          <w:b/>
        </w:rPr>
      </w:pPr>
      <w:r w:rsidRPr="009246D0">
        <w:rPr>
          <w:rFonts w:ascii="Times New Roman" w:hAnsi="Times New Roman"/>
          <w:b/>
        </w:rPr>
        <w:t xml:space="preserve">Aperiodic CSI report configuration indicator for aperiodic CSI </w:t>
      </w:r>
      <w:r>
        <w:rPr>
          <w:rFonts w:ascii="Times New Roman" w:hAnsi="Times New Roman"/>
          <w:b/>
        </w:rPr>
        <w:t>request</w:t>
      </w:r>
      <w:r w:rsidRPr="009246D0">
        <w:rPr>
          <w:rFonts w:ascii="Times New Roman" w:hAnsi="Times New Roman"/>
          <w:b/>
        </w:rPr>
        <w:t xml:space="preserve"> (including aperiodic CSI resource configuration to be triggered with the report configuration)</w:t>
      </w:r>
    </w:p>
    <w:p w14:paraId="7872C578" w14:textId="3AB66B01" w:rsidR="0009107A" w:rsidRPr="009246D0" w:rsidRDefault="0009107A" w:rsidP="00064C2B">
      <w:pPr>
        <w:pStyle w:val="a5"/>
        <w:numPr>
          <w:ilvl w:val="0"/>
          <w:numId w:val="54"/>
        </w:numPr>
        <w:jc w:val="both"/>
        <w:rPr>
          <w:rFonts w:ascii="Times New Roman" w:hAnsi="Times New Roman"/>
          <w:b/>
        </w:rPr>
      </w:pPr>
      <w:r w:rsidRPr="009246D0">
        <w:rPr>
          <w:rFonts w:ascii="Times New Roman" w:hAnsi="Times New Roman"/>
          <w:b/>
        </w:rPr>
        <w:t>Aperiodic CSI-RS for tracking field</w:t>
      </w:r>
      <w:r w:rsidR="00064C2B">
        <w:rPr>
          <w:rFonts w:ascii="Times New Roman" w:hAnsi="Times New Roman"/>
          <w:b/>
        </w:rPr>
        <w:t xml:space="preserve"> </w:t>
      </w:r>
      <w:r w:rsidR="00064C2B" w:rsidRPr="00064C2B">
        <w:rPr>
          <w:rFonts w:ascii="Times New Roman" w:hAnsi="Times New Roman"/>
          <w:b/>
        </w:rPr>
        <w:t>(for TRS burst)</w:t>
      </w:r>
    </w:p>
    <w:p w14:paraId="6D22AB66" w14:textId="57D1B921" w:rsidR="00F85C8C" w:rsidRPr="00D00D58" w:rsidRDefault="00F85C8C" w:rsidP="00F85C8C">
      <w:pPr>
        <w:ind w:firstLineChars="193" w:firstLine="425"/>
        <w:jc w:val="both"/>
        <w:rPr>
          <w:rFonts w:ascii="Times New Roman" w:hAnsi="Times New Roman"/>
          <w:b/>
        </w:rPr>
      </w:pPr>
      <w:r w:rsidRPr="00D00D58">
        <w:rPr>
          <w:rFonts w:ascii="Times New Roman" w:hAnsi="Times New Roman" w:hint="eastAsia"/>
          <w:b/>
        </w:rPr>
        <w:t>Proposal #</w:t>
      </w:r>
      <w:r w:rsidR="0009107A">
        <w:rPr>
          <w:rFonts w:ascii="Times New Roman" w:hAnsi="Times New Roman"/>
          <w:b/>
        </w:rPr>
        <w:t>6</w:t>
      </w:r>
      <w:r w:rsidRPr="00D00D58">
        <w:rPr>
          <w:rFonts w:ascii="Times New Roman" w:hAnsi="Times New Roman" w:hint="eastAsia"/>
          <w:b/>
        </w:rPr>
        <w:t xml:space="preserve">: </w:t>
      </w:r>
      <w:r>
        <w:rPr>
          <w:rFonts w:ascii="Times New Roman" w:hAnsi="Times New Roman"/>
          <w:b/>
        </w:rPr>
        <w:t xml:space="preserve">UE </w:t>
      </w:r>
      <w:r>
        <w:rPr>
          <w:rFonts w:ascii="Times New Roman" w:hAnsi="Times New Roman" w:hint="eastAsia"/>
          <w:b/>
        </w:rPr>
        <w:t xml:space="preserve">shall </w:t>
      </w:r>
      <w:r>
        <w:rPr>
          <w:rFonts w:ascii="Times New Roman" w:hAnsi="Times New Roman"/>
          <w:b/>
        </w:rPr>
        <w:t>expect that TRS is transmitted before transmission of CSI-RS for CSI as QCL source of the CSI-RS for CSI in case of early CSI triggering.</w:t>
      </w:r>
    </w:p>
    <w:p w14:paraId="04430262" w14:textId="68601004" w:rsidR="00F85C8C" w:rsidRDefault="00F85C8C" w:rsidP="00F85C8C">
      <w:pPr>
        <w:ind w:firstLineChars="193" w:firstLine="425"/>
        <w:jc w:val="both"/>
        <w:rPr>
          <w:rFonts w:ascii="Times New Roman" w:hAnsi="Times New Roman"/>
          <w:b/>
        </w:rPr>
      </w:pPr>
      <w:r w:rsidRPr="00BC4846">
        <w:rPr>
          <w:rFonts w:ascii="Times New Roman" w:hAnsi="Times New Roman"/>
          <w:b/>
        </w:rPr>
        <w:t>Proposal #</w:t>
      </w:r>
      <w:r w:rsidR="0009107A">
        <w:rPr>
          <w:rFonts w:ascii="Times New Roman" w:hAnsi="Times New Roman"/>
          <w:b/>
        </w:rPr>
        <w:t>7</w:t>
      </w:r>
      <w:r w:rsidRPr="00BC4846">
        <w:rPr>
          <w:rFonts w:ascii="Times New Roman" w:hAnsi="Times New Roman"/>
          <w:b/>
        </w:rPr>
        <w:t xml:space="preserve">: </w:t>
      </w:r>
      <w:r>
        <w:rPr>
          <w:rFonts w:ascii="Times New Roman" w:hAnsi="Times New Roman"/>
          <w:b/>
        </w:rPr>
        <w:t xml:space="preserve">For </w:t>
      </w:r>
      <w:r w:rsidRPr="00ED0A9A">
        <w:rPr>
          <w:rFonts w:ascii="Times New Roman" w:hAnsi="Times New Roman"/>
          <w:b/>
        </w:rPr>
        <w:t>PMI-free report</w:t>
      </w:r>
      <w:r>
        <w:rPr>
          <w:rFonts w:ascii="Times New Roman" w:hAnsi="Times New Roman"/>
          <w:b/>
        </w:rPr>
        <w:t xml:space="preserve">, UE </w:t>
      </w:r>
      <w:r>
        <w:rPr>
          <w:rFonts w:ascii="Times New Roman" w:hAnsi="Times New Roman" w:hint="eastAsia"/>
          <w:b/>
        </w:rPr>
        <w:t xml:space="preserve">shall </w:t>
      </w:r>
      <w:r>
        <w:rPr>
          <w:rFonts w:ascii="Times New Roman" w:hAnsi="Times New Roman"/>
          <w:b/>
        </w:rPr>
        <w:t>expect that SRS transmission is triggered before transmission of CSI-RS for CSI, for NW to calculate DL precoding matrix applied to the CSI-RS resource for CSI.</w:t>
      </w:r>
    </w:p>
    <w:p w14:paraId="147E140A" w14:textId="42488C5E" w:rsidR="00F85C8C" w:rsidRDefault="00F85C8C" w:rsidP="00F85C8C">
      <w:pPr>
        <w:ind w:firstLineChars="193" w:firstLine="425"/>
        <w:jc w:val="both"/>
        <w:rPr>
          <w:rFonts w:ascii="Times New Roman" w:hAnsi="Times New Roman"/>
          <w:b/>
        </w:rPr>
      </w:pPr>
      <w:r>
        <w:rPr>
          <w:rFonts w:ascii="Times New Roman" w:hAnsi="Times New Roman" w:hint="eastAsia"/>
          <w:b/>
        </w:rPr>
        <w:t>Proposal #</w:t>
      </w:r>
      <w:r w:rsidR="0009107A">
        <w:rPr>
          <w:rFonts w:ascii="Times New Roman" w:hAnsi="Times New Roman"/>
          <w:b/>
        </w:rPr>
        <w:t>8</w:t>
      </w:r>
      <w:r>
        <w:rPr>
          <w:rFonts w:ascii="Times New Roman" w:hAnsi="Times New Roman" w:hint="eastAsia"/>
          <w:b/>
        </w:rPr>
        <w:t xml:space="preserve">: Study the following aspects in early </w:t>
      </w:r>
      <w:r w:rsidRPr="002366F6">
        <w:rPr>
          <w:rFonts w:ascii="Times New Roman" w:hAnsi="Times New Roman"/>
          <w:b/>
        </w:rPr>
        <w:t>SRS/CSI/CSI-RS</w:t>
      </w:r>
      <w:r>
        <w:rPr>
          <w:rFonts w:ascii="Times New Roman" w:hAnsi="Times New Roman"/>
          <w:b/>
        </w:rPr>
        <w:t xml:space="preserve"> triggering.</w:t>
      </w:r>
    </w:p>
    <w:p w14:paraId="43D387BE" w14:textId="77777777" w:rsidR="00F85C8C" w:rsidRDefault="00F85C8C" w:rsidP="00F85C8C">
      <w:pPr>
        <w:ind w:firstLineChars="193" w:firstLine="425"/>
        <w:jc w:val="both"/>
        <w:rPr>
          <w:rFonts w:ascii="Times New Roman" w:hAnsi="Times New Roman"/>
          <w:b/>
        </w:rPr>
      </w:pPr>
      <w:r>
        <w:rPr>
          <w:rFonts w:ascii="Times New Roman" w:hAnsi="Times New Roman"/>
          <w:b/>
        </w:rPr>
        <w:t>-</w:t>
      </w:r>
      <w:r>
        <w:rPr>
          <w:rFonts w:ascii="Times New Roman" w:hAnsi="Times New Roman"/>
          <w:b/>
        </w:rPr>
        <w:tab/>
        <w:t>Minimum processing time Z/Z’</w:t>
      </w:r>
    </w:p>
    <w:p w14:paraId="250B6223" w14:textId="77777777" w:rsidR="00F85C8C" w:rsidRDefault="00F85C8C" w:rsidP="00F85C8C">
      <w:pPr>
        <w:ind w:firstLineChars="193" w:firstLine="425"/>
        <w:jc w:val="both"/>
        <w:rPr>
          <w:rFonts w:ascii="Times New Roman" w:hAnsi="Times New Roman"/>
          <w:b/>
        </w:rPr>
      </w:pPr>
      <w:r>
        <w:rPr>
          <w:rFonts w:ascii="Times New Roman" w:hAnsi="Times New Roman"/>
          <w:b/>
        </w:rPr>
        <w:t>-</w:t>
      </w:r>
      <w:r>
        <w:rPr>
          <w:rFonts w:ascii="Times New Roman" w:hAnsi="Times New Roman"/>
          <w:b/>
        </w:rPr>
        <w:tab/>
        <w:t>Active resource counting for early CSI-RS</w:t>
      </w:r>
    </w:p>
    <w:p w14:paraId="40C09196" w14:textId="77777777" w:rsidR="00F85C8C" w:rsidRPr="00FD2666" w:rsidRDefault="00F85C8C" w:rsidP="00F85C8C">
      <w:pPr>
        <w:ind w:firstLineChars="193" w:firstLine="425"/>
        <w:jc w:val="both"/>
        <w:rPr>
          <w:rFonts w:ascii="Times New Roman" w:hAnsi="Times New Roman"/>
          <w:b/>
        </w:rPr>
      </w:pPr>
      <w:r>
        <w:rPr>
          <w:rFonts w:ascii="Times New Roman" w:hAnsi="Times New Roman"/>
          <w:b/>
        </w:rPr>
        <w:t>-</w:t>
      </w:r>
      <w:r>
        <w:rPr>
          <w:rFonts w:ascii="Times New Roman" w:hAnsi="Times New Roman"/>
          <w:b/>
        </w:rPr>
        <w:tab/>
        <w:t>CPU occupation rule, CPU occupation timeline for early CSI report</w:t>
      </w:r>
    </w:p>
    <w:p w14:paraId="0FFEA1D6" w14:textId="22DA625C" w:rsidR="0009107A" w:rsidRDefault="0009107A" w:rsidP="0009107A">
      <w:pPr>
        <w:ind w:firstLineChars="193" w:firstLine="425"/>
        <w:jc w:val="both"/>
        <w:rPr>
          <w:rFonts w:ascii="Times New Roman" w:hAnsi="Times New Roman"/>
          <w:b/>
        </w:rPr>
      </w:pPr>
      <w:r w:rsidRPr="00282EA4">
        <w:rPr>
          <w:rFonts w:ascii="Times New Roman" w:hAnsi="Times New Roman"/>
          <w:b/>
        </w:rPr>
        <w:t>Proposal #</w:t>
      </w:r>
      <w:r>
        <w:rPr>
          <w:rFonts w:ascii="Times New Roman" w:hAnsi="Times New Roman"/>
          <w:b/>
        </w:rPr>
        <w:t>9</w:t>
      </w:r>
      <w:r w:rsidRPr="00282EA4">
        <w:rPr>
          <w:rFonts w:ascii="Times New Roman" w:hAnsi="Times New Roman"/>
          <w:b/>
        </w:rPr>
        <w:t>:</w:t>
      </w:r>
      <w:r w:rsidRPr="0073514F">
        <w:rPr>
          <w:rFonts w:ascii="Times New Roman" w:hAnsi="Times New Roman"/>
          <w:b/>
        </w:rPr>
        <w:t xml:space="preserve"> </w:t>
      </w:r>
      <w:r w:rsidRPr="00951F54">
        <w:rPr>
          <w:rFonts w:ascii="Times New Roman" w:hAnsi="Times New Roman"/>
          <w:b/>
        </w:rPr>
        <w:t>CSI-RS frequency-domain density ρ = 1/8 can be configured to the K NZP CSI-RS resources at least for the following cases:</w:t>
      </w:r>
    </w:p>
    <w:p w14:paraId="3693436B" w14:textId="77777777" w:rsidR="0009107A" w:rsidRPr="00951F54" w:rsidRDefault="0009107A" w:rsidP="0009107A">
      <w:pPr>
        <w:ind w:firstLineChars="193" w:firstLine="425"/>
        <w:jc w:val="both"/>
        <w:rPr>
          <w:rFonts w:ascii="Times New Roman" w:hAnsi="Times New Roman"/>
          <w:b/>
        </w:rPr>
      </w:pPr>
      <w:r>
        <w:rPr>
          <w:rFonts w:ascii="Times New Roman" w:hAnsi="Times New Roman"/>
          <w:b/>
        </w:rPr>
        <w:t>-</w:t>
      </w:r>
      <w:r w:rsidRPr="00951F54">
        <w:rPr>
          <w:rFonts w:ascii="Times New Roman" w:hAnsi="Times New Roman"/>
          <w:b/>
        </w:rPr>
        <w:tab/>
        <w:t>K=4 16-port NZP CSI-RS resources in a CSI-RS resource set aggregating 64 CSI-RS ports</w:t>
      </w:r>
    </w:p>
    <w:p w14:paraId="4A8E2DF2" w14:textId="77777777" w:rsidR="0009107A" w:rsidRPr="00951F54" w:rsidRDefault="0009107A" w:rsidP="0009107A">
      <w:pPr>
        <w:ind w:firstLineChars="193" w:firstLine="425"/>
        <w:jc w:val="both"/>
        <w:rPr>
          <w:rFonts w:ascii="Times New Roman" w:hAnsi="Times New Roman"/>
          <w:b/>
        </w:rPr>
      </w:pPr>
      <w:r>
        <w:rPr>
          <w:rFonts w:ascii="Times New Roman" w:hAnsi="Times New Roman"/>
          <w:b/>
        </w:rPr>
        <w:t>-</w:t>
      </w:r>
      <w:r w:rsidRPr="00951F54">
        <w:rPr>
          <w:rFonts w:ascii="Times New Roman" w:hAnsi="Times New Roman"/>
          <w:b/>
        </w:rPr>
        <w:tab/>
        <w:t>K=4 32-port NZP CSI-RS resources in a CSI-RS resource set aggregating 128 CSI-RS ports</w:t>
      </w:r>
    </w:p>
    <w:p w14:paraId="4B858118" w14:textId="77777777" w:rsidR="0009107A" w:rsidRPr="00951F54" w:rsidRDefault="0009107A" w:rsidP="0009107A">
      <w:pPr>
        <w:ind w:firstLineChars="193" w:firstLine="425"/>
        <w:jc w:val="both"/>
        <w:rPr>
          <w:rFonts w:ascii="Times New Roman" w:hAnsi="Times New Roman"/>
          <w:b/>
        </w:rPr>
      </w:pPr>
      <w:r>
        <w:rPr>
          <w:rFonts w:ascii="Times New Roman" w:hAnsi="Times New Roman"/>
          <w:b/>
        </w:rPr>
        <w:t>-</w:t>
      </w:r>
      <w:r w:rsidRPr="00951F54">
        <w:rPr>
          <w:rFonts w:ascii="Times New Roman" w:hAnsi="Times New Roman"/>
          <w:b/>
        </w:rPr>
        <w:tab/>
        <w:t>K=2 24-port NZP CSI-RS resources in a CSI-RS resource set aggregating 48 CSI-RS ports</w:t>
      </w:r>
    </w:p>
    <w:p w14:paraId="21FA7627" w14:textId="483B1761" w:rsidR="0032557B" w:rsidRDefault="0009107A" w:rsidP="003F278A">
      <w:pPr>
        <w:ind w:firstLineChars="193" w:firstLine="425"/>
        <w:jc w:val="both"/>
        <w:rPr>
          <w:rFonts w:ascii="Times New Roman" w:hAnsi="Times New Roman"/>
          <w:b/>
        </w:rPr>
      </w:pPr>
      <w:r>
        <w:rPr>
          <w:rFonts w:ascii="Times New Roman" w:hAnsi="Times New Roman"/>
          <w:b/>
        </w:rPr>
        <w:t>-</w:t>
      </w:r>
      <w:r w:rsidRPr="00951F54">
        <w:rPr>
          <w:rFonts w:ascii="Times New Roman" w:hAnsi="Times New Roman"/>
          <w:b/>
        </w:rPr>
        <w:tab/>
        <w:t>K=2 32-port NZP CSI-RS resources in a CSI-RS resource set aggregating 64 CSI-RS ports</w:t>
      </w:r>
    </w:p>
    <w:p w14:paraId="1B5D682D" w14:textId="1DFCCD11" w:rsidR="0009107A" w:rsidRDefault="0009107A" w:rsidP="0009107A">
      <w:pPr>
        <w:ind w:firstLineChars="193" w:firstLine="425"/>
        <w:jc w:val="both"/>
        <w:rPr>
          <w:rFonts w:ascii="Times New Roman" w:hAnsi="Times New Roman"/>
          <w:b/>
        </w:rPr>
      </w:pPr>
      <w:r w:rsidRPr="00282EA4">
        <w:rPr>
          <w:rFonts w:ascii="Times New Roman" w:hAnsi="Times New Roman"/>
          <w:b/>
        </w:rPr>
        <w:t>Proposal #</w:t>
      </w:r>
      <w:r>
        <w:rPr>
          <w:rFonts w:ascii="Times New Roman" w:hAnsi="Times New Roman"/>
          <w:b/>
        </w:rPr>
        <w:t>10</w:t>
      </w:r>
      <w:r w:rsidRPr="00282EA4">
        <w:rPr>
          <w:rFonts w:ascii="Times New Roman" w:hAnsi="Times New Roman"/>
          <w:b/>
        </w:rPr>
        <w:t>:</w:t>
      </w:r>
      <w:r w:rsidRPr="0073514F">
        <w:rPr>
          <w:rFonts w:ascii="Times New Roman" w:hAnsi="Times New Roman"/>
          <w:b/>
        </w:rPr>
        <w:t xml:space="preserve"> Support</w:t>
      </w:r>
      <w:r w:rsidRPr="00CB3A6F">
        <w:rPr>
          <w:rFonts w:ascii="Times New Roman" w:hAnsi="Times New Roman"/>
          <w:b/>
        </w:rPr>
        <w:t xml:space="preserve"> </w:t>
      </w:r>
      <w:r w:rsidRPr="00732CAB">
        <w:rPr>
          <w:rFonts w:ascii="Times New Roman" w:hAnsi="Times New Roman"/>
          <w:b/>
        </w:rPr>
        <w:t xml:space="preserve">at least 1 and 2 RB offset among K </w:t>
      </w:r>
      <w:r>
        <w:rPr>
          <w:rFonts w:ascii="Times New Roman" w:hAnsi="Times New Roman"/>
          <w:b/>
        </w:rPr>
        <w:t xml:space="preserve">aggregated </w:t>
      </w:r>
      <w:r w:rsidRPr="00732CAB">
        <w:rPr>
          <w:rFonts w:ascii="Times New Roman" w:hAnsi="Times New Roman"/>
          <w:b/>
        </w:rPr>
        <w:t>CSI-RS resources.</w:t>
      </w:r>
    </w:p>
    <w:p w14:paraId="69723540" w14:textId="77777777" w:rsidR="0009107A" w:rsidRPr="009246D0" w:rsidRDefault="0009107A" w:rsidP="009246D0">
      <w:pPr>
        <w:pStyle w:val="a5"/>
        <w:numPr>
          <w:ilvl w:val="0"/>
          <w:numId w:val="54"/>
        </w:numPr>
        <w:jc w:val="both"/>
        <w:rPr>
          <w:rFonts w:ascii="Times New Roman" w:hAnsi="Times New Roman"/>
          <w:b/>
        </w:rPr>
      </w:pPr>
      <w:r w:rsidRPr="00AB61D4">
        <w:rPr>
          <w:rFonts w:ascii="Times New Roman" w:hAnsi="Times New Roman"/>
          <w:b/>
        </w:rPr>
        <w:t xml:space="preserve">RB-level offset can be RRC configured per NZP CSI-RS resource similar to </w:t>
      </w:r>
      <w:r w:rsidRPr="009246D0">
        <w:rPr>
          <w:rFonts w:ascii="Times New Roman" w:hAnsi="Times New Roman"/>
          <w:b/>
          <w:i/>
        </w:rPr>
        <w:t>evenPRBs/oddPRBs</w:t>
      </w:r>
    </w:p>
    <w:p w14:paraId="190028C0" w14:textId="664F185A" w:rsidR="00F85C8C" w:rsidRPr="00732CAB" w:rsidRDefault="00F85C8C" w:rsidP="00F85C8C">
      <w:pPr>
        <w:ind w:firstLineChars="193" w:firstLine="425"/>
        <w:jc w:val="both"/>
        <w:rPr>
          <w:rFonts w:ascii="Times New Roman" w:hAnsi="Times New Roman"/>
          <w:b/>
        </w:rPr>
      </w:pPr>
      <w:r w:rsidRPr="00282EA4">
        <w:rPr>
          <w:rFonts w:ascii="Times New Roman" w:hAnsi="Times New Roman"/>
          <w:b/>
        </w:rPr>
        <w:t>Proposal #</w:t>
      </w:r>
      <w:r w:rsidR="0009107A">
        <w:rPr>
          <w:rFonts w:ascii="Times New Roman" w:hAnsi="Times New Roman"/>
          <w:b/>
        </w:rPr>
        <w:t>11</w:t>
      </w:r>
      <w:r w:rsidRPr="00282EA4">
        <w:rPr>
          <w:rFonts w:ascii="Times New Roman" w:hAnsi="Times New Roman"/>
          <w:b/>
        </w:rPr>
        <w:t>:</w:t>
      </w:r>
      <w:r w:rsidRPr="0073514F">
        <w:rPr>
          <w:rFonts w:ascii="Times New Roman" w:hAnsi="Times New Roman"/>
          <w:b/>
        </w:rPr>
        <w:t xml:space="preserve"> </w:t>
      </w:r>
      <w:r>
        <w:rPr>
          <w:rFonts w:ascii="Times New Roman" w:hAnsi="Times New Roman"/>
          <w:b/>
        </w:rPr>
        <w:t>F</w:t>
      </w:r>
      <w:r w:rsidRPr="000F5C83">
        <w:rPr>
          <w:rFonts w:ascii="Times New Roman" w:hAnsi="Times New Roman"/>
          <w:b/>
        </w:rPr>
        <w:t>or density 1/3 and 1/6 RE/RB/port, suppo</w:t>
      </w:r>
      <w:r>
        <w:rPr>
          <w:rFonts w:ascii="Times New Roman" w:hAnsi="Times New Roman"/>
          <w:b/>
        </w:rPr>
        <w:t>rt subband size 3, 6, 12 and 24.</w:t>
      </w:r>
    </w:p>
    <w:p w14:paraId="6AF3CA5A" w14:textId="77777777" w:rsidR="00CA311F" w:rsidRPr="000C4BC5" w:rsidRDefault="00CA311F"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109DA176" w14:textId="0F42560F" w:rsidR="00476E5F" w:rsidRDefault="008779B9" w:rsidP="00731657">
      <w:pPr>
        <w:pStyle w:val="LGTdoc"/>
        <w:spacing w:before="120" w:line="240" w:lineRule="auto"/>
        <w:ind w:firstLine="360"/>
      </w:pPr>
      <w:r w:rsidRPr="0094792B">
        <w:t>[</w:t>
      </w:r>
      <w:r w:rsidRPr="0094792B">
        <w:t xml:space="preserve">1] </w:t>
      </w:r>
      <w:r w:rsidR="005E4C24" w:rsidRPr="005E4C24">
        <w:t>RP-251856</w:t>
      </w:r>
      <w:r w:rsidRPr="0094792B">
        <w:t>, “</w:t>
      </w:r>
      <w:r w:rsidR="005E4C24" w:rsidRPr="005E4C24">
        <w:t>New WID: NR MIMO Phase 6</w:t>
      </w:r>
      <w:r w:rsidR="005E4C24">
        <w:t>”, Samsung</w:t>
      </w:r>
    </w:p>
    <w:p w14:paraId="4D2D6B9C" w14:textId="4026E9F0" w:rsidR="00D03C8E" w:rsidRDefault="00EC2132" w:rsidP="00731657">
      <w:pPr>
        <w:pStyle w:val="LGTdoc"/>
        <w:spacing w:before="120" w:line="240" w:lineRule="auto"/>
        <w:ind w:firstLine="360"/>
      </w:pPr>
      <w:r>
        <w:t xml:space="preserve">[2] </w:t>
      </w:r>
      <w:r w:rsidR="00CF6E5E" w:rsidRPr="00CF6E5E">
        <w:t>R1-2508185</w:t>
      </w:r>
      <w:r>
        <w:t>, “</w:t>
      </w:r>
      <w:r w:rsidR="00CF6E5E" w:rsidRPr="00CF6E5E">
        <w:t>Moderator summary on enhancing DL CSI acquisition (Final)</w:t>
      </w:r>
      <w:r>
        <w:t>”, MediaTek</w:t>
      </w:r>
    </w:p>
    <w:p w14:paraId="163DD479" w14:textId="0053BBE8" w:rsidR="00FA121B" w:rsidRPr="00803EA4" w:rsidRDefault="00FA121B" w:rsidP="00803EA4">
      <w:pPr>
        <w:pStyle w:val="LGTdoc"/>
        <w:spacing w:before="120" w:line="240" w:lineRule="auto"/>
        <w:ind w:firstLine="360"/>
        <w:rPr>
          <w:lang w:val="en-US"/>
        </w:rPr>
      </w:pPr>
      <w:bookmarkStart w:id="0" w:name="_GoBack"/>
      <w:bookmarkEnd w:id="0"/>
      <w:r>
        <w:rPr>
          <w:lang w:val="en-US"/>
        </w:rPr>
        <w:t>[</w:t>
      </w:r>
      <w:r w:rsidR="00CF6E5E">
        <w:rPr>
          <w:lang w:val="en-US"/>
        </w:rPr>
        <w:t>3</w:t>
      </w:r>
      <w:r>
        <w:rPr>
          <w:lang w:val="en-US"/>
        </w:rPr>
        <w:t xml:space="preserve">] </w:t>
      </w:r>
      <w:r>
        <w:rPr>
          <w:rFonts w:hint="eastAsia"/>
          <w:lang w:val="en-US"/>
        </w:rPr>
        <w:t xml:space="preserve">TS 38.214, </w:t>
      </w:r>
      <w:r>
        <w:rPr>
          <w:lang w:val="en-US"/>
        </w:rPr>
        <w:t xml:space="preserve">“NR; </w:t>
      </w:r>
      <w:r w:rsidRPr="00275A02">
        <w:rPr>
          <w:lang w:val="en-US"/>
        </w:rPr>
        <w:t>Physical layer procedures for data</w:t>
      </w:r>
      <w:r>
        <w:rPr>
          <w:lang w:val="en-US"/>
        </w:rPr>
        <w:t>”</w:t>
      </w:r>
    </w:p>
    <w:sectPr w:rsidR="00FA121B" w:rsidRPr="00803EA4" w:rsidSect="00C74D90">
      <w:footerReference w:type="default" r:id="rId8"/>
      <w:pgSz w:w="11907" w:h="16839" w:code="9"/>
      <w:pgMar w:top="1701"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1E7ACD" w16cid:durableId="2BC84330"/>
  <w16cid:commentId w16cid:paraId="2073F51B" w16cid:durableId="2BC8562F"/>
  <w16cid:commentId w16cid:paraId="5399CCC7" w16cid:durableId="2BC8BAD4"/>
  <w16cid:commentId w16cid:paraId="71153C13" w16cid:durableId="2BC8571C"/>
  <w16cid:commentId w16cid:paraId="0E58B11C" w16cid:durableId="2BC8BAD6"/>
  <w16cid:commentId w16cid:paraId="421725CB" w16cid:durableId="2BC85767"/>
  <w16cid:commentId w16cid:paraId="68FAB396" w16cid:durableId="2BC8BAD8"/>
  <w16cid:commentId w16cid:paraId="49EC47F2" w16cid:durableId="2BC857EE"/>
  <w16cid:commentId w16cid:paraId="68084E52" w16cid:durableId="2BC8BADA"/>
  <w16cid:commentId w16cid:paraId="737BAA59" w16cid:durableId="2BC8BADB"/>
  <w16cid:commentId w16cid:paraId="05FDAFE3" w16cid:durableId="2BC8BBFE"/>
  <w16cid:commentId w16cid:paraId="58CF46AC" w16cid:durableId="2BC85AC1"/>
  <w16cid:commentId w16cid:paraId="72312C04" w16cid:durableId="2BC8BADD"/>
  <w16cid:commentId w16cid:paraId="13454E7D" w16cid:durableId="2BC8433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25B22" w14:textId="77777777" w:rsidR="00822600" w:rsidRDefault="00822600" w:rsidP="00C01439">
      <w:pPr>
        <w:spacing w:after="0" w:line="240" w:lineRule="auto"/>
      </w:pPr>
      <w:r>
        <w:separator/>
      </w:r>
    </w:p>
  </w:endnote>
  <w:endnote w:type="continuationSeparator" w:id="0">
    <w:p w14:paraId="12A19F6B" w14:textId="77777777" w:rsidR="00822600" w:rsidRDefault="00822600"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5D590DEC" w:rsidR="00C11859" w:rsidRPr="00473EE7" w:rsidRDefault="00C1185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1E799E">
      <w:rPr>
        <w:b/>
        <w:noProof/>
        <w:sz w:val="20"/>
        <w:szCs w:val="20"/>
      </w:rPr>
      <w:t>3</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1E799E" w:rsidRPr="001E799E">
      <w:rPr>
        <w:b/>
        <w:noProof/>
        <w:color w:val="595959"/>
        <w:sz w:val="20"/>
        <w:szCs w:val="20"/>
      </w:rPr>
      <w:t>12</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327FA" w14:textId="77777777" w:rsidR="00822600" w:rsidRDefault="00822600" w:rsidP="00C01439">
      <w:pPr>
        <w:spacing w:after="0" w:line="240" w:lineRule="auto"/>
      </w:pPr>
      <w:r>
        <w:separator/>
      </w:r>
    </w:p>
  </w:footnote>
  <w:footnote w:type="continuationSeparator" w:id="0">
    <w:p w14:paraId="15E6DD45" w14:textId="77777777" w:rsidR="00822600" w:rsidRDefault="00822600"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C9F65A1"/>
    <w:multiLevelType w:val="hybridMultilevel"/>
    <w:tmpl w:val="F886C3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9">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nsid w:val="31B402A1"/>
    <w:multiLevelType w:val="multilevel"/>
    <w:tmpl w:val="31B402A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nsid w:val="3E03350E"/>
    <w:multiLevelType w:val="hybridMultilevel"/>
    <w:tmpl w:val="F70048BA"/>
    <w:lvl w:ilvl="0" w:tplc="0FA0DC48">
      <w:start w:val="1"/>
      <w:numFmt w:val="bullet"/>
      <w:lvlText w:val=""/>
      <w:lvlJc w:val="left"/>
      <w:pPr>
        <w:ind w:left="1199"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abstractNum w:abstractNumId="25">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28">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6">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E9C3E23"/>
    <w:multiLevelType w:val="multilevel"/>
    <w:tmpl w:val="5E9C3E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nsid w:val="66A46FA7"/>
    <w:multiLevelType w:val="hybridMultilevel"/>
    <w:tmpl w:val="418E3212"/>
    <w:lvl w:ilvl="0" w:tplc="E8489F0C">
      <w:start w:val="1"/>
      <w:numFmt w:val="bullet"/>
      <w:lvlText w:val="-"/>
      <w:lvlJc w:val="left"/>
      <w:pPr>
        <w:ind w:left="1225" w:hanging="400"/>
      </w:pPr>
      <w:rPr>
        <w:rFonts w:ascii="맑은 고딕" w:eastAsia="맑은 고딕" w:hAnsi="맑은 고딕" w:hint="eastAsia"/>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4">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6">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1">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num w:numId="1">
    <w:abstractNumId w:val="49"/>
  </w:num>
  <w:num w:numId="2">
    <w:abstractNumId w:val="47"/>
  </w:num>
  <w:num w:numId="3">
    <w:abstractNumId w:val="48"/>
  </w:num>
  <w:num w:numId="4">
    <w:abstractNumId w:val="52"/>
  </w:num>
  <w:num w:numId="5">
    <w:abstractNumId w:val="4"/>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32"/>
  </w:num>
  <w:num w:numId="9">
    <w:abstractNumId w:val="36"/>
  </w:num>
  <w:num w:numId="10">
    <w:abstractNumId w:val="10"/>
  </w:num>
  <w:num w:numId="11">
    <w:abstractNumId w:val="46"/>
  </w:num>
  <w:num w:numId="12">
    <w:abstractNumId w:val="31"/>
  </w:num>
  <w:num w:numId="13">
    <w:abstractNumId w:val="6"/>
  </w:num>
  <w:num w:numId="14">
    <w:abstractNumId w:val="29"/>
  </w:num>
  <w:num w:numId="15">
    <w:abstractNumId w:val="22"/>
  </w:num>
  <w:num w:numId="16">
    <w:abstractNumId w:val="0"/>
  </w:num>
  <w:num w:numId="17">
    <w:abstractNumId w:val="21"/>
  </w:num>
  <w:num w:numId="18">
    <w:abstractNumId w:val="28"/>
  </w:num>
  <w:num w:numId="19">
    <w:abstractNumId w:val="50"/>
  </w:num>
  <w:num w:numId="20">
    <w:abstractNumId w:val="5"/>
  </w:num>
  <w:num w:numId="21">
    <w:abstractNumId w:val="15"/>
  </w:num>
  <w:num w:numId="22">
    <w:abstractNumId w:val="8"/>
  </w:num>
  <w:num w:numId="23">
    <w:abstractNumId w:val="34"/>
  </w:num>
  <w:num w:numId="24">
    <w:abstractNumId w:val="15"/>
  </w:num>
  <w:num w:numId="25">
    <w:abstractNumId w:val="3"/>
  </w:num>
  <w:num w:numId="26">
    <w:abstractNumId w:val="26"/>
  </w:num>
  <w:num w:numId="27">
    <w:abstractNumId w:val="7"/>
  </w:num>
  <w:num w:numId="28">
    <w:abstractNumId w:val="18"/>
  </w:num>
  <w:num w:numId="29">
    <w:abstractNumId w:val="13"/>
  </w:num>
  <w:num w:numId="30">
    <w:abstractNumId w:val="41"/>
  </w:num>
  <w:num w:numId="31">
    <w:abstractNumId w:val="35"/>
  </w:num>
  <w:num w:numId="32">
    <w:abstractNumId w:val="51"/>
  </w:num>
  <w:num w:numId="33">
    <w:abstractNumId w:val="38"/>
  </w:num>
  <w:num w:numId="34">
    <w:abstractNumId w:val="37"/>
  </w:num>
  <w:num w:numId="35">
    <w:abstractNumId w:val="27"/>
  </w:num>
  <w:num w:numId="36">
    <w:abstractNumId w:val="16"/>
  </w:num>
  <w:num w:numId="37">
    <w:abstractNumId w:val="19"/>
  </w:num>
  <w:num w:numId="38">
    <w:abstractNumId w:val="30"/>
  </w:num>
  <w:num w:numId="39">
    <w:abstractNumId w:val="42"/>
  </w:num>
  <w:num w:numId="40">
    <w:abstractNumId w:val="44"/>
  </w:num>
  <w:num w:numId="41">
    <w:abstractNumId w:val="12"/>
  </w:num>
  <w:num w:numId="42">
    <w:abstractNumId w:val="40"/>
  </w:num>
  <w:num w:numId="43">
    <w:abstractNumId w:val="14"/>
  </w:num>
  <w:num w:numId="44">
    <w:abstractNumId w:val="49"/>
  </w:num>
  <w:num w:numId="45">
    <w:abstractNumId w:val="39"/>
  </w:num>
  <w:num w:numId="46">
    <w:abstractNumId w:val="9"/>
  </w:num>
  <w:num w:numId="47">
    <w:abstractNumId w:val="45"/>
  </w:num>
  <w:num w:numId="48">
    <w:abstractNumId w:val="49"/>
  </w:num>
  <w:num w:numId="49">
    <w:abstractNumId w:val="17"/>
  </w:num>
  <w:num w:numId="50">
    <w:abstractNumId w:val="11"/>
  </w:num>
  <w:num w:numId="51">
    <w:abstractNumId w:val="23"/>
  </w:num>
  <w:num w:numId="52">
    <w:abstractNumId w:val="25"/>
  </w:num>
  <w:num w:numId="53">
    <w:abstractNumId w:val="53"/>
  </w:num>
  <w:num w:numId="54">
    <w:abstractNumId w:val="43"/>
  </w:num>
  <w:num w:numId="55">
    <w:abstractNumId w:val="33"/>
  </w:num>
  <w:num w:numId="56">
    <w:abstractNumId w:val="24"/>
  </w:num>
  <w:num w:numId="57">
    <w:abstractNumId w:val="2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1D42"/>
    <w:rsid w:val="00001EB2"/>
    <w:rsid w:val="000020A7"/>
    <w:rsid w:val="00002359"/>
    <w:rsid w:val="0000250C"/>
    <w:rsid w:val="00002A91"/>
    <w:rsid w:val="00002D30"/>
    <w:rsid w:val="00002F18"/>
    <w:rsid w:val="00003055"/>
    <w:rsid w:val="000034E9"/>
    <w:rsid w:val="000034FC"/>
    <w:rsid w:val="000038FC"/>
    <w:rsid w:val="00004314"/>
    <w:rsid w:val="00004439"/>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5A3"/>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2A9"/>
    <w:rsid w:val="000203B8"/>
    <w:rsid w:val="00020ACC"/>
    <w:rsid w:val="00020C18"/>
    <w:rsid w:val="00021034"/>
    <w:rsid w:val="0002117B"/>
    <w:rsid w:val="00021250"/>
    <w:rsid w:val="000213EC"/>
    <w:rsid w:val="00021743"/>
    <w:rsid w:val="00021829"/>
    <w:rsid w:val="00021E63"/>
    <w:rsid w:val="00021E8A"/>
    <w:rsid w:val="000227EC"/>
    <w:rsid w:val="00022872"/>
    <w:rsid w:val="00022CEB"/>
    <w:rsid w:val="00023098"/>
    <w:rsid w:val="00023170"/>
    <w:rsid w:val="00023179"/>
    <w:rsid w:val="000233B5"/>
    <w:rsid w:val="000234E4"/>
    <w:rsid w:val="00024291"/>
    <w:rsid w:val="00024529"/>
    <w:rsid w:val="000246E3"/>
    <w:rsid w:val="00024FAD"/>
    <w:rsid w:val="000253F9"/>
    <w:rsid w:val="0002565E"/>
    <w:rsid w:val="0002579A"/>
    <w:rsid w:val="00026075"/>
    <w:rsid w:val="000262D7"/>
    <w:rsid w:val="00026618"/>
    <w:rsid w:val="0002692D"/>
    <w:rsid w:val="00026D6C"/>
    <w:rsid w:val="00027041"/>
    <w:rsid w:val="000300A1"/>
    <w:rsid w:val="000303E1"/>
    <w:rsid w:val="000315BB"/>
    <w:rsid w:val="00032339"/>
    <w:rsid w:val="00034EF8"/>
    <w:rsid w:val="00034F78"/>
    <w:rsid w:val="000356B9"/>
    <w:rsid w:val="00035E75"/>
    <w:rsid w:val="00035F40"/>
    <w:rsid w:val="00036632"/>
    <w:rsid w:val="00036716"/>
    <w:rsid w:val="00036B2B"/>
    <w:rsid w:val="00036D4A"/>
    <w:rsid w:val="0003751B"/>
    <w:rsid w:val="000401A6"/>
    <w:rsid w:val="00041768"/>
    <w:rsid w:val="00041F71"/>
    <w:rsid w:val="00042B67"/>
    <w:rsid w:val="00042F21"/>
    <w:rsid w:val="00043370"/>
    <w:rsid w:val="000439E9"/>
    <w:rsid w:val="00043D66"/>
    <w:rsid w:val="00044095"/>
    <w:rsid w:val="00044355"/>
    <w:rsid w:val="00044928"/>
    <w:rsid w:val="00044BE9"/>
    <w:rsid w:val="00045E0F"/>
    <w:rsid w:val="000460E5"/>
    <w:rsid w:val="00046B57"/>
    <w:rsid w:val="0004747E"/>
    <w:rsid w:val="00047595"/>
    <w:rsid w:val="00047687"/>
    <w:rsid w:val="000477AD"/>
    <w:rsid w:val="000477F3"/>
    <w:rsid w:val="00047974"/>
    <w:rsid w:val="00047E1A"/>
    <w:rsid w:val="00050026"/>
    <w:rsid w:val="0005046B"/>
    <w:rsid w:val="00050776"/>
    <w:rsid w:val="000509BA"/>
    <w:rsid w:val="00050B7B"/>
    <w:rsid w:val="000515E0"/>
    <w:rsid w:val="00051AB5"/>
    <w:rsid w:val="00052C04"/>
    <w:rsid w:val="00052F40"/>
    <w:rsid w:val="00052F9F"/>
    <w:rsid w:val="00053067"/>
    <w:rsid w:val="000537E4"/>
    <w:rsid w:val="000549D0"/>
    <w:rsid w:val="00056171"/>
    <w:rsid w:val="00056913"/>
    <w:rsid w:val="00056D9D"/>
    <w:rsid w:val="0005740B"/>
    <w:rsid w:val="00057A4F"/>
    <w:rsid w:val="00057E5A"/>
    <w:rsid w:val="0006037B"/>
    <w:rsid w:val="00061BF2"/>
    <w:rsid w:val="00061EC3"/>
    <w:rsid w:val="000623C6"/>
    <w:rsid w:val="00062E4E"/>
    <w:rsid w:val="0006339C"/>
    <w:rsid w:val="00063945"/>
    <w:rsid w:val="0006414D"/>
    <w:rsid w:val="00064C2B"/>
    <w:rsid w:val="00065318"/>
    <w:rsid w:val="00065374"/>
    <w:rsid w:val="00065431"/>
    <w:rsid w:val="000654A9"/>
    <w:rsid w:val="00065775"/>
    <w:rsid w:val="00065BFA"/>
    <w:rsid w:val="00066540"/>
    <w:rsid w:val="00066D7C"/>
    <w:rsid w:val="00067126"/>
    <w:rsid w:val="0006713A"/>
    <w:rsid w:val="00067820"/>
    <w:rsid w:val="00067CF5"/>
    <w:rsid w:val="00070707"/>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775C2"/>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4C9D"/>
    <w:rsid w:val="00085408"/>
    <w:rsid w:val="00085609"/>
    <w:rsid w:val="0008590F"/>
    <w:rsid w:val="00085F33"/>
    <w:rsid w:val="000866D4"/>
    <w:rsid w:val="00086D9D"/>
    <w:rsid w:val="000871C5"/>
    <w:rsid w:val="00087992"/>
    <w:rsid w:val="00087ECE"/>
    <w:rsid w:val="00090513"/>
    <w:rsid w:val="00090E71"/>
    <w:rsid w:val="0009107A"/>
    <w:rsid w:val="000917D1"/>
    <w:rsid w:val="00091E4A"/>
    <w:rsid w:val="00092023"/>
    <w:rsid w:val="000933EE"/>
    <w:rsid w:val="00093694"/>
    <w:rsid w:val="00093B29"/>
    <w:rsid w:val="00093CE8"/>
    <w:rsid w:val="00093E92"/>
    <w:rsid w:val="000943C9"/>
    <w:rsid w:val="00094B3E"/>
    <w:rsid w:val="00095742"/>
    <w:rsid w:val="0009585C"/>
    <w:rsid w:val="00095F1E"/>
    <w:rsid w:val="000965EE"/>
    <w:rsid w:val="00096753"/>
    <w:rsid w:val="00096F7A"/>
    <w:rsid w:val="0009764B"/>
    <w:rsid w:val="00097816"/>
    <w:rsid w:val="00097831"/>
    <w:rsid w:val="000A030D"/>
    <w:rsid w:val="000A04BE"/>
    <w:rsid w:val="000A0A6F"/>
    <w:rsid w:val="000A0E8E"/>
    <w:rsid w:val="000A0EB5"/>
    <w:rsid w:val="000A0EF5"/>
    <w:rsid w:val="000A1082"/>
    <w:rsid w:val="000A167F"/>
    <w:rsid w:val="000A1F60"/>
    <w:rsid w:val="000A2781"/>
    <w:rsid w:val="000A2798"/>
    <w:rsid w:val="000A2DA3"/>
    <w:rsid w:val="000A2E86"/>
    <w:rsid w:val="000A307C"/>
    <w:rsid w:val="000A318A"/>
    <w:rsid w:val="000A38D4"/>
    <w:rsid w:val="000A3A85"/>
    <w:rsid w:val="000A3B37"/>
    <w:rsid w:val="000A4097"/>
    <w:rsid w:val="000A4605"/>
    <w:rsid w:val="000A489A"/>
    <w:rsid w:val="000A4DB9"/>
    <w:rsid w:val="000A5292"/>
    <w:rsid w:val="000A5355"/>
    <w:rsid w:val="000A54C1"/>
    <w:rsid w:val="000A5824"/>
    <w:rsid w:val="000A5CD2"/>
    <w:rsid w:val="000A5D29"/>
    <w:rsid w:val="000A5EDA"/>
    <w:rsid w:val="000A7226"/>
    <w:rsid w:val="000A7CF0"/>
    <w:rsid w:val="000A7F41"/>
    <w:rsid w:val="000B0A80"/>
    <w:rsid w:val="000B0B1B"/>
    <w:rsid w:val="000B1942"/>
    <w:rsid w:val="000B2822"/>
    <w:rsid w:val="000B2E01"/>
    <w:rsid w:val="000B3E8F"/>
    <w:rsid w:val="000B44E5"/>
    <w:rsid w:val="000B4C1E"/>
    <w:rsid w:val="000B4C80"/>
    <w:rsid w:val="000B517B"/>
    <w:rsid w:val="000B53C0"/>
    <w:rsid w:val="000B6313"/>
    <w:rsid w:val="000B663C"/>
    <w:rsid w:val="000B7855"/>
    <w:rsid w:val="000B795A"/>
    <w:rsid w:val="000C0DBF"/>
    <w:rsid w:val="000C155B"/>
    <w:rsid w:val="000C1C72"/>
    <w:rsid w:val="000C1D7C"/>
    <w:rsid w:val="000C1E02"/>
    <w:rsid w:val="000C2ACA"/>
    <w:rsid w:val="000C3808"/>
    <w:rsid w:val="000C3B08"/>
    <w:rsid w:val="000C3B12"/>
    <w:rsid w:val="000C3B6D"/>
    <w:rsid w:val="000C3BD4"/>
    <w:rsid w:val="000C3C54"/>
    <w:rsid w:val="000C4233"/>
    <w:rsid w:val="000C4361"/>
    <w:rsid w:val="000C4BC5"/>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9B9"/>
    <w:rsid w:val="000E2BD5"/>
    <w:rsid w:val="000E3674"/>
    <w:rsid w:val="000E4090"/>
    <w:rsid w:val="000E465F"/>
    <w:rsid w:val="000E4FF1"/>
    <w:rsid w:val="000E5298"/>
    <w:rsid w:val="000E53E1"/>
    <w:rsid w:val="000E5797"/>
    <w:rsid w:val="000E5B36"/>
    <w:rsid w:val="000E6050"/>
    <w:rsid w:val="000E68BE"/>
    <w:rsid w:val="000E6941"/>
    <w:rsid w:val="000E6CE4"/>
    <w:rsid w:val="000E6E1B"/>
    <w:rsid w:val="000E72E0"/>
    <w:rsid w:val="000E7398"/>
    <w:rsid w:val="000E7B4F"/>
    <w:rsid w:val="000F0C98"/>
    <w:rsid w:val="000F1FCC"/>
    <w:rsid w:val="000F24B9"/>
    <w:rsid w:val="000F2588"/>
    <w:rsid w:val="000F2822"/>
    <w:rsid w:val="000F2CB6"/>
    <w:rsid w:val="000F2E1F"/>
    <w:rsid w:val="000F2FDB"/>
    <w:rsid w:val="000F34FD"/>
    <w:rsid w:val="000F3884"/>
    <w:rsid w:val="000F398D"/>
    <w:rsid w:val="000F4008"/>
    <w:rsid w:val="000F4258"/>
    <w:rsid w:val="000F541A"/>
    <w:rsid w:val="000F58E4"/>
    <w:rsid w:val="000F5C83"/>
    <w:rsid w:val="000F5D0A"/>
    <w:rsid w:val="000F605A"/>
    <w:rsid w:val="000F643A"/>
    <w:rsid w:val="000F6453"/>
    <w:rsid w:val="000F74FE"/>
    <w:rsid w:val="000F7862"/>
    <w:rsid w:val="000F79E9"/>
    <w:rsid w:val="00100248"/>
    <w:rsid w:val="0010053B"/>
    <w:rsid w:val="00100F91"/>
    <w:rsid w:val="001016EA"/>
    <w:rsid w:val="001017A5"/>
    <w:rsid w:val="00102064"/>
    <w:rsid w:val="00102356"/>
    <w:rsid w:val="00102B9D"/>
    <w:rsid w:val="00103427"/>
    <w:rsid w:val="0010373B"/>
    <w:rsid w:val="00103880"/>
    <w:rsid w:val="00103BA3"/>
    <w:rsid w:val="00103C41"/>
    <w:rsid w:val="00104240"/>
    <w:rsid w:val="00104358"/>
    <w:rsid w:val="00104472"/>
    <w:rsid w:val="00104950"/>
    <w:rsid w:val="00105361"/>
    <w:rsid w:val="00105A84"/>
    <w:rsid w:val="00105CCF"/>
    <w:rsid w:val="0010615C"/>
    <w:rsid w:val="001066BD"/>
    <w:rsid w:val="00106A06"/>
    <w:rsid w:val="0010760A"/>
    <w:rsid w:val="001076A7"/>
    <w:rsid w:val="00107B6D"/>
    <w:rsid w:val="001104B6"/>
    <w:rsid w:val="00111CC3"/>
    <w:rsid w:val="00111D21"/>
    <w:rsid w:val="00111E06"/>
    <w:rsid w:val="00112461"/>
    <w:rsid w:val="00112E98"/>
    <w:rsid w:val="0011342A"/>
    <w:rsid w:val="0011396E"/>
    <w:rsid w:val="00114592"/>
    <w:rsid w:val="00114DA1"/>
    <w:rsid w:val="0011557F"/>
    <w:rsid w:val="001155C3"/>
    <w:rsid w:val="00115610"/>
    <w:rsid w:val="0011617B"/>
    <w:rsid w:val="00116341"/>
    <w:rsid w:val="00116DB8"/>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006"/>
    <w:rsid w:val="0013407A"/>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5C"/>
    <w:rsid w:val="00145277"/>
    <w:rsid w:val="001453C4"/>
    <w:rsid w:val="0014540E"/>
    <w:rsid w:val="00146AA3"/>
    <w:rsid w:val="00146AAF"/>
    <w:rsid w:val="00147AA9"/>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67B"/>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7CD"/>
    <w:rsid w:val="0016589A"/>
    <w:rsid w:val="00166025"/>
    <w:rsid w:val="001669CA"/>
    <w:rsid w:val="00166A02"/>
    <w:rsid w:val="00167213"/>
    <w:rsid w:val="001676C3"/>
    <w:rsid w:val="00170448"/>
    <w:rsid w:val="00170531"/>
    <w:rsid w:val="00170E09"/>
    <w:rsid w:val="001713FB"/>
    <w:rsid w:val="00172148"/>
    <w:rsid w:val="0017283D"/>
    <w:rsid w:val="00172B93"/>
    <w:rsid w:val="00173419"/>
    <w:rsid w:val="00174855"/>
    <w:rsid w:val="0017489B"/>
    <w:rsid w:val="00174AA5"/>
    <w:rsid w:val="00174E2B"/>
    <w:rsid w:val="001752F2"/>
    <w:rsid w:val="0017596E"/>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3441"/>
    <w:rsid w:val="00184C11"/>
    <w:rsid w:val="001856F0"/>
    <w:rsid w:val="0018580E"/>
    <w:rsid w:val="001859AB"/>
    <w:rsid w:val="00185ADC"/>
    <w:rsid w:val="001868BA"/>
    <w:rsid w:val="00187448"/>
    <w:rsid w:val="001876B9"/>
    <w:rsid w:val="001877DD"/>
    <w:rsid w:val="00190A9F"/>
    <w:rsid w:val="0019130B"/>
    <w:rsid w:val="00192250"/>
    <w:rsid w:val="001927F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69A"/>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E4F"/>
    <w:rsid w:val="001B5F23"/>
    <w:rsid w:val="001B67AA"/>
    <w:rsid w:val="001B6A7C"/>
    <w:rsid w:val="001B7724"/>
    <w:rsid w:val="001C0033"/>
    <w:rsid w:val="001C02CC"/>
    <w:rsid w:val="001C0587"/>
    <w:rsid w:val="001C0D43"/>
    <w:rsid w:val="001C10C5"/>
    <w:rsid w:val="001C10E9"/>
    <w:rsid w:val="001C27F1"/>
    <w:rsid w:val="001C2BA7"/>
    <w:rsid w:val="001C2BEA"/>
    <w:rsid w:val="001C2E74"/>
    <w:rsid w:val="001C353B"/>
    <w:rsid w:val="001C36BC"/>
    <w:rsid w:val="001C3993"/>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82D"/>
    <w:rsid w:val="001D09C5"/>
    <w:rsid w:val="001D10A7"/>
    <w:rsid w:val="001D184C"/>
    <w:rsid w:val="001D1DE9"/>
    <w:rsid w:val="001D1E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7E4"/>
    <w:rsid w:val="001D788D"/>
    <w:rsid w:val="001E1C2C"/>
    <w:rsid w:val="001E1FCF"/>
    <w:rsid w:val="001E2D2B"/>
    <w:rsid w:val="001E3523"/>
    <w:rsid w:val="001E48DA"/>
    <w:rsid w:val="001E4C9B"/>
    <w:rsid w:val="001E6451"/>
    <w:rsid w:val="001E655F"/>
    <w:rsid w:val="001E6680"/>
    <w:rsid w:val="001E697D"/>
    <w:rsid w:val="001E727C"/>
    <w:rsid w:val="001E734B"/>
    <w:rsid w:val="001E74D3"/>
    <w:rsid w:val="001E799E"/>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4"/>
    <w:rsid w:val="001F6855"/>
    <w:rsid w:val="001F69D3"/>
    <w:rsid w:val="001F6A76"/>
    <w:rsid w:val="00200ACF"/>
    <w:rsid w:val="00200B81"/>
    <w:rsid w:val="002014BE"/>
    <w:rsid w:val="002015AA"/>
    <w:rsid w:val="00201EC7"/>
    <w:rsid w:val="0020275F"/>
    <w:rsid w:val="002028C7"/>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5A1"/>
    <w:rsid w:val="00206730"/>
    <w:rsid w:val="00206840"/>
    <w:rsid w:val="00206E59"/>
    <w:rsid w:val="00207221"/>
    <w:rsid w:val="0020788D"/>
    <w:rsid w:val="00207D9B"/>
    <w:rsid w:val="00210534"/>
    <w:rsid w:val="00210740"/>
    <w:rsid w:val="00210EEA"/>
    <w:rsid w:val="0021241C"/>
    <w:rsid w:val="00212724"/>
    <w:rsid w:val="002134B6"/>
    <w:rsid w:val="002135C5"/>
    <w:rsid w:val="0021365D"/>
    <w:rsid w:val="00213B05"/>
    <w:rsid w:val="00215A1B"/>
    <w:rsid w:val="00215CA4"/>
    <w:rsid w:val="00215FFF"/>
    <w:rsid w:val="00216557"/>
    <w:rsid w:val="00216C3F"/>
    <w:rsid w:val="00216EDB"/>
    <w:rsid w:val="00216F23"/>
    <w:rsid w:val="00216FD8"/>
    <w:rsid w:val="00217943"/>
    <w:rsid w:val="00217A68"/>
    <w:rsid w:val="0022079F"/>
    <w:rsid w:val="00220DAB"/>
    <w:rsid w:val="00221573"/>
    <w:rsid w:val="0022228A"/>
    <w:rsid w:val="00222887"/>
    <w:rsid w:val="0022288B"/>
    <w:rsid w:val="00222C7E"/>
    <w:rsid w:val="00222CF6"/>
    <w:rsid w:val="002237F7"/>
    <w:rsid w:val="00223FA6"/>
    <w:rsid w:val="00224453"/>
    <w:rsid w:val="00224FA6"/>
    <w:rsid w:val="00225102"/>
    <w:rsid w:val="0022546A"/>
    <w:rsid w:val="00225D21"/>
    <w:rsid w:val="00225D32"/>
    <w:rsid w:val="0022609A"/>
    <w:rsid w:val="00226765"/>
    <w:rsid w:val="0022676D"/>
    <w:rsid w:val="0022692A"/>
    <w:rsid w:val="00226961"/>
    <w:rsid w:val="0023005D"/>
    <w:rsid w:val="00230AF1"/>
    <w:rsid w:val="00232375"/>
    <w:rsid w:val="0023269E"/>
    <w:rsid w:val="00232742"/>
    <w:rsid w:val="002327BF"/>
    <w:rsid w:val="00232862"/>
    <w:rsid w:val="00232EED"/>
    <w:rsid w:val="002331B7"/>
    <w:rsid w:val="00234064"/>
    <w:rsid w:val="002341B2"/>
    <w:rsid w:val="0023451E"/>
    <w:rsid w:val="00234880"/>
    <w:rsid w:val="002348AA"/>
    <w:rsid w:val="00234B79"/>
    <w:rsid w:val="00234CA4"/>
    <w:rsid w:val="002357DC"/>
    <w:rsid w:val="00235922"/>
    <w:rsid w:val="002359CB"/>
    <w:rsid w:val="002366F6"/>
    <w:rsid w:val="002369AA"/>
    <w:rsid w:val="00237EDC"/>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BE6"/>
    <w:rsid w:val="00244D99"/>
    <w:rsid w:val="00245978"/>
    <w:rsid w:val="00246175"/>
    <w:rsid w:val="00246D99"/>
    <w:rsid w:val="002473CA"/>
    <w:rsid w:val="002474E1"/>
    <w:rsid w:val="00247CB3"/>
    <w:rsid w:val="00250670"/>
    <w:rsid w:val="00250820"/>
    <w:rsid w:val="002508F5"/>
    <w:rsid w:val="00250D44"/>
    <w:rsid w:val="0025122C"/>
    <w:rsid w:val="00252DD8"/>
    <w:rsid w:val="002530A3"/>
    <w:rsid w:val="002541DD"/>
    <w:rsid w:val="00254D03"/>
    <w:rsid w:val="0025635D"/>
    <w:rsid w:val="002565FC"/>
    <w:rsid w:val="002569CD"/>
    <w:rsid w:val="002578D5"/>
    <w:rsid w:val="00257A31"/>
    <w:rsid w:val="00260D9E"/>
    <w:rsid w:val="00260DD1"/>
    <w:rsid w:val="00261009"/>
    <w:rsid w:val="0026172C"/>
    <w:rsid w:val="00261B5F"/>
    <w:rsid w:val="00261DDD"/>
    <w:rsid w:val="0026204A"/>
    <w:rsid w:val="00262335"/>
    <w:rsid w:val="00263602"/>
    <w:rsid w:val="00263622"/>
    <w:rsid w:val="00264428"/>
    <w:rsid w:val="00264765"/>
    <w:rsid w:val="0026489D"/>
    <w:rsid w:val="00264C1B"/>
    <w:rsid w:val="00264DE6"/>
    <w:rsid w:val="00265AB7"/>
    <w:rsid w:val="00265E37"/>
    <w:rsid w:val="0026651E"/>
    <w:rsid w:val="002665FE"/>
    <w:rsid w:val="00266810"/>
    <w:rsid w:val="00267547"/>
    <w:rsid w:val="00270177"/>
    <w:rsid w:val="002707DA"/>
    <w:rsid w:val="002708F7"/>
    <w:rsid w:val="00270F03"/>
    <w:rsid w:val="002715D5"/>
    <w:rsid w:val="0027181D"/>
    <w:rsid w:val="00271E54"/>
    <w:rsid w:val="00271E6D"/>
    <w:rsid w:val="00271EBD"/>
    <w:rsid w:val="00272430"/>
    <w:rsid w:val="002726D6"/>
    <w:rsid w:val="00272B34"/>
    <w:rsid w:val="002738DC"/>
    <w:rsid w:val="002739B6"/>
    <w:rsid w:val="00273BD7"/>
    <w:rsid w:val="00273C7A"/>
    <w:rsid w:val="00274315"/>
    <w:rsid w:val="00274A44"/>
    <w:rsid w:val="00274B44"/>
    <w:rsid w:val="00274E9A"/>
    <w:rsid w:val="00275037"/>
    <w:rsid w:val="0027530A"/>
    <w:rsid w:val="002758AF"/>
    <w:rsid w:val="00275A02"/>
    <w:rsid w:val="00275D86"/>
    <w:rsid w:val="002761F7"/>
    <w:rsid w:val="00276554"/>
    <w:rsid w:val="00276984"/>
    <w:rsid w:val="002769AF"/>
    <w:rsid w:val="00276F74"/>
    <w:rsid w:val="00277003"/>
    <w:rsid w:val="00277C00"/>
    <w:rsid w:val="00277CB5"/>
    <w:rsid w:val="002800B7"/>
    <w:rsid w:val="002801F1"/>
    <w:rsid w:val="00280966"/>
    <w:rsid w:val="00281745"/>
    <w:rsid w:val="00282CE6"/>
    <w:rsid w:val="00282EA4"/>
    <w:rsid w:val="00283523"/>
    <w:rsid w:val="00283E7D"/>
    <w:rsid w:val="00285B42"/>
    <w:rsid w:val="0028647E"/>
    <w:rsid w:val="00286A08"/>
    <w:rsid w:val="00286C27"/>
    <w:rsid w:val="00287059"/>
    <w:rsid w:val="00290064"/>
    <w:rsid w:val="0029015B"/>
    <w:rsid w:val="002901E0"/>
    <w:rsid w:val="00290713"/>
    <w:rsid w:val="00290739"/>
    <w:rsid w:val="00290FA3"/>
    <w:rsid w:val="0029233F"/>
    <w:rsid w:val="00292741"/>
    <w:rsid w:val="00292836"/>
    <w:rsid w:val="00292DCE"/>
    <w:rsid w:val="002937B7"/>
    <w:rsid w:val="002938D0"/>
    <w:rsid w:val="00293A7E"/>
    <w:rsid w:val="00294CE9"/>
    <w:rsid w:val="00294E85"/>
    <w:rsid w:val="0029521C"/>
    <w:rsid w:val="00295BFC"/>
    <w:rsid w:val="00295EC8"/>
    <w:rsid w:val="0029622C"/>
    <w:rsid w:val="002962B9"/>
    <w:rsid w:val="00297025"/>
    <w:rsid w:val="0029791C"/>
    <w:rsid w:val="00297B07"/>
    <w:rsid w:val="00297CBC"/>
    <w:rsid w:val="002A0102"/>
    <w:rsid w:val="002A05E0"/>
    <w:rsid w:val="002A0D54"/>
    <w:rsid w:val="002A1118"/>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A7D9A"/>
    <w:rsid w:val="002B0744"/>
    <w:rsid w:val="002B1A9C"/>
    <w:rsid w:val="002B1D54"/>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6474"/>
    <w:rsid w:val="002B6532"/>
    <w:rsid w:val="002B69D5"/>
    <w:rsid w:val="002B6A04"/>
    <w:rsid w:val="002B6B69"/>
    <w:rsid w:val="002C0E09"/>
    <w:rsid w:val="002C1521"/>
    <w:rsid w:val="002C1604"/>
    <w:rsid w:val="002C28EE"/>
    <w:rsid w:val="002C29E1"/>
    <w:rsid w:val="002C3BE0"/>
    <w:rsid w:val="002C4B51"/>
    <w:rsid w:val="002C4FB5"/>
    <w:rsid w:val="002C59D1"/>
    <w:rsid w:val="002C64DF"/>
    <w:rsid w:val="002C65A3"/>
    <w:rsid w:val="002C66BA"/>
    <w:rsid w:val="002C6C61"/>
    <w:rsid w:val="002C726F"/>
    <w:rsid w:val="002C7FCF"/>
    <w:rsid w:val="002D08D7"/>
    <w:rsid w:val="002D090A"/>
    <w:rsid w:val="002D117B"/>
    <w:rsid w:val="002D2978"/>
    <w:rsid w:val="002D2AFF"/>
    <w:rsid w:val="002D2EB7"/>
    <w:rsid w:val="002D31A7"/>
    <w:rsid w:val="002D32F3"/>
    <w:rsid w:val="002D3926"/>
    <w:rsid w:val="002D415B"/>
    <w:rsid w:val="002D42BD"/>
    <w:rsid w:val="002D483B"/>
    <w:rsid w:val="002D52D7"/>
    <w:rsid w:val="002D5A3D"/>
    <w:rsid w:val="002D5BFD"/>
    <w:rsid w:val="002D5CB7"/>
    <w:rsid w:val="002D5D4D"/>
    <w:rsid w:val="002D5D9C"/>
    <w:rsid w:val="002D62B4"/>
    <w:rsid w:val="002D6BBA"/>
    <w:rsid w:val="002D6E5C"/>
    <w:rsid w:val="002D7030"/>
    <w:rsid w:val="002D7041"/>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810"/>
    <w:rsid w:val="002E5234"/>
    <w:rsid w:val="002E5DC3"/>
    <w:rsid w:val="002E74A2"/>
    <w:rsid w:val="002E7A5B"/>
    <w:rsid w:val="002E7D73"/>
    <w:rsid w:val="002F0609"/>
    <w:rsid w:val="002F0A07"/>
    <w:rsid w:val="002F0C7A"/>
    <w:rsid w:val="002F10C5"/>
    <w:rsid w:val="002F11E5"/>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C65"/>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5A7"/>
    <w:rsid w:val="00313CF8"/>
    <w:rsid w:val="003141AB"/>
    <w:rsid w:val="0031496F"/>
    <w:rsid w:val="00314A69"/>
    <w:rsid w:val="00314B01"/>
    <w:rsid w:val="003157EC"/>
    <w:rsid w:val="003157FA"/>
    <w:rsid w:val="00315C20"/>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3CD"/>
    <w:rsid w:val="003248A4"/>
    <w:rsid w:val="00324F19"/>
    <w:rsid w:val="00325111"/>
    <w:rsid w:val="0032557B"/>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50A"/>
    <w:rsid w:val="00333683"/>
    <w:rsid w:val="0033402E"/>
    <w:rsid w:val="00334B96"/>
    <w:rsid w:val="00335288"/>
    <w:rsid w:val="003356DD"/>
    <w:rsid w:val="003364C7"/>
    <w:rsid w:val="0034038D"/>
    <w:rsid w:val="00340516"/>
    <w:rsid w:val="00340CC6"/>
    <w:rsid w:val="0034145C"/>
    <w:rsid w:val="003416DA"/>
    <w:rsid w:val="00342130"/>
    <w:rsid w:val="00342C8B"/>
    <w:rsid w:val="00342E44"/>
    <w:rsid w:val="00343603"/>
    <w:rsid w:val="003436EA"/>
    <w:rsid w:val="00344C4D"/>
    <w:rsid w:val="00344CD6"/>
    <w:rsid w:val="00344D32"/>
    <w:rsid w:val="00345521"/>
    <w:rsid w:val="003456A3"/>
    <w:rsid w:val="003456D0"/>
    <w:rsid w:val="003460F4"/>
    <w:rsid w:val="003467A1"/>
    <w:rsid w:val="003473A8"/>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EC5"/>
    <w:rsid w:val="00355F53"/>
    <w:rsid w:val="00356300"/>
    <w:rsid w:val="00356807"/>
    <w:rsid w:val="003568D7"/>
    <w:rsid w:val="00356F41"/>
    <w:rsid w:val="003577B9"/>
    <w:rsid w:val="00357C04"/>
    <w:rsid w:val="003602EF"/>
    <w:rsid w:val="00362045"/>
    <w:rsid w:val="003623FE"/>
    <w:rsid w:val="00362F83"/>
    <w:rsid w:val="0036304D"/>
    <w:rsid w:val="00363396"/>
    <w:rsid w:val="003636B9"/>
    <w:rsid w:val="00363750"/>
    <w:rsid w:val="00363842"/>
    <w:rsid w:val="00363B16"/>
    <w:rsid w:val="00363B7A"/>
    <w:rsid w:val="00364298"/>
    <w:rsid w:val="003646B9"/>
    <w:rsid w:val="00364752"/>
    <w:rsid w:val="00364890"/>
    <w:rsid w:val="00364B8F"/>
    <w:rsid w:val="00364DDD"/>
    <w:rsid w:val="00365079"/>
    <w:rsid w:val="00365A41"/>
    <w:rsid w:val="00365C4F"/>
    <w:rsid w:val="003661DE"/>
    <w:rsid w:val="003667EB"/>
    <w:rsid w:val="0036738C"/>
    <w:rsid w:val="00367C07"/>
    <w:rsid w:val="00367D39"/>
    <w:rsid w:val="00367EFA"/>
    <w:rsid w:val="003702CE"/>
    <w:rsid w:val="00370423"/>
    <w:rsid w:val="003705CF"/>
    <w:rsid w:val="00370AE4"/>
    <w:rsid w:val="00370CE1"/>
    <w:rsid w:val="003719F8"/>
    <w:rsid w:val="00371F96"/>
    <w:rsid w:val="003720BE"/>
    <w:rsid w:val="00372D2C"/>
    <w:rsid w:val="00372E13"/>
    <w:rsid w:val="00372E5F"/>
    <w:rsid w:val="00372F61"/>
    <w:rsid w:val="00373115"/>
    <w:rsid w:val="0037315D"/>
    <w:rsid w:val="00373218"/>
    <w:rsid w:val="003733E6"/>
    <w:rsid w:val="003737A2"/>
    <w:rsid w:val="00373D4B"/>
    <w:rsid w:val="00373DAD"/>
    <w:rsid w:val="00373F3F"/>
    <w:rsid w:val="003744DA"/>
    <w:rsid w:val="00374D7A"/>
    <w:rsid w:val="00375604"/>
    <w:rsid w:val="00375EF8"/>
    <w:rsid w:val="003765C4"/>
    <w:rsid w:val="00376738"/>
    <w:rsid w:val="0037717D"/>
    <w:rsid w:val="00377809"/>
    <w:rsid w:val="00377FAF"/>
    <w:rsid w:val="0038052F"/>
    <w:rsid w:val="003805EF"/>
    <w:rsid w:val="0038067F"/>
    <w:rsid w:val="003834B7"/>
    <w:rsid w:val="00383DFA"/>
    <w:rsid w:val="00384B50"/>
    <w:rsid w:val="003850D2"/>
    <w:rsid w:val="0038541C"/>
    <w:rsid w:val="003858A6"/>
    <w:rsid w:val="003863DB"/>
    <w:rsid w:val="003874AD"/>
    <w:rsid w:val="00387522"/>
    <w:rsid w:val="00387E76"/>
    <w:rsid w:val="0039021C"/>
    <w:rsid w:val="00390543"/>
    <w:rsid w:val="00390F88"/>
    <w:rsid w:val="00390FB3"/>
    <w:rsid w:val="003910DD"/>
    <w:rsid w:val="003911B1"/>
    <w:rsid w:val="003914A5"/>
    <w:rsid w:val="003915A0"/>
    <w:rsid w:val="00391B31"/>
    <w:rsid w:val="00392B41"/>
    <w:rsid w:val="0039447B"/>
    <w:rsid w:val="00394661"/>
    <w:rsid w:val="0039480A"/>
    <w:rsid w:val="0039498F"/>
    <w:rsid w:val="00394B02"/>
    <w:rsid w:val="00394BFE"/>
    <w:rsid w:val="0039647B"/>
    <w:rsid w:val="00396BE2"/>
    <w:rsid w:val="00396D37"/>
    <w:rsid w:val="00396F3E"/>
    <w:rsid w:val="00397232"/>
    <w:rsid w:val="003974A3"/>
    <w:rsid w:val="0039752D"/>
    <w:rsid w:val="00397A2C"/>
    <w:rsid w:val="00397D64"/>
    <w:rsid w:val="00397D85"/>
    <w:rsid w:val="003A0B50"/>
    <w:rsid w:val="003A0B92"/>
    <w:rsid w:val="003A1457"/>
    <w:rsid w:val="003A1B63"/>
    <w:rsid w:val="003A204B"/>
    <w:rsid w:val="003A2669"/>
    <w:rsid w:val="003A356D"/>
    <w:rsid w:val="003A3C98"/>
    <w:rsid w:val="003A3F43"/>
    <w:rsid w:val="003A407F"/>
    <w:rsid w:val="003A431A"/>
    <w:rsid w:val="003A43C4"/>
    <w:rsid w:val="003A4A29"/>
    <w:rsid w:val="003A4ABD"/>
    <w:rsid w:val="003A4C63"/>
    <w:rsid w:val="003A4CB3"/>
    <w:rsid w:val="003A4F2B"/>
    <w:rsid w:val="003A4F56"/>
    <w:rsid w:val="003A509F"/>
    <w:rsid w:val="003A527E"/>
    <w:rsid w:val="003A692E"/>
    <w:rsid w:val="003A702C"/>
    <w:rsid w:val="003A7412"/>
    <w:rsid w:val="003B1568"/>
    <w:rsid w:val="003B157F"/>
    <w:rsid w:val="003B1778"/>
    <w:rsid w:val="003B1ACA"/>
    <w:rsid w:val="003B1B74"/>
    <w:rsid w:val="003B1FB4"/>
    <w:rsid w:val="003B2554"/>
    <w:rsid w:val="003B278E"/>
    <w:rsid w:val="003B2F95"/>
    <w:rsid w:val="003B30F0"/>
    <w:rsid w:val="003B3959"/>
    <w:rsid w:val="003B3BF2"/>
    <w:rsid w:val="003B466B"/>
    <w:rsid w:val="003B52C9"/>
    <w:rsid w:val="003B5ED4"/>
    <w:rsid w:val="003B5F99"/>
    <w:rsid w:val="003B66BE"/>
    <w:rsid w:val="003B6C29"/>
    <w:rsid w:val="003B6D4A"/>
    <w:rsid w:val="003B7380"/>
    <w:rsid w:val="003B782C"/>
    <w:rsid w:val="003B794C"/>
    <w:rsid w:val="003B7BDE"/>
    <w:rsid w:val="003B7EFB"/>
    <w:rsid w:val="003C03D8"/>
    <w:rsid w:val="003C11E2"/>
    <w:rsid w:val="003C16CF"/>
    <w:rsid w:val="003C1ABE"/>
    <w:rsid w:val="003C1D2C"/>
    <w:rsid w:val="003C1D96"/>
    <w:rsid w:val="003C2CBE"/>
    <w:rsid w:val="003C2E39"/>
    <w:rsid w:val="003C2EA5"/>
    <w:rsid w:val="003C35B7"/>
    <w:rsid w:val="003C3A6C"/>
    <w:rsid w:val="003C3A8D"/>
    <w:rsid w:val="003C3B1D"/>
    <w:rsid w:val="003C4288"/>
    <w:rsid w:val="003C4748"/>
    <w:rsid w:val="003C4DF9"/>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D7E"/>
    <w:rsid w:val="003D41D7"/>
    <w:rsid w:val="003D4466"/>
    <w:rsid w:val="003D48AD"/>
    <w:rsid w:val="003D4C1A"/>
    <w:rsid w:val="003D5534"/>
    <w:rsid w:val="003D5CE8"/>
    <w:rsid w:val="003D638D"/>
    <w:rsid w:val="003D6A5D"/>
    <w:rsid w:val="003D6DBC"/>
    <w:rsid w:val="003D7226"/>
    <w:rsid w:val="003D7D1C"/>
    <w:rsid w:val="003E1431"/>
    <w:rsid w:val="003E2043"/>
    <w:rsid w:val="003E214E"/>
    <w:rsid w:val="003E27B5"/>
    <w:rsid w:val="003E2BC3"/>
    <w:rsid w:val="003E378B"/>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973"/>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C01"/>
    <w:rsid w:val="00404EC0"/>
    <w:rsid w:val="00405296"/>
    <w:rsid w:val="00405438"/>
    <w:rsid w:val="00405871"/>
    <w:rsid w:val="00406CAE"/>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942"/>
    <w:rsid w:val="00420B05"/>
    <w:rsid w:val="00420D68"/>
    <w:rsid w:val="004212FA"/>
    <w:rsid w:val="0042201E"/>
    <w:rsid w:val="004225A5"/>
    <w:rsid w:val="00422942"/>
    <w:rsid w:val="0042299B"/>
    <w:rsid w:val="00422A7E"/>
    <w:rsid w:val="004234A4"/>
    <w:rsid w:val="0042370D"/>
    <w:rsid w:val="00423C1E"/>
    <w:rsid w:val="00423F62"/>
    <w:rsid w:val="00424225"/>
    <w:rsid w:val="00424454"/>
    <w:rsid w:val="00424586"/>
    <w:rsid w:val="004246CD"/>
    <w:rsid w:val="004249F4"/>
    <w:rsid w:val="0042553F"/>
    <w:rsid w:val="00425BF1"/>
    <w:rsid w:val="00426A72"/>
    <w:rsid w:val="0042791D"/>
    <w:rsid w:val="00427B12"/>
    <w:rsid w:val="00427E5C"/>
    <w:rsid w:val="004300B2"/>
    <w:rsid w:val="00430811"/>
    <w:rsid w:val="0043099C"/>
    <w:rsid w:val="00430CFA"/>
    <w:rsid w:val="0043185E"/>
    <w:rsid w:val="00431DC0"/>
    <w:rsid w:val="00432563"/>
    <w:rsid w:val="00432C39"/>
    <w:rsid w:val="0043339B"/>
    <w:rsid w:val="0043364F"/>
    <w:rsid w:val="004340CE"/>
    <w:rsid w:val="004350D8"/>
    <w:rsid w:val="00435780"/>
    <w:rsid w:val="004369B9"/>
    <w:rsid w:val="00436CD4"/>
    <w:rsid w:val="004373CE"/>
    <w:rsid w:val="004376AC"/>
    <w:rsid w:val="00437774"/>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DB7"/>
    <w:rsid w:val="00444EEA"/>
    <w:rsid w:val="004451E6"/>
    <w:rsid w:val="004452A3"/>
    <w:rsid w:val="00445D2C"/>
    <w:rsid w:val="00446183"/>
    <w:rsid w:val="004461FE"/>
    <w:rsid w:val="00446432"/>
    <w:rsid w:val="00446913"/>
    <w:rsid w:val="00446D8F"/>
    <w:rsid w:val="00446E1A"/>
    <w:rsid w:val="0044715E"/>
    <w:rsid w:val="00447BCE"/>
    <w:rsid w:val="00447C05"/>
    <w:rsid w:val="00447E29"/>
    <w:rsid w:val="00450236"/>
    <w:rsid w:val="00450279"/>
    <w:rsid w:val="00450F28"/>
    <w:rsid w:val="00451263"/>
    <w:rsid w:val="004512B5"/>
    <w:rsid w:val="0045173B"/>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A9B"/>
    <w:rsid w:val="00457BE1"/>
    <w:rsid w:val="00457C3E"/>
    <w:rsid w:val="00457F7A"/>
    <w:rsid w:val="00460143"/>
    <w:rsid w:val="004607F2"/>
    <w:rsid w:val="00460AAA"/>
    <w:rsid w:val="00460FAD"/>
    <w:rsid w:val="004615CE"/>
    <w:rsid w:val="004622FD"/>
    <w:rsid w:val="00462A24"/>
    <w:rsid w:val="00462C32"/>
    <w:rsid w:val="00462D89"/>
    <w:rsid w:val="00462F36"/>
    <w:rsid w:val="00463141"/>
    <w:rsid w:val="00463FED"/>
    <w:rsid w:val="004640B1"/>
    <w:rsid w:val="004648BB"/>
    <w:rsid w:val="00465069"/>
    <w:rsid w:val="004652A5"/>
    <w:rsid w:val="00465ACE"/>
    <w:rsid w:val="00465BDB"/>
    <w:rsid w:val="00465CB2"/>
    <w:rsid w:val="00465E8C"/>
    <w:rsid w:val="0046649C"/>
    <w:rsid w:val="0046667A"/>
    <w:rsid w:val="004668AE"/>
    <w:rsid w:val="00467197"/>
    <w:rsid w:val="004673D0"/>
    <w:rsid w:val="0047023B"/>
    <w:rsid w:val="00470787"/>
    <w:rsid w:val="00470C16"/>
    <w:rsid w:val="00470CDA"/>
    <w:rsid w:val="00471C16"/>
    <w:rsid w:val="00471D42"/>
    <w:rsid w:val="004721FA"/>
    <w:rsid w:val="004724AF"/>
    <w:rsid w:val="0047321B"/>
    <w:rsid w:val="0047382B"/>
    <w:rsid w:val="00473EE7"/>
    <w:rsid w:val="0047454D"/>
    <w:rsid w:val="00474C66"/>
    <w:rsid w:val="00475594"/>
    <w:rsid w:val="00476172"/>
    <w:rsid w:val="00476482"/>
    <w:rsid w:val="00476541"/>
    <w:rsid w:val="00476E5F"/>
    <w:rsid w:val="00477E26"/>
    <w:rsid w:val="00480551"/>
    <w:rsid w:val="004809E4"/>
    <w:rsid w:val="004815DC"/>
    <w:rsid w:val="00481773"/>
    <w:rsid w:val="00481AEB"/>
    <w:rsid w:val="00481E5B"/>
    <w:rsid w:val="00481F31"/>
    <w:rsid w:val="004824F1"/>
    <w:rsid w:val="00482D1E"/>
    <w:rsid w:val="004830C4"/>
    <w:rsid w:val="0048359E"/>
    <w:rsid w:val="00483CA7"/>
    <w:rsid w:val="00485AE5"/>
    <w:rsid w:val="00485CFC"/>
    <w:rsid w:val="00485EA5"/>
    <w:rsid w:val="00486772"/>
    <w:rsid w:val="004867BF"/>
    <w:rsid w:val="00487731"/>
    <w:rsid w:val="00487DBE"/>
    <w:rsid w:val="00487DDD"/>
    <w:rsid w:val="00487E2D"/>
    <w:rsid w:val="00490B28"/>
    <w:rsid w:val="00491411"/>
    <w:rsid w:val="004914BE"/>
    <w:rsid w:val="004914DD"/>
    <w:rsid w:val="00491571"/>
    <w:rsid w:val="00492406"/>
    <w:rsid w:val="0049246D"/>
    <w:rsid w:val="004925B8"/>
    <w:rsid w:val="00492728"/>
    <w:rsid w:val="00492778"/>
    <w:rsid w:val="00492E7E"/>
    <w:rsid w:val="00493263"/>
    <w:rsid w:val="00493F8C"/>
    <w:rsid w:val="0049455F"/>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0A85"/>
    <w:rsid w:val="004A105B"/>
    <w:rsid w:val="004A16B7"/>
    <w:rsid w:val="004A1AF9"/>
    <w:rsid w:val="004A1B74"/>
    <w:rsid w:val="004A2ED6"/>
    <w:rsid w:val="004A2F9A"/>
    <w:rsid w:val="004A3858"/>
    <w:rsid w:val="004A47F8"/>
    <w:rsid w:val="004A4DC7"/>
    <w:rsid w:val="004A5325"/>
    <w:rsid w:val="004A54BA"/>
    <w:rsid w:val="004A54D9"/>
    <w:rsid w:val="004A59F2"/>
    <w:rsid w:val="004A6993"/>
    <w:rsid w:val="004A6D69"/>
    <w:rsid w:val="004A728C"/>
    <w:rsid w:val="004A7A31"/>
    <w:rsid w:val="004B0048"/>
    <w:rsid w:val="004B0457"/>
    <w:rsid w:val="004B1170"/>
    <w:rsid w:val="004B1F29"/>
    <w:rsid w:val="004B2F9A"/>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984"/>
    <w:rsid w:val="004B7A16"/>
    <w:rsid w:val="004B7D17"/>
    <w:rsid w:val="004B7E89"/>
    <w:rsid w:val="004B7F93"/>
    <w:rsid w:val="004C0067"/>
    <w:rsid w:val="004C0604"/>
    <w:rsid w:val="004C08F2"/>
    <w:rsid w:val="004C0A8C"/>
    <w:rsid w:val="004C0DF6"/>
    <w:rsid w:val="004C0EBF"/>
    <w:rsid w:val="004C1246"/>
    <w:rsid w:val="004C1724"/>
    <w:rsid w:val="004C192A"/>
    <w:rsid w:val="004C1D33"/>
    <w:rsid w:val="004C22FB"/>
    <w:rsid w:val="004C463A"/>
    <w:rsid w:val="004C4AC0"/>
    <w:rsid w:val="004C4CBF"/>
    <w:rsid w:val="004C4D2C"/>
    <w:rsid w:val="004C5012"/>
    <w:rsid w:val="004C5231"/>
    <w:rsid w:val="004C5256"/>
    <w:rsid w:val="004C5343"/>
    <w:rsid w:val="004C5708"/>
    <w:rsid w:val="004C5911"/>
    <w:rsid w:val="004C67AE"/>
    <w:rsid w:val="004C6EB5"/>
    <w:rsid w:val="004C6F41"/>
    <w:rsid w:val="004C780F"/>
    <w:rsid w:val="004C7A33"/>
    <w:rsid w:val="004D0363"/>
    <w:rsid w:val="004D065A"/>
    <w:rsid w:val="004D0ADC"/>
    <w:rsid w:val="004D1025"/>
    <w:rsid w:val="004D105A"/>
    <w:rsid w:val="004D10D6"/>
    <w:rsid w:val="004D1645"/>
    <w:rsid w:val="004D18AA"/>
    <w:rsid w:val="004D2763"/>
    <w:rsid w:val="004D276D"/>
    <w:rsid w:val="004D2D94"/>
    <w:rsid w:val="004D3684"/>
    <w:rsid w:val="004D478A"/>
    <w:rsid w:val="004D47D1"/>
    <w:rsid w:val="004D5160"/>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A18"/>
    <w:rsid w:val="004E4F79"/>
    <w:rsid w:val="004E65EA"/>
    <w:rsid w:val="004E6D7D"/>
    <w:rsid w:val="004E73F6"/>
    <w:rsid w:val="004E7C75"/>
    <w:rsid w:val="004F015E"/>
    <w:rsid w:val="004F190E"/>
    <w:rsid w:val="004F22BD"/>
    <w:rsid w:val="004F2438"/>
    <w:rsid w:val="004F2AA4"/>
    <w:rsid w:val="004F2CAF"/>
    <w:rsid w:val="004F2EAC"/>
    <w:rsid w:val="004F342C"/>
    <w:rsid w:val="004F375E"/>
    <w:rsid w:val="004F38C5"/>
    <w:rsid w:val="004F3F9A"/>
    <w:rsid w:val="004F450D"/>
    <w:rsid w:val="004F464E"/>
    <w:rsid w:val="004F4971"/>
    <w:rsid w:val="004F4B68"/>
    <w:rsid w:val="004F4C11"/>
    <w:rsid w:val="004F5194"/>
    <w:rsid w:val="004F5221"/>
    <w:rsid w:val="004F6820"/>
    <w:rsid w:val="004F6877"/>
    <w:rsid w:val="004F6A87"/>
    <w:rsid w:val="004F7395"/>
    <w:rsid w:val="004F7986"/>
    <w:rsid w:val="004F7E71"/>
    <w:rsid w:val="00501490"/>
    <w:rsid w:val="00501624"/>
    <w:rsid w:val="00501E14"/>
    <w:rsid w:val="005027C1"/>
    <w:rsid w:val="00502BD6"/>
    <w:rsid w:val="00502D8F"/>
    <w:rsid w:val="00502FFB"/>
    <w:rsid w:val="00503158"/>
    <w:rsid w:val="005031CF"/>
    <w:rsid w:val="00503AF7"/>
    <w:rsid w:val="00503C9B"/>
    <w:rsid w:val="00503E04"/>
    <w:rsid w:val="005047B8"/>
    <w:rsid w:val="0050584E"/>
    <w:rsid w:val="00505C49"/>
    <w:rsid w:val="00506BD4"/>
    <w:rsid w:val="00506F67"/>
    <w:rsid w:val="00507C30"/>
    <w:rsid w:val="00510123"/>
    <w:rsid w:val="005107E6"/>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04C"/>
    <w:rsid w:val="005164B5"/>
    <w:rsid w:val="005166BA"/>
    <w:rsid w:val="00516C90"/>
    <w:rsid w:val="00517512"/>
    <w:rsid w:val="00517A7D"/>
    <w:rsid w:val="00517DB4"/>
    <w:rsid w:val="00517F81"/>
    <w:rsid w:val="005202D7"/>
    <w:rsid w:val="0052047C"/>
    <w:rsid w:val="0052198C"/>
    <w:rsid w:val="00521A19"/>
    <w:rsid w:val="005221C5"/>
    <w:rsid w:val="00522262"/>
    <w:rsid w:val="00522825"/>
    <w:rsid w:val="00522888"/>
    <w:rsid w:val="00522B22"/>
    <w:rsid w:val="00522B3C"/>
    <w:rsid w:val="00522F59"/>
    <w:rsid w:val="005230AE"/>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1C"/>
    <w:rsid w:val="00533A20"/>
    <w:rsid w:val="00533B89"/>
    <w:rsid w:val="005341B6"/>
    <w:rsid w:val="005342F6"/>
    <w:rsid w:val="005358FE"/>
    <w:rsid w:val="00535B28"/>
    <w:rsid w:val="00535F44"/>
    <w:rsid w:val="005361B1"/>
    <w:rsid w:val="005366E9"/>
    <w:rsid w:val="00537688"/>
    <w:rsid w:val="005378E3"/>
    <w:rsid w:val="00537B5E"/>
    <w:rsid w:val="00540147"/>
    <w:rsid w:val="00540AB6"/>
    <w:rsid w:val="00540D7F"/>
    <w:rsid w:val="00541468"/>
    <w:rsid w:val="005419F6"/>
    <w:rsid w:val="00542141"/>
    <w:rsid w:val="005434D5"/>
    <w:rsid w:val="0054371E"/>
    <w:rsid w:val="00543948"/>
    <w:rsid w:val="00543C79"/>
    <w:rsid w:val="00543C88"/>
    <w:rsid w:val="0054437A"/>
    <w:rsid w:val="00544BDE"/>
    <w:rsid w:val="00545166"/>
    <w:rsid w:val="00545869"/>
    <w:rsid w:val="0054627E"/>
    <w:rsid w:val="005466EA"/>
    <w:rsid w:val="00546B56"/>
    <w:rsid w:val="005475F9"/>
    <w:rsid w:val="00547D63"/>
    <w:rsid w:val="005507B2"/>
    <w:rsid w:val="005511AD"/>
    <w:rsid w:val="00551306"/>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5B4"/>
    <w:rsid w:val="00560EE7"/>
    <w:rsid w:val="005617E0"/>
    <w:rsid w:val="00561933"/>
    <w:rsid w:val="00561AF6"/>
    <w:rsid w:val="00561EAD"/>
    <w:rsid w:val="00561EBF"/>
    <w:rsid w:val="00562062"/>
    <w:rsid w:val="00562234"/>
    <w:rsid w:val="0056275B"/>
    <w:rsid w:val="005627A2"/>
    <w:rsid w:val="0056281C"/>
    <w:rsid w:val="00562B1E"/>
    <w:rsid w:val="005630FB"/>
    <w:rsid w:val="00563CD6"/>
    <w:rsid w:val="00563DCD"/>
    <w:rsid w:val="00563EC6"/>
    <w:rsid w:val="00564003"/>
    <w:rsid w:val="005649D3"/>
    <w:rsid w:val="005652AA"/>
    <w:rsid w:val="005656E5"/>
    <w:rsid w:val="00565769"/>
    <w:rsid w:val="00565996"/>
    <w:rsid w:val="00565ADE"/>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BE6"/>
    <w:rsid w:val="00574F10"/>
    <w:rsid w:val="0057525D"/>
    <w:rsid w:val="005753E3"/>
    <w:rsid w:val="00575AA2"/>
    <w:rsid w:val="00576091"/>
    <w:rsid w:val="005766E3"/>
    <w:rsid w:val="005776CA"/>
    <w:rsid w:val="00577741"/>
    <w:rsid w:val="00581770"/>
    <w:rsid w:val="0058248D"/>
    <w:rsid w:val="00582709"/>
    <w:rsid w:val="00582E0B"/>
    <w:rsid w:val="00582E40"/>
    <w:rsid w:val="005836C2"/>
    <w:rsid w:val="00583768"/>
    <w:rsid w:val="00583939"/>
    <w:rsid w:val="00583B15"/>
    <w:rsid w:val="00583CB5"/>
    <w:rsid w:val="00583FB0"/>
    <w:rsid w:val="00585182"/>
    <w:rsid w:val="00585992"/>
    <w:rsid w:val="00585A14"/>
    <w:rsid w:val="00585F80"/>
    <w:rsid w:val="0058659D"/>
    <w:rsid w:val="00586601"/>
    <w:rsid w:val="00586DAA"/>
    <w:rsid w:val="00586E31"/>
    <w:rsid w:val="005871E7"/>
    <w:rsid w:val="00590136"/>
    <w:rsid w:val="00590795"/>
    <w:rsid w:val="005919BA"/>
    <w:rsid w:val="005921CF"/>
    <w:rsid w:val="005923A6"/>
    <w:rsid w:val="00592862"/>
    <w:rsid w:val="00592C5F"/>
    <w:rsid w:val="00593BEB"/>
    <w:rsid w:val="00593F23"/>
    <w:rsid w:val="00594713"/>
    <w:rsid w:val="00594B70"/>
    <w:rsid w:val="00594CA9"/>
    <w:rsid w:val="00594DAA"/>
    <w:rsid w:val="005954AA"/>
    <w:rsid w:val="00595781"/>
    <w:rsid w:val="00595B75"/>
    <w:rsid w:val="00595C52"/>
    <w:rsid w:val="00595D8F"/>
    <w:rsid w:val="005963DF"/>
    <w:rsid w:val="0059679C"/>
    <w:rsid w:val="0059735D"/>
    <w:rsid w:val="005973A5"/>
    <w:rsid w:val="00597683"/>
    <w:rsid w:val="00597D98"/>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6BF"/>
    <w:rsid w:val="005A5AD9"/>
    <w:rsid w:val="005A5F84"/>
    <w:rsid w:val="005A60C3"/>
    <w:rsid w:val="005A6B1C"/>
    <w:rsid w:val="005A74D1"/>
    <w:rsid w:val="005A7A18"/>
    <w:rsid w:val="005B041B"/>
    <w:rsid w:val="005B0993"/>
    <w:rsid w:val="005B0D11"/>
    <w:rsid w:val="005B1030"/>
    <w:rsid w:val="005B21A8"/>
    <w:rsid w:val="005B2D45"/>
    <w:rsid w:val="005B3665"/>
    <w:rsid w:val="005B42BD"/>
    <w:rsid w:val="005B494C"/>
    <w:rsid w:val="005B4A95"/>
    <w:rsid w:val="005B5875"/>
    <w:rsid w:val="005B58BF"/>
    <w:rsid w:val="005B5A3D"/>
    <w:rsid w:val="005B5B0E"/>
    <w:rsid w:val="005B6398"/>
    <w:rsid w:val="005B67B6"/>
    <w:rsid w:val="005B76BB"/>
    <w:rsid w:val="005B7750"/>
    <w:rsid w:val="005B7F54"/>
    <w:rsid w:val="005C06E0"/>
    <w:rsid w:val="005C098F"/>
    <w:rsid w:val="005C0D7E"/>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65"/>
    <w:rsid w:val="005C66D6"/>
    <w:rsid w:val="005C694A"/>
    <w:rsid w:val="005C6A88"/>
    <w:rsid w:val="005C729C"/>
    <w:rsid w:val="005C7490"/>
    <w:rsid w:val="005C785D"/>
    <w:rsid w:val="005C78E6"/>
    <w:rsid w:val="005C7D84"/>
    <w:rsid w:val="005D06F7"/>
    <w:rsid w:val="005D0724"/>
    <w:rsid w:val="005D0E4E"/>
    <w:rsid w:val="005D11D3"/>
    <w:rsid w:val="005D12E6"/>
    <w:rsid w:val="005D2234"/>
    <w:rsid w:val="005D22AE"/>
    <w:rsid w:val="005D2B9B"/>
    <w:rsid w:val="005D31B5"/>
    <w:rsid w:val="005D3573"/>
    <w:rsid w:val="005D35C6"/>
    <w:rsid w:val="005D3918"/>
    <w:rsid w:val="005D43F4"/>
    <w:rsid w:val="005D4751"/>
    <w:rsid w:val="005D5587"/>
    <w:rsid w:val="005D5882"/>
    <w:rsid w:val="005D6966"/>
    <w:rsid w:val="005D6B64"/>
    <w:rsid w:val="005D6EBF"/>
    <w:rsid w:val="005D6EFB"/>
    <w:rsid w:val="005D6F09"/>
    <w:rsid w:val="005D7BC0"/>
    <w:rsid w:val="005D7E42"/>
    <w:rsid w:val="005E0026"/>
    <w:rsid w:val="005E079E"/>
    <w:rsid w:val="005E0952"/>
    <w:rsid w:val="005E0D7F"/>
    <w:rsid w:val="005E0EC8"/>
    <w:rsid w:val="005E1172"/>
    <w:rsid w:val="005E1419"/>
    <w:rsid w:val="005E1B34"/>
    <w:rsid w:val="005E1C33"/>
    <w:rsid w:val="005E2183"/>
    <w:rsid w:val="005E2292"/>
    <w:rsid w:val="005E3247"/>
    <w:rsid w:val="005E3659"/>
    <w:rsid w:val="005E39E6"/>
    <w:rsid w:val="005E47DD"/>
    <w:rsid w:val="005E4C24"/>
    <w:rsid w:val="005E4ED5"/>
    <w:rsid w:val="005E5110"/>
    <w:rsid w:val="005E535C"/>
    <w:rsid w:val="005E58EB"/>
    <w:rsid w:val="005E5D64"/>
    <w:rsid w:val="005E684A"/>
    <w:rsid w:val="005E6A18"/>
    <w:rsid w:val="005E6C3B"/>
    <w:rsid w:val="005E6DF4"/>
    <w:rsid w:val="005E739B"/>
    <w:rsid w:val="005E76F4"/>
    <w:rsid w:val="005E7729"/>
    <w:rsid w:val="005E7839"/>
    <w:rsid w:val="005E79A2"/>
    <w:rsid w:val="005E7A0C"/>
    <w:rsid w:val="005E7E56"/>
    <w:rsid w:val="005F0965"/>
    <w:rsid w:val="005F0B38"/>
    <w:rsid w:val="005F0F6A"/>
    <w:rsid w:val="005F1B0C"/>
    <w:rsid w:val="005F1FB2"/>
    <w:rsid w:val="005F2338"/>
    <w:rsid w:val="005F28B6"/>
    <w:rsid w:val="005F2C8A"/>
    <w:rsid w:val="005F2E60"/>
    <w:rsid w:val="005F43DF"/>
    <w:rsid w:val="005F50C8"/>
    <w:rsid w:val="005F5193"/>
    <w:rsid w:val="005F60FA"/>
    <w:rsid w:val="005F69E2"/>
    <w:rsid w:val="005F6FF8"/>
    <w:rsid w:val="005F74C1"/>
    <w:rsid w:val="005F7A20"/>
    <w:rsid w:val="00600421"/>
    <w:rsid w:val="006005CB"/>
    <w:rsid w:val="0060061C"/>
    <w:rsid w:val="00601168"/>
    <w:rsid w:val="006019EC"/>
    <w:rsid w:val="006025A1"/>
    <w:rsid w:val="00602F5F"/>
    <w:rsid w:val="00602F90"/>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DFF"/>
    <w:rsid w:val="00611FBA"/>
    <w:rsid w:val="0061260A"/>
    <w:rsid w:val="00612D4F"/>
    <w:rsid w:val="00613E7F"/>
    <w:rsid w:val="00614264"/>
    <w:rsid w:val="00614509"/>
    <w:rsid w:val="00614C35"/>
    <w:rsid w:val="00614D09"/>
    <w:rsid w:val="00614FD9"/>
    <w:rsid w:val="006150DE"/>
    <w:rsid w:val="006152B7"/>
    <w:rsid w:val="006160C1"/>
    <w:rsid w:val="00616565"/>
    <w:rsid w:val="00616C48"/>
    <w:rsid w:val="00617630"/>
    <w:rsid w:val="0061765F"/>
    <w:rsid w:val="0062032A"/>
    <w:rsid w:val="00620804"/>
    <w:rsid w:val="00621057"/>
    <w:rsid w:val="00621A1A"/>
    <w:rsid w:val="00621A7C"/>
    <w:rsid w:val="00621AE3"/>
    <w:rsid w:val="00621D46"/>
    <w:rsid w:val="0062239E"/>
    <w:rsid w:val="00622B90"/>
    <w:rsid w:val="00622E8E"/>
    <w:rsid w:val="006231AC"/>
    <w:rsid w:val="00623272"/>
    <w:rsid w:val="006233DE"/>
    <w:rsid w:val="0062349F"/>
    <w:rsid w:val="006236A8"/>
    <w:rsid w:val="006237B6"/>
    <w:rsid w:val="00623E07"/>
    <w:rsid w:val="00624153"/>
    <w:rsid w:val="006263EE"/>
    <w:rsid w:val="0062646E"/>
    <w:rsid w:val="00626C28"/>
    <w:rsid w:val="00626DAB"/>
    <w:rsid w:val="00626F5E"/>
    <w:rsid w:val="006274D6"/>
    <w:rsid w:val="00627586"/>
    <w:rsid w:val="0062780A"/>
    <w:rsid w:val="006303A4"/>
    <w:rsid w:val="00630967"/>
    <w:rsid w:val="00631832"/>
    <w:rsid w:val="00631D24"/>
    <w:rsid w:val="00631FC4"/>
    <w:rsid w:val="006322A6"/>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7DE"/>
    <w:rsid w:val="00647B4D"/>
    <w:rsid w:val="00647D17"/>
    <w:rsid w:val="0065013F"/>
    <w:rsid w:val="006504D0"/>
    <w:rsid w:val="00650FF4"/>
    <w:rsid w:val="006513BB"/>
    <w:rsid w:val="0065309F"/>
    <w:rsid w:val="0065315B"/>
    <w:rsid w:val="00653391"/>
    <w:rsid w:val="006544C8"/>
    <w:rsid w:val="00654526"/>
    <w:rsid w:val="006545E5"/>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186"/>
    <w:rsid w:val="006643B2"/>
    <w:rsid w:val="006646AC"/>
    <w:rsid w:val="006649B2"/>
    <w:rsid w:val="006661AD"/>
    <w:rsid w:val="0066656E"/>
    <w:rsid w:val="00666619"/>
    <w:rsid w:val="00666DF7"/>
    <w:rsid w:val="006670FC"/>
    <w:rsid w:val="00667274"/>
    <w:rsid w:val="0066797E"/>
    <w:rsid w:val="00667D9A"/>
    <w:rsid w:val="006702F3"/>
    <w:rsid w:val="006702FC"/>
    <w:rsid w:val="0067091C"/>
    <w:rsid w:val="00670FC9"/>
    <w:rsid w:val="006714F0"/>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204"/>
    <w:rsid w:val="006767F5"/>
    <w:rsid w:val="00676A40"/>
    <w:rsid w:val="00680408"/>
    <w:rsid w:val="00680DD5"/>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8778D"/>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495"/>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621"/>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6D54"/>
    <w:rsid w:val="006A79BC"/>
    <w:rsid w:val="006A7A8A"/>
    <w:rsid w:val="006A7D7F"/>
    <w:rsid w:val="006A7ED9"/>
    <w:rsid w:val="006B0118"/>
    <w:rsid w:val="006B087B"/>
    <w:rsid w:val="006B0BB0"/>
    <w:rsid w:val="006B0C85"/>
    <w:rsid w:val="006B0CF9"/>
    <w:rsid w:val="006B10A4"/>
    <w:rsid w:val="006B1A93"/>
    <w:rsid w:val="006B278C"/>
    <w:rsid w:val="006B2D98"/>
    <w:rsid w:val="006B3498"/>
    <w:rsid w:val="006B3748"/>
    <w:rsid w:val="006B377A"/>
    <w:rsid w:val="006B3CE7"/>
    <w:rsid w:val="006B3E84"/>
    <w:rsid w:val="006B466C"/>
    <w:rsid w:val="006B4C38"/>
    <w:rsid w:val="006B4EC3"/>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3CA4"/>
    <w:rsid w:val="006C3EB3"/>
    <w:rsid w:val="006C4154"/>
    <w:rsid w:val="006C41B3"/>
    <w:rsid w:val="006C45A0"/>
    <w:rsid w:val="006C4ED9"/>
    <w:rsid w:val="006C5733"/>
    <w:rsid w:val="006C5914"/>
    <w:rsid w:val="006C5CAE"/>
    <w:rsid w:val="006C5DC5"/>
    <w:rsid w:val="006C71E3"/>
    <w:rsid w:val="006C754A"/>
    <w:rsid w:val="006D01F8"/>
    <w:rsid w:val="006D05BD"/>
    <w:rsid w:val="006D205A"/>
    <w:rsid w:val="006D216C"/>
    <w:rsid w:val="006D21C8"/>
    <w:rsid w:val="006D2794"/>
    <w:rsid w:val="006D2B15"/>
    <w:rsid w:val="006D3242"/>
    <w:rsid w:val="006D324D"/>
    <w:rsid w:val="006D332B"/>
    <w:rsid w:val="006D33EE"/>
    <w:rsid w:val="006D36A2"/>
    <w:rsid w:val="006D3C37"/>
    <w:rsid w:val="006D3F8B"/>
    <w:rsid w:val="006D4F93"/>
    <w:rsid w:val="006D59F1"/>
    <w:rsid w:val="006D67E6"/>
    <w:rsid w:val="006D6FCB"/>
    <w:rsid w:val="006D776D"/>
    <w:rsid w:val="006E01CA"/>
    <w:rsid w:val="006E0D7B"/>
    <w:rsid w:val="006E115A"/>
    <w:rsid w:val="006E117B"/>
    <w:rsid w:val="006E1952"/>
    <w:rsid w:val="006E19BC"/>
    <w:rsid w:val="006E22E3"/>
    <w:rsid w:val="006E2D73"/>
    <w:rsid w:val="006E4281"/>
    <w:rsid w:val="006E581B"/>
    <w:rsid w:val="006E58A9"/>
    <w:rsid w:val="006E6096"/>
    <w:rsid w:val="006E6226"/>
    <w:rsid w:val="006E68C6"/>
    <w:rsid w:val="006E68DA"/>
    <w:rsid w:val="006E6AB7"/>
    <w:rsid w:val="006E74A0"/>
    <w:rsid w:val="006E7CA8"/>
    <w:rsid w:val="006F05E3"/>
    <w:rsid w:val="006F1153"/>
    <w:rsid w:val="006F2B57"/>
    <w:rsid w:val="006F3B0D"/>
    <w:rsid w:val="006F40BC"/>
    <w:rsid w:val="006F4316"/>
    <w:rsid w:val="006F4A76"/>
    <w:rsid w:val="006F5418"/>
    <w:rsid w:val="006F5B02"/>
    <w:rsid w:val="006F5B5A"/>
    <w:rsid w:val="006F63B7"/>
    <w:rsid w:val="006F6786"/>
    <w:rsid w:val="006F6E92"/>
    <w:rsid w:val="006F7413"/>
    <w:rsid w:val="006F7F0C"/>
    <w:rsid w:val="00701542"/>
    <w:rsid w:val="00702718"/>
    <w:rsid w:val="00702BE8"/>
    <w:rsid w:val="00702EEE"/>
    <w:rsid w:val="00703127"/>
    <w:rsid w:val="007033F1"/>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4D4A"/>
    <w:rsid w:val="00714D8C"/>
    <w:rsid w:val="0071518C"/>
    <w:rsid w:val="00715393"/>
    <w:rsid w:val="0071559F"/>
    <w:rsid w:val="00715628"/>
    <w:rsid w:val="00716857"/>
    <w:rsid w:val="00717402"/>
    <w:rsid w:val="007176C6"/>
    <w:rsid w:val="00717A0A"/>
    <w:rsid w:val="007209F0"/>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E5E"/>
    <w:rsid w:val="00732091"/>
    <w:rsid w:val="007326AA"/>
    <w:rsid w:val="00732A08"/>
    <w:rsid w:val="00732CAB"/>
    <w:rsid w:val="007330AC"/>
    <w:rsid w:val="0073317A"/>
    <w:rsid w:val="0073460F"/>
    <w:rsid w:val="00734D85"/>
    <w:rsid w:val="0073514F"/>
    <w:rsid w:val="007354B8"/>
    <w:rsid w:val="00736563"/>
    <w:rsid w:val="007369CD"/>
    <w:rsid w:val="00736D35"/>
    <w:rsid w:val="00737333"/>
    <w:rsid w:val="00737384"/>
    <w:rsid w:val="00740470"/>
    <w:rsid w:val="00740587"/>
    <w:rsid w:val="007405E4"/>
    <w:rsid w:val="007409B6"/>
    <w:rsid w:val="007410C6"/>
    <w:rsid w:val="007414D2"/>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6C45"/>
    <w:rsid w:val="007472EE"/>
    <w:rsid w:val="007476F1"/>
    <w:rsid w:val="00747753"/>
    <w:rsid w:val="00747A9D"/>
    <w:rsid w:val="00747FA7"/>
    <w:rsid w:val="00750889"/>
    <w:rsid w:val="007509D5"/>
    <w:rsid w:val="00750D5C"/>
    <w:rsid w:val="00751702"/>
    <w:rsid w:val="00751A05"/>
    <w:rsid w:val="0075222E"/>
    <w:rsid w:val="007525E1"/>
    <w:rsid w:val="00752631"/>
    <w:rsid w:val="00752FC3"/>
    <w:rsid w:val="007536C4"/>
    <w:rsid w:val="0075374B"/>
    <w:rsid w:val="00753A64"/>
    <w:rsid w:val="00754526"/>
    <w:rsid w:val="007545D3"/>
    <w:rsid w:val="007546AA"/>
    <w:rsid w:val="0075544F"/>
    <w:rsid w:val="00755806"/>
    <w:rsid w:val="0075589D"/>
    <w:rsid w:val="00755F96"/>
    <w:rsid w:val="0075635C"/>
    <w:rsid w:val="00756A4C"/>
    <w:rsid w:val="00756A82"/>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67A47"/>
    <w:rsid w:val="00770169"/>
    <w:rsid w:val="007706B7"/>
    <w:rsid w:val="00771630"/>
    <w:rsid w:val="007716D6"/>
    <w:rsid w:val="0077187B"/>
    <w:rsid w:val="0077190C"/>
    <w:rsid w:val="00771F69"/>
    <w:rsid w:val="007720B1"/>
    <w:rsid w:val="0077213A"/>
    <w:rsid w:val="00772E66"/>
    <w:rsid w:val="0077317A"/>
    <w:rsid w:val="007746C9"/>
    <w:rsid w:val="007747DA"/>
    <w:rsid w:val="0077525E"/>
    <w:rsid w:val="007754C1"/>
    <w:rsid w:val="00775FF7"/>
    <w:rsid w:val="00776246"/>
    <w:rsid w:val="0077629A"/>
    <w:rsid w:val="00776413"/>
    <w:rsid w:val="00776510"/>
    <w:rsid w:val="007769A1"/>
    <w:rsid w:val="00776EB2"/>
    <w:rsid w:val="00777502"/>
    <w:rsid w:val="00777BD0"/>
    <w:rsid w:val="00780251"/>
    <w:rsid w:val="00780B37"/>
    <w:rsid w:val="00781F8D"/>
    <w:rsid w:val="007825E3"/>
    <w:rsid w:val="007839C0"/>
    <w:rsid w:val="00784126"/>
    <w:rsid w:val="007841A9"/>
    <w:rsid w:val="00784215"/>
    <w:rsid w:val="00784A7B"/>
    <w:rsid w:val="00784FD6"/>
    <w:rsid w:val="0078513B"/>
    <w:rsid w:val="00785533"/>
    <w:rsid w:val="007858C0"/>
    <w:rsid w:val="00786CBE"/>
    <w:rsid w:val="00787023"/>
    <w:rsid w:val="00787936"/>
    <w:rsid w:val="0079016C"/>
    <w:rsid w:val="007910BF"/>
    <w:rsid w:val="00791B54"/>
    <w:rsid w:val="00791CA0"/>
    <w:rsid w:val="0079228A"/>
    <w:rsid w:val="00792386"/>
    <w:rsid w:val="0079267E"/>
    <w:rsid w:val="00792EE2"/>
    <w:rsid w:val="00792FAD"/>
    <w:rsid w:val="00793072"/>
    <w:rsid w:val="00793196"/>
    <w:rsid w:val="007938F1"/>
    <w:rsid w:val="007949AC"/>
    <w:rsid w:val="00794BAD"/>
    <w:rsid w:val="00794DC0"/>
    <w:rsid w:val="00795337"/>
    <w:rsid w:val="007956E1"/>
    <w:rsid w:val="0079588E"/>
    <w:rsid w:val="007958BD"/>
    <w:rsid w:val="00795BE3"/>
    <w:rsid w:val="00795BEE"/>
    <w:rsid w:val="00796123"/>
    <w:rsid w:val="00796594"/>
    <w:rsid w:val="00796E80"/>
    <w:rsid w:val="007971E3"/>
    <w:rsid w:val="00797957"/>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D9D"/>
    <w:rsid w:val="007A3E7E"/>
    <w:rsid w:val="007A4052"/>
    <w:rsid w:val="007A40BA"/>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C2"/>
    <w:rsid w:val="007B720E"/>
    <w:rsid w:val="007B72A8"/>
    <w:rsid w:val="007B7B67"/>
    <w:rsid w:val="007B7BE4"/>
    <w:rsid w:val="007B7CA8"/>
    <w:rsid w:val="007B7D2E"/>
    <w:rsid w:val="007C0155"/>
    <w:rsid w:val="007C0706"/>
    <w:rsid w:val="007C121E"/>
    <w:rsid w:val="007C12B6"/>
    <w:rsid w:val="007C1315"/>
    <w:rsid w:val="007C1453"/>
    <w:rsid w:val="007C1623"/>
    <w:rsid w:val="007C1771"/>
    <w:rsid w:val="007C181D"/>
    <w:rsid w:val="007C1EEC"/>
    <w:rsid w:val="007C2175"/>
    <w:rsid w:val="007C273C"/>
    <w:rsid w:val="007C27C5"/>
    <w:rsid w:val="007C2BDD"/>
    <w:rsid w:val="007C3530"/>
    <w:rsid w:val="007C3648"/>
    <w:rsid w:val="007C4821"/>
    <w:rsid w:val="007C4AA1"/>
    <w:rsid w:val="007C4C07"/>
    <w:rsid w:val="007C4EDB"/>
    <w:rsid w:val="007C5A95"/>
    <w:rsid w:val="007C5DF5"/>
    <w:rsid w:val="007C6678"/>
    <w:rsid w:val="007C6AA6"/>
    <w:rsid w:val="007C7290"/>
    <w:rsid w:val="007D0ED9"/>
    <w:rsid w:val="007D1B56"/>
    <w:rsid w:val="007D1E18"/>
    <w:rsid w:val="007D2062"/>
    <w:rsid w:val="007D2444"/>
    <w:rsid w:val="007D26C4"/>
    <w:rsid w:val="007D2B6A"/>
    <w:rsid w:val="007D3003"/>
    <w:rsid w:val="007D3610"/>
    <w:rsid w:val="007D3C1B"/>
    <w:rsid w:val="007D3F78"/>
    <w:rsid w:val="007D44A1"/>
    <w:rsid w:val="007D47CA"/>
    <w:rsid w:val="007D4B03"/>
    <w:rsid w:val="007D4D6C"/>
    <w:rsid w:val="007D5548"/>
    <w:rsid w:val="007D579B"/>
    <w:rsid w:val="007D58CA"/>
    <w:rsid w:val="007D5906"/>
    <w:rsid w:val="007D5B12"/>
    <w:rsid w:val="007D6231"/>
    <w:rsid w:val="007D64D3"/>
    <w:rsid w:val="007D6591"/>
    <w:rsid w:val="007D6DC0"/>
    <w:rsid w:val="007D6ED9"/>
    <w:rsid w:val="007D79E1"/>
    <w:rsid w:val="007E07CC"/>
    <w:rsid w:val="007E0AAF"/>
    <w:rsid w:val="007E0E19"/>
    <w:rsid w:val="007E1054"/>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5CC"/>
    <w:rsid w:val="007E5AEB"/>
    <w:rsid w:val="007E5B2C"/>
    <w:rsid w:val="007E6AE4"/>
    <w:rsid w:val="007E6E43"/>
    <w:rsid w:val="007E7085"/>
    <w:rsid w:val="007E720E"/>
    <w:rsid w:val="007E7516"/>
    <w:rsid w:val="007E789A"/>
    <w:rsid w:val="007F0132"/>
    <w:rsid w:val="007F0C5A"/>
    <w:rsid w:val="007F0E62"/>
    <w:rsid w:val="007F2746"/>
    <w:rsid w:val="007F27C2"/>
    <w:rsid w:val="007F2844"/>
    <w:rsid w:val="007F2A0E"/>
    <w:rsid w:val="007F2A64"/>
    <w:rsid w:val="007F3393"/>
    <w:rsid w:val="007F33F6"/>
    <w:rsid w:val="007F3DFD"/>
    <w:rsid w:val="007F41A5"/>
    <w:rsid w:val="007F4378"/>
    <w:rsid w:val="007F4BE6"/>
    <w:rsid w:val="007F4CAD"/>
    <w:rsid w:val="007F5096"/>
    <w:rsid w:val="007F511D"/>
    <w:rsid w:val="007F5573"/>
    <w:rsid w:val="007F5B4C"/>
    <w:rsid w:val="007F67A8"/>
    <w:rsid w:val="007F6834"/>
    <w:rsid w:val="007F6AED"/>
    <w:rsid w:val="007F6D9D"/>
    <w:rsid w:val="007F70A2"/>
    <w:rsid w:val="007F7119"/>
    <w:rsid w:val="007F7DEF"/>
    <w:rsid w:val="008007E9"/>
    <w:rsid w:val="00800F32"/>
    <w:rsid w:val="00801125"/>
    <w:rsid w:val="00801361"/>
    <w:rsid w:val="008013C2"/>
    <w:rsid w:val="00801EE7"/>
    <w:rsid w:val="008029F3"/>
    <w:rsid w:val="00802D6B"/>
    <w:rsid w:val="00803123"/>
    <w:rsid w:val="00803292"/>
    <w:rsid w:val="00803599"/>
    <w:rsid w:val="00803796"/>
    <w:rsid w:val="0080385E"/>
    <w:rsid w:val="00803EA4"/>
    <w:rsid w:val="0080430F"/>
    <w:rsid w:val="00804F29"/>
    <w:rsid w:val="00805465"/>
    <w:rsid w:val="00806025"/>
    <w:rsid w:val="00806D7D"/>
    <w:rsid w:val="00806F2D"/>
    <w:rsid w:val="0080730B"/>
    <w:rsid w:val="0080751C"/>
    <w:rsid w:val="00807547"/>
    <w:rsid w:val="00807552"/>
    <w:rsid w:val="00807862"/>
    <w:rsid w:val="00810085"/>
    <w:rsid w:val="00810230"/>
    <w:rsid w:val="00810549"/>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5EAD"/>
    <w:rsid w:val="008162A5"/>
    <w:rsid w:val="00817038"/>
    <w:rsid w:val="008171AB"/>
    <w:rsid w:val="00817891"/>
    <w:rsid w:val="00817A2C"/>
    <w:rsid w:val="00820717"/>
    <w:rsid w:val="00820C4E"/>
    <w:rsid w:val="00821296"/>
    <w:rsid w:val="00821A45"/>
    <w:rsid w:val="00821F23"/>
    <w:rsid w:val="00821FBE"/>
    <w:rsid w:val="00822053"/>
    <w:rsid w:val="00822220"/>
    <w:rsid w:val="00822600"/>
    <w:rsid w:val="008227B3"/>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040"/>
    <w:rsid w:val="008275A0"/>
    <w:rsid w:val="00830901"/>
    <w:rsid w:val="00830A5D"/>
    <w:rsid w:val="00830A75"/>
    <w:rsid w:val="00830EED"/>
    <w:rsid w:val="008315ED"/>
    <w:rsid w:val="00831B7C"/>
    <w:rsid w:val="0083210A"/>
    <w:rsid w:val="00832419"/>
    <w:rsid w:val="0083246A"/>
    <w:rsid w:val="00832B62"/>
    <w:rsid w:val="00833042"/>
    <w:rsid w:val="008334AC"/>
    <w:rsid w:val="008341CB"/>
    <w:rsid w:val="00834210"/>
    <w:rsid w:val="008348E8"/>
    <w:rsid w:val="00835238"/>
    <w:rsid w:val="00835239"/>
    <w:rsid w:val="0083555D"/>
    <w:rsid w:val="00835DFD"/>
    <w:rsid w:val="008363F7"/>
    <w:rsid w:val="0083655C"/>
    <w:rsid w:val="008369FE"/>
    <w:rsid w:val="008373FC"/>
    <w:rsid w:val="008403B4"/>
    <w:rsid w:val="00840CF5"/>
    <w:rsid w:val="00841C5A"/>
    <w:rsid w:val="00841F85"/>
    <w:rsid w:val="008424C3"/>
    <w:rsid w:val="00842544"/>
    <w:rsid w:val="008425A1"/>
    <w:rsid w:val="008428E9"/>
    <w:rsid w:val="00842CA3"/>
    <w:rsid w:val="008430A0"/>
    <w:rsid w:val="00843C3B"/>
    <w:rsid w:val="00843C45"/>
    <w:rsid w:val="008443CC"/>
    <w:rsid w:val="00844FDE"/>
    <w:rsid w:val="00846121"/>
    <w:rsid w:val="00846144"/>
    <w:rsid w:val="0084715B"/>
    <w:rsid w:val="00847203"/>
    <w:rsid w:val="00850087"/>
    <w:rsid w:val="0085029C"/>
    <w:rsid w:val="00850446"/>
    <w:rsid w:val="00850958"/>
    <w:rsid w:val="00850B48"/>
    <w:rsid w:val="00850C44"/>
    <w:rsid w:val="00850E1B"/>
    <w:rsid w:val="00850EBC"/>
    <w:rsid w:val="00851193"/>
    <w:rsid w:val="008516EB"/>
    <w:rsid w:val="00852756"/>
    <w:rsid w:val="00852836"/>
    <w:rsid w:val="00852846"/>
    <w:rsid w:val="00852D49"/>
    <w:rsid w:val="00852F36"/>
    <w:rsid w:val="0085308E"/>
    <w:rsid w:val="00853579"/>
    <w:rsid w:val="00853B27"/>
    <w:rsid w:val="00853C84"/>
    <w:rsid w:val="00854285"/>
    <w:rsid w:val="00854FD5"/>
    <w:rsid w:val="008558D0"/>
    <w:rsid w:val="00855E15"/>
    <w:rsid w:val="0085602B"/>
    <w:rsid w:val="00856A41"/>
    <w:rsid w:val="008574EA"/>
    <w:rsid w:val="008578FD"/>
    <w:rsid w:val="00857BB3"/>
    <w:rsid w:val="00857ED8"/>
    <w:rsid w:val="00860026"/>
    <w:rsid w:val="00860120"/>
    <w:rsid w:val="008609EE"/>
    <w:rsid w:val="00861093"/>
    <w:rsid w:val="00861D4F"/>
    <w:rsid w:val="008627D6"/>
    <w:rsid w:val="00862CE0"/>
    <w:rsid w:val="00862E30"/>
    <w:rsid w:val="00862ED8"/>
    <w:rsid w:val="008633C8"/>
    <w:rsid w:val="0086420F"/>
    <w:rsid w:val="00864DC3"/>
    <w:rsid w:val="00864FDC"/>
    <w:rsid w:val="00865414"/>
    <w:rsid w:val="0086567B"/>
    <w:rsid w:val="00865B2B"/>
    <w:rsid w:val="00865BFE"/>
    <w:rsid w:val="00867361"/>
    <w:rsid w:val="00867594"/>
    <w:rsid w:val="00867732"/>
    <w:rsid w:val="0086790C"/>
    <w:rsid w:val="00867A07"/>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779B9"/>
    <w:rsid w:val="00880B8D"/>
    <w:rsid w:val="00880F5E"/>
    <w:rsid w:val="008810B6"/>
    <w:rsid w:val="0088148A"/>
    <w:rsid w:val="00881573"/>
    <w:rsid w:val="008817BA"/>
    <w:rsid w:val="00881E41"/>
    <w:rsid w:val="00881ECA"/>
    <w:rsid w:val="00881F56"/>
    <w:rsid w:val="00882346"/>
    <w:rsid w:val="0088250C"/>
    <w:rsid w:val="00882926"/>
    <w:rsid w:val="00882AD6"/>
    <w:rsid w:val="008839BE"/>
    <w:rsid w:val="00883FAB"/>
    <w:rsid w:val="00884BBE"/>
    <w:rsid w:val="00884D65"/>
    <w:rsid w:val="008858F2"/>
    <w:rsid w:val="00886263"/>
    <w:rsid w:val="0088630C"/>
    <w:rsid w:val="00886592"/>
    <w:rsid w:val="008873B1"/>
    <w:rsid w:val="008876CA"/>
    <w:rsid w:val="008878F7"/>
    <w:rsid w:val="00887AD1"/>
    <w:rsid w:val="00887CA1"/>
    <w:rsid w:val="00890412"/>
    <w:rsid w:val="008909DE"/>
    <w:rsid w:val="008911D5"/>
    <w:rsid w:val="008911D8"/>
    <w:rsid w:val="00891CE8"/>
    <w:rsid w:val="00891D99"/>
    <w:rsid w:val="00891E61"/>
    <w:rsid w:val="00891F66"/>
    <w:rsid w:val="00891F8C"/>
    <w:rsid w:val="0089230C"/>
    <w:rsid w:val="00892646"/>
    <w:rsid w:val="00892B4C"/>
    <w:rsid w:val="00892BE9"/>
    <w:rsid w:val="008932CA"/>
    <w:rsid w:val="00893390"/>
    <w:rsid w:val="00893466"/>
    <w:rsid w:val="008935F4"/>
    <w:rsid w:val="00893B6C"/>
    <w:rsid w:val="00893C3C"/>
    <w:rsid w:val="00893D53"/>
    <w:rsid w:val="00893ED7"/>
    <w:rsid w:val="008947D5"/>
    <w:rsid w:val="008949AA"/>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2C8E"/>
    <w:rsid w:val="008A39B0"/>
    <w:rsid w:val="008A4563"/>
    <w:rsid w:val="008A4968"/>
    <w:rsid w:val="008A49D5"/>
    <w:rsid w:val="008A4CD6"/>
    <w:rsid w:val="008A5100"/>
    <w:rsid w:val="008A54A0"/>
    <w:rsid w:val="008A558B"/>
    <w:rsid w:val="008A5670"/>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6B22"/>
    <w:rsid w:val="008B79E3"/>
    <w:rsid w:val="008B7AD7"/>
    <w:rsid w:val="008C043A"/>
    <w:rsid w:val="008C0867"/>
    <w:rsid w:val="008C0A5A"/>
    <w:rsid w:val="008C0B85"/>
    <w:rsid w:val="008C1097"/>
    <w:rsid w:val="008C1509"/>
    <w:rsid w:val="008C1E63"/>
    <w:rsid w:val="008C264D"/>
    <w:rsid w:val="008C26B0"/>
    <w:rsid w:val="008C313F"/>
    <w:rsid w:val="008C34B4"/>
    <w:rsid w:val="008C38A2"/>
    <w:rsid w:val="008C3AD2"/>
    <w:rsid w:val="008C3F23"/>
    <w:rsid w:val="008C405E"/>
    <w:rsid w:val="008C4554"/>
    <w:rsid w:val="008C4EFF"/>
    <w:rsid w:val="008C5985"/>
    <w:rsid w:val="008C5AE6"/>
    <w:rsid w:val="008C5BEA"/>
    <w:rsid w:val="008C60CE"/>
    <w:rsid w:val="008C644B"/>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6DF"/>
    <w:rsid w:val="008D2753"/>
    <w:rsid w:val="008D3C6A"/>
    <w:rsid w:val="008D3DBB"/>
    <w:rsid w:val="008D458C"/>
    <w:rsid w:val="008D4E3D"/>
    <w:rsid w:val="008D5669"/>
    <w:rsid w:val="008D5749"/>
    <w:rsid w:val="008D5DD9"/>
    <w:rsid w:val="008D651F"/>
    <w:rsid w:val="008D6CD2"/>
    <w:rsid w:val="008D7CB2"/>
    <w:rsid w:val="008E03EA"/>
    <w:rsid w:val="008E04C3"/>
    <w:rsid w:val="008E2948"/>
    <w:rsid w:val="008E342B"/>
    <w:rsid w:val="008E3B2A"/>
    <w:rsid w:val="008E4153"/>
    <w:rsid w:val="008E4307"/>
    <w:rsid w:val="008E468F"/>
    <w:rsid w:val="008E4BD8"/>
    <w:rsid w:val="008E4F03"/>
    <w:rsid w:val="008E4F5F"/>
    <w:rsid w:val="008E4F9D"/>
    <w:rsid w:val="008E5187"/>
    <w:rsid w:val="008E548D"/>
    <w:rsid w:val="008E5785"/>
    <w:rsid w:val="008E580A"/>
    <w:rsid w:val="008E5E6F"/>
    <w:rsid w:val="008E61BF"/>
    <w:rsid w:val="008E63E5"/>
    <w:rsid w:val="008E651F"/>
    <w:rsid w:val="008E6B66"/>
    <w:rsid w:val="008E6D35"/>
    <w:rsid w:val="008E7274"/>
    <w:rsid w:val="008E7722"/>
    <w:rsid w:val="008E7ADA"/>
    <w:rsid w:val="008E7D24"/>
    <w:rsid w:val="008E7EE6"/>
    <w:rsid w:val="008F0527"/>
    <w:rsid w:val="008F0783"/>
    <w:rsid w:val="008F15E1"/>
    <w:rsid w:val="008F2378"/>
    <w:rsid w:val="008F238E"/>
    <w:rsid w:val="008F28A5"/>
    <w:rsid w:val="008F2A86"/>
    <w:rsid w:val="008F3500"/>
    <w:rsid w:val="008F4446"/>
    <w:rsid w:val="008F4D90"/>
    <w:rsid w:val="008F4E12"/>
    <w:rsid w:val="008F4F46"/>
    <w:rsid w:val="008F53B5"/>
    <w:rsid w:val="008F5600"/>
    <w:rsid w:val="008F5B55"/>
    <w:rsid w:val="008F632B"/>
    <w:rsid w:val="008F6CE4"/>
    <w:rsid w:val="008F73FA"/>
    <w:rsid w:val="008F74B9"/>
    <w:rsid w:val="008F7626"/>
    <w:rsid w:val="008F78C3"/>
    <w:rsid w:val="009003B7"/>
    <w:rsid w:val="00900B51"/>
    <w:rsid w:val="00900BBB"/>
    <w:rsid w:val="00901D6D"/>
    <w:rsid w:val="00901DAC"/>
    <w:rsid w:val="00902A70"/>
    <w:rsid w:val="0090307B"/>
    <w:rsid w:val="0090396D"/>
    <w:rsid w:val="0090399A"/>
    <w:rsid w:val="00903C83"/>
    <w:rsid w:val="00903D11"/>
    <w:rsid w:val="009041B3"/>
    <w:rsid w:val="009048F6"/>
    <w:rsid w:val="0090528F"/>
    <w:rsid w:val="0090596C"/>
    <w:rsid w:val="00905C25"/>
    <w:rsid w:val="00906088"/>
    <w:rsid w:val="00906696"/>
    <w:rsid w:val="00906919"/>
    <w:rsid w:val="00906FB3"/>
    <w:rsid w:val="009073C2"/>
    <w:rsid w:val="00907AB2"/>
    <w:rsid w:val="0091011E"/>
    <w:rsid w:val="009109D0"/>
    <w:rsid w:val="00910ED1"/>
    <w:rsid w:val="00911206"/>
    <w:rsid w:val="009116C6"/>
    <w:rsid w:val="00911738"/>
    <w:rsid w:val="00911B0E"/>
    <w:rsid w:val="00911D6F"/>
    <w:rsid w:val="0091223A"/>
    <w:rsid w:val="00912347"/>
    <w:rsid w:val="00912624"/>
    <w:rsid w:val="00912C47"/>
    <w:rsid w:val="00912DFE"/>
    <w:rsid w:val="009136FC"/>
    <w:rsid w:val="00913908"/>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36A7"/>
    <w:rsid w:val="009246D0"/>
    <w:rsid w:val="00924C12"/>
    <w:rsid w:val="009254ED"/>
    <w:rsid w:val="009255F2"/>
    <w:rsid w:val="0092572F"/>
    <w:rsid w:val="00925741"/>
    <w:rsid w:val="00925BD9"/>
    <w:rsid w:val="009261F0"/>
    <w:rsid w:val="00926D19"/>
    <w:rsid w:val="0093027F"/>
    <w:rsid w:val="00930603"/>
    <w:rsid w:val="00930835"/>
    <w:rsid w:val="00930E96"/>
    <w:rsid w:val="00930EB9"/>
    <w:rsid w:val="00931030"/>
    <w:rsid w:val="009319CA"/>
    <w:rsid w:val="00931BF2"/>
    <w:rsid w:val="0093209A"/>
    <w:rsid w:val="00932150"/>
    <w:rsid w:val="00932D1D"/>
    <w:rsid w:val="00932E8A"/>
    <w:rsid w:val="0093368B"/>
    <w:rsid w:val="00933753"/>
    <w:rsid w:val="009337A3"/>
    <w:rsid w:val="00933E26"/>
    <w:rsid w:val="009348D4"/>
    <w:rsid w:val="00934C27"/>
    <w:rsid w:val="00935385"/>
    <w:rsid w:val="00935E86"/>
    <w:rsid w:val="009370D8"/>
    <w:rsid w:val="00937FD9"/>
    <w:rsid w:val="00940721"/>
    <w:rsid w:val="009407A5"/>
    <w:rsid w:val="009408E1"/>
    <w:rsid w:val="00940B6D"/>
    <w:rsid w:val="009413B8"/>
    <w:rsid w:val="00942538"/>
    <w:rsid w:val="00942782"/>
    <w:rsid w:val="00942AAA"/>
    <w:rsid w:val="00942ABC"/>
    <w:rsid w:val="00942DC7"/>
    <w:rsid w:val="00942F66"/>
    <w:rsid w:val="0094313C"/>
    <w:rsid w:val="00943F67"/>
    <w:rsid w:val="0094470E"/>
    <w:rsid w:val="00944D87"/>
    <w:rsid w:val="009452B8"/>
    <w:rsid w:val="0094533B"/>
    <w:rsid w:val="009456D4"/>
    <w:rsid w:val="00945C92"/>
    <w:rsid w:val="00945F54"/>
    <w:rsid w:val="009463A3"/>
    <w:rsid w:val="00946589"/>
    <w:rsid w:val="0094697B"/>
    <w:rsid w:val="00946E3C"/>
    <w:rsid w:val="00950030"/>
    <w:rsid w:val="0095054B"/>
    <w:rsid w:val="00950B83"/>
    <w:rsid w:val="00951F54"/>
    <w:rsid w:val="009525F7"/>
    <w:rsid w:val="00952CC0"/>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266"/>
    <w:rsid w:val="00967A4E"/>
    <w:rsid w:val="00967DFB"/>
    <w:rsid w:val="00971DC4"/>
    <w:rsid w:val="009720E4"/>
    <w:rsid w:val="009722C3"/>
    <w:rsid w:val="0097235C"/>
    <w:rsid w:val="009724A6"/>
    <w:rsid w:val="00972A0B"/>
    <w:rsid w:val="009730ED"/>
    <w:rsid w:val="0097310C"/>
    <w:rsid w:val="00973545"/>
    <w:rsid w:val="009739A7"/>
    <w:rsid w:val="009742EA"/>
    <w:rsid w:val="00974A89"/>
    <w:rsid w:val="00974FCC"/>
    <w:rsid w:val="00976026"/>
    <w:rsid w:val="0097647C"/>
    <w:rsid w:val="009766CF"/>
    <w:rsid w:val="00976967"/>
    <w:rsid w:val="00976D25"/>
    <w:rsid w:val="0097711E"/>
    <w:rsid w:val="00977489"/>
    <w:rsid w:val="0097774F"/>
    <w:rsid w:val="00977770"/>
    <w:rsid w:val="00980519"/>
    <w:rsid w:val="00981550"/>
    <w:rsid w:val="009821D8"/>
    <w:rsid w:val="009829BA"/>
    <w:rsid w:val="009832E3"/>
    <w:rsid w:val="00983788"/>
    <w:rsid w:val="00983C2D"/>
    <w:rsid w:val="00984734"/>
    <w:rsid w:val="009848F9"/>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EC0"/>
    <w:rsid w:val="009A145B"/>
    <w:rsid w:val="009A1665"/>
    <w:rsid w:val="009A17E5"/>
    <w:rsid w:val="009A1AF4"/>
    <w:rsid w:val="009A1E96"/>
    <w:rsid w:val="009A2AA4"/>
    <w:rsid w:val="009A2F5A"/>
    <w:rsid w:val="009A301C"/>
    <w:rsid w:val="009A3084"/>
    <w:rsid w:val="009A337C"/>
    <w:rsid w:val="009A3812"/>
    <w:rsid w:val="009A38C1"/>
    <w:rsid w:val="009A4456"/>
    <w:rsid w:val="009A50E7"/>
    <w:rsid w:val="009A513E"/>
    <w:rsid w:val="009A58B6"/>
    <w:rsid w:val="009A58C0"/>
    <w:rsid w:val="009A64DC"/>
    <w:rsid w:val="009A6504"/>
    <w:rsid w:val="009A7388"/>
    <w:rsid w:val="009A73D1"/>
    <w:rsid w:val="009B0003"/>
    <w:rsid w:val="009B01C1"/>
    <w:rsid w:val="009B032C"/>
    <w:rsid w:val="009B0348"/>
    <w:rsid w:val="009B0F0D"/>
    <w:rsid w:val="009B1539"/>
    <w:rsid w:val="009B38D6"/>
    <w:rsid w:val="009B3D5C"/>
    <w:rsid w:val="009B44AA"/>
    <w:rsid w:val="009B458B"/>
    <w:rsid w:val="009B4A43"/>
    <w:rsid w:val="009B4A45"/>
    <w:rsid w:val="009B4A70"/>
    <w:rsid w:val="009B5245"/>
    <w:rsid w:val="009B5510"/>
    <w:rsid w:val="009B5A56"/>
    <w:rsid w:val="009B5BBF"/>
    <w:rsid w:val="009B5D2F"/>
    <w:rsid w:val="009B6868"/>
    <w:rsid w:val="009B7899"/>
    <w:rsid w:val="009B79A6"/>
    <w:rsid w:val="009B7AAF"/>
    <w:rsid w:val="009C0513"/>
    <w:rsid w:val="009C0E90"/>
    <w:rsid w:val="009C1088"/>
    <w:rsid w:val="009C1103"/>
    <w:rsid w:val="009C122C"/>
    <w:rsid w:val="009C14D5"/>
    <w:rsid w:val="009C16CF"/>
    <w:rsid w:val="009C1A87"/>
    <w:rsid w:val="009C2595"/>
    <w:rsid w:val="009C287A"/>
    <w:rsid w:val="009C2F92"/>
    <w:rsid w:val="009C2FC3"/>
    <w:rsid w:val="009C31E7"/>
    <w:rsid w:val="009C390A"/>
    <w:rsid w:val="009C3A49"/>
    <w:rsid w:val="009C4CE2"/>
    <w:rsid w:val="009C53F8"/>
    <w:rsid w:val="009C5AEE"/>
    <w:rsid w:val="009C5E74"/>
    <w:rsid w:val="009C6856"/>
    <w:rsid w:val="009C730F"/>
    <w:rsid w:val="009C7883"/>
    <w:rsid w:val="009D02EE"/>
    <w:rsid w:val="009D13D4"/>
    <w:rsid w:val="009D147F"/>
    <w:rsid w:val="009D15B4"/>
    <w:rsid w:val="009D1836"/>
    <w:rsid w:val="009D185E"/>
    <w:rsid w:val="009D2655"/>
    <w:rsid w:val="009D2C12"/>
    <w:rsid w:val="009D2CA5"/>
    <w:rsid w:val="009D2DA1"/>
    <w:rsid w:val="009D3341"/>
    <w:rsid w:val="009D39FA"/>
    <w:rsid w:val="009D3D1B"/>
    <w:rsid w:val="009D3D72"/>
    <w:rsid w:val="009D40C5"/>
    <w:rsid w:val="009D48BB"/>
    <w:rsid w:val="009D4FA0"/>
    <w:rsid w:val="009D5859"/>
    <w:rsid w:val="009D5D26"/>
    <w:rsid w:val="009D60DB"/>
    <w:rsid w:val="009D6BE6"/>
    <w:rsid w:val="009D6C95"/>
    <w:rsid w:val="009D761B"/>
    <w:rsid w:val="009D77C6"/>
    <w:rsid w:val="009E0308"/>
    <w:rsid w:val="009E0544"/>
    <w:rsid w:val="009E05DA"/>
    <w:rsid w:val="009E1746"/>
    <w:rsid w:val="009E1C6F"/>
    <w:rsid w:val="009E1DB6"/>
    <w:rsid w:val="009E230E"/>
    <w:rsid w:val="009E25AC"/>
    <w:rsid w:val="009E2CEF"/>
    <w:rsid w:val="009E2EB2"/>
    <w:rsid w:val="009E3261"/>
    <w:rsid w:val="009E46BA"/>
    <w:rsid w:val="009E4BAF"/>
    <w:rsid w:val="009E5533"/>
    <w:rsid w:val="009E5BE1"/>
    <w:rsid w:val="009E78CF"/>
    <w:rsid w:val="009F0621"/>
    <w:rsid w:val="009F0ECD"/>
    <w:rsid w:val="009F197B"/>
    <w:rsid w:val="009F1D3C"/>
    <w:rsid w:val="009F1EEE"/>
    <w:rsid w:val="009F204F"/>
    <w:rsid w:val="009F254F"/>
    <w:rsid w:val="009F2A4C"/>
    <w:rsid w:val="009F3331"/>
    <w:rsid w:val="009F337E"/>
    <w:rsid w:val="009F35AC"/>
    <w:rsid w:val="009F49DC"/>
    <w:rsid w:val="009F4A0D"/>
    <w:rsid w:val="009F53F9"/>
    <w:rsid w:val="009F5858"/>
    <w:rsid w:val="009F5BB3"/>
    <w:rsid w:val="009F5BC0"/>
    <w:rsid w:val="009F6C9B"/>
    <w:rsid w:val="009F7EE5"/>
    <w:rsid w:val="00A00A2E"/>
    <w:rsid w:val="00A00A3A"/>
    <w:rsid w:val="00A00C85"/>
    <w:rsid w:val="00A00E00"/>
    <w:rsid w:val="00A0197B"/>
    <w:rsid w:val="00A01E0B"/>
    <w:rsid w:val="00A01F97"/>
    <w:rsid w:val="00A0233A"/>
    <w:rsid w:val="00A0241B"/>
    <w:rsid w:val="00A025AD"/>
    <w:rsid w:val="00A0265D"/>
    <w:rsid w:val="00A0281F"/>
    <w:rsid w:val="00A02D95"/>
    <w:rsid w:val="00A02F7E"/>
    <w:rsid w:val="00A03EE5"/>
    <w:rsid w:val="00A03F3A"/>
    <w:rsid w:val="00A041BF"/>
    <w:rsid w:val="00A042D5"/>
    <w:rsid w:val="00A0491C"/>
    <w:rsid w:val="00A04B3D"/>
    <w:rsid w:val="00A05679"/>
    <w:rsid w:val="00A059C0"/>
    <w:rsid w:val="00A05BFC"/>
    <w:rsid w:val="00A06A43"/>
    <w:rsid w:val="00A06AD2"/>
    <w:rsid w:val="00A07067"/>
    <w:rsid w:val="00A07CA9"/>
    <w:rsid w:val="00A07EED"/>
    <w:rsid w:val="00A100C9"/>
    <w:rsid w:val="00A105D0"/>
    <w:rsid w:val="00A10A0B"/>
    <w:rsid w:val="00A113B6"/>
    <w:rsid w:val="00A13205"/>
    <w:rsid w:val="00A14223"/>
    <w:rsid w:val="00A14989"/>
    <w:rsid w:val="00A14AE3"/>
    <w:rsid w:val="00A14B0A"/>
    <w:rsid w:val="00A14ECD"/>
    <w:rsid w:val="00A14EF4"/>
    <w:rsid w:val="00A1529F"/>
    <w:rsid w:val="00A15589"/>
    <w:rsid w:val="00A15ABB"/>
    <w:rsid w:val="00A1649D"/>
    <w:rsid w:val="00A1685B"/>
    <w:rsid w:val="00A16A5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39BE"/>
    <w:rsid w:val="00A2449B"/>
    <w:rsid w:val="00A24A14"/>
    <w:rsid w:val="00A24E1B"/>
    <w:rsid w:val="00A26345"/>
    <w:rsid w:val="00A266CB"/>
    <w:rsid w:val="00A26BF1"/>
    <w:rsid w:val="00A270D9"/>
    <w:rsid w:val="00A2726E"/>
    <w:rsid w:val="00A272E7"/>
    <w:rsid w:val="00A275D9"/>
    <w:rsid w:val="00A27797"/>
    <w:rsid w:val="00A27E00"/>
    <w:rsid w:val="00A27F9E"/>
    <w:rsid w:val="00A309EF"/>
    <w:rsid w:val="00A30FED"/>
    <w:rsid w:val="00A31662"/>
    <w:rsid w:val="00A31797"/>
    <w:rsid w:val="00A3246C"/>
    <w:rsid w:val="00A32901"/>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6A1"/>
    <w:rsid w:val="00A44FFE"/>
    <w:rsid w:val="00A45061"/>
    <w:rsid w:val="00A45574"/>
    <w:rsid w:val="00A4578C"/>
    <w:rsid w:val="00A45E29"/>
    <w:rsid w:val="00A45EF9"/>
    <w:rsid w:val="00A479F6"/>
    <w:rsid w:val="00A47C0A"/>
    <w:rsid w:val="00A50012"/>
    <w:rsid w:val="00A5139A"/>
    <w:rsid w:val="00A51D2D"/>
    <w:rsid w:val="00A51F2C"/>
    <w:rsid w:val="00A5201D"/>
    <w:rsid w:val="00A52AA6"/>
    <w:rsid w:val="00A52AED"/>
    <w:rsid w:val="00A53511"/>
    <w:rsid w:val="00A53C86"/>
    <w:rsid w:val="00A540D5"/>
    <w:rsid w:val="00A543B6"/>
    <w:rsid w:val="00A55D2D"/>
    <w:rsid w:val="00A561C4"/>
    <w:rsid w:val="00A56831"/>
    <w:rsid w:val="00A56BE9"/>
    <w:rsid w:val="00A56E98"/>
    <w:rsid w:val="00A577D8"/>
    <w:rsid w:val="00A57982"/>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47E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6A79"/>
    <w:rsid w:val="00A779AF"/>
    <w:rsid w:val="00A77A03"/>
    <w:rsid w:val="00A804A4"/>
    <w:rsid w:val="00A804B7"/>
    <w:rsid w:val="00A80611"/>
    <w:rsid w:val="00A80E45"/>
    <w:rsid w:val="00A80F2C"/>
    <w:rsid w:val="00A8104E"/>
    <w:rsid w:val="00A8157E"/>
    <w:rsid w:val="00A81EBF"/>
    <w:rsid w:val="00A81F49"/>
    <w:rsid w:val="00A82431"/>
    <w:rsid w:val="00A82605"/>
    <w:rsid w:val="00A8340E"/>
    <w:rsid w:val="00A83C39"/>
    <w:rsid w:val="00A84289"/>
    <w:rsid w:val="00A8486C"/>
    <w:rsid w:val="00A84C47"/>
    <w:rsid w:val="00A84FD0"/>
    <w:rsid w:val="00A8596E"/>
    <w:rsid w:val="00A85C28"/>
    <w:rsid w:val="00A8603A"/>
    <w:rsid w:val="00A901E4"/>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11DE"/>
    <w:rsid w:val="00AA1408"/>
    <w:rsid w:val="00AA1625"/>
    <w:rsid w:val="00AA1B4E"/>
    <w:rsid w:val="00AA1B91"/>
    <w:rsid w:val="00AA28FF"/>
    <w:rsid w:val="00AA2CD6"/>
    <w:rsid w:val="00AA3849"/>
    <w:rsid w:val="00AA42FF"/>
    <w:rsid w:val="00AA4C59"/>
    <w:rsid w:val="00AA557C"/>
    <w:rsid w:val="00AA5F05"/>
    <w:rsid w:val="00AA63C4"/>
    <w:rsid w:val="00AA6780"/>
    <w:rsid w:val="00AA76AD"/>
    <w:rsid w:val="00AA7893"/>
    <w:rsid w:val="00AA7B1B"/>
    <w:rsid w:val="00AB01DB"/>
    <w:rsid w:val="00AB128F"/>
    <w:rsid w:val="00AB17D5"/>
    <w:rsid w:val="00AB1FC9"/>
    <w:rsid w:val="00AB31D7"/>
    <w:rsid w:val="00AB3318"/>
    <w:rsid w:val="00AB3B18"/>
    <w:rsid w:val="00AB3C40"/>
    <w:rsid w:val="00AB3CE9"/>
    <w:rsid w:val="00AB40D6"/>
    <w:rsid w:val="00AB40EC"/>
    <w:rsid w:val="00AB4180"/>
    <w:rsid w:val="00AB4325"/>
    <w:rsid w:val="00AB45E5"/>
    <w:rsid w:val="00AB4893"/>
    <w:rsid w:val="00AB4F9D"/>
    <w:rsid w:val="00AB548D"/>
    <w:rsid w:val="00AB5572"/>
    <w:rsid w:val="00AB559B"/>
    <w:rsid w:val="00AB5761"/>
    <w:rsid w:val="00AB61D4"/>
    <w:rsid w:val="00AB6424"/>
    <w:rsid w:val="00AB6986"/>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47B"/>
    <w:rsid w:val="00AC4D3A"/>
    <w:rsid w:val="00AC4DB8"/>
    <w:rsid w:val="00AC5048"/>
    <w:rsid w:val="00AC581B"/>
    <w:rsid w:val="00AC59F4"/>
    <w:rsid w:val="00AC5BD4"/>
    <w:rsid w:val="00AC5DBB"/>
    <w:rsid w:val="00AC5EBB"/>
    <w:rsid w:val="00AC6294"/>
    <w:rsid w:val="00AC6E3A"/>
    <w:rsid w:val="00AC717B"/>
    <w:rsid w:val="00AC71CB"/>
    <w:rsid w:val="00AC7490"/>
    <w:rsid w:val="00AC7E2C"/>
    <w:rsid w:val="00AD0D83"/>
    <w:rsid w:val="00AD0ED5"/>
    <w:rsid w:val="00AD0F2E"/>
    <w:rsid w:val="00AD0F45"/>
    <w:rsid w:val="00AD2FDE"/>
    <w:rsid w:val="00AD3204"/>
    <w:rsid w:val="00AD374F"/>
    <w:rsid w:val="00AD41E7"/>
    <w:rsid w:val="00AD4844"/>
    <w:rsid w:val="00AD4848"/>
    <w:rsid w:val="00AD4EB8"/>
    <w:rsid w:val="00AD5084"/>
    <w:rsid w:val="00AD5A90"/>
    <w:rsid w:val="00AD5AAC"/>
    <w:rsid w:val="00AD6013"/>
    <w:rsid w:val="00AD7207"/>
    <w:rsid w:val="00AD73C6"/>
    <w:rsid w:val="00AE030D"/>
    <w:rsid w:val="00AE03E7"/>
    <w:rsid w:val="00AE04B9"/>
    <w:rsid w:val="00AE0A37"/>
    <w:rsid w:val="00AE0C86"/>
    <w:rsid w:val="00AE0CD4"/>
    <w:rsid w:val="00AE19D6"/>
    <w:rsid w:val="00AE20BF"/>
    <w:rsid w:val="00AE2790"/>
    <w:rsid w:val="00AE295B"/>
    <w:rsid w:val="00AE2E3C"/>
    <w:rsid w:val="00AE3ED4"/>
    <w:rsid w:val="00AE4521"/>
    <w:rsid w:val="00AE4B43"/>
    <w:rsid w:val="00AE4B55"/>
    <w:rsid w:val="00AE4E21"/>
    <w:rsid w:val="00AE4FFA"/>
    <w:rsid w:val="00AE5580"/>
    <w:rsid w:val="00AE5959"/>
    <w:rsid w:val="00AE6220"/>
    <w:rsid w:val="00AE6F38"/>
    <w:rsid w:val="00AE71AE"/>
    <w:rsid w:val="00AE76A9"/>
    <w:rsid w:val="00AE7872"/>
    <w:rsid w:val="00AE7B09"/>
    <w:rsid w:val="00AE7D4D"/>
    <w:rsid w:val="00AF19AA"/>
    <w:rsid w:val="00AF1BA5"/>
    <w:rsid w:val="00AF1BC4"/>
    <w:rsid w:val="00AF237C"/>
    <w:rsid w:val="00AF2480"/>
    <w:rsid w:val="00AF284E"/>
    <w:rsid w:val="00AF299E"/>
    <w:rsid w:val="00AF370F"/>
    <w:rsid w:val="00AF3D91"/>
    <w:rsid w:val="00AF3E71"/>
    <w:rsid w:val="00AF3FC0"/>
    <w:rsid w:val="00AF49AE"/>
    <w:rsid w:val="00AF4EBB"/>
    <w:rsid w:val="00AF59EB"/>
    <w:rsid w:val="00AF5A45"/>
    <w:rsid w:val="00AF5A64"/>
    <w:rsid w:val="00AF5EC1"/>
    <w:rsid w:val="00AF5F7C"/>
    <w:rsid w:val="00AF6D5B"/>
    <w:rsid w:val="00AF6E2B"/>
    <w:rsid w:val="00AF714E"/>
    <w:rsid w:val="00AF7BC5"/>
    <w:rsid w:val="00AF7C3A"/>
    <w:rsid w:val="00AF7CBA"/>
    <w:rsid w:val="00AF7F00"/>
    <w:rsid w:val="00B0089A"/>
    <w:rsid w:val="00B00F16"/>
    <w:rsid w:val="00B010BA"/>
    <w:rsid w:val="00B0111F"/>
    <w:rsid w:val="00B0290E"/>
    <w:rsid w:val="00B0313B"/>
    <w:rsid w:val="00B0317E"/>
    <w:rsid w:val="00B040CE"/>
    <w:rsid w:val="00B049A9"/>
    <w:rsid w:val="00B05043"/>
    <w:rsid w:val="00B05B92"/>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41FA"/>
    <w:rsid w:val="00B14A0F"/>
    <w:rsid w:val="00B156C1"/>
    <w:rsid w:val="00B159B1"/>
    <w:rsid w:val="00B161D8"/>
    <w:rsid w:val="00B161DF"/>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62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74D"/>
    <w:rsid w:val="00B30AF1"/>
    <w:rsid w:val="00B30B39"/>
    <w:rsid w:val="00B30C38"/>
    <w:rsid w:val="00B30E4E"/>
    <w:rsid w:val="00B311E7"/>
    <w:rsid w:val="00B3126D"/>
    <w:rsid w:val="00B315AD"/>
    <w:rsid w:val="00B31790"/>
    <w:rsid w:val="00B31ADD"/>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3E0C"/>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39F6"/>
    <w:rsid w:val="00B540B1"/>
    <w:rsid w:val="00B54404"/>
    <w:rsid w:val="00B54EC5"/>
    <w:rsid w:val="00B5540C"/>
    <w:rsid w:val="00B555F4"/>
    <w:rsid w:val="00B55780"/>
    <w:rsid w:val="00B55AAE"/>
    <w:rsid w:val="00B55EED"/>
    <w:rsid w:val="00B56185"/>
    <w:rsid w:val="00B5679E"/>
    <w:rsid w:val="00B56983"/>
    <w:rsid w:val="00B56A8C"/>
    <w:rsid w:val="00B56F39"/>
    <w:rsid w:val="00B5705C"/>
    <w:rsid w:val="00B5705D"/>
    <w:rsid w:val="00B5718C"/>
    <w:rsid w:val="00B573B1"/>
    <w:rsid w:val="00B57863"/>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362"/>
    <w:rsid w:val="00B74560"/>
    <w:rsid w:val="00B74B14"/>
    <w:rsid w:val="00B752AF"/>
    <w:rsid w:val="00B755F5"/>
    <w:rsid w:val="00B75985"/>
    <w:rsid w:val="00B76321"/>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87BCB"/>
    <w:rsid w:val="00B906DC"/>
    <w:rsid w:val="00B90D0E"/>
    <w:rsid w:val="00B91E7A"/>
    <w:rsid w:val="00B92710"/>
    <w:rsid w:val="00B931B5"/>
    <w:rsid w:val="00B9360D"/>
    <w:rsid w:val="00B94E31"/>
    <w:rsid w:val="00B94EB9"/>
    <w:rsid w:val="00B953B1"/>
    <w:rsid w:val="00B955A8"/>
    <w:rsid w:val="00B95621"/>
    <w:rsid w:val="00B95A79"/>
    <w:rsid w:val="00B95B1B"/>
    <w:rsid w:val="00B95D76"/>
    <w:rsid w:val="00B96776"/>
    <w:rsid w:val="00B967C2"/>
    <w:rsid w:val="00B97359"/>
    <w:rsid w:val="00B97788"/>
    <w:rsid w:val="00B977A4"/>
    <w:rsid w:val="00B97E14"/>
    <w:rsid w:val="00BA006B"/>
    <w:rsid w:val="00BA025F"/>
    <w:rsid w:val="00BA07E7"/>
    <w:rsid w:val="00BA0B3E"/>
    <w:rsid w:val="00BA1721"/>
    <w:rsid w:val="00BA1A13"/>
    <w:rsid w:val="00BA1BAD"/>
    <w:rsid w:val="00BA2640"/>
    <w:rsid w:val="00BA2CED"/>
    <w:rsid w:val="00BA3C41"/>
    <w:rsid w:val="00BA41C5"/>
    <w:rsid w:val="00BA5140"/>
    <w:rsid w:val="00BA544A"/>
    <w:rsid w:val="00BA5AEB"/>
    <w:rsid w:val="00BA5E09"/>
    <w:rsid w:val="00BA6454"/>
    <w:rsid w:val="00BA6C34"/>
    <w:rsid w:val="00BA7137"/>
    <w:rsid w:val="00BA7DB0"/>
    <w:rsid w:val="00BA7E72"/>
    <w:rsid w:val="00BB0569"/>
    <w:rsid w:val="00BB0C80"/>
    <w:rsid w:val="00BB148F"/>
    <w:rsid w:val="00BB1492"/>
    <w:rsid w:val="00BB17BB"/>
    <w:rsid w:val="00BB1BF8"/>
    <w:rsid w:val="00BB1CA2"/>
    <w:rsid w:val="00BB1E08"/>
    <w:rsid w:val="00BB1E3E"/>
    <w:rsid w:val="00BB2579"/>
    <w:rsid w:val="00BB2719"/>
    <w:rsid w:val="00BB3896"/>
    <w:rsid w:val="00BB3B4F"/>
    <w:rsid w:val="00BB3BB5"/>
    <w:rsid w:val="00BB3C33"/>
    <w:rsid w:val="00BB3E46"/>
    <w:rsid w:val="00BB40C8"/>
    <w:rsid w:val="00BB46AA"/>
    <w:rsid w:val="00BB478B"/>
    <w:rsid w:val="00BB48E5"/>
    <w:rsid w:val="00BB56A7"/>
    <w:rsid w:val="00BB6677"/>
    <w:rsid w:val="00BB674E"/>
    <w:rsid w:val="00BB6B73"/>
    <w:rsid w:val="00BB7366"/>
    <w:rsid w:val="00BB7F0A"/>
    <w:rsid w:val="00BC0090"/>
    <w:rsid w:val="00BC0209"/>
    <w:rsid w:val="00BC0805"/>
    <w:rsid w:val="00BC0F1B"/>
    <w:rsid w:val="00BC119E"/>
    <w:rsid w:val="00BC15A5"/>
    <w:rsid w:val="00BC1BBA"/>
    <w:rsid w:val="00BC1C4F"/>
    <w:rsid w:val="00BC1F23"/>
    <w:rsid w:val="00BC2347"/>
    <w:rsid w:val="00BC27A8"/>
    <w:rsid w:val="00BC37BE"/>
    <w:rsid w:val="00BC37C0"/>
    <w:rsid w:val="00BC3868"/>
    <w:rsid w:val="00BC3A05"/>
    <w:rsid w:val="00BC3C58"/>
    <w:rsid w:val="00BC3DE0"/>
    <w:rsid w:val="00BC3E37"/>
    <w:rsid w:val="00BC4846"/>
    <w:rsid w:val="00BC49A6"/>
    <w:rsid w:val="00BC4A43"/>
    <w:rsid w:val="00BC5A0E"/>
    <w:rsid w:val="00BC60D7"/>
    <w:rsid w:val="00BC6585"/>
    <w:rsid w:val="00BC6AE5"/>
    <w:rsid w:val="00BC6B3F"/>
    <w:rsid w:val="00BC74BE"/>
    <w:rsid w:val="00BC75AA"/>
    <w:rsid w:val="00BC7E91"/>
    <w:rsid w:val="00BD00F0"/>
    <w:rsid w:val="00BD054E"/>
    <w:rsid w:val="00BD0AEA"/>
    <w:rsid w:val="00BD1E0A"/>
    <w:rsid w:val="00BD1FC2"/>
    <w:rsid w:val="00BD2D72"/>
    <w:rsid w:val="00BD420A"/>
    <w:rsid w:val="00BD4AF1"/>
    <w:rsid w:val="00BD5209"/>
    <w:rsid w:val="00BD59CE"/>
    <w:rsid w:val="00BD5DC1"/>
    <w:rsid w:val="00BD6508"/>
    <w:rsid w:val="00BD6AC2"/>
    <w:rsid w:val="00BD6D29"/>
    <w:rsid w:val="00BD7947"/>
    <w:rsid w:val="00BD7B25"/>
    <w:rsid w:val="00BD7C12"/>
    <w:rsid w:val="00BE0536"/>
    <w:rsid w:val="00BE09BC"/>
    <w:rsid w:val="00BE0CC1"/>
    <w:rsid w:val="00BE10CA"/>
    <w:rsid w:val="00BE1EE4"/>
    <w:rsid w:val="00BE221B"/>
    <w:rsid w:val="00BE2B95"/>
    <w:rsid w:val="00BE31DE"/>
    <w:rsid w:val="00BE38F2"/>
    <w:rsid w:val="00BE39FD"/>
    <w:rsid w:val="00BE39FE"/>
    <w:rsid w:val="00BE4377"/>
    <w:rsid w:val="00BE45B0"/>
    <w:rsid w:val="00BE477A"/>
    <w:rsid w:val="00BE4ED4"/>
    <w:rsid w:val="00BE526E"/>
    <w:rsid w:val="00BE55BC"/>
    <w:rsid w:val="00BE5BAD"/>
    <w:rsid w:val="00BE63D9"/>
    <w:rsid w:val="00BE6900"/>
    <w:rsid w:val="00BE7D55"/>
    <w:rsid w:val="00BF0486"/>
    <w:rsid w:val="00BF07DE"/>
    <w:rsid w:val="00BF0840"/>
    <w:rsid w:val="00BF0919"/>
    <w:rsid w:val="00BF0AC2"/>
    <w:rsid w:val="00BF1221"/>
    <w:rsid w:val="00BF15D7"/>
    <w:rsid w:val="00BF1E3D"/>
    <w:rsid w:val="00BF26BA"/>
    <w:rsid w:val="00BF28B7"/>
    <w:rsid w:val="00BF2D7B"/>
    <w:rsid w:val="00BF30B4"/>
    <w:rsid w:val="00BF327C"/>
    <w:rsid w:val="00BF346C"/>
    <w:rsid w:val="00BF3D39"/>
    <w:rsid w:val="00BF481B"/>
    <w:rsid w:val="00BF4986"/>
    <w:rsid w:val="00BF4D8B"/>
    <w:rsid w:val="00BF4E3A"/>
    <w:rsid w:val="00BF562A"/>
    <w:rsid w:val="00BF5727"/>
    <w:rsid w:val="00BF59B9"/>
    <w:rsid w:val="00BF792F"/>
    <w:rsid w:val="00C00247"/>
    <w:rsid w:val="00C00A10"/>
    <w:rsid w:val="00C00A92"/>
    <w:rsid w:val="00C010E0"/>
    <w:rsid w:val="00C01439"/>
    <w:rsid w:val="00C01AA1"/>
    <w:rsid w:val="00C024A7"/>
    <w:rsid w:val="00C0269F"/>
    <w:rsid w:val="00C0281F"/>
    <w:rsid w:val="00C0309D"/>
    <w:rsid w:val="00C042B3"/>
    <w:rsid w:val="00C042CA"/>
    <w:rsid w:val="00C04AC5"/>
    <w:rsid w:val="00C05423"/>
    <w:rsid w:val="00C06204"/>
    <w:rsid w:val="00C06256"/>
    <w:rsid w:val="00C06999"/>
    <w:rsid w:val="00C06D16"/>
    <w:rsid w:val="00C07030"/>
    <w:rsid w:val="00C07282"/>
    <w:rsid w:val="00C077CC"/>
    <w:rsid w:val="00C07F91"/>
    <w:rsid w:val="00C1072B"/>
    <w:rsid w:val="00C107E2"/>
    <w:rsid w:val="00C108E4"/>
    <w:rsid w:val="00C110C2"/>
    <w:rsid w:val="00C1119D"/>
    <w:rsid w:val="00C11859"/>
    <w:rsid w:val="00C1192F"/>
    <w:rsid w:val="00C11D56"/>
    <w:rsid w:val="00C11E7C"/>
    <w:rsid w:val="00C13865"/>
    <w:rsid w:val="00C13BE9"/>
    <w:rsid w:val="00C1487B"/>
    <w:rsid w:val="00C149B2"/>
    <w:rsid w:val="00C151B2"/>
    <w:rsid w:val="00C1533C"/>
    <w:rsid w:val="00C15B87"/>
    <w:rsid w:val="00C1624A"/>
    <w:rsid w:val="00C173F8"/>
    <w:rsid w:val="00C179BC"/>
    <w:rsid w:val="00C17B3B"/>
    <w:rsid w:val="00C17C29"/>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9C5"/>
    <w:rsid w:val="00C24A0B"/>
    <w:rsid w:val="00C24D00"/>
    <w:rsid w:val="00C250DB"/>
    <w:rsid w:val="00C2534D"/>
    <w:rsid w:val="00C25DA8"/>
    <w:rsid w:val="00C25DE0"/>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0E9"/>
    <w:rsid w:val="00C3382F"/>
    <w:rsid w:val="00C3639B"/>
    <w:rsid w:val="00C36A1E"/>
    <w:rsid w:val="00C36F4B"/>
    <w:rsid w:val="00C3750A"/>
    <w:rsid w:val="00C37EA6"/>
    <w:rsid w:val="00C40795"/>
    <w:rsid w:val="00C40962"/>
    <w:rsid w:val="00C40C1D"/>
    <w:rsid w:val="00C412F7"/>
    <w:rsid w:val="00C4166E"/>
    <w:rsid w:val="00C41BBB"/>
    <w:rsid w:val="00C41CEF"/>
    <w:rsid w:val="00C4250E"/>
    <w:rsid w:val="00C42B0B"/>
    <w:rsid w:val="00C42EF6"/>
    <w:rsid w:val="00C43231"/>
    <w:rsid w:val="00C44A9C"/>
    <w:rsid w:val="00C44B08"/>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BC"/>
    <w:rsid w:val="00C531C3"/>
    <w:rsid w:val="00C53739"/>
    <w:rsid w:val="00C53762"/>
    <w:rsid w:val="00C53858"/>
    <w:rsid w:val="00C53AFC"/>
    <w:rsid w:val="00C551E9"/>
    <w:rsid w:val="00C55DE2"/>
    <w:rsid w:val="00C55F91"/>
    <w:rsid w:val="00C56041"/>
    <w:rsid w:val="00C5612F"/>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5047"/>
    <w:rsid w:val="00C655CE"/>
    <w:rsid w:val="00C6573C"/>
    <w:rsid w:val="00C65EA4"/>
    <w:rsid w:val="00C66124"/>
    <w:rsid w:val="00C66242"/>
    <w:rsid w:val="00C66272"/>
    <w:rsid w:val="00C662D1"/>
    <w:rsid w:val="00C66E2B"/>
    <w:rsid w:val="00C67166"/>
    <w:rsid w:val="00C67665"/>
    <w:rsid w:val="00C67843"/>
    <w:rsid w:val="00C67E67"/>
    <w:rsid w:val="00C7034B"/>
    <w:rsid w:val="00C7048C"/>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3C"/>
    <w:rsid w:val="00C760DB"/>
    <w:rsid w:val="00C76CB7"/>
    <w:rsid w:val="00C80397"/>
    <w:rsid w:val="00C804DF"/>
    <w:rsid w:val="00C80C5B"/>
    <w:rsid w:val="00C80E66"/>
    <w:rsid w:val="00C81A27"/>
    <w:rsid w:val="00C81A44"/>
    <w:rsid w:val="00C81ADA"/>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6D9"/>
    <w:rsid w:val="00C92A9F"/>
    <w:rsid w:val="00C93088"/>
    <w:rsid w:val="00C9398F"/>
    <w:rsid w:val="00C94192"/>
    <w:rsid w:val="00C94754"/>
    <w:rsid w:val="00C95069"/>
    <w:rsid w:val="00C951E7"/>
    <w:rsid w:val="00C95694"/>
    <w:rsid w:val="00C95C4F"/>
    <w:rsid w:val="00C95F62"/>
    <w:rsid w:val="00C9602F"/>
    <w:rsid w:val="00C96640"/>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4F9"/>
    <w:rsid w:val="00CA2689"/>
    <w:rsid w:val="00CA2695"/>
    <w:rsid w:val="00CA27ED"/>
    <w:rsid w:val="00CA2BE5"/>
    <w:rsid w:val="00CA311F"/>
    <w:rsid w:val="00CA379D"/>
    <w:rsid w:val="00CA3A24"/>
    <w:rsid w:val="00CA4769"/>
    <w:rsid w:val="00CA48D0"/>
    <w:rsid w:val="00CA4D4B"/>
    <w:rsid w:val="00CA51EA"/>
    <w:rsid w:val="00CA53D5"/>
    <w:rsid w:val="00CA5724"/>
    <w:rsid w:val="00CA601A"/>
    <w:rsid w:val="00CA602C"/>
    <w:rsid w:val="00CA6151"/>
    <w:rsid w:val="00CA6563"/>
    <w:rsid w:val="00CA674D"/>
    <w:rsid w:val="00CA7053"/>
    <w:rsid w:val="00CA75FA"/>
    <w:rsid w:val="00CA7ABB"/>
    <w:rsid w:val="00CA7DCD"/>
    <w:rsid w:val="00CB0099"/>
    <w:rsid w:val="00CB175A"/>
    <w:rsid w:val="00CB190E"/>
    <w:rsid w:val="00CB29ED"/>
    <w:rsid w:val="00CB2C53"/>
    <w:rsid w:val="00CB2DD9"/>
    <w:rsid w:val="00CB3092"/>
    <w:rsid w:val="00CB3335"/>
    <w:rsid w:val="00CB3A6F"/>
    <w:rsid w:val="00CB4838"/>
    <w:rsid w:val="00CB4DFD"/>
    <w:rsid w:val="00CB4E79"/>
    <w:rsid w:val="00CB5560"/>
    <w:rsid w:val="00CB5754"/>
    <w:rsid w:val="00CB5BE2"/>
    <w:rsid w:val="00CB6DD3"/>
    <w:rsid w:val="00CB6E9C"/>
    <w:rsid w:val="00CB7BF5"/>
    <w:rsid w:val="00CC085F"/>
    <w:rsid w:val="00CC1828"/>
    <w:rsid w:val="00CC1B03"/>
    <w:rsid w:val="00CC20B3"/>
    <w:rsid w:val="00CC295E"/>
    <w:rsid w:val="00CC2BB0"/>
    <w:rsid w:val="00CC2E08"/>
    <w:rsid w:val="00CC328F"/>
    <w:rsid w:val="00CC337B"/>
    <w:rsid w:val="00CC3859"/>
    <w:rsid w:val="00CC3E70"/>
    <w:rsid w:val="00CC446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499"/>
    <w:rsid w:val="00CD2FE8"/>
    <w:rsid w:val="00CD30B4"/>
    <w:rsid w:val="00CD33E1"/>
    <w:rsid w:val="00CD4908"/>
    <w:rsid w:val="00CD4B9E"/>
    <w:rsid w:val="00CD54D7"/>
    <w:rsid w:val="00CD5571"/>
    <w:rsid w:val="00CD5620"/>
    <w:rsid w:val="00CD5808"/>
    <w:rsid w:val="00CD58BE"/>
    <w:rsid w:val="00CD5BFA"/>
    <w:rsid w:val="00CD6614"/>
    <w:rsid w:val="00CD6CF9"/>
    <w:rsid w:val="00CD6DF6"/>
    <w:rsid w:val="00CD75FC"/>
    <w:rsid w:val="00CD7722"/>
    <w:rsid w:val="00CD7788"/>
    <w:rsid w:val="00CD797B"/>
    <w:rsid w:val="00CD7D11"/>
    <w:rsid w:val="00CE03B9"/>
    <w:rsid w:val="00CE0C20"/>
    <w:rsid w:val="00CE0F5F"/>
    <w:rsid w:val="00CE23AC"/>
    <w:rsid w:val="00CE2471"/>
    <w:rsid w:val="00CE28FA"/>
    <w:rsid w:val="00CE37A5"/>
    <w:rsid w:val="00CE38D1"/>
    <w:rsid w:val="00CE413C"/>
    <w:rsid w:val="00CE43C1"/>
    <w:rsid w:val="00CE46D4"/>
    <w:rsid w:val="00CE49D2"/>
    <w:rsid w:val="00CE4CEC"/>
    <w:rsid w:val="00CE4E21"/>
    <w:rsid w:val="00CE556F"/>
    <w:rsid w:val="00CE595D"/>
    <w:rsid w:val="00CE5C31"/>
    <w:rsid w:val="00CE6314"/>
    <w:rsid w:val="00CE6600"/>
    <w:rsid w:val="00CE6EE1"/>
    <w:rsid w:val="00CE7033"/>
    <w:rsid w:val="00CE777D"/>
    <w:rsid w:val="00CE79BE"/>
    <w:rsid w:val="00CE7A8D"/>
    <w:rsid w:val="00CE7AC7"/>
    <w:rsid w:val="00CF05E4"/>
    <w:rsid w:val="00CF0E50"/>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5D4"/>
    <w:rsid w:val="00CF6888"/>
    <w:rsid w:val="00CF6C5E"/>
    <w:rsid w:val="00CF6CB9"/>
    <w:rsid w:val="00CF6DA8"/>
    <w:rsid w:val="00CF6E5E"/>
    <w:rsid w:val="00CF7116"/>
    <w:rsid w:val="00CF7524"/>
    <w:rsid w:val="00CF76CC"/>
    <w:rsid w:val="00CF7F22"/>
    <w:rsid w:val="00D00285"/>
    <w:rsid w:val="00D0034B"/>
    <w:rsid w:val="00D00399"/>
    <w:rsid w:val="00D00D53"/>
    <w:rsid w:val="00D00D58"/>
    <w:rsid w:val="00D01451"/>
    <w:rsid w:val="00D01E93"/>
    <w:rsid w:val="00D027AA"/>
    <w:rsid w:val="00D02BCB"/>
    <w:rsid w:val="00D02E2B"/>
    <w:rsid w:val="00D02ED1"/>
    <w:rsid w:val="00D0324C"/>
    <w:rsid w:val="00D03C8E"/>
    <w:rsid w:val="00D03FD0"/>
    <w:rsid w:val="00D0423A"/>
    <w:rsid w:val="00D04439"/>
    <w:rsid w:val="00D053F5"/>
    <w:rsid w:val="00D06C2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402"/>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A68"/>
    <w:rsid w:val="00D21DE4"/>
    <w:rsid w:val="00D22A6F"/>
    <w:rsid w:val="00D2438C"/>
    <w:rsid w:val="00D2462C"/>
    <w:rsid w:val="00D2496E"/>
    <w:rsid w:val="00D259DC"/>
    <w:rsid w:val="00D25B6E"/>
    <w:rsid w:val="00D26596"/>
    <w:rsid w:val="00D26B24"/>
    <w:rsid w:val="00D274BF"/>
    <w:rsid w:val="00D302CD"/>
    <w:rsid w:val="00D30777"/>
    <w:rsid w:val="00D309AB"/>
    <w:rsid w:val="00D316EE"/>
    <w:rsid w:val="00D318AF"/>
    <w:rsid w:val="00D31929"/>
    <w:rsid w:val="00D324B2"/>
    <w:rsid w:val="00D3264B"/>
    <w:rsid w:val="00D32970"/>
    <w:rsid w:val="00D32997"/>
    <w:rsid w:val="00D3354F"/>
    <w:rsid w:val="00D335DE"/>
    <w:rsid w:val="00D335EF"/>
    <w:rsid w:val="00D336D1"/>
    <w:rsid w:val="00D34611"/>
    <w:rsid w:val="00D34944"/>
    <w:rsid w:val="00D34EEB"/>
    <w:rsid w:val="00D34FB1"/>
    <w:rsid w:val="00D3572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381A"/>
    <w:rsid w:val="00D44C9E"/>
    <w:rsid w:val="00D44D0F"/>
    <w:rsid w:val="00D45AD7"/>
    <w:rsid w:val="00D45C95"/>
    <w:rsid w:val="00D45CE1"/>
    <w:rsid w:val="00D46053"/>
    <w:rsid w:val="00D46BBA"/>
    <w:rsid w:val="00D47300"/>
    <w:rsid w:val="00D47E15"/>
    <w:rsid w:val="00D50078"/>
    <w:rsid w:val="00D5008A"/>
    <w:rsid w:val="00D509A2"/>
    <w:rsid w:val="00D51124"/>
    <w:rsid w:val="00D51A26"/>
    <w:rsid w:val="00D51AA1"/>
    <w:rsid w:val="00D51B2F"/>
    <w:rsid w:val="00D51BA9"/>
    <w:rsid w:val="00D51F8B"/>
    <w:rsid w:val="00D52167"/>
    <w:rsid w:val="00D523E6"/>
    <w:rsid w:val="00D525B8"/>
    <w:rsid w:val="00D528A6"/>
    <w:rsid w:val="00D52924"/>
    <w:rsid w:val="00D52F6F"/>
    <w:rsid w:val="00D53396"/>
    <w:rsid w:val="00D53BA2"/>
    <w:rsid w:val="00D54A87"/>
    <w:rsid w:val="00D54B58"/>
    <w:rsid w:val="00D552B7"/>
    <w:rsid w:val="00D558EF"/>
    <w:rsid w:val="00D55C3B"/>
    <w:rsid w:val="00D55D9E"/>
    <w:rsid w:val="00D56ADC"/>
    <w:rsid w:val="00D56B48"/>
    <w:rsid w:val="00D5766E"/>
    <w:rsid w:val="00D57BBD"/>
    <w:rsid w:val="00D57E37"/>
    <w:rsid w:val="00D60086"/>
    <w:rsid w:val="00D6016D"/>
    <w:rsid w:val="00D6058A"/>
    <w:rsid w:val="00D6062F"/>
    <w:rsid w:val="00D60779"/>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B52"/>
    <w:rsid w:val="00D73CDA"/>
    <w:rsid w:val="00D74348"/>
    <w:rsid w:val="00D745F5"/>
    <w:rsid w:val="00D74910"/>
    <w:rsid w:val="00D74D28"/>
    <w:rsid w:val="00D751E9"/>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4171"/>
    <w:rsid w:val="00D844FB"/>
    <w:rsid w:val="00D84871"/>
    <w:rsid w:val="00D84C8A"/>
    <w:rsid w:val="00D8535B"/>
    <w:rsid w:val="00D855B9"/>
    <w:rsid w:val="00D8576E"/>
    <w:rsid w:val="00D858DD"/>
    <w:rsid w:val="00D85DA3"/>
    <w:rsid w:val="00D865BB"/>
    <w:rsid w:val="00D869A8"/>
    <w:rsid w:val="00D86CE3"/>
    <w:rsid w:val="00D86E7D"/>
    <w:rsid w:val="00D900E9"/>
    <w:rsid w:val="00D90346"/>
    <w:rsid w:val="00D91B3D"/>
    <w:rsid w:val="00D927B3"/>
    <w:rsid w:val="00D92AE5"/>
    <w:rsid w:val="00D92DC2"/>
    <w:rsid w:val="00D93891"/>
    <w:rsid w:val="00D944F6"/>
    <w:rsid w:val="00D95343"/>
    <w:rsid w:val="00D95645"/>
    <w:rsid w:val="00D95941"/>
    <w:rsid w:val="00D9614C"/>
    <w:rsid w:val="00D962AB"/>
    <w:rsid w:val="00D96570"/>
    <w:rsid w:val="00D965E7"/>
    <w:rsid w:val="00D96D25"/>
    <w:rsid w:val="00D96D4E"/>
    <w:rsid w:val="00D97129"/>
    <w:rsid w:val="00D971FB"/>
    <w:rsid w:val="00D97B3A"/>
    <w:rsid w:val="00DA11CF"/>
    <w:rsid w:val="00DA132A"/>
    <w:rsid w:val="00DA1C89"/>
    <w:rsid w:val="00DA2046"/>
    <w:rsid w:val="00DA216E"/>
    <w:rsid w:val="00DA2286"/>
    <w:rsid w:val="00DA25F6"/>
    <w:rsid w:val="00DA286B"/>
    <w:rsid w:val="00DA2AFB"/>
    <w:rsid w:val="00DA30B5"/>
    <w:rsid w:val="00DA32FF"/>
    <w:rsid w:val="00DA3460"/>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B28"/>
    <w:rsid w:val="00DB1C5D"/>
    <w:rsid w:val="00DB1F0D"/>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C6"/>
    <w:rsid w:val="00DB7374"/>
    <w:rsid w:val="00DB7399"/>
    <w:rsid w:val="00DB77FE"/>
    <w:rsid w:val="00DB78FE"/>
    <w:rsid w:val="00DB7A1E"/>
    <w:rsid w:val="00DB7B42"/>
    <w:rsid w:val="00DB7CC9"/>
    <w:rsid w:val="00DB7E8B"/>
    <w:rsid w:val="00DC04BE"/>
    <w:rsid w:val="00DC0BC1"/>
    <w:rsid w:val="00DC0F78"/>
    <w:rsid w:val="00DC1009"/>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0986"/>
    <w:rsid w:val="00DD1791"/>
    <w:rsid w:val="00DD198E"/>
    <w:rsid w:val="00DD1B1F"/>
    <w:rsid w:val="00DD2188"/>
    <w:rsid w:val="00DD28F7"/>
    <w:rsid w:val="00DD291D"/>
    <w:rsid w:val="00DD3429"/>
    <w:rsid w:val="00DD3456"/>
    <w:rsid w:val="00DD39C1"/>
    <w:rsid w:val="00DD4106"/>
    <w:rsid w:val="00DD45B9"/>
    <w:rsid w:val="00DD4A03"/>
    <w:rsid w:val="00DD5057"/>
    <w:rsid w:val="00DD5465"/>
    <w:rsid w:val="00DD6182"/>
    <w:rsid w:val="00DD647B"/>
    <w:rsid w:val="00DD6FD5"/>
    <w:rsid w:val="00DD76D5"/>
    <w:rsid w:val="00DE06A7"/>
    <w:rsid w:val="00DE076D"/>
    <w:rsid w:val="00DE07DB"/>
    <w:rsid w:val="00DE0953"/>
    <w:rsid w:val="00DE0E4C"/>
    <w:rsid w:val="00DE1841"/>
    <w:rsid w:val="00DE19A6"/>
    <w:rsid w:val="00DE19AB"/>
    <w:rsid w:val="00DE1CD0"/>
    <w:rsid w:val="00DE273B"/>
    <w:rsid w:val="00DE3084"/>
    <w:rsid w:val="00DE34F7"/>
    <w:rsid w:val="00DE3795"/>
    <w:rsid w:val="00DE42B3"/>
    <w:rsid w:val="00DE4430"/>
    <w:rsid w:val="00DE5581"/>
    <w:rsid w:val="00DE5C0C"/>
    <w:rsid w:val="00DE5D93"/>
    <w:rsid w:val="00DE6B1E"/>
    <w:rsid w:val="00DF0299"/>
    <w:rsid w:val="00DF272A"/>
    <w:rsid w:val="00DF2EBA"/>
    <w:rsid w:val="00DF2F64"/>
    <w:rsid w:val="00DF31B1"/>
    <w:rsid w:val="00DF4F2F"/>
    <w:rsid w:val="00DF544D"/>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07A8"/>
    <w:rsid w:val="00E0122E"/>
    <w:rsid w:val="00E01D04"/>
    <w:rsid w:val="00E01FDB"/>
    <w:rsid w:val="00E02850"/>
    <w:rsid w:val="00E02B7F"/>
    <w:rsid w:val="00E0370D"/>
    <w:rsid w:val="00E041EB"/>
    <w:rsid w:val="00E042E4"/>
    <w:rsid w:val="00E0471D"/>
    <w:rsid w:val="00E05846"/>
    <w:rsid w:val="00E067D9"/>
    <w:rsid w:val="00E06A37"/>
    <w:rsid w:val="00E0740B"/>
    <w:rsid w:val="00E079E4"/>
    <w:rsid w:val="00E107DB"/>
    <w:rsid w:val="00E10D71"/>
    <w:rsid w:val="00E11818"/>
    <w:rsid w:val="00E1232E"/>
    <w:rsid w:val="00E123B7"/>
    <w:rsid w:val="00E12472"/>
    <w:rsid w:val="00E12E63"/>
    <w:rsid w:val="00E1371B"/>
    <w:rsid w:val="00E13F2A"/>
    <w:rsid w:val="00E14AD0"/>
    <w:rsid w:val="00E14BBA"/>
    <w:rsid w:val="00E15B5F"/>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4F1"/>
    <w:rsid w:val="00E23D0A"/>
    <w:rsid w:val="00E2464C"/>
    <w:rsid w:val="00E24C80"/>
    <w:rsid w:val="00E250A0"/>
    <w:rsid w:val="00E258AD"/>
    <w:rsid w:val="00E25DBC"/>
    <w:rsid w:val="00E260D6"/>
    <w:rsid w:val="00E26431"/>
    <w:rsid w:val="00E26FB4"/>
    <w:rsid w:val="00E2769D"/>
    <w:rsid w:val="00E27FF6"/>
    <w:rsid w:val="00E301E3"/>
    <w:rsid w:val="00E313F1"/>
    <w:rsid w:val="00E31777"/>
    <w:rsid w:val="00E31971"/>
    <w:rsid w:val="00E31C5E"/>
    <w:rsid w:val="00E31F2A"/>
    <w:rsid w:val="00E32CF1"/>
    <w:rsid w:val="00E32E41"/>
    <w:rsid w:val="00E33681"/>
    <w:rsid w:val="00E3370C"/>
    <w:rsid w:val="00E34032"/>
    <w:rsid w:val="00E344F9"/>
    <w:rsid w:val="00E348FB"/>
    <w:rsid w:val="00E34B21"/>
    <w:rsid w:val="00E35806"/>
    <w:rsid w:val="00E35819"/>
    <w:rsid w:val="00E36312"/>
    <w:rsid w:val="00E36DD8"/>
    <w:rsid w:val="00E374C8"/>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48E3"/>
    <w:rsid w:val="00E464B9"/>
    <w:rsid w:val="00E470B3"/>
    <w:rsid w:val="00E47AEF"/>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570AD"/>
    <w:rsid w:val="00E60145"/>
    <w:rsid w:val="00E604BF"/>
    <w:rsid w:val="00E605C4"/>
    <w:rsid w:val="00E60939"/>
    <w:rsid w:val="00E60C6E"/>
    <w:rsid w:val="00E60F65"/>
    <w:rsid w:val="00E611A8"/>
    <w:rsid w:val="00E615C3"/>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031"/>
    <w:rsid w:val="00E66175"/>
    <w:rsid w:val="00E663D9"/>
    <w:rsid w:val="00E67ADE"/>
    <w:rsid w:val="00E67BD7"/>
    <w:rsid w:val="00E67C9C"/>
    <w:rsid w:val="00E67E0A"/>
    <w:rsid w:val="00E67F3B"/>
    <w:rsid w:val="00E70166"/>
    <w:rsid w:val="00E70381"/>
    <w:rsid w:val="00E707E1"/>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07A"/>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6F59"/>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222D"/>
    <w:rsid w:val="00EA3626"/>
    <w:rsid w:val="00EA3935"/>
    <w:rsid w:val="00EA3D68"/>
    <w:rsid w:val="00EA50D1"/>
    <w:rsid w:val="00EA5557"/>
    <w:rsid w:val="00EA5770"/>
    <w:rsid w:val="00EA58C4"/>
    <w:rsid w:val="00EA59E9"/>
    <w:rsid w:val="00EA5F6D"/>
    <w:rsid w:val="00EA616C"/>
    <w:rsid w:val="00EA6C5B"/>
    <w:rsid w:val="00EA6DED"/>
    <w:rsid w:val="00EA71DA"/>
    <w:rsid w:val="00EA7606"/>
    <w:rsid w:val="00EA7EC3"/>
    <w:rsid w:val="00EB07EB"/>
    <w:rsid w:val="00EB0AA6"/>
    <w:rsid w:val="00EB137F"/>
    <w:rsid w:val="00EB1889"/>
    <w:rsid w:val="00EB1ACD"/>
    <w:rsid w:val="00EB1B94"/>
    <w:rsid w:val="00EB2984"/>
    <w:rsid w:val="00EB2DDE"/>
    <w:rsid w:val="00EB2DF5"/>
    <w:rsid w:val="00EB3135"/>
    <w:rsid w:val="00EB327F"/>
    <w:rsid w:val="00EB3438"/>
    <w:rsid w:val="00EB3681"/>
    <w:rsid w:val="00EB3A08"/>
    <w:rsid w:val="00EB3E76"/>
    <w:rsid w:val="00EB3FB3"/>
    <w:rsid w:val="00EB41F2"/>
    <w:rsid w:val="00EB51A1"/>
    <w:rsid w:val="00EB5CAE"/>
    <w:rsid w:val="00EB617B"/>
    <w:rsid w:val="00EB6E78"/>
    <w:rsid w:val="00EB703F"/>
    <w:rsid w:val="00EB76B7"/>
    <w:rsid w:val="00EB776C"/>
    <w:rsid w:val="00EB7FBB"/>
    <w:rsid w:val="00EC0551"/>
    <w:rsid w:val="00EC07AC"/>
    <w:rsid w:val="00EC0C41"/>
    <w:rsid w:val="00EC10F4"/>
    <w:rsid w:val="00EC135F"/>
    <w:rsid w:val="00EC155A"/>
    <w:rsid w:val="00EC1ED2"/>
    <w:rsid w:val="00EC2132"/>
    <w:rsid w:val="00EC242F"/>
    <w:rsid w:val="00EC25F2"/>
    <w:rsid w:val="00EC3427"/>
    <w:rsid w:val="00EC3EA7"/>
    <w:rsid w:val="00EC43CA"/>
    <w:rsid w:val="00EC4BE4"/>
    <w:rsid w:val="00EC5342"/>
    <w:rsid w:val="00EC53B2"/>
    <w:rsid w:val="00EC580E"/>
    <w:rsid w:val="00EC59BB"/>
    <w:rsid w:val="00EC5C1F"/>
    <w:rsid w:val="00EC5C5F"/>
    <w:rsid w:val="00EC60F8"/>
    <w:rsid w:val="00EC6AC2"/>
    <w:rsid w:val="00EC6F60"/>
    <w:rsid w:val="00EC72BB"/>
    <w:rsid w:val="00EC73D5"/>
    <w:rsid w:val="00EC73FC"/>
    <w:rsid w:val="00EC7FA7"/>
    <w:rsid w:val="00ED08CB"/>
    <w:rsid w:val="00ED0A9A"/>
    <w:rsid w:val="00ED18D8"/>
    <w:rsid w:val="00ED2698"/>
    <w:rsid w:val="00ED270B"/>
    <w:rsid w:val="00ED270D"/>
    <w:rsid w:val="00ED292D"/>
    <w:rsid w:val="00ED2C3C"/>
    <w:rsid w:val="00ED2E5C"/>
    <w:rsid w:val="00ED30EB"/>
    <w:rsid w:val="00ED36C5"/>
    <w:rsid w:val="00ED38CA"/>
    <w:rsid w:val="00ED3AF5"/>
    <w:rsid w:val="00ED3CDA"/>
    <w:rsid w:val="00ED3E3A"/>
    <w:rsid w:val="00ED4216"/>
    <w:rsid w:val="00ED4794"/>
    <w:rsid w:val="00ED4CFB"/>
    <w:rsid w:val="00ED4D16"/>
    <w:rsid w:val="00ED5543"/>
    <w:rsid w:val="00ED5D92"/>
    <w:rsid w:val="00ED5E5F"/>
    <w:rsid w:val="00ED6000"/>
    <w:rsid w:val="00ED605C"/>
    <w:rsid w:val="00ED6704"/>
    <w:rsid w:val="00ED6A13"/>
    <w:rsid w:val="00ED7787"/>
    <w:rsid w:val="00EE06E0"/>
    <w:rsid w:val="00EE0EE7"/>
    <w:rsid w:val="00EE1660"/>
    <w:rsid w:val="00EE195F"/>
    <w:rsid w:val="00EE1AEF"/>
    <w:rsid w:val="00EE243F"/>
    <w:rsid w:val="00EE2889"/>
    <w:rsid w:val="00EE2BE9"/>
    <w:rsid w:val="00EE2C01"/>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40B"/>
    <w:rsid w:val="00EF18C9"/>
    <w:rsid w:val="00EF1A43"/>
    <w:rsid w:val="00EF1AD4"/>
    <w:rsid w:val="00EF1BD4"/>
    <w:rsid w:val="00EF1BD5"/>
    <w:rsid w:val="00EF29B4"/>
    <w:rsid w:val="00EF2BDF"/>
    <w:rsid w:val="00EF2C6B"/>
    <w:rsid w:val="00EF34DF"/>
    <w:rsid w:val="00EF355F"/>
    <w:rsid w:val="00EF3820"/>
    <w:rsid w:val="00EF423E"/>
    <w:rsid w:val="00EF4703"/>
    <w:rsid w:val="00EF4B56"/>
    <w:rsid w:val="00EF4DAE"/>
    <w:rsid w:val="00EF5248"/>
    <w:rsid w:val="00EF5C3B"/>
    <w:rsid w:val="00EF65A6"/>
    <w:rsid w:val="00EF6C93"/>
    <w:rsid w:val="00EF7477"/>
    <w:rsid w:val="00EF7A31"/>
    <w:rsid w:val="00EF7A7E"/>
    <w:rsid w:val="00F006D4"/>
    <w:rsid w:val="00F0086F"/>
    <w:rsid w:val="00F00901"/>
    <w:rsid w:val="00F01DE4"/>
    <w:rsid w:val="00F01F22"/>
    <w:rsid w:val="00F01F32"/>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0C2"/>
    <w:rsid w:val="00F11152"/>
    <w:rsid w:val="00F11235"/>
    <w:rsid w:val="00F1134F"/>
    <w:rsid w:val="00F1301A"/>
    <w:rsid w:val="00F1323A"/>
    <w:rsid w:val="00F1340D"/>
    <w:rsid w:val="00F134BA"/>
    <w:rsid w:val="00F140D4"/>
    <w:rsid w:val="00F14617"/>
    <w:rsid w:val="00F14B71"/>
    <w:rsid w:val="00F150AD"/>
    <w:rsid w:val="00F152DC"/>
    <w:rsid w:val="00F1543D"/>
    <w:rsid w:val="00F155AC"/>
    <w:rsid w:val="00F1587E"/>
    <w:rsid w:val="00F16596"/>
    <w:rsid w:val="00F165D1"/>
    <w:rsid w:val="00F1702D"/>
    <w:rsid w:val="00F17050"/>
    <w:rsid w:val="00F17BEE"/>
    <w:rsid w:val="00F17DBF"/>
    <w:rsid w:val="00F201D2"/>
    <w:rsid w:val="00F2047A"/>
    <w:rsid w:val="00F2144E"/>
    <w:rsid w:val="00F21504"/>
    <w:rsid w:val="00F217CE"/>
    <w:rsid w:val="00F22282"/>
    <w:rsid w:val="00F232CA"/>
    <w:rsid w:val="00F24A48"/>
    <w:rsid w:val="00F2545B"/>
    <w:rsid w:val="00F254DB"/>
    <w:rsid w:val="00F25596"/>
    <w:rsid w:val="00F257C3"/>
    <w:rsid w:val="00F25AF0"/>
    <w:rsid w:val="00F25C53"/>
    <w:rsid w:val="00F263FE"/>
    <w:rsid w:val="00F26439"/>
    <w:rsid w:val="00F266FD"/>
    <w:rsid w:val="00F26771"/>
    <w:rsid w:val="00F2682B"/>
    <w:rsid w:val="00F26B67"/>
    <w:rsid w:val="00F27AC1"/>
    <w:rsid w:val="00F302CA"/>
    <w:rsid w:val="00F30718"/>
    <w:rsid w:val="00F3100F"/>
    <w:rsid w:val="00F3104A"/>
    <w:rsid w:val="00F31186"/>
    <w:rsid w:val="00F3158F"/>
    <w:rsid w:val="00F315A5"/>
    <w:rsid w:val="00F31AF8"/>
    <w:rsid w:val="00F3228B"/>
    <w:rsid w:val="00F3230E"/>
    <w:rsid w:val="00F32BD3"/>
    <w:rsid w:val="00F330D5"/>
    <w:rsid w:val="00F33686"/>
    <w:rsid w:val="00F33C7A"/>
    <w:rsid w:val="00F33F34"/>
    <w:rsid w:val="00F346A3"/>
    <w:rsid w:val="00F34BF2"/>
    <w:rsid w:val="00F357B7"/>
    <w:rsid w:val="00F35DEB"/>
    <w:rsid w:val="00F364B2"/>
    <w:rsid w:val="00F3654A"/>
    <w:rsid w:val="00F36714"/>
    <w:rsid w:val="00F36745"/>
    <w:rsid w:val="00F36892"/>
    <w:rsid w:val="00F36EC6"/>
    <w:rsid w:val="00F37143"/>
    <w:rsid w:val="00F37680"/>
    <w:rsid w:val="00F40189"/>
    <w:rsid w:val="00F40259"/>
    <w:rsid w:val="00F40619"/>
    <w:rsid w:val="00F40F6F"/>
    <w:rsid w:val="00F40FAB"/>
    <w:rsid w:val="00F42842"/>
    <w:rsid w:val="00F42B7E"/>
    <w:rsid w:val="00F43181"/>
    <w:rsid w:val="00F43886"/>
    <w:rsid w:val="00F43A5D"/>
    <w:rsid w:val="00F43D30"/>
    <w:rsid w:val="00F440FF"/>
    <w:rsid w:val="00F44BB6"/>
    <w:rsid w:val="00F4505F"/>
    <w:rsid w:val="00F4558B"/>
    <w:rsid w:val="00F45733"/>
    <w:rsid w:val="00F45B65"/>
    <w:rsid w:val="00F4628F"/>
    <w:rsid w:val="00F46437"/>
    <w:rsid w:val="00F466BB"/>
    <w:rsid w:val="00F468C8"/>
    <w:rsid w:val="00F46E50"/>
    <w:rsid w:val="00F470D1"/>
    <w:rsid w:val="00F474F0"/>
    <w:rsid w:val="00F509C5"/>
    <w:rsid w:val="00F5115D"/>
    <w:rsid w:val="00F51929"/>
    <w:rsid w:val="00F51AB8"/>
    <w:rsid w:val="00F52516"/>
    <w:rsid w:val="00F52590"/>
    <w:rsid w:val="00F528F4"/>
    <w:rsid w:val="00F535B4"/>
    <w:rsid w:val="00F53F5D"/>
    <w:rsid w:val="00F54EAF"/>
    <w:rsid w:val="00F55713"/>
    <w:rsid w:val="00F563E9"/>
    <w:rsid w:val="00F5738D"/>
    <w:rsid w:val="00F5796B"/>
    <w:rsid w:val="00F601E6"/>
    <w:rsid w:val="00F60791"/>
    <w:rsid w:val="00F60D5B"/>
    <w:rsid w:val="00F61F08"/>
    <w:rsid w:val="00F6257D"/>
    <w:rsid w:val="00F63090"/>
    <w:rsid w:val="00F64AFC"/>
    <w:rsid w:val="00F652C8"/>
    <w:rsid w:val="00F653F7"/>
    <w:rsid w:val="00F654A0"/>
    <w:rsid w:val="00F65803"/>
    <w:rsid w:val="00F65FBD"/>
    <w:rsid w:val="00F66255"/>
    <w:rsid w:val="00F66C79"/>
    <w:rsid w:val="00F6729C"/>
    <w:rsid w:val="00F6776C"/>
    <w:rsid w:val="00F67AD6"/>
    <w:rsid w:val="00F70489"/>
    <w:rsid w:val="00F704B7"/>
    <w:rsid w:val="00F704E1"/>
    <w:rsid w:val="00F7065D"/>
    <w:rsid w:val="00F706D2"/>
    <w:rsid w:val="00F707D3"/>
    <w:rsid w:val="00F70A2A"/>
    <w:rsid w:val="00F70C52"/>
    <w:rsid w:val="00F70E02"/>
    <w:rsid w:val="00F70E13"/>
    <w:rsid w:val="00F711F3"/>
    <w:rsid w:val="00F7152E"/>
    <w:rsid w:val="00F71F93"/>
    <w:rsid w:val="00F71FD5"/>
    <w:rsid w:val="00F720E0"/>
    <w:rsid w:val="00F729C0"/>
    <w:rsid w:val="00F72E41"/>
    <w:rsid w:val="00F72F62"/>
    <w:rsid w:val="00F73462"/>
    <w:rsid w:val="00F734EC"/>
    <w:rsid w:val="00F73541"/>
    <w:rsid w:val="00F73AC9"/>
    <w:rsid w:val="00F73B8E"/>
    <w:rsid w:val="00F73CCC"/>
    <w:rsid w:val="00F74556"/>
    <w:rsid w:val="00F7501F"/>
    <w:rsid w:val="00F75304"/>
    <w:rsid w:val="00F7543C"/>
    <w:rsid w:val="00F75535"/>
    <w:rsid w:val="00F7557A"/>
    <w:rsid w:val="00F75662"/>
    <w:rsid w:val="00F75E08"/>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4C1"/>
    <w:rsid w:val="00F84B98"/>
    <w:rsid w:val="00F84C84"/>
    <w:rsid w:val="00F85BDB"/>
    <w:rsid w:val="00F85C8C"/>
    <w:rsid w:val="00F86004"/>
    <w:rsid w:val="00F8600B"/>
    <w:rsid w:val="00F8614D"/>
    <w:rsid w:val="00F86450"/>
    <w:rsid w:val="00F8747E"/>
    <w:rsid w:val="00F874CE"/>
    <w:rsid w:val="00F877E7"/>
    <w:rsid w:val="00F87969"/>
    <w:rsid w:val="00F87B16"/>
    <w:rsid w:val="00F87CE4"/>
    <w:rsid w:val="00F87FE0"/>
    <w:rsid w:val="00F87FEA"/>
    <w:rsid w:val="00F90FCF"/>
    <w:rsid w:val="00F911DD"/>
    <w:rsid w:val="00F91399"/>
    <w:rsid w:val="00F914F1"/>
    <w:rsid w:val="00F91686"/>
    <w:rsid w:val="00F91704"/>
    <w:rsid w:val="00F92DE2"/>
    <w:rsid w:val="00F92FB8"/>
    <w:rsid w:val="00F934B5"/>
    <w:rsid w:val="00F935FE"/>
    <w:rsid w:val="00F93A80"/>
    <w:rsid w:val="00F941C3"/>
    <w:rsid w:val="00F94914"/>
    <w:rsid w:val="00F94CAF"/>
    <w:rsid w:val="00F952C8"/>
    <w:rsid w:val="00F956E1"/>
    <w:rsid w:val="00F95838"/>
    <w:rsid w:val="00F96138"/>
    <w:rsid w:val="00F9648C"/>
    <w:rsid w:val="00F96D9E"/>
    <w:rsid w:val="00F96EFA"/>
    <w:rsid w:val="00F97C27"/>
    <w:rsid w:val="00F97D8C"/>
    <w:rsid w:val="00FA08C4"/>
    <w:rsid w:val="00FA0E96"/>
    <w:rsid w:val="00FA121B"/>
    <w:rsid w:val="00FA12AE"/>
    <w:rsid w:val="00FA1379"/>
    <w:rsid w:val="00FA1550"/>
    <w:rsid w:val="00FA1605"/>
    <w:rsid w:val="00FA188E"/>
    <w:rsid w:val="00FA18F0"/>
    <w:rsid w:val="00FA1991"/>
    <w:rsid w:val="00FA1B64"/>
    <w:rsid w:val="00FA1E04"/>
    <w:rsid w:val="00FA217F"/>
    <w:rsid w:val="00FA3A6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ADD"/>
    <w:rsid w:val="00FB3E06"/>
    <w:rsid w:val="00FB456D"/>
    <w:rsid w:val="00FB45C8"/>
    <w:rsid w:val="00FB4C80"/>
    <w:rsid w:val="00FB507D"/>
    <w:rsid w:val="00FB5C67"/>
    <w:rsid w:val="00FB64B5"/>
    <w:rsid w:val="00FB6A7D"/>
    <w:rsid w:val="00FC0290"/>
    <w:rsid w:val="00FC1709"/>
    <w:rsid w:val="00FC1815"/>
    <w:rsid w:val="00FC1A97"/>
    <w:rsid w:val="00FC209E"/>
    <w:rsid w:val="00FC2555"/>
    <w:rsid w:val="00FC296F"/>
    <w:rsid w:val="00FC38BC"/>
    <w:rsid w:val="00FC397C"/>
    <w:rsid w:val="00FC45E4"/>
    <w:rsid w:val="00FC48D6"/>
    <w:rsid w:val="00FC4B22"/>
    <w:rsid w:val="00FC5984"/>
    <w:rsid w:val="00FC6146"/>
    <w:rsid w:val="00FC64FE"/>
    <w:rsid w:val="00FC6AC1"/>
    <w:rsid w:val="00FC6C52"/>
    <w:rsid w:val="00FC77B0"/>
    <w:rsid w:val="00FC7E1B"/>
    <w:rsid w:val="00FD0635"/>
    <w:rsid w:val="00FD0CC3"/>
    <w:rsid w:val="00FD1ABB"/>
    <w:rsid w:val="00FD208C"/>
    <w:rsid w:val="00FD23BD"/>
    <w:rsid w:val="00FD25F6"/>
    <w:rsid w:val="00FD2666"/>
    <w:rsid w:val="00FD2E97"/>
    <w:rsid w:val="00FD37AD"/>
    <w:rsid w:val="00FD3CCE"/>
    <w:rsid w:val="00FD4ABF"/>
    <w:rsid w:val="00FD4F44"/>
    <w:rsid w:val="00FD57C3"/>
    <w:rsid w:val="00FD5E1D"/>
    <w:rsid w:val="00FD6056"/>
    <w:rsid w:val="00FD6AEA"/>
    <w:rsid w:val="00FD72AE"/>
    <w:rsid w:val="00FD74F6"/>
    <w:rsid w:val="00FD775A"/>
    <w:rsid w:val="00FD7A6D"/>
    <w:rsid w:val="00FD7C11"/>
    <w:rsid w:val="00FD7CF7"/>
    <w:rsid w:val="00FD7D1E"/>
    <w:rsid w:val="00FE0097"/>
    <w:rsid w:val="00FE0115"/>
    <w:rsid w:val="00FE0C00"/>
    <w:rsid w:val="00FE0DDE"/>
    <w:rsid w:val="00FE1507"/>
    <w:rsid w:val="00FE1B10"/>
    <w:rsid w:val="00FE1B99"/>
    <w:rsid w:val="00FE1CE8"/>
    <w:rsid w:val="00FE218C"/>
    <w:rsid w:val="00FE21D2"/>
    <w:rsid w:val="00FE2BB3"/>
    <w:rsid w:val="00FE3657"/>
    <w:rsid w:val="00FE38D5"/>
    <w:rsid w:val="00FE3A18"/>
    <w:rsid w:val="00FE527E"/>
    <w:rsid w:val="00FE6985"/>
    <w:rsid w:val="00FE6AFA"/>
    <w:rsid w:val="00FE722B"/>
    <w:rsid w:val="00FE77FB"/>
    <w:rsid w:val="00FE79F7"/>
    <w:rsid w:val="00FF08C3"/>
    <w:rsid w:val="00FF0C4B"/>
    <w:rsid w:val="00FF157E"/>
    <w:rsid w:val="00FF1708"/>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61EBF"/>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qFormat/>
    <w:rsid w:val="00BB6B73"/>
    <w:pPr>
      <w:ind w:left="432" w:right="471"/>
      <w:jc w:val="center"/>
    </w:pPr>
    <w:rPr>
      <w:rFonts w:eastAsia="PMingLiU"/>
      <w:b/>
    </w:rPr>
  </w:style>
  <w:style w:type="paragraph" w:styleId="a9">
    <w:name w:val="annotation text"/>
    <w:basedOn w:val="a0"/>
    <w:link w:val="Char2"/>
    <w:uiPriority w:val="99"/>
    <w:qFormat/>
    <w:rsid w:val="00BB6B73"/>
    <w:rPr>
      <w:rFonts w:eastAsia="PMingLiU"/>
      <w:lang w:val="x-none"/>
    </w:rPr>
  </w:style>
  <w:style w:type="character" w:customStyle="1" w:styleId="Char2">
    <w:name w:val="메모 텍스트 Char"/>
    <w:link w:val="a9"/>
    <w:uiPriority w:val="99"/>
    <w:qFormat/>
    <w:rsid w:val="00BB6B73"/>
    <w:rPr>
      <w:rFonts w:eastAsia="PMingLiU"/>
      <w:sz w:val="22"/>
      <w:szCs w:val="22"/>
      <w:lang w:eastAsia="ko-KR"/>
    </w:rPr>
  </w:style>
  <w:style w:type="paragraph" w:styleId="aa">
    <w:name w:val="Body Text"/>
    <w:basedOn w:val="a0"/>
    <w:link w:val="Char3"/>
    <w:rsid w:val="009720E4"/>
    <w:pPr>
      <w:spacing w:after="120"/>
      <w:jc w:val="both"/>
    </w:pPr>
    <w:rPr>
      <w:rFonts w:eastAsia="PMingLiU"/>
      <w:lang w:val="x-none"/>
    </w:rPr>
  </w:style>
  <w:style w:type="character" w:customStyle="1" w:styleId="Char3">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d"/>
    <w:uiPriority w:val="99"/>
    <w:semiHidden/>
    <w:rsid w:val="003456D0"/>
    <w:rPr>
      <w:rFonts w:ascii="Tahoma" w:hAnsi="Tahoma" w:cs="Tahoma"/>
      <w:sz w:val="16"/>
      <w:szCs w:val="16"/>
      <w:lang w:eastAsia="ko-KR"/>
    </w:rPr>
  </w:style>
  <w:style w:type="table" w:styleId="ae">
    <w:name w:val="Table Grid"/>
    <w:basedOn w:val="a2"/>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5"/>
    <w:uiPriority w:val="99"/>
    <w:semiHidden/>
    <w:unhideWhenUsed/>
    <w:rsid w:val="00363842"/>
    <w:rPr>
      <w:rFonts w:eastAsia="맑은 고딕"/>
      <w:b/>
      <w:bCs/>
      <w:lang w:val="en-US"/>
    </w:rPr>
  </w:style>
  <w:style w:type="character" w:customStyle="1" w:styleId="Char5">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5">
    <w:name w:val="Grid Table 1 Light Accent 5"/>
    <w:basedOn w:val="a2"/>
    <w:uiPriority w:val="46"/>
    <w:rsid w:val="0066797E"/>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nhideWhenUsed/>
    <w:qFormat/>
    <w:rsid w:val="00CC328F"/>
    <w:pPr>
      <w:numPr>
        <w:numId w:val="16"/>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48499862">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48904097">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74993592">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02527508">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16548739">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8329851">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3120507">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2961788">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597326324">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5791442">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246734">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54547267">
      <w:bodyDiv w:val="1"/>
      <w:marLeft w:val="0"/>
      <w:marRight w:val="0"/>
      <w:marTop w:val="0"/>
      <w:marBottom w:val="0"/>
      <w:divBdr>
        <w:top w:val="none" w:sz="0" w:space="0" w:color="auto"/>
        <w:left w:val="none" w:sz="0" w:space="0" w:color="auto"/>
        <w:bottom w:val="none" w:sz="0" w:space="0" w:color="auto"/>
        <w:right w:val="none" w:sz="0" w:space="0" w:color="auto"/>
      </w:divBdr>
    </w:div>
    <w:div w:id="1758870039">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791782440">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38F97-6445-4141-BB87-A664FD521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12</Pages>
  <Words>4765</Words>
  <Characters>27164</Characters>
  <Application>Microsoft Office Word</Application>
  <DocSecurity>0</DocSecurity>
  <Lines>226</Lines>
  <Paragraphs>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31866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37</cp:revision>
  <cp:lastPrinted>2019-08-16T06:32:00Z</cp:lastPrinted>
  <dcterms:created xsi:type="dcterms:W3CDTF">2025-08-13T00:36:00Z</dcterms:created>
  <dcterms:modified xsi:type="dcterms:W3CDTF">2025-11-07T09:09:00Z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