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1891D" w14:textId="0C4D0B03" w:rsidR="00BE49BA" w:rsidRDefault="00787A61">
      <w:pPr>
        <w:tabs>
          <w:tab w:val="left" w:pos="1800"/>
          <w:tab w:val="right" w:pos="9072"/>
        </w:tabs>
        <w:spacing w:after="120"/>
        <w:ind w:left="1791" w:hangingChars="814" w:hanging="1791"/>
        <w:rPr>
          <w:rFonts w:ascii="Arial" w:eastAsiaTheme="minorEastAsia" w:hAnsi="Arial" w:cs="Arial"/>
          <w:b/>
          <w:sz w:val="22"/>
          <w:szCs w:val="22"/>
          <w:lang w:eastAsia="zh-CN"/>
        </w:rPr>
      </w:pPr>
      <w:bookmarkStart w:id="0" w:name="_Hlk145670493"/>
      <w:bookmarkStart w:id="1" w:name="_Hlk110460279"/>
      <w:r>
        <w:rPr>
          <w:rFonts w:ascii="Arial" w:eastAsiaTheme="minorEastAsia" w:hAnsi="Arial" w:cs="Arial"/>
          <w:b/>
          <w:sz w:val="22"/>
          <w:szCs w:val="22"/>
          <w:lang w:eastAsia="zh-CN"/>
        </w:rPr>
        <w:t>3GPP TSG RAN WG1 #12</w:t>
      </w:r>
      <w:r>
        <w:rPr>
          <w:rFonts w:ascii="Arial" w:eastAsiaTheme="minorEastAsia" w:hAnsi="Arial" w:cs="Arial" w:hint="eastAsia"/>
          <w:b/>
          <w:sz w:val="22"/>
          <w:szCs w:val="22"/>
          <w:lang w:eastAsia="zh-CN"/>
        </w:rPr>
        <w:t xml:space="preserve">2bis                                                                         </w:t>
      </w:r>
      <w:r w:rsidR="00003E11">
        <w:rPr>
          <w:rFonts w:ascii="Arial" w:eastAsiaTheme="minorEastAsia" w:hAnsi="Arial" w:cs="Arial" w:hint="eastAsia"/>
          <w:b/>
          <w:sz w:val="22"/>
          <w:szCs w:val="22"/>
          <w:lang w:eastAsia="zh-CN"/>
        </w:rPr>
        <w:t xml:space="preserve">                        </w:t>
      </w:r>
      <w:r w:rsidR="00003E11">
        <w:rPr>
          <w:rFonts w:ascii="Arial" w:eastAsiaTheme="minorEastAsia" w:hAnsi="Arial" w:cs="Arial"/>
          <w:b/>
          <w:sz w:val="22"/>
          <w:szCs w:val="22"/>
          <w:lang w:eastAsia="zh-CN"/>
        </w:rPr>
        <w:t>R1-25</w:t>
      </w:r>
      <w:r w:rsidR="00003E11">
        <w:rPr>
          <w:rFonts w:ascii="Arial" w:eastAsiaTheme="minorEastAsia" w:hAnsi="Arial" w:cs="Arial" w:hint="eastAsia"/>
          <w:b/>
          <w:sz w:val="22"/>
          <w:szCs w:val="22"/>
          <w:lang w:eastAsia="zh-CN"/>
        </w:rPr>
        <w:t>06903</w:t>
      </w:r>
    </w:p>
    <w:p w14:paraId="2565E611" w14:textId="77777777" w:rsidR="00BE49BA" w:rsidRDefault="00787A61">
      <w:pPr>
        <w:tabs>
          <w:tab w:val="left" w:pos="1800"/>
          <w:tab w:val="right" w:pos="9072"/>
        </w:tabs>
        <w:spacing w:after="120"/>
        <w:ind w:left="1791" w:hangingChars="814" w:hanging="1791"/>
        <w:rPr>
          <w:rFonts w:ascii="Arial" w:eastAsiaTheme="minorEastAsia" w:hAnsi="Arial" w:cs="Arial"/>
          <w:b/>
          <w:sz w:val="22"/>
          <w:szCs w:val="22"/>
          <w:lang w:eastAsia="zh-CN"/>
        </w:rPr>
      </w:pPr>
      <w:r>
        <w:rPr>
          <w:rFonts w:ascii="Arial" w:eastAsiaTheme="minorEastAsia" w:hAnsi="Arial" w:cs="Arial"/>
          <w:b/>
          <w:sz w:val="22"/>
          <w:szCs w:val="22"/>
          <w:lang w:eastAsia="zh-CN"/>
        </w:rPr>
        <w:t>Prague, Czech Republic, Oct. 13</w:t>
      </w:r>
      <w:r>
        <w:rPr>
          <w:rFonts w:ascii="Arial" w:eastAsiaTheme="minorEastAsia" w:hAnsi="Arial" w:cs="Arial"/>
          <w:b/>
          <w:sz w:val="22"/>
          <w:szCs w:val="22"/>
          <w:vertAlign w:val="superscript"/>
          <w:lang w:eastAsia="zh-CN"/>
        </w:rPr>
        <w:t>th</w:t>
      </w:r>
      <w:r>
        <w:rPr>
          <w:rFonts w:ascii="Arial" w:eastAsiaTheme="minorEastAsia" w:hAnsi="Arial" w:cs="Arial"/>
          <w:b/>
          <w:sz w:val="22"/>
          <w:szCs w:val="22"/>
          <w:lang w:eastAsia="zh-CN"/>
        </w:rPr>
        <w:t xml:space="preserve"> – 17</w:t>
      </w:r>
      <w:r>
        <w:rPr>
          <w:rFonts w:ascii="Arial" w:eastAsiaTheme="minorEastAsia" w:hAnsi="Arial" w:cs="Arial"/>
          <w:b/>
          <w:sz w:val="22"/>
          <w:szCs w:val="22"/>
          <w:vertAlign w:val="superscript"/>
          <w:lang w:eastAsia="zh-CN"/>
        </w:rPr>
        <w:t>th</w:t>
      </w:r>
      <w:r>
        <w:rPr>
          <w:rFonts w:ascii="Arial" w:eastAsiaTheme="minorEastAsia" w:hAnsi="Arial" w:cs="Arial"/>
          <w:b/>
          <w:sz w:val="22"/>
          <w:szCs w:val="22"/>
          <w:lang w:eastAsia="zh-CN"/>
        </w:rPr>
        <w:t>, 2025</w:t>
      </w:r>
    </w:p>
    <w:bookmarkEnd w:id="0"/>
    <w:p w14:paraId="5137ED6C" w14:textId="77777777" w:rsidR="00BE49BA" w:rsidRDefault="00BE49BA">
      <w:pPr>
        <w:tabs>
          <w:tab w:val="left" w:pos="1800"/>
          <w:tab w:val="right" w:pos="9072"/>
        </w:tabs>
        <w:rPr>
          <w:rFonts w:ascii="Arial" w:eastAsia="MS Mincho" w:hAnsi="Arial" w:cs="Arial"/>
          <w:b/>
          <w:sz w:val="22"/>
          <w:szCs w:val="22"/>
          <w:lang w:val="en-GB"/>
        </w:rPr>
      </w:pPr>
    </w:p>
    <w:p w14:paraId="699C1A81" w14:textId="77777777" w:rsidR="00BE49BA" w:rsidRDefault="00787A61">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hint="eastAsia"/>
          <w:b/>
          <w:sz w:val="22"/>
          <w:szCs w:val="22"/>
          <w:lang w:eastAsia="zh-CN"/>
        </w:rPr>
        <w:t>vi</w:t>
      </w:r>
      <w:r>
        <w:rPr>
          <w:rFonts w:ascii="Arial" w:eastAsia="MS Mincho" w:hAnsi="Arial" w:cs="Arial"/>
          <w:b/>
          <w:sz w:val="22"/>
          <w:szCs w:val="22"/>
        </w:rPr>
        <w:t>vo</w:t>
      </w:r>
    </w:p>
    <w:p w14:paraId="24B1B1A3" w14:textId="77777777" w:rsidR="00BE49BA" w:rsidRDefault="00787A61">
      <w:pPr>
        <w:tabs>
          <w:tab w:val="left" w:pos="1800"/>
          <w:tab w:val="right" w:pos="9072"/>
        </w:tabs>
        <w:ind w:left="1798" w:hangingChars="814" w:hanging="1798"/>
        <w:rPr>
          <w:rFonts w:ascii="Arial" w:eastAsiaTheme="minorEastAsia" w:hAnsi="Arial" w:cs="Arial"/>
          <w:b/>
          <w:sz w:val="22"/>
          <w:szCs w:val="22"/>
          <w:lang w:eastAsia="zh-CN"/>
        </w:rPr>
      </w:pPr>
      <w:r>
        <w:rPr>
          <w:rFonts w:ascii="Arial" w:eastAsia="MS Mincho" w:hAnsi="Arial" w:cs="Arial"/>
          <w:b/>
          <w:sz w:val="22"/>
          <w:szCs w:val="22"/>
        </w:rPr>
        <w:t>Title:</w:t>
      </w:r>
      <w:bookmarkStart w:id="2" w:name="Title"/>
      <w:bookmarkEnd w:id="2"/>
      <w:r>
        <w:rPr>
          <w:rFonts w:ascii="Arial" w:eastAsia="MS Mincho" w:hAnsi="Arial" w:cs="Arial"/>
          <w:b/>
          <w:sz w:val="22"/>
          <w:szCs w:val="22"/>
        </w:rPr>
        <w:tab/>
      </w:r>
      <w:r>
        <w:rPr>
          <w:rFonts w:ascii="Arial" w:eastAsiaTheme="minorEastAsia" w:hAnsi="Arial" w:cs="Arial" w:hint="eastAsia"/>
          <w:b/>
          <w:sz w:val="22"/>
          <w:szCs w:val="22"/>
          <w:lang w:eastAsia="zh-CN"/>
        </w:rPr>
        <w:t>Discussion on UE and network energy efficiency</w:t>
      </w:r>
    </w:p>
    <w:p w14:paraId="4FF88DD6" w14:textId="77777777" w:rsidR="00BE49BA" w:rsidRDefault="00787A61">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bookmarkStart w:id="3" w:name="Source"/>
      <w:bookmarkEnd w:id="3"/>
      <w:r>
        <w:rPr>
          <w:rFonts w:ascii="Arial" w:eastAsia="MS Mincho" w:hAnsi="Arial" w:cs="Arial"/>
          <w:b/>
          <w:sz w:val="22"/>
          <w:szCs w:val="22"/>
        </w:rPr>
        <w:tab/>
      </w:r>
      <w:r>
        <w:rPr>
          <w:rFonts w:ascii="Arial" w:eastAsia="宋体" w:hAnsi="Arial" w:cs="Arial" w:hint="eastAsia"/>
          <w:b/>
          <w:sz w:val="22"/>
          <w:szCs w:val="22"/>
          <w:lang w:eastAsia="zh-CN"/>
        </w:rPr>
        <w:t>11.5</w:t>
      </w:r>
    </w:p>
    <w:p w14:paraId="0D66197F" w14:textId="77777777" w:rsidR="00BE49BA" w:rsidRDefault="00787A61">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4" w:name="DocumentFor"/>
      <w:bookmarkEnd w:id="4"/>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20ECCCF1" w14:textId="77777777" w:rsidR="00BE49BA" w:rsidRDefault="00787A61">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377F0F0B" w14:textId="77777777" w:rsidR="00BE49BA" w:rsidRDefault="00787A61">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In RAN1#122, the collected energy efficiency techniques </w:t>
      </w:r>
      <w:r>
        <w:rPr>
          <w:rFonts w:ascii="Times New Roman" w:eastAsiaTheme="minorEastAsia" w:hAnsi="Times New Roman" w:hint="eastAsia"/>
          <w:lang w:eastAsia="zh-CN"/>
        </w:rPr>
        <w:t xml:space="preserve">are summarized by </w:t>
      </w:r>
      <w:r>
        <w:rPr>
          <w:rFonts w:ascii="Times New Roman" w:eastAsiaTheme="minorEastAsia" w:hAnsi="Times New Roman"/>
          <w:lang w:eastAsia="zh-CN"/>
        </w:rPr>
        <w:t xml:space="preserve">moderators as given </w:t>
      </w:r>
      <w:proofErr w:type="gramStart"/>
      <w:r>
        <w:rPr>
          <w:rFonts w:ascii="Times New Roman" w:eastAsiaTheme="minorEastAsia" w:hAnsi="Times New Roman" w:hint="eastAsia"/>
          <w:lang w:eastAsia="zh-CN"/>
        </w:rPr>
        <w:t>below</w:t>
      </w:r>
      <w:r>
        <w:rPr>
          <w:rFonts w:ascii="Times New Roman" w:eastAsiaTheme="minorEastAsia" w:hAnsi="Times New Roman"/>
          <w:lang w:eastAsia="zh-CN"/>
        </w:rPr>
        <w:t>[</w:t>
      </w:r>
      <w:proofErr w:type="gramEnd"/>
      <w:r>
        <w:rPr>
          <w:rFonts w:ascii="Times New Roman" w:eastAsiaTheme="minorEastAsia" w:hAnsi="Times New Roman"/>
          <w:lang w:eastAsia="zh-CN"/>
        </w:rPr>
        <w:t>1]</w:t>
      </w:r>
      <w:r>
        <w:rPr>
          <w:rFonts w:ascii="Times New Roman" w:eastAsiaTheme="minorEastAsia" w:hAnsi="Times New Roman" w:hint="eastAsia"/>
          <w:lang w:eastAsia="zh-CN"/>
        </w:rPr>
        <w:t xml:space="preserve">, among which we classify the </w:t>
      </w:r>
      <w:r>
        <w:rPr>
          <w:rFonts w:ascii="Times New Roman" w:eastAsiaTheme="minorEastAsia" w:hAnsi="Times New Roman"/>
          <w:lang w:eastAsia="zh-CN"/>
        </w:rPr>
        <w:t xml:space="preserve">collected techniques </w:t>
      </w:r>
      <w:r>
        <w:rPr>
          <w:rFonts w:ascii="Times New Roman" w:eastAsiaTheme="minorEastAsia" w:hAnsi="Times New Roman" w:hint="eastAsia"/>
          <w:lang w:eastAsia="zh-CN"/>
        </w:rPr>
        <w:t>into three types: 1)e</w:t>
      </w:r>
      <w:r>
        <w:rPr>
          <w:rFonts w:ascii="Times New Roman" w:eastAsiaTheme="minorEastAsia" w:hAnsi="Times New Roman"/>
          <w:lang w:eastAsia="zh-CN"/>
        </w:rPr>
        <w:t xml:space="preserve">xisting </w:t>
      </w:r>
      <w:r>
        <w:rPr>
          <w:rFonts w:ascii="Times New Roman" w:eastAsiaTheme="minorEastAsia" w:hAnsi="Times New Roman" w:hint="eastAsia"/>
          <w:lang w:eastAsia="zh-CN"/>
        </w:rPr>
        <w:t>energy saving</w:t>
      </w:r>
      <w:r>
        <w:rPr>
          <w:rFonts w:ascii="Times New Roman" w:eastAsiaTheme="minorEastAsia" w:hAnsi="Times New Roman"/>
          <w:lang w:eastAsia="zh-CN"/>
        </w:rPr>
        <w:t xml:space="preserve"> techniques in NR</w:t>
      </w:r>
      <w:r>
        <w:rPr>
          <w:rFonts w:ascii="Times New Roman" w:eastAsiaTheme="minorEastAsia" w:hAnsi="Times New Roman" w:hint="eastAsia"/>
          <w:lang w:eastAsia="zh-CN"/>
        </w:rPr>
        <w:t xml:space="preserve">, 2) newly proposed </w:t>
      </w:r>
      <w:r>
        <w:rPr>
          <w:rFonts w:ascii="Times New Roman" w:eastAsiaTheme="minorEastAsia" w:hAnsi="Times New Roman"/>
          <w:lang w:eastAsia="zh-CN"/>
        </w:rPr>
        <w:t>energy saving techniques</w:t>
      </w:r>
      <w:r>
        <w:rPr>
          <w:rFonts w:ascii="Times New Roman" w:eastAsiaTheme="minorEastAsia" w:hAnsi="Times New Roman" w:hint="eastAsia"/>
          <w:lang w:eastAsia="zh-CN"/>
        </w:rPr>
        <w:t>, and 3) t</w:t>
      </w:r>
      <w:r>
        <w:rPr>
          <w:rFonts w:ascii="Times New Roman" w:eastAsiaTheme="minorEastAsia" w:hAnsi="Times New Roman"/>
          <w:lang w:eastAsia="zh-CN"/>
        </w:rPr>
        <w:t>echniques not mainly driven by energy efficiency</w:t>
      </w:r>
      <w:r>
        <w:rPr>
          <w:rFonts w:ascii="Times New Roman" w:eastAsiaTheme="minorEastAsia" w:hAnsi="Times New Roman" w:hint="eastAsia"/>
          <w:lang w:eastAsia="zh-CN"/>
        </w:rPr>
        <w:t xml:space="preserve">. In the following, for each type of </w:t>
      </w:r>
      <w:proofErr w:type="gramStart"/>
      <w:r>
        <w:rPr>
          <w:rFonts w:ascii="Times New Roman" w:eastAsiaTheme="minorEastAsia" w:hAnsi="Times New Roman" w:hint="eastAsia"/>
          <w:lang w:eastAsia="zh-CN"/>
        </w:rPr>
        <w:t>techniques,  we</w:t>
      </w:r>
      <w:proofErr w:type="gramEnd"/>
      <w:r>
        <w:rPr>
          <w:rFonts w:ascii="Times New Roman" w:eastAsiaTheme="minorEastAsia" w:hAnsi="Times New Roman" w:hint="eastAsia"/>
          <w:lang w:eastAsia="zh-CN"/>
        </w:rPr>
        <w:t xml:space="preserve"> provide our considerations on  </w:t>
      </w:r>
      <w:r>
        <w:rPr>
          <w:rFonts w:ascii="Times New Roman" w:eastAsiaTheme="minorEastAsia" w:hAnsi="Times New Roman"/>
          <w:lang w:eastAsia="zh-CN"/>
        </w:rPr>
        <w:t xml:space="preserve">the source of energy savings, the analysis on such techniques, and the suggested next steps </w:t>
      </w:r>
      <w:r>
        <w:rPr>
          <w:rFonts w:ascii="Times New Roman" w:eastAsiaTheme="minorEastAsia" w:hAnsi="Times New Roman" w:hint="eastAsia"/>
          <w:lang w:eastAsia="zh-CN"/>
        </w:rPr>
        <w:t>for network and/or UE energy efficiency.</w:t>
      </w:r>
    </w:p>
    <w:tbl>
      <w:tblPr>
        <w:tblW w:w="10371" w:type="dxa"/>
        <w:tblInd w:w="134" w:type="dxa"/>
        <w:tblLayout w:type="fixed"/>
        <w:tblLook w:val="04A0" w:firstRow="1" w:lastRow="0" w:firstColumn="1" w:lastColumn="0" w:noHBand="0" w:noVBand="1"/>
      </w:tblPr>
      <w:tblGrid>
        <w:gridCol w:w="4257"/>
        <w:gridCol w:w="6114"/>
      </w:tblGrid>
      <w:tr w:rsidR="00BE49BA" w14:paraId="1EF090CC" w14:textId="77777777">
        <w:tc>
          <w:tcPr>
            <w:tcW w:w="4257" w:type="dxa"/>
            <w:tcBorders>
              <w:top w:val="single" w:sz="4" w:space="0" w:color="000000"/>
              <w:left w:val="single" w:sz="4" w:space="0" w:color="000000"/>
              <w:bottom w:val="single" w:sz="4" w:space="0" w:color="000000"/>
              <w:right w:val="single" w:sz="4" w:space="0" w:color="000000"/>
            </w:tcBorders>
            <w:shd w:val="clear" w:color="auto" w:fill="E8E8E8"/>
          </w:tcPr>
          <w:p w14:paraId="2070FC81" w14:textId="77777777" w:rsidR="00BE49BA" w:rsidRDefault="00787A61">
            <w:pPr>
              <w:rPr>
                <w:rFonts w:ascii="Times New Roman" w:eastAsiaTheme="minorEastAsia" w:hAnsi="Times New Roman"/>
                <w:lang w:eastAsia="zh-TW"/>
              </w:rPr>
            </w:pPr>
            <w:r>
              <w:rPr>
                <w:rFonts w:ascii="Times New Roman" w:eastAsiaTheme="minorEastAsia" w:hAnsi="Times New Roman"/>
                <w:b/>
                <w:bCs/>
                <w:lang w:eastAsia="zh-TW"/>
              </w:rPr>
              <w:t>Example</w:t>
            </w:r>
            <w:r>
              <w:rPr>
                <w:rFonts w:ascii="Times New Roman" w:eastAsiaTheme="minorEastAsia" w:hAnsi="Times New Roman"/>
                <w:lang w:eastAsia="zh-TW"/>
              </w:rPr>
              <w:t xml:space="preserve"> categories</w:t>
            </w:r>
          </w:p>
        </w:tc>
        <w:tc>
          <w:tcPr>
            <w:tcW w:w="6114" w:type="dxa"/>
            <w:tcBorders>
              <w:top w:val="single" w:sz="4" w:space="0" w:color="000000"/>
              <w:left w:val="single" w:sz="4" w:space="0" w:color="000000"/>
              <w:bottom w:val="single" w:sz="4" w:space="0" w:color="000000"/>
              <w:right w:val="single" w:sz="4" w:space="0" w:color="000000"/>
            </w:tcBorders>
            <w:shd w:val="clear" w:color="auto" w:fill="E8E8E8"/>
          </w:tcPr>
          <w:p w14:paraId="29939CBC" w14:textId="77777777" w:rsidR="00BE49BA" w:rsidRDefault="00787A61">
            <w:pPr>
              <w:rPr>
                <w:rFonts w:ascii="Times New Roman" w:eastAsiaTheme="minorEastAsia" w:hAnsi="Times New Roman"/>
                <w:lang w:eastAsia="zh-TW"/>
              </w:rPr>
            </w:pPr>
            <w:r>
              <w:rPr>
                <w:rFonts w:ascii="Times New Roman" w:eastAsiaTheme="minorEastAsia" w:hAnsi="Times New Roman"/>
                <w:b/>
                <w:bCs/>
                <w:lang w:eastAsia="zh-TW"/>
              </w:rPr>
              <w:t>Example</w:t>
            </w:r>
            <w:r>
              <w:rPr>
                <w:rFonts w:ascii="Times New Roman" w:eastAsiaTheme="minorEastAsia" w:hAnsi="Times New Roman"/>
                <w:lang w:eastAsia="zh-TW"/>
              </w:rPr>
              <w:t xml:space="preserve"> features</w:t>
            </w:r>
          </w:p>
        </w:tc>
      </w:tr>
      <w:tr w:rsidR="00BE49BA" w14:paraId="373DA40E" w14:textId="77777777">
        <w:tc>
          <w:tcPr>
            <w:tcW w:w="4257" w:type="dxa"/>
            <w:tcBorders>
              <w:top w:val="single" w:sz="4" w:space="0" w:color="000000"/>
              <w:left w:val="single" w:sz="4" w:space="0" w:color="000000"/>
              <w:bottom w:val="single" w:sz="4" w:space="0" w:color="000000"/>
              <w:right w:val="single" w:sz="4" w:space="0" w:color="000000"/>
            </w:tcBorders>
          </w:tcPr>
          <w:p w14:paraId="0DEF93F1"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SSB, SIB1</w:t>
            </w:r>
          </w:p>
        </w:tc>
        <w:tc>
          <w:tcPr>
            <w:tcW w:w="6114" w:type="dxa"/>
            <w:tcBorders>
              <w:top w:val="single" w:sz="4" w:space="0" w:color="000000"/>
              <w:left w:val="single" w:sz="4" w:space="0" w:color="000000"/>
              <w:bottom w:val="single" w:sz="4" w:space="0" w:color="000000"/>
              <w:right w:val="single" w:sz="4" w:space="0" w:color="000000"/>
            </w:tcBorders>
          </w:tcPr>
          <w:p w14:paraId="3B0B3003"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Periodicity adaptation, on-demand operation including UL-WUS trigger, low-power transmission</w:t>
            </w:r>
          </w:p>
        </w:tc>
      </w:tr>
      <w:tr w:rsidR="00BE49BA" w14:paraId="3F2DD8EE" w14:textId="77777777">
        <w:tc>
          <w:tcPr>
            <w:tcW w:w="4257" w:type="dxa"/>
            <w:tcBorders>
              <w:top w:val="single" w:sz="4" w:space="0" w:color="000000"/>
              <w:left w:val="single" w:sz="4" w:space="0" w:color="000000"/>
              <w:bottom w:val="single" w:sz="4" w:space="0" w:color="000000"/>
              <w:right w:val="single" w:sz="4" w:space="0" w:color="000000"/>
            </w:tcBorders>
          </w:tcPr>
          <w:p w14:paraId="52CB7311"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RO/RACH and PO/Paging</w:t>
            </w:r>
          </w:p>
        </w:tc>
        <w:tc>
          <w:tcPr>
            <w:tcW w:w="6114" w:type="dxa"/>
            <w:tcBorders>
              <w:top w:val="single" w:sz="4" w:space="0" w:color="000000"/>
              <w:left w:val="single" w:sz="4" w:space="0" w:color="000000"/>
              <w:bottom w:val="single" w:sz="4" w:space="0" w:color="000000"/>
              <w:right w:val="single" w:sz="4" w:space="0" w:color="000000"/>
            </w:tcBorders>
          </w:tcPr>
          <w:p w14:paraId="620A460A"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RO and PO adaptation, preamble with large pool size, paging with fast UE identification</w:t>
            </w:r>
          </w:p>
        </w:tc>
      </w:tr>
      <w:tr w:rsidR="00BE49BA" w14:paraId="6B18A835" w14:textId="77777777">
        <w:tc>
          <w:tcPr>
            <w:tcW w:w="4257" w:type="dxa"/>
            <w:tcBorders>
              <w:top w:val="single" w:sz="4" w:space="0" w:color="000000"/>
              <w:left w:val="single" w:sz="4" w:space="0" w:color="000000"/>
              <w:bottom w:val="single" w:sz="4" w:space="0" w:color="000000"/>
              <w:right w:val="single" w:sz="4" w:space="0" w:color="000000"/>
            </w:tcBorders>
          </w:tcPr>
          <w:p w14:paraId="5CE8007F"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TRP on/off</w:t>
            </w:r>
          </w:p>
        </w:tc>
        <w:tc>
          <w:tcPr>
            <w:tcW w:w="6114" w:type="dxa"/>
            <w:tcBorders>
              <w:top w:val="single" w:sz="4" w:space="0" w:color="000000"/>
              <w:left w:val="single" w:sz="4" w:space="0" w:color="000000"/>
              <w:bottom w:val="single" w:sz="4" w:space="0" w:color="000000"/>
              <w:right w:val="single" w:sz="4" w:space="0" w:color="000000"/>
            </w:tcBorders>
          </w:tcPr>
          <w:p w14:paraId="4B67E067"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Dynamic adaptation/On-off,</w:t>
            </w:r>
          </w:p>
        </w:tc>
      </w:tr>
      <w:tr w:rsidR="00BE49BA" w14:paraId="2B8B613A" w14:textId="77777777">
        <w:tc>
          <w:tcPr>
            <w:tcW w:w="10371" w:type="dxa"/>
            <w:gridSpan w:val="2"/>
            <w:tcBorders>
              <w:top w:val="single" w:sz="4" w:space="0" w:color="000000"/>
              <w:left w:val="single" w:sz="4" w:space="0" w:color="000000"/>
              <w:bottom w:val="single" w:sz="4" w:space="0" w:color="000000"/>
              <w:right w:val="single" w:sz="4" w:space="0" w:color="000000"/>
            </w:tcBorders>
          </w:tcPr>
          <w:p w14:paraId="2BF9DC76" w14:textId="77777777" w:rsidR="00BE49BA" w:rsidRDefault="00BE49BA">
            <w:pPr>
              <w:rPr>
                <w:rFonts w:ascii="Times New Roman" w:eastAsiaTheme="minorEastAsia" w:hAnsi="Times New Roman"/>
                <w:lang w:eastAsia="zh-TW"/>
              </w:rPr>
            </w:pPr>
          </w:p>
        </w:tc>
      </w:tr>
      <w:tr w:rsidR="00BE49BA" w14:paraId="76C1766A" w14:textId="77777777">
        <w:trPr>
          <w:trHeight w:val="286"/>
        </w:trPr>
        <w:tc>
          <w:tcPr>
            <w:tcW w:w="4257" w:type="dxa"/>
            <w:tcBorders>
              <w:top w:val="single" w:sz="4" w:space="0" w:color="000000"/>
              <w:left w:val="single" w:sz="4" w:space="0" w:color="000000"/>
              <w:bottom w:val="single" w:sz="4" w:space="0" w:color="000000"/>
              <w:right w:val="single" w:sz="4" w:space="0" w:color="000000"/>
            </w:tcBorders>
          </w:tcPr>
          <w:p w14:paraId="1D1DB70E"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 xml:space="preserve">Multi-carrier/CA </w:t>
            </w:r>
          </w:p>
        </w:tc>
        <w:tc>
          <w:tcPr>
            <w:tcW w:w="6114" w:type="dxa"/>
            <w:tcBorders>
              <w:top w:val="single" w:sz="4" w:space="0" w:color="000000"/>
              <w:left w:val="single" w:sz="4" w:space="0" w:color="000000"/>
              <w:bottom w:val="single" w:sz="4" w:space="0" w:color="000000"/>
              <w:right w:val="single" w:sz="4" w:space="0" w:color="000000"/>
            </w:tcBorders>
          </w:tcPr>
          <w:p w14:paraId="1804446B" w14:textId="77777777" w:rsidR="00BE49BA" w:rsidRDefault="00787A61">
            <w:pPr>
              <w:rPr>
                <w:rFonts w:ascii="Times New Roman" w:eastAsiaTheme="minorEastAsia" w:hAnsi="Times New Roman"/>
                <w:lang w:eastAsia="zh-TW"/>
              </w:rPr>
            </w:pPr>
            <w:proofErr w:type="spellStart"/>
            <w:r>
              <w:rPr>
                <w:rFonts w:ascii="Times New Roman" w:eastAsiaTheme="minorEastAsia" w:hAnsi="Times New Roman"/>
                <w:lang w:eastAsia="zh-TW"/>
              </w:rPr>
              <w:t>SCell</w:t>
            </w:r>
            <w:proofErr w:type="spellEnd"/>
            <w:r>
              <w:rPr>
                <w:rFonts w:ascii="Times New Roman" w:eastAsiaTheme="minorEastAsia" w:hAnsi="Times New Roman"/>
                <w:lang w:eastAsia="zh-TW"/>
              </w:rPr>
              <w:t xml:space="preserve"> dormancy, fast </w:t>
            </w:r>
            <w:proofErr w:type="spellStart"/>
            <w:r>
              <w:rPr>
                <w:rFonts w:ascii="Times New Roman" w:eastAsiaTheme="minorEastAsia" w:hAnsi="Times New Roman"/>
                <w:lang w:eastAsia="zh-TW"/>
              </w:rPr>
              <w:t>SCell</w:t>
            </w:r>
            <w:proofErr w:type="spellEnd"/>
            <w:r>
              <w:rPr>
                <w:rFonts w:ascii="Times New Roman" w:eastAsiaTheme="minorEastAsia" w:hAnsi="Times New Roman"/>
                <w:lang w:eastAsia="zh-TW"/>
              </w:rPr>
              <w:t xml:space="preserve"> (de)activation, SSB-less </w:t>
            </w:r>
            <w:proofErr w:type="spellStart"/>
            <w:r>
              <w:rPr>
                <w:rFonts w:ascii="Times New Roman" w:eastAsiaTheme="minorEastAsia" w:hAnsi="Times New Roman"/>
                <w:lang w:eastAsia="zh-TW"/>
              </w:rPr>
              <w:t>SCell</w:t>
            </w:r>
            <w:proofErr w:type="spellEnd"/>
            <w:r>
              <w:rPr>
                <w:rFonts w:ascii="Times New Roman" w:eastAsiaTheme="minorEastAsia" w:hAnsi="Times New Roman"/>
                <w:lang w:eastAsia="zh-TW"/>
              </w:rPr>
              <w:t>, UL-only/DL-only cell activation, overall procedure of multi-carrier operation</w:t>
            </w:r>
          </w:p>
        </w:tc>
      </w:tr>
      <w:tr w:rsidR="00BE49BA" w14:paraId="183D35B6" w14:textId="77777777">
        <w:tc>
          <w:tcPr>
            <w:tcW w:w="4257" w:type="dxa"/>
            <w:tcBorders>
              <w:top w:val="single" w:sz="4" w:space="0" w:color="000000"/>
              <w:left w:val="single" w:sz="4" w:space="0" w:color="000000"/>
              <w:bottom w:val="single" w:sz="4" w:space="0" w:color="000000"/>
              <w:right w:val="single" w:sz="4" w:space="0" w:color="000000"/>
            </w:tcBorders>
          </w:tcPr>
          <w:p w14:paraId="76E8AD87"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Cell DTX/DRX</w:t>
            </w:r>
          </w:p>
        </w:tc>
        <w:tc>
          <w:tcPr>
            <w:tcW w:w="6114" w:type="dxa"/>
            <w:tcBorders>
              <w:top w:val="single" w:sz="4" w:space="0" w:color="000000"/>
              <w:left w:val="single" w:sz="4" w:space="0" w:color="000000"/>
              <w:bottom w:val="single" w:sz="4" w:space="0" w:color="000000"/>
              <w:right w:val="single" w:sz="4" w:space="0" w:color="000000"/>
            </w:tcBorders>
          </w:tcPr>
          <w:p w14:paraId="5755F8F8"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 xml:space="preserve">On/off, adaptation, Joint op w/ UE </w:t>
            </w:r>
            <w:proofErr w:type="spellStart"/>
            <w:r>
              <w:rPr>
                <w:rFonts w:ascii="Times New Roman" w:eastAsiaTheme="minorEastAsia" w:hAnsi="Times New Roman"/>
                <w:lang w:eastAsia="zh-TW"/>
              </w:rPr>
              <w:t>cDRX</w:t>
            </w:r>
            <w:proofErr w:type="spellEnd"/>
          </w:p>
        </w:tc>
      </w:tr>
      <w:tr w:rsidR="00BE49BA" w14:paraId="2C5E38EA" w14:textId="77777777">
        <w:tc>
          <w:tcPr>
            <w:tcW w:w="10371" w:type="dxa"/>
            <w:gridSpan w:val="2"/>
            <w:tcBorders>
              <w:top w:val="single" w:sz="4" w:space="0" w:color="000000"/>
              <w:left w:val="single" w:sz="4" w:space="0" w:color="000000"/>
              <w:bottom w:val="single" w:sz="4" w:space="0" w:color="000000"/>
              <w:right w:val="single" w:sz="4" w:space="0" w:color="000000"/>
            </w:tcBorders>
          </w:tcPr>
          <w:p w14:paraId="7F424501" w14:textId="77777777" w:rsidR="00BE49BA" w:rsidRDefault="00BE49BA">
            <w:pPr>
              <w:rPr>
                <w:rFonts w:ascii="Times New Roman" w:eastAsiaTheme="minorEastAsia" w:hAnsi="Times New Roman"/>
                <w:lang w:eastAsia="zh-TW"/>
              </w:rPr>
            </w:pPr>
          </w:p>
        </w:tc>
      </w:tr>
      <w:tr w:rsidR="00BE49BA" w14:paraId="1194A6FA" w14:textId="77777777">
        <w:tc>
          <w:tcPr>
            <w:tcW w:w="4257" w:type="dxa"/>
            <w:tcBorders>
              <w:top w:val="single" w:sz="4" w:space="0" w:color="000000"/>
              <w:left w:val="single" w:sz="4" w:space="0" w:color="000000"/>
              <w:bottom w:val="single" w:sz="4" w:space="0" w:color="000000"/>
              <w:right w:val="single" w:sz="4" w:space="0" w:color="000000"/>
            </w:tcBorders>
          </w:tcPr>
          <w:p w14:paraId="35BA4518"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BS Power models &amp; evaluation metric</w:t>
            </w:r>
          </w:p>
        </w:tc>
        <w:tc>
          <w:tcPr>
            <w:tcW w:w="6114" w:type="dxa"/>
            <w:tcBorders>
              <w:top w:val="single" w:sz="4" w:space="0" w:color="000000"/>
              <w:left w:val="single" w:sz="4" w:space="0" w:color="000000"/>
              <w:bottom w:val="single" w:sz="4" w:space="0" w:color="000000"/>
              <w:right w:val="single" w:sz="4" w:space="0" w:color="000000"/>
            </w:tcBorders>
          </w:tcPr>
          <w:p w14:paraId="45F98CA0"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QoS</w:t>
            </w:r>
          </w:p>
        </w:tc>
      </w:tr>
      <w:tr w:rsidR="00BE49BA" w14:paraId="54C36DED" w14:textId="77777777">
        <w:trPr>
          <w:trHeight w:val="291"/>
        </w:trPr>
        <w:tc>
          <w:tcPr>
            <w:tcW w:w="10371" w:type="dxa"/>
            <w:gridSpan w:val="2"/>
            <w:tcBorders>
              <w:top w:val="single" w:sz="4" w:space="0" w:color="000000"/>
              <w:left w:val="single" w:sz="4" w:space="0" w:color="000000"/>
              <w:bottom w:val="single" w:sz="4" w:space="0" w:color="000000"/>
              <w:right w:val="single" w:sz="4" w:space="0" w:color="000000"/>
            </w:tcBorders>
          </w:tcPr>
          <w:p w14:paraId="0ED677ED" w14:textId="77777777" w:rsidR="00BE49BA" w:rsidRDefault="00BE49BA">
            <w:pPr>
              <w:rPr>
                <w:rFonts w:ascii="Times New Roman" w:eastAsiaTheme="minorEastAsia" w:hAnsi="Times New Roman"/>
                <w:lang w:eastAsia="zh-TW"/>
              </w:rPr>
            </w:pPr>
          </w:p>
        </w:tc>
      </w:tr>
      <w:tr w:rsidR="00BE49BA" w14:paraId="362EE3E7" w14:textId="77777777">
        <w:trPr>
          <w:trHeight w:val="291"/>
        </w:trPr>
        <w:tc>
          <w:tcPr>
            <w:tcW w:w="42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85D0B17" w14:textId="77777777" w:rsidR="00BE49BA" w:rsidRDefault="00787A61">
            <w:pPr>
              <w:rPr>
                <w:rFonts w:ascii="Times New Roman" w:eastAsiaTheme="minorEastAsia" w:hAnsi="Times New Roman"/>
                <w:lang w:eastAsia="zh-TW"/>
              </w:rPr>
            </w:pPr>
            <w:r>
              <w:rPr>
                <w:rFonts w:ascii="Times New Roman" w:eastAsiaTheme="minorEastAsia" w:hAnsi="Times New Roman"/>
                <w:b/>
                <w:bCs/>
                <w:lang w:val="de-DE" w:eastAsia="zh-TW"/>
              </w:rPr>
              <w:t>Example</w:t>
            </w:r>
            <w:r>
              <w:rPr>
                <w:rFonts w:ascii="Times New Roman" w:eastAsiaTheme="minorEastAsia" w:hAnsi="Times New Roman"/>
                <w:lang w:val="de-DE" w:eastAsia="zh-TW"/>
              </w:rPr>
              <w:t xml:space="preserve"> categories</w:t>
            </w:r>
          </w:p>
        </w:tc>
        <w:tc>
          <w:tcPr>
            <w:tcW w:w="611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47F6412" w14:textId="77777777" w:rsidR="00BE49BA" w:rsidRDefault="00787A61">
            <w:pPr>
              <w:rPr>
                <w:rFonts w:ascii="Times New Roman" w:eastAsiaTheme="minorEastAsia" w:hAnsi="Times New Roman"/>
                <w:lang w:eastAsia="zh-TW"/>
              </w:rPr>
            </w:pPr>
            <w:r>
              <w:rPr>
                <w:rFonts w:ascii="Times New Roman" w:eastAsiaTheme="minorEastAsia" w:hAnsi="Times New Roman"/>
                <w:b/>
                <w:bCs/>
                <w:lang w:val="de-DE" w:eastAsia="zh-TW"/>
              </w:rPr>
              <w:t>Example</w:t>
            </w:r>
            <w:r>
              <w:rPr>
                <w:rFonts w:ascii="Times New Roman" w:eastAsiaTheme="minorEastAsia" w:hAnsi="Times New Roman"/>
                <w:lang w:val="de-DE" w:eastAsia="zh-TW"/>
              </w:rPr>
              <w:t xml:space="preserve"> features</w:t>
            </w:r>
          </w:p>
        </w:tc>
      </w:tr>
      <w:tr w:rsidR="00BE49BA" w14:paraId="1B591F07"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3FE9D4D5"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PDCCH monitoring and adaptation</w:t>
            </w:r>
          </w:p>
        </w:tc>
        <w:tc>
          <w:tcPr>
            <w:tcW w:w="6114" w:type="dxa"/>
            <w:tcBorders>
              <w:top w:val="single" w:sz="4" w:space="0" w:color="000000"/>
              <w:left w:val="single" w:sz="4" w:space="0" w:color="000000"/>
              <w:bottom w:val="single" w:sz="4" w:space="0" w:color="000000"/>
              <w:right w:val="single" w:sz="4" w:space="0" w:color="000000"/>
            </w:tcBorders>
          </w:tcPr>
          <w:p w14:paraId="0896C6E6" w14:textId="77777777" w:rsidR="00BE49BA" w:rsidRDefault="00787A61">
            <w:pPr>
              <w:rPr>
                <w:rFonts w:ascii="Times New Roman" w:eastAsiaTheme="minorEastAsia" w:hAnsi="Times New Roman"/>
                <w:lang w:eastAsia="zh-TW"/>
              </w:rPr>
            </w:pPr>
            <w:proofErr w:type="spellStart"/>
            <w:r>
              <w:rPr>
                <w:rFonts w:ascii="Times New Roman" w:eastAsiaTheme="minorEastAsia" w:hAnsi="Times New Roman"/>
                <w:lang w:eastAsia="zh-TW"/>
              </w:rPr>
              <w:t>cDRX</w:t>
            </w:r>
            <w:proofErr w:type="spellEnd"/>
            <w:r>
              <w:rPr>
                <w:rFonts w:ascii="Times New Roman" w:eastAsiaTheme="minorEastAsia" w:hAnsi="Times New Roman"/>
                <w:lang w:eastAsia="zh-TW"/>
              </w:rPr>
              <w:t xml:space="preserve">, SSSG switching, PDCCH skipping, decoupling RF/BB PDSCH/PDCCH power states, PDCCH monitoring for multi-CC, restricting maximum coreset size, restricting minimum SS period </w:t>
            </w:r>
          </w:p>
        </w:tc>
      </w:tr>
      <w:tr w:rsidR="00BE49BA" w14:paraId="03EA08FB" w14:textId="77777777">
        <w:trPr>
          <w:trHeight w:val="286"/>
        </w:trPr>
        <w:tc>
          <w:tcPr>
            <w:tcW w:w="4257" w:type="dxa"/>
            <w:tcBorders>
              <w:top w:val="single" w:sz="4" w:space="0" w:color="000000"/>
              <w:left w:val="single" w:sz="4" w:space="0" w:color="000000"/>
              <w:bottom w:val="single" w:sz="4" w:space="0" w:color="000000"/>
              <w:right w:val="single" w:sz="4" w:space="0" w:color="000000"/>
            </w:tcBorders>
          </w:tcPr>
          <w:p w14:paraId="45080F3B"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Wake-up mechanism</w:t>
            </w:r>
          </w:p>
        </w:tc>
        <w:tc>
          <w:tcPr>
            <w:tcW w:w="6114" w:type="dxa"/>
            <w:tcBorders>
              <w:top w:val="single" w:sz="4" w:space="0" w:color="000000"/>
              <w:left w:val="single" w:sz="4" w:space="0" w:color="000000"/>
              <w:bottom w:val="single" w:sz="4" w:space="0" w:color="000000"/>
              <w:right w:val="single" w:sz="4" w:space="0" w:color="000000"/>
            </w:tcBorders>
          </w:tcPr>
          <w:p w14:paraId="613D3368"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DCP, PEI, LP-WUS</w:t>
            </w:r>
          </w:p>
        </w:tc>
      </w:tr>
      <w:tr w:rsidR="00BE49BA" w14:paraId="13810663"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446743C0"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Scheduling and data transmission</w:t>
            </w:r>
          </w:p>
        </w:tc>
        <w:tc>
          <w:tcPr>
            <w:tcW w:w="6114" w:type="dxa"/>
            <w:tcBorders>
              <w:top w:val="single" w:sz="4" w:space="0" w:color="000000"/>
              <w:left w:val="single" w:sz="4" w:space="0" w:color="000000"/>
              <w:bottom w:val="single" w:sz="4" w:space="0" w:color="000000"/>
              <w:right w:val="single" w:sz="4" w:space="0" w:color="000000"/>
            </w:tcBorders>
          </w:tcPr>
          <w:p w14:paraId="489EE9ED"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 xml:space="preserve">Cross-slot, UE UL DTX, UL skipping, sub-CC configuration, aggregated/efficient data transmission, wideband transmission with low PAPR, decoupling RF/BB power states, no late changes to UL, Autonomous PUSCH transmission, </w:t>
            </w:r>
            <w:proofErr w:type="spellStart"/>
            <w:r>
              <w:rPr>
                <w:rFonts w:ascii="Times New Roman" w:eastAsiaTheme="minorEastAsia" w:hAnsi="Times New Roman"/>
                <w:lang w:eastAsia="zh-TW"/>
              </w:rPr>
              <w:t>cDRX</w:t>
            </w:r>
            <w:proofErr w:type="spellEnd"/>
          </w:p>
        </w:tc>
      </w:tr>
      <w:tr w:rsidR="00BE49BA" w14:paraId="4584339D"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57DEBCE9"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RRM/RLM/BFD</w:t>
            </w:r>
          </w:p>
        </w:tc>
        <w:tc>
          <w:tcPr>
            <w:tcW w:w="6114" w:type="dxa"/>
            <w:tcBorders>
              <w:top w:val="single" w:sz="4" w:space="0" w:color="000000"/>
              <w:left w:val="single" w:sz="4" w:space="0" w:color="000000"/>
              <w:bottom w:val="single" w:sz="4" w:space="0" w:color="000000"/>
              <w:right w:val="single" w:sz="4" w:space="0" w:color="000000"/>
            </w:tcBorders>
          </w:tcPr>
          <w:p w14:paraId="17021249"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RRM Relaxation, RLM/BFD Relaxation</w:t>
            </w:r>
          </w:p>
        </w:tc>
      </w:tr>
      <w:tr w:rsidR="00BE49BA" w14:paraId="4A39D8CA"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7BBCF79B"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UAI</w:t>
            </w:r>
          </w:p>
        </w:tc>
        <w:tc>
          <w:tcPr>
            <w:tcW w:w="6114" w:type="dxa"/>
            <w:tcBorders>
              <w:top w:val="single" w:sz="4" w:space="0" w:color="000000"/>
              <w:left w:val="single" w:sz="4" w:space="0" w:color="000000"/>
              <w:bottom w:val="single" w:sz="4" w:space="0" w:color="000000"/>
              <w:right w:val="single" w:sz="4" w:space="0" w:color="000000"/>
            </w:tcBorders>
          </w:tcPr>
          <w:p w14:paraId="1B73F2E4"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DRX setting, MIMO layer #, #CC, Overheat</w:t>
            </w:r>
          </w:p>
        </w:tc>
      </w:tr>
      <w:tr w:rsidR="00BE49BA" w14:paraId="03AA01BC"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283E8D8F"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Idle/inactive optimization</w:t>
            </w:r>
          </w:p>
        </w:tc>
        <w:tc>
          <w:tcPr>
            <w:tcW w:w="6114" w:type="dxa"/>
            <w:tcBorders>
              <w:top w:val="single" w:sz="4" w:space="0" w:color="000000"/>
              <w:left w:val="single" w:sz="4" w:space="0" w:color="000000"/>
              <w:bottom w:val="single" w:sz="4" w:space="0" w:color="000000"/>
              <w:right w:val="single" w:sz="4" w:space="0" w:color="000000"/>
            </w:tcBorders>
          </w:tcPr>
          <w:p w14:paraId="02C96811"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idle TRS, inactive SDT</w:t>
            </w:r>
          </w:p>
        </w:tc>
      </w:tr>
      <w:tr w:rsidR="00BE49BA" w14:paraId="2ED943A1" w14:textId="77777777">
        <w:trPr>
          <w:trHeight w:val="291"/>
        </w:trPr>
        <w:tc>
          <w:tcPr>
            <w:tcW w:w="10371" w:type="dxa"/>
            <w:gridSpan w:val="2"/>
            <w:tcBorders>
              <w:top w:val="single" w:sz="4" w:space="0" w:color="000000"/>
              <w:left w:val="single" w:sz="4" w:space="0" w:color="000000"/>
              <w:bottom w:val="single" w:sz="4" w:space="0" w:color="000000"/>
              <w:right w:val="single" w:sz="4" w:space="0" w:color="000000"/>
            </w:tcBorders>
          </w:tcPr>
          <w:p w14:paraId="2C114D8F" w14:textId="77777777" w:rsidR="00BE49BA" w:rsidRDefault="00BE49BA">
            <w:pPr>
              <w:rPr>
                <w:rFonts w:ascii="Times New Roman" w:eastAsiaTheme="minorEastAsia" w:hAnsi="Times New Roman"/>
                <w:lang w:eastAsia="zh-TW"/>
              </w:rPr>
            </w:pPr>
          </w:p>
        </w:tc>
      </w:tr>
      <w:tr w:rsidR="00BE49BA" w14:paraId="143A7A6D"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6004362A"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BWP, and other BW/rank adaptation</w:t>
            </w:r>
          </w:p>
        </w:tc>
        <w:tc>
          <w:tcPr>
            <w:tcW w:w="6114" w:type="dxa"/>
            <w:tcBorders>
              <w:top w:val="single" w:sz="4" w:space="0" w:color="000000"/>
              <w:left w:val="single" w:sz="4" w:space="0" w:color="000000"/>
              <w:bottom w:val="single" w:sz="4" w:space="0" w:color="000000"/>
              <w:right w:val="single" w:sz="4" w:space="0" w:color="000000"/>
            </w:tcBorders>
          </w:tcPr>
          <w:p w14:paraId="1C9ED412"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BW adaptation, MIMO layer adaptation, coarse supported BWP granularity</w:t>
            </w:r>
          </w:p>
        </w:tc>
      </w:tr>
      <w:tr w:rsidR="00BE49BA" w14:paraId="41B90A16" w14:textId="77777777">
        <w:trPr>
          <w:trHeight w:val="291"/>
        </w:trPr>
        <w:tc>
          <w:tcPr>
            <w:tcW w:w="4257" w:type="dxa"/>
            <w:tcBorders>
              <w:top w:val="single" w:sz="4" w:space="0" w:color="000000"/>
              <w:left w:val="single" w:sz="4" w:space="0" w:color="000000"/>
              <w:bottom w:val="single" w:sz="4" w:space="0" w:color="000000"/>
              <w:right w:val="single" w:sz="4" w:space="0" w:color="000000"/>
            </w:tcBorders>
          </w:tcPr>
          <w:p w14:paraId="227770CE"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MIMO</w:t>
            </w:r>
          </w:p>
        </w:tc>
        <w:tc>
          <w:tcPr>
            <w:tcW w:w="6114" w:type="dxa"/>
            <w:tcBorders>
              <w:top w:val="single" w:sz="4" w:space="0" w:color="000000"/>
              <w:left w:val="single" w:sz="4" w:space="0" w:color="000000"/>
              <w:bottom w:val="single" w:sz="4" w:space="0" w:color="000000"/>
              <w:right w:val="single" w:sz="4" w:space="0" w:color="000000"/>
            </w:tcBorders>
          </w:tcPr>
          <w:p w14:paraId="5B2F5411"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 xml:space="preserve">Spatial domain/antenna adaptation in BS, NES CSI calculation in UE, </w:t>
            </w:r>
          </w:p>
        </w:tc>
      </w:tr>
      <w:tr w:rsidR="00BE49BA" w14:paraId="7F7E4737" w14:textId="77777777">
        <w:trPr>
          <w:trHeight w:val="286"/>
        </w:trPr>
        <w:tc>
          <w:tcPr>
            <w:tcW w:w="10371" w:type="dxa"/>
            <w:gridSpan w:val="2"/>
            <w:tcBorders>
              <w:top w:val="single" w:sz="4" w:space="0" w:color="000000"/>
              <w:left w:val="single" w:sz="4" w:space="0" w:color="000000"/>
              <w:bottom w:val="single" w:sz="4" w:space="0" w:color="000000"/>
              <w:right w:val="single" w:sz="4" w:space="0" w:color="000000"/>
            </w:tcBorders>
          </w:tcPr>
          <w:p w14:paraId="72C4B5C5" w14:textId="77777777" w:rsidR="00BE49BA" w:rsidRDefault="00BE49BA">
            <w:pPr>
              <w:rPr>
                <w:rFonts w:ascii="Times New Roman" w:eastAsiaTheme="minorEastAsia" w:hAnsi="Times New Roman"/>
                <w:lang w:eastAsia="zh-TW"/>
              </w:rPr>
            </w:pPr>
          </w:p>
        </w:tc>
      </w:tr>
      <w:tr w:rsidR="00BE49BA" w14:paraId="0D60B06E" w14:textId="77777777">
        <w:trPr>
          <w:trHeight w:val="286"/>
        </w:trPr>
        <w:tc>
          <w:tcPr>
            <w:tcW w:w="4257" w:type="dxa"/>
            <w:tcBorders>
              <w:top w:val="single" w:sz="4" w:space="0" w:color="000000"/>
              <w:left w:val="single" w:sz="4" w:space="0" w:color="000000"/>
              <w:bottom w:val="single" w:sz="4" w:space="0" w:color="000000"/>
              <w:right w:val="single" w:sz="4" w:space="0" w:color="000000"/>
            </w:tcBorders>
          </w:tcPr>
          <w:p w14:paraId="2A7F048A" w14:textId="77777777" w:rsidR="00BE49BA" w:rsidRDefault="00787A61">
            <w:pPr>
              <w:rPr>
                <w:rFonts w:ascii="Times New Roman" w:eastAsiaTheme="minorEastAsia" w:hAnsi="Times New Roman"/>
                <w:lang w:eastAsia="zh-TW"/>
              </w:rPr>
            </w:pPr>
            <w:r>
              <w:rPr>
                <w:rFonts w:ascii="Times New Roman" w:eastAsiaTheme="minorEastAsia" w:hAnsi="Times New Roman"/>
                <w:lang w:eastAsia="zh-TW"/>
              </w:rPr>
              <w:t>UE Power models &amp; evaluation methodologies &amp; evaluation metric</w:t>
            </w:r>
          </w:p>
        </w:tc>
        <w:tc>
          <w:tcPr>
            <w:tcW w:w="6114" w:type="dxa"/>
            <w:tcBorders>
              <w:top w:val="single" w:sz="4" w:space="0" w:color="000000"/>
              <w:left w:val="single" w:sz="4" w:space="0" w:color="000000"/>
              <w:bottom w:val="single" w:sz="4" w:space="0" w:color="000000"/>
              <w:right w:val="single" w:sz="4" w:space="0" w:color="000000"/>
            </w:tcBorders>
          </w:tcPr>
          <w:p w14:paraId="65DDE9D6" w14:textId="77777777" w:rsidR="00BE49BA" w:rsidRDefault="00787A61">
            <w:pPr>
              <w:rPr>
                <w:rFonts w:ascii="Times New Roman" w:eastAsiaTheme="minorEastAsia" w:hAnsi="Times New Roman"/>
                <w:vertAlign w:val="subscript"/>
                <w:lang w:eastAsia="zh-TW"/>
              </w:rPr>
            </w:pPr>
            <w:r>
              <w:rPr>
                <w:rFonts w:ascii="Times New Roman" w:eastAsiaTheme="minorEastAsia" w:hAnsi="Times New Roman"/>
                <w:lang w:eastAsia="zh-TW"/>
              </w:rPr>
              <w:t>Methodology includes scenarios, baselines, etc.</w:t>
            </w:r>
          </w:p>
        </w:tc>
      </w:tr>
    </w:tbl>
    <w:p w14:paraId="515D1ED6" w14:textId="77777777" w:rsidR="00BE49BA" w:rsidRDefault="00BE49BA">
      <w:pPr>
        <w:spacing w:after="120"/>
        <w:jc w:val="both"/>
        <w:rPr>
          <w:rFonts w:ascii="Times New Roman" w:eastAsiaTheme="minorEastAsia" w:hAnsi="Times New Roman"/>
          <w:lang w:eastAsia="zh-CN"/>
        </w:rPr>
      </w:pPr>
    </w:p>
    <w:p w14:paraId="7C74DE64" w14:textId="77777777" w:rsidR="00BE49BA" w:rsidRDefault="00787A61">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sz w:val="36"/>
          <w:szCs w:val="20"/>
          <w:lang w:val="en-GB" w:eastAsia="en-GB"/>
        </w:rPr>
        <w:t>UE energy efficiency</w:t>
      </w:r>
    </w:p>
    <w:p w14:paraId="2A849CB0" w14:textId="0562083C" w:rsidR="00BE49BA" w:rsidRDefault="00787A61">
      <w:pPr>
        <w:keepNext/>
        <w:keepLines/>
        <w:widowControl w:val="0"/>
        <w:numPr>
          <w:ilvl w:val="1"/>
          <w:numId w:val="18"/>
        </w:numPr>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Evaluation methodology</w:t>
      </w:r>
    </w:p>
    <w:p w14:paraId="3C7BD73E" w14:textId="77777777" w:rsidR="00BE49BA" w:rsidRDefault="00787A61">
      <w:pPr>
        <w:rPr>
          <w:rFonts w:ascii="Times New Roman" w:hAnsi="Times New Roman"/>
          <w:lang w:eastAsia="zh-CN"/>
        </w:rPr>
      </w:pPr>
      <w:bookmarkStart w:id="5" w:name="OLE_LINK166"/>
      <w:r>
        <w:rPr>
          <w:rFonts w:ascii="Times New Roman" w:hAnsi="Times New Roman" w:hint="eastAsia"/>
          <w:lang w:eastAsia="zh-CN"/>
        </w:rPr>
        <w:t>Following agreement was achieved in RAN1#122 meeting:</w:t>
      </w:r>
    </w:p>
    <w:bookmarkEnd w:id="5"/>
    <w:p w14:paraId="75FD2E0D" w14:textId="77777777" w:rsidR="00BE49BA" w:rsidRDefault="00BE49BA">
      <w:pPr>
        <w:rPr>
          <w:rFonts w:ascii="Times New Roman" w:hAnsi="Times New Roman"/>
          <w:lang w:eastAsia="zh-CN"/>
        </w:rPr>
      </w:pPr>
    </w:p>
    <w:p w14:paraId="0CDCA256" w14:textId="77777777" w:rsidR="00BE49BA" w:rsidRDefault="00787A61">
      <w:pPr>
        <w:rPr>
          <w:rFonts w:ascii="Times New Roman" w:hAnsi="Times New Roman"/>
          <w:highlight w:val="green"/>
        </w:rPr>
      </w:pPr>
      <w:bookmarkStart w:id="6" w:name="OLE_LINK36"/>
      <w:r>
        <w:rPr>
          <w:rFonts w:ascii="Times New Roman" w:hAnsi="Times New Roman"/>
          <w:highlight w:val="green"/>
        </w:rPr>
        <w:t>A</w:t>
      </w:r>
      <w:bookmarkStart w:id="7" w:name="OLE_LINK26"/>
      <w:r>
        <w:rPr>
          <w:rFonts w:ascii="Times New Roman" w:hAnsi="Times New Roman"/>
          <w:highlight w:val="green"/>
        </w:rPr>
        <w:t>greement</w:t>
      </w:r>
    </w:p>
    <w:p w14:paraId="074C693B" w14:textId="77777777" w:rsidR="00BE49BA" w:rsidRDefault="00787A61">
      <w:pPr>
        <w:numPr>
          <w:ilvl w:val="0"/>
          <w:numId w:val="19"/>
        </w:numPr>
        <w:rPr>
          <w:rFonts w:ascii="Times New Roman" w:hAnsi="Times New Roman"/>
        </w:rPr>
      </w:pPr>
      <w:r>
        <w:rPr>
          <w:rFonts w:ascii="Times New Roman" w:hAnsi="Times New Roman"/>
        </w:rPr>
        <w:lastRenderedPageBreak/>
        <w:t>Study metric(s) for UE energy efficiency.</w:t>
      </w:r>
    </w:p>
    <w:p w14:paraId="196DA173" w14:textId="77777777" w:rsidR="00BE49BA" w:rsidRDefault="00787A61">
      <w:pPr>
        <w:numPr>
          <w:ilvl w:val="0"/>
          <w:numId w:val="19"/>
        </w:numPr>
        <w:rPr>
          <w:rFonts w:ascii="Times New Roman" w:hAnsi="Times New Roman"/>
        </w:rPr>
      </w:pPr>
      <w:r>
        <w:rPr>
          <w:rFonts w:ascii="Times New Roman" w:hAnsi="Times New Roman"/>
        </w:rPr>
        <w:t>Study metric(s) for BS energy efficiency.</w:t>
      </w:r>
    </w:p>
    <w:p w14:paraId="1DD78847" w14:textId="77777777" w:rsidR="00BE49BA" w:rsidRDefault="00BE49BA">
      <w:pPr>
        <w:ind w:left="440"/>
        <w:rPr>
          <w:rFonts w:ascii="Times New Roman" w:hAnsi="Times New Roman"/>
        </w:rPr>
      </w:pPr>
    </w:p>
    <w:p w14:paraId="7093DAEA" w14:textId="77777777" w:rsidR="00BE49BA" w:rsidRDefault="00787A61">
      <w:pPr>
        <w:rPr>
          <w:rFonts w:ascii="Times New Roman" w:hAnsi="Times New Roman"/>
          <w:highlight w:val="green"/>
        </w:rPr>
      </w:pPr>
      <w:r>
        <w:rPr>
          <w:rFonts w:ascii="Times New Roman" w:hAnsi="Times New Roman"/>
          <w:highlight w:val="green"/>
        </w:rPr>
        <w:t>Agreement</w:t>
      </w:r>
    </w:p>
    <w:p w14:paraId="73423C04" w14:textId="77777777" w:rsidR="00BE49BA" w:rsidRDefault="00787A61">
      <w:pPr>
        <w:numPr>
          <w:ilvl w:val="0"/>
          <w:numId w:val="20"/>
        </w:numPr>
        <w:rPr>
          <w:rFonts w:ascii="Times New Roman" w:hAnsi="Times New Roman"/>
        </w:rPr>
      </w:pPr>
      <w:r>
        <w:rPr>
          <w:rFonts w:ascii="Times New Roman" w:hAnsi="Times New Roman"/>
        </w:rPr>
        <w:t>Study baseline BS setting(s) for evaluating 6G BS EE improvement/impact, considering</w:t>
      </w:r>
      <w:r>
        <w:rPr>
          <w:rFonts w:ascii="Times New Roman" w:eastAsia="等线" w:hAnsi="Times New Roman"/>
        </w:rPr>
        <w:t xml:space="preserve"> </w:t>
      </w:r>
      <w:r>
        <w:rPr>
          <w:rFonts w:ascii="Times New Roman" w:hAnsi="Times New Roman"/>
        </w:rPr>
        <w:t>NR features and 6G BS reference configuration(s)</w:t>
      </w:r>
    </w:p>
    <w:p w14:paraId="4F054CC7" w14:textId="77777777" w:rsidR="00BE49BA" w:rsidRDefault="00787A61">
      <w:pPr>
        <w:numPr>
          <w:ilvl w:val="0"/>
          <w:numId w:val="20"/>
        </w:numPr>
        <w:rPr>
          <w:rFonts w:ascii="Times New Roman" w:hAnsi="Times New Roman"/>
        </w:rPr>
      </w:pPr>
      <w:r>
        <w:rPr>
          <w:rFonts w:ascii="Times New Roman" w:hAnsi="Times New Roman"/>
        </w:rPr>
        <w:t>Study baseline UE setting(s) for evaluating 6G UE EE improvement/impact, considering NR features and 6G UE reference configuration(s)</w:t>
      </w:r>
    </w:p>
    <w:bookmarkEnd w:id="6"/>
    <w:bookmarkEnd w:id="7"/>
    <w:p w14:paraId="195F5AB8" w14:textId="77777777" w:rsidR="00BE49BA" w:rsidRDefault="00787A61">
      <w:pPr>
        <w:pStyle w:val="af"/>
        <w:jc w:val="both"/>
        <w:rPr>
          <w:rFonts w:ascii="Times New Roman" w:eastAsiaTheme="minorEastAsia" w:hAnsi="Times New Roman"/>
          <w:b/>
          <w:i/>
          <w:lang w:eastAsia="zh-CN"/>
        </w:rPr>
      </w:pPr>
      <w:r>
        <w:rPr>
          <w:rFonts w:ascii="Times New Roman" w:eastAsia="宋体" w:hAnsi="Times New Roman"/>
          <w:szCs w:val="24"/>
          <w:lang w:val="en-US" w:eastAsia="zh-CN"/>
        </w:rPr>
        <w:t xml:space="preserve">Pursuing high UE energy efficiency shall not sacrifice UE communication performance, e.g., paging latency in RRC idle/inactive and UE perceived throughput in RRC connected. Therefore, it’s desirable to study and determine proper evaluation metrics to reflect both UE energy efficiency and UE performance for 6GR UE energy efficiency </w:t>
      </w:r>
      <w:bookmarkStart w:id="8" w:name="OLE_LINK52"/>
      <w:r>
        <w:rPr>
          <w:rFonts w:ascii="Times New Roman" w:eastAsia="宋体" w:hAnsi="Times New Roman"/>
          <w:szCs w:val="24"/>
          <w:lang w:val="en-US" w:eastAsia="zh-CN"/>
        </w:rPr>
        <w:t>design</w:t>
      </w:r>
      <w:bookmarkEnd w:id="8"/>
      <w:r>
        <w:rPr>
          <w:rFonts w:ascii="Times New Roman" w:eastAsia="宋体" w:hAnsi="Times New Roman"/>
          <w:szCs w:val="24"/>
          <w:lang w:val="en-US" w:eastAsia="zh-CN"/>
        </w:rPr>
        <w:t>.</w:t>
      </w:r>
    </w:p>
    <w:p w14:paraId="7A27F1F3" w14:textId="6D71272D" w:rsidR="00BE49BA" w:rsidRDefault="00EC3C41" w:rsidP="00EC3C41">
      <w:pPr>
        <w:pStyle w:val="af"/>
        <w:rPr>
          <w:rFonts w:ascii="Times New Roman" w:eastAsiaTheme="minorEastAsia" w:hAnsi="Times New Roman"/>
          <w:b/>
          <w:i/>
          <w:lang w:eastAsia="zh-CN"/>
        </w:rPr>
      </w:pPr>
      <w:bookmarkStart w:id="9" w:name="OLE_LINK197"/>
      <w:bookmarkStart w:id="10" w:name="OLE_LINK194"/>
      <w:bookmarkStart w:id="11" w:name="OLE_LINK172"/>
      <w:bookmarkStart w:id="12" w:name="_Hlk209463448"/>
      <w:r w:rsidRPr="00EC3C41">
        <w:rPr>
          <w:rFonts w:ascii="Times New Roman" w:hAnsi="Times New Roman"/>
          <w:b/>
          <w:i/>
        </w:rPr>
        <w:t>P</w:t>
      </w:r>
      <w:bookmarkStart w:id="13" w:name="OLE_LINK200"/>
      <w:r w:rsidRPr="00EC3C41">
        <w:rPr>
          <w:rFonts w:ascii="Times New Roman" w:hAnsi="Times New Roman"/>
          <w:b/>
          <w:i/>
        </w:rPr>
        <w:t xml:space="preserve">roposal </w:t>
      </w:r>
      <w:r w:rsidRPr="00EC3C41">
        <w:rPr>
          <w:rFonts w:ascii="Times New Roman" w:hAnsi="Times New Roman"/>
          <w:b/>
          <w:i/>
        </w:rPr>
        <w:fldChar w:fldCharType="begin"/>
      </w:r>
      <w:r w:rsidRPr="00EC3C41">
        <w:rPr>
          <w:rFonts w:ascii="Times New Roman" w:hAnsi="Times New Roman"/>
          <w:b/>
          <w:i/>
        </w:rPr>
        <w:instrText xml:space="preserve"> SEQ Proposal \* ARABIC </w:instrText>
      </w:r>
      <w:r w:rsidRPr="00EC3C41">
        <w:rPr>
          <w:rFonts w:ascii="Times New Roman" w:hAnsi="Times New Roman"/>
          <w:b/>
          <w:i/>
        </w:rPr>
        <w:fldChar w:fldCharType="separate"/>
      </w:r>
      <w:r w:rsidR="0089017B">
        <w:rPr>
          <w:rFonts w:ascii="Times New Roman" w:hAnsi="Times New Roman"/>
          <w:b/>
          <w:i/>
          <w:noProof/>
        </w:rPr>
        <w:t>1</w:t>
      </w:r>
      <w:r w:rsidRPr="00EC3C41">
        <w:rPr>
          <w:rFonts w:ascii="Times New Roman" w:hAnsi="Times New Roman"/>
          <w:b/>
          <w:i/>
        </w:rPr>
        <w:fldChar w:fldCharType="end"/>
      </w:r>
      <w:bookmarkEnd w:id="9"/>
      <w:bookmarkEnd w:id="10"/>
      <w:bookmarkEnd w:id="13"/>
      <w:r w:rsidR="00787A61">
        <w:rPr>
          <w:rFonts w:ascii="Times New Roman" w:eastAsiaTheme="minorEastAsia" w:hAnsi="Times New Roman"/>
          <w:b/>
          <w:i/>
          <w:lang w:eastAsia="zh-CN"/>
        </w:rPr>
        <w:t>:</w:t>
      </w:r>
      <w:r w:rsidR="00787A61">
        <w:rPr>
          <w:rFonts w:ascii="Times New Roman" w:hAnsi="Times New Roman"/>
          <w:b/>
          <w:bCs/>
          <w:i/>
          <w:iCs/>
        </w:rPr>
        <w:t xml:space="preserve"> </w:t>
      </w:r>
      <w:r w:rsidR="00787A61">
        <w:rPr>
          <w:rFonts w:ascii="Times New Roman" w:hAnsi="Times New Roman"/>
          <w:b/>
          <w:i/>
        </w:rPr>
        <w:t>Study</w:t>
      </w:r>
      <w:r w:rsidR="00787A61">
        <w:rPr>
          <w:rFonts w:ascii="Times New Roman" w:hAnsi="Times New Roman"/>
        </w:rPr>
        <w:t xml:space="preserve"> </w:t>
      </w:r>
      <w:r w:rsidR="00787A61">
        <w:rPr>
          <w:rFonts w:ascii="Times New Roman" w:hAnsi="Times New Roman"/>
          <w:b/>
          <w:i/>
        </w:rPr>
        <w:t>evaluation</w:t>
      </w:r>
      <w:r w:rsidR="00787A61">
        <w:rPr>
          <w:rFonts w:ascii="Times New Roman" w:eastAsiaTheme="minorEastAsia" w:hAnsi="Times New Roman"/>
          <w:b/>
          <w:i/>
          <w:lang w:eastAsia="zh-CN"/>
        </w:rPr>
        <w:t xml:space="preserve"> metrics</w:t>
      </w:r>
      <w:r w:rsidR="00787A61">
        <w:rPr>
          <w:rFonts w:ascii="Times New Roman" w:hAnsi="Times New Roman"/>
          <w:b/>
          <w:i/>
        </w:rPr>
        <w:t xml:space="preserve"> for UE energy efficiency</w:t>
      </w:r>
      <w:r w:rsidR="00787A61">
        <w:rPr>
          <w:rFonts w:ascii="Times New Roman" w:eastAsiaTheme="minorEastAsia" w:hAnsi="Times New Roman"/>
          <w:b/>
          <w:i/>
          <w:lang w:eastAsia="zh-CN"/>
        </w:rPr>
        <w:t xml:space="preserve"> by considering both UE energy efficiency and UE performance, e.g., power saving gain, latency, UPT, </w:t>
      </w:r>
      <w:proofErr w:type="gramStart"/>
      <w:r w:rsidR="00787A61">
        <w:rPr>
          <w:rFonts w:ascii="Times New Roman" w:eastAsiaTheme="minorEastAsia" w:hAnsi="Times New Roman"/>
          <w:b/>
          <w:i/>
          <w:lang w:eastAsia="zh-CN"/>
        </w:rPr>
        <w:t>and etc.</w:t>
      </w:r>
      <w:bookmarkEnd w:id="11"/>
      <w:proofErr w:type="gramEnd"/>
      <w:r w:rsidR="00787A61">
        <w:rPr>
          <w:rFonts w:ascii="Times New Roman" w:eastAsiaTheme="minorEastAsia" w:hAnsi="Times New Roman"/>
          <w:b/>
          <w:i/>
          <w:lang w:eastAsia="zh-CN"/>
        </w:rPr>
        <w:t xml:space="preserve">  </w:t>
      </w:r>
    </w:p>
    <w:bookmarkEnd w:id="12"/>
    <w:p w14:paraId="6979DE74" w14:textId="77777777" w:rsidR="00BE49BA" w:rsidRDefault="00787A61">
      <w:pPr>
        <w:jc w:val="both"/>
        <w:rPr>
          <w:rFonts w:ascii="Times New Roman" w:eastAsia="宋体" w:hAnsi="Times New Roman"/>
          <w:lang w:eastAsia="zh-CN"/>
        </w:rPr>
      </w:pPr>
      <w:r>
        <w:rPr>
          <w:rFonts w:ascii="Times New Roman" w:eastAsia="宋体" w:hAnsi="Times New Roman"/>
          <w:lang w:eastAsia="zh-CN"/>
        </w:rPr>
        <w:t xml:space="preserve">Besides, when study and evaluate the candidate 6GR UE energy efficiency techniques, the baseline setting(s) </w:t>
      </w:r>
      <w:proofErr w:type="gramStart"/>
      <w:r>
        <w:rPr>
          <w:rFonts w:ascii="Times New Roman" w:eastAsia="宋体" w:hAnsi="Times New Roman"/>
          <w:lang w:eastAsia="zh-CN"/>
        </w:rPr>
        <w:t>are</w:t>
      </w:r>
      <w:proofErr w:type="gramEnd"/>
      <w:r>
        <w:rPr>
          <w:rFonts w:ascii="Times New Roman" w:eastAsia="宋体" w:hAnsi="Times New Roman"/>
          <w:lang w:eastAsia="zh-CN"/>
        </w:rPr>
        <w:t xml:space="preserve"> necessary to </w:t>
      </w:r>
      <w:r>
        <w:rPr>
          <w:rFonts w:ascii="Times New Roman" w:eastAsia="宋体" w:hAnsi="Times New Roman" w:hint="eastAsia"/>
          <w:lang w:eastAsia="zh-CN"/>
        </w:rPr>
        <w:t>derive</w:t>
      </w:r>
      <w:r>
        <w:rPr>
          <w:rFonts w:ascii="Times New Roman" w:eastAsia="宋体" w:hAnsi="Times New Roman"/>
          <w:lang w:eastAsia="zh-CN"/>
        </w:rPr>
        <w:t xml:space="preserve"> the relative gain that can be potentially achieved, so that </w:t>
      </w:r>
      <w:proofErr w:type="spellStart"/>
      <w:r>
        <w:rPr>
          <w:rFonts w:ascii="Times New Roman" w:eastAsia="宋体" w:hAnsi="Times New Roman"/>
          <w:lang w:eastAsia="zh-CN"/>
        </w:rPr>
        <w:t>multipe</w:t>
      </w:r>
      <w:proofErr w:type="spellEnd"/>
      <w:r>
        <w:rPr>
          <w:rFonts w:ascii="Times New Roman" w:eastAsia="宋体" w:hAnsi="Times New Roman"/>
          <w:lang w:eastAsia="zh-CN"/>
        </w:rPr>
        <w:t xml:space="preserve"> UE energy efficiency </w:t>
      </w:r>
      <w:r>
        <w:rPr>
          <w:rFonts w:ascii="Times New Roman" w:eastAsia="宋体" w:hAnsi="Times New Roman" w:hint="eastAsia"/>
          <w:lang w:eastAsia="zh-CN"/>
        </w:rPr>
        <w:t>improvement</w:t>
      </w:r>
      <w:r>
        <w:rPr>
          <w:rFonts w:ascii="Times New Roman" w:eastAsia="宋体" w:hAnsi="Times New Roman"/>
          <w:lang w:eastAsia="zh-CN"/>
        </w:rPr>
        <w:t xml:space="preserve"> techniques with overlapped functionalities can be compared and down-selected. </w:t>
      </w:r>
    </w:p>
    <w:p w14:paraId="0357E6A1" w14:textId="77777777" w:rsidR="00BE49BA" w:rsidRDefault="00787A61">
      <w:pPr>
        <w:jc w:val="both"/>
        <w:rPr>
          <w:rFonts w:ascii="Times New Roman" w:eastAsia="宋体" w:hAnsi="Times New Roman"/>
          <w:lang w:eastAsia="zh-CN"/>
        </w:rPr>
      </w:pPr>
      <w:r>
        <w:rPr>
          <w:rFonts w:ascii="Times New Roman" w:eastAsia="宋体" w:hAnsi="Times New Roman"/>
          <w:lang w:eastAsia="zh-CN"/>
        </w:rPr>
        <w:t xml:space="preserve">For RRC idle, both I-DRX and e-DRX are basic UE power saving technique to reduce UE active time, and considering the former one is generally beneficial for both latency-sensitive and latency-insensitive traffic while the latter one is only beneficial for latency-insensitive traffic, and thus, I-DRX is better to be used as the baseline.  </w:t>
      </w:r>
    </w:p>
    <w:p w14:paraId="5E3763D6" w14:textId="77777777" w:rsidR="00BE49BA" w:rsidRDefault="00787A61">
      <w:pPr>
        <w:jc w:val="both"/>
        <w:rPr>
          <w:rFonts w:ascii="Times New Roman" w:eastAsia="宋体" w:hAnsi="Times New Roman"/>
          <w:lang w:eastAsia="zh-CN"/>
        </w:rPr>
      </w:pPr>
      <w:r>
        <w:rPr>
          <w:rFonts w:ascii="Times New Roman" w:eastAsia="宋体" w:hAnsi="Times New Roman"/>
          <w:lang w:eastAsia="zh-CN"/>
        </w:rPr>
        <w:t xml:space="preserve">For RRC connected, C-DRX </w:t>
      </w:r>
      <w:r>
        <w:rPr>
          <w:rFonts w:ascii="Times New Roman" w:eastAsia="宋体" w:hAnsi="Times New Roman" w:hint="eastAsia"/>
          <w:lang w:eastAsia="zh-CN"/>
        </w:rPr>
        <w:t>is</w:t>
      </w:r>
      <w:r>
        <w:rPr>
          <w:rFonts w:ascii="Times New Roman" w:eastAsia="宋体" w:hAnsi="Times New Roman"/>
          <w:lang w:eastAsia="zh-CN"/>
        </w:rPr>
        <w:t xml:space="preserve"> basic UE power saving technique to reduce UE active time. In NR later release, DCP is adopted in R16 to furthe</w:t>
      </w:r>
      <w:bookmarkStart w:id="14" w:name="OLE_LINK193"/>
      <w:r>
        <w:rPr>
          <w:rFonts w:ascii="Times New Roman" w:eastAsia="宋体" w:hAnsi="Times New Roman"/>
          <w:lang w:eastAsia="zh-CN"/>
        </w:rPr>
        <w:t xml:space="preserve">r reduce UE active time, PDCCH skipping as well as SSSG switching are adopted in R17 to reduce PDCCH monitoring, and </w:t>
      </w:r>
      <w:r>
        <w:rPr>
          <w:rFonts w:ascii="Times New Roman" w:eastAsiaTheme="minorEastAsia" w:hAnsi="Times New Roman"/>
          <w:lang w:eastAsia="zh-CN"/>
        </w:rPr>
        <w:t>low power wake-up signal</w:t>
      </w:r>
      <w:r>
        <w:rPr>
          <w:rFonts w:ascii="Times New Roman" w:eastAsia="宋体" w:hAnsi="Times New Roman"/>
          <w:lang w:eastAsia="zh-CN"/>
        </w:rPr>
        <w:t xml:space="preserve"> (LP-WUS) is adopted in R19 to reduce UE active time but with lower power, considering different UE power saving techniques reduce power consumption in different aspects, i.e., to reduce UE active time or to reduce PDCCH monitoring, it’s better to use the basic UE power saving technique C-DRX as the baseline. </w:t>
      </w:r>
    </w:p>
    <w:p w14:paraId="0DFDEF2C" w14:textId="77777777" w:rsidR="00BE49BA" w:rsidRDefault="00BE49BA">
      <w:pPr>
        <w:jc w:val="both"/>
        <w:rPr>
          <w:rFonts w:ascii="Times New Roman" w:eastAsia="宋体" w:hAnsi="Times New Roman"/>
          <w:lang w:eastAsia="zh-CN"/>
        </w:rPr>
      </w:pPr>
    </w:p>
    <w:p w14:paraId="61CD2A12" w14:textId="7DE5C859" w:rsidR="00BE49BA" w:rsidRDefault="00B301F8" w:rsidP="00B301F8">
      <w:pPr>
        <w:pStyle w:val="af"/>
        <w:rPr>
          <w:rFonts w:ascii="Times New Roman" w:eastAsiaTheme="minorEastAsia" w:hAnsi="Times New Roman"/>
          <w:b/>
          <w:i/>
          <w:lang w:eastAsia="zh-CN"/>
        </w:rPr>
      </w:pPr>
      <w:bookmarkStart w:id="15" w:name="OLE_LINK203"/>
      <w:bookmarkStart w:id="16" w:name="OLE_LINK202"/>
      <w:bookmarkStart w:id="17" w:name="_Ref210152136"/>
      <w:bookmarkStart w:id="18" w:name="_Hlk209467729"/>
      <w:bookmarkStart w:id="19" w:name="OLE_LINK173"/>
      <w:r w:rsidRPr="00B301F8">
        <w:rPr>
          <w:rFonts w:ascii="Times New Roman" w:hAnsi="Times New Roman"/>
          <w:b/>
          <w:i/>
        </w:rPr>
        <w:t xml:space="preserve">Proposal </w:t>
      </w:r>
      <w:bookmarkStart w:id="20" w:name="OLE_LINK204"/>
      <w:r w:rsidRPr="00B301F8">
        <w:rPr>
          <w:rFonts w:ascii="Times New Roman" w:hAnsi="Times New Roman"/>
          <w:b/>
          <w:i/>
        </w:rPr>
        <w:fldChar w:fldCharType="begin"/>
      </w:r>
      <w:r w:rsidRPr="00B301F8">
        <w:rPr>
          <w:rFonts w:ascii="Times New Roman" w:hAnsi="Times New Roman"/>
          <w:b/>
          <w:i/>
        </w:rPr>
        <w:instrText xml:space="preserve"> SEQ Proposal \* ARABIC </w:instrText>
      </w:r>
      <w:r w:rsidRPr="00B301F8">
        <w:rPr>
          <w:rFonts w:ascii="Times New Roman" w:hAnsi="Times New Roman"/>
          <w:b/>
          <w:i/>
        </w:rPr>
        <w:fldChar w:fldCharType="separate"/>
      </w:r>
      <w:r w:rsidR="0089017B">
        <w:rPr>
          <w:rFonts w:ascii="Times New Roman" w:hAnsi="Times New Roman"/>
          <w:b/>
          <w:i/>
          <w:noProof/>
        </w:rPr>
        <w:t>2</w:t>
      </w:r>
      <w:r w:rsidRPr="00B301F8">
        <w:rPr>
          <w:rFonts w:ascii="Times New Roman" w:hAnsi="Times New Roman"/>
          <w:b/>
          <w:i/>
        </w:rPr>
        <w:fldChar w:fldCharType="end"/>
      </w:r>
      <w:bookmarkEnd w:id="20"/>
      <w:r w:rsidRPr="00B301F8">
        <w:rPr>
          <w:rFonts w:ascii="Times New Roman" w:hAnsi="Times New Roman" w:hint="eastAsia"/>
          <w:b/>
          <w:i/>
        </w:rPr>
        <w:t xml:space="preserve">: </w:t>
      </w:r>
      <w:bookmarkEnd w:id="15"/>
      <w:r w:rsidR="00787A61" w:rsidRPr="00B301F8">
        <w:rPr>
          <w:rFonts w:ascii="Times New Roman" w:hAnsi="Times New Roman"/>
          <w:b/>
          <w:i/>
        </w:rPr>
        <w:t>Consid</w:t>
      </w:r>
      <w:bookmarkEnd w:id="16"/>
      <w:r w:rsidR="00787A61">
        <w:rPr>
          <w:rFonts w:ascii="Times New Roman" w:eastAsiaTheme="minorEastAsia" w:hAnsi="Times New Roman"/>
          <w:b/>
          <w:i/>
          <w:lang w:eastAsia="zh-CN"/>
        </w:rPr>
        <w:t>er the following as baseline setting for evaluating UE energy efficiency improvement techniques</w:t>
      </w:r>
      <w:bookmarkEnd w:id="17"/>
    </w:p>
    <w:p w14:paraId="16D3F27F" w14:textId="77777777" w:rsidR="00BE49BA" w:rsidRDefault="00787A61">
      <w:pPr>
        <w:rPr>
          <w:rFonts w:ascii="Times New Roman" w:eastAsiaTheme="minorEastAsia" w:hAnsi="Times New Roman"/>
          <w:b/>
          <w:i/>
          <w:szCs w:val="20"/>
          <w:lang w:val="en-GB" w:eastAsia="zh-CN"/>
        </w:rPr>
      </w:pPr>
      <w:bookmarkStart w:id="21" w:name="OLE_LINK241"/>
      <w:r>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ab/>
        <w:t xml:space="preserve">For RRC idle, I-DRX cycle of 1.28s </w:t>
      </w:r>
    </w:p>
    <w:p w14:paraId="5C0AB293" w14:textId="77777777" w:rsidR="00BE49BA" w:rsidRDefault="00787A61">
      <w:pPr>
        <w:rPr>
          <w:rFonts w:ascii="Times New Roman" w:eastAsiaTheme="minorEastAsia" w:hAnsi="Times New Roman"/>
          <w:b/>
          <w:i/>
          <w:szCs w:val="20"/>
          <w:lang w:val="en-GB" w:eastAsia="zh-CN"/>
        </w:rPr>
      </w:pPr>
      <w:r>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ab/>
        <w:t xml:space="preserve">For RRC connected, C-DRX cycle of 160ms, </w:t>
      </w:r>
      <w:r>
        <w:rPr>
          <w:rFonts w:ascii="Times New Roman" w:eastAsiaTheme="minorEastAsia" w:hAnsi="Times New Roman" w:hint="eastAsia"/>
          <w:b/>
          <w:i/>
          <w:szCs w:val="20"/>
          <w:lang w:val="en-GB" w:eastAsia="zh-CN"/>
        </w:rPr>
        <w:t>inactivity timer (100,</w:t>
      </w:r>
      <w:proofErr w:type="gramStart"/>
      <w:r>
        <w:rPr>
          <w:rFonts w:ascii="Times New Roman" w:eastAsiaTheme="minorEastAsia" w:hAnsi="Times New Roman" w:hint="eastAsia"/>
          <w:b/>
          <w:i/>
          <w:szCs w:val="20"/>
          <w:lang w:val="en-GB" w:eastAsia="zh-CN"/>
        </w:rPr>
        <w:t>40)</w:t>
      </w:r>
      <w:proofErr w:type="spellStart"/>
      <w:r>
        <w:rPr>
          <w:rFonts w:ascii="Times New Roman" w:eastAsiaTheme="minorEastAsia" w:hAnsi="Times New Roman" w:hint="eastAsia"/>
          <w:b/>
          <w:i/>
          <w:szCs w:val="20"/>
          <w:lang w:val="en-GB" w:eastAsia="zh-CN"/>
        </w:rPr>
        <w:t>ms</w:t>
      </w:r>
      <w:proofErr w:type="spellEnd"/>
      <w:proofErr w:type="gramEnd"/>
    </w:p>
    <w:p w14:paraId="21719356" w14:textId="77777777" w:rsidR="00BE49BA" w:rsidRDefault="00787A61">
      <w:pPr>
        <w:pStyle w:val="affff3"/>
        <w:numPr>
          <w:ilvl w:val="0"/>
          <w:numId w:val="21"/>
        </w:numPr>
        <w:ind w:firstLineChars="0"/>
        <w:rPr>
          <w:rFonts w:ascii="Times New Roman" w:eastAsiaTheme="minorEastAsia" w:hAnsi="Times New Roman"/>
          <w:b/>
          <w:i/>
          <w:szCs w:val="20"/>
          <w:lang w:val="en-GB"/>
        </w:rPr>
      </w:pPr>
      <w:r>
        <w:rPr>
          <w:rFonts w:ascii="Times New Roman" w:eastAsiaTheme="minorEastAsia" w:hAnsi="Times New Roman"/>
          <w:b/>
          <w:i/>
          <w:kern w:val="0"/>
          <w:sz w:val="20"/>
          <w:szCs w:val="20"/>
          <w:lang w:val="en-GB"/>
        </w:rPr>
        <w:t>Onduration:8ms</w:t>
      </w:r>
    </w:p>
    <w:bookmarkEnd w:id="18"/>
    <w:p w14:paraId="1D2E0D3B" w14:textId="77777777" w:rsidR="00BE49BA" w:rsidRDefault="00787A61">
      <w:pPr>
        <w:pStyle w:val="affff3"/>
        <w:numPr>
          <w:ilvl w:val="0"/>
          <w:numId w:val="21"/>
        </w:numPr>
        <w:ind w:firstLineChars="0"/>
        <w:rPr>
          <w:rFonts w:ascii="Times New Roman" w:eastAsiaTheme="minorEastAsia" w:hAnsi="Times New Roman"/>
          <w:b/>
          <w:i/>
          <w:szCs w:val="20"/>
          <w:lang w:val="en-GB"/>
        </w:rPr>
      </w:pPr>
      <w:r>
        <w:rPr>
          <w:rFonts w:ascii="Times New Roman" w:eastAsiaTheme="minorEastAsia" w:hAnsi="Times New Roman"/>
          <w:b/>
          <w:i/>
          <w:kern w:val="0"/>
          <w:sz w:val="20"/>
          <w:szCs w:val="20"/>
          <w:lang w:val="en-GB"/>
        </w:rPr>
        <w:t>Onduration:4ms</w:t>
      </w:r>
    </w:p>
    <w:bookmarkEnd w:id="19"/>
    <w:bookmarkEnd w:id="21"/>
    <w:p w14:paraId="0ABE52C0" w14:textId="0C55A712" w:rsidR="00BE49BA" w:rsidRDefault="00787A61">
      <w:pPr>
        <w:keepNext/>
        <w:keepLines/>
        <w:widowControl w:val="0"/>
        <w:numPr>
          <w:ilvl w:val="1"/>
          <w:numId w:val="18"/>
        </w:numPr>
        <w:spacing w:before="240" w:after="240"/>
        <w:outlineLvl w:val="1"/>
        <w:rPr>
          <w:rFonts w:ascii="Arial" w:eastAsia="微软雅黑" w:hAnsi="Arial" w:cs="Arial"/>
          <w:bCs/>
          <w:iCs/>
          <w:sz w:val="28"/>
          <w:szCs w:val="28"/>
          <w:lang w:eastAsia="zh-CN"/>
        </w:rPr>
      </w:pPr>
      <w:r>
        <w:rPr>
          <w:rFonts w:ascii="Times New Roman" w:eastAsia="微软雅黑" w:hAnsi="Times New Roman"/>
          <w:bCs/>
          <w:iCs/>
          <w:noProof/>
          <w:sz w:val="28"/>
          <w:szCs w:val="28"/>
          <w:lang w:eastAsia="zh-CN"/>
        </w:rPr>
        <mc:AlternateContent>
          <mc:Choice Requires="wps">
            <w:drawing>
              <wp:anchor distT="0" distB="0" distL="114300" distR="114300" simplePos="0" relativeHeight="251658240" behindDoc="0" locked="0" layoutInCell="1" allowOverlap="1" wp14:anchorId="7291C8F0" wp14:editId="5DD6A047">
                <wp:simplePos x="0" y="0"/>
                <wp:positionH relativeFrom="margin">
                  <wp:posOffset>-63500</wp:posOffset>
                </wp:positionH>
                <wp:positionV relativeFrom="paragraph">
                  <wp:posOffset>455295</wp:posOffset>
                </wp:positionV>
                <wp:extent cx="6699885" cy="827405"/>
                <wp:effectExtent l="0" t="0" r="25400" b="10795"/>
                <wp:wrapNone/>
                <wp:docPr id="905457226" name="矩形 1"/>
                <wp:cNvGraphicFramePr/>
                <a:graphic xmlns:a="http://schemas.openxmlformats.org/drawingml/2006/main">
                  <a:graphicData uri="http://schemas.microsoft.com/office/word/2010/wordprocessingShape">
                    <wps:wsp>
                      <wps:cNvSpPr/>
                      <wps:spPr>
                        <a:xfrm>
                          <a:off x="0" y="0"/>
                          <a:ext cx="6699869" cy="827590"/>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91C623F" id="矩形 1" o:spid="_x0000_s1026" style="position:absolute;margin-left:-5pt;margin-top:35.85pt;width:527.55pt;height:65.1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" filled="f" strokecolor="#172c51" strokeweight=".25pt">
                <w10:wrap anchorx="margin"/>
              </v:rect>
            </w:pict>
          </mc:Fallback>
        </mc:AlternateContent>
      </w:r>
      <w:r>
        <w:rPr>
          <w:rFonts w:ascii="Arial" w:eastAsia="微软雅黑" w:hAnsi="Arial" w:cs="Arial" w:hint="eastAsia"/>
          <w:bCs/>
          <w:iCs/>
          <w:sz w:val="28"/>
          <w:szCs w:val="28"/>
          <w:lang w:eastAsia="zh-CN"/>
        </w:rPr>
        <w:t>UE power m</w:t>
      </w:r>
      <w:bookmarkEnd w:id="14"/>
      <w:r>
        <w:rPr>
          <w:rFonts w:ascii="Arial" w:eastAsia="微软雅黑" w:hAnsi="Arial" w:cs="Arial" w:hint="eastAsia"/>
          <w:bCs/>
          <w:iCs/>
          <w:sz w:val="28"/>
          <w:szCs w:val="28"/>
          <w:lang w:eastAsia="zh-CN"/>
        </w:rPr>
        <w:t>odel</w:t>
      </w:r>
    </w:p>
    <w:p w14:paraId="427939B6" w14:textId="77777777" w:rsidR="00BE49BA" w:rsidRDefault="00787A61">
      <w:pPr>
        <w:rPr>
          <w:rFonts w:ascii="Times New Roman" w:hAnsi="Times New Roman"/>
          <w:highlight w:val="green"/>
        </w:rPr>
      </w:pPr>
      <w:r>
        <w:rPr>
          <w:rFonts w:ascii="Times New Roman" w:hAnsi="Times New Roman"/>
          <w:highlight w:val="green"/>
        </w:rPr>
        <w:t>Agreement</w:t>
      </w:r>
    </w:p>
    <w:p w14:paraId="3FA7CA2B" w14:textId="77777777" w:rsidR="00BE49BA" w:rsidRDefault="00787A61">
      <w:pPr>
        <w:rPr>
          <w:rFonts w:ascii="Times New Roman" w:hAnsi="Times New Roman"/>
        </w:rPr>
      </w:pPr>
      <w:r>
        <w:rPr>
          <w:rFonts w:ascii="Times New Roman" w:hAnsi="Times New Roman"/>
        </w:rPr>
        <w:t>Study reference configurations and power consumption model for 6G UE, considering but not restricted to the following:</w:t>
      </w:r>
    </w:p>
    <w:p w14:paraId="23039F4D" w14:textId="77777777" w:rsidR="00BE49BA" w:rsidRDefault="00787A61">
      <w:pPr>
        <w:numPr>
          <w:ilvl w:val="0"/>
          <w:numId w:val="22"/>
        </w:numPr>
        <w:rPr>
          <w:rFonts w:ascii="Times New Roman" w:hAnsi="Times New Roman"/>
        </w:rPr>
      </w:pPr>
      <w:bookmarkStart w:id="22" w:name="_Hlk209541751"/>
      <w:r>
        <w:rPr>
          <w:rFonts w:ascii="Times New Roman" w:hAnsi="Times New Roman"/>
        </w:rPr>
        <w:t>TR 38.840 (UEPS), TR38.875 (</w:t>
      </w:r>
      <w:proofErr w:type="spellStart"/>
      <w:r>
        <w:rPr>
          <w:rFonts w:ascii="Times New Roman" w:hAnsi="Times New Roman"/>
        </w:rPr>
        <w:t>RedCap</w:t>
      </w:r>
      <w:proofErr w:type="spellEnd"/>
      <w:r>
        <w:rPr>
          <w:rFonts w:ascii="Times New Roman" w:hAnsi="Times New Roman"/>
        </w:rPr>
        <w:t>), TR38.865 (</w:t>
      </w:r>
      <w:proofErr w:type="spellStart"/>
      <w:r>
        <w:rPr>
          <w:rFonts w:ascii="Times New Roman" w:hAnsi="Times New Roman"/>
        </w:rPr>
        <w:t>eRedCap</w:t>
      </w:r>
      <w:proofErr w:type="spellEnd"/>
      <w:r>
        <w:rPr>
          <w:rFonts w:ascii="Times New Roman" w:hAnsi="Times New Roman"/>
        </w:rPr>
        <w:t xml:space="preserve">), and </w:t>
      </w:r>
      <w:bookmarkStart w:id="23" w:name="_Hlk209542773"/>
      <w:r>
        <w:rPr>
          <w:rFonts w:ascii="Times New Roman" w:hAnsi="Times New Roman"/>
        </w:rPr>
        <w:t>TR38.869 (LP-WUS/WUR)</w:t>
      </w:r>
      <w:bookmarkEnd w:id="22"/>
      <w:bookmarkEnd w:id="23"/>
      <w:r>
        <w:rPr>
          <w:rFonts w:ascii="Times New Roman" w:hAnsi="Times New Roman"/>
        </w:rPr>
        <w:t xml:space="preserve"> for </w:t>
      </w:r>
      <w:bookmarkStart w:id="24" w:name="_Hlk209541767"/>
      <w:r>
        <w:rPr>
          <w:rFonts w:ascii="Times New Roman" w:hAnsi="Times New Roman"/>
        </w:rPr>
        <w:t>reference configurations</w:t>
      </w:r>
      <w:bookmarkEnd w:id="24"/>
    </w:p>
    <w:p w14:paraId="5D0311FB" w14:textId="77777777" w:rsidR="00BE49BA" w:rsidRDefault="00787A61">
      <w:pPr>
        <w:numPr>
          <w:ilvl w:val="0"/>
          <w:numId w:val="22"/>
        </w:numPr>
        <w:spacing w:after="120"/>
        <w:ind w:left="442" w:hanging="442"/>
        <w:rPr>
          <w:rFonts w:ascii="Times New Roman" w:hAnsi="Times New Roman"/>
        </w:rPr>
      </w:pPr>
      <w:bookmarkStart w:id="25" w:name="_Hlk209510566"/>
      <w:r>
        <w:rPr>
          <w:rFonts w:ascii="Times New Roman" w:hAnsi="Times New Roman"/>
        </w:rPr>
        <w:t>TR 38.840 (UEPS), TR38.875 (</w:t>
      </w:r>
      <w:proofErr w:type="spellStart"/>
      <w:r>
        <w:rPr>
          <w:rFonts w:ascii="Times New Roman" w:hAnsi="Times New Roman"/>
        </w:rPr>
        <w:t>RedCap</w:t>
      </w:r>
      <w:proofErr w:type="spellEnd"/>
      <w:r>
        <w:rPr>
          <w:rFonts w:ascii="Times New Roman" w:hAnsi="Times New Roman"/>
        </w:rPr>
        <w:t>), and TR38.869 (LP-WUS/WUR) for power consumption models</w:t>
      </w:r>
    </w:p>
    <w:bookmarkEnd w:id="25"/>
    <w:p w14:paraId="59D5AF30" w14:textId="77777777" w:rsidR="00BE49BA" w:rsidRDefault="00787A61">
      <w:pPr>
        <w:pStyle w:val="a2"/>
        <w:rPr>
          <w:rFonts w:ascii="Times New Roman" w:eastAsiaTheme="minorEastAsia" w:hAnsi="Times New Roman"/>
          <w:lang w:eastAsia="zh-CN"/>
        </w:rPr>
      </w:pPr>
      <w:r>
        <w:rPr>
          <w:rFonts w:ascii="Times New Roman" w:eastAsiaTheme="minorEastAsia" w:hAnsi="Times New Roman"/>
          <w:lang w:eastAsia="zh-CN"/>
        </w:rPr>
        <w:t>In last RAN1 meeting, it has agreed that TR 38.840 (UEPS), TR38.875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TR38.865 (</w:t>
      </w:r>
      <w:proofErr w:type="spellStart"/>
      <w:r>
        <w:rPr>
          <w:rFonts w:ascii="Times New Roman" w:eastAsiaTheme="minorEastAsia" w:hAnsi="Times New Roman"/>
          <w:lang w:eastAsia="zh-CN"/>
        </w:rPr>
        <w:t>eRedCap</w:t>
      </w:r>
      <w:proofErr w:type="spellEnd"/>
      <w:r>
        <w:rPr>
          <w:rFonts w:ascii="Times New Roman" w:eastAsiaTheme="minorEastAsia" w:hAnsi="Times New Roman"/>
          <w:lang w:eastAsia="zh-CN"/>
        </w:rPr>
        <w:t>), and TR38.869 (LP-WUS/WUR) are considered for UE reference configurations.</w:t>
      </w:r>
      <w:r>
        <w:rPr>
          <w:rFonts w:ascii="Times New Roman" w:eastAsiaTheme="minorEastAsia" w:hAnsi="Times New Roman" w:hint="eastAsia"/>
          <w:lang w:eastAsia="zh-CN"/>
        </w:rPr>
        <w:t xml:space="preserve"> In 6GR, </w:t>
      </w:r>
      <w:proofErr w:type="spellStart"/>
      <w:r>
        <w:rPr>
          <w:rFonts w:ascii="Times New Roman" w:eastAsiaTheme="minorEastAsia" w:hAnsi="Times New Roman" w:hint="eastAsia"/>
          <w:lang w:eastAsia="zh-CN"/>
        </w:rPr>
        <w:t>thre</w:t>
      </w:r>
      <w:proofErr w:type="spellEnd"/>
      <w:r>
        <w:rPr>
          <w:rFonts w:ascii="Times New Roman" w:eastAsiaTheme="minorEastAsia" w:hAnsi="Times New Roman" w:hint="eastAsia"/>
          <w:lang w:eastAsia="zh-CN"/>
        </w:rPr>
        <w:t xml:space="preserve"> are four frequency ranges agreed so far: </w:t>
      </w:r>
      <w:r>
        <w:rPr>
          <w:rFonts w:ascii="Times New Roman" w:eastAsiaTheme="minorEastAsia" w:hAnsi="Times New Roman"/>
          <w:lang w:eastAsia="zh-CN"/>
        </w:rPr>
        <w:t xml:space="preserve">sub </w:t>
      </w:r>
      <w:bookmarkStart w:id="26" w:name="_Hlk209548133"/>
      <w:r>
        <w:rPr>
          <w:rFonts w:ascii="Times New Roman" w:eastAsiaTheme="minorEastAsia" w:hAnsi="Times New Roman"/>
          <w:lang w:eastAsia="zh-CN"/>
        </w:rPr>
        <w:t>6GHz</w:t>
      </w:r>
      <w:bookmarkEnd w:id="26"/>
      <w:r>
        <w:rPr>
          <w:rFonts w:ascii="Times New Roman" w:eastAsiaTheme="minorEastAsia" w:hAnsi="Times New Roman" w:hint="eastAsia"/>
          <w:lang w:eastAsia="zh-CN"/>
        </w:rPr>
        <w:t xml:space="preserve">, </w:t>
      </w:r>
      <w:r>
        <w:rPr>
          <w:rFonts w:ascii="Times New Roman" w:eastAsiaTheme="minorEastAsia" w:hAnsi="Times New Roman"/>
          <w:lang w:eastAsia="zh-CN"/>
        </w:rPr>
        <w:t>around 7GHz</w:t>
      </w:r>
      <w:r>
        <w:rPr>
          <w:rFonts w:ascii="Times New Roman" w:eastAsiaTheme="minorEastAsia" w:hAnsi="Times New Roman" w:hint="eastAsia"/>
          <w:lang w:eastAsia="zh-CN"/>
        </w:rPr>
        <w:t xml:space="preserve">, 15 GHz, and </w:t>
      </w:r>
      <w:r>
        <w:rPr>
          <w:rFonts w:ascii="Times New Roman" w:eastAsiaTheme="minorEastAsia" w:hAnsi="Times New Roman"/>
          <w:lang w:eastAsia="zh-CN"/>
        </w:rPr>
        <w:t>between 24.25GHz - 52.6GHz</w:t>
      </w:r>
      <w:r>
        <w:rPr>
          <w:rFonts w:ascii="Times New Roman" w:eastAsiaTheme="minorEastAsia" w:hAnsi="Times New Roman" w:hint="eastAsia"/>
          <w:lang w:eastAsia="zh-CN"/>
        </w:rPr>
        <w:t xml:space="preserve">. </w:t>
      </w:r>
      <w:bookmarkStart w:id="27" w:name="_Hlk209548377"/>
      <w:r>
        <w:rPr>
          <w:rFonts w:ascii="Times New Roman" w:eastAsiaTheme="minorEastAsia" w:hAnsi="Times New Roman" w:hint="eastAsia"/>
          <w:lang w:eastAsia="zh-CN"/>
        </w:rPr>
        <w:t xml:space="preserve">For </w:t>
      </w:r>
      <w:bookmarkStart w:id="28" w:name="_Hlk209548523"/>
      <w:r>
        <w:rPr>
          <w:rFonts w:ascii="Times New Roman" w:eastAsiaTheme="minorEastAsia" w:hAnsi="Times New Roman"/>
          <w:lang w:eastAsia="zh-CN"/>
        </w:rPr>
        <w:t>sub 6GHz</w:t>
      </w:r>
      <w:bookmarkEnd w:id="28"/>
      <w:r>
        <w:rPr>
          <w:rFonts w:ascii="Times New Roman" w:eastAsiaTheme="minorEastAsia" w:hAnsi="Times New Roman" w:hint="eastAsia"/>
          <w:lang w:eastAsia="zh-CN"/>
        </w:rPr>
        <w:t xml:space="preserve"> and the frequency range </w:t>
      </w:r>
      <w:r>
        <w:rPr>
          <w:rFonts w:ascii="Times New Roman" w:eastAsiaTheme="minorEastAsia" w:hAnsi="Times New Roman"/>
          <w:lang w:eastAsia="zh-CN"/>
        </w:rPr>
        <w:t>between 24.25GHz - 52.6GHz</w:t>
      </w:r>
      <w:r>
        <w:rPr>
          <w:rFonts w:ascii="Times New Roman" w:eastAsiaTheme="minorEastAsia" w:hAnsi="Times New Roman" w:hint="eastAsia"/>
          <w:lang w:eastAsia="zh-CN"/>
        </w:rPr>
        <w:t xml:space="preserve">, the </w:t>
      </w:r>
      <w:r>
        <w:rPr>
          <w:rFonts w:ascii="Times New Roman" w:eastAsiaTheme="minorEastAsia" w:hAnsi="Times New Roman"/>
          <w:lang w:eastAsia="zh-CN"/>
        </w:rPr>
        <w:t>reference configurations defined for FR1 and FR2</w:t>
      </w:r>
      <w:bookmarkEnd w:id="27"/>
      <w:r>
        <w:rPr>
          <w:rFonts w:ascii="Times New Roman" w:eastAsiaTheme="minorEastAsia" w:hAnsi="Times New Roman"/>
          <w:lang w:eastAsia="zh-CN"/>
        </w:rPr>
        <w:t xml:space="preserve"> in 38.840</w:t>
      </w:r>
      <w:r>
        <w:rPr>
          <w:rFonts w:ascii="Times New Roman" w:eastAsiaTheme="minorEastAsia" w:hAnsi="Times New Roman" w:hint="eastAsia"/>
          <w:lang w:eastAsia="zh-CN"/>
        </w:rPr>
        <w:t xml:space="preserve"> can be reused for 6GR </w:t>
      </w:r>
      <w:proofErr w:type="spellStart"/>
      <w:r>
        <w:rPr>
          <w:rFonts w:ascii="Times New Roman" w:eastAsiaTheme="minorEastAsia" w:hAnsi="Times New Roman" w:hint="eastAsia"/>
          <w:lang w:eastAsia="zh-CN"/>
        </w:rPr>
        <w:t>eMBB</w:t>
      </w:r>
      <w:proofErr w:type="spellEnd"/>
      <w:r>
        <w:rPr>
          <w:rFonts w:ascii="Times New Roman" w:eastAsiaTheme="minorEastAsia" w:hAnsi="Times New Roman" w:hint="eastAsia"/>
          <w:lang w:eastAsia="zh-CN"/>
        </w:rPr>
        <w:t xml:space="preserve"> UE with updates on system bandwidth, Tx antenna configuration, and UL power levels by considering the 6GR </w:t>
      </w:r>
      <w:proofErr w:type="spellStart"/>
      <w:r>
        <w:rPr>
          <w:rFonts w:ascii="Times New Roman" w:eastAsiaTheme="minorEastAsia" w:hAnsi="Times New Roman" w:hint="eastAsia"/>
          <w:lang w:eastAsia="zh-CN"/>
        </w:rPr>
        <w:t>eMBB</w:t>
      </w:r>
      <w:proofErr w:type="spellEnd"/>
      <w:r>
        <w:rPr>
          <w:rFonts w:ascii="Times New Roman" w:eastAsiaTheme="minorEastAsia" w:hAnsi="Times New Roman" w:hint="eastAsia"/>
          <w:lang w:eastAsia="zh-CN"/>
        </w:rPr>
        <w:t xml:space="preserve"> UE settings:</w:t>
      </w:r>
    </w:p>
    <w:p w14:paraId="75AE9894" w14:textId="77777777" w:rsidR="00BE49BA" w:rsidRDefault="00787A61">
      <w:pPr>
        <w:pStyle w:val="a2"/>
        <w:numPr>
          <w:ilvl w:val="0"/>
          <w:numId w:val="23"/>
        </w:numPr>
        <w:rPr>
          <w:rFonts w:ascii="Times New Roman" w:eastAsiaTheme="minorEastAsia" w:hAnsi="Times New Roman"/>
          <w:lang w:eastAsia="zh-CN"/>
        </w:rPr>
      </w:pPr>
      <w:r>
        <w:rPr>
          <w:rFonts w:ascii="Times New Roman" w:eastAsiaTheme="minorEastAsia" w:hAnsi="Times New Roman"/>
          <w:lang w:eastAsia="zh-CN"/>
        </w:rPr>
        <w:t>System bandwidth: 200MHz</w:t>
      </w:r>
    </w:p>
    <w:p w14:paraId="4620654B" w14:textId="77777777" w:rsidR="00BE49BA" w:rsidRDefault="00787A61">
      <w:pPr>
        <w:pStyle w:val="a2"/>
        <w:numPr>
          <w:ilvl w:val="0"/>
          <w:numId w:val="23"/>
        </w:numPr>
        <w:rPr>
          <w:rFonts w:ascii="Times New Roman" w:eastAsiaTheme="minorEastAsia" w:hAnsi="Times New Roman"/>
          <w:lang w:eastAsia="zh-CN"/>
        </w:rPr>
      </w:pPr>
      <w:r>
        <w:rPr>
          <w:rFonts w:ascii="Times New Roman" w:eastAsiaTheme="minorEastAsia" w:hAnsi="Times New Roman"/>
          <w:lang w:eastAsia="zh-CN"/>
        </w:rPr>
        <w:t>Tx antenna configuration: 2Tx</w:t>
      </w:r>
    </w:p>
    <w:p w14:paraId="63DACE14" w14:textId="77777777" w:rsidR="00BE49BA" w:rsidRDefault="00787A61">
      <w:pPr>
        <w:pStyle w:val="a2"/>
        <w:numPr>
          <w:ilvl w:val="0"/>
          <w:numId w:val="23"/>
        </w:numPr>
        <w:rPr>
          <w:rFonts w:ascii="Times New Roman" w:eastAsiaTheme="minorEastAsia" w:hAnsi="Times New Roman"/>
          <w:lang w:eastAsia="zh-CN"/>
        </w:rPr>
      </w:pPr>
      <w:r>
        <w:rPr>
          <w:rFonts w:ascii="Times New Roman" w:eastAsiaTheme="minorEastAsia" w:hAnsi="Times New Roman"/>
          <w:lang w:eastAsia="zh-CN"/>
        </w:rPr>
        <w:t>UL Power levels: 0dBm and 23dBm, 26dBm</w:t>
      </w:r>
    </w:p>
    <w:p w14:paraId="5C20BB51" w14:textId="77777777" w:rsidR="00BE49BA" w:rsidRDefault="00787A61">
      <w:pPr>
        <w:pStyle w:val="a2"/>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around 7GHz</w:t>
      </w:r>
      <w:r>
        <w:rPr>
          <w:rFonts w:ascii="Times New Roman" w:eastAsiaTheme="minorEastAsia" w:hAnsi="Times New Roman" w:hint="eastAsia"/>
          <w:lang w:eastAsia="zh-CN"/>
        </w:rPr>
        <w:t xml:space="preserve">, considering it is close to 6GHz, the </w:t>
      </w:r>
      <w:r>
        <w:rPr>
          <w:rFonts w:ascii="Times New Roman" w:eastAsiaTheme="minorEastAsia" w:hAnsi="Times New Roman"/>
          <w:lang w:eastAsia="zh-CN"/>
        </w:rPr>
        <w:t xml:space="preserve">reference configurations </w:t>
      </w:r>
      <w:r>
        <w:rPr>
          <w:rFonts w:ascii="Times New Roman" w:eastAsiaTheme="minorEastAsia" w:hAnsi="Times New Roman" w:hint="eastAsia"/>
          <w:lang w:eastAsia="zh-CN"/>
        </w:rPr>
        <w:t xml:space="preserve">for </w:t>
      </w:r>
      <w:r>
        <w:rPr>
          <w:rFonts w:ascii="Times New Roman" w:eastAsiaTheme="minorEastAsia" w:hAnsi="Times New Roman"/>
          <w:lang w:eastAsia="zh-CN"/>
        </w:rPr>
        <w:t>sub 6GHz</w:t>
      </w:r>
      <w:r>
        <w:rPr>
          <w:rFonts w:ascii="Times New Roman" w:eastAsiaTheme="minorEastAsia" w:hAnsi="Times New Roman" w:hint="eastAsia"/>
          <w:lang w:eastAsia="zh-CN"/>
        </w:rPr>
        <w:t xml:space="preserve"> can be reused.</w:t>
      </w:r>
    </w:p>
    <w:p w14:paraId="6EBEFB66" w14:textId="77777777" w:rsidR="00BE49BA" w:rsidRDefault="00787A61">
      <w:pPr>
        <w:pStyle w:val="a2"/>
        <w:rPr>
          <w:rFonts w:ascii="Times New Roman" w:eastAsiaTheme="minorEastAsia" w:hAnsi="Times New Roman"/>
          <w:lang w:eastAsia="zh-CN"/>
        </w:rPr>
      </w:pPr>
      <w:r>
        <w:rPr>
          <w:rFonts w:ascii="Times New Roman" w:eastAsiaTheme="minorEastAsia" w:hAnsi="Times New Roman" w:hint="eastAsia"/>
          <w:lang w:eastAsia="zh-CN"/>
        </w:rPr>
        <w:t xml:space="preserve">For 15GHz, the reference configurations can be further studied. </w:t>
      </w:r>
      <w:proofErr w:type="gramStart"/>
      <w:r>
        <w:rPr>
          <w:rFonts w:ascii="Times New Roman" w:eastAsiaTheme="minorEastAsia" w:hAnsi="Times New Roman" w:hint="eastAsia"/>
          <w:lang w:eastAsia="zh-CN"/>
        </w:rPr>
        <w:t xml:space="preserve">Further, </w:t>
      </w:r>
      <w:r>
        <w:rPr>
          <w:rFonts w:ascii="Times New Roman" w:eastAsiaTheme="minorEastAsia" w:hAnsi="Times New Roman"/>
          <w:lang w:eastAsia="zh-CN"/>
        </w:rPr>
        <w:t xml:space="preserve"> the</w:t>
      </w:r>
      <w:proofErr w:type="gramEnd"/>
      <w:r>
        <w:rPr>
          <w:rFonts w:ascii="Times New Roman" w:eastAsiaTheme="minorEastAsia" w:hAnsi="Times New Roman"/>
          <w:lang w:eastAsia="zh-CN"/>
        </w:rPr>
        <w:t xml:space="preserve"> </w:t>
      </w:r>
      <w:r>
        <w:rPr>
          <w:rFonts w:ascii="Times New Roman" w:eastAsiaTheme="minorEastAsia" w:hAnsi="Times New Roman" w:hint="eastAsia"/>
          <w:lang w:eastAsia="zh-CN"/>
        </w:rPr>
        <w:t>reference configuration</w:t>
      </w:r>
      <w:r>
        <w:rPr>
          <w:rFonts w:ascii="Times New Roman" w:eastAsiaTheme="minorEastAsia" w:hAnsi="Times New Roman"/>
          <w:lang w:eastAsia="zh-CN"/>
        </w:rPr>
        <w:t xml:space="preserve">s of other device types can be studied </w:t>
      </w:r>
      <w:r>
        <w:rPr>
          <w:rFonts w:ascii="Times New Roman" w:eastAsiaTheme="minorEastAsia" w:hAnsi="Times New Roman" w:hint="eastAsia"/>
          <w:lang w:eastAsia="zh-CN"/>
        </w:rPr>
        <w:t xml:space="preserve">and determined </w:t>
      </w:r>
      <w:r>
        <w:rPr>
          <w:rFonts w:ascii="Times New Roman" w:eastAsiaTheme="minorEastAsia" w:hAnsi="Times New Roman"/>
          <w:lang w:eastAsia="zh-CN"/>
        </w:rPr>
        <w:t>when the characteristics of other device types are more clear in the related agenda.</w:t>
      </w:r>
    </w:p>
    <w:p w14:paraId="2FBF6441" w14:textId="68CF30A8" w:rsidR="00BE49BA" w:rsidRDefault="00223634" w:rsidP="00223634">
      <w:pPr>
        <w:pStyle w:val="af"/>
        <w:rPr>
          <w:rFonts w:ascii="Times New Roman" w:eastAsiaTheme="minorEastAsia" w:hAnsi="Times New Roman"/>
          <w:b/>
          <w:bCs/>
          <w:i/>
          <w:iCs/>
          <w:lang w:eastAsia="zh-CN"/>
        </w:rPr>
      </w:pPr>
      <w:bookmarkStart w:id="29" w:name="OLE_LINK205"/>
      <w:bookmarkStart w:id="30" w:name="_Ref210152138"/>
      <w:bookmarkStart w:id="31" w:name="OLE_LINK206"/>
      <w:bookmarkStart w:id="32" w:name="OLE_LINK174"/>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3</w:t>
      </w:r>
      <w:r w:rsidRPr="00223634">
        <w:rPr>
          <w:rFonts w:ascii="Times New Roman" w:hAnsi="Times New Roman"/>
          <w:b/>
          <w:i/>
        </w:rPr>
        <w:fldChar w:fldCharType="end"/>
      </w:r>
      <w:bookmarkEnd w:id="29"/>
      <w:r w:rsidR="00B301F8">
        <w:rPr>
          <w:rFonts w:ascii="Times New Roman" w:eastAsiaTheme="minorEastAsia" w:hAnsi="Times New Roman"/>
          <w:b/>
          <w:i/>
          <w:lang w:eastAsia="zh-CN"/>
        </w:rPr>
        <w:t>:</w:t>
      </w:r>
      <w:bookmarkEnd w:id="30"/>
    </w:p>
    <w:p w14:paraId="5C75D02D" w14:textId="77777777" w:rsidR="00BE49BA" w:rsidRDefault="00787A61">
      <w:pPr>
        <w:pStyle w:val="a2"/>
        <w:numPr>
          <w:ilvl w:val="0"/>
          <w:numId w:val="24"/>
        </w:numPr>
        <w:rPr>
          <w:rFonts w:ascii="Times New Roman" w:eastAsiaTheme="minorEastAsia" w:hAnsi="Times New Roman"/>
          <w:b/>
          <w:i/>
          <w:lang w:eastAsia="zh-CN"/>
        </w:rPr>
      </w:pPr>
      <w:bookmarkStart w:id="33" w:name="OLE_LINK242"/>
      <w:bookmarkEnd w:id="31"/>
      <w:r>
        <w:rPr>
          <w:rFonts w:ascii="Times New Roman" w:eastAsiaTheme="minorEastAsia" w:hAnsi="Times New Roman"/>
          <w:b/>
          <w:i/>
          <w:lang w:eastAsia="zh-CN"/>
        </w:rPr>
        <w:t xml:space="preserve">For </w:t>
      </w:r>
      <w:proofErr w:type="spellStart"/>
      <w:r>
        <w:rPr>
          <w:rFonts w:ascii="Times New Roman" w:eastAsiaTheme="minorEastAsia" w:hAnsi="Times New Roman"/>
          <w:b/>
          <w:i/>
          <w:lang w:eastAsia="zh-CN"/>
        </w:rPr>
        <w:t>eMBB</w:t>
      </w:r>
      <w:proofErr w:type="spellEnd"/>
      <w:r>
        <w:rPr>
          <w:rFonts w:ascii="Times New Roman" w:eastAsiaTheme="minorEastAsia" w:hAnsi="Times New Roman"/>
          <w:b/>
          <w:i/>
          <w:lang w:eastAsia="zh-CN"/>
        </w:rPr>
        <w:t xml:space="preserve"> UE in sub 6GHz, around 7GHz and for between 24.25GHz - 52.6GHz: reuse the reference </w:t>
      </w:r>
      <w:r>
        <w:rPr>
          <w:rFonts w:ascii="Times New Roman" w:hAnsi="Times New Roman"/>
          <w:b/>
          <w:i/>
          <w:lang w:eastAsia="zh-CN"/>
        </w:rPr>
        <w:t xml:space="preserve">configurations defined for </w:t>
      </w:r>
      <w:r>
        <w:rPr>
          <w:rFonts w:ascii="Times New Roman" w:eastAsiaTheme="minorEastAsia" w:hAnsi="Times New Roman"/>
          <w:b/>
          <w:i/>
          <w:lang w:eastAsia="zh-CN"/>
        </w:rPr>
        <w:t>FR1 and FR2 in 38.840, respectively, with the following modifications:</w:t>
      </w:r>
    </w:p>
    <w:p w14:paraId="2EC041E3" w14:textId="77777777" w:rsidR="00BE49BA" w:rsidRDefault="00787A61">
      <w:pPr>
        <w:pStyle w:val="a2"/>
        <w:numPr>
          <w:ilvl w:val="1"/>
          <w:numId w:val="24"/>
        </w:numPr>
        <w:rPr>
          <w:rFonts w:ascii="Times New Roman" w:eastAsiaTheme="minorEastAsia" w:hAnsi="Times New Roman"/>
          <w:b/>
          <w:i/>
          <w:lang w:eastAsia="zh-CN"/>
        </w:rPr>
      </w:pPr>
      <w:r>
        <w:rPr>
          <w:rFonts w:ascii="Times New Roman" w:eastAsiaTheme="minorEastAsia" w:hAnsi="Times New Roman"/>
          <w:b/>
          <w:i/>
          <w:lang w:eastAsia="zh-CN"/>
        </w:rPr>
        <w:t>System bandwidth: 200MHz</w:t>
      </w:r>
    </w:p>
    <w:p w14:paraId="20AC7EC1" w14:textId="77777777" w:rsidR="00BE49BA" w:rsidRDefault="00787A61">
      <w:pPr>
        <w:pStyle w:val="a2"/>
        <w:numPr>
          <w:ilvl w:val="1"/>
          <w:numId w:val="24"/>
        </w:numPr>
        <w:rPr>
          <w:rFonts w:ascii="Times New Roman" w:eastAsiaTheme="minorEastAsia" w:hAnsi="Times New Roman"/>
          <w:b/>
          <w:i/>
          <w:lang w:eastAsia="zh-CN"/>
        </w:rPr>
      </w:pPr>
      <w:r>
        <w:rPr>
          <w:rFonts w:ascii="Times New Roman" w:eastAsiaTheme="minorEastAsia" w:hAnsi="Times New Roman"/>
          <w:b/>
          <w:i/>
          <w:lang w:eastAsia="zh-CN"/>
        </w:rPr>
        <w:t>Tx antenna configuration: 2Tx</w:t>
      </w:r>
    </w:p>
    <w:p w14:paraId="14876B10" w14:textId="77777777" w:rsidR="00BE49BA" w:rsidRDefault="00787A61">
      <w:pPr>
        <w:pStyle w:val="a2"/>
        <w:numPr>
          <w:ilvl w:val="1"/>
          <w:numId w:val="24"/>
        </w:numPr>
        <w:rPr>
          <w:rFonts w:ascii="Times New Roman" w:eastAsiaTheme="minorEastAsia" w:hAnsi="Times New Roman"/>
          <w:b/>
          <w:i/>
          <w:lang w:eastAsia="zh-CN"/>
        </w:rPr>
      </w:pPr>
      <w:r>
        <w:rPr>
          <w:rFonts w:ascii="Times New Roman" w:eastAsiaTheme="minorEastAsia" w:hAnsi="Times New Roman"/>
          <w:b/>
          <w:i/>
          <w:lang w:eastAsia="zh-CN"/>
        </w:rPr>
        <w:t>UL Power levels: 0dBm and 23dBm, 26dBm</w:t>
      </w:r>
    </w:p>
    <w:p w14:paraId="2A22FA17" w14:textId="77777777" w:rsidR="00BE49BA" w:rsidRDefault="00787A61">
      <w:pPr>
        <w:pStyle w:val="a2"/>
        <w:numPr>
          <w:ilvl w:val="0"/>
          <w:numId w:val="24"/>
        </w:numPr>
        <w:rPr>
          <w:rFonts w:ascii="Times New Roman" w:eastAsiaTheme="minorEastAsia" w:hAnsi="Times New Roman"/>
          <w:b/>
          <w:i/>
          <w:lang w:eastAsia="zh-CN"/>
        </w:rPr>
      </w:pPr>
      <w:r>
        <w:rPr>
          <w:rFonts w:ascii="Times New Roman" w:eastAsiaTheme="minorEastAsia" w:hAnsi="Times New Roman"/>
          <w:b/>
          <w:i/>
          <w:lang w:eastAsia="zh-CN"/>
        </w:rPr>
        <w:lastRenderedPageBreak/>
        <w:t>FFS reference configurations for 15GHz</w:t>
      </w:r>
    </w:p>
    <w:p w14:paraId="1AE0FD74" w14:textId="77777777" w:rsidR="00BE49BA" w:rsidRDefault="00787A61">
      <w:pPr>
        <w:pStyle w:val="a2"/>
        <w:numPr>
          <w:ilvl w:val="0"/>
          <w:numId w:val="24"/>
        </w:numPr>
        <w:rPr>
          <w:rFonts w:ascii="Times New Roman" w:eastAsiaTheme="minorEastAsia" w:hAnsi="Times New Roman"/>
          <w:b/>
          <w:i/>
          <w:lang w:eastAsia="zh-CN"/>
        </w:rPr>
      </w:pPr>
      <w:r>
        <w:rPr>
          <w:rFonts w:ascii="Times New Roman" w:eastAsiaTheme="minorEastAsia" w:hAnsi="Times New Roman"/>
          <w:b/>
          <w:i/>
          <w:lang w:eastAsia="zh-CN"/>
        </w:rPr>
        <w:t>FFS reference configurations for other device types</w:t>
      </w:r>
    </w:p>
    <w:p w14:paraId="44680E5A" w14:textId="77777777" w:rsidR="00BE49BA" w:rsidRDefault="00787A61">
      <w:pPr>
        <w:pStyle w:val="a2"/>
        <w:rPr>
          <w:rFonts w:ascii="Times New Roman" w:eastAsiaTheme="minorEastAsia" w:hAnsi="Times New Roman"/>
          <w:lang w:eastAsia="zh-CN"/>
        </w:rPr>
      </w:pPr>
      <w:bookmarkStart w:id="34" w:name="_Hlk209541622"/>
      <w:bookmarkEnd w:id="32"/>
      <w:bookmarkEnd w:id="33"/>
      <w:r>
        <w:rPr>
          <w:rFonts w:ascii="Times New Roman" w:eastAsiaTheme="minorEastAsia" w:hAnsi="Times New Roman"/>
          <w:lang w:eastAsia="zh-CN"/>
        </w:rPr>
        <w:t xml:space="preserve">In last RAN1 meeting, it has agreed that </w:t>
      </w:r>
      <w:bookmarkStart w:id="35" w:name="_Hlk209516760"/>
      <w:r>
        <w:rPr>
          <w:rFonts w:ascii="Times New Roman" w:eastAsiaTheme="minorEastAsia" w:hAnsi="Times New Roman"/>
          <w:lang w:eastAsia="zh-CN"/>
        </w:rPr>
        <w:t>T</w:t>
      </w:r>
      <w:bookmarkStart w:id="36" w:name="_Hlk209510602"/>
      <w:r>
        <w:rPr>
          <w:rFonts w:ascii="Times New Roman" w:eastAsiaTheme="minorEastAsia" w:hAnsi="Times New Roman"/>
          <w:lang w:eastAsia="zh-CN"/>
        </w:rPr>
        <w:t>R 38.840 (UEPS)</w:t>
      </w:r>
      <w:bookmarkEnd w:id="35"/>
      <w:r>
        <w:rPr>
          <w:rFonts w:ascii="Times New Roman" w:eastAsiaTheme="minorEastAsia" w:hAnsi="Times New Roman"/>
          <w:lang w:eastAsia="zh-CN"/>
        </w:rPr>
        <w:t>, TR38.875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w:t>
      </w:r>
      <w:bookmarkEnd w:id="36"/>
      <w:r>
        <w:rPr>
          <w:rFonts w:ascii="Times New Roman" w:eastAsiaTheme="minorEastAsia" w:hAnsi="Times New Roman"/>
          <w:lang w:eastAsia="zh-CN"/>
        </w:rPr>
        <w:t>, and TR38.869 (LP-WUS/WUR) are considered for UE power consumption models</w:t>
      </w:r>
      <w:bookmarkEnd w:id="34"/>
      <w:r>
        <w:rPr>
          <w:rFonts w:ascii="Times New Roman" w:eastAsiaTheme="minorEastAsia" w:hAnsi="Times New Roman"/>
          <w:lang w:eastAsia="zh-CN"/>
        </w:rPr>
        <w:t>, among which TR 38.840 (UEPS) and TR38.875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provide power models based on reference configurations on sleep states including deep, light, and micro sleep, channels/signals including PDCCH only, PDCCH+PDSCH, PDSCH only, PUSCH with 0dBm and 23dBm</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transmit power, SSB, and CSI, as well as RRM measurement including intra-frequency and inter-frequency.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for adaptations from reference configurations, scaling operation including bandwidth adaptation, number of carriers adaptation, number of antennas adaptation are provided. Then, in TR38.869 (LP-WUS/WUR), the power model for one more sleep state, i.e., ultra dee sleep is provided, and power models for low power wake up radio ‘</w:t>
      </w:r>
      <w:r>
        <w:rPr>
          <w:rFonts w:ascii="Times New Roman" w:eastAsiaTheme="minorEastAsia" w:hAnsi="Times New Roman" w:hint="eastAsia"/>
          <w:lang w:eastAsia="zh-CN"/>
        </w:rPr>
        <w:t>ON</w:t>
      </w:r>
      <w:r>
        <w:rPr>
          <w:rFonts w:ascii="Times New Roman" w:eastAsiaTheme="minorEastAsia" w:hAnsi="Times New Roman"/>
          <w:lang w:eastAsia="zh-CN"/>
        </w:rPr>
        <w:t xml:space="preserve">’ and ‘OFF’ states are also provided.  </w:t>
      </w:r>
    </w:p>
    <w:p w14:paraId="66FB69E9" w14:textId="77777777" w:rsidR="00BE49BA" w:rsidRDefault="00787A61">
      <w:pPr>
        <w:pStyle w:val="a2"/>
        <w:rPr>
          <w:rFonts w:ascii="Times New Roman" w:eastAsiaTheme="minorEastAsia" w:hAnsi="Times New Roman"/>
          <w:lang w:eastAsia="zh-CN"/>
        </w:rPr>
      </w:pPr>
      <w:r>
        <w:rPr>
          <w:rFonts w:ascii="Times New Roman" w:eastAsiaTheme="minorEastAsia" w:hAnsi="Times New Roman"/>
          <w:lang w:eastAsia="zh-CN"/>
        </w:rPr>
        <w:t>To study 6G</w:t>
      </w:r>
      <w:r>
        <w:rPr>
          <w:rFonts w:ascii="Times New Roman" w:eastAsiaTheme="minorEastAsia" w:hAnsi="Times New Roman" w:hint="eastAsia"/>
          <w:lang w:eastAsia="zh-CN"/>
        </w:rPr>
        <w:t>R</w:t>
      </w:r>
      <w:r>
        <w:rPr>
          <w:rFonts w:ascii="Times New Roman" w:eastAsiaTheme="minorEastAsia" w:hAnsi="Times New Roman"/>
          <w:lang w:eastAsia="zh-CN"/>
        </w:rPr>
        <w:t xml:space="preserve"> UE power consumption model, the terminologies main radio (MR) and low power wake-up radio (LR) are used to avoid ambiguity, where power models for MR include power consumption for channels/signals transmission/reception except LP-WUS reception, multiple sleep states when such channels/signals are not transmitted or received, and power consumption for measurement performed by MR; power models for LR include power consumption for LP-WUS reception, one or more sleep states when LP-WUS is not monitored, and power consumption for measurement performed by LR. Please note that MR and LR terminologies are used here for easier understanding on different UE power operation, it is not intended to restrict any UE implementation on MR and LR. </w:t>
      </w:r>
    </w:p>
    <w:p w14:paraId="561AF9F7" w14:textId="77777777" w:rsidR="00BE49BA" w:rsidRDefault="00787A61">
      <w:pPr>
        <w:pStyle w:val="a2"/>
        <w:rPr>
          <w:rFonts w:ascii="Times New Roman" w:eastAsiaTheme="minorEastAsia" w:hAnsi="Times New Roman"/>
          <w:lang w:eastAsia="zh-CN"/>
        </w:rPr>
      </w:pPr>
      <w:r>
        <w:rPr>
          <w:rFonts w:ascii="Times New Roman" w:eastAsiaTheme="minorEastAsia" w:hAnsi="Times New Roman"/>
          <w:lang w:eastAsia="zh-CN"/>
        </w:rPr>
        <w:t xml:space="preserve">First, for UE power consumption models of MR, the power models in TR 38.840 (UEPS) can be used as the starting point for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UE, where the power consumption of deep sleep state for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UE is defined as the reference power 1 unit and power consumption of other cases are defined by referring to this</w:t>
      </w:r>
      <w:r>
        <w:rPr>
          <w:rFonts w:ascii="Times New Roman" w:hAnsi="Times New Roman"/>
        </w:rPr>
        <w:t xml:space="preserve"> </w:t>
      </w:r>
      <w:r>
        <w:rPr>
          <w:rFonts w:ascii="Times New Roman" w:eastAsiaTheme="minorEastAsia" w:hAnsi="Times New Roman"/>
          <w:lang w:eastAsia="zh-CN"/>
        </w:rPr>
        <w:t xml:space="preserve">deep sleep state power. Considering the development of </w:t>
      </w:r>
      <w:bookmarkStart w:id="37" w:name="_Hlk205904199"/>
      <w:r>
        <w:rPr>
          <w:rFonts w:ascii="Times New Roman" w:eastAsiaTheme="minorEastAsia" w:hAnsi="Times New Roman"/>
          <w:lang w:eastAsia="zh-CN"/>
        </w:rPr>
        <w:t>hardware and baseband technology</w:t>
      </w:r>
      <w:bookmarkEnd w:id="37"/>
      <w:r>
        <w:rPr>
          <w:rFonts w:ascii="Times New Roman" w:eastAsiaTheme="minorEastAsia" w:hAnsi="Times New Roman"/>
          <w:lang w:eastAsia="zh-CN"/>
        </w:rPr>
        <w:t xml:space="preserve">, the UE power consumption may change, and thus, the relative power referring to deep sleep can be checked and updated if necessary. From our internal test based on latest 5G cell phone in FR1, it is observed that the power ratio between </w:t>
      </w:r>
      <w:bookmarkStart w:id="38" w:name="_Hlk209467546"/>
      <w:r>
        <w:rPr>
          <w:rFonts w:ascii="Times New Roman" w:eastAsiaTheme="minorEastAsia" w:hAnsi="Times New Roman"/>
          <w:lang w:eastAsia="zh-CN"/>
        </w:rPr>
        <w:t xml:space="preserve">PDCCH only and PDCCH+PDSCH </w:t>
      </w:r>
      <w:bookmarkEnd w:id="38"/>
      <w:r>
        <w:rPr>
          <w:rFonts w:ascii="Times New Roman" w:eastAsiaTheme="minorEastAsia" w:hAnsi="Times New Roman"/>
          <w:lang w:eastAsia="zh-CN"/>
        </w:rPr>
        <w:t xml:space="preserve">and the power ratio between PDCCH only and PUSCH with 0dBm transmission </w:t>
      </w:r>
      <w:proofErr w:type="gramStart"/>
      <w:r>
        <w:rPr>
          <w:rFonts w:ascii="Times New Roman" w:eastAsiaTheme="minorEastAsia" w:hAnsi="Times New Roman"/>
          <w:lang w:eastAsia="zh-CN"/>
        </w:rPr>
        <w:t>power  is</w:t>
      </w:r>
      <w:proofErr w:type="gramEnd"/>
      <w:r>
        <w:rPr>
          <w:rFonts w:ascii="Times New Roman" w:eastAsiaTheme="minorEastAsia" w:hAnsi="Times New Roman"/>
          <w:lang w:eastAsia="zh-CN"/>
        </w:rPr>
        <w:t xml:space="preserve"> closed to 1:3 and 1:2.5 , respectively,  as defined for FR1 in TR 38.840. Thus, we suggest </w:t>
      </w:r>
      <w:proofErr w:type="gramStart"/>
      <w:r>
        <w:rPr>
          <w:rFonts w:ascii="Times New Roman" w:eastAsiaTheme="minorEastAsia" w:hAnsi="Times New Roman"/>
          <w:lang w:eastAsia="zh-CN"/>
        </w:rPr>
        <w:t>to reuse</w:t>
      </w:r>
      <w:proofErr w:type="gramEnd"/>
      <w:r>
        <w:rPr>
          <w:rFonts w:ascii="Times New Roman" w:eastAsiaTheme="minorEastAsia" w:hAnsi="Times New Roman"/>
          <w:lang w:eastAsia="zh-CN"/>
        </w:rPr>
        <w:t xml:space="preserve"> the power ratio defined in </w:t>
      </w:r>
      <w:bookmarkStart w:id="39" w:name="_Hlk209467619"/>
      <w:r>
        <w:rPr>
          <w:rFonts w:ascii="Times New Roman" w:eastAsiaTheme="minorEastAsia" w:hAnsi="Times New Roman"/>
          <w:lang w:eastAsia="zh-CN"/>
        </w:rPr>
        <w:t>TR 38.840</w:t>
      </w:r>
      <w:bookmarkEnd w:id="39"/>
      <w:r>
        <w:rPr>
          <w:rFonts w:ascii="Times New Roman" w:eastAsiaTheme="minorEastAsia" w:hAnsi="Times New Roman"/>
          <w:lang w:eastAsia="zh-CN"/>
        </w:rPr>
        <w:t xml:space="preserve"> for PDCCH only and PDCCH+PDSCH, as well as PDCCH only and PUSCH with 0dBm transmission power for 6G</w:t>
      </w:r>
      <w:r>
        <w:rPr>
          <w:rFonts w:ascii="Times New Roman" w:eastAsiaTheme="minorEastAsia" w:hAnsi="Times New Roman" w:hint="eastAsia"/>
          <w:lang w:eastAsia="zh-CN"/>
        </w:rPr>
        <w:t>R</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UE. However, it is observed that the power ratio between PDCCH only and PUSCH with 23dBm transmission power is higher than 1:7, which is given for FR1 in TR 38.840, e.g., increased to 1:8. Thus, we suggest </w:t>
      </w:r>
      <w:proofErr w:type="gramStart"/>
      <w:r>
        <w:rPr>
          <w:rFonts w:ascii="Times New Roman" w:eastAsiaTheme="minorEastAsia" w:hAnsi="Times New Roman"/>
          <w:lang w:eastAsia="zh-CN"/>
        </w:rPr>
        <w:t>to update</w:t>
      </w:r>
      <w:proofErr w:type="gramEnd"/>
      <w:r>
        <w:rPr>
          <w:rFonts w:ascii="Times New Roman" w:eastAsiaTheme="minorEastAsia" w:hAnsi="Times New Roman"/>
          <w:lang w:eastAsia="zh-CN"/>
        </w:rPr>
        <w:t xml:space="preserve"> the power ratio for PDCCH only and PUSCH to 1:8 for 6G</w:t>
      </w:r>
      <w:r>
        <w:rPr>
          <w:rFonts w:ascii="Times New Roman" w:eastAsiaTheme="minorEastAsia" w:hAnsi="Times New Roman" w:hint="eastAsia"/>
          <w:lang w:eastAsia="zh-CN"/>
        </w:rPr>
        <w:t>R</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UE</w:t>
      </w:r>
      <w:r>
        <w:rPr>
          <w:rFonts w:ascii="Times New Roman" w:eastAsiaTheme="minorEastAsia" w:hAnsi="Times New Roman" w:hint="eastAsia"/>
          <w:lang w:eastAsia="zh-CN"/>
        </w:rPr>
        <w:t xml:space="preserve"> with 23dBm transmission power</w:t>
      </w:r>
      <w:r>
        <w:rPr>
          <w:rFonts w:ascii="Times New Roman" w:eastAsiaTheme="minorEastAsia" w:hAnsi="Times New Roman"/>
          <w:lang w:eastAsia="zh-CN"/>
        </w:rPr>
        <w:t xml:space="preserve">. Also, for ultra deep sleep of MR, considering it assumes a </w:t>
      </w:r>
      <w:proofErr w:type="spellStart"/>
      <w:r>
        <w:rPr>
          <w:rFonts w:ascii="Times New Roman" w:eastAsiaTheme="minorEastAsia" w:hAnsi="Times New Roman"/>
          <w:lang w:eastAsia="zh-CN"/>
        </w:rPr>
        <w:t>ultral</w:t>
      </w:r>
      <w:proofErr w:type="spellEnd"/>
      <w:r>
        <w:rPr>
          <w:rFonts w:ascii="Times New Roman" w:eastAsiaTheme="minorEastAsia" w:hAnsi="Times New Roman"/>
          <w:lang w:eastAsia="zh-CN"/>
        </w:rPr>
        <w:t xml:space="preserve"> low power corresponding to most of the components turned off , there will be limited room for further power reduction , and thus, the power model in TR38.869 (LP-WUS/WUR)  can be reused for 6G</w:t>
      </w:r>
      <w:r>
        <w:rPr>
          <w:rFonts w:ascii="Times New Roman" w:eastAsiaTheme="minorEastAsia" w:hAnsi="Times New Roman" w:hint="eastAsia"/>
          <w:lang w:eastAsia="zh-CN"/>
        </w:rPr>
        <w:t>R</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UE, and the number of SSBs for sync/re-sync can be modified to 5 based on R19 LP-WUS WI </w:t>
      </w:r>
      <w:r>
        <w:rPr>
          <w:rFonts w:ascii="Times New Roman" w:eastAsiaTheme="minorEastAsia" w:hAnsi="Times New Roman" w:hint="eastAsia"/>
          <w:lang w:eastAsia="zh-CN"/>
        </w:rPr>
        <w:t>conclusion</w:t>
      </w:r>
      <w:r>
        <w:rPr>
          <w:rFonts w:ascii="Times New Roman" w:eastAsiaTheme="minorEastAsia" w:hAnsi="Times New Roman"/>
          <w:lang w:eastAsia="zh-CN"/>
        </w:rPr>
        <w:t>. Further, for the UE power consumption models of any other adaptations from reference configurations, the scaling operation including bandwidth adaptation, number of carriers adaptation, number of antennas adaptation can be studied. And the power models of other device types can be studied</w:t>
      </w:r>
      <w:r>
        <w:rPr>
          <w:rFonts w:ascii="Times New Roman" w:eastAsiaTheme="minorEastAsia" w:hAnsi="Times New Roman" w:hint="eastAsia"/>
          <w:lang w:eastAsia="zh-CN"/>
        </w:rPr>
        <w:t xml:space="preserve"> and determined</w:t>
      </w:r>
      <w:r>
        <w:rPr>
          <w:rFonts w:ascii="Times New Roman" w:eastAsiaTheme="minorEastAsia" w:hAnsi="Times New Roman"/>
          <w:lang w:eastAsia="zh-CN"/>
        </w:rPr>
        <w:t xml:space="preserve"> when the characteristics of other device types are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in the related agenda. </w:t>
      </w:r>
    </w:p>
    <w:p w14:paraId="63F46F44" w14:textId="3CE5B9C0" w:rsidR="00BE49BA" w:rsidRPr="00223634" w:rsidRDefault="00223634" w:rsidP="00223634">
      <w:pPr>
        <w:pStyle w:val="af"/>
        <w:rPr>
          <w:rFonts w:ascii="Times New Roman" w:eastAsiaTheme="minorEastAsia" w:hAnsi="Times New Roman"/>
          <w:b/>
          <w:bCs/>
          <w:i/>
          <w:iCs/>
          <w:lang w:eastAsia="zh-CN"/>
        </w:rPr>
      </w:pPr>
      <w:bookmarkStart w:id="40" w:name="OLE_LINK207"/>
      <w:bookmarkStart w:id="41" w:name="_Ref210152167"/>
      <w:bookmarkStart w:id="42" w:name="_Hlk210151055"/>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4</w:t>
      </w:r>
      <w:r w:rsidRPr="00223634">
        <w:rPr>
          <w:rFonts w:ascii="Times New Roman" w:hAnsi="Times New Roman"/>
          <w:b/>
          <w:i/>
        </w:rPr>
        <w:fldChar w:fldCharType="end"/>
      </w:r>
      <w:bookmarkEnd w:id="40"/>
      <w:r>
        <w:rPr>
          <w:rFonts w:ascii="Times New Roman" w:eastAsiaTheme="minorEastAsia" w:hAnsi="Times New Roman" w:hint="eastAsia"/>
          <w:b/>
          <w:i/>
          <w:lang w:eastAsia="zh-CN"/>
        </w:rPr>
        <w:t>:</w:t>
      </w:r>
      <w:bookmarkEnd w:id="41"/>
    </w:p>
    <w:p w14:paraId="335D6B2E" w14:textId="77777777" w:rsidR="00BE49BA" w:rsidRDefault="00787A61">
      <w:pPr>
        <w:pStyle w:val="af"/>
        <w:numPr>
          <w:ilvl w:val="0"/>
          <w:numId w:val="25"/>
        </w:numPr>
        <w:rPr>
          <w:rFonts w:ascii="Times New Roman" w:eastAsiaTheme="minorEastAsia" w:hAnsi="Times New Roman"/>
          <w:b/>
          <w:i/>
          <w:lang w:eastAsia="zh-CN"/>
        </w:rPr>
      </w:pPr>
      <w:bookmarkStart w:id="43" w:name="OLE_LINK243"/>
      <w:bookmarkEnd w:id="42"/>
      <w:r>
        <w:rPr>
          <w:rFonts w:ascii="Times New Roman" w:eastAsiaTheme="minorEastAsia" w:hAnsi="Times New Roman"/>
          <w:b/>
          <w:i/>
          <w:lang w:val="en-US" w:eastAsia="zh-CN"/>
        </w:rPr>
        <w:t>For 6G</w:t>
      </w:r>
      <w:r>
        <w:rPr>
          <w:rFonts w:ascii="Times New Roman" w:eastAsiaTheme="minorEastAsia" w:hAnsi="Times New Roman" w:hint="eastAsia"/>
          <w:b/>
          <w:i/>
          <w:lang w:val="en-US" w:eastAsia="zh-CN"/>
        </w:rPr>
        <w:t>R</w:t>
      </w:r>
      <w:r>
        <w:rPr>
          <w:rFonts w:ascii="Times New Roman" w:eastAsiaTheme="minorEastAsia" w:hAnsi="Times New Roman"/>
          <w:b/>
          <w:i/>
          <w:lang w:val="en-US" w:eastAsia="zh-CN"/>
        </w:rPr>
        <w:t xml:space="preserve"> </w:t>
      </w:r>
      <w:proofErr w:type="spellStart"/>
      <w:r>
        <w:rPr>
          <w:rFonts w:ascii="Times New Roman" w:eastAsiaTheme="minorEastAsia" w:hAnsi="Times New Roman"/>
          <w:b/>
          <w:i/>
          <w:lang w:val="en-US" w:eastAsia="zh-CN"/>
        </w:rPr>
        <w:t>eMBB</w:t>
      </w:r>
      <w:proofErr w:type="spellEnd"/>
      <w:r>
        <w:rPr>
          <w:rFonts w:ascii="Times New Roman" w:eastAsiaTheme="minorEastAsia" w:hAnsi="Times New Roman"/>
          <w:b/>
          <w:i/>
          <w:lang w:val="en-US" w:eastAsia="zh-CN"/>
        </w:rPr>
        <w:t xml:space="preserve"> UE in sub 6GHz and around 7GHz, for UE power consumption models of MR, reuse the power consumption model in TR 38.840 and TR38.869 for MR with the following modifications:</w:t>
      </w:r>
    </w:p>
    <w:p w14:paraId="21E597A2" w14:textId="77777777" w:rsidR="00BE49BA" w:rsidRDefault="00787A61">
      <w:pPr>
        <w:pStyle w:val="affff3"/>
        <w:numPr>
          <w:ilvl w:val="1"/>
          <w:numId w:val="26"/>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Change the power ratio between PDCCH only and PUSCH with 23dBm Tx power to 1:8</w:t>
      </w:r>
    </w:p>
    <w:p w14:paraId="7FF6E61C" w14:textId="77777777" w:rsidR="00BE49BA" w:rsidRDefault="00787A61">
      <w:pPr>
        <w:pStyle w:val="affff3"/>
        <w:numPr>
          <w:ilvl w:val="1"/>
          <w:numId w:val="26"/>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 xml:space="preserve">For ultra </w:t>
      </w:r>
      <w:bookmarkStart w:id="44" w:name="OLE_LINK175"/>
      <w:r>
        <w:rPr>
          <w:rFonts w:ascii="Times New Roman" w:eastAsiaTheme="minorEastAsia" w:hAnsi="Times New Roman"/>
          <w:b/>
          <w:i/>
          <w:kern w:val="0"/>
          <w:sz w:val="20"/>
          <w:szCs w:val="20"/>
          <w:lang w:val="en-GB"/>
        </w:rPr>
        <w:t>deep sleep, change number of SSBs for sync/re-sync for MR to 5.</w:t>
      </w:r>
    </w:p>
    <w:p w14:paraId="3DE6AC38" w14:textId="77777777" w:rsidR="00BE49BA" w:rsidRDefault="00787A61">
      <w:pPr>
        <w:pStyle w:val="affff3"/>
        <w:numPr>
          <w:ilvl w:val="1"/>
          <w:numId w:val="26"/>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 xml:space="preserve">Further study the </w:t>
      </w:r>
      <w:bookmarkStart w:id="45" w:name="_Hlk209511540"/>
      <w:r>
        <w:rPr>
          <w:rFonts w:ascii="Times New Roman" w:eastAsiaTheme="minorEastAsia" w:hAnsi="Times New Roman"/>
          <w:b/>
          <w:i/>
          <w:kern w:val="0"/>
          <w:sz w:val="20"/>
          <w:szCs w:val="20"/>
          <w:lang w:val="en-GB"/>
        </w:rPr>
        <w:t>scaling operation including bandwidth adaptation, number of carriers adaptation, number of antennas adaptation</w:t>
      </w:r>
      <w:bookmarkEnd w:id="45"/>
      <w:r>
        <w:rPr>
          <w:rFonts w:ascii="Times New Roman" w:eastAsiaTheme="minorEastAsia" w:hAnsi="Times New Roman"/>
          <w:b/>
          <w:i/>
          <w:kern w:val="0"/>
          <w:sz w:val="20"/>
          <w:szCs w:val="20"/>
          <w:lang w:val="en-GB"/>
        </w:rPr>
        <w:t>, etc.</w:t>
      </w:r>
    </w:p>
    <w:p w14:paraId="5569B77C" w14:textId="77777777" w:rsidR="00BE49BA" w:rsidRDefault="00787A61">
      <w:pPr>
        <w:pStyle w:val="affff3"/>
        <w:numPr>
          <w:ilvl w:val="1"/>
          <w:numId w:val="26"/>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 xml:space="preserve">FFS </w:t>
      </w:r>
      <w:r>
        <w:rPr>
          <w:rFonts w:ascii="Times New Roman" w:eastAsiaTheme="minorEastAsia" w:hAnsi="Times New Roman" w:hint="eastAsia"/>
          <w:b/>
          <w:i/>
          <w:kern w:val="0"/>
          <w:sz w:val="20"/>
          <w:szCs w:val="20"/>
          <w:lang w:val="en-GB"/>
        </w:rPr>
        <w:t>the UE</w:t>
      </w:r>
      <w:r>
        <w:t xml:space="preserve"> </w:t>
      </w:r>
      <w:r>
        <w:rPr>
          <w:rFonts w:ascii="Times New Roman" w:eastAsiaTheme="minorEastAsia" w:hAnsi="Times New Roman"/>
          <w:b/>
          <w:i/>
          <w:kern w:val="0"/>
          <w:sz w:val="20"/>
          <w:szCs w:val="20"/>
          <w:lang w:val="en-GB"/>
        </w:rPr>
        <w:t>power consumption models of MR</w:t>
      </w:r>
      <w:r>
        <w:rPr>
          <w:rFonts w:ascii="Times New Roman" w:eastAsiaTheme="minorEastAsia" w:hAnsi="Times New Roman" w:hint="eastAsia"/>
          <w:b/>
          <w:i/>
          <w:kern w:val="0"/>
          <w:sz w:val="20"/>
          <w:szCs w:val="20"/>
          <w:lang w:val="en-GB"/>
        </w:rPr>
        <w:t xml:space="preserve"> for </w:t>
      </w:r>
      <w:r>
        <w:rPr>
          <w:rFonts w:ascii="Times New Roman" w:eastAsiaTheme="minorEastAsia" w:hAnsi="Times New Roman"/>
          <w:b/>
          <w:i/>
          <w:kern w:val="0"/>
          <w:sz w:val="20"/>
          <w:szCs w:val="20"/>
          <w:lang w:val="en-GB"/>
        </w:rPr>
        <w:t>other frequency ranges</w:t>
      </w:r>
    </w:p>
    <w:p w14:paraId="53B0F367" w14:textId="77777777" w:rsidR="00BE49BA" w:rsidRDefault="00787A61">
      <w:pPr>
        <w:pStyle w:val="af"/>
        <w:numPr>
          <w:ilvl w:val="0"/>
          <w:numId w:val="25"/>
        </w:numPr>
        <w:rPr>
          <w:rFonts w:ascii="Times New Roman" w:eastAsiaTheme="minorEastAsia" w:hAnsi="Times New Roman"/>
          <w:b/>
          <w:i/>
          <w:lang w:eastAsia="zh-CN"/>
        </w:rPr>
      </w:pPr>
      <w:r>
        <w:rPr>
          <w:rFonts w:ascii="Times New Roman" w:eastAsiaTheme="minorEastAsia" w:hAnsi="Times New Roman"/>
          <w:b/>
          <w:i/>
          <w:lang w:val="en-US" w:eastAsia="zh-CN"/>
        </w:rPr>
        <w:t>FFS power consumption model for other device types</w:t>
      </w:r>
      <w:r>
        <w:rPr>
          <w:rFonts w:ascii="Times New Roman" w:eastAsiaTheme="minorEastAsia" w:hAnsi="Times New Roman" w:hint="eastAsia"/>
          <w:b/>
          <w:i/>
          <w:lang w:val="en-US" w:eastAsia="zh-CN"/>
        </w:rPr>
        <w:t xml:space="preserve"> in different frequency ranges</w:t>
      </w:r>
    </w:p>
    <w:bookmarkEnd w:id="44"/>
    <w:bookmarkEnd w:id="43"/>
    <w:p w14:paraId="46768AB6" w14:textId="77777777" w:rsidR="00BE49BA" w:rsidRDefault="00787A61">
      <w:pPr>
        <w:pStyle w:val="a2"/>
        <w:rPr>
          <w:rFonts w:ascii="Times New Roman" w:eastAsiaTheme="minorEastAsia" w:hAnsi="Times New Roman"/>
          <w:lang w:eastAsia="zh-CN"/>
        </w:rPr>
      </w:pPr>
      <w:r>
        <w:rPr>
          <w:rFonts w:ascii="Times New Roman" w:eastAsiaTheme="minorEastAsia" w:hAnsi="Times New Roman"/>
          <w:lang w:eastAsia="zh-CN"/>
        </w:rPr>
        <w:t xml:space="preserve">Then, for UE power consumption models of LR, the power models in TR38.869 (LP-WUS/WUR) can be used as the starting point. In general, low power consumption of LR for LP-WUS reception attributes to both RF </w:t>
      </w:r>
      <w:bookmarkStart w:id="46" w:name="_Hlk209543935"/>
      <w:r>
        <w:rPr>
          <w:rFonts w:ascii="Times New Roman" w:eastAsiaTheme="minorEastAsia" w:hAnsi="Times New Roman"/>
          <w:lang w:eastAsia="zh-CN"/>
        </w:rPr>
        <w:t>simplification/relaxation</w:t>
      </w:r>
      <w:bookmarkEnd w:id="46"/>
      <w:r>
        <w:rPr>
          <w:rFonts w:ascii="Times New Roman" w:eastAsiaTheme="minorEastAsia" w:hAnsi="Times New Roman"/>
          <w:lang w:eastAsia="zh-CN"/>
        </w:rPr>
        <w:t xml:space="preserve"> (e.g., relaxed maximum/</w:t>
      </w:r>
      <w:proofErr w:type="spellStart"/>
      <w:r>
        <w:rPr>
          <w:rFonts w:ascii="Times New Roman" w:eastAsiaTheme="minorEastAsia" w:hAnsi="Times New Roman"/>
          <w:lang w:eastAsia="zh-CN"/>
        </w:rPr>
        <w:t>residul</w:t>
      </w:r>
      <w:proofErr w:type="spellEnd"/>
      <w:r>
        <w:rPr>
          <w:rFonts w:ascii="Times New Roman" w:eastAsiaTheme="minorEastAsia" w:hAnsi="Times New Roman"/>
          <w:lang w:eastAsia="zh-CN"/>
        </w:rPr>
        <w:t xml:space="preserve"> frequency error) and BB processing simplification/relaxation (e.g., no-coherent sequence correlation), and thus, the assumptions on such relaxation/simplification </w:t>
      </w:r>
      <w:r>
        <w:rPr>
          <w:rFonts w:ascii="Times New Roman" w:eastAsiaTheme="minorEastAsia" w:hAnsi="Times New Roman" w:hint="eastAsia"/>
          <w:lang w:eastAsia="zh-CN"/>
        </w:rPr>
        <w:t xml:space="preserve">should be given </w:t>
      </w:r>
      <w:r>
        <w:rPr>
          <w:rFonts w:ascii="Times New Roman" w:eastAsiaTheme="minorEastAsia" w:hAnsi="Times New Roman"/>
          <w:lang w:eastAsia="zh-CN"/>
        </w:rPr>
        <w:t>together with the relative power unit to provide guidance for future design on signals and related procedures</w:t>
      </w:r>
      <w:r>
        <w:rPr>
          <w:rFonts w:ascii="Times New Roman" w:eastAsiaTheme="minorEastAsia" w:hAnsi="Times New Roman" w:hint="eastAsia"/>
          <w:lang w:eastAsia="zh-CN"/>
        </w:rPr>
        <w:t xml:space="preserve">, otherwise, such aspects would be missed, causing failure of </w:t>
      </w:r>
      <w:r>
        <w:rPr>
          <w:rFonts w:ascii="Times New Roman" w:eastAsiaTheme="minorEastAsia" w:hAnsi="Times New Roman"/>
          <w:lang w:eastAsia="zh-CN"/>
        </w:rPr>
        <w:t>LP-WUS reception. The power models in TR38.869 provides a set of values for ‘ON’ and ‘OFF’ state, respectively, among which both OOK-based and OFDM-based LP-WUS reception are considered.  Considering 6G</w:t>
      </w:r>
      <w:r>
        <w:rPr>
          <w:rFonts w:ascii="Times New Roman" w:eastAsiaTheme="minorEastAsia" w:hAnsi="Times New Roman" w:hint="eastAsia"/>
          <w:lang w:eastAsia="zh-CN"/>
        </w:rPr>
        <w:t>R</w:t>
      </w:r>
      <w:r>
        <w:rPr>
          <w:rFonts w:ascii="Times New Roman" w:eastAsiaTheme="minorEastAsia" w:hAnsi="Times New Roman"/>
          <w:lang w:eastAsia="zh-CN"/>
        </w:rPr>
        <w:t xml:space="preserve"> LP-WUS targets enhanced coverage and</w:t>
      </w:r>
      <w:r>
        <w:rPr>
          <w:rFonts w:ascii="Times New Roman" w:eastAsiaTheme="minorEastAsia" w:hAnsi="Times New Roman" w:hint="eastAsia"/>
          <w:lang w:eastAsia="zh-CN"/>
        </w:rPr>
        <w:t xml:space="preserve"> slightly higher values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i.e., </w:t>
      </w:r>
      <w:r>
        <w:rPr>
          <w:rFonts w:ascii="Times New Roman" w:eastAsiaTheme="minorEastAsia" w:hAnsi="Times New Roman"/>
          <w:lang w:eastAsia="zh-CN"/>
        </w:rPr>
        <w:t>4</w:t>
      </w:r>
      <w:r>
        <w:rPr>
          <w:rFonts w:ascii="Times New Roman" w:eastAsiaTheme="minorEastAsia" w:hAnsi="Times New Roman" w:hint="eastAsia"/>
          <w:lang w:eastAsia="zh-CN"/>
        </w:rPr>
        <w:t xml:space="preserve"> and</w:t>
      </w:r>
      <w:r>
        <w:rPr>
          <w:rFonts w:ascii="Times New Roman" w:eastAsiaTheme="minorEastAsia" w:hAnsi="Times New Roman"/>
          <w:lang w:eastAsia="zh-CN"/>
        </w:rPr>
        <w:t xml:space="preserve"> 10 </w:t>
      </w:r>
      <w:r>
        <w:rPr>
          <w:rFonts w:ascii="Times New Roman" w:eastAsiaTheme="minorEastAsia" w:hAnsi="Times New Roman" w:hint="eastAsia"/>
          <w:lang w:eastAsia="zh-CN"/>
        </w:rPr>
        <w:t xml:space="preserve">relative power </w:t>
      </w:r>
      <w:r>
        <w:rPr>
          <w:rFonts w:ascii="Times New Roman" w:eastAsiaTheme="minorEastAsia" w:hAnsi="Times New Roman"/>
          <w:lang w:eastAsia="zh-CN"/>
        </w:rPr>
        <w:t>units can be considered for LP-WUS reception with up to 5ppm maximum/residue frequency error and non-coherent sequence correlation assumption. Besides ‘</w:t>
      </w:r>
      <w:r>
        <w:rPr>
          <w:rFonts w:ascii="Times New Roman" w:eastAsiaTheme="minorEastAsia" w:hAnsi="Times New Roman" w:hint="eastAsia"/>
          <w:lang w:eastAsia="zh-CN"/>
        </w:rPr>
        <w:t>ON</w:t>
      </w:r>
      <w:r>
        <w:rPr>
          <w:rFonts w:ascii="Times New Roman" w:eastAsiaTheme="minorEastAsia" w:hAnsi="Times New Roman"/>
          <w:lang w:eastAsia="zh-CN"/>
        </w:rPr>
        <w:t xml:space="preserve">’ state, it’s better to also define two sleep states for LR to allow further power consumption </w:t>
      </w:r>
      <w:r>
        <w:rPr>
          <w:rFonts w:ascii="Times New Roman" w:eastAsiaTheme="minorEastAsia" w:hAnsi="Times New Roman" w:hint="eastAsia"/>
          <w:lang w:eastAsia="zh-CN"/>
        </w:rPr>
        <w:t xml:space="preserve">reduction </w:t>
      </w:r>
      <w:r>
        <w:rPr>
          <w:rFonts w:ascii="Times New Roman" w:eastAsiaTheme="minorEastAsia" w:hAnsi="Times New Roman"/>
          <w:lang w:eastAsia="zh-CN"/>
        </w:rPr>
        <w:t xml:space="preserve">during the time gap between two LP-WUS monitoring, i.e., deep sleep for LP-WUS reception in RRC idle and RRC connected and micro sleep for LP-WUS reception in RRC connected, and also the ramp up time shall be defined for transition from sleep states to non-sleep states. Furthermore, considering </w:t>
      </w:r>
      <w:proofErr w:type="spellStart"/>
      <w:r>
        <w:rPr>
          <w:rFonts w:ascii="Times New Roman" w:eastAsiaTheme="minorEastAsia" w:hAnsi="Times New Roman"/>
          <w:lang w:eastAsia="zh-CN"/>
        </w:rPr>
        <w:t>measuments</w:t>
      </w:r>
      <w:proofErr w:type="spellEnd"/>
      <w:r>
        <w:rPr>
          <w:rFonts w:ascii="Times New Roman" w:eastAsiaTheme="minorEastAsia" w:hAnsi="Times New Roman"/>
          <w:lang w:eastAsia="zh-CN"/>
        </w:rPr>
        <w:t xml:space="preserve"> offloaded to LR could potentially reduce the UE power further, the power value for measurement shall be also studied and determined</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B</w:t>
      </w:r>
      <w:r>
        <w:rPr>
          <w:rFonts w:ascii="Times New Roman" w:eastAsiaTheme="minorEastAsia" w:hAnsi="Times New Roman"/>
          <w:lang w:eastAsia="zh-CN"/>
        </w:rPr>
        <w:t>ase</w:t>
      </w:r>
      <w:r>
        <w:rPr>
          <w:rFonts w:ascii="Times New Roman" w:eastAsiaTheme="minorEastAsia" w:hAnsi="Times New Roman" w:hint="eastAsia"/>
          <w:lang w:eastAsia="zh-CN"/>
        </w:rPr>
        <w:t>d</w:t>
      </w:r>
      <w:r>
        <w:rPr>
          <w:rFonts w:ascii="Times New Roman" w:eastAsiaTheme="minorEastAsia" w:hAnsi="Times New Roman"/>
          <w:lang w:eastAsia="zh-CN"/>
        </w:rPr>
        <w:t xml:space="preserve"> on the discussion above, we suggest the following</w:t>
      </w:r>
      <w:r>
        <w:rPr>
          <w:rFonts w:ascii="Times New Roman" w:hAnsi="Times New Roman"/>
        </w:rPr>
        <w:t xml:space="preserve"> </w:t>
      </w:r>
      <w:r>
        <w:rPr>
          <w:rFonts w:ascii="Times New Roman" w:eastAsiaTheme="minorEastAsia" w:hAnsi="Times New Roman"/>
          <w:lang w:eastAsia="zh-CN"/>
        </w:rPr>
        <w:t>UE power consumption models of LR for 6G</w:t>
      </w:r>
      <w:r>
        <w:rPr>
          <w:rFonts w:ascii="Times New Roman" w:eastAsiaTheme="minorEastAsia" w:hAnsi="Times New Roman" w:hint="eastAsia"/>
          <w:lang w:eastAsia="zh-CN"/>
        </w:rPr>
        <w:t>R</w:t>
      </w:r>
      <w:r>
        <w:rPr>
          <w:rFonts w:ascii="Times New Roman" w:eastAsiaTheme="minorEastAsia" w:hAnsi="Times New Roman"/>
          <w:lang w:eastAsia="zh-CN"/>
        </w:rPr>
        <w:t xml:space="preserve"> UE in sub 6GHz and around 7GHz: </w:t>
      </w:r>
    </w:p>
    <w:p w14:paraId="4CB44F38" w14:textId="43A64ACD" w:rsidR="00BE49BA" w:rsidRDefault="00787A61">
      <w:pPr>
        <w:pStyle w:val="af"/>
        <w:jc w:val="center"/>
        <w:rPr>
          <w:rFonts w:ascii="Times New Roman" w:eastAsia="等线" w:hAnsi="Times New Roman"/>
          <w:lang w:eastAsia="zh-CN"/>
        </w:rPr>
      </w:pPr>
      <w:bookmarkStart w:id="47" w:name="_Hlk209688223"/>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89017B">
        <w:rPr>
          <w:rFonts w:ascii="Times New Roman" w:hAnsi="Times New Roman"/>
          <w:b/>
          <w:noProof/>
        </w:rPr>
        <w:t>1</w:t>
      </w:r>
      <w:r>
        <w:rPr>
          <w:rFonts w:ascii="Times New Roman" w:hAnsi="Times New Roman"/>
          <w:b/>
        </w:rPr>
        <w:fldChar w:fldCharType="end"/>
      </w:r>
      <w:r>
        <w:rPr>
          <w:rFonts w:ascii="Times New Roman" w:eastAsia="等线" w:hAnsi="Times New Roman"/>
          <w:lang w:eastAsia="zh-CN"/>
        </w:rPr>
        <w:t xml:space="preserve"> </w:t>
      </w:r>
      <w:bookmarkStart w:id="48" w:name="_Hlk209545837"/>
      <w:r>
        <w:rPr>
          <w:rFonts w:ascii="Times New Roman" w:eastAsia="等线" w:hAnsi="Times New Roman"/>
          <w:b/>
          <w:lang w:eastAsia="zh-CN"/>
        </w:rPr>
        <w:t>Power consumption modes of LR for 6G</w:t>
      </w:r>
      <w:r>
        <w:rPr>
          <w:rFonts w:ascii="Times New Roman" w:eastAsia="等线" w:hAnsi="Times New Roman" w:hint="eastAsia"/>
          <w:b/>
          <w:lang w:eastAsia="zh-CN"/>
        </w:rPr>
        <w:t>R</w:t>
      </w:r>
      <w:r>
        <w:rPr>
          <w:rFonts w:ascii="Times New Roman" w:eastAsia="等线" w:hAnsi="Times New Roman"/>
          <w:b/>
          <w:lang w:eastAsia="zh-CN"/>
        </w:rPr>
        <w:t xml:space="preserve"> UE</w:t>
      </w:r>
      <w:r>
        <w:t xml:space="preserve"> </w:t>
      </w:r>
      <w:r>
        <w:rPr>
          <w:rFonts w:ascii="Times New Roman" w:eastAsia="等线" w:hAnsi="Times New Roman"/>
          <w:b/>
          <w:lang w:eastAsia="zh-CN"/>
        </w:rPr>
        <w:t>in sub 6GHz and around 7GHz</w:t>
      </w:r>
    </w:p>
    <w:tbl>
      <w:tblPr>
        <w:tblStyle w:val="afffa"/>
        <w:tblW w:w="0" w:type="auto"/>
        <w:tblInd w:w="-5" w:type="dxa"/>
        <w:shd w:val="clear" w:color="auto" w:fill="FFFFFF" w:themeFill="background1"/>
        <w:tblLook w:val="04A0" w:firstRow="1" w:lastRow="0" w:firstColumn="1" w:lastColumn="0" w:noHBand="0" w:noVBand="1"/>
      </w:tblPr>
      <w:tblGrid>
        <w:gridCol w:w="2265"/>
        <w:gridCol w:w="2265"/>
        <w:gridCol w:w="2265"/>
        <w:gridCol w:w="3395"/>
      </w:tblGrid>
      <w:tr w:rsidR="00BE49BA" w14:paraId="626AC0E4" w14:textId="77777777">
        <w:tc>
          <w:tcPr>
            <w:tcW w:w="2265" w:type="dxa"/>
            <w:shd w:val="clear" w:color="auto" w:fill="FFFFFF" w:themeFill="background1"/>
          </w:tcPr>
          <w:bookmarkEnd w:id="47"/>
          <w:bookmarkEnd w:id="48"/>
          <w:p w14:paraId="3C4FEEC9"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lastRenderedPageBreak/>
              <w:t>Power State</w:t>
            </w:r>
          </w:p>
        </w:tc>
        <w:tc>
          <w:tcPr>
            <w:tcW w:w="2265" w:type="dxa"/>
            <w:shd w:val="clear" w:color="auto" w:fill="FFFFFF" w:themeFill="background1"/>
          </w:tcPr>
          <w:p w14:paraId="61886DE2"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Relative Power (unit)</w:t>
            </w:r>
          </w:p>
        </w:tc>
        <w:tc>
          <w:tcPr>
            <w:tcW w:w="2265" w:type="dxa"/>
            <w:shd w:val="clear" w:color="auto" w:fill="FFFFFF" w:themeFill="background1"/>
          </w:tcPr>
          <w:p w14:paraId="49EC6146"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Ramp-up time</w:t>
            </w:r>
            <w:r>
              <w:rPr>
                <w:rFonts w:ascii="Times New Roman" w:hAnsi="Times New Roman"/>
                <w:b/>
                <w:bCs/>
                <w:kern w:val="2"/>
                <w:szCs w:val="20"/>
              </w:rPr>
              <w:br/>
              <w:t>T</w:t>
            </w:r>
            <w:r>
              <w:rPr>
                <w:rFonts w:ascii="Times New Roman" w:hAnsi="Times New Roman"/>
                <w:b/>
                <w:bCs/>
                <w:kern w:val="2"/>
                <w:position w:val="-7"/>
                <w:szCs w:val="20"/>
                <w:vertAlign w:val="subscript"/>
              </w:rPr>
              <w:t xml:space="preserve">LR, ramp-up </w:t>
            </w:r>
            <w:r>
              <w:rPr>
                <w:rFonts w:ascii="Times New Roman" w:hAnsi="Times New Roman"/>
                <w:b/>
                <w:bCs/>
                <w:kern w:val="2"/>
                <w:szCs w:val="20"/>
              </w:rPr>
              <w:t>(</w:t>
            </w:r>
            <w:proofErr w:type="spellStart"/>
            <w:r>
              <w:rPr>
                <w:rFonts w:ascii="Times New Roman" w:hAnsi="Times New Roman"/>
                <w:b/>
                <w:bCs/>
                <w:kern w:val="2"/>
                <w:szCs w:val="20"/>
              </w:rPr>
              <w:t>ms</w:t>
            </w:r>
            <w:proofErr w:type="spellEnd"/>
            <w:r>
              <w:rPr>
                <w:rFonts w:ascii="Times New Roman" w:hAnsi="Times New Roman"/>
                <w:b/>
                <w:bCs/>
                <w:kern w:val="2"/>
                <w:szCs w:val="20"/>
              </w:rPr>
              <w:t>)</w:t>
            </w:r>
          </w:p>
        </w:tc>
        <w:tc>
          <w:tcPr>
            <w:tcW w:w="3395" w:type="dxa"/>
            <w:shd w:val="clear" w:color="auto" w:fill="FFFFFF" w:themeFill="background1"/>
          </w:tcPr>
          <w:p w14:paraId="0C5CA308" w14:textId="77777777" w:rsidR="00BE49BA" w:rsidRDefault="00787A61">
            <w:pPr>
              <w:pStyle w:val="a2"/>
              <w:rPr>
                <w:rFonts w:ascii="Times New Roman" w:eastAsiaTheme="minorEastAsia" w:hAnsi="Times New Roman"/>
                <w:szCs w:val="20"/>
                <w:lang w:eastAsia="zh-CN"/>
              </w:rPr>
            </w:pPr>
            <w:r>
              <w:rPr>
                <w:rFonts w:ascii="Times New Roman" w:hAnsi="Times New Roman"/>
                <w:b/>
                <w:bCs/>
                <w:szCs w:val="20"/>
                <w:lang w:eastAsia="zh-CN"/>
              </w:rPr>
              <w:t>transition energy:</w:t>
            </w:r>
          </w:p>
          <w:p w14:paraId="58E73343" w14:textId="77777777" w:rsidR="00BE49BA" w:rsidRDefault="00787A61">
            <w:pPr>
              <w:pStyle w:val="a2"/>
              <w:rPr>
                <w:rFonts w:ascii="Times New Roman" w:eastAsiaTheme="minorEastAsia" w:hAnsi="Times New Roman"/>
                <w:szCs w:val="20"/>
                <w:lang w:eastAsia="zh-CN"/>
              </w:rPr>
            </w:pPr>
            <w:r>
              <w:rPr>
                <w:rFonts w:ascii="Times New Roman" w:hAnsi="Times New Roman"/>
                <w:b/>
                <w:bCs/>
                <w:szCs w:val="20"/>
                <w:lang w:eastAsia="zh-CN"/>
              </w:rPr>
              <w:t xml:space="preserve">(unit multiplied by </w:t>
            </w:r>
            <w:proofErr w:type="spellStart"/>
            <w:r>
              <w:rPr>
                <w:rFonts w:ascii="Times New Roman" w:hAnsi="Times New Roman"/>
                <w:b/>
                <w:bCs/>
                <w:szCs w:val="20"/>
                <w:lang w:eastAsia="zh-CN"/>
              </w:rPr>
              <w:t>ms</w:t>
            </w:r>
            <w:proofErr w:type="spellEnd"/>
            <w:r>
              <w:rPr>
                <w:rFonts w:ascii="Times New Roman" w:hAnsi="Times New Roman"/>
                <w:b/>
                <w:bCs/>
                <w:szCs w:val="20"/>
                <w:lang w:eastAsia="zh-CN"/>
              </w:rPr>
              <w:t>)</w:t>
            </w:r>
          </w:p>
          <w:p w14:paraId="38A66483" w14:textId="77777777" w:rsidR="00BE49BA" w:rsidRDefault="00BE49BA">
            <w:pPr>
              <w:pStyle w:val="a2"/>
              <w:rPr>
                <w:rFonts w:ascii="Times New Roman" w:eastAsiaTheme="minorEastAsia" w:hAnsi="Times New Roman"/>
                <w:szCs w:val="20"/>
                <w:lang w:eastAsia="zh-CN"/>
              </w:rPr>
            </w:pPr>
          </w:p>
        </w:tc>
      </w:tr>
      <w:tr w:rsidR="00BE49BA" w14:paraId="37370C06" w14:textId="77777777">
        <w:tc>
          <w:tcPr>
            <w:tcW w:w="2265" w:type="dxa"/>
            <w:shd w:val="clear" w:color="auto" w:fill="FFFFFF" w:themeFill="background1"/>
          </w:tcPr>
          <w:p w14:paraId="3476D9B9" w14:textId="77777777" w:rsidR="00BE49BA" w:rsidRDefault="00787A61">
            <w:pPr>
              <w:pStyle w:val="a2"/>
              <w:rPr>
                <w:rFonts w:ascii="Times New Roman" w:eastAsiaTheme="minorEastAsia" w:hAnsi="Times New Roman"/>
                <w:szCs w:val="20"/>
                <w:lang w:eastAsia="zh-CN"/>
              </w:rPr>
            </w:pPr>
            <w:bookmarkStart w:id="49" w:name="_Hlk209885092"/>
            <w:r>
              <w:rPr>
                <w:rFonts w:ascii="Times New Roman" w:hAnsi="Times New Roman"/>
                <w:b/>
                <w:bCs/>
                <w:kern w:val="2"/>
                <w:szCs w:val="20"/>
              </w:rPr>
              <w:t>Deep sleep</w:t>
            </w:r>
          </w:p>
        </w:tc>
        <w:tc>
          <w:tcPr>
            <w:tcW w:w="2265" w:type="dxa"/>
            <w:shd w:val="clear" w:color="auto" w:fill="FFFFFF" w:themeFill="background1"/>
          </w:tcPr>
          <w:p w14:paraId="4E8B6174"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0.0</w:t>
            </w:r>
            <w:r>
              <w:rPr>
                <w:rFonts w:ascii="Times New Roman" w:eastAsiaTheme="minorEastAsia" w:hAnsi="Times New Roman" w:hint="eastAsia"/>
                <w:kern w:val="2"/>
                <w:szCs w:val="20"/>
                <w:lang w:eastAsia="zh-CN"/>
              </w:rPr>
              <w:t>4</w:t>
            </w:r>
            <w:r>
              <w:rPr>
                <w:rFonts w:ascii="Times New Roman" w:hAnsi="Times New Roman"/>
                <w:kern w:val="2"/>
                <w:szCs w:val="20"/>
              </w:rPr>
              <w:t>, 0.1</w:t>
            </w:r>
          </w:p>
        </w:tc>
        <w:tc>
          <w:tcPr>
            <w:tcW w:w="2265" w:type="dxa"/>
            <w:shd w:val="clear" w:color="auto" w:fill="FFFFFF" w:themeFill="background1"/>
          </w:tcPr>
          <w:p w14:paraId="54267169"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10</w:t>
            </w:r>
          </w:p>
        </w:tc>
        <w:tc>
          <w:tcPr>
            <w:tcW w:w="3395" w:type="dxa"/>
            <w:vMerge w:val="restart"/>
            <w:shd w:val="clear" w:color="auto" w:fill="FFFFFF" w:themeFill="background1"/>
          </w:tcPr>
          <w:p w14:paraId="61D9B3EA" w14:textId="77777777" w:rsidR="00BE49BA" w:rsidRDefault="00787A61">
            <w:pPr>
              <w:pStyle w:val="a2"/>
              <w:rPr>
                <w:rFonts w:ascii="Times New Roman" w:eastAsiaTheme="minorEastAsia" w:hAnsi="Times New Roman"/>
                <w:szCs w:val="20"/>
                <w:lang w:eastAsia="zh-CN"/>
              </w:rPr>
            </w:pPr>
            <w:r>
              <w:rPr>
                <w:rFonts w:ascii="Times New Roman" w:hAnsi="Times New Roman"/>
                <w:szCs w:val="20"/>
                <w:lang w:val="en-GB" w:eastAsia="zh-CN"/>
              </w:rPr>
              <w:t>T</w:t>
            </w:r>
            <w:r>
              <w:rPr>
                <w:rFonts w:ascii="Times New Roman" w:hAnsi="Times New Roman"/>
                <w:szCs w:val="20"/>
                <w:vertAlign w:val="subscript"/>
                <w:lang w:val="en-GB" w:eastAsia="zh-CN"/>
              </w:rPr>
              <w:t>LR, ramp-up</w:t>
            </w:r>
            <w:r>
              <w:rPr>
                <w:rFonts w:ascii="Times New Roman" w:hAnsi="Times New Roman"/>
                <w:szCs w:val="20"/>
                <w:lang w:val="en-GB" w:eastAsia="zh-CN"/>
              </w:rPr>
              <w:t xml:space="preserve"> *(</w:t>
            </w:r>
            <w:proofErr w:type="spellStart"/>
            <w:r>
              <w:rPr>
                <w:rFonts w:ascii="Times New Roman" w:hAnsi="Times New Roman"/>
                <w:szCs w:val="20"/>
                <w:lang w:val="en-GB" w:eastAsia="zh-CN"/>
              </w:rPr>
              <w:t>P</w:t>
            </w:r>
            <w:r>
              <w:rPr>
                <w:rFonts w:ascii="Times New Roman" w:hAnsi="Times New Roman"/>
                <w:szCs w:val="20"/>
                <w:vertAlign w:val="subscript"/>
                <w:lang w:val="en-GB" w:eastAsia="zh-CN"/>
              </w:rPr>
              <w:t>active</w:t>
            </w:r>
            <w:r>
              <w:rPr>
                <w:rFonts w:ascii="Times New Roman" w:hAnsi="Times New Roman"/>
                <w:szCs w:val="20"/>
                <w:lang w:val="en-GB" w:eastAsia="zh-CN"/>
              </w:rPr>
              <w:t>-P</w:t>
            </w:r>
            <w:r>
              <w:rPr>
                <w:rFonts w:ascii="Times New Roman" w:hAnsi="Times New Roman"/>
                <w:szCs w:val="20"/>
                <w:vertAlign w:val="subscript"/>
                <w:lang w:val="en-GB" w:eastAsia="zh-CN"/>
              </w:rPr>
              <w:t>sleep</w:t>
            </w:r>
            <w:proofErr w:type="spellEnd"/>
            <w:r>
              <w:rPr>
                <w:rFonts w:ascii="Times New Roman" w:hAnsi="Times New Roman"/>
                <w:szCs w:val="20"/>
                <w:lang w:val="en-GB" w:eastAsia="zh-CN"/>
              </w:rPr>
              <w:t>)/2</w:t>
            </w:r>
          </w:p>
          <w:p w14:paraId="77D811FD" w14:textId="77777777" w:rsidR="00BE49BA" w:rsidRDefault="00BE49BA">
            <w:pPr>
              <w:pStyle w:val="a2"/>
              <w:rPr>
                <w:rFonts w:ascii="Times New Roman" w:eastAsiaTheme="minorEastAsia" w:hAnsi="Times New Roman"/>
                <w:szCs w:val="20"/>
                <w:lang w:eastAsia="zh-CN"/>
              </w:rPr>
            </w:pPr>
          </w:p>
        </w:tc>
      </w:tr>
      <w:tr w:rsidR="00BE49BA" w14:paraId="2E90AFF1" w14:textId="77777777">
        <w:tc>
          <w:tcPr>
            <w:tcW w:w="2265" w:type="dxa"/>
            <w:shd w:val="clear" w:color="auto" w:fill="FFFFFF" w:themeFill="background1"/>
          </w:tcPr>
          <w:p w14:paraId="55D5186C"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Micro sleep</w:t>
            </w:r>
          </w:p>
        </w:tc>
        <w:tc>
          <w:tcPr>
            <w:tcW w:w="2265" w:type="dxa"/>
            <w:shd w:val="clear" w:color="auto" w:fill="FFFFFF" w:themeFill="background1"/>
          </w:tcPr>
          <w:p w14:paraId="6B16C3B2"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2, 5</w:t>
            </w:r>
          </w:p>
        </w:tc>
        <w:tc>
          <w:tcPr>
            <w:tcW w:w="2265" w:type="dxa"/>
            <w:shd w:val="clear" w:color="auto" w:fill="FFFFFF" w:themeFill="background1"/>
          </w:tcPr>
          <w:p w14:paraId="635E630C"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0</w:t>
            </w:r>
          </w:p>
        </w:tc>
        <w:tc>
          <w:tcPr>
            <w:tcW w:w="3395" w:type="dxa"/>
            <w:vMerge/>
            <w:shd w:val="clear" w:color="auto" w:fill="FFFFFF" w:themeFill="background1"/>
          </w:tcPr>
          <w:p w14:paraId="370AA60A" w14:textId="77777777" w:rsidR="00BE49BA" w:rsidRDefault="00BE49BA">
            <w:pPr>
              <w:pStyle w:val="a2"/>
              <w:rPr>
                <w:rFonts w:ascii="Times New Roman" w:eastAsiaTheme="minorEastAsia" w:hAnsi="Times New Roman"/>
                <w:szCs w:val="20"/>
                <w:lang w:eastAsia="zh-CN"/>
              </w:rPr>
            </w:pPr>
          </w:p>
        </w:tc>
      </w:tr>
      <w:tr w:rsidR="00BE49BA" w14:paraId="13323863" w14:textId="77777777">
        <w:tc>
          <w:tcPr>
            <w:tcW w:w="2265" w:type="dxa"/>
            <w:shd w:val="clear" w:color="auto" w:fill="FFFFFF" w:themeFill="background1"/>
          </w:tcPr>
          <w:p w14:paraId="7FBA7003"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WUS reception/sync</w:t>
            </w:r>
          </w:p>
        </w:tc>
        <w:tc>
          <w:tcPr>
            <w:tcW w:w="2265" w:type="dxa"/>
            <w:shd w:val="clear" w:color="auto" w:fill="FFFFFF" w:themeFill="background1"/>
          </w:tcPr>
          <w:p w14:paraId="2E681D86"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4, 10</w:t>
            </w:r>
          </w:p>
        </w:tc>
        <w:tc>
          <w:tcPr>
            <w:tcW w:w="2265" w:type="dxa"/>
            <w:shd w:val="clear" w:color="auto" w:fill="FFFFFF" w:themeFill="background1"/>
          </w:tcPr>
          <w:p w14:paraId="6B417006"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 </w:t>
            </w:r>
          </w:p>
        </w:tc>
        <w:tc>
          <w:tcPr>
            <w:tcW w:w="3395" w:type="dxa"/>
            <w:vMerge/>
            <w:shd w:val="clear" w:color="auto" w:fill="FFFFFF" w:themeFill="background1"/>
          </w:tcPr>
          <w:p w14:paraId="487387EC" w14:textId="77777777" w:rsidR="00BE49BA" w:rsidRDefault="00BE49BA">
            <w:pPr>
              <w:pStyle w:val="a2"/>
              <w:rPr>
                <w:rFonts w:ascii="Times New Roman" w:eastAsiaTheme="minorEastAsia" w:hAnsi="Times New Roman"/>
                <w:szCs w:val="20"/>
                <w:lang w:eastAsia="zh-CN"/>
              </w:rPr>
            </w:pPr>
          </w:p>
        </w:tc>
      </w:tr>
      <w:tr w:rsidR="00BE49BA" w14:paraId="285DFFE5" w14:textId="77777777">
        <w:tc>
          <w:tcPr>
            <w:tcW w:w="2265" w:type="dxa"/>
            <w:shd w:val="clear" w:color="auto" w:fill="FFFFFF" w:themeFill="background1"/>
          </w:tcPr>
          <w:p w14:paraId="08A9E4AB"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Measurement</w:t>
            </w:r>
          </w:p>
        </w:tc>
        <w:tc>
          <w:tcPr>
            <w:tcW w:w="2265" w:type="dxa"/>
            <w:shd w:val="clear" w:color="auto" w:fill="FFFFFF" w:themeFill="background1"/>
          </w:tcPr>
          <w:p w14:paraId="78B61829"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 xml:space="preserve">FFS </w:t>
            </w:r>
          </w:p>
        </w:tc>
        <w:tc>
          <w:tcPr>
            <w:tcW w:w="2265" w:type="dxa"/>
            <w:shd w:val="clear" w:color="auto" w:fill="FFFFFF" w:themeFill="background1"/>
          </w:tcPr>
          <w:p w14:paraId="7CC9C4E4"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 </w:t>
            </w:r>
          </w:p>
        </w:tc>
        <w:tc>
          <w:tcPr>
            <w:tcW w:w="3395" w:type="dxa"/>
            <w:vMerge/>
            <w:shd w:val="clear" w:color="auto" w:fill="FFFFFF" w:themeFill="background1"/>
          </w:tcPr>
          <w:p w14:paraId="63936386" w14:textId="77777777" w:rsidR="00BE49BA" w:rsidRDefault="00BE49BA">
            <w:pPr>
              <w:pStyle w:val="a2"/>
              <w:rPr>
                <w:rFonts w:ascii="Times New Roman" w:eastAsiaTheme="minorEastAsia" w:hAnsi="Times New Roman"/>
                <w:szCs w:val="20"/>
                <w:lang w:eastAsia="zh-CN"/>
              </w:rPr>
            </w:pPr>
          </w:p>
        </w:tc>
      </w:tr>
      <w:bookmarkEnd w:id="49"/>
      <w:tr w:rsidR="00BE49BA" w14:paraId="02D91C48" w14:textId="77777777">
        <w:tc>
          <w:tcPr>
            <w:tcW w:w="10190" w:type="dxa"/>
            <w:gridSpan w:val="4"/>
            <w:shd w:val="clear" w:color="auto" w:fill="FFFFFF" w:themeFill="background1"/>
          </w:tcPr>
          <w:p w14:paraId="392EC377" w14:textId="77777777" w:rsidR="00BE49BA" w:rsidRDefault="00787A61">
            <w:pPr>
              <w:pStyle w:val="a2"/>
              <w:rPr>
                <w:rFonts w:ascii="Times New Roman" w:eastAsiaTheme="minorEastAsia" w:hAnsi="Times New Roman"/>
                <w:szCs w:val="20"/>
                <w:lang w:eastAsia="zh-CN"/>
              </w:rPr>
            </w:pPr>
            <w:r>
              <w:rPr>
                <w:rFonts w:ascii="Times New Roman" w:hAnsi="Times New Roman"/>
                <w:szCs w:val="20"/>
                <w:lang w:eastAsia="zh-CN"/>
              </w:rPr>
              <w:t>Note</w:t>
            </w:r>
            <w:r>
              <w:rPr>
                <w:rFonts w:ascii="Times New Roman" w:eastAsiaTheme="minorEastAsia" w:hAnsi="Times New Roman" w:hint="eastAsia"/>
                <w:szCs w:val="20"/>
                <w:lang w:eastAsia="zh-CN"/>
              </w:rPr>
              <w:t xml:space="preserve"> </w:t>
            </w:r>
            <w:r>
              <w:rPr>
                <w:rFonts w:ascii="Times New Roman" w:hAnsi="Times New Roman"/>
                <w:szCs w:val="20"/>
                <w:lang w:eastAsia="zh-CN"/>
              </w:rPr>
              <w:t xml:space="preserve">1: A unit of power is defined to be the same for </w:t>
            </w:r>
            <w:r>
              <w:rPr>
                <w:rFonts w:ascii="Times New Roman" w:eastAsiaTheme="minorEastAsia" w:hAnsi="Times New Roman" w:hint="eastAsia"/>
                <w:szCs w:val="20"/>
                <w:lang w:eastAsia="zh-CN"/>
              </w:rPr>
              <w:t>MR</w:t>
            </w:r>
            <w:r>
              <w:rPr>
                <w:rFonts w:ascii="Times New Roman" w:hAnsi="Times New Roman"/>
                <w:szCs w:val="20"/>
                <w:lang w:eastAsia="zh-CN"/>
              </w:rPr>
              <w:t xml:space="preserve"> and </w:t>
            </w:r>
            <w:r>
              <w:rPr>
                <w:rFonts w:ascii="Times New Roman" w:eastAsiaTheme="minorEastAsia" w:hAnsi="Times New Roman" w:hint="eastAsia"/>
                <w:szCs w:val="20"/>
                <w:lang w:eastAsia="zh-CN"/>
              </w:rPr>
              <w:t>LR</w:t>
            </w:r>
            <w:r>
              <w:rPr>
                <w:rFonts w:ascii="Times New Roman" w:hAnsi="Times New Roman"/>
                <w:szCs w:val="20"/>
                <w:lang w:eastAsia="zh-CN"/>
              </w:rPr>
              <w:t>.</w:t>
            </w:r>
          </w:p>
          <w:p w14:paraId="520D8CD0" w14:textId="77777777" w:rsidR="00BE49BA" w:rsidRDefault="00787A61">
            <w:pPr>
              <w:pStyle w:val="a2"/>
              <w:rPr>
                <w:rFonts w:ascii="Times New Roman" w:eastAsiaTheme="minorEastAsia" w:hAnsi="Times New Roman"/>
                <w:szCs w:val="20"/>
                <w:lang w:eastAsia="zh-CN"/>
              </w:rPr>
            </w:pPr>
            <w:r>
              <w:rPr>
                <w:rFonts w:ascii="Times New Roman" w:hAnsi="Times New Roman"/>
                <w:szCs w:val="20"/>
                <w:lang w:eastAsia="zh-CN"/>
              </w:rPr>
              <w:t>Note</w:t>
            </w:r>
            <w:r>
              <w:rPr>
                <w:rFonts w:ascii="Times New Roman" w:eastAsiaTheme="minorEastAsia" w:hAnsi="Times New Roman" w:hint="eastAsia"/>
                <w:szCs w:val="20"/>
                <w:lang w:eastAsia="zh-CN"/>
              </w:rPr>
              <w:t xml:space="preserve"> 2</w:t>
            </w:r>
            <w:r>
              <w:rPr>
                <w:rFonts w:ascii="Times New Roman" w:eastAsiaTheme="minorEastAsia" w:hAnsi="Times New Roman" w:hint="eastAsia"/>
                <w:szCs w:val="20"/>
                <w:lang w:eastAsia="zh-CN"/>
              </w:rPr>
              <w:t>：</w:t>
            </w:r>
            <w:r>
              <w:rPr>
                <w:rFonts w:ascii="Times New Roman" w:hAnsi="Times New Roman"/>
                <w:szCs w:val="20"/>
                <w:lang w:eastAsia="zh-CN"/>
              </w:rPr>
              <w:t xml:space="preserve"> Immediate transition is assumed for power saving study purpose from or to a non-sleep state </w:t>
            </w:r>
          </w:p>
          <w:p w14:paraId="6CDFE692" w14:textId="77777777" w:rsidR="00BE49BA" w:rsidRDefault="00787A61">
            <w:pPr>
              <w:pStyle w:val="a2"/>
              <w:rPr>
                <w:rFonts w:ascii="Times New Roman" w:eastAsiaTheme="minorEastAsia" w:hAnsi="Times New Roman"/>
                <w:szCs w:val="20"/>
                <w:lang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 xml:space="preserve"> 3</w:t>
            </w:r>
            <w:r>
              <w:rPr>
                <w:rFonts w:ascii="Times New Roman" w:eastAsiaTheme="minorEastAsia" w:hAnsi="Times New Roman"/>
                <w:szCs w:val="20"/>
                <w:lang w:eastAsia="zh-CN"/>
              </w:rPr>
              <w:t>: For WUS reception/sync power, up to 5</w:t>
            </w:r>
            <w:proofErr w:type="gramStart"/>
            <w:r>
              <w:rPr>
                <w:rFonts w:ascii="Times New Roman" w:eastAsiaTheme="minorEastAsia" w:hAnsi="Times New Roman"/>
                <w:szCs w:val="20"/>
                <w:lang w:eastAsia="zh-CN"/>
              </w:rPr>
              <w:t>ppm  maximum</w:t>
            </w:r>
            <w:proofErr w:type="gramEnd"/>
            <w:r>
              <w:rPr>
                <w:rFonts w:ascii="Times New Roman" w:eastAsiaTheme="minorEastAsia" w:hAnsi="Times New Roman"/>
                <w:szCs w:val="20"/>
                <w:lang w:eastAsia="zh-CN"/>
              </w:rPr>
              <w:t>/residue frequency error and non-coherent sequence detection is assumed</w:t>
            </w:r>
          </w:p>
          <w:p w14:paraId="649D552A" w14:textId="77777777" w:rsidR="00BE49BA" w:rsidRDefault="00787A61">
            <w:pPr>
              <w:pStyle w:val="a2"/>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4: OFDM based WUR is assumed</w:t>
            </w:r>
          </w:p>
        </w:tc>
      </w:tr>
    </w:tbl>
    <w:p w14:paraId="5E1E9879" w14:textId="77777777" w:rsidR="00BE49BA" w:rsidRDefault="00BE49BA">
      <w:pPr>
        <w:pStyle w:val="a2"/>
        <w:rPr>
          <w:rFonts w:ascii="Times New Roman" w:eastAsiaTheme="minorEastAsia" w:hAnsi="Times New Roman"/>
          <w:lang w:eastAsia="zh-CN"/>
        </w:rPr>
      </w:pPr>
    </w:p>
    <w:p w14:paraId="56CC3B24" w14:textId="3A65654E" w:rsidR="00BE49BA" w:rsidRDefault="00223634" w:rsidP="00223634">
      <w:pPr>
        <w:pStyle w:val="af"/>
        <w:rPr>
          <w:rFonts w:ascii="Times New Roman" w:eastAsiaTheme="minorEastAsia" w:hAnsi="Times New Roman"/>
          <w:b/>
          <w:i/>
          <w:lang w:eastAsia="zh-CN"/>
        </w:rPr>
      </w:pPr>
      <w:bookmarkStart w:id="50" w:name="OLE_LINK208"/>
      <w:bookmarkStart w:id="51" w:name="_Ref210152210"/>
      <w:r w:rsidRPr="00223634">
        <w:rPr>
          <w:rFonts w:ascii="Times New Roman" w:eastAsiaTheme="minorEastAsia" w:hAnsi="Times New Roman"/>
          <w:b/>
          <w:i/>
          <w:lang w:eastAsia="zh-CN"/>
        </w:rPr>
        <w:t xml:space="preserve">Proposal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Proposal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5</w:t>
      </w:r>
      <w:r w:rsidRPr="00223634">
        <w:rPr>
          <w:rFonts w:ascii="Times New Roman" w:eastAsiaTheme="minorEastAsia" w:hAnsi="Times New Roman"/>
          <w:b/>
          <w:i/>
          <w:lang w:eastAsia="zh-CN"/>
        </w:rPr>
        <w:fldChar w:fldCharType="end"/>
      </w:r>
      <w:r w:rsidR="00787A61">
        <w:rPr>
          <w:rFonts w:ascii="Times New Roman" w:eastAsiaTheme="minorEastAsia" w:hAnsi="Times New Roman"/>
          <w:b/>
          <w:i/>
          <w:lang w:eastAsia="zh-CN"/>
        </w:rPr>
        <w:t>:</w:t>
      </w:r>
      <w:bookmarkEnd w:id="50"/>
      <w:r w:rsidR="00787A61">
        <w:rPr>
          <w:rFonts w:ascii="Times New Roman" w:hAnsi="Times New Roman"/>
          <w:b/>
          <w:bCs/>
          <w:i/>
          <w:iCs/>
        </w:rPr>
        <w:t xml:space="preserve"> </w:t>
      </w:r>
      <w:r w:rsidR="00787A61">
        <w:rPr>
          <w:rFonts w:ascii="Times New Roman" w:eastAsiaTheme="minorEastAsia" w:hAnsi="Times New Roman" w:hint="eastAsia"/>
          <w:b/>
          <w:i/>
          <w:lang w:eastAsia="zh-CN"/>
        </w:rPr>
        <w:t>Consider the</w:t>
      </w:r>
      <w:r w:rsidR="00787A61">
        <w:t xml:space="preserve"> </w:t>
      </w:r>
      <w:r w:rsidR="00787A61">
        <w:rPr>
          <w:rFonts w:ascii="Times New Roman" w:eastAsiaTheme="minorEastAsia" w:hAnsi="Times New Roman" w:hint="eastAsia"/>
          <w:b/>
          <w:i/>
          <w:lang w:eastAsia="zh-CN"/>
        </w:rPr>
        <w:t>p</w:t>
      </w:r>
      <w:r w:rsidR="00787A61">
        <w:rPr>
          <w:rFonts w:ascii="Times New Roman" w:eastAsiaTheme="minorEastAsia" w:hAnsi="Times New Roman"/>
          <w:b/>
          <w:i/>
          <w:lang w:eastAsia="zh-CN"/>
        </w:rPr>
        <w:t>ower consumption mode</w:t>
      </w:r>
      <w:r w:rsidR="00787A61">
        <w:rPr>
          <w:rFonts w:ascii="Times New Roman" w:eastAsiaTheme="minorEastAsia" w:hAnsi="Times New Roman" w:hint="eastAsia"/>
          <w:b/>
          <w:i/>
          <w:lang w:eastAsia="zh-CN"/>
        </w:rPr>
        <w:t>l</w:t>
      </w:r>
      <w:r w:rsidR="00787A61">
        <w:rPr>
          <w:rFonts w:ascii="Times New Roman" w:eastAsiaTheme="minorEastAsia" w:hAnsi="Times New Roman"/>
          <w:b/>
          <w:i/>
          <w:lang w:eastAsia="zh-CN"/>
        </w:rPr>
        <w:t>s of LR for 6G</w:t>
      </w:r>
      <w:r w:rsidR="00787A61">
        <w:rPr>
          <w:rFonts w:ascii="Times New Roman" w:eastAsiaTheme="minorEastAsia" w:hAnsi="Times New Roman" w:hint="eastAsia"/>
          <w:b/>
          <w:i/>
          <w:lang w:eastAsia="zh-CN"/>
        </w:rPr>
        <w:t>R</w:t>
      </w:r>
      <w:r w:rsidR="00787A61">
        <w:rPr>
          <w:rFonts w:ascii="Times New Roman" w:eastAsiaTheme="minorEastAsia" w:hAnsi="Times New Roman"/>
          <w:b/>
          <w:i/>
          <w:lang w:eastAsia="zh-CN"/>
        </w:rPr>
        <w:t xml:space="preserve"> UE in sub 6GHz and around 7GHz</w:t>
      </w:r>
      <w:r w:rsidR="00787A61">
        <w:rPr>
          <w:rFonts w:ascii="Times New Roman" w:eastAsiaTheme="minorEastAsia" w:hAnsi="Times New Roman" w:hint="eastAsia"/>
          <w:b/>
          <w:i/>
          <w:lang w:eastAsia="zh-CN"/>
        </w:rPr>
        <w:t xml:space="preserve"> as below:</w:t>
      </w:r>
      <w:bookmarkEnd w:id="51"/>
    </w:p>
    <w:p w14:paraId="7405B51B" w14:textId="77777777" w:rsidR="00BE49BA" w:rsidRDefault="00787A61">
      <w:pPr>
        <w:rPr>
          <w:rFonts w:ascii="Times New Roman" w:eastAsiaTheme="minorEastAsia" w:hAnsi="Times New Roman"/>
          <w:b/>
          <w:i/>
          <w:szCs w:val="20"/>
          <w:lang w:val="en-GB" w:eastAsia="zh-CN"/>
        </w:rPr>
      </w:pPr>
      <w:r>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ab/>
      </w:r>
      <w:bookmarkStart w:id="52" w:name="OLE_LINK244"/>
      <w:r>
        <w:rPr>
          <w:rFonts w:ascii="Times New Roman" w:eastAsiaTheme="minorEastAsia" w:hAnsi="Times New Roman"/>
          <w:b/>
          <w:i/>
          <w:szCs w:val="20"/>
          <w:lang w:val="en-GB" w:eastAsia="zh-CN"/>
        </w:rPr>
        <w:t xml:space="preserve">FFS the UE power consumption models of </w:t>
      </w:r>
      <w:r>
        <w:rPr>
          <w:rFonts w:ascii="Times New Roman" w:eastAsiaTheme="minorEastAsia" w:hAnsi="Times New Roman" w:hint="eastAsia"/>
          <w:b/>
          <w:i/>
          <w:szCs w:val="20"/>
          <w:lang w:val="en-GB" w:eastAsia="zh-CN"/>
        </w:rPr>
        <w:t>L</w:t>
      </w:r>
      <w:r>
        <w:rPr>
          <w:rFonts w:ascii="Times New Roman" w:eastAsiaTheme="minorEastAsia" w:hAnsi="Times New Roman"/>
          <w:b/>
          <w:i/>
          <w:szCs w:val="20"/>
          <w:lang w:val="en-GB" w:eastAsia="zh-CN"/>
        </w:rPr>
        <w:t>R for other frequency ranges</w:t>
      </w:r>
    </w:p>
    <w:p w14:paraId="1A01D5A1" w14:textId="77777777" w:rsidR="00BE49BA" w:rsidRDefault="00BE49BA">
      <w:pPr>
        <w:rPr>
          <w:rFonts w:eastAsiaTheme="minorEastAsia"/>
          <w:lang w:eastAsia="zh-CN"/>
        </w:rPr>
      </w:pPr>
    </w:p>
    <w:tbl>
      <w:tblPr>
        <w:tblStyle w:val="afffa"/>
        <w:tblW w:w="0" w:type="auto"/>
        <w:tblInd w:w="-5" w:type="dxa"/>
        <w:shd w:val="clear" w:color="auto" w:fill="FFFFFF" w:themeFill="background1"/>
        <w:tblLook w:val="04A0" w:firstRow="1" w:lastRow="0" w:firstColumn="1" w:lastColumn="0" w:noHBand="0" w:noVBand="1"/>
      </w:tblPr>
      <w:tblGrid>
        <w:gridCol w:w="2265"/>
        <w:gridCol w:w="2265"/>
        <w:gridCol w:w="2265"/>
        <w:gridCol w:w="3385"/>
      </w:tblGrid>
      <w:tr w:rsidR="00BE49BA" w14:paraId="350E280E" w14:textId="77777777">
        <w:tc>
          <w:tcPr>
            <w:tcW w:w="2265" w:type="dxa"/>
            <w:shd w:val="clear" w:color="auto" w:fill="FFFFFF" w:themeFill="background1"/>
          </w:tcPr>
          <w:p w14:paraId="536D4F0A"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Power State</w:t>
            </w:r>
          </w:p>
        </w:tc>
        <w:tc>
          <w:tcPr>
            <w:tcW w:w="2265" w:type="dxa"/>
            <w:shd w:val="clear" w:color="auto" w:fill="FFFFFF" w:themeFill="background1"/>
          </w:tcPr>
          <w:p w14:paraId="237E0C66"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Relative Power (unit)</w:t>
            </w:r>
          </w:p>
        </w:tc>
        <w:tc>
          <w:tcPr>
            <w:tcW w:w="2265" w:type="dxa"/>
            <w:shd w:val="clear" w:color="auto" w:fill="FFFFFF" w:themeFill="background1"/>
          </w:tcPr>
          <w:p w14:paraId="35AE6FC2"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Ramp-up time</w:t>
            </w:r>
            <w:r>
              <w:rPr>
                <w:rFonts w:ascii="Times New Roman" w:hAnsi="Times New Roman"/>
                <w:b/>
                <w:bCs/>
                <w:kern w:val="2"/>
                <w:szCs w:val="20"/>
              </w:rPr>
              <w:br/>
              <w:t>T</w:t>
            </w:r>
            <w:r>
              <w:rPr>
                <w:rFonts w:ascii="Times New Roman" w:hAnsi="Times New Roman"/>
                <w:b/>
                <w:bCs/>
                <w:kern w:val="2"/>
                <w:position w:val="-7"/>
                <w:szCs w:val="20"/>
                <w:vertAlign w:val="subscript"/>
              </w:rPr>
              <w:t xml:space="preserve">LR, ramp-up </w:t>
            </w:r>
            <w:r>
              <w:rPr>
                <w:rFonts w:ascii="Times New Roman" w:hAnsi="Times New Roman"/>
                <w:b/>
                <w:bCs/>
                <w:kern w:val="2"/>
                <w:szCs w:val="20"/>
              </w:rPr>
              <w:t>(</w:t>
            </w:r>
            <w:proofErr w:type="spellStart"/>
            <w:r>
              <w:rPr>
                <w:rFonts w:ascii="Times New Roman" w:hAnsi="Times New Roman"/>
                <w:b/>
                <w:bCs/>
                <w:kern w:val="2"/>
                <w:szCs w:val="20"/>
              </w:rPr>
              <w:t>ms</w:t>
            </w:r>
            <w:proofErr w:type="spellEnd"/>
            <w:r>
              <w:rPr>
                <w:rFonts w:ascii="Times New Roman" w:hAnsi="Times New Roman"/>
                <w:b/>
                <w:bCs/>
                <w:kern w:val="2"/>
                <w:szCs w:val="20"/>
              </w:rPr>
              <w:t>)</w:t>
            </w:r>
          </w:p>
        </w:tc>
        <w:tc>
          <w:tcPr>
            <w:tcW w:w="3385" w:type="dxa"/>
            <w:shd w:val="clear" w:color="auto" w:fill="FFFFFF" w:themeFill="background1"/>
          </w:tcPr>
          <w:p w14:paraId="000242FE" w14:textId="77777777" w:rsidR="00BE49BA" w:rsidRDefault="00787A61">
            <w:pPr>
              <w:pStyle w:val="a2"/>
              <w:rPr>
                <w:rFonts w:ascii="Times New Roman" w:eastAsiaTheme="minorEastAsia" w:hAnsi="Times New Roman"/>
                <w:szCs w:val="20"/>
                <w:lang w:eastAsia="zh-CN"/>
              </w:rPr>
            </w:pPr>
            <w:r>
              <w:rPr>
                <w:rFonts w:ascii="Times New Roman" w:hAnsi="Times New Roman"/>
                <w:b/>
                <w:bCs/>
                <w:szCs w:val="20"/>
                <w:lang w:eastAsia="zh-CN"/>
              </w:rPr>
              <w:t>transition energy:</w:t>
            </w:r>
          </w:p>
          <w:p w14:paraId="71D0B1C2" w14:textId="77777777" w:rsidR="00BE49BA" w:rsidRDefault="00787A61">
            <w:pPr>
              <w:pStyle w:val="a2"/>
              <w:rPr>
                <w:rFonts w:ascii="Times New Roman" w:eastAsiaTheme="minorEastAsia" w:hAnsi="Times New Roman"/>
                <w:szCs w:val="20"/>
                <w:lang w:eastAsia="zh-CN"/>
              </w:rPr>
            </w:pPr>
            <w:r>
              <w:rPr>
                <w:rFonts w:ascii="Times New Roman" w:hAnsi="Times New Roman"/>
                <w:b/>
                <w:bCs/>
                <w:szCs w:val="20"/>
                <w:lang w:eastAsia="zh-CN"/>
              </w:rPr>
              <w:t xml:space="preserve">(unit multiplied by </w:t>
            </w:r>
            <w:proofErr w:type="spellStart"/>
            <w:r>
              <w:rPr>
                <w:rFonts w:ascii="Times New Roman" w:hAnsi="Times New Roman"/>
                <w:b/>
                <w:bCs/>
                <w:szCs w:val="20"/>
                <w:lang w:eastAsia="zh-CN"/>
              </w:rPr>
              <w:t>ms</w:t>
            </w:r>
            <w:proofErr w:type="spellEnd"/>
            <w:r>
              <w:rPr>
                <w:rFonts w:ascii="Times New Roman" w:hAnsi="Times New Roman"/>
                <w:b/>
                <w:bCs/>
                <w:szCs w:val="20"/>
                <w:lang w:eastAsia="zh-CN"/>
              </w:rPr>
              <w:t>)</w:t>
            </w:r>
          </w:p>
          <w:p w14:paraId="6E40551D" w14:textId="77777777" w:rsidR="00BE49BA" w:rsidRDefault="00BE49BA">
            <w:pPr>
              <w:pStyle w:val="a2"/>
              <w:rPr>
                <w:rFonts w:ascii="Times New Roman" w:eastAsiaTheme="minorEastAsia" w:hAnsi="Times New Roman"/>
                <w:szCs w:val="20"/>
                <w:lang w:eastAsia="zh-CN"/>
              </w:rPr>
            </w:pPr>
          </w:p>
        </w:tc>
      </w:tr>
      <w:tr w:rsidR="00BE49BA" w14:paraId="5C2EFA90" w14:textId="77777777">
        <w:tc>
          <w:tcPr>
            <w:tcW w:w="2265" w:type="dxa"/>
            <w:shd w:val="clear" w:color="auto" w:fill="FFFFFF" w:themeFill="background1"/>
          </w:tcPr>
          <w:p w14:paraId="7B2377ED"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Deep sleep</w:t>
            </w:r>
          </w:p>
        </w:tc>
        <w:tc>
          <w:tcPr>
            <w:tcW w:w="2265" w:type="dxa"/>
            <w:shd w:val="clear" w:color="auto" w:fill="FFFFFF" w:themeFill="background1"/>
          </w:tcPr>
          <w:p w14:paraId="1ABCACF2"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0.0</w:t>
            </w:r>
            <w:r>
              <w:rPr>
                <w:rFonts w:ascii="Times New Roman" w:eastAsiaTheme="minorEastAsia" w:hAnsi="Times New Roman" w:hint="eastAsia"/>
                <w:kern w:val="2"/>
                <w:szCs w:val="20"/>
                <w:lang w:eastAsia="zh-CN"/>
              </w:rPr>
              <w:t>4</w:t>
            </w:r>
            <w:r>
              <w:rPr>
                <w:rFonts w:ascii="Times New Roman" w:hAnsi="Times New Roman"/>
                <w:kern w:val="2"/>
                <w:szCs w:val="20"/>
              </w:rPr>
              <w:t>, 0.1</w:t>
            </w:r>
          </w:p>
        </w:tc>
        <w:tc>
          <w:tcPr>
            <w:tcW w:w="2265" w:type="dxa"/>
            <w:shd w:val="clear" w:color="auto" w:fill="FFFFFF" w:themeFill="background1"/>
          </w:tcPr>
          <w:p w14:paraId="53437E7A"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10</w:t>
            </w:r>
          </w:p>
        </w:tc>
        <w:tc>
          <w:tcPr>
            <w:tcW w:w="3385" w:type="dxa"/>
            <w:vMerge w:val="restart"/>
            <w:shd w:val="clear" w:color="auto" w:fill="FFFFFF" w:themeFill="background1"/>
          </w:tcPr>
          <w:p w14:paraId="5F5801DC" w14:textId="77777777" w:rsidR="00BE49BA" w:rsidRDefault="00787A61">
            <w:pPr>
              <w:pStyle w:val="a2"/>
              <w:rPr>
                <w:rFonts w:ascii="Times New Roman" w:eastAsiaTheme="minorEastAsia" w:hAnsi="Times New Roman"/>
                <w:szCs w:val="20"/>
                <w:lang w:eastAsia="zh-CN"/>
              </w:rPr>
            </w:pPr>
            <w:r>
              <w:rPr>
                <w:rFonts w:ascii="Times New Roman" w:hAnsi="Times New Roman"/>
                <w:szCs w:val="20"/>
                <w:lang w:val="en-GB" w:eastAsia="zh-CN"/>
              </w:rPr>
              <w:t>T</w:t>
            </w:r>
            <w:r>
              <w:rPr>
                <w:rFonts w:ascii="Times New Roman" w:hAnsi="Times New Roman"/>
                <w:szCs w:val="20"/>
                <w:vertAlign w:val="subscript"/>
                <w:lang w:val="en-GB" w:eastAsia="zh-CN"/>
              </w:rPr>
              <w:t>LR, ramp-up</w:t>
            </w:r>
            <w:r>
              <w:rPr>
                <w:rFonts w:ascii="Times New Roman" w:hAnsi="Times New Roman"/>
                <w:szCs w:val="20"/>
                <w:lang w:val="en-GB" w:eastAsia="zh-CN"/>
              </w:rPr>
              <w:t xml:space="preserve"> *(</w:t>
            </w:r>
            <w:proofErr w:type="spellStart"/>
            <w:r>
              <w:rPr>
                <w:rFonts w:ascii="Times New Roman" w:hAnsi="Times New Roman"/>
                <w:szCs w:val="20"/>
                <w:lang w:val="en-GB" w:eastAsia="zh-CN"/>
              </w:rPr>
              <w:t>P</w:t>
            </w:r>
            <w:r>
              <w:rPr>
                <w:rFonts w:ascii="Times New Roman" w:hAnsi="Times New Roman"/>
                <w:szCs w:val="20"/>
                <w:vertAlign w:val="subscript"/>
                <w:lang w:val="en-GB" w:eastAsia="zh-CN"/>
              </w:rPr>
              <w:t>active</w:t>
            </w:r>
            <w:r>
              <w:rPr>
                <w:rFonts w:ascii="Times New Roman" w:hAnsi="Times New Roman"/>
                <w:szCs w:val="20"/>
                <w:lang w:val="en-GB" w:eastAsia="zh-CN"/>
              </w:rPr>
              <w:t>-P</w:t>
            </w:r>
            <w:r>
              <w:rPr>
                <w:rFonts w:ascii="Times New Roman" w:hAnsi="Times New Roman"/>
                <w:szCs w:val="20"/>
                <w:vertAlign w:val="subscript"/>
                <w:lang w:val="en-GB" w:eastAsia="zh-CN"/>
              </w:rPr>
              <w:t>sleep</w:t>
            </w:r>
            <w:proofErr w:type="spellEnd"/>
            <w:r>
              <w:rPr>
                <w:rFonts w:ascii="Times New Roman" w:hAnsi="Times New Roman"/>
                <w:szCs w:val="20"/>
                <w:lang w:val="en-GB" w:eastAsia="zh-CN"/>
              </w:rPr>
              <w:t>)/2</w:t>
            </w:r>
          </w:p>
          <w:p w14:paraId="4E4C3235" w14:textId="77777777" w:rsidR="00BE49BA" w:rsidRDefault="00BE49BA">
            <w:pPr>
              <w:pStyle w:val="a2"/>
              <w:rPr>
                <w:rFonts w:ascii="Times New Roman" w:eastAsiaTheme="minorEastAsia" w:hAnsi="Times New Roman"/>
                <w:szCs w:val="20"/>
                <w:lang w:eastAsia="zh-CN"/>
              </w:rPr>
            </w:pPr>
          </w:p>
        </w:tc>
      </w:tr>
      <w:tr w:rsidR="00BE49BA" w14:paraId="044B9066" w14:textId="77777777">
        <w:tc>
          <w:tcPr>
            <w:tcW w:w="2265" w:type="dxa"/>
            <w:shd w:val="clear" w:color="auto" w:fill="FFFFFF" w:themeFill="background1"/>
          </w:tcPr>
          <w:p w14:paraId="114F41F4"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Micro sleep</w:t>
            </w:r>
          </w:p>
        </w:tc>
        <w:tc>
          <w:tcPr>
            <w:tcW w:w="2265" w:type="dxa"/>
            <w:shd w:val="clear" w:color="auto" w:fill="FFFFFF" w:themeFill="background1"/>
          </w:tcPr>
          <w:p w14:paraId="28A1E6BD"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2, 5</w:t>
            </w:r>
          </w:p>
        </w:tc>
        <w:tc>
          <w:tcPr>
            <w:tcW w:w="2265" w:type="dxa"/>
            <w:shd w:val="clear" w:color="auto" w:fill="FFFFFF" w:themeFill="background1"/>
          </w:tcPr>
          <w:p w14:paraId="661DA3DE"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0</w:t>
            </w:r>
          </w:p>
        </w:tc>
        <w:tc>
          <w:tcPr>
            <w:tcW w:w="3385" w:type="dxa"/>
            <w:vMerge/>
            <w:shd w:val="clear" w:color="auto" w:fill="FFFFFF" w:themeFill="background1"/>
          </w:tcPr>
          <w:p w14:paraId="1A24793B" w14:textId="77777777" w:rsidR="00BE49BA" w:rsidRDefault="00BE49BA">
            <w:pPr>
              <w:pStyle w:val="a2"/>
              <w:rPr>
                <w:rFonts w:ascii="Times New Roman" w:eastAsiaTheme="minorEastAsia" w:hAnsi="Times New Roman"/>
                <w:szCs w:val="20"/>
                <w:lang w:eastAsia="zh-CN"/>
              </w:rPr>
            </w:pPr>
          </w:p>
        </w:tc>
      </w:tr>
      <w:tr w:rsidR="00BE49BA" w14:paraId="1A6FFB22" w14:textId="77777777">
        <w:tc>
          <w:tcPr>
            <w:tcW w:w="2265" w:type="dxa"/>
            <w:shd w:val="clear" w:color="auto" w:fill="FFFFFF" w:themeFill="background1"/>
          </w:tcPr>
          <w:p w14:paraId="61EF42DD"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WUS reception/sync</w:t>
            </w:r>
          </w:p>
        </w:tc>
        <w:tc>
          <w:tcPr>
            <w:tcW w:w="2265" w:type="dxa"/>
            <w:shd w:val="clear" w:color="auto" w:fill="FFFFFF" w:themeFill="background1"/>
          </w:tcPr>
          <w:p w14:paraId="32E4FFC3"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4, 10</w:t>
            </w:r>
          </w:p>
        </w:tc>
        <w:tc>
          <w:tcPr>
            <w:tcW w:w="2265" w:type="dxa"/>
            <w:shd w:val="clear" w:color="auto" w:fill="FFFFFF" w:themeFill="background1"/>
          </w:tcPr>
          <w:p w14:paraId="1634AFC3"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 </w:t>
            </w:r>
          </w:p>
        </w:tc>
        <w:tc>
          <w:tcPr>
            <w:tcW w:w="3385" w:type="dxa"/>
            <w:vMerge/>
            <w:shd w:val="clear" w:color="auto" w:fill="FFFFFF" w:themeFill="background1"/>
          </w:tcPr>
          <w:p w14:paraId="7E479019" w14:textId="77777777" w:rsidR="00BE49BA" w:rsidRDefault="00BE49BA">
            <w:pPr>
              <w:pStyle w:val="a2"/>
              <w:rPr>
                <w:rFonts w:ascii="Times New Roman" w:eastAsiaTheme="minorEastAsia" w:hAnsi="Times New Roman"/>
                <w:szCs w:val="20"/>
                <w:lang w:eastAsia="zh-CN"/>
              </w:rPr>
            </w:pPr>
          </w:p>
        </w:tc>
      </w:tr>
      <w:tr w:rsidR="00BE49BA" w14:paraId="08BF187F" w14:textId="77777777">
        <w:tc>
          <w:tcPr>
            <w:tcW w:w="2265" w:type="dxa"/>
            <w:shd w:val="clear" w:color="auto" w:fill="FFFFFF" w:themeFill="background1"/>
          </w:tcPr>
          <w:p w14:paraId="5501F821" w14:textId="77777777" w:rsidR="00BE49BA" w:rsidRDefault="00787A61">
            <w:pPr>
              <w:pStyle w:val="a2"/>
              <w:rPr>
                <w:rFonts w:ascii="Times New Roman" w:eastAsiaTheme="minorEastAsia" w:hAnsi="Times New Roman"/>
                <w:szCs w:val="20"/>
                <w:lang w:eastAsia="zh-CN"/>
              </w:rPr>
            </w:pPr>
            <w:r>
              <w:rPr>
                <w:rFonts w:ascii="Times New Roman" w:hAnsi="Times New Roman"/>
                <w:b/>
                <w:bCs/>
                <w:kern w:val="2"/>
                <w:szCs w:val="20"/>
              </w:rPr>
              <w:t>Measurement</w:t>
            </w:r>
          </w:p>
        </w:tc>
        <w:tc>
          <w:tcPr>
            <w:tcW w:w="2265" w:type="dxa"/>
            <w:shd w:val="clear" w:color="auto" w:fill="FFFFFF" w:themeFill="background1"/>
          </w:tcPr>
          <w:p w14:paraId="4798ED58"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 xml:space="preserve">FFS </w:t>
            </w:r>
          </w:p>
        </w:tc>
        <w:tc>
          <w:tcPr>
            <w:tcW w:w="2265" w:type="dxa"/>
            <w:shd w:val="clear" w:color="auto" w:fill="FFFFFF" w:themeFill="background1"/>
          </w:tcPr>
          <w:p w14:paraId="50D61D43" w14:textId="77777777" w:rsidR="00BE49BA" w:rsidRDefault="00787A61">
            <w:pPr>
              <w:pStyle w:val="a2"/>
              <w:rPr>
                <w:rFonts w:ascii="Times New Roman" w:eastAsiaTheme="minorEastAsia" w:hAnsi="Times New Roman"/>
                <w:szCs w:val="20"/>
                <w:lang w:eastAsia="zh-CN"/>
              </w:rPr>
            </w:pPr>
            <w:r>
              <w:rPr>
                <w:rFonts w:ascii="Times New Roman" w:hAnsi="Times New Roman"/>
                <w:kern w:val="2"/>
                <w:szCs w:val="20"/>
              </w:rPr>
              <w:t> </w:t>
            </w:r>
          </w:p>
        </w:tc>
        <w:tc>
          <w:tcPr>
            <w:tcW w:w="3385" w:type="dxa"/>
            <w:vMerge/>
            <w:shd w:val="clear" w:color="auto" w:fill="FFFFFF" w:themeFill="background1"/>
          </w:tcPr>
          <w:p w14:paraId="412D7A71" w14:textId="77777777" w:rsidR="00BE49BA" w:rsidRDefault="00BE49BA">
            <w:pPr>
              <w:pStyle w:val="a2"/>
              <w:rPr>
                <w:rFonts w:ascii="Times New Roman" w:eastAsiaTheme="minorEastAsia" w:hAnsi="Times New Roman"/>
                <w:szCs w:val="20"/>
                <w:lang w:eastAsia="zh-CN"/>
              </w:rPr>
            </w:pPr>
          </w:p>
        </w:tc>
      </w:tr>
      <w:tr w:rsidR="00BE49BA" w14:paraId="6C36ED13" w14:textId="77777777">
        <w:tc>
          <w:tcPr>
            <w:tcW w:w="10180" w:type="dxa"/>
            <w:gridSpan w:val="4"/>
            <w:shd w:val="clear" w:color="auto" w:fill="FFFFFF" w:themeFill="background1"/>
          </w:tcPr>
          <w:p w14:paraId="261B72A4" w14:textId="77777777" w:rsidR="00BE49BA" w:rsidRDefault="00787A61">
            <w:pPr>
              <w:pStyle w:val="a2"/>
              <w:rPr>
                <w:rFonts w:ascii="Times New Roman" w:eastAsiaTheme="minorEastAsia" w:hAnsi="Times New Roman"/>
                <w:szCs w:val="20"/>
                <w:lang w:eastAsia="zh-CN"/>
              </w:rPr>
            </w:pPr>
            <w:r>
              <w:rPr>
                <w:rFonts w:ascii="Times New Roman" w:hAnsi="Times New Roman"/>
                <w:szCs w:val="20"/>
                <w:lang w:eastAsia="zh-CN"/>
              </w:rPr>
              <w:t>Note</w:t>
            </w:r>
            <w:r>
              <w:rPr>
                <w:rFonts w:ascii="Times New Roman" w:eastAsiaTheme="minorEastAsia" w:hAnsi="Times New Roman" w:hint="eastAsia"/>
                <w:szCs w:val="20"/>
                <w:lang w:eastAsia="zh-CN"/>
              </w:rPr>
              <w:t xml:space="preserve"> </w:t>
            </w:r>
            <w:r>
              <w:rPr>
                <w:rFonts w:ascii="Times New Roman" w:hAnsi="Times New Roman"/>
                <w:szCs w:val="20"/>
                <w:lang w:eastAsia="zh-CN"/>
              </w:rPr>
              <w:t xml:space="preserve">1: A unit of power is defined to be the same for </w:t>
            </w:r>
            <w:r>
              <w:rPr>
                <w:rFonts w:ascii="Times New Roman" w:eastAsiaTheme="minorEastAsia" w:hAnsi="Times New Roman" w:hint="eastAsia"/>
                <w:szCs w:val="20"/>
                <w:lang w:eastAsia="zh-CN"/>
              </w:rPr>
              <w:t>MR</w:t>
            </w:r>
            <w:r>
              <w:rPr>
                <w:rFonts w:ascii="Times New Roman" w:hAnsi="Times New Roman"/>
                <w:szCs w:val="20"/>
                <w:lang w:eastAsia="zh-CN"/>
              </w:rPr>
              <w:t xml:space="preserve"> and </w:t>
            </w:r>
            <w:r>
              <w:rPr>
                <w:rFonts w:ascii="Times New Roman" w:eastAsiaTheme="minorEastAsia" w:hAnsi="Times New Roman" w:hint="eastAsia"/>
                <w:szCs w:val="20"/>
                <w:lang w:eastAsia="zh-CN"/>
              </w:rPr>
              <w:t>LR</w:t>
            </w:r>
            <w:r>
              <w:rPr>
                <w:rFonts w:ascii="Times New Roman" w:hAnsi="Times New Roman"/>
                <w:szCs w:val="20"/>
                <w:lang w:eastAsia="zh-CN"/>
              </w:rPr>
              <w:t>.</w:t>
            </w:r>
          </w:p>
          <w:p w14:paraId="0609C164" w14:textId="77777777" w:rsidR="00BE49BA" w:rsidRDefault="00787A61">
            <w:pPr>
              <w:pStyle w:val="a2"/>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Note 2: </w:t>
            </w:r>
            <w:r>
              <w:rPr>
                <w:rFonts w:ascii="Times New Roman" w:hAnsi="Times New Roman"/>
                <w:szCs w:val="20"/>
                <w:lang w:eastAsia="zh-CN"/>
              </w:rPr>
              <w:t>Immediate transition is assumed for power saving study purpose from or to a non-sleep state </w:t>
            </w:r>
          </w:p>
          <w:p w14:paraId="3F4CDB91" w14:textId="77777777" w:rsidR="00BE49BA" w:rsidRDefault="00787A61">
            <w:pPr>
              <w:pStyle w:val="a2"/>
              <w:rPr>
                <w:rFonts w:ascii="Times New Roman" w:eastAsiaTheme="minorEastAsia" w:hAnsi="Times New Roman"/>
                <w:szCs w:val="20"/>
                <w:lang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 xml:space="preserve"> 3</w:t>
            </w:r>
            <w:r>
              <w:rPr>
                <w:rFonts w:ascii="Times New Roman" w:eastAsiaTheme="minorEastAsia" w:hAnsi="Times New Roman"/>
                <w:szCs w:val="20"/>
                <w:lang w:eastAsia="zh-CN"/>
              </w:rPr>
              <w:t>: For WUS reception/sync power, up to 5</w:t>
            </w:r>
            <w:proofErr w:type="gramStart"/>
            <w:r>
              <w:rPr>
                <w:rFonts w:ascii="Times New Roman" w:eastAsiaTheme="minorEastAsia" w:hAnsi="Times New Roman"/>
                <w:szCs w:val="20"/>
                <w:lang w:eastAsia="zh-CN"/>
              </w:rPr>
              <w:t>ppm  maximum</w:t>
            </w:r>
            <w:proofErr w:type="gramEnd"/>
            <w:r>
              <w:rPr>
                <w:rFonts w:ascii="Times New Roman" w:eastAsiaTheme="minorEastAsia" w:hAnsi="Times New Roman"/>
                <w:szCs w:val="20"/>
                <w:lang w:eastAsia="zh-CN"/>
              </w:rPr>
              <w:t>/residue frequency error and non-coherent sequence detection is assumed</w:t>
            </w:r>
          </w:p>
          <w:p w14:paraId="02901309" w14:textId="77777777" w:rsidR="00BE49BA" w:rsidRDefault="00787A61">
            <w:pPr>
              <w:pStyle w:val="a2"/>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4: OFDM based WUR is assumed</w:t>
            </w:r>
          </w:p>
        </w:tc>
      </w:tr>
    </w:tbl>
    <w:bookmarkEnd w:id="52"/>
    <w:p w14:paraId="1EF43793" w14:textId="77777777" w:rsidR="00BE49BA" w:rsidRDefault="00787A61">
      <w:pPr>
        <w:keepNext/>
        <w:keepLines/>
        <w:widowControl w:val="0"/>
        <w:numPr>
          <w:ilvl w:val="1"/>
          <w:numId w:val="18"/>
        </w:numPr>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Existing </w:t>
      </w:r>
      <w:bookmarkStart w:id="53" w:name="_Hlk209449175"/>
      <w:r>
        <w:rPr>
          <w:rFonts w:ascii="Arial" w:eastAsia="微软雅黑" w:hAnsi="Arial" w:cs="Arial"/>
          <w:bCs/>
          <w:iCs/>
          <w:sz w:val="28"/>
          <w:szCs w:val="28"/>
          <w:lang w:eastAsia="zh-CN"/>
        </w:rPr>
        <w:t>UE power saving techniques</w:t>
      </w:r>
      <w:bookmarkEnd w:id="53"/>
      <w:r>
        <w:rPr>
          <w:rFonts w:ascii="Arial" w:eastAsia="微软雅黑" w:hAnsi="Arial" w:cs="Arial" w:hint="eastAsia"/>
          <w:bCs/>
          <w:iCs/>
          <w:sz w:val="28"/>
          <w:szCs w:val="28"/>
          <w:lang w:eastAsia="zh-CN"/>
        </w:rPr>
        <w:t xml:space="preserve"> in NR</w:t>
      </w:r>
    </w:p>
    <w:p w14:paraId="1A04CC96" w14:textId="2FCCCFDC" w:rsidR="00BE49BA" w:rsidRDefault="00787A61">
      <w:pPr>
        <w:adjustRightInd w:val="0"/>
        <w:snapToGrid w:val="0"/>
        <w:spacing w:after="120"/>
        <w:jc w:val="both"/>
        <w:rPr>
          <w:rFonts w:ascii="Times New Roman" w:eastAsia="宋体" w:hAnsi="Times New Roman"/>
          <w:iCs/>
          <w:szCs w:val="20"/>
          <w:lang w:eastAsia="zh-CN"/>
        </w:rPr>
      </w:pPr>
      <w:bookmarkStart w:id="54" w:name="OLE_LINK53"/>
      <w:r>
        <w:rPr>
          <w:rFonts w:ascii="Times New Roman" w:eastAsia="宋体" w:hAnsi="Times New Roman" w:hint="eastAsia"/>
          <w:iCs/>
          <w:szCs w:val="20"/>
          <w:lang w:eastAsia="zh-CN"/>
        </w:rPr>
        <w:t xml:space="preserve">In this section, among the listed </w:t>
      </w:r>
      <w:r>
        <w:rPr>
          <w:rFonts w:ascii="Times New Roman" w:eastAsia="宋体" w:hAnsi="Times New Roman"/>
          <w:iCs/>
          <w:szCs w:val="20"/>
          <w:lang w:eastAsia="zh-CN"/>
        </w:rPr>
        <w:t>UE energy efficiency techniques</w:t>
      </w:r>
      <w:r>
        <w:rPr>
          <w:rFonts w:ascii="Times New Roman" w:eastAsia="宋体" w:hAnsi="Times New Roman" w:hint="eastAsia"/>
          <w:iCs/>
          <w:szCs w:val="20"/>
          <w:lang w:eastAsia="zh-CN"/>
        </w:rPr>
        <w:t xml:space="preserve"> summarized by the moderators, we firstly discuss the e</w:t>
      </w:r>
      <w:r>
        <w:rPr>
          <w:rFonts w:ascii="Times New Roman" w:eastAsia="宋体" w:hAnsi="Times New Roman"/>
          <w:iCs/>
          <w:szCs w:val="20"/>
          <w:lang w:eastAsia="zh-CN"/>
        </w:rPr>
        <w:t>xisting UE energy efficiency techniques</w:t>
      </w:r>
      <w:r>
        <w:rPr>
          <w:rFonts w:ascii="Times New Roman" w:eastAsia="宋体" w:hAnsi="Times New Roman" w:hint="eastAsia"/>
          <w:iCs/>
          <w:szCs w:val="20"/>
          <w:lang w:eastAsia="zh-CN"/>
        </w:rPr>
        <w:t xml:space="preserve">, including </w:t>
      </w:r>
      <w:bookmarkStart w:id="55" w:name="_Hlk209694999"/>
      <w:r>
        <w:rPr>
          <w:rFonts w:ascii="Times New Roman" w:eastAsia="宋体" w:hAnsi="Times New Roman" w:hint="eastAsia"/>
          <w:iCs/>
          <w:szCs w:val="20"/>
          <w:lang w:eastAsia="zh-CN"/>
        </w:rPr>
        <w:t>the source of energy savings, the analysis on such techniques, and the suggested next steps</w:t>
      </w:r>
      <w:bookmarkEnd w:id="55"/>
      <w:r>
        <w:rPr>
          <w:rFonts w:ascii="Times New Roman" w:eastAsia="宋体" w:hAnsi="Times New Roman" w:hint="eastAsia"/>
          <w:iCs/>
          <w:szCs w:val="20"/>
          <w:lang w:eastAsia="zh-CN"/>
        </w:rPr>
        <w:t>, and a summary is provided in</w:t>
      </w:r>
      <w:r w:rsidR="00227B45">
        <w:rPr>
          <w:rFonts w:ascii="Times New Roman" w:eastAsia="宋体" w:hAnsi="Times New Roman" w:hint="eastAsia"/>
          <w:iCs/>
          <w:szCs w:val="20"/>
          <w:lang w:eastAsia="zh-CN"/>
        </w:rPr>
        <w:t xml:space="preserve"> </w:t>
      </w:r>
      <w:r w:rsidR="00227B45">
        <w:rPr>
          <w:rFonts w:ascii="Times New Roman" w:eastAsia="宋体" w:hAnsi="Times New Roman"/>
          <w:iCs/>
          <w:szCs w:val="20"/>
          <w:lang w:eastAsia="zh-CN"/>
        </w:rPr>
        <w:fldChar w:fldCharType="begin"/>
      </w:r>
      <w:r w:rsidR="00227B45">
        <w:rPr>
          <w:rFonts w:ascii="Times New Roman" w:eastAsia="宋体" w:hAnsi="Times New Roman"/>
          <w:iCs/>
          <w:szCs w:val="20"/>
          <w:lang w:eastAsia="zh-CN"/>
        </w:rPr>
        <w:instrText xml:space="preserve"> </w:instrText>
      </w:r>
      <w:r w:rsidR="00227B45">
        <w:rPr>
          <w:rFonts w:ascii="Times New Roman" w:eastAsia="宋体" w:hAnsi="Times New Roman" w:hint="eastAsia"/>
          <w:iCs/>
          <w:szCs w:val="20"/>
          <w:lang w:eastAsia="zh-CN"/>
        </w:rPr>
        <w:instrText>REF _Ref210147685 \h</w:instrText>
      </w:r>
      <w:r w:rsidR="00227B45">
        <w:rPr>
          <w:rFonts w:ascii="Times New Roman" w:eastAsia="宋体" w:hAnsi="Times New Roman"/>
          <w:iCs/>
          <w:szCs w:val="20"/>
          <w:lang w:eastAsia="zh-CN"/>
        </w:rPr>
        <w:instrText xml:space="preserve"> </w:instrText>
      </w:r>
      <w:r w:rsidR="00227B45">
        <w:rPr>
          <w:rFonts w:ascii="Times New Roman" w:eastAsia="宋体" w:hAnsi="Times New Roman"/>
          <w:iCs/>
          <w:szCs w:val="20"/>
          <w:lang w:eastAsia="zh-CN"/>
        </w:rPr>
      </w:r>
      <w:r w:rsidR="00227B45">
        <w:rPr>
          <w:rFonts w:ascii="Times New Roman" w:eastAsia="宋体" w:hAnsi="Times New Roman"/>
          <w:iCs/>
          <w:szCs w:val="20"/>
          <w:lang w:eastAsia="zh-CN"/>
        </w:rPr>
        <w:fldChar w:fldCharType="separate"/>
      </w:r>
      <w:r w:rsidR="0089017B" w:rsidRPr="00227B45">
        <w:rPr>
          <w:rFonts w:ascii="Times New Roman" w:eastAsia="等线" w:hAnsi="Times New Roman"/>
          <w:b/>
          <w:lang w:eastAsia="zh-CN"/>
        </w:rPr>
        <w:t xml:space="preserve">Table </w:t>
      </w:r>
      <w:r w:rsidR="0089017B">
        <w:rPr>
          <w:rFonts w:ascii="Times New Roman" w:eastAsia="等线" w:hAnsi="Times New Roman"/>
          <w:b/>
          <w:noProof/>
          <w:lang w:eastAsia="zh-CN"/>
        </w:rPr>
        <w:t>2</w:t>
      </w:r>
      <w:r w:rsidR="00227B45">
        <w:rPr>
          <w:rFonts w:ascii="Times New Roman" w:eastAsia="宋体" w:hAnsi="Times New Roman"/>
          <w:iCs/>
          <w:szCs w:val="20"/>
          <w:lang w:eastAsia="zh-CN"/>
        </w:rPr>
        <w:fldChar w:fldCharType="end"/>
      </w:r>
      <w:r>
        <w:rPr>
          <w:rFonts w:ascii="Times New Roman" w:eastAsia="宋体" w:hAnsi="Times New Roman" w:hint="eastAsia"/>
          <w:iCs/>
          <w:szCs w:val="20"/>
          <w:lang w:eastAsia="zh-CN"/>
        </w:rPr>
        <w:t>, with the details provided in the respective subsections.</w:t>
      </w:r>
      <w:bookmarkEnd w:id="54"/>
      <w:r>
        <w:rPr>
          <w:rFonts w:ascii="Times New Roman" w:eastAsia="宋体" w:hAnsi="Times New Roman" w:hint="eastAsia"/>
          <w:iCs/>
          <w:szCs w:val="20"/>
          <w:lang w:eastAsia="zh-CN"/>
        </w:rPr>
        <w:t xml:space="preserve"> </w:t>
      </w:r>
    </w:p>
    <w:p w14:paraId="45294339" w14:textId="15BE3E6B" w:rsidR="00BE49BA" w:rsidRPr="00227B45" w:rsidRDefault="00787A61" w:rsidP="00227B45">
      <w:pPr>
        <w:pStyle w:val="af"/>
        <w:jc w:val="center"/>
        <w:rPr>
          <w:rFonts w:ascii="Times New Roman" w:eastAsia="等线" w:hAnsi="Times New Roman"/>
          <w:b/>
          <w:lang w:eastAsia="zh-CN"/>
        </w:rPr>
      </w:pPr>
      <w:bookmarkStart w:id="56" w:name="_Ref210147685"/>
      <w:r w:rsidRPr="00227B45">
        <w:rPr>
          <w:rFonts w:ascii="Times New Roman" w:eastAsia="等线" w:hAnsi="Times New Roman"/>
          <w:b/>
          <w:lang w:eastAsia="zh-CN"/>
        </w:rPr>
        <w:t xml:space="preserve">Table </w:t>
      </w:r>
      <w:r w:rsidRPr="00227B45">
        <w:rPr>
          <w:rFonts w:ascii="Times New Roman" w:eastAsia="等线" w:hAnsi="Times New Roman"/>
          <w:b/>
          <w:lang w:eastAsia="zh-CN"/>
        </w:rPr>
        <w:fldChar w:fldCharType="begin"/>
      </w:r>
      <w:r w:rsidRPr="00227B45">
        <w:rPr>
          <w:rFonts w:ascii="Times New Roman" w:eastAsia="等线" w:hAnsi="Times New Roman"/>
          <w:b/>
          <w:lang w:eastAsia="zh-CN"/>
        </w:rPr>
        <w:instrText xml:space="preserve"> SEQ Table \* ARABIC </w:instrText>
      </w:r>
      <w:r w:rsidRPr="00227B45">
        <w:rPr>
          <w:rFonts w:ascii="Times New Roman" w:eastAsia="等线" w:hAnsi="Times New Roman"/>
          <w:b/>
          <w:lang w:eastAsia="zh-CN"/>
        </w:rPr>
        <w:fldChar w:fldCharType="separate"/>
      </w:r>
      <w:r w:rsidR="0089017B">
        <w:rPr>
          <w:rFonts w:ascii="Times New Roman" w:eastAsia="等线" w:hAnsi="Times New Roman"/>
          <w:b/>
          <w:noProof/>
          <w:lang w:eastAsia="zh-CN"/>
        </w:rPr>
        <w:t>2</w:t>
      </w:r>
      <w:r w:rsidRPr="00227B45">
        <w:rPr>
          <w:rFonts w:ascii="Times New Roman" w:eastAsia="等线" w:hAnsi="Times New Roman"/>
          <w:b/>
          <w:lang w:eastAsia="zh-CN"/>
        </w:rPr>
        <w:fldChar w:fldCharType="end"/>
      </w:r>
      <w:bookmarkStart w:id="57" w:name="_Ref210119207"/>
      <w:bookmarkEnd w:id="56"/>
      <w:r w:rsidRPr="00227B45">
        <w:rPr>
          <w:rFonts w:ascii="Times New Roman" w:eastAsia="等线" w:hAnsi="Times New Roman" w:hint="eastAsia"/>
          <w:b/>
          <w:lang w:eastAsia="zh-CN"/>
        </w:rPr>
        <w:t xml:space="preserve"> </w:t>
      </w:r>
      <w:r w:rsidR="00D10012">
        <w:rPr>
          <w:rFonts w:ascii="Times New Roman" w:eastAsia="等线" w:hAnsi="Times New Roman" w:hint="eastAsia"/>
          <w:b/>
          <w:lang w:eastAsia="zh-CN"/>
        </w:rPr>
        <w:t>S</w:t>
      </w:r>
      <w:r w:rsidRPr="00227B45">
        <w:rPr>
          <w:rFonts w:ascii="Times New Roman" w:eastAsia="等线" w:hAnsi="Times New Roman"/>
          <w:b/>
          <w:lang w:eastAsia="zh-CN"/>
        </w:rPr>
        <w:t>ummary on the existing UE power saving techniques</w:t>
      </w:r>
      <w:bookmarkEnd w:id="57"/>
      <w:r w:rsidRPr="00227B45">
        <w:rPr>
          <w:rFonts w:ascii="Times New Roman" w:eastAsia="等线" w:hAnsi="Times New Roman"/>
          <w:b/>
          <w:lang w:eastAsia="zh-CN"/>
        </w:rPr>
        <w:t xml:space="preserve"> </w:t>
      </w:r>
    </w:p>
    <w:tbl>
      <w:tblPr>
        <w:tblStyle w:val="afffa"/>
        <w:tblW w:w="10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ayout w:type="fixed"/>
        <w:tblLook w:val="04A0" w:firstRow="1" w:lastRow="0" w:firstColumn="1" w:lastColumn="0" w:noHBand="0" w:noVBand="1"/>
      </w:tblPr>
      <w:tblGrid>
        <w:gridCol w:w="1271"/>
        <w:gridCol w:w="1276"/>
        <w:gridCol w:w="2693"/>
        <w:gridCol w:w="2410"/>
        <w:gridCol w:w="2693"/>
      </w:tblGrid>
      <w:tr w:rsidR="00BE49BA" w14:paraId="3F110859" w14:textId="77777777">
        <w:tc>
          <w:tcPr>
            <w:tcW w:w="1271" w:type="dxa"/>
            <w:shd w:val="clear" w:color="auto" w:fill="FFFFFF" w:themeFill="background1"/>
          </w:tcPr>
          <w:p w14:paraId="5B04CC67"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62227E6E" w14:textId="77777777" w:rsidR="00BE49BA" w:rsidRDefault="00787A61">
            <w:pPr>
              <w:jc w:val="center"/>
              <w:rPr>
                <w:rFonts w:ascii="Times New Roman" w:eastAsia="微软雅黑" w:hAnsi="Times New Roman"/>
                <w:b/>
                <w:bCs/>
                <w:szCs w:val="20"/>
                <w:lang w:eastAsia="zh-CN"/>
              </w:rPr>
            </w:pPr>
            <w:r>
              <w:rPr>
                <w:rFonts w:ascii="Times New Roman" w:hAnsi="Times New Roman"/>
                <w:b/>
                <w:bCs/>
                <w:color w:val="000000" w:themeColor="dark1"/>
                <w:kern w:val="24"/>
                <w:szCs w:val="20"/>
              </w:rPr>
              <w:t>Schemes</w:t>
            </w:r>
          </w:p>
        </w:tc>
        <w:tc>
          <w:tcPr>
            <w:tcW w:w="2693" w:type="dxa"/>
            <w:shd w:val="clear" w:color="auto" w:fill="FFFFFF" w:themeFill="background1"/>
          </w:tcPr>
          <w:p w14:paraId="60593B31" w14:textId="77777777" w:rsidR="00BE49BA" w:rsidRDefault="00787A61">
            <w:pPr>
              <w:pStyle w:val="afff3"/>
              <w:spacing w:before="0" w:beforeAutospacing="0" w:after="0" w:afterAutospacing="0"/>
              <w:rPr>
                <w:rFonts w:ascii="Arial" w:hAnsi="Arial" w:cs="Arial"/>
                <w:sz w:val="20"/>
                <w:szCs w:val="20"/>
              </w:rPr>
            </w:pPr>
            <w:r>
              <w:rPr>
                <w:rFonts w:ascii="Times New Roman" w:hAnsi="Times New Roman" w:cs="Times New Roman"/>
                <w:b/>
                <w:bCs/>
                <w:color w:val="000000" w:themeColor="dark1"/>
                <w:kern w:val="24"/>
                <w:sz w:val="20"/>
                <w:szCs w:val="20"/>
              </w:rPr>
              <w:t>Source of energy savings</w:t>
            </w:r>
          </w:p>
          <w:p w14:paraId="5A40C2F5" w14:textId="77777777" w:rsidR="00BE49BA" w:rsidRDefault="00787A61">
            <w:pPr>
              <w:pStyle w:val="afff3"/>
              <w:spacing w:before="0" w:beforeAutospacing="0" w:after="0" w:afterAutospacing="0"/>
              <w:rPr>
                <w:rFonts w:ascii="Arial" w:hAnsi="Arial" w:cs="Arial"/>
                <w:sz w:val="20"/>
                <w:szCs w:val="20"/>
              </w:rPr>
            </w:pPr>
            <w:r>
              <w:rPr>
                <w:rFonts w:ascii="Times New Roman" w:hAnsi="Times New Roman" w:cs="Times New Roman"/>
                <w:color w:val="000000" w:themeColor="dark1"/>
                <w:kern w:val="24"/>
                <w:sz w:val="20"/>
                <w:szCs w:val="20"/>
              </w:rPr>
              <w:t>1) Reduce active time/increase time for certain sleep state</w:t>
            </w:r>
          </w:p>
          <w:p w14:paraId="01840A06" w14:textId="77777777" w:rsidR="00BE49BA" w:rsidRDefault="00787A61">
            <w:pPr>
              <w:pStyle w:val="afff3"/>
              <w:spacing w:before="0" w:beforeAutospacing="0" w:after="0" w:afterAutospacing="0"/>
              <w:rPr>
                <w:rFonts w:ascii="Arial" w:hAnsi="Arial" w:cs="Arial"/>
                <w:sz w:val="20"/>
                <w:szCs w:val="20"/>
              </w:rPr>
            </w:pPr>
            <w:r>
              <w:rPr>
                <w:rFonts w:ascii="Times New Roman" w:hAnsi="Times New Roman" w:cs="Times New Roman"/>
                <w:color w:val="000000" w:themeColor="dark1"/>
                <w:kern w:val="24"/>
                <w:sz w:val="20"/>
                <w:szCs w:val="20"/>
              </w:rPr>
              <w:t>2) Reduce power for certain active state</w:t>
            </w:r>
          </w:p>
          <w:p w14:paraId="41813390" w14:textId="77777777" w:rsidR="00BE49BA" w:rsidRDefault="00787A61">
            <w:pPr>
              <w:rPr>
                <w:rFonts w:ascii="Times New Roman" w:eastAsia="微软雅黑" w:hAnsi="Times New Roman"/>
                <w:b/>
                <w:bCs/>
                <w:szCs w:val="20"/>
                <w:lang w:eastAsia="zh-CN"/>
              </w:rPr>
            </w:pPr>
            <w:r>
              <w:rPr>
                <w:rFonts w:ascii="Times New Roman" w:hAnsi="Times New Roman"/>
                <w:color w:val="000000" w:themeColor="dark1"/>
                <w:kern w:val="24"/>
                <w:szCs w:val="20"/>
              </w:rPr>
              <w:t>3) Reduce power for a certain non-active/sleep state</w:t>
            </w:r>
          </w:p>
        </w:tc>
        <w:tc>
          <w:tcPr>
            <w:tcW w:w="2410" w:type="dxa"/>
            <w:shd w:val="clear" w:color="auto" w:fill="FFFFFF" w:themeFill="background1"/>
          </w:tcPr>
          <w:p w14:paraId="14A3FBAD" w14:textId="77777777" w:rsidR="00BE49BA" w:rsidRDefault="00787A61">
            <w:pPr>
              <w:jc w:val="center"/>
              <w:rPr>
                <w:rFonts w:ascii="Times New Roman" w:eastAsia="微软雅黑" w:hAnsi="Times New Roman"/>
                <w:b/>
                <w:bCs/>
                <w:szCs w:val="20"/>
                <w:lang w:eastAsia="zh-CN"/>
              </w:rPr>
            </w:pPr>
            <w:r>
              <w:rPr>
                <w:rFonts w:ascii="Times New Roman" w:hAnsi="Times New Roman"/>
                <w:b/>
                <w:bCs/>
                <w:color w:val="000000" w:themeColor="dark1"/>
                <w:kern w:val="24"/>
                <w:szCs w:val="20"/>
              </w:rPr>
              <w:t>Comments</w:t>
            </w:r>
          </w:p>
        </w:tc>
        <w:tc>
          <w:tcPr>
            <w:tcW w:w="2693" w:type="dxa"/>
            <w:shd w:val="clear" w:color="auto" w:fill="FFFFFF" w:themeFill="background1"/>
          </w:tcPr>
          <w:p w14:paraId="71FACB0D" w14:textId="77777777" w:rsidR="00BE49BA" w:rsidRDefault="00787A61">
            <w:pPr>
              <w:pStyle w:val="afff3"/>
              <w:spacing w:before="0" w:beforeAutospacing="0" w:after="0" w:afterAutospacing="0"/>
              <w:jc w:val="center"/>
              <w:rPr>
                <w:rFonts w:ascii="Arial" w:hAnsi="Arial" w:cs="Arial"/>
                <w:sz w:val="20"/>
                <w:szCs w:val="20"/>
              </w:rPr>
            </w:pPr>
            <w:r>
              <w:rPr>
                <w:rFonts w:ascii="Times New Roman" w:hAnsi="Times New Roman" w:cs="Times New Roman"/>
                <w:b/>
                <w:bCs/>
                <w:color w:val="000000" w:themeColor="dark1"/>
                <w:kern w:val="24"/>
                <w:sz w:val="20"/>
                <w:szCs w:val="20"/>
              </w:rPr>
              <w:t>Suggested next step</w:t>
            </w:r>
          </w:p>
          <w:p w14:paraId="3D4C9C32" w14:textId="77777777" w:rsidR="00BE49BA" w:rsidRDefault="00787A61">
            <w:pPr>
              <w:jc w:val="center"/>
              <w:rPr>
                <w:rFonts w:ascii="Times New Roman" w:eastAsia="微软雅黑" w:hAnsi="Times New Roman"/>
                <w:b/>
                <w:bCs/>
                <w:szCs w:val="20"/>
                <w:lang w:eastAsia="zh-CN"/>
              </w:rPr>
            </w:pPr>
            <w:r>
              <w:rPr>
                <w:rFonts w:ascii="Times New Roman" w:hAnsi="Times New Roman"/>
                <w:b/>
                <w:bCs/>
                <w:color w:val="000000" w:themeColor="dark1"/>
                <w:kern w:val="24"/>
                <w:szCs w:val="20"/>
              </w:rPr>
              <w:t xml:space="preserve"> (from 2026)</w:t>
            </w:r>
          </w:p>
        </w:tc>
      </w:tr>
      <w:tr w:rsidR="00BE49BA" w14:paraId="6AF8A52C" w14:textId="77777777">
        <w:tc>
          <w:tcPr>
            <w:tcW w:w="1271" w:type="dxa"/>
            <w:vMerge w:val="restart"/>
            <w:shd w:val="clear" w:color="auto" w:fill="FFFFFF" w:themeFill="background1"/>
          </w:tcPr>
          <w:p w14:paraId="0B7A248A" w14:textId="77777777" w:rsidR="00BE49BA" w:rsidRDefault="00787A61">
            <w:pPr>
              <w:rPr>
                <w:rFonts w:ascii="Times New Roman" w:eastAsia="微软雅黑" w:hAnsi="Times New Roman"/>
                <w:b/>
                <w:bCs/>
                <w:szCs w:val="20"/>
                <w:lang w:eastAsia="zh-CN"/>
              </w:rPr>
            </w:pPr>
            <w:r>
              <w:rPr>
                <w:rFonts w:ascii="Times New Roman" w:eastAsia="微软雅黑" w:hAnsi="Times New Roman"/>
                <w:b/>
                <w:bCs/>
                <w:szCs w:val="20"/>
                <w:lang w:eastAsia="zh-CN"/>
              </w:rPr>
              <w:t>Existing or similar UPS tech: power saving gain is known</w:t>
            </w:r>
          </w:p>
        </w:tc>
        <w:tc>
          <w:tcPr>
            <w:tcW w:w="1276" w:type="dxa"/>
            <w:shd w:val="clear" w:color="auto" w:fill="FFFFFF" w:themeFill="background1"/>
          </w:tcPr>
          <w:p w14:paraId="67D86C51"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C-DRX</w:t>
            </w:r>
          </w:p>
        </w:tc>
        <w:tc>
          <w:tcPr>
            <w:tcW w:w="2693" w:type="dxa"/>
            <w:shd w:val="clear" w:color="auto" w:fill="FFFFFF" w:themeFill="background1"/>
          </w:tcPr>
          <w:p w14:paraId="74C04361"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0EE5C5EB"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Mainly beneficial for periodic traffic, may not be efficient to aperiodic and mixed traffics</w:t>
            </w:r>
          </w:p>
        </w:tc>
        <w:tc>
          <w:tcPr>
            <w:tcW w:w="2693" w:type="dxa"/>
            <w:shd w:val="clear" w:color="auto" w:fill="FFFFFF" w:themeFill="background1"/>
          </w:tcPr>
          <w:p w14:paraId="1FE68E95"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mainly in RAN2, and RAN1 part could be studied in EE agenda.</w:t>
            </w:r>
          </w:p>
        </w:tc>
      </w:tr>
      <w:tr w:rsidR="00BE49BA" w14:paraId="760CD721" w14:textId="77777777">
        <w:tc>
          <w:tcPr>
            <w:tcW w:w="1271" w:type="dxa"/>
            <w:vMerge/>
            <w:shd w:val="clear" w:color="auto" w:fill="FFFFFF" w:themeFill="background1"/>
          </w:tcPr>
          <w:p w14:paraId="5FE567EB"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7ED0819A"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I-DRX</w:t>
            </w:r>
          </w:p>
        </w:tc>
        <w:tc>
          <w:tcPr>
            <w:tcW w:w="2693" w:type="dxa"/>
            <w:shd w:val="clear" w:color="auto" w:fill="FFFFFF" w:themeFill="background1"/>
          </w:tcPr>
          <w:p w14:paraId="2008EBFB"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1151B98E"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Beneficial for both latency sensitive and in-sensitive traffic</w:t>
            </w:r>
          </w:p>
        </w:tc>
        <w:tc>
          <w:tcPr>
            <w:tcW w:w="2693" w:type="dxa"/>
            <w:shd w:val="clear" w:color="auto" w:fill="FFFFFF" w:themeFill="background1"/>
          </w:tcPr>
          <w:p w14:paraId="07482700"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mainly in RAN2.</w:t>
            </w:r>
          </w:p>
        </w:tc>
      </w:tr>
      <w:tr w:rsidR="00BE49BA" w14:paraId="57485306" w14:textId="77777777">
        <w:tc>
          <w:tcPr>
            <w:tcW w:w="1271" w:type="dxa"/>
            <w:vMerge/>
            <w:shd w:val="clear" w:color="auto" w:fill="FFFFFF" w:themeFill="background1"/>
          </w:tcPr>
          <w:p w14:paraId="65A60CAA"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2E40C361"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e-DRX</w:t>
            </w:r>
          </w:p>
        </w:tc>
        <w:tc>
          <w:tcPr>
            <w:tcW w:w="2693" w:type="dxa"/>
            <w:shd w:val="clear" w:color="auto" w:fill="FFFFFF" w:themeFill="background1"/>
          </w:tcPr>
          <w:p w14:paraId="0594301E"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21069424"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Mainly beneficial for latency in-sensitive traffic, e.g., IoT</w:t>
            </w:r>
          </w:p>
        </w:tc>
        <w:tc>
          <w:tcPr>
            <w:tcW w:w="2693" w:type="dxa"/>
            <w:shd w:val="clear" w:color="auto" w:fill="FFFFFF" w:themeFill="background1"/>
          </w:tcPr>
          <w:p w14:paraId="146DE71F"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mainly in RAN2.</w:t>
            </w:r>
          </w:p>
        </w:tc>
      </w:tr>
      <w:tr w:rsidR="00BE49BA" w14:paraId="4AA55536" w14:textId="77777777">
        <w:tc>
          <w:tcPr>
            <w:tcW w:w="1271" w:type="dxa"/>
            <w:vMerge/>
            <w:shd w:val="clear" w:color="auto" w:fill="FFFFFF" w:themeFill="background1"/>
          </w:tcPr>
          <w:p w14:paraId="0CA5E0F4"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52B3A6F6"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PDCCH skipping, SSSG switching</w:t>
            </w:r>
          </w:p>
        </w:tc>
        <w:tc>
          <w:tcPr>
            <w:tcW w:w="2693" w:type="dxa"/>
            <w:shd w:val="clear" w:color="auto" w:fill="FFFFFF" w:themeFill="background1"/>
          </w:tcPr>
          <w:p w14:paraId="51191FA8"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4BE04646"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Overlapped functionalities, beneficial to reduce PDCCH monitoring by DCI based mechanisms</w:t>
            </w:r>
          </w:p>
        </w:tc>
        <w:tc>
          <w:tcPr>
            <w:tcW w:w="2693" w:type="dxa"/>
            <w:shd w:val="clear" w:color="auto" w:fill="FFFFFF" w:themeFill="background1"/>
          </w:tcPr>
          <w:p w14:paraId="75F4C7E3"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in EE or DL control agenda.</w:t>
            </w:r>
          </w:p>
        </w:tc>
      </w:tr>
      <w:tr w:rsidR="00BE49BA" w14:paraId="57083D5D" w14:textId="77777777">
        <w:tc>
          <w:tcPr>
            <w:tcW w:w="1271" w:type="dxa"/>
            <w:vMerge/>
            <w:shd w:val="clear" w:color="auto" w:fill="FFFFFF" w:themeFill="background1"/>
          </w:tcPr>
          <w:p w14:paraId="43C2DB4C"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2563D4EB" w14:textId="77777777" w:rsidR="00BE49BA" w:rsidRDefault="00787A61">
            <w:pPr>
              <w:rPr>
                <w:rFonts w:ascii="Times New Roman" w:eastAsia="微软雅黑" w:hAnsi="Times New Roman"/>
                <w:szCs w:val="20"/>
                <w:lang w:eastAsia="zh-CN"/>
              </w:rPr>
            </w:pPr>
            <w:r>
              <w:rPr>
                <w:rFonts w:ascii="Times New Roman" w:hAnsi="Times New Roman"/>
                <w:color w:val="000000" w:themeColor="text1"/>
                <w:kern w:val="24"/>
                <w:sz w:val="22"/>
                <w:szCs w:val="22"/>
              </w:rPr>
              <w:t>DCP, PEI, LP-WUS</w:t>
            </w:r>
          </w:p>
        </w:tc>
        <w:tc>
          <w:tcPr>
            <w:tcW w:w="2693" w:type="dxa"/>
            <w:shd w:val="clear" w:color="auto" w:fill="FFFFFF" w:themeFill="background1"/>
          </w:tcPr>
          <w:p w14:paraId="01EBFAD7"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5502B7D0" w14:textId="77777777" w:rsidR="00BE49BA" w:rsidRDefault="00787A61">
            <w:pPr>
              <w:pStyle w:val="afff3"/>
              <w:spacing w:before="0" w:beforeAutospacing="0" w:after="0" w:afterAutospacing="0"/>
              <w:rPr>
                <w:rFonts w:ascii="Times New Roman" w:hAnsi="Times New Roman" w:cs="Times New Roman"/>
                <w:color w:val="000000" w:themeColor="dark1"/>
                <w:kern w:val="24"/>
                <w:sz w:val="22"/>
                <w:szCs w:val="22"/>
              </w:rPr>
            </w:pPr>
            <w:r>
              <w:rPr>
                <w:rFonts w:ascii="Times New Roman" w:hAnsi="Times New Roman" w:cs="Times New Roman"/>
                <w:color w:val="000000" w:themeColor="dark1"/>
                <w:kern w:val="24"/>
                <w:sz w:val="22"/>
                <w:szCs w:val="22"/>
              </w:rPr>
              <w:t>Overlapped functionalities</w:t>
            </w:r>
            <w:r>
              <w:rPr>
                <w:rFonts w:ascii="Times New Roman" w:hAnsi="Times New Roman" w:cs="Times New Roman" w:hint="eastAsia"/>
                <w:color w:val="000000" w:themeColor="dark1"/>
                <w:kern w:val="24"/>
                <w:sz w:val="22"/>
                <w:szCs w:val="22"/>
              </w:rPr>
              <w:t>:</w:t>
            </w:r>
            <w:r>
              <w:rPr>
                <w:rFonts w:ascii="Times New Roman" w:hAnsi="Times New Roman" w:cs="Times New Roman"/>
                <w:color w:val="000000" w:themeColor="dark1"/>
                <w:kern w:val="24"/>
                <w:sz w:val="22"/>
                <w:szCs w:val="22"/>
              </w:rPr>
              <w:t xml:space="preserve"> </w:t>
            </w:r>
          </w:p>
          <w:p w14:paraId="645278C2" w14:textId="77777777" w:rsidR="00BE49BA" w:rsidRDefault="00787A61">
            <w:pPr>
              <w:pStyle w:val="afff3"/>
              <w:spacing w:before="0" w:beforeAutospacing="0" w:after="0" w:afterAutospacing="0"/>
              <w:rPr>
                <w:rFonts w:ascii="Arial" w:hAnsi="Arial" w:cs="Arial"/>
                <w:sz w:val="36"/>
                <w:szCs w:val="36"/>
              </w:rPr>
            </w:pPr>
            <w:r>
              <w:rPr>
                <w:rFonts w:ascii="Times New Roman" w:hAnsi="Times New Roman"/>
                <w:color w:val="000000" w:themeColor="dark1"/>
                <w:kern w:val="24"/>
                <w:sz w:val="22"/>
              </w:rPr>
              <w:t>LP-WUS vs PEI: 70% PSG &amp; similar overhead</w:t>
            </w:r>
          </w:p>
          <w:p w14:paraId="4AEFA549"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 xml:space="preserve"> LP-WUS vs DCP: &gt; 20 % PSG &amp; similar UPT performance &amp; similar overhead  </w:t>
            </w:r>
          </w:p>
        </w:tc>
        <w:tc>
          <w:tcPr>
            <w:tcW w:w="2693" w:type="dxa"/>
            <w:shd w:val="clear" w:color="auto" w:fill="FFFFFF" w:themeFill="background1"/>
          </w:tcPr>
          <w:p w14:paraId="66A4B031"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LP-WUS in EE agenda.</w:t>
            </w:r>
          </w:p>
        </w:tc>
      </w:tr>
      <w:tr w:rsidR="00BE49BA" w14:paraId="58719AB0" w14:textId="77777777">
        <w:tc>
          <w:tcPr>
            <w:tcW w:w="1271" w:type="dxa"/>
            <w:vMerge/>
            <w:shd w:val="clear" w:color="auto" w:fill="FFFFFF" w:themeFill="background1"/>
          </w:tcPr>
          <w:p w14:paraId="7226F266"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5B2E162F"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Idle TRS</w:t>
            </w:r>
          </w:p>
        </w:tc>
        <w:tc>
          <w:tcPr>
            <w:tcW w:w="2693" w:type="dxa"/>
            <w:shd w:val="clear" w:color="auto" w:fill="FFFFFF" w:themeFill="background1"/>
          </w:tcPr>
          <w:p w14:paraId="1215EEE8"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6E7AE7FC"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 xml:space="preserve">To facilitate UE sync-up after </w:t>
            </w:r>
            <w:proofErr w:type="gramStart"/>
            <w:r>
              <w:rPr>
                <w:rFonts w:ascii="Times New Roman" w:hAnsi="Times New Roman"/>
                <w:color w:val="000000" w:themeColor="dark1"/>
                <w:kern w:val="24"/>
                <w:sz w:val="22"/>
                <w:szCs w:val="22"/>
              </w:rPr>
              <w:t>wake</w:t>
            </w:r>
            <w:proofErr w:type="gramEnd"/>
            <w:r>
              <w:rPr>
                <w:rFonts w:ascii="Times New Roman" w:hAnsi="Times New Roman"/>
                <w:color w:val="000000" w:themeColor="dark1"/>
                <w:kern w:val="24"/>
                <w:sz w:val="22"/>
                <w:szCs w:val="22"/>
              </w:rPr>
              <w:t xml:space="preserve"> up from ultra-/deep sleep state, by reusing 5G Idle TRS or new on-demand RS, relation with 6GR SSB/paging design. </w:t>
            </w:r>
          </w:p>
        </w:tc>
        <w:tc>
          <w:tcPr>
            <w:tcW w:w="2693" w:type="dxa"/>
            <w:shd w:val="clear" w:color="auto" w:fill="FFFFFF" w:themeFill="background1"/>
          </w:tcPr>
          <w:p w14:paraId="7C22A71A"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in IA or EE agenda.</w:t>
            </w:r>
          </w:p>
        </w:tc>
      </w:tr>
      <w:tr w:rsidR="00BE49BA" w14:paraId="39176BC6" w14:textId="77777777">
        <w:tc>
          <w:tcPr>
            <w:tcW w:w="1271" w:type="dxa"/>
            <w:vMerge/>
            <w:shd w:val="clear" w:color="auto" w:fill="FFFFFF" w:themeFill="background1"/>
          </w:tcPr>
          <w:p w14:paraId="194830B9"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0181FA6F" w14:textId="77777777" w:rsidR="00BE49BA" w:rsidRDefault="00787A61">
            <w:pPr>
              <w:rPr>
                <w:rFonts w:ascii="Times New Roman" w:hAnsi="Times New Roman"/>
                <w:color w:val="000000" w:themeColor="dark1"/>
                <w:kern w:val="24"/>
                <w:sz w:val="22"/>
                <w:szCs w:val="22"/>
              </w:rPr>
            </w:pPr>
            <w:r>
              <w:rPr>
                <w:rFonts w:ascii="Times New Roman" w:hAnsi="Times New Roman"/>
                <w:color w:val="000000" w:themeColor="dark1"/>
                <w:kern w:val="24"/>
                <w:sz w:val="22"/>
                <w:szCs w:val="22"/>
              </w:rPr>
              <w:t>Idle RRM relaxation/</w:t>
            </w:r>
          </w:p>
          <w:p w14:paraId="727123E7"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offloading</w:t>
            </w:r>
          </w:p>
        </w:tc>
        <w:tc>
          <w:tcPr>
            <w:tcW w:w="2693" w:type="dxa"/>
            <w:shd w:val="clear" w:color="auto" w:fill="FFFFFF" w:themeFill="background1"/>
          </w:tcPr>
          <w:p w14:paraId="797B3BDE"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07B4AF0F" w14:textId="77777777" w:rsidR="00BE49BA" w:rsidRDefault="00787A61">
            <w:pPr>
              <w:pStyle w:val="afff3"/>
              <w:spacing w:before="0" w:beforeAutospacing="0" w:after="0" w:afterAutospacing="0"/>
              <w:rPr>
                <w:rFonts w:ascii="Arial" w:hAnsi="Arial" w:cs="Arial"/>
                <w:sz w:val="36"/>
                <w:szCs w:val="36"/>
              </w:rPr>
            </w:pPr>
            <w:r>
              <w:rPr>
                <w:rFonts w:ascii="Times New Roman" w:hAnsi="Times New Roman" w:cs="Times New Roman"/>
                <w:color w:val="000000" w:themeColor="text1"/>
                <w:kern w:val="24"/>
                <w:sz w:val="21"/>
                <w:szCs w:val="21"/>
              </w:rPr>
              <w:t>RRM relaxation for serving/neighbor cell and RRM offloading are essential to enable significant UE power saving gain for LP-WUS/WUR</w:t>
            </w:r>
          </w:p>
          <w:p w14:paraId="39AC8C38" w14:textId="77777777" w:rsidR="00BE49BA" w:rsidRDefault="00787A61">
            <w:pPr>
              <w:rPr>
                <w:rFonts w:ascii="Times New Roman" w:eastAsiaTheme="minorEastAsia" w:hAnsi="Times New Roman"/>
                <w:szCs w:val="20"/>
                <w:lang w:eastAsia="zh-CN"/>
              </w:rPr>
            </w:pPr>
            <w:r>
              <w:rPr>
                <w:rFonts w:ascii="Times New Roman" w:hAnsi="Times New Roman"/>
                <w:color w:val="000000" w:themeColor="text1"/>
                <w:kern w:val="24"/>
                <w:sz w:val="21"/>
                <w:szCs w:val="21"/>
              </w:rPr>
              <w:t>RRM relaxation is also beneficial without LP-WUS/WUR</w:t>
            </w:r>
          </w:p>
        </w:tc>
        <w:tc>
          <w:tcPr>
            <w:tcW w:w="2693" w:type="dxa"/>
            <w:shd w:val="clear" w:color="auto" w:fill="FFFFFF" w:themeFill="background1"/>
          </w:tcPr>
          <w:p w14:paraId="2B8C1BE8"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in EE agenda</w:t>
            </w:r>
          </w:p>
        </w:tc>
      </w:tr>
      <w:tr w:rsidR="00BE49BA" w14:paraId="02EE8956" w14:textId="77777777">
        <w:tc>
          <w:tcPr>
            <w:tcW w:w="1271" w:type="dxa"/>
            <w:vMerge/>
            <w:shd w:val="clear" w:color="auto" w:fill="FFFFFF" w:themeFill="background1"/>
          </w:tcPr>
          <w:p w14:paraId="528E5243"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38F6AB2F"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Connected RRM, RLM/BFD Relaxation</w:t>
            </w:r>
          </w:p>
        </w:tc>
        <w:tc>
          <w:tcPr>
            <w:tcW w:w="2693" w:type="dxa"/>
            <w:shd w:val="clear" w:color="auto" w:fill="FFFFFF" w:themeFill="background1"/>
          </w:tcPr>
          <w:p w14:paraId="6A11F18E"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1)</w:t>
            </w:r>
          </w:p>
        </w:tc>
        <w:tc>
          <w:tcPr>
            <w:tcW w:w="2410" w:type="dxa"/>
            <w:shd w:val="clear" w:color="auto" w:fill="FFFFFF" w:themeFill="background1"/>
          </w:tcPr>
          <w:p w14:paraId="4D6CB95D" w14:textId="77777777" w:rsidR="00BE49BA" w:rsidRDefault="00787A61">
            <w:pPr>
              <w:pStyle w:val="afff3"/>
              <w:spacing w:before="0" w:beforeAutospacing="0" w:after="0" w:afterAutospacing="0"/>
              <w:rPr>
                <w:rFonts w:ascii="Arial" w:hAnsi="Arial" w:cs="Arial"/>
                <w:sz w:val="36"/>
                <w:szCs w:val="36"/>
              </w:rPr>
            </w:pPr>
            <w:r>
              <w:rPr>
                <w:rFonts w:ascii="Times New Roman" w:hAnsi="Times New Roman" w:cs="Times New Roman"/>
                <w:color w:val="000000" w:themeColor="text1"/>
                <w:kern w:val="24"/>
                <w:sz w:val="21"/>
                <w:szCs w:val="21"/>
              </w:rPr>
              <w:t xml:space="preserve">RLM/BFD relaxation </w:t>
            </w:r>
            <w:proofErr w:type="gramStart"/>
            <w:r>
              <w:rPr>
                <w:rFonts w:ascii="Times New Roman" w:hAnsi="Times New Roman" w:cs="Times New Roman"/>
                <w:color w:val="000000" w:themeColor="text1"/>
                <w:kern w:val="24"/>
                <w:sz w:val="21"/>
                <w:szCs w:val="21"/>
              </w:rPr>
              <w:t>provides  &gt;</w:t>
            </w:r>
            <w:proofErr w:type="gramEnd"/>
            <w:r>
              <w:rPr>
                <w:rFonts w:ascii="Times New Roman" w:hAnsi="Times New Roman" w:cs="Times New Roman"/>
                <w:color w:val="000000" w:themeColor="text1"/>
                <w:kern w:val="24"/>
                <w:sz w:val="21"/>
                <w:szCs w:val="21"/>
              </w:rPr>
              <w:t>20% PSG with shorter C-DRX cycle (e.g., 40ms) and larger relaxation factor (e.g., 4 or 8) according to R17 RAN4 discussion (R4-2103670</w:t>
            </w:r>
            <w:r>
              <w:rPr>
                <w:rFonts w:ascii="Times New Roman" w:hAnsi="Times New Roman" w:cs="Times New Roman"/>
                <w:color w:val="000000" w:themeColor="text1"/>
                <w:kern w:val="24"/>
                <w:sz w:val="21"/>
                <w:szCs w:val="21"/>
              </w:rPr>
              <w:t>）</w:t>
            </w:r>
          </w:p>
          <w:p w14:paraId="5F100A63" w14:textId="77777777" w:rsidR="00BE49BA" w:rsidRDefault="00787A61">
            <w:pPr>
              <w:rPr>
                <w:rFonts w:ascii="Times New Roman" w:eastAsiaTheme="minorEastAsia" w:hAnsi="Times New Roman"/>
                <w:szCs w:val="20"/>
                <w:lang w:eastAsia="zh-CN"/>
              </w:rPr>
            </w:pPr>
            <w:r>
              <w:rPr>
                <w:rFonts w:ascii="Times New Roman" w:hAnsi="Times New Roman"/>
                <w:color w:val="000000" w:themeColor="text1"/>
                <w:kern w:val="24"/>
                <w:sz w:val="21"/>
                <w:szCs w:val="21"/>
              </w:rPr>
              <w:t xml:space="preserve">RRM relaxation could also provide ~20% PSG according to R16 study </w:t>
            </w:r>
            <w:r>
              <w:rPr>
                <w:rFonts w:ascii="宋体" w:eastAsia="宋体" w:hAnsi="宋体" w:cs="宋体" w:hint="eastAsia"/>
                <w:color w:val="000000" w:themeColor="text1"/>
                <w:kern w:val="24"/>
                <w:sz w:val="21"/>
                <w:szCs w:val="21"/>
              </w:rPr>
              <w:t>（</w:t>
            </w:r>
            <w:r>
              <w:rPr>
                <w:rFonts w:ascii="Times New Roman" w:hAnsi="Times New Roman"/>
                <w:color w:val="000000" w:themeColor="text1"/>
                <w:kern w:val="24"/>
                <w:sz w:val="21"/>
                <w:szCs w:val="21"/>
              </w:rPr>
              <w:t>TR 38.840</w:t>
            </w:r>
            <w:proofErr w:type="gramStart"/>
            <w:r>
              <w:rPr>
                <w:rFonts w:ascii="宋体" w:eastAsia="宋体" w:hAnsi="宋体" w:cs="宋体" w:hint="eastAsia"/>
                <w:color w:val="000000" w:themeColor="text1"/>
                <w:kern w:val="24"/>
                <w:sz w:val="21"/>
                <w:szCs w:val="21"/>
              </w:rPr>
              <w:t>）</w:t>
            </w:r>
            <w:r>
              <w:rPr>
                <w:rFonts w:ascii="Times New Roman" w:hAnsi="Times New Roman"/>
                <w:color w:val="000000" w:themeColor="text1"/>
                <w:kern w:val="24"/>
                <w:sz w:val="21"/>
                <w:szCs w:val="21"/>
              </w:rPr>
              <w:t xml:space="preserve"> .</w:t>
            </w:r>
            <w:proofErr w:type="gramEnd"/>
          </w:p>
        </w:tc>
        <w:tc>
          <w:tcPr>
            <w:tcW w:w="2693" w:type="dxa"/>
            <w:shd w:val="clear" w:color="auto" w:fill="FFFFFF" w:themeFill="background1"/>
          </w:tcPr>
          <w:p w14:paraId="056B5D7F" w14:textId="77777777" w:rsidR="00BE49BA" w:rsidRDefault="00787A61">
            <w:pPr>
              <w:rPr>
                <w:rFonts w:ascii="Times New Roman" w:eastAsia="微软雅黑" w:hAnsi="Times New Roman"/>
                <w:szCs w:val="20"/>
                <w:lang w:eastAsia="zh-CN"/>
              </w:rPr>
            </w:pPr>
            <w:r>
              <w:rPr>
                <w:rFonts w:ascii="Times New Roman" w:hAnsi="Times New Roman"/>
                <w:color w:val="000000" w:themeColor="dark1"/>
                <w:kern w:val="24"/>
                <w:sz w:val="22"/>
                <w:szCs w:val="22"/>
              </w:rPr>
              <w:t>Continue study in EE agenda</w:t>
            </w:r>
          </w:p>
        </w:tc>
      </w:tr>
      <w:tr w:rsidR="00BE49BA" w14:paraId="11AB55BA" w14:textId="77777777">
        <w:tc>
          <w:tcPr>
            <w:tcW w:w="1271" w:type="dxa"/>
            <w:shd w:val="clear" w:color="auto" w:fill="FFFFFF" w:themeFill="background1"/>
          </w:tcPr>
          <w:p w14:paraId="14176490"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6079A441"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Cross-slot scheduling</w:t>
            </w:r>
          </w:p>
        </w:tc>
        <w:tc>
          <w:tcPr>
            <w:tcW w:w="2693" w:type="dxa"/>
            <w:shd w:val="clear" w:color="auto" w:fill="FFFFFF" w:themeFill="background1"/>
          </w:tcPr>
          <w:p w14:paraId="359F4E72"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2)</w:t>
            </w:r>
          </w:p>
        </w:tc>
        <w:tc>
          <w:tcPr>
            <w:tcW w:w="2410" w:type="dxa"/>
            <w:shd w:val="clear" w:color="auto" w:fill="FFFFFF" w:themeFill="background1"/>
          </w:tcPr>
          <w:p w14:paraId="3B91366B" w14:textId="77777777" w:rsidR="00BE49BA" w:rsidRDefault="00787A61">
            <w:pPr>
              <w:pStyle w:val="afff3"/>
              <w:spacing w:before="0" w:beforeAutospacing="0" w:after="0" w:afterAutospacing="0"/>
              <w:rPr>
                <w:rFonts w:ascii="Arial" w:hAnsi="Arial" w:cs="Arial"/>
                <w:sz w:val="20"/>
                <w:szCs w:val="20"/>
              </w:rPr>
            </w:pPr>
            <w:r>
              <w:rPr>
                <w:rFonts w:ascii="Times New Roman" w:hAnsi="Times New Roman" w:cs="Times New Roman"/>
                <w:color w:val="000000" w:themeColor="dark1"/>
                <w:kern w:val="24"/>
                <w:sz w:val="20"/>
                <w:szCs w:val="20"/>
              </w:rPr>
              <w:t>UE power saving gain seems to be clear.</w:t>
            </w:r>
          </w:p>
          <w:p w14:paraId="4CE179E4" w14:textId="77777777" w:rsidR="00BE49BA" w:rsidRDefault="00787A61">
            <w:pPr>
              <w:rPr>
                <w:rFonts w:ascii="Times New Roman" w:eastAsiaTheme="minorEastAsia" w:hAnsi="Times New Roman"/>
                <w:szCs w:val="20"/>
                <w:lang w:eastAsia="zh-CN"/>
              </w:rPr>
            </w:pPr>
            <w:r>
              <w:rPr>
                <w:rFonts w:ascii="Times New Roman" w:hAnsi="Times New Roman"/>
                <w:color w:val="000000" w:themeColor="dark1"/>
                <w:kern w:val="24"/>
                <w:szCs w:val="20"/>
              </w:rPr>
              <w:t xml:space="preserve">Mandatory for UE from 5G day-1 but not enabled by network. Need to understand its commercial possibility in 6G. </w:t>
            </w:r>
          </w:p>
        </w:tc>
        <w:tc>
          <w:tcPr>
            <w:tcW w:w="2693" w:type="dxa"/>
            <w:shd w:val="clear" w:color="auto" w:fill="FFFFFF" w:themeFill="background1"/>
          </w:tcPr>
          <w:p w14:paraId="010E0390"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 xml:space="preserve">Discuss whether to continue study considering the commercial possibility. </w:t>
            </w:r>
          </w:p>
        </w:tc>
      </w:tr>
      <w:tr w:rsidR="00BE49BA" w14:paraId="7A41A417" w14:textId="77777777">
        <w:tc>
          <w:tcPr>
            <w:tcW w:w="1271" w:type="dxa"/>
            <w:shd w:val="clear" w:color="auto" w:fill="FFFFFF" w:themeFill="background1"/>
          </w:tcPr>
          <w:p w14:paraId="75046CB4"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45CB1A35" w14:textId="77777777" w:rsidR="00BE49BA" w:rsidRDefault="00787A61">
            <w:pPr>
              <w:rPr>
                <w:rFonts w:ascii="Times New Roman" w:hAnsi="Times New Roman"/>
                <w:color w:val="000000" w:themeColor="dark1"/>
                <w:kern w:val="24"/>
                <w:szCs w:val="20"/>
              </w:rPr>
            </w:pPr>
            <w:bookmarkStart w:id="58" w:name="_Hlk209447250"/>
            <w:r>
              <w:rPr>
                <w:rFonts w:ascii="Times New Roman" w:hAnsi="Times New Roman"/>
                <w:color w:val="000000" w:themeColor="dark1"/>
                <w:kern w:val="24"/>
                <w:szCs w:val="20"/>
              </w:rPr>
              <w:t>BW adaptation</w:t>
            </w:r>
            <w:bookmarkEnd w:id="58"/>
          </w:p>
        </w:tc>
        <w:tc>
          <w:tcPr>
            <w:tcW w:w="2693" w:type="dxa"/>
            <w:shd w:val="clear" w:color="auto" w:fill="FFFFFF" w:themeFill="background1"/>
          </w:tcPr>
          <w:p w14:paraId="1BB93933"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2)</w:t>
            </w:r>
          </w:p>
        </w:tc>
        <w:tc>
          <w:tcPr>
            <w:tcW w:w="2410" w:type="dxa"/>
            <w:shd w:val="clear" w:color="auto" w:fill="FFFFFF" w:themeFill="background1"/>
          </w:tcPr>
          <w:p w14:paraId="2BD41A1E" w14:textId="77777777" w:rsidR="00BE49BA" w:rsidRDefault="00787A61">
            <w:pPr>
              <w:pStyle w:val="afff3"/>
              <w:spacing w:before="0" w:beforeAutospacing="0" w:after="0" w:afterAutospacing="0"/>
              <w:rPr>
                <w:rFonts w:ascii="Arial" w:hAnsi="Arial" w:cs="Arial"/>
                <w:sz w:val="20"/>
                <w:szCs w:val="20"/>
              </w:rPr>
            </w:pPr>
            <w:r>
              <w:rPr>
                <w:rFonts w:ascii="Times New Roman" w:hAnsi="Times New Roman" w:cs="Times New Roman"/>
                <w:color w:val="000000" w:themeColor="dark1"/>
                <w:kern w:val="24"/>
                <w:sz w:val="20"/>
                <w:szCs w:val="20"/>
              </w:rPr>
              <w:t xml:space="preserve">Accumulated power saving gain on top of time domain UPS: </w:t>
            </w:r>
          </w:p>
          <w:p w14:paraId="02FABA68" w14:textId="77777777" w:rsidR="00BE49BA" w:rsidRDefault="00787A61">
            <w:pPr>
              <w:pStyle w:val="affff3"/>
              <w:widowControl/>
              <w:numPr>
                <w:ilvl w:val="0"/>
                <w:numId w:val="27"/>
              </w:numPr>
              <w:ind w:firstLineChars="0"/>
              <w:contextualSpacing/>
              <w:jc w:val="left"/>
              <w:rPr>
                <w:rFonts w:ascii="Times New Roman" w:eastAsiaTheme="minorEastAsia" w:hAnsi="Times New Roman"/>
                <w:szCs w:val="20"/>
              </w:rPr>
            </w:pPr>
            <w:r>
              <w:rPr>
                <w:rFonts w:ascii="Times New Roman" w:hAnsi="Times New Roman"/>
                <w:color w:val="000000" w:themeColor="dark1"/>
                <w:kern w:val="24"/>
                <w:sz w:val="20"/>
                <w:szCs w:val="20"/>
              </w:rPr>
              <w:t>On top of C-DRX only, ~18% PSG can be observed for 0.1Mbye-0.5Mbyte packet size of FTP traffic</w:t>
            </w:r>
          </w:p>
          <w:p w14:paraId="67CDE286" w14:textId="77777777" w:rsidR="00BE49BA" w:rsidRDefault="00787A61">
            <w:pPr>
              <w:pStyle w:val="affff3"/>
              <w:widowControl/>
              <w:numPr>
                <w:ilvl w:val="0"/>
                <w:numId w:val="27"/>
              </w:numPr>
              <w:ind w:firstLineChars="0"/>
              <w:contextualSpacing/>
              <w:jc w:val="left"/>
              <w:rPr>
                <w:rFonts w:ascii="Times New Roman" w:eastAsiaTheme="minorEastAsia" w:hAnsi="Times New Roman"/>
                <w:szCs w:val="20"/>
              </w:rPr>
            </w:pPr>
            <w:r>
              <w:rPr>
                <w:rFonts w:ascii="Times New Roman" w:hAnsi="Times New Roman"/>
                <w:color w:val="000000" w:themeColor="dark1"/>
                <w:kern w:val="24"/>
                <w:szCs w:val="20"/>
              </w:rPr>
              <w:lastRenderedPageBreak/>
              <w:t>On top of LP-WUS, marginal power saving gain, or even loss can be observed for FTP traffic with different packet sizes</w:t>
            </w:r>
          </w:p>
        </w:tc>
        <w:tc>
          <w:tcPr>
            <w:tcW w:w="2693" w:type="dxa"/>
            <w:shd w:val="clear" w:color="auto" w:fill="FFFFFF" w:themeFill="background1"/>
          </w:tcPr>
          <w:p w14:paraId="6078181B"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lastRenderedPageBreak/>
              <w:t>Continue study in EE or spectrum agenda</w:t>
            </w:r>
          </w:p>
        </w:tc>
      </w:tr>
      <w:tr w:rsidR="00BE49BA" w14:paraId="463E2C96" w14:textId="77777777">
        <w:tc>
          <w:tcPr>
            <w:tcW w:w="1271" w:type="dxa"/>
            <w:shd w:val="clear" w:color="auto" w:fill="FFFFFF" w:themeFill="background1"/>
          </w:tcPr>
          <w:p w14:paraId="4340EFDB"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2D3E74CF" w14:textId="77777777" w:rsidR="00BE49BA" w:rsidRDefault="00787A61">
            <w:pPr>
              <w:rPr>
                <w:rFonts w:ascii="Times New Roman" w:hAnsi="Times New Roman"/>
                <w:color w:val="000000" w:themeColor="dark1"/>
                <w:kern w:val="24"/>
                <w:szCs w:val="20"/>
              </w:rPr>
            </w:pPr>
            <w:bookmarkStart w:id="59" w:name="_Hlk209447267"/>
            <w:r>
              <w:rPr>
                <w:rFonts w:ascii="Times New Roman" w:hAnsi="Times New Roman"/>
                <w:color w:val="000000" w:themeColor="dark1"/>
                <w:kern w:val="24"/>
                <w:szCs w:val="20"/>
              </w:rPr>
              <w:t>MIMO layer adaptation/ antenna adaptation</w:t>
            </w:r>
            <w:bookmarkEnd w:id="59"/>
          </w:p>
        </w:tc>
        <w:tc>
          <w:tcPr>
            <w:tcW w:w="2693" w:type="dxa"/>
            <w:shd w:val="clear" w:color="auto" w:fill="FFFFFF" w:themeFill="background1"/>
          </w:tcPr>
          <w:p w14:paraId="5013F148"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2)</w:t>
            </w:r>
          </w:p>
        </w:tc>
        <w:tc>
          <w:tcPr>
            <w:tcW w:w="2410" w:type="dxa"/>
            <w:shd w:val="clear" w:color="auto" w:fill="FFFFFF" w:themeFill="background1"/>
          </w:tcPr>
          <w:p w14:paraId="281C26F5" w14:textId="77777777" w:rsidR="00BE49BA" w:rsidRDefault="00787A61">
            <w:pPr>
              <w:pStyle w:val="afff3"/>
              <w:spacing w:before="0" w:beforeAutospacing="0" w:after="0" w:afterAutospacing="0"/>
              <w:rPr>
                <w:rFonts w:ascii="Times New Roman" w:hAnsi="Times New Roman" w:cs="Times New Roman"/>
                <w:color w:val="000000" w:themeColor="dark1"/>
                <w:kern w:val="24"/>
                <w:sz w:val="20"/>
                <w:szCs w:val="20"/>
              </w:rPr>
            </w:pPr>
            <w:r>
              <w:rPr>
                <w:rFonts w:ascii="Times New Roman" w:hAnsi="Times New Roman" w:cs="Times New Roman"/>
                <w:color w:val="000000" w:themeColor="dark1"/>
                <w:kern w:val="24"/>
                <w:sz w:val="20"/>
                <w:szCs w:val="20"/>
              </w:rPr>
              <w:t xml:space="preserve">Accumulated power saving gain on top of time domain UPS: </w:t>
            </w:r>
          </w:p>
          <w:p w14:paraId="5B0F49A3" w14:textId="77777777" w:rsidR="00BE49BA" w:rsidRDefault="00787A61">
            <w:pPr>
              <w:pStyle w:val="afff3"/>
              <w:numPr>
                <w:ilvl w:val="0"/>
                <w:numId w:val="28"/>
              </w:numPr>
              <w:spacing w:before="0" w:beforeAutospacing="0" w:after="0" w:afterAutospacing="0"/>
              <w:rPr>
                <w:rFonts w:ascii="Times New Roman" w:eastAsiaTheme="minorEastAsia" w:hAnsi="Times New Roman"/>
                <w:sz w:val="20"/>
                <w:szCs w:val="20"/>
              </w:rPr>
            </w:pPr>
            <w:r>
              <w:rPr>
                <w:rFonts w:ascii="Times New Roman" w:hAnsi="Times New Roman"/>
                <w:color w:val="000000" w:themeColor="dark1"/>
                <w:kern w:val="24"/>
                <w:sz w:val="20"/>
                <w:szCs w:val="20"/>
              </w:rPr>
              <w:t>On top of C-DRX only, ~13.2% PSG can be observed for 0.1Mbye-0.5Mbyte packet size of FTP traffic</w:t>
            </w:r>
          </w:p>
          <w:p w14:paraId="7488DABD" w14:textId="77777777" w:rsidR="00BE49BA" w:rsidRDefault="00787A61">
            <w:pPr>
              <w:pStyle w:val="afff3"/>
              <w:numPr>
                <w:ilvl w:val="0"/>
                <w:numId w:val="28"/>
              </w:numPr>
              <w:spacing w:before="0" w:beforeAutospacing="0" w:after="0" w:afterAutospacing="0"/>
              <w:rPr>
                <w:rFonts w:ascii="Times New Roman" w:eastAsiaTheme="minorEastAsia" w:hAnsi="Times New Roman"/>
                <w:szCs w:val="20"/>
              </w:rPr>
            </w:pPr>
            <w:r>
              <w:rPr>
                <w:rFonts w:ascii="Times New Roman" w:hAnsi="Times New Roman"/>
                <w:color w:val="000000" w:themeColor="dark1"/>
                <w:kern w:val="24"/>
                <w:sz w:val="20"/>
                <w:szCs w:val="20"/>
              </w:rPr>
              <w:t>On top of LP-WUS, ~2.53% PSG can be observed for 0.1Mbye-0.5Mbyte packet size of FTP traffic</w:t>
            </w:r>
          </w:p>
        </w:tc>
        <w:tc>
          <w:tcPr>
            <w:tcW w:w="2693" w:type="dxa"/>
            <w:shd w:val="clear" w:color="auto" w:fill="FFFFFF" w:themeFill="background1"/>
          </w:tcPr>
          <w:p w14:paraId="413C6D69"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Continue study in MIMO agenda</w:t>
            </w:r>
          </w:p>
        </w:tc>
      </w:tr>
      <w:tr w:rsidR="00BE49BA" w14:paraId="646659E9" w14:textId="77777777">
        <w:tc>
          <w:tcPr>
            <w:tcW w:w="1271" w:type="dxa"/>
            <w:shd w:val="clear" w:color="auto" w:fill="FFFFFF" w:themeFill="background1"/>
          </w:tcPr>
          <w:p w14:paraId="5A414F5B" w14:textId="77777777" w:rsidR="00BE49BA" w:rsidRDefault="00BE49BA">
            <w:pPr>
              <w:rPr>
                <w:rFonts w:ascii="Times New Roman" w:eastAsia="微软雅黑" w:hAnsi="Times New Roman"/>
                <w:sz w:val="28"/>
                <w:szCs w:val="28"/>
                <w:lang w:eastAsia="zh-CN"/>
              </w:rPr>
            </w:pPr>
          </w:p>
        </w:tc>
        <w:tc>
          <w:tcPr>
            <w:tcW w:w="1276" w:type="dxa"/>
            <w:shd w:val="clear" w:color="auto" w:fill="FFFFFF" w:themeFill="background1"/>
          </w:tcPr>
          <w:p w14:paraId="168E403C" w14:textId="77777777" w:rsidR="00BE49BA" w:rsidRDefault="00787A61">
            <w:pPr>
              <w:rPr>
                <w:rFonts w:ascii="Times New Roman" w:hAnsi="Times New Roman"/>
                <w:color w:val="000000" w:themeColor="dark1"/>
                <w:kern w:val="24"/>
                <w:szCs w:val="20"/>
              </w:rPr>
            </w:pPr>
            <w:proofErr w:type="spellStart"/>
            <w:r>
              <w:rPr>
                <w:rFonts w:ascii="Times New Roman" w:hAnsi="Times New Roman"/>
                <w:color w:val="000000" w:themeColor="dark1"/>
                <w:kern w:val="24"/>
                <w:szCs w:val="20"/>
              </w:rPr>
              <w:t>Scell</w:t>
            </w:r>
            <w:proofErr w:type="spellEnd"/>
            <w:r>
              <w:rPr>
                <w:rFonts w:ascii="Times New Roman" w:hAnsi="Times New Roman"/>
                <w:color w:val="000000" w:themeColor="dark1"/>
                <w:kern w:val="24"/>
                <w:szCs w:val="20"/>
              </w:rPr>
              <w:t xml:space="preserve"> dormancy, fast </w:t>
            </w:r>
            <w:proofErr w:type="spellStart"/>
            <w:r>
              <w:rPr>
                <w:rFonts w:ascii="Times New Roman" w:hAnsi="Times New Roman"/>
                <w:color w:val="000000" w:themeColor="dark1"/>
                <w:kern w:val="24"/>
                <w:szCs w:val="20"/>
              </w:rPr>
              <w:t>SCell</w:t>
            </w:r>
            <w:proofErr w:type="spellEnd"/>
            <w:r>
              <w:rPr>
                <w:rFonts w:ascii="Times New Roman" w:hAnsi="Times New Roman"/>
                <w:color w:val="000000" w:themeColor="dark1"/>
                <w:kern w:val="24"/>
                <w:szCs w:val="20"/>
              </w:rPr>
              <w:t xml:space="preserve"> (de)activation</w:t>
            </w:r>
          </w:p>
        </w:tc>
        <w:tc>
          <w:tcPr>
            <w:tcW w:w="2693" w:type="dxa"/>
            <w:shd w:val="clear" w:color="auto" w:fill="FFFFFF" w:themeFill="background1"/>
          </w:tcPr>
          <w:p w14:paraId="6A430008"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2)</w:t>
            </w:r>
          </w:p>
        </w:tc>
        <w:tc>
          <w:tcPr>
            <w:tcW w:w="2410" w:type="dxa"/>
            <w:shd w:val="clear" w:color="auto" w:fill="FFFFFF" w:themeFill="background1"/>
          </w:tcPr>
          <w:p w14:paraId="276522A0" w14:textId="77777777" w:rsidR="00BE49BA" w:rsidRDefault="00787A61">
            <w:pPr>
              <w:ind w:leftChars="100" w:left="200"/>
              <w:rPr>
                <w:rFonts w:ascii="Times New Roman" w:hAnsi="Times New Roman"/>
                <w:color w:val="000000" w:themeColor="dark1"/>
                <w:kern w:val="24"/>
                <w:szCs w:val="20"/>
              </w:rPr>
            </w:pPr>
            <w:r>
              <w:rPr>
                <w:rFonts w:ascii="Times New Roman" w:hAnsi="Times New Roman"/>
                <w:color w:val="000000" w:themeColor="dark1"/>
                <w:kern w:val="24"/>
                <w:szCs w:val="20"/>
              </w:rPr>
              <w:t>Overlapped functionalities.</w:t>
            </w:r>
          </w:p>
        </w:tc>
        <w:tc>
          <w:tcPr>
            <w:tcW w:w="2693" w:type="dxa"/>
            <w:shd w:val="clear" w:color="auto" w:fill="FFFFFF" w:themeFill="background1"/>
          </w:tcPr>
          <w:p w14:paraId="6DEE274B" w14:textId="77777777" w:rsidR="00BE49BA" w:rsidRDefault="00787A61">
            <w:pPr>
              <w:rPr>
                <w:rFonts w:ascii="Times New Roman" w:hAnsi="Times New Roman"/>
                <w:color w:val="000000" w:themeColor="dark1"/>
                <w:kern w:val="24"/>
                <w:szCs w:val="20"/>
              </w:rPr>
            </w:pPr>
            <w:r>
              <w:rPr>
                <w:rFonts w:ascii="Times New Roman" w:hAnsi="Times New Roman"/>
                <w:color w:val="000000" w:themeColor="dark1"/>
                <w:kern w:val="24"/>
                <w:szCs w:val="20"/>
              </w:rPr>
              <w:t>Continue study in spectrum agenda</w:t>
            </w:r>
          </w:p>
        </w:tc>
      </w:tr>
    </w:tbl>
    <w:p w14:paraId="45942E9D" w14:textId="77777777" w:rsidR="00BE49BA" w:rsidRDefault="00BE49BA">
      <w:pPr>
        <w:rPr>
          <w:rFonts w:ascii="Arial" w:eastAsia="微软雅黑" w:hAnsi="Arial" w:cs="Arial"/>
          <w:bCs/>
          <w:iCs/>
          <w:sz w:val="28"/>
          <w:szCs w:val="28"/>
          <w:lang w:eastAsia="zh-CN"/>
        </w:rPr>
      </w:pPr>
    </w:p>
    <w:p w14:paraId="60CD173F" w14:textId="4E685657" w:rsidR="00BE49BA" w:rsidRDefault="00787A61">
      <w:pPr>
        <w:keepNext/>
        <w:keepLines/>
        <w:widowControl w:val="0"/>
        <w:numPr>
          <w:ilvl w:val="2"/>
          <w:numId w:val="18"/>
        </w:numPr>
        <w:spacing w:before="240" w:after="240"/>
        <w:outlineLvl w:val="2"/>
        <w:rPr>
          <w:rFonts w:ascii="Arial" w:eastAsia="微软雅黑" w:hAnsi="Arial" w:cs="Arial"/>
          <w:sz w:val="28"/>
          <w:szCs w:val="28"/>
          <w:lang w:eastAsia="zh-CN"/>
        </w:rPr>
      </w:pPr>
      <w:bookmarkStart w:id="60" w:name="_Hlk209445849"/>
      <w:r>
        <w:rPr>
          <w:rFonts w:ascii="Arial" w:eastAsia="微软雅黑" w:hAnsi="Arial" w:cs="Arial"/>
          <w:bCs/>
          <w:iCs/>
          <w:sz w:val="28"/>
          <w:szCs w:val="28"/>
          <w:lang w:eastAsia="zh-CN"/>
        </w:rPr>
        <w:t>C-DRX, I-DRX, e-DRX</w:t>
      </w:r>
    </w:p>
    <w:p w14:paraId="3701C067" w14:textId="77777777" w:rsidR="00BE49BA" w:rsidRDefault="00787A61">
      <w:pPr>
        <w:adjustRightInd w:val="0"/>
        <w:snapToGrid w:val="0"/>
        <w:spacing w:afterLines="50" w:after="120"/>
        <w:jc w:val="both"/>
        <w:rPr>
          <w:rFonts w:ascii="Times New Roman" w:eastAsia="等线" w:hAnsi="Times New Roman"/>
          <w:kern w:val="2"/>
          <w:szCs w:val="20"/>
          <w:lang w:eastAsia="zh-CN"/>
        </w:rPr>
      </w:pPr>
      <w:r>
        <w:rPr>
          <w:rFonts w:ascii="Times New Roman" w:eastAsia="等线" w:hAnsi="Times New Roman"/>
          <w:kern w:val="2"/>
          <w:szCs w:val="20"/>
          <w:lang w:eastAsia="zh-CN"/>
        </w:rPr>
        <w:t>In 5G NR, I-DRX and</w:t>
      </w:r>
      <w:r>
        <w:rPr>
          <w:rFonts w:ascii="Times New Roman" w:eastAsia="等线" w:hAnsi="Times New Roman" w:hint="eastAsia"/>
          <w:kern w:val="2"/>
          <w:szCs w:val="20"/>
          <w:lang w:eastAsia="zh-CN"/>
        </w:rPr>
        <w:t xml:space="preserve"> </w:t>
      </w:r>
      <w:r>
        <w:rPr>
          <w:rFonts w:ascii="Times New Roman" w:eastAsia="等线" w:hAnsi="Times New Roman"/>
          <w:kern w:val="2"/>
          <w:szCs w:val="20"/>
          <w:lang w:eastAsia="zh-CN"/>
        </w:rPr>
        <w:t>e-DRX</w:t>
      </w:r>
      <w:r>
        <w:rPr>
          <w:rFonts w:ascii="Times New Roman" w:eastAsia="等线" w:hAnsi="Times New Roman" w:hint="eastAsia"/>
          <w:kern w:val="2"/>
          <w:szCs w:val="20"/>
          <w:lang w:eastAsia="zh-CN"/>
        </w:rPr>
        <w:t xml:space="preserve"> are two key </w:t>
      </w:r>
      <w:proofErr w:type="spellStart"/>
      <w:r>
        <w:rPr>
          <w:rFonts w:ascii="Times New Roman" w:eastAsia="等线" w:hAnsi="Times New Roman" w:hint="eastAsia"/>
          <w:kern w:val="2"/>
          <w:szCs w:val="20"/>
          <w:lang w:eastAsia="zh-CN"/>
        </w:rPr>
        <w:t>mechniems</w:t>
      </w:r>
      <w:proofErr w:type="spellEnd"/>
      <w:r>
        <w:rPr>
          <w:rFonts w:ascii="Times New Roman" w:eastAsia="等线" w:hAnsi="Times New Roman" w:hint="eastAsia"/>
          <w:kern w:val="2"/>
          <w:szCs w:val="20"/>
          <w:lang w:eastAsia="zh-CN"/>
        </w:rPr>
        <w:t xml:space="preserve"> for </w:t>
      </w:r>
      <w:r>
        <w:rPr>
          <w:rFonts w:ascii="Times New Roman" w:eastAsia="等线" w:hAnsi="Times New Roman"/>
          <w:kern w:val="2"/>
          <w:szCs w:val="20"/>
          <w:lang w:eastAsia="zh-CN"/>
        </w:rPr>
        <w:t xml:space="preserve">power saving for UEs </w:t>
      </w:r>
      <w:r>
        <w:rPr>
          <w:rFonts w:ascii="Times New Roman" w:eastAsia="等线" w:hAnsi="Times New Roman" w:hint="eastAsia"/>
          <w:kern w:val="2"/>
          <w:szCs w:val="20"/>
          <w:lang w:eastAsia="zh-CN"/>
        </w:rPr>
        <w:t xml:space="preserve">in </w:t>
      </w:r>
      <w:r>
        <w:rPr>
          <w:rFonts w:ascii="Times New Roman" w:eastAsia="等线" w:hAnsi="Times New Roman"/>
          <w:kern w:val="2"/>
          <w:szCs w:val="20"/>
          <w:lang w:eastAsia="zh-CN"/>
        </w:rPr>
        <w:t>idle</w:t>
      </w:r>
      <w:r>
        <w:rPr>
          <w:rFonts w:ascii="Times New Roman" w:eastAsia="等线" w:hAnsi="Times New Roman" w:hint="eastAsia"/>
          <w:kern w:val="2"/>
          <w:szCs w:val="20"/>
          <w:lang w:eastAsia="zh-CN"/>
        </w:rPr>
        <w:t>/</w:t>
      </w:r>
      <w:r>
        <w:rPr>
          <w:rFonts w:ascii="Times New Roman" w:eastAsia="等线" w:hAnsi="Times New Roman"/>
          <w:kern w:val="2"/>
          <w:szCs w:val="20"/>
          <w:lang w:eastAsia="zh-CN"/>
        </w:rPr>
        <w:t xml:space="preserve">inactive </w:t>
      </w:r>
      <w:r>
        <w:rPr>
          <w:rFonts w:ascii="Times New Roman" w:eastAsia="等线" w:hAnsi="Times New Roman" w:hint="eastAsia"/>
          <w:kern w:val="2"/>
          <w:szCs w:val="20"/>
          <w:lang w:eastAsia="zh-CN"/>
        </w:rPr>
        <w:t xml:space="preserve">mode, and C-DRX is used for UEs in connected mode. </w:t>
      </w:r>
      <w:r>
        <w:rPr>
          <w:rFonts w:ascii="Times New Roman" w:eastAsia="等线" w:hAnsi="Times New Roman"/>
          <w:kern w:val="2"/>
          <w:szCs w:val="20"/>
          <w:lang w:eastAsia="zh-CN"/>
        </w:rPr>
        <w:t xml:space="preserve">These schemes focus on reducing active time or increasing sleep periods </w:t>
      </w:r>
      <w:r>
        <w:rPr>
          <w:rFonts w:ascii="Times New Roman" w:eastAsia="等线" w:hAnsi="Times New Roman" w:hint="eastAsia"/>
          <w:kern w:val="2"/>
          <w:szCs w:val="20"/>
          <w:lang w:eastAsia="zh-CN"/>
        </w:rPr>
        <w:t>by</w:t>
      </w:r>
      <w:r>
        <w:rPr>
          <w:rFonts w:ascii="Times New Roman" w:eastAsia="等线" w:hAnsi="Times New Roman"/>
          <w:kern w:val="2"/>
          <w:szCs w:val="20"/>
          <w:lang w:eastAsia="zh-CN"/>
        </w:rPr>
        <w:t xml:space="preserve"> time-domain methods</w:t>
      </w:r>
      <w:r>
        <w:rPr>
          <w:rFonts w:ascii="Times New Roman" w:eastAsia="等线" w:hAnsi="Times New Roman" w:hint="eastAsia"/>
          <w:kern w:val="2"/>
          <w:szCs w:val="20"/>
          <w:lang w:eastAsia="zh-CN"/>
        </w:rPr>
        <w:t xml:space="preserve"> to save UE power. </w:t>
      </w:r>
    </w:p>
    <w:p w14:paraId="593EF433" w14:textId="77777777" w:rsidR="00BE49BA" w:rsidRDefault="00787A61">
      <w:pPr>
        <w:pStyle w:val="affff3"/>
        <w:numPr>
          <w:ilvl w:val="0"/>
          <w:numId w:val="29"/>
        </w:numPr>
        <w:adjustRightInd w:val="0"/>
        <w:snapToGrid w:val="0"/>
        <w:spacing w:afterLines="50" w:after="120"/>
        <w:ind w:firstLineChars="0"/>
        <w:rPr>
          <w:rFonts w:ascii="Times New Roman" w:eastAsia="等线" w:hAnsi="Times New Roman"/>
          <w:sz w:val="20"/>
          <w:szCs w:val="20"/>
        </w:rPr>
      </w:pPr>
      <w:r>
        <w:rPr>
          <w:rFonts w:ascii="Times New Roman" w:eastAsia="等线" w:hAnsi="Times New Roman" w:hint="eastAsia"/>
          <w:sz w:val="20"/>
          <w:szCs w:val="20"/>
        </w:rPr>
        <w:t>I-</w:t>
      </w:r>
      <w:r>
        <w:rPr>
          <w:rFonts w:ascii="Times New Roman" w:eastAsia="等线" w:hAnsi="Times New Roman"/>
          <w:sz w:val="20"/>
          <w:szCs w:val="20"/>
        </w:rPr>
        <w:t>DRX is beneficial for both latency-sensitive and latency-insensitive traffic</w:t>
      </w:r>
      <w:r>
        <w:rPr>
          <w:rFonts w:ascii="Times New Roman" w:eastAsia="等线" w:hAnsi="Times New Roman" w:hint="eastAsia"/>
          <w:sz w:val="20"/>
          <w:szCs w:val="20"/>
        </w:rPr>
        <w:t xml:space="preserve"> by</w:t>
      </w:r>
      <w:r>
        <w:rPr>
          <w:rFonts w:ascii="Times New Roman" w:eastAsia="等线" w:hAnsi="Times New Roman"/>
          <w:sz w:val="20"/>
          <w:szCs w:val="20"/>
        </w:rPr>
        <w:t xml:space="preserve"> periodically</w:t>
      </w:r>
      <w:r>
        <w:rPr>
          <w:rFonts w:ascii="Times New Roman" w:hAnsi="Times New Roman"/>
          <w:color w:val="000000"/>
          <w:sz w:val="20"/>
          <w:szCs w:val="20"/>
        </w:rPr>
        <w:t xml:space="preserve"> enabling UEs to wake up and check</w:t>
      </w:r>
      <w:r>
        <w:rPr>
          <w:rFonts w:ascii="Times New Roman" w:eastAsia="等线" w:hAnsi="Times New Roman"/>
          <w:sz w:val="20"/>
          <w:szCs w:val="20"/>
        </w:rPr>
        <w:t xml:space="preserve"> for paging or system information. </w:t>
      </w:r>
      <w:r>
        <w:rPr>
          <w:rFonts w:ascii="Times New Roman" w:hAnsi="Times New Roman"/>
          <w:color w:val="000000"/>
          <w:sz w:val="20"/>
          <w:szCs w:val="20"/>
        </w:rPr>
        <w:t>This approach reduces energy consumption without significantly impacting</w:t>
      </w:r>
      <w:r>
        <w:rPr>
          <w:rFonts w:ascii="Times New Roman" w:hAnsi="Times New Roman" w:hint="eastAsia"/>
          <w:color w:val="000000"/>
          <w:sz w:val="20"/>
          <w:szCs w:val="20"/>
        </w:rPr>
        <w:t xml:space="preserve"> the service latency, </w:t>
      </w:r>
      <w:r>
        <w:rPr>
          <w:rFonts w:ascii="Times New Roman" w:eastAsia="等线" w:hAnsi="Times New Roman"/>
          <w:sz w:val="20"/>
          <w:szCs w:val="20"/>
        </w:rPr>
        <w:t>mak</w:t>
      </w:r>
      <w:r>
        <w:rPr>
          <w:rFonts w:ascii="Times New Roman" w:eastAsia="等线" w:hAnsi="Times New Roman" w:hint="eastAsia"/>
          <w:sz w:val="20"/>
          <w:szCs w:val="20"/>
        </w:rPr>
        <w:t>ing</w:t>
      </w:r>
      <w:r>
        <w:rPr>
          <w:rFonts w:ascii="Times New Roman" w:eastAsia="等线" w:hAnsi="Times New Roman"/>
          <w:sz w:val="20"/>
          <w:szCs w:val="20"/>
        </w:rPr>
        <w:t xml:space="preserve"> I-DRX </w:t>
      </w:r>
      <w:r>
        <w:rPr>
          <w:rFonts w:ascii="Times New Roman" w:hAnsi="Times New Roman"/>
          <w:color w:val="000000"/>
          <w:sz w:val="20"/>
          <w:szCs w:val="20"/>
        </w:rPr>
        <w:t>applicable for various services</w:t>
      </w:r>
      <w:r>
        <w:rPr>
          <w:rFonts w:ascii="Times New Roman" w:eastAsia="等线" w:hAnsi="Times New Roman"/>
          <w:sz w:val="20"/>
          <w:szCs w:val="20"/>
        </w:rPr>
        <w:t xml:space="preserve"> </w:t>
      </w:r>
      <w:r>
        <w:rPr>
          <w:rFonts w:ascii="Times New Roman" w:eastAsia="等线" w:hAnsi="Times New Roman" w:hint="eastAsia"/>
          <w:sz w:val="20"/>
          <w:szCs w:val="20"/>
        </w:rPr>
        <w:t>and device types</w:t>
      </w:r>
      <w:r>
        <w:rPr>
          <w:rFonts w:ascii="Times New Roman" w:eastAsia="等线" w:hAnsi="Times New Roman"/>
          <w:sz w:val="20"/>
          <w:szCs w:val="20"/>
        </w:rPr>
        <w:t>.</w:t>
      </w:r>
      <w:r>
        <w:rPr>
          <w:rFonts w:ascii="Times New Roman" w:eastAsia="等线" w:hAnsi="Times New Roman" w:hint="eastAsia"/>
          <w:sz w:val="20"/>
          <w:szCs w:val="20"/>
        </w:rPr>
        <w:t xml:space="preserve"> </w:t>
      </w:r>
    </w:p>
    <w:p w14:paraId="5F2B3EFD" w14:textId="77777777" w:rsidR="00BE49BA" w:rsidRDefault="00787A61">
      <w:pPr>
        <w:pStyle w:val="affff3"/>
        <w:numPr>
          <w:ilvl w:val="0"/>
          <w:numId w:val="29"/>
        </w:numPr>
        <w:adjustRightInd w:val="0"/>
        <w:snapToGrid w:val="0"/>
        <w:spacing w:afterLines="50" w:after="120"/>
        <w:ind w:firstLineChars="0"/>
        <w:rPr>
          <w:rFonts w:ascii="Times New Roman" w:eastAsia="等线" w:hAnsi="Times New Roman"/>
          <w:b/>
          <w:bCs/>
          <w:sz w:val="20"/>
          <w:szCs w:val="20"/>
        </w:rPr>
      </w:pPr>
      <w:r>
        <w:rPr>
          <w:rFonts w:ascii="Times New Roman" w:eastAsia="等线" w:hAnsi="Times New Roman"/>
          <w:sz w:val="20"/>
          <w:szCs w:val="20"/>
        </w:rPr>
        <w:t>e-DRX, on the other hand, is mainly beneficial for latency-insensitive traffic</w:t>
      </w:r>
      <w:r>
        <w:rPr>
          <w:rFonts w:ascii="Times New Roman" w:hAnsi="Times New Roman"/>
          <w:color w:val="000000"/>
          <w:sz w:val="20"/>
          <w:szCs w:val="20"/>
        </w:rPr>
        <w:t xml:space="preserve"> such as IoT applications</w:t>
      </w:r>
      <w:r>
        <w:rPr>
          <w:rFonts w:ascii="Times New Roman" w:hAnsi="Times New Roman" w:hint="eastAsia"/>
          <w:color w:val="000000"/>
          <w:sz w:val="20"/>
          <w:szCs w:val="20"/>
        </w:rPr>
        <w:t xml:space="preserve"> and</w:t>
      </w:r>
      <w:r>
        <w:rPr>
          <w:rFonts w:ascii="Times New Roman" w:hAnsi="Times New Roman"/>
          <w:color w:val="000000"/>
          <w:sz w:val="20"/>
          <w:szCs w:val="20"/>
        </w:rPr>
        <w:t xml:space="preserve"> where devices can maintain extended sleep cycles.</w:t>
      </w:r>
      <w:r>
        <w:rPr>
          <w:rFonts w:ascii="Times New Roman" w:eastAsia="等线" w:hAnsi="Times New Roman"/>
          <w:sz w:val="20"/>
          <w:szCs w:val="20"/>
        </w:rPr>
        <w:t xml:space="preserve"> By extending the DRX cycle, e-DRX </w:t>
      </w:r>
      <w:r>
        <w:rPr>
          <w:rFonts w:ascii="Times New Roman" w:eastAsia="等线" w:hAnsi="Times New Roman" w:hint="eastAsia"/>
          <w:sz w:val="20"/>
          <w:szCs w:val="20"/>
        </w:rPr>
        <w:t xml:space="preserve">can </w:t>
      </w:r>
      <w:r>
        <w:rPr>
          <w:rFonts w:ascii="Times New Roman" w:eastAsia="等线" w:hAnsi="Times New Roman"/>
          <w:sz w:val="20"/>
          <w:szCs w:val="20"/>
        </w:rPr>
        <w:t>significantly reduce</w:t>
      </w:r>
      <w:r>
        <w:rPr>
          <w:rFonts w:ascii="Times New Roman" w:eastAsia="等线" w:hAnsi="Times New Roman" w:hint="eastAsia"/>
          <w:sz w:val="20"/>
          <w:szCs w:val="20"/>
        </w:rPr>
        <w:t xml:space="preserve"> UE</w:t>
      </w:r>
      <w:r>
        <w:rPr>
          <w:rFonts w:ascii="Times New Roman" w:eastAsia="等线" w:hAnsi="Times New Roman"/>
          <w:sz w:val="20"/>
          <w:szCs w:val="20"/>
        </w:rPr>
        <w:t>’</w:t>
      </w:r>
      <w:r>
        <w:rPr>
          <w:rFonts w:ascii="Times New Roman" w:eastAsia="等线" w:hAnsi="Times New Roman" w:hint="eastAsia"/>
          <w:sz w:val="20"/>
          <w:szCs w:val="20"/>
        </w:rPr>
        <w:t xml:space="preserve">s </w:t>
      </w:r>
      <w:r>
        <w:rPr>
          <w:rFonts w:ascii="Times New Roman" w:eastAsia="等线" w:hAnsi="Times New Roman"/>
          <w:sz w:val="20"/>
          <w:szCs w:val="20"/>
        </w:rPr>
        <w:t xml:space="preserve">power </w:t>
      </w:r>
      <w:r>
        <w:rPr>
          <w:rFonts w:ascii="Times New Roman" w:eastAsia="等线" w:hAnsi="Times New Roman" w:hint="eastAsia"/>
          <w:sz w:val="20"/>
          <w:szCs w:val="20"/>
        </w:rPr>
        <w:t>consumption</w:t>
      </w:r>
      <w:r>
        <w:rPr>
          <w:rFonts w:ascii="Times New Roman" w:eastAsia="等线" w:hAnsi="Times New Roman"/>
          <w:sz w:val="20"/>
          <w:szCs w:val="20"/>
        </w:rPr>
        <w:t xml:space="preserve">, </w:t>
      </w:r>
      <w:r>
        <w:rPr>
          <w:rFonts w:ascii="Times New Roman" w:hAnsi="Times New Roman" w:hint="eastAsia"/>
          <w:color w:val="000000"/>
          <w:sz w:val="20"/>
          <w:szCs w:val="20"/>
        </w:rPr>
        <w:t>suitable for</w:t>
      </w:r>
      <w:r>
        <w:rPr>
          <w:rFonts w:ascii="Times New Roman" w:hAnsi="Times New Roman"/>
          <w:color w:val="000000"/>
          <w:sz w:val="20"/>
          <w:szCs w:val="20"/>
        </w:rPr>
        <w:t xml:space="preserve"> sensors and devices with low data rates that transmit sporadically</w:t>
      </w:r>
      <w:r>
        <w:rPr>
          <w:rFonts w:ascii="Times New Roman" w:eastAsia="等线" w:hAnsi="Times New Roman"/>
          <w:sz w:val="20"/>
          <w:szCs w:val="20"/>
        </w:rPr>
        <w:t>.</w:t>
      </w:r>
      <w:r>
        <w:rPr>
          <w:rFonts w:ascii="Times New Roman" w:eastAsia="等线" w:hAnsi="Times New Roman" w:hint="eastAsia"/>
          <w:sz w:val="20"/>
          <w:szCs w:val="20"/>
        </w:rPr>
        <w:t xml:space="preserve"> </w:t>
      </w:r>
    </w:p>
    <w:p w14:paraId="191C506C" w14:textId="77777777" w:rsidR="00BE49BA" w:rsidRDefault="00787A61">
      <w:pPr>
        <w:adjustRightInd w:val="0"/>
        <w:snapToGrid w:val="0"/>
        <w:spacing w:afterLines="50" w:after="120"/>
        <w:rPr>
          <w:rFonts w:ascii="Times New Roman" w:eastAsia="宋体" w:hAnsi="Times New Roman"/>
          <w:color w:val="000000"/>
          <w:kern w:val="2"/>
          <w:szCs w:val="20"/>
          <w:lang w:eastAsia="zh-CN"/>
        </w:rPr>
      </w:pPr>
      <w:r>
        <w:rPr>
          <w:rFonts w:ascii="Times New Roman" w:eastAsia="宋体" w:hAnsi="Times New Roman"/>
          <w:color w:val="000000"/>
          <w:kern w:val="2"/>
          <w:szCs w:val="20"/>
          <w:lang w:eastAsia="zh-CN"/>
        </w:rPr>
        <w:t xml:space="preserve">In </w:t>
      </w:r>
      <w:proofErr w:type="spellStart"/>
      <w:r>
        <w:rPr>
          <w:rFonts w:ascii="Times New Roman" w:eastAsia="宋体" w:hAnsi="Times New Roman" w:hint="eastAsia"/>
          <w:color w:val="000000"/>
          <w:kern w:val="2"/>
          <w:szCs w:val="20"/>
          <w:lang w:eastAsia="zh-CN"/>
        </w:rPr>
        <w:t>sumamry</w:t>
      </w:r>
      <w:proofErr w:type="spellEnd"/>
      <w:r>
        <w:rPr>
          <w:rFonts w:ascii="Times New Roman" w:eastAsia="宋体" w:hAnsi="Times New Roman"/>
          <w:color w:val="000000"/>
          <w:kern w:val="2"/>
          <w:szCs w:val="20"/>
          <w:lang w:eastAsia="zh-CN"/>
        </w:rPr>
        <w:t xml:space="preserve">, </w:t>
      </w:r>
      <w:r>
        <w:rPr>
          <w:rFonts w:ascii="Times New Roman" w:eastAsia="宋体" w:hAnsi="Times New Roman" w:hint="eastAsia"/>
          <w:color w:val="000000"/>
          <w:kern w:val="2"/>
          <w:szCs w:val="20"/>
          <w:lang w:eastAsia="zh-CN"/>
        </w:rPr>
        <w:t>I</w:t>
      </w:r>
      <w:r>
        <w:rPr>
          <w:rFonts w:ascii="Times New Roman" w:eastAsia="宋体" w:hAnsi="Times New Roman"/>
          <w:color w:val="000000"/>
          <w:kern w:val="2"/>
          <w:szCs w:val="20"/>
          <w:lang w:eastAsia="zh-CN"/>
        </w:rPr>
        <w:t xml:space="preserve">-DRX is the default </w:t>
      </w:r>
      <w:r>
        <w:rPr>
          <w:rFonts w:ascii="Times New Roman" w:eastAsia="宋体" w:hAnsi="Times New Roman" w:hint="eastAsia"/>
          <w:color w:val="000000"/>
          <w:kern w:val="2"/>
          <w:szCs w:val="20"/>
          <w:lang w:eastAsia="zh-CN"/>
        </w:rPr>
        <w:t xml:space="preserve">power </w:t>
      </w:r>
      <w:r>
        <w:rPr>
          <w:rFonts w:ascii="Times New Roman" w:eastAsia="宋体" w:hAnsi="Times New Roman"/>
          <w:color w:val="000000"/>
          <w:kern w:val="2"/>
          <w:szCs w:val="20"/>
          <w:lang w:eastAsia="zh-CN"/>
        </w:rPr>
        <w:t>saving mechanism for all Idle/In-active UEs, whereas e-DRX is</w:t>
      </w:r>
      <w:r>
        <w:rPr>
          <w:rFonts w:ascii="Times New Roman" w:eastAsia="宋体" w:hAnsi="Times New Roman" w:hint="eastAsia"/>
          <w:color w:val="000000"/>
          <w:kern w:val="2"/>
          <w:szCs w:val="20"/>
          <w:lang w:eastAsia="zh-CN"/>
        </w:rPr>
        <w:t xml:space="preserve"> </w:t>
      </w:r>
      <w:r>
        <w:rPr>
          <w:rFonts w:ascii="Times New Roman" w:eastAsia="宋体" w:hAnsi="Times New Roman"/>
          <w:color w:val="000000"/>
          <w:kern w:val="2"/>
          <w:szCs w:val="20"/>
          <w:lang w:eastAsia="zh-CN"/>
        </w:rPr>
        <w:t xml:space="preserve">applicable for IoT devices </w:t>
      </w:r>
      <w:proofErr w:type="spellStart"/>
      <w:r>
        <w:rPr>
          <w:rFonts w:ascii="Times New Roman" w:eastAsia="宋体" w:hAnsi="Times New Roman"/>
          <w:color w:val="000000"/>
          <w:kern w:val="2"/>
          <w:szCs w:val="20"/>
          <w:lang w:eastAsia="zh-CN"/>
        </w:rPr>
        <w:t>prioritising</w:t>
      </w:r>
      <w:proofErr w:type="spellEnd"/>
      <w:r>
        <w:rPr>
          <w:rFonts w:ascii="Times New Roman" w:eastAsia="宋体" w:hAnsi="Times New Roman"/>
          <w:color w:val="000000"/>
          <w:kern w:val="2"/>
          <w:szCs w:val="20"/>
          <w:lang w:eastAsia="zh-CN"/>
        </w:rPr>
        <w:t xml:space="preserve"> battery life over paging response latency.</w:t>
      </w:r>
      <w:r>
        <w:rPr>
          <w:rFonts w:ascii="Times New Roman" w:eastAsia="宋体" w:hAnsi="Times New Roman" w:hint="eastAsia"/>
          <w:color w:val="000000"/>
          <w:kern w:val="2"/>
          <w:szCs w:val="20"/>
          <w:lang w:eastAsia="zh-CN"/>
        </w:rPr>
        <w:t xml:space="preserve"> Both </w:t>
      </w:r>
      <w:proofErr w:type="spellStart"/>
      <w:r>
        <w:rPr>
          <w:rFonts w:ascii="Times New Roman" w:eastAsia="宋体" w:hAnsi="Times New Roman" w:hint="eastAsia"/>
          <w:color w:val="000000"/>
          <w:kern w:val="2"/>
          <w:szCs w:val="20"/>
          <w:lang w:eastAsia="zh-CN"/>
        </w:rPr>
        <w:t>mechniems</w:t>
      </w:r>
      <w:proofErr w:type="spellEnd"/>
      <w:r>
        <w:rPr>
          <w:rFonts w:ascii="Times New Roman" w:eastAsia="宋体" w:hAnsi="Times New Roman" w:hint="eastAsia"/>
          <w:color w:val="000000"/>
          <w:kern w:val="2"/>
          <w:szCs w:val="20"/>
          <w:lang w:eastAsia="zh-CN"/>
        </w:rPr>
        <w:t xml:space="preserve"> are studied and</w:t>
      </w:r>
      <w:r>
        <w:rPr>
          <w:rFonts w:ascii="Times New Roman" w:eastAsia="宋体" w:hAnsi="Times New Roman"/>
          <w:color w:val="000000"/>
          <w:kern w:val="2"/>
          <w:szCs w:val="20"/>
          <w:lang w:eastAsia="zh-CN"/>
        </w:rPr>
        <w:t xml:space="preserve"> </w:t>
      </w:r>
      <w:r>
        <w:rPr>
          <w:rFonts w:ascii="Times New Roman" w:eastAsia="宋体" w:hAnsi="Times New Roman" w:hint="eastAsia"/>
          <w:color w:val="000000"/>
          <w:kern w:val="2"/>
          <w:szCs w:val="20"/>
          <w:lang w:eastAsia="zh-CN"/>
        </w:rPr>
        <w:t xml:space="preserve">specified by </w:t>
      </w:r>
      <w:r>
        <w:rPr>
          <w:rFonts w:ascii="Times New Roman" w:eastAsia="宋体" w:hAnsi="Times New Roman"/>
          <w:color w:val="000000"/>
          <w:kern w:val="2"/>
          <w:szCs w:val="20"/>
          <w:lang w:eastAsia="zh-CN"/>
        </w:rPr>
        <w:t>RAN2</w:t>
      </w:r>
      <w:r>
        <w:rPr>
          <w:rFonts w:ascii="Times New Roman" w:eastAsia="宋体" w:hAnsi="Times New Roman" w:hint="eastAsia"/>
          <w:color w:val="000000"/>
          <w:kern w:val="2"/>
          <w:szCs w:val="20"/>
          <w:lang w:eastAsia="zh-CN"/>
        </w:rPr>
        <w:t xml:space="preserve">, hence </w:t>
      </w:r>
      <w:bookmarkStart w:id="61" w:name="OLE_LINK142"/>
      <w:r>
        <w:rPr>
          <w:rFonts w:ascii="Times New Roman" w:eastAsia="宋体" w:hAnsi="Times New Roman" w:hint="eastAsia"/>
          <w:color w:val="000000"/>
          <w:kern w:val="2"/>
          <w:szCs w:val="20"/>
          <w:lang w:eastAsia="zh-CN"/>
        </w:rPr>
        <w:t xml:space="preserve">following is proposed: </w:t>
      </w:r>
    </w:p>
    <w:p w14:paraId="0C3804E5" w14:textId="195AEE42" w:rsidR="00BE49BA" w:rsidRPr="00227B45" w:rsidRDefault="00223634" w:rsidP="00223634">
      <w:pPr>
        <w:pStyle w:val="af"/>
        <w:rPr>
          <w:rFonts w:ascii="Times New Roman" w:eastAsia="等线" w:hAnsi="Times New Roman"/>
          <w:b/>
          <w:bCs/>
          <w:lang w:eastAsia="zh-CN"/>
        </w:rPr>
      </w:pPr>
      <w:bookmarkStart w:id="62" w:name="OLE_LINK210"/>
      <w:bookmarkStart w:id="63" w:name="_Ref210152216"/>
      <w:bookmarkStart w:id="64" w:name="OLE_LINK139"/>
      <w:bookmarkStart w:id="65" w:name="OLE_LINK143"/>
      <w:r w:rsidRPr="00223634">
        <w:rPr>
          <w:rFonts w:ascii="Times New Roman" w:eastAsiaTheme="minorEastAsia" w:hAnsi="Times New Roman"/>
          <w:b/>
          <w:i/>
          <w:lang w:eastAsia="zh-CN"/>
        </w:rPr>
        <w:t xml:space="preserve">Proposal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Proposal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6</w:t>
      </w:r>
      <w:r w:rsidRPr="00223634">
        <w:rPr>
          <w:rFonts w:ascii="Times New Roman" w:eastAsiaTheme="minorEastAsia" w:hAnsi="Times New Roman"/>
          <w:b/>
          <w:i/>
          <w:lang w:eastAsia="zh-CN"/>
        </w:rPr>
        <w:fldChar w:fldCharType="end"/>
      </w:r>
      <w:bookmarkEnd w:id="62"/>
      <w:r w:rsidR="00787A61" w:rsidRPr="00227B45">
        <w:rPr>
          <w:rFonts w:ascii="Times New Roman" w:eastAsiaTheme="minorEastAsia" w:hAnsi="Times New Roman" w:hint="eastAsia"/>
          <w:b/>
          <w:i/>
          <w:lang w:eastAsia="zh-CN"/>
        </w:rPr>
        <w:t xml:space="preserve">: Study RAN1 related aspects on </w:t>
      </w:r>
      <w:r w:rsidR="00787A61" w:rsidRPr="00227B45">
        <w:rPr>
          <w:rFonts w:ascii="Times New Roman" w:eastAsiaTheme="minorEastAsia" w:hAnsi="Times New Roman"/>
          <w:b/>
          <w:i/>
          <w:lang w:eastAsia="zh-CN"/>
        </w:rPr>
        <w:t xml:space="preserve">I-DRX and e-DRX for UEs in idle[/inactive] mode </w:t>
      </w:r>
      <w:r w:rsidR="00787A61" w:rsidRPr="00227B45">
        <w:rPr>
          <w:rFonts w:ascii="Times New Roman" w:eastAsiaTheme="minorEastAsia" w:hAnsi="Times New Roman" w:hint="eastAsia"/>
          <w:b/>
          <w:i/>
          <w:lang w:eastAsia="zh-CN"/>
        </w:rPr>
        <w:t>if any, in 6GR EE agenda.</w:t>
      </w:r>
      <w:bookmarkEnd w:id="63"/>
      <w:r w:rsidR="00787A61" w:rsidRPr="00227B45">
        <w:rPr>
          <w:rFonts w:ascii="Times New Roman" w:eastAsiaTheme="minorEastAsia" w:hAnsi="Times New Roman" w:hint="eastAsia"/>
          <w:b/>
          <w:i/>
          <w:lang w:eastAsia="zh-CN"/>
        </w:rPr>
        <w:t xml:space="preserve"> </w:t>
      </w:r>
      <w:bookmarkEnd w:id="61"/>
      <w:bookmarkEnd w:id="64"/>
      <w:r w:rsidR="00787A61">
        <w:rPr>
          <w:rFonts w:ascii="Times New Roman" w:eastAsia="等线" w:hAnsi="Times New Roman" w:hint="eastAsia"/>
          <w:b/>
          <w:bCs/>
          <w:lang w:eastAsia="zh-CN"/>
        </w:rPr>
        <w:t xml:space="preserve"> </w:t>
      </w:r>
    </w:p>
    <w:bookmarkEnd w:id="65"/>
    <w:p w14:paraId="5C208E8B" w14:textId="77777777" w:rsidR="00BE49BA" w:rsidRDefault="00787A61">
      <w:pPr>
        <w:pStyle w:val="affff3"/>
        <w:numPr>
          <w:ilvl w:val="0"/>
          <w:numId w:val="29"/>
        </w:numPr>
        <w:adjustRightInd w:val="0"/>
        <w:snapToGrid w:val="0"/>
        <w:spacing w:afterLines="50" w:after="120"/>
        <w:ind w:firstLineChars="0"/>
        <w:rPr>
          <w:rFonts w:ascii="Times New Roman" w:eastAsia="等线" w:hAnsi="Times New Roman"/>
          <w:b/>
          <w:bCs/>
          <w:sz w:val="20"/>
          <w:szCs w:val="18"/>
        </w:rPr>
      </w:pPr>
      <w:r>
        <w:rPr>
          <w:rFonts w:ascii="Times New Roman" w:eastAsia="等线" w:hAnsi="Times New Roman" w:hint="eastAsia"/>
          <w:sz w:val="20"/>
          <w:szCs w:val="18"/>
        </w:rPr>
        <w:t xml:space="preserve">C-DRX is </w:t>
      </w:r>
      <w:proofErr w:type="gramStart"/>
      <w:r>
        <w:rPr>
          <w:rFonts w:ascii="Times New Roman" w:eastAsia="等线" w:hAnsi="Times New Roman"/>
          <w:sz w:val="20"/>
          <w:szCs w:val="18"/>
        </w:rPr>
        <w:t>an</w:t>
      </w:r>
      <w:proofErr w:type="gramEnd"/>
      <w:r>
        <w:rPr>
          <w:rFonts w:ascii="Times New Roman" w:eastAsia="等线" w:hAnsi="Times New Roman" w:hint="eastAsia"/>
          <w:sz w:val="20"/>
          <w:szCs w:val="18"/>
        </w:rPr>
        <w:t xml:space="preserve"> semi-static method and effective for periodic or delay tolerant </w:t>
      </w:r>
      <w:r>
        <w:rPr>
          <w:rFonts w:ascii="Times New Roman" w:eastAsia="等线" w:hAnsi="Times New Roman"/>
          <w:sz w:val="20"/>
          <w:szCs w:val="18"/>
        </w:rPr>
        <w:t>traffic</w:t>
      </w:r>
      <w:r>
        <w:rPr>
          <w:rFonts w:ascii="Times New Roman" w:eastAsia="等线" w:hAnsi="Times New Roman" w:hint="eastAsia"/>
          <w:sz w:val="20"/>
          <w:szCs w:val="18"/>
        </w:rPr>
        <w:t xml:space="preserve">, and useful for IoT types device. However, it is </w:t>
      </w:r>
      <w:r>
        <w:rPr>
          <w:rFonts w:ascii="Times New Roman" w:eastAsia="等线" w:hAnsi="Times New Roman"/>
          <w:sz w:val="20"/>
          <w:szCs w:val="18"/>
        </w:rPr>
        <w:t xml:space="preserve">insufficient for </w:t>
      </w:r>
      <w:r>
        <w:rPr>
          <w:rFonts w:ascii="Times New Roman" w:eastAsia="等线" w:hAnsi="Times New Roman" w:hint="eastAsia"/>
          <w:sz w:val="20"/>
          <w:szCs w:val="18"/>
        </w:rPr>
        <w:t xml:space="preserve">aperiodic or </w:t>
      </w:r>
      <w:r>
        <w:rPr>
          <w:rFonts w:ascii="Times New Roman" w:eastAsia="等线" w:hAnsi="Times New Roman"/>
          <w:sz w:val="20"/>
          <w:szCs w:val="18"/>
        </w:rPr>
        <w:t>mixed/bursty MBB traffic by simply tuning the DRX parameters</w:t>
      </w:r>
      <w:r>
        <w:rPr>
          <w:rFonts w:ascii="Times New Roman" w:eastAsia="等线" w:hAnsi="Times New Roman" w:hint="eastAsia"/>
          <w:sz w:val="20"/>
          <w:szCs w:val="18"/>
        </w:rPr>
        <w:t xml:space="preserve">. Although it was proposed to study dynamic adjustment of the C-DRX parameters, it complicates the procedure, large specification impacts are expected for both RAN1 and RAN2. Therefore, C-DRX should be designed simply but useful for periodic traffic. In short, we support to continue </w:t>
      </w:r>
      <w:r>
        <w:rPr>
          <w:rFonts w:ascii="Times New Roman" w:eastAsia="等线" w:hAnsi="Times New Roman"/>
          <w:sz w:val="20"/>
          <w:szCs w:val="18"/>
        </w:rPr>
        <w:t>study</w:t>
      </w:r>
      <w:r>
        <w:rPr>
          <w:rFonts w:ascii="Times New Roman" w:eastAsia="等线" w:hAnsi="Times New Roman" w:hint="eastAsia"/>
          <w:sz w:val="20"/>
          <w:szCs w:val="18"/>
        </w:rPr>
        <w:t xml:space="preserve"> the RAN1 related aspects for C-DRX in EE agenda.  </w:t>
      </w:r>
    </w:p>
    <w:p w14:paraId="68096407" w14:textId="515FE647" w:rsidR="00BE49BA" w:rsidRPr="00227B45" w:rsidRDefault="00223634" w:rsidP="00223634">
      <w:pPr>
        <w:pStyle w:val="af"/>
        <w:rPr>
          <w:rFonts w:ascii="Times New Roman" w:eastAsiaTheme="minorEastAsia" w:hAnsi="Times New Roman"/>
          <w:b/>
          <w:i/>
          <w:lang w:eastAsia="zh-CN"/>
        </w:rPr>
      </w:pPr>
      <w:bookmarkStart w:id="66" w:name="OLE_LINK211"/>
      <w:bookmarkStart w:id="67" w:name="_Ref210152238"/>
      <w:bookmarkStart w:id="68" w:name="_Hlk209885330"/>
      <w:bookmarkStart w:id="69" w:name="OLE_LINK140"/>
      <w:r w:rsidRPr="00223634">
        <w:rPr>
          <w:rFonts w:ascii="Times New Roman" w:eastAsiaTheme="minorEastAsia" w:hAnsi="Times New Roman"/>
          <w:b/>
          <w:i/>
          <w:lang w:eastAsia="zh-CN"/>
        </w:rPr>
        <w:t xml:space="preserve">Proposal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Proposal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7</w:t>
      </w:r>
      <w:r w:rsidRPr="00223634">
        <w:rPr>
          <w:rFonts w:ascii="Times New Roman" w:eastAsiaTheme="minorEastAsia" w:hAnsi="Times New Roman"/>
          <w:b/>
          <w:i/>
          <w:lang w:eastAsia="zh-CN"/>
        </w:rPr>
        <w:fldChar w:fldCharType="end"/>
      </w:r>
      <w:bookmarkEnd w:id="66"/>
      <w:r w:rsidR="00787A61" w:rsidRPr="00227B45">
        <w:rPr>
          <w:rFonts w:ascii="Times New Roman" w:eastAsiaTheme="minorEastAsia" w:hAnsi="Times New Roman" w:hint="eastAsia"/>
          <w:b/>
          <w:i/>
          <w:lang w:eastAsia="zh-CN"/>
        </w:rPr>
        <w:t>: Study</w:t>
      </w:r>
      <w:r w:rsidR="00787A61" w:rsidRPr="00227B45">
        <w:rPr>
          <w:rFonts w:ascii="Times New Roman" w:eastAsiaTheme="minorEastAsia" w:hAnsi="Times New Roman"/>
          <w:b/>
          <w:i/>
          <w:lang w:eastAsia="zh-CN"/>
        </w:rPr>
        <w:t xml:space="preserve"> </w:t>
      </w:r>
      <w:r w:rsidR="00787A61" w:rsidRPr="00227B45">
        <w:rPr>
          <w:rFonts w:ascii="Times New Roman" w:eastAsiaTheme="minorEastAsia" w:hAnsi="Times New Roman" w:hint="eastAsia"/>
          <w:b/>
          <w:i/>
          <w:lang w:eastAsia="zh-CN"/>
        </w:rPr>
        <w:t xml:space="preserve">RAN1 related aspects on C-DRX for UEs in </w:t>
      </w:r>
      <w:proofErr w:type="spellStart"/>
      <w:r w:rsidR="00787A61" w:rsidRPr="00227B45">
        <w:rPr>
          <w:rFonts w:ascii="Times New Roman" w:eastAsiaTheme="minorEastAsia" w:hAnsi="Times New Roman" w:hint="eastAsia"/>
          <w:b/>
          <w:i/>
          <w:lang w:eastAsia="zh-CN"/>
        </w:rPr>
        <w:t>conncected</w:t>
      </w:r>
      <w:proofErr w:type="spellEnd"/>
      <w:r w:rsidR="00787A61" w:rsidRPr="00227B45">
        <w:rPr>
          <w:rFonts w:ascii="Times New Roman" w:eastAsiaTheme="minorEastAsia" w:hAnsi="Times New Roman" w:hint="eastAsia"/>
          <w:b/>
          <w:i/>
          <w:lang w:eastAsia="zh-CN"/>
        </w:rPr>
        <w:t xml:space="preserve"> mode if any, in 6GR EE agenda.</w:t>
      </w:r>
      <w:bookmarkEnd w:id="67"/>
      <w:r w:rsidR="00787A61" w:rsidRPr="00227B45">
        <w:rPr>
          <w:rFonts w:ascii="Times New Roman" w:eastAsiaTheme="minorEastAsia" w:hAnsi="Times New Roman" w:hint="eastAsia"/>
          <w:b/>
          <w:i/>
          <w:lang w:eastAsia="zh-CN"/>
        </w:rPr>
        <w:t xml:space="preserve">  </w:t>
      </w:r>
    </w:p>
    <w:p w14:paraId="4B4F5235" w14:textId="2B08F660" w:rsidR="00BE49BA" w:rsidRPr="00227B45" w:rsidRDefault="00223634" w:rsidP="00223634">
      <w:pPr>
        <w:pStyle w:val="af"/>
        <w:rPr>
          <w:rFonts w:ascii="Times New Roman" w:eastAsiaTheme="minorEastAsia" w:hAnsi="Times New Roman"/>
          <w:b/>
          <w:i/>
          <w:lang w:eastAsia="zh-CN"/>
        </w:rPr>
      </w:pPr>
      <w:bookmarkStart w:id="70" w:name="OLE_LINK213"/>
      <w:bookmarkStart w:id="71" w:name="_Ref210152247"/>
      <w:bookmarkEnd w:id="68"/>
      <w:r w:rsidRPr="00223634">
        <w:rPr>
          <w:rFonts w:ascii="Times New Roman" w:eastAsiaTheme="minorEastAsia" w:hAnsi="Times New Roman"/>
          <w:b/>
          <w:i/>
          <w:lang w:eastAsia="zh-CN"/>
        </w:rPr>
        <w:t xml:space="preserve">Proposal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Proposal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8</w:t>
      </w:r>
      <w:r w:rsidRPr="00223634">
        <w:rPr>
          <w:rFonts w:ascii="Times New Roman" w:eastAsiaTheme="minorEastAsia" w:hAnsi="Times New Roman"/>
          <w:b/>
          <w:i/>
          <w:lang w:eastAsia="zh-CN"/>
        </w:rPr>
        <w:fldChar w:fldCharType="end"/>
      </w:r>
      <w:bookmarkEnd w:id="70"/>
      <w:r w:rsidR="00787A61" w:rsidRPr="00227B45">
        <w:rPr>
          <w:rFonts w:ascii="Times New Roman" w:eastAsiaTheme="minorEastAsia" w:hAnsi="Times New Roman" w:hint="eastAsia"/>
          <w:b/>
          <w:i/>
          <w:lang w:eastAsia="zh-CN"/>
        </w:rPr>
        <w:t xml:space="preserve">: C-DRX in 6GR should be </w:t>
      </w:r>
      <w:r w:rsidR="00787A61" w:rsidRPr="00227B45">
        <w:rPr>
          <w:rFonts w:ascii="Times New Roman" w:eastAsiaTheme="minorEastAsia" w:hAnsi="Times New Roman"/>
          <w:b/>
          <w:i/>
          <w:lang w:eastAsia="zh-CN"/>
        </w:rPr>
        <w:t>kept simple</w:t>
      </w:r>
      <w:r w:rsidR="00787A61" w:rsidRPr="00227B45">
        <w:rPr>
          <w:rFonts w:ascii="Times New Roman" w:eastAsiaTheme="minorEastAsia" w:hAnsi="Times New Roman" w:hint="eastAsia"/>
          <w:b/>
          <w:i/>
          <w:lang w:eastAsia="zh-CN"/>
        </w:rPr>
        <w:t xml:space="preserve"> to maintain </w:t>
      </w:r>
      <w:r w:rsidR="00787A61" w:rsidRPr="00227B45">
        <w:rPr>
          <w:rFonts w:ascii="Times New Roman" w:eastAsiaTheme="minorEastAsia" w:hAnsi="Times New Roman"/>
          <w:b/>
          <w:i/>
          <w:lang w:eastAsia="zh-CN"/>
        </w:rPr>
        <w:t>straightforward implementation and effectiveness for periodic traffic.</w:t>
      </w:r>
      <w:bookmarkEnd w:id="71"/>
      <w:r w:rsidR="00787A61" w:rsidRPr="00227B45">
        <w:rPr>
          <w:rFonts w:ascii="Times New Roman" w:eastAsiaTheme="minorEastAsia" w:hAnsi="Times New Roman" w:hint="eastAsia"/>
          <w:b/>
          <w:i/>
          <w:lang w:eastAsia="zh-CN"/>
        </w:rPr>
        <w:t xml:space="preserve"> </w:t>
      </w:r>
    </w:p>
    <w:p w14:paraId="3D11AA26" w14:textId="2EE82925" w:rsidR="00BE49BA" w:rsidRDefault="00787A61">
      <w:pPr>
        <w:keepNext/>
        <w:keepLines/>
        <w:widowControl w:val="0"/>
        <w:numPr>
          <w:ilvl w:val="2"/>
          <w:numId w:val="18"/>
        </w:numPr>
        <w:spacing w:before="240" w:after="240"/>
        <w:outlineLvl w:val="2"/>
        <w:rPr>
          <w:rFonts w:ascii="Arial" w:eastAsia="微软雅黑" w:hAnsi="Arial" w:cs="Arial"/>
          <w:bCs/>
          <w:iCs/>
          <w:sz w:val="28"/>
          <w:szCs w:val="28"/>
        </w:rPr>
      </w:pPr>
      <w:bookmarkStart w:id="72" w:name="_Hlk209446051"/>
      <w:bookmarkEnd w:id="69"/>
      <w:r>
        <w:rPr>
          <w:rFonts w:ascii="Arial" w:eastAsia="微软雅黑" w:hAnsi="Arial" w:cs="Arial"/>
          <w:bCs/>
          <w:iCs/>
          <w:sz w:val="28"/>
          <w:szCs w:val="28"/>
          <w:lang w:eastAsia="zh-CN"/>
        </w:rPr>
        <w:t>PDCCH skipping, SSSG switching</w:t>
      </w:r>
    </w:p>
    <w:p w14:paraId="69B9470C" w14:textId="77777777" w:rsidR="00BE49BA" w:rsidRDefault="00787A61">
      <w:pPr>
        <w:adjustRightInd w:val="0"/>
        <w:snapToGrid w:val="0"/>
        <w:spacing w:afterLines="50" w:after="120"/>
        <w:jc w:val="both"/>
        <w:rPr>
          <w:rFonts w:ascii="Times New Roman" w:eastAsia="等线" w:hAnsi="Times New Roman"/>
          <w:szCs w:val="20"/>
        </w:rPr>
      </w:pPr>
      <w:r>
        <w:rPr>
          <w:rFonts w:ascii="Times New Roman" w:eastAsia="等线" w:hAnsi="Times New Roman" w:hint="eastAsia"/>
          <w:kern w:val="2"/>
          <w:szCs w:val="20"/>
        </w:rPr>
        <w:t>NR Rel-17 supports PDCCH skipping and SSSG switching to adapt PDCCH monitoring during C-DRX active time</w:t>
      </w:r>
      <w:r>
        <w:rPr>
          <w:rFonts w:ascii="Times New Roman" w:eastAsia="等线" w:hAnsi="Times New Roman" w:hint="eastAsia"/>
          <w:szCs w:val="20"/>
          <w:lang w:eastAsia="zh-CN"/>
        </w:rPr>
        <w:t>. The</w:t>
      </w:r>
      <w:r>
        <w:rPr>
          <w:rFonts w:ascii="Times New Roman" w:eastAsia="等线" w:hAnsi="Times New Roman" w:hint="eastAsia"/>
          <w:kern w:val="2"/>
          <w:szCs w:val="20"/>
          <w:lang w:eastAsia="zh-CN"/>
        </w:rPr>
        <w:t xml:space="preserve"> two</w:t>
      </w:r>
      <w:r>
        <w:rPr>
          <w:rFonts w:ascii="Times New Roman" w:eastAsia="等线" w:hAnsi="Times New Roman"/>
          <w:kern w:val="2"/>
          <w:szCs w:val="20"/>
          <w:lang w:eastAsia="zh-CN"/>
        </w:rPr>
        <w:t xml:space="preserve"> schemes </w:t>
      </w:r>
      <w:r>
        <w:rPr>
          <w:rFonts w:ascii="Times New Roman" w:eastAsia="等线" w:hAnsi="Times New Roman" w:hint="eastAsia"/>
          <w:kern w:val="2"/>
          <w:szCs w:val="20"/>
          <w:lang w:eastAsia="zh-CN"/>
        </w:rPr>
        <w:t xml:space="preserve">also lower UE power consumption by reducing </w:t>
      </w:r>
      <w:r>
        <w:rPr>
          <w:rFonts w:ascii="Times New Roman" w:eastAsia="等线" w:hAnsi="Times New Roman"/>
          <w:kern w:val="2"/>
          <w:szCs w:val="20"/>
          <w:lang w:eastAsia="zh-CN"/>
        </w:rPr>
        <w:t>active time or increa</w:t>
      </w:r>
      <w:r>
        <w:rPr>
          <w:rFonts w:ascii="Times New Roman" w:eastAsia="等线" w:hAnsi="Times New Roman" w:hint="eastAsia"/>
          <w:kern w:val="2"/>
          <w:szCs w:val="20"/>
          <w:lang w:eastAsia="zh-CN"/>
        </w:rPr>
        <w:t xml:space="preserve">sing </w:t>
      </w:r>
      <w:r>
        <w:rPr>
          <w:rFonts w:ascii="Times New Roman" w:eastAsia="等线" w:hAnsi="Times New Roman"/>
          <w:kern w:val="2"/>
          <w:szCs w:val="20"/>
          <w:lang w:eastAsia="zh-CN"/>
        </w:rPr>
        <w:t xml:space="preserve">sleep periods </w:t>
      </w:r>
      <w:r>
        <w:rPr>
          <w:rFonts w:ascii="Times New Roman" w:eastAsia="等线" w:hAnsi="Times New Roman" w:hint="eastAsia"/>
          <w:kern w:val="2"/>
          <w:szCs w:val="20"/>
          <w:lang w:eastAsia="zh-CN"/>
        </w:rPr>
        <w:t>by</w:t>
      </w:r>
      <w:r>
        <w:rPr>
          <w:rFonts w:ascii="Times New Roman" w:eastAsia="等线" w:hAnsi="Times New Roman"/>
          <w:kern w:val="2"/>
          <w:szCs w:val="20"/>
          <w:lang w:eastAsia="zh-CN"/>
        </w:rPr>
        <w:t xml:space="preserve"> time-domain methods</w:t>
      </w:r>
      <w:r>
        <w:rPr>
          <w:rFonts w:ascii="Times New Roman" w:eastAsia="等线" w:hAnsi="Times New Roman" w:hint="eastAsia"/>
          <w:kern w:val="2"/>
          <w:szCs w:val="20"/>
          <w:lang w:eastAsia="zh-CN"/>
        </w:rPr>
        <w:t>.</w:t>
      </w:r>
      <w:r>
        <w:rPr>
          <w:rFonts w:ascii="Times New Roman" w:eastAsia="等线" w:hAnsi="Times New Roman" w:hint="eastAsia"/>
          <w:kern w:val="2"/>
          <w:szCs w:val="20"/>
        </w:rPr>
        <w:t xml:space="preserve"> </w:t>
      </w:r>
      <w:r>
        <w:rPr>
          <w:rFonts w:ascii="Times New Roman" w:eastAsia="等线" w:hAnsi="Times New Roman" w:hint="eastAsia"/>
          <w:kern w:val="2"/>
          <w:szCs w:val="20"/>
          <w:lang w:eastAsia="zh-CN"/>
        </w:rPr>
        <w:t xml:space="preserve">Based on [2], </w:t>
      </w:r>
      <w:r>
        <w:rPr>
          <w:rFonts w:ascii="Times New Roman" w:eastAsia="等线" w:hAnsi="Times New Roman" w:hint="eastAsia"/>
          <w:kern w:val="2"/>
          <w:szCs w:val="20"/>
        </w:rPr>
        <w:t>PDCCH skipping and SSSG switching</w:t>
      </w:r>
      <w:r>
        <w:rPr>
          <w:rFonts w:ascii="Times New Roman" w:eastAsia="等线" w:hAnsi="Times New Roman"/>
          <w:szCs w:val="20"/>
        </w:rPr>
        <w:t xml:space="preserve"> can offer comparable power gains (~2%-8.7% for </w:t>
      </w:r>
      <w:proofErr w:type="spellStart"/>
      <w:r>
        <w:rPr>
          <w:rFonts w:ascii="Times New Roman" w:eastAsia="等线" w:hAnsi="Times New Roman"/>
          <w:szCs w:val="20"/>
        </w:rPr>
        <w:t>eMBB</w:t>
      </w:r>
      <w:proofErr w:type="spellEnd"/>
      <w:r>
        <w:rPr>
          <w:rFonts w:ascii="Times New Roman" w:eastAsia="等线" w:hAnsi="Times New Roman"/>
          <w:szCs w:val="20"/>
        </w:rPr>
        <w:t xml:space="preserve">, ~4%-14% for IM, ~6%-23% </w:t>
      </w:r>
      <w:r>
        <w:rPr>
          <w:rFonts w:ascii="Times New Roman" w:eastAsia="等线" w:hAnsi="Times New Roman"/>
          <w:szCs w:val="20"/>
        </w:rPr>
        <w:lastRenderedPageBreak/>
        <w:t>for VoIP) when the PDCCH monitoring frequency is similarly reduced</w:t>
      </w:r>
      <w:r>
        <w:rPr>
          <w:rFonts w:ascii="Times New Roman" w:eastAsia="等线" w:hAnsi="Times New Roman" w:hint="eastAsia"/>
          <w:szCs w:val="20"/>
        </w:rPr>
        <w:t xml:space="preserve">, e.g., per-slot PDCCH monitoring is switched to per </w:t>
      </w:r>
      <w:r>
        <w:rPr>
          <w:rFonts w:ascii="Times New Roman" w:eastAsia="等线" w:hAnsi="Times New Roman" w:hint="eastAsia"/>
          <w:kern w:val="2"/>
          <w:szCs w:val="20"/>
        </w:rPr>
        <w:t>2/4/8/16 slot monitoring or the skipping duration is 2/4/8/16 slot. I</w:t>
      </w:r>
      <w:r>
        <w:rPr>
          <w:rFonts w:ascii="Times New Roman" w:eastAsia="等线" w:hAnsi="Times New Roman"/>
          <w:kern w:val="2"/>
          <w:szCs w:val="20"/>
        </w:rPr>
        <w:t xml:space="preserve">n case PDCCH skipping to </w:t>
      </w:r>
      <w:r>
        <w:rPr>
          <w:rFonts w:ascii="Times New Roman" w:eastAsia="等线" w:hAnsi="Times New Roman" w:hint="eastAsia"/>
          <w:kern w:val="2"/>
          <w:szCs w:val="20"/>
        </w:rPr>
        <w:t xml:space="preserve">the </w:t>
      </w:r>
      <w:r>
        <w:rPr>
          <w:rFonts w:ascii="Times New Roman" w:eastAsia="等线" w:hAnsi="Times New Roman"/>
          <w:kern w:val="2"/>
          <w:szCs w:val="20"/>
        </w:rPr>
        <w:t xml:space="preserve">next DRX cycle, more power saving gain </w:t>
      </w:r>
      <w:r>
        <w:rPr>
          <w:rFonts w:ascii="Times New Roman" w:eastAsia="等线" w:hAnsi="Times New Roman" w:hint="eastAsia"/>
          <w:kern w:val="2"/>
          <w:szCs w:val="20"/>
        </w:rPr>
        <w:t xml:space="preserve">(~31.6%) </w:t>
      </w:r>
      <w:r>
        <w:rPr>
          <w:rFonts w:ascii="Times New Roman" w:eastAsia="等线" w:hAnsi="Times New Roman"/>
          <w:kern w:val="2"/>
          <w:szCs w:val="20"/>
        </w:rPr>
        <w:t xml:space="preserve">can be obtained with </w:t>
      </w:r>
      <w:r>
        <w:rPr>
          <w:rFonts w:ascii="Times New Roman" w:eastAsia="等线" w:hAnsi="Times New Roman" w:hint="eastAsia"/>
          <w:kern w:val="2"/>
          <w:szCs w:val="20"/>
        </w:rPr>
        <w:t>a</w:t>
      </w:r>
      <w:r>
        <w:rPr>
          <w:rFonts w:ascii="Times New Roman" w:eastAsia="等线" w:hAnsi="Times New Roman"/>
          <w:kern w:val="2"/>
          <w:szCs w:val="20"/>
        </w:rPr>
        <w:t xml:space="preserve"> </w:t>
      </w:r>
      <w:r>
        <w:rPr>
          <w:rFonts w:ascii="Times New Roman" w:eastAsia="等线" w:hAnsi="Times New Roman"/>
          <w:szCs w:val="20"/>
        </w:rPr>
        <w:t>latency increase of 7.8ms for</w:t>
      </w:r>
      <w:r>
        <w:rPr>
          <w:rFonts w:ascii="Times New Roman" w:eastAsia="等线" w:hAnsi="Times New Roman"/>
          <w:kern w:val="2"/>
          <w:szCs w:val="20"/>
        </w:rPr>
        <w:t xml:space="preserve"> VoIP traffic. Therefore,</w:t>
      </w:r>
      <w:r>
        <w:rPr>
          <w:rFonts w:ascii="Times New Roman" w:eastAsia="等线" w:hAnsi="Times New Roman"/>
          <w:szCs w:val="20"/>
        </w:rPr>
        <w:t xml:space="preserve"> </w:t>
      </w:r>
      <w:r>
        <w:rPr>
          <w:rFonts w:ascii="Times New Roman" w:eastAsia="等线" w:hAnsi="Times New Roman" w:hint="eastAsia"/>
          <w:szCs w:val="20"/>
        </w:rPr>
        <w:t>d</w:t>
      </w:r>
      <w:r>
        <w:rPr>
          <w:rFonts w:ascii="Times New Roman" w:eastAsia="等线" w:hAnsi="Times New Roman"/>
          <w:szCs w:val="20"/>
        </w:rPr>
        <w:t>ynamically adjusting</w:t>
      </w:r>
      <w:r>
        <w:rPr>
          <w:rFonts w:ascii="Times New Roman" w:eastAsia="等线" w:hAnsi="Times New Roman" w:hint="eastAsia"/>
          <w:szCs w:val="20"/>
        </w:rPr>
        <w:t xml:space="preserve"> PDCCH</w:t>
      </w:r>
      <w:r>
        <w:rPr>
          <w:rFonts w:ascii="Times New Roman" w:eastAsia="等线" w:hAnsi="Times New Roman"/>
          <w:szCs w:val="20"/>
        </w:rPr>
        <w:t xml:space="preserve"> skipping duration </w:t>
      </w:r>
      <w:r>
        <w:rPr>
          <w:rFonts w:ascii="Times New Roman" w:eastAsia="等线" w:hAnsi="Times New Roman" w:hint="eastAsia"/>
          <w:szCs w:val="20"/>
        </w:rPr>
        <w:t>can</w:t>
      </w:r>
      <w:r>
        <w:rPr>
          <w:rFonts w:ascii="Times New Roman" w:eastAsia="等线" w:hAnsi="Times New Roman"/>
          <w:szCs w:val="20"/>
        </w:rPr>
        <w:t xml:space="preserve"> yield equal or greater </w:t>
      </w:r>
      <w:r>
        <w:rPr>
          <w:rFonts w:ascii="Times New Roman" w:eastAsia="等线" w:hAnsi="Times New Roman" w:hint="eastAsia"/>
          <w:szCs w:val="20"/>
          <w:lang w:eastAsia="zh-CN"/>
        </w:rPr>
        <w:t>power</w:t>
      </w:r>
      <w:r>
        <w:rPr>
          <w:rFonts w:ascii="Times New Roman" w:eastAsia="等线" w:hAnsi="Times New Roman"/>
          <w:szCs w:val="20"/>
        </w:rPr>
        <w:t xml:space="preserve"> savings than SSSG switching.</w:t>
      </w:r>
      <w:r>
        <w:rPr>
          <w:rFonts w:ascii="Times New Roman" w:eastAsia="等线" w:hAnsi="Times New Roman" w:hint="eastAsia"/>
          <w:kern w:val="2"/>
          <w:szCs w:val="20"/>
        </w:rPr>
        <w:t xml:space="preserve"> </w:t>
      </w:r>
      <w:r>
        <w:rPr>
          <w:rFonts w:ascii="Times New Roman" w:eastAsia="等线" w:hAnsi="Times New Roman" w:hint="eastAsia"/>
          <w:kern w:val="2"/>
          <w:szCs w:val="20"/>
          <w:lang w:eastAsia="zh-CN"/>
        </w:rPr>
        <w:t>In addition, a</w:t>
      </w:r>
      <w:r>
        <w:rPr>
          <w:rFonts w:ascii="Times New Roman" w:eastAsia="等线" w:hAnsi="Times New Roman"/>
          <w:kern w:val="2"/>
          <w:szCs w:val="20"/>
        </w:rPr>
        <w:t xml:space="preserve">s studied in Rel-19 WUS, </w:t>
      </w:r>
      <w:r>
        <w:rPr>
          <w:rFonts w:ascii="Times New Roman" w:eastAsia="等线" w:hAnsi="Times New Roman" w:hint="eastAsia"/>
          <w:kern w:val="2"/>
          <w:szCs w:val="20"/>
        </w:rPr>
        <w:t>c</w:t>
      </w:r>
      <w:r>
        <w:rPr>
          <w:rFonts w:ascii="Times New Roman" w:eastAsia="等线" w:hAnsi="Times New Roman"/>
          <w:szCs w:val="20"/>
        </w:rPr>
        <w:t>ombining PDCCH skipping with</w:t>
      </w:r>
      <w:r>
        <w:rPr>
          <w:rFonts w:ascii="Times New Roman" w:eastAsia="等线" w:hAnsi="Times New Roman" w:hint="eastAsia"/>
          <w:szCs w:val="20"/>
        </w:rPr>
        <w:t xml:space="preserve"> LP-</w:t>
      </w:r>
      <w:r>
        <w:rPr>
          <w:rFonts w:ascii="Times New Roman" w:eastAsia="等线" w:hAnsi="Times New Roman"/>
          <w:kern w:val="2"/>
          <w:szCs w:val="20"/>
        </w:rPr>
        <w:t>WUS</w:t>
      </w:r>
      <w:r>
        <w:rPr>
          <w:rFonts w:ascii="Times New Roman" w:eastAsia="等线" w:hAnsi="Times New Roman" w:hint="eastAsia"/>
          <w:kern w:val="2"/>
          <w:szCs w:val="20"/>
        </w:rPr>
        <w:t xml:space="preserve"> can </w:t>
      </w:r>
      <w:r>
        <w:rPr>
          <w:rFonts w:ascii="Times New Roman" w:eastAsia="等线" w:hAnsi="Times New Roman"/>
          <w:kern w:val="2"/>
          <w:szCs w:val="20"/>
        </w:rPr>
        <w:t>achieve optimal balance between power efficiency and latency/UPT.</w:t>
      </w:r>
      <w:r>
        <w:rPr>
          <w:rFonts w:ascii="Times New Roman" w:eastAsia="等线" w:hAnsi="Times New Roman" w:hint="eastAsia"/>
          <w:kern w:val="2"/>
          <w:szCs w:val="20"/>
        </w:rPr>
        <w:t xml:space="preserve"> </w:t>
      </w:r>
      <w:r>
        <w:rPr>
          <w:rFonts w:ascii="Times New Roman" w:eastAsia="等线" w:hAnsi="Times New Roman" w:hint="eastAsia"/>
          <w:szCs w:val="20"/>
        </w:rPr>
        <w:t xml:space="preserve"> </w:t>
      </w:r>
    </w:p>
    <w:p w14:paraId="03E78FFF" w14:textId="04312678" w:rsidR="00BE49BA" w:rsidRPr="00227B45" w:rsidRDefault="00223634" w:rsidP="00223634">
      <w:pPr>
        <w:pStyle w:val="af"/>
        <w:rPr>
          <w:rFonts w:ascii="Times New Roman" w:eastAsiaTheme="minorEastAsia" w:hAnsi="Times New Roman"/>
          <w:b/>
          <w:i/>
          <w:lang w:eastAsia="zh-CN"/>
        </w:rPr>
      </w:pPr>
      <w:bookmarkStart w:id="73" w:name="OLE_LINK214"/>
      <w:bookmarkStart w:id="74" w:name="OLE_LINK141"/>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1</w:t>
      </w:r>
      <w:r w:rsidRPr="00223634">
        <w:rPr>
          <w:rFonts w:ascii="Times New Roman" w:eastAsiaTheme="minorEastAsia" w:hAnsi="Times New Roman"/>
          <w:b/>
          <w:i/>
          <w:lang w:eastAsia="zh-CN"/>
        </w:rPr>
        <w:fldChar w:fldCharType="end"/>
      </w:r>
      <w:bookmarkEnd w:id="73"/>
      <w:r w:rsidR="00787A61" w:rsidRPr="00227B45">
        <w:rPr>
          <w:rFonts w:ascii="Times New Roman" w:eastAsiaTheme="minorEastAsia" w:hAnsi="Times New Roman"/>
          <w:b/>
          <w:i/>
          <w:lang w:eastAsia="zh-CN"/>
        </w:rPr>
        <w:t xml:space="preserve">: Adapting the PDCCH monitoring </w:t>
      </w:r>
      <w:r w:rsidR="00787A61" w:rsidRPr="00227B45">
        <w:rPr>
          <w:rFonts w:ascii="Times New Roman" w:eastAsiaTheme="minorEastAsia" w:hAnsi="Times New Roman" w:hint="eastAsia"/>
          <w:b/>
          <w:i/>
          <w:lang w:eastAsia="zh-CN"/>
        </w:rPr>
        <w:t>frequency/</w:t>
      </w:r>
      <w:r w:rsidR="00787A61" w:rsidRPr="00227B45">
        <w:rPr>
          <w:rFonts w:ascii="Times New Roman" w:eastAsiaTheme="minorEastAsia" w:hAnsi="Times New Roman"/>
          <w:b/>
          <w:i/>
          <w:lang w:eastAsia="zh-CN"/>
        </w:rPr>
        <w:t xml:space="preserve">period via PDCCH skipping or SSSG switching yields similar power savings, but </w:t>
      </w:r>
      <w:r w:rsidR="00787A61" w:rsidRPr="00227B45">
        <w:rPr>
          <w:rFonts w:ascii="Times New Roman" w:eastAsiaTheme="minorEastAsia" w:hAnsi="Times New Roman" w:hint="eastAsia"/>
          <w:b/>
          <w:i/>
          <w:lang w:eastAsia="zh-CN"/>
        </w:rPr>
        <w:t xml:space="preserve">PDCCH skipping can provide </w:t>
      </w:r>
      <w:r w:rsidR="00787A61" w:rsidRPr="00227B45">
        <w:rPr>
          <w:rFonts w:ascii="Times New Roman" w:eastAsiaTheme="minorEastAsia" w:hAnsi="Times New Roman"/>
          <w:b/>
          <w:i/>
          <w:lang w:eastAsia="zh-CN"/>
        </w:rPr>
        <w:t xml:space="preserve">longer skipping durations </w:t>
      </w:r>
      <w:r w:rsidR="00787A61" w:rsidRPr="00227B45">
        <w:rPr>
          <w:rFonts w:ascii="Times New Roman" w:eastAsiaTheme="minorEastAsia" w:hAnsi="Times New Roman" w:hint="eastAsia"/>
          <w:b/>
          <w:i/>
          <w:lang w:eastAsia="zh-CN"/>
        </w:rPr>
        <w:t>to obtain</w:t>
      </w:r>
      <w:r w:rsidR="00787A61" w:rsidRPr="00227B45">
        <w:rPr>
          <w:rFonts w:ascii="Times New Roman" w:eastAsiaTheme="minorEastAsia" w:hAnsi="Times New Roman"/>
          <w:b/>
          <w:i/>
          <w:lang w:eastAsia="zh-CN"/>
        </w:rPr>
        <w:t xml:space="preserve"> </w:t>
      </w:r>
      <w:r w:rsidR="00787A61" w:rsidRPr="00227B45">
        <w:rPr>
          <w:rFonts w:ascii="Times New Roman" w:eastAsiaTheme="minorEastAsia" w:hAnsi="Times New Roman" w:hint="eastAsia"/>
          <w:b/>
          <w:i/>
          <w:lang w:eastAsia="zh-CN"/>
        </w:rPr>
        <w:t>more</w:t>
      </w:r>
      <w:r w:rsidR="00787A61" w:rsidRPr="00227B45">
        <w:rPr>
          <w:rFonts w:ascii="Times New Roman" w:eastAsiaTheme="minorEastAsia" w:hAnsi="Times New Roman"/>
          <w:b/>
          <w:i/>
          <w:lang w:eastAsia="zh-CN"/>
        </w:rPr>
        <w:t xml:space="preserve"> </w:t>
      </w:r>
      <w:r w:rsidR="00787A61" w:rsidRPr="00227B45">
        <w:rPr>
          <w:rFonts w:ascii="Times New Roman" w:eastAsiaTheme="minorEastAsia" w:hAnsi="Times New Roman" w:hint="eastAsia"/>
          <w:b/>
          <w:i/>
          <w:lang w:eastAsia="zh-CN"/>
        </w:rPr>
        <w:t xml:space="preserve">power saving </w:t>
      </w:r>
      <w:r w:rsidR="00787A61" w:rsidRPr="00227B45">
        <w:rPr>
          <w:rFonts w:ascii="Times New Roman" w:eastAsiaTheme="minorEastAsia" w:hAnsi="Times New Roman"/>
          <w:b/>
          <w:i/>
          <w:lang w:eastAsia="zh-CN"/>
        </w:rPr>
        <w:t>gains.</w:t>
      </w:r>
    </w:p>
    <w:p w14:paraId="658BEE0B" w14:textId="57C82BBC" w:rsidR="00BE49BA" w:rsidRPr="00227B45" w:rsidRDefault="00223634" w:rsidP="00223634">
      <w:pPr>
        <w:pStyle w:val="af"/>
        <w:rPr>
          <w:rFonts w:ascii="Times New Roman" w:eastAsiaTheme="minorEastAsia" w:hAnsi="Times New Roman"/>
          <w:b/>
          <w:i/>
          <w:lang w:eastAsia="zh-CN"/>
        </w:rPr>
      </w:pPr>
      <w:bookmarkStart w:id="75" w:name="OLE_LINK215"/>
      <w:bookmarkStart w:id="76" w:name="_Ref210152253"/>
      <w:r w:rsidRPr="00223634">
        <w:rPr>
          <w:rFonts w:ascii="Times New Roman" w:eastAsiaTheme="minorEastAsia" w:hAnsi="Times New Roman"/>
          <w:b/>
          <w:i/>
          <w:lang w:eastAsia="zh-CN"/>
        </w:rPr>
        <w:t xml:space="preserve">Proposal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Proposal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9</w:t>
      </w:r>
      <w:r w:rsidRPr="00223634">
        <w:rPr>
          <w:rFonts w:ascii="Times New Roman" w:eastAsiaTheme="minorEastAsia" w:hAnsi="Times New Roman"/>
          <w:b/>
          <w:i/>
          <w:lang w:eastAsia="zh-CN"/>
        </w:rPr>
        <w:fldChar w:fldCharType="end"/>
      </w:r>
      <w:bookmarkEnd w:id="75"/>
      <w:r w:rsidR="00787A61" w:rsidRPr="00227B45">
        <w:rPr>
          <w:rFonts w:ascii="Times New Roman" w:eastAsiaTheme="minorEastAsia" w:hAnsi="Times New Roman"/>
          <w:b/>
          <w:i/>
          <w:lang w:eastAsia="zh-CN"/>
        </w:rPr>
        <w:t>: Study PDCCH skipping and SSSG switching for UE power saving and targeting down-selection in the 6GR EE or DL control agenda.</w:t>
      </w:r>
      <w:bookmarkEnd w:id="76"/>
    </w:p>
    <w:bookmarkEnd w:id="74"/>
    <w:p w14:paraId="443815FB" w14:textId="1E72F16F" w:rsidR="00BE49BA" w:rsidRDefault="00787A61">
      <w:pPr>
        <w:keepNext/>
        <w:keepLines/>
        <w:widowControl w:val="0"/>
        <w:numPr>
          <w:ilvl w:val="2"/>
          <w:numId w:val="18"/>
        </w:numPr>
        <w:spacing w:before="240" w:after="240"/>
        <w:outlineLvl w:val="2"/>
        <w:rPr>
          <w:rFonts w:ascii="Arial" w:eastAsia="微软雅黑" w:hAnsi="Arial" w:cs="Arial"/>
          <w:bCs/>
          <w:iCs/>
          <w:sz w:val="28"/>
          <w:szCs w:val="28"/>
        </w:rPr>
      </w:pPr>
      <w:r>
        <w:rPr>
          <w:rFonts w:ascii="Arial" w:eastAsia="微软雅黑" w:hAnsi="Arial" w:cs="Arial"/>
          <w:bCs/>
          <w:iCs/>
          <w:sz w:val="28"/>
          <w:szCs w:val="28"/>
          <w:lang w:eastAsia="zh-CN"/>
        </w:rPr>
        <w:t xml:space="preserve"> Cross-slot scheduling</w:t>
      </w:r>
    </w:p>
    <w:p w14:paraId="36B00CEF" w14:textId="77777777" w:rsidR="00BE49BA" w:rsidRDefault="00787A61">
      <w:pPr>
        <w:adjustRightInd w:val="0"/>
        <w:snapToGrid w:val="0"/>
        <w:spacing w:afterLines="50" w:after="120"/>
        <w:jc w:val="both"/>
        <w:rPr>
          <w:rFonts w:ascii="Times New Roman" w:eastAsiaTheme="minorEastAsia" w:hAnsi="Times New Roman"/>
          <w:color w:val="000000"/>
          <w:lang w:eastAsia="zh-CN"/>
        </w:rPr>
      </w:pPr>
      <w:r>
        <w:rPr>
          <w:rFonts w:ascii="Times New Roman" w:hAnsi="Times New Roman"/>
          <w:color w:val="000000"/>
          <w:szCs w:val="22"/>
        </w:rPr>
        <w:t xml:space="preserve">Cross-slot scheduling </w:t>
      </w:r>
      <w:r>
        <w:rPr>
          <w:rFonts w:ascii="Times New Roman" w:eastAsia="等线" w:hAnsi="Times New Roman"/>
          <w:szCs w:val="20"/>
          <w:lang w:eastAsia="zh-CN"/>
        </w:rPr>
        <w:t>save</w:t>
      </w:r>
      <w:r>
        <w:rPr>
          <w:rFonts w:ascii="Times New Roman" w:eastAsia="等线" w:hAnsi="Times New Roman" w:hint="eastAsia"/>
          <w:szCs w:val="20"/>
          <w:lang w:eastAsia="zh-CN"/>
        </w:rPr>
        <w:t>s</w:t>
      </w:r>
      <w:r>
        <w:rPr>
          <w:rFonts w:ascii="Times New Roman" w:eastAsia="等线" w:hAnsi="Times New Roman"/>
          <w:szCs w:val="20"/>
          <w:lang w:eastAsia="zh-CN"/>
        </w:rPr>
        <w:t xml:space="preserve"> UE power by reducing power during active time</w:t>
      </w:r>
      <w:r>
        <w:rPr>
          <w:rFonts w:ascii="Times New Roman" w:eastAsia="等线" w:hAnsi="Times New Roman" w:hint="eastAsia"/>
          <w:szCs w:val="20"/>
          <w:lang w:eastAsia="zh-CN"/>
        </w:rPr>
        <w:t xml:space="preserve"> and it</w:t>
      </w:r>
      <w:r>
        <w:rPr>
          <w:rFonts w:ascii="Times New Roman" w:hAnsi="Times New Roman" w:hint="eastAsia"/>
          <w:color w:val="000000"/>
        </w:rPr>
        <w:t xml:space="preserve"> is </w:t>
      </w:r>
      <w:r>
        <w:rPr>
          <w:rFonts w:ascii="Times New Roman" w:hAnsi="Times New Roman"/>
          <w:color w:val="000000"/>
          <w:szCs w:val="22"/>
        </w:rPr>
        <w:t xml:space="preserve">mandatory </w:t>
      </w:r>
      <w:r>
        <w:rPr>
          <w:rFonts w:ascii="Times New Roman" w:hAnsi="Times New Roman" w:hint="eastAsia"/>
          <w:color w:val="000000"/>
        </w:rPr>
        <w:t xml:space="preserve">UE feature </w:t>
      </w:r>
      <w:r>
        <w:rPr>
          <w:rFonts w:ascii="Times New Roman" w:hAnsi="Times New Roman"/>
          <w:color w:val="000000"/>
          <w:szCs w:val="22"/>
        </w:rPr>
        <w:t xml:space="preserve">since </w:t>
      </w:r>
      <w:r>
        <w:rPr>
          <w:rFonts w:ascii="Times New Roman" w:hAnsi="Times New Roman" w:hint="eastAsia"/>
          <w:color w:val="000000"/>
        </w:rPr>
        <w:t xml:space="preserve">NR </w:t>
      </w:r>
      <w:r>
        <w:rPr>
          <w:rFonts w:ascii="Times New Roman" w:hAnsi="Times New Roman"/>
          <w:color w:val="000000"/>
          <w:szCs w:val="22"/>
        </w:rPr>
        <w:t>Rel</w:t>
      </w:r>
      <w:r>
        <w:rPr>
          <w:rFonts w:ascii="Times New Roman" w:hAnsi="Times New Roman"/>
          <w:color w:val="000000"/>
          <w:szCs w:val="22"/>
        </w:rPr>
        <w:noBreakHyphen/>
        <w:t>15</w:t>
      </w:r>
      <w:r>
        <w:rPr>
          <w:rFonts w:ascii="Times New Roman" w:hAnsi="Times New Roman" w:hint="eastAsia"/>
          <w:color w:val="000000"/>
        </w:rPr>
        <w:t xml:space="preserve">. NR Rel-16 enables dynamic switching between the self-slot and </w:t>
      </w:r>
      <w:r>
        <w:rPr>
          <w:rFonts w:ascii="Times New Roman" w:hAnsi="Times New Roman"/>
          <w:color w:val="000000"/>
        </w:rPr>
        <w:t>cross</w:t>
      </w:r>
      <w:r>
        <w:rPr>
          <w:rFonts w:ascii="Times New Roman" w:hAnsi="Times New Roman" w:hint="eastAsia"/>
          <w:color w:val="000000"/>
        </w:rPr>
        <w:t xml:space="preserve">-slot scheduling. </w:t>
      </w:r>
      <w:r>
        <w:rPr>
          <w:rFonts w:ascii="Times New Roman" w:hAnsi="Times New Roman"/>
          <w:color w:val="000000"/>
        </w:rPr>
        <w:t xml:space="preserve">Despite this, field networks rarely enable cross-slot scheduling. </w:t>
      </w:r>
      <w:r>
        <w:rPr>
          <w:rFonts w:ascii="Times New Roman" w:hAnsi="Times New Roman" w:hint="eastAsia"/>
          <w:color w:val="000000"/>
        </w:rPr>
        <w:t>Therefore, it is necessary to first identify the reasons</w:t>
      </w:r>
      <w:r>
        <w:rPr>
          <w:rFonts w:ascii="Times New Roman" w:hAnsi="Times New Roman"/>
          <w:color w:val="000000"/>
        </w:rPr>
        <w:t xml:space="preserve"> why networks avoid it before considering methods to improve </w:t>
      </w:r>
      <w:r>
        <w:rPr>
          <w:rFonts w:ascii="Times New Roman" w:hAnsi="Times New Roman" w:hint="eastAsia"/>
          <w:color w:val="000000"/>
        </w:rPr>
        <w:t>the</w:t>
      </w:r>
      <w:r>
        <w:rPr>
          <w:rFonts w:ascii="Times New Roman" w:hAnsi="Times New Roman"/>
          <w:color w:val="000000"/>
        </w:rPr>
        <w:t xml:space="preserve"> power efficiency and deployment</w:t>
      </w:r>
      <w:r>
        <w:rPr>
          <w:rFonts w:ascii="Times New Roman" w:hAnsi="Times New Roman" w:hint="eastAsia"/>
          <w:color w:val="000000"/>
        </w:rPr>
        <w:t xml:space="preserve"> for cross-slot scheduling</w:t>
      </w:r>
      <w:r>
        <w:rPr>
          <w:rFonts w:ascii="Times New Roman" w:hAnsi="Times New Roman"/>
          <w:color w:val="000000"/>
        </w:rPr>
        <w:t>.</w:t>
      </w:r>
    </w:p>
    <w:p w14:paraId="1AED02FF" w14:textId="3DBC9D86" w:rsidR="00BE49BA" w:rsidRPr="00227B45" w:rsidRDefault="00223634" w:rsidP="00223634">
      <w:pPr>
        <w:pStyle w:val="af"/>
        <w:rPr>
          <w:rFonts w:ascii="Times New Roman" w:eastAsiaTheme="minorEastAsia" w:hAnsi="Times New Roman"/>
          <w:b/>
          <w:i/>
          <w:lang w:eastAsia="zh-CN"/>
        </w:rPr>
      </w:pPr>
      <w:bookmarkStart w:id="77" w:name="OLE_LINK216"/>
      <w:bookmarkStart w:id="78" w:name="_Ref210152258"/>
      <w:bookmarkStart w:id="79" w:name="OLE_LINK144"/>
      <w:r w:rsidRPr="00223634">
        <w:rPr>
          <w:rFonts w:ascii="Times New Roman" w:eastAsiaTheme="minorEastAsia" w:hAnsi="Times New Roman"/>
          <w:b/>
          <w:i/>
          <w:lang w:eastAsia="zh-CN"/>
        </w:rPr>
        <w:t xml:space="preserve">Proposal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Proposal \* ARABIC </w:instrText>
      </w:r>
      <w:r w:rsidRPr="00223634">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10</w:t>
      </w:r>
      <w:r w:rsidRPr="00223634">
        <w:rPr>
          <w:rFonts w:ascii="Times New Roman" w:eastAsiaTheme="minorEastAsia" w:hAnsi="Times New Roman"/>
          <w:b/>
          <w:i/>
          <w:lang w:eastAsia="zh-CN"/>
        </w:rPr>
        <w:fldChar w:fldCharType="end"/>
      </w:r>
      <w:bookmarkEnd w:id="77"/>
      <w:r w:rsidR="00787A61" w:rsidRPr="00227B45">
        <w:rPr>
          <w:rFonts w:ascii="Times New Roman" w:eastAsiaTheme="minorEastAsia" w:hAnsi="Times New Roman" w:hint="eastAsia"/>
          <w:b/>
          <w:i/>
          <w:lang w:eastAsia="zh-CN"/>
        </w:rPr>
        <w:t>: I</w:t>
      </w:r>
      <w:r w:rsidR="00787A61" w:rsidRPr="00227B45">
        <w:rPr>
          <w:rFonts w:ascii="Times New Roman" w:eastAsiaTheme="minorEastAsia" w:hAnsi="Times New Roman"/>
          <w:b/>
          <w:i/>
          <w:lang w:eastAsia="zh-CN"/>
        </w:rPr>
        <w:t xml:space="preserve">dentify and </w:t>
      </w:r>
      <w:proofErr w:type="spellStart"/>
      <w:r w:rsidR="00787A61" w:rsidRPr="00227B45">
        <w:rPr>
          <w:rFonts w:ascii="Times New Roman" w:eastAsiaTheme="minorEastAsia" w:hAnsi="Times New Roman"/>
          <w:b/>
          <w:i/>
          <w:lang w:eastAsia="zh-CN"/>
        </w:rPr>
        <w:t>analyze</w:t>
      </w:r>
      <w:proofErr w:type="spellEnd"/>
      <w:r w:rsidR="00787A61" w:rsidRPr="00227B45">
        <w:rPr>
          <w:rFonts w:ascii="Times New Roman" w:eastAsiaTheme="minorEastAsia" w:hAnsi="Times New Roman"/>
          <w:b/>
          <w:i/>
          <w:lang w:eastAsia="zh-CN"/>
        </w:rPr>
        <w:t xml:space="preserve"> the barriers </w:t>
      </w:r>
      <w:r w:rsidR="00787A61" w:rsidRPr="00227B45">
        <w:rPr>
          <w:rFonts w:ascii="Times New Roman" w:eastAsiaTheme="minorEastAsia" w:hAnsi="Times New Roman" w:hint="eastAsia"/>
          <w:b/>
          <w:i/>
          <w:lang w:eastAsia="zh-CN"/>
        </w:rPr>
        <w:t xml:space="preserve">that </w:t>
      </w:r>
      <w:r w:rsidR="00787A61" w:rsidRPr="00227B45">
        <w:rPr>
          <w:rFonts w:ascii="Times New Roman" w:eastAsiaTheme="minorEastAsia" w:hAnsi="Times New Roman"/>
          <w:b/>
          <w:i/>
          <w:lang w:eastAsia="zh-CN"/>
        </w:rPr>
        <w:t xml:space="preserve">prevent </w:t>
      </w:r>
      <w:r w:rsidR="00787A61" w:rsidRPr="00227B45">
        <w:rPr>
          <w:rFonts w:ascii="Times New Roman" w:eastAsiaTheme="minorEastAsia" w:hAnsi="Times New Roman" w:hint="eastAsia"/>
          <w:b/>
          <w:i/>
          <w:lang w:eastAsia="zh-CN"/>
        </w:rPr>
        <w:t>commercialization</w:t>
      </w:r>
      <w:r w:rsidR="00787A61" w:rsidRPr="00227B45">
        <w:rPr>
          <w:rFonts w:ascii="Times New Roman" w:eastAsiaTheme="minorEastAsia" w:hAnsi="Times New Roman"/>
          <w:b/>
          <w:i/>
          <w:lang w:eastAsia="zh-CN"/>
        </w:rPr>
        <w:t xml:space="preserve"> of cross-slot scheduling in NR networks</w:t>
      </w:r>
      <w:r w:rsidR="00787A61" w:rsidRPr="00227B45">
        <w:rPr>
          <w:rFonts w:ascii="Times New Roman" w:eastAsiaTheme="minorEastAsia" w:hAnsi="Times New Roman" w:hint="eastAsia"/>
          <w:b/>
          <w:i/>
          <w:lang w:eastAsia="zh-CN"/>
        </w:rPr>
        <w:t xml:space="preserve"> before study the enhancements </w:t>
      </w:r>
      <w:bookmarkStart w:id="80" w:name="OLE_LINK145"/>
      <w:r w:rsidR="00787A61" w:rsidRPr="00227B45">
        <w:rPr>
          <w:rFonts w:ascii="Times New Roman" w:eastAsiaTheme="minorEastAsia" w:hAnsi="Times New Roman" w:hint="eastAsia"/>
          <w:b/>
          <w:i/>
          <w:lang w:eastAsia="zh-CN"/>
        </w:rPr>
        <w:t xml:space="preserve">on </w:t>
      </w:r>
      <w:bookmarkEnd w:id="80"/>
      <w:r w:rsidR="00787A61" w:rsidRPr="00227B45">
        <w:rPr>
          <w:rFonts w:ascii="Times New Roman" w:eastAsiaTheme="minorEastAsia" w:hAnsi="Times New Roman" w:hint="eastAsia"/>
          <w:b/>
          <w:i/>
          <w:lang w:eastAsia="zh-CN"/>
        </w:rPr>
        <w:t>cross-slot scheduling in 6GR</w:t>
      </w:r>
      <w:r w:rsidR="00787A61" w:rsidRPr="00227B45">
        <w:rPr>
          <w:rFonts w:ascii="Times New Roman" w:eastAsiaTheme="minorEastAsia" w:hAnsi="Times New Roman"/>
          <w:b/>
          <w:i/>
          <w:lang w:eastAsia="zh-CN"/>
        </w:rPr>
        <w:t>.</w:t>
      </w:r>
      <w:bookmarkEnd w:id="78"/>
    </w:p>
    <w:p w14:paraId="11989FC5" w14:textId="79282B89" w:rsidR="00BE49BA" w:rsidRDefault="00787A61">
      <w:pPr>
        <w:keepNext/>
        <w:keepLines/>
        <w:widowControl w:val="0"/>
        <w:numPr>
          <w:ilvl w:val="2"/>
          <w:numId w:val="18"/>
        </w:numPr>
        <w:spacing w:before="240" w:after="240"/>
        <w:outlineLvl w:val="2"/>
        <w:rPr>
          <w:rFonts w:ascii="Arial" w:eastAsia="微软雅黑" w:hAnsi="Arial" w:cs="Arial"/>
          <w:bCs/>
          <w:iCs/>
          <w:sz w:val="28"/>
          <w:szCs w:val="28"/>
        </w:rPr>
      </w:pPr>
      <w:bookmarkStart w:id="81" w:name="_Ref209617390"/>
      <w:bookmarkStart w:id="82" w:name="_Hlk209446143"/>
      <w:bookmarkEnd w:id="72"/>
      <w:bookmarkEnd w:id="79"/>
      <w:r>
        <w:rPr>
          <w:rFonts w:ascii="Arial" w:eastAsia="微软雅黑" w:hAnsi="Arial" w:cs="Arial"/>
          <w:bCs/>
          <w:iCs/>
          <w:sz w:val="28"/>
          <w:szCs w:val="28"/>
          <w:lang w:eastAsia="zh-CN"/>
        </w:rPr>
        <w:t>PEI</w:t>
      </w:r>
      <w:r>
        <w:rPr>
          <w:rFonts w:ascii="Arial" w:eastAsia="微软雅黑" w:hAnsi="Arial" w:cs="Arial" w:hint="eastAsia"/>
          <w:bCs/>
          <w:iCs/>
          <w:sz w:val="28"/>
          <w:szCs w:val="28"/>
          <w:lang w:eastAsia="zh-CN"/>
        </w:rPr>
        <w:t>,</w:t>
      </w:r>
      <w:r>
        <w:rPr>
          <w:rFonts w:ascii="Arial" w:eastAsia="微软雅黑" w:hAnsi="Arial" w:cs="Arial"/>
          <w:bCs/>
          <w:iCs/>
          <w:sz w:val="28"/>
          <w:szCs w:val="28"/>
          <w:lang w:eastAsia="zh-CN"/>
        </w:rPr>
        <w:t xml:space="preserve"> DCP, LP-WUS</w:t>
      </w:r>
      <w:bookmarkEnd w:id="81"/>
    </w:p>
    <w:p w14:paraId="273605B6" w14:textId="77777777" w:rsidR="00BE49BA" w:rsidRDefault="00787A61">
      <w:pPr>
        <w:pStyle w:val="00BodyText"/>
        <w:jc w:val="both"/>
        <w:rPr>
          <w:rFonts w:ascii="Times New Roman" w:eastAsia="等线" w:hAnsi="Times New Roman"/>
          <w:sz w:val="20"/>
          <w:lang w:eastAsia="zh-CN"/>
        </w:rPr>
      </w:pPr>
      <w:r>
        <w:rPr>
          <w:rFonts w:ascii="Times New Roman" w:eastAsia="等线" w:hAnsi="Times New Roman"/>
          <w:sz w:val="20"/>
          <w:lang w:eastAsia="zh-CN"/>
        </w:rPr>
        <w:t xml:space="preserve">As </w:t>
      </w:r>
      <w:proofErr w:type="gramStart"/>
      <w:r>
        <w:rPr>
          <w:rFonts w:ascii="Times New Roman" w:eastAsia="等线" w:hAnsi="Times New Roman"/>
          <w:sz w:val="20"/>
          <w:lang w:eastAsia="zh-CN"/>
        </w:rPr>
        <w:t>discussed</w:t>
      </w:r>
      <w:proofErr w:type="gramEnd"/>
      <w:r>
        <w:rPr>
          <w:rFonts w:ascii="Times New Roman" w:eastAsia="等线" w:hAnsi="Times New Roman"/>
          <w:sz w:val="20"/>
          <w:lang w:eastAsia="zh-CN"/>
        </w:rPr>
        <w:t xml:space="preserve"> and </w:t>
      </w:r>
      <w:r>
        <w:rPr>
          <w:rFonts w:ascii="Times New Roman" w:eastAsia="等线" w:hAnsi="Times New Roman" w:hint="eastAsia"/>
          <w:sz w:val="20"/>
          <w:lang w:eastAsia="zh-CN"/>
        </w:rPr>
        <w:t>cat</w:t>
      </w:r>
      <w:r>
        <w:rPr>
          <w:rFonts w:ascii="Times New Roman" w:eastAsia="等线" w:hAnsi="Times New Roman"/>
          <w:sz w:val="20"/>
          <w:lang w:eastAsia="zh-CN"/>
        </w:rPr>
        <w:t xml:space="preserve">egorized in the previous RAN1 meeting, DCP, PEI and LP-WUS are three candidate </w:t>
      </w:r>
      <w:proofErr w:type="spellStart"/>
      <w:r>
        <w:rPr>
          <w:rFonts w:ascii="Times New Roman" w:eastAsia="等线" w:hAnsi="Times New Roman"/>
          <w:sz w:val="20"/>
          <w:lang w:eastAsia="zh-CN"/>
        </w:rPr>
        <w:t>techinqes</w:t>
      </w:r>
      <w:proofErr w:type="spellEnd"/>
      <w:r>
        <w:rPr>
          <w:rFonts w:ascii="Times New Roman" w:eastAsia="等线" w:hAnsi="Times New Roman"/>
          <w:sz w:val="20"/>
          <w:lang w:eastAsia="zh-CN"/>
        </w:rPr>
        <w:t xml:space="preserve"> for wak</w:t>
      </w:r>
      <w:r>
        <w:rPr>
          <w:rFonts w:ascii="Times New Roman" w:eastAsia="等线" w:hAnsi="Times New Roman" w:hint="eastAsia"/>
          <w:sz w:val="20"/>
          <w:lang w:eastAsia="zh-CN"/>
        </w:rPr>
        <w:t xml:space="preserve">ing </w:t>
      </w:r>
      <w:r>
        <w:rPr>
          <w:rFonts w:ascii="Times New Roman" w:eastAsia="等线" w:hAnsi="Times New Roman"/>
          <w:sz w:val="20"/>
          <w:lang w:eastAsia="zh-CN"/>
        </w:rPr>
        <w:t>up</w:t>
      </w:r>
      <w:r>
        <w:rPr>
          <w:rFonts w:ascii="Times New Roman" w:eastAsia="等线" w:hAnsi="Times New Roman" w:hint="eastAsia"/>
          <w:sz w:val="20"/>
          <w:lang w:eastAsia="zh-CN"/>
        </w:rPr>
        <w:t xml:space="preserve"> UE to monitor PDCCH</w:t>
      </w:r>
      <w:r>
        <w:rPr>
          <w:rFonts w:ascii="Times New Roman" w:eastAsia="等线" w:hAnsi="Times New Roman"/>
          <w:sz w:val="20"/>
          <w:lang w:eastAsia="zh-CN"/>
        </w:rPr>
        <w:t>, targeting reduction of active time</w:t>
      </w:r>
      <w:r>
        <w:rPr>
          <w:rFonts w:ascii="Times New Roman" w:eastAsia="等线" w:hAnsi="Times New Roman" w:hint="eastAsia"/>
          <w:sz w:val="20"/>
          <w:lang w:eastAsia="zh-CN"/>
        </w:rPr>
        <w:t xml:space="preserve"> </w:t>
      </w:r>
      <w:r>
        <w:rPr>
          <w:rFonts w:ascii="Times New Roman" w:eastAsia="等线" w:hAnsi="Times New Roman"/>
          <w:sz w:val="20"/>
          <w:lang w:eastAsia="zh-CN"/>
        </w:rPr>
        <w:t xml:space="preserve">and thereby </w:t>
      </w:r>
      <w:r>
        <w:rPr>
          <w:rFonts w:ascii="Times New Roman" w:eastAsia="等线" w:hAnsi="Times New Roman" w:hint="eastAsia"/>
          <w:sz w:val="20"/>
          <w:lang w:eastAsia="zh-CN"/>
        </w:rPr>
        <w:t>save UE power</w:t>
      </w:r>
      <w:r>
        <w:rPr>
          <w:rFonts w:ascii="Times New Roman" w:eastAsia="等线" w:hAnsi="Times New Roman"/>
          <w:sz w:val="20"/>
          <w:lang w:eastAsia="zh-CN"/>
        </w:rPr>
        <w:t>.</w:t>
      </w:r>
      <w:bookmarkStart w:id="83" w:name="OLE_LINK8"/>
      <w:bookmarkStart w:id="84" w:name="OLE_LINK9"/>
      <w:r>
        <w:rPr>
          <w:rFonts w:ascii="Times New Roman" w:eastAsia="等线" w:hAnsi="Times New Roman"/>
          <w:sz w:val="20"/>
          <w:lang w:eastAsia="zh-CN"/>
        </w:rPr>
        <w:t xml:space="preserve"> Given the functional overlap between LP-WUS and DCP/PEI, down-selection between these two groups</w:t>
      </w:r>
      <w:bookmarkEnd w:id="83"/>
      <w:r>
        <w:rPr>
          <w:rFonts w:ascii="Times New Roman" w:eastAsia="等线" w:hAnsi="Times New Roman"/>
          <w:sz w:val="20"/>
          <w:lang w:eastAsia="zh-CN"/>
        </w:rPr>
        <w:t xml:space="preserve"> (LP-WUS vs. DCP/PEI) would facilitate a leaner desi</w:t>
      </w:r>
      <w:r>
        <w:rPr>
          <w:rFonts w:ascii="Times New Roman" w:eastAsia="等线" w:hAnsi="Times New Roman" w:hint="eastAsia"/>
          <w:sz w:val="20"/>
          <w:lang w:eastAsia="zh-CN"/>
        </w:rPr>
        <w:t>g</w:t>
      </w:r>
      <w:r>
        <w:rPr>
          <w:rFonts w:ascii="Times New Roman" w:eastAsia="等线" w:hAnsi="Times New Roman"/>
          <w:sz w:val="20"/>
          <w:lang w:eastAsia="zh-CN"/>
        </w:rPr>
        <w:t>n for 6G</w:t>
      </w:r>
      <w:r>
        <w:rPr>
          <w:rFonts w:ascii="Times New Roman" w:eastAsia="等线" w:hAnsi="Times New Roman" w:hint="eastAsia"/>
          <w:sz w:val="20"/>
          <w:lang w:eastAsia="zh-CN"/>
        </w:rPr>
        <w:t>R</w:t>
      </w:r>
      <w:r>
        <w:rPr>
          <w:rFonts w:ascii="Times New Roman" w:eastAsia="等线" w:hAnsi="Times New Roman"/>
          <w:sz w:val="20"/>
          <w:lang w:eastAsia="zh-CN"/>
        </w:rPr>
        <w:t xml:space="preserve"> power saving.</w:t>
      </w:r>
      <w:bookmarkEnd w:id="84"/>
      <w:r>
        <w:rPr>
          <w:rFonts w:ascii="Times New Roman" w:eastAsia="等线" w:hAnsi="Times New Roman"/>
          <w:sz w:val="20"/>
          <w:lang w:eastAsia="zh-CN"/>
        </w:rPr>
        <w:t xml:space="preserve">   </w:t>
      </w:r>
    </w:p>
    <w:p w14:paraId="5E85D2FC" w14:textId="77777777" w:rsidR="00BE49BA" w:rsidRDefault="00787A61" w:rsidP="00227B45">
      <w:pPr>
        <w:pStyle w:val="51"/>
        <w:spacing w:before="240" w:after="240" w:line="377" w:lineRule="auto"/>
        <w:rPr>
          <w:rFonts w:ascii="Arial" w:eastAsia="微软雅黑" w:hAnsi="Arial" w:cs="Arial"/>
          <w:b w:val="0"/>
          <w:iCs/>
          <w:lang w:eastAsia="zh-CN"/>
        </w:rPr>
      </w:pPr>
      <w:bookmarkStart w:id="85" w:name="OLE_LINK35"/>
      <w:r>
        <w:rPr>
          <w:rFonts w:ascii="Arial" w:eastAsia="微软雅黑" w:hAnsi="Arial" w:cs="Arial"/>
          <w:b w:val="0"/>
          <w:iCs/>
          <w:lang w:eastAsia="zh-CN"/>
        </w:rPr>
        <w:t>2.3.4.1 PEI vs LP-WUS</w:t>
      </w:r>
    </w:p>
    <w:p w14:paraId="4EFBEC68" w14:textId="77777777" w:rsidR="00BE49BA" w:rsidRDefault="00787A61" w:rsidP="00227B45">
      <w:pPr>
        <w:pStyle w:val="00BodyText"/>
        <w:spacing w:after="120"/>
        <w:jc w:val="both"/>
        <w:rPr>
          <w:rFonts w:ascii="Times New Roman" w:hAnsi="Times New Roman" w:cs="Times"/>
          <w:iCs/>
          <w:sz w:val="20"/>
          <w:lang w:eastAsia="zh-CN"/>
        </w:rPr>
      </w:pPr>
      <w:r>
        <w:rPr>
          <w:rFonts w:ascii="Times New Roman" w:hAnsi="Times New Roman" w:cs="Times"/>
          <w:iCs/>
          <w:sz w:val="20"/>
          <w:lang w:eastAsia="zh-CN"/>
        </w:rPr>
        <w:t xml:space="preserve">In RRC </w:t>
      </w:r>
      <w:r>
        <w:rPr>
          <w:rFonts w:ascii="Times New Roman" w:hAnsi="Times New Roman" w:cs="Times" w:hint="eastAsia"/>
          <w:iCs/>
          <w:sz w:val="20"/>
          <w:lang w:eastAsia="zh-CN"/>
        </w:rPr>
        <w:t>idle</w:t>
      </w:r>
      <w:r>
        <w:rPr>
          <w:rFonts w:ascii="Times New Roman" w:hAnsi="Times New Roman" w:cs="Times"/>
          <w:iCs/>
          <w:sz w:val="20"/>
          <w:lang w:eastAsia="zh-CN"/>
        </w:rPr>
        <w:t xml:space="preserve">/inactive state, paging monitoring is based on </w:t>
      </w:r>
      <w:r>
        <w:rPr>
          <w:rFonts w:ascii="Times New Roman" w:hAnsi="Times New Roman" w:cs="Times" w:hint="eastAsia"/>
          <w:iCs/>
          <w:sz w:val="20"/>
          <w:lang w:eastAsia="zh-CN"/>
        </w:rPr>
        <w:t>I-</w:t>
      </w:r>
      <w:r>
        <w:rPr>
          <w:rFonts w:ascii="Times New Roman" w:hAnsi="Times New Roman" w:cs="Times"/>
          <w:iCs/>
          <w:sz w:val="20"/>
          <w:lang w:eastAsia="zh-CN"/>
        </w:rPr>
        <w:t xml:space="preserve">DRX or e-DRX cycle. During each cycle, UE typically remains in sleep state most of the time, e.g., in deep </w:t>
      </w:r>
      <w:proofErr w:type="gramStart"/>
      <w:r>
        <w:rPr>
          <w:rFonts w:ascii="Times New Roman" w:hAnsi="Times New Roman" w:cs="Times"/>
          <w:iCs/>
          <w:sz w:val="20"/>
          <w:lang w:eastAsia="zh-CN"/>
        </w:rPr>
        <w:t>sleep,  and</w:t>
      </w:r>
      <w:proofErr w:type="gramEnd"/>
      <w:r>
        <w:rPr>
          <w:rFonts w:ascii="Times New Roman" w:hAnsi="Times New Roman" w:cs="Times"/>
          <w:iCs/>
          <w:sz w:val="20"/>
          <w:lang w:eastAsia="zh-CN"/>
        </w:rPr>
        <w:t xml:space="preserve"> wakes up prior to its associated paging occasion (with sufficient advanced time for necessary measurement before the PO).  In scenarios with low paging probability, the UE wakes up unnecessarily in most cycles, leading to poor UE power efficiency. In Rel-17, PEI was introduced to reduce UE power consumption by providing a </w:t>
      </w:r>
      <w:r>
        <w:rPr>
          <w:rFonts w:ascii="Times New Roman" w:hAnsi="Times New Roman" w:cs="Times" w:hint="eastAsia"/>
          <w:iCs/>
          <w:sz w:val="20"/>
          <w:lang w:eastAsia="zh-CN"/>
        </w:rPr>
        <w:t>sub-</w:t>
      </w:r>
      <w:r>
        <w:rPr>
          <w:rFonts w:ascii="Times New Roman" w:hAnsi="Times New Roman" w:cs="Times"/>
          <w:iCs/>
          <w:sz w:val="20"/>
          <w:lang w:eastAsia="zh-CN"/>
        </w:rPr>
        <w:t>group level indication on whether to monitor its associated PO. However, since this paging wake-up indication is carried over the PDCCH, the power-saving gain is limited by the power consumed for PDCCH monitoring. In Rel-19, LP-WUS detectable by LR was introduced to address this limitation. Like PEI, it provides a subgroup-su</w:t>
      </w:r>
      <w:r>
        <w:rPr>
          <w:rFonts w:ascii="Times New Roman" w:hAnsi="Times New Roman" w:cs="Times" w:hint="eastAsia"/>
          <w:iCs/>
          <w:sz w:val="20"/>
          <w:lang w:eastAsia="zh-CN"/>
        </w:rPr>
        <w:t>b</w:t>
      </w:r>
      <w:r>
        <w:rPr>
          <w:rFonts w:ascii="Times New Roman" w:hAnsi="Times New Roman" w:cs="Times"/>
          <w:iCs/>
          <w:sz w:val="20"/>
          <w:lang w:eastAsia="zh-CN"/>
        </w:rPr>
        <w:t>-group level indication on whether to monitor the associated PO. A key advantage of LP-WUS is that the UE’s MR can stay in deep sleep or even ultra-deep sleep until the UE receives an LP-WUS targeting its subgroup. As a result, significantly greater power-saving gain can be achieved compared to PEI.</w:t>
      </w:r>
    </w:p>
    <w:p w14:paraId="31A929F9" w14:textId="2D1261BF" w:rsidR="00BE49BA" w:rsidRDefault="00787A61">
      <w:pPr>
        <w:pStyle w:val="00BodyText"/>
        <w:jc w:val="both"/>
        <w:rPr>
          <w:rFonts w:ascii="Times New Roman" w:hAnsi="Times New Roman" w:cs="Times"/>
          <w:iCs/>
          <w:sz w:val="20"/>
          <w:lang w:eastAsia="zh-CN"/>
        </w:rPr>
      </w:pPr>
      <w:r>
        <w:rPr>
          <w:rFonts w:ascii="Times New Roman" w:hAnsi="Times New Roman" w:cs="Times"/>
          <w:iCs/>
          <w:sz w:val="20"/>
          <w:lang w:eastAsia="zh-CN"/>
        </w:rPr>
        <w:t xml:space="preserve">According to Rel-18 study outcome </w:t>
      </w:r>
      <w:r>
        <w:rPr>
          <w:rFonts w:ascii="Times New Roman" w:hAnsi="Times New Roman" w:cs="Times"/>
          <w:iCs/>
          <w:sz w:val="20"/>
          <w:lang w:eastAsia="zh-CN"/>
        </w:rPr>
        <w:fldChar w:fldCharType="begin"/>
      </w:r>
      <w:r>
        <w:rPr>
          <w:rFonts w:ascii="Times New Roman" w:hAnsi="Times New Roman" w:cs="Times"/>
          <w:iCs/>
          <w:sz w:val="20"/>
          <w:lang w:eastAsia="zh-CN"/>
        </w:rPr>
        <w:instrText xml:space="preserve"> REF _Ref206147489 \r \h  \* MERGEFORMAT </w:instrText>
      </w:r>
      <w:r>
        <w:rPr>
          <w:rFonts w:ascii="Times New Roman" w:hAnsi="Times New Roman" w:cs="Times"/>
          <w:iCs/>
          <w:sz w:val="20"/>
          <w:lang w:eastAsia="zh-CN"/>
        </w:rPr>
      </w:r>
      <w:r>
        <w:rPr>
          <w:rFonts w:ascii="Times New Roman" w:hAnsi="Times New Roman" w:cs="Times"/>
          <w:iCs/>
          <w:sz w:val="20"/>
          <w:lang w:eastAsia="zh-CN"/>
        </w:rPr>
        <w:fldChar w:fldCharType="separate"/>
      </w:r>
      <w:r w:rsidR="0089017B">
        <w:rPr>
          <w:rFonts w:ascii="Times New Roman" w:hAnsi="Times New Roman" w:cs="Times"/>
          <w:iCs/>
          <w:sz w:val="20"/>
          <w:lang w:eastAsia="zh-CN"/>
        </w:rPr>
        <w:t>[2]</w:t>
      </w:r>
      <w:r>
        <w:rPr>
          <w:rFonts w:ascii="Times New Roman" w:hAnsi="Times New Roman" w:cs="Times"/>
          <w:iCs/>
          <w:sz w:val="20"/>
          <w:lang w:eastAsia="zh-CN"/>
        </w:rPr>
        <w:fldChar w:fldCharType="end"/>
      </w:r>
      <w:r>
        <w:rPr>
          <w:rFonts w:ascii="Times New Roman" w:hAnsi="Times New Roman" w:cs="Times"/>
          <w:iCs/>
          <w:sz w:val="20"/>
          <w:lang w:eastAsia="zh-CN"/>
        </w:rPr>
        <w:t xml:space="preserve">,  significant UE power saving gain is observed when using I-DRX operation with LP-WUS/WUR, compared to I-DRX operation with and without PEI, provided sufficient relaxation to MR RRM measurement is applied. RRM measurement </w:t>
      </w:r>
      <w:bookmarkStart w:id="86" w:name="OLE_LINK11"/>
      <w:r>
        <w:rPr>
          <w:rFonts w:ascii="Times New Roman" w:hAnsi="Times New Roman" w:cs="Times"/>
          <w:iCs/>
          <w:sz w:val="20"/>
          <w:lang w:eastAsia="zh-CN"/>
        </w:rPr>
        <w:t>relaxation/offloading</w:t>
      </w:r>
      <w:bookmarkEnd w:id="86"/>
      <w:r>
        <w:rPr>
          <w:rFonts w:ascii="Times New Roman" w:hAnsi="Times New Roman" w:cs="Times"/>
          <w:iCs/>
          <w:sz w:val="20"/>
          <w:lang w:eastAsia="zh-CN"/>
        </w:rPr>
        <w:t xml:space="preserve"> is critical to reduce the RRM measurement power consumption. In Rel-19, attributing to LP-WUR performing serving cell measurement, serving cell and neighboring cell measurement by MR can be relaxed up to 16 times, as well as offloading serving cell measurement from MR to LP-WUR. In 6G</w:t>
      </w:r>
      <w:r>
        <w:rPr>
          <w:rFonts w:ascii="Times New Roman" w:hAnsi="Times New Roman" w:cs="Times" w:hint="eastAsia"/>
          <w:iCs/>
          <w:sz w:val="20"/>
          <w:lang w:eastAsia="zh-CN"/>
        </w:rPr>
        <w:t>R</w:t>
      </w:r>
      <w:r>
        <w:rPr>
          <w:rFonts w:ascii="Times New Roman" w:hAnsi="Times New Roman" w:cs="Times"/>
          <w:iCs/>
          <w:sz w:val="20"/>
          <w:lang w:eastAsia="zh-CN"/>
        </w:rPr>
        <w:t>, with extended coverage of LP-WUS/WUR (details for 6G</w:t>
      </w:r>
      <w:r>
        <w:rPr>
          <w:rFonts w:ascii="Times New Roman" w:hAnsi="Times New Roman" w:cs="Times" w:hint="eastAsia"/>
          <w:iCs/>
          <w:sz w:val="20"/>
          <w:lang w:eastAsia="zh-CN"/>
        </w:rPr>
        <w:t>R</w:t>
      </w:r>
      <w:r>
        <w:rPr>
          <w:rFonts w:ascii="Times New Roman" w:hAnsi="Times New Roman" w:cs="Times"/>
          <w:iCs/>
          <w:sz w:val="20"/>
          <w:lang w:eastAsia="zh-CN"/>
        </w:rPr>
        <w:t xml:space="preserve"> LP-WUS/WUR enhancement are provided in section 2.3.4.3), it becomes feasible to apply RRM measurement offloading to LR not only for serving cell but also for </w:t>
      </w:r>
      <w:proofErr w:type="spellStart"/>
      <w:r>
        <w:rPr>
          <w:rFonts w:ascii="Times New Roman" w:hAnsi="Times New Roman" w:cs="Times"/>
          <w:iCs/>
          <w:sz w:val="20"/>
          <w:lang w:eastAsia="zh-CN"/>
        </w:rPr>
        <w:t>neighbour</w:t>
      </w:r>
      <w:proofErr w:type="spellEnd"/>
      <w:r>
        <w:rPr>
          <w:rFonts w:ascii="Times New Roman" w:hAnsi="Times New Roman" w:cs="Times"/>
          <w:iCs/>
          <w:sz w:val="20"/>
          <w:lang w:eastAsia="zh-CN"/>
        </w:rPr>
        <w:t xml:space="preserve"> cell. As a result, MR power consumption can be further reduced compared to that of Rel-19 LP-WUS</w:t>
      </w:r>
      <w:r>
        <w:rPr>
          <w:rFonts w:ascii="Times New Roman" w:hAnsi="Times New Roman" w:cs="Times" w:hint="eastAsia"/>
          <w:iCs/>
          <w:sz w:val="20"/>
          <w:lang w:eastAsia="zh-CN"/>
        </w:rPr>
        <w:t xml:space="preserve"> operation</w:t>
      </w:r>
      <w:r>
        <w:rPr>
          <w:rFonts w:ascii="Times New Roman" w:hAnsi="Times New Roman" w:cs="Times"/>
          <w:iCs/>
          <w:sz w:val="20"/>
          <w:lang w:eastAsia="zh-CN"/>
        </w:rPr>
        <w:t xml:space="preserve">. </w:t>
      </w:r>
      <w:r>
        <w:rPr>
          <w:rFonts w:ascii="Times New Roman" w:hAnsi="Times New Roman" w:cs="Times"/>
          <w:iCs/>
          <w:sz w:val="20"/>
          <w:lang w:eastAsia="zh-CN"/>
        </w:rPr>
        <w:fldChar w:fldCharType="begin"/>
      </w:r>
      <w:r>
        <w:rPr>
          <w:rFonts w:ascii="Times New Roman" w:hAnsi="Times New Roman" w:cs="Times"/>
          <w:iCs/>
          <w:sz w:val="20"/>
          <w:lang w:eastAsia="zh-CN"/>
        </w:rPr>
        <w:instrText xml:space="preserve"> REF _Ref209517554 \h  \* MERGEFORMAT </w:instrText>
      </w:r>
      <w:r>
        <w:rPr>
          <w:rFonts w:ascii="Times New Roman" w:hAnsi="Times New Roman" w:cs="Times"/>
          <w:iCs/>
          <w:sz w:val="20"/>
          <w:lang w:eastAsia="zh-CN"/>
        </w:rPr>
      </w:r>
      <w:r>
        <w:rPr>
          <w:rFonts w:ascii="Times New Roman" w:hAnsi="Times New Roman" w:cs="Times"/>
          <w:iCs/>
          <w:sz w:val="20"/>
          <w:lang w:eastAsia="zh-CN"/>
        </w:rPr>
        <w:fldChar w:fldCharType="separate"/>
      </w:r>
      <w:r w:rsidR="0089017B" w:rsidRPr="0089017B">
        <w:rPr>
          <w:rFonts w:ascii="Times New Roman" w:hAnsi="Times New Roman"/>
          <w:b/>
          <w:sz w:val="20"/>
        </w:rPr>
        <w:t>Table 3</w:t>
      </w:r>
      <w:r>
        <w:rPr>
          <w:rFonts w:ascii="Times New Roman" w:hAnsi="Times New Roman" w:cs="Times"/>
          <w:iCs/>
          <w:sz w:val="20"/>
          <w:lang w:eastAsia="zh-CN"/>
        </w:rPr>
        <w:fldChar w:fldCharType="end"/>
      </w:r>
      <w:r>
        <w:rPr>
          <w:rFonts w:ascii="Times New Roman" w:hAnsi="Times New Roman" w:cs="Times"/>
          <w:iCs/>
          <w:sz w:val="20"/>
          <w:lang w:eastAsia="zh-CN"/>
        </w:rPr>
        <w:t xml:space="preserve"> provides UE power </w:t>
      </w:r>
      <w:proofErr w:type="spellStart"/>
      <w:r>
        <w:rPr>
          <w:rFonts w:ascii="Times New Roman" w:hAnsi="Times New Roman" w:cs="Times"/>
          <w:iCs/>
          <w:sz w:val="20"/>
          <w:lang w:eastAsia="zh-CN"/>
        </w:rPr>
        <w:t>comsumption</w:t>
      </w:r>
      <w:proofErr w:type="spellEnd"/>
      <w:r>
        <w:rPr>
          <w:rFonts w:ascii="Times New Roman" w:hAnsi="Times New Roman" w:cs="Times"/>
          <w:iCs/>
          <w:sz w:val="20"/>
          <w:lang w:eastAsia="zh-CN"/>
        </w:rPr>
        <w:t xml:space="preserve"> for LP-WUS and PEI including measurements for different coverage levels, e.g., from cell center (coverage level 1) to cell edge (coverage level 3). Power </w:t>
      </w:r>
      <w:proofErr w:type="spellStart"/>
      <w:r>
        <w:rPr>
          <w:rFonts w:ascii="Times New Roman" w:hAnsi="Times New Roman" w:cs="Times"/>
          <w:iCs/>
          <w:sz w:val="20"/>
          <w:lang w:eastAsia="zh-CN"/>
        </w:rPr>
        <w:t>comsumption</w:t>
      </w:r>
      <w:proofErr w:type="spellEnd"/>
      <w:r>
        <w:rPr>
          <w:rFonts w:ascii="Times New Roman" w:hAnsi="Times New Roman" w:cs="Times"/>
          <w:iCs/>
          <w:sz w:val="20"/>
          <w:lang w:eastAsia="zh-CN"/>
        </w:rPr>
        <w:t xml:space="preserve"> for LP-WUS scheme takes 1% false alarm rate into account, while no false alarm is assumed for PEI considering sufficient protection by </w:t>
      </w:r>
      <w:proofErr w:type="gramStart"/>
      <w:r>
        <w:rPr>
          <w:rFonts w:ascii="Times New Roman" w:hAnsi="Times New Roman" w:cs="Times"/>
          <w:iCs/>
          <w:sz w:val="20"/>
          <w:lang w:eastAsia="zh-CN"/>
        </w:rPr>
        <w:t>24 bit</w:t>
      </w:r>
      <w:proofErr w:type="gramEnd"/>
      <w:r>
        <w:rPr>
          <w:rFonts w:ascii="Times New Roman" w:hAnsi="Times New Roman" w:cs="Times"/>
          <w:iCs/>
          <w:sz w:val="20"/>
          <w:lang w:eastAsia="zh-CN"/>
        </w:rPr>
        <w:t xml:space="preserve"> CRC. It can be observed that LP-WUS achieves a significant power-saving gain over PEI, specifically, up to 70.3%. </w:t>
      </w:r>
    </w:p>
    <w:p w14:paraId="41BC0747" w14:textId="44FABE5B" w:rsidR="00BE49BA" w:rsidRDefault="00787A61">
      <w:pPr>
        <w:pStyle w:val="af"/>
        <w:spacing w:after="0"/>
        <w:jc w:val="center"/>
        <w:rPr>
          <w:rFonts w:ascii="Times New Roman" w:eastAsia="等线" w:hAnsi="Times New Roman"/>
          <w:b/>
          <w:lang w:eastAsia="zh-CN"/>
        </w:rPr>
      </w:pPr>
      <w:bookmarkStart w:id="87" w:name="_Ref209517554"/>
      <w:r>
        <w:rPr>
          <w:rFonts w:ascii="Times New Roman" w:hAnsi="Times New Roman"/>
          <w:b/>
        </w:rPr>
        <w:t xml:space="preserve">Table </w:t>
      </w:r>
      <w:bookmarkStart w:id="88" w:name="OLE_LINK178"/>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89017B">
        <w:rPr>
          <w:rFonts w:ascii="Times New Roman" w:hAnsi="Times New Roman"/>
          <w:b/>
          <w:noProof/>
        </w:rPr>
        <w:t>3</w:t>
      </w:r>
      <w:r>
        <w:rPr>
          <w:rFonts w:ascii="Times New Roman" w:hAnsi="Times New Roman"/>
          <w:b/>
        </w:rPr>
        <w:fldChar w:fldCharType="end"/>
      </w:r>
      <w:bookmarkEnd w:id="87"/>
      <w:bookmarkEnd w:id="88"/>
      <w:r>
        <w:rPr>
          <w:rFonts w:ascii="Times New Roman" w:eastAsia="等线" w:hAnsi="Times New Roman"/>
          <w:lang w:eastAsia="zh-CN"/>
        </w:rPr>
        <w:t xml:space="preserve"> </w:t>
      </w:r>
      <w:r>
        <w:rPr>
          <w:rFonts w:ascii="Times New Roman" w:eastAsia="等线" w:hAnsi="Times New Roman"/>
          <w:b/>
          <w:lang w:eastAsia="zh-CN"/>
        </w:rPr>
        <w:t xml:space="preserve"> LP-WUS </w:t>
      </w:r>
      <w:r>
        <w:rPr>
          <w:rFonts w:ascii="Times New Roman" w:eastAsia="等线" w:hAnsi="Times New Roman" w:hint="eastAsia"/>
          <w:b/>
          <w:lang w:eastAsia="zh-CN"/>
        </w:rPr>
        <w:t>vs</w:t>
      </w:r>
      <w:r>
        <w:rPr>
          <w:rFonts w:ascii="Times New Roman" w:eastAsia="等线" w:hAnsi="Times New Roman"/>
          <w:b/>
          <w:lang w:eastAsia="zh-CN"/>
        </w:rPr>
        <w:t xml:space="preserve"> PEI </w:t>
      </w:r>
      <w:r>
        <w:rPr>
          <w:rFonts w:ascii="Times New Roman" w:eastAsia="等线" w:hAnsi="Times New Roman" w:hint="eastAsia"/>
          <w:b/>
          <w:lang w:eastAsia="zh-CN"/>
        </w:rPr>
        <w:t>power</w:t>
      </w:r>
      <w:r>
        <w:rPr>
          <w:rFonts w:ascii="Times New Roman" w:eastAsia="等线" w:hAnsi="Times New Roman"/>
          <w:b/>
          <w:lang w:eastAsia="zh-CN"/>
        </w:rPr>
        <w:t xml:space="preserve"> saving gain including measurement </w:t>
      </w:r>
    </w:p>
    <w:tbl>
      <w:tblPr>
        <w:tblStyle w:val="afffa"/>
        <w:tblW w:w="0" w:type="auto"/>
        <w:jc w:val="center"/>
        <w:tblLook w:val="04A0" w:firstRow="1" w:lastRow="0" w:firstColumn="1" w:lastColumn="0" w:noHBand="0" w:noVBand="1"/>
      </w:tblPr>
      <w:tblGrid>
        <w:gridCol w:w="1413"/>
        <w:gridCol w:w="4678"/>
        <w:gridCol w:w="2268"/>
        <w:gridCol w:w="2097"/>
      </w:tblGrid>
      <w:tr w:rsidR="00BE49BA" w14:paraId="429BF760" w14:textId="77777777">
        <w:trPr>
          <w:jc w:val="center"/>
        </w:trPr>
        <w:tc>
          <w:tcPr>
            <w:tcW w:w="1413" w:type="dxa"/>
          </w:tcPr>
          <w:p w14:paraId="6570161E" w14:textId="77777777" w:rsidR="00BE49BA" w:rsidRDefault="00BE49BA">
            <w:pPr>
              <w:rPr>
                <w:rFonts w:eastAsia="等线"/>
                <w:lang w:val="en-GB" w:eastAsia="zh-CN"/>
              </w:rPr>
            </w:pPr>
          </w:p>
        </w:tc>
        <w:tc>
          <w:tcPr>
            <w:tcW w:w="4678" w:type="dxa"/>
          </w:tcPr>
          <w:p w14:paraId="180D693F" w14:textId="77777777" w:rsidR="00BE49BA" w:rsidRDefault="00787A61">
            <w:pPr>
              <w:rPr>
                <w:rFonts w:eastAsia="等线"/>
                <w:lang w:val="en-GB" w:eastAsia="zh-CN"/>
              </w:rPr>
            </w:pPr>
            <w:r>
              <w:rPr>
                <w:rFonts w:ascii="Times New Roman" w:hAnsi="Times New Roman"/>
                <w:b/>
                <w:bCs/>
              </w:rPr>
              <w:t>Schemes</w:t>
            </w:r>
          </w:p>
        </w:tc>
        <w:tc>
          <w:tcPr>
            <w:tcW w:w="2268" w:type="dxa"/>
          </w:tcPr>
          <w:p w14:paraId="558B6263" w14:textId="77777777" w:rsidR="00BE49BA" w:rsidRDefault="00787A61">
            <w:pPr>
              <w:rPr>
                <w:rFonts w:eastAsia="等线"/>
                <w:lang w:val="en-GB" w:eastAsia="zh-CN"/>
              </w:rPr>
            </w:pPr>
            <w:r>
              <w:rPr>
                <w:rFonts w:ascii="Times New Roman" w:hAnsi="Times New Roman"/>
                <w:b/>
                <w:bCs/>
              </w:rPr>
              <w:t xml:space="preserve">Power </w:t>
            </w:r>
          </w:p>
        </w:tc>
        <w:tc>
          <w:tcPr>
            <w:tcW w:w="2097" w:type="dxa"/>
          </w:tcPr>
          <w:p w14:paraId="5F4A5B43" w14:textId="77777777" w:rsidR="00BE49BA" w:rsidRDefault="00787A61">
            <w:pPr>
              <w:rPr>
                <w:rFonts w:eastAsia="等线"/>
                <w:lang w:val="en-GB" w:eastAsia="zh-CN"/>
              </w:rPr>
            </w:pPr>
            <w:r>
              <w:rPr>
                <w:rFonts w:ascii="Times New Roman" w:hAnsi="Times New Roman"/>
                <w:b/>
                <w:bCs/>
              </w:rPr>
              <w:t>Power saving gain</w:t>
            </w:r>
          </w:p>
        </w:tc>
      </w:tr>
      <w:tr w:rsidR="00BE49BA" w14:paraId="4A3AEB3E" w14:textId="77777777">
        <w:trPr>
          <w:jc w:val="center"/>
        </w:trPr>
        <w:tc>
          <w:tcPr>
            <w:tcW w:w="1413" w:type="dxa"/>
            <w:vMerge w:val="restart"/>
          </w:tcPr>
          <w:p w14:paraId="746DF623" w14:textId="77777777" w:rsidR="00BE49BA" w:rsidRDefault="00787A61">
            <w:pPr>
              <w:rPr>
                <w:rFonts w:eastAsia="等线"/>
                <w:lang w:val="en-GB" w:eastAsia="zh-CN"/>
              </w:rPr>
            </w:pPr>
            <w:r>
              <w:rPr>
                <w:rFonts w:ascii="Times New Roman" w:eastAsiaTheme="minorEastAsia" w:hAnsi="Times New Roman" w:hint="eastAsia"/>
                <w:lang w:eastAsia="zh-CN"/>
              </w:rPr>
              <w:t>Cover</w:t>
            </w:r>
            <w:r>
              <w:rPr>
                <w:rFonts w:ascii="Times New Roman" w:eastAsiaTheme="minorEastAsia" w:hAnsi="Times New Roman"/>
                <w:lang w:eastAsia="zh-CN"/>
              </w:rPr>
              <w:t>age level 1</w:t>
            </w:r>
          </w:p>
        </w:tc>
        <w:tc>
          <w:tcPr>
            <w:tcW w:w="4678" w:type="dxa"/>
          </w:tcPr>
          <w:p w14:paraId="39889BDE" w14:textId="77777777" w:rsidR="00BE49BA" w:rsidRDefault="00787A61">
            <w:pPr>
              <w:rPr>
                <w:rFonts w:eastAsia="等线"/>
                <w:lang w:val="en-GB" w:eastAsia="zh-CN"/>
              </w:rPr>
            </w:pPr>
            <w:r>
              <w:rPr>
                <w:rFonts w:ascii="Times New Roman" w:hAnsi="Times New Roman"/>
                <w:b/>
                <w:bCs/>
              </w:rPr>
              <w:t xml:space="preserve">PEI, serving cell measurement only </w:t>
            </w:r>
            <w:r>
              <w:rPr>
                <w:rFonts w:ascii="Times New Roman" w:hAnsi="Times New Roman" w:hint="eastAsia"/>
                <w:b/>
                <w:bCs/>
              </w:rPr>
              <w:t>(</w:t>
            </w:r>
            <w:r>
              <w:rPr>
                <w:rFonts w:ascii="Times New Roman" w:hAnsi="Times New Roman"/>
                <w:b/>
                <w:bCs/>
              </w:rPr>
              <w:t>Baseline)</w:t>
            </w:r>
          </w:p>
        </w:tc>
        <w:tc>
          <w:tcPr>
            <w:tcW w:w="2268" w:type="dxa"/>
          </w:tcPr>
          <w:p w14:paraId="48D076EE" w14:textId="77777777" w:rsidR="00BE49BA" w:rsidRDefault="00787A61">
            <w:pPr>
              <w:rPr>
                <w:rFonts w:eastAsia="等线"/>
                <w:lang w:val="en-GB" w:eastAsia="zh-CN"/>
              </w:rPr>
            </w:pPr>
            <w:r>
              <w:rPr>
                <w:rFonts w:ascii="Times New Roman" w:hAnsi="Times New Roman" w:hint="eastAsia"/>
              </w:rPr>
              <w:t>1</w:t>
            </w:r>
            <w:r>
              <w:rPr>
                <w:rFonts w:ascii="Times New Roman" w:hAnsi="Times New Roman"/>
              </w:rPr>
              <w:t>.782</w:t>
            </w:r>
          </w:p>
        </w:tc>
        <w:tc>
          <w:tcPr>
            <w:tcW w:w="2097" w:type="dxa"/>
          </w:tcPr>
          <w:p w14:paraId="006F55CB" w14:textId="77777777" w:rsidR="00BE49BA" w:rsidRDefault="00787A61">
            <w:pPr>
              <w:rPr>
                <w:rFonts w:eastAsia="等线"/>
                <w:lang w:val="en-GB" w:eastAsia="zh-CN"/>
              </w:rPr>
            </w:pPr>
            <w:r>
              <w:rPr>
                <w:rFonts w:ascii="Times New Roman" w:hAnsi="Times New Roman" w:hint="eastAsia"/>
                <w:b/>
                <w:bCs/>
              </w:rPr>
              <w:t>/</w:t>
            </w:r>
          </w:p>
        </w:tc>
      </w:tr>
      <w:tr w:rsidR="00BE49BA" w14:paraId="52A5C6FE" w14:textId="77777777">
        <w:trPr>
          <w:jc w:val="center"/>
        </w:trPr>
        <w:tc>
          <w:tcPr>
            <w:tcW w:w="1413" w:type="dxa"/>
            <w:vMerge/>
          </w:tcPr>
          <w:p w14:paraId="515F8097" w14:textId="77777777" w:rsidR="00BE49BA" w:rsidRDefault="00BE49BA">
            <w:pPr>
              <w:rPr>
                <w:rFonts w:eastAsia="等线"/>
                <w:lang w:val="en-GB" w:eastAsia="zh-CN"/>
              </w:rPr>
            </w:pPr>
          </w:p>
        </w:tc>
        <w:tc>
          <w:tcPr>
            <w:tcW w:w="4678" w:type="dxa"/>
          </w:tcPr>
          <w:p w14:paraId="57D508B4" w14:textId="77777777" w:rsidR="00BE49BA" w:rsidRDefault="00787A61">
            <w:pPr>
              <w:rPr>
                <w:rFonts w:eastAsia="等线"/>
                <w:lang w:val="en-GB" w:eastAsia="zh-CN"/>
              </w:rPr>
            </w:pPr>
            <w:r>
              <w:rPr>
                <w:rFonts w:ascii="Times New Roman" w:hAnsi="Times New Roman"/>
              </w:rPr>
              <w:t>LP-WUS, MR offloading serving cell measurement + LR serving cell measurement</w:t>
            </w:r>
          </w:p>
        </w:tc>
        <w:tc>
          <w:tcPr>
            <w:tcW w:w="2268" w:type="dxa"/>
          </w:tcPr>
          <w:p w14:paraId="22BBD827" w14:textId="77777777" w:rsidR="00BE49BA" w:rsidRDefault="00787A61">
            <w:pPr>
              <w:rPr>
                <w:rFonts w:eastAsia="等线"/>
                <w:lang w:val="en-GB" w:eastAsia="zh-CN"/>
              </w:rPr>
            </w:pPr>
            <w:r>
              <w:rPr>
                <w:rFonts w:ascii="Times New Roman" w:hAnsi="Times New Roman" w:hint="eastAsia"/>
              </w:rPr>
              <w:t>0</w:t>
            </w:r>
            <w:r>
              <w:rPr>
                <w:rFonts w:ascii="Times New Roman" w:hAnsi="Times New Roman"/>
              </w:rPr>
              <w:t>.648</w:t>
            </w:r>
          </w:p>
        </w:tc>
        <w:tc>
          <w:tcPr>
            <w:tcW w:w="2097" w:type="dxa"/>
          </w:tcPr>
          <w:p w14:paraId="1B602630" w14:textId="77777777" w:rsidR="00BE49BA" w:rsidRDefault="00787A61">
            <w:pPr>
              <w:rPr>
                <w:rFonts w:eastAsia="等线"/>
                <w:lang w:val="en-GB" w:eastAsia="zh-CN"/>
              </w:rPr>
            </w:pPr>
            <w:r>
              <w:rPr>
                <w:rFonts w:ascii="Times New Roman" w:hAnsi="Times New Roman" w:hint="eastAsia"/>
              </w:rPr>
              <w:t>6</w:t>
            </w:r>
            <w:r>
              <w:rPr>
                <w:rFonts w:ascii="Times New Roman" w:hAnsi="Times New Roman"/>
              </w:rPr>
              <w:t>3.63%</w:t>
            </w:r>
          </w:p>
        </w:tc>
      </w:tr>
      <w:tr w:rsidR="00BE49BA" w14:paraId="60407A90" w14:textId="77777777">
        <w:trPr>
          <w:jc w:val="center"/>
        </w:trPr>
        <w:tc>
          <w:tcPr>
            <w:tcW w:w="1413" w:type="dxa"/>
            <w:vMerge/>
          </w:tcPr>
          <w:p w14:paraId="3CCFEA05" w14:textId="77777777" w:rsidR="00BE49BA" w:rsidRDefault="00BE49BA">
            <w:pPr>
              <w:rPr>
                <w:rFonts w:eastAsia="等线"/>
                <w:lang w:val="en-GB" w:eastAsia="zh-CN"/>
              </w:rPr>
            </w:pPr>
          </w:p>
        </w:tc>
        <w:tc>
          <w:tcPr>
            <w:tcW w:w="4678" w:type="dxa"/>
          </w:tcPr>
          <w:p w14:paraId="0F51A34D" w14:textId="77777777" w:rsidR="00BE49BA" w:rsidRDefault="00787A61">
            <w:pPr>
              <w:rPr>
                <w:rFonts w:eastAsia="等线"/>
                <w:lang w:val="en-GB" w:eastAsia="zh-CN"/>
              </w:rPr>
            </w:pPr>
            <w:r>
              <w:rPr>
                <w:rFonts w:ascii="Times New Roman" w:hAnsi="Times New Roman"/>
              </w:rPr>
              <w:t>LP-WUS, MR serving cell measurement relaxation + LR serving cell measurement</w:t>
            </w:r>
          </w:p>
        </w:tc>
        <w:tc>
          <w:tcPr>
            <w:tcW w:w="2268" w:type="dxa"/>
          </w:tcPr>
          <w:p w14:paraId="49F28083" w14:textId="77777777" w:rsidR="00BE49BA" w:rsidRDefault="00787A61">
            <w:pPr>
              <w:rPr>
                <w:rFonts w:eastAsia="等线"/>
                <w:lang w:val="en-GB" w:eastAsia="zh-CN"/>
              </w:rPr>
            </w:pPr>
            <w:r>
              <w:rPr>
                <w:rFonts w:ascii="Times New Roman" w:hAnsi="Times New Roman" w:hint="eastAsia"/>
              </w:rPr>
              <w:t>1</w:t>
            </w:r>
            <w:r>
              <w:rPr>
                <w:rFonts w:ascii="Times New Roman" w:hAnsi="Times New Roman"/>
              </w:rPr>
              <w:t>.144</w:t>
            </w:r>
          </w:p>
        </w:tc>
        <w:tc>
          <w:tcPr>
            <w:tcW w:w="2097" w:type="dxa"/>
          </w:tcPr>
          <w:p w14:paraId="7738FCA0" w14:textId="77777777" w:rsidR="00BE49BA" w:rsidRDefault="00787A61">
            <w:pPr>
              <w:rPr>
                <w:rFonts w:eastAsia="等线"/>
                <w:lang w:val="en-GB" w:eastAsia="zh-CN"/>
              </w:rPr>
            </w:pPr>
            <w:r>
              <w:rPr>
                <w:rFonts w:ascii="Times New Roman" w:hAnsi="Times New Roman" w:hint="eastAsia"/>
              </w:rPr>
              <w:t>3</w:t>
            </w:r>
            <w:r>
              <w:rPr>
                <w:rFonts w:ascii="Times New Roman" w:hAnsi="Times New Roman"/>
              </w:rPr>
              <w:t>5.82%</w:t>
            </w:r>
          </w:p>
        </w:tc>
      </w:tr>
      <w:tr w:rsidR="00BE49BA" w14:paraId="2360A733" w14:textId="77777777">
        <w:trPr>
          <w:jc w:val="center"/>
        </w:trPr>
        <w:tc>
          <w:tcPr>
            <w:tcW w:w="1413" w:type="dxa"/>
            <w:vMerge w:val="restart"/>
          </w:tcPr>
          <w:p w14:paraId="24AACAA5" w14:textId="77777777" w:rsidR="00BE49BA" w:rsidRDefault="00787A61">
            <w:pPr>
              <w:rPr>
                <w:rFonts w:eastAsia="等线"/>
                <w:lang w:val="en-GB" w:eastAsia="zh-CN"/>
              </w:rPr>
            </w:pPr>
            <w:r>
              <w:rPr>
                <w:rFonts w:ascii="Times New Roman" w:eastAsiaTheme="minorEastAsia" w:hAnsi="Times New Roman" w:hint="eastAsia"/>
                <w:lang w:eastAsia="zh-CN"/>
              </w:rPr>
              <w:t>Cover</w:t>
            </w:r>
            <w:r>
              <w:rPr>
                <w:rFonts w:ascii="Times New Roman" w:eastAsiaTheme="minorEastAsia" w:hAnsi="Times New Roman"/>
                <w:lang w:eastAsia="zh-CN"/>
              </w:rPr>
              <w:t>age level 2</w:t>
            </w:r>
          </w:p>
        </w:tc>
        <w:tc>
          <w:tcPr>
            <w:tcW w:w="4678" w:type="dxa"/>
          </w:tcPr>
          <w:p w14:paraId="472CD7BC" w14:textId="77777777" w:rsidR="00BE49BA" w:rsidRDefault="00787A61">
            <w:pPr>
              <w:rPr>
                <w:rFonts w:eastAsia="等线"/>
                <w:lang w:val="en-GB" w:eastAsia="zh-CN"/>
              </w:rPr>
            </w:pPr>
            <w:r>
              <w:rPr>
                <w:rFonts w:ascii="Times New Roman" w:hAnsi="Times New Roman"/>
                <w:b/>
                <w:bCs/>
              </w:rPr>
              <w:t xml:space="preserve">PEI, serving cell &amp; relaxed neighbor cell measurement </w:t>
            </w:r>
            <w:r>
              <w:rPr>
                <w:rFonts w:ascii="Times New Roman" w:hAnsi="Times New Roman" w:hint="eastAsia"/>
                <w:b/>
                <w:bCs/>
              </w:rPr>
              <w:t>(</w:t>
            </w:r>
            <w:r>
              <w:rPr>
                <w:rFonts w:ascii="Times New Roman" w:hAnsi="Times New Roman"/>
                <w:b/>
                <w:bCs/>
              </w:rPr>
              <w:t>Baseline)</w:t>
            </w:r>
          </w:p>
        </w:tc>
        <w:tc>
          <w:tcPr>
            <w:tcW w:w="2268" w:type="dxa"/>
          </w:tcPr>
          <w:p w14:paraId="1E5D1F31" w14:textId="77777777" w:rsidR="00BE49BA" w:rsidRDefault="00787A61">
            <w:pPr>
              <w:rPr>
                <w:rFonts w:eastAsia="等线"/>
                <w:lang w:val="en-GB" w:eastAsia="zh-CN"/>
              </w:rPr>
            </w:pPr>
            <w:r>
              <w:rPr>
                <w:rFonts w:ascii="Times New Roman" w:hAnsi="Times New Roman"/>
              </w:rPr>
              <w:t>2.05</w:t>
            </w:r>
          </w:p>
        </w:tc>
        <w:tc>
          <w:tcPr>
            <w:tcW w:w="2097" w:type="dxa"/>
          </w:tcPr>
          <w:p w14:paraId="758250BF" w14:textId="77777777" w:rsidR="00BE49BA" w:rsidRDefault="00787A61">
            <w:pPr>
              <w:rPr>
                <w:rFonts w:eastAsia="等线"/>
                <w:lang w:val="en-GB" w:eastAsia="zh-CN"/>
              </w:rPr>
            </w:pPr>
            <w:r>
              <w:rPr>
                <w:rFonts w:ascii="Times New Roman" w:hAnsi="Times New Roman" w:hint="eastAsia"/>
                <w:b/>
                <w:bCs/>
              </w:rPr>
              <w:t>/</w:t>
            </w:r>
          </w:p>
        </w:tc>
      </w:tr>
      <w:tr w:rsidR="00BE49BA" w14:paraId="2856F9A6" w14:textId="77777777">
        <w:trPr>
          <w:jc w:val="center"/>
        </w:trPr>
        <w:tc>
          <w:tcPr>
            <w:tcW w:w="1413" w:type="dxa"/>
            <w:vMerge/>
          </w:tcPr>
          <w:p w14:paraId="4DFB1416" w14:textId="77777777" w:rsidR="00BE49BA" w:rsidRDefault="00BE49BA">
            <w:pPr>
              <w:rPr>
                <w:rFonts w:eastAsia="等线"/>
                <w:lang w:val="en-GB" w:eastAsia="zh-CN"/>
              </w:rPr>
            </w:pPr>
          </w:p>
        </w:tc>
        <w:tc>
          <w:tcPr>
            <w:tcW w:w="4678" w:type="dxa"/>
          </w:tcPr>
          <w:p w14:paraId="343E718D" w14:textId="77777777" w:rsidR="00BE49BA" w:rsidRDefault="00787A61">
            <w:pPr>
              <w:rPr>
                <w:rFonts w:eastAsia="等线"/>
                <w:lang w:val="en-GB" w:eastAsia="zh-CN"/>
              </w:rPr>
            </w:pPr>
            <w:r>
              <w:rPr>
                <w:rFonts w:ascii="Times New Roman" w:hAnsi="Times New Roman"/>
              </w:rPr>
              <w:t>LP-WUS, MR offloading serving &amp; neighbor cell measurement + LR serving &amp; neighbor cell measurement</w:t>
            </w:r>
          </w:p>
        </w:tc>
        <w:tc>
          <w:tcPr>
            <w:tcW w:w="2268" w:type="dxa"/>
          </w:tcPr>
          <w:p w14:paraId="5A96F4BB" w14:textId="77777777" w:rsidR="00BE49BA" w:rsidRDefault="00787A61">
            <w:pPr>
              <w:rPr>
                <w:rFonts w:eastAsia="等线"/>
                <w:lang w:val="en-GB" w:eastAsia="zh-CN"/>
              </w:rPr>
            </w:pPr>
            <w:r>
              <w:rPr>
                <w:rFonts w:ascii="Times New Roman" w:hAnsi="Times New Roman" w:hint="eastAsia"/>
              </w:rPr>
              <w:t>0</w:t>
            </w:r>
            <w:r>
              <w:rPr>
                <w:rFonts w:ascii="Times New Roman" w:hAnsi="Times New Roman"/>
              </w:rPr>
              <w:t>.772</w:t>
            </w:r>
          </w:p>
        </w:tc>
        <w:tc>
          <w:tcPr>
            <w:tcW w:w="2097" w:type="dxa"/>
          </w:tcPr>
          <w:p w14:paraId="6C3780D9" w14:textId="77777777" w:rsidR="00BE49BA" w:rsidRDefault="00787A61">
            <w:pPr>
              <w:rPr>
                <w:rFonts w:eastAsia="等线"/>
                <w:lang w:val="en-GB" w:eastAsia="zh-CN"/>
              </w:rPr>
            </w:pPr>
            <w:r>
              <w:rPr>
                <w:rFonts w:ascii="Times New Roman" w:hAnsi="Times New Roman"/>
              </w:rPr>
              <w:t>62.34%</w:t>
            </w:r>
          </w:p>
        </w:tc>
      </w:tr>
      <w:tr w:rsidR="00BE49BA" w14:paraId="5CA557ED" w14:textId="77777777">
        <w:trPr>
          <w:jc w:val="center"/>
        </w:trPr>
        <w:tc>
          <w:tcPr>
            <w:tcW w:w="1413" w:type="dxa"/>
            <w:vMerge/>
          </w:tcPr>
          <w:p w14:paraId="2BB40FAD" w14:textId="77777777" w:rsidR="00BE49BA" w:rsidRDefault="00BE49BA">
            <w:pPr>
              <w:rPr>
                <w:rFonts w:eastAsia="等线"/>
                <w:lang w:val="en-GB" w:eastAsia="zh-CN"/>
              </w:rPr>
            </w:pPr>
          </w:p>
        </w:tc>
        <w:tc>
          <w:tcPr>
            <w:tcW w:w="4678" w:type="dxa"/>
          </w:tcPr>
          <w:p w14:paraId="35CA266E" w14:textId="77777777" w:rsidR="00BE49BA" w:rsidRDefault="00787A61">
            <w:pPr>
              <w:rPr>
                <w:rFonts w:eastAsia="等线"/>
                <w:lang w:val="en-GB" w:eastAsia="zh-CN"/>
              </w:rPr>
            </w:pPr>
            <w:r>
              <w:rPr>
                <w:rFonts w:ascii="Times New Roman" w:hAnsi="Times New Roman"/>
              </w:rPr>
              <w:t xml:space="preserve">LP-WUS, MR serving </w:t>
            </w:r>
            <w:r>
              <w:rPr>
                <w:rFonts w:ascii="Times New Roman" w:eastAsiaTheme="minorEastAsia" w:hAnsi="Times New Roman" w:hint="eastAsia"/>
                <w:lang w:eastAsia="zh-CN"/>
              </w:rPr>
              <w:t xml:space="preserve">cell measurement </w:t>
            </w:r>
            <w:r>
              <w:rPr>
                <w:rFonts w:ascii="Times New Roman" w:hAnsi="Times New Roman"/>
              </w:rPr>
              <w:t>relaxatio</w:t>
            </w:r>
            <w:r>
              <w:rPr>
                <w:rFonts w:ascii="Times New Roman" w:eastAsiaTheme="minorEastAsia" w:hAnsi="Times New Roman" w:hint="eastAsia"/>
                <w:lang w:eastAsia="zh-CN"/>
              </w:rPr>
              <w:t>n</w:t>
            </w:r>
            <w:r>
              <w:rPr>
                <w:rFonts w:ascii="Times New Roman" w:hAnsi="Times New Roman"/>
              </w:rPr>
              <w:t xml:space="preserve"> &amp; neighbor cell measurement relaxation + LR serving &amp; neighbor cell measurement</w:t>
            </w:r>
          </w:p>
        </w:tc>
        <w:tc>
          <w:tcPr>
            <w:tcW w:w="2268" w:type="dxa"/>
          </w:tcPr>
          <w:p w14:paraId="273127D9" w14:textId="77777777" w:rsidR="00BE49BA" w:rsidRDefault="00787A61">
            <w:pPr>
              <w:rPr>
                <w:rFonts w:eastAsia="等线"/>
                <w:lang w:val="en-GB" w:eastAsia="zh-CN"/>
              </w:rPr>
            </w:pPr>
            <w:r>
              <w:rPr>
                <w:rFonts w:ascii="Times New Roman" w:hAnsi="Times New Roman" w:hint="eastAsia"/>
              </w:rPr>
              <w:t>1</w:t>
            </w:r>
            <w:r>
              <w:rPr>
                <w:rFonts w:ascii="Times New Roman" w:hAnsi="Times New Roman"/>
              </w:rPr>
              <w:t>.242</w:t>
            </w:r>
          </w:p>
        </w:tc>
        <w:tc>
          <w:tcPr>
            <w:tcW w:w="2097" w:type="dxa"/>
          </w:tcPr>
          <w:p w14:paraId="23D27A2A" w14:textId="77777777" w:rsidR="00BE49BA" w:rsidRDefault="00787A61">
            <w:pPr>
              <w:rPr>
                <w:rFonts w:eastAsia="等线"/>
                <w:lang w:val="en-GB" w:eastAsia="zh-CN"/>
              </w:rPr>
            </w:pPr>
            <w:r>
              <w:rPr>
                <w:rFonts w:ascii="Times New Roman" w:hAnsi="Times New Roman"/>
              </w:rPr>
              <w:t>39.41%</w:t>
            </w:r>
          </w:p>
        </w:tc>
      </w:tr>
      <w:tr w:rsidR="00BE49BA" w14:paraId="7304B96E" w14:textId="77777777">
        <w:trPr>
          <w:jc w:val="center"/>
        </w:trPr>
        <w:tc>
          <w:tcPr>
            <w:tcW w:w="1413" w:type="dxa"/>
            <w:vMerge w:val="restart"/>
          </w:tcPr>
          <w:p w14:paraId="4E2B018E" w14:textId="77777777" w:rsidR="00BE49BA" w:rsidRDefault="00787A61">
            <w:pPr>
              <w:rPr>
                <w:rFonts w:eastAsia="等线"/>
                <w:lang w:val="en-GB" w:eastAsia="zh-CN"/>
              </w:rPr>
            </w:pPr>
            <w:r>
              <w:rPr>
                <w:rFonts w:ascii="Times New Roman" w:eastAsiaTheme="minorEastAsia" w:hAnsi="Times New Roman" w:hint="eastAsia"/>
                <w:lang w:eastAsia="zh-CN"/>
              </w:rPr>
              <w:t>Cover</w:t>
            </w:r>
            <w:r>
              <w:rPr>
                <w:rFonts w:ascii="Times New Roman" w:eastAsiaTheme="minorEastAsia" w:hAnsi="Times New Roman"/>
                <w:lang w:eastAsia="zh-CN"/>
              </w:rPr>
              <w:t>age level 3</w:t>
            </w:r>
          </w:p>
        </w:tc>
        <w:tc>
          <w:tcPr>
            <w:tcW w:w="4678" w:type="dxa"/>
          </w:tcPr>
          <w:p w14:paraId="62E771FC" w14:textId="77777777" w:rsidR="00BE49BA" w:rsidRDefault="00787A61">
            <w:pPr>
              <w:rPr>
                <w:rFonts w:ascii="Times New Roman" w:hAnsi="Times New Roman"/>
                <w:b/>
                <w:bCs/>
              </w:rPr>
            </w:pPr>
            <w:r>
              <w:rPr>
                <w:rFonts w:ascii="Times New Roman" w:hAnsi="Times New Roman"/>
                <w:b/>
                <w:bCs/>
              </w:rPr>
              <w:t>PEI, serving cell &amp; neighbor cell measurement</w:t>
            </w:r>
          </w:p>
          <w:p w14:paraId="640CC2BC" w14:textId="77777777" w:rsidR="00BE49BA" w:rsidRDefault="00787A61">
            <w:pPr>
              <w:rPr>
                <w:rFonts w:eastAsia="等线"/>
                <w:lang w:val="en-GB" w:eastAsia="zh-CN"/>
              </w:rPr>
            </w:pPr>
            <w:r>
              <w:rPr>
                <w:rFonts w:ascii="Times New Roman" w:hAnsi="Times New Roman" w:hint="eastAsia"/>
                <w:b/>
                <w:bCs/>
              </w:rPr>
              <w:t>(</w:t>
            </w:r>
            <w:r>
              <w:rPr>
                <w:rFonts w:ascii="Times New Roman" w:hAnsi="Times New Roman"/>
                <w:b/>
                <w:bCs/>
              </w:rPr>
              <w:t>Baseline)</w:t>
            </w:r>
          </w:p>
        </w:tc>
        <w:tc>
          <w:tcPr>
            <w:tcW w:w="2268" w:type="dxa"/>
          </w:tcPr>
          <w:p w14:paraId="58979F9B" w14:textId="77777777" w:rsidR="00BE49BA" w:rsidRDefault="00787A61">
            <w:pPr>
              <w:rPr>
                <w:rFonts w:eastAsia="等线"/>
                <w:lang w:val="en-GB" w:eastAsia="zh-CN"/>
              </w:rPr>
            </w:pPr>
            <w:r>
              <w:rPr>
                <w:rFonts w:ascii="Times New Roman" w:hAnsi="Times New Roman" w:hint="eastAsia"/>
              </w:rPr>
              <w:t>2</w:t>
            </w:r>
            <w:r>
              <w:rPr>
                <w:rFonts w:ascii="Times New Roman" w:hAnsi="Times New Roman"/>
              </w:rPr>
              <w:t>.597</w:t>
            </w:r>
          </w:p>
        </w:tc>
        <w:tc>
          <w:tcPr>
            <w:tcW w:w="2097" w:type="dxa"/>
          </w:tcPr>
          <w:p w14:paraId="4BD2DA12" w14:textId="77777777" w:rsidR="00BE49BA" w:rsidRDefault="00787A61">
            <w:pPr>
              <w:rPr>
                <w:rFonts w:eastAsia="等线"/>
                <w:lang w:val="en-GB" w:eastAsia="zh-CN"/>
              </w:rPr>
            </w:pPr>
            <w:r>
              <w:rPr>
                <w:rFonts w:ascii="Times New Roman" w:hAnsi="Times New Roman" w:hint="eastAsia"/>
                <w:b/>
                <w:bCs/>
              </w:rPr>
              <w:t>/</w:t>
            </w:r>
          </w:p>
        </w:tc>
      </w:tr>
      <w:tr w:rsidR="00BE49BA" w14:paraId="312030FB" w14:textId="77777777">
        <w:trPr>
          <w:jc w:val="center"/>
        </w:trPr>
        <w:tc>
          <w:tcPr>
            <w:tcW w:w="1413" w:type="dxa"/>
            <w:vMerge/>
          </w:tcPr>
          <w:p w14:paraId="174AA973" w14:textId="77777777" w:rsidR="00BE49BA" w:rsidRDefault="00BE49BA">
            <w:pPr>
              <w:rPr>
                <w:rFonts w:eastAsia="等线"/>
                <w:lang w:val="en-GB" w:eastAsia="zh-CN"/>
              </w:rPr>
            </w:pPr>
          </w:p>
        </w:tc>
        <w:tc>
          <w:tcPr>
            <w:tcW w:w="4678" w:type="dxa"/>
          </w:tcPr>
          <w:p w14:paraId="26535741" w14:textId="77777777" w:rsidR="00BE49BA" w:rsidRDefault="00787A61">
            <w:pPr>
              <w:rPr>
                <w:rFonts w:eastAsia="等线"/>
                <w:lang w:val="en-GB" w:eastAsia="zh-CN"/>
              </w:rPr>
            </w:pPr>
            <w:r>
              <w:rPr>
                <w:rFonts w:ascii="Times New Roman" w:hAnsi="Times New Roman"/>
              </w:rPr>
              <w:t>LP-WUS, MR offloading serving &amp; neighbor cell measurement + LR serving &amp; neighbor cell measurement</w:t>
            </w:r>
          </w:p>
        </w:tc>
        <w:tc>
          <w:tcPr>
            <w:tcW w:w="2268" w:type="dxa"/>
          </w:tcPr>
          <w:p w14:paraId="66470E1C" w14:textId="77777777" w:rsidR="00BE49BA" w:rsidRDefault="00787A61">
            <w:pPr>
              <w:rPr>
                <w:rFonts w:eastAsia="等线"/>
                <w:lang w:val="en-GB" w:eastAsia="zh-CN"/>
              </w:rPr>
            </w:pPr>
            <w:r>
              <w:rPr>
                <w:rFonts w:ascii="Times New Roman" w:hAnsi="Times New Roman" w:hint="eastAsia"/>
              </w:rPr>
              <w:t>0</w:t>
            </w:r>
            <w:r>
              <w:rPr>
                <w:rFonts w:ascii="Times New Roman" w:hAnsi="Times New Roman"/>
              </w:rPr>
              <w:t>.772</w:t>
            </w:r>
          </w:p>
        </w:tc>
        <w:tc>
          <w:tcPr>
            <w:tcW w:w="2097" w:type="dxa"/>
          </w:tcPr>
          <w:p w14:paraId="4EF53C89" w14:textId="77777777" w:rsidR="00BE49BA" w:rsidRDefault="00787A61">
            <w:pPr>
              <w:rPr>
                <w:rFonts w:eastAsia="等线"/>
                <w:lang w:val="en-GB" w:eastAsia="zh-CN"/>
              </w:rPr>
            </w:pPr>
            <w:r>
              <w:rPr>
                <w:rFonts w:ascii="Times New Roman" w:hAnsi="Times New Roman"/>
              </w:rPr>
              <w:t>70.30%</w:t>
            </w:r>
          </w:p>
        </w:tc>
      </w:tr>
      <w:tr w:rsidR="00BE49BA" w14:paraId="4FA68137" w14:textId="77777777">
        <w:trPr>
          <w:jc w:val="center"/>
        </w:trPr>
        <w:tc>
          <w:tcPr>
            <w:tcW w:w="1413" w:type="dxa"/>
            <w:vMerge/>
          </w:tcPr>
          <w:p w14:paraId="3B03E586" w14:textId="77777777" w:rsidR="00BE49BA" w:rsidRDefault="00BE49BA">
            <w:pPr>
              <w:rPr>
                <w:rFonts w:eastAsia="等线"/>
                <w:lang w:val="en-GB" w:eastAsia="zh-CN"/>
              </w:rPr>
            </w:pPr>
          </w:p>
        </w:tc>
        <w:tc>
          <w:tcPr>
            <w:tcW w:w="4678" w:type="dxa"/>
          </w:tcPr>
          <w:p w14:paraId="1F892571" w14:textId="77777777" w:rsidR="00BE49BA" w:rsidRDefault="00787A61">
            <w:pPr>
              <w:rPr>
                <w:rFonts w:eastAsia="等线"/>
                <w:lang w:val="en-GB" w:eastAsia="zh-CN"/>
              </w:rPr>
            </w:pPr>
            <w:r>
              <w:rPr>
                <w:rFonts w:ascii="Times New Roman" w:hAnsi="Times New Roman"/>
              </w:rPr>
              <w:t>LP-WUS, MR serving</w:t>
            </w:r>
            <w:r>
              <w:rPr>
                <w:rFonts w:ascii="Times New Roman" w:eastAsiaTheme="minorEastAsia" w:hAnsi="Times New Roman" w:hint="eastAsia"/>
                <w:lang w:eastAsia="zh-CN"/>
              </w:rPr>
              <w:t xml:space="preserve"> cell measurement</w:t>
            </w:r>
            <w:r>
              <w:rPr>
                <w:rFonts w:ascii="Times New Roman" w:hAnsi="Times New Roman"/>
              </w:rPr>
              <w:t xml:space="preserve"> relaxation &amp; neighbor </w:t>
            </w:r>
            <w:proofErr w:type="gramStart"/>
            <w:r>
              <w:rPr>
                <w:rFonts w:ascii="Times New Roman" w:hAnsi="Times New Roman"/>
              </w:rPr>
              <w:t>cell  measurement</w:t>
            </w:r>
            <w:proofErr w:type="gramEnd"/>
            <w:r>
              <w:rPr>
                <w:rFonts w:ascii="Times New Roman" w:hAnsi="Times New Roman"/>
              </w:rPr>
              <w:t xml:space="preserve"> relaxation + LR serving &amp; neighbor cell measurement</w:t>
            </w:r>
          </w:p>
        </w:tc>
        <w:tc>
          <w:tcPr>
            <w:tcW w:w="2268" w:type="dxa"/>
          </w:tcPr>
          <w:p w14:paraId="6B6E18C5" w14:textId="77777777" w:rsidR="00BE49BA" w:rsidRDefault="00787A61">
            <w:pPr>
              <w:rPr>
                <w:rFonts w:eastAsia="等线"/>
                <w:lang w:val="en-GB" w:eastAsia="zh-CN"/>
              </w:rPr>
            </w:pPr>
            <w:r>
              <w:rPr>
                <w:rFonts w:ascii="Times New Roman" w:hAnsi="Times New Roman" w:hint="eastAsia"/>
              </w:rPr>
              <w:t>1</w:t>
            </w:r>
            <w:r>
              <w:rPr>
                <w:rFonts w:ascii="Times New Roman" w:hAnsi="Times New Roman"/>
              </w:rPr>
              <w:t>.329</w:t>
            </w:r>
          </w:p>
        </w:tc>
        <w:tc>
          <w:tcPr>
            <w:tcW w:w="2097" w:type="dxa"/>
          </w:tcPr>
          <w:p w14:paraId="79B92AA9" w14:textId="77777777" w:rsidR="00BE49BA" w:rsidRDefault="00787A61">
            <w:pPr>
              <w:rPr>
                <w:rFonts w:eastAsia="等线"/>
                <w:lang w:val="en-GB" w:eastAsia="zh-CN"/>
              </w:rPr>
            </w:pPr>
            <w:r>
              <w:rPr>
                <w:rFonts w:ascii="Times New Roman" w:hAnsi="Times New Roman" w:hint="eastAsia"/>
              </w:rPr>
              <w:t>4</w:t>
            </w:r>
            <w:r>
              <w:rPr>
                <w:rFonts w:ascii="Times New Roman" w:hAnsi="Times New Roman"/>
              </w:rPr>
              <w:t>8.8%</w:t>
            </w:r>
          </w:p>
        </w:tc>
      </w:tr>
      <w:tr w:rsidR="00BE49BA" w14:paraId="7D8C7B71" w14:textId="77777777">
        <w:trPr>
          <w:jc w:val="center"/>
        </w:trPr>
        <w:tc>
          <w:tcPr>
            <w:tcW w:w="10456" w:type="dxa"/>
            <w:gridSpan w:val="4"/>
          </w:tcPr>
          <w:p w14:paraId="41B80381" w14:textId="77777777" w:rsidR="00BE49BA" w:rsidRDefault="00787A61">
            <w:pPr>
              <w:rPr>
                <w:rFonts w:ascii="Times New Roman" w:hAnsi="Times New Roman"/>
              </w:rPr>
            </w:pPr>
            <w:r>
              <w:rPr>
                <w:rFonts w:ascii="Times New Roman" w:hAnsi="Times New Roman"/>
              </w:rPr>
              <w:t>Note 1: LR [ON, OFF] power = [10, 0.1] unit, LR transition time = 10ms</w:t>
            </w:r>
          </w:p>
          <w:p w14:paraId="4B6B549D" w14:textId="79A50A32" w:rsidR="00BE49BA" w:rsidRDefault="00787A6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2: UEs in three different coverage level</w:t>
            </w:r>
            <w:r>
              <w:rPr>
                <w:rFonts w:ascii="Times New Roman" w:eastAsiaTheme="minorEastAsia" w:hAnsi="Times New Roman" w:hint="eastAsia"/>
                <w:lang w:eastAsia="zh-CN"/>
              </w:rPr>
              <w:t>s</w:t>
            </w:r>
            <w:r>
              <w:rPr>
                <w:rFonts w:ascii="Times New Roman" w:eastAsiaTheme="minorEastAsia" w:hAnsi="Times New Roman"/>
                <w:lang w:eastAsia="zh-CN"/>
              </w:rPr>
              <w:t xml:space="preserve"> perform different measurement,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_Ref210058581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9017B">
              <w:rPr>
                <w:rFonts w:ascii="Times New Roman" w:eastAsia="等线" w:hAnsi="Times New Roman"/>
              </w:rPr>
              <w:t xml:space="preserve">Figure </w:t>
            </w:r>
            <w:r w:rsidR="0089017B">
              <w:rPr>
                <w:rFonts w:ascii="Times New Roman" w:eastAsia="等线"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in section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_Ref209619712 \n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9017B">
              <w:rPr>
                <w:rFonts w:ascii="Times New Roman" w:eastAsiaTheme="minorEastAsia" w:hAnsi="Times New Roman"/>
                <w:lang w:eastAsia="zh-CN"/>
              </w:rPr>
              <w:t>2.3.6</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p>
          <w:p w14:paraId="6F99E253" w14:textId="77777777" w:rsidR="00BE49BA" w:rsidRDefault="00787A61">
            <w:pPr>
              <w:rPr>
                <w:rFonts w:eastAsia="等线"/>
                <w:lang w:val="en-GB" w:eastAsia="zh-CN"/>
              </w:rPr>
            </w:pPr>
            <w:r>
              <w:rPr>
                <w:rFonts w:ascii="Times New Roman" w:eastAsiaTheme="minorEastAsia" w:hAnsi="Times New Roman"/>
                <w:lang w:eastAsia="zh-CN"/>
              </w:rPr>
              <w:t>N</w:t>
            </w:r>
            <w:r>
              <w:rPr>
                <w:rFonts w:ascii="Times New Roman" w:eastAsiaTheme="minorEastAsia" w:hAnsi="Times New Roman" w:hint="eastAsia"/>
                <w:lang w:eastAsia="zh-CN"/>
              </w:rPr>
              <w:t>ote</w:t>
            </w:r>
            <w:r>
              <w:rPr>
                <w:rFonts w:ascii="Times New Roman" w:eastAsiaTheme="minorEastAsia" w:hAnsi="Times New Roman"/>
                <w:lang w:eastAsia="zh-CN"/>
              </w:rPr>
              <w:t xml:space="preserve"> 3:</w:t>
            </w:r>
            <w:r>
              <w:rPr>
                <w:rFonts w:ascii="Times New Roman" w:eastAsiaTheme="minorEastAsia" w:hAnsi="Times New Roman"/>
                <w:b/>
                <w:bCs/>
                <w:lang w:eastAsia="zh-CN"/>
              </w:rPr>
              <w:t xml:space="preserve"> </w:t>
            </w:r>
            <w:r>
              <w:rPr>
                <w:rFonts w:ascii="Times New Roman" w:eastAsiaTheme="minorEastAsia" w:hAnsi="Times New Roman" w:hint="eastAsia"/>
                <w:lang w:eastAsia="zh-CN"/>
              </w:rPr>
              <w:t>For LP-WUS, measurement relaxation factor =16</w:t>
            </w:r>
            <w:r>
              <w:rPr>
                <w:rFonts w:ascii="Times New Roman" w:eastAsiaTheme="minorEastAsia" w:hAnsi="Times New Roman"/>
                <w:lang w:eastAsia="zh-CN"/>
              </w:rPr>
              <w:t>, if any</w:t>
            </w:r>
            <w:r>
              <w:rPr>
                <w:rFonts w:ascii="Times New Roman" w:eastAsiaTheme="minorEastAsia" w:hAnsi="Times New Roman" w:hint="eastAsia"/>
                <w:lang w:eastAsia="zh-CN"/>
              </w:rPr>
              <w:t>. For PEI, measurement relaxation factor=3</w:t>
            </w:r>
            <w:r>
              <w:rPr>
                <w:rFonts w:ascii="Times New Roman" w:eastAsiaTheme="minorEastAsia" w:hAnsi="Times New Roman"/>
                <w:lang w:eastAsia="zh-CN"/>
              </w:rPr>
              <w:t>, if any.</w:t>
            </w:r>
          </w:p>
        </w:tc>
      </w:tr>
    </w:tbl>
    <w:p w14:paraId="11689078" w14:textId="77777777" w:rsidR="00BE49BA" w:rsidRDefault="00BE49BA">
      <w:pPr>
        <w:rPr>
          <w:rFonts w:ascii="Times New Roman" w:eastAsia="等线" w:hAnsi="Times New Roman"/>
          <w:b/>
          <w:lang w:eastAsia="zh-CN"/>
        </w:rPr>
      </w:pPr>
    </w:p>
    <w:p w14:paraId="737B0D27" w14:textId="2EEEFFD9" w:rsidR="00BE49BA" w:rsidRDefault="00787A61">
      <w:pPr>
        <w:adjustRightInd w:val="0"/>
        <w:snapToGrid w:val="0"/>
        <w:spacing w:afterLines="50" w:after="120"/>
        <w:jc w:val="both"/>
        <w:rPr>
          <w:rFonts w:ascii="Times New Roman" w:eastAsia="等线" w:hAnsi="Times New Roman"/>
          <w:szCs w:val="20"/>
          <w:highlight w:val="yellow"/>
          <w:lang w:eastAsia="zh-CN"/>
        </w:rPr>
      </w:pPr>
      <w:r>
        <w:rPr>
          <w:rFonts w:ascii="Times New Roman" w:eastAsia="等线" w:hAnsi="Times New Roman"/>
          <w:szCs w:val="20"/>
          <w:lang w:eastAsia="zh-CN"/>
        </w:rPr>
        <w:t xml:space="preserve">In Rel-19, a single LP-WUS transmission may occupy up to several slots, primarily due to the limited sensitivity of On-Off Keying (OOK) reception. In 6GR, through independent designs for OOK-based and OFDM-based LP-WURs along with optimizations to the OFDM-based LP-WUS design (as provided in Section 2.3.4.3), the overhead of 6GR LP-WUS can be dramatically reduced. </w:t>
      </w:r>
      <w:bookmarkStart w:id="89" w:name="OLE_LINK45"/>
      <w:r>
        <w:rPr>
          <w:rFonts w:ascii="Times New Roman" w:hAnsi="Times New Roman"/>
          <w:szCs w:val="20"/>
          <w:shd w:val="clear" w:color="auto" w:fill="FFFFFF"/>
        </w:rPr>
        <w:fldChar w:fldCharType="begin"/>
      </w:r>
      <w:r>
        <w:rPr>
          <w:rFonts w:ascii="Times New Roman" w:hAnsi="Times New Roman"/>
          <w:szCs w:val="20"/>
          <w:shd w:val="clear" w:color="auto" w:fill="FFFFFF"/>
        </w:rPr>
        <w:instrText xml:space="preserve"> REF _Ref209517540 \h  \* MERGEFORMAT </w:instrText>
      </w:r>
      <w:r>
        <w:rPr>
          <w:rFonts w:ascii="Times New Roman" w:hAnsi="Times New Roman"/>
          <w:szCs w:val="20"/>
          <w:shd w:val="clear" w:color="auto" w:fill="FFFFFF"/>
        </w:rPr>
      </w:r>
      <w:r>
        <w:rPr>
          <w:rFonts w:ascii="Times New Roman" w:hAnsi="Times New Roman"/>
          <w:szCs w:val="20"/>
          <w:shd w:val="clear" w:color="auto" w:fill="FFFFFF"/>
        </w:rPr>
        <w:fldChar w:fldCharType="separate"/>
      </w:r>
      <w:r w:rsidR="0089017B" w:rsidRPr="0089017B">
        <w:rPr>
          <w:rFonts w:ascii="Times New Roman" w:hAnsi="Times New Roman"/>
          <w:b/>
          <w:bCs/>
          <w:szCs w:val="20"/>
        </w:rPr>
        <w:t>Table 4</w:t>
      </w:r>
      <w:r>
        <w:rPr>
          <w:rFonts w:ascii="Times New Roman" w:hAnsi="Times New Roman"/>
          <w:szCs w:val="20"/>
          <w:shd w:val="clear" w:color="auto" w:fill="FFFFFF"/>
        </w:rPr>
        <w:fldChar w:fldCharType="end"/>
      </w:r>
      <w:r>
        <w:rPr>
          <w:rFonts w:ascii="Times New Roman" w:hAnsi="Times New Roman"/>
          <w:szCs w:val="20"/>
          <w:shd w:val="clear" w:color="auto" w:fill="FFFFFF"/>
        </w:rPr>
        <w:t xml:space="preserve"> presents the overall overhead for LP-WUS transmissions and PEI PDCCH, i.e., overall required time and </w:t>
      </w:r>
      <w:proofErr w:type="spellStart"/>
      <w:r>
        <w:rPr>
          <w:rFonts w:ascii="Times New Roman" w:hAnsi="Times New Roman"/>
          <w:szCs w:val="20"/>
          <w:shd w:val="clear" w:color="auto" w:fill="FFFFFF"/>
        </w:rPr>
        <w:t>frequrency</w:t>
      </w:r>
      <w:proofErr w:type="spellEnd"/>
      <w:r>
        <w:rPr>
          <w:rFonts w:ascii="Times New Roman" w:hAnsi="Times New Roman"/>
          <w:szCs w:val="20"/>
          <w:shd w:val="clear" w:color="auto" w:fill="FFFFFF"/>
        </w:rPr>
        <w:t xml:space="preserve"> resources /system resources. </w:t>
      </w:r>
      <w:bookmarkEnd w:id="89"/>
      <w:r>
        <w:rPr>
          <w:rFonts w:ascii="Times New Roman" w:hAnsi="Times New Roman"/>
          <w:szCs w:val="20"/>
          <w:shd w:val="clear" w:color="auto" w:fill="FFFFFF"/>
        </w:rPr>
        <w:t>Within a paging period, multiple LP-WUSs can be transmitted to wake up multiple subgroups, whereas only one PEI PDCCH is transmitted if at least one subgroup needs to be paged. The traffic setting is provided in Appendix C. For 31 subgroups, a maximum of 3 LP-WUSs can be transmitted, and the average number of LP-WUS transmissions is calculated based on the probabilities of paging a single subgroup 37</w:t>
      </w:r>
      <w:r>
        <w:rPr>
          <w:rFonts w:ascii="Times New Roman" w:eastAsia="宋体" w:hAnsi="Times New Roman"/>
          <w:szCs w:val="20"/>
          <w:shd w:val="clear" w:color="auto" w:fill="FFFFFF"/>
          <w:lang w:eastAsia="zh-CN"/>
        </w:rPr>
        <w:t>.1</w:t>
      </w:r>
      <w:r>
        <w:rPr>
          <w:rFonts w:ascii="Times New Roman" w:hAnsi="Times New Roman"/>
          <w:szCs w:val="20"/>
          <w:shd w:val="clear" w:color="auto" w:fill="FFFFFF"/>
        </w:rPr>
        <w:t xml:space="preserve">% (single LP-WUS is transmitted with one-to-one codepoint), two subgroups 16.4% (two LP-WUS are transmitted with one-to-one codepoint), three subgroups 4.7% (three LP-WUS are transmitted one-to-one codepoint), and more than three subgroups 1.2% (single LP-WUS is transmitted with the one-to-all codepoint). The probability of </w:t>
      </w:r>
      <w:proofErr w:type="spellStart"/>
      <w:r>
        <w:rPr>
          <w:rFonts w:ascii="Times New Roman" w:hAnsi="Times New Roman"/>
          <w:szCs w:val="20"/>
          <w:shd w:val="clear" w:color="auto" w:fill="FFFFFF"/>
        </w:rPr>
        <w:t>transmiting</w:t>
      </w:r>
      <w:proofErr w:type="spellEnd"/>
      <w:r>
        <w:rPr>
          <w:rFonts w:ascii="Times New Roman" w:hAnsi="Times New Roman"/>
          <w:szCs w:val="20"/>
          <w:shd w:val="clear" w:color="auto" w:fill="FFFFFF"/>
        </w:rPr>
        <w:t xml:space="preserve"> PEI PDCCH is 59.4 %, i.e., the probability of paging at least one subgroup. </w:t>
      </w:r>
      <w:bookmarkStart w:id="90" w:name="OLE_LINK43"/>
      <w:r>
        <w:rPr>
          <w:rFonts w:ascii="Times New Roman" w:hAnsi="Times New Roman"/>
          <w:szCs w:val="20"/>
          <w:shd w:val="clear" w:color="auto" w:fill="FFFFFF"/>
        </w:rPr>
        <w:t xml:space="preserve">It can be seen </w:t>
      </w:r>
      <w:r>
        <w:rPr>
          <w:rFonts w:ascii="Times New Roman" w:eastAsiaTheme="minorEastAsia" w:hAnsi="Times New Roman"/>
          <w:szCs w:val="20"/>
          <w:shd w:val="clear" w:color="auto" w:fill="FFFFFF"/>
          <w:lang w:eastAsia="zh-CN"/>
        </w:rPr>
        <w:t>from</w:t>
      </w:r>
      <w:r>
        <w:rPr>
          <w:rFonts w:ascii="Times New Roman" w:eastAsiaTheme="minorEastAsia" w:hAnsi="Times New Roman" w:hint="eastAsia"/>
          <w:szCs w:val="20"/>
          <w:shd w:val="clear" w:color="auto" w:fill="FFFFFF"/>
          <w:lang w:eastAsia="zh-CN"/>
        </w:rPr>
        <w:t xml:space="preserve"> Table </w:t>
      </w:r>
      <w:r>
        <w:rPr>
          <w:rFonts w:ascii="Times New Roman" w:eastAsiaTheme="minorEastAsia" w:hAnsi="Times New Roman"/>
          <w:szCs w:val="20"/>
          <w:shd w:val="clear" w:color="auto" w:fill="FFFFFF"/>
          <w:lang w:eastAsia="zh-CN"/>
        </w:rPr>
        <w:t>4</w:t>
      </w:r>
      <w:r>
        <w:rPr>
          <w:rFonts w:ascii="Times New Roman" w:eastAsiaTheme="minorEastAsia" w:hAnsi="Times New Roman" w:hint="eastAsia"/>
          <w:szCs w:val="20"/>
          <w:shd w:val="clear" w:color="auto" w:fill="FFFFFF"/>
          <w:lang w:eastAsia="zh-CN"/>
        </w:rPr>
        <w:t xml:space="preserve"> </w:t>
      </w:r>
      <w:r>
        <w:rPr>
          <w:rFonts w:ascii="Times New Roman" w:hAnsi="Times New Roman"/>
          <w:szCs w:val="20"/>
          <w:shd w:val="clear" w:color="auto" w:fill="FFFFFF"/>
        </w:rPr>
        <w:t xml:space="preserve">that LP-WUS requires less overhead than PEI PDCCH. </w:t>
      </w:r>
      <w:bookmarkEnd w:id="90"/>
    </w:p>
    <w:p w14:paraId="52B48EE6" w14:textId="2036ECC0" w:rsidR="00BE49BA" w:rsidRDefault="00787A61">
      <w:pPr>
        <w:spacing w:after="120"/>
        <w:jc w:val="center"/>
        <w:rPr>
          <w:rFonts w:ascii="Times New Roman" w:eastAsia="等线" w:hAnsi="Times New Roman"/>
          <w:b/>
          <w:szCs w:val="20"/>
          <w:lang w:eastAsia="zh-CN"/>
        </w:rPr>
      </w:pPr>
      <w:bookmarkStart w:id="91" w:name="_Ref209517540"/>
      <w:r>
        <w:rPr>
          <w:rFonts w:ascii="Times New Roman" w:hAnsi="Times New Roman"/>
          <w:b/>
          <w:bCs/>
        </w:rPr>
        <w:t xml:space="preserve">Table </w:t>
      </w:r>
      <w:bookmarkStart w:id="92" w:name="OLE_LINK179"/>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sidR="0089017B">
        <w:rPr>
          <w:rFonts w:ascii="Times New Roman" w:hAnsi="Times New Roman"/>
          <w:b/>
          <w:bCs/>
          <w:noProof/>
        </w:rPr>
        <w:t>4</w:t>
      </w:r>
      <w:r>
        <w:rPr>
          <w:rFonts w:ascii="Times New Roman" w:hAnsi="Times New Roman"/>
          <w:b/>
          <w:bCs/>
        </w:rPr>
        <w:fldChar w:fldCharType="end"/>
      </w:r>
      <w:bookmarkEnd w:id="91"/>
      <w:bookmarkEnd w:id="92"/>
      <w:r>
        <w:rPr>
          <w:rFonts w:ascii="Times New Roman" w:eastAsia="等线" w:hAnsi="Times New Roman"/>
          <w:b/>
          <w:szCs w:val="20"/>
          <w:lang w:eastAsia="zh-CN"/>
        </w:rPr>
        <w:t xml:space="preserve">  LP-WUS(s) and PEI </w:t>
      </w:r>
      <w:r>
        <w:rPr>
          <w:rFonts w:ascii="Times New Roman" w:eastAsia="等线" w:hAnsi="Times New Roman" w:hint="eastAsia"/>
          <w:b/>
          <w:szCs w:val="20"/>
          <w:lang w:eastAsia="zh-CN"/>
        </w:rPr>
        <w:t>overhead</w:t>
      </w:r>
      <w:r>
        <w:rPr>
          <w:rFonts w:ascii="Times New Roman" w:eastAsia="等线" w:hAnsi="Times New Roman"/>
          <w:b/>
          <w:szCs w:val="20"/>
          <w:lang w:eastAsia="zh-CN"/>
        </w:rPr>
        <w:t xml:space="preserve"> to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overall system resource</w:t>
      </w:r>
    </w:p>
    <w:tbl>
      <w:tblPr>
        <w:tblStyle w:val="afffa"/>
        <w:tblW w:w="7933" w:type="dxa"/>
        <w:jc w:val="center"/>
        <w:tblLayout w:type="fixed"/>
        <w:tblLook w:val="04A0" w:firstRow="1" w:lastRow="0" w:firstColumn="1" w:lastColumn="0" w:noHBand="0" w:noVBand="1"/>
      </w:tblPr>
      <w:tblGrid>
        <w:gridCol w:w="1980"/>
        <w:gridCol w:w="1276"/>
        <w:gridCol w:w="1563"/>
        <w:gridCol w:w="1413"/>
        <w:gridCol w:w="1701"/>
      </w:tblGrid>
      <w:tr w:rsidR="00BE49BA" w14:paraId="3B7ED33A" w14:textId="77777777">
        <w:trPr>
          <w:jc w:val="center"/>
        </w:trPr>
        <w:tc>
          <w:tcPr>
            <w:tcW w:w="1980" w:type="dxa"/>
          </w:tcPr>
          <w:p w14:paraId="73DADF99" w14:textId="77777777" w:rsidR="00BE49BA" w:rsidRDefault="00BE49BA">
            <w:pPr>
              <w:rPr>
                <w:rFonts w:ascii="Times New Roman" w:eastAsia="等线" w:hAnsi="Times New Roman"/>
                <w:szCs w:val="20"/>
                <w:lang w:eastAsia="zh-CN"/>
              </w:rPr>
            </w:pPr>
          </w:p>
        </w:tc>
        <w:tc>
          <w:tcPr>
            <w:tcW w:w="2839" w:type="dxa"/>
            <w:gridSpan w:val="2"/>
          </w:tcPr>
          <w:p w14:paraId="2EC0ECD1"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CL=144dB</w:t>
            </w:r>
          </w:p>
        </w:tc>
        <w:tc>
          <w:tcPr>
            <w:tcW w:w="3114" w:type="dxa"/>
            <w:gridSpan w:val="2"/>
          </w:tcPr>
          <w:p w14:paraId="3A49C7B2"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CL=154dB</w:t>
            </w:r>
          </w:p>
        </w:tc>
      </w:tr>
      <w:tr w:rsidR="00BE49BA" w14:paraId="38509166" w14:textId="77777777">
        <w:trPr>
          <w:jc w:val="center"/>
        </w:trPr>
        <w:tc>
          <w:tcPr>
            <w:tcW w:w="1980" w:type="dxa"/>
          </w:tcPr>
          <w:p w14:paraId="0B7A3090" w14:textId="77777777" w:rsidR="00BE49BA" w:rsidRDefault="00BE49BA">
            <w:pPr>
              <w:rPr>
                <w:rFonts w:ascii="Times New Roman" w:eastAsia="等线" w:hAnsi="Times New Roman"/>
                <w:szCs w:val="20"/>
                <w:lang w:eastAsia="zh-CN"/>
              </w:rPr>
            </w:pPr>
          </w:p>
        </w:tc>
        <w:tc>
          <w:tcPr>
            <w:tcW w:w="1276" w:type="dxa"/>
          </w:tcPr>
          <w:p w14:paraId="69A5CBA4" w14:textId="77777777" w:rsidR="00BE49BA" w:rsidRDefault="00787A61">
            <w:pPr>
              <w:rPr>
                <w:rFonts w:ascii="Times New Roman" w:eastAsia="等线" w:hAnsi="Times New Roman"/>
                <w:szCs w:val="20"/>
                <w:lang w:eastAsia="zh-CN"/>
              </w:rPr>
            </w:pPr>
            <w:bookmarkStart w:id="93" w:name="OLE_LINK44"/>
            <w:r>
              <w:rPr>
                <w:rFonts w:ascii="Times New Roman" w:eastAsia="等线" w:hAnsi="Times New Roman" w:hint="eastAsia"/>
                <w:szCs w:val="20"/>
                <w:lang w:eastAsia="zh-CN"/>
              </w:rPr>
              <w:t>#</w:t>
            </w:r>
            <w:r>
              <w:rPr>
                <w:rFonts w:ascii="Times New Roman" w:eastAsia="等线" w:hAnsi="Times New Roman"/>
                <w:szCs w:val="20"/>
                <w:lang w:eastAsia="zh-CN"/>
              </w:rPr>
              <w:t xml:space="preserve"> of REs per I-DRX </w:t>
            </w:r>
            <w:bookmarkEnd w:id="93"/>
          </w:p>
        </w:tc>
        <w:tc>
          <w:tcPr>
            <w:tcW w:w="1563" w:type="dxa"/>
          </w:tcPr>
          <w:p w14:paraId="18824FC9"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c>
          <w:tcPr>
            <w:tcW w:w="1413" w:type="dxa"/>
          </w:tcPr>
          <w:p w14:paraId="5A3B9980"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of REs per I-DRX</w:t>
            </w:r>
          </w:p>
        </w:tc>
        <w:tc>
          <w:tcPr>
            <w:tcW w:w="1701" w:type="dxa"/>
          </w:tcPr>
          <w:p w14:paraId="3B7CA847"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r>
      <w:tr w:rsidR="00BE49BA" w14:paraId="20B17EE7" w14:textId="77777777">
        <w:trPr>
          <w:trHeight w:val="690"/>
          <w:jc w:val="center"/>
        </w:trPr>
        <w:tc>
          <w:tcPr>
            <w:tcW w:w="1980" w:type="dxa"/>
          </w:tcPr>
          <w:p w14:paraId="05E6B539"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L</w:t>
            </w:r>
            <w:r>
              <w:rPr>
                <w:rFonts w:ascii="Times New Roman" w:eastAsia="等线" w:hAnsi="Times New Roman"/>
                <w:szCs w:val="20"/>
                <w:lang w:eastAsia="zh-CN"/>
              </w:rPr>
              <w:t>P-WUS transmissions</w:t>
            </w:r>
          </w:p>
          <w:p w14:paraId="7EC303E6"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 bits payload)</w:t>
            </w:r>
          </w:p>
        </w:tc>
        <w:tc>
          <w:tcPr>
            <w:tcW w:w="1276" w:type="dxa"/>
          </w:tcPr>
          <w:p w14:paraId="1A79979A"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12</w:t>
            </w:r>
          </w:p>
        </w:tc>
        <w:tc>
          <w:tcPr>
            <w:tcW w:w="1563" w:type="dxa"/>
          </w:tcPr>
          <w:p w14:paraId="45B9AAF6"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0.03%</w:t>
            </w:r>
          </w:p>
        </w:tc>
        <w:tc>
          <w:tcPr>
            <w:tcW w:w="1413" w:type="dxa"/>
          </w:tcPr>
          <w:p w14:paraId="7EE08C29"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574</w:t>
            </w:r>
          </w:p>
        </w:tc>
        <w:tc>
          <w:tcPr>
            <w:tcW w:w="1701" w:type="dxa"/>
          </w:tcPr>
          <w:p w14:paraId="076DF736"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.43%</w:t>
            </w:r>
          </w:p>
        </w:tc>
      </w:tr>
      <w:tr w:rsidR="00BE49BA" w14:paraId="0F00BCC3" w14:textId="77777777">
        <w:trPr>
          <w:trHeight w:val="470"/>
          <w:jc w:val="center"/>
        </w:trPr>
        <w:tc>
          <w:tcPr>
            <w:tcW w:w="1980" w:type="dxa"/>
          </w:tcPr>
          <w:p w14:paraId="545E24CE"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P</w:t>
            </w:r>
            <w:r>
              <w:rPr>
                <w:rFonts w:ascii="Times New Roman" w:eastAsia="等线" w:hAnsi="Times New Roman"/>
                <w:szCs w:val="20"/>
                <w:lang w:eastAsia="zh-CN"/>
              </w:rPr>
              <w:t>EI PDCCH</w:t>
            </w:r>
          </w:p>
          <w:p w14:paraId="3AB6D837"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31 bits payload)</w:t>
            </w:r>
          </w:p>
        </w:tc>
        <w:tc>
          <w:tcPr>
            <w:tcW w:w="1276" w:type="dxa"/>
          </w:tcPr>
          <w:p w14:paraId="1391869B"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70</w:t>
            </w:r>
          </w:p>
        </w:tc>
        <w:tc>
          <w:tcPr>
            <w:tcW w:w="1563" w:type="dxa"/>
          </w:tcPr>
          <w:p w14:paraId="50E5ACDE"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.05%</w:t>
            </w:r>
          </w:p>
        </w:tc>
        <w:tc>
          <w:tcPr>
            <w:tcW w:w="1413" w:type="dxa"/>
          </w:tcPr>
          <w:p w14:paraId="1625A235"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2735</w:t>
            </w:r>
          </w:p>
        </w:tc>
        <w:tc>
          <w:tcPr>
            <w:tcW w:w="1701" w:type="dxa"/>
          </w:tcPr>
          <w:p w14:paraId="3CCC91C3"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.75%</w:t>
            </w:r>
          </w:p>
        </w:tc>
      </w:tr>
      <w:tr w:rsidR="00BE49BA" w14:paraId="5ABAB217" w14:textId="77777777">
        <w:trPr>
          <w:trHeight w:val="470"/>
          <w:jc w:val="center"/>
        </w:trPr>
        <w:tc>
          <w:tcPr>
            <w:tcW w:w="7933" w:type="dxa"/>
            <w:gridSpan w:val="5"/>
          </w:tcPr>
          <w:p w14:paraId="2A562CEE" w14:textId="228E7112"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Note</w:t>
            </w:r>
            <w:r>
              <w:rPr>
                <w:rFonts w:ascii="Times New Roman" w:eastAsia="等线" w:hAnsi="Times New Roman"/>
                <w:szCs w:val="20"/>
                <w:lang w:eastAsia="zh-CN"/>
              </w:rPr>
              <w:t xml:space="preserve"> 1: #of REs per LP-WUS and PEI PDCCH transmission is based on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_Ref206151078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Pr>
                <w:rFonts w:ascii="Times New Roman" w:eastAsia="等线" w:hAnsi="Times New Roman"/>
                <w:b/>
              </w:rPr>
              <w:t xml:space="preserve">Table </w:t>
            </w:r>
            <w:r w:rsidR="0089017B">
              <w:rPr>
                <w:rFonts w:ascii="Times New Roman" w:hAnsi="Times New Roman"/>
                <w:b/>
                <w:noProof/>
              </w:rPr>
              <w:t>8</w:t>
            </w:r>
            <w:r>
              <w:rPr>
                <w:rFonts w:ascii="Times New Roman" w:eastAsia="等线" w:hAnsi="Times New Roman"/>
                <w:szCs w:val="20"/>
                <w:lang w:eastAsia="zh-CN"/>
              </w:rPr>
              <w:fldChar w:fldCharType="end"/>
            </w:r>
            <w:r>
              <w:rPr>
                <w:rFonts w:ascii="Times New Roman" w:eastAsia="等线" w:hAnsi="Times New Roman"/>
                <w:szCs w:val="20"/>
                <w:lang w:eastAsia="zh-CN"/>
              </w:rPr>
              <w:t>, and the number of LP-WUS/PEI PDCCH is calculated based on analysis above. Beam sweeping for 8 beams is assumed.</w:t>
            </w:r>
          </w:p>
          <w:p w14:paraId="470660C1"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 xml:space="preserve">Note 2: the overall system resource assumes 20MHz Bandwidth. </w:t>
            </w:r>
          </w:p>
        </w:tc>
      </w:tr>
    </w:tbl>
    <w:p w14:paraId="474EFE5D" w14:textId="77777777" w:rsidR="00BE49BA" w:rsidRDefault="00BE49BA">
      <w:pPr>
        <w:rPr>
          <w:rFonts w:ascii="Times New Roman" w:hAnsi="Times New Roman"/>
          <w:b/>
          <w:i/>
        </w:rPr>
      </w:pPr>
    </w:p>
    <w:p w14:paraId="3C80FFBD" w14:textId="6B871ACA" w:rsidR="00BE49BA" w:rsidRPr="00223634" w:rsidRDefault="00223634" w:rsidP="00223634">
      <w:pPr>
        <w:pStyle w:val="af"/>
        <w:rPr>
          <w:rFonts w:ascii="Times New Roman" w:hAnsi="Times New Roman"/>
          <w:b/>
          <w:i/>
        </w:rPr>
      </w:pPr>
      <w:bookmarkStart w:id="94" w:name="OLE_LINK217"/>
      <w:r w:rsidRPr="00223634">
        <w:rPr>
          <w:rFonts w:ascii="Times New Roman" w:hAnsi="Times New Roman"/>
          <w:b/>
          <w:i/>
        </w:rPr>
        <w:t xml:space="preserve">Observation </w:t>
      </w:r>
      <w:r w:rsidRPr="00223634">
        <w:rPr>
          <w:rFonts w:ascii="Times New Roman" w:hAnsi="Times New Roman"/>
          <w:b/>
          <w:i/>
        </w:rPr>
        <w:fldChar w:fldCharType="begin"/>
      </w:r>
      <w:r w:rsidRPr="00223634">
        <w:rPr>
          <w:rFonts w:ascii="Times New Roman" w:hAnsi="Times New Roman"/>
          <w:b/>
          <w:i/>
        </w:rPr>
        <w:instrText xml:space="preserve"> SEQ Observation \* ARABIC </w:instrText>
      </w:r>
      <w:r w:rsidRPr="00223634">
        <w:rPr>
          <w:rFonts w:ascii="Times New Roman" w:hAnsi="Times New Roman"/>
          <w:b/>
          <w:i/>
        </w:rPr>
        <w:fldChar w:fldCharType="separate"/>
      </w:r>
      <w:r w:rsidR="0089017B">
        <w:rPr>
          <w:rFonts w:ascii="Times New Roman" w:hAnsi="Times New Roman"/>
          <w:b/>
          <w:i/>
          <w:noProof/>
        </w:rPr>
        <w:t>2</w:t>
      </w:r>
      <w:r w:rsidRPr="00223634">
        <w:rPr>
          <w:rFonts w:ascii="Times New Roman" w:hAnsi="Times New Roman"/>
          <w:b/>
          <w:i/>
        </w:rPr>
        <w:fldChar w:fldCharType="end"/>
      </w:r>
      <w:bookmarkEnd w:id="94"/>
      <w:r w:rsidR="00787A61">
        <w:rPr>
          <w:rFonts w:ascii="Times New Roman" w:hAnsi="Times New Roman"/>
          <w:b/>
          <w:i/>
        </w:rPr>
        <w:t xml:space="preserve">: Up to 70% power saving gain can be obtained by LP-WUS/WUR compared with PEI. </w:t>
      </w:r>
    </w:p>
    <w:p w14:paraId="3BDFDA37" w14:textId="15E8702E" w:rsidR="00BE49BA" w:rsidRDefault="00223634" w:rsidP="00223634">
      <w:pPr>
        <w:pStyle w:val="af"/>
      </w:pPr>
      <w:bookmarkStart w:id="95" w:name="OLE_LINK219"/>
      <w:bookmarkStart w:id="96" w:name="OLE_LINK24"/>
      <w:r w:rsidRPr="00223634">
        <w:rPr>
          <w:rFonts w:ascii="Times New Roman" w:hAnsi="Times New Roman"/>
          <w:b/>
          <w:i/>
        </w:rPr>
        <w:t xml:space="preserve">Observation </w:t>
      </w:r>
      <w:r w:rsidRPr="00223634">
        <w:rPr>
          <w:rFonts w:ascii="Times New Roman" w:hAnsi="Times New Roman"/>
          <w:b/>
          <w:i/>
        </w:rPr>
        <w:fldChar w:fldCharType="begin"/>
      </w:r>
      <w:r w:rsidRPr="00223634">
        <w:rPr>
          <w:rFonts w:ascii="Times New Roman" w:hAnsi="Times New Roman"/>
          <w:b/>
          <w:i/>
        </w:rPr>
        <w:instrText xml:space="preserve"> SEQ Observation \* ARABIC </w:instrText>
      </w:r>
      <w:r w:rsidRPr="00223634">
        <w:rPr>
          <w:rFonts w:ascii="Times New Roman" w:hAnsi="Times New Roman"/>
          <w:b/>
          <w:i/>
        </w:rPr>
        <w:fldChar w:fldCharType="separate"/>
      </w:r>
      <w:r w:rsidR="0089017B">
        <w:rPr>
          <w:rFonts w:ascii="Times New Roman" w:hAnsi="Times New Roman"/>
          <w:b/>
          <w:i/>
          <w:noProof/>
        </w:rPr>
        <w:t>3</w:t>
      </w:r>
      <w:r w:rsidRPr="00223634">
        <w:rPr>
          <w:rFonts w:ascii="Times New Roman" w:hAnsi="Times New Roman"/>
          <w:b/>
          <w:i/>
        </w:rPr>
        <w:fldChar w:fldCharType="end"/>
      </w:r>
      <w:bookmarkEnd w:id="95"/>
      <w:r w:rsidR="00787A61">
        <w:rPr>
          <w:rFonts w:ascii="Times New Roman" w:hAnsi="Times New Roman"/>
          <w:b/>
          <w:i/>
        </w:rPr>
        <w:t xml:space="preserve">: LP-WUS transmission overhead is smaller than PEI.  </w:t>
      </w:r>
    </w:p>
    <w:p w14:paraId="15C340AE" w14:textId="71644F77" w:rsidR="00BE49BA" w:rsidRDefault="00223634" w:rsidP="00223634">
      <w:pPr>
        <w:pStyle w:val="af"/>
        <w:rPr>
          <w:rFonts w:eastAsia="微软雅黑"/>
          <w:b/>
          <w:lang w:eastAsia="zh-CN"/>
        </w:rPr>
      </w:pPr>
      <w:bookmarkStart w:id="97" w:name="OLE_LINK218"/>
      <w:bookmarkStart w:id="98" w:name="_Ref210152264"/>
      <w:bookmarkEnd w:id="96"/>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11</w:t>
      </w:r>
      <w:r w:rsidRPr="00223634">
        <w:rPr>
          <w:rFonts w:ascii="Times New Roman" w:hAnsi="Times New Roman"/>
          <w:b/>
          <w:i/>
        </w:rPr>
        <w:fldChar w:fldCharType="end"/>
      </w:r>
      <w:bookmarkEnd w:id="97"/>
      <w:r w:rsidR="00787A61">
        <w:rPr>
          <w:rFonts w:ascii="Times New Roman" w:eastAsiaTheme="minorEastAsia" w:hAnsi="Times New Roman"/>
          <w:b/>
          <w:i/>
          <w:lang w:eastAsia="zh-CN"/>
        </w:rPr>
        <w:t>:</w:t>
      </w:r>
      <w:r w:rsidR="00787A61">
        <w:rPr>
          <w:rFonts w:ascii="Times New Roman" w:hAnsi="Times New Roman"/>
          <w:b/>
          <w:bCs/>
          <w:i/>
          <w:iCs/>
        </w:rPr>
        <w:t xml:space="preserve"> </w:t>
      </w:r>
      <w:r w:rsidR="00787A61">
        <w:rPr>
          <w:rFonts w:ascii="Times New Roman" w:hAnsi="Times New Roman"/>
          <w:b/>
          <w:i/>
        </w:rPr>
        <w:t>Study LP-WUS/WUR operation with I-DRX for RRC idle</w:t>
      </w:r>
      <w:r w:rsidR="00787A61">
        <w:rPr>
          <w:rFonts w:ascii="宋体" w:eastAsia="宋体" w:hAnsi="宋体" w:cs="宋体" w:hint="eastAsia"/>
          <w:b/>
          <w:i/>
          <w:lang w:eastAsia="zh-CN"/>
        </w:rPr>
        <w:t>[</w:t>
      </w:r>
      <w:r w:rsidR="00787A61">
        <w:rPr>
          <w:rFonts w:ascii="Times New Roman" w:hAnsi="Times New Roman"/>
          <w:b/>
          <w:i/>
        </w:rPr>
        <w:t>/inactive</w:t>
      </w:r>
      <w:r w:rsidR="00787A61">
        <w:rPr>
          <w:rFonts w:ascii="Times New Roman" w:eastAsiaTheme="minorEastAsia" w:hAnsi="Times New Roman" w:hint="eastAsia"/>
          <w:b/>
          <w:i/>
          <w:lang w:eastAsia="zh-CN"/>
        </w:rPr>
        <w:t>]</w:t>
      </w:r>
      <w:r w:rsidR="00787A61">
        <w:rPr>
          <w:rFonts w:ascii="Times New Roman" w:hAnsi="Times New Roman"/>
          <w:b/>
          <w:i/>
        </w:rPr>
        <w:t xml:space="preserve"> state </w:t>
      </w:r>
      <w:r w:rsidR="00787A61">
        <w:rPr>
          <w:rFonts w:ascii="Times New Roman" w:eastAsia="等线" w:hAnsi="Times New Roman" w:hint="eastAsia"/>
          <w:b/>
          <w:i/>
          <w:lang w:eastAsia="zh-CN"/>
        </w:rPr>
        <w:t xml:space="preserve">in </w:t>
      </w:r>
      <w:r w:rsidR="00787A61">
        <w:rPr>
          <w:rFonts w:ascii="Times New Roman" w:eastAsia="等线" w:hAnsi="Times New Roman"/>
          <w:b/>
          <w:i/>
          <w:lang w:eastAsia="zh-CN"/>
        </w:rPr>
        <w:t>6G</w:t>
      </w:r>
      <w:r w:rsidR="00787A61">
        <w:rPr>
          <w:rFonts w:ascii="Times New Roman" w:eastAsia="等线" w:hAnsi="Times New Roman" w:hint="eastAsia"/>
          <w:b/>
          <w:i/>
          <w:lang w:eastAsia="zh-CN"/>
        </w:rPr>
        <w:t>R</w:t>
      </w:r>
      <w:r w:rsidR="00787A61">
        <w:rPr>
          <w:rFonts w:ascii="Times New Roman" w:eastAsia="等线" w:hAnsi="Times New Roman"/>
          <w:b/>
          <w:i/>
          <w:lang w:eastAsia="zh-CN"/>
        </w:rPr>
        <w:t xml:space="preserve"> day 1 in </w:t>
      </w:r>
      <w:r w:rsidR="00787A61">
        <w:rPr>
          <w:rFonts w:ascii="Times New Roman" w:eastAsia="等线" w:hAnsi="Times New Roman" w:hint="eastAsia"/>
          <w:b/>
          <w:i/>
          <w:lang w:eastAsia="zh-CN"/>
        </w:rPr>
        <w:t>EE agenda</w:t>
      </w:r>
      <w:r w:rsidR="00787A61">
        <w:rPr>
          <w:rFonts w:ascii="Times New Roman" w:hAnsi="Times New Roman"/>
          <w:b/>
          <w:i/>
        </w:rPr>
        <w:t>, taking over the PEI functionalities.</w:t>
      </w:r>
      <w:bookmarkEnd w:id="98"/>
    </w:p>
    <w:bookmarkEnd w:id="85"/>
    <w:p w14:paraId="7E951EBC" w14:textId="0092F275" w:rsidR="00BE49BA" w:rsidRDefault="00787A61">
      <w:pPr>
        <w:pStyle w:val="51"/>
        <w:rPr>
          <w:rFonts w:ascii="Arial" w:eastAsia="微软雅黑" w:hAnsi="Arial" w:cs="Arial"/>
          <w:b w:val="0"/>
          <w:iCs/>
          <w:lang w:eastAsia="zh-CN"/>
        </w:rPr>
      </w:pPr>
      <w:r>
        <w:rPr>
          <w:rFonts w:ascii="Arial" w:eastAsia="微软雅黑" w:hAnsi="Arial" w:cs="Arial"/>
          <w:b w:val="0"/>
          <w:lang w:eastAsia="zh-CN"/>
        </w:rPr>
        <w:t xml:space="preserve">2.3.4.2 </w:t>
      </w:r>
      <w:r>
        <w:rPr>
          <w:rFonts w:ascii="Arial" w:eastAsia="微软雅黑" w:hAnsi="Arial" w:cs="Arial"/>
          <w:b w:val="0"/>
          <w:iCs/>
          <w:lang w:eastAsia="zh-CN"/>
        </w:rPr>
        <w:t>DCP vs LP-WUS</w:t>
      </w:r>
    </w:p>
    <w:p w14:paraId="39C91619" w14:textId="77777777" w:rsidR="00BE49BA" w:rsidRDefault="00787A61">
      <w:pPr>
        <w:adjustRightInd w:val="0"/>
        <w:snapToGrid w:val="0"/>
        <w:spacing w:afterLines="50" w:after="120"/>
        <w:jc w:val="both"/>
        <w:rPr>
          <w:rFonts w:ascii="Times New Roman" w:eastAsia="宋体" w:hAnsi="Times New Roman" w:cs="Times"/>
          <w:iCs/>
          <w:szCs w:val="20"/>
        </w:rPr>
      </w:pPr>
      <w:r>
        <w:rPr>
          <w:rFonts w:ascii="Times New Roman" w:eastAsia="宋体" w:hAnsi="Times New Roman" w:cs="Times" w:hint="eastAsia"/>
          <w:iCs/>
          <w:szCs w:val="20"/>
          <w:lang w:eastAsia="zh-CN"/>
        </w:rPr>
        <w:t>A</w:t>
      </w:r>
      <w:r>
        <w:rPr>
          <w:rFonts w:ascii="Times New Roman" w:eastAsia="宋体" w:hAnsi="Times New Roman" w:cs="Times"/>
          <w:iCs/>
          <w:szCs w:val="20"/>
          <w:lang w:eastAsia="zh-CN"/>
        </w:rPr>
        <w:t xml:space="preserve">s discussed in section 2.3.1, </w:t>
      </w:r>
      <w:r>
        <w:rPr>
          <w:rFonts w:ascii="Times New Roman" w:eastAsia="等线" w:hAnsi="Times New Roman" w:hint="eastAsia"/>
          <w:szCs w:val="18"/>
        </w:rPr>
        <w:t xml:space="preserve">C-DRX is </w:t>
      </w:r>
      <w:proofErr w:type="gramStart"/>
      <w:r>
        <w:rPr>
          <w:rFonts w:ascii="Times New Roman" w:eastAsia="等线" w:hAnsi="Times New Roman"/>
          <w:szCs w:val="18"/>
        </w:rPr>
        <w:t>an</w:t>
      </w:r>
      <w:proofErr w:type="gramEnd"/>
      <w:r>
        <w:rPr>
          <w:rFonts w:ascii="Times New Roman" w:eastAsia="等线" w:hAnsi="Times New Roman" w:hint="eastAsia"/>
          <w:szCs w:val="18"/>
        </w:rPr>
        <w:t xml:space="preserve"> semi-static method and effective for periodic or delay tolerant </w:t>
      </w:r>
      <w:r>
        <w:rPr>
          <w:rFonts w:ascii="Times New Roman" w:eastAsia="等线" w:hAnsi="Times New Roman"/>
          <w:szCs w:val="18"/>
        </w:rPr>
        <w:t>traffic</w:t>
      </w:r>
      <w:r>
        <w:rPr>
          <w:rFonts w:ascii="Times New Roman" w:eastAsia="等线" w:hAnsi="Times New Roman" w:hint="eastAsia"/>
          <w:szCs w:val="18"/>
        </w:rPr>
        <w:t xml:space="preserve">, </w:t>
      </w:r>
      <w:r>
        <w:rPr>
          <w:rFonts w:ascii="Times New Roman" w:eastAsia="等线" w:hAnsi="Times New Roman"/>
          <w:szCs w:val="18"/>
        </w:rPr>
        <w:t xml:space="preserve">but insufficient for </w:t>
      </w:r>
      <w:r>
        <w:rPr>
          <w:rFonts w:ascii="Times New Roman" w:eastAsia="等线" w:hAnsi="Times New Roman" w:hint="eastAsia"/>
          <w:szCs w:val="18"/>
        </w:rPr>
        <w:t xml:space="preserve">aperiodic or </w:t>
      </w:r>
      <w:r>
        <w:rPr>
          <w:rFonts w:ascii="Times New Roman" w:eastAsia="等线" w:hAnsi="Times New Roman"/>
          <w:szCs w:val="18"/>
        </w:rPr>
        <w:t>mixed/bursty MBB traffic by simply tuning the DRX parameters</w:t>
      </w:r>
      <w:r>
        <w:rPr>
          <w:rFonts w:ascii="Times New Roman" w:eastAsia="等线" w:hAnsi="Times New Roman" w:hint="eastAsia"/>
          <w:szCs w:val="18"/>
        </w:rPr>
        <w:t xml:space="preserve">. </w:t>
      </w:r>
      <w:r>
        <w:rPr>
          <w:rFonts w:ascii="Times New Roman" w:eastAsia="宋体" w:hAnsi="Times New Roman" w:cs="Times"/>
          <w:iCs/>
          <w:szCs w:val="20"/>
        </w:rPr>
        <w:t xml:space="preserve">Wake-up signals such as </w:t>
      </w:r>
      <w:r>
        <w:rPr>
          <w:rFonts w:ascii="Times New Roman" w:eastAsia="宋体" w:hAnsi="Times New Roman" w:cs="Times" w:hint="eastAsia"/>
          <w:iCs/>
          <w:szCs w:val="20"/>
        </w:rPr>
        <w:t xml:space="preserve">DCP and LP-WUS/WUR can better handle the uncertainty of the traffic </w:t>
      </w:r>
      <w:r>
        <w:rPr>
          <w:rFonts w:ascii="Times New Roman" w:eastAsia="宋体" w:hAnsi="Times New Roman" w:cs="Times"/>
          <w:iCs/>
          <w:szCs w:val="20"/>
        </w:rPr>
        <w:t>arrival, achieving power saving benefit while minimizing latency impact</w:t>
      </w:r>
      <w:r>
        <w:rPr>
          <w:rFonts w:ascii="Times New Roman" w:eastAsia="宋体" w:hAnsi="Times New Roman" w:cs="Times" w:hint="eastAsia"/>
          <w:iCs/>
          <w:szCs w:val="20"/>
        </w:rPr>
        <w:t xml:space="preserve">. Between DCP and </w:t>
      </w:r>
      <w:r>
        <w:rPr>
          <w:rFonts w:ascii="Times New Roman" w:eastAsia="宋体" w:hAnsi="Times New Roman" w:cs="Times"/>
          <w:iCs/>
          <w:szCs w:val="20"/>
        </w:rPr>
        <w:t>LP-WUS/WUR</w:t>
      </w:r>
      <w:r>
        <w:rPr>
          <w:rFonts w:ascii="Times New Roman" w:eastAsia="宋体" w:hAnsi="Times New Roman" w:cs="Times" w:hint="eastAsia"/>
          <w:iCs/>
          <w:szCs w:val="20"/>
        </w:rPr>
        <w:t xml:space="preserve">, </w:t>
      </w:r>
      <w:r>
        <w:rPr>
          <w:rFonts w:ascii="Times New Roman" w:eastAsia="宋体" w:hAnsi="Times New Roman" w:cs="Times"/>
          <w:iCs/>
          <w:szCs w:val="20"/>
        </w:rPr>
        <w:t>LP-WUS/WUR</w:t>
      </w:r>
      <w:r>
        <w:rPr>
          <w:rFonts w:ascii="Times New Roman" w:eastAsia="宋体" w:hAnsi="Times New Roman" w:cs="Times" w:hint="eastAsia"/>
          <w:iCs/>
          <w:szCs w:val="20"/>
        </w:rPr>
        <w:t xml:space="preserve"> </w:t>
      </w:r>
      <w:r>
        <w:rPr>
          <w:rFonts w:ascii="Times New Roman" w:eastAsia="宋体" w:hAnsi="Times New Roman" w:cs="Times"/>
          <w:iCs/>
          <w:szCs w:val="20"/>
        </w:rPr>
        <w:t>offers greater advantages</w:t>
      </w:r>
      <w:r>
        <w:rPr>
          <w:rFonts w:ascii="Times New Roman" w:eastAsia="宋体" w:hAnsi="Times New Roman" w:cs="Times" w:hint="eastAsia"/>
          <w:iCs/>
          <w:szCs w:val="20"/>
          <w:lang w:eastAsia="zh-CN"/>
        </w:rPr>
        <w:t>,</w:t>
      </w:r>
      <w:r>
        <w:rPr>
          <w:rFonts w:ascii="Times New Roman" w:eastAsia="宋体" w:hAnsi="Times New Roman" w:cs="Times"/>
          <w:iCs/>
          <w:szCs w:val="20"/>
          <w:lang w:eastAsia="zh-CN"/>
        </w:rPr>
        <w:t xml:space="preserve"> </w:t>
      </w:r>
      <w:r>
        <w:rPr>
          <w:rFonts w:ascii="Times New Roman" w:eastAsia="宋体" w:hAnsi="Times New Roman" w:cs="Times"/>
          <w:iCs/>
          <w:szCs w:val="20"/>
        </w:rPr>
        <w:t xml:space="preserve">it requires lower power for </w:t>
      </w:r>
      <w:r>
        <w:rPr>
          <w:rFonts w:ascii="Times New Roman" w:eastAsia="宋体" w:hAnsi="Times New Roman" w:cs="Times" w:hint="eastAsia"/>
          <w:iCs/>
          <w:szCs w:val="20"/>
        </w:rPr>
        <w:t>monitoring LP-WUS and</w:t>
      </w:r>
      <w:r>
        <w:rPr>
          <w:rFonts w:ascii="Times New Roman" w:eastAsia="宋体" w:hAnsi="Times New Roman" w:cs="Times"/>
          <w:iCs/>
          <w:szCs w:val="20"/>
        </w:rPr>
        <w:t xml:space="preserve"> enables the network to trigger UE</w:t>
      </w:r>
      <w:r>
        <w:rPr>
          <w:rFonts w:ascii="Times New Roman" w:eastAsia="宋体" w:hAnsi="Times New Roman" w:cs="Times" w:hint="eastAsia"/>
          <w:iCs/>
          <w:szCs w:val="20"/>
        </w:rPr>
        <w:t xml:space="preserve"> PDCCH monitoring </w:t>
      </w:r>
      <w:r>
        <w:rPr>
          <w:rFonts w:ascii="Times New Roman" w:eastAsia="宋体" w:hAnsi="Times New Roman" w:cs="Times"/>
          <w:iCs/>
          <w:szCs w:val="20"/>
        </w:rPr>
        <w:t xml:space="preserve">more flexibly </w:t>
      </w:r>
      <w:r>
        <w:rPr>
          <w:rFonts w:ascii="Times New Roman" w:eastAsia="宋体" w:hAnsi="Times New Roman" w:cs="Times" w:hint="eastAsia"/>
          <w:iCs/>
          <w:szCs w:val="20"/>
        </w:rPr>
        <w:t xml:space="preserve">independent of </w:t>
      </w:r>
      <w:r>
        <w:rPr>
          <w:rFonts w:ascii="Times New Roman" w:eastAsia="宋体" w:hAnsi="Times New Roman" w:cs="Times"/>
          <w:iCs/>
          <w:szCs w:val="20"/>
        </w:rPr>
        <w:t xml:space="preserve">the </w:t>
      </w:r>
      <w:r>
        <w:rPr>
          <w:rFonts w:ascii="Times New Roman" w:eastAsia="宋体" w:hAnsi="Times New Roman" w:cs="Times" w:hint="eastAsia"/>
          <w:iCs/>
          <w:szCs w:val="20"/>
        </w:rPr>
        <w:t>C-DRX cycle</w:t>
      </w:r>
      <w:r>
        <w:rPr>
          <w:rFonts w:ascii="Times New Roman" w:eastAsia="宋体" w:hAnsi="Times New Roman" w:cs="Times"/>
          <w:iCs/>
          <w:szCs w:val="20"/>
        </w:rPr>
        <w:t>, thereby achieving a better trade-off between UE power saving, latency/UPT impact, and network scheduling flexibility</w:t>
      </w:r>
      <w:r>
        <w:rPr>
          <w:rFonts w:ascii="Times New Roman" w:eastAsia="宋体" w:hAnsi="Times New Roman" w:cs="Times" w:hint="eastAsia"/>
          <w:iCs/>
          <w:szCs w:val="20"/>
        </w:rPr>
        <w:t>.</w:t>
      </w:r>
    </w:p>
    <w:p w14:paraId="72618409" w14:textId="77777777" w:rsidR="00BE49BA" w:rsidRDefault="00787A61">
      <w:pPr>
        <w:adjustRightInd w:val="0"/>
        <w:snapToGrid w:val="0"/>
        <w:spacing w:beforeLines="50" w:before="120" w:afterLines="50" w:after="120"/>
        <w:jc w:val="both"/>
        <w:rPr>
          <w:rFonts w:ascii="Times New Roman" w:eastAsia="等线" w:hAnsi="Times New Roman"/>
          <w:color w:val="000000"/>
          <w:lang w:eastAsia="zh-CN"/>
        </w:rPr>
      </w:pPr>
      <w:r>
        <w:rPr>
          <w:rFonts w:ascii="Times New Roman" w:eastAsia="等线" w:hAnsi="Times New Roman" w:hint="eastAsia"/>
          <w:szCs w:val="20"/>
          <w:lang w:eastAsia="zh-CN"/>
        </w:rPr>
        <w:t xml:space="preserve">NR Rel-19 LP-WUS supports two options for triggering PDCCH monitoring. </w:t>
      </w:r>
      <w:r>
        <w:rPr>
          <w:rFonts w:ascii="Times New Roman" w:eastAsia="等线" w:hAnsi="Times New Roman"/>
          <w:szCs w:val="20"/>
          <w:lang w:eastAsia="zh-CN"/>
        </w:rPr>
        <w:t xml:space="preserve">For </w:t>
      </w:r>
      <w:r>
        <w:rPr>
          <w:rFonts w:ascii="Times New Roman" w:eastAsia="等线" w:hAnsi="Times New Roman"/>
          <w:color w:val="000000"/>
        </w:rPr>
        <w:t xml:space="preserve">LP-WUS option 1-1, LP-WUS triggers the start of the </w:t>
      </w:r>
      <w:proofErr w:type="spellStart"/>
      <w:r>
        <w:rPr>
          <w:rFonts w:ascii="Times New Roman" w:eastAsia="等线" w:hAnsi="Times New Roman"/>
          <w:i/>
          <w:color w:val="000000"/>
        </w:rPr>
        <w:t>drx-onDurationTimer</w:t>
      </w:r>
      <w:proofErr w:type="spellEnd"/>
      <w:r>
        <w:rPr>
          <w:rFonts w:ascii="Times New Roman" w:eastAsia="等线" w:hAnsi="Times New Roman"/>
          <w:color w:val="000000"/>
        </w:rPr>
        <w:t xml:space="preserve">, LP-WUS option 1-2 allows PDCCH monitoring to be initiated independently of the C-DRX cycle. </w:t>
      </w:r>
      <w:r>
        <w:rPr>
          <w:rFonts w:ascii="Times New Roman" w:eastAsia="等线" w:hAnsi="Times New Roman"/>
          <w:color w:val="000000"/>
        </w:rPr>
        <w:lastRenderedPageBreak/>
        <w:t>This decoupling enables more frequent and flexible LP-WUS monitoring opportunities, thereby achieving enhanced power savings and reduced latency [</w:t>
      </w:r>
      <w:r>
        <w:rPr>
          <w:rFonts w:ascii="Times New Roman" w:eastAsia="等线" w:hAnsi="Times New Roman" w:hint="eastAsia"/>
          <w:color w:val="000000"/>
          <w:lang w:eastAsia="zh-CN"/>
        </w:rPr>
        <w:t>3</w:t>
      </w:r>
      <w:r>
        <w:rPr>
          <w:rFonts w:ascii="Times New Roman" w:eastAsia="等线" w:hAnsi="Times New Roman"/>
          <w:color w:val="000000"/>
        </w:rPr>
        <w:t>].</w:t>
      </w:r>
      <w:r>
        <w:rPr>
          <w:rFonts w:ascii="Times New Roman" w:eastAsia="等线" w:hAnsi="Times New Roman" w:hint="eastAsia"/>
          <w:color w:val="000000"/>
          <w:lang w:eastAsia="zh-CN"/>
        </w:rPr>
        <w:t xml:space="preserve"> </w:t>
      </w:r>
      <w:r>
        <w:rPr>
          <w:rFonts w:ascii="Times New Roman" w:eastAsia="等线" w:hAnsi="Times New Roman"/>
          <w:color w:val="000000"/>
        </w:rPr>
        <w:t>Although Rel-19 LP-WUS option 1-2 operates within the C-DRX framework, it is advantageous to investigate a C-DRX-free LP-WUS configuration for 6GR, in which UE PDCCH monitoring is activated by LP-WUS without reliance on C-DRX settings.</w:t>
      </w:r>
      <w:r>
        <w:rPr>
          <w:rFonts w:ascii="Times New Roman" w:eastAsia="等线" w:hAnsi="Times New Roman" w:hint="eastAsia"/>
          <w:color w:val="000000"/>
          <w:lang w:eastAsia="zh-CN"/>
        </w:rPr>
        <w:t xml:space="preserve"> </w:t>
      </w:r>
      <w:bookmarkStart w:id="99" w:name="_Hlk209688615"/>
      <w:r>
        <w:rPr>
          <w:rFonts w:ascii="Times New Roman" w:eastAsia="等线" w:hAnsi="Times New Roman" w:hint="eastAsia"/>
          <w:color w:val="000000"/>
          <w:lang w:eastAsia="zh-CN"/>
        </w:rPr>
        <w:t xml:space="preserve">In addition, it is noted that UE C-DRX free is </w:t>
      </w:r>
      <w:r>
        <w:rPr>
          <w:rFonts w:ascii="Times New Roman" w:eastAsia="等线" w:hAnsi="Times New Roman"/>
          <w:color w:val="000000"/>
          <w:lang w:eastAsia="zh-CN"/>
        </w:rPr>
        <w:t>beneficial</w:t>
      </w:r>
      <w:r>
        <w:rPr>
          <w:rFonts w:ascii="Times New Roman" w:eastAsia="等线" w:hAnsi="Times New Roman" w:hint="eastAsia"/>
          <w:color w:val="000000"/>
          <w:lang w:eastAsia="zh-CN"/>
        </w:rPr>
        <w:t xml:space="preserve"> for network energy saving (NES) when Cell-DTX is used. For example, when </w:t>
      </w:r>
      <w:r>
        <w:rPr>
          <w:rFonts w:ascii="Times New Roman" w:eastAsia="等线" w:hAnsi="Times New Roman"/>
          <w:color w:val="000000"/>
          <w:lang w:eastAsia="zh-CN"/>
        </w:rPr>
        <w:t>network does not apply cell-DTX</w:t>
      </w:r>
      <w:r>
        <w:rPr>
          <w:rFonts w:ascii="Times New Roman" w:eastAsia="等线" w:hAnsi="Times New Roman" w:hint="eastAsia"/>
          <w:color w:val="000000"/>
          <w:lang w:eastAsia="zh-CN"/>
        </w:rPr>
        <w:t xml:space="preserve"> i</w:t>
      </w:r>
      <w:r>
        <w:rPr>
          <w:rFonts w:ascii="Times New Roman" w:eastAsia="等线" w:hAnsi="Times New Roman"/>
          <w:color w:val="000000"/>
          <w:lang w:eastAsia="zh-CN"/>
        </w:rPr>
        <w:t>n high load situation</w:t>
      </w:r>
      <w:r>
        <w:rPr>
          <w:rFonts w:ascii="Times New Roman" w:eastAsia="等线" w:hAnsi="Times New Roman" w:hint="eastAsia"/>
          <w:color w:val="000000"/>
          <w:lang w:eastAsia="zh-CN"/>
        </w:rPr>
        <w:t>,</w:t>
      </w:r>
      <w:r>
        <w:rPr>
          <w:rFonts w:ascii="Times New Roman" w:eastAsia="等线" w:hAnsi="Times New Roman"/>
          <w:color w:val="000000"/>
          <w:lang w:eastAsia="zh-CN"/>
        </w:rPr>
        <w:t xml:space="preserve"> it is preferable that different UEs have different active time e.g., </w:t>
      </w:r>
      <w:bookmarkStart w:id="100" w:name="OLE_LINK16"/>
      <w:r>
        <w:rPr>
          <w:rFonts w:ascii="Times New Roman" w:eastAsia="等线" w:hAnsi="Times New Roman"/>
          <w:color w:val="000000"/>
          <w:lang w:eastAsia="zh-CN"/>
        </w:rPr>
        <w:t>DRX on</w:t>
      </w:r>
      <w:r>
        <w:rPr>
          <w:rFonts w:ascii="Times New Roman" w:eastAsia="等线" w:hAnsi="Times New Roman" w:hint="eastAsia"/>
          <w:color w:val="000000"/>
          <w:lang w:eastAsia="zh-CN"/>
        </w:rPr>
        <w:t xml:space="preserve"> </w:t>
      </w:r>
      <w:r>
        <w:rPr>
          <w:rFonts w:ascii="Times New Roman" w:eastAsia="等线" w:hAnsi="Times New Roman"/>
          <w:color w:val="000000"/>
          <w:lang w:eastAsia="zh-CN"/>
        </w:rPr>
        <w:t xml:space="preserve">duration is </w:t>
      </w:r>
      <w:proofErr w:type="spellStart"/>
      <w:r>
        <w:rPr>
          <w:rFonts w:ascii="Times New Roman" w:eastAsia="等线" w:hAnsi="Times New Roman"/>
          <w:color w:val="000000"/>
          <w:lang w:eastAsia="zh-CN"/>
        </w:rPr>
        <w:t>TDMed</w:t>
      </w:r>
      <w:proofErr w:type="spellEnd"/>
      <w:r>
        <w:rPr>
          <w:rFonts w:ascii="Times New Roman" w:eastAsia="等线" w:hAnsi="Times New Roman"/>
          <w:color w:val="000000"/>
          <w:lang w:eastAsia="zh-CN"/>
        </w:rPr>
        <w:t xml:space="preserve"> for UE power saving</w:t>
      </w:r>
      <w:bookmarkEnd w:id="100"/>
      <w:r>
        <w:rPr>
          <w:rFonts w:ascii="Times New Roman" w:eastAsia="等线" w:hAnsi="Times New Roman"/>
          <w:color w:val="000000"/>
          <w:lang w:eastAsia="zh-CN"/>
        </w:rPr>
        <w:t xml:space="preserve">. However, for low load </w:t>
      </w:r>
      <w:r>
        <w:rPr>
          <w:rFonts w:ascii="Times New Roman" w:eastAsia="等线" w:hAnsi="Times New Roman" w:hint="eastAsia"/>
          <w:color w:val="000000"/>
          <w:lang w:eastAsia="zh-CN"/>
        </w:rPr>
        <w:t>case where</w:t>
      </w:r>
      <w:r>
        <w:rPr>
          <w:rFonts w:ascii="Times New Roman" w:eastAsia="等线" w:hAnsi="Times New Roman"/>
          <w:color w:val="000000"/>
          <w:lang w:eastAsia="zh-CN"/>
        </w:rPr>
        <w:t xml:space="preserve"> network </w:t>
      </w:r>
      <w:proofErr w:type="spellStart"/>
      <w:r>
        <w:rPr>
          <w:rFonts w:ascii="Times New Roman" w:eastAsia="等线" w:hAnsi="Times New Roman"/>
          <w:color w:val="000000"/>
          <w:lang w:eastAsia="zh-CN"/>
        </w:rPr>
        <w:t>applys</w:t>
      </w:r>
      <w:proofErr w:type="spellEnd"/>
      <w:r>
        <w:rPr>
          <w:rFonts w:ascii="Times New Roman" w:eastAsia="等线" w:hAnsi="Times New Roman"/>
          <w:color w:val="000000"/>
          <w:lang w:eastAsia="zh-CN"/>
        </w:rPr>
        <w:t xml:space="preserve"> Cell-DTX, it is better to</w:t>
      </w:r>
      <w:bookmarkStart w:id="101" w:name="OLE_LINK17"/>
      <w:r>
        <w:rPr>
          <w:rFonts w:ascii="Times New Roman" w:eastAsia="等线" w:hAnsi="Times New Roman"/>
          <w:color w:val="000000"/>
          <w:lang w:eastAsia="zh-CN"/>
        </w:rPr>
        <w:t xml:space="preserve"> align all UE's active time </w:t>
      </w:r>
      <w:r>
        <w:rPr>
          <w:rFonts w:ascii="Times New Roman" w:eastAsia="等线" w:hAnsi="Times New Roman" w:hint="eastAsia"/>
          <w:color w:val="000000"/>
          <w:lang w:eastAsia="zh-CN"/>
        </w:rPr>
        <w:t>with</w:t>
      </w:r>
      <w:r>
        <w:rPr>
          <w:rFonts w:ascii="Times New Roman" w:eastAsia="等线" w:hAnsi="Times New Roman"/>
          <w:color w:val="000000"/>
          <w:lang w:eastAsia="zh-CN"/>
        </w:rPr>
        <w:t xml:space="preserve"> the active time of Cell-DTX </w:t>
      </w:r>
      <w:bookmarkEnd w:id="101"/>
      <w:r>
        <w:rPr>
          <w:rFonts w:ascii="Times New Roman" w:eastAsia="等线" w:hAnsi="Times New Roman"/>
          <w:color w:val="000000"/>
          <w:lang w:eastAsia="zh-CN"/>
        </w:rPr>
        <w:t xml:space="preserve">and UE </w:t>
      </w:r>
      <w:r>
        <w:rPr>
          <w:rFonts w:ascii="Times New Roman" w:eastAsia="等线" w:hAnsi="Times New Roman" w:hint="eastAsia"/>
          <w:color w:val="000000"/>
          <w:lang w:eastAsia="zh-CN"/>
        </w:rPr>
        <w:t>C-</w:t>
      </w:r>
      <w:r>
        <w:rPr>
          <w:rFonts w:ascii="Times New Roman" w:eastAsia="等线" w:hAnsi="Times New Roman"/>
          <w:color w:val="000000"/>
          <w:lang w:eastAsia="zh-CN"/>
        </w:rPr>
        <w:t>DRX free operation is more efficient to achieve this purpose</w:t>
      </w:r>
      <w:r>
        <w:rPr>
          <w:rFonts w:ascii="Times New Roman" w:eastAsia="等线" w:hAnsi="Times New Roman" w:hint="eastAsia"/>
          <w:color w:val="000000"/>
          <w:lang w:eastAsia="zh-CN"/>
        </w:rPr>
        <w:t xml:space="preserve">. </w:t>
      </w:r>
    </w:p>
    <w:p w14:paraId="22134E00" w14:textId="4435DA0C" w:rsidR="00BE49BA" w:rsidRPr="00981B3C" w:rsidRDefault="00223634" w:rsidP="00223634">
      <w:pPr>
        <w:pStyle w:val="af"/>
        <w:rPr>
          <w:rFonts w:ascii="Times New Roman" w:hAnsi="Times New Roman"/>
          <w:b/>
          <w:i/>
        </w:rPr>
      </w:pPr>
      <w:bookmarkStart w:id="102" w:name="OLE_LINK220"/>
      <w:bookmarkStart w:id="103" w:name="OLE_LINK148"/>
      <w:bookmarkEnd w:id="99"/>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4</w:t>
      </w:r>
      <w:r w:rsidRPr="00CE1433">
        <w:rPr>
          <w:rFonts w:ascii="Times New Roman" w:hAnsi="Times New Roman"/>
          <w:b/>
          <w:i/>
        </w:rPr>
        <w:fldChar w:fldCharType="end"/>
      </w:r>
      <w:bookmarkEnd w:id="102"/>
      <w:r w:rsidR="00787A61" w:rsidRPr="00981B3C">
        <w:rPr>
          <w:rFonts w:ascii="Times New Roman" w:hAnsi="Times New Roman" w:hint="eastAsia"/>
          <w:b/>
          <w:i/>
        </w:rPr>
        <w:t xml:space="preserve">: </w:t>
      </w:r>
      <w:r w:rsidR="00787A61" w:rsidRPr="00981B3C">
        <w:rPr>
          <w:rFonts w:ascii="Times New Roman" w:hAnsi="Times New Roman"/>
          <w:b/>
          <w:i/>
        </w:rPr>
        <w:t>C-DRX free UE operation facilitates tighter and faster alignment between the UE's active time and the cell's active time, especially when the cell DTX pattern switches dynamically (on/off transitions or pattern changes).</w:t>
      </w:r>
    </w:p>
    <w:bookmarkEnd w:id="103"/>
    <w:p w14:paraId="59A40BDF" w14:textId="77777777" w:rsidR="00BE49BA" w:rsidRDefault="00787A61">
      <w:pPr>
        <w:jc w:val="both"/>
        <w:rPr>
          <w:rFonts w:ascii="Times New Roman" w:eastAsia="等线" w:hAnsi="Times New Roman"/>
          <w:szCs w:val="20"/>
          <w:lang w:eastAsia="zh-CN"/>
        </w:rPr>
      </w:pPr>
      <w:r>
        <w:rPr>
          <w:rFonts w:ascii="Times New Roman" w:eastAsia="等线" w:hAnsi="Times New Roman"/>
          <w:szCs w:val="20"/>
          <w:lang w:eastAsia="zh-CN"/>
        </w:rPr>
        <w:t>In the following, comparison</w:t>
      </w:r>
      <w:r>
        <w:rPr>
          <w:rFonts w:ascii="Times New Roman" w:eastAsia="等线" w:hAnsi="Times New Roman" w:hint="eastAsia"/>
          <w:szCs w:val="20"/>
          <w:lang w:eastAsia="zh-CN"/>
        </w:rPr>
        <w:t>s</w:t>
      </w:r>
      <w:r>
        <w:rPr>
          <w:rFonts w:ascii="Times New Roman" w:eastAsia="等线" w:hAnsi="Times New Roman"/>
          <w:szCs w:val="20"/>
          <w:lang w:eastAsia="zh-CN"/>
        </w:rPr>
        <w:t xml:space="preserve"> between DCP+C-DRX and LP-WUS option 1-2 are provided, from the perspectives of UE power consumption, UPT and overhead. </w:t>
      </w:r>
    </w:p>
    <w:p w14:paraId="05685ADC" w14:textId="77777777" w:rsidR="00BE49BA" w:rsidRDefault="00787A61">
      <w:pPr>
        <w:spacing w:afterLines="50" w:after="120"/>
        <w:jc w:val="both"/>
        <w:rPr>
          <w:rFonts w:ascii="Times New Roman" w:eastAsia="宋体" w:hAnsi="Times New Roman"/>
          <w:b/>
          <w:lang w:eastAsia="zh-CN"/>
        </w:rPr>
      </w:pPr>
      <w:bookmarkStart w:id="104" w:name="_Hlk209781643"/>
      <w:r>
        <w:rPr>
          <w:rFonts w:ascii="Times New Roman" w:eastAsia="宋体" w:hAnsi="Times New Roman"/>
          <w:lang w:eastAsia="zh-CN"/>
        </w:rPr>
        <w:t xml:space="preserve">Assuming totally 64 UEs per cell using LP-WUS or DCP,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configures 8 C-DRX groups with 8 UEs per C-DRX group respectively. </w:t>
      </w:r>
      <w:proofErr w:type="spellStart"/>
      <w:r>
        <w:rPr>
          <w:rFonts w:ascii="Times New Roman" w:eastAsia="宋体" w:hAnsi="Times New Roman"/>
          <w:lang w:eastAsia="zh-CN"/>
        </w:rPr>
        <w:t>Traffice</w:t>
      </w:r>
      <w:proofErr w:type="spellEnd"/>
      <w:r>
        <w:rPr>
          <w:rFonts w:ascii="Times New Roman" w:eastAsia="宋体" w:hAnsi="Times New Roman"/>
          <w:lang w:eastAsia="zh-CN"/>
        </w:rPr>
        <w:t xml:space="preserve"> model is FTP3 with 0.5</w:t>
      </w:r>
      <w:r>
        <w:rPr>
          <w:rFonts w:ascii="Times New Roman" w:eastAsia="宋体" w:hAnsi="Times New Roman" w:hint="eastAsia"/>
          <w:lang w:eastAsia="zh-CN"/>
        </w:rPr>
        <w:t>-</w:t>
      </w:r>
      <w:r>
        <w:rPr>
          <w:rFonts w:ascii="Times New Roman" w:eastAsia="宋体" w:hAnsi="Times New Roman"/>
          <w:lang w:eastAsia="zh-CN"/>
        </w:rPr>
        <w:t>Mbyte packet size and 200ms inter-</w:t>
      </w:r>
      <w:proofErr w:type="spellStart"/>
      <w:r>
        <w:rPr>
          <w:rFonts w:ascii="Times New Roman" w:eastAsia="宋体" w:hAnsi="Times New Roman"/>
          <w:lang w:eastAsia="zh-CN"/>
        </w:rPr>
        <w:t>arriaval</w:t>
      </w:r>
      <w:proofErr w:type="spellEnd"/>
      <w:r>
        <w:rPr>
          <w:rFonts w:ascii="Times New Roman" w:eastAsia="宋体" w:hAnsi="Times New Roman"/>
          <w:lang w:eastAsia="zh-CN"/>
        </w:rPr>
        <w:t xml:space="preserve"> time. For DCP+C-DRX, 40ms</w:t>
      </w:r>
      <w:r>
        <w:rPr>
          <w:rFonts w:ascii="Times New Roman" w:eastAsia="宋体" w:hAnsi="Times New Roman" w:hint="eastAsia"/>
          <w:lang w:eastAsia="zh-CN"/>
        </w:rPr>
        <w:t xml:space="preserve"> </w:t>
      </w:r>
      <w:r>
        <w:rPr>
          <w:rFonts w:ascii="Times New Roman" w:eastAsia="宋体" w:hAnsi="Times New Roman"/>
          <w:lang w:eastAsia="zh-CN"/>
        </w:rPr>
        <w:t xml:space="preserve">C-DRX cycle, 10ms </w:t>
      </w:r>
      <w:r>
        <w:rPr>
          <w:rFonts w:ascii="Times New Roman" w:eastAsia="宋体" w:hAnsi="Times New Roman"/>
          <w:i/>
          <w:lang w:eastAsia="zh-CN"/>
        </w:rPr>
        <w:t xml:space="preserve">inactivity timer </w:t>
      </w:r>
      <w:r>
        <w:rPr>
          <w:rFonts w:ascii="Times New Roman" w:eastAsia="宋体" w:hAnsi="Times New Roman"/>
          <w:lang w:eastAsia="zh-CN"/>
        </w:rPr>
        <w:t xml:space="preserve">and 4ms ON duration is assumed. For LP-WUS, the LP-WUS MO periodicity can be same or different from C-DRX cycle, e.g., 10ms LP-WUS monitoring </w:t>
      </w:r>
      <w:proofErr w:type="spellStart"/>
      <w:r>
        <w:rPr>
          <w:rFonts w:ascii="Times New Roman" w:eastAsia="宋体" w:hAnsi="Times New Roman"/>
          <w:lang w:eastAsia="zh-CN"/>
        </w:rPr>
        <w:t>periodcity</w:t>
      </w:r>
      <w:proofErr w:type="spellEnd"/>
      <w:r>
        <w:rPr>
          <w:rFonts w:ascii="Times New Roman" w:eastAsia="宋体" w:hAnsi="Times New Roman"/>
          <w:lang w:eastAsia="zh-CN"/>
        </w:rPr>
        <w:t xml:space="preserve"> or always-on LP-WUS monitoring (one LP-WUS MO per slot) for larger power saving gain or better UPT. For simplicity, each LP-WUS only wakes up one UE without consideration of one codepoint to wake-up more than one UE, though such assumption results in largest LP-WUS overhead. </w:t>
      </w:r>
    </w:p>
    <w:bookmarkEnd w:id="104"/>
    <w:p w14:paraId="0F724C2B" w14:textId="44E30556" w:rsidR="00BE49BA" w:rsidRDefault="00787A61">
      <w:pPr>
        <w:spacing w:afterLines="50" w:after="120"/>
        <w:jc w:val="both"/>
        <w:rPr>
          <w:rFonts w:ascii="Times New Roman" w:eastAsia="宋体" w:hAnsi="Times New Roman"/>
          <w:lang w:eastAsia="zh-CN"/>
        </w:rPr>
      </w:pPr>
      <w:r>
        <w:rPr>
          <w:rFonts w:ascii="Times New Roman" w:hAnsi="Times New Roman"/>
          <w:shd w:val="clear" w:color="auto" w:fill="FFFFFF"/>
        </w:rPr>
        <w:fldChar w:fldCharType="begin"/>
      </w:r>
      <w:r>
        <w:rPr>
          <w:rFonts w:ascii="Times New Roman" w:hAnsi="Times New Roman"/>
          <w:shd w:val="clear" w:color="auto" w:fill="FFFFFF"/>
        </w:rPr>
        <w:instrText xml:space="preserve"> REF _Ref209517528 \h </w:instrText>
      </w:r>
      <w:r>
        <w:rPr>
          <w:rFonts w:ascii="Times New Roman" w:hAnsi="Times New Roman"/>
          <w:shd w:val="clear" w:color="auto" w:fill="FFFFFF"/>
        </w:rPr>
      </w:r>
      <w:r>
        <w:rPr>
          <w:rFonts w:ascii="Times New Roman" w:hAnsi="Times New Roman"/>
          <w:shd w:val="clear" w:color="auto" w:fill="FFFFFF"/>
        </w:rPr>
        <w:fldChar w:fldCharType="separate"/>
      </w:r>
      <w:r w:rsidR="0089017B">
        <w:rPr>
          <w:rFonts w:ascii="Times New Roman" w:hAnsi="Times New Roman"/>
          <w:b/>
          <w:bCs/>
        </w:rPr>
        <w:t xml:space="preserve">Table </w:t>
      </w:r>
      <w:r w:rsidR="0089017B">
        <w:rPr>
          <w:rFonts w:ascii="Times New Roman" w:hAnsi="Times New Roman"/>
          <w:b/>
          <w:bCs/>
          <w:noProof/>
        </w:rPr>
        <w:t>5</w:t>
      </w:r>
      <w:r>
        <w:rPr>
          <w:rFonts w:ascii="Times New Roman" w:hAnsi="Times New Roman"/>
          <w:shd w:val="clear" w:color="auto" w:fill="FFFFFF"/>
        </w:rPr>
        <w:fldChar w:fldCharType="end"/>
      </w:r>
      <w:r>
        <w:rPr>
          <w:rFonts w:ascii="Times New Roman" w:hAnsi="Times New Roman"/>
          <w:shd w:val="clear" w:color="auto" w:fill="FFFFFF"/>
        </w:rPr>
        <w:t xml:space="preserve"> presents rough estimation of overall overhead for LP-WUS transmissions and DCP PDCCH, i.e., overall required time and </w:t>
      </w:r>
      <w:proofErr w:type="spellStart"/>
      <w:r>
        <w:rPr>
          <w:rFonts w:ascii="Times New Roman" w:hAnsi="Times New Roman"/>
          <w:shd w:val="clear" w:color="auto" w:fill="FFFFFF"/>
        </w:rPr>
        <w:t>frequrency</w:t>
      </w:r>
      <w:proofErr w:type="spellEnd"/>
      <w:r>
        <w:rPr>
          <w:rFonts w:ascii="Times New Roman" w:hAnsi="Times New Roman"/>
          <w:shd w:val="clear" w:color="auto" w:fill="FFFFFF"/>
        </w:rPr>
        <w:t xml:space="preserve"> resources /system resources, assuming all UEs at cell edge (144dB MCL). For LP-WUS scheme, one LP-WUS is transmitted for each UE every 200ms, regardless of LP-WUS MO periodicity. For DCP, if at least one UE in a C-DRX groups is to be waken-up per C-DRX cycle, one DCP PDCCH is transmitted. </w:t>
      </w:r>
      <w:proofErr w:type="gramStart"/>
      <w:r>
        <w:rPr>
          <w:rFonts w:ascii="Times New Roman" w:hAnsi="Times New Roman"/>
          <w:shd w:val="clear" w:color="auto" w:fill="FFFFFF"/>
        </w:rPr>
        <w:t>It can be seen that, the</w:t>
      </w:r>
      <w:proofErr w:type="gramEnd"/>
      <w:r>
        <w:rPr>
          <w:rFonts w:ascii="Times New Roman" w:hAnsi="Times New Roman"/>
          <w:shd w:val="clear" w:color="auto" w:fill="FFFFFF"/>
        </w:rPr>
        <w:t xml:space="preserve"> required resource is similar for LP-WUS and DCP PDCCH.   </w:t>
      </w:r>
    </w:p>
    <w:p w14:paraId="2EE0C179" w14:textId="1C7821AB" w:rsidR="00BE49BA" w:rsidRDefault="00787A61">
      <w:pPr>
        <w:spacing w:after="120"/>
        <w:jc w:val="center"/>
        <w:rPr>
          <w:rFonts w:ascii="Times New Roman" w:eastAsia="等线" w:hAnsi="Times New Roman"/>
          <w:b/>
          <w:szCs w:val="20"/>
          <w:lang w:eastAsia="zh-CN"/>
        </w:rPr>
      </w:pPr>
      <w:bookmarkStart w:id="105" w:name="_Ref209517528"/>
      <w:bookmarkStart w:id="106" w:name="OLE_LINK46"/>
      <w:r>
        <w:rPr>
          <w:rFonts w:ascii="Times New Roman" w:hAnsi="Times New Roman"/>
          <w:b/>
          <w:bCs/>
        </w:rPr>
        <w:t xml:space="preserve">Table </w:t>
      </w:r>
      <w:bookmarkStart w:id="107" w:name="OLE_LINK180"/>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sidR="0089017B">
        <w:rPr>
          <w:rFonts w:ascii="Times New Roman" w:hAnsi="Times New Roman"/>
          <w:b/>
          <w:bCs/>
          <w:noProof/>
        </w:rPr>
        <w:t>5</w:t>
      </w:r>
      <w:r>
        <w:rPr>
          <w:rFonts w:ascii="Times New Roman" w:hAnsi="Times New Roman"/>
          <w:b/>
          <w:bCs/>
        </w:rPr>
        <w:fldChar w:fldCharType="end"/>
      </w:r>
      <w:bookmarkEnd w:id="105"/>
      <w:bookmarkEnd w:id="107"/>
      <w:r>
        <w:rPr>
          <w:rFonts w:ascii="Times New Roman" w:eastAsia="等线" w:hAnsi="Times New Roman"/>
          <w:b/>
          <w:szCs w:val="20"/>
          <w:lang w:eastAsia="zh-CN"/>
        </w:rPr>
        <w:t xml:space="preserve">  LP-WUS(s) and DCP </w:t>
      </w:r>
      <w:r>
        <w:rPr>
          <w:rFonts w:ascii="Times New Roman" w:eastAsia="等线" w:hAnsi="Times New Roman" w:hint="eastAsia"/>
          <w:b/>
          <w:szCs w:val="20"/>
          <w:lang w:eastAsia="zh-CN"/>
        </w:rPr>
        <w:t>overhead</w:t>
      </w:r>
      <w:r>
        <w:rPr>
          <w:rFonts w:ascii="Times New Roman" w:eastAsia="等线" w:hAnsi="Times New Roman"/>
          <w:b/>
          <w:szCs w:val="20"/>
          <w:lang w:eastAsia="zh-CN"/>
        </w:rPr>
        <w:t xml:space="preserve"> to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overall system resource</w:t>
      </w:r>
    </w:p>
    <w:tbl>
      <w:tblPr>
        <w:tblStyle w:val="afffa"/>
        <w:tblW w:w="6673" w:type="dxa"/>
        <w:jc w:val="center"/>
        <w:tblLook w:val="04A0" w:firstRow="1" w:lastRow="0" w:firstColumn="1" w:lastColumn="0" w:noHBand="0" w:noVBand="1"/>
      </w:tblPr>
      <w:tblGrid>
        <w:gridCol w:w="3403"/>
        <w:gridCol w:w="1554"/>
        <w:gridCol w:w="1716"/>
      </w:tblGrid>
      <w:tr w:rsidR="00BE49BA" w14:paraId="7C4CF7B1" w14:textId="77777777">
        <w:trPr>
          <w:jc w:val="center"/>
        </w:trPr>
        <w:tc>
          <w:tcPr>
            <w:tcW w:w="3403" w:type="dxa"/>
          </w:tcPr>
          <w:p w14:paraId="7F6B0D1B" w14:textId="77777777" w:rsidR="00BE49BA" w:rsidRDefault="00BE49BA">
            <w:pPr>
              <w:rPr>
                <w:rFonts w:ascii="Times New Roman" w:eastAsia="等线" w:hAnsi="Times New Roman"/>
                <w:szCs w:val="20"/>
                <w:lang w:eastAsia="zh-CN"/>
              </w:rPr>
            </w:pPr>
          </w:p>
        </w:tc>
        <w:tc>
          <w:tcPr>
            <w:tcW w:w="1554" w:type="dxa"/>
          </w:tcPr>
          <w:p w14:paraId="48E2AFF5"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of REs per 200ms</w:t>
            </w:r>
          </w:p>
        </w:tc>
        <w:tc>
          <w:tcPr>
            <w:tcW w:w="1716" w:type="dxa"/>
          </w:tcPr>
          <w:p w14:paraId="3B851A41"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r>
      <w:tr w:rsidR="00BE49BA" w14:paraId="611744C5" w14:textId="77777777">
        <w:trPr>
          <w:trHeight w:val="690"/>
          <w:jc w:val="center"/>
        </w:trPr>
        <w:tc>
          <w:tcPr>
            <w:tcW w:w="3403" w:type="dxa"/>
          </w:tcPr>
          <w:p w14:paraId="2FC73777"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L</w:t>
            </w:r>
            <w:r>
              <w:rPr>
                <w:rFonts w:ascii="Times New Roman" w:eastAsia="等线" w:hAnsi="Times New Roman"/>
                <w:szCs w:val="20"/>
                <w:lang w:eastAsia="zh-CN"/>
              </w:rPr>
              <w:t>P-WUS transmissions</w:t>
            </w:r>
          </w:p>
          <w:p w14:paraId="08A794F2"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6 bits payload)</w:t>
            </w:r>
          </w:p>
        </w:tc>
        <w:tc>
          <w:tcPr>
            <w:tcW w:w="1554" w:type="dxa"/>
          </w:tcPr>
          <w:p w14:paraId="2009AAAF"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8448</w:t>
            </w:r>
          </w:p>
        </w:tc>
        <w:tc>
          <w:tcPr>
            <w:tcW w:w="1716" w:type="dxa"/>
          </w:tcPr>
          <w:p w14:paraId="2DE5B9D7"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0.046%</w:t>
            </w:r>
          </w:p>
        </w:tc>
      </w:tr>
      <w:tr w:rsidR="00BE49BA" w14:paraId="4EEBA6A1" w14:textId="77777777">
        <w:trPr>
          <w:trHeight w:val="470"/>
          <w:jc w:val="center"/>
        </w:trPr>
        <w:tc>
          <w:tcPr>
            <w:tcW w:w="3403" w:type="dxa"/>
          </w:tcPr>
          <w:p w14:paraId="54B62756" w14:textId="77777777" w:rsidR="00BE49BA" w:rsidRDefault="00787A61">
            <w:pPr>
              <w:ind w:left="200" w:hangingChars="100" w:hanging="200"/>
              <w:rPr>
                <w:rFonts w:ascii="Times New Roman" w:eastAsia="等线" w:hAnsi="Times New Roman"/>
                <w:szCs w:val="20"/>
                <w:lang w:eastAsia="zh-CN"/>
              </w:rPr>
            </w:pPr>
            <w:r>
              <w:rPr>
                <w:rFonts w:ascii="Times New Roman" w:eastAsia="等线" w:hAnsi="Times New Roman"/>
                <w:szCs w:val="20"/>
                <w:lang w:eastAsia="zh-CN"/>
              </w:rPr>
              <w:t>DCP PDCCH for 40ms C-DRX cycle</w:t>
            </w:r>
          </w:p>
          <w:p w14:paraId="6B0FEC0D"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 bits payload)</w:t>
            </w:r>
          </w:p>
        </w:tc>
        <w:tc>
          <w:tcPr>
            <w:tcW w:w="1554" w:type="dxa"/>
          </w:tcPr>
          <w:p w14:paraId="5CDF9872"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9587</w:t>
            </w:r>
          </w:p>
        </w:tc>
        <w:tc>
          <w:tcPr>
            <w:tcW w:w="1716" w:type="dxa"/>
          </w:tcPr>
          <w:p w14:paraId="08E832A5"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.052%</w:t>
            </w:r>
          </w:p>
        </w:tc>
      </w:tr>
      <w:tr w:rsidR="00BE49BA" w14:paraId="5DC761DA" w14:textId="77777777">
        <w:trPr>
          <w:trHeight w:val="470"/>
          <w:jc w:val="center"/>
        </w:trPr>
        <w:tc>
          <w:tcPr>
            <w:tcW w:w="6673" w:type="dxa"/>
            <w:gridSpan w:val="3"/>
          </w:tcPr>
          <w:p w14:paraId="41643B4A"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Note</w:t>
            </w:r>
            <w:r>
              <w:rPr>
                <w:rFonts w:ascii="Times New Roman" w:eastAsia="等线" w:hAnsi="Times New Roman"/>
                <w:szCs w:val="20"/>
                <w:lang w:eastAsia="zh-CN"/>
              </w:rPr>
              <w:t xml:space="preserve"> 1: No beam sweep is assumed for LP-WUS transmission or DCP PDCCH. </w:t>
            </w:r>
          </w:p>
          <w:p w14:paraId="3D4366B1"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ote 2: the overall system resource assumes 100MHz Bandwidth.</w:t>
            </w:r>
          </w:p>
        </w:tc>
      </w:tr>
      <w:bookmarkEnd w:id="106"/>
    </w:tbl>
    <w:p w14:paraId="4501C1F6" w14:textId="77777777" w:rsidR="00BE49BA" w:rsidRDefault="00BE49BA">
      <w:pPr>
        <w:rPr>
          <w:rFonts w:ascii="Times New Roman" w:hAnsi="Times New Roman"/>
          <w:b/>
          <w:i/>
        </w:rPr>
      </w:pPr>
    </w:p>
    <w:p w14:paraId="6F7AC511" w14:textId="5D52F889" w:rsidR="00BE49BA" w:rsidRDefault="00223634">
      <w:pPr>
        <w:rPr>
          <w:rFonts w:ascii="Times New Roman" w:hAnsi="Times New Roman"/>
          <w:b/>
          <w:i/>
        </w:rPr>
      </w:pPr>
      <w:bookmarkStart w:id="108" w:name="OLE_LINK221"/>
      <w:bookmarkStart w:id="109" w:name="OLE_LINK49"/>
      <w:r w:rsidRPr="00CE1433">
        <w:rPr>
          <w:rFonts w:ascii="Times New Roman" w:hAnsi="Times New Roman"/>
          <w:b/>
          <w:i/>
          <w:szCs w:val="20"/>
          <w:lang w:val="en-GB"/>
        </w:rPr>
        <w:t xml:space="preserve">Observation </w:t>
      </w:r>
      <w:r w:rsidRPr="00CE1433">
        <w:rPr>
          <w:rFonts w:ascii="Times New Roman" w:hAnsi="Times New Roman"/>
          <w:b/>
          <w:i/>
          <w:szCs w:val="20"/>
          <w:lang w:val="en-GB"/>
        </w:rPr>
        <w:fldChar w:fldCharType="begin"/>
      </w:r>
      <w:r w:rsidRPr="00CE1433">
        <w:rPr>
          <w:rFonts w:ascii="Times New Roman" w:hAnsi="Times New Roman"/>
          <w:b/>
          <w:i/>
          <w:szCs w:val="20"/>
          <w:lang w:val="en-GB"/>
        </w:rPr>
        <w:instrText xml:space="preserve"> SEQ Observation \* ARABIC </w:instrText>
      </w:r>
      <w:r w:rsidRPr="00CE1433">
        <w:rPr>
          <w:rFonts w:ascii="Times New Roman" w:hAnsi="Times New Roman"/>
          <w:b/>
          <w:i/>
          <w:szCs w:val="20"/>
          <w:lang w:val="en-GB"/>
        </w:rPr>
        <w:fldChar w:fldCharType="separate"/>
      </w:r>
      <w:r w:rsidR="0089017B">
        <w:rPr>
          <w:rFonts w:ascii="Times New Roman" w:hAnsi="Times New Roman"/>
          <w:b/>
          <w:i/>
          <w:noProof/>
          <w:szCs w:val="20"/>
          <w:lang w:val="en-GB"/>
        </w:rPr>
        <w:t>5</w:t>
      </w:r>
      <w:r w:rsidRPr="00CE1433">
        <w:rPr>
          <w:rFonts w:ascii="Times New Roman" w:hAnsi="Times New Roman"/>
          <w:b/>
          <w:i/>
          <w:szCs w:val="20"/>
          <w:lang w:val="en-GB"/>
        </w:rPr>
        <w:fldChar w:fldCharType="end"/>
      </w:r>
      <w:bookmarkEnd w:id="108"/>
      <w:r w:rsidR="00787A61">
        <w:rPr>
          <w:rFonts w:ascii="Times New Roman" w:hAnsi="Times New Roman"/>
          <w:b/>
          <w:i/>
        </w:rPr>
        <w:t xml:space="preserve">: LP-WUS and DCP have similar transmission overhead.  </w:t>
      </w:r>
    </w:p>
    <w:p w14:paraId="53E7210C" w14:textId="77777777" w:rsidR="00BE49BA" w:rsidRDefault="00BE49BA">
      <w:pPr>
        <w:rPr>
          <w:rFonts w:ascii="Times New Roman" w:hAnsi="Times New Roman"/>
          <w:b/>
          <w:i/>
        </w:rPr>
      </w:pPr>
    </w:p>
    <w:p w14:paraId="64EBBD92" w14:textId="6357BD7A" w:rsidR="00BE49BA" w:rsidRDefault="00787A61">
      <w:pPr>
        <w:jc w:val="both"/>
        <w:rPr>
          <w:rFonts w:ascii="Times New Roman" w:eastAsia="等线" w:hAnsi="Times New Roman"/>
          <w:szCs w:val="20"/>
          <w:lang w:eastAsia="zh-CN"/>
        </w:rPr>
      </w:pPr>
      <w:r>
        <w:rPr>
          <w:lang w:val="en-GB"/>
        </w:rPr>
        <w:fldChar w:fldCharType="begin"/>
      </w:r>
      <w:r>
        <w:rPr>
          <w:lang w:val="en-GB"/>
        </w:rPr>
        <w:instrText xml:space="preserve"> REF _Ref209517780 \h </w:instrText>
      </w:r>
      <w:r>
        <w:rPr>
          <w:lang w:val="en-GB"/>
        </w:rPr>
      </w:r>
      <w:r>
        <w:rPr>
          <w:lang w:val="en-GB"/>
        </w:rPr>
        <w:fldChar w:fldCharType="separate"/>
      </w:r>
      <w:r w:rsidR="0089017B">
        <w:rPr>
          <w:rFonts w:ascii="Times New Roman" w:hAnsi="Times New Roman"/>
          <w:b/>
          <w:bCs/>
        </w:rPr>
        <w:t xml:space="preserve">Table </w:t>
      </w:r>
      <w:r w:rsidR="0089017B">
        <w:rPr>
          <w:rFonts w:ascii="Times New Roman" w:hAnsi="Times New Roman"/>
          <w:b/>
          <w:bCs/>
          <w:noProof/>
        </w:rPr>
        <w:t>6</w:t>
      </w:r>
      <w:r>
        <w:rPr>
          <w:lang w:val="en-GB"/>
        </w:rPr>
        <w:fldChar w:fldCharType="end"/>
      </w:r>
      <w:r>
        <w:rPr>
          <w:lang w:val="en-GB"/>
        </w:rPr>
        <w:t xml:space="preserve"> </w:t>
      </w:r>
      <w:r>
        <w:rPr>
          <w:rFonts w:ascii="Times New Roman" w:eastAsia="等线" w:hAnsi="Times New Roman"/>
          <w:szCs w:val="20"/>
          <w:lang w:eastAsia="zh-CN"/>
        </w:rPr>
        <w:t>provides UE power consumption and UPT for always on LP-WUS monitoring</w:t>
      </w:r>
      <w:r>
        <w:rPr>
          <w:rFonts w:ascii="Times New Roman" w:eastAsia="等线" w:hAnsi="Times New Roman" w:hint="eastAsia"/>
          <w:szCs w:val="20"/>
          <w:lang w:eastAsia="zh-CN"/>
        </w:rPr>
        <w:t>,</w:t>
      </w:r>
      <w:r>
        <w:rPr>
          <w:rFonts w:ascii="Times New Roman" w:eastAsia="等线" w:hAnsi="Times New Roman"/>
          <w:szCs w:val="20"/>
          <w:lang w:eastAsia="zh-CN"/>
        </w:rPr>
        <w:t xml:space="preserve"> LP-WUS with 10ms WUS MO periodicity with 5ms </w:t>
      </w:r>
      <w:r>
        <w:rPr>
          <w:rFonts w:ascii="Times New Roman" w:eastAsia="等线" w:hAnsi="Times New Roman"/>
          <w:i/>
          <w:szCs w:val="20"/>
          <w:lang w:eastAsia="zh-CN"/>
        </w:rPr>
        <w:t>inactivity timer</w:t>
      </w:r>
      <w:r>
        <w:rPr>
          <w:rFonts w:ascii="Times New Roman" w:eastAsia="等线" w:hAnsi="Times New Roman"/>
          <w:szCs w:val="20"/>
          <w:lang w:eastAsia="zh-CN"/>
        </w:rPr>
        <w:t xml:space="preserve"> and 2ms </w:t>
      </w:r>
      <w:r>
        <w:rPr>
          <w:rFonts w:ascii="Times New Roman" w:eastAsia="等线" w:hAnsi="Times New Roman"/>
          <w:i/>
          <w:szCs w:val="20"/>
          <w:lang w:eastAsia="zh-CN"/>
        </w:rPr>
        <w:t>LPWUS-PDCCH-</w:t>
      </w:r>
      <w:proofErr w:type="spellStart"/>
      <w:r>
        <w:rPr>
          <w:rFonts w:ascii="Times New Roman" w:eastAsia="等线" w:hAnsi="Times New Roman"/>
          <w:i/>
          <w:szCs w:val="20"/>
          <w:lang w:eastAsia="zh-CN"/>
        </w:rPr>
        <w:t>MonitoringTimer</w:t>
      </w:r>
      <w:proofErr w:type="spellEnd"/>
      <w:r>
        <w:rPr>
          <w:rFonts w:ascii="Times New Roman" w:eastAsia="等线" w:hAnsi="Times New Roman"/>
          <w:szCs w:val="20"/>
          <w:lang w:eastAsia="zh-CN"/>
        </w:rPr>
        <w:t xml:space="preserve">, and DCP+C-DRX with 40-10-4ms configuration.  It can be observed that, LP-WUS can provide </w:t>
      </w:r>
      <w:r>
        <w:rPr>
          <w:rFonts w:ascii="Times New Roman" w:eastAsia="等线" w:hAnsi="Times New Roman" w:hint="eastAsia"/>
          <w:szCs w:val="20"/>
          <w:lang w:eastAsia="zh-CN"/>
        </w:rPr>
        <w:t xml:space="preserve">more </w:t>
      </w:r>
      <w:r>
        <w:rPr>
          <w:rFonts w:ascii="Times New Roman" w:eastAsia="等线" w:hAnsi="Times New Roman"/>
          <w:szCs w:val="20"/>
          <w:lang w:eastAsia="zh-CN"/>
        </w:rPr>
        <w:t>power saving gain as well as UPT ga</w:t>
      </w:r>
      <w:r>
        <w:rPr>
          <w:rFonts w:ascii="Times New Roman" w:eastAsia="等线" w:hAnsi="Times New Roman" w:hint="eastAsia"/>
          <w:szCs w:val="20"/>
          <w:lang w:eastAsia="zh-CN"/>
        </w:rPr>
        <w:t>i</w:t>
      </w:r>
      <w:r>
        <w:rPr>
          <w:rFonts w:ascii="Times New Roman" w:eastAsia="等线" w:hAnsi="Times New Roman"/>
          <w:szCs w:val="20"/>
          <w:lang w:eastAsia="zh-CN"/>
        </w:rPr>
        <w:t xml:space="preserve">n compared with DCP+C-DRX. In the simulation, LP-WUS time offset before first PDCCH is 13ms to provide sufficient warm-up time for MR from deep sleep. It can be expected that, if shorter offset is applied, e.g., 5ms for MR to wake-up from light sleep, UPT can be further improved.  </w:t>
      </w:r>
    </w:p>
    <w:bookmarkEnd w:id="109"/>
    <w:p w14:paraId="42D47FAD" w14:textId="77777777" w:rsidR="00BE49BA" w:rsidRDefault="00BE49BA">
      <w:pPr>
        <w:jc w:val="both"/>
        <w:rPr>
          <w:rFonts w:ascii="Times New Roman" w:eastAsia="等线" w:hAnsi="Times New Roman"/>
          <w:szCs w:val="20"/>
          <w:lang w:eastAsia="zh-CN"/>
        </w:rPr>
      </w:pPr>
    </w:p>
    <w:p w14:paraId="6D32F06E" w14:textId="7CF37EF6" w:rsidR="00BE49BA" w:rsidRDefault="00787A61">
      <w:pPr>
        <w:spacing w:after="120"/>
        <w:jc w:val="center"/>
        <w:rPr>
          <w:rFonts w:ascii="Times New Roman" w:eastAsia="等线" w:hAnsi="Times New Roman"/>
          <w:b/>
          <w:szCs w:val="20"/>
          <w:lang w:eastAsia="zh-CN"/>
        </w:rPr>
      </w:pPr>
      <w:bookmarkStart w:id="110" w:name="_Ref209517780"/>
      <w:bookmarkStart w:id="111" w:name="OLE_LINK1"/>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sidR="0089017B">
        <w:rPr>
          <w:rFonts w:ascii="Times New Roman" w:hAnsi="Times New Roman"/>
          <w:b/>
          <w:bCs/>
          <w:noProof/>
        </w:rPr>
        <w:t>6</w:t>
      </w:r>
      <w:r>
        <w:rPr>
          <w:rFonts w:ascii="Times New Roman" w:hAnsi="Times New Roman"/>
          <w:b/>
          <w:bCs/>
        </w:rPr>
        <w:fldChar w:fldCharType="end"/>
      </w:r>
      <w:bookmarkEnd w:id="110"/>
      <w:r>
        <w:rPr>
          <w:rFonts w:ascii="Times New Roman" w:eastAsia="等线" w:hAnsi="Times New Roman"/>
          <w:b/>
          <w:szCs w:val="20"/>
          <w:lang w:eastAsia="zh-CN"/>
        </w:rPr>
        <w:t xml:space="preserve"> UE power consumption and UPT with LP-WUS(s) and DCP </w:t>
      </w:r>
    </w:p>
    <w:tbl>
      <w:tblPr>
        <w:tblStyle w:val="afffa"/>
        <w:tblW w:w="7437" w:type="dxa"/>
        <w:jc w:val="center"/>
        <w:tblLook w:val="04A0" w:firstRow="1" w:lastRow="0" w:firstColumn="1" w:lastColumn="0" w:noHBand="0" w:noVBand="1"/>
      </w:tblPr>
      <w:tblGrid>
        <w:gridCol w:w="4433"/>
        <w:gridCol w:w="14"/>
        <w:gridCol w:w="1252"/>
        <w:gridCol w:w="1738"/>
      </w:tblGrid>
      <w:tr w:rsidR="00BE49BA" w14:paraId="25769E99" w14:textId="77777777">
        <w:trPr>
          <w:jc w:val="center"/>
        </w:trPr>
        <w:tc>
          <w:tcPr>
            <w:tcW w:w="4447" w:type="dxa"/>
            <w:gridSpan w:val="2"/>
          </w:tcPr>
          <w:p w14:paraId="563E8AF8" w14:textId="77777777" w:rsidR="00BE49BA" w:rsidRDefault="00BE49BA">
            <w:pPr>
              <w:ind w:leftChars="90" w:left="180"/>
              <w:rPr>
                <w:rFonts w:ascii="Times New Roman" w:eastAsia="等线" w:hAnsi="Times New Roman"/>
                <w:szCs w:val="20"/>
                <w:lang w:eastAsia="zh-CN"/>
              </w:rPr>
            </w:pPr>
            <w:bookmarkStart w:id="112" w:name="OLE_LINK222"/>
          </w:p>
        </w:tc>
        <w:tc>
          <w:tcPr>
            <w:tcW w:w="1252" w:type="dxa"/>
          </w:tcPr>
          <w:p w14:paraId="38663239"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Cs w:val="20"/>
                <w:lang w:eastAsia="zh-CN"/>
              </w:rPr>
              <w:t xml:space="preserve">PSG </w:t>
            </w:r>
            <w:r>
              <w:rPr>
                <w:rFonts w:ascii="Times New Roman" w:eastAsia="等线" w:hAnsi="Times New Roman" w:hint="eastAsia"/>
                <w:szCs w:val="20"/>
                <w:lang w:eastAsia="zh-CN"/>
              </w:rPr>
              <w:t>（</w:t>
            </w:r>
            <w:r>
              <w:rPr>
                <w:rFonts w:ascii="Times New Roman" w:eastAsia="等线" w:hAnsi="Times New Roman" w:hint="eastAsia"/>
                <w:szCs w:val="20"/>
                <w:lang w:eastAsia="zh-CN"/>
              </w:rPr>
              <w:t>%</w:t>
            </w:r>
            <w:r>
              <w:rPr>
                <w:rFonts w:ascii="Times New Roman" w:eastAsia="等线" w:hAnsi="Times New Roman" w:hint="eastAsia"/>
                <w:szCs w:val="20"/>
                <w:lang w:eastAsia="zh-CN"/>
              </w:rPr>
              <w:t>）</w:t>
            </w:r>
          </w:p>
        </w:tc>
        <w:tc>
          <w:tcPr>
            <w:tcW w:w="1738" w:type="dxa"/>
          </w:tcPr>
          <w:p w14:paraId="43A17E49"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Cs w:val="20"/>
                <w:lang w:eastAsia="zh-CN"/>
              </w:rPr>
              <w:t>UPTG (%)</w:t>
            </w:r>
          </w:p>
        </w:tc>
      </w:tr>
      <w:bookmarkEnd w:id="112"/>
      <w:tr w:rsidR="00BE49BA" w14:paraId="2F1505EB" w14:textId="77777777">
        <w:trPr>
          <w:trHeight w:val="690"/>
          <w:jc w:val="center"/>
        </w:trPr>
        <w:tc>
          <w:tcPr>
            <w:tcW w:w="4447" w:type="dxa"/>
            <w:gridSpan w:val="2"/>
          </w:tcPr>
          <w:p w14:paraId="52AF1285"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Cs w:val="20"/>
              </w:rPr>
              <w:t xml:space="preserve">DCP, C-DRX configuration 40-10-4ms, </w:t>
            </w:r>
            <w:proofErr w:type="spellStart"/>
            <w:r>
              <w:rPr>
                <w:rFonts w:ascii="Times New Roman" w:eastAsia="等线" w:hAnsi="Times New Roman"/>
                <w:i/>
                <w:iCs/>
                <w:szCs w:val="20"/>
              </w:rPr>
              <w:t>ps</w:t>
            </w:r>
            <w:proofErr w:type="spellEnd"/>
            <w:r>
              <w:rPr>
                <w:rFonts w:ascii="Times New Roman" w:eastAsia="等线" w:hAnsi="Times New Roman"/>
                <w:i/>
                <w:iCs/>
                <w:szCs w:val="20"/>
              </w:rPr>
              <w:t>-Offset</w:t>
            </w:r>
            <w:r>
              <w:rPr>
                <w:rFonts w:ascii="Times New Roman" w:eastAsia="等线" w:hAnsi="Times New Roman"/>
                <w:szCs w:val="20"/>
              </w:rPr>
              <w:t xml:space="preserve"> =3ms  </w:t>
            </w:r>
          </w:p>
        </w:tc>
        <w:tc>
          <w:tcPr>
            <w:tcW w:w="1252" w:type="dxa"/>
          </w:tcPr>
          <w:p w14:paraId="21666856"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hint="eastAsia"/>
                <w:szCs w:val="20"/>
                <w:lang w:eastAsia="zh-CN"/>
              </w:rPr>
              <w:t>/</w:t>
            </w:r>
          </w:p>
        </w:tc>
        <w:tc>
          <w:tcPr>
            <w:tcW w:w="1738" w:type="dxa"/>
          </w:tcPr>
          <w:p w14:paraId="70BD73EC"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hint="eastAsia"/>
                <w:szCs w:val="20"/>
                <w:lang w:eastAsia="zh-CN"/>
              </w:rPr>
              <w:t>/</w:t>
            </w:r>
          </w:p>
        </w:tc>
      </w:tr>
      <w:tr w:rsidR="00BE49BA" w14:paraId="73A40C12" w14:textId="77777777">
        <w:trPr>
          <w:trHeight w:val="470"/>
          <w:jc w:val="center"/>
        </w:trPr>
        <w:tc>
          <w:tcPr>
            <w:tcW w:w="4447" w:type="dxa"/>
            <w:gridSpan w:val="2"/>
          </w:tcPr>
          <w:p w14:paraId="5490D279"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Cs w:val="20"/>
              </w:rPr>
              <w:t xml:space="preserve">LP-WUS, always on monitoring, </w:t>
            </w:r>
            <w:proofErr w:type="spellStart"/>
            <w:r>
              <w:rPr>
                <w:rFonts w:ascii="Times New Roman" w:eastAsia="等线" w:hAnsi="Times New Roman"/>
                <w:i/>
                <w:iCs/>
                <w:szCs w:val="20"/>
              </w:rPr>
              <w:t>lpwus-TimeOffset</w:t>
            </w:r>
            <w:proofErr w:type="spellEnd"/>
            <w:r>
              <w:rPr>
                <w:rFonts w:ascii="Times New Roman" w:eastAsia="等线" w:hAnsi="Times New Roman"/>
                <w:szCs w:val="20"/>
              </w:rPr>
              <w:t>=13ms</w:t>
            </w:r>
          </w:p>
        </w:tc>
        <w:tc>
          <w:tcPr>
            <w:tcW w:w="1252" w:type="dxa"/>
          </w:tcPr>
          <w:p w14:paraId="52E75E72"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Cs w:val="20"/>
                <w:lang w:eastAsia="zh-CN"/>
              </w:rPr>
              <w:t>10%</w:t>
            </w:r>
          </w:p>
        </w:tc>
        <w:tc>
          <w:tcPr>
            <w:tcW w:w="1738" w:type="dxa"/>
          </w:tcPr>
          <w:p w14:paraId="111F2A3C"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Cs w:val="20"/>
                <w:lang w:eastAsia="zh-CN"/>
              </w:rPr>
              <w:t>15%</w:t>
            </w:r>
          </w:p>
        </w:tc>
      </w:tr>
      <w:tr w:rsidR="00BE49BA" w14:paraId="1C0ED5BF" w14:textId="77777777">
        <w:trPr>
          <w:trHeight w:val="470"/>
          <w:jc w:val="center"/>
        </w:trPr>
        <w:tc>
          <w:tcPr>
            <w:tcW w:w="4433" w:type="dxa"/>
          </w:tcPr>
          <w:p w14:paraId="77700B4B" w14:textId="77777777" w:rsidR="00BE49BA" w:rsidRDefault="00787A61">
            <w:pPr>
              <w:ind w:leftChars="90" w:left="180"/>
              <w:rPr>
                <w:rFonts w:ascii="Times New Roman" w:eastAsia="等线" w:hAnsi="Times New Roman"/>
                <w:szCs w:val="20"/>
              </w:rPr>
            </w:pPr>
            <w:r>
              <w:rPr>
                <w:rFonts w:ascii="Times New Roman" w:eastAsia="等线" w:hAnsi="Times New Roman"/>
                <w:szCs w:val="20"/>
              </w:rPr>
              <w:t xml:space="preserve">LP-WUS, WUS configuration 10-5-2ms, </w:t>
            </w:r>
            <w:proofErr w:type="spellStart"/>
            <w:r>
              <w:rPr>
                <w:rFonts w:ascii="Times New Roman" w:eastAsia="等线" w:hAnsi="Times New Roman"/>
                <w:i/>
                <w:iCs/>
                <w:szCs w:val="20"/>
              </w:rPr>
              <w:t>lpwus-TimeOffset</w:t>
            </w:r>
            <w:proofErr w:type="spellEnd"/>
            <w:r>
              <w:rPr>
                <w:rFonts w:ascii="Times New Roman" w:eastAsia="等线" w:hAnsi="Times New Roman"/>
                <w:i/>
                <w:iCs/>
                <w:szCs w:val="20"/>
              </w:rPr>
              <w:t>=</w:t>
            </w:r>
            <w:r>
              <w:rPr>
                <w:rFonts w:ascii="Times New Roman" w:eastAsia="等线" w:hAnsi="Times New Roman"/>
                <w:szCs w:val="20"/>
              </w:rPr>
              <w:t>13ms</w:t>
            </w:r>
          </w:p>
        </w:tc>
        <w:tc>
          <w:tcPr>
            <w:tcW w:w="1266" w:type="dxa"/>
            <w:gridSpan w:val="2"/>
          </w:tcPr>
          <w:p w14:paraId="206E26B9"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6%</w:t>
            </w:r>
          </w:p>
        </w:tc>
        <w:tc>
          <w:tcPr>
            <w:tcW w:w="1738" w:type="dxa"/>
          </w:tcPr>
          <w:p w14:paraId="3CD03F07"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hint="eastAsia"/>
                <w:szCs w:val="20"/>
                <w:lang w:eastAsia="zh-CN"/>
              </w:rPr>
              <w:t>3</w:t>
            </w:r>
            <w:r>
              <w:rPr>
                <w:rFonts w:ascii="Times New Roman" w:eastAsia="等线" w:hAnsi="Times New Roman"/>
                <w:szCs w:val="20"/>
                <w:lang w:eastAsia="zh-CN"/>
              </w:rPr>
              <w:t>%</w:t>
            </w:r>
          </w:p>
        </w:tc>
      </w:tr>
      <w:tr w:rsidR="00BE49BA" w14:paraId="059E44C8" w14:textId="77777777">
        <w:trPr>
          <w:trHeight w:val="470"/>
          <w:jc w:val="center"/>
        </w:trPr>
        <w:tc>
          <w:tcPr>
            <w:tcW w:w="7437" w:type="dxa"/>
            <w:gridSpan w:val="4"/>
          </w:tcPr>
          <w:p w14:paraId="002AD0F0"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hint="eastAsia"/>
                <w:szCs w:val="20"/>
                <w:lang w:eastAsia="zh-CN"/>
              </w:rPr>
              <w:t>Note</w:t>
            </w:r>
            <w:r>
              <w:rPr>
                <w:rFonts w:ascii="Times New Roman" w:eastAsia="等线" w:hAnsi="Times New Roman"/>
                <w:szCs w:val="20"/>
                <w:lang w:eastAsia="zh-CN"/>
              </w:rPr>
              <w:t>: LR ON power is 10 unit.</w:t>
            </w:r>
          </w:p>
        </w:tc>
      </w:tr>
    </w:tbl>
    <w:p w14:paraId="23C16BF9" w14:textId="77777777" w:rsidR="00BE49BA" w:rsidRDefault="00BE49BA">
      <w:pPr>
        <w:jc w:val="both"/>
        <w:rPr>
          <w:rFonts w:ascii="Times New Roman" w:eastAsia="等线" w:hAnsi="Times New Roman"/>
          <w:szCs w:val="20"/>
          <w:lang w:eastAsia="zh-CN"/>
        </w:rPr>
      </w:pPr>
    </w:p>
    <w:p w14:paraId="4E5803F6" w14:textId="77777777" w:rsidR="00BE49BA" w:rsidRDefault="00BE49BA">
      <w:pPr>
        <w:jc w:val="both"/>
        <w:rPr>
          <w:rFonts w:ascii="Times New Roman" w:eastAsia="等线" w:hAnsi="Times New Roman"/>
          <w:szCs w:val="20"/>
          <w:lang w:eastAsia="zh-CN"/>
        </w:rPr>
      </w:pPr>
    </w:p>
    <w:p w14:paraId="219CD97C" w14:textId="09A38606" w:rsidR="00BE49BA" w:rsidRDefault="00CE1433">
      <w:pPr>
        <w:rPr>
          <w:rFonts w:ascii="Times New Roman" w:eastAsiaTheme="minorEastAsia" w:hAnsi="Times New Roman"/>
          <w:b/>
          <w:i/>
          <w:lang w:eastAsia="zh-CN"/>
        </w:rPr>
      </w:pPr>
      <w:bookmarkStart w:id="113" w:name="OLE_LINK223"/>
      <w:bookmarkEnd w:id="111"/>
      <w:r w:rsidRPr="00CE1433">
        <w:rPr>
          <w:rFonts w:ascii="Times New Roman" w:hAnsi="Times New Roman"/>
          <w:b/>
          <w:i/>
          <w:szCs w:val="20"/>
          <w:lang w:val="en-GB"/>
        </w:rPr>
        <w:t xml:space="preserve">Observation </w:t>
      </w:r>
      <w:r w:rsidRPr="00CE1433">
        <w:rPr>
          <w:rFonts w:ascii="Times New Roman" w:hAnsi="Times New Roman"/>
          <w:b/>
          <w:i/>
          <w:szCs w:val="20"/>
          <w:lang w:val="en-GB"/>
        </w:rPr>
        <w:fldChar w:fldCharType="begin"/>
      </w:r>
      <w:r w:rsidRPr="00CE1433">
        <w:rPr>
          <w:rFonts w:ascii="Times New Roman" w:hAnsi="Times New Roman"/>
          <w:b/>
          <w:i/>
          <w:szCs w:val="20"/>
          <w:lang w:val="en-GB"/>
        </w:rPr>
        <w:instrText xml:space="preserve"> SEQ Observation \* ARABIC </w:instrText>
      </w:r>
      <w:r w:rsidRPr="00CE1433">
        <w:rPr>
          <w:rFonts w:ascii="Times New Roman" w:hAnsi="Times New Roman"/>
          <w:b/>
          <w:i/>
          <w:szCs w:val="20"/>
          <w:lang w:val="en-GB"/>
        </w:rPr>
        <w:fldChar w:fldCharType="separate"/>
      </w:r>
      <w:r w:rsidR="0089017B">
        <w:rPr>
          <w:rFonts w:ascii="Times New Roman" w:hAnsi="Times New Roman"/>
          <w:b/>
          <w:i/>
          <w:noProof/>
          <w:szCs w:val="20"/>
          <w:lang w:val="en-GB"/>
        </w:rPr>
        <w:t>6</w:t>
      </w:r>
      <w:r w:rsidRPr="00CE1433">
        <w:rPr>
          <w:rFonts w:ascii="Times New Roman" w:hAnsi="Times New Roman"/>
          <w:b/>
          <w:i/>
          <w:szCs w:val="20"/>
          <w:lang w:val="en-GB"/>
        </w:rPr>
        <w:fldChar w:fldCharType="end"/>
      </w:r>
      <w:bookmarkEnd w:id="113"/>
      <w:r w:rsidR="00787A61">
        <w:rPr>
          <w:rFonts w:ascii="Times New Roman" w:hAnsi="Times New Roman"/>
          <w:b/>
          <w:i/>
        </w:rPr>
        <w:t xml:space="preserve">: </w:t>
      </w:r>
      <w:r w:rsidR="00787A61">
        <w:rPr>
          <w:rFonts w:ascii="Times New Roman" w:hAnsi="Times New Roman"/>
          <w:b/>
          <w:bCs/>
          <w:i/>
        </w:rPr>
        <w:t>LP-WUS can flexibly achieve the best balance between the power saving and UPT/latency.</w:t>
      </w:r>
      <w:r w:rsidR="00787A61">
        <w:rPr>
          <w:rFonts w:ascii="Times New Roman" w:hAnsi="Times New Roman"/>
          <w:b/>
          <w:i/>
        </w:rPr>
        <w:t xml:space="preserve"> </w:t>
      </w:r>
    </w:p>
    <w:p w14:paraId="1950356D"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val="en-GB" w:eastAsia="zh-CN"/>
        </w:rPr>
        <w:t>In addition, t</w:t>
      </w:r>
      <w:r>
        <w:rPr>
          <w:rFonts w:ascii="Times New Roman" w:eastAsia="等线" w:hAnsi="Times New Roman"/>
          <w:szCs w:val="20"/>
          <w:lang w:eastAsia="zh-CN"/>
        </w:rPr>
        <w:t xml:space="preserve">o </w:t>
      </w:r>
      <w:r>
        <w:rPr>
          <w:rFonts w:ascii="Times New Roman" w:eastAsia="等线" w:hAnsi="Times New Roman"/>
          <w:color w:val="000000"/>
        </w:rPr>
        <w:t>maximize</w:t>
      </w:r>
      <w:r>
        <w:rPr>
          <w:rFonts w:ascii="Times New Roman" w:eastAsia="等线" w:hAnsi="Times New Roman" w:hint="eastAsia"/>
          <w:color w:val="000000"/>
          <w:lang w:eastAsia="zh-CN"/>
        </w:rPr>
        <w:t xml:space="preserve"> the</w:t>
      </w:r>
      <w:r>
        <w:rPr>
          <w:rFonts w:ascii="Times New Roman" w:eastAsia="等线" w:hAnsi="Times New Roman"/>
          <w:szCs w:val="20"/>
          <w:lang w:eastAsia="zh-CN"/>
        </w:rPr>
        <w:t xml:space="preserve"> benefits of </w:t>
      </w:r>
      <w:r>
        <w:rPr>
          <w:rFonts w:ascii="Times New Roman" w:eastAsia="等线" w:hAnsi="Times New Roman" w:hint="eastAsia"/>
          <w:szCs w:val="20"/>
          <w:lang w:eastAsia="zh-CN"/>
        </w:rPr>
        <w:t xml:space="preserve">C-DRX free </w:t>
      </w:r>
      <w:r>
        <w:rPr>
          <w:rFonts w:ascii="Times New Roman" w:eastAsia="等线" w:hAnsi="Times New Roman"/>
          <w:szCs w:val="20"/>
          <w:lang w:eastAsia="zh-CN"/>
        </w:rPr>
        <w:t xml:space="preserve">LP-WUS operation </w:t>
      </w:r>
      <w:r>
        <w:rPr>
          <w:rFonts w:ascii="Times New Roman" w:eastAsia="等线" w:hAnsi="Times New Roman" w:hint="eastAsia"/>
          <w:szCs w:val="20"/>
          <w:lang w:eastAsia="zh-CN"/>
        </w:rPr>
        <w:t xml:space="preserve">for </w:t>
      </w:r>
      <w:r>
        <w:rPr>
          <w:rFonts w:ascii="Times New Roman" w:eastAsia="等线" w:hAnsi="Times New Roman"/>
          <w:szCs w:val="20"/>
          <w:lang w:eastAsia="zh-CN"/>
        </w:rPr>
        <w:t>connected mode</w:t>
      </w:r>
      <w:r>
        <w:rPr>
          <w:rFonts w:ascii="Times New Roman" w:eastAsia="等线" w:hAnsi="Times New Roman" w:hint="eastAsia"/>
          <w:szCs w:val="20"/>
          <w:lang w:eastAsia="zh-CN"/>
        </w:rPr>
        <w:t xml:space="preserve">, measurements and reporting mechanisms need to be optimized, for example, a proper measurement and/or reporting </w:t>
      </w:r>
      <w:r>
        <w:rPr>
          <w:rFonts w:ascii="Times New Roman" w:eastAsia="等线" w:hAnsi="Times New Roman"/>
          <w:szCs w:val="20"/>
          <w:lang w:eastAsia="zh-CN"/>
        </w:rPr>
        <w:t>period</w:t>
      </w:r>
      <w:r>
        <w:rPr>
          <w:rFonts w:ascii="Times New Roman" w:eastAsia="等线" w:hAnsi="Times New Roman" w:hint="eastAsia"/>
          <w:szCs w:val="20"/>
          <w:lang w:eastAsia="zh-CN"/>
        </w:rPr>
        <w:t xml:space="preserve">(s) can be introduced to achieve the </w:t>
      </w:r>
      <w:r>
        <w:rPr>
          <w:rFonts w:ascii="Times New Roman" w:eastAsia="等线" w:hAnsi="Times New Roman" w:hint="eastAsia"/>
          <w:szCs w:val="20"/>
          <w:lang w:eastAsia="zh-CN"/>
        </w:rPr>
        <w:lastRenderedPageBreak/>
        <w:t xml:space="preserve">tradeoff </w:t>
      </w:r>
      <w:r>
        <w:rPr>
          <w:rFonts w:ascii="Times New Roman" w:eastAsia="等线" w:hAnsi="Times New Roman"/>
          <w:szCs w:val="20"/>
          <w:lang w:eastAsia="zh-CN"/>
        </w:rPr>
        <w:t>between</w:t>
      </w:r>
      <w:r>
        <w:rPr>
          <w:rFonts w:ascii="Times New Roman" w:eastAsia="等线" w:hAnsi="Times New Roman" w:hint="eastAsia"/>
          <w:szCs w:val="20"/>
          <w:lang w:eastAsia="zh-CN"/>
        </w:rPr>
        <w:t xml:space="preserve"> UE power saving without </w:t>
      </w:r>
      <w:r>
        <w:rPr>
          <w:rFonts w:ascii="Times New Roman" w:eastAsia="等线" w:hAnsi="Times New Roman"/>
          <w:szCs w:val="20"/>
          <w:lang w:eastAsia="zh-CN"/>
        </w:rPr>
        <w:t>sacrific</w:t>
      </w:r>
      <w:r>
        <w:rPr>
          <w:rFonts w:ascii="Times New Roman" w:eastAsia="等线" w:hAnsi="Times New Roman" w:hint="eastAsia"/>
          <w:szCs w:val="20"/>
          <w:lang w:eastAsia="zh-CN"/>
        </w:rPr>
        <w:t xml:space="preserve">ing the </w:t>
      </w:r>
      <w:r>
        <w:rPr>
          <w:rFonts w:ascii="Times New Roman" w:eastAsia="等线" w:hAnsi="Times New Roman"/>
          <w:szCs w:val="20"/>
          <w:lang w:eastAsia="zh-CN"/>
        </w:rPr>
        <w:t xml:space="preserve">mobility </w:t>
      </w:r>
      <w:r>
        <w:rPr>
          <w:rFonts w:ascii="Times New Roman" w:eastAsia="等线" w:hAnsi="Times New Roman" w:hint="eastAsia"/>
          <w:szCs w:val="20"/>
          <w:lang w:eastAsia="zh-CN"/>
        </w:rPr>
        <w:t>performance. This is different from 5G that the</w:t>
      </w:r>
      <w:r>
        <w:rPr>
          <w:rFonts w:ascii="Times New Roman" w:eastAsia="等线" w:hAnsi="Times New Roman"/>
          <w:szCs w:val="20"/>
          <w:lang w:eastAsia="zh-CN"/>
        </w:rPr>
        <w:t xml:space="preserve"> CSI and </w:t>
      </w:r>
      <w:r>
        <w:rPr>
          <w:rFonts w:ascii="Times New Roman" w:eastAsia="等线" w:hAnsi="Times New Roman" w:hint="eastAsia"/>
          <w:szCs w:val="20"/>
          <w:lang w:eastAsia="zh-CN"/>
        </w:rPr>
        <w:t>RLM/BFD/</w:t>
      </w:r>
      <w:r>
        <w:rPr>
          <w:rFonts w:ascii="Times New Roman" w:eastAsia="等线" w:hAnsi="Times New Roman"/>
          <w:szCs w:val="20"/>
          <w:lang w:eastAsia="zh-CN"/>
        </w:rPr>
        <w:t xml:space="preserve">RRM measurement </w:t>
      </w:r>
      <w:r>
        <w:rPr>
          <w:rFonts w:ascii="Times New Roman" w:eastAsia="等线" w:hAnsi="Times New Roman" w:hint="eastAsia"/>
          <w:szCs w:val="20"/>
          <w:lang w:eastAsia="zh-CN"/>
        </w:rPr>
        <w:t xml:space="preserve">and </w:t>
      </w:r>
      <w:r>
        <w:rPr>
          <w:rFonts w:ascii="Times New Roman" w:eastAsia="等线" w:hAnsi="Times New Roman"/>
          <w:szCs w:val="20"/>
          <w:lang w:eastAsia="zh-CN"/>
        </w:rPr>
        <w:t xml:space="preserve">reporting </w:t>
      </w:r>
      <w:r>
        <w:rPr>
          <w:rFonts w:ascii="Times New Roman" w:eastAsia="等线" w:hAnsi="Times New Roman" w:hint="eastAsia"/>
          <w:szCs w:val="20"/>
          <w:lang w:eastAsia="zh-CN"/>
        </w:rPr>
        <w:t xml:space="preserve">are tied to C-DRX cycle and C-DRX active time. </w:t>
      </w:r>
    </w:p>
    <w:p w14:paraId="351E6619" w14:textId="77777777" w:rsidR="00BE49BA" w:rsidRDefault="00787A61">
      <w:pPr>
        <w:adjustRightInd w:val="0"/>
        <w:snapToGrid w:val="0"/>
        <w:spacing w:beforeLines="50" w:before="120" w:afterLines="50" w:after="120"/>
        <w:jc w:val="center"/>
        <w:rPr>
          <w:rFonts w:ascii="Times New Roman" w:eastAsia="等线" w:hAnsi="Times New Roman"/>
          <w:szCs w:val="20"/>
          <w:lang w:eastAsia="zh-CN"/>
        </w:rPr>
      </w:pPr>
      <w:r>
        <w:rPr>
          <w:rFonts w:hint="eastAsia"/>
        </w:rPr>
        <w:object w:dxaOrig="9166" w:dyaOrig="1678" w14:anchorId="0DCF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83.5pt" o:ole="">
            <v:imagedata r:id="rId12" o:title=""/>
          </v:shape>
          <o:OLEObject Type="Embed" ProgID="Visio.Drawing.15" ShapeID="_x0000_i1025" DrawAspect="Content" ObjectID="_1820773581" r:id="rId13"/>
        </w:object>
      </w:r>
    </w:p>
    <w:p w14:paraId="6A3F9C34" w14:textId="71B71278" w:rsidR="00BE49BA" w:rsidRDefault="00787A61">
      <w:pPr>
        <w:pStyle w:val="af"/>
        <w:jc w:val="center"/>
        <w:rPr>
          <w:rFonts w:ascii="Times New Roman" w:eastAsia="等线" w:hAnsi="Times New Roman"/>
          <w:lang w:eastAsia="zh-C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89017B">
        <w:rPr>
          <w:rFonts w:ascii="Times New Roman" w:hAnsi="Times New Roman"/>
          <w:noProof/>
        </w:rPr>
        <w:t>1</w:t>
      </w:r>
      <w:r>
        <w:rPr>
          <w:rFonts w:ascii="Times New Roman" w:hAnsi="Times New Roman"/>
        </w:rPr>
        <w:fldChar w:fldCharType="end"/>
      </w:r>
      <w:r>
        <w:rPr>
          <w:rFonts w:ascii="Times New Roman" w:eastAsiaTheme="minorEastAsia" w:hAnsi="Times New Roman"/>
          <w:lang w:eastAsia="zh-CN"/>
        </w:rPr>
        <w:t xml:space="preserve">: </w:t>
      </w:r>
      <w:r>
        <w:rPr>
          <w:rFonts w:ascii="Times New Roman" w:eastAsia="等线" w:hAnsi="Times New Roman" w:hint="eastAsia"/>
          <w:lang w:eastAsia="zh-CN"/>
        </w:rPr>
        <w:t>illustration of DRX-free LP-WUS operation for 6G</w:t>
      </w:r>
    </w:p>
    <w:p w14:paraId="25586FE7" w14:textId="44FEFA12" w:rsidR="00BE49BA" w:rsidRDefault="00223634">
      <w:pPr>
        <w:adjustRightInd w:val="0"/>
        <w:snapToGrid w:val="0"/>
        <w:spacing w:afterLines="50" w:after="120"/>
        <w:rPr>
          <w:rFonts w:ascii="Times New Roman" w:eastAsia="等线" w:hAnsi="Times New Roman"/>
          <w:b/>
          <w:i/>
          <w:lang w:eastAsia="zh-CN"/>
        </w:rPr>
      </w:pPr>
      <w:bookmarkStart w:id="114" w:name="OLE_LINK224"/>
      <w:bookmarkStart w:id="115" w:name="_Ref210152282"/>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12</w:t>
      </w:r>
      <w:r w:rsidRPr="00223634">
        <w:rPr>
          <w:rFonts w:ascii="Times New Roman" w:hAnsi="Times New Roman"/>
          <w:b/>
          <w:i/>
        </w:rPr>
        <w:fldChar w:fldCharType="end"/>
      </w:r>
      <w:bookmarkEnd w:id="114"/>
      <w:r w:rsidR="00787A61">
        <w:rPr>
          <w:rFonts w:ascii="Times New Roman" w:eastAsiaTheme="minorEastAsia" w:hAnsi="Times New Roman"/>
          <w:b/>
          <w:i/>
          <w:lang w:eastAsia="zh-CN"/>
        </w:rPr>
        <w:t>:</w:t>
      </w:r>
      <w:r w:rsidR="00787A61">
        <w:rPr>
          <w:rFonts w:ascii="Times New Roman" w:eastAsia="等线" w:hAnsi="Times New Roman"/>
          <w:b/>
          <w:i/>
        </w:rPr>
        <w:t xml:space="preserve"> </w:t>
      </w:r>
      <w:r w:rsidR="00787A61">
        <w:rPr>
          <w:rFonts w:ascii="Times New Roman" w:eastAsia="等线" w:hAnsi="Times New Roman"/>
          <w:b/>
          <w:i/>
          <w:lang w:eastAsia="zh-CN"/>
        </w:rPr>
        <w:t xml:space="preserve">Study </w:t>
      </w:r>
      <w:r w:rsidR="00787A61">
        <w:rPr>
          <w:rFonts w:ascii="Times New Roman" w:eastAsia="等线" w:hAnsi="Times New Roman" w:hint="eastAsia"/>
          <w:b/>
          <w:i/>
          <w:lang w:eastAsia="zh-CN"/>
        </w:rPr>
        <w:t>C-DRX free LP-WUR/WUS operation for connected mode</w:t>
      </w:r>
      <w:r w:rsidR="00787A61">
        <w:rPr>
          <w:rFonts w:ascii="Times New Roman" w:hAnsi="Times New Roman" w:hint="eastAsia"/>
          <w:b/>
          <w:i/>
        </w:rPr>
        <w:t xml:space="preserve"> in 6GR day1</w:t>
      </w:r>
      <w:r w:rsidR="00787A61">
        <w:rPr>
          <w:rFonts w:ascii="Times New Roman" w:hAnsi="Times New Roman"/>
          <w:b/>
          <w:i/>
        </w:rPr>
        <w:t xml:space="preserve"> in </w:t>
      </w:r>
      <w:r w:rsidR="00787A61">
        <w:rPr>
          <w:rFonts w:ascii="Times New Roman" w:hAnsi="Times New Roman" w:hint="eastAsia"/>
          <w:b/>
          <w:i/>
        </w:rPr>
        <w:t>EE agenda</w:t>
      </w:r>
      <w:r w:rsidR="00787A61">
        <w:rPr>
          <w:rFonts w:ascii="Times New Roman" w:hAnsi="Times New Roman"/>
          <w:b/>
          <w:i/>
        </w:rPr>
        <w:t>, taking over the DCP functionalities</w:t>
      </w:r>
      <w:r w:rsidR="00787A61">
        <w:rPr>
          <w:rFonts w:ascii="Times New Roman" w:hAnsi="Times New Roman" w:hint="eastAsia"/>
          <w:b/>
          <w:i/>
        </w:rPr>
        <w:t>,</w:t>
      </w:r>
      <w:r w:rsidR="00787A61">
        <w:rPr>
          <w:rFonts w:ascii="Times New Roman" w:eastAsiaTheme="minorEastAsia" w:hAnsi="Times New Roman" w:hint="eastAsia"/>
          <w:b/>
          <w:i/>
          <w:lang w:eastAsia="zh-CN"/>
        </w:rPr>
        <w:t xml:space="preserve"> </w:t>
      </w:r>
      <w:r w:rsidR="00787A61">
        <w:rPr>
          <w:rFonts w:ascii="Times New Roman" w:eastAsia="等线" w:hAnsi="Times New Roman" w:hint="eastAsia"/>
          <w:b/>
          <w:i/>
          <w:lang w:eastAsia="zh-CN"/>
        </w:rPr>
        <w:t>including at least the following aspects</w:t>
      </w:r>
      <w:bookmarkEnd w:id="115"/>
      <w:r w:rsidR="00787A61">
        <w:rPr>
          <w:rFonts w:ascii="Times New Roman" w:eastAsia="等线" w:hAnsi="Times New Roman" w:hint="eastAsia"/>
          <w:b/>
          <w:i/>
          <w:lang w:eastAsia="zh-CN"/>
        </w:rPr>
        <w:t xml:space="preserve"> </w:t>
      </w:r>
    </w:p>
    <w:p w14:paraId="4CC9B1CE" w14:textId="77777777" w:rsidR="00BE49BA" w:rsidRDefault="00787A61">
      <w:pPr>
        <w:pStyle w:val="affff3"/>
        <w:numPr>
          <w:ilvl w:val="0"/>
          <w:numId w:val="30"/>
        </w:numPr>
        <w:adjustRightInd w:val="0"/>
        <w:snapToGrid w:val="0"/>
        <w:spacing w:afterLines="50" w:after="120"/>
        <w:ind w:firstLineChars="0"/>
        <w:rPr>
          <w:rFonts w:ascii="Times New Roman" w:eastAsia="等线" w:hAnsi="Times New Roman"/>
          <w:b/>
          <w:i/>
          <w:kern w:val="0"/>
          <w:sz w:val="20"/>
          <w:szCs w:val="20"/>
        </w:rPr>
      </w:pPr>
      <w:bookmarkStart w:id="116" w:name="OLE_LINK245"/>
      <w:r>
        <w:rPr>
          <w:rFonts w:ascii="Times New Roman" w:eastAsia="Times New Roman" w:hAnsi="Times New Roman"/>
          <w:b/>
          <w:i/>
          <w:kern w:val="0"/>
          <w:sz w:val="20"/>
          <w:szCs w:val="24"/>
          <w:lang w:eastAsia="en-US"/>
        </w:rPr>
        <w:t xml:space="preserve">UE PDCCH monitoring (active time) </w:t>
      </w:r>
      <w:proofErr w:type="spellStart"/>
      <w:r>
        <w:rPr>
          <w:rFonts w:ascii="Times New Roman" w:eastAsia="Times New Roman" w:hAnsi="Times New Roman"/>
          <w:b/>
          <w:i/>
          <w:kern w:val="0"/>
          <w:sz w:val="20"/>
          <w:szCs w:val="24"/>
          <w:lang w:eastAsia="en-US"/>
        </w:rPr>
        <w:t>triggred</w:t>
      </w:r>
      <w:proofErr w:type="spellEnd"/>
      <w:r>
        <w:rPr>
          <w:rFonts w:ascii="Times New Roman" w:eastAsia="Times New Roman" w:hAnsi="Times New Roman"/>
          <w:b/>
          <w:i/>
          <w:kern w:val="0"/>
          <w:sz w:val="20"/>
          <w:szCs w:val="24"/>
          <w:lang w:eastAsia="en-US"/>
        </w:rPr>
        <w:t xml:space="preserve"> by LP-WUS according to LP-WUS monitoring periodicity </w:t>
      </w:r>
      <w:r>
        <w:rPr>
          <w:rFonts w:ascii="Times New Roman" w:eastAsia="Times New Roman" w:hAnsi="Times New Roman" w:hint="eastAsia"/>
          <w:b/>
          <w:i/>
          <w:kern w:val="0"/>
          <w:sz w:val="20"/>
          <w:szCs w:val="24"/>
          <w:lang w:eastAsia="en-US"/>
        </w:rPr>
        <w:t xml:space="preserve">without the need </w:t>
      </w:r>
      <w:r>
        <w:rPr>
          <w:rFonts w:ascii="Times New Roman" w:eastAsia="Times New Roman" w:hAnsi="Times New Roman"/>
          <w:b/>
          <w:i/>
          <w:kern w:val="0"/>
          <w:sz w:val="20"/>
          <w:szCs w:val="24"/>
          <w:lang w:eastAsia="en-US"/>
        </w:rPr>
        <w:t>for a configured C-DRX cycle</w:t>
      </w:r>
    </w:p>
    <w:p w14:paraId="70B71136" w14:textId="77777777" w:rsidR="00BE49BA" w:rsidRDefault="00787A61">
      <w:pPr>
        <w:pStyle w:val="affff3"/>
        <w:numPr>
          <w:ilvl w:val="0"/>
          <w:numId w:val="30"/>
        </w:numPr>
        <w:adjustRightInd w:val="0"/>
        <w:snapToGrid w:val="0"/>
        <w:spacing w:afterLines="50" w:after="120"/>
        <w:ind w:firstLineChars="0"/>
        <w:rPr>
          <w:rFonts w:ascii="Times New Roman" w:eastAsia="等线" w:hAnsi="Times New Roman"/>
          <w:b/>
          <w:i/>
          <w:kern w:val="0"/>
          <w:sz w:val="20"/>
          <w:szCs w:val="20"/>
        </w:rPr>
      </w:pPr>
      <w:r>
        <w:rPr>
          <w:rFonts w:ascii="Times New Roman" w:eastAsia="Times New Roman" w:hAnsi="Times New Roman" w:hint="eastAsia"/>
          <w:b/>
          <w:i/>
          <w:kern w:val="0"/>
          <w:sz w:val="20"/>
          <w:szCs w:val="24"/>
          <w:lang w:eastAsia="en-US"/>
        </w:rPr>
        <w:t xml:space="preserve"> </w:t>
      </w:r>
      <w:r>
        <w:rPr>
          <w:rFonts w:ascii="Times New Roman" w:eastAsia="等线" w:hAnsi="Times New Roman"/>
          <w:b/>
          <w:i/>
          <w:kern w:val="0"/>
          <w:sz w:val="20"/>
          <w:szCs w:val="20"/>
        </w:rPr>
        <w:t>PDCCH skipping indication terminates UE PDCCH monitoring (active time) and resumes LP-WUS monitoring</w:t>
      </w:r>
    </w:p>
    <w:p w14:paraId="3A1C3B9B" w14:textId="77777777" w:rsidR="00BE49BA" w:rsidRDefault="00787A61">
      <w:pPr>
        <w:pStyle w:val="affff3"/>
        <w:numPr>
          <w:ilvl w:val="0"/>
          <w:numId w:val="31"/>
        </w:numPr>
        <w:adjustRightInd w:val="0"/>
        <w:snapToGrid w:val="0"/>
        <w:spacing w:afterLines="50" w:after="120"/>
        <w:ind w:firstLineChars="0"/>
        <w:rPr>
          <w:rFonts w:ascii="Times New Roman" w:eastAsia="等线" w:hAnsi="Times New Roman"/>
          <w:b/>
          <w:i/>
          <w:kern w:val="0"/>
          <w:sz w:val="20"/>
          <w:szCs w:val="20"/>
        </w:rPr>
      </w:pPr>
      <w:r>
        <w:rPr>
          <w:rFonts w:ascii="Times New Roman" w:eastAsia="等线" w:hAnsi="Times New Roman" w:hint="eastAsia"/>
          <w:b/>
          <w:i/>
          <w:kern w:val="0"/>
          <w:sz w:val="20"/>
          <w:szCs w:val="20"/>
        </w:rPr>
        <w:t>U</w:t>
      </w:r>
      <w:r>
        <w:rPr>
          <w:rFonts w:ascii="Times New Roman" w:eastAsia="等线" w:hAnsi="Times New Roman"/>
          <w:b/>
          <w:i/>
          <w:kern w:val="0"/>
          <w:sz w:val="20"/>
          <w:szCs w:val="20"/>
        </w:rPr>
        <w:t xml:space="preserve">E measurements, including L1 and L3 measurements, are </w:t>
      </w:r>
      <w:proofErr w:type="spellStart"/>
      <w:r>
        <w:rPr>
          <w:rFonts w:ascii="Times New Roman" w:eastAsia="等线" w:hAnsi="Times New Roman"/>
          <w:b/>
          <w:i/>
          <w:kern w:val="0"/>
          <w:sz w:val="20"/>
          <w:szCs w:val="20"/>
        </w:rPr>
        <w:t>performend</w:t>
      </w:r>
      <w:proofErr w:type="spellEnd"/>
      <w:r>
        <w:rPr>
          <w:rFonts w:ascii="Times New Roman" w:eastAsia="等线" w:hAnsi="Times New Roman"/>
          <w:b/>
          <w:i/>
          <w:kern w:val="0"/>
          <w:sz w:val="20"/>
          <w:szCs w:val="20"/>
        </w:rPr>
        <w:t xml:space="preserve"> based on configured measurement cycle(s).</w:t>
      </w:r>
      <w:bookmarkEnd w:id="116"/>
      <w:r>
        <w:rPr>
          <w:rFonts w:ascii="Times New Roman" w:eastAsia="等线" w:hAnsi="Times New Roman"/>
          <w:b/>
          <w:i/>
          <w:kern w:val="0"/>
          <w:sz w:val="20"/>
          <w:szCs w:val="20"/>
        </w:rPr>
        <w:t xml:space="preserve"> </w:t>
      </w:r>
    </w:p>
    <w:p w14:paraId="68276DDE" w14:textId="77777777" w:rsidR="00BE49BA" w:rsidRDefault="00BE49BA">
      <w:pPr>
        <w:rPr>
          <w:rFonts w:eastAsia="微软雅黑"/>
          <w:lang w:eastAsia="zh-CN"/>
        </w:rPr>
      </w:pPr>
    </w:p>
    <w:p w14:paraId="4BAEBF34" w14:textId="2FE64817" w:rsidR="00BE49BA" w:rsidRDefault="00787A61">
      <w:pPr>
        <w:pStyle w:val="51"/>
        <w:rPr>
          <w:rFonts w:ascii="Arial" w:eastAsia="微软雅黑" w:hAnsi="Arial" w:cs="Arial"/>
          <w:b w:val="0"/>
          <w:iCs/>
          <w:lang w:eastAsia="zh-CN"/>
        </w:rPr>
      </w:pPr>
      <w:r>
        <w:rPr>
          <w:rFonts w:ascii="Arial" w:eastAsia="微软雅黑" w:hAnsi="Arial" w:cs="Arial"/>
          <w:b w:val="0"/>
          <w:iCs/>
          <w:lang w:eastAsia="zh-CN"/>
        </w:rPr>
        <w:t xml:space="preserve">2.3.4.3 LP-WUS </w:t>
      </w:r>
      <w:r>
        <w:rPr>
          <w:rFonts w:ascii="Arial" w:eastAsia="微软雅黑" w:hAnsi="Arial" w:cs="Arial" w:hint="eastAsia"/>
          <w:b w:val="0"/>
          <w:iCs/>
          <w:lang w:eastAsia="zh-CN"/>
        </w:rPr>
        <w:t>signal</w:t>
      </w:r>
      <w:r>
        <w:rPr>
          <w:rFonts w:ascii="Arial" w:eastAsia="微软雅黑" w:hAnsi="Arial" w:cs="Arial"/>
          <w:b w:val="0"/>
          <w:iCs/>
          <w:lang w:eastAsia="zh-CN"/>
        </w:rPr>
        <w:t xml:space="preserve"> design</w:t>
      </w:r>
    </w:p>
    <w:p w14:paraId="09EA1AC4" w14:textId="77777777" w:rsidR="00BE49BA" w:rsidRDefault="00787A61">
      <w:pPr>
        <w:shd w:val="clear" w:color="auto" w:fill="FFFFFF"/>
        <w:jc w:val="both"/>
        <w:rPr>
          <w:rFonts w:ascii="Times New Roman" w:eastAsia="等线" w:hAnsi="Times New Roman"/>
          <w:szCs w:val="20"/>
          <w:lang w:eastAsia="zh-CN"/>
        </w:rPr>
      </w:pPr>
      <w:r>
        <w:rPr>
          <w:rFonts w:ascii="Times New Roman" w:eastAsia="等线" w:hAnsi="Times New Roman"/>
          <w:szCs w:val="20"/>
          <w:lang w:eastAsia="zh-CN"/>
        </w:rPr>
        <w:t xml:space="preserve">In </w:t>
      </w:r>
      <w:r>
        <w:rPr>
          <w:rFonts w:ascii="Times New Roman" w:eastAsia="等线" w:hAnsi="Times New Roman" w:hint="eastAsia"/>
          <w:szCs w:val="20"/>
          <w:lang w:eastAsia="zh-CN"/>
        </w:rPr>
        <w:t>NR</w:t>
      </w:r>
      <w:r>
        <w:rPr>
          <w:rFonts w:ascii="Times New Roman" w:eastAsia="等线" w:hAnsi="Times New Roman"/>
          <w:szCs w:val="20"/>
          <w:lang w:eastAsia="zh-CN"/>
        </w:rPr>
        <w:t>, the LP-WUS is designed to serve both OOK-based LP-</w:t>
      </w:r>
      <w:proofErr w:type="gramStart"/>
      <w:r>
        <w:rPr>
          <w:rFonts w:ascii="Times New Roman" w:eastAsia="等线" w:hAnsi="Times New Roman"/>
          <w:szCs w:val="20"/>
          <w:lang w:eastAsia="zh-CN"/>
        </w:rPr>
        <w:t>WURs  and</w:t>
      </w:r>
      <w:proofErr w:type="gramEnd"/>
      <w:r>
        <w:rPr>
          <w:rFonts w:ascii="Times New Roman" w:eastAsia="等线" w:hAnsi="Times New Roman"/>
          <w:szCs w:val="20"/>
          <w:lang w:eastAsia="zh-CN"/>
        </w:rPr>
        <w:t xml:space="preserve"> OFDM-based LP-WURs simultaneously through a single LP-WUS transmission. This design utilizes an OOK waveform with an overlaid OFDM sequence that carries information, aiming to reduce network overhead. However, in scenarios involving only one type of LP-WUR, for example, when a </w:t>
      </w:r>
      <w:proofErr w:type="spellStart"/>
      <w:r>
        <w:rPr>
          <w:rFonts w:ascii="Times New Roman" w:eastAsia="等线" w:hAnsi="Times New Roman"/>
          <w:szCs w:val="20"/>
          <w:lang w:eastAsia="zh-CN"/>
        </w:rPr>
        <w:t>gNB</w:t>
      </w:r>
      <w:proofErr w:type="spellEnd"/>
      <w:r>
        <w:rPr>
          <w:rFonts w:ascii="Times New Roman" w:eastAsia="等线" w:hAnsi="Times New Roman"/>
          <w:szCs w:val="20"/>
          <w:lang w:eastAsia="zh-CN"/>
        </w:rPr>
        <w:t xml:space="preserve"> semi-statically enables LP-WUS features exclusively for OFDM-based LP-WUR, or dynamically intends to page only UEs with OFDM-based LP-WUR, the LP-WUS resources remain over-reserved. This is due to the superposed OOK waveform with Manchester coding, even though a much shorter LP-WUS transmission would suffice for OFDM-based LP-WURs alone. Additionally, because the design is unified to support both LP-WUR types, the overlaid OFDM sequence is selected to balance two objectives</w:t>
      </w:r>
      <w:r>
        <w:rPr>
          <w:rFonts w:ascii="Times New Roman" w:eastAsia="等线" w:hAnsi="Times New Roman" w:hint="eastAsia"/>
          <w:szCs w:val="20"/>
          <w:lang w:eastAsia="zh-CN"/>
        </w:rPr>
        <w:t>,</w:t>
      </w:r>
      <w:r>
        <w:rPr>
          <w:rFonts w:ascii="Times New Roman" w:eastAsia="等线" w:hAnsi="Times New Roman"/>
          <w:szCs w:val="20"/>
          <w:lang w:eastAsia="zh-CN"/>
        </w:rPr>
        <w:t xml:space="preserve"> i.e., providing desirable cross-correlation performance for OFDM-based LP-WURs and ensuring a robust OOK ON/OFF waveform for OOK-based LP-WURs. This trade-off results in a suboptimal design for either type.</w:t>
      </w:r>
    </w:p>
    <w:p w14:paraId="751181C1" w14:textId="77777777" w:rsidR="00BE49BA" w:rsidRDefault="00787A61">
      <w:pPr>
        <w:shd w:val="clear" w:color="auto" w:fill="FFFFFF"/>
        <w:jc w:val="both"/>
        <w:rPr>
          <w:rFonts w:ascii="Times New Roman" w:eastAsia="等线" w:hAnsi="Times New Roman"/>
          <w:szCs w:val="20"/>
          <w:lang w:eastAsia="zh-CN"/>
        </w:rPr>
      </w:pPr>
      <w:r>
        <w:rPr>
          <w:rFonts w:ascii="Times New Roman" w:eastAsia="等线" w:hAnsi="Times New Roman"/>
          <w:szCs w:val="20"/>
          <w:lang w:eastAsia="zh-CN"/>
        </w:rPr>
        <w:t xml:space="preserve">In 6GR, as discussed in previous sections, enhancing LP-WUS functionality beyond its 5G </w:t>
      </w:r>
      <w:proofErr w:type="spellStart"/>
      <w:r>
        <w:rPr>
          <w:rFonts w:ascii="Times New Roman" w:eastAsia="等线" w:hAnsi="Times New Roman" w:hint="eastAsia"/>
          <w:szCs w:val="20"/>
          <w:lang w:eastAsia="zh-CN"/>
        </w:rPr>
        <w:t>feasture</w:t>
      </w:r>
      <w:r>
        <w:rPr>
          <w:rFonts w:ascii="Times New Roman" w:eastAsia="等线" w:hAnsi="Times New Roman"/>
          <w:szCs w:val="20"/>
          <w:lang w:eastAsia="zh-CN"/>
        </w:rPr>
        <w:t>s</w:t>
      </w:r>
      <w:proofErr w:type="spellEnd"/>
      <w:r>
        <w:rPr>
          <w:rFonts w:ascii="Times New Roman" w:eastAsia="等线" w:hAnsi="Times New Roman"/>
          <w:szCs w:val="20"/>
          <w:lang w:eastAsia="zh-CN"/>
        </w:rPr>
        <w:t xml:space="preserve"> is beneficial for further reducing UE power consumption and </w:t>
      </w:r>
      <w:r>
        <w:rPr>
          <w:rFonts w:ascii="Times New Roman" w:eastAsia="等线" w:hAnsi="Times New Roman" w:hint="eastAsia"/>
          <w:szCs w:val="20"/>
          <w:lang w:eastAsia="zh-CN"/>
        </w:rPr>
        <w:t>improving energy</w:t>
      </w:r>
      <w:r>
        <w:rPr>
          <w:rFonts w:ascii="Times New Roman" w:eastAsia="等线" w:hAnsi="Times New Roman"/>
          <w:szCs w:val="20"/>
          <w:lang w:eastAsia="zh-CN"/>
        </w:rPr>
        <w:t xml:space="preserve"> efficient network operations. To enable new functionalities for RRC idle and connected mode</w:t>
      </w:r>
      <w:r>
        <w:rPr>
          <w:rFonts w:ascii="Times New Roman" w:eastAsia="等线" w:hAnsi="Times New Roman" w:hint="eastAsia"/>
          <w:szCs w:val="20"/>
          <w:lang w:eastAsia="zh-CN"/>
        </w:rPr>
        <w:t>s</w:t>
      </w:r>
      <w:r>
        <w:rPr>
          <w:rFonts w:ascii="Times New Roman" w:eastAsia="等线" w:hAnsi="Times New Roman"/>
          <w:szCs w:val="20"/>
          <w:lang w:eastAsia="zh-CN"/>
        </w:rPr>
        <w:t xml:space="preserve"> as discussed in section 2.</w:t>
      </w:r>
      <w:r>
        <w:rPr>
          <w:rFonts w:ascii="Times New Roman" w:eastAsia="等线" w:hAnsi="Times New Roman" w:hint="eastAsia"/>
          <w:szCs w:val="20"/>
          <w:lang w:eastAsia="zh-CN"/>
        </w:rPr>
        <w:t>3.4.1</w:t>
      </w:r>
      <w:r>
        <w:rPr>
          <w:rFonts w:ascii="Times New Roman" w:eastAsia="等线" w:hAnsi="Times New Roman"/>
          <w:szCs w:val="20"/>
          <w:lang w:eastAsia="zh-CN"/>
        </w:rPr>
        <w:t xml:space="preserve"> and 2.3</w:t>
      </w:r>
      <w:r>
        <w:rPr>
          <w:rFonts w:ascii="Times New Roman" w:eastAsia="等线" w:hAnsi="Times New Roman" w:hint="eastAsia"/>
          <w:szCs w:val="20"/>
          <w:lang w:eastAsia="zh-CN"/>
        </w:rPr>
        <w:t>.4.2</w:t>
      </w:r>
      <w:r>
        <w:rPr>
          <w:rFonts w:ascii="Times New Roman" w:eastAsia="等线" w:hAnsi="Times New Roman"/>
          <w:szCs w:val="20"/>
          <w:lang w:eastAsia="zh-CN"/>
        </w:rPr>
        <w:t xml:space="preserve">, it is critical to extend LP-WUS coverage while maintaining reasonable overhead and improving scalability. Given the significant differences in processing capability, Rx sensitivity, and power consumption between OOK-based and OFDM-based LP-WURs, it is reasonable to adopt an independent LP-WUS design optimized for each type respectively to meet the </w:t>
      </w:r>
      <w:proofErr w:type="gramStart"/>
      <w:r>
        <w:rPr>
          <w:rFonts w:ascii="Times New Roman" w:eastAsia="等线" w:hAnsi="Times New Roman"/>
          <w:szCs w:val="20"/>
          <w:lang w:eastAsia="zh-CN"/>
        </w:rPr>
        <w:t>aforementioned new</w:t>
      </w:r>
      <w:proofErr w:type="gramEnd"/>
      <w:r>
        <w:rPr>
          <w:rFonts w:ascii="Times New Roman" w:eastAsia="等线" w:hAnsi="Times New Roman"/>
          <w:szCs w:val="20"/>
          <w:lang w:eastAsia="zh-CN"/>
        </w:rPr>
        <w:t xml:space="preserve"> requirement</w:t>
      </w:r>
      <w:r>
        <w:rPr>
          <w:rFonts w:ascii="Times New Roman" w:eastAsia="等线" w:hAnsi="Times New Roman" w:hint="eastAsia"/>
          <w:szCs w:val="20"/>
          <w:lang w:eastAsia="zh-CN"/>
        </w:rPr>
        <w:t>s</w:t>
      </w:r>
      <w:r>
        <w:rPr>
          <w:rFonts w:ascii="Times New Roman" w:eastAsia="等线" w:hAnsi="Times New Roman"/>
          <w:szCs w:val="20"/>
          <w:lang w:eastAsia="zh-CN"/>
        </w:rPr>
        <w:t xml:space="preserve">. </w:t>
      </w:r>
    </w:p>
    <w:p w14:paraId="3BABBDED" w14:textId="77777777" w:rsidR="00BE49BA" w:rsidRDefault="00787A61">
      <w:pPr>
        <w:shd w:val="clear" w:color="auto" w:fill="FFFFFF"/>
        <w:jc w:val="both"/>
        <w:rPr>
          <w:rFonts w:ascii="Times New Roman" w:eastAsia="等线" w:hAnsi="Times New Roman"/>
          <w:szCs w:val="20"/>
          <w:lang w:eastAsia="zh-CN"/>
        </w:rPr>
      </w:pPr>
      <w:r>
        <w:rPr>
          <w:rFonts w:ascii="Times New Roman" w:eastAsia="等线" w:hAnsi="Times New Roman"/>
          <w:szCs w:val="20"/>
          <w:lang w:eastAsia="zh-CN"/>
        </w:rPr>
        <w:t>Despite the separate signal design for different LP-WUR types, the LP-WUS waveforms for both types should still be generated by an OFDM generator. This ensures compliance with the transmission principles of other 6G</w:t>
      </w:r>
      <w:r>
        <w:rPr>
          <w:rFonts w:ascii="Times New Roman" w:eastAsia="等线" w:hAnsi="Times New Roman" w:hint="eastAsia"/>
          <w:szCs w:val="20"/>
          <w:lang w:eastAsia="zh-CN"/>
        </w:rPr>
        <w:t>R</w:t>
      </w:r>
      <w:r>
        <w:rPr>
          <w:rFonts w:ascii="Times New Roman" w:eastAsia="等线" w:hAnsi="Times New Roman"/>
          <w:szCs w:val="20"/>
          <w:lang w:eastAsia="zh-CN"/>
        </w:rPr>
        <w:t xml:space="preserve"> downlink channels and signals, promoting better coexistence and simplifying </w:t>
      </w:r>
      <w:proofErr w:type="spellStart"/>
      <w:r>
        <w:rPr>
          <w:rFonts w:ascii="Times New Roman" w:eastAsia="等线" w:hAnsi="Times New Roman"/>
          <w:szCs w:val="20"/>
          <w:lang w:eastAsia="zh-CN"/>
        </w:rPr>
        <w:t>gNB</w:t>
      </w:r>
      <w:proofErr w:type="spellEnd"/>
      <w:r>
        <w:rPr>
          <w:rFonts w:ascii="Times New Roman" w:eastAsia="等线" w:hAnsi="Times New Roman"/>
          <w:szCs w:val="20"/>
          <w:lang w:eastAsia="zh-CN"/>
        </w:rPr>
        <w:t xml:space="preserve"> implementation by avoiding the need for an additional dedicated transmission chain for LP-WUS.</w:t>
      </w:r>
    </w:p>
    <w:p w14:paraId="46A20DD4" w14:textId="56987169" w:rsidR="00BE49BA" w:rsidRDefault="00CE1433">
      <w:pPr>
        <w:pStyle w:val="af"/>
        <w:jc w:val="both"/>
        <w:rPr>
          <w:rFonts w:ascii="Times New Roman" w:hAnsi="Times New Roman"/>
          <w:b/>
          <w:i/>
        </w:rPr>
      </w:pPr>
      <w:bookmarkStart w:id="117" w:name="OLE_LINK226"/>
      <w:bookmarkStart w:id="118" w:name="_Ref206186138"/>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7</w:t>
      </w:r>
      <w:r w:rsidRPr="00CE1433">
        <w:rPr>
          <w:rFonts w:ascii="Times New Roman" w:hAnsi="Times New Roman"/>
          <w:b/>
          <w:i/>
        </w:rPr>
        <w:fldChar w:fldCharType="end"/>
      </w:r>
      <w:bookmarkEnd w:id="117"/>
      <w:r w:rsidR="00787A61">
        <w:rPr>
          <w:rFonts w:ascii="Times New Roman" w:hAnsi="Times New Roman"/>
          <w:b/>
          <w:i/>
        </w:rPr>
        <w:t>: The common overlaid LP-WUS signal for OOK-based and OFDM-based LP-WUR as defined in Rel-19 results in a suboptimal design for either LP-WUR type</w:t>
      </w:r>
      <w:bookmarkEnd w:id="118"/>
      <w:r w:rsidR="00787A61">
        <w:rPr>
          <w:rFonts w:ascii="Times New Roman" w:hAnsi="Times New Roman"/>
          <w:b/>
          <w:i/>
        </w:rPr>
        <w:t xml:space="preserve">. </w:t>
      </w:r>
    </w:p>
    <w:p w14:paraId="51F96AF6" w14:textId="5DC72AFB" w:rsidR="00BE49BA" w:rsidRDefault="00CE1433">
      <w:pPr>
        <w:pStyle w:val="af"/>
        <w:rPr>
          <w:rFonts w:ascii="Times New Roman" w:eastAsia="等线" w:hAnsi="Times New Roman"/>
          <w:b/>
          <w:i/>
          <w:lang w:val="en-US" w:eastAsia="zh-CN"/>
        </w:rPr>
      </w:pPr>
      <w:bookmarkStart w:id="119" w:name="OLE_LINK227"/>
      <w:bookmarkStart w:id="120" w:name="_Ref206186368"/>
      <w:bookmarkStart w:id="121" w:name="OLE_LINK22"/>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13</w:t>
      </w:r>
      <w:r w:rsidRPr="00223634">
        <w:rPr>
          <w:rFonts w:ascii="Times New Roman" w:hAnsi="Times New Roman"/>
          <w:b/>
          <w:i/>
        </w:rPr>
        <w:fldChar w:fldCharType="end"/>
      </w:r>
      <w:bookmarkEnd w:id="119"/>
      <w:r w:rsidR="00787A61">
        <w:rPr>
          <w:rFonts w:ascii="Times New Roman" w:eastAsiaTheme="minorEastAsia" w:hAnsi="Times New Roman"/>
          <w:b/>
          <w:i/>
          <w:lang w:eastAsia="zh-CN"/>
        </w:rPr>
        <w:t>:</w:t>
      </w:r>
      <w:r w:rsidR="00787A61">
        <w:rPr>
          <w:rFonts w:ascii="Times New Roman" w:hAnsi="Times New Roman"/>
          <w:b/>
          <w:bCs/>
          <w:i/>
          <w:iCs/>
        </w:rPr>
        <w:t xml:space="preserve"> </w:t>
      </w:r>
      <w:r w:rsidR="00787A61">
        <w:rPr>
          <w:rFonts w:ascii="Times New Roman" w:hAnsi="Times New Roman"/>
          <w:b/>
          <w:i/>
        </w:rPr>
        <w:t>Study 6G</w:t>
      </w:r>
      <w:r w:rsidR="00787A61">
        <w:rPr>
          <w:rFonts w:ascii="Times New Roman" w:eastAsiaTheme="minorEastAsia" w:hAnsi="Times New Roman" w:hint="eastAsia"/>
          <w:b/>
          <w:i/>
          <w:lang w:eastAsia="zh-CN"/>
        </w:rPr>
        <w:t>R</w:t>
      </w:r>
      <w:r w:rsidR="00787A61">
        <w:rPr>
          <w:rFonts w:ascii="Times New Roman" w:eastAsia="等线" w:hAnsi="Times New Roman"/>
          <w:b/>
          <w:i/>
          <w:lang w:val="en-US" w:eastAsia="zh-CN"/>
        </w:rPr>
        <w:t xml:space="preserve"> LP-WUS signal design optimized for OFDM-based and OOK-based LP-WUR </w:t>
      </w:r>
      <w:r w:rsidR="00787A61">
        <w:rPr>
          <w:rFonts w:ascii="Times New Roman" w:eastAsia="等线" w:hAnsi="Times New Roman" w:hint="eastAsia"/>
          <w:b/>
          <w:i/>
          <w:lang w:val="en-US" w:eastAsia="zh-CN"/>
        </w:rPr>
        <w:t>independently</w:t>
      </w:r>
      <w:r w:rsidR="00787A61">
        <w:rPr>
          <w:rFonts w:ascii="Times New Roman" w:eastAsia="等线" w:hAnsi="Times New Roman"/>
          <w:b/>
          <w:i/>
          <w:lang w:val="en-US" w:eastAsia="zh-CN"/>
        </w:rPr>
        <w:t>.</w:t>
      </w:r>
      <w:bookmarkEnd w:id="120"/>
      <w:r w:rsidR="00787A61">
        <w:rPr>
          <w:rFonts w:ascii="Times New Roman" w:eastAsia="等线" w:hAnsi="Times New Roman"/>
          <w:b/>
          <w:i/>
          <w:lang w:val="en-US" w:eastAsia="zh-CN"/>
        </w:rPr>
        <w:t xml:space="preserve"> </w:t>
      </w:r>
    </w:p>
    <w:bookmarkEnd w:id="121"/>
    <w:p w14:paraId="68893D40" w14:textId="7F6E3ECF" w:rsidR="00BE49BA" w:rsidRDefault="00787A61">
      <w:pPr>
        <w:pStyle w:val="af"/>
        <w:jc w:val="both"/>
        <w:rPr>
          <w:rFonts w:ascii="Times New Roman" w:eastAsia="等线" w:hAnsi="Times New Roman"/>
          <w:lang w:eastAsia="zh-CN"/>
        </w:rPr>
      </w:pPr>
      <w:r>
        <w:rPr>
          <w:rFonts w:ascii="Times New Roman" w:eastAsia="等线" w:hAnsi="Times New Roman"/>
          <w:lang w:val="en-US" w:eastAsia="zh-CN"/>
        </w:rPr>
        <w:t>For 6G</w:t>
      </w:r>
      <w:r>
        <w:rPr>
          <w:rFonts w:ascii="Times New Roman" w:eastAsia="等线" w:hAnsi="Times New Roman" w:hint="eastAsia"/>
          <w:lang w:val="en-US" w:eastAsia="zh-CN"/>
        </w:rPr>
        <w:t>R</w:t>
      </w:r>
      <w:r>
        <w:rPr>
          <w:rFonts w:ascii="Times New Roman" w:eastAsia="等线" w:hAnsi="Times New Roman"/>
          <w:lang w:val="en-US" w:eastAsia="zh-CN"/>
        </w:rPr>
        <w:t xml:space="preserve"> LP-WUS, expanding coverage is critical to achieve significantly better UE power saving gains than </w:t>
      </w:r>
      <w:r>
        <w:rPr>
          <w:rFonts w:ascii="Times New Roman" w:eastAsia="等线" w:hAnsi="Times New Roman" w:hint="eastAsia"/>
          <w:lang w:val="en-US" w:eastAsia="zh-CN"/>
        </w:rPr>
        <w:t>NR</w:t>
      </w:r>
      <w:r>
        <w:rPr>
          <w:rFonts w:ascii="Times New Roman" w:eastAsia="等线" w:hAnsi="Times New Roman"/>
          <w:lang w:val="en-US" w:eastAsia="zh-CN"/>
        </w:rPr>
        <w:t>. Nonetheless, excessive overhead incurred in pursuit of improved coverage would d</w:t>
      </w:r>
      <w:r>
        <w:rPr>
          <w:rFonts w:ascii="Times New Roman" w:eastAsia="等线" w:hAnsi="Times New Roman" w:hint="eastAsia"/>
          <w:lang w:val="en-US" w:eastAsia="zh-CN"/>
        </w:rPr>
        <w:t>e</w:t>
      </w:r>
      <w:r>
        <w:rPr>
          <w:rFonts w:ascii="Times New Roman" w:eastAsia="等线" w:hAnsi="Times New Roman"/>
          <w:lang w:val="en-US" w:eastAsia="zh-CN"/>
        </w:rPr>
        <w:t>ter networks from enabling LP-WUS. It is therefore necessary to set reasonable coverage targets along with a reasonable overhead.</w:t>
      </w:r>
      <w:r>
        <w:rPr>
          <w:rFonts w:ascii="Times New Roman" w:eastAsia="等线" w:hAnsi="Times New Roman"/>
          <w:lang w:eastAsia="zh-CN"/>
        </w:rPr>
        <w:t xml:space="preserve"> For instance, </w:t>
      </w:r>
      <w:proofErr w:type="gramStart"/>
      <w:r>
        <w:rPr>
          <w:rFonts w:ascii="Times New Roman" w:eastAsia="等线" w:hAnsi="Times New Roman"/>
          <w:lang w:eastAsia="zh-CN"/>
        </w:rPr>
        <w:t>coverage  with</w:t>
      </w:r>
      <w:proofErr w:type="gramEnd"/>
      <w:r>
        <w:rPr>
          <w:rFonts w:ascii="Times New Roman" w:eastAsia="等线" w:hAnsi="Times New Roman"/>
          <w:lang w:eastAsia="zh-CN"/>
        </w:rPr>
        <w:t xml:space="preserve"> MCL=144 dB or 154dB (targeting normal MBB coverage and extended coverage for 6G IoT </w:t>
      </w:r>
      <w:r>
        <w:rPr>
          <w:rFonts w:ascii="Times New Roman" w:eastAsia="等线" w:hAnsi="Times New Roman" w:hint="eastAsia"/>
          <w:lang w:eastAsia="zh-CN"/>
        </w:rPr>
        <w:t xml:space="preserve">respectively </w:t>
      </w:r>
      <w:r>
        <w:rPr>
          <w:rFonts w:ascii="Times New Roman" w:eastAsia="等线" w:hAnsi="Times New Roman"/>
          <w:lang w:eastAsia="zh-CN"/>
        </w:rPr>
        <w:t xml:space="preserve">as </w:t>
      </w:r>
      <w:proofErr w:type="spellStart"/>
      <w:r>
        <w:rPr>
          <w:rFonts w:ascii="Times New Roman" w:eastAsia="等线" w:hAnsi="Times New Roman"/>
          <w:lang w:eastAsia="zh-CN"/>
        </w:rPr>
        <w:t>dicussed</w:t>
      </w:r>
      <w:proofErr w:type="spellEnd"/>
      <w:r>
        <w:rPr>
          <w:rFonts w:ascii="Times New Roman" w:eastAsia="等线" w:hAnsi="Times New Roman"/>
          <w:lang w:eastAsia="zh-CN"/>
        </w:rPr>
        <w:t xml:space="preserve"> in </w:t>
      </w:r>
      <w:r w:rsidR="00B35906">
        <w:rPr>
          <w:rFonts w:ascii="Times New Roman" w:eastAsia="等线" w:hAnsi="Times New Roman"/>
          <w:lang w:eastAsia="zh-CN"/>
        </w:rPr>
        <w:fldChar w:fldCharType="begin"/>
      </w:r>
      <w:r w:rsidR="00B35906">
        <w:rPr>
          <w:rFonts w:ascii="Times New Roman" w:eastAsia="等线" w:hAnsi="Times New Roman"/>
          <w:lang w:eastAsia="zh-CN"/>
        </w:rPr>
        <w:instrText xml:space="preserve"> REF _Ref210149839 \r \h </w:instrText>
      </w:r>
      <w:r w:rsidR="00B35906">
        <w:rPr>
          <w:rFonts w:ascii="Times New Roman" w:eastAsia="等线" w:hAnsi="Times New Roman"/>
          <w:lang w:eastAsia="zh-CN"/>
        </w:rPr>
      </w:r>
      <w:r w:rsidR="00B35906">
        <w:rPr>
          <w:rFonts w:ascii="Times New Roman" w:eastAsia="等线" w:hAnsi="Times New Roman"/>
          <w:lang w:eastAsia="zh-CN"/>
        </w:rPr>
        <w:fldChar w:fldCharType="separate"/>
      </w:r>
      <w:r w:rsidR="0089017B">
        <w:rPr>
          <w:rFonts w:ascii="Times New Roman" w:eastAsia="等线" w:hAnsi="Times New Roman"/>
          <w:lang w:eastAsia="zh-CN"/>
        </w:rPr>
        <w:t>[4]</w:t>
      </w:r>
      <w:r w:rsidR="00B35906">
        <w:rPr>
          <w:rFonts w:ascii="Times New Roman" w:eastAsia="等线" w:hAnsi="Times New Roman"/>
          <w:lang w:eastAsia="zh-CN"/>
        </w:rPr>
        <w:fldChar w:fldCharType="end"/>
      </w:r>
      <w:r w:rsidR="00B35906">
        <w:rPr>
          <w:rFonts w:ascii="Times New Roman" w:eastAsia="等线" w:hAnsi="Times New Roman" w:hint="eastAsia"/>
          <w:lang w:eastAsia="zh-CN"/>
        </w:rPr>
        <w:t xml:space="preserve"> </w:t>
      </w:r>
      <w:r>
        <w:rPr>
          <w:rFonts w:ascii="Times New Roman" w:eastAsia="等线" w:hAnsi="Times New Roman"/>
          <w:lang w:eastAsia="zh-CN"/>
        </w:rPr>
        <w:t xml:space="preserve">can be considered for OFDM-based LP-WURs. As coverage extends toward cell edges, inter-cell interference becomes non-negligible, thus the study of mechanisms to suppress such interference is necessary. </w:t>
      </w:r>
    </w:p>
    <w:p w14:paraId="73FFB0F0"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In </w:t>
      </w:r>
      <w:r>
        <w:rPr>
          <w:rFonts w:ascii="Times New Roman" w:eastAsia="等线" w:hAnsi="Times New Roman" w:hint="eastAsia"/>
          <w:szCs w:val="20"/>
          <w:lang w:eastAsia="zh-CN"/>
        </w:rPr>
        <w:t>NR</w:t>
      </w:r>
      <w:r>
        <w:rPr>
          <w:rFonts w:ascii="Times New Roman" w:eastAsia="等线" w:hAnsi="Times New Roman"/>
          <w:szCs w:val="20"/>
          <w:lang w:eastAsia="zh-CN"/>
        </w:rPr>
        <w:t>, a LP-WUS transmission may occupy up to several slots, primarily due to the limited sensitivity of OOK reception. In 6G</w:t>
      </w:r>
      <w:r>
        <w:rPr>
          <w:rFonts w:ascii="Times New Roman" w:eastAsia="等线" w:hAnsi="Times New Roman" w:hint="eastAsia"/>
          <w:szCs w:val="20"/>
          <w:lang w:eastAsia="zh-CN"/>
        </w:rPr>
        <w:t>R</w:t>
      </w:r>
      <w:r>
        <w:rPr>
          <w:rFonts w:ascii="Times New Roman" w:eastAsia="等线" w:hAnsi="Times New Roman"/>
          <w:szCs w:val="20"/>
          <w:lang w:eastAsia="zh-CN"/>
        </w:rPr>
        <w:t xml:space="preserve">, adopting independent designs for OOK-based and OFDM-based LP-WURs is expected to yield better spectrum efficiency, at least for the OFDM-based type. </w:t>
      </w:r>
    </w:p>
    <w:p w14:paraId="3333EE96" w14:textId="34B710FA"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Several optimization approaches can be considered. F</w:t>
      </w:r>
      <w:r>
        <w:rPr>
          <w:rFonts w:ascii="Times New Roman" w:eastAsia="等线" w:hAnsi="Times New Roman" w:hint="eastAsia"/>
          <w:szCs w:val="20"/>
          <w:lang w:eastAsia="zh-CN"/>
        </w:rPr>
        <w:t>irst</w:t>
      </w:r>
      <w:r>
        <w:rPr>
          <w:rFonts w:ascii="Times New Roman" w:eastAsia="等线" w:hAnsi="Times New Roman"/>
          <w:szCs w:val="20"/>
          <w:lang w:eastAsia="zh-CN"/>
        </w:rPr>
        <w:t xml:space="preserve">, </w:t>
      </w:r>
      <w:r>
        <w:rPr>
          <w:rFonts w:ascii="Times New Roman" w:hAnsi="Times New Roman"/>
          <w:shd w:val="clear" w:color="auto" w:fill="FFFFFF"/>
        </w:rPr>
        <w:t>Manchester coding can be omitted. This is because Manchester coding is inherently more beneficial for OOK detection, where its key benefit lies in replacing amplitude threshold, than for sequence detection. For OFDM-based LP-WUR,</w:t>
      </w:r>
      <w:r>
        <w:rPr>
          <w:rFonts w:ascii="Times New Roman" w:eastAsia="等线" w:hAnsi="Times New Roman"/>
          <w:szCs w:val="20"/>
          <w:lang w:eastAsia="zh-CN"/>
        </w:rPr>
        <w:t xml:space="preserve"> it doubles transmission overhead and, when power pooling across OFDM symbols is infeasible for M=1, wastes power in symbols corresponding to OOK OFF chips. Another </w:t>
      </w:r>
      <w:proofErr w:type="spellStart"/>
      <w:r>
        <w:rPr>
          <w:rFonts w:ascii="Times New Roman" w:eastAsia="等线" w:hAnsi="Times New Roman"/>
          <w:szCs w:val="20"/>
          <w:lang w:eastAsia="zh-CN"/>
        </w:rPr>
        <w:t>approache</w:t>
      </w:r>
      <w:proofErr w:type="spellEnd"/>
      <w:r>
        <w:rPr>
          <w:rFonts w:ascii="Times New Roman" w:eastAsia="等线" w:hAnsi="Times New Roman"/>
          <w:szCs w:val="20"/>
          <w:lang w:eastAsia="zh-CN"/>
        </w:rPr>
        <w:t xml:space="preserve"> is increasing the number of sequences. Using more sequences enables the carriage of more information bits within a given duration, which can in turn shorten </w:t>
      </w:r>
      <w:r>
        <w:rPr>
          <w:rFonts w:ascii="Times New Roman" w:eastAsia="等线" w:hAnsi="Times New Roman"/>
          <w:szCs w:val="20"/>
          <w:lang w:eastAsia="zh-CN"/>
        </w:rPr>
        <w:lastRenderedPageBreak/>
        <w:t xml:space="preserve">LP-WUS duration for a given payload, particularly in scenarios with good SNR. Larger number of </w:t>
      </w:r>
      <w:proofErr w:type="spellStart"/>
      <w:r>
        <w:rPr>
          <w:rFonts w:ascii="Times New Roman" w:eastAsia="等线" w:hAnsi="Times New Roman"/>
          <w:szCs w:val="20"/>
          <w:lang w:eastAsia="zh-CN"/>
        </w:rPr>
        <w:t>seuqences</w:t>
      </w:r>
      <w:proofErr w:type="spellEnd"/>
      <w:r>
        <w:rPr>
          <w:rFonts w:ascii="Times New Roman" w:eastAsia="等线" w:hAnsi="Times New Roman"/>
          <w:szCs w:val="20"/>
          <w:lang w:eastAsia="zh-CN"/>
        </w:rPr>
        <w:t xml:space="preserve"> also makes it easier to support a larger payload per LP-WUS. A larger payload can accommodate more paging subgroups, further enhancing power reduction gains with only marginal increases in overhead as analyzed in</w:t>
      </w:r>
      <w:r w:rsidR="00B35906">
        <w:rPr>
          <w:rFonts w:ascii="Times New Roman" w:eastAsia="等线" w:hAnsi="Times New Roman" w:hint="eastAsia"/>
          <w:szCs w:val="20"/>
          <w:lang w:eastAsia="zh-CN"/>
        </w:rPr>
        <w:t xml:space="preserve"> </w:t>
      </w:r>
      <w:r w:rsidR="00B35906">
        <w:rPr>
          <w:rFonts w:ascii="Times New Roman" w:eastAsia="等线" w:hAnsi="Times New Roman"/>
          <w:szCs w:val="20"/>
          <w:lang w:eastAsia="zh-CN"/>
        </w:rPr>
        <w:fldChar w:fldCharType="begin"/>
      </w:r>
      <w:r w:rsidR="00B35906">
        <w:rPr>
          <w:rFonts w:ascii="Times New Roman" w:eastAsia="等线" w:hAnsi="Times New Roman"/>
          <w:szCs w:val="20"/>
          <w:lang w:eastAsia="zh-CN"/>
        </w:rPr>
        <w:instrText xml:space="preserve"> </w:instrText>
      </w:r>
      <w:r w:rsidR="00B35906">
        <w:rPr>
          <w:rFonts w:ascii="Times New Roman" w:eastAsia="等线" w:hAnsi="Times New Roman" w:hint="eastAsia"/>
          <w:szCs w:val="20"/>
          <w:lang w:eastAsia="zh-CN"/>
        </w:rPr>
        <w:instrText>REF _Ref206147506 \r \h</w:instrText>
      </w:r>
      <w:r w:rsidR="00B35906">
        <w:rPr>
          <w:rFonts w:ascii="Times New Roman" w:eastAsia="等线" w:hAnsi="Times New Roman"/>
          <w:szCs w:val="20"/>
          <w:lang w:eastAsia="zh-CN"/>
        </w:rPr>
        <w:instrText xml:space="preserve"> </w:instrText>
      </w:r>
      <w:r w:rsidR="00B35906">
        <w:rPr>
          <w:rFonts w:ascii="Times New Roman" w:eastAsia="等线" w:hAnsi="Times New Roman"/>
          <w:szCs w:val="20"/>
          <w:lang w:eastAsia="zh-CN"/>
        </w:rPr>
      </w:r>
      <w:r w:rsidR="00B35906">
        <w:rPr>
          <w:rFonts w:ascii="Times New Roman" w:eastAsia="等线" w:hAnsi="Times New Roman"/>
          <w:szCs w:val="20"/>
          <w:lang w:eastAsia="zh-CN"/>
        </w:rPr>
        <w:fldChar w:fldCharType="separate"/>
      </w:r>
      <w:r w:rsidR="0089017B">
        <w:rPr>
          <w:rFonts w:ascii="Times New Roman" w:eastAsia="等线" w:hAnsi="Times New Roman"/>
          <w:szCs w:val="20"/>
          <w:lang w:eastAsia="zh-CN"/>
        </w:rPr>
        <w:t>[5]</w:t>
      </w:r>
      <w:r w:rsidR="00B35906">
        <w:rPr>
          <w:rFonts w:ascii="Times New Roman" w:eastAsia="等线" w:hAnsi="Times New Roman"/>
          <w:szCs w:val="20"/>
          <w:lang w:eastAsia="zh-CN"/>
        </w:rPr>
        <w:fldChar w:fldCharType="end"/>
      </w:r>
      <w:r>
        <w:rPr>
          <w:rFonts w:ascii="Times New Roman" w:eastAsia="等线" w:hAnsi="Times New Roman"/>
          <w:szCs w:val="20"/>
          <w:lang w:eastAsia="zh-CN"/>
        </w:rPr>
        <w:t xml:space="preserve">, while also enabling the provision of information beyond wake-up to boost flexibility. To avoid a significant increase in detection complexity resulting from a larger number of sequences, </w:t>
      </w:r>
      <w:r>
        <w:rPr>
          <w:rFonts w:ascii="Times New Roman" w:hAnsi="Times New Roman"/>
          <w:shd w:val="clear" w:color="auto" w:fill="FFFFFF"/>
        </w:rPr>
        <w:t xml:space="preserve">methods for reducing detection complexity warrant further study. Additionally, extending the length of the OFDM sequence is also beneficial for increasing coverage while managing overhead. Longer sequences leverage better correlation gain, directly boosting coverage performance, with even smaller overhead for some cases. </w:t>
      </w:r>
    </w:p>
    <w:p w14:paraId="6A54ACA8" w14:textId="1A54881E" w:rsidR="00BE49BA" w:rsidRDefault="00787A61">
      <w:pPr>
        <w:adjustRightInd w:val="0"/>
        <w:snapToGrid w:val="0"/>
        <w:spacing w:beforeLines="50" w:before="120" w:afterLines="50" w:after="120"/>
        <w:jc w:val="both"/>
        <w:rPr>
          <w:rFonts w:ascii="Times New Roman" w:hAnsi="Times New Roman"/>
          <w:szCs w:val="20"/>
          <w:shd w:val="clear" w:color="auto" w:fill="FFFFFF"/>
        </w:rPr>
      </w:pPr>
      <w:r>
        <w:rPr>
          <w:rFonts w:ascii="Times New Roman" w:hAnsi="Times New Roman"/>
          <w:szCs w:val="20"/>
          <w:shd w:val="clear" w:color="auto" w:fill="FFFFFF"/>
        </w:rPr>
        <w:t xml:space="preserve">Table </w:t>
      </w:r>
      <w:r w:rsidR="00592B6B">
        <w:rPr>
          <w:rFonts w:ascii="Times New Roman" w:hAnsi="Times New Roman"/>
          <w:szCs w:val="20"/>
          <w:shd w:val="clear" w:color="auto" w:fill="FFFFFF"/>
        </w:rPr>
        <w:t>7</w:t>
      </w:r>
      <w:r>
        <w:rPr>
          <w:rFonts w:ascii="Times New Roman" w:hAnsi="Times New Roman"/>
          <w:szCs w:val="20"/>
          <w:shd w:val="clear" w:color="auto" w:fill="FFFFFF"/>
        </w:rPr>
        <w:t xml:space="preserve"> provides preliminary estimation on LP-WUS overhead for both NR LP-WUS and 6GR LP-WUS with </w:t>
      </w:r>
      <w:proofErr w:type="spellStart"/>
      <w:r>
        <w:rPr>
          <w:rFonts w:ascii="Times New Roman" w:hAnsi="Times New Roman"/>
          <w:szCs w:val="20"/>
          <w:shd w:val="clear" w:color="auto" w:fill="FFFFFF"/>
        </w:rPr>
        <w:t>aformenetioned</w:t>
      </w:r>
      <w:proofErr w:type="spellEnd"/>
      <w:r>
        <w:rPr>
          <w:rFonts w:ascii="Times New Roman" w:hAnsi="Times New Roman"/>
          <w:szCs w:val="20"/>
          <w:shd w:val="clear" w:color="auto" w:fill="FFFFFF"/>
        </w:rPr>
        <w:t xml:space="preserve"> approaches for OFDM-based LP-WURs, assuming 5 information bits. </w:t>
      </w:r>
    </w:p>
    <w:p w14:paraId="4D70A3C3" w14:textId="77777777" w:rsidR="00BE49BA" w:rsidRDefault="00787A61">
      <w:pPr>
        <w:pStyle w:val="affff3"/>
        <w:numPr>
          <w:ilvl w:val="0"/>
          <w:numId w:val="32"/>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sz w:val="20"/>
          <w:szCs w:val="20"/>
          <w:shd w:val="clear" w:color="auto" w:fill="FFFFFF"/>
        </w:rPr>
        <w:t xml:space="preserve">Case #1 uses M=1, with Manchester coding, 16 sequences, as defined in Rel-19 LP-WUS. </w:t>
      </w:r>
    </w:p>
    <w:p w14:paraId="75475DE8" w14:textId="77777777" w:rsidR="00BE49BA" w:rsidRDefault="00787A61">
      <w:pPr>
        <w:pStyle w:val="affff3"/>
        <w:numPr>
          <w:ilvl w:val="0"/>
          <w:numId w:val="32"/>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sz w:val="20"/>
          <w:szCs w:val="20"/>
          <w:shd w:val="clear" w:color="auto" w:fill="FFFFFF"/>
        </w:rPr>
        <w:t xml:space="preserve">Case #2 </w:t>
      </w:r>
      <w:proofErr w:type="gramStart"/>
      <w:r>
        <w:rPr>
          <w:rFonts w:ascii="Times New Roman" w:hAnsi="Times New Roman"/>
          <w:sz w:val="20"/>
          <w:szCs w:val="20"/>
          <w:shd w:val="clear" w:color="auto" w:fill="FFFFFF"/>
        </w:rPr>
        <w:t xml:space="preserve">uses </w:t>
      </w:r>
      <w:bookmarkStart w:id="122" w:name="OLE_LINK38"/>
      <w:r>
        <w:rPr>
          <w:rFonts w:ascii="Times New Roman" w:hAnsi="Times New Roman"/>
          <w:sz w:val="20"/>
          <w:szCs w:val="20"/>
          <w:shd w:val="clear" w:color="auto" w:fill="FFFFFF"/>
        </w:rPr>
        <w:t xml:space="preserve"> M</w:t>
      </w:r>
      <w:proofErr w:type="gramEnd"/>
      <w:r>
        <w:rPr>
          <w:rFonts w:ascii="Times New Roman" w:hAnsi="Times New Roman"/>
          <w:sz w:val="20"/>
          <w:szCs w:val="20"/>
          <w:shd w:val="clear" w:color="auto" w:fill="FFFFFF"/>
        </w:rPr>
        <w:t xml:space="preserve">=1 and 16 sequences but without Manchester coding. </w:t>
      </w:r>
      <w:bookmarkEnd w:id="122"/>
    </w:p>
    <w:p w14:paraId="4DEA86F7" w14:textId="77777777" w:rsidR="00BE49BA" w:rsidRDefault="00787A61">
      <w:pPr>
        <w:pStyle w:val="affff3"/>
        <w:numPr>
          <w:ilvl w:val="0"/>
          <w:numId w:val="32"/>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 xml:space="preserve">Case #3 uses </w:t>
      </w:r>
      <w:r>
        <w:rPr>
          <w:rFonts w:ascii="Times New Roman" w:hAnsi="Times New Roman"/>
          <w:sz w:val="20"/>
          <w:szCs w:val="20"/>
          <w:shd w:val="clear" w:color="auto" w:fill="FFFFFF"/>
        </w:rPr>
        <w:t>M=1, but without Manchester coding and increased sequence number of 32.</w:t>
      </w:r>
    </w:p>
    <w:p w14:paraId="39488AF9" w14:textId="77777777" w:rsidR="00BE49BA" w:rsidRDefault="00787A61">
      <w:pPr>
        <w:pStyle w:val="affff3"/>
        <w:numPr>
          <w:ilvl w:val="0"/>
          <w:numId w:val="32"/>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 xml:space="preserve">Case #4 uses </w:t>
      </w:r>
      <w:r>
        <w:rPr>
          <w:rFonts w:ascii="Times New Roman" w:hAnsi="Times New Roman"/>
          <w:sz w:val="20"/>
          <w:szCs w:val="20"/>
          <w:shd w:val="clear" w:color="auto" w:fill="FFFFFF"/>
        </w:rPr>
        <w:t xml:space="preserve">M=0.5, without Manchester coding and increased sequence number of 32, where M=0.5 presents </w:t>
      </w:r>
      <w:r>
        <w:rPr>
          <w:rFonts w:ascii="Times New Roman" w:eastAsia="等线" w:hAnsi="Times New Roman"/>
          <w:sz w:val="20"/>
          <w:szCs w:val="20"/>
        </w:rPr>
        <w:t xml:space="preserve">an OFDM sequence </w:t>
      </w:r>
      <w:proofErr w:type="spellStart"/>
      <w:r>
        <w:rPr>
          <w:rFonts w:ascii="Times New Roman" w:eastAsia="等线" w:hAnsi="Times New Roman"/>
          <w:sz w:val="20"/>
          <w:szCs w:val="20"/>
        </w:rPr>
        <w:t>spaning</w:t>
      </w:r>
      <w:proofErr w:type="spellEnd"/>
      <w:r>
        <w:rPr>
          <w:rFonts w:ascii="Times New Roman" w:eastAsia="等线" w:hAnsi="Times New Roman"/>
          <w:sz w:val="20"/>
          <w:szCs w:val="20"/>
        </w:rPr>
        <w:t xml:space="preserve"> 2 OFDM symbols</w:t>
      </w:r>
    </w:p>
    <w:p w14:paraId="2F0832BF" w14:textId="77777777" w:rsidR="00BE49BA" w:rsidRDefault="00787A61">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 xml:space="preserve">Two distinct target coverage levels are </w:t>
      </w:r>
      <w:proofErr w:type="gramStart"/>
      <w:r>
        <w:rPr>
          <w:rFonts w:ascii="Times New Roman" w:hAnsi="Times New Roman"/>
          <w:shd w:val="clear" w:color="auto" w:fill="FFFFFF"/>
        </w:rPr>
        <w:t>taken into account</w:t>
      </w:r>
      <w:proofErr w:type="gramEnd"/>
      <w:r>
        <w:rPr>
          <w:rFonts w:ascii="Times New Roman" w:hAnsi="Times New Roman"/>
          <w:shd w:val="clear" w:color="auto" w:fill="FFFFFF"/>
        </w:rPr>
        <w:t xml:space="preserve">, 144 dB MCL, representing a typical normal coverage for 6GR </w:t>
      </w:r>
      <w:proofErr w:type="spellStart"/>
      <w:r>
        <w:rPr>
          <w:rFonts w:ascii="Times New Roman" w:hAnsi="Times New Roman"/>
          <w:shd w:val="clear" w:color="auto" w:fill="FFFFFF"/>
        </w:rPr>
        <w:t>eMBB</w:t>
      </w:r>
      <w:proofErr w:type="spellEnd"/>
      <w:r>
        <w:rPr>
          <w:rFonts w:ascii="Times New Roman" w:hAnsi="Times New Roman"/>
          <w:shd w:val="clear" w:color="auto" w:fill="FFFFFF"/>
        </w:rPr>
        <w:t xml:space="preserve">, and 154 dB MCL, indicating a potential extended coverage for 6GR IoT. The MCL is calculated in accordance with the definitions and assumptions in TR 38.830, </w:t>
      </w:r>
      <w:r>
        <w:rPr>
          <w:rFonts w:ascii="Times New Roman" w:eastAsiaTheme="minorEastAsia" w:hAnsi="Times New Roman" w:hint="eastAsia"/>
          <w:shd w:val="clear" w:color="auto" w:fill="FFFFFF"/>
          <w:lang w:eastAsia="zh-CN"/>
        </w:rPr>
        <w:t xml:space="preserve">assuming </w:t>
      </w:r>
      <w:r>
        <w:rPr>
          <w:rFonts w:ascii="Times New Roman" w:hAnsi="Times New Roman"/>
          <w:shd w:val="clear" w:color="auto" w:fill="FFFFFF"/>
        </w:rPr>
        <w:t>the LP-WUS to use a single Tx and Rx configuration with a 9 dB noise figure</w:t>
      </w:r>
      <w:r>
        <w:rPr>
          <w:rFonts w:ascii="Times New Roman" w:eastAsiaTheme="minorEastAsia" w:hAnsi="Times New Roman" w:hint="eastAsia"/>
          <w:shd w:val="clear" w:color="auto" w:fill="FFFFFF"/>
          <w:lang w:eastAsia="zh-CN"/>
        </w:rPr>
        <w:t>, which is 2dB larger than MR</w:t>
      </w:r>
      <w:r>
        <w:rPr>
          <w:rFonts w:ascii="Times New Roman" w:hAnsi="Times New Roman"/>
          <w:shd w:val="clear" w:color="auto" w:fill="FFFFFF"/>
        </w:rPr>
        <w:t>.</w:t>
      </w:r>
    </w:p>
    <w:p w14:paraId="688F9D61" w14:textId="77777777" w:rsidR="00BE49BA" w:rsidRDefault="00787A61">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 xml:space="preserve">It is observed that for the 144 dB MCL scenario, Case 3, which requires only one OFDM symbol, achieves the lowest overhead. At this coupling loss (corresponding to an SNR of 0.7 dB), a single transmission suffices for all cases. Therefore, the cases with longer sequence length, i.e., case 4, occupying more resources than necessary, is non-optimal. Comparing case 1 to 3, removing Manchester coding cuts the overhead by half. Additionally, increasing the sequence number further lowers the overhead. </w:t>
      </w:r>
    </w:p>
    <w:p w14:paraId="689583D4" w14:textId="77777777" w:rsidR="00BE49BA" w:rsidRDefault="00787A61">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For the 154 dB MCL scenario, multiple repetitions are required to achieve a sufficiently low SNR (SNR = -9.3 dB) for all cases. In this context, extending the sequence length enables higher correlation gain, which in turn enhances performance. Consequently, Case 4 yields the lowest overhead.</w:t>
      </w:r>
    </w:p>
    <w:p w14:paraId="4AEF43F1" w14:textId="28F064D7" w:rsidR="00BE49BA" w:rsidRDefault="00787A61">
      <w:pPr>
        <w:pStyle w:val="af"/>
        <w:jc w:val="center"/>
        <w:rPr>
          <w:rFonts w:ascii="Times New Roman" w:eastAsia="等线" w:hAnsi="Times New Roman"/>
          <w:lang w:eastAsia="zh-CN"/>
        </w:rPr>
      </w:pPr>
      <w:bookmarkStart w:id="123" w:name="OLE_LINK56"/>
      <w:bookmarkStart w:id="124" w:name="OLE_LINK15"/>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89017B">
        <w:rPr>
          <w:rFonts w:ascii="Times New Roman" w:hAnsi="Times New Roman"/>
          <w:b/>
          <w:noProof/>
        </w:rPr>
        <w:t>7</w:t>
      </w:r>
      <w:r>
        <w:rPr>
          <w:rFonts w:ascii="Times New Roman" w:hAnsi="Times New Roman"/>
          <w:b/>
        </w:rPr>
        <w:fldChar w:fldCharType="end"/>
      </w:r>
      <w:r>
        <w:rPr>
          <w:rFonts w:ascii="Times New Roman" w:eastAsia="等线" w:hAnsi="Times New Roman"/>
          <w:lang w:eastAsia="zh-CN"/>
        </w:rPr>
        <w:t xml:space="preserve"> </w:t>
      </w:r>
      <w:r>
        <w:rPr>
          <w:rFonts w:ascii="Times New Roman" w:eastAsia="等线" w:hAnsi="Times New Roman"/>
          <w:b/>
          <w:lang w:eastAsia="zh-CN"/>
        </w:rPr>
        <w:t>LP-WUS dura</w:t>
      </w:r>
      <w:bookmarkEnd w:id="123"/>
      <w:r>
        <w:rPr>
          <w:rFonts w:ascii="Times New Roman" w:eastAsia="等线" w:hAnsi="Times New Roman"/>
          <w:b/>
          <w:lang w:eastAsia="zh-CN"/>
        </w:rPr>
        <w:t xml:space="preserve">tion </w:t>
      </w:r>
      <w:r>
        <w:rPr>
          <w:rFonts w:ascii="Times New Roman" w:eastAsia="等线" w:hAnsi="Times New Roman"/>
          <w:b/>
          <w:bCs/>
          <w:lang w:eastAsia="zh-CN"/>
        </w:rPr>
        <w:t>(#</w:t>
      </w:r>
      <w:r>
        <w:rPr>
          <w:rFonts w:ascii="Times New Roman" w:eastAsia="等线" w:hAnsi="Times New Roman"/>
          <w:b/>
          <w:lang w:eastAsia="zh-CN"/>
        </w:rPr>
        <w:t xml:space="preserve"> of OFDM symbols) to achieve </w:t>
      </w:r>
      <w:proofErr w:type="spellStart"/>
      <w:r>
        <w:rPr>
          <w:rFonts w:ascii="Times New Roman" w:eastAsia="等线" w:hAnsi="Times New Roman"/>
          <w:b/>
          <w:lang w:eastAsia="zh-CN"/>
        </w:rPr>
        <w:t>targer</w:t>
      </w:r>
      <w:proofErr w:type="spellEnd"/>
      <w:r>
        <w:rPr>
          <w:rFonts w:ascii="Times New Roman" w:eastAsia="等线" w:hAnsi="Times New Roman"/>
          <w:b/>
          <w:lang w:eastAsia="zh-CN"/>
        </w:rPr>
        <w:t xml:space="preserve"> </w:t>
      </w:r>
      <w:proofErr w:type="spellStart"/>
      <w:r>
        <w:rPr>
          <w:rFonts w:ascii="Times New Roman" w:eastAsia="等线" w:hAnsi="Times New Roman"/>
          <w:b/>
          <w:lang w:eastAsia="zh-CN"/>
        </w:rPr>
        <w:t>coveage</w:t>
      </w:r>
      <w:proofErr w:type="spellEnd"/>
      <w:r>
        <w:rPr>
          <w:rFonts w:ascii="Times New Roman" w:eastAsia="等线" w:hAnsi="Times New Roman"/>
          <w:b/>
          <w:lang w:eastAsia="zh-CN"/>
        </w:rPr>
        <w:t xml:space="preserve"> by OFDM-based LP-WUR</w:t>
      </w:r>
    </w:p>
    <w:bookmarkEnd w:id="124"/>
    <w:tbl>
      <w:tblPr>
        <w:tblStyle w:val="afffa"/>
        <w:tblW w:w="9073" w:type="dxa"/>
        <w:jc w:val="center"/>
        <w:tblLook w:val="04A0" w:firstRow="1" w:lastRow="0" w:firstColumn="1" w:lastColumn="0" w:noHBand="0" w:noVBand="1"/>
      </w:tblPr>
      <w:tblGrid>
        <w:gridCol w:w="3587"/>
        <w:gridCol w:w="1800"/>
        <w:gridCol w:w="1843"/>
        <w:gridCol w:w="1843"/>
      </w:tblGrid>
      <w:tr w:rsidR="00BE49BA" w14:paraId="4950C729" w14:textId="77777777">
        <w:trPr>
          <w:jc w:val="center"/>
        </w:trPr>
        <w:tc>
          <w:tcPr>
            <w:tcW w:w="3587" w:type="dxa"/>
          </w:tcPr>
          <w:p w14:paraId="580E4BEB" w14:textId="77777777" w:rsidR="00BE49BA" w:rsidRDefault="00BE49BA">
            <w:pPr>
              <w:adjustRightInd w:val="0"/>
              <w:snapToGrid w:val="0"/>
              <w:spacing w:beforeLines="50" w:before="120" w:afterLines="50" w:after="120"/>
              <w:jc w:val="both"/>
              <w:rPr>
                <w:rFonts w:ascii="Times New Roman" w:eastAsia="等线" w:hAnsi="Times New Roman"/>
                <w:szCs w:val="20"/>
                <w:lang w:eastAsia="zh-CN"/>
              </w:rPr>
            </w:pPr>
          </w:p>
        </w:tc>
        <w:tc>
          <w:tcPr>
            <w:tcW w:w="1800" w:type="dxa"/>
          </w:tcPr>
          <w:p w14:paraId="37834845"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MCL=144dB</w:t>
            </w:r>
          </w:p>
        </w:tc>
        <w:tc>
          <w:tcPr>
            <w:tcW w:w="1843" w:type="dxa"/>
          </w:tcPr>
          <w:p w14:paraId="427846FF"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MCL=154dB</w:t>
            </w:r>
          </w:p>
        </w:tc>
        <w:tc>
          <w:tcPr>
            <w:tcW w:w="1843" w:type="dxa"/>
          </w:tcPr>
          <w:p w14:paraId="1B488CDD"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Overhead reduction to NR LP-</w:t>
            </w:r>
            <w:proofErr w:type="gramStart"/>
            <w:r>
              <w:rPr>
                <w:rFonts w:ascii="Times New Roman" w:eastAsia="等线" w:hAnsi="Times New Roman"/>
                <w:szCs w:val="20"/>
                <w:lang w:eastAsia="zh-CN"/>
              </w:rPr>
              <w:t>WUS(</w:t>
            </w:r>
            <w:proofErr w:type="gramEnd"/>
            <w:r>
              <w:rPr>
                <w:rFonts w:ascii="Times New Roman" w:eastAsia="等线" w:hAnsi="Times New Roman"/>
                <w:szCs w:val="20"/>
                <w:lang w:eastAsia="zh-CN"/>
              </w:rPr>
              <w:t>%)</w:t>
            </w:r>
          </w:p>
        </w:tc>
      </w:tr>
      <w:tr w:rsidR="00BE49BA" w14:paraId="799F7FAF" w14:textId="77777777">
        <w:trPr>
          <w:jc w:val="center"/>
        </w:trPr>
        <w:tc>
          <w:tcPr>
            <w:tcW w:w="3587" w:type="dxa"/>
          </w:tcPr>
          <w:p w14:paraId="3AF557AC"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w:t>
            </w:r>
            <w:r>
              <w:rPr>
                <w:rFonts w:ascii="Times New Roman" w:eastAsia="等线" w:hAnsi="Times New Roman" w:hint="eastAsia"/>
                <w:szCs w:val="20"/>
                <w:lang w:eastAsia="zh-CN"/>
              </w:rPr>
              <w:t>case</w:t>
            </w:r>
            <w:r>
              <w:rPr>
                <w:rFonts w:ascii="Times New Roman" w:eastAsia="等线" w:hAnsi="Times New Roman"/>
                <w:szCs w:val="20"/>
                <w:lang w:eastAsia="zh-CN"/>
              </w:rPr>
              <w:t xml:space="preserve"> 1 with Manchester coding, M=1 and 16 sequences (NR design)</w:t>
            </w:r>
          </w:p>
        </w:tc>
        <w:tc>
          <w:tcPr>
            <w:tcW w:w="1800" w:type="dxa"/>
          </w:tcPr>
          <w:p w14:paraId="71312AE9"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4</w:t>
            </w:r>
          </w:p>
        </w:tc>
        <w:tc>
          <w:tcPr>
            <w:tcW w:w="1843" w:type="dxa"/>
          </w:tcPr>
          <w:p w14:paraId="06482D27"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8</w:t>
            </w:r>
            <w:r>
              <w:rPr>
                <w:rFonts w:ascii="Times New Roman" w:eastAsia="等线" w:hAnsi="Times New Roman"/>
                <w:szCs w:val="20"/>
                <w:lang w:eastAsia="zh-CN"/>
              </w:rPr>
              <w:t>4</w:t>
            </w:r>
          </w:p>
        </w:tc>
        <w:tc>
          <w:tcPr>
            <w:tcW w:w="1843" w:type="dxa"/>
          </w:tcPr>
          <w:p w14:paraId="19F8D210"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w:t>
            </w:r>
          </w:p>
        </w:tc>
      </w:tr>
      <w:tr w:rsidR="00BE49BA" w14:paraId="6A190025" w14:textId="77777777">
        <w:trPr>
          <w:jc w:val="center"/>
        </w:trPr>
        <w:tc>
          <w:tcPr>
            <w:tcW w:w="3587" w:type="dxa"/>
          </w:tcPr>
          <w:p w14:paraId="76F24E8A"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w:t>
            </w:r>
            <w:proofErr w:type="gramStart"/>
            <w:r>
              <w:rPr>
                <w:rFonts w:ascii="Times New Roman" w:eastAsia="等线" w:hAnsi="Times New Roman" w:hint="eastAsia"/>
                <w:szCs w:val="20"/>
                <w:lang w:eastAsia="zh-CN"/>
              </w:rPr>
              <w:t>case</w:t>
            </w:r>
            <w:r>
              <w:rPr>
                <w:rFonts w:ascii="Times New Roman" w:eastAsia="等线" w:hAnsi="Times New Roman"/>
                <w:szCs w:val="20"/>
                <w:lang w:eastAsia="zh-CN"/>
              </w:rPr>
              <w:t xml:space="preserve">  2</w:t>
            </w:r>
            <w:proofErr w:type="gramEnd"/>
            <w:r>
              <w:rPr>
                <w:rFonts w:ascii="Times New Roman" w:eastAsia="等线" w:hAnsi="Times New Roman"/>
                <w:szCs w:val="20"/>
                <w:lang w:eastAsia="zh-CN"/>
              </w:rPr>
              <w:t xml:space="preserve"> without Manchester coding, M=1 and 16 sequences </w:t>
            </w:r>
          </w:p>
        </w:tc>
        <w:tc>
          <w:tcPr>
            <w:tcW w:w="1800" w:type="dxa"/>
          </w:tcPr>
          <w:p w14:paraId="48BBE89D"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2</w:t>
            </w:r>
          </w:p>
        </w:tc>
        <w:tc>
          <w:tcPr>
            <w:tcW w:w="1843" w:type="dxa"/>
          </w:tcPr>
          <w:p w14:paraId="6BD798D6"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4</w:t>
            </w:r>
            <w:r>
              <w:rPr>
                <w:rFonts w:ascii="Times New Roman" w:eastAsia="等线" w:hAnsi="Times New Roman"/>
                <w:szCs w:val="20"/>
                <w:lang w:eastAsia="zh-CN"/>
              </w:rPr>
              <w:t>0</w:t>
            </w:r>
          </w:p>
        </w:tc>
        <w:tc>
          <w:tcPr>
            <w:tcW w:w="1843" w:type="dxa"/>
          </w:tcPr>
          <w:p w14:paraId="490F46B9"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50%</w:t>
            </w:r>
          </w:p>
        </w:tc>
      </w:tr>
      <w:tr w:rsidR="00BE49BA" w14:paraId="50A39A3C" w14:textId="77777777">
        <w:trPr>
          <w:jc w:val="center"/>
        </w:trPr>
        <w:tc>
          <w:tcPr>
            <w:tcW w:w="3587" w:type="dxa"/>
          </w:tcPr>
          <w:p w14:paraId="5C277C95"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 </w:t>
            </w:r>
            <w:bookmarkStart w:id="125" w:name="OLE_LINK40"/>
            <w:proofErr w:type="gramStart"/>
            <w:r>
              <w:rPr>
                <w:rFonts w:ascii="Times New Roman" w:eastAsia="等线" w:hAnsi="Times New Roman"/>
                <w:szCs w:val="20"/>
                <w:lang w:eastAsia="zh-CN"/>
              </w:rPr>
              <w:t>case  3</w:t>
            </w:r>
            <w:proofErr w:type="gramEnd"/>
            <w:r>
              <w:rPr>
                <w:rFonts w:ascii="Times New Roman" w:eastAsia="等线" w:hAnsi="Times New Roman"/>
                <w:szCs w:val="20"/>
                <w:lang w:eastAsia="zh-CN"/>
              </w:rPr>
              <w:t xml:space="preserve"> without Manchester coding, M=1 and 32 sequences</w:t>
            </w:r>
            <w:bookmarkEnd w:id="125"/>
          </w:p>
        </w:tc>
        <w:tc>
          <w:tcPr>
            <w:tcW w:w="1800" w:type="dxa"/>
          </w:tcPr>
          <w:p w14:paraId="71E3449B" w14:textId="77777777" w:rsidR="00BE49BA" w:rsidRDefault="00787A61">
            <w:pPr>
              <w:adjustRightInd w:val="0"/>
              <w:snapToGrid w:val="0"/>
              <w:spacing w:beforeLines="50" w:before="120" w:afterLines="50" w:after="120"/>
              <w:jc w:val="both"/>
              <w:rPr>
                <w:rFonts w:ascii="Times New Roman" w:eastAsia="等线" w:hAnsi="Times New Roman"/>
                <w:b/>
                <w:szCs w:val="20"/>
                <w:u w:val="single"/>
                <w:lang w:eastAsia="zh-CN"/>
              </w:rPr>
            </w:pPr>
            <w:r>
              <w:rPr>
                <w:rFonts w:ascii="Times New Roman" w:eastAsia="等线" w:hAnsi="Times New Roman"/>
                <w:b/>
                <w:szCs w:val="20"/>
                <w:u w:val="single"/>
                <w:lang w:eastAsia="zh-CN"/>
              </w:rPr>
              <w:t>1</w:t>
            </w:r>
          </w:p>
        </w:tc>
        <w:tc>
          <w:tcPr>
            <w:tcW w:w="1843" w:type="dxa"/>
          </w:tcPr>
          <w:p w14:paraId="36CBDE67"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8</w:t>
            </w:r>
          </w:p>
        </w:tc>
        <w:tc>
          <w:tcPr>
            <w:tcW w:w="1843" w:type="dxa"/>
          </w:tcPr>
          <w:p w14:paraId="461FE511" w14:textId="77777777" w:rsidR="00BE49BA" w:rsidRDefault="00787A61">
            <w:pPr>
              <w:adjustRightInd w:val="0"/>
              <w:snapToGrid w:val="0"/>
              <w:spacing w:beforeLines="50" w:before="120" w:afterLines="50" w:after="120"/>
              <w:jc w:val="both"/>
              <w:rPr>
                <w:rFonts w:ascii="Times New Roman" w:eastAsia="等线" w:hAnsi="Times New Roman"/>
                <w:b/>
                <w:szCs w:val="20"/>
                <w:u w:val="single"/>
                <w:lang w:eastAsia="zh-CN"/>
              </w:rPr>
            </w:pPr>
            <w:r>
              <w:rPr>
                <w:rFonts w:ascii="Times New Roman" w:eastAsia="等线" w:hAnsi="Times New Roman"/>
                <w:b/>
                <w:szCs w:val="20"/>
                <w:u w:val="single"/>
                <w:lang w:eastAsia="zh-CN"/>
              </w:rPr>
              <w:t>Up to 75%</w:t>
            </w:r>
          </w:p>
        </w:tc>
      </w:tr>
      <w:tr w:rsidR="00BE49BA" w14:paraId="799AF0D5" w14:textId="77777777">
        <w:trPr>
          <w:jc w:val="center"/>
        </w:trPr>
        <w:tc>
          <w:tcPr>
            <w:tcW w:w="3587" w:type="dxa"/>
          </w:tcPr>
          <w:p w14:paraId="2F60E091"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bookmarkStart w:id="126" w:name="OLE_LINK27"/>
            <w:r>
              <w:rPr>
                <w:rFonts w:ascii="Times New Roman" w:eastAsia="等线" w:hAnsi="Times New Roman"/>
                <w:szCs w:val="20"/>
                <w:lang w:eastAsia="zh-CN"/>
              </w:rPr>
              <w:t># case 4 without Manchester coding, M=0.5 and 32 sequences</w:t>
            </w:r>
            <w:bookmarkEnd w:id="126"/>
          </w:p>
        </w:tc>
        <w:tc>
          <w:tcPr>
            <w:tcW w:w="1800" w:type="dxa"/>
          </w:tcPr>
          <w:p w14:paraId="3293DC50"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2</w:t>
            </w:r>
          </w:p>
        </w:tc>
        <w:tc>
          <w:tcPr>
            <w:tcW w:w="1843" w:type="dxa"/>
          </w:tcPr>
          <w:p w14:paraId="6D77C765" w14:textId="77777777" w:rsidR="00BE49BA" w:rsidRDefault="00787A61">
            <w:pPr>
              <w:adjustRightInd w:val="0"/>
              <w:snapToGrid w:val="0"/>
              <w:spacing w:beforeLines="50" w:before="120" w:afterLines="50" w:after="120"/>
              <w:jc w:val="both"/>
              <w:rPr>
                <w:rFonts w:ascii="Times New Roman" w:eastAsia="等线" w:hAnsi="Times New Roman"/>
                <w:b/>
                <w:szCs w:val="20"/>
                <w:u w:val="single"/>
                <w:lang w:eastAsia="zh-CN"/>
              </w:rPr>
            </w:pPr>
            <w:r>
              <w:rPr>
                <w:rFonts w:ascii="Times New Roman" w:eastAsia="等线" w:hAnsi="Times New Roman"/>
                <w:b/>
                <w:szCs w:val="20"/>
                <w:u w:val="single"/>
                <w:lang w:eastAsia="zh-CN"/>
              </w:rPr>
              <w:t>14</w:t>
            </w:r>
          </w:p>
        </w:tc>
        <w:tc>
          <w:tcPr>
            <w:tcW w:w="1843" w:type="dxa"/>
          </w:tcPr>
          <w:p w14:paraId="272961D5" w14:textId="77777777" w:rsidR="00BE49BA" w:rsidRDefault="00787A61">
            <w:pPr>
              <w:adjustRightInd w:val="0"/>
              <w:snapToGrid w:val="0"/>
              <w:spacing w:beforeLines="50" w:before="120" w:afterLines="50" w:after="120"/>
              <w:jc w:val="both"/>
              <w:rPr>
                <w:rFonts w:ascii="Times New Roman" w:eastAsia="等线" w:hAnsi="Times New Roman"/>
                <w:b/>
                <w:szCs w:val="20"/>
                <w:u w:val="single"/>
                <w:lang w:eastAsia="zh-CN"/>
              </w:rPr>
            </w:pPr>
            <w:r>
              <w:rPr>
                <w:rFonts w:ascii="Times New Roman" w:eastAsia="等线" w:hAnsi="Times New Roman"/>
                <w:b/>
                <w:szCs w:val="20"/>
                <w:u w:val="single"/>
                <w:lang w:eastAsia="zh-CN"/>
              </w:rPr>
              <w:t>Up to 83%</w:t>
            </w:r>
          </w:p>
        </w:tc>
      </w:tr>
    </w:tbl>
    <w:p w14:paraId="48160E05" w14:textId="77777777" w:rsidR="00BE49BA" w:rsidRDefault="00BE49BA">
      <w:pPr>
        <w:ind w:left="200" w:right="200"/>
        <w:jc w:val="both"/>
        <w:rPr>
          <w:rFonts w:ascii="Times New Roman" w:hAnsi="Times New Roman"/>
          <w:b/>
          <w:i/>
        </w:rPr>
      </w:pPr>
      <w:bookmarkStart w:id="127" w:name="OLE_LINK29"/>
    </w:p>
    <w:p w14:paraId="1124AC5D" w14:textId="3856B83D" w:rsidR="00BE49BA" w:rsidRDefault="00CE1433">
      <w:pPr>
        <w:pStyle w:val="af"/>
        <w:jc w:val="both"/>
        <w:rPr>
          <w:rFonts w:ascii="Times New Roman" w:eastAsiaTheme="minorEastAsia" w:hAnsi="Times New Roman"/>
          <w:b/>
          <w:i/>
          <w:lang w:eastAsia="zh-CN"/>
        </w:rPr>
      </w:pPr>
      <w:bookmarkStart w:id="128" w:name="OLE_LINK225"/>
      <w:bookmarkStart w:id="129" w:name="_Ref206186139"/>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8</w:t>
      </w:r>
      <w:r w:rsidRPr="00CE1433">
        <w:rPr>
          <w:rFonts w:ascii="Times New Roman" w:hAnsi="Times New Roman"/>
          <w:b/>
          <w:i/>
        </w:rPr>
        <w:fldChar w:fldCharType="end"/>
      </w:r>
      <w:bookmarkEnd w:id="128"/>
      <w:r w:rsidR="00787A61">
        <w:rPr>
          <w:rFonts w:ascii="Times New Roman" w:hAnsi="Times New Roman"/>
          <w:b/>
          <w:i/>
        </w:rPr>
        <w:t xml:space="preserve">: Enhanced LP-WUS based on OFDM sequence could achieve normal </w:t>
      </w:r>
      <w:proofErr w:type="spellStart"/>
      <w:r w:rsidR="00787A61">
        <w:rPr>
          <w:rFonts w:ascii="Times New Roman" w:hAnsi="Times New Roman"/>
          <w:b/>
          <w:i/>
        </w:rPr>
        <w:t>eMBB</w:t>
      </w:r>
      <w:proofErr w:type="spellEnd"/>
      <w:r w:rsidR="00787A61">
        <w:rPr>
          <w:rFonts w:ascii="Times New Roman" w:hAnsi="Times New Roman"/>
          <w:b/>
          <w:i/>
        </w:rPr>
        <w:t xml:space="preserve"> coverage and extended IoT </w:t>
      </w:r>
      <w:proofErr w:type="spellStart"/>
      <w:r w:rsidR="00787A61">
        <w:rPr>
          <w:rFonts w:ascii="Times New Roman" w:hAnsi="Times New Roman"/>
          <w:b/>
          <w:i/>
        </w:rPr>
        <w:t>coverge</w:t>
      </w:r>
      <w:proofErr w:type="spellEnd"/>
      <w:r w:rsidR="00787A61">
        <w:rPr>
          <w:rFonts w:ascii="Times New Roman" w:hAnsi="Times New Roman"/>
          <w:b/>
          <w:i/>
        </w:rPr>
        <w:t xml:space="preserve"> target (144 dB and 154dB MCL</w:t>
      </w:r>
      <w:r w:rsidR="00787A61">
        <w:rPr>
          <w:rFonts w:ascii="Times New Roman" w:eastAsiaTheme="minorEastAsia" w:hAnsi="Times New Roman" w:hint="eastAsia"/>
          <w:b/>
          <w:i/>
          <w:lang w:eastAsia="zh-CN"/>
        </w:rPr>
        <w:t xml:space="preserve"> respectively</w:t>
      </w:r>
      <w:proofErr w:type="gramStart"/>
      <w:r w:rsidR="00787A61">
        <w:rPr>
          <w:rFonts w:ascii="Times New Roman" w:hAnsi="Times New Roman"/>
          <w:b/>
          <w:i/>
        </w:rPr>
        <w:t>),  with</w:t>
      </w:r>
      <w:proofErr w:type="gramEnd"/>
      <w:r w:rsidR="00787A61">
        <w:rPr>
          <w:rFonts w:ascii="Times New Roman" w:hAnsi="Times New Roman"/>
          <w:b/>
          <w:i/>
        </w:rPr>
        <w:t xml:space="preserve"> LP-WUS duration not exceeding one slot.</w:t>
      </w:r>
      <w:bookmarkEnd w:id="129"/>
      <w:r w:rsidR="00787A61">
        <w:rPr>
          <w:rFonts w:ascii="Times New Roman" w:hAnsi="Times New Roman"/>
          <w:b/>
          <w:i/>
        </w:rPr>
        <w:t xml:space="preserve"> </w:t>
      </w:r>
    </w:p>
    <w:p w14:paraId="46F51765" w14:textId="38E3B783" w:rsidR="00BE49BA" w:rsidRDefault="00787A61">
      <w:pPr>
        <w:jc w:val="both"/>
        <w:rPr>
          <w:rFonts w:ascii="Times New Roman" w:eastAsia="等线" w:hAnsi="Times New Roman"/>
          <w:szCs w:val="20"/>
          <w:highlight w:val="yellow"/>
          <w:lang w:eastAsia="zh-CN"/>
        </w:rPr>
      </w:pPr>
      <w:r>
        <w:rPr>
          <w:rFonts w:ascii="Times New Roman" w:hAnsi="Times New Roman"/>
          <w:shd w:val="clear" w:color="auto" w:fill="FFFFFF"/>
        </w:rPr>
        <w:t xml:space="preserve">Based on the above enhanced design case#3 and case#4 for respective MCL, the overheads for 6G LP-WUS and PDCCH is provided in </w:t>
      </w:r>
      <w:r>
        <w:rPr>
          <w:rFonts w:ascii="Times New Roman" w:hAnsi="Times New Roman"/>
          <w:shd w:val="clear" w:color="auto" w:fill="FFFFFF"/>
        </w:rPr>
        <w:fldChar w:fldCharType="begin"/>
      </w:r>
      <w:r>
        <w:rPr>
          <w:rFonts w:ascii="Times New Roman" w:hAnsi="Times New Roman"/>
          <w:shd w:val="clear" w:color="auto" w:fill="FFFFFF"/>
        </w:rPr>
        <w:instrText xml:space="preserve"> REF _Ref206151078 \h </w:instrText>
      </w:r>
      <w:r>
        <w:rPr>
          <w:rFonts w:ascii="Times New Roman" w:hAnsi="Times New Roman"/>
          <w:shd w:val="clear" w:color="auto" w:fill="FFFFFF"/>
        </w:rPr>
      </w:r>
      <w:r>
        <w:rPr>
          <w:rFonts w:ascii="Times New Roman" w:hAnsi="Times New Roman"/>
          <w:shd w:val="clear" w:color="auto" w:fill="FFFFFF"/>
        </w:rPr>
        <w:fldChar w:fldCharType="separate"/>
      </w:r>
      <w:r w:rsidR="0089017B">
        <w:rPr>
          <w:rFonts w:ascii="Times New Roman" w:eastAsia="等线" w:hAnsi="Times New Roman"/>
          <w:b/>
        </w:rPr>
        <w:t xml:space="preserve">Table </w:t>
      </w:r>
      <w:r w:rsidR="0089017B">
        <w:rPr>
          <w:rFonts w:ascii="Times New Roman" w:hAnsi="Times New Roman"/>
          <w:b/>
          <w:noProof/>
        </w:rPr>
        <w:t>8</w:t>
      </w:r>
      <w:r>
        <w:rPr>
          <w:rFonts w:ascii="Times New Roman" w:hAnsi="Times New Roman"/>
          <w:shd w:val="clear" w:color="auto" w:fill="FFFFFF"/>
        </w:rPr>
        <w:fldChar w:fldCharType="end"/>
      </w:r>
      <w:r>
        <w:rPr>
          <w:rFonts w:ascii="Times New Roman" w:hAnsi="Times New Roman"/>
          <w:shd w:val="clear" w:color="auto" w:fill="FFFFFF"/>
        </w:rPr>
        <w:t xml:space="preserve"> below. The overhead is the presented as number of REs for a LP-WUS </w:t>
      </w:r>
      <w:proofErr w:type="spellStart"/>
      <w:r>
        <w:rPr>
          <w:rFonts w:ascii="Times New Roman" w:hAnsi="Times New Roman"/>
          <w:shd w:val="clear" w:color="auto" w:fill="FFFFFF"/>
        </w:rPr>
        <w:t>transmissoin</w:t>
      </w:r>
      <w:proofErr w:type="spellEnd"/>
      <w:r>
        <w:rPr>
          <w:rFonts w:ascii="Times New Roman" w:hAnsi="Times New Roman"/>
          <w:shd w:val="clear" w:color="auto" w:fill="FFFFFF"/>
        </w:rPr>
        <w:t xml:space="preserve"> and a </w:t>
      </w:r>
      <w:proofErr w:type="gramStart"/>
      <w:r>
        <w:rPr>
          <w:rFonts w:ascii="Times New Roman" w:hAnsi="Times New Roman"/>
          <w:shd w:val="clear" w:color="auto" w:fill="FFFFFF"/>
        </w:rPr>
        <w:t>PDCCH  transmission</w:t>
      </w:r>
      <w:proofErr w:type="gramEnd"/>
      <w:r>
        <w:rPr>
          <w:rFonts w:ascii="Times New Roman" w:hAnsi="Times New Roman"/>
          <w:shd w:val="clear" w:color="auto" w:fill="FFFFFF"/>
        </w:rPr>
        <w:t xml:space="preserve">. It is observed that, for the same target coverage, an LP-WUS requires fewer resources than a PDCCH. </w:t>
      </w:r>
    </w:p>
    <w:p w14:paraId="438F4C97" w14:textId="77777777" w:rsidR="00BE49BA" w:rsidRDefault="00BE49BA">
      <w:pPr>
        <w:rPr>
          <w:rFonts w:ascii="Times New Roman" w:eastAsia="等线" w:hAnsi="Times New Roman"/>
          <w:szCs w:val="20"/>
          <w:highlight w:val="yellow"/>
          <w:lang w:eastAsia="zh-CN"/>
        </w:rPr>
      </w:pPr>
    </w:p>
    <w:p w14:paraId="6B7A20F5" w14:textId="10A928D4" w:rsidR="00BE49BA" w:rsidRDefault="00787A61">
      <w:pPr>
        <w:pStyle w:val="af"/>
        <w:rPr>
          <w:rFonts w:ascii="Times New Roman" w:eastAsia="等线" w:hAnsi="Times New Roman"/>
          <w:b/>
          <w:highlight w:val="yellow"/>
          <w:lang w:eastAsia="zh-CN"/>
        </w:rPr>
      </w:pPr>
      <w:r>
        <w:rPr>
          <w:rFonts w:ascii="Times New Roman" w:eastAsia="等线" w:hAnsi="Times New Roman"/>
          <w:lang w:eastAsia="zh-CN"/>
        </w:rPr>
        <w:t xml:space="preserve">                  </w:t>
      </w:r>
      <w:bookmarkStart w:id="130" w:name="_Hlk206151208"/>
      <w:r>
        <w:rPr>
          <w:rFonts w:ascii="Times New Roman" w:eastAsia="等线" w:hAnsi="Times New Roman"/>
          <w:b/>
          <w:lang w:eastAsia="zh-CN"/>
        </w:rPr>
        <w:t xml:space="preserve"> </w:t>
      </w:r>
      <w:bookmarkStart w:id="131" w:name="_Ref206151078"/>
      <w:r>
        <w:rPr>
          <w:rFonts w:ascii="Times New Roman" w:eastAsia="等线"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89017B">
        <w:rPr>
          <w:rFonts w:ascii="Times New Roman" w:hAnsi="Times New Roman"/>
          <w:b/>
          <w:noProof/>
        </w:rPr>
        <w:t>8</w:t>
      </w:r>
      <w:r>
        <w:rPr>
          <w:rFonts w:ascii="Times New Roman" w:hAnsi="Times New Roman"/>
          <w:b/>
        </w:rPr>
        <w:fldChar w:fldCharType="end"/>
      </w:r>
      <w:bookmarkEnd w:id="130"/>
      <w:bookmarkEnd w:id="131"/>
      <w:r>
        <w:rPr>
          <w:rFonts w:ascii="Times New Roman" w:eastAsia="等线" w:hAnsi="Times New Roman"/>
          <w:b/>
          <w:lang w:eastAsia="zh-CN"/>
        </w:rPr>
        <w:t xml:space="preserve">  Overhead </w:t>
      </w:r>
      <w:proofErr w:type="spellStart"/>
      <w:r>
        <w:rPr>
          <w:rFonts w:ascii="Times New Roman" w:eastAsia="等线" w:hAnsi="Times New Roman"/>
          <w:b/>
          <w:lang w:eastAsia="zh-CN"/>
        </w:rPr>
        <w:t>comparision</w:t>
      </w:r>
      <w:proofErr w:type="spellEnd"/>
      <w:r>
        <w:rPr>
          <w:rFonts w:ascii="Times New Roman" w:eastAsia="等线" w:hAnsi="Times New Roman"/>
          <w:b/>
          <w:lang w:eastAsia="zh-CN"/>
        </w:rPr>
        <w:t xml:space="preserve"> (# of REs) for a 6GR LP-WUS and a PDCCH </w:t>
      </w:r>
    </w:p>
    <w:tbl>
      <w:tblPr>
        <w:tblStyle w:val="afffa"/>
        <w:tblW w:w="8414" w:type="dxa"/>
        <w:jc w:val="center"/>
        <w:tblLook w:val="04A0" w:firstRow="1" w:lastRow="0" w:firstColumn="1" w:lastColumn="0" w:noHBand="0" w:noVBand="1"/>
      </w:tblPr>
      <w:tblGrid>
        <w:gridCol w:w="3833"/>
        <w:gridCol w:w="1842"/>
        <w:gridCol w:w="2739"/>
      </w:tblGrid>
      <w:tr w:rsidR="00BE49BA" w14:paraId="57BC1F76" w14:textId="77777777">
        <w:trPr>
          <w:jc w:val="center"/>
        </w:trPr>
        <w:tc>
          <w:tcPr>
            <w:tcW w:w="3833" w:type="dxa"/>
          </w:tcPr>
          <w:p w14:paraId="474F4A9E" w14:textId="77777777" w:rsidR="00BE49BA" w:rsidRDefault="00BE49BA">
            <w:pPr>
              <w:rPr>
                <w:rFonts w:ascii="Times New Roman" w:eastAsia="等线" w:hAnsi="Times New Roman"/>
                <w:szCs w:val="20"/>
                <w:lang w:eastAsia="zh-CN"/>
              </w:rPr>
            </w:pPr>
            <w:bookmarkStart w:id="132" w:name="_Hlk205989411"/>
          </w:p>
        </w:tc>
        <w:tc>
          <w:tcPr>
            <w:tcW w:w="1842" w:type="dxa"/>
          </w:tcPr>
          <w:p w14:paraId="47EE73BA"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MCL=144dB</w:t>
            </w:r>
          </w:p>
        </w:tc>
        <w:tc>
          <w:tcPr>
            <w:tcW w:w="2739" w:type="dxa"/>
          </w:tcPr>
          <w:p w14:paraId="21DA88BB"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MCL=154dB</w:t>
            </w:r>
          </w:p>
        </w:tc>
      </w:tr>
      <w:tr w:rsidR="00BE49BA" w14:paraId="430B33A5" w14:textId="77777777">
        <w:trPr>
          <w:jc w:val="center"/>
        </w:trPr>
        <w:tc>
          <w:tcPr>
            <w:tcW w:w="3833" w:type="dxa"/>
          </w:tcPr>
          <w:p w14:paraId="670FCE2D"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 xml:space="preserve">6GR </w:t>
            </w:r>
            <w:r>
              <w:rPr>
                <w:rFonts w:ascii="Times New Roman" w:eastAsia="等线" w:hAnsi="Times New Roman" w:hint="eastAsia"/>
                <w:szCs w:val="20"/>
                <w:lang w:eastAsia="zh-CN"/>
              </w:rPr>
              <w:t>L</w:t>
            </w:r>
            <w:r>
              <w:rPr>
                <w:rFonts w:ascii="Times New Roman" w:eastAsia="等线" w:hAnsi="Times New Roman"/>
                <w:szCs w:val="20"/>
                <w:lang w:eastAsia="zh-CN"/>
              </w:rPr>
              <w:t>P-WUS transmissions</w:t>
            </w:r>
          </w:p>
          <w:p w14:paraId="64658C28"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 bits payload)</w:t>
            </w:r>
          </w:p>
        </w:tc>
        <w:tc>
          <w:tcPr>
            <w:tcW w:w="1842" w:type="dxa"/>
          </w:tcPr>
          <w:p w14:paraId="26BEC562"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132</w:t>
            </w:r>
          </w:p>
        </w:tc>
        <w:tc>
          <w:tcPr>
            <w:tcW w:w="2739" w:type="dxa"/>
          </w:tcPr>
          <w:p w14:paraId="7FA6F4D3"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848</w:t>
            </w:r>
          </w:p>
        </w:tc>
      </w:tr>
      <w:bookmarkEnd w:id="132"/>
      <w:tr w:rsidR="00BE49BA" w14:paraId="73C13895" w14:textId="77777777">
        <w:trPr>
          <w:trHeight w:val="470"/>
          <w:jc w:val="center"/>
        </w:trPr>
        <w:tc>
          <w:tcPr>
            <w:tcW w:w="3833" w:type="dxa"/>
          </w:tcPr>
          <w:p w14:paraId="1FC9177C"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PDCCH</w:t>
            </w:r>
            <w:r>
              <w:rPr>
                <w:rFonts w:ascii="Times New Roman" w:eastAsia="等线" w:hAnsi="Times New Roman" w:hint="eastAsia"/>
                <w:szCs w:val="20"/>
                <w:lang w:eastAsia="zh-CN"/>
              </w:rPr>
              <w:t xml:space="preserve"> with</w:t>
            </w:r>
            <w:r>
              <w:rPr>
                <w:rFonts w:ascii="Times New Roman" w:eastAsia="等线" w:hAnsi="Times New Roman"/>
                <w:szCs w:val="20"/>
                <w:lang w:eastAsia="zh-CN"/>
              </w:rPr>
              <w:t xml:space="preserve"> 8 bits payload</w:t>
            </w:r>
          </w:p>
        </w:tc>
        <w:tc>
          <w:tcPr>
            <w:tcW w:w="1842" w:type="dxa"/>
          </w:tcPr>
          <w:p w14:paraId="0096C206"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88 (AL=4)</w:t>
            </w:r>
          </w:p>
        </w:tc>
        <w:tc>
          <w:tcPr>
            <w:tcW w:w="2739" w:type="dxa"/>
          </w:tcPr>
          <w:p w14:paraId="329E08B8"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304 (AL=32)</w:t>
            </w:r>
          </w:p>
        </w:tc>
      </w:tr>
      <w:tr w:rsidR="00BE49BA" w14:paraId="69AD1527" w14:textId="77777777">
        <w:trPr>
          <w:trHeight w:val="470"/>
          <w:jc w:val="center"/>
        </w:trPr>
        <w:tc>
          <w:tcPr>
            <w:tcW w:w="3833" w:type="dxa"/>
          </w:tcPr>
          <w:p w14:paraId="56A4AB3E"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PDCCH with 31 bits payload</w:t>
            </w:r>
          </w:p>
        </w:tc>
        <w:tc>
          <w:tcPr>
            <w:tcW w:w="1842" w:type="dxa"/>
          </w:tcPr>
          <w:p w14:paraId="064A5C8B" w14:textId="77777777" w:rsidR="00BE49BA" w:rsidRDefault="00787A61">
            <w:pP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88 (AL=4)</w:t>
            </w:r>
          </w:p>
        </w:tc>
        <w:tc>
          <w:tcPr>
            <w:tcW w:w="2739" w:type="dxa"/>
          </w:tcPr>
          <w:p w14:paraId="6DCCED00" w14:textId="77777777" w:rsidR="00BE49BA" w:rsidRDefault="00787A61">
            <w:pPr>
              <w:rPr>
                <w:rFonts w:ascii="Times New Roman" w:eastAsia="等线" w:hAnsi="Times New Roman"/>
                <w:szCs w:val="20"/>
                <w:lang w:eastAsia="zh-CN"/>
              </w:rPr>
            </w:pPr>
            <w:r>
              <w:rPr>
                <w:rFonts w:ascii="Times New Roman" w:eastAsia="等线" w:hAnsi="Times New Roman"/>
                <w:szCs w:val="20"/>
                <w:lang w:eastAsia="zh-CN"/>
              </w:rPr>
              <w:t>4608 (AL=64)</w:t>
            </w:r>
          </w:p>
        </w:tc>
      </w:tr>
      <w:tr w:rsidR="00BE49BA" w14:paraId="67853490" w14:textId="77777777">
        <w:trPr>
          <w:trHeight w:val="470"/>
          <w:jc w:val="center"/>
        </w:trPr>
        <w:tc>
          <w:tcPr>
            <w:tcW w:w="8414" w:type="dxa"/>
            <w:gridSpan w:val="3"/>
          </w:tcPr>
          <w:p w14:paraId="3011789F" w14:textId="37F6A8C3" w:rsidR="00BE49BA" w:rsidRDefault="00787A61">
            <w:pPr>
              <w:rPr>
                <w:rFonts w:ascii="Times New Roman" w:eastAsia="等线" w:hAnsi="Times New Roman"/>
                <w:sz w:val="18"/>
                <w:szCs w:val="18"/>
                <w:lang w:eastAsia="zh-CN"/>
              </w:rPr>
            </w:pPr>
            <w:r>
              <w:rPr>
                <w:rFonts w:ascii="Times New Roman" w:eastAsia="等线" w:hAnsi="Times New Roman" w:hint="eastAsia"/>
                <w:sz w:val="18"/>
                <w:szCs w:val="18"/>
                <w:lang w:eastAsia="zh-CN"/>
              </w:rPr>
              <w:lastRenderedPageBreak/>
              <w:t>N</w:t>
            </w:r>
            <w:r>
              <w:rPr>
                <w:rFonts w:ascii="Times New Roman" w:eastAsia="等线" w:hAnsi="Times New Roman"/>
                <w:sz w:val="18"/>
                <w:szCs w:val="18"/>
                <w:lang w:eastAsia="zh-CN"/>
              </w:rPr>
              <w:t xml:space="preserve">ote 1: 6G LP-WUS design is based on case 3 for MCL=144dB and case 4 for MCL =154 dB in table </w:t>
            </w:r>
            <w:r w:rsidR="005D52C8">
              <w:rPr>
                <w:rFonts w:ascii="Times New Roman" w:eastAsia="等线" w:hAnsi="Times New Roman"/>
                <w:sz w:val="18"/>
                <w:szCs w:val="18"/>
                <w:lang w:eastAsia="zh-CN"/>
              </w:rPr>
              <w:t>7</w:t>
            </w:r>
            <w:r>
              <w:rPr>
                <w:rFonts w:ascii="Times New Roman" w:eastAsia="等线" w:hAnsi="Times New Roman"/>
                <w:sz w:val="18"/>
                <w:szCs w:val="18"/>
                <w:lang w:eastAsia="zh-CN"/>
              </w:rPr>
              <w:t>.</w:t>
            </w:r>
          </w:p>
          <w:p w14:paraId="294D447B" w14:textId="77777777" w:rsidR="00BE49BA" w:rsidRDefault="00787A61">
            <w:pPr>
              <w:ind w:leftChars="90" w:left="180"/>
              <w:rPr>
                <w:rFonts w:ascii="Times New Roman" w:eastAsia="等线" w:hAnsi="Times New Roman"/>
                <w:sz w:val="18"/>
                <w:szCs w:val="18"/>
                <w:lang w:eastAsia="zh-CN"/>
              </w:rPr>
            </w:pPr>
            <w:r>
              <w:rPr>
                <w:rFonts w:ascii="Times New Roman" w:eastAsia="等线" w:hAnsi="Times New Roman"/>
                <w:sz w:val="18"/>
                <w:szCs w:val="18"/>
                <w:lang w:eastAsia="zh-CN"/>
              </w:rPr>
              <w:t>Note 2: 4 bits zeros are appended to 8 bits payload for a PDCCH (padding to 12 bits as defined in TS 38.212</w:t>
            </w:r>
            <w:proofErr w:type="gramStart"/>
            <w:r>
              <w:rPr>
                <w:rFonts w:ascii="Times New Roman" w:eastAsia="等线" w:hAnsi="Times New Roman"/>
                <w:sz w:val="18"/>
                <w:szCs w:val="18"/>
                <w:lang w:eastAsia="zh-CN"/>
              </w:rPr>
              <w:t>) .</w:t>
            </w:r>
            <w:proofErr w:type="gramEnd"/>
          </w:p>
          <w:p w14:paraId="1448D88F" w14:textId="77777777" w:rsidR="00BE49BA" w:rsidRDefault="00787A61">
            <w:pPr>
              <w:ind w:leftChars="90" w:left="180"/>
              <w:rPr>
                <w:rFonts w:ascii="Times New Roman" w:eastAsia="等线" w:hAnsi="Times New Roman"/>
                <w:sz w:val="18"/>
                <w:szCs w:val="18"/>
                <w:lang w:eastAsia="zh-CN"/>
              </w:rPr>
            </w:pPr>
            <w:r>
              <w:rPr>
                <w:rFonts w:ascii="Times New Roman" w:eastAsia="等线" w:hAnsi="Times New Roman"/>
                <w:sz w:val="18"/>
                <w:szCs w:val="18"/>
                <w:lang w:eastAsia="zh-CN"/>
              </w:rPr>
              <w:t xml:space="preserve">Note 3: </w:t>
            </w:r>
            <w:proofErr w:type="gramStart"/>
            <w:r>
              <w:rPr>
                <w:rFonts w:ascii="Times New Roman" w:eastAsia="等线" w:hAnsi="Times New Roman"/>
                <w:sz w:val="18"/>
                <w:szCs w:val="18"/>
                <w:lang w:eastAsia="zh-CN"/>
              </w:rPr>
              <w:t>24 bit</w:t>
            </w:r>
            <w:proofErr w:type="gramEnd"/>
            <w:r>
              <w:rPr>
                <w:rFonts w:ascii="Times New Roman" w:eastAsia="等线" w:hAnsi="Times New Roman"/>
                <w:sz w:val="18"/>
                <w:szCs w:val="18"/>
                <w:lang w:eastAsia="zh-CN"/>
              </w:rPr>
              <w:t xml:space="preserve"> CRC is added </w:t>
            </w:r>
            <w:r>
              <w:rPr>
                <w:rFonts w:ascii="Times New Roman" w:eastAsia="等线" w:hAnsi="Times New Roman" w:hint="eastAsia"/>
                <w:sz w:val="18"/>
                <w:szCs w:val="18"/>
                <w:lang w:eastAsia="zh-CN"/>
              </w:rPr>
              <w:t>after</w:t>
            </w:r>
            <w:r>
              <w:rPr>
                <w:rFonts w:ascii="Times New Roman" w:eastAsia="等线" w:hAnsi="Times New Roman"/>
                <w:sz w:val="18"/>
                <w:szCs w:val="18"/>
                <w:lang w:eastAsia="zh-CN"/>
              </w:rPr>
              <w:t xml:space="preserve"> the payload bits for PDCCH as defined in TS 38.212. </w:t>
            </w:r>
          </w:p>
          <w:p w14:paraId="49A8B06D" w14:textId="77777777" w:rsidR="00BE49BA" w:rsidRDefault="00787A61">
            <w:pPr>
              <w:ind w:leftChars="90" w:left="180"/>
              <w:rPr>
                <w:rFonts w:ascii="Times New Roman" w:eastAsia="等线" w:hAnsi="Times New Roman"/>
                <w:szCs w:val="20"/>
                <w:lang w:eastAsia="zh-CN"/>
              </w:rPr>
            </w:pPr>
            <w:r>
              <w:rPr>
                <w:rFonts w:ascii="Times New Roman" w:eastAsia="等线" w:hAnsi="Times New Roman"/>
                <w:sz w:val="18"/>
                <w:szCs w:val="18"/>
                <w:lang w:eastAsia="zh-CN"/>
              </w:rPr>
              <w:t>Note 4: 2Tx &amp; 2Rx modelled in LLS for PDCCH, and 1Tx &amp;1Rx modelled in LLS for LP-WUS.</w:t>
            </w:r>
          </w:p>
        </w:tc>
      </w:tr>
    </w:tbl>
    <w:p w14:paraId="7C3E78E3" w14:textId="77777777" w:rsidR="00BE49BA" w:rsidRDefault="00BE49BA">
      <w:pPr>
        <w:rPr>
          <w:rFonts w:ascii="Times New Roman" w:eastAsia="等线" w:hAnsi="Times New Roman"/>
          <w:szCs w:val="20"/>
          <w:highlight w:val="yellow"/>
          <w:lang w:eastAsia="zh-CN"/>
        </w:rPr>
      </w:pPr>
    </w:p>
    <w:p w14:paraId="03B090FB" w14:textId="06AB636C" w:rsidR="00BE49BA" w:rsidRDefault="00CE1433">
      <w:pPr>
        <w:pStyle w:val="af"/>
        <w:rPr>
          <w:rFonts w:ascii="Times New Roman" w:eastAsia="等线" w:hAnsi="Times New Roman"/>
          <w:b/>
          <w:i/>
          <w:lang w:val="en-US" w:eastAsia="zh-CN"/>
        </w:rPr>
      </w:pPr>
      <w:bookmarkStart w:id="133" w:name="_Ref206186375"/>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14</w:t>
      </w:r>
      <w:r w:rsidRPr="00223634">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hAnsi="Times New Roman"/>
          <w:b/>
          <w:i/>
        </w:rPr>
        <w:t xml:space="preserve"> For 6G</w:t>
      </w:r>
      <w:r w:rsidR="00787A61">
        <w:rPr>
          <w:rFonts w:ascii="Times New Roman" w:eastAsiaTheme="minorEastAsia" w:hAnsi="Times New Roman" w:hint="eastAsia"/>
          <w:b/>
          <w:i/>
          <w:lang w:eastAsia="zh-CN"/>
        </w:rPr>
        <w:t>R</w:t>
      </w:r>
      <w:r w:rsidR="00787A61">
        <w:rPr>
          <w:rFonts w:ascii="Times New Roman" w:eastAsia="等线" w:hAnsi="Times New Roman"/>
          <w:b/>
          <w:i/>
          <w:lang w:val="en-US" w:eastAsia="zh-CN"/>
        </w:rPr>
        <w:t xml:space="preserve"> LP-WUS based on OFDM sequence, study following enhancement directions</w:t>
      </w:r>
      <w:bookmarkEnd w:id="133"/>
    </w:p>
    <w:p w14:paraId="27B6B20B" w14:textId="77777777" w:rsidR="00BE49BA" w:rsidRDefault="00787A61">
      <w:pPr>
        <w:pStyle w:val="af"/>
        <w:numPr>
          <w:ilvl w:val="0"/>
          <w:numId w:val="33"/>
        </w:numPr>
        <w:jc w:val="both"/>
        <w:rPr>
          <w:rFonts w:ascii="Times New Roman" w:eastAsia="等线" w:hAnsi="Times New Roman"/>
          <w:b/>
          <w:i/>
          <w:lang w:val="en-US" w:eastAsia="zh-CN"/>
        </w:rPr>
      </w:pPr>
      <w:bookmarkStart w:id="134" w:name="OLE_LINK246"/>
      <w:bookmarkEnd w:id="127"/>
      <w:proofErr w:type="spellStart"/>
      <w:r>
        <w:rPr>
          <w:rFonts w:ascii="Times New Roman" w:eastAsia="等线" w:hAnsi="Times New Roman"/>
          <w:b/>
          <w:i/>
          <w:lang w:val="en-US" w:eastAsia="zh-CN"/>
        </w:rPr>
        <w:t>Coverge</w:t>
      </w:r>
      <w:proofErr w:type="spellEnd"/>
      <w:r>
        <w:rPr>
          <w:rFonts w:ascii="Times New Roman" w:eastAsia="等线" w:hAnsi="Times New Roman"/>
          <w:b/>
          <w:i/>
          <w:lang w:val="en-US" w:eastAsia="zh-CN"/>
        </w:rPr>
        <w:t xml:space="preserve"> enhancement to achieve full coverage, e.g., </w:t>
      </w:r>
      <w:r>
        <w:rPr>
          <w:rFonts w:ascii="Times New Roman" w:hAnsi="Times New Roman"/>
          <w:b/>
          <w:i/>
        </w:rPr>
        <w:t xml:space="preserve">normal </w:t>
      </w:r>
      <w:proofErr w:type="spellStart"/>
      <w:r>
        <w:rPr>
          <w:rFonts w:ascii="Times New Roman" w:hAnsi="Times New Roman"/>
          <w:b/>
          <w:i/>
        </w:rPr>
        <w:t>eMBB</w:t>
      </w:r>
      <w:proofErr w:type="spellEnd"/>
      <w:r>
        <w:rPr>
          <w:rFonts w:ascii="Times New Roman" w:hAnsi="Times New Roman"/>
          <w:b/>
          <w:i/>
        </w:rPr>
        <w:t xml:space="preserve"> coverage of 144dB MCL and extended IoT </w:t>
      </w:r>
      <w:proofErr w:type="spellStart"/>
      <w:r>
        <w:rPr>
          <w:rFonts w:ascii="Times New Roman" w:hAnsi="Times New Roman"/>
          <w:b/>
          <w:i/>
        </w:rPr>
        <w:t>coverge</w:t>
      </w:r>
      <w:proofErr w:type="spellEnd"/>
      <w:r>
        <w:rPr>
          <w:rFonts w:ascii="Times New Roman" w:hAnsi="Times New Roman"/>
          <w:b/>
          <w:i/>
        </w:rPr>
        <w:t xml:space="preserve"> target</w:t>
      </w:r>
      <w:r>
        <w:rPr>
          <w:rFonts w:ascii="Times New Roman" w:eastAsia="等线" w:hAnsi="Times New Roman"/>
          <w:b/>
          <w:i/>
          <w:lang w:val="en-US" w:eastAsia="zh-CN"/>
        </w:rPr>
        <w:t xml:space="preserve"> 154dB. </w:t>
      </w:r>
    </w:p>
    <w:p w14:paraId="26D92711" w14:textId="77777777" w:rsidR="00BE49BA" w:rsidRDefault="00787A61">
      <w:pPr>
        <w:pStyle w:val="af"/>
        <w:numPr>
          <w:ilvl w:val="0"/>
          <w:numId w:val="33"/>
        </w:numPr>
        <w:rPr>
          <w:rFonts w:ascii="Times New Roman" w:eastAsia="等线" w:hAnsi="Times New Roman"/>
          <w:b/>
          <w:i/>
          <w:lang w:val="en-US" w:eastAsia="zh-CN"/>
        </w:rPr>
      </w:pPr>
      <w:r>
        <w:rPr>
          <w:rFonts w:ascii="Times New Roman" w:eastAsia="等线" w:hAnsi="Times New Roman"/>
          <w:b/>
          <w:i/>
          <w:lang w:val="en-US" w:eastAsia="zh-CN"/>
        </w:rPr>
        <w:t>Spectrum efficiency improvement</w:t>
      </w:r>
      <w:r>
        <w:rPr>
          <w:rFonts w:ascii="Times New Roman" w:eastAsia="等线" w:hAnsi="Times New Roman" w:hint="eastAsia"/>
          <w:b/>
          <w:i/>
          <w:lang w:val="en-US" w:eastAsia="zh-CN"/>
        </w:rPr>
        <w:t>，</w:t>
      </w:r>
      <w:r>
        <w:rPr>
          <w:rFonts w:ascii="Times New Roman" w:eastAsia="等线" w:hAnsi="Times New Roman"/>
          <w:b/>
          <w:i/>
          <w:lang w:val="en-US" w:eastAsia="zh-CN"/>
        </w:rPr>
        <w:t xml:space="preserve">e.g., w/o Manchester coding, enhancing overlaid OFDM sequence such as using a larger number of sequences and longer sequence length, implementing LR link adaptation </w:t>
      </w:r>
    </w:p>
    <w:p w14:paraId="73BC6D32" w14:textId="77777777" w:rsidR="00BE49BA" w:rsidRDefault="00787A61">
      <w:pPr>
        <w:pStyle w:val="af"/>
        <w:numPr>
          <w:ilvl w:val="0"/>
          <w:numId w:val="33"/>
        </w:numPr>
        <w:rPr>
          <w:rFonts w:ascii="Times New Roman" w:eastAsia="等线" w:hAnsi="Times New Roman"/>
          <w:b/>
          <w:i/>
          <w:lang w:val="en-US" w:eastAsia="zh-CN"/>
        </w:rPr>
      </w:pPr>
      <w:r>
        <w:rPr>
          <w:rFonts w:ascii="Times New Roman" w:eastAsia="等线" w:hAnsi="Times New Roman"/>
          <w:b/>
          <w:i/>
          <w:lang w:val="en-US" w:eastAsia="zh-CN"/>
        </w:rPr>
        <w:t xml:space="preserve">Increased payload per LP-WUS, e.g., supporting more than 5 bits for LP-WUS and enabling the indication of new </w:t>
      </w:r>
      <w:proofErr w:type="spellStart"/>
      <w:r>
        <w:rPr>
          <w:rFonts w:ascii="Times New Roman" w:eastAsia="等线" w:hAnsi="Times New Roman"/>
          <w:b/>
          <w:i/>
          <w:lang w:val="en-US" w:eastAsia="zh-CN"/>
        </w:rPr>
        <w:t>functionaliies</w:t>
      </w:r>
      <w:proofErr w:type="spellEnd"/>
      <w:r>
        <w:rPr>
          <w:rFonts w:ascii="Times New Roman" w:eastAsia="等线" w:hAnsi="Times New Roman"/>
          <w:b/>
          <w:i/>
          <w:lang w:val="en-US" w:eastAsia="zh-CN"/>
        </w:rPr>
        <w:t xml:space="preserve"> beyond wake up </w:t>
      </w:r>
    </w:p>
    <w:bookmarkEnd w:id="134"/>
    <w:p w14:paraId="1EB615F2" w14:textId="77777777" w:rsidR="00BE49BA" w:rsidRDefault="00787A61">
      <w:pPr>
        <w:spacing w:afterLines="50" w:after="120"/>
        <w:ind w:left="50"/>
        <w:jc w:val="both"/>
        <w:rPr>
          <w:rFonts w:ascii="Times New Roman" w:hAnsi="Times New Roman"/>
          <w:shd w:val="clear" w:color="auto" w:fill="FFFFFF"/>
        </w:rPr>
      </w:pPr>
      <w:r>
        <w:rPr>
          <w:rFonts w:ascii="Times New Roman" w:hAnsi="Times New Roman"/>
          <w:shd w:val="clear" w:color="auto" w:fill="FFFFFF"/>
        </w:rPr>
        <w:t xml:space="preserve">With OFDM-based LP-WUS coverage extended to 144 dB or 154 dB MCL, ensuring satisfactory synchronization and RRM measurement performance for </w:t>
      </w:r>
      <w:proofErr w:type="spellStart"/>
      <w:r>
        <w:rPr>
          <w:rFonts w:ascii="Times New Roman" w:hAnsi="Times New Roman"/>
          <w:shd w:val="clear" w:color="auto" w:fill="FFFFFF"/>
        </w:rPr>
        <w:t>synchronzation</w:t>
      </w:r>
      <w:proofErr w:type="spellEnd"/>
      <w:r>
        <w:rPr>
          <w:rFonts w:ascii="Times New Roman" w:hAnsi="Times New Roman"/>
          <w:shd w:val="clear" w:color="auto" w:fill="FFFFFF"/>
        </w:rPr>
        <w:t xml:space="preserve"> signal</w:t>
      </w:r>
      <w:r>
        <w:rPr>
          <w:rFonts w:ascii="Times New Roman" w:hAnsi="Times New Roman"/>
          <w:szCs w:val="20"/>
          <w:shd w:val="clear" w:color="auto" w:fill="FFFFFF"/>
        </w:rPr>
        <w:t xml:space="preserve"> at sufficiently low SNR, e.g., -9.3dB (corresponding to 154dB MCL),</w:t>
      </w:r>
      <w:r>
        <w:rPr>
          <w:rFonts w:ascii="Times New Roman" w:hAnsi="Times New Roman"/>
          <w:shd w:val="clear" w:color="auto" w:fill="FFFFFF"/>
        </w:rPr>
        <w:t xml:space="preserve"> is also critical. </w:t>
      </w:r>
      <w:bookmarkStart w:id="135" w:name="OLE_LINK47"/>
      <w:r>
        <w:rPr>
          <w:rFonts w:ascii="Times New Roman" w:hAnsi="Times New Roman"/>
          <w:szCs w:val="20"/>
          <w:shd w:val="clear" w:color="auto" w:fill="FFFFFF"/>
        </w:rPr>
        <w:t>F</w:t>
      </w:r>
      <w:r>
        <w:rPr>
          <w:rFonts w:ascii="Times New Roman" w:hAnsi="Times New Roman"/>
          <w:shd w:val="clear" w:color="auto" w:fill="FFFFFF"/>
        </w:rPr>
        <w:t xml:space="preserve">ollowing two candidate options </w:t>
      </w:r>
      <w:r>
        <w:rPr>
          <w:rFonts w:ascii="Times New Roman" w:hAnsi="Times New Roman"/>
          <w:szCs w:val="20"/>
          <w:shd w:val="clear" w:color="auto" w:fill="FFFFFF"/>
        </w:rPr>
        <w:t>can be considered for synchronization signal study</w:t>
      </w:r>
      <w:r>
        <w:rPr>
          <w:rFonts w:ascii="Times New Roman" w:hAnsi="Times New Roman"/>
          <w:shd w:val="clear" w:color="auto" w:fill="FFFFFF"/>
        </w:rPr>
        <w:t>:</w:t>
      </w:r>
      <w:bookmarkEnd w:id="135"/>
    </w:p>
    <w:p w14:paraId="4A74A547" w14:textId="77777777" w:rsidR="00BE49BA" w:rsidRDefault="00787A61">
      <w:pPr>
        <w:pStyle w:val="affff3"/>
        <w:numPr>
          <w:ilvl w:val="0"/>
          <w:numId w:val="33"/>
        </w:numPr>
        <w:shd w:val="clear" w:color="auto" w:fill="FFFFFF"/>
        <w:spacing w:afterLines="50" w:after="120"/>
        <w:ind w:firstLineChars="0"/>
        <w:rPr>
          <w:rFonts w:ascii="Times New Roman" w:hAnsi="Times New Roman"/>
          <w:sz w:val="20"/>
          <w:szCs w:val="20"/>
        </w:rPr>
      </w:pPr>
      <w:r>
        <w:rPr>
          <w:rFonts w:ascii="Times New Roman" w:hAnsi="Times New Roman"/>
          <w:sz w:val="20"/>
          <w:szCs w:val="20"/>
        </w:rPr>
        <w:t xml:space="preserve">Common synchronization </w:t>
      </w:r>
      <w:proofErr w:type="gramStart"/>
      <w:r>
        <w:rPr>
          <w:rFonts w:ascii="Times New Roman" w:hAnsi="Times New Roman"/>
          <w:sz w:val="20"/>
          <w:szCs w:val="20"/>
        </w:rPr>
        <w:t>signal</w:t>
      </w:r>
      <w:proofErr w:type="gramEnd"/>
      <w:r>
        <w:rPr>
          <w:rFonts w:ascii="Times New Roman" w:hAnsi="Times New Roman"/>
          <w:sz w:val="20"/>
          <w:szCs w:val="20"/>
        </w:rPr>
        <w:t xml:space="preserve"> detectable by both L</w:t>
      </w:r>
      <w:r>
        <w:rPr>
          <w:rFonts w:ascii="Times New Roman" w:hAnsi="Times New Roman" w:hint="eastAsia"/>
          <w:sz w:val="20"/>
          <w:szCs w:val="20"/>
        </w:rPr>
        <w:t>P-WU</w:t>
      </w:r>
      <w:r>
        <w:rPr>
          <w:rFonts w:ascii="Times New Roman" w:hAnsi="Times New Roman"/>
          <w:sz w:val="20"/>
          <w:szCs w:val="20"/>
        </w:rPr>
        <w:t>R and MR</w:t>
      </w:r>
    </w:p>
    <w:p w14:paraId="77F56FC1" w14:textId="77777777" w:rsidR="00BE49BA" w:rsidRDefault="00787A61">
      <w:pPr>
        <w:pStyle w:val="affff3"/>
        <w:spacing w:afterLines="50" w:after="120"/>
        <w:ind w:left="470" w:firstLineChars="0" w:firstLine="0"/>
        <w:rPr>
          <w:rFonts w:ascii="Times New Roman" w:hAnsi="Times New Roman"/>
          <w:sz w:val="20"/>
          <w:szCs w:val="20"/>
        </w:rPr>
      </w:pPr>
      <w:r>
        <w:rPr>
          <w:rFonts w:ascii="Times New Roman" w:hAnsi="Times New Roman"/>
          <w:sz w:val="20"/>
          <w:szCs w:val="20"/>
          <w:shd w:val="clear" w:color="auto" w:fill="FFFFFF"/>
        </w:rPr>
        <w:t>For instance, the Synchronization Signal PSS/SSS used for MR initial access and RRM measurement could also serve L</w:t>
      </w:r>
      <w:r>
        <w:rPr>
          <w:rFonts w:ascii="Times New Roman" w:hAnsi="Times New Roman" w:hint="eastAsia"/>
          <w:sz w:val="20"/>
          <w:szCs w:val="20"/>
          <w:shd w:val="clear" w:color="auto" w:fill="FFFFFF"/>
        </w:rPr>
        <w:t>P-WU</w:t>
      </w:r>
      <w:r>
        <w:rPr>
          <w:rFonts w:ascii="Times New Roman" w:hAnsi="Times New Roman"/>
          <w:sz w:val="20"/>
          <w:szCs w:val="20"/>
          <w:shd w:val="clear" w:color="auto" w:fill="FFFFFF"/>
        </w:rPr>
        <w:t xml:space="preserve">R synchronization and RRM measurement. </w:t>
      </w:r>
      <w:r>
        <w:rPr>
          <w:rFonts w:ascii="Times New Roman" w:hAnsi="Times New Roman" w:hint="eastAsia"/>
          <w:sz w:val="20"/>
          <w:szCs w:val="20"/>
          <w:shd w:val="clear" w:color="auto" w:fill="FFFFFF"/>
        </w:rPr>
        <w:t>If</w:t>
      </w:r>
      <w:r>
        <w:rPr>
          <w:rFonts w:ascii="Times New Roman" w:hAnsi="Times New Roman"/>
          <w:sz w:val="20"/>
          <w:szCs w:val="20"/>
          <w:shd w:val="clear" w:color="auto" w:fill="FFFFFF"/>
        </w:rPr>
        <w:t xml:space="preserve"> L</w:t>
      </w:r>
      <w:r>
        <w:rPr>
          <w:rFonts w:ascii="Times New Roman" w:hAnsi="Times New Roman" w:hint="eastAsia"/>
          <w:sz w:val="20"/>
          <w:szCs w:val="20"/>
          <w:shd w:val="clear" w:color="auto" w:fill="FFFFFF"/>
        </w:rPr>
        <w:t>P-WU</w:t>
      </w:r>
      <w:r>
        <w:rPr>
          <w:rFonts w:ascii="Times New Roman" w:hAnsi="Times New Roman"/>
          <w:sz w:val="20"/>
          <w:szCs w:val="20"/>
          <w:shd w:val="clear" w:color="auto" w:fill="FFFFFF"/>
        </w:rPr>
        <w:t>R supports non-coherent sequence detection only</w:t>
      </w:r>
      <w:r>
        <w:rPr>
          <w:rFonts w:ascii="Times New Roman" w:hAnsi="Times New Roman" w:hint="eastAsia"/>
          <w:sz w:val="20"/>
          <w:szCs w:val="20"/>
          <w:shd w:val="clear" w:color="auto" w:fill="FFFFFF"/>
        </w:rPr>
        <w:t xml:space="preserve">, it would be </w:t>
      </w:r>
      <w:r>
        <w:rPr>
          <w:rFonts w:ascii="Times New Roman" w:hAnsi="Times New Roman"/>
          <w:sz w:val="20"/>
          <w:szCs w:val="20"/>
          <w:shd w:val="clear" w:color="auto" w:fill="FFFFFF"/>
        </w:rPr>
        <w:t xml:space="preserve">susceptible to larger frequency errors, PSS/SSS sequences need to be designed to withstand significant frequency offsets and deliver good detection performance for time-domain non-coherent detection. Meanwhile, the design should not materially increase PSS/SSS overhead, nor should it impair the detection performance of MR, which typically </w:t>
      </w:r>
      <w:proofErr w:type="spellStart"/>
      <w:r>
        <w:rPr>
          <w:rFonts w:ascii="Times New Roman" w:hAnsi="Times New Roman"/>
          <w:sz w:val="20"/>
          <w:szCs w:val="20"/>
          <w:shd w:val="clear" w:color="auto" w:fill="FFFFFF"/>
        </w:rPr>
        <w:t>empl</w:t>
      </w:r>
      <w:r>
        <w:rPr>
          <w:rFonts w:ascii="Times New Roman" w:hAnsi="Times New Roman" w:hint="eastAsia"/>
          <w:sz w:val="20"/>
          <w:szCs w:val="20"/>
          <w:shd w:val="clear" w:color="auto" w:fill="FFFFFF"/>
        </w:rPr>
        <w:t>ies</w:t>
      </w:r>
      <w:proofErr w:type="spellEnd"/>
      <w:r>
        <w:rPr>
          <w:rFonts w:ascii="Times New Roman" w:hAnsi="Times New Roman"/>
          <w:sz w:val="20"/>
          <w:szCs w:val="20"/>
          <w:shd w:val="clear" w:color="auto" w:fill="FFFFFF"/>
        </w:rPr>
        <w:t xml:space="preserve"> more advanced detection algorithm, e.g., co-</w:t>
      </w:r>
      <w:proofErr w:type="spellStart"/>
      <w:r>
        <w:rPr>
          <w:rFonts w:ascii="Times New Roman" w:hAnsi="Times New Roman"/>
          <w:sz w:val="20"/>
          <w:szCs w:val="20"/>
          <w:shd w:val="clear" w:color="auto" w:fill="FFFFFF"/>
        </w:rPr>
        <w:t>herent</w:t>
      </w:r>
      <w:proofErr w:type="spellEnd"/>
      <w:r>
        <w:rPr>
          <w:rFonts w:ascii="Times New Roman" w:hAnsi="Times New Roman"/>
          <w:sz w:val="20"/>
          <w:szCs w:val="20"/>
          <w:shd w:val="clear" w:color="auto" w:fill="FFFFFF"/>
        </w:rPr>
        <w:t xml:space="preserve"> detection in frequency domain. If the common PSS/SSS for L</w:t>
      </w:r>
      <w:r>
        <w:rPr>
          <w:rFonts w:ascii="Times New Roman" w:hAnsi="Times New Roman" w:hint="eastAsia"/>
          <w:sz w:val="20"/>
          <w:szCs w:val="20"/>
          <w:shd w:val="clear" w:color="auto" w:fill="FFFFFF"/>
        </w:rPr>
        <w:t>P-WU</w:t>
      </w:r>
      <w:r>
        <w:rPr>
          <w:rFonts w:ascii="Times New Roman" w:hAnsi="Times New Roman"/>
          <w:sz w:val="20"/>
          <w:szCs w:val="20"/>
          <w:shd w:val="clear" w:color="auto" w:fill="FFFFFF"/>
        </w:rPr>
        <w:t>R and MR is feasible, there would be no need of additional L</w:t>
      </w:r>
      <w:r>
        <w:rPr>
          <w:rFonts w:ascii="Times New Roman" w:hAnsi="Times New Roman" w:hint="eastAsia"/>
          <w:sz w:val="20"/>
          <w:szCs w:val="20"/>
          <w:shd w:val="clear" w:color="auto" w:fill="FFFFFF"/>
        </w:rPr>
        <w:t>P-WU</w:t>
      </w:r>
      <w:r>
        <w:rPr>
          <w:rFonts w:ascii="Times New Roman" w:hAnsi="Times New Roman"/>
          <w:sz w:val="20"/>
          <w:szCs w:val="20"/>
          <w:shd w:val="clear" w:color="auto" w:fill="FFFFFF"/>
        </w:rPr>
        <w:t>R-dedicated synchronization signals, thereby reducing extra overhead and aiding network energy efficiency</w:t>
      </w:r>
    </w:p>
    <w:p w14:paraId="1DCD2C96" w14:textId="77777777" w:rsidR="00BE49BA" w:rsidRDefault="00787A61">
      <w:pPr>
        <w:pStyle w:val="affff3"/>
        <w:numPr>
          <w:ilvl w:val="0"/>
          <w:numId w:val="33"/>
        </w:numPr>
        <w:shd w:val="clear" w:color="auto" w:fill="FFFFFF"/>
        <w:spacing w:afterLines="50" w:after="120"/>
        <w:ind w:firstLineChars="0"/>
        <w:rPr>
          <w:rFonts w:ascii="Times New Roman" w:hAnsi="Times New Roman"/>
          <w:sz w:val="20"/>
          <w:szCs w:val="20"/>
          <w:shd w:val="clear" w:color="auto" w:fill="FFFFFF"/>
        </w:rPr>
      </w:pPr>
      <w:r>
        <w:rPr>
          <w:rFonts w:ascii="Times New Roman" w:hAnsi="Times New Roman"/>
          <w:sz w:val="20"/>
          <w:szCs w:val="20"/>
          <w:shd w:val="clear" w:color="auto" w:fill="FFFFFF"/>
        </w:rPr>
        <w:t>Dedicated LP-SS for L</w:t>
      </w:r>
      <w:r>
        <w:rPr>
          <w:rFonts w:ascii="Times New Roman" w:hAnsi="Times New Roman" w:hint="eastAsia"/>
          <w:sz w:val="20"/>
          <w:szCs w:val="20"/>
          <w:shd w:val="clear" w:color="auto" w:fill="FFFFFF"/>
        </w:rPr>
        <w:t>P-WU</w:t>
      </w:r>
      <w:r>
        <w:rPr>
          <w:rFonts w:ascii="Times New Roman" w:hAnsi="Times New Roman"/>
          <w:sz w:val="20"/>
          <w:szCs w:val="20"/>
          <w:shd w:val="clear" w:color="auto" w:fill="FFFFFF"/>
        </w:rPr>
        <w:t xml:space="preserve">R. </w:t>
      </w:r>
    </w:p>
    <w:p w14:paraId="63343881" w14:textId="77777777" w:rsidR="00BE49BA" w:rsidRDefault="00787A61">
      <w:pPr>
        <w:pStyle w:val="affff3"/>
        <w:shd w:val="clear" w:color="auto" w:fill="FFFFFF"/>
        <w:spacing w:afterLines="50" w:after="120"/>
        <w:ind w:left="470"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This approach would avoid imposing a potential impact on initial access and RRM measurement by </w:t>
      </w:r>
      <w:proofErr w:type="gramStart"/>
      <w:r>
        <w:rPr>
          <w:rFonts w:ascii="Times New Roman" w:hAnsi="Times New Roman"/>
          <w:sz w:val="20"/>
          <w:szCs w:val="20"/>
          <w:shd w:val="clear" w:color="auto" w:fill="FFFFFF"/>
        </w:rPr>
        <w:t>MR, but</w:t>
      </w:r>
      <w:proofErr w:type="gramEnd"/>
      <w:r>
        <w:rPr>
          <w:rFonts w:ascii="Times New Roman" w:hAnsi="Times New Roman"/>
          <w:sz w:val="20"/>
          <w:szCs w:val="20"/>
          <w:shd w:val="clear" w:color="auto" w:fill="FFFFFF"/>
        </w:rPr>
        <w:t xml:space="preserve"> would result in higher overhead.</w:t>
      </w:r>
    </w:p>
    <w:p w14:paraId="656887AD" w14:textId="78A042C5" w:rsidR="00BE49BA" w:rsidRDefault="00CE1433">
      <w:pPr>
        <w:pStyle w:val="af"/>
        <w:rPr>
          <w:rFonts w:ascii="Times New Roman" w:eastAsiaTheme="minorEastAsia" w:hAnsi="Times New Roman"/>
          <w:b/>
          <w:i/>
          <w:lang w:eastAsia="zh-CN"/>
        </w:rPr>
      </w:pPr>
      <w:bookmarkStart w:id="136" w:name="_Ref206186434"/>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15</w:t>
      </w:r>
      <w:r w:rsidRPr="00223634">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hAnsi="Times New Roman"/>
          <w:b/>
          <w:i/>
        </w:rPr>
        <w:t xml:space="preserve"> Study synchronization signal design for </w:t>
      </w:r>
      <w:proofErr w:type="spellStart"/>
      <w:r w:rsidR="00787A61">
        <w:rPr>
          <w:rFonts w:ascii="Times New Roman" w:hAnsi="Times New Roman"/>
          <w:b/>
          <w:i/>
        </w:rPr>
        <w:t>synchronzatio</w:t>
      </w:r>
      <w:proofErr w:type="spellEnd"/>
      <w:r w:rsidR="00787A61">
        <w:rPr>
          <w:rFonts w:ascii="Times New Roman" w:hAnsi="Times New Roman"/>
          <w:b/>
          <w:i/>
        </w:rPr>
        <w:t xml:space="preserve"> and RRM measurement by OFDM-based LP-WUR</w:t>
      </w:r>
      <w:r w:rsidR="00787A61">
        <w:rPr>
          <w:rFonts w:ascii="Times New Roman" w:eastAsiaTheme="minorEastAsia" w:hAnsi="Times New Roman" w:hint="eastAsia"/>
          <w:b/>
          <w:i/>
          <w:lang w:eastAsia="zh-CN"/>
        </w:rPr>
        <w:t xml:space="preserve"> in 6GR</w:t>
      </w:r>
      <w:bookmarkEnd w:id="136"/>
    </w:p>
    <w:p w14:paraId="7629D761" w14:textId="77777777" w:rsidR="00BE49BA" w:rsidRDefault="00787A61">
      <w:pPr>
        <w:pStyle w:val="affff3"/>
        <w:numPr>
          <w:ilvl w:val="0"/>
          <w:numId w:val="34"/>
        </w:numPr>
        <w:ind w:firstLineChars="0"/>
        <w:rPr>
          <w:rFonts w:ascii="Times New Roman" w:hAnsi="Times New Roman"/>
          <w:b/>
          <w:i/>
          <w:sz w:val="20"/>
          <w:szCs w:val="20"/>
        </w:rPr>
      </w:pPr>
      <w:bookmarkStart w:id="137" w:name="OLE_LINK247"/>
      <w:r>
        <w:rPr>
          <w:rFonts w:ascii="Times New Roman" w:hAnsi="Times New Roman"/>
          <w:b/>
          <w:i/>
          <w:sz w:val="20"/>
          <w:szCs w:val="20"/>
        </w:rPr>
        <w:t>Unified PSS/SSS signal that serves both MR for initial access and LP-WUR for synchronization and RRM measurement</w:t>
      </w:r>
    </w:p>
    <w:p w14:paraId="3E3894C8" w14:textId="77777777" w:rsidR="00BE49BA" w:rsidRDefault="00787A61">
      <w:pPr>
        <w:pStyle w:val="affff3"/>
        <w:numPr>
          <w:ilvl w:val="0"/>
          <w:numId w:val="34"/>
        </w:numPr>
        <w:ind w:firstLineChars="0"/>
        <w:rPr>
          <w:rFonts w:ascii="Times New Roman" w:hAnsi="Times New Roman"/>
          <w:b/>
          <w:i/>
          <w:szCs w:val="20"/>
        </w:rPr>
      </w:pPr>
      <w:r>
        <w:rPr>
          <w:rFonts w:ascii="Times New Roman" w:hAnsi="Times New Roman"/>
          <w:b/>
          <w:i/>
          <w:sz w:val="20"/>
          <w:szCs w:val="20"/>
        </w:rPr>
        <w:t>LP-SS dedicated for L</w:t>
      </w:r>
      <w:r>
        <w:rPr>
          <w:rFonts w:ascii="Times New Roman" w:hAnsi="Times New Roman" w:hint="eastAsia"/>
          <w:b/>
          <w:i/>
          <w:sz w:val="20"/>
          <w:szCs w:val="20"/>
        </w:rPr>
        <w:t>P-WU</w:t>
      </w:r>
      <w:r>
        <w:rPr>
          <w:rFonts w:ascii="Times New Roman" w:hAnsi="Times New Roman"/>
          <w:b/>
          <w:i/>
          <w:sz w:val="20"/>
          <w:szCs w:val="20"/>
        </w:rPr>
        <w:t xml:space="preserve">R </w:t>
      </w:r>
      <w:proofErr w:type="spellStart"/>
      <w:r>
        <w:rPr>
          <w:rFonts w:ascii="Times New Roman" w:hAnsi="Times New Roman"/>
          <w:b/>
          <w:i/>
          <w:sz w:val="20"/>
          <w:szCs w:val="20"/>
        </w:rPr>
        <w:t>synchronzatio</w:t>
      </w:r>
      <w:proofErr w:type="spellEnd"/>
      <w:r>
        <w:rPr>
          <w:rFonts w:ascii="Times New Roman" w:hAnsi="Times New Roman"/>
          <w:b/>
          <w:i/>
          <w:sz w:val="20"/>
          <w:szCs w:val="20"/>
        </w:rPr>
        <w:t xml:space="preserve">/RRM measurement </w:t>
      </w:r>
    </w:p>
    <w:bookmarkEnd w:id="137"/>
    <w:p w14:paraId="1BB08FE7"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For OOK-based LP-WUS, despite the significant challenge of achieving full coverage with reasonable overhead, a factor that restricts its application scenarios, it still stands as a viable candidate for 6G LP-WUS. This is owed to its ultra-low power consumption, a critical attribute for IoT devices with limited power supplies. OOK-1 and OOK-4 defined in Rel-19 LP-WUS can be the starting point. Solutions that enhance coverage beyond the Rel-19 target while maintaining comparable low power consumption are worthy of exploration. </w:t>
      </w:r>
    </w:p>
    <w:p w14:paraId="5F8D6330" w14:textId="7596C848" w:rsidR="00BE49BA" w:rsidRDefault="00CE1433">
      <w:pPr>
        <w:pStyle w:val="B10"/>
        <w:ind w:left="0" w:firstLine="0"/>
        <w:jc w:val="both"/>
        <w:rPr>
          <w:rFonts w:eastAsia="微软雅黑"/>
        </w:rPr>
      </w:pPr>
      <w:bookmarkStart w:id="138" w:name="_Ref206186435"/>
      <w:r w:rsidRPr="00223634">
        <w:rPr>
          <w:rFonts w:ascii="Times New Roman" w:hAnsi="Times New Roman"/>
          <w:b/>
          <w:i/>
        </w:rPr>
        <w:t xml:space="preserve">Proposal </w:t>
      </w:r>
      <w:r w:rsidRPr="00223634">
        <w:rPr>
          <w:rFonts w:ascii="Times New Roman" w:hAnsi="Times New Roman"/>
          <w:b/>
          <w:i/>
        </w:rPr>
        <w:fldChar w:fldCharType="begin"/>
      </w:r>
      <w:r w:rsidRPr="00223634">
        <w:rPr>
          <w:rFonts w:ascii="Times New Roman" w:hAnsi="Times New Roman"/>
          <w:b/>
          <w:i/>
        </w:rPr>
        <w:instrText xml:space="preserve"> SEQ Proposal \* ARABIC </w:instrText>
      </w:r>
      <w:r w:rsidRPr="00223634">
        <w:rPr>
          <w:rFonts w:ascii="Times New Roman" w:hAnsi="Times New Roman"/>
          <w:b/>
          <w:i/>
        </w:rPr>
        <w:fldChar w:fldCharType="separate"/>
      </w:r>
      <w:r w:rsidR="0089017B">
        <w:rPr>
          <w:rFonts w:ascii="Times New Roman" w:hAnsi="Times New Roman"/>
          <w:b/>
          <w:i/>
          <w:noProof/>
        </w:rPr>
        <w:t>16</w:t>
      </w:r>
      <w:r w:rsidRPr="00223634">
        <w:rPr>
          <w:rFonts w:ascii="Times New Roman" w:hAnsi="Times New Roman"/>
          <w:b/>
          <w:i/>
        </w:rPr>
        <w:fldChar w:fldCharType="end"/>
      </w:r>
      <w:r w:rsidR="00787A61">
        <w:rPr>
          <w:rFonts w:ascii="Times New Roman" w:hAnsi="Times New Roman"/>
          <w:b/>
          <w:i/>
        </w:rPr>
        <w:t>: For 6G</w:t>
      </w:r>
      <w:r w:rsidR="00787A61">
        <w:rPr>
          <w:rFonts w:ascii="Times New Roman" w:eastAsiaTheme="minorEastAsia" w:hAnsi="Times New Roman" w:hint="eastAsia"/>
          <w:b/>
          <w:i/>
          <w:lang w:eastAsia="zh-CN"/>
        </w:rPr>
        <w:t>R</w:t>
      </w:r>
      <w:r w:rsidR="00787A61">
        <w:rPr>
          <w:rFonts w:ascii="Times New Roman" w:eastAsia="等线" w:hAnsi="Times New Roman"/>
          <w:b/>
          <w:i/>
          <w:lang w:val="en-US" w:eastAsia="zh-CN"/>
        </w:rPr>
        <w:t xml:space="preserve"> LP-WUS based on OOK modulation, study potential solution for coverage improvement</w:t>
      </w:r>
      <w:r w:rsidR="00787A61">
        <w:rPr>
          <w:rFonts w:ascii="Times New Roman" w:eastAsia="等线" w:hAnsi="Times New Roman" w:hint="eastAsia"/>
          <w:b/>
          <w:i/>
          <w:lang w:val="en-US" w:eastAsia="zh-CN"/>
        </w:rPr>
        <w:t>.</w:t>
      </w:r>
      <w:bookmarkEnd w:id="138"/>
    </w:p>
    <w:bookmarkEnd w:id="82"/>
    <w:p w14:paraId="4E231336" w14:textId="61DA3AF2" w:rsidR="00BE49BA" w:rsidRDefault="00787A61">
      <w:pPr>
        <w:keepNext/>
        <w:keepLines/>
        <w:widowControl w:val="0"/>
        <w:numPr>
          <w:ilvl w:val="2"/>
          <w:numId w:val="18"/>
        </w:numPr>
        <w:spacing w:before="240" w:after="240"/>
        <w:outlineLvl w:val="2"/>
        <w:rPr>
          <w:rFonts w:ascii="Arial" w:eastAsia="微软雅黑" w:hAnsi="Arial" w:cs="Arial"/>
          <w:bCs/>
          <w:iCs/>
          <w:sz w:val="28"/>
          <w:szCs w:val="28"/>
        </w:rPr>
      </w:pPr>
      <w:r>
        <w:rPr>
          <w:rFonts w:ascii="Arial" w:eastAsia="微软雅黑" w:hAnsi="Arial" w:cs="Arial" w:hint="eastAsia"/>
          <w:sz w:val="28"/>
          <w:szCs w:val="28"/>
          <w:lang w:eastAsia="zh-CN"/>
        </w:rPr>
        <w:t>On-demand RS</w:t>
      </w:r>
    </w:p>
    <w:p w14:paraId="32A4D23D" w14:textId="77777777" w:rsidR="00BE49BA" w:rsidRDefault="00787A61">
      <w:pPr>
        <w:pStyle w:val="B10"/>
        <w:ind w:left="0" w:firstLine="0"/>
        <w:jc w:val="both"/>
        <w:rPr>
          <w:rFonts w:ascii="Times New Roman" w:eastAsia="微软雅黑" w:hAnsi="Times New Roman"/>
          <w:lang w:val="en-US" w:eastAsia="zh-CN"/>
        </w:rPr>
      </w:pPr>
      <w:r>
        <w:rPr>
          <w:rFonts w:ascii="Times New Roman" w:eastAsia="微软雅黑" w:hAnsi="Times New Roman"/>
          <w:lang w:val="en-US" w:eastAsia="zh-CN"/>
        </w:rPr>
        <w:t xml:space="preserve">In </w:t>
      </w:r>
      <w:r>
        <w:rPr>
          <w:rFonts w:ascii="Times New Roman" w:eastAsia="微软雅黑" w:hAnsi="Times New Roman" w:hint="eastAsia"/>
          <w:lang w:val="en-US" w:eastAsia="zh-CN"/>
        </w:rPr>
        <w:t>NR</w:t>
      </w:r>
      <w:r>
        <w:rPr>
          <w:rFonts w:ascii="Times New Roman" w:eastAsia="微软雅黑" w:hAnsi="Times New Roman"/>
          <w:lang w:val="en-US" w:eastAsia="zh-CN"/>
        </w:rPr>
        <w:t xml:space="preserve"> Rel-17, A-TRS is introduced to reduce the power consumption for UE to decode paging PDSCH. Because when UE has a low SINR, 2~3 SSB samples are required for synchronization before decoding paging PDSCH. If only rely on periodic SSB transmission to perform synchronization, UE need</w:t>
      </w:r>
      <w:r>
        <w:rPr>
          <w:rFonts w:ascii="Times New Roman" w:eastAsia="微软雅黑" w:hAnsi="Times New Roman" w:hint="eastAsia"/>
          <w:lang w:val="en-US" w:eastAsia="zh-CN"/>
        </w:rPr>
        <w:t>s</w:t>
      </w:r>
      <w:r>
        <w:rPr>
          <w:rFonts w:ascii="Times New Roman" w:eastAsia="微软雅黑" w:hAnsi="Times New Roman"/>
          <w:lang w:val="en-US" w:eastAsia="zh-CN"/>
        </w:rPr>
        <w:t xml:space="preserve"> to wake up several SSB periods before paging PDSCH. </w:t>
      </w:r>
      <w:proofErr w:type="gramStart"/>
      <w:r>
        <w:rPr>
          <w:rFonts w:ascii="Times New Roman" w:eastAsia="微软雅黑" w:hAnsi="Times New Roman"/>
          <w:lang w:val="en-US" w:eastAsia="zh-CN"/>
        </w:rPr>
        <w:t>Thus</w:t>
      </w:r>
      <w:proofErr w:type="gramEnd"/>
      <w:r>
        <w:rPr>
          <w:rFonts w:ascii="Times New Roman" w:eastAsia="微软雅黑" w:hAnsi="Times New Roman"/>
          <w:lang w:val="en-US" w:eastAsia="zh-CN"/>
        </w:rPr>
        <w:t xml:space="preserve"> the sleep duration reduces and the power </w:t>
      </w:r>
      <w:proofErr w:type="spellStart"/>
      <w:r>
        <w:rPr>
          <w:rFonts w:ascii="Times New Roman" w:eastAsia="微软雅黑" w:hAnsi="Times New Roman"/>
          <w:lang w:val="en-US" w:eastAsia="zh-CN"/>
        </w:rPr>
        <w:t>comsumption</w:t>
      </w:r>
      <w:proofErr w:type="spellEnd"/>
      <w:r>
        <w:rPr>
          <w:rFonts w:ascii="Times New Roman" w:eastAsia="微软雅黑" w:hAnsi="Times New Roman"/>
          <w:lang w:val="en-US" w:eastAsia="zh-CN"/>
        </w:rPr>
        <w:t xml:space="preserve"> increases. The introduced A-TRS allows UE wake up just before the PO and achieve significant power saving gain. According to [</w:t>
      </w:r>
      <w:r>
        <w:rPr>
          <w:rFonts w:ascii="Times New Roman" w:eastAsia="微软雅黑" w:hAnsi="Times New Roman" w:hint="eastAsia"/>
          <w:lang w:val="en-US" w:eastAsia="zh-CN"/>
        </w:rPr>
        <w:t>6</w:t>
      </w:r>
      <w:r>
        <w:rPr>
          <w:rFonts w:ascii="Times New Roman" w:eastAsia="微软雅黑" w:hAnsi="Times New Roman"/>
          <w:lang w:val="en-US" w:eastAsia="zh-CN"/>
        </w:rPr>
        <w:t>], about 28% power saving gain can be achieved.</w:t>
      </w:r>
    </w:p>
    <w:p w14:paraId="78223CE8" w14:textId="77777777" w:rsidR="00BE49BA" w:rsidRDefault="00787A61">
      <w:pPr>
        <w:pStyle w:val="B10"/>
        <w:ind w:left="0" w:firstLine="0"/>
        <w:jc w:val="both"/>
        <w:rPr>
          <w:rFonts w:ascii="Times New Roman" w:eastAsia="微软雅黑" w:hAnsi="Times New Roman"/>
          <w:lang w:val="en-US" w:eastAsia="zh-CN"/>
        </w:rPr>
      </w:pPr>
      <w:r>
        <w:rPr>
          <w:rFonts w:ascii="Times New Roman" w:eastAsia="微软雅黑" w:hAnsi="Times New Roman"/>
          <w:lang w:val="en-US" w:eastAsia="zh-CN"/>
        </w:rPr>
        <w:t>In 6G</w:t>
      </w:r>
      <w:r>
        <w:rPr>
          <w:rFonts w:ascii="Times New Roman" w:eastAsia="微软雅黑" w:hAnsi="Times New Roman" w:hint="eastAsia"/>
          <w:lang w:val="en-US" w:eastAsia="zh-CN"/>
        </w:rPr>
        <w:t>R</w:t>
      </w:r>
      <w:r>
        <w:rPr>
          <w:rFonts w:ascii="Times New Roman" w:eastAsia="微软雅黑" w:hAnsi="Times New Roman"/>
          <w:lang w:val="en-US" w:eastAsia="zh-CN"/>
        </w:rPr>
        <w:t>, larger SSB periodicity might be used for network energy saving as discussed in section 3.2 and more SSB samples are required for synchronization when UE wakes up from ultra deep sleep state</w:t>
      </w:r>
      <w:r>
        <w:rPr>
          <w:rFonts w:ascii="Times New Roman" w:eastAsia="微软雅黑" w:hAnsi="Times New Roman" w:hint="eastAsia"/>
          <w:lang w:val="en-US" w:eastAsia="zh-CN"/>
        </w:rPr>
        <w:t xml:space="preserve"> </w:t>
      </w:r>
      <w:r>
        <w:rPr>
          <w:rFonts w:ascii="Times New Roman" w:eastAsia="微软雅黑" w:hAnsi="Times New Roman"/>
          <w:lang w:val="en-US" w:eastAsia="zh-CN"/>
        </w:rPr>
        <w:t>[</w:t>
      </w:r>
      <w:r>
        <w:rPr>
          <w:rFonts w:ascii="Times New Roman" w:eastAsia="微软雅黑" w:hAnsi="Times New Roman" w:hint="eastAsia"/>
          <w:lang w:val="en-US" w:eastAsia="zh-CN"/>
        </w:rPr>
        <w:t>7</w:t>
      </w:r>
      <w:proofErr w:type="gramStart"/>
      <w:r>
        <w:rPr>
          <w:rFonts w:ascii="Times New Roman" w:eastAsia="微软雅黑" w:hAnsi="Times New Roman"/>
          <w:lang w:val="en-US" w:eastAsia="zh-CN"/>
        </w:rPr>
        <w:t>] .</w:t>
      </w:r>
      <w:proofErr w:type="gramEnd"/>
      <w:r>
        <w:rPr>
          <w:rFonts w:ascii="Times New Roman" w:eastAsia="微软雅黑" w:hAnsi="Times New Roman"/>
          <w:lang w:val="en-US" w:eastAsia="zh-CN"/>
        </w:rPr>
        <w:t xml:space="preserve"> As shown in </w:t>
      </w:r>
      <w:r>
        <w:rPr>
          <w:rFonts w:ascii="Times New Roman" w:eastAsia="微软雅黑" w:hAnsi="Times New Roman" w:hint="eastAsia"/>
          <w:lang w:val="en-US" w:eastAsia="zh-CN"/>
        </w:rPr>
        <w:t>Figure</w:t>
      </w:r>
      <w:r>
        <w:rPr>
          <w:rFonts w:ascii="Times New Roman" w:eastAsia="微软雅黑" w:hAnsi="Times New Roman"/>
          <w:lang w:val="en-US" w:eastAsia="zh-CN"/>
        </w:rPr>
        <w:t xml:space="preserve"> 2, the UE needs to wake up much </w:t>
      </w:r>
      <w:proofErr w:type="spellStart"/>
      <w:r>
        <w:rPr>
          <w:rFonts w:ascii="Times New Roman" w:eastAsia="微软雅黑" w:hAnsi="Times New Roman"/>
          <w:lang w:val="en-US" w:eastAsia="zh-CN"/>
        </w:rPr>
        <w:t>ealier</w:t>
      </w:r>
      <w:proofErr w:type="spellEnd"/>
      <w:r>
        <w:rPr>
          <w:rFonts w:ascii="Times New Roman" w:eastAsia="微软雅黑" w:hAnsi="Times New Roman"/>
          <w:lang w:val="en-US" w:eastAsia="zh-CN"/>
        </w:rPr>
        <w:t xml:space="preserve"> than NR if only relying on periodic SSB. Then the sleep duration of UE would reduce significantly. Therefore, </w:t>
      </w:r>
      <w:r>
        <w:rPr>
          <w:rFonts w:ascii="Times New Roman" w:eastAsia="微软雅黑" w:hAnsi="Times New Roman" w:hint="eastAsia"/>
          <w:lang w:val="en-US" w:eastAsia="zh-CN"/>
        </w:rPr>
        <w:t>on demand s</w:t>
      </w:r>
      <w:r>
        <w:rPr>
          <w:rFonts w:ascii="Times New Roman" w:eastAsia="微软雅黑" w:hAnsi="Times New Roman"/>
          <w:lang w:val="en-US" w:eastAsia="zh-CN"/>
        </w:rPr>
        <w:t xml:space="preserve">ignal is necessary to reduce the </w:t>
      </w:r>
      <w:r>
        <w:rPr>
          <w:rFonts w:ascii="Times New Roman" w:eastAsia="微软雅黑" w:hAnsi="Times New Roman" w:hint="eastAsia"/>
          <w:lang w:val="en-US" w:eastAsia="zh-CN"/>
        </w:rPr>
        <w:t>sync/re-sync time for UE to receive paging</w:t>
      </w:r>
      <w:r>
        <w:rPr>
          <w:rFonts w:ascii="Times New Roman" w:eastAsia="微软雅黑" w:hAnsi="Times New Roman"/>
          <w:lang w:val="en-US" w:eastAsia="zh-CN"/>
        </w:rPr>
        <w:t xml:space="preserve">.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E49BA" w14:paraId="67000554" w14:textId="77777777">
        <w:tc>
          <w:tcPr>
            <w:tcW w:w="9060" w:type="dxa"/>
          </w:tcPr>
          <w:p w14:paraId="54878CD0" w14:textId="77777777" w:rsidR="00BE49BA" w:rsidRDefault="00787A61">
            <w:pPr>
              <w:adjustRightInd w:val="0"/>
              <w:snapToGrid w:val="0"/>
              <w:spacing w:beforeLines="50" w:before="120" w:afterLines="50" w:after="120"/>
              <w:jc w:val="both"/>
              <w:rPr>
                <w:rFonts w:eastAsiaTheme="minorEastAsia"/>
                <w:lang w:eastAsia="zh-CN"/>
              </w:rPr>
            </w:pPr>
            <w:r>
              <w:object w:dxaOrig="8490" w:dyaOrig="2579" w14:anchorId="74267BC2">
                <v:shape id="_x0000_i1026" type="#_x0000_t75" style="width:424pt;height:129pt" o:ole="">
                  <v:imagedata r:id="rId14" o:title=""/>
                </v:shape>
                <o:OLEObject Type="Embed" ProgID="Visio.Drawing.15" ShapeID="_x0000_i1026" DrawAspect="Content" ObjectID="_1820773582" r:id="rId15"/>
              </w:object>
            </w:r>
          </w:p>
          <w:p w14:paraId="6F31DD34" w14:textId="4789B142" w:rsidR="00BE49BA" w:rsidRDefault="00787A61">
            <w:pPr>
              <w:pStyle w:val="af"/>
              <w:keepNext/>
              <w:jc w:val="center"/>
              <w:rPr>
                <w:rFonts w:ascii="Times New Roman" w:eastAsiaTheme="minorEastAsia" w:hAnsi="Times New Roman"/>
                <w:lang w:eastAsia="zh-CN"/>
              </w:rPr>
            </w:pPr>
            <w:bookmarkStart w:id="139" w:name="OLE_LINK2"/>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89017B">
              <w:rPr>
                <w:rFonts w:ascii="Times New Roman" w:hAnsi="Times New Roman"/>
                <w:noProof/>
              </w:rPr>
              <w:t>2</w:t>
            </w:r>
            <w:r>
              <w:rPr>
                <w:rFonts w:ascii="Times New Roman" w:hAnsi="Times New Roman"/>
              </w:rPr>
              <w:fldChar w:fldCharType="end"/>
            </w:r>
            <w:r>
              <w:rPr>
                <w:rFonts w:ascii="Times New Roman" w:eastAsiaTheme="minorEastAsia" w:hAnsi="Times New Roman"/>
                <w:lang w:eastAsia="zh-CN"/>
              </w:rPr>
              <w:t xml:space="preserve">: </w:t>
            </w:r>
            <w:bookmarkEnd w:id="139"/>
            <w:r>
              <w:rPr>
                <w:rFonts w:ascii="Times New Roman" w:eastAsiaTheme="minorEastAsia" w:hAnsi="Times New Roman" w:hint="eastAsia"/>
                <w:lang w:eastAsia="zh-CN"/>
              </w:rPr>
              <w:t xml:space="preserve">large SSB period requires </w:t>
            </w:r>
            <w:r>
              <w:rPr>
                <w:rFonts w:ascii="Times New Roman" w:eastAsiaTheme="minorEastAsia" w:hAnsi="Times New Roman"/>
                <w:lang w:eastAsia="zh-CN"/>
              </w:rPr>
              <w:t xml:space="preserve">UE wake up </w:t>
            </w:r>
            <w:r>
              <w:rPr>
                <w:rFonts w:ascii="Times New Roman" w:eastAsiaTheme="minorEastAsia" w:hAnsi="Times New Roman" w:hint="eastAsia"/>
                <w:lang w:eastAsia="zh-CN"/>
              </w:rPr>
              <w:t xml:space="preserve">early </w:t>
            </w:r>
            <w:r>
              <w:rPr>
                <w:rFonts w:ascii="Times New Roman" w:eastAsiaTheme="minorEastAsia" w:hAnsi="Times New Roman"/>
                <w:lang w:eastAsia="zh-CN"/>
              </w:rPr>
              <w:t>from deep sleep state to monitor paging</w:t>
            </w:r>
          </w:p>
        </w:tc>
      </w:tr>
    </w:tbl>
    <w:p w14:paraId="06D96805" w14:textId="77777777" w:rsidR="00BE49BA" w:rsidRDefault="00787A61">
      <w:pPr>
        <w:pStyle w:val="B10"/>
        <w:ind w:left="0" w:firstLine="0"/>
        <w:jc w:val="both"/>
        <w:rPr>
          <w:rFonts w:ascii="Times New Roman" w:eastAsia="微软雅黑" w:hAnsi="Times New Roman"/>
          <w:lang w:val="en-US" w:eastAsia="zh-CN"/>
        </w:rPr>
      </w:pPr>
      <w:r>
        <w:rPr>
          <w:rFonts w:ascii="Times New Roman" w:eastAsia="微软雅黑" w:hAnsi="Times New Roman"/>
          <w:lang w:val="en-US" w:eastAsia="zh-CN"/>
        </w:rPr>
        <w:t>In NR, A-TRS in idle state reuses the connected mode</w:t>
      </w:r>
      <w:r>
        <w:rPr>
          <w:rFonts w:ascii="Times New Roman" w:eastAsia="微软雅黑" w:hAnsi="Times New Roman" w:hint="eastAsia"/>
          <w:lang w:val="en-US" w:eastAsia="zh-CN"/>
        </w:rPr>
        <w:t xml:space="preserve"> TRS</w:t>
      </w:r>
      <w:r>
        <w:rPr>
          <w:rFonts w:ascii="Times New Roman" w:eastAsia="微软雅黑" w:hAnsi="Times New Roman"/>
          <w:lang w:val="en-US" w:eastAsia="zh-CN"/>
        </w:rPr>
        <w:t>, this restrict</w:t>
      </w:r>
      <w:r>
        <w:rPr>
          <w:rFonts w:ascii="Times New Roman" w:eastAsia="微软雅黑" w:hAnsi="Times New Roman" w:hint="eastAsia"/>
          <w:lang w:val="en-US" w:eastAsia="zh-CN"/>
        </w:rPr>
        <w:t>s</w:t>
      </w:r>
      <w:r>
        <w:rPr>
          <w:rFonts w:ascii="Times New Roman" w:eastAsia="微软雅黑" w:hAnsi="Times New Roman"/>
          <w:lang w:val="en-US" w:eastAsia="zh-CN"/>
        </w:rPr>
        <w:t xml:space="preserve"> </w:t>
      </w:r>
      <w:r>
        <w:rPr>
          <w:rFonts w:ascii="Times New Roman" w:eastAsia="微软雅黑" w:hAnsi="Times New Roman" w:hint="eastAsia"/>
          <w:lang w:val="en-US" w:eastAsia="zh-CN"/>
        </w:rPr>
        <w:t>its</w:t>
      </w:r>
      <w:r>
        <w:rPr>
          <w:rFonts w:ascii="Times New Roman" w:eastAsia="微软雅黑" w:hAnsi="Times New Roman"/>
          <w:lang w:val="en-US" w:eastAsia="zh-CN"/>
        </w:rPr>
        <w:t xml:space="preserve"> </w:t>
      </w:r>
      <w:proofErr w:type="spellStart"/>
      <w:r>
        <w:rPr>
          <w:rFonts w:ascii="Times New Roman" w:eastAsia="微软雅黑" w:hAnsi="Times New Roman"/>
          <w:lang w:val="en-US" w:eastAsia="zh-CN"/>
        </w:rPr>
        <w:t>ultilization</w:t>
      </w:r>
      <w:proofErr w:type="spellEnd"/>
      <w:r>
        <w:rPr>
          <w:rFonts w:ascii="Times New Roman" w:eastAsia="微软雅黑" w:hAnsi="Times New Roman"/>
          <w:lang w:val="en-US" w:eastAsia="zh-CN"/>
        </w:rPr>
        <w:t xml:space="preserve"> and flexibility. </w:t>
      </w:r>
      <w:r>
        <w:rPr>
          <w:rFonts w:ascii="Times New Roman" w:eastAsia="微软雅黑" w:hAnsi="Times New Roman" w:hint="eastAsia"/>
          <w:lang w:val="en-US" w:eastAsia="zh-CN"/>
        </w:rPr>
        <w:t>N</w:t>
      </w:r>
      <w:r>
        <w:rPr>
          <w:rFonts w:ascii="Times New Roman" w:eastAsia="微软雅黑" w:hAnsi="Times New Roman"/>
          <w:lang w:val="en-US" w:eastAsia="zh-CN"/>
        </w:rPr>
        <w:t xml:space="preserve">etwork </w:t>
      </w:r>
      <w:r>
        <w:rPr>
          <w:rFonts w:ascii="Times New Roman" w:eastAsia="微软雅黑" w:hAnsi="Times New Roman" w:hint="eastAsia"/>
          <w:lang w:val="en-US" w:eastAsia="zh-CN"/>
        </w:rPr>
        <w:t>needs to</w:t>
      </w:r>
      <w:r>
        <w:rPr>
          <w:rFonts w:ascii="Times New Roman" w:eastAsia="微软雅黑" w:hAnsi="Times New Roman"/>
          <w:lang w:val="en-US" w:eastAsia="zh-CN"/>
        </w:rPr>
        <w:t xml:space="preserve"> continuously inform UE</w:t>
      </w:r>
      <w:r>
        <w:rPr>
          <w:rFonts w:ascii="Times New Roman" w:eastAsia="微软雅黑" w:hAnsi="Times New Roman" w:hint="eastAsia"/>
          <w:lang w:val="en-US" w:eastAsia="zh-CN"/>
        </w:rPr>
        <w:t>s</w:t>
      </w:r>
      <w:r>
        <w:rPr>
          <w:rFonts w:ascii="Times New Roman" w:eastAsia="微软雅黑" w:hAnsi="Times New Roman"/>
          <w:lang w:val="en-US" w:eastAsia="zh-CN"/>
        </w:rPr>
        <w:t xml:space="preserve"> whether the A-TRS is activated. Th</w:t>
      </w:r>
      <w:r>
        <w:rPr>
          <w:rFonts w:ascii="Times New Roman" w:eastAsia="微软雅黑" w:hAnsi="Times New Roman" w:hint="eastAsia"/>
          <w:lang w:val="en-US" w:eastAsia="zh-CN"/>
        </w:rPr>
        <w:t>e mechanism in our view</w:t>
      </w:r>
      <w:r>
        <w:rPr>
          <w:rFonts w:ascii="Times New Roman" w:eastAsia="微软雅黑" w:hAnsi="Times New Roman"/>
          <w:lang w:val="en-US" w:eastAsia="zh-CN"/>
        </w:rPr>
        <w:t xml:space="preserve"> is </w:t>
      </w:r>
      <w:r>
        <w:rPr>
          <w:rFonts w:ascii="Times New Roman" w:eastAsia="微软雅黑" w:hAnsi="Times New Roman" w:hint="eastAsia"/>
          <w:lang w:val="en-US" w:eastAsia="zh-CN"/>
        </w:rPr>
        <w:t>inefficient</w:t>
      </w:r>
      <w:r>
        <w:rPr>
          <w:rFonts w:ascii="Times New Roman" w:eastAsia="微软雅黑" w:hAnsi="Times New Roman"/>
          <w:lang w:val="en-US" w:eastAsia="zh-CN"/>
        </w:rPr>
        <w:t xml:space="preserve"> since </w:t>
      </w:r>
      <w:r>
        <w:rPr>
          <w:rFonts w:ascii="Times New Roman" w:eastAsia="微软雅黑" w:hAnsi="Times New Roman" w:hint="eastAsia"/>
          <w:lang w:val="en-US" w:eastAsia="zh-CN"/>
        </w:rPr>
        <w:t>UE should be ensured to receive such signal</w:t>
      </w:r>
      <w:r>
        <w:rPr>
          <w:rFonts w:ascii="Times New Roman" w:eastAsia="微软雅黑" w:hAnsi="Times New Roman"/>
          <w:lang w:val="en-US" w:eastAsia="zh-CN"/>
        </w:rPr>
        <w:t>ing</w:t>
      </w:r>
      <w:r>
        <w:rPr>
          <w:rFonts w:ascii="Times New Roman" w:eastAsia="微软雅黑" w:hAnsi="Times New Roman" w:hint="eastAsia"/>
          <w:lang w:val="en-US" w:eastAsia="zh-CN"/>
        </w:rPr>
        <w:t xml:space="preserve"> from</w:t>
      </w:r>
      <w:r>
        <w:rPr>
          <w:rFonts w:ascii="Times New Roman" w:eastAsia="微软雅黑" w:hAnsi="Times New Roman"/>
          <w:lang w:val="en-US" w:eastAsia="zh-CN"/>
        </w:rPr>
        <w:t xml:space="preserve"> network before decoding paging </w:t>
      </w:r>
      <w:proofErr w:type="spellStart"/>
      <w:r>
        <w:rPr>
          <w:rFonts w:ascii="Times New Roman" w:eastAsia="微软雅黑" w:hAnsi="Times New Roman"/>
          <w:lang w:val="en-US" w:eastAsia="zh-CN"/>
        </w:rPr>
        <w:t>PDSCH.Therefore</w:t>
      </w:r>
      <w:proofErr w:type="spellEnd"/>
      <w:r>
        <w:rPr>
          <w:rFonts w:ascii="Times New Roman" w:eastAsia="微软雅黑" w:hAnsi="Times New Roman"/>
          <w:lang w:val="en-US" w:eastAsia="zh-CN"/>
        </w:rPr>
        <w:t xml:space="preserve">, </w:t>
      </w:r>
      <w:r>
        <w:rPr>
          <w:rFonts w:ascii="Times New Roman" w:eastAsia="微软雅黑" w:hAnsi="Times New Roman" w:hint="eastAsia"/>
          <w:lang w:val="en-US" w:eastAsia="zh-CN"/>
        </w:rPr>
        <w:t>in 6GR</w:t>
      </w:r>
      <w:r>
        <w:rPr>
          <w:rFonts w:ascii="Times New Roman" w:eastAsia="微软雅黑" w:hAnsi="Times New Roman"/>
          <w:lang w:val="en-US" w:eastAsia="zh-CN"/>
        </w:rPr>
        <w:t>, on-demand SSB/RS before paging occasion can be considered to reduce the sync time of the UE, as shown in Figure 3. The on-demand SSB/RS is transmitted only when network is going to pag</w:t>
      </w:r>
      <w:r>
        <w:rPr>
          <w:rFonts w:ascii="Times New Roman" w:eastAsia="微软雅黑" w:hAnsi="Times New Roman" w:hint="eastAsia"/>
          <w:lang w:val="en-US" w:eastAsia="zh-CN"/>
        </w:rPr>
        <w:t>e</w:t>
      </w:r>
      <w:r>
        <w:rPr>
          <w:rFonts w:ascii="Times New Roman" w:eastAsia="微软雅黑" w:hAnsi="Times New Roman"/>
          <w:lang w:val="en-US" w:eastAsia="zh-CN"/>
        </w:rPr>
        <w:t xml:space="preserve"> UE</w:t>
      </w:r>
      <w:r>
        <w:rPr>
          <w:rFonts w:ascii="Times New Roman" w:eastAsia="微软雅黑" w:hAnsi="Times New Roman" w:hint="eastAsia"/>
          <w:lang w:val="en-US" w:eastAsia="zh-CN"/>
        </w:rPr>
        <w:t>(s)</w:t>
      </w:r>
      <w:r>
        <w:rPr>
          <w:rFonts w:ascii="Times New Roman" w:eastAsia="微软雅黑" w:hAnsi="Times New Roman"/>
          <w:lang w:val="en-US" w:eastAsia="zh-CN"/>
        </w:rPr>
        <w:t xml:space="preserve">. </w:t>
      </w:r>
      <w:proofErr w:type="gramStart"/>
      <w:r>
        <w:rPr>
          <w:rFonts w:ascii="Times New Roman" w:eastAsia="微软雅黑" w:hAnsi="Times New Roman"/>
          <w:lang w:val="en-US" w:eastAsia="zh-CN"/>
        </w:rPr>
        <w:t>Thus</w:t>
      </w:r>
      <w:proofErr w:type="gramEnd"/>
      <w:r>
        <w:rPr>
          <w:rFonts w:ascii="Times New Roman" w:eastAsia="微软雅黑" w:hAnsi="Times New Roman"/>
          <w:lang w:val="en-US" w:eastAsia="zh-CN"/>
        </w:rPr>
        <w:t xml:space="preserve"> network saving gain can also be achieved compared to </w:t>
      </w:r>
      <w:r>
        <w:rPr>
          <w:rFonts w:ascii="Times New Roman" w:eastAsia="微软雅黑" w:hAnsi="Times New Roman" w:hint="eastAsia"/>
          <w:lang w:val="en-US" w:eastAsia="zh-CN"/>
        </w:rPr>
        <w:t>transmitting</w:t>
      </w:r>
      <w:r>
        <w:rPr>
          <w:rFonts w:ascii="Times New Roman" w:eastAsia="微软雅黑" w:hAnsi="Times New Roman"/>
          <w:lang w:val="en-US" w:eastAsia="zh-CN"/>
        </w:rPr>
        <w:t xml:space="preserve"> always-on/semi-static signal.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E49BA" w14:paraId="7B4D4300" w14:textId="77777777">
        <w:tc>
          <w:tcPr>
            <w:tcW w:w="9060" w:type="dxa"/>
          </w:tcPr>
          <w:p w14:paraId="5D784EFF" w14:textId="77777777" w:rsidR="00BE49BA" w:rsidRDefault="00787A61">
            <w:pPr>
              <w:adjustRightInd w:val="0"/>
              <w:snapToGrid w:val="0"/>
              <w:spacing w:beforeLines="50" w:before="120" w:afterLines="50" w:after="120"/>
              <w:jc w:val="center"/>
              <w:rPr>
                <w:rFonts w:eastAsiaTheme="minorEastAsia"/>
                <w:lang w:eastAsia="zh-CN"/>
              </w:rPr>
            </w:pPr>
            <w:r>
              <w:object w:dxaOrig="8502" w:dyaOrig="1165" w14:anchorId="0366B326">
                <v:shape id="_x0000_i1027" type="#_x0000_t75" style="width:425.5pt;height:58pt" o:ole="">
                  <v:imagedata r:id="rId16" o:title=""/>
                </v:shape>
                <o:OLEObject Type="Embed" ProgID="Visio.Drawing.15" ShapeID="_x0000_i1027" DrawAspect="Content" ObjectID="_1820773583" r:id="rId17"/>
              </w:object>
            </w:r>
          </w:p>
          <w:p w14:paraId="6B7B7BE7" w14:textId="3F90987C" w:rsidR="00BE49BA" w:rsidRDefault="00787A61">
            <w:pPr>
              <w:pStyle w:val="af"/>
              <w:jc w:val="center"/>
              <w:rPr>
                <w:rFonts w:ascii="Times New Roman" w:eastAsiaTheme="minorEastAsia" w:hAnsi="Times New Roman"/>
                <w:lang w:eastAsia="zh-C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89017B">
              <w:rPr>
                <w:rFonts w:ascii="Times New Roman" w:hAnsi="Times New Roman"/>
                <w:noProof/>
              </w:rPr>
              <w:t>3</w:t>
            </w:r>
            <w:r>
              <w:rPr>
                <w:rFonts w:ascii="Times New Roman" w:hAnsi="Times New Roman"/>
              </w:rPr>
              <w:fldChar w:fldCharType="end"/>
            </w:r>
            <w:r>
              <w:rPr>
                <w:rFonts w:ascii="Times New Roman" w:eastAsiaTheme="minorEastAsia" w:hAnsi="Times New Roman"/>
                <w:lang w:eastAsia="zh-CN"/>
              </w:rPr>
              <w:t>: On-demand RS before paging occasion</w:t>
            </w:r>
          </w:p>
        </w:tc>
      </w:tr>
    </w:tbl>
    <w:p w14:paraId="5E106164" w14:textId="1449DEF1" w:rsidR="00BE49BA" w:rsidRDefault="00787A61">
      <w:pPr>
        <w:pStyle w:val="af"/>
        <w:jc w:val="both"/>
        <w:rPr>
          <w:rFonts w:ascii="Times New Roman" w:eastAsiaTheme="minorEastAsia" w:hAnsi="Times New Roman"/>
          <w:b/>
          <w:i/>
          <w:lang w:eastAsia="zh-CN"/>
        </w:rPr>
      </w:pPr>
      <w:bookmarkStart w:id="140" w:name="OLE_LINK229"/>
      <w:bookmarkStart w:id="141" w:name="_Ref210152320"/>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17</w:t>
      </w:r>
      <w:r>
        <w:rPr>
          <w:rFonts w:ascii="Times New Roman" w:hAnsi="Times New Roman"/>
          <w:b/>
          <w:i/>
        </w:rPr>
        <w:fldChar w:fldCharType="end"/>
      </w:r>
      <w:bookmarkEnd w:id="140"/>
      <w:r>
        <w:rPr>
          <w:rFonts w:ascii="Times New Roman" w:eastAsiaTheme="minorEastAsia" w:hAnsi="Times New Roman"/>
          <w:b/>
          <w:i/>
          <w:lang w:eastAsia="zh-CN"/>
        </w:rPr>
        <w:t>: Study on-demand SSB/RS before PO to reduce UE power consumption for paging reception in 6GR initial access or EE agenda for UEs in IDLE[/INACTIVE] mode.</w:t>
      </w:r>
      <w:bookmarkEnd w:id="141"/>
    </w:p>
    <w:p w14:paraId="3575260D" w14:textId="220CA538" w:rsidR="00BE49BA" w:rsidRDefault="00787A61">
      <w:pPr>
        <w:keepNext/>
        <w:keepLines/>
        <w:widowControl w:val="0"/>
        <w:numPr>
          <w:ilvl w:val="2"/>
          <w:numId w:val="18"/>
        </w:numPr>
        <w:spacing w:before="240" w:after="240"/>
        <w:outlineLvl w:val="2"/>
        <w:rPr>
          <w:rFonts w:ascii="Arial" w:eastAsia="微软雅黑" w:hAnsi="Arial" w:cs="Arial"/>
          <w:bCs/>
          <w:iCs/>
          <w:sz w:val="28"/>
          <w:szCs w:val="28"/>
        </w:rPr>
      </w:pPr>
      <w:bookmarkStart w:id="142" w:name="_Ref209619712"/>
      <w:r>
        <w:rPr>
          <w:rFonts w:ascii="Arial" w:eastAsia="微软雅黑" w:hAnsi="Arial" w:cs="Arial" w:hint="eastAsia"/>
          <w:bCs/>
          <w:iCs/>
          <w:sz w:val="28"/>
          <w:szCs w:val="28"/>
          <w:lang w:eastAsia="zh-CN"/>
        </w:rPr>
        <w:t>M</w:t>
      </w:r>
      <w:r>
        <w:rPr>
          <w:rFonts w:ascii="Arial" w:eastAsia="微软雅黑" w:hAnsi="Arial" w:cs="Arial"/>
          <w:bCs/>
          <w:iCs/>
          <w:sz w:val="28"/>
          <w:szCs w:val="28"/>
          <w:lang w:eastAsia="zh-CN"/>
        </w:rPr>
        <w:t>easurement relaxation</w:t>
      </w:r>
      <w:bookmarkEnd w:id="142"/>
    </w:p>
    <w:p w14:paraId="6A4189B3" w14:textId="77777777" w:rsidR="00BE49BA" w:rsidRDefault="00787A61">
      <w:pPr>
        <w:rPr>
          <w:rFonts w:ascii="Times New Roman" w:eastAsia="微软雅黑" w:hAnsi="Times New Roman"/>
          <w:b/>
          <w:bCs/>
          <w:szCs w:val="20"/>
          <w:lang w:eastAsia="zh-CN"/>
        </w:rPr>
      </w:pPr>
      <w:r>
        <w:rPr>
          <w:rFonts w:ascii="Times New Roman" w:eastAsia="微软雅黑" w:hAnsi="Times New Roman"/>
          <w:b/>
          <w:bCs/>
          <w:szCs w:val="20"/>
          <w:lang w:eastAsia="zh-CN"/>
        </w:rPr>
        <w:t>RRM relaxation/offloading in RRC idle</w:t>
      </w:r>
    </w:p>
    <w:p w14:paraId="6F4C9515" w14:textId="77777777" w:rsidR="00BE49BA" w:rsidRDefault="00787A61">
      <w:pPr>
        <w:adjustRightInd w:val="0"/>
        <w:snapToGrid w:val="0"/>
        <w:spacing w:beforeLines="50" w:before="120" w:afterLines="50" w:after="120"/>
        <w:jc w:val="both"/>
        <w:rPr>
          <w:rFonts w:ascii="Times New Roman" w:eastAsia="等线" w:hAnsi="Times New Roman"/>
          <w:bCs/>
          <w:szCs w:val="20"/>
          <w:lang w:eastAsia="zh-CN"/>
        </w:rPr>
      </w:pPr>
      <w:r>
        <w:rPr>
          <w:rFonts w:ascii="Times New Roman" w:eastAsia="等线" w:hAnsi="Times New Roman"/>
          <w:bCs/>
          <w:szCs w:val="20"/>
          <w:lang w:eastAsia="zh-CN"/>
        </w:rPr>
        <w:t>T</w:t>
      </w:r>
      <w:r>
        <w:rPr>
          <w:rFonts w:ascii="Times New Roman" w:eastAsia="等线" w:hAnsi="Times New Roman" w:hint="eastAsia"/>
          <w:bCs/>
          <w:szCs w:val="20"/>
          <w:lang w:eastAsia="zh-CN"/>
        </w:rPr>
        <w:t xml:space="preserve">he UE power consumption for </w:t>
      </w:r>
      <w:r>
        <w:rPr>
          <w:rFonts w:ascii="Times New Roman" w:eastAsia="等线" w:hAnsi="Times New Roman"/>
          <w:bCs/>
          <w:szCs w:val="20"/>
          <w:lang w:eastAsia="zh-CN"/>
        </w:rPr>
        <w:t>RRM measurement</w:t>
      </w:r>
      <w:r>
        <w:rPr>
          <w:rFonts w:ascii="Times New Roman" w:eastAsia="等线" w:hAnsi="Times New Roman" w:hint="eastAsia"/>
          <w:bCs/>
          <w:szCs w:val="20"/>
          <w:lang w:eastAsia="zh-CN"/>
        </w:rPr>
        <w:t xml:space="preserve"> becomes more </w:t>
      </w:r>
      <w:r>
        <w:rPr>
          <w:rFonts w:ascii="Times New Roman" w:eastAsia="等线" w:hAnsi="Times New Roman"/>
          <w:bCs/>
          <w:szCs w:val="20"/>
          <w:lang w:eastAsia="zh-CN"/>
        </w:rPr>
        <w:t>significant in IDLE/INACTIVE state</w:t>
      </w:r>
      <w:r>
        <w:rPr>
          <w:rFonts w:ascii="Times New Roman" w:eastAsia="等线" w:hAnsi="Times New Roman" w:hint="eastAsia"/>
          <w:bCs/>
          <w:szCs w:val="20"/>
          <w:lang w:eastAsia="zh-CN"/>
        </w:rPr>
        <w:t xml:space="preserve">, when the paging monitoring power consumption is reduced by power saving techniques. </w:t>
      </w:r>
    </w:p>
    <w:p w14:paraId="68002689" w14:textId="77777777" w:rsidR="00BE49BA" w:rsidRDefault="00787A61">
      <w:pPr>
        <w:adjustRightInd w:val="0"/>
        <w:snapToGrid w:val="0"/>
        <w:spacing w:beforeLines="50" w:before="120" w:afterLines="50" w:after="120"/>
        <w:jc w:val="both"/>
        <w:rPr>
          <w:rFonts w:ascii="Times New Roman" w:eastAsia="等线" w:hAnsi="Times New Roman"/>
          <w:bCs/>
          <w:szCs w:val="20"/>
          <w:lang w:eastAsia="zh-CN"/>
        </w:rPr>
      </w:pPr>
      <w:r>
        <w:rPr>
          <w:rFonts w:ascii="Times New Roman" w:eastAsia="等线" w:hAnsi="Times New Roman"/>
          <w:bCs/>
          <w:szCs w:val="20"/>
          <w:lang w:eastAsia="zh-CN"/>
        </w:rPr>
        <w:t xml:space="preserve">For the case without LP-WUR, in Rel-16, UE can perform relaxed </w:t>
      </w:r>
      <w:r>
        <w:rPr>
          <w:rFonts w:ascii="Times New Roman" w:eastAsia="等线" w:hAnsi="Times New Roman" w:hint="eastAsia"/>
          <w:bCs/>
          <w:szCs w:val="20"/>
          <w:lang w:eastAsia="zh-CN"/>
        </w:rPr>
        <w:t>neighboring cell</w:t>
      </w:r>
      <w:r>
        <w:rPr>
          <w:rFonts w:ascii="Times New Roman" w:eastAsia="等线" w:hAnsi="Times New Roman"/>
          <w:bCs/>
          <w:szCs w:val="20"/>
          <w:lang w:eastAsia="zh-CN"/>
        </w:rPr>
        <w:t xml:space="preserve"> measurement with relaxation factor of 3 when not-at-cell edge criterion or low mobility criterion is satisfied</w:t>
      </w:r>
      <w:bookmarkStart w:id="143" w:name="OLE_LINK21"/>
      <w:bookmarkStart w:id="144" w:name="OLE_LINK20"/>
      <w:r>
        <w:rPr>
          <w:rFonts w:ascii="Times New Roman" w:eastAsia="等线" w:hAnsi="Times New Roman"/>
          <w:bCs/>
          <w:szCs w:val="20"/>
          <w:lang w:eastAsia="zh-CN"/>
        </w:rPr>
        <w:t>. H</w:t>
      </w:r>
      <w:r>
        <w:rPr>
          <w:rFonts w:ascii="Times New Roman" w:eastAsia="等线" w:hAnsi="Times New Roman" w:hint="eastAsia"/>
          <w:bCs/>
          <w:szCs w:val="20"/>
          <w:lang w:eastAsia="zh-CN"/>
        </w:rPr>
        <w:t>owever,</w:t>
      </w:r>
      <w:r>
        <w:rPr>
          <w:rFonts w:ascii="Times New Roman" w:eastAsia="等线" w:hAnsi="Times New Roman"/>
          <w:bCs/>
          <w:szCs w:val="20"/>
          <w:lang w:eastAsia="zh-CN"/>
        </w:rPr>
        <w:t xml:space="preserve"> RRM relaxation for</w:t>
      </w:r>
      <w:r>
        <w:rPr>
          <w:rFonts w:ascii="Times New Roman" w:eastAsia="等线" w:hAnsi="Times New Roman" w:hint="eastAsia"/>
          <w:bCs/>
          <w:szCs w:val="20"/>
          <w:lang w:eastAsia="zh-CN"/>
        </w:rPr>
        <w:t xml:space="preserve"> </w:t>
      </w:r>
      <w:r>
        <w:rPr>
          <w:rFonts w:ascii="Times New Roman" w:eastAsia="等线" w:hAnsi="Times New Roman"/>
          <w:bCs/>
          <w:szCs w:val="20"/>
          <w:lang w:eastAsia="zh-CN"/>
        </w:rPr>
        <w:t xml:space="preserve">serving cell measurement was not supported without LP-WUR. For the case with LP-WUR, in Rel-19, a relaxation factor of 16 is </w:t>
      </w:r>
      <w:r>
        <w:rPr>
          <w:rFonts w:ascii="Times New Roman" w:eastAsia="等线" w:hAnsi="Times New Roman" w:hint="eastAsia"/>
          <w:bCs/>
          <w:szCs w:val="20"/>
          <w:lang w:eastAsia="zh-CN"/>
        </w:rPr>
        <w:t>supported</w:t>
      </w:r>
      <w:r>
        <w:rPr>
          <w:rFonts w:ascii="Times New Roman" w:eastAsia="等线" w:hAnsi="Times New Roman"/>
          <w:bCs/>
          <w:szCs w:val="20"/>
          <w:lang w:eastAsia="zh-CN"/>
        </w:rPr>
        <w:t xml:space="preserve"> for both serving cell and neighboring cell measurement as well as serving cell measurement offloading from MR to LP-WUR are supported</w:t>
      </w:r>
      <w:r>
        <w:rPr>
          <w:rFonts w:ascii="Times New Roman" w:eastAsia="等线" w:hAnsi="Times New Roman" w:hint="eastAsia"/>
          <w:bCs/>
          <w:szCs w:val="20"/>
          <w:lang w:eastAsia="zh-CN"/>
        </w:rPr>
        <w:t xml:space="preserve">. </w:t>
      </w:r>
      <w:r>
        <w:rPr>
          <w:rFonts w:ascii="Times New Roman" w:eastAsia="等线" w:hAnsi="Times New Roman"/>
          <w:bCs/>
          <w:szCs w:val="20"/>
          <w:lang w:eastAsia="zh-CN"/>
        </w:rPr>
        <w:t xml:space="preserve">6GR could further consider </w:t>
      </w:r>
      <w:r>
        <w:rPr>
          <w:rFonts w:ascii="Times New Roman" w:eastAsia="等线" w:hAnsi="Times New Roman" w:hint="eastAsia"/>
          <w:bCs/>
          <w:szCs w:val="20"/>
          <w:lang w:eastAsia="zh-CN"/>
        </w:rPr>
        <w:t>following cases:</w:t>
      </w:r>
    </w:p>
    <w:p w14:paraId="68D342CA" w14:textId="77777777" w:rsidR="00BE49BA" w:rsidRDefault="00787A61">
      <w:pPr>
        <w:pStyle w:val="affff3"/>
        <w:numPr>
          <w:ilvl w:val="0"/>
          <w:numId w:val="35"/>
        </w:numPr>
        <w:adjustRightInd w:val="0"/>
        <w:snapToGrid w:val="0"/>
        <w:spacing w:beforeLines="50" w:before="120" w:afterLines="50" w:after="120"/>
        <w:ind w:firstLineChars="0"/>
        <w:rPr>
          <w:rFonts w:ascii="Times New Roman" w:eastAsia="等线" w:hAnsi="Times New Roman"/>
          <w:bCs/>
          <w:szCs w:val="20"/>
        </w:rPr>
      </w:pPr>
      <w:r>
        <w:rPr>
          <w:rFonts w:ascii="Times New Roman" w:eastAsia="等线" w:hAnsi="Times New Roman"/>
          <w:bCs/>
          <w:szCs w:val="20"/>
        </w:rPr>
        <w:t xml:space="preserve">RRM relaxation for serving cell </w:t>
      </w:r>
      <w:r>
        <w:rPr>
          <w:rFonts w:ascii="Times New Roman" w:eastAsia="等线" w:hAnsi="Times New Roman" w:hint="eastAsia"/>
          <w:bCs/>
          <w:szCs w:val="20"/>
        </w:rPr>
        <w:t>and/or neighbor</w:t>
      </w:r>
      <w:r>
        <w:rPr>
          <w:rFonts w:ascii="Times New Roman" w:eastAsia="等线" w:hAnsi="Times New Roman"/>
          <w:bCs/>
          <w:szCs w:val="20"/>
        </w:rPr>
        <w:t xml:space="preserve"> cell measurement without LP-WUR for stationary UEs, e.g., stationary IoT devices or FWA, since the serving cell quality may be almost unchanged for a long time for stationary UEs.</w:t>
      </w:r>
    </w:p>
    <w:bookmarkEnd w:id="143"/>
    <w:bookmarkEnd w:id="144"/>
    <w:p w14:paraId="0BB6243D" w14:textId="77777777" w:rsidR="00BE49BA" w:rsidRDefault="00787A61">
      <w:pPr>
        <w:pStyle w:val="affff3"/>
        <w:numPr>
          <w:ilvl w:val="0"/>
          <w:numId w:val="35"/>
        </w:numPr>
        <w:adjustRightInd w:val="0"/>
        <w:snapToGrid w:val="0"/>
        <w:spacing w:beforeLines="50" w:before="120" w:afterLines="50" w:after="120"/>
        <w:ind w:firstLineChars="0"/>
        <w:rPr>
          <w:rFonts w:ascii="Times New Roman" w:eastAsia="等线" w:hAnsi="Times New Roman"/>
          <w:szCs w:val="20"/>
        </w:rPr>
      </w:pPr>
      <w:r>
        <w:rPr>
          <w:rFonts w:ascii="Times New Roman" w:eastAsia="等线" w:hAnsi="Times New Roman"/>
          <w:szCs w:val="20"/>
        </w:rPr>
        <w:t>RRM relaxation/</w:t>
      </w:r>
      <w:proofErr w:type="gramStart"/>
      <w:r>
        <w:rPr>
          <w:rFonts w:ascii="Times New Roman" w:eastAsia="等线" w:hAnsi="Times New Roman"/>
          <w:szCs w:val="20"/>
        </w:rPr>
        <w:t>offloading  for</w:t>
      </w:r>
      <w:proofErr w:type="gramEnd"/>
      <w:r>
        <w:rPr>
          <w:rFonts w:ascii="Times New Roman" w:eastAsia="等线" w:hAnsi="Times New Roman"/>
          <w:szCs w:val="20"/>
        </w:rPr>
        <w:t xml:space="preserve"> serving/neighbor cell measurement with LP-WUR</w:t>
      </w:r>
      <w:r>
        <w:rPr>
          <w:rFonts w:ascii="Times New Roman" w:eastAsia="等线" w:hAnsi="Times New Roman" w:hint="eastAsia"/>
          <w:szCs w:val="20"/>
        </w:rPr>
        <w:t xml:space="preserve"> </w:t>
      </w:r>
      <w:r>
        <w:rPr>
          <w:rFonts w:ascii="Times New Roman" w:eastAsia="等线" w:hAnsi="Times New Roman" w:hint="eastAsia"/>
          <w:bCs/>
          <w:szCs w:val="20"/>
        </w:rPr>
        <w:t>and this case</w:t>
      </w:r>
      <w:r>
        <w:rPr>
          <w:rFonts w:ascii="Times New Roman" w:eastAsia="等线" w:hAnsi="Times New Roman"/>
          <w:bCs/>
          <w:szCs w:val="20"/>
        </w:rPr>
        <w:t xml:space="preserve"> </w:t>
      </w:r>
      <w:r>
        <w:rPr>
          <w:rFonts w:ascii="Times New Roman" w:eastAsia="等线" w:hAnsi="Times New Roman"/>
          <w:szCs w:val="20"/>
        </w:rPr>
        <w:t>could relax more than the case without LP-WUR.</w:t>
      </w:r>
      <w:r>
        <w:rPr>
          <w:rFonts w:ascii="Times New Roman" w:eastAsia="等线" w:hAnsi="Times New Roman" w:hint="eastAsia"/>
          <w:szCs w:val="20"/>
        </w:rPr>
        <w:t xml:space="preserve"> </w:t>
      </w:r>
    </w:p>
    <w:p w14:paraId="6598FE5E" w14:textId="224A2697" w:rsidR="00BE49BA" w:rsidRDefault="00CE1433">
      <w:pPr>
        <w:adjustRightInd w:val="0"/>
        <w:snapToGrid w:val="0"/>
        <w:spacing w:beforeLines="50" w:before="120" w:afterLines="50" w:after="120"/>
        <w:jc w:val="both"/>
        <w:rPr>
          <w:rFonts w:ascii="Times New Roman" w:eastAsia="等线" w:hAnsi="Times New Roman"/>
          <w:bCs/>
          <w:szCs w:val="20"/>
          <w:lang w:eastAsia="zh-CN"/>
        </w:rPr>
      </w:pPr>
      <w:bookmarkStart w:id="145" w:name="OLE_LINK228"/>
      <w:r w:rsidRPr="00CE1433">
        <w:rPr>
          <w:rFonts w:ascii="Times New Roman" w:hAnsi="Times New Roman"/>
          <w:b/>
          <w:i/>
          <w:szCs w:val="20"/>
          <w:lang w:val="en-GB"/>
        </w:rPr>
        <w:t xml:space="preserve">Observation </w:t>
      </w:r>
      <w:r w:rsidRPr="00CE1433">
        <w:rPr>
          <w:rFonts w:ascii="Times New Roman" w:hAnsi="Times New Roman"/>
          <w:b/>
          <w:i/>
          <w:szCs w:val="20"/>
          <w:lang w:val="en-GB"/>
        </w:rPr>
        <w:fldChar w:fldCharType="begin"/>
      </w:r>
      <w:r w:rsidRPr="00CE1433">
        <w:rPr>
          <w:rFonts w:ascii="Times New Roman" w:hAnsi="Times New Roman"/>
          <w:b/>
          <w:i/>
          <w:szCs w:val="20"/>
          <w:lang w:val="en-GB"/>
        </w:rPr>
        <w:instrText xml:space="preserve"> SEQ Observation \* ARABIC </w:instrText>
      </w:r>
      <w:r w:rsidRPr="00CE1433">
        <w:rPr>
          <w:rFonts w:ascii="Times New Roman" w:hAnsi="Times New Roman"/>
          <w:b/>
          <w:i/>
          <w:szCs w:val="20"/>
          <w:lang w:val="en-GB"/>
        </w:rPr>
        <w:fldChar w:fldCharType="separate"/>
      </w:r>
      <w:r w:rsidR="0089017B">
        <w:rPr>
          <w:rFonts w:ascii="Times New Roman" w:hAnsi="Times New Roman"/>
          <w:b/>
          <w:i/>
          <w:noProof/>
          <w:szCs w:val="20"/>
          <w:lang w:val="en-GB"/>
        </w:rPr>
        <w:t>9</w:t>
      </w:r>
      <w:r w:rsidRPr="00CE1433">
        <w:rPr>
          <w:rFonts w:ascii="Times New Roman" w:hAnsi="Times New Roman"/>
          <w:b/>
          <w:i/>
          <w:szCs w:val="20"/>
          <w:lang w:val="en-GB"/>
        </w:rPr>
        <w:fldChar w:fldCharType="end"/>
      </w:r>
      <w:bookmarkEnd w:id="145"/>
      <w:r w:rsidR="00787A61">
        <w:rPr>
          <w:rFonts w:ascii="Times New Roman" w:hAnsi="Times New Roman"/>
          <w:b/>
          <w:i/>
        </w:rPr>
        <w:t>:</w:t>
      </w:r>
      <w:r w:rsidR="00787A61">
        <w:t xml:space="preserve"> </w:t>
      </w:r>
      <w:r w:rsidR="00787A61">
        <w:rPr>
          <w:rFonts w:ascii="Times New Roman" w:hAnsi="Times New Roman"/>
          <w:b/>
          <w:i/>
        </w:rPr>
        <w:t>RRM relaxation</w:t>
      </w:r>
      <w:r w:rsidR="00787A61">
        <w:t xml:space="preserve"> </w:t>
      </w:r>
      <w:r w:rsidR="00787A61">
        <w:rPr>
          <w:rFonts w:ascii="Times New Roman" w:hAnsi="Times New Roman"/>
          <w:b/>
          <w:i/>
        </w:rPr>
        <w:t>for serving/neighbor cell in RRC idle</w:t>
      </w:r>
      <w:r w:rsidR="00787A61">
        <w:rPr>
          <w:rFonts w:ascii="宋体" w:eastAsia="宋体" w:hAnsi="宋体" w:cs="宋体" w:hint="eastAsia"/>
          <w:b/>
          <w:i/>
          <w:lang w:eastAsia="zh-CN"/>
        </w:rPr>
        <w:t>[</w:t>
      </w:r>
      <w:r w:rsidR="00787A61">
        <w:rPr>
          <w:rFonts w:ascii="Times New Roman" w:hAnsi="Times New Roman"/>
          <w:b/>
          <w:i/>
        </w:rPr>
        <w:t>/inactive</w:t>
      </w:r>
      <w:r w:rsidR="00787A61">
        <w:rPr>
          <w:rFonts w:ascii="Times New Roman" w:eastAsiaTheme="minorEastAsia" w:hAnsi="Times New Roman" w:hint="eastAsia"/>
          <w:b/>
          <w:i/>
          <w:lang w:eastAsia="zh-CN"/>
        </w:rPr>
        <w:t>]</w:t>
      </w:r>
      <w:r w:rsidR="00787A61">
        <w:rPr>
          <w:rFonts w:ascii="Times New Roman" w:hAnsi="Times New Roman"/>
          <w:b/>
          <w:i/>
        </w:rPr>
        <w:t xml:space="preserve"> benefits UE power saving regardless of UEs with or without LP-WUR</w:t>
      </w:r>
      <w:r w:rsidR="00787A61">
        <w:rPr>
          <w:rFonts w:ascii="宋体" w:eastAsia="宋体" w:hAnsi="宋体" w:cs="宋体"/>
          <w:b/>
          <w:i/>
          <w:lang w:eastAsia="zh-CN"/>
        </w:rPr>
        <w:t>.</w:t>
      </w:r>
    </w:p>
    <w:p w14:paraId="39633D8E" w14:textId="3E24F514"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bCs/>
          <w:szCs w:val="20"/>
          <w:lang w:eastAsia="zh-CN"/>
        </w:rPr>
        <w:t xml:space="preserve">Due to limited coverage, LP-WUR in R19 only supports serving cell measurement </w:t>
      </w:r>
      <w:r>
        <w:rPr>
          <w:rFonts w:ascii="Times New Roman" w:eastAsia="等线" w:hAnsi="Times New Roman" w:hint="eastAsia"/>
          <w:bCs/>
          <w:szCs w:val="20"/>
          <w:lang w:eastAsia="zh-CN"/>
        </w:rPr>
        <w:t xml:space="preserve">and only serving cell </w:t>
      </w:r>
      <w:r>
        <w:rPr>
          <w:rFonts w:ascii="Times New Roman" w:eastAsia="等线" w:hAnsi="Times New Roman"/>
          <w:bCs/>
          <w:szCs w:val="20"/>
          <w:lang w:eastAsia="zh-CN"/>
        </w:rPr>
        <w:t>measurement</w:t>
      </w:r>
      <w:r>
        <w:rPr>
          <w:rFonts w:ascii="Times New Roman" w:eastAsia="等线" w:hAnsi="Times New Roman" w:hint="eastAsia"/>
          <w:bCs/>
          <w:szCs w:val="20"/>
          <w:lang w:eastAsia="zh-CN"/>
        </w:rPr>
        <w:t xml:space="preserve"> offloading from MR to LP-WUR is possible.</w:t>
      </w:r>
      <w:r>
        <w:rPr>
          <w:rFonts w:ascii="Times New Roman" w:eastAsia="等线" w:hAnsi="Times New Roman"/>
          <w:szCs w:val="20"/>
          <w:lang w:eastAsia="zh-CN"/>
        </w:rPr>
        <w:t xml:space="preserve"> </w:t>
      </w:r>
      <w:r>
        <w:rPr>
          <w:rFonts w:ascii="Times New Roman" w:eastAsia="等线" w:hAnsi="Times New Roman" w:hint="eastAsia"/>
          <w:szCs w:val="20"/>
          <w:lang w:eastAsia="zh-CN"/>
        </w:rPr>
        <w:t>I</w:t>
      </w:r>
      <w:r>
        <w:rPr>
          <w:rFonts w:ascii="Times New Roman" w:eastAsia="等线" w:hAnsi="Times New Roman"/>
          <w:szCs w:val="20"/>
          <w:lang w:eastAsia="zh-CN"/>
        </w:rPr>
        <w:t>n 6G</w:t>
      </w:r>
      <w:r>
        <w:rPr>
          <w:rFonts w:ascii="Times New Roman" w:eastAsia="等线" w:hAnsi="Times New Roman" w:hint="eastAsia"/>
          <w:szCs w:val="20"/>
          <w:lang w:eastAsia="zh-CN"/>
        </w:rPr>
        <w:t>R</w:t>
      </w:r>
      <w:r>
        <w:rPr>
          <w:rFonts w:ascii="Times New Roman" w:eastAsia="等线" w:hAnsi="Times New Roman"/>
          <w:szCs w:val="20"/>
          <w:lang w:eastAsia="zh-CN"/>
        </w:rPr>
        <w:t xml:space="preserve">, the coverage of </w:t>
      </w:r>
      <w:r>
        <w:rPr>
          <w:rFonts w:ascii="Times New Roman" w:eastAsia="等线" w:hAnsi="Times New Roman" w:hint="eastAsia"/>
          <w:szCs w:val="20"/>
          <w:lang w:eastAsia="zh-CN"/>
        </w:rPr>
        <w:t>LP-WUS</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is </w:t>
      </w:r>
      <w:r>
        <w:rPr>
          <w:rFonts w:ascii="Times New Roman" w:eastAsia="等线" w:hAnsi="Times New Roman"/>
          <w:szCs w:val="20"/>
          <w:lang w:eastAsia="zh-CN"/>
        </w:rPr>
        <w:t>expected</w:t>
      </w:r>
      <w:r>
        <w:rPr>
          <w:rFonts w:ascii="Times New Roman" w:eastAsia="等线" w:hAnsi="Times New Roman" w:hint="eastAsia"/>
          <w:szCs w:val="20"/>
          <w:lang w:eastAsia="zh-CN"/>
        </w:rPr>
        <w:t xml:space="preserve"> to be </w:t>
      </w:r>
      <w:r>
        <w:rPr>
          <w:rFonts w:ascii="Times New Roman" w:eastAsia="等线" w:hAnsi="Times New Roman"/>
          <w:szCs w:val="20"/>
          <w:lang w:eastAsia="zh-CN"/>
        </w:rPr>
        <w:t xml:space="preserve">enhanced to be </w:t>
      </w:r>
      <w:r>
        <w:rPr>
          <w:rFonts w:ascii="Times New Roman" w:eastAsia="等线" w:hAnsi="Times New Roman" w:hint="eastAsia"/>
          <w:szCs w:val="20"/>
          <w:lang w:eastAsia="zh-CN"/>
        </w:rPr>
        <w:t>comparable with MR coverage</w:t>
      </w:r>
      <w:r>
        <w:rPr>
          <w:rFonts w:ascii="Times New Roman" w:eastAsia="等线" w:hAnsi="Times New Roman"/>
          <w:szCs w:val="20"/>
          <w:lang w:eastAsia="zh-CN"/>
        </w:rPr>
        <w:t xml:space="preserve"> (</w:t>
      </w:r>
      <w:r>
        <w:rPr>
          <w:rFonts w:ascii="Times New Roman" w:eastAsia="等线" w:hAnsi="Times New Roman" w:hint="eastAsia"/>
          <w:szCs w:val="20"/>
          <w:lang w:eastAsia="zh-CN"/>
        </w:rPr>
        <w:t>m</w:t>
      </w:r>
      <w:r>
        <w:rPr>
          <w:rFonts w:ascii="Times New Roman" w:eastAsia="等线" w:hAnsi="Times New Roman"/>
          <w:szCs w:val="20"/>
          <w:lang w:eastAsia="zh-CN"/>
        </w:rPr>
        <w:t xml:space="preserve">ore details about LP-WUS coverage enhancements can be found in section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_Ref209617390 \n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Pr>
          <w:rFonts w:ascii="Times New Roman" w:eastAsia="等线" w:hAnsi="Times New Roman"/>
          <w:szCs w:val="20"/>
          <w:lang w:eastAsia="zh-CN"/>
        </w:rPr>
        <w:t>2.3.4</w:t>
      </w:r>
      <w:r>
        <w:rPr>
          <w:rFonts w:ascii="Times New Roman" w:eastAsia="等线" w:hAnsi="Times New Roman"/>
          <w:szCs w:val="20"/>
          <w:lang w:eastAsia="zh-CN"/>
        </w:rPr>
        <w:fldChar w:fldCharType="end"/>
      </w:r>
      <w:r>
        <w:rPr>
          <w:rFonts w:ascii="Times New Roman" w:eastAsia="等线" w:hAnsi="Times New Roman"/>
          <w:szCs w:val="20"/>
          <w:lang w:eastAsia="zh-CN"/>
        </w:rPr>
        <w:t>).</w:t>
      </w:r>
      <w:r>
        <w:rPr>
          <w:rFonts w:ascii="Times New Roman" w:eastAsia="等线" w:hAnsi="Times New Roman" w:hint="eastAsia"/>
          <w:szCs w:val="20"/>
          <w:lang w:eastAsia="zh-CN"/>
        </w:rPr>
        <w:t xml:space="preserve"> Therefore, </w:t>
      </w:r>
      <w:r>
        <w:rPr>
          <w:rFonts w:ascii="Times New Roman" w:eastAsia="等线" w:hAnsi="Times New Roman"/>
          <w:szCs w:val="20"/>
          <w:lang w:eastAsia="zh-CN"/>
        </w:rPr>
        <w:t>6G</w:t>
      </w:r>
      <w:r>
        <w:rPr>
          <w:rFonts w:ascii="Times New Roman" w:eastAsia="等线" w:hAnsi="Times New Roman" w:hint="eastAsia"/>
          <w:szCs w:val="20"/>
          <w:lang w:eastAsia="zh-CN"/>
        </w:rPr>
        <w:t>R</w:t>
      </w:r>
      <w:r>
        <w:rPr>
          <w:rFonts w:ascii="Times New Roman" w:eastAsia="等线" w:hAnsi="Times New Roman"/>
          <w:szCs w:val="20"/>
          <w:lang w:eastAsia="zh-CN"/>
        </w:rPr>
        <w:t xml:space="preserve"> LP-WUR would be able to perform not only serving cell RRM measurement but </w:t>
      </w:r>
      <w:r>
        <w:rPr>
          <w:rFonts w:ascii="Times New Roman" w:hAnsi="Times New Roman"/>
          <w:color w:val="101214"/>
          <w:szCs w:val="20"/>
          <w:shd w:val="clear" w:color="auto" w:fill="FFFFFF"/>
        </w:rPr>
        <w:t xml:space="preserve">also </w:t>
      </w:r>
      <w:r>
        <w:rPr>
          <w:rFonts w:ascii="Times New Roman" w:eastAsia="等线" w:hAnsi="Times New Roman"/>
          <w:szCs w:val="20"/>
          <w:lang w:eastAsia="zh-CN"/>
        </w:rPr>
        <w:t xml:space="preserve">neighboring cell measurement, which allows </w:t>
      </w:r>
      <w:r>
        <w:rPr>
          <w:rFonts w:ascii="Times New Roman" w:eastAsia="等线" w:hAnsi="Times New Roman" w:hint="eastAsia"/>
          <w:szCs w:val="20"/>
          <w:lang w:eastAsia="zh-CN"/>
        </w:rPr>
        <w:t xml:space="preserve">further </w:t>
      </w:r>
      <w:r>
        <w:rPr>
          <w:rFonts w:ascii="Times New Roman" w:eastAsia="等线" w:hAnsi="Times New Roman"/>
          <w:szCs w:val="20"/>
          <w:lang w:eastAsia="zh-CN"/>
        </w:rPr>
        <w:t xml:space="preserve">MR measurement relaxation or offloading </w:t>
      </w:r>
      <w:r>
        <w:rPr>
          <w:rFonts w:ascii="Times New Roman" w:eastAsia="等线" w:hAnsi="Times New Roman" w:hint="eastAsia"/>
          <w:szCs w:val="20"/>
          <w:lang w:eastAsia="zh-CN"/>
        </w:rPr>
        <w:t>both</w:t>
      </w:r>
      <w:r>
        <w:rPr>
          <w:rFonts w:ascii="Times New Roman" w:eastAsia="等线" w:hAnsi="Times New Roman"/>
          <w:szCs w:val="20"/>
          <w:lang w:eastAsia="zh-CN"/>
        </w:rPr>
        <w:t xml:space="preserve"> serving and neighbor cell measurements in a larger area and further brings</w:t>
      </w:r>
      <w:r>
        <w:rPr>
          <w:rFonts w:ascii="Times New Roman" w:eastAsia="等线" w:hAnsi="Times New Roman" w:hint="eastAsia"/>
          <w:szCs w:val="20"/>
          <w:lang w:eastAsia="zh-CN"/>
        </w:rPr>
        <w:t xml:space="preserve"> in more </w:t>
      </w:r>
      <w:r>
        <w:rPr>
          <w:rFonts w:ascii="Times New Roman" w:eastAsia="等线" w:hAnsi="Times New Roman"/>
          <w:szCs w:val="20"/>
          <w:lang w:eastAsia="zh-CN"/>
        </w:rPr>
        <w:t xml:space="preserve">UE </w:t>
      </w:r>
      <w:r>
        <w:rPr>
          <w:rFonts w:ascii="Times New Roman" w:eastAsia="等线" w:hAnsi="Times New Roman" w:hint="eastAsia"/>
          <w:szCs w:val="20"/>
          <w:lang w:eastAsia="zh-CN"/>
        </w:rPr>
        <w:t>power saving gain</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p>
    <w:p w14:paraId="2F3D4F85" w14:textId="4B6D1C3D"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The</w:t>
      </w:r>
      <w:r>
        <w:rPr>
          <w:rFonts w:ascii="Times New Roman" w:eastAsia="等线" w:hAnsi="Times New Roman" w:hint="eastAsia"/>
          <w:szCs w:val="20"/>
          <w:lang w:eastAsia="zh-CN"/>
        </w:rPr>
        <w:t xml:space="preserve"> examples of </w:t>
      </w:r>
      <w:r>
        <w:rPr>
          <w:rFonts w:ascii="Times New Roman" w:eastAsia="等线" w:hAnsi="Times New Roman"/>
          <w:szCs w:val="20"/>
          <w:lang w:eastAsia="zh-CN"/>
        </w:rPr>
        <w:t xml:space="preserve">RRM </w:t>
      </w:r>
      <w:r>
        <w:rPr>
          <w:rFonts w:ascii="Times New Roman" w:eastAsia="等线" w:hAnsi="Times New Roman" w:hint="eastAsia"/>
          <w:szCs w:val="20"/>
          <w:lang w:eastAsia="zh-CN"/>
        </w:rPr>
        <w:t xml:space="preserve">offloading from MR </w:t>
      </w:r>
      <w:r>
        <w:rPr>
          <w:rFonts w:ascii="Times New Roman" w:eastAsia="等线" w:hAnsi="Times New Roman"/>
          <w:szCs w:val="20"/>
          <w:lang w:eastAsia="zh-CN"/>
        </w:rPr>
        <w:t>to L</w:t>
      </w:r>
      <w:r>
        <w:rPr>
          <w:rFonts w:ascii="Times New Roman" w:eastAsia="等线" w:hAnsi="Times New Roman" w:hint="eastAsia"/>
          <w:szCs w:val="20"/>
          <w:lang w:eastAsia="zh-CN"/>
        </w:rPr>
        <w:t>P-WU</w:t>
      </w:r>
      <w:r>
        <w:rPr>
          <w:rFonts w:ascii="Times New Roman" w:eastAsia="等线" w:hAnsi="Times New Roman"/>
          <w:szCs w:val="20"/>
          <w:lang w:eastAsia="zh-CN"/>
        </w:rPr>
        <w:t>R</w:t>
      </w:r>
      <w:r>
        <w:rPr>
          <w:rFonts w:ascii="Times New Roman" w:eastAsia="等线" w:hAnsi="Times New Roman" w:hint="eastAsia"/>
          <w:szCs w:val="20"/>
          <w:lang w:eastAsia="zh-CN"/>
        </w:rPr>
        <w:t xml:space="preserve"> are provided </w:t>
      </w:r>
      <w:r>
        <w:rPr>
          <w:rFonts w:ascii="Times New Roman" w:eastAsia="等线" w:hAnsi="Times New Roman"/>
          <w:szCs w:val="20"/>
          <w:lang w:eastAsia="zh-CN"/>
        </w:rPr>
        <w:t xml:space="preserve">in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_Ref210058581 \h  \* MERGEFORMAT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89017B" w:rsidRPr="0089017B">
        <w:rPr>
          <w:rFonts w:ascii="Times New Roman" w:eastAsia="等线" w:hAnsi="Times New Roman"/>
          <w:b/>
        </w:rPr>
        <w:t xml:space="preserve">Figure </w:t>
      </w:r>
      <w:r w:rsidR="0089017B" w:rsidRPr="0089017B">
        <w:rPr>
          <w:rFonts w:ascii="Times New Roman" w:eastAsia="等线" w:hAnsi="Times New Roman"/>
          <w:b/>
          <w:lang w:eastAsia="zh-CN"/>
        </w:rPr>
        <w:t>4</w:t>
      </w:r>
      <w:r>
        <w:rPr>
          <w:rFonts w:ascii="Times New Roman" w:eastAsia="等线" w:hAnsi="Times New Roman"/>
          <w:b/>
          <w:szCs w:val="20"/>
          <w:lang w:eastAsia="zh-CN"/>
        </w:rPr>
        <w:fldChar w:fldCharType="end"/>
      </w:r>
      <w:r>
        <w:rPr>
          <w:rFonts w:ascii="Times New Roman" w:eastAsia="等线" w:hAnsi="Times New Roman" w:hint="eastAsia"/>
          <w:szCs w:val="20"/>
          <w:lang w:eastAsia="zh-CN"/>
        </w:rPr>
        <w:t>,</w:t>
      </w:r>
      <w:r>
        <w:rPr>
          <w:rFonts w:ascii="Times New Roman" w:eastAsia="等线" w:hAnsi="Times New Roman"/>
          <w:szCs w:val="20"/>
          <w:lang w:eastAsia="zh-CN"/>
        </w:rPr>
        <w:t xml:space="preserve"> and 3 kinds of coverage are </w:t>
      </w:r>
      <w:proofErr w:type="spellStart"/>
      <w:r>
        <w:rPr>
          <w:rFonts w:ascii="Times New Roman" w:eastAsia="等线" w:hAnsi="Times New Roman" w:hint="eastAsia"/>
          <w:szCs w:val="20"/>
          <w:lang w:eastAsia="zh-CN"/>
        </w:rPr>
        <w:t>correspoing</w:t>
      </w:r>
      <w:proofErr w:type="spellEnd"/>
      <w:r>
        <w:rPr>
          <w:rFonts w:ascii="Times New Roman" w:eastAsia="等线" w:hAnsi="Times New Roman" w:hint="eastAsia"/>
          <w:szCs w:val="20"/>
          <w:lang w:eastAsia="zh-CN"/>
        </w:rPr>
        <w:t xml:space="preserve"> to different LP-WUS coverage</w:t>
      </w:r>
      <w:r>
        <w:rPr>
          <w:rFonts w:ascii="Times New Roman" w:eastAsia="等线" w:hAnsi="Times New Roman"/>
          <w:szCs w:val="20"/>
          <w:lang w:eastAsia="zh-CN"/>
        </w:rPr>
        <w:t xml:space="preserve"> level</w:t>
      </w:r>
      <w:r>
        <w:rPr>
          <w:rFonts w:ascii="Times New Roman" w:eastAsia="等线" w:hAnsi="Times New Roman" w:hint="eastAsia"/>
          <w:szCs w:val="20"/>
          <w:lang w:eastAsia="zh-CN"/>
        </w:rPr>
        <w:t>s.</w:t>
      </w:r>
    </w:p>
    <w:p w14:paraId="5E208079" w14:textId="77777777" w:rsidR="00BE49BA" w:rsidRDefault="00787A61">
      <w:pPr>
        <w:pStyle w:val="affff3"/>
        <w:numPr>
          <w:ilvl w:val="0"/>
          <w:numId w:val="36"/>
        </w:numPr>
        <w:adjustRightInd w:val="0"/>
        <w:snapToGrid w:val="0"/>
        <w:spacing w:afterLines="50" w:after="120"/>
        <w:ind w:firstLineChars="0"/>
        <w:rPr>
          <w:rFonts w:ascii="Times New Roman" w:eastAsia="等线" w:hAnsi="Times New Roman"/>
          <w:sz w:val="20"/>
          <w:szCs w:val="20"/>
        </w:rPr>
      </w:pPr>
      <w:r>
        <w:rPr>
          <w:rFonts w:ascii="Times New Roman" w:eastAsia="等线" w:hAnsi="Times New Roman"/>
          <w:bCs/>
          <w:sz w:val="20"/>
          <w:szCs w:val="20"/>
        </w:rPr>
        <w:t>C</w:t>
      </w:r>
      <w:r>
        <w:rPr>
          <w:rFonts w:ascii="Times New Roman" w:eastAsia="等线" w:hAnsi="Times New Roman"/>
          <w:sz w:val="20"/>
          <w:szCs w:val="20"/>
        </w:rPr>
        <w:t xml:space="preserve">overage 1 - Limited LP-WUS coverage as in </w:t>
      </w:r>
      <w:r>
        <w:rPr>
          <w:rFonts w:ascii="Times New Roman" w:eastAsia="等线" w:hAnsi="Times New Roman" w:hint="eastAsia"/>
          <w:sz w:val="20"/>
          <w:szCs w:val="20"/>
        </w:rPr>
        <w:t xml:space="preserve">NR </w:t>
      </w:r>
      <w:r>
        <w:rPr>
          <w:rFonts w:ascii="Times New Roman" w:eastAsia="等线" w:hAnsi="Times New Roman"/>
          <w:sz w:val="20"/>
          <w:szCs w:val="20"/>
        </w:rPr>
        <w:t xml:space="preserve">Rel-19:  LP-WUR performs serving cell measurement </w:t>
      </w:r>
      <w:proofErr w:type="gramStart"/>
      <w:r>
        <w:rPr>
          <w:rFonts w:ascii="Times New Roman" w:eastAsia="等线" w:hAnsi="Times New Roman"/>
          <w:sz w:val="20"/>
          <w:szCs w:val="20"/>
        </w:rPr>
        <w:t>only  and</w:t>
      </w:r>
      <w:proofErr w:type="gramEnd"/>
      <w:r>
        <w:rPr>
          <w:rFonts w:ascii="Times New Roman" w:eastAsia="等线" w:hAnsi="Times New Roman"/>
          <w:sz w:val="20"/>
          <w:szCs w:val="20"/>
        </w:rPr>
        <w:t xml:space="preserve"> MR serving cell measurement can be offloaded to LP-WUR.</w:t>
      </w:r>
    </w:p>
    <w:p w14:paraId="1FED9606" w14:textId="77777777" w:rsidR="00BE49BA" w:rsidRDefault="00787A61">
      <w:pPr>
        <w:pStyle w:val="affff3"/>
        <w:numPr>
          <w:ilvl w:val="0"/>
          <w:numId w:val="36"/>
        </w:numPr>
        <w:adjustRightInd w:val="0"/>
        <w:snapToGrid w:val="0"/>
        <w:spacing w:afterLines="50" w:after="120"/>
        <w:ind w:firstLineChars="0"/>
        <w:rPr>
          <w:rFonts w:ascii="Times New Roman" w:eastAsia="等线" w:hAnsi="Times New Roman"/>
          <w:sz w:val="20"/>
          <w:szCs w:val="20"/>
        </w:rPr>
      </w:pPr>
      <w:r>
        <w:rPr>
          <w:rFonts w:ascii="Times New Roman" w:eastAsia="等线" w:hAnsi="Times New Roman"/>
          <w:sz w:val="20"/>
          <w:szCs w:val="20"/>
        </w:rPr>
        <w:t xml:space="preserve">Coverage 2 - Extended LP-WUS coverage in 6GR: LP-WUR performs both serving and neighboring cell measurement and </w:t>
      </w:r>
      <w:r>
        <w:rPr>
          <w:rFonts w:ascii="Times New Roman" w:eastAsia="等线" w:hAnsi="Times New Roman"/>
          <w:sz w:val="20"/>
          <w:szCs w:val="20"/>
        </w:rPr>
        <w:lastRenderedPageBreak/>
        <w:t xml:space="preserve">offload those from MR, </w:t>
      </w:r>
      <w:r>
        <w:rPr>
          <w:rFonts w:ascii="Times New Roman" w:eastAsia="等线" w:hAnsi="Times New Roman" w:hint="eastAsia"/>
          <w:sz w:val="20"/>
          <w:szCs w:val="20"/>
        </w:rPr>
        <w:t>allowing</w:t>
      </w:r>
      <w:r>
        <w:rPr>
          <w:rFonts w:ascii="Times New Roman" w:eastAsia="等线" w:hAnsi="Times New Roman"/>
          <w:sz w:val="20"/>
          <w:szCs w:val="20"/>
        </w:rPr>
        <w:t xml:space="preserve"> MR </w:t>
      </w:r>
      <w:r>
        <w:rPr>
          <w:rFonts w:ascii="Times New Roman" w:eastAsia="等线" w:hAnsi="Times New Roman" w:hint="eastAsia"/>
          <w:sz w:val="20"/>
          <w:szCs w:val="20"/>
        </w:rPr>
        <w:t>to</w:t>
      </w:r>
      <w:r>
        <w:rPr>
          <w:rFonts w:ascii="Times New Roman" w:eastAsia="等线" w:hAnsi="Times New Roman"/>
          <w:sz w:val="20"/>
          <w:szCs w:val="20"/>
        </w:rPr>
        <w:t xml:space="preserve"> stay in sleep </w:t>
      </w:r>
      <w:r>
        <w:rPr>
          <w:rFonts w:ascii="Times New Roman" w:eastAsia="等线" w:hAnsi="Times New Roman" w:hint="eastAsia"/>
          <w:sz w:val="20"/>
          <w:szCs w:val="20"/>
        </w:rPr>
        <w:t xml:space="preserve">mode </w:t>
      </w:r>
      <w:r>
        <w:rPr>
          <w:rFonts w:ascii="Times New Roman" w:eastAsia="等线" w:hAnsi="Times New Roman"/>
          <w:sz w:val="20"/>
          <w:szCs w:val="20"/>
        </w:rPr>
        <w:t xml:space="preserve">in a larger area than Rel-19. </w:t>
      </w:r>
    </w:p>
    <w:p w14:paraId="78A12584" w14:textId="77777777" w:rsidR="00BE49BA" w:rsidRDefault="00787A61">
      <w:pPr>
        <w:pStyle w:val="affff3"/>
        <w:numPr>
          <w:ilvl w:val="0"/>
          <w:numId w:val="36"/>
        </w:numPr>
        <w:adjustRightInd w:val="0"/>
        <w:snapToGrid w:val="0"/>
        <w:spacing w:afterLines="50" w:after="120"/>
        <w:ind w:firstLineChars="0"/>
        <w:rPr>
          <w:rFonts w:ascii="Times New Roman" w:eastAsia="等线" w:hAnsi="Times New Roman"/>
          <w:sz w:val="20"/>
          <w:szCs w:val="20"/>
        </w:rPr>
      </w:pPr>
      <w:r>
        <w:rPr>
          <w:rFonts w:ascii="Times New Roman" w:eastAsia="等线" w:hAnsi="Times New Roman"/>
          <w:sz w:val="20"/>
          <w:szCs w:val="20"/>
        </w:rPr>
        <w:t xml:space="preserve">Coverage 3 – Further extended LP-WUS coverage in 6GR:  UE is </w:t>
      </w:r>
      <w:r>
        <w:rPr>
          <w:rFonts w:ascii="Times New Roman" w:eastAsia="等线" w:hAnsi="Times New Roman" w:hint="eastAsia"/>
          <w:sz w:val="20"/>
          <w:szCs w:val="20"/>
        </w:rPr>
        <w:t>close to</w:t>
      </w:r>
      <w:r>
        <w:rPr>
          <w:rFonts w:ascii="Times New Roman" w:eastAsia="等线" w:hAnsi="Times New Roman"/>
          <w:sz w:val="20"/>
          <w:szCs w:val="20"/>
        </w:rPr>
        <w:t xml:space="preserve"> the cell edge where cell reselection criterion may be satisfied. For such case, whether the cell reselection is triggered by LP-WUR or MR </w:t>
      </w:r>
      <w:proofErr w:type="spellStart"/>
      <w:r>
        <w:rPr>
          <w:rFonts w:ascii="Times New Roman" w:eastAsia="等线" w:hAnsi="Times New Roman"/>
          <w:sz w:val="20"/>
          <w:szCs w:val="20"/>
        </w:rPr>
        <w:t>mesaurements</w:t>
      </w:r>
      <w:proofErr w:type="spellEnd"/>
      <w:r>
        <w:rPr>
          <w:rFonts w:ascii="Times New Roman" w:eastAsia="等线" w:hAnsi="Times New Roman"/>
          <w:sz w:val="20"/>
          <w:szCs w:val="20"/>
        </w:rPr>
        <w:t xml:space="preserve"> can</w:t>
      </w:r>
      <w:r>
        <w:rPr>
          <w:rFonts w:ascii="Times New Roman" w:eastAsia="等线" w:hAnsi="Times New Roman" w:hint="eastAsia"/>
          <w:sz w:val="20"/>
          <w:szCs w:val="20"/>
        </w:rPr>
        <w:t xml:space="preserve"> </w:t>
      </w:r>
      <w:r>
        <w:rPr>
          <w:rFonts w:ascii="Times New Roman" w:eastAsia="等线" w:hAnsi="Times New Roman"/>
          <w:sz w:val="20"/>
          <w:szCs w:val="20"/>
        </w:rPr>
        <w:t>be further discussed.</w:t>
      </w:r>
    </w:p>
    <w:p w14:paraId="592921C7" w14:textId="77777777" w:rsidR="00BE49BA" w:rsidRDefault="00787A61">
      <w:pPr>
        <w:adjustRightInd w:val="0"/>
        <w:snapToGrid w:val="0"/>
        <w:spacing w:beforeLines="50" w:before="120" w:afterLines="50" w:after="120"/>
        <w:jc w:val="center"/>
      </w:pPr>
      <w:r>
        <w:object w:dxaOrig="9617" w:dyaOrig="2041" w14:anchorId="15F35B0D">
          <v:shape id="_x0000_i1028" type="#_x0000_t75" style="width:481pt;height:102pt" o:ole="">
            <v:imagedata r:id="rId18" o:title=""/>
          </v:shape>
          <o:OLEObject Type="Embed" ProgID="Visio.Drawing.15" ShapeID="_x0000_i1028" DrawAspect="Content" ObjectID="_1820773584" r:id="rId19"/>
        </w:object>
      </w:r>
    </w:p>
    <w:p w14:paraId="1A01ADA1" w14:textId="26551ABC" w:rsidR="00BE49BA" w:rsidRDefault="00787A61">
      <w:pPr>
        <w:pStyle w:val="af"/>
        <w:jc w:val="center"/>
        <w:rPr>
          <w:rFonts w:ascii="Times New Roman" w:eastAsia="等线" w:hAnsi="Times New Roman"/>
          <w:lang w:eastAsia="zh-CN"/>
        </w:rPr>
      </w:pPr>
      <w:bookmarkStart w:id="146" w:name="_Ref209617972"/>
      <w:bookmarkStart w:id="147" w:name="_Ref210058581"/>
      <w:r>
        <w:rPr>
          <w:rFonts w:ascii="Times New Roman" w:eastAsia="等线" w:hAnsi="Times New Roman"/>
        </w:rPr>
        <w:t xml:space="preserve">Figure </w:t>
      </w:r>
      <w:bookmarkStart w:id="148" w:name="OLE_LINK187"/>
      <w:r>
        <w:rPr>
          <w:rFonts w:ascii="Times New Roman" w:eastAsia="等线" w:hAnsi="Times New Roman"/>
        </w:rPr>
        <w:fldChar w:fldCharType="begin"/>
      </w:r>
      <w:r>
        <w:rPr>
          <w:rFonts w:ascii="Times New Roman" w:eastAsia="等线" w:hAnsi="Times New Roman"/>
          <w:lang w:eastAsia="zh-CN"/>
        </w:rPr>
        <w:instrText xml:space="preserve"> SEQ Figure \* ARABIC </w:instrText>
      </w:r>
      <w:r>
        <w:rPr>
          <w:rFonts w:ascii="Times New Roman" w:eastAsia="等线" w:hAnsi="Times New Roman"/>
        </w:rPr>
        <w:fldChar w:fldCharType="separate"/>
      </w:r>
      <w:r w:rsidR="0089017B">
        <w:rPr>
          <w:rFonts w:ascii="Times New Roman" w:eastAsia="等线" w:hAnsi="Times New Roman"/>
          <w:noProof/>
          <w:lang w:eastAsia="zh-CN"/>
        </w:rPr>
        <w:t>4</w:t>
      </w:r>
      <w:r>
        <w:rPr>
          <w:rFonts w:ascii="Times New Roman" w:eastAsia="等线" w:hAnsi="Times New Roman"/>
        </w:rPr>
        <w:fldChar w:fldCharType="end"/>
      </w:r>
      <w:bookmarkEnd w:id="146"/>
      <w:bookmarkEnd w:id="147"/>
      <w:bookmarkEnd w:id="148"/>
      <w:r>
        <w:rPr>
          <w:rFonts w:ascii="Times New Roman" w:eastAsia="等线" w:hAnsi="Times New Roman"/>
          <w:lang w:eastAsia="zh-CN"/>
        </w:rPr>
        <w:t xml:space="preserve">: Examples of </w:t>
      </w:r>
      <w:bookmarkStart w:id="149" w:name="OLE_LINK42"/>
      <w:bookmarkStart w:id="150" w:name="OLE_LINK37"/>
      <w:r>
        <w:rPr>
          <w:rFonts w:ascii="Times New Roman" w:eastAsia="等线" w:hAnsi="Times New Roman"/>
          <w:lang w:eastAsia="zh-CN"/>
        </w:rPr>
        <w:t>RRM measurements offloading to LP-WUR</w:t>
      </w:r>
      <w:bookmarkEnd w:id="149"/>
      <w:bookmarkEnd w:id="150"/>
    </w:p>
    <w:p w14:paraId="4D6EC743"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bookmarkStart w:id="151" w:name="_Ref206186129"/>
      <w:r>
        <w:rPr>
          <w:rFonts w:ascii="Times New Roman" w:eastAsia="等线" w:hAnsi="Times New Roman" w:hint="eastAsia"/>
          <w:szCs w:val="20"/>
          <w:lang w:eastAsia="zh-CN"/>
        </w:rPr>
        <w:t>The</w:t>
      </w:r>
      <w:r>
        <w:rPr>
          <w:rFonts w:ascii="Times New Roman" w:eastAsia="等线" w:hAnsi="Times New Roman"/>
          <w:szCs w:val="20"/>
          <w:lang w:eastAsia="zh-CN"/>
        </w:rPr>
        <w:t xml:space="preserve"> following table </w:t>
      </w:r>
      <w:proofErr w:type="spellStart"/>
      <w:r>
        <w:rPr>
          <w:rFonts w:ascii="Times New Roman" w:eastAsia="等线" w:hAnsi="Times New Roman"/>
          <w:szCs w:val="20"/>
          <w:lang w:eastAsia="zh-CN"/>
        </w:rPr>
        <w:t>detaily</w:t>
      </w:r>
      <w:proofErr w:type="spellEnd"/>
      <w:r>
        <w:rPr>
          <w:rFonts w:ascii="Times New Roman" w:eastAsia="等线" w:hAnsi="Times New Roman"/>
          <w:szCs w:val="20"/>
          <w:lang w:eastAsia="zh-CN"/>
        </w:rPr>
        <w:t xml:space="preserve"> compares the power difference</w:t>
      </w:r>
      <w:r>
        <w:rPr>
          <w:rFonts w:ascii="Times New Roman" w:eastAsia="等线" w:hAnsi="Times New Roman" w:hint="eastAsia"/>
          <w:szCs w:val="20"/>
          <w:lang w:eastAsia="zh-CN"/>
        </w:rPr>
        <w:t xml:space="preserve">s among </w:t>
      </w:r>
      <w:r>
        <w:rPr>
          <w:rFonts w:ascii="Times New Roman" w:eastAsia="等线" w:hAnsi="Times New Roman"/>
          <w:szCs w:val="20"/>
          <w:lang w:eastAsia="zh-CN"/>
        </w:rPr>
        <w:t>RRM offloading</w:t>
      </w:r>
      <w:r>
        <w:rPr>
          <w:rFonts w:ascii="Times New Roman" w:eastAsia="等线" w:hAnsi="Times New Roman" w:hint="eastAsia"/>
          <w:szCs w:val="20"/>
          <w:lang w:eastAsia="zh-CN"/>
        </w:rPr>
        <w:t>/relaxation</w:t>
      </w:r>
      <w:r>
        <w:rPr>
          <w:rFonts w:ascii="Times New Roman" w:eastAsia="等线" w:hAnsi="Times New Roman"/>
          <w:szCs w:val="20"/>
          <w:lang w:eastAsia="zh-CN"/>
        </w:rPr>
        <w:t xml:space="preserve"> schemes </w:t>
      </w:r>
      <w:r>
        <w:rPr>
          <w:rFonts w:ascii="Times New Roman" w:eastAsia="等线" w:hAnsi="Times New Roman" w:hint="eastAsia"/>
          <w:szCs w:val="20"/>
          <w:lang w:eastAsia="zh-CN"/>
        </w:rPr>
        <w:t>across</w:t>
      </w:r>
      <w:r>
        <w:rPr>
          <w:rFonts w:ascii="Times New Roman" w:eastAsia="等线" w:hAnsi="Times New Roman"/>
          <w:szCs w:val="20"/>
          <w:lang w:eastAsia="zh-CN"/>
        </w:rPr>
        <w:t xml:space="preserve"> </w:t>
      </w:r>
      <w:r>
        <w:rPr>
          <w:rFonts w:ascii="Times New Roman" w:eastAsia="等线" w:hAnsi="Times New Roman" w:hint="eastAsia"/>
          <w:szCs w:val="20"/>
          <w:lang w:eastAsia="zh-CN"/>
        </w:rPr>
        <w:t>different LP-WUS coverage</w:t>
      </w:r>
      <w:r>
        <w:rPr>
          <w:rFonts w:ascii="Times New Roman" w:eastAsia="等线" w:hAnsi="Times New Roman"/>
          <w:szCs w:val="20"/>
          <w:lang w:eastAsia="zh-CN"/>
        </w:rPr>
        <w:t xml:space="preserve"> level</w:t>
      </w:r>
      <w:r>
        <w:rPr>
          <w:rFonts w:ascii="Times New Roman" w:eastAsia="等线" w:hAnsi="Times New Roman" w:hint="eastAsia"/>
          <w:szCs w:val="20"/>
          <w:lang w:eastAsia="zh-CN"/>
        </w:rPr>
        <w:t>s</w:t>
      </w:r>
      <w:r>
        <w:rPr>
          <w:rFonts w:ascii="Times New Roman" w:eastAsia="等线" w:hAnsi="Times New Roman"/>
          <w:szCs w:val="20"/>
          <w:lang w:eastAsia="zh-CN"/>
        </w:rPr>
        <w:t xml:space="preserve">. </w:t>
      </w:r>
    </w:p>
    <w:p w14:paraId="2DDF4403" w14:textId="480C6C5D" w:rsidR="00BE49BA" w:rsidRDefault="00787A61">
      <w:pPr>
        <w:pStyle w:val="af"/>
        <w:jc w:val="center"/>
        <w:rPr>
          <w:rFonts w:ascii="Times New Roman" w:eastAsia="等线" w:hAnsi="Times New Roman"/>
          <w:b/>
          <w:lang w:eastAsia="zh-CN"/>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89017B">
        <w:rPr>
          <w:rFonts w:ascii="Times New Roman" w:hAnsi="Times New Roman"/>
          <w:b/>
          <w:noProof/>
        </w:rPr>
        <w:t>9</w:t>
      </w:r>
      <w:r>
        <w:rPr>
          <w:rFonts w:ascii="Times New Roman" w:hAnsi="Times New Roman"/>
          <w:b/>
        </w:rPr>
        <w:fldChar w:fldCharType="end"/>
      </w:r>
      <w:r>
        <w:rPr>
          <w:rFonts w:ascii="Times New Roman" w:hAnsi="Times New Roman"/>
          <w:b/>
        </w:rPr>
        <w:t>: power saving gain of RRM measurements offloading</w:t>
      </w:r>
      <w:r>
        <w:rPr>
          <w:rFonts w:ascii="Times New Roman" w:eastAsiaTheme="minorEastAsia" w:hAnsi="Times New Roman" w:hint="eastAsia"/>
          <w:b/>
          <w:lang w:eastAsia="zh-CN"/>
        </w:rPr>
        <w:t>/relaxation</w:t>
      </w:r>
      <w:r>
        <w:rPr>
          <w:rFonts w:ascii="Times New Roman" w:hAnsi="Times New Roman"/>
          <w:b/>
        </w:rPr>
        <w:t xml:space="preserve"> to LP-WUR</w:t>
      </w:r>
    </w:p>
    <w:bookmarkEnd w:id="151"/>
    <w:tbl>
      <w:tblPr>
        <w:tblStyle w:val="afffa"/>
        <w:tblW w:w="0" w:type="auto"/>
        <w:tblLook w:val="04A0" w:firstRow="1" w:lastRow="0" w:firstColumn="1" w:lastColumn="0" w:noHBand="0" w:noVBand="1"/>
      </w:tblPr>
      <w:tblGrid>
        <w:gridCol w:w="1129"/>
        <w:gridCol w:w="5954"/>
        <w:gridCol w:w="1134"/>
        <w:gridCol w:w="1843"/>
      </w:tblGrid>
      <w:tr w:rsidR="00BE49BA" w14:paraId="19F6D253" w14:textId="77777777">
        <w:trPr>
          <w:trHeight w:val="204"/>
        </w:trPr>
        <w:tc>
          <w:tcPr>
            <w:tcW w:w="1129" w:type="dxa"/>
          </w:tcPr>
          <w:p w14:paraId="6940E56E" w14:textId="77777777" w:rsidR="00BE49BA" w:rsidRDefault="00BE49BA">
            <w:pPr>
              <w:adjustRightInd w:val="0"/>
              <w:snapToGrid w:val="0"/>
              <w:spacing w:beforeLines="50" w:before="120" w:afterLines="50" w:after="120"/>
              <w:jc w:val="both"/>
              <w:rPr>
                <w:rFonts w:ascii="Times New Roman" w:eastAsia="等线" w:hAnsi="Times New Roman"/>
                <w:szCs w:val="20"/>
                <w:lang w:eastAsia="zh-CN"/>
              </w:rPr>
            </w:pPr>
          </w:p>
        </w:tc>
        <w:tc>
          <w:tcPr>
            <w:tcW w:w="5954" w:type="dxa"/>
          </w:tcPr>
          <w:p w14:paraId="79AE8B98"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b/>
                <w:bCs/>
              </w:rPr>
              <w:t>Schemes</w:t>
            </w:r>
          </w:p>
        </w:tc>
        <w:tc>
          <w:tcPr>
            <w:tcW w:w="1134" w:type="dxa"/>
          </w:tcPr>
          <w:p w14:paraId="382E2FDE"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b/>
                <w:bCs/>
              </w:rPr>
              <w:t xml:space="preserve">Power </w:t>
            </w:r>
          </w:p>
        </w:tc>
        <w:tc>
          <w:tcPr>
            <w:tcW w:w="1843" w:type="dxa"/>
          </w:tcPr>
          <w:p w14:paraId="5EEF35FB"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b/>
                <w:bCs/>
              </w:rPr>
              <w:t>Power saving gain</w:t>
            </w:r>
          </w:p>
        </w:tc>
      </w:tr>
      <w:tr w:rsidR="00BE49BA" w14:paraId="74355696" w14:textId="77777777">
        <w:trPr>
          <w:trHeight w:val="20"/>
        </w:trPr>
        <w:tc>
          <w:tcPr>
            <w:tcW w:w="1129" w:type="dxa"/>
            <w:vMerge w:val="restart"/>
          </w:tcPr>
          <w:p w14:paraId="2CEF8276"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overage level 2</w:t>
            </w:r>
          </w:p>
        </w:tc>
        <w:tc>
          <w:tcPr>
            <w:tcW w:w="5954" w:type="dxa"/>
          </w:tcPr>
          <w:p w14:paraId="7B6CA734"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b/>
              </w:rPr>
              <w:t>Baseline</w:t>
            </w:r>
            <w:r>
              <w:rPr>
                <w:rFonts w:ascii="Times New Roman" w:eastAsiaTheme="minorEastAsia" w:hAnsi="Times New Roman" w:hint="eastAsia"/>
                <w:b/>
                <w:lang w:eastAsia="zh-CN"/>
              </w:rPr>
              <w:t>:</w:t>
            </w:r>
            <w:r>
              <w:rPr>
                <w:rFonts w:ascii="Times New Roman" w:hAnsi="Times New Roman"/>
                <w:b/>
                <w:color w:val="FF0000"/>
              </w:rPr>
              <w:t xml:space="preserve"> </w:t>
            </w:r>
            <w:r>
              <w:rPr>
                <w:rFonts w:ascii="Times New Roman" w:hAnsi="Times New Roman" w:hint="eastAsia"/>
              </w:rPr>
              <w:t xml:space="preserve">LP-WUS, MR serving relaxation&amp; neighbor cell </w:t>
            </w:r>
            <w:proofErr w:type="gramStart"/>
            <w:r>
              <w:rPr>
                <w:rFonts w:ascii="Times New Roman" w:hAnsi="Times New Roman" w:hint="eastAsia"/>
              </w:rPr>
              <w:t xml:space="preserve">relaxation </w:t>
            </w:r>
            <w:r>
              <w:rPr>
                <w:rFonts w:ascii="Times New Roman" w:eastAsiaTheme="minorEastAsia" w:hAnsi="Times New Roman" w:hint="eastAsia"/>
                <w:lang w:eastAsia="zh-CN"/>
              </w:rPr>
              <w:t xml:space="preserve"> (</w:t>
            </w:r>
            <w:proofErr w:type="gramEnd"/>
            <w:r>
              <w:rPr>
                <w:rFonts w:ascii="Times New Roman" w:eastAsiaTheme="minorEastAsia" w:hAnsi="Times New Roman" w:hint="eastAsia"/>
                <w:lang w:eastAsia="zh-CN"/>
              </w:rPr>
              <w:t>relaxation factor of 3)</w:t>
            </w:r>
            <w:r>
              <w:rPr>
                <w:rFonts w:ascii="Times New Roman" w:hAnsi="Times New Roman" w:hint="eastAsia"/>
              </w:rPr>
              <w:t>+ LR serving  cell measurement</w:t>
            </w:r>
          </w:p>
        </w:tc>
        <w:tc>
          <w:tcPr>
            <w:tcW w:w="1134" w:type="dxa"/>
          </w:tcPr>
          <w:p w14:paraId="12577AE4"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1.24</w:t>
            </w:r>
          </w:p>
        </w:tc>
        <w:tc>
          <w:tcPr>
            <w:tcW w:w="1843" w:type="dxa"/>
          </w:tcPr>
          <w:p w14:paraId="41124030"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rPr>
              <w:t>/</w:t>
            </w:r>
          </w:p>
        </w:tc>
      </w:tr>
      <w:tr w:rsidR="00BE49BA" w14:paraId="7EDA90CF" w14:textId="77777777">
        <w:trPr>
          <w:trHeight w:val="20"/>
        </w:trPr>
        <w:tc>
          <w:tcPr>
            <w:tcW w:w="1129" w:type="dxa"/>
            <w:vMerge/>
          </w:tcPr>
          <w:p w14:paraId="3D47C0F0" w14:textId="77777777" w:rsidR="00BE49BA" w:rsidRDefault="00BE49BA">
            <w:pPr>
              <w:adjustRightInd w:val="0"/>
              <w:snapToGrid w:val="0"/>
              <w:spacing w:beforeLines="50" w:before="120" w:afterLines="50" w:after="120"/>
              <w:jc w:val="both"/>
              <w:rPr>
                <w:rFonts w:ascii="Times New Roman" w:eastAsia="等线" w:hAnsi="Times New Roman"/>
                <w:szCs w:val="20"/>
                <w:lang w:eastAsia="zh-CN"/>
              </w:rPr>
            </w:pPr>
          </w:p>
        </w:tc>
        <w:tc>
          <w:tcPr>
            <w:tcW w:w="5954" w:type="dxa"/>
          </w:tcPr>
          <w:p w14:paraId="04C18830"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Theme="minorEastAsia" w:hAnsi="Times New Roman"/>
                <w:b/>
                <w:bCs/>
                <w:lang w:eastAsia="zh-CN"/>
              </w:rPr>
              <w:t>Enhanced scheme:</w:t>
            </w:r>
            <w:r>
              <w:rPr>
                <w:rFonts w:ascii="Times New Roman" w:eastAsiaTheme="minorEastAsia" w:hAnsi="Times New Roman" w:hint="eastAsia"/>
                <w:lang w:eastAsia="zh-CN"/>
              </w:rPr>
              <w:t xml:space="preserve"> </w:t>
            </w:r>
            <w:r>
              <w:rPr>
                <w:rFonts w:ascii="Times New Roman" w:hAnsi="Times New Roman"/>
              </w:rPr>
              <w:t>LP-WUS, MR offloading serving &amp; neighbor cell measurement + LR serving &amp; neighbor cell measurement</w:t>
            </w:r>
          </w:p>
        </w:tc>
        <w:tc>
          <w:tcPr>
            <w:tcW w:w="1134" w:type="dxa"/>
          </w:tcPr>
          <w:p w14:paraId="0F925A7B"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0</w:t>
            </w:r>
            <w:r>
              <w:rPr>
                <w:rFonts w:ascii="Times New Roman" w:hAnsi="Times New Roman"/>
              </w:rPr>
              <w:t>.772</w:t>
            </w:r>
          </w:p>
        </w:tc>
        <w:tc>
          <w:tcPr>
            <w:tcW w:w="1843" w:type="dxa"/>
          </w:tcPr>
          <w:p w14:paraId="7CA5C745"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rPr>
              <w:t>37.7%</w:t>
            </w:r>
          </w:p>
        </w:tc>
      </w:tr>
      <w:tr w:rsidR="00BE49BA" w14:paraId="584FF4B3" w14:textId="77777777">
        <w:trPr>
          <w:trHeight w:val="20"/>
        </w:trPr>
        <w:tc>
          <w:tcPr>
            <w:tcW w:w="1129" w:type="dxa"/>
            <w:vMerge w:val="restart"/>
          </w:tcPr>
          <w:p w14:paraId="21F24106"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Theme="minorEastAsia" w:hAnsi="Times New Roman" w:hint="eastAsia"/>
                <w:lang w:eastAsia="zh-CN"/>
              </w:rPr>
              <w:t>Coverage</w:t>
            </w:r>
            <w:r>
              <w:rPr>
                <w:rFonts w:ascii="Times New Roman" w:eastAsiaTheme="minorEastAsia" w:hAnsi="Times New Roman"/>
                <w:lang w:eastAsia="zh-CN"/>
              </w:rPr>
              <w:t xml:space="preserve"> </w:t>
            </w:r>
            <w:r>
              <w:rPr>
                <w:rFonts w:ascii="Times New Roman" w:eastAsiaTheme="minorEastAsia" w:hAnsi="Times New Roman" w:hint="eastAsia"/>
                <w:lang w:eastAsia="zh-CN"/>
              </w:rPr>
              <w:t>level</w:t>
            </w:r>
            <w:r>
              <w:rPr>
                <w:rFonts w:ascii="Times New Roman" w:eastAsiaTheme="minorEastAsia" w:hAnsi="Times New Roman"/>
                <w:lang w:eastAsia="zh-CN"/>
              </w:rPr>
              <w:t xml:space="preserve"> 3</w:t>
            </w:r>
          </w:p>
        </w:tc>
        <w:tc>
          <w:tcPr>
            <w:tcW w:w="5954" w:type="dxa"/>
          </w:tcPr>
          <w:p w14:paraId="65B54557" w14:textId="77777777" w:rsidR="00BE49BA" w:rsidRDefault="00787A61">
            <w:pPr>
              <w:rPr>
                <w:rFonts w:ascii="Times New Roman" w:hAnsi="Times New Roman"/>
              </w:rPr>
            </w:pPr>
            <w:r>
              <w:rPr>
                <w:rFonts w:ascii="Times New Roman" w:hAnsi="Times New Roman"/>
                <w:b/>
              </w:rPr>
              <w:t>Baseline</w:t>
            </w:r>
            <w:r>
              <w:rPr>
                <w:rFonts w:ascii="Times New Roman" w:eastAsiaTheme="minorEastAsia" w:hAnsi="Times New Roman" w:hint="eastAsia"/>
                <w:b/>
                <w:lang w:eastAsia="zh-CN"/>
              </w:rPr>
              <w:t xml:space="preserve">: </w:t>
            </w:r>
            <w:r>
              <w:rPr>
                <w:rFonts w:ascii="Times New Roman" w:hAnsi="Times New Roman"/>
              </w:rPr>
              <w:t>PEI, serving cell &amp; neighbor cell measurement</w:t>
            </w:r>
          </w:p>
        </w:tc>
        <w:tc>
          <w:tcPr>
            <w:tcW w:w="1134" w:type="dxa"/>
          </w:tcPr>
          <w:p w14:paraId="7632035A"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2</w:t>
            </w:r>
            <w:r>
              <w:rPr>
                <w:rFonts w:ascii="Times New Roman" w:hAnsi="Times New Roman"/>
              </w:rPr>
              <w:t>.597</w:t>
            </w:r>
          </w:p>
        </w:tc>
        <w:tc>
          <w:tcPr>
            <w:tcW w:w="1843" w:type="dxa"/>
          </w:tcPr>
          <w:p w14:paraId="77B79159"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w:t>
            </w:r>
          </w:p>
        </w:tc>
      </w:tr>
      <w:tr w:rsidR="00BE49BA" w14:paraId="19AEEEBC" w14:textId="77777777">
        <w:trPr>
          <w:trHeight w:val="20"/>
        </w:trPr>
        <w:tc>
          <w:tcPr>
            <w:tcW w:w="1129" w:type="dxa"/>
            <w:vMerge/>
          </w:tcPr>
          <w:p w14:paraId="0E6B4A20" w14:textId="77777777" w:rsidR="00BE49BA" w:rsidRDefault="00BE49BA">
            <w:pPr>
              <w:adjustRightInd w:val="0"/>
              <w:snapToGrid w:val="0"/>
              <w:spacing w:beforeLines="50" w:before="120" w:afterLines="50" w:after="120"/>
              <w:jc w:val="both"/>
              <w:rPr>
                <w:rFonts w:ascii="Times New Roman" w:eastAsia="等线" w:hAnsi="Times New Roman"/>
                <w:szCs w:val="20"/>
                <w:lang w:eastAsia="zh-CN"/>
              </w:rPr>
            </w:pPr>
          </w:p>
        </w:tc>
        <w:tc>
          <w:tcPr>
            <w:tcW w:w="5954" w:type="dxa"/>
          </w:tcPr>
          <w:p w14:paraId="450771F6"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b/>
                <w:bCs/>
              </w:rPr>
              <w:t>Enhanced scheme</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1</w:t>
            </w:r>
            <w:r>
              <w:rPr>
                <w:rFonts w:ascii="Times New Roman" w:hAnsi="Times New Roman"/>
                <w:b/>
                <w:bCs/>
              </w:rPr>
              <w:t>:</w:t>
            </w:r>
            <w:r>
              <w:rPr>
                <w:rFonts w:ascii="Times New Roman" w:hAnsi="Times New Roman"/>
              </w:rPr>
              <w:t xml:space="preserve"> LP-WUS, MR offloading serving &amp; neighbor cell measurement + LR serving &amp; neighbor cell measurement</w:t>
            </w:r>
          </w:p>
        </w:tc>
        <w:tc>
          <w:tcPr>
            <w:tcW w:w="1134" w:type="dxa"/>
          </w:tcPr>
          <w:p w14:paraId="49ABB705"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0</w:t>
            </w:r>
            <w:r>
              <w:rPr>
                <w:rFonts w:ascii="Times New Roman" w:hAnsi="Times New Roman"/>
              </w:rPr>
              <w:t>.772</w:t>
            </w:r>
          </w:p>
        </w:tc>
        <w:tc>
          <w:tcPr>
            <w:tcW w:w="1843" w:type="dxa"/>
          </w:tcPr>
          <w:p w14:paraId="5B990DB0"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rPr>
              <w:t>70.30%</w:t>
            </w:r>
          </w:p>
        </w:tc>
      </w:tr>
      <w:tr w:rsidR="00BE49BA" w14:paraId="63527E07" w14:textId="77777777">
        <w:trPr>
          <w:trHeight w:val="20"/>
        </w:trPr>
        <w:tc>
          <w:tcPr>
            <w:tcW w:w="1129" w:type="dxa"/>
            <w:vMerge/>
          </w:tcPr>
          <w:p w14:paraId="670954F2" w14:textId="77777777" w:rsidR="00BE49BA" w:rsidRDefault="00BE49BA">
            <w:pPr>
              <w:adjustRightInd w:val="0"/>
              <w:snapToGrid w:val="0"/>
              <w:spacing w:beforeLines="50" w:before="120" w:afterLines="50" w:after="120"/>
              <w:jc w:val="both"/>
              <w:rPr>
                <w:rFonts w:ascii="Times New Roman" w:eastAsia="等线" w:hAnsi="Times New Roman"/>
                <w:szCs w:val="20"/>
                <w:lang w:eastAsia="zh-CN"/>
              </w:rPr>
            </w:pPr>
          </w:p>
        </w:tc>
        <w:tc>
          <w:tcPr>
            <w:tcW w:w="5954" w:type="dxa"/>
          </w:tcPr>
          <w:p w14:paraId="6C0CC006"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b/>
                <w:bCs/>
              </w:rPr>
              <w:t>Enhanced scheme</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2</w:t>
            </w:r>
            <w:r>
              <w:rPr>
                <w:rFonts w:ascii="Times New Roman" w:hAnsi="Times New Roman"/>
              </w:rPr>
              <w:t>:</w:t>
            </w:r>
            <w:r>
              <w:rPr>
                <w:rFonts w:ascii="Times New Roman" w:eastAsiaTheme="minorEastAsia" w:hAnsi="Times New Roman" w:hint="eastAsia"/>
                <w:lang w:eastAsia="zh-CN"/>
              </w:rPr>
              <w:t xml:space="preserve"> </w:t>
            </w:r>
            <w:r>
              <w:rPr>
                <w:rFonts w:ascii="Times New Roman" w:hAnsi="Times New Roman"/>
              </w:rPr>
              <w:t>LP-WUS, MR serving</w:t>
            </w:r>
            <w:r>
              <w:rPr>
                <w:rFonts w:ascii="Times New Roman" w:eastAsiaTheme="minorEastAsia" w:hAnsi="Times New Roman" w:hint="eastAsia"/>
                <w:lang w:eastAsia="zh-CN"/>
              </w:rPr>
              <w:t xml:space="preserve"> cell measurement</w:t>
            </w:r>
            <w:r>
              <w:rPr>
                <w:rFonts w:ascii="Times New Roman" w:hAnsi="Times New Roman"/>
              </w:rPr>
              <w:t xml:space="preserve"> relaxation &amp; neighbor </w:t>
            </w:r>
            <w:proofErr w:type="gramStart"/>
            <w:r>
              <w:rPr>
                <w:rFonts w:ascii="Times New Roman" w:hAnsi="Times New Roman"/>
              </w:rPr>
              <w:t>cell  measurement</w:t>
            </w:r>
            <w:proofErr w:type="gramEnd"/>
            <w:r>
              <w:rPr>
                <w:rFonts w:ascii="Times New Roman" w:hAnsi="Times New Roman"/>
              </w:rPr>
              <w:t xml:space="preserve"> relaxation</w:t>
            </w:r>
            <w:r>
              <w:rPr>
                <w:rFonts w:ascii="Times New Roman" w:eastAsiaTheme="minorEastAsia" w:hAnsi="Times New Roman" w:hint="eastAsia"/>
                <w:lang w:eastAsia="zh-CN"/>
              </w:rPr>
              <w:t xml:space="preserve"> (relaxation factor of 16)</w:t>
            </w:r>
            <w:r>
              <w:rPr>
                <w:rFonts w:ascii="Times New Roman" w:hAnsi="Times New Roman"/>
              </w:rPr>
              <w:t xml:space="preserve"> + LR serving &amp; neighbor cell measurement</w:t>
            </w:r>
          </w:p>
        </w:tc>
        <w:tc>
          <w:tcPr>
            <w:tcW w:w="1134" w:type="dxa"/>
          </w:tcPr>
          <w:p w14:paraId="402F868A"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1</w:t>
            </w:r>
            <w:r>
              <w:rPr>
                <w:rFonts w:ascii="Times New Roman" w:hAnsi="Times New Roman"/>
              </w:rPr>
              <w:t>.329</w:t>
            </w:r>
          </w:p>
        </w:tc>
        <w:tc>
          <w:tcPr>
            <w:tcW w:w="1843" w:type="dxa"/>
          </w:tcPr>
          <w:p w14:paraId="7A492662"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hAnsi="Times New Roman" w:hint="eastAsia"/>
              </w:rPr>
              <w:t>4</w:t>
            </w:r>
            <w:r>
              <w:rPr>
                <w:rFonts w:ascii="Times New Roman" w:hAnsi="Times New Roman"/>
              </w:rPr>
              <w:t>8.8%</w:t>
            </w:r>
          </w:p>
        </w:tc>
      </w:tr>
    </w:tbl>
    <w:p w14:paraId="6EB9B944" w14:textId="41B39FF5"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In coverage 2 region, it can be observed that </w:t>
      </w:r>
      <w:bookmarkStart w:id="152" w:name="OLE_LINK51"/>
      <w:bookmarkStart w:id="153" w:name="OLE_LINK50"/>
      <w:r>
        <w:rPr>
          <w:rFonts w:ascii="Times New Roman" w:eastAsia="等线" w:hAnsi="Times New Roman"/>
          <w:szCs w:val="20"/>
          <w:lang w:eastAsia="zh-CN"/>
        </w:rPr>
        <w:t xml:space="preserve">offloading </w:t>
      </w:r>
      <w:r>
        <w:rPr>
          <w:rFonts w:ascii="Times New Roman" w:eastAsia="等线" w:hAnsi="Times New Roman" w:hint="eastAsia"/>
          <w:szCs w:val="20"/>
          <w:lang w:eastAsia="zh-CN"/>
        </w:rPr>
        <w:t xml:space="preserve">both serving cell and </w:t>
      </w:r>
      <w:r>
        <w:rPr>
          <w:rFonts w:ascii="Times New Roman" w:eastAsia="等线" w:hAnsi="Times New Roman"/>
          <w:szCs w:val="20"/>
          <w:lang w:eastAsia="zh-CN"/>
        </w:rPr>
        <w:t>neighbor cell measurement</w:t>
      </w:r>
      <w:r>
        <w:rPr>
          <w:rFonts w:ascii="Times New Roman" w:eastAsia="等线" w:hAnsi="Times New Roman" w:hint="eastAsia"/>
          <w:szCs w:val="20"/>
          <w:lang w:eastAsia="zh-CN"/>
        </w:rPr>
        <w:t>s</w:t>
      </w:r>
      <w:r>
        <w:rPr>
          <w:rFonts w:ascii="Times New Roman" w:eastAsia="等线" w:hAnsi="Times New Roman"/>
          <w:szCs w:val="20"/>
          <w:lang w:eastAsia="zh-CN"/>
        </w:rPr>
        <w:t xml:space="preserve"> to LR can achieve additional 37.7</w:t>
      </w:r>
      <w:proofErr w:type="gramStart"/>
      <w:r>
        <w:rPr>
          <w:rFonts w:ascii="Times New Roman" w:eastAsia="等线" w:hAnsi="Times New Roman"/>
          <w:szCs w:val="20"/>
          <w:lang w:eastAsia="zh-CN"/>
        </w:rPr>
        <w:t>%  PSG</w:t>
      </w:r>
      <w:proofErr w:type="gramEnd"/>
      <w:r>
        <w:rPr>
          <w:rFonts w:ascii="Times New Roman" w:eastAsia="等线" w:hAnsi="Times New Roman"/>
          <w:szCs w:val="20"/>
          <w:lang w:eastAsia="zh-CN"/>
        </w:rPr>
        <w:t xml:space="preserve"> compared with R19 LP-WUS</w:t>
      </w:r>
      <w:bookmarkEnd w:id="152"/>
      <w:bookmarkEnd w:id="153"/>
      <w:r>
        <w:rPr>
          <w:rFonts w:ascii="Times New Roman" w:eastAsia="等线" w:hAnsi="Times New Roman"/>
          <w:szCs w:val="20"/>
          <w:lang w:eastAsia="zh-CN"/>
        </w:rPr>
        <w:t xml:space="preserve">. In coverage 3 region, not achievable by Rel-19 LP-WUS, now can support LP-WUS and LR measurement for both serving and neighbor cell measurement, with up to 48.8%~70.3% PSG compared with PEI (refer to section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_Ref209617390 \n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Pr>
          <w:rFonts w:ascii="Times New Roman" w:eastAsia="等线" w:hAnsi="Times New Roman"/>
          <w:szCs w:val="20"/>
          <w:lang w:eastAsia="zh-CN"/>
        </w:rPr>
        <w:t>2.3.4</w:t>
      </w:r>
      <w:r>
        <w:rPr>
          <w:rFonts w:ascii="Times New Roman" w:eastAsia="等线" w:hAnsi="Times New Roman"/>
          <w:szCs w:val="20"/>
          <w:lang w:eastAsia="zh-CN"/>
        </w:rPr>
        <w:fldChar w:fldCharType="end"/>
      </w:r>
      <w:r>
        <w:rPr>
          <w:rFonts w:ascii="Times New Roman" w:eastAsia="等线" w:hAnsi="Times New Roman"/>
          <w:szCs w:val="20"/>
          <w:lang w:eastAsia="zh-CN"/>
        </w:rPr>
        <w:t>).</w:t>
      </w:r>
    </w:p>
    <w:p w14:paraId="66056707" w14:textId="1A04F245" w:rsidR="00BE49BA" w:rsidRDefault="00CE1433">
      <w:pPr>
        <w:pStyle w:val="af"/>
        <w:jc w:val="both"/>
        <w:rPr>
          <w:rFonts w:ascii="Times New Roman" w:eastAsia="等线" w:hAnsi="Times New Roman"/>
          <w:b/>
          <w:i/>
        </w:rPr>
      </w:pPr>
      <w:bookmarkStart w:id="154" w:name="OLE_LINK230"/>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10</w:t>
      </w:r>
      <w:r w:rsidRPr="00CE1433">
        <w:rPr>
          <w:rFonts w:ascii="Times New Roman" w:hAnsi="Times New Roman"/>
          <w:b/>
          <w:i/>
        </w:rPr>
        <w:fldChar w:fldCharType="end"/>
      </w:r>
      <w:bookmarkEnd w:id="154"/>
      <w:r w:rsidR="00787A61">
        <w:rPr>
          <w:rFonts w:ascii="Times New Roman" w:hAnsi="Times New Roman"/>
          <w:b/>
          <w:i/>
        </w:rPr>
        <w:t>:</w:t>
      </w:r>
      <w:r w:rsidR="00787A61">
        <w:t xml:space="preserve"> </w:t>
      </w:r>
      <w:r w:rsidR="00787A61">
        <w:rPr>
          <w:rFonts w:ascii="Times New Roman" w:hAnsi="Times New Roman"/>
          <w:b/>
          <w:i/>
        </w:rPr>
        <w:t xml:space="preserve">Offloading </w:t>
      </w:r>
      <w:r w:rsidR="00787A61">
        <w:rPr>
          <w:rFonts w:ascii="Times New Roman" w:eastAsiaTheme="minorEastAsia" w:hAnsi="Times New Roman" w:hint="eastAsia"/>
          <w:b/>
          <w:i/>
          <w:lang w:eastAsia="zh-CN"/>
        </w:rPr>
        <w:t xml:space="preserve">both serving cell and </w:t>
      </w:r>
      <w:proofErr w:type="spellStart"/>
      <w:r w:rsidR="00787A61">
        <w:rPr>
          <w:rFonts w:ascii="Times New Roman" w:hAnsi="Times New Roman"/>
          <w:b/>
          <w:i/>
        </w:rPr>
        <w:t>neighbor</w:t>
      </w:r>
      <w:proofErr w:type="spellEnd"/>
      <w:r w:rsidR="00787A61">
        <w:rPr>
          <w:rFonts w:ascii="Times New Roman" w:hAnsi="Times New Roman"/>
          <w:b/>
          <w:i/>
        </w:rPr>
        <w:t xml:space="preserve"> cell measurement</w:t>
      </w:r>
      <w:r w:rsidR="00787A61">
        <w:rPr>
          <w:rFonts w:ascii="Times New Roman" w:eastAsiaTheme="minorEastAsia" w:hAnsi="Times New Roman" w:hint="eastAsia"/>
          <w:b/>
          <w:i/>
          <w:lang w:eastAsia="zh-CN"/>
        </w:rPr>
        <w:t>s</w:t>
      </w:r>
      <w:r w:rsidR="00787A61">
        <w:rPr>
          <w:rFonts w:ascii="Times New Roman" w:hAnsi="Times New Roman"/>
          <w:b/>
          <w:i/>
        </w:rPr>
        <w:t xml:space="preserve"> to LR can achieve 37.7%-70.3% PSG compared to NR. UE LP-WUR is required to achieve RRM offloading. </w:t>
      </w:r>
    </w:p>
    <w:p w14:paraId="784E6529" w14:textId="07DD31D3" w:rsidR="00BE49BA" w:rsidRDefault="00CE1433">
      <w:pPr>
        <w:pStyle w:val="af"/>
        <w:rPr>
          <w:rFonts w:ascii="Times New Roman" w:eastAsiaTheme="minorEastAsia" w:hAnsi="Times New Roman"/>
          <w:b/>
          <w:i/>
          <w:lang w:eastAsia="zh-CN"/>
        </w:rPr>
      </w:pPr>
      <w:bookmarkStart w:id="155" w:name="_Ref210152325"/>
      <w:bookmarkStart w:id="156" w:name="_Ref206186359"/>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18</w:t>
      </w:r>
      <w:r>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hAnsi="Times New Roman"/>
          <w:b/>
          <w:i/>
        </w:rPr>
        <w:t xml:space="preserve"> </w:t>
      </w:r>
      <w:r w:rsidR="00787A61">
        <w:rPr>
          <w:rFonts w:ascii="Times New Roman" w:eastAsiaTheme="minorEastAsia" w:hAnsi="Times New Roman" w:hint="eastAsia"/>
          <w:b/>
          <w:i/>
          <w:lang w:eastAsia="zh-CN"/>
        </w:rPr>
        <w:t xml:space="preserve">Study </w:t>
      </w:r>
      <w:r w:rsidR="00787A61">
        <w:rPr>
          <w:rFonts w:ascii="Times New Roman" w:eastAsiaTheme="minorEastAsia" w:hAnsi="Times New Roman"/>
          <w:b/>
          <w:i/>
          <w:lang w:eastAsia="zh-CN"/>
        </w:rPr>
        <w:t xml:space="preserve">RRM relaxation for serving cell and/or </w:t>
      </w:r>
      <w:proofErr w:type="spellStart"/>
      <w:r w:rsidR="00787A61">
        <w:rPr>
          <w:rFonts w:ascii="Times New Roman" w:eastAsiaTheme="minorEastAsia" w:hAnsi="Times New Roman"/>
          <w:b/>
          <w:i/>
          <w:lang w:eastAsia="zh-CN"/>
        </w:rPr>
        <w:t>neighbor</w:t>
      </w:r>
      <w:proofErr w:type="spellEnd"/>
      <w:r w:rsidR="00787A61">
        <w:rPr>
          <w:rFonts w:ascii="Times New Roman" w:eastAsiaTheme="minorEastAsia" w:hAnsi="Times New Roman"/>
          <w:b/>
          <w:i/>
          <w:lang w:eastAsia="zh-CN"/>
        </w:rPr>
        <w:t xml:space="preserve"> cell measurement for UEs without LP-WUR in RRC idle[/inactive] mode in 6G EE agenda.</w:t>
      </w:r>
      <w:bookmarkEnd w:id="155"/>
    </w:p>
    <w:p w14:paraId="728BCC21" w14:textId="3B59AF64" w:rsidR="00BE49BA" w:rsidRDefault="00CE1433">
      <w:pPr>
        <w:pStyle w:val="af"/>
        <w:jc w:val="both"/>
        <w:rPr>
          <w:rFonts w:ascii="Times New Roman" w:eastAsia="等线" w:hAnsi="Times New Roman"/>
          <w:b/>
          <w:i/>
          <w:lang w:eastAsia="zh-CN"/>
        </w:rPr>
      </w:pPr>
      <w:bookmarkStart w:id="157" w:name="OLE_LINK231"/>
      <w:bookmarkStart w:id="158" w:name="_Ref210152330"/>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19</w:t>
      </w:r>
      <w:r>
        <w:rPr>
          <w:rFonts w:ascii="Times New Roman" w:hAnsi="Times New Roman"/>
          <w:b/>
          <w:i/>
        </w:rPr>
        <w:fldChar w:fldCharType="end"/>
      </w:r>
      <w:bookmarkEnd w:id="157"/>
      <w:r w:rsidR="00787A61">
        <w:rPr>
          <w:rFonts w:ascii="Times New Roman" w:eastAsiaTheme="minorEastAsia" w:hAnsi="Times New Roman"/>
          <w:b/>
          <w:i/>
          <w:lang w:eastAsia="zh-CN"/>
        </w:rPr>
        <w:t>:</w:t>
      </w:r>
      <w:r w:rsidR="00787A61">
        <w:rPr>
          <w:rFonts w:ascii="Times New Roman" w:eastAsiaTheme="minorEastAsia" w:hAnsi="Times New Roman" w:hint="eastAsia"/>
          <w:b/>
          <w:i/>
          <w:lang w:eastAsia="zh-CN"/>
        </w:rPr>
        <w:t xml:space="preserve"> </w:t>
      </w:r>
      <w:r w:rsidR="00787A61">
        <w:rPr>
          <w:rFonts w:ascii="Times New Roman" w:eastAsia="等线" w:hAnsi="Times New Roman"/>
          <w:b/>
          <w:i/>
          <w:lang w:eastAsia="zh-CN"/>
        </w:rPr>
        <w:t xml:space="preserve">Study further measurement relaxation and offloading for </w:t>
      </w:r>
      <w:r w:rsidR="00787A61">
        <w:rPr>
          <w:rFonts w:ascii="Times New Roman" w:hAnsi="Times New Roman"/>
          <w:b/>
          <w:i/>
        </w:rPr>
        <w:t xml:space="preserve">both serving and </w:t>
      </w:r>
      <w:proofErr w:type="spellStart"/>
      <w:r w:rsidR="00787A61">
        <w:rPr>
          <w:rFonts w:ascii="Times New Roman" w:hAnsi="Times New Roman"/>
          <w:b/>
          <w:i/>
        </w:rPr>
        <w:t>neigh</w:t>
      </w:r>
      <w:r w:rsidR="00787A61">
        <w:rPr>
          <w:rFonts w:ascii="Times New Roman" w:eastAsiaTheme="minorEastAsia" w:hAnsi="Times New Roman" w:hint="eastAsia"/>
          <w:b/>
          <w:i/>
          <w:lang w:eastAsia="zh-CN"/>
        </w:rPr>
        <w:t>b</w:t>
      </w:r>
      <w:r w:rsidR="00787A61">
        <w:rPr>
          <w:rFonts w:ascii="Times New Roman" w:hAnsi="Times New Roman"/>
          <w:b/>
          <w:i/>
        </w:rPr>
        <w:t>or</w:t>
      </w:r>
      <w:proofErr w:type="spellEnd"/>
      <w:r w:rsidR="00787A61">
        <w:rPr>
          <w:rFonts w:ascii="Times New Roman" w:hAnsi="Times New Roman"/>
          <w:b/>
          <w:i/>
        </w:rPr>
        <w:t xml:space="preserve"> cell measurements</w:t>
      </w:r>
      <w:r w:rsidR="00787A61">
        <w:rPr>
          <w:rFonts w:ascii="Times New Roman" w:eastAsia="等线" w:hAnsi="Times New Roman"/>
          <w:b/>
          <w:i/>
          <w:lang w:eastAsia="zh-CN"/>
        </w:rPr>
        <w:t xml:space="preserve"> for UEs with LP-WUR in </w:t>
      </w:r>
      <w:r w:rsidR="00787A61">
        <w:rPr>
          <w:rFonts w:ascii="Times New Roman" w:eastAsia="等线" w:hAnsi="Times New Roman" w:hint="eastAsia"/>
          <w:b/>
          <w:i/>
          <w:lang w:eastAsia="zh-CN"/>
        </w:rPr>
        <w:t>RRC idle[/inactive]</w:t>
      </w:r>
      <w:r w:rsidR="00787A61">
        <w:rPr>
          <w:rFonts w:ascii="Times New Roman" w:eastAsia="等线" w:hAnsi="Times New Roman"/>
          <w:b/>
          <w:i/>
          <w:lang w:eastAsia="zh-CN"/>
        </w:rPr>
        <w:t xml:space="preserve"> modes in 6G</w:t>
      </w:r>
      <w:r w:rsidR="00787A61">
        <w:rPr>
          <w:rFonts w:ascii="Times New Roman" w:eastAsia="等线" w:hAnsi="Times New Roman" w:hint="eastAsia"/>
          <w:b/>
          <w:i/>
          <w:lang w:eastAsia="zh-CN"/>
        </w:rPr>
        <w:t>R EE agenda</w:t>
      </w:r>
      <w:r w:rsidR="00787A61">
        <w:rPr>
          <w:rFonts w:ascii="Times New Roman" w:eastAsia="等线" w:hAnsi="Times New Roman"/>
          <w:b/>
          <w:i/>
          <w:lang w:eastAsia="zh-CN"/>
        </w:rPr>
        <w:t>, including</w:t>
      </w:r>
      <w:bookmarkEnd w:id="156"/>
      <w:bookmarkEnd w:id="158"/>
    </w:p>
    <w:p w14:paraId="7823001A" w14:textId="77777777" w:rsidR="00BE49BA" w:rsidRDefault="00787A61">
      <w:pPr>
        <w:pStyle w:val="af"/>
        <w:numPr>
          <w:ilvl w:val="0"/>
          <w:numId w:val="37"/>
        </w:numPr>
        <w:rPr>
          <w:rFonts w:ascii="Times New Roman" w:hAnsi="Times New Roman"/>
          <w:b/>
          <w:bCs/>
          <w:i/>
          <w:iCs/>
        </w:rPr>
      </w:pPr>
      <w:bookmarkStart w:id="159" w:name="OLE_LINK248"/>
      <w:r>
        <w:rPr>
          <w:rFonts w:ascii="Times New Roman" w:eastAsiaTheme="minorEastAsia" w:hAnsi="Times New Roman"/>
          <w:b/>
          <w:bCs/>
          <w:i/>
          <w:iCs/>
          <w:lang w:eastAsia="zh-CN"/>
        </w:rPr>
        <w:t>Higher measurement relaxation factor compared with UEs without LP-WUR</w:t>
      </w:r>
    </w:p>
    <w:p w14:paraId="71C7D7DC" w14:textId="77777777" w:rsidR="00BE49BA" w:rsidRDefault="00787A61">
      <w:pPr>
        <w:pStyle w:val="af"/>
        <w:numPr>
          <w:ilvl w:val="0"/>
          <w:numId w:val="37"/>
        </w:numPr>
        <w:rPr>
          <w:rFonts w:ascii="Times New Roman" w:hAnsi="Times New Roman"/>
          <w:b/>
          <w:bCs/>
          <w:i/>
          <w:iCs/>
        </w:rPr>
      </w:pPr>
      <w:r>
        <w:rPr>
          <w:rFonts w:ascii="Times New Roman" w:hAnsi="Times New Roman"/>
          <w:b/>
          <w:i/>
        </w:rPr>
        <w:t xml:space="preserve">Offloading both serving and </w:t>
      </w:r>
      <w:proofErr w:type="spellStart"/>
      <w:r>
        <w:rPr>
          <w:rFonts w:ascii="Times New Roman" w:hAnsi="Times New Roman"/>
          <w:b/>
          <w:i/>
        </w:rPr>
        <w:t>neigh</w:t>
      </w:r>
      <w:r>
        <w:rPr>
          <w:rFonts w:ascii="Times New Roman" w:eastAsiaTheme="minorEastAsia" w:hAnsi="Times New Roman" w:hint="eastAsia"/>
          <w:b/>
          <w:i/>
          <w:lang w:eastAsia="zh-CN"/>
        </w:rPr>
        <w:t>b</w:t>
      </w:r>
      <w:r>
        <w:rPr>
          <w:rFonts w:ascii="Times New Roman" w:hAnsi="Times New Roman"/>
          <w:b/>
          <w:i/>
        </w:rPr>
        <w:t>or</w:t>
      </w:r>
      <w:proofErr w:type="spellEnd"/>
      <w:r>
        <w:rPr>
          <w:rFonts w:ascii="Times New Roman" w:hAnsi="Times New Roman"/>
          <w:b/>
          <w:i/>
        </w:rPr>
        <w:t xml:space="preserve"> cell measurements from UE MR to LP-WUR</w:t>
      </w:r>
    </w:p>
    <w:p w14:paraId="1AB0FADA" w14:textId="77777777" w:rsidR="00BE49BA" w:rsidRDefault="00787A61">
      <w:pPr>
        <w:pStyle w:val="af"/>
        <w:numPr>
          <w:ilvl w:val="0"/>
          <w:numId w:val="37"/>
        </w:numPr>
        <w:rPr>
          <w:rFonts w:ascii="Times New Roman" w:hAnsi="Times New Roman"/>
          <w:b/>
          <w:i/>
        </w:rPr>
      </w:pPr>
      <w:r>
        <w:rPr>
          <w:rFonts w:ascii="Times New Roman" w:hAnsi="Times New Roman"/>
          <w:b/>
          <w:i/>
        </w:rPr>
        <w:t>Cell (re-)selection</w:t>
      </w:r>
      <w:r>
        <w:rPr>
          <w:rFonts w:ascii="Times New Roman" w:hAnsi="Times New Roman"/>
          <w:b/>
          <w:bCs/>
          <w:i/>
          <w:iCs/>
        </w:rPr>
        <w:t xml:space="preserve"> triggered by LP-WUR measurements</w:t>
      </w:r>
    </w:p>
    <w:bookmarkEnd w:id="159"/>
    <w:p w14:paraId="12942E47" w14:textId="77777777" w:rsidR="00BE49BA" w:rsidRDefault="00BE49BA">
      <w:pPr>
        <w:rPr>
          <w:rFonts w:ascii="Times New Roman" w:eastAsia="微软雅黑" w:hAnsi="Times New Roman"/>
          <w:b/>
          <w:szCs w:val="20"/>
          <w:lang w:eastAsia="zh-CN"/>
        </w:rPr>
      </w:pPr>
    </w:p>
    <w:p w14:paraId="59C00C4B" w14:textId="77777777" w:rsidR="00BE49BA" w:rsidRDefault="00787A61">
      <w:pPr>
        <w:rPr>
          <w:rFonts w:ascii="Times New Roman" w:eastAsia="微软雅黑" w:hAnsi="Times New Roman"/>
          <w:b/>
          <w:bCs/>
          <w:szCs w:val="20"/>
          <w:lang w:eastAsia="zh-CN"/>
        </w:rPr>
      </w:pPr>
      <w:r>
        <w:rPr>
          <w:rFonts w:ascii="Times New Roman" w:eastAsia="微软雅黑" w:hAnsi="Times New Roman"/>
          <w:b/>
          <w:bCs/>
          <w:szCs w:val="20"/>
          <w:lang w:eastAsia="zh-CN"/>
        </w:rPr>
        <w:t>RRM, RLM/BFD Relaxation in RRC connected</w:t>
      </w:r>
    </w:p>
    <w:p w14:paraId="37A4836C" w14:textId="784654A2"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bCs/>
          <w:szCs w:val="20"/>
          <w:lang w:eastAsia="zh-CN"/>
        </w:rPr>
        <w:t>For</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connected</w:t>
      </w:r>
      <w:r>
        <w:rPr>
          <w:rFonts w:ascii="Times New Roman" w:eastAsia="等线" w:hAnsi="Times New Roman"/>
          <w:bCs/>
          <w:szCs w:val="20"/>
          <w:lang w:eastAsia="zh-CN"/>
        </w:rPr>
        <w:t xml:space="preserve"> UE</w:t>
      </w:r>
      <w:r>
        <w:rPr>
          <w:rFonts w:ascii="Times New Roman" w:eastAsia="等线" w:hAnsi="Times New Roman" w:hint="eastAsia"/>
          <w:bCs/>
          <w:szCs w:val="20"/>
          <w:lang w:eastAsia="zh-CN"/>
        </w:rPr>
        <w:t>s</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NR </w:t>
      </w:r>
      <w:r>
        <w:rPr>
          <w:rFonts w:ascii="Times New Roman" w:eastAsia="等线" w:hAnsi="Times New Roman"/>
          <w:bCs/>
          <w:szCs w:val="20"/>
          <w:lang w:eastAsia="zh-CN"/>
        </w:rPr>
        <w:t>R</w:t>
      </w:r>
      <w:proofErr w:type="gramStart"/>
      <w:r>
        <w:rPr>
          <w:rFonts w:ascii="Times New Roman" w:eastAsia="等线" w:hAnsi="Times New Roman"/>
          <w:bCs/>
          <w:szCs w:val="20"/>
          <w:lang w:eastAsia="zh-CN"/>
        </w:rPr>
        <w:t>17  support</w:t>
      </w:r>
      <w:r>
        <w:rPr>
          <w:rFonts w:ascii="Times New Roman" w:eastAsia="等线" w:hAnsi="Times New Roman" w:hint="eastAsia"/>
          <w:bCs/>
          <w:szCs w:val="20"/>
          <w:lang w:eastAsia="zh-CN"/>
        </w:rPr>
        <w:t>s</w:t>
      </w:r>
      <w:proofErr w:type="gramEnd"/>
      <w:r>
        <w:rPr>
          <w:rFonts w:ascii="Times New Roman" w:eastAsia="等线" w:hAnsi="Times New Roman"/>
          <w:bCs/>
          <w:szCs w:val="20"/>
          <w:lang w:eastAsia="zh-CN"/>
        </w:rPr>
        <w:t xml:space="preserve"> RRM relaxation for connected mode on neighboring cell </w:t>
      </w:r>
      <w:r>
        <w:rPr>
          <w:rFonts w:ascii="Times New Roman" w:eastAsia="等线" w:hAnsi="Times New Roman" w:hint="eastAsia"/>
          <w:bCs/>
          <w:szCs w:val="20"/>
          <w:lang w:eastAsia="zh-CN"/>
        </w:rPr>
        <w:t xml:space="preserve">for </w:t>
      </w:r>
      <w:proofErr w:type="spellStart"/>
      <w:r>
        <w:rPr>
          <w:rFonts w:ascii="Times New Roman" w:eastAsia="等线" w:hAnsi="Times New Roman" w:hint="eastAsia"/>
          <w:bCs/>
          <w:szCs w:val="20"/>
          <w:lang w:eastAsia="zh-CN"/>
        </w:rPr>
        <w:t>RedCap</w:t>
      </w:r>
      <w:proofErr w:type="spellEnd"/>
      <w:r>
        <w:rPr>
          <w:rFonts w:ascii="Times New Roman" w:eastAsia="等线" w:hAnsi="Times New Roman"/>
          <w:bCs/>
          <w:szCs w:val="20"/>
          <w:lang w:eastAsia="zh-CN"/>
        </w:rPr>
        <w:t xml:space="preserve"> UE</w:t>
      </w:r>
      <w:r>
        <w:rPr>
          <w:rFonts w:ascii="Times New Roman" w:eastAsia="等线" w:hAnsi="Times New Roman" w:hint="eastAsia"/>
          <w:bCs/>
          <w:szCs w:val="20"/>
          <w:lang w:eastAsia="zh-CN"/>
        </w:rPr>
        <w:t>s</w:t>
      </w:r>
      <w:r>
        <w:rPr>
          <w:rFonts w:ascii="Times New Roman" w:eastAsia="等线" w:hAnsi="Times New Roman"/>
          <w:bCs/>
          <w:szCs w:val="20"/>
          <w:lang w:eastAsia="zh-CN"/>
        </w:rPr>
        <w:t xml:space="preserve"> and RLM/BFD relaxation on </w:t>
      </w:r>
      <w:proofErr w:type="spellStart"/>
      <w:r>
        <w:rPr>
          <w:rFonts w:ascii="Times New Roman" w:eastAsia="等线" w:hAnsi="Times New Roman"/>
          <w:bCs/>
          <w:szCs w:val="20"/>
          <w:lang w:eastAsia="zh-CN"/>
        </w:rPr>
        <w:t>PScell</w:t>
      </w:r>
      <w:proofErr w:type="spellEnd"/>
      <w:r>
        <w:rPr>
          <w:rFonts w:ascii="Times New Roman" w:eastAsia="等线" w:hAnsi="Times New Roman"/>
          <w:bCs/>
          <w:szCs w:val="20"/>
          <w:lang w:eastAsia="zh-CN"/>
        </w:rPr>
        <w:t xml:space="preserve"> (and BFD on </w:t>
      </w:r>
      <w:proofErr w:type="spellStart"/>
      <w:r>
        <w:rPr>
          <w:rFonts w:ascii="Times New Roman" w:eastAsia="等线" w:hAnsi="Times New Roman"/>
          <w:bCs/>
          <w:szCs w:val="20"/>
          <w:lang w:eastAsia="zh-CN"/>
        </w:rPr>
        <w:t>Scell</w:t>
      </w:r>
      <w:proofErr w:type="spellEnd"/>
      <w:r>
        <w:rPr>
          <w:rFonts w:ascii="Times New Roman" w:eastAsia="等线" w:hAnsi="Times New Roman"/>
          <w:bCs/>
          <w:szCs w:val="20"/>
          <w:lang w:eastAsia="zh-CN"/>
        </w:rPr>
        <w:t>), which is beneficial for UE power saving. It was observed from RAN4 simulation results that, for FTP or VoIP model, if L1 measurement intervals for RRM are extended K times, up to 16.4% PSG for K=2 can be achieved for</w:t>
      </w:r>
      <w:r>
        <w:rPr>
          <w:rFonts w:ascii="Times New Roman" w:eastAsia="等线" w:hAnsi="Times New Roman"/>
          <w:szCs w:val="20"/>
          <w:lang w:eastAsia="zh-CN"/>
        </w:rPr>
        <w:t xml:space="preserve"> FR1 SSB-based RLM/BFD relaxation with 40ms DRX cycle, </w:t>
      </w:r>
      <w:r>
        <w:rPr>
          <w:rFonts w:ascii="Times New Roman" w:eastAsia="等线" w:hAnsi="Times New Roman"/>
          <w:bCs/>
          <w:szCs w:val="20"/>
          <w:lang w:eastAsia="zh-CN"/>
        </w:rPr>
        <w:t>and up</w:t>
      </w:r>
      <w:r>
        <w:rPr>
          <w:rFonts w:ascii="Times New Roman" w:eastAsia="等线" w:hAnsi="Times New Roman"/>
          <w:szCs w:val="20"/>
          <w:lang w:eastAsia="zh-CN"/>
        </w:rPr>
        <w:t xml:space="preserve"> to 20</w:t>
      </w:r>
      <w:r>
        <w:rPr>
          <w:rFonts w:ascii="Times New Roman" w:eastAsia="等线" w:hAnsi="Times New Roman"/>
          <w:bCs/>
          <w:szCs w:val="20"/>
          <w:lang w:eastAsia="zh-CN"/>
        </w:rPr>
        <w:t>% PSG</w:t>
      </w:r>
      <w:r>
        <w:rPr>
          <w:rFonts w:ascii="Times New Roman" w:eastAsia="等线" w:hAnsi="Times New Roman"/>
          <w:szCs w:val="20"/>
          <w:lang w:eastAsia="zh-CN"/>
        </w:rPr>
        <w:t xml:space="preserve"> for K=4</w:t>
      </w:r>
      <w:r>
        <w:rPr>
          <w:rFonts w:ascii="Times New Roman" w:eastAsia="等线" w:hAnsi="Times New Roman"/>
          <w:bCs/>
          <w:szCs w:val="20"/>
          <w:lang w:eastAsia="zh-CN"/>
        </w:rPr>
        <w:t xml:space="preserve"> can be achieved for</w:t>
      </w:r>
      <w:r>
        <w:rPr>
          <w:rFonts w:ascii="Times New Roman" w:eastAsia="等线" w:hAnsi="Times New Roman"/>
          <w:szCs w:val="20"/>
          <w:lang w:eastAsia="zh-CN"/>
        </w:rPr>
        <w:t xml:space="preserve"> FR1 CSI-RS based RLM/BFD relaxation with 40ms DRX cycle</w:t>
      </w:r>
      <w:r>
        <w:rPr>
          <w:rFonts w:ascii="Times New Roman" w:eastAsia="等线" w:hAnsi="Times New Roman" w:hint="eastAsia"/>
          <w:szCs w:val="20"/>
          <w:lang w:eastAsia="zh-CN"/>
        </w:rPr>
        <w:t xml:space="preserve"> </w:t>
      </w:r>
      <w:r>
        <w:rPr>
          <w:rFonts w:ascii="Times New Roman" w:eastAsia="等线" w:hAnsi="Times New Roman"/>
          <w:bCs/>
          <w:szCs w:val="20"/>
          <w:lang w:eastAsia="zh-CN"/>
        </w:rPr>
        <w:fldChar w:fldCharType="begin"/>
      </w:r>
      <w:r>
        <w:rPr>
          <w:rFonts w:ascii="Times New Roman" w:eastAsia="等线" w:hAnsi="Times New Roman"/>
          <w:bCs/>
          <w:szCs w:val="20"/>
          <w:lang w:eastAsia="zh-CN"/>
        </w:rPr>
        <w:instrText xml:space="preserve"> REF _Ref209603806 \n \h </w:instrText>
      </w:r>
      <w:r>
        <w:rPr>
          <w:rFonts w:ascii="Times New Roman" w:eastAsia="等线" w:hAnsi="Times New Roman"/>
          <w:bCs/>
          <w:szCs w:val="20"/>
          <w:lang w:eastAsia="zh-CN"/>
        </w:rPr>
      </w:r>
      <w:r>
        <w:rPr>
          <w:rFonts w:ascii="Times New Roman" w:eastAsia="等线" w:hAnsi="Times New Roman"/>
          <w:bCs/>
          <w:szCs w:val="20"/>
          <w:lang w:eastAsia="zh-CN"/>
        </w:rPr>
        <w:fldChar w:fldCharType="separate"/>
      </w:r>
      <w:r w:rsidR="0089017B">
        <w:rPr>
          <w:rFonts w:ascii="Times New Roman" w:eastAsia="等线" w:hAnsi="Times New Roman"/>
          <w:bCs/>
          <w:szCs w:val="20"/>
          <w:lang w:eastAsia="zh-CN"/>
        </w:rPr>
        <w:t>[8]</w:t>
      </w:r>
      <w:r>
        <w:rPr>
          <w:rFonts w:ascii="Times New Roman" w:eastAsia="等线" w:hAnsi="Times New Roman"/>
          <w:bCs/>
          <w:szCs w:val="20"/>
          <w:lang w:eastAsia="zh-CN"/>
        </w:rPr>
        <w:fldChar w:fldCharType="end"/>
      </w:r>
      <w:r>
        <w:rPr>
          <w:rFonts w:ascii="Times New Roman" w:eastAsia="等线" w:hAnsi="Times New Roman"/>
          <w:bCs/>
          <w:szCs w:val="20"/>
          <w:lang w:eastAsia="zh-CN"/>
        </w:rPr>
        <w:t xml:space="preserve">. </w:t>
      </w:r>
    </w:p>
    <w:p w14:paraId="3D528879" w14:textId="6A2BA9E3" w:rsidR="00BE49BA" w:rsidRDefault="00CE1433">
      <w:pPr>
        <w:adjustRightInd w:val="0"/>
        <w:snapToGrid w:val="0"/>
        <w:spacing w:beforeLines="50" w:before="120" w:afterLines="50" w:after="120"/>
        <w:jc w:val="both"/>
        <w:rPr>
          <w:rFonts w:ascii="Times New Roman" w:eastAsia="等线" w:hAnsi="Times New Roman"/>
          <w:bCs/>
          <w:szCs w:val="20"/>
          <w:lang w:eastAsia="zh-CN"/>
        </w:rPr>
      </w:pPr>
      <w:bookmarkStart w:id="160" w:name="OLE_LINK233"/>
      <w:r w:rsidRPr="00CE1433">
        <w:rPr>
          <w:rFonts w:ascii="Times New Roman" w:hAnsi="Times New Roman"/>
          <w:b/>
          <w:i/>
          <w:szCs w:val="20"/>
          <w:lang w:val="en-GB"/>
        </w:rPr>
        <w:t xml:space="preserve">Observation </w:t>
      </w:r>
      <w:r w:rsidRPr="00CE1433">
        <w:rPr>
          <w:rFonts w:ascii="Times New Roman" w:hAnsi="Times New Roman"/>
          <w:b/>
          <w:i/>
          <w:szCs w:val="20"/>
          <w:lang w:val="en-GB"/>
        </w:rPr>
        <w:fldChar w:fldCharType="begin"/>
      </w:r>
      <w:r w:rsidRPr="00CE1433">
        <w:rPr>
          <w:rFonts w:ascii="Times New Roman" w:hAnsi="Times New Roman"/>
          <w:b/>
          <w:i/>
          <w:szCs w:val="20"/>
          <w:lang w:val="en-GB"/>
        </w:rPr>
        <w:instrText xml:space="preserve"> SEQ Observation \* ARABIC </w:instrText>
      </w:r>
      <w:r w:rsidRPr="00CE1433">
        <w:rPr>
          <w:rFonts w:ascii="Times New Roman" w:hAnsi="Times New Roman"/>
          <w:b/>
          <w:i/>
          <w:szCs w:val="20"/>
          <w:lang w:val="en-GB"/>
        </w:rPr>
        <w:fldChar w:fldCharType="separate"/>
      </w:r>
      <w:r w:rsidR="0089017B">
        <w:rPr>
          <w:rFonts w:ascii="Times New Roman" w:hAnsi="Times New Roman"/>
          <w:b/>
          <w:i/>
          <w:noProof/>
          <w:szCs w:val="20"/>
          <w:lang w:val="en-GB"/>
        </w:rPr>
        <w:t>11</w:t>
      </w:r>
      <w:r w:rsidRPr="00CE1433">
        <w:rPr>
          <w:rFonts w:ascii="Times New Roman" w:hAnsi="Times New Roman"/>
          <w:b/>
          <w:i/>
          <w:szCs w:val="20"/>
          <w:lang w:val="en-GB"/>
        </w:rPr>
        <w:fldChar w:fldCharType="end"/>
      </w:r>
      <w:bookmarkEnd w:id="160"/>
      <w:r w:rsidR="00787A61">
        <w:rPr>
          <w:rFonts w:ascii="Times New Roman" w:hAnsi="Times New Roman"/>
          <w:b/>
          <w:i/>
        </w:rPr>
        <w:t>:</w:t>
      </w:r>
      <w:r w:rsidR="00787A61">
        <w:t xml:space="preserve"> </w:t>
      </w:r>
      <w:r w:rsidR="00787A61">
        <w:rPr>
          <w:rFonts w:ascii="Times New Roman" w:hAnsi="Times New Roman"/>
          <w:b/>
          <w:i/>
        </w:rPr>
        <w:t>RRM Relaxation and RLM/BFD Relaxation in RRC connected benefits UE power saving.</w:t>
      </w:r>
    </w:p>
    <w:p w14:paraId="224A5350" w14:textId="77777777" w:rsidR="00BE49BA" w:rsidRDefault="00787A61">
      <w:pPr>
        <w:adjustRightInd w:val="0"/>
        <w:snapToGrid w:val="0"/>
        <w:spacing w:beforeLines="50" w:before="120" w:afterLines="50" w:after="120"/>
        <w:jc w:val="both"/>
        <w:rPr>
          <w:rFonts w:ascii="Times New Roman" w:eastAsia="等线" w:hAnsi="Times New Roman"/>
          <w:bCs/>
          <w:szCs w:val="20"/>
          <w:lang w:eastAsia="zh-CN"/>
        </w:rPr>
      </w:pPr>
      <w:r>
        <w:rPr>
          <w:rFonts w:ascii="Times New Roman" w:eastAsia="等线" w:hAnsi="Times New Roman" w:hint="eastAsia"/>
          <w:szCs w:val="20"/>
          <w:lang w:eastAsia="zh-CN"/>
        </w:rPr>
        <w:lastRenderedPageBreak/>
        <w:t xml:space="preserve">In NR Rel-19 LP-WUS WI, LP-SS was introduced for UEs in IDLE/INACTIVE modes for synchronization and/or RRM for serving cell. However, for UEs in </w:t>
      </w:r>
      <w:r>
        <w:rPr>
          <w:rFonts w:ascii="Times New Roman" w:eastAsia="等线" w:hAnsi="Times New Roman"/>
          <w:bCs/>
          <w:szCs w:val="20"/>
          <w:lang w:eastAsia="zh-CN"/>
        </w:rPr>
        <w:t>CONNECTED mode</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RRM/RLM/BFD/CSI measurements are </w:t>
      </w:r>
      <w:r>
        <w:rPr>
          <w:rFonts w:ascii="Times New Roman" w:eastAsia="等线" w:hAnsi="Times New Roman" w:hint="eastAsia"/>
          <w:bCs/>
          <w:szCs w:val="20"/>
          <w:lang w:eastAsia="zh-CN"/>
        </w:rPr>
        <w:t xml:space="preserve">still </w:t>
      </w:r>
      <w:r>
        <w:rPr>
          <w:rFonts w:ascii="Times New Roman" w:eastAsia="等线" w:hAnsi="Times New Roman"/>
          <w:bCs/>
          <w:szCs w:val="20"/>
          <w:lang w:eastAsia="zh-CN"/>
        </w:rPr>
        <w:t>performed by MR</w:t>
      </w:r>
      <w:r>
        <w:rPr>
          <w:rFonts w:ascii="Times New Roman" w:eastAsia="等线" w:hAnsi="Times New Roman" w:hint="eastAsia"/>
          <w:bCs/>
          <w:szCs w:val="20"/>
          <w:lang w:eastAsia="zh-CN"/>
        </w:rPr>
        <w:t xml:space="preserve">. For 6G connected mode operation, measurement performed by LP-WUR for UE power saving </w:t>
      </w:r>
      <w:r>
        <w:rPr>
          <w:rFonts w:ascii="Times New Roman" w:eastAsia="等线" w:hAnsi="Times New Roman"/>
          <w:bCs/>
          <w:szCs w:val="20"/>
          <w:lang w:eastAsia="zh-CN"/>
        </w:rPr>
        <w:t>can</w:t>
      </w:r>
      <w:r>
        <w:rPr>
          <w:rFonts w:ascii="Times New Roman" w:eastAsia="等线" w:hAnsi="Times New Roman" w:hint="eastAsia"/>
          <w:bCs/>
          <w:szCs w:val="20"/>
          <w:lang w:eastAsia="zh-CN"/>
        </w:rPr>
        <w:t xml:space="preserve"> be studied, considering LP-WU</w:t>
      </w:r>
      <w:r>
        <w:rPr>
          <w:rFonts w:ascii="Times New Roman" w:eastAsia="等线" w:hAnsi="Times New Roman"/>
          <w:bCs/>
          <w:szCs w:val="20"/>
          <w:lang w:eastAsia="zh-CN"/>
        </w:rPr>
        <w:t>R</w:t>
      </w:r>
      <w:r>
        <w:rPr>
          <w:rFonts w:ascii="Times New Roman" w:eastAsia="等线" w:hAnsi="Times New Roman" w:hint="eastAsia"/>
          <w:bCs/>
          <w:szCs w:val="20"/>
          <w:lang w:eastAsia="zh-CN"/>
        </w:rPr>
        <w:t xml:space="preserve"> is expected to achieve the same coverage of MR as discussed in section </w:t>
      </w:r>
      <w:r>
        <w:rPr>
          <w:rFonts w:ascii="Times New Roman" w:eastAsia="等线" w:hAnsi="Times New Roman"/>
          <w:szCs w:val="20"/>
          <w:lang w:eastAsia="zh-CN"/>
        </w:rPr>
        <w:t>2.3.4</w:t>
      </w:r>
      <w:r>
        <w:rPr>
          <w:rFonts w:ascii="Times New Roman" w:eastAsia="等线" w:hAnsi="Times New Roman" w:hint="eastAsia"/>
          <w:bCs/>
          <w:szCs w:val="20"/>
          <w:lang w:eastAsia="zh-CN"/>
        </w:rPr>
        <w:t xml:space="preserve">. Noted that </w:t>
      </w:r>
      <w:r>
        <w:rPr>
          <w:rFonts w:ascii="Times New Roman" w:eastAsia="等线" w:hAnsi="Times New Roman"/>
          <w:bCs/>
          <w:szCs w:val="20"/>
          <w:lang w:eastAsia="zh-CN"/>
        </w:rPr>
        <w:t>the</w:t>
      </w:r>
      <w:r>
        <w:rPr>
          <w:rFonts w:ascii="Times New Roman" w:eastAsia="等线" w:hAnsi="Times New Roman" w:hint="eastAsia"/>
          <w:bCs/>
          <w:szCs w:val="20"/>
          <w:lang w:eastAsia="zh-CN"/>
        </w:rPr>
        <w:t xml:space="preserve"> measurement by LP-WUR </w:t>
      </w:r>
      <w:r>
        <w:rPr>
          <w:rFonts w:ascii="Times New Roman" w:eastAsia="等线" w:hAnsi="Times New Roman"/>
          <w:bCs/>
          <w:szCs w:val="20"/>
          <w:lang w:eastAsia="zh-CN"/>
        </w:rPr>
        <w:t xml:space="preserve">can be used to allow longer MR sleep time, and </w:t>
      </w:r>
      <w:r>
        <w:rPr>
          <w:rFonts w:ascii="Times New Roman" w:eastAsia="等线" w:hAnsi="Times New Roman" w:hint="eastAsia"/>
          <w:bCs/>
          <w:szCs w:val="20"/>
          <w:lang w:eastAsia="zh-CN"/>
        </w:rPr>
        <w:t xml:space="preserve">for </w:t>
      </w:r>
      <w:r>
        <w:rPr>
          <w:rFonts w:ascii="Times New Roman" w:eastAsia="等线" w:hAnsi="Times New Roman"/>
          <w:bCs/>
          <w:szCs w:val="20"/>
          <w:lang w:eastAsia="zh-CN"/>
        </w:rPr>
        <w:t xml:space="preserve">LR </w:t>
      </w:r>
      <w:r>
        <w:rPr>
          <w:rFonts w:ascii="Times New Roman" w:eastAsia="等线" w:hAnsi="Times New Roman" w:hint="eastAsia"/>
          <w:bCs/>
          <w:szCs w:val="20"/>
          <w:lang w:eastAsia="zh-CN"/>
        </w:rPr>
        <w:t>link adaptation. Based on above discussion, following is proposed:</w:t>
      </w:r>
    </w:p>
    <w:p w14:paraId="186AF73C" w14:textId="1593B8F0" w:rsidR="00BE49BA" w:rsidRDefault="00CE1433">
      <w:pPr>
        <w:pStyle w:val="af"/>
        <w:jc w:val="both"/>
        <w:rPr>
          <w:rFonts w:ascii="Times New Roman" w:eastAsiaTheme="minorEastAsia" w:hAnsi="Times New Roman"/>
          <w:b/>
          <w:i/>
          <w:lang w:eastAsia="zh-CN"/>
        </w:rPr>
      </w:pPr>
      <w:bookmarkStart w:id="161" w:name="_Ref210152336"/>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20</w:t>
      </w:r>
      <w:r>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eastAsia="等线" w:hAnsi="Times New Roman" w:hint="eastAsia"/>
          <w:b/>
          <w:i/>
          <w:lang w:eastAsia="zh-CN"/>
        </w:rPr>
        <w:t xml:space="preserve"> Study </w:t>
      </w:r>
      <w:r w:rsidR="00787A61">
        <w:rPr>
          <w:rFonts w:ascii="Times New Roman" w:hAnsi="Times New Roman"/>
          <w:b/>
          <w:i/>
        </w:rPr>
        <w:t>RRM Relaxation and RLM/BFD Relaxation</w:t>
      </w:r>
      <w:r w:rsidR="00787A61">
        <w:rPr>
          <w:rFonts w:ascii="Times New Roman" w:eastAsiaTheme="minorEastAsia" w:hAnsi="Times New Roman" w:hint="eastAsia"/>
          <w:b/>
          <w:i/>
          <w:lang w:eastAsia="zh-CN"/>
        </w:rPr>
        <w:t xml:space="preserve"> for UEs without LP-WUR </w:t>
      </w:r>
      <w:r w:rsidR="00787A61">
        <w:rPr>
          <w:rFonts w:ascii="Times New Roman" w:hAnsi="Times New Roman"/>
          <w:b/>
          <w:i/>
        </w:rPr>
        <w:t>in RRC connected</w:t>
      </w:r>
      <w:r w:rsidR="00787A61">
        <w:rPr>
          <w:rFonts w:ascii="Times New Roman" w:eastAsiaTheme="minorEastAsia" w:hAnsi="Times New Roman" w:hint="eastAsia"/>
          <w:b/>
          <w:i/>
          <w:lang w:eastAsia="zh-CN"/>
        </w:rPr>
        <w:t xml:space="preserve"> mode in </w:t>
      </w:r>
      <w:r w:rsidR="00787A61">
        <w:rPr>
          <w:rFonts w:ascii="Times New Roman" w:eastAsia="等线" w:hAnsi="Times New Roman"/>
          <w:b/>
          <w:i/>
          <w:lang w:eastAsia="zh-CN"/>
        </w:rPr>
        <w:t>6G</w:t>
      </w:r>
      <w:r w:rsidR="00787A61">
        <w:rPr>
          <w:rFonts w:ascii="Times New Roman" w:eastAsia="等线" w:hAnsi="Times New Roman" w:hint="eastAsia"/>
          <w:b/>
          <w:i/>
          <w:lang w:eastAsia="zh-CN"/>
        </w:rPr>
        <w:t>R EE agenda.</w:t>
      </w:r>
      <w:bookmarkEnd w:id="161"/>
    </w:p>
    <w:p w14:paraId="5A9B8419" w14:textId="59F80CF5" w:rsidR="00BE49BA" w:rsidRDefault="00CE1433">
      <w:pPr>
        <w:pStyle w:val="af"/>
        <w:jc w:val="both"/>
        <w:rPr>
          <w:rFonts w:ascii="Times New Roman" w:eastAsia="微软雅黑" w:hAnsi="Times New Roman"/>
          <w:u w:val="single"/>
          <w:lang w:eastAsia="zh-CN"/>
        </w:rPr>
      </w:pPr>
      <w:bookmarkStart w:id="162" w:name="OLE_LINK232"/>
      <w:bookmarkStart w:id="163" w:name="_Ref210152342"/>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21</w:t>
      </w:r>
      <w:r>
        <w:rPr>
          <w:rFonts w:ascii="Times New Roman" w:hAnsi="Times New Roman"/>
          <w:b/>
          <w:i/>
        </w:rPr>
        <w:fldChar w:fldCharType="end"/>
      </w:r>
      <w:bookmarkEnd w:id="162"/>
      <w:r w:rsidR="00787A61">
        <w:rPr>
          <w:rFonts w:ascii="Times New Roman" w:eastAsia="等线" w:hAnsi="Times New Roman" w:hint="eastAsia"/>
          <w:b/>
          <w:i/>
          <w:lang w:eastAsia="zh-CN"/>
        </w:rPr>
        <w:t>: Study LP-WUR measurement for RRC Connected mode in 6GR EE agenda, at least for</w:t>
      </w:r>
      <w:r w:rsidR="00787A61">
        <w:rPr>
          <w:rFonts w:ascii="Times New Roman" w:eastAsia="等线" w:hAnsi="Times New Roman"/>
          <w:b/>
          <w:i/>
          <w:lang w:eastAsia="zh-CN"/>
        </w:rPr>
        <w:t xml:space="preserve"> </w:t>
      </w:r>
      <w:r w:rsidR="00787A61">
        <w:rPr>
          <w:rFonts w:ascii="Times New Roman" w:eastAsia="等线" w:hAnsi="Times New Roman" w:hint="eastAsia"/>
          <w:b/>
          <w:i/>
          <w:lang w:eastAsia="zh-CN"/>
        </w:rPr>
        <w:t xml:space="preserve">relaxation and offloading </w:t>
      </w:r>
      <w:r w:rsidR="00787A61">
        <w:rPr>
          <w:rFonts w:ascii="Times New Roman" w:eastAsia="等线" w:hAnsi="Times New Roman"/>
          <w:b/>
          <w:i/>
          <w:lang w:eastAsia="zh-CN"/>
        </w:rPr>
        <w:t xml:space="preserve">of </w:t>
      </w:r>
      <w:r w:rsidR="00787A61">
        <w:rPr>
          <w:rFonts w:ascii="Times New Roman" w:eastAsia="等线" w:hAnsi="Times New Roman" w:hint="eastAsia"/>
          <w:b/>
          <w:i/>
          <w:lang w:eastAsia="zh-CN"/>
        </w:rPr>
        <w:t>MR measurement</w:t>
      </w:r>
      <w:r w:rsidR="00787A61">
        <w:rPr>
          <w:rFonts w:ascii="Times New Roman" w:eastAsia="等线" w:hAnsi="Times New Roman"/>
          <w:b/>
          <w:i/>
          <w:lang w:eastAsia="zh-CN"/>
        </w:rPr>
        <w:t>.</w:t>
      </w:r>
      <w:bookmarkEnd w:id="163"/>
      <w:r w:rsidR="00787A61">
        <w:rPr>
          <w:rFonts w:ascii="Times New Roman" w:eastAsia="等线" w:hAnsi="Times New Roman"/>
          <w:b/>
          <w:i/>
          <w:lang w:eastAsia="zh-CN"/>
        </w:rPr>
        <w:t xml:space="preserve"> </w:t>
      </w:r>
      <w:r w:rsidR="00787A61">
        <w:rPr>
          <w:rFonts w:ascii="Times New Roman" w:eastAsia="等线" w:hAnsi="Times New Roman" w:hint="eastAsia"/>
          <w:b/>
          <w:i/>
          <w:lang w:eastAsia="zh-CN"/>
        </w:rPr>
        <w:t xml:space="preserve"> </w:t>
      </w:r>
    </w:p>
    <w:p w14:paraId="1B27A1FA" w14:textId="7EB39022" w:rsidR="00BE49BA" w:rsidRDefault="00787A61">
      <w:pPr>
        <w:keepNext/>
        <w:keepLines/>
        <w:widowControl w:val="0"/>
        <w:numPr>
          <w:ilvl w:val="2"/>
          <w:numId w:val="18"/>
        </w:numPr>
        <w:spacing w:before="240" w:after="240"/>
        <w:outlineLvl w:val="2"/>
        <w:rPr>
          <w:rFonts w:ascii="Arial" w:eastAsia="微软雅黑" w:hAnsi="Arial" w:cs="Arial"/>
          <w:bCs/>
          <w:iCs/>
          <w:sz w:val="28"/>
          <w:szCs w:val="28"/>
        </w:rPr>
      </w:pPr>
      <w:bookmarkStart w:id="164" w:name="OLE_LINK54"/>
      <w:r>
        <w:rPr>
          <w:rFonts w:ascii="Arial" w:eastAsia="微软雅黑" w:hAnsi="Arial" w:cs="Arial" w:hint="eastAsia"/>
          <w:bCs/>
          <w:iCs/>
          <w:sz w:val="28"/>
          <w:szCs w:val="28"/>
          <w:lang w:eastAsia="zh-CN"/>
        </w:rPr>
        <w:t>A</w:t>
      </w:r>
      <w:r>
        <w:rPr>
          <w:rFonts w:ascii="Arial" w:eastAsia="微软雅黑" w:hAnsi="Arial" w:cs="Arial"/>
          <w:bCs/>
          <w:iCs/>
          <w:sz w:val="28"/>
          <w:szCs w:val="28"/>
          <w:lang w:eastAsia="zh-CN"/>
        </w:rPr>
        <w:t>daptation</w:t>
      </w:r>
      <w:bookmarkStart w:id="165" w:name="_Hlk209447286"/>
      <w:r>
        <w:rPr>
          <w:rFonts w:ascii="Arial" w:eastAsia="微软雅黑" w:hAnsi="Arial" w:cs="Arial" w:hint="eastAsia"/>
          <w:bCs/>
          <w:iCs/>
          <w:sz w:val="28"/>
          <w:szCs w:val="28"/>
          <w:lang w:eastAsia="zh-CN"/>
        </w:rPr>
        <w:t xml:space="preserve"> for BW, </w:t>
      </w:r>
      <w:bookmarkEnd w:id="165"/>
      <w:r>
        <w:rPr>
          <w:rFonts w:ascii="Arial" w:eastAsia="微软雅黑" w:hAnsi="Arial" w:cs="Arial"/>
          <w:bCs/>
          <w:iCs/>
          <w:sz w:val="28"/>
          <w:szCs w:val="28"/>
          <w:lang w:eastAsia="zh-CN"/>
        </w:rPr>
        <w:t>MIMO layer/antenna</w:t>
      </w:r>
      <w:r>
        <w:rPr>
          <w:rFonts w:ascii="Arial" w:eastAsia="微软雅黑" w:hAnsi="Arial" w:cs="Arial" w:hint="eastAsia"/>
          <w:bCs/>
          <w:iCs/>
          <w:sz w:val="28"/>
          <w:szCs w:val="28"/>
          <w:lang w:eastAsia="zh-CN"/>
        </w:rPr>
        <w:t>s</w:t>
      </w:r>
    </w:p>
    <w:bookmarkEnd w:id="164"/>
    <w:p w14:paraId="5A7DC710" w14:textId="147BBA7C" w:rsidR="00BE49BA" w:rsidRDefault="00787A61">
      <w:p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szCs w:val="20"/>
          <w:lang w:eastAsia="zh-CN"/>
        </w:rPr>
        <w:t>Schemes such as BW adaptation, MIMO layer adaptation/ antenna adaptation mainly save UE power by reducing power during active time through frequency or spatial-domain solutions.</w:t>
      </w:r>
      <w:r>
        <w:rPr>
          <w:rFonts w:ascii="Times New Roman" w:eastAsia="等线" w:hAnsi="Times New Roman" w:hint="eastAsia"/>
          <w:szCs w:val="20"/>
          <w:lang w:eastAsia="zh-CN"/>
        </w:rPr>
        <w:t xml:space="preserve"> NR dynamically adapts the BW and MIMO</w:t>
      </w:r>
      <w:r>
        <w:t xml:space="preserve"> </w:t>
      </w:r>
      <w:r>
        <w:rPr>
          <w:rFonts w:ascii="Times New Roman" w:eastAsia="等线" w:hAnsi="Times New Roman"/>
          <w:szCs w:val="20"/>
          <w:lang w:eastAsia="zh-CN"/>
        </w:rPr>
        <w:t>layer</w:t>
      </w:r>
      <w:r>
        <w:rPr>
          <w:rFonts w:ascii="Times New Roman" w:eastAsia="等线" w:hAnsi="Times New Roman" w:hint="eastAsia"/>
          <w:szCs w:val="20"/>
          <w:lang w:eastAsia="zh-CN"/>
        </w:rPr>
        <w:t xml:space="preserve"> by DCI-based BWP </w:t>
      </w:r>
      <w:r>
        <w:rPr>
          <w:rFonts w:ascii="Times New Roman" w:eastAsia="等线" w:hAnsi="Times New Roman"/>
          <w:szCs w:val="20"/>
          <w:lang w:eastAsia="zh-CN"/>
        </w:rPr>
        <w:t>switching</w:t>
      </w:r>
      <w:r>
        <w:rPr>
          <w:rFonts w:ascii="Times New Roman" w:eastAsia="等线" w:hAnsi="Times New Roman" w:hint="eastAsia"/>
          <w:szCs w:val="20"/>
          <w:lang w:eastAsia="zh-CN"/>
        </w:rPr>
        <w:t xml:space="preserve">, e.g., switching a BWP with large BW and more MIMO layers to a BWP with small and less MIMO layers. However, due to </w:t>
      </w:r>
      <w:r>
        <w:rPr>
          <w:rFonts w:ascii="Times New Roman" w:eastAsia="等线" w:hAnsi="Times New Roman"/>
          <w:szCs w:val="20"/>
          <w:lang w:eastAsia="zh-CN"/>
        </w:rPr>
        <w:t>extensive BWP-dedicated parameters</w:t>
      </w:r>
      <w:r>
        <w:rPr>
          <w:rFonts w:ascii="Times New Roman" w:eastAsia="等线" w:hAnsi="Times New Roman" w:hint="eastAsia"/>
          <w:szCs w:val="20"/>
          <w:lang w:eastAsia="zh-CN"/>
        </w:rPr>
        <w:t xml:space="preserve">, </w:t>
      </w:r>
      <w:r>
        <w:rPr>
          <w:rFonts w:ascii="Times New Roman" w:eastAsia="等线" w:hAnsi="Times New Roman" w:hint="eastAsia"/>
          <w:szCs w:val="20"/>
        </w:rPr>
        <w:t>long switching delay</w:t>
      </w:r>
      <w:r>
        <w:rPr>
          <w:rFonts w:ascii="Times New Roman" w:eastAsia="等线" w:hAnsi="Times New Roman" w:hint="eastAsia"/>
          <w:szCs w:val="20"/>
          <w:lang w:eastAsia="zh-CN"/>
        </w:rPr>
        <w:t xml:space="preserve"> is required for DCI-based BWP </w:t>
      </w:r>
      <w:r>
        <w:rPr>
          <w:rFonts w:ascii="Times New Roman" w:eastAsia="等线" w:hAnsi="Times New Roman"/>
          <w:szCs w:val="20"/>
          <w:lang w:eastAsia="zh-CN"/>
        </w:rPr>
        <w:t>switching</w:t>
      </w:r>
      <w:r>
        <w:rPr>
          <w:rFonts w:ascii="Times New Roman" w:eastAsia="等线" w:hAnsi="Times New Roman" w:hint="eastAsia"/>
          <w:szCs w:val="20"/>
        </w:rPr>
        <w:t xml:space="preserve">, </w:t>
      </w:r>
      <w:r>
        <w:rPr>
          <w:rFonts w:ascii="Times New Roman" w:eastAsia="等线" w:hAnsi="Times New Roman" w:hint="eastAsia"/>
          <w:szCs w:val="20"/>
          <w:lang w:eastAsia="zh-CN"/>
        </w:rPr>
        <w:t>such as</w:t>
      </w:r>
      <w:r>
        <w:rPr>
          <w:rFonts w:ascii="Times New Roman" w:eastAsia="等线" w:hAnsi="Times New Roman" w:hint="eastAsia"/>
          <w:szCs w:val="20"/>
        </w:rPr>
        <w:t xml:space="preserve"> 2.25, 2.5 and 3ms switching delay for 120/60KHz, 30KHz and 15KHz SCS respectively</w:t>
      </w:r>
      <w:r w:rsidR="00B35906">
        <w:rPr>
          <w:rFonts w:ascii="Times New Roman" w:eastAsia="等线" w:hAnsi="Times New Roman" w:hint="eastAsia"/>
          <w:szCs w:val="20"/>
          <w:lang w:eastAsia="zh-CN"/>
        </w:rPr>
        <w:t xml:space="preserve"> </w:t>
      </w:r>
      <w:r w:rsidR="00B35906">
        <w:rPr>
          <w:rFonts w:ascii="Times New Roman" w:eastAsia="等线" w:hAnsi="Times New Roman"/>
          <w:szCs w:val="20"/>
          <w:lang w:eastAsia="zh-CN"/>
        </w:rPr>
        <w:fldChar w:fldCharType="begin"/>
      </w:r>
      <w:r w:rsidR="00B35906">
        <w:rPr>
          <w:rFonts w:ascii="Times New Roman" w:eastAsia="等线" w:hAnsi="Times New Roman"/>
          <w:szCs w:val="20"/>
          <w:lang w:eastAsia="zh-CN"/>
        </w:rPr>
        <w:instrText xml:space="preserve"> </w:instrText>
      </w:r>
      <w:r w:rsidR="00B35906">
        <w:rPr>
          <w:rFonts w:ascii="Times New Roman" w:eastAsia="等线" w:hAnsi="Times New Roman" w:hint="eastAsia"/>
          <w:szCs w:val="20"/>
          <w:lang w:eastAsia="zh-CN"/>
        </w:rPr>
        <w:instrText>REF _Ref210150053 \r \h</w:instrText>
      </w:r>
      <w:r w:rsidR="00B35906">
        <w:rPr>
          <w:rFonts w:ascii="Times New Roman" w:eastAsia="等线" w:hAnsi="Times New Roman"/>
          <w:szCs w:val="20"/>
          <w:lang w:eastAsia="zh-CN"/>
        </w:rPr>
        <w:instrText xml:space="preserve"> </w:instrText>
      </w:r>
      <w:r w:rsidR="00B35906">
        <w:rPr>
          <w:rFonts w:ascii="Times New Roman" w:eastAsia="等线" w:hAnsi="Times New Roman"/>
          <w:szCs w:val="20"/>
          <w:lang w:eastAsia="zh-CN"/>
        </w:rPr>
      </w:r>
      <w:r w:rsidR="00B35906">
        <w:rPr>
          <w:rFonts w:ascii="Times New Roman" w:eastAsia="等线" w:hAnsi="Times New Roman"/>
          <w:szCs w:val="20"/>
          <w:lang w:eastAsia="zh-CN"/>
        </w:rPr>
        <w:fldChar w:fldCharType="separate"/>
      </w:r>
      <w:r w:rsidR="0089017B">
        <w:rPr>
          <w:rFonts w:ascii="Times New Roman" w:eastAsia="等线" w:hAnsi="Times New Roman"/>
          <w:szCs w:val="20"/>
          <w:lang w:eastAsia="zh-CN"/>
        </w:rPr>
        <w:t>[9]</w:t>
      </w:r>
      <w:r w:rsidR="00B35906">
        <w:rPr>
          <w:rFonts w:ascii="Times New Roman" w:eastAsia="等线" w:hAnsi="Times New Roman"/>
          <w:szCs w:val="20"/>
          <w:lang w:eastAsia="zh-CN"/>
        </w:rPr>
        <w:fldChar w:fldCharType="end"/>
      </w:r>
      <w:r>
        <w:rPr>
          <w:rFonts w:ascii="Times New Roman" w:eastAsia="等线" w:hAnsi="Times New Roman" w:hint="eastAsia"/>
          <w:szCs w:val="20"/>
          <w:lang w:eastAsia="zh-CN"/>
        </w:rPr>
        <w:t xml:space="preserve">. Such long delay prevents network willingness to </w:t>
      </w:r>
      <w:r>
        <w:rPr>
          <w:rFonts w:ascii="Times New Roman" w:eastAsia="等线" w:hAnsi="Times New Roman"/>
          <w:szCs w:val="20"/>
          <w:lang w:eastAsia="zh-CN"/>
        </w:rPr>
        <w:t>swit</w:t>
      </w:r>
      <w:r>
        <w:rPr>
          <w:rFonts w:ascii="Times New Roman" w:eastAsia="等线" w:hAnsi="Times New Roman" w:hint="eastAsia"/>
          <w:szCs w:val="20"/>
          <w:lang w:eastAsia="zh-CN"/>
        </w:rPr>
        <w:t>ching from a wide</w:t>
      </w:r>
      <w:r>
        <w:rPr>
          <w:rFonts w:ascii="Times New Roman" w:eastAsia="等线" w:hAnsi="Times New Roman"/>
          <w:szCs w:val="20"/>
          <w:lang w:eastAsia="zh-CN"/>
        </w:rPr>
        <w:t>r</w:t>
      </w:r>
      <w:r>
        <w:rPr>
          <w:rFonts w:ascii="Times New Roman" w:eastAsia="等线" w:hAnsi="Times New Roman" w:hint="eastAsia"/>
          <w:szCs w:val="20"/>
          <w:lang w:eastAsia="zh-CN"/>
        </w:rPr>
        <w:t>/more MIMO-layer BWP to a narrow</w:t>
      </w:r>
      <w:r>
        <w:rPr>
          <w:rFonts w:ascii="Times New Roman" w:eastAsia="等线" w:hAnsi="Times New Roman"/>
          <w:szCs w:val="20"/>
          <w:lang w:eastAsia="zh-CN"/>
        </w:rPr>
        <w:t>er</w:t>
      </w:r>
      <w:r>
        <w:rPr>
          <w:rFonts w:ascii="Times New Roman" w:eastAsia="等线" w:hAnsi="Times New Roman" w:hint="eastAsia"/>
          <w:szCs w:val="20"/>
          <w:lang w:eastAsia="zh-CN"/>
        </w:rPr>
        <w:t xml:space="preserve">/less MIMO layer BWP. </w:t>
      </w:r>
    </w:p>
    <w:p w14:paraId="264AA973" w14:textId="63CB350B" w:rsidR="00BE49BA" w:rsidRDefault="00CE1433">
      <w:pPr>
        <w:pStyle w:val="af"/>
        <w:snapToGrid w:val="0"/>
        <w:spacing w:before="0" w:afterLines="50"/>
        <w:jc w:val="both"/>
        <w:rPr>
          <w:rFonts w:ascii="Times New Roman" w:eastAsia="等线" w:hAnsi="Times New Roman"/>
          <w:b/>
          <w:i/>
          <w:lang w:eastAsia="zh-CN"/>
        </w:rPr>
      </w:pPr>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12</w:t>
      </w:r>
      <w:r w:rsidRPr="00CE1433">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eastAsia="等线" w:hAnsi="Times New Roman" w:hint="eastAsia"/>
          <w:b/>
          <w:i/>
          <w:lang w:eastAsia="zh-CN"/>
        </w:rPr>
        <w:t xml:space="preserve"> NR </w:t>
      </w:r>
      <w:r w:rsidR="00787A61">
        <w:rPr>
          <w:rFonts w:ascii="Times New Roman" w:eastAsia="等线" w:hAnsi="Times New Roman"/>
          <w:b/>
          <w:i/>
          <w:lang w:eastAsia="zh-CN"/>
        </w:rPr>
        <w:t>configuring</w:t>
      </w:r>
      <w:r w:rsidR="00787A61">
        <w:rPr>
          <w:rFonts w:ascii="Times New Roman" w:eastAsia="等线" w:hAnsi="Times New Roman" w:hint="eastAsia"/>
          <w:b/>
          <w:i/>
          <w:lang w:eastAsia="zh-CN"/>
        </w:rPr>
        <w:t xml:space="preserve"> </w:t>
      </w:r>
      <w:r w:rsidR="00787A61">
        <w:rPr>
          <w:rFonts w:ascii="Times New Roman" w:eastAsia="等线" w:hAnsi="Times New Roman"/>
          <w:b/>
          <w:i/>
          <w:lang w:eastAsia="zh-CN"/>
        </w:rPr>
        <w:t xml:space="preserve">every parameter </w:t>
      </w:r>
      <w:r w:rsidR="00787A61">
        <w:rPr>
          <w:rFonts w:ascii="Times New Roman" w:eastAsia="等线" w:hAnsi="Times New Roman" w:hint="eastAsia"/>
          <w:b/>
          <w:i/>
          <w:lang w:eastAsia="zh-CN"/>
        </w:rPr>
        <w:t>as</w:t>
      </w:r>
      <w:r w:rsidR="00787A61">
        <w:rPr>
          <w:rFonts w:ascii="Times New Roman" w:eastAsia="等线" w:hAnsi="Times New Roman"/>
          <w:b/>
          <w:i/>
          <w:lang w:eastAsia="zh-CN"/>
        </w:rPr>
        <w:t xml:space="preserve"> “BWP-dedicated”</w:t>
      </w:r>
      <w:r w:rsidR="00787A61">
        <w:rPr>
          <w:rFonts w:ascii="Times New Roman" w:eastAsia="等线" w:hAnsi="Times New Roman" w:hint="eastAsia"/>
          <w:b/>
          <w:i/>
          <w:lang w:eastAsia="zh-CN"/>
        </w:rPr>
        <w:t xml:space="preserve"> </w:t>
      </w:r>
      <w:r w:rsidR="00787A61">
        <w:rPr>
          <w:rFonts w:ascii="Times New Roman" w:eastAsia="等线" w:hAnsi="Times New Roman"/>
          <w:b/>
          <w:i/>
          <w:lang w:eastAsia="zh-CN"/>
        </w:rPr>
        <w:t>causes</w:t>
      </w:r>
      <w:r w:rsidR="00787A61">
        <w:rPr>
          <w:rFonts w:ascii="Times New Roman" w:eastAsia="等线" w:hAnsi="Times New Roman" w:hint="eastAsia"/>
          <w:b/>
          <w:i/>
          <w:lang w:eastAsia="zh-CN"/>
        </w:rPr>
        <w:t xml:space="preserve"> </w:t>
      </w:r>
      <w:r w:rsidR="00787A61">
        <w:rPr>
          <w:rFonts w:ascii="Times New Roman" w:eastAsia="等线" w:hAnsi="Times New Roman"/>
          <w:b/>
          <w:i/>
          <w:lang w:eastAsia="zh-CN"/>
        </w:rPr>
        <w:t xml:space="preserve">excessive </w:t>
      </w:r>
      <w:proofErr w:type="spellStart"/>
      <w:r w:rsidR="00787A61">
        <w:rPr>
          <w:rFonts w:ascii="Times New Roman" w:eastAsia="等线" w:hAnsi="Times New Roman"/>
          <w:b/>
          <w:i/>
          <w:lang w:eastAsia="zh-CN"/>
        </w:rPr>
        <w:t>configraution</w:t>
      </w:r>
      <w:proofErr w:type="spellEnd"/>
      <w:r w:rsidR="00787A61">
        <w:rPr>
          <w:rFonts w:ascii="Times New Roman" w:eastAsia="等线" w:hAnsi="Times New Roman"/>
          <w:b/>
          <w:i/>
          <w:lang w:eastAsia="zh-CN"/>
        </w:rPr>
        <w:t xml:space="preserve"> overhead and slow BWP switching time </w:t>
      </w:r>
    </w:p>
    <w:p w14:paraId="19536531" w14:textId="77777777" w:rsidR="00BE49BA" w:rsidRDefault="00787A61">
      <w:p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hint="eastAsia"/>
          <w:szCs w:val="20"/>
          <w:lang w:val="en-GB" w:eastAsia="zh-CN"/>
        </w:rPr>
        <w:t xml:space="preserve">Based on above, </w:t>
      </w:r>
      <w:r>
        <w:rPr>
          <w:rFonts w:ascii="Times New Roman" w:eastAsia="等线" w:hAnsi="Times New Roman" w:hint="eastAsia"/>
          <w:szCs w:val="20"/>
          <w:lang w:eastAsia="zh-CN"/>
        </w:rPr>
        <w:t xml:space="preserve">in 6GR, it is necessary to study following aspects to </w:t>
      </w:r>
      <w:r>
        <w:rPr>
          <w:rFonts w:ascii="Times New Roman" w:eastAsia="等线" w:hAnsi="Times New Roman"/>
          <w:szCs w:val="20"/>
          <w:lang w:eastAsia="zh-CN"/>
        </w:rPr>
        <w:t>improve BWP framework for UE power saving</w:t>
      </w:r>
      <w:r>
        <w:rPr>
          <w:rFonts w:ascii="Times New Roman" w:eastAsia="等线" w:hAnsi="Times New Roman" w:hint="eastAsia"/>
          <w:szCs w:val="20"/>
          <w:lang w:eastAsia="zh-CN"/>
        </w:rPr>
        <w:t xml:space="preserve">, if BWP is still used for UE power saving purpose.  </w:t>
      </w:r>
    </w:p>
    <w:p w14:paraId="2F5DB60F" w14:textId="77777777" w:rsidR="00BE49BA" w:rsidRDefault="00787A61">
      <w:pPr>
        <w:numPr>
          <w:ilvl w:val="0"/>
          <w:numId w:val="38"/>
        </w:num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Aspect 1: Identify the parameters that</w:t>
      </w:r>
      <w:r>
        <w:rPr>
          <w:rFonts w:ascii="Times New Roman" w:eastAsia="等线" w:hAnsi="Times New Roman"/>
          <w:szCs w:val="20"/>
          <w:lang w:eastAsia="zh-CN"/>
        </w:rPr>
        <w:t xml:space="preserve"> has major impact</w:t>
      </w:r>
      <w:r>
        <w:rPr>
          <w:rFonts w:ascii="Times New Roman" w:eastAsia="等线" w:hAnsi="Times New Roman" w:hint="eastAsia"/>
          <w:szCs w:val="20"/>
          <w:lang w:eastAsia="zh-CN"/>
        </w:rPr>
        <w:t xml:space="preserve"> to UE power saving  </w:t>
      </w:r>
    </w:p>
    <w:p w14:paraId="391E2C33" w14:textId="77777777" w:rsidR="00BE49BA" w:rsidRDefault="00787A61">
      <w:pPr>
        <w:numPr>
          <w:ilvl w:val="0"/>
          <w:numId w:val="38"/>
        </w:num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Aspect 2: Minimize the number of BWP-dedicated parameters </w:t>
      </w:r>
    </w:p>
    <w:p w14:paraId="559276B2" w14:textId="1A6DF0B4" w:rsidR="00BE49BA" w:rsidRDefault="00CE1433">
      <w:pPr>
        <w:pStyle w:val="af"/>
        <w:snapToGrid w:val="0"/>
        <w:spacing w:before="0" w:afterLines="50"/>
        <w:jc w:val="both"/>
        <w:rPr>
          <w:rFonts w:ascii="Times New Roman" w:eastAsia="等线" w:hAnsi="Times New Roman"/>
          <w:b/>
          <w:i/>
          <w:lang w:eastAsia="zh-CN"/>
        </w:rPr>
      </w:pPr>
      <w:bookmarkStart w:id="166" w:name="OLE_LINK235"/>
      <w:bookmarkStart w:id="167" w:name="_Ref210152349"/>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22</w:t>
      </w:r>
      <w:r>
        <w:rPr>
          <w:rFonts w:ascii="Times New Roman" w:hAnsi="Times New Roman"/>
          <w:b/>
          <w:i/>
        </w:rPr>
        <w:fldChar w:fldCharType="end"/>
      </w:r>
      <w:bookmarkEnd w:id="166"/>
      <w:r w:rsidR="00787A61">
        <w:rPr>
          <w:rFonts w:ascii="Times New Roman" w:eastAsiaTheme="minorEastAsia" w:hAnsi="Times New Roman"/>
          <w:b/>
          <w:i/>
          <w:lang w:eastAsia="zh-CN"/>
        </w:rPr>
        <w:t>:</w:t>
      </w:r>
      <w:r w:rsidR="00787A61">
        <w:rPr>
          <w:rFonts w:ascii="Times New Roman" w:eastAsia="等线" w:hAnsi="Times New Roman" w:hint="eastAsia"/>
          <w:b/>
          <w:i/>
          <w:lang w:eastAsia="zh-CN"/>
        </w:rPr>
        <w:t xml:space="preserve"> Study </w:t>
      </w:r>
      <w:r w:rsidR="00787A61">
        <w:rPr>
          <w:rFonts w:ascii="Times New Roman" w:eastAsia="等线" w:hAnsi="Times New Roman"/>
          <w:b/>
          <w:i/>
          <w:lang w:eastAsia="zh-CN"/>
        </w:rPr>
        <w:t>efficient</w:t>
      </w:r>
      <w:r w:rsidR="00787A61">
        <w:rPr>
          <w:rFonts w:ascii="Times New Roman" w:eastAsia="等线" w:hAnsi="Times New Roman" w:hint="eastAsia"/>
          <w:b/>
          <w:i/>
          <w:lang w:eastAsia="zh-CN"/>
        </w:rPr>
        <w:t xml:space="preserve"> BWP </w:t>
      </w:r>
      <w:r w:rsidR="00787A61">
        <w:rPr>
          <w:rFonts w:ascii="Times New Roman" w:eastAsia="等线" w:hAnsi="Times New Roman"/>
          <w:b/>
          <w:i/>
          <w:lang w:eastAsia="zh-CN"/>
        </w:rPr>
        <w:t>adaptation</w:t>
      </w:r>
      <w:r w:rsidR="00787A61">
        <w:rPr>
          <w:rFonts w:ascii="Times New Roman" w:eastAsia="等线" w:hAnsi="Times New Roman" w:hint="eastAsia"/>
          <w:b/>
          <w:i/>
          <w:lang w:eastAsia="zh-CN"/>
        </w:rPr>
        <w:t xml:space="preserve"> framework at least for </w:t>
      </w:r>
      <w:r w:rsidR="00787A61">
        <w:rPr>
          <w:rFonts w:ascii="Times New Roman" w:eastAsia="等线" w:hAnsi="Times New Roman"/>
          <w:b/>
          <w:i/>
          <w:lang w:eastAsia="zh-CN"/>
        </w:rPr>
        <w:t xml:space="preserve">DL </w:t>
      </w:r>
      <w:r w:rsidR="00787A61">
        <w:rPr>
          <w:rFonts w:ascii="Times New Roman" w:eastAsia="等线" w:hAnsi="Times New Roman" w:hint="eastAsia"/>
          <w:b/>
          <w:i/>
          <w:lang w:eastAsia="zh-CN"/>
        </w:rPr>
        <w:t xml:space="preserve">BW and/or MIMO layer </w:t>
      </w:r>
      <w:proofErr w:type="spellStart"/>
      <w:r w:rsidR="00787A61">
        <w:rPr>
          <w:rFonts w:ascii="Times New Roman" w:eastAsia="等线" w:hAnsi="Times New Roman" w:hint="eastAsia"/>
          <w:b/>
          <w:i/>
          <w:lang w:eastAsia="zh-CN"/>
        </w:rPr>
        <w:t>adapataion</w:t>
      </w:r>
      <w:proofErr w:type="spellEnd"/>
      <w:r w:rsidR="00787A61">
        <w:rPr>
          <w:rFonts w:ascii="Times New Roman" w:eastAsia="等线" w:hAnsi="Times New Roman" w:hint="eastAsia"/>
          <w:b/>
          <w:i/>
          <w:lang w:eastAsia="zh-CN"/>
        </w:rPr>
        <w:t xml:space="preserve"> in 6GR EE or spectrum-related agenda to achieve UE power saving and better </w:t>
      </w:r>
      <w:r w:rsidR="00787A61">
        <w:rPr>
          <w:rFonts w:ascii="Times New Roman" w:eastAsia="等线" w:hAnsi="Times New Roman"/>
          <w:b/>
          <w:i/>
          <w:lang w:eastAsia="zh-CN"/>
        </w:rPr>
        <w:t>commercial</w:t>
      </w:r>
      <w:r w:rsidR="00787A61">
        <w:rPr>
          <w:rFonts w:ascii="Times New Roman" w:eastAsia="等线" w:hAnsi="Times New Roman" w:hint="eastAsia"/>
          <w:b/>
          <w:i/>
          <w:lang w:eastAsia="zh-CN"/>
        </w:rPr>
        <w:t xml:space="preserve"> </w:t>
      </w:r>
      <w:r w:rsidR="00787A61">
        <w:rPr>
          <w:rFonts w:ascii="Times New Roman" w:eastAsia="等线" w:hAnsi="Times New Roman"/>
          <w:b/>
          <w:i/>
          <w:lang w:eastAsia="zh-CN"/>
        </w:rPr>
        <w:t>practicalit</w:t>
      </w:r>
      <w:r w:rsidR="00787A61">
        <w:rPr>
          <w:rFonts w:ascii="Times New Roman" w:eastAsia="等线" w:hAnsi="Times New Roman" w:hint="eastAsia"/>
          <w:b/>
          <w:i/>
          <w:lang w:eastAsia="zh-CN"/>
        </w:rPr>
        <w:t>y, considering at least following:</w:t>
      </w:r>
      <w:bookmarkEnd w:id="167"/>
    </w:p>
    <w:p w14:paraId="6EE06028" w14:textId="77777777" w:rsidR="00BE49BA" w:rsidRDefault="00787A61">
      <w:pPr>
        <w:numPr>
          <w:ilvl w:val="0"/>
          <w:numId w:val="38"/>
        </w:numPr>
        <w:adjustRightInd w:val="0"/>
        <w:snapToGrid w:val="0"/>
        <w:spacing w:afterLines="50" w:after="120"/>
        <w:jc w:val="both"/>
        <w:rPr>
          <w:rFonts w:ascii="Times New Roman" w:eastAsia="等线" w:hAnsi="Times New Roman"/>
          <w:b/>
          <w:bCs/>
          <w:i/>
          <w:iCs/>
          <w:szCs w:val="20"/>
          <w:lang w:eastAsia="zh-CN"/>
        </w:rPr>
      </w:pPr>
      <w:bookmarkStart w:id="168" w:name="OLE_LINK249"/>
      <w:r>
        <w:rPr>
          <w:rFonts w:ascii="Times New Roman" w:eastAsia="等线" w:hAnsi="Times New Roman" w:hint="eastAsia"/>
          <w:b/>
          <w:bCs/>
          <w:i/>
          <w:iCs/>
          <w:szCs w:val="20"/>
          <w:lang w:eastAsia="zh-CN"/>
        </w:rPr>
        <w:t xml:space="preserve">Identify the parameters that </w:t>
      </w:r>
      <w:r>
        <w:rPr>
          <w:rFonts w:ascii="Times New Roman" w:eastAsia="等线" w:hAnsi="Times New Roman"/>
          <w:b/>
          <w:bCs/>
          <w:i/>
          <w:iCs/>
          <w:szCs w:val="20"/>
          <w:lang w:eastAsia="zh-CN"/>
        </w:rPr>
        <w:t>has major impact</w:t>
      </w:r>
      <w:r>
        <w:rPr>
          <w:rFonts w:ascii="Times New Roman" w:eastAsia="等线" w:hAnsi="Times New Roman" w:hint="eastAsia"/>
          <w:b/>
          <w:bCs/>
          <w:i/>
          <w:iCs/>
          <w:szCs w:val="20"/>
          <w:lang w:eastAsia="zh-CN"/>
        </w:rPr>
        <w:t xml:space="preserve"> to UE power saving </w:t>
      </w:r>
    </w:p>
    <w:p w14:paraId="30D5C20A" w14:textId="77777777" w:rsidR="00BE49BA" w:rsidRDefault="00787A61">
      <w:pPr>
        <w:numPr>
          <w:ilvl w:val="0"/>
          <w:numId w:val="38"/>
        </w:num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hint="eastAsia"/>
          <w:b/>
          <w:bCs/>
          <w:i/>
          <w:iCs/>
          <w:szCs w:val="20"/>
          <w:lang w:eastAsia="zh-CN"/>
        </w:rPr>
        <w:t xml:space="preserve">Minimize the number of BWP-dedicated parameters </w:t>
      </w:r>
      <w:bookmarkEnd w:id="168"/>
      <w:r>
        <w:rPr>
          <w:rFonts w:ascii="Times New Roman" w:eastAsia="等线" w:hAnsi="Times New Roman"/>
          <w:b/>
          <w:bCs/>
          <w:i/>
          <w:iCs/>
          <w:szCs w:val="20"/>
          <w:lang w:eastAsia="zh-CN"/>
        </w:rPr>
        <w:t xml:space="preserve"> </w:t>
      </w:r>
      <w:r>
        <w:rPr>
          <w:rFonts w:ascii="Times New Roman" w:eastAsia="等线" w:hAnsi="Times New Roman"/>
          <w:b/>
          <w:i/>
          <w:szCs w:val="20"/>
          <w:lang w:eastAsia="zh-CN"/>
        </w:rPr>
        <w:t xml:space="preserve"> </w:t>
      </w:r>
      <w:r>
        <w:rPr>
          <w:rFonts w:ascii="Times New Roman" w:eastAsia="等线" w:hAnsi="Times New Roman"/>
          <w:i/>
          <w:szCs w:val="20"/>
          <w:lang w:eastAsia="zh-CN"/>
        </w:rPr>
        <w:t xml:space="preserve">   </w:t>
      </w:r>
    </w:p>
    <w:p w14:paraId="1381B581" w14:textId="77777777" w:rsidR="00BE49BA" w:rsidRDefault="00787A61">
      <w:p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hint="eastAsia"/>
          <w:szCs w:val="20"/>
        </w:rPr>
        <w:t xml:space="preserve">Another point needs to be discussed in 6GR is whether uplink bandwidth </w:t>
      </w:r>
      <w:proofErr w:type="spellStart"/>
      <w:r>
        <w:rPr>
          <w:rFonts w:ascii="Times New Roman" w:eastAsia="等线" w:hAnsi="Times New Roman" w:hint="eastAsia"/>
          <w:szCs w:val="20"/>
        </w:rPr>
        <w:t>adapatation</w:t>
      </w:r>
      <w:proofErr w:type="spellEnd"/>
      <w:r>
        <w:rPr>
          <w:rFonts w:ascii="Times New Roman" w:eastAsia="等线" w:hAnsi="Times New Roman" w:hint="eastAsia"/>
          <w:szCs w:val="20"/>
        </w:rPr>
        <w:t xml:space="preserve"> is still needed for </w:t>
      </w:r>
      <w:r>
        <w:rPr>
          <w:rFonts w:ascii="Times New Roman" w:eastAsia="等线" w:hAnsi="Times New Roman" w:hint="eastAsia"/>
          <w:szCs w:val="20"/>
          <w:lang w:eastAsia="zh-CN"/>
        </w:rPr>
        <w:t xml:space="preserve">UE power saving, as it is observed in section 8.1.3 in </w:t>
      </w:r>
      <w:r>
        <w:rPr>
          <w:rFonts w:ascii="Times New Roman" w:eastAsiaTheme="minorEastAsia" w:hAnsi="Times New Roman"/>
          <w:szCs w:val="20"/>
          <w:lang w:eastAsia="zh-CN"/>
        </w:rPr>
        <w:t>TR 38.840</w:t>
      </w:r>
      <w:r>
        <w:rPr>
          <w:rFonts w:ascii="Times New Roman" w:eastAsiaTheme="minorEastAsia" w:hAnsi="Times New Roman" w:hint="eastAsia"/>
          <w:szCs w:val="20"/>
          <w:lang w:eastAsia="zh-CN"/>
        </w:rPr>
        <w:t xml:space="preserve"> </w:t>
      </w:r>
      <w:r>
        <w:rPr>
          <w:rFonts w:ascii="Times New Roman" w:eastAsia="等线" w:hAnsi="Times New Roman" w:hint="eastAsia"/>
          <w:szCs w:val="20"/>
          <w:lang w:eastAsia="zh-CN"/>
        </w:rPr>
        <w:t xml:space="preserve">that UE power consumption is not scaled with the uplink bandwidth. This is because uplink power consumption is dominated by the PA especially when PA is operated at </w:t>
      </w:r>
      <w:r>
        <w:rPr>
          <w:rFonts w:ascii="Times New Roman" w:eastAsia="等线" w:hAnsi="Times New Roman"/>
          <w:szCs w:val="20"/>
          <w:lang w:eastAsia="zh-CN"/>
        </w:rPr>
        <w:t>high transmit</w:t>
      </w:r>
      <w:r>
        <w:rPr>
          <w:rFonts w:ascii="Times New Roman" w:eastAsia="等线" w:hAnsi="Times New Roman" w:hint="eastAsia"/>
          <w:szCs w:val="20"/>
          <w:lang w:eastAsia="zh-CN"/>
        </w:rPr>
        <w:t xml:space="preserve"> power. For </w:t>
      </w:r>
      <w:proofErr w:type="gramStart"/>
      <w:r>
        <w:rPr>
          <w:rFonts w:ascii="Times New Roman" w:eastAsia="等线" w:hAnsi="Times New Roman" w:hint="eastAsia"/>
          <w:szCs w:val="20"/>
          <w:lang w:eastAsia="zh-CN"/>
        </w:rPr>
        <w:t>example,  for</w:t>
      </w:r>
      <w:proofErr w:type="gramEnd"/>
      <w:r>
        <w:rPr>
          <w:rFonts w:ascii="Times New Roman" w:eastAsia="等线" w:hAnsi="Times New Roman" w:hint="eastAsia"/>
          <w:szCs w:val="20"/>
          <w:lang w:eastAsia="zh-CN"/>
        </w:rPr>
        <w:t xml:space="preserve"> the same </w:t>
      </w:r>
      <w:r>
        <w:rPr>
          <w:rFonts w:ascii="Times New Roman" w:eastAsia="等线" w:hAnsi="Times New Roman"/>
          <w:szCs w:val="20"/>
          <w:lang w:eastAsia="zh-CN"/>
        </w:rPr>
        <w:t>number of allocated PUSCH RBs</w:t>
      </w:r>
      <w:r>
        <w:rPr>
          <w:rFonts w:ascii="Times New Roman" w:eastAsia="等线" w:hAnsi="Times New Roman" w:hint="eastAsia"/>
          <w:szCs w:val="20"/>
          <w:lang w:eastAsia="zh-CN"/>
        </w:rPr>
        <w:t xml:space="preserve">, </w:t>
      </w:r>
      <w:r>
        <w:rPr>
          <w:rFonts w:ascii="Times New Roman" w:eastAsia="等线" w:hAnsi="Times New Roman"/>
          <w:szCs w:val="20"/>
          <w:lang w:eastAsia="zh-CN"/>
        </w:rPr>
        <w:t>using</w:t>
      </w:r>
      <w:r>
        <w:rPr>
          <w:rFonts w:ascii="Times New Roman" w:eastAsia="等线" w:hAnsi="Times New Roman" w:hint="eastAsia"/>
          <w:szCs w:val="20"/>
          <w:lang w:eastAsia="zh-CN"/>
        </w:rPr>
        <w:t xml:space="preserve"> 20 MHz </w:t>
      </w:r>
      <w:r>
        <w:rPr>
          <w:rFonts w:ascii="Times New Roman" w:eastAsia="等线" w:hAnsi="Times New Roman"/>
          <w:szCs w:val="20"/>
          <w:lang w:eastAsia="zh-CN"/>
        </w:rPr>
        <w:t xml:space="preserve">or </w:t>
      </w:r>
      <w:r>
        <w:rPr>
          <w:rFonts w:ascii="Times New Roman" w:eastAsia="等线" w:hAnsi="Times New Roman" w:hint="eastAsia"/>
          <w:szCs w:val="20"/>
          <w:lang w:eastAsia="zh-CN"/>
        </w:rPr>
        <w:t xml:space="preserve">100 MHz </w:t>
      </w:r>
      <w:r>
        <w:rPr>
          <w:rFonts w:ascii="Times New Roman" w:eastAsia="等线" w:hAnsi="Times New Roman"/>
          <w:szCs w:val="20"/>
          <w:lang w:eastAsia="zh-CN"/>
        </w:rPr>
        <w:t xml:space="preserve">UL BWP </w:t>
      </w:r>
      <w:r>
        <w:rPr>
          <w:rFonts w:ascii="Times New Roman" w:eastAsia="等线" w:hAnsi="Times New Roman" w:hint="eastAsia"/>
          <w:szCs w:val="20"/>
          <w:lang w:eastAsia="zh-CN"/>
        </w:rPr>
        <w:t xml:space="preserve">changes neither the </w:t>
      </w:r>
      <w:r>
        <w:rPr>
          <w:rFonts w:ascii="Times New Roman" w:eastAsia="等线" w:hAnsi="Times New Roman"/>
          <w:szCs w:val="20"/>
          <w:lang w:eastAsia="zh-CN"/>
        </w:rPr>
        <w:t>number of baseband processing nor</w:t>
      </w:r>
      <w:r>
        <w:rPr>
          <w:rFonts w:ascii="Times New Roman" w:eastAsia="等线" w:hAnsi="Times New Roman" w:hint="eastAsia"/>
          <w:szCs w:val="20"/>
          <w:lang w:eastAsia="zh-CN"/>
        </w:rPr>
        <w:t xml:space="preserve"> the total RF power, so </w:t>
      </w:r>
      <w:r>
        <w:rPr>
          <w:rFonts w:ascii="Times New Roman" w:eastAsia="等线" w:hAnsi="Times New Roman"/>
          <w:szCs w:val="20"/>
          <w:lang w:eastAsia="zh-CN"/>
        </w:rPr>
        <w:t xml:space="preserve">the power </w:t>
      </w:r>
      <w:r>
        <w:rPr>
          <w:rFonts w:ascii="Times New Roman" w:eastAsia="等线" w:hAnsi="Times New Roman" w:hint="eastAsia"/>
          <w:szCs w:val="20"/>
          <w:lang w:eastAsia="zh-CN"/>
        </w:rPr>
        <w:t>consumption remains the same</w:t>
      </w:r>
      <w:r>
        <w:rPr>
          <w:rFonts w:ascii="Times New Roman" w:eastAsia="等线" w:hAnsi="Times New Roman"/>
          <w:szCs w:val="20"/>
          <w:lang w:eastAsia="zh-CN"/>
        </w:rPr>
        <w:t xml:space="preserve"> for the UE</w:t>
      </w:r>
      <w:r>
        <w:rPr>
          <w:rFonts w:ascii="Times New Roman" w:eastAsia="等线" w:hAnsi="Times New Roman" w:hint="eastAsia"/>
          <w:szCs w:val="20"/>
          <w:lang w:eastAsia="zh-CN"/>
        </w:rPr>
        <w:t xml:space="preserve">. While uplink power consumption is a linear function of the time, reducing the time spent on PUCCH/PUSCH transmission leads to reduction of the UL power consumption, as we </w:t>
      </w:r>
      <w:r>
        <w:rPr>
          <w:rFonts w:ascii="Times New Roman" w:eastAsia="等线" w:hAnsi="Times New Roman"/>
          <w:szCs w:val="20"/>
          <w:lang w:eastAsia="zh-CN"/>
        </w:rPr>
        <w:t>proposed</w:t>
      </w:r>
      <w:r>
        <w:rPr>
          <w:rFonts w:ascii="Times New Roman" w:eastAsia="等线" w:hAnsi="Times New Roman" w:hint="eastAsia"/>
          <w:szCs w:val="20"/>
          <w:lang w:eastAsia="zh-CN"/>
        </w:rPr>
        <w:t xml:space="preserve"> to study the UL DTX in section 2.4.4.</w:t>
      </w:r>
    </w:p>
    <w:p w14:paraId="721CCE5B" w14:textId="085CEA35" w:rsidR="00BE49BA" w:rsidRDefault="00CE1433">
      <w:pPr>
        <w:pStyle w:val="af"/>
        <w:snapToGrid w:val="0"/>
        <w:spacing w:before="0" w:afterLines="50"/>
        <w:jc w:val="both"/>
        <w:rPr>
          <w:rFonts w:ascii="Times New Roman" w:eastAsia="等线" w:hAnsi="Times New Roman"/>
          <w:b/>
          <w:i/>
          <w:lang w:eastAsia="zh-CN"/>
        </w:rPr>
      </w:pPr>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13</w:t>
      </w:r>
      <w:r w:rsidRPr="00CE1433">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eastAsia="等线" w:hAnsi="Times New Roman"/>
          <w:b/>
          <w:i/>
          <w:lang w:eastAsia="zh-CN"/>
        </w:rPr>
        <w:t xml:space="preserve"> Uplink power consumption is almost independent of UL channel/BWP bandwidth when the UE total transmit power is kept constant.</w:t>
      </w:r>
    </w:p>
    <w:p w14:paraId="5625779D" w14:textId="77777777" w:rsidR="00BE49BA" w:rsidRDefault="00787A61">
      <w:pPr>
        <w:adjustRightInd w:val="0"/>
        <w:snapToGrid w:val="0"/>
        <w:spacing w:after="120"/>
        <w:jc w:val="both"/>
        <w:rPr>
          <w:rFonts w:ascii="Times New Roman" w:hAnsi="Times New Roman" w:cs="Times"/>
          <w:iCs/>
          <w:szCs w:val="20"/>
        </w:rPr>
      </w:pPr>
      <w:r>
        <w:rPr>
          <w:rFonts w:ascii="Times New Roman" w:eastAsia="宋体" w:hAnsi="Times New Roman" w:cs="Times"/>
          <w:iCs/>
          <w:szCs w:val="20"/>
        </w:rPr>
        <w:t xml:space="preserve">Furthermore, when frequency domain techniques are used on top of time domain techniques, the additional power saving gain by frequency domain techniques becomes less attractive, since most of the power saving benefits are achieved by time domain techniques. Evaluation results on power saving gain for time domain power designs w/wo BWP adaptation are provided in </w:t>
      </w:r>
      <w:r>
        <w:rPr>
          <w:rFonts w:ascii="Times New Roman" w:eastAsia="宋体" w:hAnsi="Times New Roman" w:cs="Times"/>
          <w:szCs w:val="20"/>
        </w:rPr>
        <w:t>T</w:t>
      </w:r>
      <w:r>
        <w:rPr>
          <w:rFonts w:ascii="Times New Roman" w:eastAsia="宋体" w:hAnsi="Times New Roman" w:cs="Times"/>
          <w:iCs/>
          <w:szCs w:val="20"/>
        </w:rPr>
        <w:t>able 1</w:t>
      </w:r>
      <w:r>
        <w:rPr>
          <w:rFonts w:ascii="Times New Roman" w:eastAsia="宋体" w:hAnsi="Times New Roman" w:cs="Times" w:hint="eastAsia"/>
          <w:iCs/>
          <w:szCs w:val="20"/>
          <w:lang w:eastAsia="zh-CN"/>
        </w:rPr>
        <w:t>0</w:t>
      </w:r>
      <w:r>
        <w:rPr>
          <w:rFonts w:ascii="Times New Roman" w:eastAsia="宋体" w:hAnsi="Times New Roman" w:cs="Times"/>
          <w:iCs/>
          <w:szCs w:val="20"/>
        </w:rPr>
        <w:t xml:space="preserve"> for FTP/IM traffic with different packet sizes. The baseline for comparison is always-ON PDCCH monitoring and UE BW=100MHz, 4 Rx. It is observed that when BWP adaptation is used on top of basic time domain techniques, i.e. C-DRX without wake-up signal, additional 17% power saving gain can be achieved. However, when BWP adaptation is used on top of advanced time domain techniques, i.e. LP-WUS, marginal power saving gain, or loss can be observed. This is because LP-WUS removes most of the unnecessary PDCCH monitoring thus UE only monitors when there is ongoing traffic </w:t>
      </w:r>
      <w:proofErr w:type="gramStart"/>
      <w:r>
        <w:rPr>
          <w:rFonts w:ascii="Times New Roman" w:eastAsia="宋体" w:hAnsi="Times New Roman" w:cs="Times"/>
          <w:iCs/>
          <w:szCs w:val="20"/>
        </w:rPr>
        <w:t>and in such case</w:t>
      </w:r>
      <w:proofErr w:type="gramEnd"/>
      <w:r>
        <w:rPr>
          <w:rFonts w:ascii="Times New Roman" w:eastAsia="宋体" w:hAnsi="Times New Roman" w:cs="Times"/>
          <w:iCs/>
          <w:szCs w:val="20"/>
        </w:rPr>
        <w:t xml:space="preserve"> larger bandwidth is beneficial for faster data transmission/reception and thus longer UE sleep time.</w:t>
      </w:r>
    </w:p>
    <w:p w14:paraId="766A93EE" w14:textId="4ED089EF" w:rsidR="00BE49BA" w:rsidRDefault="00CE1433">
      <w:pPr>
        <w:pStyle w:val="af"/>
        <w:jc w:val="both"/>
        <w:rPr>
          <w:rFonts w:ascii="Times New Roman" w:eastAsia="宋体" w:hAnsi="Times New Roman"/>
          <w:b/>
          <w:i/>
        </w:rPr>
      </w:pPr>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14</w:t>
      </w:r>
      <w:r w:rsidRPr="00CE1433">
        <w:rPr>
          <w:rFonts w:ascii="Times New Roman" w:hAnsi="Times New Roman"/>
          <w:b/>
          <w:i/>
        </w:rPr>
        <w:fldChar w:fldCharType="end"/>
      </w:r>
      <w:r w:rsidR="00787A61">
        <w:rPr>
          <w:rFonts w:ascii="Times New Roman" w:eastAsia="宋体" w:hAnsi="Times New Roman"/>
          <w:b/>
          <w:i/>
        </w:rPr>
        <w:t xml:space="preserve">: </w:t>
      </w:r>
      <w:r w:rsidR="00787A61">
        <w:rPr>
          <w:rFonts w:ascii="Times New Roman" w:eastAsia="宋体" w:hAnsi="Times New Roman" w:hint="eastAsia"/>
          <w:b/>
          <w:i/>
        </w:rPr>
        <w:t xml:space="preserve">When </w:t>
      </w:r>
      <w:r w:rsidR="00787A61">
        <w:rPr>
          <w:rFonts w:ascii="Times New Roman" w:eastAsia="宋体" w:hAnsi="Times New Roman"/>
          <w:b/>
          <w:i/>
        </w:rPr>
        <w:t xml:space="preserve">UE DL BW adaptation </w:t>
      </w:r>
      <w:r w:rsidR="00787A61">
        <w:rPr>
          <w:rFonts w:ascii="Times New Roman" w:eastAsia="宋体" w:hAnsi="Times New Roman" w:hint="eastAsia"/>
          <w:b/>
          <w:i/>
        </w:rPr>
        <w:t xml:space="preserve">is used </w:t>
      </w:r>
      <w:r w:rsidR="00787A61">
        <w:rPr>
          <w:rFonts w:ascii="Times New Roman" w:eastAsia="宋体" w:hAnsi="Times New Roman"/>
          <w:b/>
          <w:i/>
        </w:rPr>
        <w:t>on top of</w:t>
      </w:r>
      <w:r w:rsidR="00787A61">
        <w:rPr>
          <w:rFonts w:ascii="Times New Roman" w:eastAsia="宋体" w:hAnsi="Times New Roman" w:hint="eastAsia"/>
          <w:b/>
          <w:i/>
        </w:rPr>
        <w:t xml:space="preserve"> </w:t>
      </w:r>
      <w:r w:rsidR="00787A61">
        <w:rPr>
          <w:rFonts w:ascii="Times New Roman" w:eastAsia="宋体" w:hAnsi="Times New Roman"/>
          <w:b/>
          <w:i/>
        </w:rPr>
        <w:t xml:space="preserve">basic </w:t>
      </w:r>
      <w:r w:rsidR="00787A61">
        <w:rPr>
          <w:rFonts w:ascii="Times New Roman" w:eastAsia="宋体" w:hAnsi="Times New Roman" w:hint="eastAsia"/>
          <w:b/>
          <w:i/>
        </w:rPr>
        <w:t>C-DRX</w:t>
      </w:r>
      <w:r w:rsidR="00787A61">
        <w:rPr>
          <w:rFonts w:ascii="Times New Roman" w:eastAsia="宋体" w:hAnsi="Times New Roman"/>
          <w:b/>
          <w:i/>
        </w:rPr>
        <w:t xml:space="preserve"> (without wake-up </w:t>
      </w:r>
      <w:proofErr w:type="spellStart"/>
      <w:r w:rsidR="00787A61">
        <w:rPr>
          <w:rFonts w:ascii="Times New Roman" w:eastAsia="宋体" w:hAnsi="Times New Roman"/>
          <w:b/>
          <w:i/>
        </w:rPr>
        <w:t>sginals</w:t>
      </w:r>
      <w:proofErr w:type="spellEnd"/>
      <w:r w:rsidR="00787A61">
        <w:rPr>
          <w:rFonts w:ascii="Times New Roman" w:eastAsia="宋体" w:hAnsi="Times New Roman"/>
          <w:b/>
          <w:i/>
        </w:rPr>
        <w:t>)</w:t>
      </w:r>
      <w:r w:rsidR="00787A61">
        <w:rPr>
          <w:rFonts w:ascii="Times New Roman" w:eastAsia="宋体" w:hAnsi="Times New Roman" w:hint="eastAsia"/>
          <w:b/>
          <w:i/>
        </w:rPr>
        <w:t>, 17%</w:t>
      </w:r>
      <w:r w:rsidR="00787A61">
        <w:rPr>
          <w:rFonts w:ascii="Times New Roman" w:eastAsia="宋体" w:hAnsi="Times New Roman" w:hint="eastAsia"/>
          <w:b/>
          <w:i/>
          <w:lang w:eastAsia="zh-CN"/>
        </w:rPr>
        <w:t>-18%</w:t>
      </w:r>
      <w:r w:rsidR="00787A61">
        <w:rPr>
          <w:rFonts w:ascii="Times New Roman" w:eastAsia="宋体" w:hAnsi="Times New Roman" w:hint="eastAsia"/>
          <w:b/>
          <w:i/>
        </w:rPr>
        <w:t xml:space="preserve"> additional power saving gain can be observed for </w:t>
      </w:r>
      <w:r w:rsidR="00787A61">
        <w:rPr>
          <w:rFonts w:ascii="Times New Roman" w:eastAsia="宋体" w:hAnsi="Times New Roman" w:hint="eastAsia"/>
          <w:b/>
          <w:i/>
          <w:lang w:eastAsia="zh-CN"/>
        </w:rPr>
        <w:t>0.1Mbye-</w:t>
      </w:r>
      <w:r w:rsidR="00787A61">
        <w:rPr>
          <w:rFonts w:ascii="Times New Roman" w:eastAsia="宋体" w:hAnsi="Times New Roman"/>
          <w:b/>
          <w:i/>
        </w:rPr>
        <w:t xml:space="preserve">0.5Mbyte packet size of FTP traffic, compared with C-DRX only. </w:t>
      </w:r>
      <w:r w:rsidR="00787A61">
        <w:rPr>
          <w:rFonts w:ascii="Times New Roman" w:eastAsia="宋体" w:hAnsi="Times New Roman" w:hint="eastAsia"/>
          <w:b/>
          <w:i/>
        </w:rPr>
        <w:t xml:space="preserve"> </w:t>
      </w:r>
      <w:r w:rsidR="00787A61">
        <w:rPr>
          <w:rFonts w:ascii="Times New Roman" w:eastAsia="宋体" w:hAnsi="Times New Roman"/>
          <w:b/>
          <w:i/>
        </w:rPr>
        <w:t xml:space="preserve"> </w:t>
      </w:r>
    </w:p>
    <w:p w14:paraId="71B9FFC1" w14:textId="32AE164F" w:rsidR="00BE49BA" w:rsidRDefault="00CE1433">
      <w:pPr>
        <w:pStyle w:val="af"/>
        <w:jc w:val="both"/>
        <w:rPr>
          <w:rFonts w:ascii="Times New Roman" w:eastAsia="宋体" w:hAnsi="Times New Roman"/>
          <w:b/>
          <w:i/>
        </w:rPr>
      </w:pPr>
      <w:bookmarkStart w:id="169" w:name="OLE_LINK234"/>
      <w:r w:rsidRPr="00CE1433">
        <w:rPr>
          <w:rFonts w:ascii="Times New Roman" w:hAnsi="Times New Roman"/>
          <w:b/>
          <w:i/>
        </w:rPr>
        <w:t xml:space="preserve">Observation </w:t>
      </w:r>
      <w:r w:rsidRPr="00CE1433">
        <w:rPr>
          <w:rFonts w:ascii="Times New Roman" w:hAnsi="Times New Roman"/>
          <w:b/>
          <w:i/>
        </w:rPr>
        <w:fldChar w:fldCharType="begin"/>
      </w:r>
      <w:r w:rsidRPr="00CE1433">
        <w:rPr>
          <w:rFonts w:ascii="Times New Roman" w:hAnsi="Times New Roman"/>
          <w:b/>
          <w:i/>
        </w:rPr>
        <w:instrText xml:space="preserve"> SEQ Observation \* ARABIC </w:instrText>
      </w:r>
      <w:r w:rsidRPr="00CE1433">
        <w:rPr>
          <w:rFonts w:ascii="Times New Roman" w:hAnsi="Times New Roman"/>
          <w:b/>
          <w:i/>
        </w:rPr>
        <w:fldChar w:fldCharType="separate"/>
      </w:r>
      <w:r w:rsidR="0089017B">
        <w:rPr>
          <w:rFonts w:ascii="Times New Roman" w:hAnsi="Times New Roman"/>
          <w:b/>
          <w:i/>
          <w:noProof/>
        </w:rPr>
        <w:t>15</w:t>
      </w:r>
      <w:r w:rsidRPr="00CE1433">
        <w:rPr>
          <w:rFonts w:ascii="Times New Roman" w:hAnsi="Times New Roman"/>
          <w:b/>
          <w:i/>
        </w:rPr>
        <w:fldChar w:fldCharType="end"/>
      </w:r>
      <w:bookmarkEnd w:id="169"/>
      <w:r w:rsidR="00787A61">
        <w:rPr>
          <w:rFonts w:ascii="Times New Roman" w:eastAsia="宋体" w:hAnsi="Times New Roman"/>
          <w:b/>
          <w:i/>
        </w:rPr>
        <w:t>:</w:t>
      </w:r>
      <w:r w:rsidR="00787A61">
        <w:rPr>
          <w:rFonts w:ascii="Times New Roman" w:eastAsia="宋体" w:hAnsi="Times New Roman" w:hint="eastAsia"/>
          <w:b/>
          <w:i/>
          <w:lang w:eastAsia="zh-CN"/>
        </w:rPr>
        <w:t xml:space="preserve"> When </w:t>
      </w:r>
      <w:r w:rsidR="00787A61">
        <w:rPr>
          <w:rFonts w:ascii="Times New Roman" w:eastAsia="宋体" w:hAnsi="Times New Roman"/>
          <w:b/>
          <w:i/>
          <w:lang w:eastAsia="zh-CN"/>
        </w:rPr>
        <w:t xml:space="preserve">UE DL </w:t>
      </w:r>
      <w:r w:rsidR="00787A61">
        <w:rPr>
          <w:rFonts w:ascii="Times New Roman" w:eastAsia="宋体" w:hAnsi="Times New Roman" w:hint="eastAsia"/>
          <w:b/>
          <w:i/>
          <w:lang w:eastAsia="zh-CN"/>
        </w:rPr>
        <w:t xml:space="preserve">BW adaptation is used </w:t>
      </w:r>
      <w:r w:rsidR="00787A61">
        <w:rPr>
          <w:rFonts w:ascii="Times New Roman" w:eastAsia="宋体" w:hAnsi="Times New Roman"/>
          <w:b/>
          <w:i/>
          <w:lang w:eastAsia="zh-CN"/>
        </w:rPr>
        <w:t>on top of</w:t>
      </w:r>
      <w:r w:rsidR="00787A61">
        <w:rPr>
          <w:rFonts w:ascii="Times New Roman" w:eastAsia="宋体" w:hAnsi="Times New Roman" w:hint="eastAsia"/>
          <w:b/>
          <w:i/>
          <w:lang w:eastAsia="zh-CN"/>
        </w:rPr>
        <w:t xml:space="preserve"> </w:t>
      </w:r>
      <w:r w:rsidR="00787A61">
        <w:rPr>
          <w:rFonts w:ascii="Times New Roman" w:eastAsia="宋体" w:hAnsi="Times New Roman"/>
          <w:b/>
          <w:i/>
          <w:lang w:eastAsia="zh-CN"/>
        </w:rPr>
        <w:t>LP-WUS</w:t>
      </w:r>
      <w:r w:rsidR="00787A61">
        <w:rPr>
          <w:rFonts w:ascii="Times New Roman" w:eastAsia="宋体" w:hAnsi="Times New Roman" w:hint="eastAsia"/>
          <w:b/>
          <w:i/>
          <w:lang w:eastAsia="zh-CN"/>
        </w:rPr>
        <w:t>,</w:t>
      </w:r>
      <w:r w:rsidR="00787A61">
        <w:rPr>
          <w:rFonts w:ascii="Times New Roman" w:eastAsia="宋体" w:hAnsi="Times New Roman"/>
          <w:b/>
          <w:i/>
          <w:lang w:eastAsia="zh-CN"/>
        </w:rPr>
        <w:t xml:space="preserve"> </w:t>
      </w:r>
      <w:proofErr w:type="spellStart"/>
      <w:r w:rsidR="00787A61">
        <w:rPr>
          <w:rFonts w:ascii="Times New Roman" w:eastAsia="宋体" w:hAnsi="Times New Roman" w:hint="eastAsia"/>
          <w:b/>
          <w:i/>
          <w:lang w:eastAsia="zh-CN"/>
        </w:rPr>
        <w:t>maginal</w:t>
      </w:r>
      <w:proofErr w:type="spellEnd"/>
      <w:r w:rsidR="00787A61">
        <w:rPr>
          <w:rFonts w:ascii="Times New Roman" w:eastAsia="宋体" w:hAnsi="Times New Roman" w:hint="eastAsia"/>
          <w:b/>
          <w:i/>
          <w:lang w:eastAsia="zh-CN"/>
        </w:rPr>
        <w:t xml:space="preserve"> </w:t>
      </w:r>
      <w:r w:rsidR="00787A61">
        <w:rPr>
          <w:rFonts w:ascii="Times New Roman" w:eastAsia="宋体" w:hAnsi="Times New Roman"/>
          <w:b/>
          <w:i/>
          <w:lang w:eastAsia="zh-CN"/>
        </w:rPr>
        <w:t xml:space="preserve">power saving gain, or loss can be observed for FTP traffic with different packet sizes, compared with LP-WUS only. </w:t>
      </w:r>
    </w:p>
    <w:p w14:paraId="07957758" w14:textId="5AE95D96" w:rsidR="00BE49BA" w:rsidRPr="00981B3C" w:rsidRDefault="00787A61" w:rsidP="00981B3C">
      <w:pPr>
        <w:pStyle w:val="af"/>
        <w:jc w:val="center"/>
        <w:rPr>
          <w:rFonts w:ascii="Times New Roman" w:hAnsi="Times New Roman"/>
          <w:b/>
        </w:rPr>
      </w:pPr>
      <w:bookmarkStart w:id="170" w:name="OLE_LINK158"/>
      <w:r w:rsidRPr="00981B3C">
        <w:rPr>
          <w:rFonts w:ascii="Times New Roman" w:hAnsi="Times New Roman"/>
          <w:b/>
        </w:rPr>
        <w:t xml:space="preserve">Table </w:t>
      </w:r>
      <w:r w:rsidRPr="00981B3C">
        <w:rPr>
          <w:rFonts w:ascii="Times New Roman" w:hAnsi="Times New Roman"/>
          <w:b/>
        </w:rPr>
        <w:fldChar w:fldCharType="begin"/>
      </w:r>
      <w:r w:rsidRPr="00981B3C">
        <w:rPr>
          <w:rFonts w:ascii="Times New Roman" w:hAnsi="Times New Roman"/>
          <w:b/>
        </w:rPr>
        <w:instrText xml:space="preserve"> SEQ Table \* ARABIC </w:instrText>
      </w:r>
      <w:r w:rsidRPr="00981B3C">
        <w:rPr>
          <w:rFonts w:ascii="Times New Roman" w:hAnsi="Times New Roman"/>
          <w:b/>
        </w:rPr>
        <w:fldChar w:fldCharType="separate"/>
      </w:r>
      <w:r w:rsidR="0089017B">
        <w:rPr>
          <w:rFonts w:ascii="Times New Roman" w:hAnsi="Times New Roman"/>
          <w:b/>
          <w:noProof/>
        </w:rPr>
        <w:t>10</w:t>
      </w:r>
      <w:r w:rsidRPr="00981B3C">
        <w:rPr>
          <w:rFonts w:ascii="Times New Roman" w:hAnsi="Times New Roman"/>
          <w:b/>
        </w:rPr>
        <w:fldChar w:fldCharType="end"/>
      </w:r>
      <w:r w:rsidRPr="00981B3C">
        <w:rPr>
          <w:rFonts w:ascii="Times New Roman" w:hAnsi="Times New Roman"/>
          <w:b/>
        </w:rPr>
        <w:t xml:space="preserve"> </w:t>
      </w:r>
      <w:r w:rsidRPr="00981B3C">
        <w:rPr>
          <w:rFonts w:ascii="Times New Roman" w:hAnsi="Times New Roman" w:hint="eastAsia"/>
          <w:b/>
        </w:rPr>
        <w:t>P</w:t>
      </w:r>
      <w:r w:rsidRPr="00981B3C">
        <w:rPr>
          <w:rFonts w:ascii="Times New Roman" w:hAnsi="Times New Roman"/>
          <w:b/>
        </w:rPr>
        <w:t>ower saving gain for time and frequency domain techniques and their combination</w:t>
      </w:r>
      <w:r w:rsidRPr="00981B3C">
        <w:rPr>
          <w:rFonts w:ascii="Times New Roman" w:hAnsi="Times New Roman" w:hint="eastAsia"/>
          <w:b/>
        </w:rPr>
        <w:t xml:space="preserve"> </w:t>
      </w:r>
    </w:p>
    <w:tbl>
      <w:tblPr>
        <w:tblStyle w:val="afffa"/>
        <w:tblW w:w="0" w:type="auto"/>
        <w:tblInd w:w="-113" w:type="dxa"/>
        <w:tblLook w:val="04A0" w:firstRow="1" w:lastRow="0" w:firstColumn="1" w:lastColumn="0" w:noHBand="0" w:noVBand="1"/>
      </w:tblPr>
      <w:tblGrid>
        <w:gridCol w:w="2870"/>
        <w:gridCol w:w="1272"/>
        <w:gridCol w:w="821"/>
        <w:gridCol w:w="1584"/>
        <w:gridCol w:w="1532"/>
        <w:gridCol w:w="1499"/>
      </w:tblGrid>
      <w:tr w:rsidR="00BE49BA" w14:paraId="696B86CF" w14:textId="77777777">
        <w:trPr>
          <w:trHeight w:val="1080"/>
        </w:trPr>
        <w:tc>
          <w:tcPr>
            <w:tcW w:w="2870" w:type="dxa"/>
            <w:noWrap/>
          </w:tcPr>
          <w:bookmarkEnd w:id="170"/>
          <w:p w14:paraId="0C10118F" w14:textId="77777777" w:rsidR="00BE49BA" w:rsidRDefault="00787A61">
            <w:pPr>
              <w:adjustRightInd w:val="0"/>
              <w:snapToGrid w:val="0"/>
              <w:spacing w:afterLines="50" w:after="120"/>
              <w:ind w:leftChars="180" w:left="36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 xml:space="preserve">scheme </w:t>
            </w:r>
          </w:p>
        </w:tc>
        <w:tc>
          <w:tcPr>
            <w:tcW w:w="811" w:type="dxa"/>
            <w:noWrap/>
          </w:tcPr>
          <w:p w14:paraId="5F7E6354" w14:textId="77777777" w:rsidR="00BE49BA" w:rsidRDefault="00787A61">
            <w:pPr>
              <w:adjustRightInd w:val="0"/>
              <w:snapToGrid w:val="0"/>
              <w:spacing w:afterLines="50" w:after="120"/>
              <w:ind w:leftChars="180" w:left="36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UE BW [MHz]</w:t>
            </w:r>
          </w:p>
        </w:tc>
        <w:tc>
          <w:tcPr>
            <w:tcW w:w="672" w:type="dxa"/>
            <w:noWrap/>
          </w:tcPr>
          <w:p w14:paraId="0EB57931" w14:textId="77777777" w:rsidR="00BE49BA" w:rsidRDefault="00787A61">
            <w:pPr>
              <w:adjustRightInd w:val="0"/>
              <w:snapToGrid w:val="0"/>
              <w:spacing w:afterLines="50" w:after="120"/>
              <w:ind w:leftChars="180" w:left="36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Rx</w:t>
            </w:r>
          </w:p>
        </w:tc>
        <w:tc>
          <w:tcPr>
            <w:tcW w:w="1584" w:type="dxa"/>
            <w:noWrap/>
          </w:tcPr>
          <w:p w14:paraId="62F700F3" w14:textId="77777777" w:rsidR="00BE49BA" w:rsidRDefault="00787A61">
            <w:pPr>
              <w:adjustRightInd w:val="0"/>
              <w:snapToGrid w:val="0"/>
              <w:spacing w:afterLines="50" w:after="120"/>
              <w:ind w:leftChars="180" w:left="36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 xml:space="preserve">FTP/IM traffic (traffic size </w:t>
            </w:r>
            <w:r>
              <w:rPr>
                <w:rFonts w:ascii="Times New Roman" w:eastAsia="宋体" w:hAnsi="Times New Roman" w:cs="Times" w:hint="eastAsia"/>
                <w:b/>
                <w:bCs/>
                <w:iCs/>
                <w:szCs w:val="20"/>
                <w:lang w:eastAsia="zh-CN"/>
              </w:rPr>
              <w:lastRenderedPageBreak/>
              <w:t>&amp; traffic interval)</w:t>
            </w:r>
          </w:p>
        </w:tc>
        <w:tc>
          <w:tcPr>
            <w:tcW w:w="1461" w:type="dxa"/>
          </w:tcPr>
          <w:p w14:paraId="38EC544D" w14:textId="77777777" w:rsidR="00BE49BA" w:rsidRDefault="00787A61">
            <w:pPr>
              <w:adjustRightInd w:val="0"/>
              <w:snapToGrid w:val="0"/>
              <w:spacing w:afterLines="50" w:after="120"/>
              <w:ind w:leftChars="180" w:left="36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lastRenderedPageBreak/>
              <w:t xml:space="preserve">PSG </w:t>
            </w:r>
            <w:proofErr w:type="gramStart"/>
            <w:r>
              <w:rPr>
                <w:rFonts w:ascii="Times New Roman" w:eastAsia="宋体" w:hAnsi="Times New Roman" w:cs="Times" w:hint="eastAsia"/>
                <w:b/>
                <w:bCs/>
                <w:iCs/>
                <w:szCs w:val="20"/>
                <w:lang w:eastAsia="zh-CN"/>
              </w:rPr>
              <w:t>compare</w:t>
            </w:r>
            <w:proofErr w:type="gramEnd"/>
            <w:r>
              <w:rPr>
                <w:rFonts w:ascii="Times New Roman" w:eastAsia="宋体" w:hAnsi="Times New Roman" w:cs="Times" w:hint="eastAsia"/>
                <w:b/>
                <w:bCs/>
                <w:iCs/>
                <w:szCs w:val="20"/>
                <w:lang w:eastAsia="zh-CN"/>
              </w:rPr>
              <w:t xml:space="preserve"> to PDCCH </w:t>
            </w:r>
            <w:proofErr w:type="spellStart"/>
            <w:r>
              <w:rPr>
                <w:rFonts w:ascii="Times New Roman" w:eastAsia="宋体" w:hAnsi="Times New Roman" w:cs="Times" w:hint="eastAsia"/>
                <w:b/>
                <w:bCs/>
                <w:iCs/>
                <w:szCs w:val="20"/>
                <w:lang w:eastAsia="zh-CN"/>
              </w:rPr>
              <w:lastRenderedPageBreak/>
              <w:t>alwayson</w:t>
            </w:r>
            <w:proofErr w:type="spellEnd"/>
            <w:r>
              <w:rPr>
                <w:rFonts w:ascii="Times New Roman" w:eastAsia="宋体" w:hAnsi="Times New Roman" w:cs="Times" w:hint="eastAsia"/>
                <w:b/>
                <w:bCs/>
                <w:iCs/>
                <w:szCs w:val="20"/>
                <w:lang w:eastAsia="zh-CN"/>
              </w:rPr>
              <w:t xml:space="preserve"> monitoring</w:t>
            </w:r>
          </w:p>
        </w:tc>
        <w:tc>
          <w:tcPr>
            <w:tcW w:w="1276" w:type="dxa"/>
          </w:tcPr>
          <w:p w14:paraId="5D6AE8A2" w14:textId="77777777" w:rsidR="00BE49BA" w:rsidRDefault="00787A61">
            <w:pPr>
              <w:adjustRightInd w:val="0"/>
              <w:snapToGrid w:val="0"/>
              <w:spacing w:afterLines="50" w:after="120"/>
              <w:ind w:leftChars="180" w:left="360"/>
              <w:jc w:val="both"/>
              <w:rPr>
                <w:rFonts w:ascii="Times New Roman" w:eastAsia="宋体" w:hAnsi="Times New Roman" w:cs="Times"/>
                <w:b/>
                <w:bCs/>
                <w:iCs/>
                <w:szCs w:val="20"/>
                <w:lang w:eastAsia="zh-CN"/>
              </w:rPr>
            </w:pPr>
            <w:proofErr w:type="spellStart"/>
            <w:r>
              <w:rPr>
                <w:rFonts w:ascii="Times New Roman" w:eastAsia="宋体" w:hAnsi="Times New Roman" w:cs="Times" w:hint="eastAsia"/>
                <w:b/>
                <w:bCs/>
                <w:iCs/>
                <w:szCs w:val="20"/>
                <w:lang w:eastAsia="zh-CN"/>
              </w:rPr>
              <w:lastRenderedPageBreak/>
              <w:t>Addtional</w:t>
            </w:r>
            <w:proofErr w:type="spellEnd"/>
            <w:r>
              <w:rPr>
                <w:rFonts w:ascii="Times New Roman" w:eastAsia="宋体" w:hAnsi="Times New Roman" w:cs="Times" w:hint="eastAsia"/>
                <w:b/>
                <w:bCs/>
                <w:iCs/>
                <w:szCs w:val="20"/>
                <w:lang w:eastAsia="zh-CN"/>
              </w:rPr>
              <w:t xml:space="preserve"> power saving gain by </w:t>
            </w:r>
            <w:r>
              <w:rPr>
                <w:rFonts w:ascii="Times New Roman" w:eastAsia="宋体" w:hAnsi="Times New Roman" w:cs="Times" w:hint="eastAsia"/>
                <w:b/>
                <w:bCs/>
                <w:iCs/>
                <w:szCs w:val="20"/>
                <w:lang w:eastAsia="zh-CN"/>
              </w:rPr>
              <w:lastRenderedPageBreak/>
              <w:t xml:space="preserve">using BW adaptation </w:t>
            </w:r>
          </w:p>
        </w:tc>
      </w:tr>
      <w:tr w:rsidR="00BE49BA" w14:paraId="352BEE04" w14:textId="77777777">
        <w:trPr>
          <w:trHeight w:val="276"/>
        </w:trPr>
        <w:tc>
          <w:tcPr>
            <w:tcW w:w="2870" w:type="dxa"/>
          </w:tcPr>
          <w:p w14:paraId="5D1FABFB"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lastRenderedPageBreak/>
              <w:t>C-DRX only</w:t>
            </w:r>
          </w:p>
        </w:tc>
        <w:tc>
          <w:tcPr>
            <w:tcW w:w="811" w:type="dxa"/>
            <w:noWrap/>
          </w:tcPr>
          <w:p w14:paraId="2315B4E5"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672" w:type="dxa"/>
            <w:noWrap/>
          </w:tcPr>
          <w:p w14:paraId="12C98093"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57563089"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0.5Mbyte &amp; 200ms</w:t>
            </w:r>
          </w:p>
        </w:tc>
        <w:tc>
          <w:tcPr>
            <w:tcW w:w="1461" w:type="dxa"/>
            <w:noWrap/>
          </w:tcPr>
          <w:p w14:paraId="2090ED42"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55.30%</w:t>
            </w:r>
          </w:p>
        </w:tc>
        <w:tc>
          <w:tcPr>
            <w:tcW w:w="1276" w:type="dxa"/>
          </w:tcPr>
          <w:p w14:paraId="72EACF9F"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373A3852" w14:textId="77777777">
        <w:trPr>
          <w:trHeight w:val="276"/>
        </w:trPr>
        <w:tc>
          <w:tcPr>
            <w:tcW w:w="2870" w:type="dxa"/>
          </w:tcPr>
          <w:p w14:paraId="7156CE9D"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C-DRX+ BWP adaptation</w:t>
            </w:r>
          </w:p>
        </w:tc>
        <w:tc>
          <w:tcPr>
            <w:tcW w:w="811" w:type="dxa"/>
            <w:noWrap/>
          </w:tcPr>
          <w:p w14:paraId="2A4161F6"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20</w:t>
            </w:r>
          </w:p>
        </w:tc>
        <w:tc>
          <w:tcPr>
            <w:tcW w:w="672" w:type="dxa"/>
            <w:noWrap/>
          </w:tcPr>
          <w:p w14:paraId="2957D6D6"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29D999A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0.</w:t>
            </w:r>
            <w:r>
              <w:rPr>
                <w:rFonts w:ascii="Times New Roman" w:eastAsia="宋体" w:hAnsi="Times New Roman" w:cs="Times" w:hint="eastAsia"/>
                <w:iCs/>
                <w:szCs w:val="20"/>
                <w:lang w:eastAsia="zh-CN"/>
              </w:rPr>
              <w:t>5</w:t>
            </w:r>
            <w:r>
              <w:rPr>
                <w:rFonts w:ascii="Times New Roman" w:eastAsia="宋体" w:hAnsi="Times New Roman" w:cs="Times"/>
                <w:iCs/>
                <w:szCs w:val="20"/>
                <w:lang w:eastAsia="zh-CN"/>
              </w:rPr>
              <w:t>Mbyte &amp; 200ms</w:t>
            </w:r>
          </w:p>
        </w:tc>
        <w:tc>
          <w:tcPr>
            <w:tcW w:w="1461" w:type="dxa"/>
            <w:noWrap/>
          </w:tcPr>
          <w:p w14:paraId="1BE7465A"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szCs w:val="20"/>
                <w:lang w:eastAsia="zh-CN"/>
              </w:rPr>
              <w:t>72.30%</w:t>
            </w:r>
          </w:p>
        </w:tc>
        <w:tc>
          <w:tcPr>
            <w:tcW w:w="1276" w:type="dxa"/>
          </w:tcPr>
          <w:p w14:paraId="12829927"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17%</w:t>
            </w:r>
          </w:p>
        </w:tc>
      </w:tr>
      <w:tr w:rsidR="00BE49BA" w14:paraId="38A139A4" w14:textId="77777777">
        <w:trPr>
          <w:trHeight w:val="276"/>
        </w:trPr>
        <w:tc>
          <w:tcPr>
            <w:tcW w:w="2870" w:type="dxa"/>
          </w:tcPr>
          <w:p w14:paraId="4F8F82BF"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C-DRX only</w:t>
            </w:r>
          </w:p>
        </w:tc>
        <w:tc>
          <w:tcPr>
            <w:tcW w:w="811" w:type="dxa"/>
            <w:noWrap/>
          </w:tcPr>
          <w:p w14:paraId="4F97B4E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672" w:type="dxa"/>
            <w:noWrap/>
          </w:tcPr>
          <w:p w14:paraId="0A02C6E7"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27953102"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0.</w:t>
            </w:r>
            <w:r>
              <w:rPr>
                <w:rFonts w:ascii="Times New Roman" w:eastAsia="宋体" w:hAnsi="Times New Roman" w:cs="Times" w:hint="eastAsia"/>
                <w:iCs/>
                <w:szCs w:val="20"/>
                <w:lang w:eastAsia="zh-CN"/>
              </w:rPr>
              <w:t>1</w:t>
            </w:r>
            <w:r>
              <w:rPr>
                <w:rFonts w:ascii="Times New Roman" w:eastAsia="宋体" w:hAnsi="Times New Roman" w:cs="Times"/>
                <w:iCs/>
                <w:szCs w:val="20"/>
                <w:lang w:eastAsia="zh-CN"/>
              </w:rPr>
              <w:t>Mbyte &amp; 200ms</w:t>
            </w:r>
          </w:p>
        </w:tc>
        <w:tc>
          <w:tcPr>
            <w:tcW w:w="1461" w:type="dxa"/>
            <w:noWrap/>
          </w:tcPr>
          <w:p w14:paraId="2185F032" w14:textId="77777777" w:rsidR="00BE49BA" w:rsidRDefault="00787A61">
            <w:pPr>
              <w:adjustRightInd w:val="0"/>
              <w:snapToGrid w:val="0"/>
              <w:spacing w:afterLines="50" w:after="120"/>
              <w:ind w:leftChars="180" w:left="360"/>
              <w:jc w:val="both"/>
              <w:rPr>
                <w:rFonts w:ascii="Times New Roman" w:eastAsia="宋体" w:hAnsi="Times New Roman" w:cs="Times"/>
                <w:szCs w:val="20"/>
                <w:lang w:eastAsia="zh-CN"/>
              </w:rPr>
            </w:pPr>
            <w:r>
              <w:rPr>
                <w:rFonts w:ascii="Times New Roman" w:eastAsia="宋体" w:hAnsi="Times New Roman" w:cs="Times" w:hint="eastAsia"/>
                <w:iCs/>
                <w:szCs w:val="20"/>
                <w:lang w:eastAsia="zh-CN"/>
              </w:rPr>
              <w:t>60.13</w:t>
            </w:r>
            <w:r>
              <w:rPr>
                <w:rFonts w:ascii="Times New Roman" w:eastAsia="宋体" w:hAnsi="Times New Roman" w:cs="Times"/>
                <w:iCs/>
                <w:szCs w:val="20"/>
                <w:lang w:eastAsia="zh-CN"/>
              </w:rPr>
              <w:t>%</w:t>
            </w:r>
          </w:p>
        </w:tc>
        <w:tc>
          <w:tcPr>
            <w:tcW w:w="1276" w:type="dxa"/>
          </w:tcPr>
          <w:p w14:paraId="2A5C792B"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347C6916" w14:textId="77777777">
        <w:trPr>
          <w:trHeight w:val="276"/>
        </w:trPr>
        <w:tc>
          <w:tcPr>
            <w:tcW w:w="2870" w:type="dxa"/>
          </w:tcPr>
          <w:p w14:paraId="1C2D2C4F"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C-DRX+ BWP adaptation</w:t>
            </w:r>
          </w:p>
        </w:tc>
        <w:tc>
          <w:tcPr>
            <w:tcW w:w="811" w:type="dxa"/>
            <w:noWrap/>
          </w:tcPr>
          <w:p w14:paraId="0C09A37A"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20</w:t>
            </w:r>
          </w:p>
        </w:tc>
        <w:tc>
          <w:tcPr>
            <w:tcW w:w="672" w:type="dxa"/>
            <w:noWrap/>
          </w:tcPr>
          <w:p w14:paraId="68D12B73"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3B7CDA75"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0.</w:t>
            </w:r>
            <w:r>
              <w:rPr>
                <w:rFonts w:ascii="Times New Roman" w:eastAsia="宋体" w:hAnsi="Times New Roman" w:cs="Times" w:hint="eastAsia"/>
                <w:iCs/>
                <w:szCs w:val="20"/>
                <w:lang w:eastAsia="zh-CN"/>
              </w:rPr>
              <w:t>1</w:t>
            </w:r>
            <w:r>
              <w:rPr>
                <w:rFonts w:ascii="Times New Roman" w:eastAsia="宋体" w:hAnsi="Times New Roman" w:cs="Times"/>
                <w:iCs/>
                <w:szCs w:val="20"/>
                <w:lang w:eastAsia="zh-CN"/>
              </w:rPr>
              <w:t>Mbyte &amp; 200ms</w:t>
            </w:r>
          </w:p>
        </w:tc>
        <w:tc>
          <w:tcPr>
            <w:tcW w:w="1461" w:type="dxa"/>
            <w:noWrap/>
          </w:tcPr>
          <w:p w14:paraId="3FD581C3" w14:textId="77777777" w:rsidR="00BE49BA" w:rsidRDefault="00787A61">
            <w:pPr>
              <w:adjustRightInd w:val="0"/>
              <w:snapToGrid w:val="0"/>
              <w:spacing w:afterLines="50" w:after="120"/>
              <w:ind w:leftChars="180" w:left="360"/>
              <w:jc w:val="both"/>
              <w:rPr>
                <w:rFonts w:ascii="Times New Roman" w:eastAsia="宋体" w:hAnsi="Times New Roman" w:cs="Times"/>
                <w:szCs w:val="20"/>
                <w:lang w:eastAsia="zh-CN"/>
              </w:rPr>
            </w:pPr>
            <w:r>
              <w:rPr>
                <w:rFonts w:ascii="Times New Roman" w:eastAsia="宋体" w:hAnsi="Times New Roman" w:cs="Times" w:hint="eastAsia"/>
                <w:szCs w:val="20"/>
                <w:lang w:eastAsia="zh-CN"/>
              </w:rPr>
              <w:t>78.34</w:t>
            </w:r>
            <w:r>
              <w:rPr>
                <w:rFonts w:ascii="Times New Roman" w:eastAsia="宋体" w:hAnsi="Times New Roman" w:cs="Times"/>
                <w:szCs w:val="20"/>
                <w:lang w:eastAsia="zh-CN"/>
              </w:rPr>
              <w:t>%</w:t>
            </w:r>
          </w:p>
        </w:tc>
        <w:tc>
          <w:tcPr>
            <w:tcW w:w="1276" w:type="dxa"/>
          </w:tcPr>
          <w:p w14:paraId="7CDFE5B6"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18.21%</w:t>
            </w:r>
          </w:p>
        </w:tc>
      </w:tr>
      <w:tr w:rsidR="00BE49BA" w14:paraId="216AADE6" w14:textId="77777777">
        <w:trPr>
          <w:trHeight w:val="276"/>
        </w:trPr>
        <w:tc>
          <w:tcPr>
            <w:tcW w:w="2870" w:type="dxa"/>
            <w:vMerge w:val="restart"/>
          </w:tcPr>
          <w:p w14:paraId="23D82F1C"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 xml:space="preserve">LP-WUS trigger PDCCH monitoring from deep sleep </w:t>
            </w:r>
          </w:p>
        </w:tc>
        <w:tc>
          <w:tcPr>
            <w:tcW w:w="811" w:type="dxa"/>
            <w:noWrap/>
          </w:tcPr>
          <w:p w14:paraId="37940EE7"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672" w:type="dxa"/>
            <w:noWrap/>
          </w:tcPr>
          <w:p w14:paraId="460C8391"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69202EBC"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0.5Mbyte &amp; 200ms</w:t>
            </w:r>
          </w:p>
        </w:tc>
        <w:tc>
          <w:tcPr>
            <w:tcW w:w="1461" w:type="dxa"/>
            <w:noWrap/>
          </w:tcPr>
          <w:p w14:paraId="12ADD311"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86.58%</w:t>
            </w:r>
          </w:p>
        </w:tc>
        <w:tc>
          <w:tcPr>
            <w:tcW w:w="1276" w:type="dxa"/>
          </w:tcPr>
          <w:p w14:paraId="3186F4D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4C23633E" w14:textId="77777777">
        <w:trPr>
          <w:trHeight w:val="276"/>
        </w:trPr>
        <w:tc>
          <w:tcPr>
            <w:tcW w:w="2870" w:type="dxa"/>
            <w:vMerge/>
          </w:tcPr>
          <w:p w14:paraId="149E1E55" w14:textId="77777777" w:rsidR="00BE49BA" w:rsidRDefault="00BE49BA">
            <w:pPr>
              <w:adjustRightInd w:val="0"/>
              <w:snapToGrid w:val="0"/>
              <w:spacing w:afterLines="50" w:after="120"/>
              <w:ind w:leftChars="180" w:left="360"/>
              <w:jc w:val="both"/>
              <w:rPr>
                <w:rFonts w:ascii="Times New Roman" w:eastAsia="宋体" w:hAnsi="Times New Roman" w:cs="Times"/>
                <w:iCs/>
                <w:szCs w:val="20"/>
                <w:lang w:eastAsia="zh-CN"/>
              </w:rPr>
            </w:pPr>
          </w:p>
        </w:tc>
        <w:tc>
          <w:tcPr>
            <w:tcW w:w="811" w:type="dxa"/>
            <w:noWrap/>
          </w:tcPr>
          <w:p w14:paraId="10FE6B3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672" w:type="dxa"/>
            <w:noWrap/>
          </w:tcPr>
          <w:p w14:paraId="0B62CEC8"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68A386ED"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0.1Mbyte &amp; 200ms</w:t>
            </w:r>
          </w:p>
        </w:tc>
        <w:tc>
          <w:tcPr>
            <w:tcW w:w="1461" w:type="dxa"/>
            <w:noWrap/>
          </w:tcPr>
          <w:p w14:paraId="647C1BBF"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93.74%</w:t>
            </w:r>
          </w:p>
        </w:tc>
        <w:tc>
          <w:tcPr>
            <w:tcW w:w="1276" w:type="dxa"/>
          </w:tcPr>
          <w:p w14:paraId="08414C93"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5E8C8160" w14:textId="77777777">
        <w:trPr>
          <w:trHeight w:val="276"/>
        </w:trPr>
        <w:tc>
          <w:tcPr>
            <w:tcW w:w="2870" w:type="dxa"/>
            <w:vMerge/>
          </w:tcPr>
          <w:p w14:paraId="04A31213" w14:textId="77777777" w:rsidR="00BE49BA" w:rsidRDefault="00BE49BA">
            <w:pPr>
              <w:adjustRightInd w:val="0"/>
              <w:snapToGrid w:val="0"/>
              <w:spacing w:afterLines="50" w:after="120"/>
              <w:ind w:leftChars="180" w:left="360"/>
              <w:jc w:val="both"/>
              <w:rPr>
                <w:rFonts w:ascii="Times New Roman" w:eastAsia="宋体" w:hAnsi="Times New Roman" w:cs="Times"/>
                <w:iCs/>
                <w:szCs w:val="20"/>
                <w:lang w:eastAsia="zh-CN"/>
              </w:rPr>
            </w:pPr>
          </w:p>
        </w:tc>
        <w:tc>
          <w:tcPr>
            <w:tcW w:w="811" w:type="dxa"/>
            <w:noWrap/>
          </w:tcPr>
          <w:p w14:paraId="7EF9207D"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t>100</w:t>
            </w:r>
          </w:p>
        </w:tc>
        <w:tc>
          <w:tcPr>
            <w:tcW w:w="672" w:type="dxa"/>
            <w:noWrap/>
          </w:tcPr>
          <w:p w14:paraId="36606774"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t>4</w:t>
            </w:r>
          </w:p>
        </w:tc>
        <w:tc>
          <w:tcPr>
            <w:tcW w:w="1584" w:type="dxa"/>
            <w:noWrap/>
          </w:tcPr>
          <w:p w14:paraId="2B6D935A"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0.01Mbyte   &amp; 200ms</w:t>
            </w:r>
          </w:p>
        </w:tc>
        <w:tc>
          <w:tcPr>
            <w:tcW w:w="1461" w:type="dxa"/>
            <w:noWrap/>
          </w:tcPr>
          <w:p w14:paraId="25BA9EBE"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94.85%</w:t>
            </w:r>
          </w:p>
        </w:tc>
        <w:tc>
          <w:tcPr>
            <w:tcW w:w="1276" w:type="dxa"/>
          </w:tcPr>
          <w:p w14:paraId="03689799"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null</w:t>
            </w:r>
          </w:p>
        </w:tc>
      </w:tr>
      <w:tr w:rsidR="00BE49BA" w14:paraId="3597F12D" w14:textId="77777777">
        <w:trPr>
          <w:trHeight w:val="276"/>
        </w:trPr>
        <w:tc>
          <w:tcPr>
            <w:tcW w:w="2870" w:type="dxa"/>
            <w:vMerge w:val="restart"/>
          </w:tcPr>
          <w:p w14:paraId="4F4C33F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LP-WUS trigger PDCCH monitoring from deep+ BWP adaptation</w:t>
            </w:r>
          </w:p>
        </w:tc>
        <w:tc>
          <w:tcPr>
            <w:tcW w:w="811" w:type="dxa"/>
            <w:noWrap/>
          </w:tcPr>
          <w:p w14:paraId="397165E4"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20</w:t>
            </w:r>
          </w:p>
        </w:tc>
        <w:tc>
          <w:tcPr>
            <w:tcW w:w="672" w:type="dxa"/>
            <w:noWrap/>
          </w:tcPr>
          <w:p w14:paraId="4E5E9E4A"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1EEB5B25"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0.5Mbyte &amp; 200ms</w:t>
            </w:r>
          </w:p>
        </w:tc>
        <w:tc>
          <w:tcPr>
            <w:tcW w:w="1461" w:type="dxa"/>
            <w:noWrap/>
          </w:tcPr>
          <w:p w14:paraId="4614614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73.30%</w:t>
            </w:r>
          </w:p>
        </w:tc>
        <w:tc>
          <w:tcPr>
            <w:tcW w:w="1276" w:type="dxa"/>
          </w:tcPr>
          <w:p w14:paraId="16E3A0AE"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-13.28%</w:t>
            </w:r>
          </w:p>
        </w:tc>
      </w:tr>
      <w:tr w:rsidR="00BE49BA" w14:paraId="3428FB14" w14:textId="77777777">
        <w:trPr>
          <w:trHeight w:val="276"/>
        </w:trPr>
        <w:tc>
          <w:tcPr>
            <w:tcW w:w="2870" w:type="dxa"/>
            <w:vMerge/>
          </w:tcPr>
          <w:p w14:paraId="210C2D82" w14:textId="77777777" w:rsidR="00BE49BA" w:rsidRDefault="00BE49BA">
            <w:pPr>
              <w:adjustRightInd w:val="0"/>
              <w:snapToGrid w:val="0"/>
              <w:spacing w:afterLines="50" w:after="120"/>
              <w:ind w:leftChars="180" w:left="360"/>
              <w:jc w:val="both"/>
              <w:rPr>
                <w:rFonts w:ascii="Times New Roman" w:eastAsia="宋体" w:hAnsi="Times New Roman" w:cs="Times"/>
                <w:iCs/>
                <w:szCs w:val="20"/>
                <w:lang w:eastAsia="zh-CN"/>
              </w:rPr>
            </w:pPr>
          </w:p>
        </w:tc>
        <w:tc>
          <w:tcPr>
            <w:tcW w:w="811" w:type="dxa"/>
            <w:noWrap/>
          </w:tcPr>
          <w:p w14:paraId="6B3A85C0"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20</w:t>
            </w:r>
          </w:p>
        </w:tc>
        <w:tc>
          <w:tcPr>
            <w:tcW w:w="672" w:type="dxa"/>
            <w:noWrap/>
          </w:tcPr>
          <w:p w14:paraId="3F2A196D"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4D1E3C0B"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0.1Mbyte &amp; 200ms</w:t>
            </w:r>
          </w:p>
        </w:tc>
        <w:tc>
          <w:tcPr>
            <w:tcW w:w="1461" w:type="dxa"/>
            <w:noWrap/>
          </w:tcPr>
          <w:p w14:paraId="1BF25CD9"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91.86%</w:t>
            </w:r>
          </w:p>
        </w:tc>
        <w:tc>
          <w:tcPr>
            <w:tcW w:w="1276" w:type="dxa"/>
          </w:tcPr>
          <w:p w14:paraId="3BE0A50F"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-1.88%</w:t>
            </w:r>
          </w:p>
        </w:tc>
      </w:tr>
      <w:tr w:rsidR="00BE49BA" w14:paraId="450CBC16" w14:textId="77777777">
        <w:trPr>
          <w:trHeight w:val="276"/>
        </w:trPr>
        <w:tc>
          <w:tcPr>
            <w:tcW w:w="2870" w:type="dxa"/>
            <w:vMerge/>
          </w:tcPr>
          <w:p w14:paraId="233504CF" w14:textId="77777777" w:rsidR="00BE49BA" w:rsidRDefault="00BE49BA">
            <w:pPr>
              <w:adjustRightInd w:val="0"/>
              <w:snapToGrid w:val="0"/>
              <w:spacing w:afterLines="50" w:after="120"/>
              <w:ind w:leftChars="180" w:left="360"/>
              <w:jc w:val="both"/>
              <w:rPr>
                <w:rFonts w:ascii="Times New Roman" w:eastAsia="宋体" w:hAnsi="Times New Roman" w:cs="Times"/>
                <w:iCs/>
                <w:szCs w:val="20"/>
                <w:lang w:eastAsia="zh-CN"/>
              </w:rPr>
            </w:pPr>
          </w:p>
        </w:tc>
        <w:tc>
          <w:tcPr>
            <w:tcW w:w="811" w:type="dxa"/>
            <w:noWrap/>
          </w:tcPr>
          <w:p w14:paraId="44064B2C"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20</w:t>
            </w:r>
          </w:p>
        </w:tc>
        <w:tc>
          <w:tcPr>
            <w:tcW w:w="672" w:type="dxa"/>
            <w:noWrap/>
          </w:tcPr>
          <w:p w14:paraId="407EA5E2"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584" w:type="dxa"/>
            <w:noWrap/>
          </w:tcPr>
          <w:p w14:paraId="55AEB334"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iCs/>
                <w:szCs w:val="20"/>
                <w:lang w:eastAsia="zh-CN"/>
              </w:rPr>
              <w:t>0.0</w:t>
            </w:r>
            <w:r>
              <w:rPr>
                <w:rFonts w:ascii="Times New Roman" w:eastAsia="宋体" w:hAnsi="Times New Roman" w:cs="Times" w:hint="eastAsia"/>
                <w:iCs/>
                <w:szCs w:val="20"/>
                <w:lang w:eastAsia="zh-CN"/>
              </w:rPr>
              <w:t>1</w:t>
            </w:r>
            <w:r>
              <w:rPr>
                <w:rFonts w:ascii="Times New Roman" w:eastAsia="宋体" w:hAnsi="Times New Roman" w:cs="Times"/>
                <w:iCs/>
                <w:szCs w:val="20"/>
                <w:lang w:eastAsia="zh-CN"/>
              </w:rPr>
              <w:t xml:space="preserve">Mbyte </w:t>
            </w:r>
            <w:proofErr w:type="gramStart"/>
            <w:r>
              <w:rPr>
                <w:rFonts w:ascii="Times New Roman" w:eastAsia="宋体" w:hAnsi="Times New Roman" w:cs="Times"/>
                <w:iCs/>
                <w:szCs w:val="20"/>
                <w:lang w:eastAsia="zh-CN"/>
              </w:rPr>
              <w:t>&amp;  200</w:t>
            </w:r>
            <w:proofErr w:type="gramEnd"/>
            <w:r>
              <w:rPr>
                <w:rFonts w:ascii="Times New Roman" w:eastAsia="宋体" w:hAnsi="Times New Roman" w:cs="Times"/>
                <w:iCs/>
                <w:szCs w:val="20"/>
                <w:lang w:eastAsia="zh-CN"/>
              </w:rPr>
              <w:t>ms</w:t>
            </w:r>
          </w:p>
        </w:tc>
        <w:tc>
          <w:tcPr>
            <w:tcW w:w="1461" w:type="dxa"/>
            <w:noWrap/>
          </w:tcPr>
          <w:p w14:paraId="2A1DC582"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95.58%</w:t>
            </w:r>
          </w:p>
        </w:tc>
        <w:tc>
          <w:tcPr>
            <w:tcW w:w="1276" w:type="dxa"/>
          </w:tcPr>
          <w:p w14:paraId="532ECA1E"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0.73%</w:t>
            </w:r>
          </w:p>
        </w:tc>
      </w:tr>
      <w:tr w:rsidR="00BE49BA" w14:paraId="22752CF2" w14:textId="77777777">
        <w:trPr>
          <w:trHeight w:val="276"/>
        </w:trPr>
        <w:tc>
          <w:tcPr>
            <w:tcW w:w="8674" w:type="dxa"/>
            <w:gridSpan w:val="6"/>
          </w:tcPr>
          <w:p w14:paraId="14987402"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Note1: the baseline for comparison is always-ON PDCCH monitoring and UE BW=100MHz, 4 RX</w:t>
            </w:r>
          </w:p>
          <w:p w14:paraId="37A7264D" w14:textId="77777777" w:rsidR="00BE49BA" w:rsidRDefault="00787A61">
            <w:pPr>
              <w:adjustRightInd w:val="0"/>
              <w:snapToGrid w:val="0"/>
              <w:spacing w:afterLines="50" w:after="120"/>
              <w:ind w:leftChars="180" w:left="36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 xml:space="preserve">Note2: </w:t>
            </w:r>
            <w:r>
              <w:rPr>
                <w:rFonts w:ascii="Times New Roman" w:eastAsia="宋体" w:hAnsi="Times New Roman" w:cs="Times"/>
                <w:iCs/>
                <w:szCs w:val="20"/>
                <w:lang w:eastAsia="zh-CN"/>
              </w:rPr>
              <w:t>(</w:t>
            </w:r>
            <w:proofErr w:type="spellStart"/>
            <w:r>
              <w:rPr>
                <w:rFonts w:ascii="Times New Roman" w:eastAsia="宋体" w:hAnsi="Times New Roman" w:cs="Times"/>
                <w:iCs/>
                <w:szCs w:val="20"/>
                <w:lang w:eastAsia="zh-CN"/>
              </w:rPr>
              <w:t>drx</w:t>
            </w:r>
            <w:proofErr w:type="spellEnd"/>
            <w:r>
              <w:rPr>
                <w:rFonts w:ascii="Times New Roman" w:eastAsia="宋体" w:hAnsi="Times New Roman" w:cs="Times"/>
                <w:iCs/>
                <w:szCs w:val="20"/>
                <w:lang w:eastAsia="zh-CN"/>
              </w:rPr>
              <w:t xml:space="preserve">-Cycle, </w:t>
            </w:r>
            <w:proofErr w:type="spellStart"/>
            <w:r>
              <w:rPr>
                <w:rFonts w:ascii="Times New Roman" w:eastAsia="宋体" w:hAnsi="Times New Roman" w:cs="Times"/>
                <w:iCs/>
                <w:szCs w:val="20"/>
                <w:lang w:eastAsia="zh-CN"/>
              </w:rPr>
              <w:t>drx-InactivityTimer</w:t>
            </w:r>
            <w:proofErr w:type="spellEnd"/>
            <w:r>
              <w:rPr>
                <w:rFonts w:ascii="Times New Roman" w:eastAsia="宋体" w:hAnsi="Times New Roman" w:cs="Times"/>
                <w:iCs/>
                <w:szCs w:val="20"/>
                <w:lang w:eastAsia="zh-CN"/>
              </w:rPr>
              <w:t xml:space="preserve">, </w:t>
            </w:r>
            <w:proofErr w:type="spellStart"/>
            <w:r>
              <w:rPr>
                <w:rFonts w:ascii="Times New Roman" w:eastAsia="宋体" w:hAnsi="Times New Roman" w:cs="Times"/>
                <w:iCs/>
                <w:szCs w:val="20"/>
                <w:lang w:eastAsia="zh-CN"/>
              </w:rPr>
              <w:t>drx-onDurationTimer</w:t>
            </w:r>
            <w:proofErr w:type="spellEnd"/>
            <w:r>
              <w:rPr>
                <w:rFonts w:ascii="Times New Roman" w:eastAsia="宋体" w:hAnsi="Times New Roman" w:cs="Times"/>
                <w:iCs/>
                <w:szCs w:val="20"/>
                <w:lang w:eastAsia="zh-CN"/>
              </w:rPr>
              <w:t>) = (160ms, 100ms, 8ms)</w:t>
            </w:r>
          </w:p>
        </w:tc>
      </w:tr>
    </w:tbl>
    <w:p w14:paraId="0449F2A5" w14:textId="77777777" w:rsidR="00BE49BA" w:rsidRDefault="00BE49BA">
      <w:pPr>
        <w:adjustRightInd w:val="0"/>
        <w:snapToGrid w:val="0"/>
        <w:spacing w:afterLines="50" w:after="120"/>
        <w:ind w:leftChars="90" w:left="180"/>
        <w:jc w:val="both"/>
        <w:rPr>
          <w:rFonts w:ascii="Times New Roman" w:eastAsia="等线" w:hAnsi="Times New Roman"/>
          <w:szCs w:val="20"/>
        </w:rPr>
      </w:pPr>
    </w:p>
    <w:p w14:paraId="23EE564C" w14:textId="77777777" w:rsidR="00BE49BA" w:rsidRDefault="00787A61">
      <w:pPr>
        <w:adjustRightInd w:val="0"/>
        <w:snapToGrid w:val="0"/>
        <w:spacing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In spatial domain, </w:t>
      </w:r>
      <w:r>
        <w:rPr>
          <w:rFonts w:ascii="Times New Roman" w:eastAsiaTheme="minorEastAsia" w:hAnsi="Times New Roman"/>
          <w:szCs w:val="20"/>
          <w:lang w:eastAsia="zh-CN"/>
        </w:rPr>
        <w:t>DL and UL MIMO layers</w:t>
      </w:r>
      <w:r>
        <w:rPr>
          <w:rFonts w:ascii="Times New Roman" w:eastAsiaTheme="minorEastAsia" w:hAnsi="Times New Roman" w:hint="eastAsia"/>
          <w:szCs w:val="20"/>
          <w:lang w:eastAsia="zh-CN"/>
        </w:rPr>
        <w:t xml:space="preserve"> adaptation is </w:t>
      </w:r>
      <w:r>
        <w:rPr>
          <w:rFonts w:ascii="Times New Roman" w:eastAsiaTheme="minorEastAsia" w:hAnsi="Times New Roman"/>
          <w:szCs w:val="20"/>
          <w:lang w:eastAsia="zh-CN"/>
        </w:rPr>
        <w:t>supported</w:t>
      </w:r>
      <w:r>
        <w:rPr>
          <w:rFonts w:ascii="Times New Roman" w:eastAsiaTheme="minorEastAsia" w:hAnsi="Times New Roman" w:hint="eastAsia"/>
          <w:szCs w:val="20"/>
          <w:lang w:eastAsia="zh-CN"/>
        </w:rPr>
        <w:t xml:space="preserve"> in NR</w:t>
      </w:r>
      <w:r>
        <w:rPr>
          <w:rFonts w:ascii="Times New Roman" w:eastAsiaTheme="minorEastAsia" w:hAnsi="Times New Roman"/>
          <w:szCs w:val="20"/>
          <w:lang w:eastAsia="zh-CN"/>
        </w:rPr>
        <w:t xml:space="preserve"> which allows UE to </w:t>
      </w:r>
      <w:proofErr w:type="spellStart"/>
      <w:r>
        <w:rPr>
          <w:rFonts w:ascii="Times New Roman" w:eastAsiaTheme="minorEastAsia" w:hAnsi="Times New Roman"/>
          <w:szCs w:val="20"/>
          <w:lang w:eastAsia="zh-CN"/>
        </w:rPr>
        <w:t>swtich</w:t>
      </w:r>
      <w:proofErr w:type="spellEnd"/>
      <w:r>
        <w:rPr>
          <w:rFonts w:ascii="Times New Roman" w:eastAsiaTheme="minorEastAsia" w:hAnsi="Times New Roman"/>
          <w:szCs w:val="20"/>
          <w:lang w:eastAsia="zh-CN"/>
        </w:rPr>
        <w:t xml:space="preserve"> ON/OFF receiver/transmitter RF chains according to the traffic need based on network indication</w:t>
      </w:r>
      <w:r>
        <w:rPr>
          <w:rFonts w:ascii="Times New Roman" w:eastAsiaTheme="minorEastAsia" w:hAnsi="Times New Roman" w:hint="eastAsia"/>
          <w:szCs w:val="20"/>
          <w:lang w:eastAsia="zh-CN"/>
        </w:rPr>
        <w:t xml:space="preserve">. According to NR power model [10], the </w:t>
      </w:r>
      <w:proofErr w:type="spellStart"/>
      <w:r>
        <w:rPr>
          <w:rFonts w:ascii="Times New Roman" w:eastAsiaTheme="minorEastAsia" w:hAnsi="Times New Roman" w:hint="eastAsia"/>
          <w:szCs w:val="20"/>
          <w:lang w:eastAsia="zh-CN"/>
        </w:rPr>
        <w:t>instaneous</w:t>
      </w:r>
      <w:proofErr w:type="spellEnd"/>
      <w:r>
        <w:rPr>
          <w:rFonts w:ascii="Times New Roman" w:eastAsiaTheme="minorEastAsia" w:hAnsi="Times New Roman" w:hint="eastAsia"/>
          <w:szCs w:val="20"/>
          <w:lang w:eastAsia="zh-CN"/>
        </w:rPr>
        <w:t xml:space="preserve"> power consumption reduction </w:t>
      </w:r>
      <w:r>
        <w:rPr>
          <w:rFonts w:ascii="Times New Roman" w:eastAsiaTheme="minorEastAsia" w:hAnsi="Times New Roman"/>
          <w:szCs w:val="20"/>
          <w:lang w:eastAsia="zh-CN"/>
        </w:rPr>
        <w:t>is</w:t>
      </w:r>
      <w:r>
        <w:rPr>
          <w:rFonts w:ascii="Times New Roman" w:eastAsiaTheme="minorEastAsia" w:hAnsi="Times New Roman" w:hint="eastAsia"/>
          <w:szCs w:val="20"/>
          <w:lang w:eastAsia="zh-CN"/>
        </w:rPr>
        <w:t xml:space="preserve"> 30% when the number of </w:t>
      </w:r>
      <w:r>
        <w:rPr>
          <w:rFonts w:ascii="Times New Roman" w:eastAsiaTheme="minorEastAsia" w:hAnsi="Times New Roman"/>
          <w:szCs w:val="20"/>
          <w:lang w:eastAsia="zh-CN"/>
        </w:rPr>
        <w:t xml:space="preserve">receive </w:t>
      </w:r>
      <w:r>
        <w:rPr>
          <w:rFonts w:ascii="Times New Roman" w:eastAsiaTheme="minorEastAsia" w:hAnsi="Times New Roman" w:hint="eastAsia"/>
          <w:szCs w:val="20"/>
          <w:lang w:eastAsia="zh-CN"/>
        </w:rPr>
        <w:t>antennas is reduced from 4Rx to 2Rx in FR1 and from 2Rx to 1Rx in FR2</w:t>
      </w:r>
      <w:r>
        <w:rPr>
          <w:rFonts w:ascii="Times New Roman" w:eastAsiaTheme="minorEastAsia" w:hAnsi="Times New Roman"/>
          <w:szCs w:val="20"/>
          <w:lang w:eastAsia="zh-CN"/>
        </w:rPr>
        <w:t>, and for Tx</w:t>
      </w:r>
      <w:r>
        <w:rPr>
          <w:rFonts w:ascii="Times New Roman" w:eastAsiaTheme="minorEastAsia" w:hAnsi="Times New Roman" w:hint="eastAsia"/>
          <w:szCs w:val="20"/>
          <w:lang w:eastAsia="zh-CN"/>
        </w:rPr>
        <w:t xml:space="preserve"> the </w:t>
      </w:r>
      <w:proofErr w:type="spellStart"/>
      <w:r>
        <w:rPr>
          <w:rFonts w:ascii="Times New Roman" w:eastAsiaTheme="minorEastAsia" w:hAnsi="Times New Roman"/>
          <w:szCs w:val="20"/>
          <w:lang w:eastAsia="zh-CN"/>
        </w:rPr>
        <w:t>instaneous</w:t>
      </w:r>
      <w:proofErr w:type="spellEnd"/>
      <w:r>
        <w:rPr>
          <w:rFonts w:ascii="Times New Roman" w:eastAsiaTheme="minorEastAsia" w:hAnsi="Times New Roman"/>
          <w:szCs w:val="20"/>
          <w:lang w:eastAsia="zh-CN"/>
        </w:rPr>
        <w:t xml:space="preserve"> power consumption reduction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w:t>
      </w:r>
      <w:r>
        <w:rPr>
          <w:rFonts w:ascii="Times New Roman" w:eastAsiaTheme="minorEastAsia" w:hAnsi="Times New Roman" w:hint="eastAsia"/>
          <w:szCs w:val="20"/>
          <w:lang w:eastAsia="zh-CN"/>
        </w:rPr>
        <w:t xml:space="preserve"> 28% and 16%</w:t>
      </w:r>
      <w:r>
        <w:rPr>
          <w:rFonts w:ascii="Times New Roman" w:eastAsiaTheme="minorEastAsia" w:hAnsi="Times New Roman"/>
          <w:szCs w:val="20"/>
          <w:lang w:eastAsia="zh-CN"/>
        </w:rPr>
        <w:t xml:space="preserve"> when the number of transmit antennas is reduced from </w:t>
      </w:r>
      <w:r>
        <w:rPr>
          <w:rFonts w:ascii="Times New Roman" w:eastAsiaTheme="minorEastAsia" w:hAnsi="Times New Roman" w:hint="eastAsia"/>
          <w:szCs w:val="20"/>
          <w:lang w:eastAsia="zh-CN"/>
        </w:rPr>
        <w:t>2Tx</w:t>
      </w:r>
      <w:r>
        <w:rPr>
          <w:rFonts w:ascii="Times New Roman" w:eastAsiaTheme="minorEastAsia" w:hAnsi="Times New Roman"/>
          <w:szCs w:val="20"/>
          <w:lang w:eastAsia="zh-CN"/>
        </w:rPr>
        <w:t xml:space="preserve"> to </w:t>
      </w:r>
      <w:r>
        <w:rPr>
          <w:rFonts w:ascii="Times New Roman" w:eastAsiaTheme="minorEastAsia" w:hAnsi="Times New Roman" w:hint="eastAsia"/>
          <w:szCs w:val="20"/>
          <w:lang w:eastAsia="zh-CN"/>
        </w:rPr>
        <w:t>1Tx</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 xml:space="preserve">at 0dBm and 23dBm </w:t>
      </w:r>
      <w:r>
        <w:rPr>
          <w:rFonts w:ascii="Times New Roman" w:eastAsiaTheme="minorEastAsia" w:hAnsi="Times New Roman"/>
          <w:szCs w:val="20"/>
          <w:lang w:eastAsia="zh-CN"/>
        </w:rPr>
        <w:t>in FR1</w:t>
      </w:r>
      <w:r>
        <w:rPr>
          <w:rFonts w:ascii="Times New Roman" w:eastAsiaTheme="minorEastAsia" w:hAnsi="Times New Roman" w:hint="eastAsia"/>
          <w:szCs w:val="20"/>
          <w:lang w:eastAsia="zh-CN"/>
        </w:rPr>
        <w:t xml:space="preserve">, respectively. However, </w:t>
      </w:r>
      <w:r>
        <w:rPr>
          <w:rFonts w:ascii="Times New Roman" w:eastAsiaTheme="minorEastAsia" w:hAnsi="Times New Roman"/>
          <w:szCs w:val="20"/>
          <w:lang w:eastAsia="zh-CN"/>
        </w:rPr>
        <w:t xml:space="preserve">similar as </w:t>
      </w:r>
      <w:proofErr w:type="spellStart"/>
      <w:r>
        <w:rPr>
          <w:rFonts w:ascii="Times New Roman" w:eastAsiaTheme="minorEastAsia" w:hAnsi="Times New Roman"/>
          <w:szCs w:val="20"/>
          <w:lang w:eastAsia="zh-CN"/>
        </w:rPr>
        <w:t>bandiwth</w:t>
      </w:r>
      <w:proofErr w:type="spellEnd"/>
      <w:r>
        <w:rPr>
          <w:rFonts w:ascii="Times New Roman" w:eastAsiaTheme="minorEastAsia" w:hAnsi="Times New Roman"/>
          <w:szCs w:val="20"/>
          <w:lang w:eastAsia="zh-CN"/>
        </w:rPr>
        <w:t xml:space="preserve"> adaptation, reducing number of UE Tx/Rx antennas would degrades the data rate thus longer transmission/reception time. </w:t>
      </w:r>
      <w:proofErr w:type="gramStart"/>
      <w:r>
        <w:rPr>
          <w:rFonts w:ascii="Times New Roman" w:eastAsiaTheme="minorEastAsia" w:hAnsi="Times New Roman"/>
          <w:szCs w:val="20"/>
          <w:lang w:eastAsia="zh-CN"/>
        </w:rPr>
        <w:t>Therefore</w:t>
      </w:r>
      <w:proofErr w:type="gramEnd"/>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when practical traffic model</w:t>
      </w:r>
      <w:r>
        <w:rPr>
          <w:rFonts w:ascii="Times New Roman" w:eastAsiaTheme="minorEastAsia" w:hAnsi="Times New Roman"/>
          <w:szCs w:val="20"/>
          <w:lang w:eastAsia="zh-CN"/>
        </w:rPr>
        <w:t xml:space="preserve"> is considered</w:t>
      </w:r>
      <w:r>
        <w:rPr>
          <w:rFonts w:ascii="Times New Roman" w:eastAsiaTheme="minorEastAsia" w:hAnsi="Times New Roman" w:hint="eastAsia"/>
          <w:szCs w:val="20"/>
          <w:lang w:eastAsia="zh-CN"/>
        </w:rPr>
        <w:t>, the actual power saving gain from</w:t>
      </w:r>
      <w:r>
        <w:t xml:space="preserve"> </w:t>
      </w:r>
      <w:r>
        <w:rPr>
          <w:rFonts w:ascii="Times New Roman" w:eastAsiaTheme="minorEastAsia" w:hAnsi="Times New Roman"/>
          <w:szCs w:val="20"/>
          <w:lang w:eastAsia="zh-CN"/>
        </w:rPr>
        <w:t>antenna /MIMO layers adaptation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expected to be less</w:t>
      </w:r>
      <w:r>
        <w:rPr>
          <w:rFonts w:ascii="Times New Roman" w:eastAsiaTheme="minorEastAsia" w:hAnsi="Times New Roman" w:hint="eastAsia"/>
          <w:szCs w:val="20"/>
          <w:lang w:eastAsia="zh-CN"/>
        </w:rPr>
        <w:t>.</w:t>
      </w:r>
    </w:p>
    <w:p w14:paraId="0971577D" w14:textId="77777777" w:rsidR="00BE49BA" w:rsidRDefault="00787A61">
      <w:pPr>
        <w:adjustRightInd w:val="0"/>
        <w:snapToGrid w:val="0"/>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Evaluation results on power saving gain for LP-WUS trigger PDCCH monitoring w/wo </w:t>
      </w:r>
      <w:r>
        <w:rPr>
          <w:rFonts w:ascii="Times New Roman" w:eastAsiaTheme="minorEastAsia" w:hAnsi="Times New Roman" w:hint="eastAsia"/>
          <w:szCs w:val="20"/>
          <w:lang w:eastAsia="zh-CN"/>
        </w:rPr>
        <w:t>antenna</w:t>
      </w:r>
      <w:r>
        <w:rPr>
          <w:rFonts w:ascii="Times New Roman" w:eastAsiaTheme="minorEastAsia" w:hAnsi="Times New Roman"/>
          <w:szCs w:val="20"/>
          <w:lang w:eastAsia="zh-CN"/>
        </w:rPr>
        <w:t xml:space="preserve"> adaptation are provided in Table </w:t>
      </w:r>
      <w:r>
        <w:rPr>
          <w:rFonts w:ascii="Times New Roman" w:eastAsiaTheme="minorEastAsia" w:hAnsi="Times New Roman" w:hint="eastAsia"/>
          <w:szCs w:val="20"/>
          <w:lang w:eastAsia="zh-CN"/>
        </w:rPr>
        <w:t>11</w:t>
      </w:r>
      <w:r>
        <w:rPr>
          <w:rFonts w:ascii="Times New Roman" w:eastAsiaTheme="minorEastAsia" w:hAnsi="Times New Roman"/>
          <w:szCs w:val="20"/>
          <w:lang w:eastAsia="zh-CN"/>
        </w:rPr>
        <w:t xml:space="preserve"> for FTP/IM traffic with different packet sizes. The baseline for comparison is always-ON PDCCH monitoring and UE BW=100MHz, 4 RX. It is observed when </w:t>
      </w:r>
      <w:r>
        <w:rPr>
          <w:rFonts w:ascii="Times New Roman" w:eastAsiaTheme="minorEastAsia" w:hAnsi="Times New Roman" w:hint="eastAsia"/>
          <w:szCs w:val="20"/>
          <w:lang w:eastAsia="zh-CN"/>
        </w:rPr>
        <w:t>antenna</w:t>
      </w:r>
      <w:r>
        <w:rPr>
          <w:rFonts w:ascii="Times New Roman" w:eastAsiaTheme="minorEastAsia" w:hAnsi="Times New Roman"/>
          <w:szCs w:val="20"/>
          <w:lang w:eastAsia="zh-CN"/>
        </w:rPr>
        <w:t xml:space="preserve"> adaptation is used on top of LP-</w:t>
      </w:r>
      <w:proofErr w:type="gramStart"/>
      <w:r>
        <w:rPr>
          <w:rFonts w:ascii="Times New Roman" w:eastAsiaTheme="minorEastAsia" w:hAnsi="Times New Roman"/>
          <w:szCs w:val="20"/>
          <w:lang w:eastAsia="zh-CN"/>
        </w:rPr>
        <w:t xml:space="preserve">WUS,  </w:t>
      </w:r>
      <w:r>
        <w:rPr>
          <w:rFonts w:ascii="Times New Roman" w:eastAsiaTheme="minorEastAsia" w:hAnsi="Times New Roman" w:hint="eastAsia"/>
          <w:szCs w:val="20"/>
          <w:lang w:eastAsia="zh-CN"/>
        </w:rPr>
        <w:t>additional</w:t>
      </w:r>
      <w:proofErr w:type="gramEnd"/>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power saving </w:t>
      </w:r>
      <w:r>
        <w:rPr>
          <w:rFonts w:ascii="Times New Roman" w:eastAsiaTheme="minorEastAsia" w:hAnsi="Times New Roman" w:hint="eastAsia"/>
          <w:szCs w:val="20"/>
          <w:lang w:eastAsia="zh-CN"/>
        </w:rPr>
        <w:t>gain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compared with LP-WUS only</w:t>
      </w:r>
      <w:r>
        <w:rPr>
          <w:rFonts w:ascii="Times New Roman" w:eastAsiaTheme="minorEastAsia" w:hAnsi="Times New Roman"/>
          <w:szCs w:val="20"/>
          <w:lang w:eastAsia="zh-CN"/>
        </w:rPr>
        <w:t xml:space="preserve"> is small, i.e. </w:t>
      </w:r>
      <w:r>
        <w:rPr>
          <w:rFonts w:ascii="Times New Roman" w:eastAsiaTheme="minorEastAsia" w:hAnsi="Times New Roman" w:hint="eastAsia"/>
          <w:szCs w:val="20"/>
          <w:lang w:eastAsia="zh-CN"/>
        </w:rPr>
        <w:t xml:space="preserve">2.53% and 0.77% </w:t>
      </w:r>
      <w:r>
        <w:rPr>
          <w:rFonts w:ascii="Times New Roman" w:eastAsiaTheme="minorEastAsia" w:hAnsi="Times New Roman"/>
          <w:szCs w:val="20"/>
          <w:lang w:eastAsia="zh-CN"/>
        </w:rPr>
        <w:t xml:space="preserve">for 0.5byte and 0.1 byte packet size respectively. </w:t>
      </w:r>
    </w:p>
    <w:p w14:paraId="5C35FA86" w14:textId="21A16D57" w:rsidR="00BE49BA" w:rsidRPr="00981B3C" w:rsidRDefault="00787A61" w:rsidP="00981B3C">
      <w:pPr>
        <w:pStyle w:val="af"/>
        <w:jc w:val="center"/>
        <w:rPr>
          <w:rFonts w:ascii="Times New Roman" w:hAnsi="Times New Roman"/>
          <w:b/>
        </w:rPr>
      </w:pPr>
      <w:bookmarkStart w:id="171" w:name="OLE_LINK184"/>
      <w:bookmarkStart w:id="172" w:name="OLE_LINK159"/>
      <w:r w:rsidRPr="00981B3C">
        <w:rPr>
          <w:rFonts w:ascii="Times New Roman" w:hAnsi="Times New Roman"/>
          <w:b/>
        </w:rPr>
        <w:t xml:space="preserve">Table </w:t>
      </w:r>
      <w:r w:rsidRPr="00981B3C">
        <w:rPr>
          <w:rFonts w:ascii="Times New Roman" w:hAnsi="Times New Roman"/>
          <w:b/>
        </w:rPr>
        <w:fldChar w:fldCharType="begin"/>
      </w:r>
      <w:r w:rsidRPr="00981B3C">
        <w:rPr>
          <w:rFonts w:ascii="Times New Roman" w:hAnsi="Times New Roman"/>
          <w:b/>
        </w:rPr>
        <w:instrText xml:space="preserve"> SEQ Table \* ARABIC </w:instrText>
      </w:r>
      <w:r w:rsidRPr="00981B3C">
        <w:rPr>
          <w:rFonts w:ascii="Times New Roman" w:hAnsi="Times New Roman"/>
          <w:b/>
        </w:rPr>
        <w:fldChar w:fldCharType="separate"/>
      </w:r>
      <w:r w:rsidR="0089017B">
        <w:rPr>
          <w:rFonts w:ascii="Times New Roman" w:hAnsi="Times New Roman"/>
          <w:b/>
          <w:noProof/>
        </w:rPr>
        <w:t>11</w:t>
      </w:r>
      <w:r w:rsidRPr="00981B3C">
        <w:rPr>
          <w:rFonts w:ascii="Times New Roman" w:hAnsi="Times New Roman"/>
          <w:b/>
        </w:rPr>
        <w:fldChar w:fldCharType="end"/>
      </w:r>
      <w:bookmarkEnd w:id="171"/>
      <w:r w:rsidRPr="00981B3C">
        <w:rPr>
          <w:rFonts w:ascii="Times New Roman" w:hAnsi="Times New Roman"/>
          <w:b/>
        </w:rPr>
        <w:t xml:space="preserve"> </w:t>
      </w:r>
      <w:r w:rsidRPr="00981B3C">
        <w:rPr>
          <w:rFonts w:ascii="Times New Roman" w:hAnsi="Times New Roman" w:hint="eastAsia"/>
          <w:b/>
        </w:rPr>
        <w:t>P</w:t>
      </w:r>
      <w:r w:rsidRPr="00981B3C">
        <w:rPr>
          <w:rFonts w:ascii="Times New Roman" w:hAnsi="Times New Roman"/>
          <w:b/>
        </w:rPr>
        <w:t xml:space="preserve">ower saving gain for </w:t>
      </w:r>
      <w:r w:rsidRPr="00981B3C">
        <w:rPr>
          <w:rFonts w:ascii="Times New Roman" w:hAnsi="Times New Roman" w:hint="eastAsia"/>
          <w:b/>
        </w:rPr>
        <w:t>t</w:t>
      </w:r>
      <w:r w:rsidRPr="00981B3C">
        <w:rPr>
          <w:rFonts w:ascii="Times New Roman" w:hAnsi="Times New Roman"/>
          <w:b/>
        </w:rPr>
        <w:t xml:space="preserve">ime domain power designs w/wo </w:t>
      </w:r>
      <w:r w:rsidRPr="00981B3C">
        <w:rPr>
          <w:rFonts w:ascii="Times New Roman" w:hAnsi="Times New Roman" w:hint="eastAsia"/>
          <w:b/>
        </w:rPr>
        <w:t>antenna</w:t>
      </w:r>
      <w:r w:rsidRPr="00981B3C">
        <w:rPr>
          <w:rFonts w:ascii="Times New Roman" w:hAnsi="Times New Roman"/>
          <w:b/>
        </w:rPr>
        <w:t xml:space="preserve"> adaptation</w:t>
      </w:r>
    </w:p>
    <w:tbl>
      <w:tblPr>
        <w:tblStyle w:val="afffa"/>
        <w:tblW w:w="0" w:type="auto"/>
        <w:tblInd w:w="36" w:type="dxa"/>
        <w:tblLook w:val="04A0" w:firstRow="1" w:lastRow="0" w:firstColumn="1" w:lastColumn="0" w:noHBand="0" w:noVBand="1"/>
      </w:tblPr>
      <w:tblGrid>
        <w:gridCol w:w="2086"/>
        <w:gridCol w:w="1489"/>
        <w:gridCol w:w="792"/>
        <w:gridCol w:w="1991"/>
        <w:gridCol w:w="2391"/>
        <w:gridCol w:w="1671"/>
      </w:tblGrid>
      <w:tr w:rsidR="00BE49BA" w14:paraId="4A165D01" w14:textId="77777777">
        <w:trPr>
          <w:trHeight w:val="1080"/>
        </w:trPr>
        <w:tc>
          <w:tcPr>
            <w:tcW w:w="2086" w:type="dxa"/>
            <w:noWrap/>
          </w:tcPr>
          <w:bookmarkEnd w:id="172"/>
          <w:p w14:paraId="1DD8D5A7" w14:textId="77777777" w:rsidR="00BE49BA" w:rsidRDefault="00787A61">
            <w:pPr>
              <w:adjustRightInd w:val="0"/>
              <w:snapToGrid w:val="0"/>
              <w:spacing w:afterLines="50" w:after="120"/>
              <w:ind w:leftChars="90" w:left="18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 xml:space="preserve">scheme </w:t>
            </w:r>
          </w:p>
        </w:tc>
        <w:tc>
          <w:tcPr>
            <w:tcW w:w="1489" w:type="dxa"/>
            <w:noWrap/>
          </w:tcPr>
          <w:p w14:paraId="22891B85" w14:textId="77777777" w:rsidR="00BE49BA" w:rsidRDefault="00787A61">
            <w:pPr>
              <w:adjustRightInd w:val="0"/>
              <w:snapToGrid w:val="0"/>
              <w:spacing w:afterLines="50" w:after="120"/>
              <w:ind w:leftChars="90" w:left="18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UE BW [MHz]</w:t>
            </w:r>
          </w:p>
        </w:tc>
        <w:tc>
          <w:tcPr>
            <w:tcW w:w="792" w:type="dxa"/>
            <w:noWrap/>
          </w:tcPr>
          <w:p w14:paraId="00F18B79" w14:textId="77777777" w:rsidR="00BE49BA" w:rsidRDefault="00787A61">
            <w:pPr>
              <w:adjustRightInd w:val="0"/>
              <w:snapToGrid w:val="0"/>
              <w:spacing w:afterLines="50" w:after="120"/>
              <w:ind w:leftChars="90" w:left="18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Rx</w:t>
            </w:r>
          </w:p>
        </w:tc>
        <w:tc>
          <w:tcPr>
            <w:tcW w:w="1991" w:type="dxa"/>
            <w:noWrap/>
          </w:tcPr>
          <w:p w14:paraId="4D803F61" w14:textId="77777777" w:rsidR="00BE49BA" w:rsidRDefault="00787A61">
            <w:pPr>
              <w:adjustRightInd w:val="0"/>
              <w:snapToGrid w:val="0"/>
              <w:spacing w:afterLines="50" w:after="120"/>
              <w:ind w:leftChars="90" w:left="18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FTP/IM traffic (traffic size &amp; traffic interval)</w:t>
            </w:r>
          </w:p>
        </w:tc>
        <w:tc>
          <w:tcPr>
            <w:tcW w:w="2391" w:type="dxa"/>
          </w:tcPr>
          <w:p w14:paraId="4C0C3C56" w14:textId="77777777" w:rsidR="00BE49BA" w:rsidRDefault="00787A61">
            <w:pPr>
              <w:adjustRightInd w:val="0"/>
              <w:snapToGrid w:val="0"/>
              <w:spacing w:afterLines="50" w:after="120"/>
              <w:ind w:leftChars="90" w:left="180"/>
              <w:jc w:val="both"/>
              <w:rPr>
                <w:rFonts w:ascii="Times New Roman" w:eastAsia="宋体" w:hAnsi="Times New Roman" w:cs="Times"/>
                <w:b/>
                <w:bCs/>
                <w:iCs/>
                <w:szCs w:val="20"/>
                <w:lang w:eastAsia="zh-CN"/>
              </w:rPr>
            </w:pPr>
            <w:r>
              <w:rPr>
                <w:rFonts w:ascii="Times New Roman" w:eastAsia="宋体" w:hAnsi="Times New Roman" w:cs="Times" w:hint="eastAsia"/>
                <w:b/>
                <w:bCs/>
                <w:iCs/>
                <w:szCs w:val="20"/>
                <w:lang w:eastAsia="zh-CN"/>
              </w:rPr>
              <w:t xml:space="preserve">PSG </w:t>
            </w:r>
            <w:proofErr w:type="gramStart"/>
            <w:r>
              <w:rPr>
                <w:rFonts w:ascii="Times New Roman" w:eastAsia="宋体" w:hAnsi="Times New Roman" w:cs="Times" w:hint="eastAsia"/>
                <w:b/>
                <w:bCs/>
                <w:iCs/>
                <w:szCs w:val="20"/>
                <w:lang w:eastAsia="zh-CN"/>
              </w:rPr>
              <w:t>compare</w:t>
            </w:r>
            <w:proofErr w:type="gramEnd"/>
            <w:r>
              <w:rPr>
                <w:rFonts w:ascii="Times New Roman" w:eastAsia="宋体" w:hAnsi="Times New Roman" w:cs="Times" w:hint="eastAsia"/>
                <w:b/>
                <w:bCs/>
                <w:iCs/>
                <w:szCs w:val="20"/>
                <w:lang w:eastAsia="zh-CN"/>
              </w:rPr>
              <w:t xml:space="preserve"> to PDCCH </w:t>
            </w:r>
            <w:proofErr w:type="spellStart"/>
            <w:r>
              <w:rPr>
                <w:rFonts w:ascii="Times New Roman" w:eastAsia="宋体" w:hAnsi="Times New Roman" w:cs="Times" w:hint="eastAsia"/>
                <w:b/>
                <w:bCs/>
                <w:iCs/>
                <w:szCs w:val="20"/>
                <w:lang w:eastAsia="zh-CN"/>
              </w:rPr>
              <w:t>alwayson</w:t>
            </w:r>
            <w:proofErr w:type="spellEnd"/>
            <w:r>
              <w:rPr>
                <w:rFonts w:ascii="Times New Roman" w:eastAsia="宋体" w:hAnsi="Times New Roman" w:cs="Times" w:hint="eastAsia"/>
                <w:b/>
                <w:bCs/>
                <w:iCs/>
                <w:szCs w:val="20"/>
                <w:lang w:eastAsia="zh-CN"/>
              </w:rPr>
              <w:t xml:space="preserve"> monitoring</w:t>
            </w:r>
          </w:p>
        </w:tc>
        <w:tc>
          <w:tcPr>
            <w:tcW w:w="1671" w:type="dxa"/>
          </w:tcPr>
          <w:p w14:paraId="0C739B38" w14:textId="77777777" w:rsidR="00BE49BA" w:rsidRDefault="00787A61">
            <w:pPr>
              <w:adjustRightInd w:val="0"/>
              <w:snapToGrid w:val="0"/>
              <w:spacing w:afterLines="50" w:after="120"/>
              <w:ind w:leftChars="90" w:left="180"/>
              <w:jc w:val="both"/>
              <w:rPr>
                <w:rFonts w:ascii="Times New Roman" w:eastAsia="宋体" w:hAnsi="Times New Roman" w:cs="Times"/>
                <w:b/>
                <w:bCs/>
                <w:iCs/>
                <w:szCs w:val="20"/>
                <w:lang w:eastAsia="zh-CN"/>
              </w:rPr>
            </w:pPr>
            <w:proofErr w:type="spellStart"/>
            <w:r>
              <w:rPr>
                <w:rFonts w:ascii="Times New Roman" w:eastAsia="宋体" w:hAnsi="Times New Roman" w:cs="Times" w:hint="eastAsia"/>
                <w:b/>
                <w:bCs/>
                <w:iCs/>
                <w:szCs w:val="20"/>
                <w:lang w:eastAsia="zh-CN"/>
              </w:rPr>
              <w:t>Addtional</w:t>
            </w:r>
            <w:proofErr w:type="spellEnd"/>
            <w:r>
              <w:rPr>
                <w:rFonts w:ascii="Times New Roman" w:eastAsia="宋体" w:hAnsi="Times New Roman" w:cs="Times" w:hint="eastAsia"/>
                <w:b/>
                <w:bCs/>
                <w:iCs/>
                <w:szCs w:val="20"/>
                <w:lang w:eastAsia="zh-CN"/>
              </w:rPr>
              <w:t xml:space="preserve"> power saving gain by using BW adaptation </w:t>
            </w:r>
          </w:p>
        </w:tc>
      </w:tr>
      <w:tr w:rsidR="00BE49BA" w14:paraId="7CC83DE8" w14:textId="77777777">
        <w:tblPrEx>
          <w:jc w:val="center"/>
          <w:tblInd w:w="0" w:type="dxa"/>
        </w:tblPrEx>
        <w:trPr>
          <w:trHeight w:val="278"/>
          <w:jc w:val="center"/>
        </w:trPr>
        <w:tc>
          <w:tcPr>
            <w:tcW w:w="2086" w:type="dxa"/>
            <w:vMerge w:val="restart"/>
            <w:noWrap/>
          </w:tcPr>
          <w:p w14:paraId="56FAC8E7"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CDRX 160-100-8</w:t>
            </w:r>
          </w:p>
        </w:tc>
        <w:tc>
          <w:tcPr>
            <w:tcW w:w="1489" w:type="dxa"/>
            <w:noWrap/>
          </w:tcPr>
          <w:p w14:paraId="6DFA2214"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100</w:t>
            </w:r>
          </w:p>
        </w:tc>
        <w:tc>
          <w:tcPr>
            <w:tcW w:w="792" w:type="dxa"/>
            <w:noWrap/>
          </w:tcPr>
          <w:p w14:paraId="2FFA4324"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4</w:t>
            </w:r>
          </w:p>
        </w:tc>
        <w:tc>
          <w:tcPr>
            <w:tcW w:w="1991" w:type="dxa"/>
            <w:noWrap/>
          </w:tcPr>
          <w:p w14:paraId="2EEE88E2"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0.5Mbyte &amp; 200ms</w:t>
            </w:r>
          </w:p>
        </w:tc>
        <w:tc>
          <w:tcPr>
            <w:tcW w:w="2391" w:type="dxa"/>
            <w:vAlign w:val="bottom"/>
          </w:tcPr>
          <w:p w14:paraId="1006008D"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 w:val="21"/>
                <w:szCs w:val="20"/>
                <w:lang w:eastAsia="zh-CN"/>
              </w:rPr>
              <w:t>57.81%</w:t>
            </w:r>
          </w:p>
        </w:tc>
        <w:tc>
          <w:tcPr>
            <w:tcW w:w="1671" w:type="dxa"/>
          </w:tcPr>
          <w:p w14:paraId="514FC869"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38D49D10" w14:textId="77777777">
        <w:tblPrEx>
          <w:jc w:val="center"/>
          <w:tblInd w:w="0" w:type="dxa"/>
        </w:tblPrEx>
        <w:trPr>
          <w:trHeight w:val="278"/>
          <w:jc w:val="center"/>
        </w:trPr>
        <w:tc>
          <w:tcPr>
            <w:tcW w:w="2086" w:type="dxa"/>
            <w:vMerge/>
            <w:noWrap/>
          </w:tcPr>
          <w:p w14:paraId="28FBDE5A" w14:textId="77777777" w:rsidR="00BE49BA" w:rsidRDefault="00BE49BA">
            <w:pPr>
              <w:adjustRightInd w:val="0"/>
              <w:snapToGrid w:val="0"/>
              <w:spacing w:afterLines="50" w:after="120"/>
              <w:ind w:leftChars="90" w:left="180"/>
              <w:jc w:val="both"/>
              <w:rPr>
                <w:rFonts w:ascii="Times New Roman" w:eastAsia="宋体" w:hAnsi="Times New Roman" w:cs="Times"/>
                <w:iCs/>
                <w:szCs w:val="20"/>
                <w:lang w:eastAsia="zh-CN"/>
              </w:rPr>
            </w:pPr>
          </w:p>
        </w:tc>
        <w:tc>
          <w:tcPr>
            <w:tcW w:w="1489" w:type="dxa"/>
            <w:noWrap/>
          </w:tcPr>
          <w:p w14:paraId="618DD9EA"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100</w:t>
            </w:r>
          </w:p>
        </w:tc>
        <w:tc>
          <w:tcPr>
            <w:tcW w:w="792" w:type="dxa"/>
            <w:noWrap/>
          </w:tcPr>
          <w:p w14:paraId="19EDE131"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4</w:t>
            </w:r>
          </w:p>
        </w:tc>
        <w:tc>
          <w:tcPr>
            <w:tcW w:w="1991" w:type="dxa"/>
            <w:noWrap/>
          </w:tcPr>
          <w:p w14:paraId="55E4DFF4"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0.1Mbyte &amp; 200ms</w:t>
            </w:r>
          </w:p>
        </w:tc>
        <w:tc>
          <w:tcPr>
            <w:tcW w:w="2391" w:type="dxa"/>
            <w:vAlign w:val="bottom"/>
          </w:tcPr>
          <w:p w14:paraId="48707499"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 w:val="21"/>
                <w:szCs w:val="20"/>
                <w:lang w:eastAsia="zh-CN"/>
              </w:rPr>
              <w:t>60.98%</w:t>
            </w:r>
          </w:p>
        </w:tc>
        <w:tc>
          <w:tcPr>
            <w:tcW w:w="1671" w:type="dxa"/>
          </w:tcPr>
          <w:p w14:paraId="1D35ED12"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52469A11" w14:textId="77777777">
        <w:tblPrEx>
          <w:jc w:val="center"/>
          <w:tblInd w:w="0" w:type="dxa"/>
        </w:tblPrEx>
        <w:trPr>
          <w:trHeight w:val="278"/>
          <w:jc w:val="center"/>
        </w:trPr>
        <w:tc>
          <w:tcPr>
            <w:tcW w:w="2086" w:type="dxa"/>
            <w:vMerge w:val="restart"/>
            <w:noWrap/>
          </w:tcPr>
          <w:p w14:paraId="4F9A3A44"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CDRX 160-100-8 + antenna adaptation</w:t>
            </w:r>
          </w:p>
        </w:tc>
        <w:tc>
          <w:tcPr>
            <w:tcW w:w="1489" w:type="dxa"/>
            <w:noWrap/>
          </w:tcPr>
          <w:p w14:paraId="6ABA192B"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100</w:t>
            </w:r>
          </w:p>
        </w:tc>
        <w:tc>
          <w:tcPr>
            <w:tcW w:w="792" w:type="dxa"/>
            <w:noWrap/>
          </w:tcPr>
          <w:p w14:paraId="006477FE"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w:t>
            </w:r>
          </w:p>
        </w:tc>
        <w:tc>
          <w:tcPr>
            <w:tcW w:w="1991" w:type="dxa"/>
            <w:noWrap/>
          </w:tcPr>
          <w:p w14:paraId="295BF7EF"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0.5Mbyte &amp; 200ms</w:t>
            </w:r>
          </w:p>
        </w:tc>
        <w:tc>
          <w:tcPr>
            <w:tcW w:w="2391" w:type="dxa"/>
            <w:vAlign w:val="bottom"/>
          </w:tcPr>
          <w:p w14:paraId="48434931"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 w:val="21"/>
                <w:szCs w:val="20"/>
                <w:lang w:eastAsia="zh-CN"/>
              </w:rPr>
              <w:t>66.09%</w:t>
            </w:r>
          </w:p>
        </w:tc>
        <w:tc>
          <w:tcPr>
            <w:tcW w:w="1671" w:type="dxa"/>
            <w:vAlign w:val="bottom"/>
          </w:tcPr>
          <w:p w14:paraId="585BBBF5"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 w:val="21"/>
                <w:szCs w:val="20"/>
                <w:lang w:eastAsia="zh-CN"/>
              </w:rPr>
              <w:t>8.28%</w:t>
            </w:r>
          </w:p>
        </w:tc>
      </w:tr>
      <w:tr w:rsidR="00BE49BA" w14:paraId="053B9495" w14:textId="77777777">
        <w:tblPrEx>
          <w:jc w:val="center"/>
          <w:tblInd w:w="0" w:type="dxa"/>
        </w:tblPrEx>
        <w:trPr>
          <w:trHeight w:val="278"/>
          <w:jc w:val="center"/>
        </w:trPr>
        <w:tc>
          <w:tcPr>
            <w:tcW w:w="2086" w:type="dxa"/>
            <w:vMerge/>
            <w:noWrap/>
          </w:tcPr>
          <w:p w14:paraId="799165E0" w14:textId="77777777" w:rsidR="00BE49BA" w:rsidRDefault="00BE49BA">
            <w:pPr>
              <w:adjustRightInd w:val="0"/>
              <w:snapToGrid w:val="0"/>
              <w:spacing w:afterLines="50" w:after="120"/>
              <w:ind w:leftChars="90" w:left="180"/>
              <w:jc w:val="both"/>
              <w:rPr>
                <w:rFonts w:ascii="Times New Roman" w:eastAsia="宋体" w:hAnsi="Times New Roman" w:cs="Times"/>
                <w:iCs/>
                <w:szCs w:val="20"/>
                <w:lang w:eastAsia="zh-CN"/>
              </w:rPr>
            </w:pPr>
          </w:p>
        </w:tc>
        <w:tc>
          <w:tcPr>
            <w:tcW w:w="1489" w:type="dxa"/>
            <w:noWrap/>
          </w:tcPr>
          <w:p w14:paraId="59FE2B33"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100</w:t>
            </w:r>
          </w:p>
        </w:tc>
        <w:tc>
          <w:tcPr>
            <w:tcW w:w="792" w:type="dxa"/>
            <w:noWrap/>
          </w:tcPr>
          <w:p w14:paraId="06CC21DE"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w:t>
            </w:r>
          </w:p>
        </w:tc>
        <w:tc>
          <w:tcPr>
            <w:tcW w:w="1991" w:type="dxa"/>
            <w:noWrap/>
          </w:tcPr>
          <w:p w14:paraId="603BE90F"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 xml:space="preserve">0.1Mbyte &amp; 200ms </w:t>
            </w:r>
          </w:p>
        </w:tc>
        <w:tc>
          <w:tcPr>
            <w:tcW w:w="2391" w:type="dxa"/>
            <w:vAlign w:val="bottom"/>
          </w:tcPr>
          <w:p w14:paraId="7568D31E"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 w:val="21"/>
                <w:szCs w:val="20"/>
                <w:lang w:eastAsia="zh-CN"/>
              </w:rPr>
              <w:t>69.82%</w:t>
            </w:r>
          </w:p>
        </w:tc>
        <w:tc>
          <w:tcPr>
            <w:tcW w:w="1671" w:type="dxa"/>
            <w:vAlign w:val="bottom"/>
          </w:tcPr>
          <w:p w14:paraId="51780A9A"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 w:val="21"/>
                <w:szCs w:val="20"/>
                <w:lang w:eastAsia="zh-CN"/>
              </w:rPr>
              <w:t>8.84%</w:t>
            </w:r>
          </w:p>
        </w:tc>
      </w:tr>
      <w:tr w:rsidR="00BE49BA" w14:paraId="029D3AFA" w14:textId="77777777">
        <w:trPr>
          <w:trHeight w:val="276"/>
        </w:trPr>
        <w:tc>
          <w:tcPr>
            <w:tcW w:w="2086" w:type="dxa"/>
            <w:vMerge w:val="restart"/>
          </w:tcPr>
          <w:p w14:paraId="59BFDB6A"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 xml:space="preserve">LP-WUS trigger PDCCH monitoring from deep sleep </w:t>
            </w:r>
          </w:p>
        </w:tc>
        <w:tc>
          <w:tcPr>
            <w:tcW w:w="1489" w:type="dxa"/>
            <w:noWrap/>
          </w:tcPr>
          <w:p w14:paraId="30514FB2"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792" w:type="dxa"/>
            <w:noWrap/>
          </w:tcPr>
          <w:p w14:paraId="3A6B1F81"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991" w:type="dxa"/>
            <w:noWrap/>
          </w:tcPr>
          <w:p w14:paraId="3AA46869"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0.5Mbyte &amp; 200ms</w:t>
            </w:r>
          </w:p>
        </w:tc>
        <w:tc>
          <w:tcPr>
            <w:tcW w:w="2391" w:type="dxa"/>
            <w:noWrap/>
          </w:tcPr>
          <w:p w14:paraId="50466819"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86.58%</w:t>
            </w:r>
          </w:p>
        </w:tc>
        <w:tc>
          <w:tcPr>
            <w:tcW w:w="1671" w:type="dxa"/>
          </w:tcPr>
          <w:p w14:paraId="38146CC3"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26E6F330" w14:textId="77777777">
        <w:trPr>
          <w:trHeight w:val="276"/>
        </w:trPr>
        <w:tc>
          <w:tcPr>
            <w:tcW w:w="2086" w:type="dxa"/>
            <w:vMerge/>
          </w:tcPr>
          <w:p w14:paraId="64EC3CE5" w14:textId="77777777" w:rsidR="00BE49BA" w:rsidRDefault="00BE49BA">
            <w:pPr>
              <w:adjustRightInd w:val="0"/>
              <w:snapToGrid w:val="0"/>
              <w:spacing w:afterLines="50" w:after="120"/>
              <w:ind w:leftChars="90" w:left="180"/>
              <w:jc w:val="both"/>
              <w:rPr>
                <w:rFonts w:ascii="Times New Roman" w:eastAsia="宋体" w:hAnsi="Times New Roman" w:cs="Times"/>
                <w:iCs/>
                <w:szCs w:val="20"/>
                <w:lang w:eastAsia="zh-CN"/>
              </w:rPr>
            </w:pPr>
          </w:p>
        </w:tc>
        <w:tc>
          <w:tcPr>
            <w:tcW w:w="1489" w:type="dxa"/>
            <w:noWrap/>
          </w:tcPr>
          <w:p w14:paraId="55E9003F"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792" w:type="dxa"/>
            <w:noWrap/>
          </w:tcPr>
          <w:p w14:paraId="66BB66AC"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p>
        </w:tc>
        <w:tc>
          <w:tcPr>
            <w:tcW w:w="1991" w:type="dxa"/>
            <w:noWrap/>
          </w:tcPr>
          <w:p w14:paraId="3E5EC301"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0.1Mbyte &amp; 200ms</w:t>
            </w:r>
          </w:p>
        </w:tc>
        <w:tc>
          <w:tcPr>
            <w:tcW w:w="2391" w:type="dxa"/>
            <w:noWrap/>
          </w:tcPr>
          <w:p w14:paraId="546BD421"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93.74%</w:t>
            </w:r>
          </w:p>
        </w:tc>
        <w:tc>
          <w:tcPr>
            <w:tcW w:w="1671" w:type="dxa"/>
          </w:tcPr>
          <w:p w14:paraId="47B5DCDD"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null</w:t>
            </w:r>
          </w:p>
        </w:tc>
      </w:tr>
      <w:tr w:rsidR="00BE49BA" w14:paraId="6A9589B9" w14:textId="77777777">
        <w:trPr>
          <w:trHeight w:val="276"/>
        </w:trPr>
        <w:tc>
          <w:tcPr>
            <w:tcW w:w="2086" w:type="dxa"/>
            <w:vMerge w:val="restart"/>
          </w:tcPr>
          <w:p w14:paraId="050C374E"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lastRenderedPageBreak/>
              <w:t>LP-WUS trigger PDCCH monitoring from deep+ antenna adaptation</w:t>
            </w:r>
          </w:p>
        </w:tc>
        <w:tc>
          <w:tcPr>
            <w:tcW w:w="1489" w:type="dxa"/>
            <w:noWrap/>
          </w:tcPr>
          <w:p w14:paraId="40B26E06"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792" w:type="dxa"/>
            <w:noWrap/>
          </w:tcPr>
          <w:p w14:paraId="1833A8FC"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w:t>
            </w:r>
          </w:p>
        </w:tc>
        <w:tc>
          <w:tcPr>
            <w:tcW w:w="1991" w:type="dxa"/>
            <w:noWrap/>
          </w:tcPr>
          <w:p w14:paraId="10E685FF"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0.5Mbyte &amp; 200ms</w:t>
            </w:r>
          </w:p>
        </w:tc>
        <w:tc>
          <w:tcPr>
            <w:tcW w:w="2391" w:type="dxa"/>
            <w:noWrap/>
          </w:tcPr>
          <w:p w14:paraId="76AF2ED2"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89.11%</w:t>
            </w:r>
          </w:p>
        </w:tc>
        <w:tc>
          <w:tcPr>
            <w:tcW w:w="1671" w:type="dxa"/>
          </w:tcPr>
          <w:p w14:paraId="39A42E6B"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2.53%</w:t>
            </w:r>
          </w:p>
        </w:tc>
      </w:tr>
      <w:tr w:rsidR="00BE49BA" w14:paraId="1F16C5B8" w14:textId="77777777">
        <w:trPr>
          <w:trHeight w:val="276"/>
        </w:trPr>
        <w:tc>
          <w:tcPr>
            <w:tcW w:w="2086" w:type="dxa"/>
            <w:vMerge/>
          </w:tcPr>
          <w:p w14:paraId="05D169A8" w14:textId="77777777" w:rsidR="00BE49BA" w:rsidRDefault="00BE49BA">
            <w:pPr>
              <w:adjustRightInd w:val="0"/>
              <w:snapToGrid w:val="0"/>
              <w:spacing w:afterLines="50" w:after="120"/>
              <w:ind w:leftChars="90" w:left="180"/>
              <w:jc w:val="both"/>
              <w:rPr>
                <w:rFonts w:ascii="Times New Roman" w:eastAsia="宋体" w:hAnsi="Times New Roman" w:cs="Times"/>
                <w:iCs/>
                <w:szCs w:val="20"/>
                <w:lang w:eastAsia="zh-CN"/>
              </w:rPr>
            </w:pPr>
          </w:p>
        </w:tc>
        <w:tc>
          <w:tcPr>
            <w:tcW w:w="1489" w:type="dxa"/>
            <w:noWrap/>
          </w:tcPr>
          <w:p w14:paraId="4DCF17A4"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100</w:t>
            </w:r>
          </w:p>
        </w:tc>
        <w:tc>
          <w:tcPr>
            <w:tcW w:w="792" w:type="dxa"/>
            <w:noWrap/>
          </w:tcPr>
          <w:p w14:paraId="1CCABE9B"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4</w:t>
            </w:r>
            <w:r>
              <w:rPr>
                <w:rFonts w:ascii="Times New Roman" w:eastAsia="宋体" w:hAnsi="Times New Roman" w:cs="Times"/>
                <w:iCs/>
                <w:szCs w:val="20"/>
                <w:lang w:eastAsia="zh-CN"/>
              </w:rPr>
              <w:sym w:font="Wingdings" w:char="F0E0"/>
            </w:r>
            <w:r>
              <w:rPr>
                <w:rFonts w:ascii="Times New Roman" w:eastAsia="宋体" w:hAnsi="Times New Roman" w:cs="Times" w:hint="eastAsia"/>
                <w:iCs/>
                <w:szCs w:val="20"/>
                <w:lang w:eastAsia="zh-CN"/>
              </w:rPr>
              <w:t>2</w:t>
            </w:r>
          </w:p>
        </w:tc>
        <w:tc>
          <w:tcPr>
            <w:tcW w:w="1991" w:type="dxa"/>
            <w:noWrap/>
          </w:tcPr>
          <w:p w14:paraId="28FEF37D"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0.1Mbyte &amp; 200ms</w:t>
            </w:r>
          </w:p>
        </w:tc>
        <w:tc>
          <w:tcPr>
            <w:tcW w:w="2391" w:type="dxa"/>
            <w:noWrap/>
          </w:tcPr>
          <w:p w14:paraId="57CFB835"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iCs/>
                <w:szCs w:val="20"/>
                <w:lang w:eastAsia="zh-CN"/>
              </w:rPr>
              <w:t>94.51%</w:t>
            </w:r>
          </w:p>
        </w:tc>
        <w:tc>
          <w:tcPr>
            <w:tcW w:w="1671" w:type="dxa"/>
          </w:tcPr>
          <w:p w14:paraId="56DAB320"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0.77%</w:t>
            </w:r>
          </w:p>
        </w:tc>
      </w:tr>
      <w:tr w:rsidR="00BE49BA" w14:paraId="39E62642" w14:textId="77777777">
        <w:trPr>
          <w:trHeight w:val="276"/>
        </w:trPr>
        <w:tc>
          <w:tcPr>
            <w:tcW w:w="10420" w:type="dxa"/>
            <w:gridSpan w:val="6"/>
          </w:tcPr>
          <w:p w14:paraId="47ABD752"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Note1: the baseline for comparison is always-ON PDCCH monitoring and UE BW=100MHz, 4 RX</w:t>
            </w:r>
          </w:p>
          <w:p w14:paraId="26703676" w14:textId="77777777" w:rsidR="00BE49BA" w:rsidRDefault="00787A61">
            <w:pPr>
              <w:adjustRightInd w:val="0"/>
              <w:snapToGrid w:val="0"/>
              <w:spacing w:afterLines="50" w:after="120"/>
              <w:ind w:leftChars="90" w:left="180"/>
              <w:jc w:val="both"/>
              <w:rPr>
                <w:rFonts w:ascii="Times New Roman" w:eastAsia="宋体" w:hAnsi="Times New Roman" w:cs="Times"/>
                <w:iCs/>
                <w:szCs w:val="20"/>
                <w:lang w:eastAsia="zh-CN"/>
              </w:rPr>
            </w:pPr>
            <w:r>
              <w:rPr>
                <w:rFonts w:ascii="Times New Roman" w:eastAsia="宋体" w:hAnsi="Times New Roman" w:cs="Times" w:hint="eastAsia"/>
                <w:iCs/>
                <w:szCs w:val="20"/>
                <w:lang w:eastAsia="zh-CN"/>
              </w:rPr>
              <w:t xml:space="preserve">Note2: </w:t>
            </w:r>
            <w:r>
              <w:rPr>
                <w:rFonts w:ascii="Times New Roman" w:eastAsia="宋体" w:hAnsi="Times New Roman" w:cs="Times"/>
                <w:iCs/>
                <w:szCs w:val="20"/>
                <w:lang w:eastAsia="zh-CN"/>
              </w:rPr>
              <w:t xml:space="preserve">LP-WUR </w:t>
            </w:r>
            <w:proofErr w:type="spellStart"/>
            <w:r>
              <w:rPr>
                <w:rFonts w:ascii="Times New Roman" w:eastAsia="宋体" w:hAnsi="Times New Roman" w:cs="Times"/>
                <w:iCs/>
                <w:szCs w:val="20"/>
                <w:lang w:eastAsia="zh-CN"/>
              </w:rPr>
              <w:t>continus</w:t>
            </w:r>
            <w:proofErr w:type="spellEnd"/>
            <w:r>
              <w:rPr>
                <w:rFonts w:ascii="Times New Roman" w:eastAsia="宋体" w:hAnsi="Times New Roman" w:cs="Times"/>
                <w:iCs/>
                <w:szCs w:val="20"/>
                <w:lang w:eastAsia="zh-CN"/>
              </w:rPr>
              <w:t xml:space="preserve"> to monitor LP-WUS</w:t>
            </w:r>
          </w:p>
        </w:tc>
      </w:tr>
    </w:tbl>
    <w:p w14:paraId="4D568034" w14:textId="77777777" w:rsidR="00BE49BA" w:rsidRDefault="00BE49BA">
      <w:pPr>
        <w:ind w:leftChars="90" w:left="180"/>
        <w:rPr>
          <w:rFonts w:ascii="Times New Roman" w:eastAsia="宋体" w:hAnsi="Times New Roman"/>
          <w:b/>
          <w:i/>
        </w:rPr>
      </w:pPr>
    </w:p>
    <w:p w14:paraId="0A8116A6" w14:textId="43E617C3" w:rsidR="00BE49BA" w:rsidRDefault="00CE1433">
      <w:pPr>
        <w:rPr>
          <w:rFonts w:eastAsia="宋体"/>
          <w:lang w:val="en-GB" w:eastAsia="zh-CN"/>
        </w:rPr>
      </w:pPr>
      <w:bookmarkStart w:id="173" w:name="OLE_LINK236"/>
      <w:r w:rsidRPr="00CE1433">
        <w:rPr>
          <w:rFonts w:ascii="Times New Roman" w:eastAsia="宋体" w:hAnsi="Times New Roman"/>
          <w:b/>
          <w:i/>
          <w:lang w:val="en-GB"/>
        </w:rPr>
        <w:t xml:space="preserve">Observation </w:t>
      </w:r>
      <w:r w:rsidRPr="00CE1433">
        <w:rPr>
          <w:rFonts w:ascii="Times New Roman" w:eastAsia="宋体" w:hAnsi="Times New Roman"/>
          <w:b/>
          <w:i/>
          <w:lang w:val="en-GB"/>
        </w:rPr>
        <w:fldChar w:fldCharType="begin"/>
      </w:r>
      <w:r w:rsidRPr="00CE1433">
        <w:rPr>
          <w:rFonts w:ascii="Times New Roman" w:eastAsia="宋体" w:hAnsi="Times New Roman"/>
          <w:b/>
          <w:i/>
          <w:lang w:val="en-GB"/>
        </w:rPr>
        <w:instrText xml:space="preserve"> SEQ Observation \* ARABIC </w:instrText>
      </w:r>
      <w:r w:rsidRPr="00CE1433">
        <w:rPr>
          <w:rFonts w:ascii="Times New Roman" w:eastAsia="宋体" w:hAnsi="Times New Roman"/>
          <w:b/>
          <w:i/>
          <w:lang w:val="en-GB"/>
        </w:rPr>
        <w:fldChar w:fldCharType="separate"/>
      </w:r>
      <w:r w:rsidR="0089017B">
        <w:rPr>
          <w:rFonts w:ascii="Times New Roman" w:eastAsia="宋体" w:hAnsi="Times New Roman"/>
          <w:b/>
          <w:i/>
          <w:noProof/>
          <w:lang w:val="en-GB"/>
        </w:rPr>
        <w:t>16</w:t>
      </w:r>
      <w:r w:rsidRPr="00CE1433">
        <w:rPr>
          <w:rFonts w:ascii="Times New Roman" w:eastAsia="宋体" w:hAnsi="Times New Roman"/>
          <w:b/>
          <w:i/>
        </w:rPr>
        <w:fldChar w:fldCharType="end"/>
      </w:r>
      <w:bookmarkEnd w:id="173"/>
      <w:r w:rsidR="00787A61">
        <w:rPr>
          <w:rFonts w:ascii="Times New Roman" w:eastAsia="宋体" w:hAnsi="Times New Roman"/>
          <w:b/>
          <w:i/>
        </w:rPr>
        <w:t xml:space="preserve">: </w:t>
      </w:r>
      <w:r w:rsidR="00787A61">
        <w:rPr>
          <w:rFonts w:ascii="Times New Roman" w:eastAsia="宋体" w:hAnsi="Times New Roman" w:hint="eastAsia"/>
          <w:b/>
          <w:i/>
        </w:rPr>
        <w:t xml:space="preserve">When </w:t>
      </w:r>
      <w:r w:rsidR="00787A61">
        <w:rPr>
          <w:rFonts w:ascii="Times New Roman" w:eastAsia="宋体" w:hAnsi="Times New Roman"/>
          <w:b/>
          <w:i/>
        </w:rPr>
        <w:t xml:space="preserve">UE Rx </w:t>
      </w:r>
      <w:r w:rsidR="00787A61">
        <w:rPr>
          <w:rFonts w:ascii="Times New Roman" w:eastAsia="宋体" w:hAnsi="Times New Roman" w:hint="eastAsia"/>
          <w:b/>
          <w:i/>
          <w:lang w:eastAsia="zh-CN"/>
        </w:rPr>
        <w:t>antenna</w:t>
      </w:r>
      <w:r w:rsidR="00787A61">
        <w:rPr>
          <w:rFonts w:ascii="Times New Roman" w:eastAsia="宋体" w:hAnsi="Times New Roman"/>
          <w:b/>
          <w:i/>
        </w:rPr>
        <w:t xml:space="preserve"> adaptation </w:t>
      </w:r>
      <w:r w:rsidR="00787A61">
        <w:rPr>
          <w:rFonts w:ascii="Times New Roman" w:eastAsia="宋体" w:hAnsi="Times New Roman" w:hint="eastAsia"/>
          <w:b/>
          <w:i/>
        </w:rPr>
        <w:t xml:space="preserve">is used </w:t>
      </w:r>
      <w:r w:rsidR="00787A61">
        <w:rPr>
          <w:rFonts w:ascii="Times New Roman" w:eastAsia="宋体" w:hAnsi="Times New Roman"/>
          <w:b/>
          <w:i/>
        </w:rPr>
        <w:t xml:space="preserve">on top </w:t>
      </w:r>
      <w:proofErr w:type="gramStart"/>
      <w:r w:rsidR="00787A61">
        <w:rPr>
          <w:rFonts w:ascii="Times New Roman" w:eastAsia="宋体" w:hAnsi="Times New Roman"/>
          <w:b/>
          <w:i/>
        </w:rPr>
        <w:t>of</w:t>
      </w:r>
      <w:r w:rsidR="00787A61">
        <w:rPr>
          <w:rFonts w:ascii="Times New Roman" w:eastAsia="宋体" w:hAnsi="Times New Roman" w:hint="eastAsia"/>
          <w:b/>
          <w:i/>
        </w:rPr>
        <w:t xml:space="preserve"> </w:t>
      </w:r>
      <w:r w:rsidR="00787A61">
        <w:rPr>
          <w:rFonts w:ascii="Times New Roman" w:eastAsia="宋体" w:hAnsi="Times New Roman"/>
          <w:b/>
          <w:i/>
        </w:rPr>
        <w:t xml:space="preserve"> basic</w:t>
      </w:r>
      <w:proofErr w:type="gramEnd"/>
      <w:r w:rsidR="00787A61">
        <w:rPr>
          <w:rFonts w:ascii="Times New Roman" w:eastAsia="宋体" w:hAnsi="Times New Roman"/>
          <w:b/>
          <w:i/>
        </w:rPr>
        <w:t xml:space="preserve"> </w:t>
      </w:r>
      <w:r w:rsidR="00787A61">
        <w:rPr>
          <w:rFonts w:ascii="Times New Roman" w:eastAsia="宋体" w:hAnsi="Times New Roman" w:hint="eastAsia"/>
          <w:b/>
          <w:i/>
        </w:rPr>
        <w:t>C-DRX</w:t>
      </w:r>
      <w:r w:rsidR="00787A61">
        <w:rPr>
          <w:rFonts w:ascii="Times New Roman" w:eastAsia="宋体" w:hAnsi="Times New Roman"/>
          <w:b/>
          <w:i/>
        </w:rPr>
        <w:t xml:space="preserve"> (without wake-up </w:t>
      </w:r>
      <w:proofErr w:type="spellStart"/>
      <w:r w:rsidR="00787A61">
        <w:rPr>
          <w:rFonts w:ascii="Times New Roman" w:eastAsia="宋体" w:hAnsi="Times New Roman"/>
          <w:b/>
          <w:i/>
        </w:rPr>
        <w:t>sginals</w:t>
      </w:r>
      <w:proofErr w:type="spellEnd"/>
      <w:r w:rsidR="00787A61">
        <w:rPr>
          <w:rFonts w:ascii="Times New Roman" w:eastAsia="宋体" w:hAnsi="Times New Roman"/>
          <w:b/>
          <w:i/>
        </w:rPr>
        <w:t>)</w:t>
      </w:r>
      <w:r w:rsidR="00787A61">
        <w:rPr>
          <w:rFonts w:ascii="Times New Roman" w:eastAsia="宋体" w:hAnsi="Times New Roman" w:hint="eastAsia"/>
          <w:b/>
          <w:i/>
        </w:rPr>
        <w:t xml:space="preserve">, </w:t>
      </w:r>
      <w:r w:rsidR="00787A61">
        <w:rPr>
          <w:rFonts w:ascii="Times New Roman" w:eastAsia="宋体" w:hAnsi="Times New Roman"/>
          <w:b/>
          <w:i/>
          <w:lang w:eastAsia="zh-CN"/>
        </w:rPr>
        <w:t>3.</w:t>
      </w:r>
      <w:r w:rsidR="00787A61">
        <w:rPr>
          <w:rFonts w:ascii="Times New Roman" w:eastAsia="宋体" w:hAnsi="Times New Roman"/>
          <w:b/>
          <w:i/>
        </w:rPr>
        <w:t>7</w:t>
      </w:r>
      <w:r w:rsidR="00787A61">
        <w:rPr>
          <w:rFonts w:ascii="Times New Roman" w:eastAsia="宋体" w:hAnsi="Times New Roman"/>
          <w:b/>
          <w:i/>
          <w:lang w:eastAsia="zh-CN"/>
        </w:rPr>
        <w:t>1</w:t>
      </w:r>
      <w:r w:rsidR="00787A61">
        <w:rPr>
          <w:rFonts w:ascii="Times New Roman" w:eastAsia="宋体" w:hAnsi="Times New Roman"/>
          <w:b/>
          <w:i/>
        </w:rPr>
        <w:t>%</w:t>
      </w:r>
      <w:r w:rsidR="00787A61">
        <w:rPr>
          <w:rFonts w:ascii="Times New Roman" w:eastAsia="宋体" w:hAnsi="Times New Roman"/>
          <w:b/>
          <w:i/>
          <w:lang w:eastAsia="zh-CN"/>
        </w:rPr>
        <w:t>-13.20%</w:t>
      </w:r>
      <w:r w:rsidR="00787A61">
        <w:rPr>
          <w:rFonts w:ascii="Times New Roman" w:eastAsia="宋体" w:hAnsi="Times New Roman" w:hint="eastAsia"/>
          <w:b/>
          <w:i/>
        </w:rPr>
        <w:t xml:space="preserve"> additional power saving gain can be observed for </w:t>
      </w:r>
      <w:r w:rsidR="00787A61">
        <w:rPr>
          <w:rFonts w:ascii="Times New Roman" w:eastAsia="宋体" w:hAnsi="Times New Roman" w:hint="eastAsia"/>
          <w:b/>
          <w:i/>
          <w:lang w:eastAsia="zh-CN"/>
        </w:rPr>
        <w:t>0.1Mbye-</w:t>
      </w:r>
      <w:r w:rsidR="00787A61">
        <w:rPr>
          <w:rFonts w:ascii="Times New Roman" w:eastAsia="宋体" w:hAnsi="Times New Roman"/>
          <w:b/>
          <w:i/>
        </w:rPr>
        <w:t xml:space="preserve">0.5Mbyte packet size of FTP traffic, compared with C-DRX only. </w:t>
      </w:r>
      <w:r w:rsidR="00787A61">
        <w:rPr>
          <w:rFonts w:ascii="Times New Roman" w:eastAsia="宋体" w:hAnsi="Times New Roman" w:hint="eastAsia"/>
          <w:b/>
          <w:i/>
        </w:rPr>
        <w:t xml:space="preserve"> </w:t>
      </w:r>
    </w:p>
    <w:p w14:paraId="154E83EC" w14:textId="0879D56C" w:rsidR="00BE49BA" w:rsidRDefault="00CE1433">
      <w:pPr>
        <w:pStyle w:val="af"/>
        <w:jc w:val="both"/>
        <w:rPr>
          <w:rFonts w:ascii="Times New Roman" w:eastAsia="宋体" w:hAnsi="Times New Roman" w:cs="Times"/>
          <w:b/>
          <w:i/>
          <w:lang w:eastAsia="zh-CN"/>
        </w:rPr>
      </w:pPr>
      <w:r w:rsidRPr="00CE1433">
        <w:rPr>
          <w:rFonts w:ascii="Times New Roman" w:eastAsia="宋体" w:hAnsi="Times New Roman"/>
          <w:b/>
          <w:i/>
          <w:lang w:val="en-US"/>
        </w:rPr>
        <w:t xml:space="preserve">Observation </w:t>
      </w:r>
      <w:r w:rsidRPr="00CE1433">
        <w:rPr>
          <w:rFonts w:ascii="Times New Roman" w:eastAsia="宋体" w:hAnsi="Times New Roman"/>
          <w:b/>
          <w:i/>
          <w:lang w:val="en-US"/>
        </w:rPr>
        <w:fldChar w:fldCharType="begin"/>
      </w:r>
      <w:r w:rsidRPr="00CE1433">
        <w:rPr>
          <w:rFonts w:ascii="Times New Roman" w:eastAsia="宋体" w:hAnsi="Times New Roman"/>
          <w:b/>
          <w:i/>
          <w:lang w:val="en-US"/>
        </w:rPr>
        <w:instrText xml:space="preserve"> SEQ Observation \* ARABIC </w:instrText>
      </w:r>
      <w:r w:rsidRPr="00CE1433">
        <w:rPr>
          <w:rFonts w:ascii="Times New Roman" w:eastAsia="宋体" w:hAnsi="Times New Roman"/>
          <w:b/>
          <w:i/>
          <w:lang w:val="en-US"/>
        </w:rPr>
        <w:fldChar w:fldCharType="separate"/>
      </w:r>
      <w:r w:rsidR="0089017B">
        <w:rPr>
          <w:rFonts w:ascii="Times New Roman" w:eastAsia="宋体" w:hAnsi="Times New Roman"/>
          <w:b/>
          <w:i/>
          <w:noProof/>
          <w:lang w:val="en-US"/>
        </w:rPr>
        <w:t>17</w:t>
      </w:r>
      <w:r w:rsidRPr="00CE1433">
        <w:rPr>
          <w:rFonts w:ascii="Times New Roman" w:eastAsia="宋体" w:hAnsi="Times New Roman"/>
          <w:b/>
          <w:i/>
        </w:rPr>
        <w:fldChar w:fldCharType="end"/>
      </w:r>
      <w:r w:rsidR="00787A61">
        <w:rPr>
          <w:rFonts w:ascii="Times New Roman" w:eastAsiaTheme="minorEastAsia" w:hAnsi="Times New Roman"/>
          <w:b/>
          <w:i/>
          <w:lang w:eastAsia="zh-CN"/>
        </w:rPr>
        <w:t>:</w:t>
      </w:r>
      <w:r w:rsidR="00787A61">
        <w:rPr>
          <w:rFonts w:ascii="Times New Roman" w:eastAsia="宋体" w:hAnsi="Times New Roman" w:cs="Times"/>
          <w:b/>
          <w:i/>
          <w:lang w:eastAsia="zh-CN"/>
        </w:rPr>
        <w:t xml:space="preserve"> When UE Rx </w:t>
      </w:r>
      <w:r w:rsidR="00787A61">
        <w:rPr>
          <w:rFonts w:ascii="Times New Roman" w:eastAsia="宋体" w:hAnsi="Times New Roman" w:cs="Times" w:hint="eastAsia"/>
          <w:b/>
          <w:i/>
          <w:lang w:eastAsia="zh-CN"/>
        </w:rPr>
        <w:t>antenna</w:t>
      </w:r>
      <w:r w:rsidR="00787A61">
        <w:rPr>
          <w:rFonts w:ascii="Times New Roman" w:eastAsia="宋体" w:hAnsi="Times New Roman" w:cs="Times"/>
          <w:b/>
          <w:i/>
          <w:lang w:eastAsia="zh-CN"/>
        </w:rPr>
        <w:t xml:space="preserve"> adaptation is used on top of LP-WUS trigger PDCCH monitoring, the additional power saving gain compared with LP-WUS only case is small. </w:t>
      </w:r>
    </w:p>
    <w:p w14:paraId="0D7B2523" w14:textId="61C74E56" w:rsidR="00BE49BA" w:rsidRPr="00981B3C" w:rsidRDefault="00CE1433" w:rsidP="00981B3C">
      <w:pPr>
        <w:spacing w:after="120"/>
        <w:jc w:val="both"/>
        <w:rPr>
          <w:rFonts w:ascii="Arial" w:eastAsia="微软雅黑" w:hAnsi="Arial" w:cs="Arial"/>
          <w:i/>
          <w:sz w:val="28"/>
          <w:szCs w:val="28"/>
          <w:lang w:eastAsia="zh-CN"/>
        </w:rPr>
      </w:pPr>
      <w:bookmarkStart w:id="174" w:name="_Ref210152356"/>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23</w:t>
      </w:r>
      <w:r>
        <w:rPr>
          <w:rFonts w:ascii="Times New Roman" w:hAnsi="Times New Roman"/>
          <w:b/>
          <w:i/>
        </w:rPr>
        <w:fldChar w:fldCharType="end"/>
      </w:r>
      <w:r w:rsidR="00787A61">
        <w:rPr>
          <w:rFonts w:ascii="Times New Roman" w:eastAsiaTheme="minorEastAsia" w:hAnsi="Times New Roman"/>
          <w:b/>
          <w:i/>
          <w:szCs w:val="20"/>
          <w:lang w:eastAsia="zh-CN"/>
        </w:rPr>
        <w:t>:</w:t>
      </w:r>
      <w:r w:rsidR="00787A61">
        <w:rPr>
          <w:rFonts w:ascii="Times New Roman" w:eastAsiaTheme="minorEastAsia" w:hAnsi="Times New Roman" w:hint="eastAsia"/>
          <w:b/>
          <w:i/>
          <w:szCs w:val="20"/>
          <w:lang w:eastAsia="zh-CN"/>
        </w:rPr>
        <w:t xml:space="preserve"> Study </w:t>
      </w:r>
      <w:r w:rsidR="00787A61">
        <w:rPr>
          <w:rFonts w:ascii="Times New Roman" w:eastAsiaTheme="minorEastAsia" w:hAnsi="Times New Roman"/>
          <w:b/>
          <w:i/>
          <w:szCs w:val="20"/>
          <w:lang w:eastAsia="zh-CN"/>
        </w:rPr>
        <w:t>the accumulative</w:t>
      </w:r>
      <w:r w:rsidR="00787A61">
        <w:rPr>
          <w:rFonts w:ascii="Times New Roman" w:eastAsiaTheme="minorEastAsia" w:hAnsi="Times New Roman" w:hint="eastAsia"/>
          <w:b/>
          <w:i/>
          <w:szCs w:val="20"/>
          <w:lang w:eastAsia="zh-CN"/>
        </w:rPr>
        <w:t xml:space="preserve"> </w:t>
      </w:r>
      <w:r w:rsidR="00787A61">
        <w:rPr>
          <w:rFonts w:ascii="Times New Roman" w:eastAsiaTheme="minorEastAsia" w:hAnsi="Times New Roman"/>
          <w:b/>
          <w:i/>
          <w:szCs w:val="20"/>
          <w:lang w:eastAsia="zh-CN"/>
        </w:rPr>
        <w:t>power saving</w:t>
      </w:r>
      <w:r w:rsidR="00787A61">
        <w:rPr>
          <w:rFonts w:ascii="Times New Roman" w:eastAsiaTheme="minorEastAsia" w:hAnsi="Times New Roman" w:hint="eastAsia"/>
          <w:b/>
          <w:i/>
          <w:szCs w:val="20"/>
          <w:lang w:eastAsia="zh-CN"/>
        </w:rPr>
        <w:t xml:space="preserve"> gain by</w:t>
      </w:r>
      <w:r w:rsidR="00787A61">
        <w:rPr>
          <w:rFonts w:ascii="Times New Roman" w:eastAsiaTheme="minorEastAsia" w:hAnsi="Times New Roman"/>
          <w:b/>
          <w:i/>
          <w:szCs w:val="20"/>
          <w:lang w:eastAsia="zh-CN"/>
        </w:rPr>
        <w:t xml:space="preserve"> </w:t>
      </w:r>
      <w:bookmarkStart w:id="175" w:name="P1"/>
      <w:r w:rsidR="00787A61">
        <w:rPr>
          <w:rFonts w:ascii="Times New Roman" w:eastAsiaTheme="minorEastAsia" w:hAnsi="Times New Roman"/>
          <w:b/>
          <w:i/>
          <w:szCs w:val="20"/>
          <w:lang w:eastAsia="zh-CN"/>
        </w:rPr>
        <w:t>applying frequency or spatial domain techniques on top of the time domain techniques</w:t>
      </w:r>
      <w:r w:rsidR="00787A61">
        <w:rPr>
          <w:rFonts w:ascii="Times New Roman" w:eastAsiaTheme="minorEastAsia" w:hAnsi="Times New Roman" w:hint="eastAsia"/>
          <w:b/>
          <w:i/>
          <w:szCs w:val="20"/>
          <w:lang w:eastAsia="zh-CN"/>
        </w:rPr>
        <w:t xml:space="preserve"> in EE agenda</w:t>
      </w:r>
      <w:r w:rsidR="00787A61">
        <w:rPr>
          <w:rFonts w:ascii="Times New Roman" w:eastAsiaTheme="minorEastAsia" w:hAnsi="Times New Roman"/>
          <w:b/>
          <w:i/>
          <w:szCs w:val="20"/>
          <w:lang w:eastAsia="zh-CN"/>
        </w:rPr>
        <w:t>.</w:t>
      </w:r>
      <w:bookmarkEnd w:id="175"/>
      <w:bookmarkEnd w:id="174"/>
    </w:p>
    <w:p w14:paraId="484C5EFF" w14:textId="60D967CE" w:rsidR="00BE49BA" w:rsidRDefault="00787A61">
      <w:pPr>
        <w:keepNext/>
        <w:keepLines/>
        <w:widowControl w:val="0"/>
        <w:numPr>
          <w:ilvl w:val="2"/>
          <w:numId w:val="18"/>
        </w:numPr>
        <w:spacing w:before="240" w:after="240"/>
        <w:outlineLvl w:val="2"/>
        <w:rPr>
          <w:rFonts w:ascii="Arial" w:eastAsia="微软雅黑" w:hAnsi="Arial" w:cs="Arial"/>
          <w:sz w:val="28"/>
          <w:szCs w:val="28"/>
        </w:rPr>
      </w:pPr>
      <w:proofErr w:type="spellStart"/>
      <w:r>
        <w:rPr>
          <w:rFonts w:ascii="Arial" w:eastAsia="微软雅黑" w:hAnsi="Arial" w:cs="Arial"/>
          <w:bCs/>
          <w:iCs/>
          <w:sz w:val="28"/>
          <w:szCs w:val="28"/>
          <w:lang w:eastAsia="zh-CN"/>
        </w:rPr>
        <w:t>Scell</w:t>
      </w:r>
      <w:proofErr w:type="spellEnd"/>
      <w:r>
        <w:rPr>
          <w:rFonts w:ascii="Arial" w:eastAsia="微软雅黑" w:hAnsi="Arial" w:cs="Arial"/>
          <w:bCs/>
          <w:iCs/>
          <w:sz w:val="28"/>
          <w:szCs w:val="28"/>
          <w:lang w:eastAsia="zh-CN"/>
        </w:rPr>
        <w:t xml:space="preserve"> dormancy, fast </w:t>
      </w:r>
      <w:proofErr w:type="spellStart"/>
      <w:r>
        <w:rPr>
          <w:rFonts w:ascii="Arial" w:eastAsia="微软雅黑" w:hAnsi="Arial" w:cs="Arial"/>
          <w:bCs/>
          <w:iCs/>
          <w:sz w:val="28"/>
          <w:szCs w:val="28"/>
          <w:lang w:eastAsia="zh-CN"/>
        </w:rPr>
        <w:t>SCell</w:t>
      </w:r>
      <w:proofErr w:type="spellEnd"/>
      <w:r>
        <w:rPr>
          <w:rFonts w:ascii="Arial" w:eastAsia="微软雅黑" w:hAnsi="Arial" w:cs="Arial"/>
          <w:bCs/>
          <w:iCs/>
          <w:sz w:val="28"/>
          <w:szCs w:val="28"/>
          <w:lang w:eastAsia="zh-CN"/>
        </w:rPr>
        <w:t xml:space="preserve"> (de)activation</w:t>
      </w:r>
    </w:p>
    <w:bookmarkEnd w:id="60"/>
    <w:p w14:paraId="34E53615" w14:textId="77777777" w:rsidR="00BE49BA" w:rsidRDefault="00787A61">
      <w:pPr>
        <w:adjustRightInd w:val="0"/>
        <w:snapToGrid w:val="0"/>
        <w:spacing w:afterLines="50" w:after="120"/>
        <w:jc w:val="both"/>
        <w:rPr>
          <w:rFonts w:ascii="Times New Roman" w:eastAsia="等线" w:hAnsi="Times New Roman"/>
          <w:szCs w:val="20"/>
        </w:rPr>
      </w:pPr>
      <w:r>
        <w:rPr>
          <w:rFonts w:ascii="Times New Roman" w:eastAsia="等线" w:hAnsi="Times New Roman"/>
          <w:szCs w:val="20"/>
        </w:rPr>
        <w:t xml:space="preserve">NR Rel-16 introduces </w:t>
      </w:r>
      <w:proofErr w:type="spellStart"/>
      <w:r>
        <w:rPr>
          <w:rFonts w:ascii="Times New Roman" w:eastAsia="等线" w:hAnsi="Times New Roman"/>
          <w:szCs w:val="20"/>
        </w:rPr>
        <w:t>SCell</w:t>
      </w:r>
      <w:proofErr w:type="spellEnd"/>
      <w:r>
        <w:rPr>
          <w:rFonts w:ascii="Times New Roman" w:eastAsia="等线" w:hAnsi="Times New Roman"/>
          <w:szCs w:val="20"/>
        </w:rPr>
        <w:t xml:space="preserve"> dormancy, while Rel-17 adds fast </w:t>
      </w:r>
      <w:proofErr w:type="spellStart"/>
      <w:r>
        <w:rPr>
          <w:rFonts w:ascii="Times New Roman" w:eastAsia="等线" w:hAnsi="Times New Roman"/>
          <w:szCs w:val="20"/>
        </w:rPr>
        <w:t>SCell</w:t>
      </w:r>
      <w:proofErr w:type="spellEnd"/>
      <w:r>
        <w:rPr>
          <w:rFonts w:ascii="Times New Roman" w:eastAsia="等线" w:hAnsi="Times New Roman"/>
          <w:szCs w:val="20"/>
        </w:rPr>
        <w:t xml:space="preserve"> (de)activation for improved power saving and spectrum efficiency in both the network and UE. </w:t>
      </w:r>
      <w:proofErr w:type="spellStart"/>
      <w:r>
        <w:rPr>
          <w:rFonts w:ascii="Times New Roman" w:eastAsia="等线" w:hAnsi="Times New Roman"/>
          <w:szCs w:val="20"/>
        </w:rPr>
        <w:t>SCell</w:t>
      </w:r>
      <w:proofErr w:type="spellEnd"/>
      <w:r>
        <w:rPr>
          <w:rFonts w:ascii="Times New Roman" w:eastAsia="等线" w:hAnsi="Times New Roman"/>
          <w:szCs w:val="20"/>
        </w:rPr>
        <w:t xml:space="preserve"> dormancy relies on DCI-based BWP switching, with ongoing CSI measurement and beam management (BFD/BFR), resulting in less power saving than </w:t>
      </w:r>
      <w:proofErr w:type="spellStart"/>
      <w:r>
        <w:rPr>
          <w:rFonts w:ascii="Times New Roman" w:eastAsia="等线" w:hAnsi="Times New Roman"/>
          <w:szCs w:val="20"/>
        </w:rPr>
        <w:t>SCell</w:t>
      </w:r>
      <w:proofErr w:type="spellEnd"/>
      <w:r>
        <w:rPr>
          <w:rFonts w:ascii="Times New Roman" w:eastAsia="等线" w:hAnsi="Times New Roman"/>
          <w:szCs w:val="20"/>
        </w:rPr>
        <w:t xml:space="preserve"> deactivation, which is managed via MAC CE and requires no CSI/BFD/BFR activity on deactivated </w:t>
      </w:r>
      <w:proofErr w:type="spellStart"/>
      <w:r>
        <w:rPr>
          <w:rFonts w:ascii="Times New Roman" w:eastAsia="等线" w:hAnsi="Times New Roman"/>
          <w:szCs w:val="20"/>
        </w:rPr>
        <w:t>SCells</w:t>
      </w:r>
      <w:proofErr w:type="spellEnd"/>
      <w:r>
        <w:rPr>
          <w:rFonts w:ascii="Times New Roman" w:eastAsia="等线" w:hAnsi="Times New Roman"/>
          <w:szCs w:val="20"/>
        </w:rPr>
        <w:t xml:space="preserve">. Dormancy allows faster switching </w:t>
      </w:r>
      <w:proofErr w:type="gramStart"/>
      <w:r>
        <w:rPr>
          <w:rFonts w:ascii="Times New Roman" w:eastAsia="等线" w:hAnsi="Times New Roman"/>
          <w:szCs w:val="20"/>
        </w:rPr>
        <w:t>times, but</w:t>
      </w:r>
      <w:proofErr w:type="gramEnd"/>
      <w:r>
        <w:rPr>
          <w:rFonts w:ascii="Times New Roman" w:eastAsia="等线" w:hAnsi="Times New Roman"/>
          <w:szCs w:val="20"/>
        </w:rPr>
        <w:t xml:space="preserve"> offers lower power savings. In 6GR, fast </w:t>
      </w:r>
      <w:proofErr w:type="spellStart"/>
      <w:r>
        <w:rPr>
          <w:rFonts w:ascii="Times New Roman" w:eastAsia="等线" w:hAnsi="Times New Roman"/>
          <w:szCs w:val="20"/>
        </w:rPr>
        <w:t>SCell</w:t>
      </w:r>
      <w:proofErr w:type="spellEnd"/>
      <w:r>
        <w:rPr>
          <w:rFonts w:ascii="Times New Roman" w:eastAsia="等线" w:hAnsi="Times New Roman"/>
          <w:szCs w:val="20"/>
        </w:rPr>
        <w:t xml:space="preserve"> activation/deactivation is expected to continue the enhancement, making it important to </w:t>
      </w:r>
      <w:proofErr w:type="spellStart"/>
      <w:r>
        <w:rPr>
          <w:rFonts w:ascii="Times New Roman" w:eastAsia="等线" w:hAnsi="Times New Roman"/>
          <w:szCs w:val="20"/>
        </w:rPr>
        <w:t>revist</w:t>
      </w:r>
      <w:proofErr w:type="spellEnd"/>
      <w:r>
        <w:rPr>
          <w:rFonts w:ascii="Times New Roman" w:eastAsia="等线" w:hAnsi="Times New Roman"/>
          <w:szCs w:val="20"/>
        </w:rPr>
        <w:t xml:space="preserve"> the necessity of </w:t>
      </w:r>
      <w:proofErr w:type="spellStart"/>
      <w:r>
        <w:rPr>
          <w:rFonts w:ascii="Times New Roman" w:eastAsia="等线" w:hAnsi="Times New Roman"/>
          <w:szCs w:val="20"/>
        </w:rPr>
        <w:t>SCell</w:t>
      </w:r>
      <w:proofErr w:type="spellEnd"/>
      <w:r>
        <w:rPr>
          <w:rFonts w:ascii="Times New Roman" w:eastAsia="等线" w:hAnsi="Times New Roman"/>
          <w:szCs w:val="20"/>
        </w:rPr>
        <w:t xml:space="preserve"> dormancy. </w:t>
      </w:r>
    </w:p>
    <w:p w14:paraId="5858A0B0" w14:textId="5309D1C1" w:rsidR="00BE49BA" w:rsidRPr="00981B3C" w:rsidRDefault="00CE1433" w:rsidP="00981B3C">
      <w:pPr>
        <w:spacing w:after="120"/>
        <w:jc w:val="both"/>
        <w:rPr>
          <w:rFonts w:ascii="Times New Roman" w:eastAsiaTheme="minorEastAsia" w:hAnsi="Times New Roman"/>
          <w:b/>
          <w:i/>
          <w:szCs w:val="20"/>
          <w:lang w:eastAsia="zh-CN"/>
        </w:rPr>
      </w:pPr>
      <w:bookmarkStart w:id="176" w:name="OLE_LINK237"/>
      <w:bookmarkStart w:id="177" w:name="_Ref210152364"/>
      <w:bookmarkStart w:id="178" w:name="OLE_LINK155"/>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24</w:t>
      </w:r>
      <w:r>
        <w:rPr>
          <w:rFonts w:ascii="Times New Roman" w:hAnsi="Times New Roman"/>
          <w:b/>
          <w:i/>
        </w:rPr>
        <w:fldChar w:fldCharType="end"/>
      </w:r>
      <w:bookmarkEnd w:id="176"/>
      <w:r w:rsidR="00787A61" w:rsidRPr="00981B3C">
        <w:rPr>
          <w:rFonts w:ascii="Times New Roman" w:eastAsiaTheme="minorEastAsia" w:hAnsi="Times New Roman"/>
          <w:b/>
          <w:i/>
          <w:szCs w:val="20"/>
          <w:lang w:eastAsia="zh-CN"/>
        </w:rPr>
        <w:t xml:space="preserve">: Study fast </w:t>
      </w:r>
      <w:proofErr w:type="spellStart"/>
      <w:r w:rsidR="00787A61" w:rsidRPr="00981B3C">
        <w:rPr>
          <w:rFonts w:ascii="Times New Roman" w:eastAsiaTheme="minorEastAsia" w:hAnsi="Times New Roman"/>
          <w:b/>
          <w:i/>
          <w:szCs w:val="20"/>
          <w:lang w:eastAsia="zh-CN"/>
        </w:rPr>
        <w:t>SCell</w:t>
      </w:r>
      <w:proofErr w:type="spellEnd"/>
      <w:r w:rsidR="00787A61" w:rsidRPr="00981B3C">
        <w:rPr>
          <w:rFonts w:ascii="Times New Roman" w:eastAsiaTheme="minorEastAsia" w:hAnsi="Times New Roman"/>
          <w:b/>
          <w:i/>
          <w:szCs w:val="20"/>
          <w:lang w:eastAsia="zh-CN"/>
        </w:rPr>
        <w:t xml:space="preserve"> activation/deactivation and </w:t>
      </w:r>
      <w:proofErr w:type="spellStart"/>
      <w:r w:rsidR="00787A61" w:rsidRPr="00981B3C">
        <w:rPr>
          <w:rFonts w:ascii="Times New Roman" w:eastAsiaTheme="minorEastAsia" w:hAnsi="Times New Roman"/>
          <w:b/>
          <w:i/>
          <w:szCs w:val="20"/>
          <w:lang w:eastAsia="zh-CN"/>
        </w:rPr>
        <w:t>SCell</w:t>
      </w:r>
      <w:proofErr w:type="spellEnd"/>
      <w:r w:rsidR="00787A61" w:rsidRPr="00981B3C">
        <w:rPr>
          <w:rFonts w:ascii="Times New Roman" w:eastAsiaTheme="minorEastAsia" w:hAnsi="Times New Roman"/>
          <w:b/>
          <w:i/>
          <w:szCs w:val="20"/>
          <w:lang w:eastAsia="zh-CN"/>
        </w:rPr>
        <w:t xml:space="preserve"> dormancy in 6GR spectrum-related agenda.</w:t>
      </w:r>
      <w:bookmarkEnd w:id="177"/>
    </w:p>
    <w:p w14:paraId="5B1970B4" w14:textId="77777777" w:rsidR="00BE49BA" w:rsidRDefault="00787A61">
      <w:pPr>
        <w:keepNext/>
        <w:keepLines/>
        <w:widowControl w:val="0"/>
        <w:numPr>
          <w:ilvl w:val="1"/>
          <w:numId w:val="18"/>
        </w:numPr>
        <w:spacing w:before="240" w:after="240"/>
        <w:outlineLvl w:val="1"/>
        <w:rPr>
          <w:rFonts w:ascii="Arial" w:eastAsia="微软雅黑" w:hAnsi="Arial" w:cs="Arial"/>
          <w:sz w:val="28"/>
          <w:szCs w:val="28"/>
          <w:lang w:eastAsia="zh-CN"/>
        </w:rPr>
      </w:pPr>
      <w:bookmarkStart w:id="179" w:name="_Hlk159150969"/>
      <w:bookmarkStart w:id="180" w:name="P2"/>
      <w:bookmarkEnd w:id="178"/>
      <w:r>
        <w:rPr>
          <w:rFonts w:ascii="Arial" w:eastAsia="微软雅黑" w:hAnsi="Arial" w:cs="Arial" w:hint="eastAsia"/>
          <w:sz w:val="28"/>
          <w:szCs w:val="28"/>
          <w:lang w:eastAsia="zh-CN"/>
        </w:rPr>
        <w:t xml:space="preserve">Newly proposed </w:t>
      </w:r>
      <w:r>
        <w:rPr>
          <w:rFonts w:ascii="Arial" w:eastAsia="微软雅黑" w:hAnsi="Arial" w:cs="Arial"/>
          <w:sz w:val="28"/>
          <w:szCs w:val="28"/>
          <w:lang w:eastAsia="zh-CN"/>
        </w:rPr>
        <w:t>UE</w:t>
      </w:r>
      <w:r>
        <w:rPr>
          <w:rFonts w:eastAsia="微软雅黑"/>
        </w:rPr>
        <w:t xml:space="preserve"> </w:t>
      </w:r>
      <w:r>
        <w:rPr>
          <w:rFonts w:ascii="Arial" w:eastAsia="微软雅黑" w:hAnsi="Arial" w:cs="Arial"/>
          <w:sz w:val="28"/>
          <w:szCs w:val="28"/>
          <w:lang w:eastAsia="zh-CN"/>
        </w:rPr>
        <w:t>energy efficiency techniques</w:t>
      </w:r>
      <w:r>
        <w:rPr>
          <w:rFonts w:ascii="Arial" w:eastAsia="微软雅黑" w:hAnsi="Arial" w:cs="Arial" w:hint="eastAsia"/>
          <w:sz w:val="28"/>
          <w:szCs w:val="28"/>
          <w:lang w:eastAsia="zh-CN"/>
        </w:rPr>
        <w:t xml:space="preserve"> in 6GR</w:t>
      </w:r>
    </w:p>
    <w:p w14:paraId="7A059163" w14:textId="77777777" w:rsidR="00BE49BA" w:rsidRDefault="00787A61">
      <w:pPr>
        <w:jc w:val="both"/>
        <w:rPr>
          <w:rFonts w:ascii="Times New Roman" w:eastAsia="宋体" w:hAnsi="Times New Roman"/>
          <w:lang w:eastAsia="zh-CN"/>
        </w:rPr>
      </w:pPr>
      <w:bookmarkStart w:id="181" w:name="_Hlk209693754"/>
      <w:r>
        <w:rPr>
          <w:rFonts w:ascii="Times New Roman" w:eastAsia="宋体" w:hAnsi="Times New Roman" w:hint="eastAsia"/>
          <w:lang w:eastAsia="zh-CN"/>
        </w:rPr>
        <w:t>I</w:t>
      </w:r>
      <w:r>
        <w:rPr>
          <w:rFonts w:ascii="Times New Roman" w:eastAsia="宋体" w:hAnsi="Times New Roman"/>
          <w:lang w:eastAsia="zh-CN"/>
        </w:rPr>
        <w:t xml:space="preserve">n this section, among the listed UE </w:t>
      </w:r>
      <w:bookmarkStart w:id="182" w:name="_Hlk209695772"/>
      <w:r>
        <w:rPr>
          <w:rFonts w:ascii="Times New Roman" w:eastAsia="宋体" w:hAnsi="Times New Roman"/>
          <w:lang w:eastAsia="zh-CN"/>
        </w:rPr>
        <w:t>energy efficiency</w:t>
      </w:r>
      <w:bookmarkEnd w:id="182"/>
      <w:r>
        <w:rPr>
          <w:rFonts w:ascii="Times New Roman" w:eastAsia="宋体" w:hAnsi="Times New Roman"/>
          <w:lang w:eastAsia="zh-CN"/>
        </w:rPr>
        <w:t xml:space="preserve"> techniques </w:t>
      </w:r>
      <w:r>
        <w:rPr>
          <w:rFonts w:ascii="Times New Roman" w:eastAsia="宋体" w:hAnsi="Times New Roman" w:hint="eastAsia"/>
          <w:lang w:eastAsia="zh-CN"/>
        </w:rPr>
        <w:t xml:space="preserve">summarized </w:t>
      </w:r>
      <w:r>
        <w:rPr>
          <w:rFonts w:ascii="Times New Roman" w:eastAsia="宋体" w:hAnsi="Times New Roman"/>
          <w:lang w:eastAsia="zh-CN"/>
        </w:rPr>
        <w:t xml:space="preserve">by the moderators, we discuss the </w:t>
      </w:r>
      <w:r>
        <w:rPr>
          <w:rFonts w:ascii="Times New Roman" w:eastAsia="宋体" w:hAnsi="Times New Roman" w:hint="eastAsia"/>
          <w:lang w:eastAsia="zh-CN"/>
        </w:rPr>
        <w:t>n</w:t>
      </w:r>
      <w:r>
        <w:rPr>
          <w:rFonts w:ascii="Times New Roman" w:eastAsia="宋体" w:hAnsi="Times New Roman"/>
          <w:lang w:eastAsia="zh-CN"/>
        </w:rPr>
        <w:t>ewly proposed UE energy efficiency techniques</w:t>
      </w:r>
      <w:bookmarkEnd w:id="181"/>
      <w:r>
        <w:rPr>
          <w:rFonts w:ascii="Times New Roman" w:eastAsia="宋体" w:hAnsi="Times New Roman"/>
          <w:lang w:eastAsia="zh-CN"/>
        </w:rPr>
        <w:t xml:space="preserve">, including the source of energy savings, the analysis on such techniques, and the suggested next steps, and a summary is provided in table </w:t>
      </w:r>
      <w:r>
        <w:rPr>
          <w:rFonts w:ascii="Times New Roman" w:eastAsia="宋体" w:hAnsi="Times New Roman" w:hint="eastAsia"/>
          <w:lang w:eastAsia="zh-CN"/>
        </w:rPr>
        <w:t>12</w:t>
      </w:r>
      <w:r>
        <w:rPr>
          <w:rFonts w:ascii="Times New Roman" w:eastAsia="宋体" w:hAnsi="Times New Roman"/>
          <w:lang w:eastAsia="zh-CN"/>
        </w:rPr>
        <w:t>, with the details provided in the respective subsections.</w:t>
      </w:r>
    </w:p>
    <w:p w14:paraId="63C9F9F2" w14:textId="522610E0" w:rsidR="00BE49BA" w:rsidRPr="00981B3C" w:rsidRDefault="00EC3C41" w:rsidP="00981B3C">
      <w:pPr>
        <w:pStyle w:val="af"/>
        <w:jc w:val="center"/>
        <w:rPr>
          <w:rFonts w:ascii="Times New Roman" w:eastAsiaTheme="minorEastAsia" w:hAnsi="Times New Roman"/>
          <w:b/>
          <w:lang w:eastAsia="zh-CN"/>
        </w:rPr>
      </w:pPr>
      <w:bookmarkStart w:id="183" w:name="OLE_LINK160"/>
      <w:r w:rsidRPr="00981B3C">
        <w:rPr>
          <w:rFonts w:ascii="Times New Roman" w:hAnsi="Times New Roman"/>
          <w:b/>
        </w:rPr>
        <w:t xml:space="preserve">Table </w:t>
      </w:r>
      <w:r w:rsidRPr="00981B3C">
        <w:rPr>
          <w:rFonts w:ascii="Times New Roman" w:hAnsi="Times New Roman"/>
          <w:b/>
        </w:rPr>
        <w:fldChar w:fldCharType="begin"/>
      </w:r>
      <w:r w:rsidRPr="00981B3C">
        <w:rPr>
          <w:rFonts w:ascii="Times New Roman" w:hAnsi="Times New Roman"/>
          <w:b/>
        </w:rPr>
        <w:instrText xml:space="preserve"> SEQ Table \* ARABIC </w:instrText>
      </w:r>
      <w:r w:rsidRPr="00981B3C">
        <w:rPr>
          <w:rFonts w:ascii="Times New Roman" w:hAnsi="Times New Roman"/>
          <w:b/>
        </w:rPr>
        <w:fldChar w:fldCharType="separate"/>
      </w:r>
      <w:r w:rsidR="0089017B">
        <w:rPr>
          <w:rFonts w:ascii="Times New Roman" w:hAnsi="Times New Roman"/>
          <w:b/>
          <w:noProof/>
        </w:rPr>
        <w:t>12</w:t>
      </w:r>
      <w:r w:rsidRPr="00981B3C">
        <w:rPr>
          <w:rFonts w:ascii="Times New Roman" w:hAnsi="Times New Roman"/>
          <w:b/>
        </w:rPr>
        <w:fldChar w:fldCharType="end"/>
      </w:r>
      <w:r w:rsidR="00787A61" w:rsidRPr="00981B3C">
        <w:rPr>
          <w:rFonts w:ascii="Times New Roman" w:hAnsi="Times New Roman" w:hint="eastAsia"/>
          <w:b/>
        </w:rPr>
        <w:t xml:space="preserve"> </w:t>
      </w:r>
      <w:r w:rsidR="00D10012">
        <w:rPr>
          <w:rFonts w:ascii="Times New Roman" w:eastAsiaTheme="minorEastAsia" w:hAnsi="Times New Roman" w:hint="eastAsia"/>
          <w:b/>
          <w:lang w:eastAsia="zh-CN"/>
        </w:rPr>
        <w:t>S</w:t>
      </w:r>
      <w:r w:rsidR="00787A61" w:rsidRPr="00981B3C">
        <w:rPr>
          <w:rFonts w:ascii="Times New Roman" w:hAnsi="Times New Roman"/>
          <w:b/>
        </w:rPr>
        <w:t xml:space="preserve">ummary on the </w:t>
      </w:r>
      <w:r w:rsidR="00787A61" w:rsidRPr="00981B3C">
        <w:rPr>
          <w:rFonts w:ascii="Times New Roman" w:hAnsi="Times New Roman" w:hint="eastAsia"/>
          <w:b/>
        </w:rPr>
        <w:t>newly proposed</w:t>
      </w:r>
      <w:r w:rsidR="00787A61" w:rsidRPr="00981B3C">
        <w:rPr>
          <w:rFonts w:ascii="Times New Roman" w:hAnsi="Times New Roman"/>
          <w:b/>
        </w:rPr>
        <w:t xml:space="preserve"> UE power saving techniques </w:t>
      </w:r>
      <w:bookmarkEnd w:id="183"/>
    </w:p>
    <w:tbl>
      <w:tblPr>
        <w:tblStyle w:val="110"/>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0"/>
        <w:gridCol w:w="1720"/>
        <w:gridCol w:w="2294"/>
        <w:gridCol w:w="3190"/>
        <w:gridCol w:w="1829"/>
      </w:tblGrid>
      <w:tr w:rsidR="00BE49BA" w14:paraId="368DE198" w14:textId="77777777">
        <w:tc>
          <w:tcPr>
            <w:tcW w:w="1201" w:type="dxa"/>
          </w:tcPr>
          <w:p w14:paraId="5686997F" w14:textId="77777777" w:rsidR="00BE49BA" w:rsidRDefault="00BE49BA">
            <w:pPr>
              <w:adjustRightInd w:val="0"/>
              <w:snapToGrid w:val="0"/>
              <w:rPr>
                <w:b/>
                <w:bCs/>
                <w:color w:val="000000" w:themeColor="dark1"/>
                <w:kern w:val="24"/>
                <w:szCs w:val="20"/>
              </w:rPr>
            </w:pPr>
          </w:p>
        </w:tc>
        <w:tc>
          <w:tcPr>
            <w:tcW w:w="1206" w:type="dxa"/>
            <w:shd w:val="clear" w:color="auto" w:fill="FFFFFF" w:themeFill="background1"/>
          </w:tcPr>
          <w:p w14:paraId="04BB7C26" w14:textId="77777777" w:rsidR="00BE49BA" w:rsidRDefault="00787A61">
            <w:pPr>
              <w:adjustRightInd w:val="0"/>
              <w:snapToGrid w:val="0"/>
              <w:rPr>
                <w:rFonts w:eastAsia="微软雅黑"/>
                <w:szCs w:val="20"/>
                <w:lang w:eastAsia="zh-CN"/>
              </w:rPr>
            </w:pPr>
            <w:r>
              <w:rPr>
                <w:b/>
                <w:bCs/>
                <w:color w:val="000000" w:themeColor="dark1"/>
                <w:kern w:val="24"/>
                <w:szCs w:val="20"/>
              </w:rPr>
              <w:t>Schemes</w:t>
            </w:r>
          </w:p>
        </w:tc>
        <w:tc>
          <w:tcPr>
            <w:tcW w:w="2501" w:type="dxa"/>
            <w:shd w:val="clear" w:color="auto" w:fill="FFFFFF" w:themeFill="background1"/>
          </w:tcPr>
          <w:p w14:paraId="27967D92" w14:textId="77777777" w:rsidR="00BE49BA" w:rsidRDefault="00787A61">
            <w:pPr>
              <w:pStyle w:val="afff3"/>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b/>
                <w:bCs/>
                <w:color w:val="000000" w:themeColor="dark1"/>
                <w:kern w:val="24"/>
                <w:sz w:val="20"/>
                <w:szCs w:val="20"/>
              </w:rPr>
              <w:t>Source of energy savings</w:t>
            </w:r>
            <w:r>
              <w:rPr>
                <w:rFonts w:ascii="Times New Roman" w:hAnsi="Times New Roman" w:cs="Times New Roman" w:hint="eastAsia"/>
                <w:b/>
                <w:bCs/>
                <w:color w:val="000000" w:themeColor="dark1"/>
                <w:kern w:val="24"/>
                <w:sz w:val="20"/>
                <w:szCs w:val="20"/>
              </w:rPr>
              <w:t>：</w:t>
            </w:r>
          </w:p>
          <w:p w14:paraId="535C139E" w14:textId="77777777" w:rsidR="00BE49BA" w:rsidRDefault="00787A61">
            <w:pPr>
              <w:pStyle w:val="afff3"/>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color w:val="000000" w:themeColor="dark1"/>
                <w:kern w:val="24"/>
                <w:sz w:val="20"/>
                <w:szCs w:val="20"/>
              </w:rPr>
              <w:t>1) Reduce active time/increase time for certain sleep time</w:t>
            </w:r>
          </w:p>
          <w:p w14:paraId="0E697C7A" w14:textId="77777777" w:rsidR="00BE49BA" w:rsidRDefault="00787A61">
            <w:pPr>
              <w:pStyle w:val="afff3"/>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color w:val="000000" w:themeColor="dark1"/>
                <w:kern w:val="24"/>
                <w:sz w:val="20"/>
                <w:szCs w:val="20"/>
              </w:rPr>
              <w:t xml:space="preserve">2) Reduce active time power </w:t>
            </w:r>
          </w:p>
          <w:p w14:paraId="7FD91342" w14:textId="77777777" w:rsidR="00BE49BA" w:rsidRDefault="00787A61">
            <w:pPr>
              <w:adjustRightInd w:val="0"/>
              <w:snapToGrid w:val="0"/>
              <w:rPr>
                <w:rFonts w:eastAsia="微软雅黑"/>
                <w:szCs w:val="20"/>
                <w:lang w:eastAsia="zh-CN"/>
              </w:rPr>
            </w:pPr>
            <w:r>
              <w:rPr>
                <w:color w:val="000000" w:themeColor="dark1"/>
                <w:kern w:val="24"/>
                <w:szCs w:val="20"/>
              </w:rPr>
              <w:t>3) Reduce power for a certain non-active/sleep state</w:t>
            </w:r>
          </w:p>
        </w:tc>
        <w:tc>
          <w:tcPr>
            <w:tcW w:w="3311" w:type="dxa"/>
            <w:shd w:val="clear" w:color="auto" w:fill="FFFFFF" w:themeFill="background1"/>
          </w:tcPr>
          <w:p w14:paraId="45C4BAFF" w14:textId="77777777" w:rsidR="00BE49BA" w:rsidRDefault="00787A61">
            <w:pPr>
              <w:adjustRightInd w:val="0"/>
              <w:snapToGrid w:val="0"/>
              <w:rPr>
                <w:rFonts w:eastAsia="微软雅黑"/>
                <w:szCs w:val="20"/>
                <w:lang w:eastAsia="zh-CN"/>
              </w:rPr>
            </w:pPr>
            <w:r>
              <w:rPr>
                <w:b/>
                <w:bCs/>
                <w:color w:val="000000" w:themeColor="dark1"/>
                <w:kern w:val="24"/>
                <w:szCs w:val="20"/>
              </w:rPr>
              <w:t>Comments</w:t>
            </w:r>
          </w:p>
        </w:tc>
        <w:tc>
          <w:tcPr>
            <w:tcW w:w="1984" w:type="dxa"/>
            <w:shd w:val="clear" w:color="auto" w:fill="FFFFFF" w:themeFill="background1"/>
          </w:tcPr>
          <w:p w14:paraId="27469165" w14:textId="77777777" w:rsidR="00BE49BA" w:rsidRDefault="00787A61">
            <w:pPr>
              <w:pStyle w:val="afff3"/>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b/>
                <w:bCs/>
                <w:color w:val="000000" w:themeColor="dark1"/>
                <w:kern w:val="24"/>
                <w:sz w:val="20"/>
                <w:szCs w:val="20"/>
              </w:rPr>
              <w:t xml:space="preserve">Suggested next step </w:t>
            </w:r>
          </w:p>
          <w:p w14:paraId="5944917A" w14:textId="77777777" w:rsidR="00BE49BA" w:rsidRDefault="00787A61">
            <w:pPr>
              <w:adjustRightInd w:val="0"/>
              <w:snapToGrid w:val="0"/>
              <w:rPr>
                <w:rFonts w:eastAsia="微软雅黑"/>
                <w:szCs w:val="20"/>
                <w:lang w:eastAsia="zh-CN"/>
              </w:rPr>
            </w:pPr>
            <w:r>
              <w:rPr>
                <w:b/>
                <w:bCs/>
                <w:color w:val="000000" w:themeColor="dark1"/>
                <w:kern w:val="24"/>
                <w:szCs w:val="20"/>
              </w:rPr>
              <w:t>(From 2026)</w:t>
            </w:r>
          </w:p>
        </w:tc>
      </w:tr>
      <w:tr w:rsidR="00BE49BA" w14:paraId="63B0D538" w14:textId="77777777">
        <w:tc>
          <w:tcPr>
            <w:tcW w:w="1201" w:type="dxa"/>
            <w:vMerge w:val="restart"/>
          </w:tcPr>
          <w:p w14:paraId="7C1449C0" w14:textId="77777777" w:rsidR="00BE49BA" w:rsidRDefault="00787A61">
            <w:pPr>
              <w:adjustRightInd w:val="0"/>
              <w:snapToGrid w:val="0"/>
              <w:rPr>
                <w:color w:val="000000" w:themeColor="dark1"/>
                <w:kern w:val="24"/>
                <w:sz w:val="22"/>
                <w:szCs w:val="22"/>
              </w:rPr>
            </w:pPr>
            <w:r>
              <w:rPr>
                <w:color w:val="000000" w:themeColor="dark1"/>
                <w:kern w:val="24"/>
                <w:sz w:val="22"/>
                <w:szCs w:val="22"/>
              </w:rPr>
              <w:t>Newly proposed UPS tech: power saving gain is not known</w:t>
            </w:r>
          </w:p>
        </w:tc>
        <w:tc>
          <w:tcPr>
            <w:tcW w:w="1206" w:type="dxa"/>
            <w:shd w:val="clear" w:color="auto" w:fill="FFFFFF" w:themeFill="background1"/>
          </w:tcPr>
          <w:p w14:paraId="315E3A2B" w14:textId="77777777" w:rsidR="00BE49BA" w:rsidRDefault="00787A61">
            <w:pPr>
              <w:adjustRightInd w:val="0"/>
              <w:snapToGrid w:val="0"/>
              <w:rPr>
                <w:rFonts w:eastAsia="微软雅黑"/>
                <w:sz w:val="28"/>
                <w:szCs w:val="28"/>
                <w:lang w:eastAsia="zh-CN"/>
              </w:rPr>
            </w:pPr>
            <w:bookmarkStart w:id="184" w:name="_Hlk209448553"/>
            <w:r>
              <w:rPr>
                <w:color w:val="000000" w:themeColor="dark1"/>
                <w:kern w:val="24"/>
                <w:sz w:val="22"/>
                <w:szCs w:val="22"/>
              </w:rPr>
              <w:t>Decoupling RF/BB</w:t>
            </w:r>
            <w:bookmarkEnd w:id="184"/>
          </w:p>
        </w:tc>
        <w:tc>
          <w:tcPr>
            <w:tcW w:w="2501" w:type="dxa"/>
            <w:shd w:val="clear" w:color="auto" w:fill="FFFFFF" w:themeFill="background1"/>
          </w:tcPr>
          <w:p w14:paraId="06EA615C" w14:textId="77777777" w:rsidR="00BE49BA" w:rsidRDefault="00787A61">
            <w:pPr>
              <w:adjustRightInd w:val="0"/>
              <w:snapToGrid w:val="0"/>
              <w:rPr>
                <w:rFonts w:eastAsiaTheme="minorEastAsia"/>
                <w:sz w:val="28"/>
                <w:szCs w:val="28"/>
                <w:lang w:eastAsia="zh-CN"/>
              </w:rPr>
            </w:pPr>
            <w:r>
              <w:rPr>
                <w:color w:val="000000" w:themeColor="dark1"/>
                <w:kern w:val="24"/>
                <w:sz w:val="22"/>
                <w:szCs w:val="22"/>
              </w:rPr>
              <w:t>2)</w:t>
            </w:r>
            <w:r>
              <w:rPr>
                <w:rFonts w:eastAsiaTheme="minorEastAsia" w:hint="eastAsia"/>
                <w:color w:val="000000" w:themeColor="dark1"/>
                <w:kern w:val="24"/>
                <w:sz w:val="22"/>
                <w:szCs w:val="22"/>
                <w:lang w:eastAsia="zh-CN"/>
              </w:rPr>
              <w:t>, 3</w:t>
            </w:r>
            <w:r>
              <w:rPr>
                <w:rFonts w:eastAsiaTheme="minorEastAsia"/>
                <w:color w:val="000000" w:themeColor="dark1"/>
                <w:kern w:val="24"/>
                <w:sz w:val="22"/>
                <w:szCs w:val="22"/>
                <w:lang w:eastAsia="zh-CN"/>
              </w:rPr>
              <w:t>)</w:t>
            </w:r>
          </w:p>
        </w:tc>
        <w:tc>
          <w:tcPr>
            <w:tcW w:w="3311" w:type="dxa"/>
            <w:shd w:val="clear" w:color="auto" w:fill="FFFFFF" w:themeFill="background1"/>
          </w:tcPr>
          <w:p w14:paraId="68A5C2D0" w14:textId="77777777" w:rsidR="00BE49BA" w:rsidRDefault="00787A61">
            <w:pPr>
              <w:pStyle w:val="afff3"/>
              <w:adjustRightInd w:val="0"/>
              <w:snapToGrid w:val="0"/>
              <w:spacing w:before="0" w:beforeAutospacing="0" w:after="0" w:afterAutospacing="0"/>
              <w:rPr>
                <w:rFonts w:ascii="Times New Roman" w:hAnsi="Times New Roman" w:cs="Times New Roman"/>
                <w:sz w:val="36"/>
                <w:szCs w:val="36"/>
              </w:rPr>
            </w:pPr>
            <w:r>
              <w:rPr>
                <w:rFonts w:ascii="Times New Roman" w:hAnsi="Times New Roman" w:cs="Times New Roman"/>
                <w:color w:val="000000" w:themeColor="dark1"/>
                <w:kern w:val="24"/>
                <w:sz w:val="22"/>
                <w:szCs w:val="22"/>
              </w:rPr>
              <w:t>More discussion needed before moving to next step.</w:t>
            </w:r>
          </w:p>
          <w:p w14:paraId="3A2F8ED6" w14:textId="77777777" w:rsidR="00BE49BA" w:rsidRDefault="00787A61">
            <w:pPr>
              <w:adjustRightInd w:val="0"/>
              <w:snapToGrid w:val="0"/>
              <w:rPr>
                <w:rFonts w:eastAsia="微软雅黑"/>
                <w:sz w:val="28"/>
                <w:szCs w:val="28"/>
                <w:lang w:eastAsia="zh-CN"/>
              </w:rPr>
            </w:pPr>
            <w:r>
              <w:rPr>
                <w:color w:val="000000" w:themeColor="dark1"/>
                <w:kern w:val="24"/>
                <w:sz w:val="22"/>
                <w:szCs w:val="22"/>
              </w:rPr>
              <w:t>May reduce instantaneous BB processing power with increased processing time, the total power saving gain is not clear. Further, power model is not available to reflect BB processing and relaxation.</w:t>
            </w:r>
          </w:p>
        </w:tc>
        <w:tc>
          <w:tcPr>
            <w:tcW w:w="1984" w:type="dxa"/>
            <w:shd w:val="clear" w:color="auto" w:fill="FFFFFF" w:themeFill="background1"/>
          </w:tcPr>
          <w:p w14:paraId="4D878973" w14:textId="77777777" w:rsidR="00BE49BA" w:rsidRDefault="00787A61">
            <w:pPr>
              <w:adjustRightInd w:val="0"/>
              <w:snapToGrid w:val="0"/>
              <w:rPr>
                <w:rFonts w:eastAsia="微软雅黑"/>
                <w:sz w:val="28"/>
                <w:szCs w:val="28"/>
                <w:lang w:eastAsia="zh-CN"/>
              </w:rPr>
            </w:pPr>
            <w:r>
              <w:rPr>
                <w:color w:val="000000" w:themeColor="dark1"/>
                <w:kern w:val="24"/>
                <w:sz w:val="22"/>
                <w:szCs w:val="22"/>
              </w:rPr>
              <w:t xml:space="preserve"> ?</w:t>
            </w:r>
          </w:p>
        </w:tc>
      </w:tr>
      <w:tr w:rsidR="00BE49BA" w14:paraId="2186F05A" w14:textId="77777777">
        <w:tc>
          <w:tcPr>
            <w:tcW w:w="1201" w:type="dxa"/>
            <w:vMerge/>
          </w:tcPr>
          <w:p w14:paraId="11F0BA63" w14:textId="77777777" w:rsidR="00BE49BA" w:rsidRDefault="00BE49BA">
            <w:pPr>
              <w:adjustRightInd w:val="0"/>
              <w:snapToGrid w:val="0"/>
              <w:rPr>
                <w:color w:val="000000" w:themeColor="dark1"/>
                <w:kern w:val="24"/>
                <w:sz w:val="22"/>
                <w:szCs w:val="22"/>
              </w:rPr>
            </w:pPr>
          </w:p>
        </w:tc>
        <w:tc>
          <w:tcPr>
            <w:tcW w:w="1206" w:type="dxa"/>
            <w:shd w:val="clear" w:color="auto" w:fill="FFFFFF" w:themeFill="background1"/>
          </w:tcPr>
          <w:p w14:paraId="5B2B10CD" w14:textId="77777777" w:rsidR="00BE49BA" w:rsidRDefault="00787A61">
            <w:pPr>
              <w:adjustRightInd w:val="0"/>
              <w:snapToGrid w:val="0"/>
              <w:rPr>
                <w:rFonts w:eastAsia="微软雅黑"/>
                <w:sz w:val="28"/>
                <w:szCs w:val="28"/>
                <w:lang w:eastAsia="zh-CN"/>
              </w:rPr>
            </w:pPr>
            <w:r>
              <w:rPr>
                <w:color w:val="000000" w:themeColor="dark1"/>
                <w:kern w:val="24"/>
                <w:sz w:val="22"/>
                <w:szCs w:val="22"/>
              </w:rPr>
              <w:t>Decoupling PDCCH/PDSCH power states</w:t>
            </w:r>
          </w:p>
        </w:tc>
        <w:tc>
          <w:tcPr>
            <w:tcW w:w="2501" w:type="dxa"/>
            <w:shd w:val="clear" w:color="auto" w:fill="FFFFFF" w:themeFill="background1"/>
          </w:tcPr>
          <w:p w14:paraId="1E306217" w14:textId="77777777" w:rsidR="00BE49BA" w:rsidRDefault="00787A61">
            <w:pPr>
              <w:adjustRightInd w:val="0"/>
              <w:snapToGrid w:val="0"/>
              <w:rPr>
                <w:rFonts w:eastAsia="微软雅黑"/>
                <w:sz w:val="28"/>
                <w:szCs w:val="28"/>
                <w:lang w:eastAsia="zh-CN"/>
              </w:rPr>
            </w:pPr>
            <w:r>
              <w:rPr>
                <w:color w:val="000000" w:themeColor="dark1"/>
                <w:kern w:val="24"/>
                <w:sz w:val="22"/>
                <w:szCs w:val="22"/>
              </w:rPr>
              <w:t>2)</w:t>
            </w:r>
          </w:p>
        </w:tc>
        <w:tc>
          <w:tcPr>
            <w:tcW w:w="3311" w:type="dxa"/>
            <w:shd w:val="clear" w:color="auto" w:fill="FFFFFF" w:themeFill="background1"/>
          </w:tcPr>
          <w:p w14:paraId="412FC91F" w14:textId="77777777" w:rsidR="00BE49BA" w:rsidRDefault="00787A61">
            <w:pPr>
              <w:pStyle w:val="afff3"/>
              <w:adjustRightInd w:val="0"/>
              <w:snapToGrid w:val="0"/>
              <w:spacing w:before="0" w:beforeAutospacing="0" w:after="0" w:afterAutospacing="0"/>
              <w:rPr>
                <w:rFonts w:ascii="Times New Roman" w:hAnsi="Times New Roman" w:cs="Times New Roman"/>
                <w:sz w:val="36"/>
                <w:szCs w:val="36"/>
              </w:rPr>
            </w:pPr>
            <w:r>
              <w:rPr>
                <w:rFonts w:ascii="Times New Roman" w:hAnsi="Times New Roman" w:cs="Times New Roman"/>
                <w:color w:val="000000" w:themeColor="dark1"/>
                <w:kern w:val="24"/>
                <w:sz w:val="22"/>
                <w:szCs w:val="22"/>
              </w:rPr>
              <w:t>More discussion needed before moving to next step.</w:t>
            </w:r>
          </w:p>
          <w:p w14:paraId="61439003" w14:textId="77777777" w:rsidR="00BE49BA" w:rsidRDefault="00787A61">
            <w:pPr>
              <w:pStyle w:val="affff3"/>
              <w:widowControl/>
              <w:numPr>
                <w:ilvl w:val="0"/>
                <w:numId w:val="39"/>
              </w:numPr>
              <w:adjustRightInd w:val="0"/>
              <w:snapToGrid w:val="0"/>
              <w:ind w:firstLineChars="0"/>
              <w:contextualSpacing/>
              <w:jc w:val="left"/>
              <w:rPr>
                <w:rFonts w:ascii="Times New Roman" w:eastAsia="微软雅黑" w:hAnsi="Times New Roman"/>
                <w:sz w:val="28"/>
                <w:szCs w:val="28"/>
              </w:rPr>
            </w:pPr>
            <w:r>
              <w:rPr>
                <w:rFonts w:ascii="Times New Roman" w:hAnsi="Times New Roman"/>
                <w:color w:val="000000" w:themeColor="dark1"/>
                <w:kern w:val="24"/>
                <w:sz w:val="22"/>
              </w:rPr>
              <w:t xml:space="preserve">If it corresponds to antenna adaptation, it can be discussed together with </w:t>
            </w:r>
            <w:r>
              <w:rPr>
                <w:rFonts w:ascii="Times New Roman" w:hAnsi="Times New Roman"/>
                <w:color w:val="000000" w:themeColor="dark1"/>
                <w:kern w:val="24"/>
                <w:sz w:val="22"/>
                <w:lang w:val="fr-FR"/>
              </w:rPr>
              <w:t>MIMO layer adaptation/antenna adaptation</w:t>
            </w:r>
          </w:p>
          <w:p w14:paraId="77F8B68D" w14:textId="77777777" w:rsidR="00BE49BA" w:rsidRDefault="00787A61">
            <w:pPr>
              <w:pStyle w:val="affff3"/>
              <w:widowControl/>
              <w:numPr>
                <w:ilvl w:val="0"/>
                <w:numId w:val="39"/>
              </w:numPr>
              <w:adjustRightInd w:val="0"/>
              <w:snapToGrid w:val="0"/>
              <w:ind w:firstLineChars="0"/>
              <w:contextualSpacing/>
              <w:jc w:val="left"/>
              <w:rPr>
                <w:rFonts w:eastAsia="微软雅黑"/>
                <w:sz w:val="28"/>
                <w:szCs w:val="28"/>
              </w:rPr>
            </w:pPr>
            <w:r>
              <w:rPr>
                <w:rFonts w:ascii="Times New Roman" w:hAnsi="Times New Roman"/>
                <w:color w:val="000000" w:themeColor="dark1"/>
                <w:kern w:val="24"/>
                <w:sz w:val="22"/>
              </w:rPr>
              <w:lastRenderedPageBreak/>
              <w:t>If it corresponds to BW adaptation, it can be discussed together BWP adaptation.</w:t>
            </w:r>
          </w:p>
        </w:tc>
        <w:tc>
          <w:tcPr>
            <w:tcW w:w="1984" w:type="dxa"/>
            <w:shd w:val="clear" w:color="auto" w:fill="FFFFFF" w:themeFill="background1"/>
          </w:tcPr>
          <w:p w14:paraId="1B803BE8" w14:textId="77777777" w:rsidR="00BE49BA" w:rsidRDefault="00787A61">
            <w:pPr>
              <w:adjustRightInd w:val="0"/>
              <w:snapToGrid w:val="0"/>
              <w:rPr>
                <w:rFonts w:eastAsia="微软雅黑"/>
                <w:sz w:val="28"/>
                <w:szCs w:val="28"/>
                <w:lang w:eastAsia="zh-CN"/>
              </w:rPr>
            </w:pPr>
            <w:r>
              <w:rPr>
                <w:color w:val="000000" w:themeColor="dark1"/>
                <w:kern w:val="24"/>
                <w:sz w:val="22"/>
                <w:szCs w:val="22"/>
              </w:rPr>
              <w:lastRenderedPageBreak/>
              <w:t>?</w:t>
            </w:r>
          </w:p>
        </w:tc>
      </w:tr>
      <w:tr w:rsidR="00BE49BA" w14:paraId="12A7451D" w14:textId="77777777">
        <w:tc>
          <w:tcPr>
            <w:tcW w:w="1201" w:type="dxa"/>
            <w:vMerge/>
          </w:tcPr>
          <w:p w14:paraId="50BF6198" w14:textId="77777777" w:rsidR="00BE49BA" w:rsidRDefault="00BE49BA">
            <w:pPr>
              <w:adjustRightInd w:val="0"/>
              <w:snapToGrid w:val="0"/>
              <w:rPr>
                <w:color w:val="000000" w:themeColor="dark1"/>
                <w:kern w:val="24"/>
                <w:sz w:val="22"/>
                <w:szCs w:val="22"/>
              </w:rPr>
            </w:pPr>
          </w:p>
        </w:tc>
        <w:tc>
          <w:tcPr>
            <w:tcW w:w="1206" w:type="dxa"/>
            <w:shd w:val="clear" w:color="auto" w:fill="FFFFFF" w:themeFill="background1"/>
          </w:tcPr>
          <w:p w14:paraId="590FE733" w14:textId="77777777" w:rsidR="00BE49BA" w:rsidRDefault="00787A61">
            <w:pPr>
              <w:adjustRightInd w:val="0"/>
              <w:snapToGrid w:val="0"/>
              <w:rPr>
                <w:rFonts w:eastAsia="微软雅黑"/>
                <w:sz w:val="28"/>
                <w:szCs w:val="28"/>
                <w:lang w:eastAsia="zh-CN"/>
              </w:rPr>
            </w:pPr>
            <w:r>
              <w:rPr>
                <w:color w:val="000000" w:themeColor="dark1"/>
                <w:kern w:val="24"/>
                <w:sz w:val="22"/>
                <w:szCs w:val="22"/>
              </w:rPr>
              <w:t>PDCCH monitoring for multi-CC</w:t>
            </w:r>
          </w:p>
        </w:tc>
        <w:tc>
          <w:tcPr>
            <w:tcW w:w="2501" w:type="dxa"/>
            <w:shd w:val="clear" w:color="auto" w:fill="FFFFFF" w:themeFill="background1"/>
          </w:tcPr>
          <w:p w14:paraId="52256758" w14:textId="77777777" w:rsidR="00BE49BA" w:rsidRDefault="00787A61">
            <w:pPr>
              <w:adjustRightInd w:val="0"/>
              <w:snapToGrid w:val="0"/>
              <w:rPr>
                <w:rFonts w:eastAsia="微软雅黑"/>
                <w:sz w:val="28"/>
                <w:szCs w:val="28"/>
                <w:lang w:eastAsia="zh-CN"/>
              </w:rPr>
            </w:pPr>
            <w:r>
              <w:rPr>
                <w:color w:val="000000" w:themeColor="dark1"/>
                <w:kern w:val="24"/>
                <w:sz w:val="22"/>
                <w:szCs w:val="22"/>
              </w:rPr>
              <w:t>2)</w:t>
            </w:r>
          </w:p>
        </w:tc>
        <w:tc>
          <w:tcPr>
            <w:tcW w:w="3311" w:type="dxa"/>
            <w:shd w:val="clear" w:color="auto" w:fill="FFFFFF" w:themeFill="background1"/>
          </w:tcPr>
          <w:p w14:paraId="7FFA704F" w14:textId="77777777" w:rsidR="00BE49BA" w:rsidRDefault="00787A61">
            <w:pPr>
              <w:adjustRightInd w:val="0"/>
              <w:snapToGrid w:val="0"/>
              <w:rPr>
                <w:rFonts w:eastAsia="微软雅黑"/>
                <w:sz w:val="28"/>
                <w:szCs w:val="28"/>
                <w:lang w:eastAsia="zh-CN"/>
              </w:rPr>
            </w:pPr>
            <w:r>
              <w:rPr>
                <w:color w:val="000000" w:themeColor="dark1"/>
                <w:kern w:val="24"/>
                <w:sz w:val="22"/>
                <w:szCs w:val="22"/>
              </w:rPr>
              <w:t xml:space="preserve">Overlapped with cross-carrier scheduling, </w:t>
            </w:r>
            <w:proofErr w:type="spellStart"/>
            <w:r>
              <w:rPr>
                <w:color w:val="000000" w:themeColor="dark1"/>
                <w:kern w:val="24"/>
                <w:sz w:val="22"/>
                <w:szCs w:val="22"/>
              </w:rPr>
              <w:t>Scell</w:t>
            </w:r>
            <w:proofErr w:type="spellEnd"/>
            <w:r>
              <w:rPr>
                <w:color w:val="000000" w:themeColor="dark1"/>
                <w:kern w:val="24"/>
                <w:sz w:val="22"/>
                <w:szCs w:val="22"/>
              </w:rPr>
              <w:t xml:space="preserve"> dormancy, if additional gain is justified, it can be </w:t>
            </w:r>
            <w:proofErr w:type="spellStart"/>
            <w:r>
              <w:rPr>
                <w:color w:val="000000" w:themeColor="dark1"/>
                <w:kern w:val="24"/>
                <w:sz w:val="22"/>
                <w:szCs w:val="22"/>
              </w:rPr>
              <w:t>be</w:t>
            </w:r>
            <w:proofErr w:type="spellEnd"/>
            <w:r>
              <w:rPr>
                <w:color w:val="000000" w:themeColor="dark1"/>
                <w:kern w:val="24"/>
                <w:sz w:val="22"/>
                <w:szCs w:val="22"/>
              </w:rPr>
              <w:t xml:space="preserve"> discussed in Spectrum agenda. More discussion needed before moving to next step.</w:t>
            </w:r>
          </w:p>
        </w:tc>
        <w:tc>
          <w:tcPr>
            <w:tcW w:w="1984" w:type="dxa"/>
            <w:shd w:val="clear" w:color="auto" w:fill="FFFFFF" w:themeFill="background1"/>
          </w:tcPr>
          <w:p w14:paraId="45B382A1" w14:textId="77777777" w:rsidR="00BE49BA" w:rsidRDefault="00787A61">
            <w:pPr>
              <w:adjustRightInd w:val="0"/>
              <w:snapToGrid w:val="0"/>
              <w:rPr>
                <w:rFonts w:eastAsia="微软雅黑"/>
                <w:sz w:val="28"/>
                <w:szCs w:val="28"/>
                <w:lang w:eastAsia="zh-CN"/>
              </w:rPr>
            </w:pPr>
            <w:r>
              <w:rPr>
                <w:color w:val="000000" w:themeColor="dark1"/>
                <w:kern w:val="24"/>
                <w:sz w:val="22"/>
                <w:szCs w:val="22"/>
              </w:rPr>
              <w:t>?</w:t>
            </w:r>
          </w:p>
        </w:tc>
      </w:tr>
      <w:tr w:rsidR="00BE49BA" w14:paraId="6F491843" w14:textId="77777777">
        <w:tc>
          <w:tcPr>
            <w:tcW w:w="1201" w:type="dxa"/>
            <w:vMerge/>
          </w:tcPr>
          <w:p w14:paraId="36132F38" w14:textId="77777777" w:rsidR="00BE49BA" w:rsidRDefault="00BE49BA">
            <w:pPr>
              <w:adjustRightInd w:val="0"/>
              <w:snapToGrid w:val="0"/>
              <w:rPr>
                <w:color w:val="000000" w:themeColor="dark1"/>
                <w:kern w:val="24"/>
                <w:sz w:val="22"/>
                <w:szCs w:val="22"/>
              </w:rPr>
            </w:pPr>
          </w:p>
        </w:tc>
        <w:tc>
          <w:tcPr>
            <w:tcW w:w="1206" w:type="dxa"/>
            <w:shd w:val="clear" w:color="auto" w:fill="FFFFFF" w:themeFill="background1"/>
          </w:tcPr>
          <w:p w14:paraId="19074E57" w14:textId="77777777" w:rsidR="00BE49BA" w:rsidRDefault="00787A61">
            <w:pPr>
              <w:adjustRightInd w:val="0"/>
              <w:snapToGrid w:val="0"/>
              <w:rPr>
                <w:rFonts w:eastAsia="微软雅黑"/>
                <w:sz w:val="28"/>
                <w:szCs w:val="28"/>
                <w:lang w:eastAsia="zh-CN"/>
              </w:rPr>
            </w:pPr>
            <w:bookmarkStart w:id="185" w:name="_Hlk209448855"/>
            <w:r>
              <w:rPr>
                <w:color w:val="000000" w:themeColor="dark1"/>
                <w:kern w:val="24"/>
                <w:sz w:val="22"/>
                <w:szCs w:val="22"/>
              </w:rPr>
              <w:t xml:space="preserve">restricting maximum coreset size or restricting minimum SS period </w:t>
            </w:r>
            <w:bookmarkEnd w:id="185"/>
          </w:p>
        </w:tc>
        <w:tc>
          <w:tcPr>
            <w:tcW w:w="2501" w:type="dxa"/>
            <w:shd w:val="clear" w:color="auto" w:fill="FFFFFF" w:themeFill="background1"/>
          </w:tcPr>
          <w:p w14:paraId="48550EA9" w14:textId="77777777" w:rsidR="00BE49BA" w:rsidRDefault="00787A61">
            <w:pPr>
              <w:adjustRightInd w:val="0"/>
              <w:snapToGrid w:val="0"/>
              <w:rPr>
                <w:rFonts w:eastAsiaTheme="minorEastAsia"/>
                <w:sz w:val="28"/>
                <w:szCs w:val="28"/>
                <w:lang w:eastAsia="zh-CN"/>
              </w:rPr>
            </w:pPr>
            <w:proofErr w:type="gramStart"/>
            <w:r>
              <w:rPr>
                <w:color w:val="000000" w:themeColor="dark1"/>
                <w:kern w:val="24"/>
                <w:sz w:val="22"/>
                <w:szCs w:val="22"/>
              </w:rPr>
              <w:t>2) ,</w:t>
            </w:r>
            <w:proofErr w:type="gramEnd"/>
            <w:r>
              <w:rPr>
                <w:color w:val="000000" w:themeColor="dark1"/>
                <w:kern w:val="24"/>
                <w:sz w:val="22"/>
                <w:szCs w:val="22"/>
              </w:rPr>
              <w:t xml:space="preserve"> 3)</w:t>
            </w:r>
          </w:p>
        </w:tc>
        <w:tc>
          <w:tcPr>
            <w:tcW w:w="3311" w:type="dxa"/>
            <w:shd w:val="clear" w:color="auto" w:fill="FFFFFF" w:themeFill="background1"/>
          </w:tcPr>
          <w:p w14:paraId="022045EF" w14:textId="77777777" w:rsidR="00BE49BA" w:rsidRDefault="00787A61">
            <w:pPr>
              <w:pStyle w:val="afff3"/>
              <w:adjustRightInd w:val="0"/>
              <w:snapToGrid w:val="0"/>
              <w:spacing w:before="0" w:beforeAutospacing="0" w:after="0" w:afterAutospacing="0"/>
              <w:rPr>
                <w:rFonts w:ascii="Times New Roman" w:hAnsi="Times New Roman" w:cs="Times New Roman"/>
                <w:sz w:val="36"/>
                <w:szCs w:val="36"/>
              </w:rPr>
            </w:pPr>
            <w:r>
              <w:rPr>
                <w:rFonts w:ascii="Times New Roman" w:hAnsi="Times New Roman" w:cs="Times New Roman"/>
                <w:color w:val="000000" w:themeColor="dark1"/>
                <w:kern w:val="24"/>
                <w:sz w:val="22"/>
                <w:szCs w:val="22"/>
              </w:rPr>
              <w:t>More discussion needed before moving to next step.</w:t>
            </w:r>
          </w:p>
          <w:p w14:paraId="2B27A1D1" w14:textId="77777777" w:rsidR="00BE49BA" w:rsidRDefault="00787A61">
            <w:pPr>
              <w:pStyle w:val="afff3"/>
              <w:adjustRightInd w:val="0"/>
              <w:snapToGrid w:val="0"/>
              <w:spacing w:before="0" w:beforeAutospacing="0" w:after="0" w:afterAutospacing="0"/>
              <w:rPr>
                <w:rFonts w:ascii="Times New Roman" w:hAnsi="Times New Roman" w:cs="Times New Roman"/>
                <w:sz w:val="36"/>
                <w:szCs w:val="36"/>
              </w:rPr>
            </w:pPr>
            <w:r>
              <w:rPr>
                <w:rFonts w:ascii="Times New Roman" w:hAnsi="Times New Roman" w:cs="Times New Roman"/>
                <w:color w:val="000000" w:themeColor="dark1"/>
                <w:kern w:val="24"/>
                <w:sz w:val="22"/>
                <w:szCs w:val="22"/>
              </w:rPr>
              <w:t>Does it intend to reduce the static power or active time power?</w:t>
            </w:r>
          </w:p>
          <w:p w14:paraId="2A77870D" w14:textId="77777777" w:rsidR="00BE49BA" w:rsidRDefault="00787A61">
            <w:pPr>
              <w:adjustRightInd w:val="0"/>
              <w:snapToGrid w:val="0"/>
              <w:rPr>
                <w:rFonts w:eastAsia="微软雅黑"/>
                <w:sz w:val="28"/>
                <w:szCs w:val="28"/>
                <w:lang w:eastAsia="zh-CN"/>
              </w:rPr>
            </w:pPr>
            <w:r>
              <w:rPr>
                <w:color w:val="000000" w:themeColor="dark1"/>
                <w:kern w:val="24"/>
                <w:sz w:val="22"/>
                <w:szCs w:val="22"/>
              </w:rPr>
              <w:t>Power model is not available to reflect the static power reduction, and active power reduction</w:t>
            </w:r>
          </w:p>
        </w:tc>
        <w:tc>
          <w:tcPr>
            <w:tcW w:w="1984" w:type="dxa"/>
            <w:shd w:val="clear" w:color="auto" w:fill="FFFFFF" w:themeFill="background1"/>
          </w:tcPr>
          <w:p w14:paraId="4684CA13" w14:textId="77777777" w:rsidR="00BE49BA" w:rsidRDefault="00787A61">
            <w:pPr>
              <w:adjustRightInd w:val="0"/>
              <w:snapToGrid w:val="0"/>
              <w:rPr>
                <w:rFonts w:eastAsia="微软雅黑"/>
                <w:sz w:val="28"/>
                <w:szCs w:val="28"/>
                <w:lang w:eastAsia="zh-CN"/>
              </w:rPr>
            </w:pPr>
            <w:r>
              <w:rPr>
                <w:color w:val="000000" w:themeColor="dark1"/>
                <w:kern w:val="24"/>
                <w:sz w:val="22"/>
                <w:szCs w:val="22"/>
              </w:rPr>
              <w:t>?</w:t>
            </w:r>
          </w:p>
        </w:tc>
      </w:tr>
      <w:tr w:rsidR="00BE49BA" w14:paraId="38F68D6E" w14:textId="77777777">
        <w:tc>
          <w:tcPr>
            <w:tcW w:w="1201" w:type="dxa"/>
            <w:vMerge/>
          </w:tcPr>
          <w:p w14:paraId="6234A89D" w14:textId="77777777" w:rsidR="00BE49BA" w:rsidRDefault="00BE49BA">
            <w:pPr>
              <w:adjustRightInd w:val="0"/>
              <w:snapToGrid w:val="0"/>
              <w:rPr>
                <w:color w:val="000000" w:themeColor="dark1"/>
                <w:kern w:val="24"/>
                <w:sz w:val="22"/>
                <w:szCs w:val="22"/>
              </w:rPr>
            </w:pPr>
          </w:p>
        </w:tc>
        <w:tc>
          <w:tcPr>
            <w:tcW w:w="1206" w:type="dxa"/>
            <w:shd w:val="clear" w:color="auto" w:fill="FFFFFF" w:themeFill="background1"/>
          </w:tcPr>
          <w:p w14:paraId="19358CFE" w14:textId="77777777" w:rsidR="00BE49BA" w:rsidRDefault="00787A61">
            <w:pPr>
              <w:adjustRightInd w:val="0"/>
              <w:snapToGrid w:val="0"/>
              <w:rPr>
                <w:rFonts w:eastAsia="微软雅黑"/>
                <w:sz w:val="28"/>
                <w:szCs w:val="28"/>
                <w:lang w:eastAsia="zh-CN"/>
              </w:rPr>
            </w:pPr>
            <w:r>
              <w:rPr>
                <w:color w:val="000000" w:themeColor="dark1"/>
                <w:kern w:val="24"/>
                <w:sz w:val="22"/>
                <w:szCs w:val="22"/>
              </w:rPr>
              <w:t>UE UL DTX</w:t>
            </w:r>
          </w:p>
        </w:tc>
        <w:tc>
          <w:tcPr>
            <w:tcW w:w="2501" w:type="dxa"/>
            <w:shd w:val="clear" w:color="auto" w:fill="FFFFFF" w:themeFill="background1"/>
          </w:tcPr>
          <w:p w14:paraId="366EACB6" w14:textId="77777777" w:rsidR="00BE49BA" w:rsidRDefault="00787A61">
            <w:pPr>
              <w:adjustRightInd w:val="0"/>
              <w:snapToGrid w:val="0"/>
              <w:rPr>
                <w:rFonts w:eastAsia="微软雅黑"/>
                <w:sz w:val="28"/>
                <w:szCs w:val="28"/>
                <w:lang w:eastAsia="zh-CN"/>
              </w:rPr>
            </w:pPr>
            <w:r>
              <w:rPr>
                <w:color w:val="000000" w:themeColor="dark1"/>
                <w:kern w:val="24"/>
                <w:sz w:val="22"/>
                <w:szCs w:val="22"/>
              </w:rPr>
              <w:t>1)</w:t>
            </w:r>
          </w:p>
        </w:tc>
        <w:tc>
          <w:tcPr>
            <w:tcW w:w="3311" w:type="dxa"/>
            <w:shd w:val="clear" w:color="auto" w:fill="FFFFFF" w:themeFill="background1"/>
          </w:tcPr>
          <w:p w14:paraId="4EE4A40C" w14:textId="77777777" w:rsidR="00BE49BA" w:rsidRDefault="00787A61">
            <w:pPr>
              <w:adjustRightInd w:val="0"/>
              <w:snapToGrid w:val="0"/>
              <w:rPr>
                <w:rFonts w:eastAsia="微软雅黑"/>
                <w:sz w:val="28"/>
                <w:szCs w:val="28"/>
                <w:lang w:eastAsia="zh-CN"/>
              </w:rPr>
            </w:pPr>
            <w:r>
              <w:rPr>
                <w:color w:val="000000" w:themeColor="dark1"/>
                <w:kern w:val="24"/>
                <w:sz w:val="22"/>
                <w:szCs w:val="22"/>
              </w:rPr>
              <w:t>Provide power saving gain by reducing UE active time for UL transmission</w:t>
            </w:r>
          </w:p>
        </w:tc>
        <w:tc>
          <w:tcPr>
            <w:tcW w:w="1984" w:type="dxa"/>
            <w:shd w:val="clear" w:color="auto" w:fill="FFFFFF" w:themeFill="background1"/>
          </w:tcPr>
          <w:p w14:paraId="347649B6" w14:textId="77777777" w:rsidR="00BE49BA" w:rsidRDefault="00787A61">
            <w:pPr>
              <w:adjustRightInd w:val="0"/>
              <w:snapToGrid w:val="0"/>
              <w:rPr>
                <w:rFonts w:eastAsia="微软雅黑"/>
                <w:sz w:val="28"/>
                <w:szCs w:val="28"/>
                <w:lang w:eastAsia="zh-CN"/>
              </w:rPr>
            </w:pPr>
            <w:r>
              <w:rPr>
                <w:color w:val="000000" w:themeColor="dark1"/>
                <w:kern w:val="24"/>
                <w:sz w:val="22"/>
                <w:szCs w:val="22"/>
              </w:rPr>
              <w:t>?</w:t>
            </w:r>
          </w:p>
        </w:tc>
      </w:tr>
      <w:tr w:rsidR="00BE49BA" w14:paraId="495936A6" w14:textId="77777777">
        <w:tc>
          <w:tcPr>
            <w:tcW w:w="1201" w:type="dxa"/>
            <w:vMerge/>
          </w:tcPr>
          <w:p w14:paraId="659C8548" w14:textId="77777777" w:rsidR="00BE49BA" w:rsidRDefault="00BE49BA">
            <w:pPr>
              <w:adjustRightInd w:val="0"/>
              <w:snapToGrid w:val="0"/>
              <w:rPr>
                <w:color w:val="000000" w:themeColor="dark1"/>
                <w:kern w:val="24"/>
                <w:sz w:val="22"/>
                <w:szCs w:val="22"/>
              </w:rPr>
            </w:pPr>
          </w:p>
        </w:tc>
        <w:tc>
          <w:tcPr>
            <w:tcW w:w="1206" w:type="dxa"/>
            <w:shd w:val="clear" w:color="auto" w:fill="FFFFFF" w:themeFill="background1"/>
          </w:tcPr>
          <w:p w14:paraId="40B21092" w14:textId="77777777" w:rsidR="00BE49BA" w:rsidRDefault="00787A61">
            <w:pPr>
              <w:adjustRightInd w:val="0"/>
              <w:snapToGrid w:val="0"/>
              <w:rPr>
                <w:rFonts w:eastAsia="微软雅黑"/>
                <w:sz w:val="28"/>
                <w:szCs w:val="28"/>
                <w:lang w:eastAsia="zh-CN"/>
              </w:rPr>
            </w:pPr>
            <w:r>
              <w:rPr>
                <w:color w:val="000000" w:themeColor="dark1"/>
                <w:kern w:val="24"/>
                <w:sz w:val="22"/>
                <w:szCs w:val="22"/>
              </w:rPr>
              <w:t>Paging with fast UE identification</w:t>
            </w:r>
          </w:p>
        </w:tc>
        <w:tc>
          <w:tcPr>
            <w:tcW w:w="2501" w:type="dxa"/>
            <w:shd w:val="clear" w:color="auto" w:fill="FFFFFF" w:themeFill="background1"/>
          </w:tcPr>
          <w:p w14:paraId="0A327CB8" w14:textId="77777777" w:rsidR="00BE49BA" w:rsidRDefault="00787A61">
            <w:pPr>
              <w:adjustRightInd w:val="0"/>
              <w:snapToGrid w:val="0"/>
              <w:rPr>
                <w:rFonts w:eastAsia="微软雅黑"/>
                <w:sz w:val="28"/>
                <w:szCs w:val="28"/>
                <w:lang w:eastAsia="zh-CN"/>
              </w:rPr>
            </w:pPr>
            <w:r>
              <w:rPr>
                <w:color w:val="000000" w:themeColor="dark1"/>
                <w:kern w:val="24"/>
                <w:sz w:val="22"/>
                <w:szCs w:val="22"/>
              </w:rPr>
              <w:t>1)</w:t>
            </w:r>
          </w:p>
        </w:tc>
        <w:tc>
          <w:tcPr>
            <w:tcW w:w="3311" w:type="dxa"/>
            <w:shd w:val="clear" w:color="auto" w:fill="FFFFFF" w:themeFill="background1"/>
          </w:tcPr>
          <w:p w14:paraId="4DE763DA" w14:textId="77777777" w:rsidR="00BE49BA" w:rsidRDefault="00787A61">
            <w:pPr>
              <w:pStyle w:val="affff3"/>
              <w:widowControl/>
              <w:numPr>
                <w:ilvl w:val="0"/>
                <w:numId w:val="40"/>
              </w:numPr>
              <w:adjustRightInd w:val="0"/>
              <w:snapToGrid w:val="0"/>
              <w:ind w:firstLineChars="0"/>
              <w:contextualSpacing/>
              <w:jc w:val="left"/>
              <w:rPr>
                <w:rFonts w:ascii="Times New Roman" w:eastAsia="微软雅黑" w:hAnsi="Times New Roman"/>
                <w:sz w:val="28"/>
                <w:szCs w:val="28"/>
              </w:rPr>
            </w:pPr>
            <w:r>
              <w:rPr>
                <w:rFonts w:ascii="Times New Roman" w:hAnsi="Times New Roman"/>
                <w:color w:val="000000" w:themeColor="dark1"/>
                <w:kern w:val="24"/>
                <w:sz w:val="22"/>
              </w:rPr>
              <w:t>Additional PSG by UE-specific paging is to be justified compared to sub-</w:t>
            </w:r>
            <w:proofErr w:type="gramStart"/>
            <w:r>
              <w:rPr>
                <w:rFonts w:ascii="Times New Roman" w:hAnsi="Times New Roman"/>
                <w:color w:val="000000" w:themeColor="dark1"/>
                <w:kern w:val="24"/>
                <w:sz w:val="22"/>
              </w:rPr>
              <w:t>group based</w:t>
            </w:r>
            <w:proofErr w:type="gramEnd"/>
            <w:r>
              <w:rPr>
                <w:rFonts w:ascii="Times New Roman" w:hAnsi="Times New Roman"/>
                <w:color w:val="000000" w:themeColor="dark1"/>
                <w:kern w:val="24"/>
                <w:sz w:val="22"/>
              </w:rPr>
              <w:t xml:space="preserve"> LP-WUS; </w:t>
            </w:r>
          </w:p>
          <w:p w14:paraId="40EE8733" w14:textId="77777777" w:rsidR="00BE49BA" w:rsidRDefault="00787A61">
            <w:pPr>
              <w:pStyle w:val="affff3"/>
              <w:widowControl/>
              <w:numPr>
                <w:ilvl w:val="0"/>
                <w:numId w:val="40"/>
              </w:numPr>
              <w:adjustRightInd w:val="0"/>
              <w:snapToGrid w:val="0"/>
              <w:ind w:firstLineChars="0"/>
              <w:contextualSpacing/>
              <w:jc w:val="left"/>
              <w:rPr>
                <w:rFonts w:eastAsia="微软雅黑"/>
                <w:sz w:val="28"/>
                <w:szCs w:val="28"/>
              </w:rPr>
            </w:pPr>
            <w:r>
              <w:rPr>
                <w:rFonts w:ascii="Times New Roman" w:hAnsi="Times New Roman"/>
                <w:color w:val="000000" w:themeColor="dark1"/>
                <w:kern w:val="24"/>
                <w:sz w:val="22"/>
              </w:rPr>
              <w:t>False alarmed UE-specific paging with direct RACH causes both higher power consumption and uncontrolled RACH collision and interference</w:t>
            </w:r>
          </w:p>
        </w:tc>
        <w:tc>
          <w:tcPr>
            <w:tcW w:w="1984" w:type="dxa"/>
            <w:shd w:val="clear" w:color="auto" w:fill="FFFFFF" w:themeFill="background1"/>
          </w:tcPr>
          <w:p w14:paraId="19C583AD" w14:textId="77777777" w:rsidR="00BE49BA" w:rsidRDefault="00787A61">
            <w:pPr>
              <w:adjustRightInd w:val="0"/>
              <w:snapToGrid w:val="0"/>
              <w:rPr>
                <w:rFonts w:eastAsia="微软雅黑"/>
                <w:sz w:val="28"/>
                <w:szCs w:val="28"/>
                <w:lang w:eastAsia="zh-CN"/>
              </w:rPr>
            </w:pPr>
            <w:r>
              <w:rPr>
                <w:color w:val="000000" w:themeColor="dark1"/>
                <w:kern w:val="24"/>
                <w:sz w:val="22"/>
                <w:szCs w:val="22"/>
              </w:rPr>
              <w:t>?</w:t>
            </w:r>
          </w:p>
        </w:tc>
      </w:tr>
      <w:tr w:rsidR="00BE49BA" w14:paraId="60E11DF6" w14:textId="77777777">
        <w:tc>
          <w:tcPr>
            <w:tcW w:w="1201" w:type="dxa"/>
          </w:tcPr>
          <w:p w14:paraId="7E925DFC" w14:textId="77777777" w:rsidR="00BE49BA" w:rsidRDefault="00BE49BA">
            <w:pPr>
              <w:adjustRightInd w:val="0"/>
              <w:snapToGrid w:val="0"/>
              <w:rPr>
                <w:color w:val="000000" w:themeColor="dark1"/>
                <w:kern w:val="24"/>
                <w:sz w:val="22"/>
                <w:szCs w:val="22"/>
              </w:rPr>
            </w:pPr>
          </w:p>
        </w:tc>
        <w:tc>
          <w:tcPr>
            <w:tcW w:w="1206" w:type="dxa"/>
            <w:shd w:val="clear" w:color="auto" w:fill="FFFFFF" w:themeFill="background1"/>
          </w:tcPr>
          <w:p w14:paraId="502C8B06" w14:textId="77777777" w:rsidR="00BE49BA" w:rsidRDefault="00787A61">
            <w:pPr>
              <w:adjustRightInd w:val="0"/>
              <w:snapToGrid w:val="0"/>
              <w:rPr>
                <w:rFonts w:eastAsia="微软雅黑"/>
                <w:sz w:val="28"/>
                <w:szCs w:val="28"/>
                <w:lang w:eastAsia="zh-CN"/>
              </w:rPr>
            </w:pPr>
            <w:r>
              <w:rPr>
                <w:color w:val="000000" w:themeColor="dark1"/>
                <w:kern w:val="24"/>
                <w:sz w:val="22"/>
                <w:szCs w:val="22"/>
              </w:rPr>
              <w:t>sub-CC configuration</w:t>
            </w:r>
          </w:p>
        </w:tc>
        <w:tc>
          <w:tcPr>
            <w:tcW w:w="2501" w:type="dxa"/>
            <w:shd w:val="clear" w:color="auto" w:fill="FFFFFF" w:themeFill="background1"/>
          </w:tcPr>
          <w:p w14:paraId="57DE5665" w14:textId="77777777" w:rsidR="00BE49BA" w:rsidRDefault="00787A61">
            <w:pPr>
              <w:adjustRightInd w:val="0"/>
              <w:snapToGrid w:val="0"/>
              <w:rPr>
                <w:rFonts w:eastAsia="微软雅黑"/>
                <w:sz w:val="28"/>
                <w:szCs w:val="28"/>
                <w:lang w:eastAsia="zh-CN"/>
              </w:rPr>
            </w:pPr>
            <w:r>
              <w:rPr>
                <w:color w:val="000000" w:themeColor="dark1"/>
                <w:kern w:val="24"/>
                <w:sz w:val="22"/>
                <w:szCs w:val="22"/>
              </w:rPr>
              <w:t>not clear</w:t>
            </w:r>
          </w:p>
        </w:tc>
        <w:tc>
          <w:tcPr>
            <w:tcW w:w="3311" w:type="dxa"/>
            <w:shd w:val="clear" w:color="auto" w:fill="FFFFFF" w:themeFill="background1"/>
          </w:tcPr>
          <w:p w14:paraId="07A54C24" w14:textId="77777777" w:rsidR="00BE49BA" w:rsidRDefault="00787A61">
            <w:pPr>
              <w:adjustRightInd w:val="0"/>
              <w:snapToGrid w:val="0"/>
              <w:rPr>
                <w:rFonts w:eastAsia="微软雅黑"/>
                <w:sz w:val="28"/>
                <w:szCs w:val="28"/>
                <w:lang w:eastAsia="zh-CN"/>
              </w:rPr>
            </w:pPr>
            <w:r>
              <w:rPr>
                <w:color w:val="000000" w:themeColor="dark1"/>
                <w:kern w:val="24"/>
                <w:sz w:val="22"/>
                <w:szCs w:val="22"/>
              </w:rPr>
              <w:t>Not clear how it works</w:t>
            </w:r>
          </w:p>
        </w:tc>
        <w:tc>
          <w:tcPr>
            <w:tcW w:w="1984" w:type="dxa"/>
            <w:shd w:val="clear" w:color="auto" w:fill="FFFFFF" w:themeFill="background1"/>
          </w:tcPr>
          <w:p w14:paraId="6B66C6AF" w14:textId="77777777" w:rsidR="00BE49BA" w:rsidRDefault="00787A61">
            <w:pPr>
              <w:adjustRightInd w:val="0"/>
              <w:snapToGrid w:val="0"/>
              <w:rPr>
                <w:rFonts w:eastAsia="微软雅黑"/>
                <w:sz w:val="28"/>
                <w:szCs w:val="28"/>
                <w:lang w:eastAsia="zh-CN"/>
              </w:rPr>
            </w:pPr>
            <w:r>
              <w:rPr>
                <w:color w:val="000000" w:themeColor="dark1"/>
                <w:kern w:val="24"/>
                <w:sz w:val="22"/>
                <w:szCs w:val="22"/>
              </w:rPr>
              <w:t>?</w:t>
            </w:r>
          </w:p>
        </w:tc>
      </w:tr>
    </w:tbl>
    <w:p w14:paraId="37473FE8" w14:textId="77777777" w:rsidR="00BE49BA" w:rsidRDefault="00BE49BA">
      <w:pPr>
        <w:rPr>
          <w:rFonts w:ascii="Arial" w:eastAsia="微软雅黑" w:hAnsi="Arial" w:cs="Arial"/>
          <w:sz w:val="28"/>
          <w:szCs w:val="28"/>
          <w:lang w:eastAsia="zh-CN"/>
        </w:rPr>
      </w:pPr>
    </w:p>
    <w:p w14:paraId="436B8371" w14:textId="21ED06DC" w:rsidR="00BE49BA" w:rsidRDefault="00787A61">
      <w:pPr>
        <w:keepNext/>
        <w:keepLines/>
        <w:widowControl w:val="0"/>
        <w:numPr>
          <w:ilvl w:val="2"/>
          <w:numId w:val="18"/>
        </w:numPr>
        <w:spacing w:before="240" w:after="240"/>
        <w:outlineLvl w:val="2"/>
        <w:rPr>
          <w:rFonts w:ascii="Arial" w:eastAsia="微软雅黑" w:hAnsi="Arial" w:cs="Arial"/>
          <w:sz w:val="28"/>
          <w:szCs w:val="28"/>
          <w:lang w:eastAsia="zh-CN"/>
        </w:rPr>
      </w:pPr>
      <w:r>
        <w:rPr>
          <w:rFonts w:ascii="Arial" w:eastAsia="微软雅黑" w:hAnsi="Arial" w:cs="Arial"/>
          <w:sz w:val="28"/>
          <w:szCs w:val="28"/>
          <w:lang w:eastAsia="zh-CN"/>
        </w:rPr>
        <w:t>Decoupling RF/BB</w:t>
      </w:r>
      <w:r>
        <w:rPr>
          <w:rFonts w:ascii="Arial" w:eastAsia="微软雅黑" w:hAnsi="Arial" w:cs="Arial" w:hint="eastAsia"/>
          <w:sz w:val="28"/>
          <w:szCs w:val="28"/>
          <w:lang w:eastAsia="zh-CN"/>
        </w:rPr>
        <w:t xml:space="preserve"> operation</w:t>
      </w:r>
    </w:p>
    <w:p w14:paraId="0E9E6FEE" w14:textId="77777777" w:rsidR="00BE49BA" w:rsidRDefault="00787A61">
      <w:pPr>
        <w:adjustRightInd w:val="0"/>
        <w:snapToGrid w:val="0"/>
        <w:spacing w:afterLines="50" w:after="120"/>
        <w:jc w:val="both"/>
        <w:rPr>
          <w:rFonts w:ascii="Times New Roman" w:eastAsia="等线" w:hAnsi="Times New Roman"/>
          <w:color w:val="000000"/>
        </w:rPr>
      </w:pPr>
      <w:r>
        <w:rPr>
          <w:rFonts w:ascii="Times New Roman" w:eastAsia="等线" w:hAnsi="Times New Roman"/>
          <w:color w:val="000000"/>
        </w:rPr>
        <w:t>Decoupling RF and baseband</w:t>
      </w:r>
      <w:r>
        <w:rPr>
          <w:rFonts w:ascii="Times New Roman" w:eastAsia="等线" w:hAnsi="Times New Roman" w:hint="eastAsia"/>
          <w:color w:val="000000"/>
          <w:lang w:eastAsia="zh-CN"/>
        </w:rPr>
        <w:t xml:space="preserve"> (BB)</w:t>
      </w:r>
      <w:r>
        <w:rPr>
          <w:rFonts w:ascii="Times New Roman" w:eastAsia="等线" w:hAnsi="Times New Roman"/>
          <w:color w:val="000000"/>
        </w:rPr>
        <w:t xml:space="preserve"> bandwidth for single and multiple carriers (CCs), as suggested by [</w:t>
      </w:r>
      <w:r>
        <w:rPr>
          <w:rFonts w:ascii="Times New Roman" w:eastAsia="等线" w:hAnsi="Times New Roman" w:hint="eastAsia"/>
          <w:color w:val="000000"/>
          <w:lang w:eastAsia="zh-CN"/>
        </w:rPr>
        <w:t>11</w:t>
      </w:r>
      <w:r>
        <w:rPr>
          <w:rFonts w:ascii="Times New Roman" w:eastAsia="等线" w:hAnsi="Times New Roman"/>
          <w:color w:val="000000"/>
        </w:rPr>
        <w:t xml:space="preserve">], allows UEs to use wider RF bandwidth for network </w:t>
      </w:r>
      <w:r>
        <w:rPr>
          <w:rFonts w:ascii="Times New Roman" w:eastAsia="等线" w:hAnsi="Times New Roman" w:hint="eastAsia"/>
          <w:color w:val="000000"/>
          <w:lang w:eastAsia="zh-CN"/>
        </w:rPr>
        <w:t xml:space="preserve">wideband </w:t>
      </w:r>
      <w:r>
        <w:rPr>
          <w:rFonts w:ascii="Times New Roman" w:eastAsia="等线" w:hAnsi="Times New Roman"/>
          <w:color w:val="000000"/>
        </w:rPr>
        <w:t xml:space="preserve">scheduling and narrower BB bandwidth for </w:t>
      </w:r>
      <w:r>
        <w:rPr>
          <w:rFonts w:ascii="Times New Roman" w:eastAsia="等线" w:hAnsi="Times New Roman" w:hint="eastAsia"/>
          <w:color w:val="000000"/>
          <w:lang w:eastAsia="zh-CN"/>
        </w:rPr>
        <w:t>processing the</w:t>
      </w:r>
      <w:r>
        <w:rPr>
          <w:rFonts w:ascii="Times New Roman" w:eastAsia="等线" w:hAnsi="Times New Roman"/>
          <w:color w:val="000000"/>
        </w:rPr>
        <w:t xml:space="preserve"> PDSCH </w:t>
      </w:r>
      <w:r>
        <w:rPr>
          <w:rFonts w:ascii="Times New Roman" w:eastAsia="等线" w:hAnsi="Times New Roman" w:hint="eastAsia"/>
          <w:color w:val="000000"/>
          <w:lang w:eastAsia="zh-CN"/>
        </w:rPr>
        <w:t xml:space="preserve">in </w:t>
      </w:r>
      <w:r>
        <w:rPr>
          <w:rFonts w:ascii="Times New Roman" w:eastAsia="等线" w:hAnsi="Times New Roman" w:hint="eastAsia"/>
          <w:szCs w:val="20"/>
          <w:lang w:eastAsia="zh-CN"/>
        </w:rPr>
        <w:t>a lower BB power state</w:t>
      </w:r>
      <w:r>
        <w:rPr>
          <w:rFonts w:ascii="Times New Roman" w:eastAsia="等线" w:hAnsi="Times New Roman"/>
          <w:color w:val="000000"/>
        </w:rPr>
        <w:t xml:space="preserve"> </w:t>
      </w:r>
      <w:r>
        <w:rPr>
          <w:rFonts w:ascii="Times New Roman" w:eastAsia="等线" w:hAnsi="Times New Roman" w:hint="eastAsia"/>
          <w:szCs w:val="20"/>
          <w:lang w:eastAsia="zh-CN"/>
        </w:rPr>
        <w:t>with the knowledge provided by the network that</w:t>
      </w:r>
      <w:r>
        <w:rPr>
          <w:rFonts w:ascii="Times New Roman" w:eastAsia="等线" w:hAnsi="Times New Roman"/>
          <w:color w:val="000000"/>
        </w:rPr>
        <w:t xml:space="preserve"> no </w:t>
      </w:r>
      <w:r>
        <w:rPr>
          <w:rFonts w:ascii="Times New Roman" w:eastAsia="等线" w:hAnsi="Times New Roman" w:hint="eastAsia"/>
          <w:color w:val="000000"/>
          <w:lang w:eastAsia="zh-CN"/>
        </w:rPr>
        <w:t>subsequent PDSCHs</w:t>
      </w:r>
      <w:r>
        <w:rPr>
          <w:rFonts w:ascii="Times New Roman" w:eastAsia="等线" w:hAnsi="Times New Roman"/>
          <w:color w:val="000000"/>
        </w:rPr>
        <w:t xml:space="preserve"> is</w:t>
      </w:r>
      <w:r>
        <w:rPr>
          <w:rFonts w:ascii="Times New Roman" w:eastAsia="等线" w:hAnsi="Times New Roman" w:hint="eastAsia"/>
          <w:color w:val="000000"/>
          <w:lang w:eastAsia="zh-CN"/>
        </w:rPr>
        <w:t>/are</w:t>
      </w:r>
      <w:r>
        <w:rPr>
          <w:rFonts w:ascii="Times New Roman" w:eastAsia="等线" w:hAnsi="Times New Roman"/>
          <w:color w:val="000000"/>
        </w:rPr>
        <w:t xml:space="preserve"> scheduled. </w:t>
      </w:r>
      <w:r>
        <w:rPr>
          <w:rFonts w:ascii="Times New Roman" w:eastAsia="等线" w:hAnsi="Times New Roman" w:hint="eastAsia"/>
          <w:color w:val="000000"/>
          <w:lang w:eastAsia="zh-CN"/>
        </w:rPr>
        <w:t>Although</w:t>
      </w:r>
      <w:r>
        <w:rPr>
          <w:rFonts w:ascii="Times New Roman" w:eastAsia="等线" w:hAnsi="Times New Roman"/>
          <w:color w:val="000000"/>
        </w:rPr>
        <w:t xml:space="preserve"> this method lowers instantaneous BB processing power, it increase</w:t>
      </w:r>
      <w:r>
        <w:rPr>
          <w:rFonts w:ascii="Times New Roman" w:eastAsia="等线" w:hAnsi="Times New Roman" w:hint="eastAsia"/>
          <w:color w:val="000000"/>
          <w:lang w:eastAsia="zh-CN"/>
        </w:rPr>
        <w:t>s</w:t>
      </w:r>
      <w:r>
        <w:rPr>
          <w:rFonts w:ascii="Times New Roman" w:eastAsia="等线" w:hAnsi="Times New Roman"/>
          <w:color w:val="000000"/>
        </w:rPr>
        <w:t xml:space="preserve"> overall processing time (see Figure 4(b) and (c)</w:t>
      </w:r>
      <w:r>
        <w:rPr>
          <w:rFonts w:ascii="Times New Roman" w:eastAsia="等线" w:hAnsi="Times New Roman" w:hint="eastAsia"/>
          <w:color w:val="000000"/>
          <w:lang w:eastAsia="zh-CN"/>
        </w:rPr>
        <w:t xml:space="preserve"> in [11]</w:t>
      </w:r>
      <w:r>
        <w:rPr>
          <w:rFonts w:ascii="Times New Roman" w:eastAsia="等线" w:hAnsi="Times New Roman"/>
          <w:color w:val="000000"/>
        </w:rPr>
        <w:t xml:space="preserve">). The extent of actual power savings requires validation. </w:t>
      </w:r>
      <w:r>
        <w:rPr>
          <w:rFonts w:ascii="Times New Roman" w:eastAsia="等线" w:hAnsi="Times New Roman" w:hint="eastAsia"/>
          <w:color w:val="000000"/>
          <w:lang w:eastAsia="zh-CN"/>
        </w:rPr>
        <w:t>In addition, p</w:t>
      </w:r>
      <w:r>
        <w:rPr>
          <w:rFonts w:ascii="Times New Roman" w:eastAsia="等线" w:hAnsi="Times New Roman"/>
          <w:color w:val="000000"/>
        </w:rPr>
        <w:t xml:space="preserve">ower models should be </w:t>
      </w:r>
      <w:proofErr w:type="spellStart"/>
      <w:r>
        <w:rPr>
          <w:rFonts w:ascii="Times New Roman" w:eastAsia="等线" w:hAnsi="Times New Roman" w:hint="eastAsia"/>
          <w:color w:val="000000"/>
          <w:lang w:eastAsia="zh-CN"/>
        </w:rPr>
        <w:t>developped</w:t>
      </w:r>
      <w:proofErr w:type="spellEnd"/>
      <w:r>
        <w:rPr>
          <w:rFonts w:ascii="Times New Roman" w:eastAsia="等线" w:hAnsi="Times New Roman"/>
          <w:color w:val="000000"/>
        </w:rPr>
        <w:t xml:space="preserve"> for: 1) RF/BB decoupling in both single and multiple CC scenarios, and 2) baseband operation with or without relaxed processing timelines, to assess these benefits.</w:t>
      </w:r>
    </w:p>
    <w:p w14:paraId="6F38A3D2" w14:textId="5EE59BA8" w:rsidR="00BE49BA" w:rsidRPr="00981B3C" w:rsidRDefault="00CE1433" w:rsidP="00981B3C">
      <w:pPr>
        <w:spacing w:after="120"/>
        <w:jc w:val="both"/>
        <w:rPr>
          <w:rFonts w:ascii="Times New Roman" w:eastAsiaTheme="minorEastAsia" w:hAnsi="Times New Roman"/>
          <w:b/>
          <w:i/>
          <w:szCs w:val="20"/>
          <w:lang w:eastAsia="zh-CN"/>
        </w:rPr>
      </w:pPr>
      <w:bookmarkStart w:id="186" w:name="OLE_LINK238"/>
      <w:bookmarkStart w:id="187" w:name="OLE_LINK161"/>
      <w:r w:rsidRPr="00CE1433">
        <w:rPr>
          <w:rFonts w:ascii="Times New Roman" w:eastAsia="宋体" w:hAnsi="Times New Roman"/>
          <w:b/>
          <w:i/>
          <w:lang w:val="en-GB"/>
        </w:rPr>
        <w:t xml:space="preserve">Observation </w:t>
      </w:r>
      <w:r w:rsidRPr="00CE1433">
        <w:rPr>
          <w:rFonts w:ascii="Times New Roman" w:eastAsia="宋体" w:hAnsi="Times New Roman"/>
          <w:b/>
          <w:i/>
          <w:lang w:val="en-GB"/>
        </w:rPr>
        <w:fldChar w:fldCharType="begin"/>
      </w:r>
      <w:r w:rsidRPr="00CE1433">
        <w:rPr>
          <w:rFonts w:ascii="Times New Roman" w:eastAsia="宋体" w:hAnsi="Times New Roman"/>
          <w:b/>
          <w:i/>
          <w:lang w:val="en-GB"/>
        </w:rPr>
        <w:instrText xml:space="preserve"> SEQ Observation \* ARABIC </w:instrText>
      </w:r>
      <w:r w:rsidRPr="00CE1433">
        <w:rPr>
          <w:rFonts w:ascii="Times New Roman" w:eastAsia="宋体" w:hAnsi="Times New Roman"/>
          <w:b/>
          <w:i/>
          <w:lang w:val="en-GB"/>
        </w:rPr>
        <w:fldChar w:fldCharType="separate"/>
      </w:r>
      <w:r w:rsidR="0089017B">
        <w:rPr>
          <w:rFonts w:ascii="Times New Roman" w:eastAsia="宋体" w:hAnsi="Times New Roman"/>
          <w:b/>
          <w:i/>
          <w:noProof/>
          <w:lang w:val="en-GB"/>
        </w:rPr>
        <w:t>18</w:t>
      </w:r>
      <w:r w:rsidRPr="00CE1433">
        <w:rPr>
          <w:rFonts w:ascii="Times New Roman" w:eastAsia="宋体" w:hAnsi="Times New Roman"/>
          <w:b/>
          <w:i/>
        </w:rPr>
        <w:fldChar w:fldCharType="end"/>
      </w:r>
      <w:bookmarkEnd w:id="186"/>
      <w:r w:rsidR="00787A61" w:rsidRPr="00981B3C">
        <w:rPr>
          <w:rFonts w:ascii="Times New Roman" w:eastAsiaTheme="minorEastAsia" w:hAnsi="Times New Roman" w:hint="eastAsia"/>
          <w:b/>
          <w:i/>
          <w:szCs w:val="20"/>
          <w:lang w:eastAsia="zh-CN"/>
        </w:rPr>
        <w:t>: The scheme of</w:t>
      </w:r>
      <w:r w:rsidR="00787A61" w:rsidRPr="00981B3C">
        <w:rPr>
          <w:rFonts w:ascii="Times New Roman" w:eastAsiaTheme="minorEastAsia" w:hAnsi="Times New Roman"/>
          <w:b/>
          <w:i/>
          <w:szCs w:val="20"/>
          <w:lang w:eastAsia="zh-CN"/>
        </w:rPr>
        <w:t xml:space="preserve"> </w:t>
      </w:r>
      <w:r w:rsidR="00787A61" w:rsidRPr="00981B3C">
        <w:rPr>
          <w:rFonts w:ascii="Times New Roman" w:eastAsiaTheme="minorEastAsia" w:hAnsi="Times New Roman" w:hint="eastAsia"/>
          <w:b/>
          <w:i/>
          <w:szCs w:val="20"/>
          <w:lang w:eastAsia="zh-CN"/>
        </w:rPr>
        <w:t xml:space="preserve">decoupling RF/BB operation </w:t>
      </w:r>
      <w:r w:rsidR="00787A61" w:rsidRPr="00981B3C">
        <w:rPr>
          <w:rFonts w:ascii="Times New Roman" w:eastAsiaTheme="minorEastAsia" w:hAnsi="Times New Roman"/>
          <w:b/>
          <w:i/>
          <w:szCs w:val="20"/>
          <w:lang w:eastAsia="zh-CN"/>
        </w:rPr>
        <w:t>for 6GR</w:t>
      </w:r>
      <w:r w:rsidR="00787A61" w:rsidRPr="00981B3C">
        <w:rPr>
          <w:rFonts w:ascii="Times New Roman" w:eastAsiaTheme="minorEastAsia" w:hAnsi="Times New Roman" w:hint="eastAsia"/>
          <w:b/>
          <w:i/>
          <w:szCs w:val="20"/>
          <w:lang w:eastAsia="zh-CN"/>
        </w:rPr>
        <w:t xml:space="preserve"> UE power saving</w:t>
      </w:r>
      <w:r w:rsidR="00787A61" w:rsidRPr="00981B3C">
        <w:rPr>
          <w:rFonts w:ascii="Times New Roman" w:eastAsiaTheme="minorEastAsia" w:hAnsi="Times New Roman"/>
          <w:b/>
          <w:i/>
          <w:szCs w:val="20"/>
          <w:lang w:eastAsia="zh-CN"/>
        </w:rPr>
        <w:t xml:space="preserve"> lowers instantaneous BB processing power, while increase</w:t>
      </w:r>
      <w:r w:rsidR="00787A61" w:rsidRPr="00981B3C">
        <w:rPr>
          <w:rFonts w:ascii="Times New Roman" w:eastAsiaTheme="minorEastAsia" w:hAnsi="Times New Roman" w:hint="eastAsia"/>
          <w:b/>
          <w:i/>
          <w:szCs w:val="20"/>
          <w:lang w:eastAsia="zh-CN"/>
        </w:rPr>
        <w:t>s</w:t>
      </w:r>
      <w:r w:rsidR="00787A61" w:rsidRPr="00981B3C">
        <w:rPr>
          <w:rFonts w:ascii="Times New Roman" w:eastAsiaTheme="minorEastAsia" w:hAnsi="Times New Roman"/>
          <w:b/>
          <w:i/>
          <w:szCs w:val="20"/>
          <w:lang w:eastAsia="zh-CN"/>
        </w:rPr>
        <w:t xml:space="preserve"> overall UE processing time</w:t>
      </w:r>
      <w:r w:rsidR="00787A61" w:rsidRPr="00981B3C">
        <w:rPr>
          <w:rFonts w:ascii="Times New Roman" w:eastAsiaTheme="minorEastAsia" w:hAnsi="Times New Roman" w:hint="eastAsia"/>
          <w:b/>
          <w:i/>
          <w:szCs w:val="20"/>
          <w:lang w:eastAsia="zh-CN"/>
        </w:rPr>
        <w:t xml:space="preserve">. The power saving gain is not clear. </w:t>
      </w:r>
    </w:p>
    <w:p w14:paraId="6AF1AF7D" w14:textId="2744C49B" w:rsidR="00BE49BA" w:rsidRPr="00981B3C" w:rsidRDefault="00CE1433" w:rsidP="00981B3C">
      <w:pPr>
        <w:spacing w:after="120"/>
        <w:jc w:val="both"/>
        <w:rPr>
          <w:rFonts w:ascii="Times New Roman" w:eastAsiaTheme="minorEastAsia" w:hAnsi="Times New Roman"/>
          <w:b/>
          <w:i/>
          <w:szCs w:val="20"/>
          <w:lang w:eastAsia="zh-CN"/>
        </w:rPr>
      </w:pPr>
      <w:bookmarkStart w:id="188" w:name="_Ref210152372"/>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25</w:t>
      </w:r>
      <w:r>
        <w:rPr>
          <w:rFonts w:ascii="Times New Roman" w:hAnsi="Times New Roman"/>
          <w:b/>
          <w:i/>
        </w:rPr>
        <w:fldChar w:fldCharType="end"/>
      </w:r>
      <w:r w:rsidR="00787A61" w:rsidRPr="00981B3C">
        <w:rPr>
          <w:rFonts w:ascii="Times New Roman" w:eastAsiaTheme="minorEastAsia" w:hAnsi="Times New Roman" w:hint="eastAsia"/>
          <w:b/>
          <w:i/>
          <w:szCs w:val="20"/>
          <w:lang w:eastAsia="zh-CN"/>
        </w:rPr>
        <w:t xml:space="preserve">: More discussion is needed to understand the scheme and following </w:t>
      </w:r>
      <w:r w:rsidR="00787A61" w:rsidRPr="00981B3C">
        <w:rPr>
          <w:rFonts w:ascii="Times New Roman" w:eastAsiaTheme="minorEastAsia" w:hAnsi="Times New Roman"/>
          <w:b/>
          <w:i/>
          <w:szCs w:val="20"/>
          <w:lang w:eastAsia="zh-CN"/>
        </w:rPr>
        <w:t>UE power models</w:t>
      </w:r>
      <w:r w:rsidR="00787A61" w:rsidRPr="00981B3C">
        <w:rPr>
          <w:rFonts w:ascii="Times New Roman" w:eastAsiaTheme="minorEastAsia" w:hAnsi="Times New Roman" w:hint="eastAsia"/>
          <w:b/>
          <w:i/>
          <w:szCs w:val="20"/>
          <w:lang w:eastAsia="zh-CN"/>
        </w:rPr>
        <w:t xml:space="preserve"> need to be </w:t>
      </w:r>
      <w:proofErr w:type="spellStart"/>
      <w:r w:rsidR="00787A61" w:rsidRPr="00981B3C">
        <w:rPr>
          <w:rFonts w:ascii="Times New Roman" w:eastAsiaTheme="minorEastAsia" w:hAnsi="Times New Roman" w:hint="eastAsia"/>
          <w:b/>
          <w:i/>
          <w:szCs w:val="20"/>
          <w:lang w:eastAsia="zh-CN"/>
        </w:rPr>
        <w:t>developped</w:t>
      </w:r>
      <w:proofErr w:type="spellEnd"/>
      <w:r w:rsidR="00787A61" w:rsidRPr="00981B3C">
        <w:rPr>
          <w:rFonts w:ascii="Times New Roman" w:eastAsiaTheme="minorEastAsia" w:hAnsi="Times New Roman" w:hint="eastAsia"/>
          <w:b/>
          <w:i/>
          <w:szCs w:val="20"/>
          <w:lang w:eastAsia="zh-CN"/>
        </w:rPr>
        <w:t xml:space="preserve"> to </w:t>
      </w:r>
      <w:r w:rsidR="00787A61" w:rsidRPr="00981B3C">
        <w:rPr>
          <w:rFonts w:ascii="Times New Roman" w:eastAsiaTheme="minorEastAsia" w:hAnsi="Times New Roman"/>
          <w:b/>
          <w:i/>
          <w:szCs w:val="20"/>
          <w:lang w:eastAsia="zh-CN"/>
        </w:rPr>
        <w:t>quantif</w:t>
      </w:r>
      <w:r w:rsidR="00787A61" w:rsidRPr="00981B3C">
        <w:rPr>
          <w:rFonts w:ascii="Times New Roman" w:eastAsiaTheme="minorEastAsia" w:hAnsi="Times New Roman" w:hint="eastAsia"/>
          <w:b/>
          <w:i/>
          <w:szCs w:val="20"/>
          <w:lang w:eastAsia="zh-CN"/>
        </w:rPr>
        <w:t>y the power saving gain.</w:t>
      </w:r>
      <w:bookmarkEnd w:id="188"/>
    </w:p>
    <w:p w14:paraId="54E64685" w14:textId="77777777" w:rsidR="00BE49BA" w:rsidRPr="00981B3C" w:rsidRDefault="00787A61" w:rsidP="00BD053E">
      <w:pPr>
        <w:pStyle w:val="affff3"/>
        <w:numPr>
          <w:ilvl w:val="0"/>
          <w:numId w:val="63"/>
        </w:numPr>
        <w:spacing w:after="120"/>
        <w:ind w:firstLineChars="0"/>
        <w:rPr>
          <w:rFonts w:ascii="Times New Roman" w:eastAsiaTheme="minorEastAsia" w:hAnsi="Times New Roman"/>
          <w:b/>
          <w:i/>
          <w:szCs w:val="20"/>
        </w:rPr>
      </w:pPr>
      <w:bookmarkStart w:id="189" w:name="OLE_LINK250"/>
      <w:r w:rsidRPr="00981B3C">
        <w:rPr>
          <w:rFonts w:ascii="Times New Roman" w:eastAsiaTheme="minorEastAsia" w:hAnsi="Times New Roman"/>
          <w:b/>
          <w:i/>
          <w:szCs w:val="20"/>
        </w:rPr>
        <w:t>D</w:t>
      </w:r>
      <w:r w:rsidRPr="00981B3C">
        <w:rPr>
          <w:rFonts w:ascii="Times New Roman" w:eastAsiaTheme="minorEastAsia" w:hAnsi="Times New Roman" w:hint="eastAsia"/>
          <w:b/>
          <w:i/>
          <w:szCs w:val="20"/>
        </w:rPr>
        <w:t xml:space="preserve">ecoupling </w:t>
      </w:r>
      <w:r w:rsidRPr="00981B3C">
        <w:rPr>
          <w:rFonts w:ascii="Times New Roman" w:eastAsiaTheme="minorEastAsia" w:hAnsi="Times New Roman"/>
          <w:b/>
          <w:i/>
          <w:szCs w:val="20"/>
        </w:rPr>
        <w:t>RF and BB power models (including state</w:t>
      </w:r>
      <w:r w:rsidRPr="00981B3C">
        <w:rPr>
          <w:rFonts w:ascii="Times New Roman" w:eastAsiaTheme="minorEastAsia" w:hAnsi="Times New Roman"/>
          <w:b/>
          <w:i/>
          <w:szCs w:val="20"/>
        </w:rPr>
        <w:noBreakHyphen/>
        <w:t>transition costs) for single</w:t>
      </w:r>
      <w:r w:rsidRPr="00981B3C">
        <w:rPr>
          <w:rFonts w:ascii="Times New Roman" w:eastAsiaTheme="minorEastAsia" w:hAnsi="Times New Roman"/>
          <w:b/>
          <w:i/>
          <w:szCs w:val="20"/>
        </w:rPr>
        <w:noBreakHyphen/>
        <w:t xml:space="preserve"> and multi</w:t>
      </w:r>
      <w:r w:rsidRPr="00981B3C">
        <w:rPr>
          <w:rFonts w:ascii="Times New Roman" w:eastAsiaTheme="minorEastAsia" w:hAnsi="Times New Roman"/>
          <w:b/>
          <w:i/>
          <w:szCs w:val="20"/>
        </w:rPr>
        <w:noBreakHyphen/>
        <w:t>CC cases</w:t>
      </w:r>
    </w:p>
    <w:p w14:paraId="212C3CC0" w14:textId="77777777" w:rsidR="00BE49BA" w:rsidRPr="00981B3C" w:rsidRDefault="00787A61" w:rsidP="00BD053E">
      <w:pPr>
        <w:pStyle w:val="affff3"/>
        <w:numPr>
          <w:ilvl w:val="0"/>
          <w:numId w:val="63"/>
        </w:numPr>
        <w:spacing w:after="120"/>
        <w:ind w:firstLineChars="0"/>
        <w:rPr>
          <w:rFonts w:ascii="Times New Roman" w:eastAsia="等线" w:hAnsi="Times New Roman"/>
          <w:b/>
          <w:bCs/>
          <w:color w:val="000000"/>
          <w:szCs w:val="24"/>
          <w:lang w:eastAsia="en-US"/>
        </w:rPr>
      </w:pPr>
      <w:r w:rsidRPr="00981B3C">
        <w:rPr>
          <w:rFonts w:ascii="Times New Roman" w:eastAsiaTheme="minorEastAsia" w:hAnsi="Times New Roman" w:hint="eastAsia"/>
          <w:b/>
          <w:i/>
          <w:szCs w:val="20"/>
        </w:rPr>
        <w:t>BB power model</w:t>
      </w:r>
      <w:r w:rsidRPr="00981B3C">
        <w:rPr>
          <w:rFonts w:ascii="Times New Roman" w:eastAsiaTheme="minorEastAsia" w:hAnsi="Times New Roman"/>
          <w:b/>
          <w:i/>
          <w:szCs w:val="20"/>
        </w:rPr>
        <w:t xml:space="preserve"> for relaxed</w:t>
      </w:r>
      <w:r w:rsidRPr="00981B3C">
        <w:rPr>
          <w:rFonts w:ascii="Times New Roman" w:eastAsiaTheme="minorEastAsia" w:hAnsi="Times New Roman" w:hint="eastAsia"/>
          <w:b/>
          <w:i/>
          <w:szCs w:val="20"/>
        </w:rPr>
        <w:t xml:space="preserve"> </w:t>
      </w:r>
      <w:r w:rsidRPr="00981B3C">
        <w:rPr>
          <w:rFonts w:ascii="Times New Roman" w:eastAsiaTheme="minorEastAsia" w:hAnsi="Times New Roman"/>
          <w:b/>
          <w:i/>
          <w:szCs w:val="20"/>
        </w:rPr>
        <w:t xml:space="preserve">UE </w:t>
      </w:r>
      <w:r w:rsidRPr="00981B3C">
        <w:rPr>
          <w:rFonts w:ascii="Times New Roman" w:eastAsiaTheme="minorEastAsia" w:hAnsi="Times New Roman" w:hint="eastAsia"/>
          <w:b/>
          <w:i/>
          <w:szCs w:val="20"/>
        </w:rPr>
        <w:t xml:space="preserve">processing </w:t>
      </w:r>
      <w:r w:rsidRPr="00981B3C">
        <w:rPr>
          <w:rFonts w:ascii="Times New Roman" w:eastAsiaTheme="minorEastAsia" w:hAnsi="Times New Roman"/>
          <w:b/>
          <w:i/>
          <w:szCs w:val="20"/>
        </w:rPr>
        <w:t xml:space="preserve">timelines </w:t>
      </w:r>
      <w:bookmarkEnd w:id="187"/>
      <w:r w:rsidRPr="00981B3C">
        <w:rPr>
          <w:rFonts w:ascii="Times New Roman" w:eastAsia="等线" w:hAnsi="Times New Roman" w:hint="eastAsia"/>
          <w:b/>
          <w:bCs/>
          <w:color w:val="000000"/>
          <w:szCs w:val="24"/>
          <w:lang w:eastAsia="en-US"/>
        </w:rPr>
        <w:t xml:space="preserve"> </w:t>
      </w:r>
    </w:p>
    <w:bookmarkEnd w:id="189"/>
    <w:p w14:paraId="392362D3" w14:textId="5D8D456F" w:rsidR="00BE49BA" w:rsidRDefault="00787A61">
      <w:pPr>
        <w:keepNext/>
        <w:keepLines/>
        <w:widowControl w:val="0"/>
        <w:numPr>
          <w:ilvl w:val="2"/>
          <w:numId w:val="18"/>
        </w:numPr>
        <w:spacing w:before="240" w:after="240"/>
        <w:outlineLvl w:val="2"/>
        <w:rPr>
          <w:rFonts w:ascii="Arial" w:eastAsia="微软雅黑" w:hAnsi="Arial" w:cs="Arial"/>
          <w:sz w:val="28"/>
          <w:szCs w:val="28"/>
          <w:lang w:eastAsia="zh-CN"/>
        </w:rPr>
      </w:pPr>
      <w:r>
        <w:rPr>
          <w:rFonts w:ascii="Arial" w:eastAsia="微软雅黑" w:hAnsi="Arial" w:cs="Arial"/>
          <w:sz w:val="28"/>
          <w:szCs w:val="28"/>
          <w:lang w:eastAsia="zh-CN"/>
        </w:rPr>
        <w:t>Decoupling PDCCH/PDSCH power states</w:t>
      </w:r>
      <w:bookmarkStart w:id="190" w:name="_Hlk209448966"/>
      <w:r>
        <w:rPr>
          <w:rFonts w:ascii="Arial" w:eastAsia="微软雅黑" w:hAnsi="Arial" w:cs="Arial" w:hint="eastAsia"/>
          <w:sz w:val="28"/>
          <w:szCs w:val="28"/>
          <w:lang w:eastAsia="zh-CN"/>
        </w:rPr>
        <w:t xml:space="preserve"> </w:t>
      </w:r>
      <w:bookmarkEnd w:id="190"/>
      <w:r>
        <w:rPr>
          <w:rFonts w:ascii="Arial" w:eastAsia="微软雅黑" w:hAnsi="Arial" w:cs="Arial" w:hint="eastAsia"/>
          <w:sz w:val="28"/>
          <w:szCs w:val="28"/>
          <w:lang w:eastAsia="zh-CN"/>
        </w:rPr>
        <w:t xml:space="preserve">and </w:t>
      </w:r>
      <w:r>
        <w:rPr>
          <w:rFonts w:ascii="Arial" w:eastAsia="微软雅黑" w:hAnsi="Arial" w:cs="Arial"/>
          <w:sz w:val="28"/>
          <w:szCs w:val="28"/>
          <w:lang w:eastAsia="zh-CN"/>
        </w:rPr>
        <w:t>PDCCH monitoring for multi</w:t>
      </w:r>
      <w:r>
        <w:rPr>
          <w:rFonts w:ascii="Arial" w:eastAsia="微软雅黑" w:hAnsi="Arial" w:cs="Arial" w:hint="eastAsia"/>
          <w:sz w:val="28"/>
          <w:szCs w:val="28"/>
          <w:lang w:eastAsia="zh-CN"/>
        </w:rPr>
        <w:t xml:space="preserve">ple </w:t>
      </w:r>
      <w:r>
        <w:rPr>
          <w:rFonts w:ascii="Arial" w:eastAsia="微软雅黑" w:hAnsi="Arial" w:cs="Arial"/>
          <w:sz w:val="28"/>
          <w:szCs w:val="28"/>
          <w:lang w:eastAsia="zh-CN"/>
        </w:rPr>
        <w:t>CC</w:t>
      </w:r>
      <w:r>
        <w:rPr>
          <w:rFonts w:ascii="Arial" w:eastAsia="微软雅黑" w:hAnsi="Arial" w:cs="Arial" w:hint="eastAsia"/>
          <w:sz w:val="28"/>
          <w:szCs w:val="28"/>
          <w:lang w:eastAsia="zh-CN"/>
        </w:rPr>
        <w:t>s</w:t>
      </w:r>
    </w:p>
    <w:p w14:paraId="1D9300A9" w14:textId="77777777" w:rsidR="00BE49BA" w:rsidRDefault="00787A61">
      <w:p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The schemes </w:t>
      </w:r>
      <w:r>
        <w:rPr>
          <w:rFonts w:ascii="Times New Roman" w:eastAsia="等线" w:hAnsi="Times New Roman" w:hint="eastAsia"/>
          <w:szCs w:val="20"/>
          <w:lang w:eastAsia="zh-CN"/>
        </w:rPr>
        <w:t>for</w:t>
      </w:r>
      <w:r>
        <w:rPr>
          <w:rFonts w:ascii="Times New Roman" w:eastAsia="等线" w:hAnsi="Times New Roman"/>
          <w:szCs w:val="20"/>
          <w:lang w:eastAsia="zh-CN"/>
        </w:rPr>
        <w:t xml:space="preserve"> </w:t>
      </w:r>
      <w:r>
        <w:rPr>
          <w:rFonts w:ascii="Times New Roman" w:eastAsia="等线" w:hAnsi="Times New Roman" w:hint="eastAsia"/>
          <w:szCs w:val="20"/>
          <w:lang w:eastAsia="zh-CN"/>
        </w:rPr>
        <w:t>d</w:t>
      </w:r>
      <w:r>
        <w:rPr>
          <w:rFonts w:ascii="Times New Roman" w:eastAsia="等线" w:hAnsi="Times New Roman"/>
          <w:szCs w:val="20"/>
          <w:lang w:eastAsia="zh-CN"/>
        </w:rPr>
        <w:t>ecoupling PDCCH/PDSCH power states and optimizing</w:t>
      </w:r>
      <w:r>
        <w:rPr>
          <w:rFonts w:ascii="Times New Roman" w:eastAsia="等线" w:hAnsi="Times New Roman" w:hint="eastAsia"/>
          <w:szCs w:val="20"/>
          <w:lang w:eastAsia="zh-CN"/>
        </w:rPr>
        <w:t xml:space="preserve"> </w:t>
      </w:r>
      <w:r>
        <w:rPr>
          <w:rFonts w:ascii="Times New Roman" w:eastAsia="等线" w:hAnsi="Times New Roman"/>
          <w:szCs w:val="20"/>
          <w:lang w:eastAsia="zh-CN"/>
        </w:rPr>
        <w:t>PDCCH monitoring for multi</w:t>
      </w:r>
      <w:r>
        <w:rPr>
          <w:rFonts w:ascii="Times New Roman" w:eastAsia="等线" w:hAnsi="Times New Roman" w:hint="eastAsia"/>
          <w:szCs w:val="20"/>
          <w:lang w:eastAsia="zh-CN"/>
        </w:rPr>
        <w:t xml:space="preserve">ple CCs </w:t>
      </w:r>
      <w:r>
        <w:rPr>
          <w:rFonts w:ascii="Times New Roman" w:eastAsia="等线" w:hAnsi="Times New Roman"/>
          <w:color w:val="000000"/>
        </w:rPr>
        <w:t xml:space="preserve">aim to lower UE power consumption, as </w:t>
      </w:r>
      <w:r>
        <w:rPr>
          <w:rFonts w:ascii="Times New Roman" w:eastAsia="等线" w:hAnsi="Times New Roman" w:hint="eastAsia"/>
          <w:color w:val="000000"/>
          <w:lang w:eastAsia="zh-CN"/>
        </w:rPr>
        <w:t>proposed</w:t>
      </w:r>
      <w:r>
        <w:rPr>
          <w:rFonts w:ascii="Times New Roman" w:eastAsia="等线" w:hAnsi="Times New Roman"/>
          <w:color w:val="000000"/>
        </w:rPr>
        <w:t xml:space="preserve"> by [</w:t>
      </w:r>
      <w:r>
        <w:rPr>
          <w:rFonts w:ascii="Times New Roman" w:eastAsia="等线" w:hAnsi="Times New Roman" w:hint="eastAsia"/>
          <w:color w:val="000000"/>
          <w:lang w:eastAsia="zh-CN"/>
        </w:rPr>
        <w:t>11</w:t>
      </w:r>
      <w:r>
        <w:rPr>
          <w:rFonts w:ascii="Times New Roman" w:eastAsia="等线" w:hAnsi="Times New Roman"/>
          <w:color w:val="000000"/>
        </w:rPr>
        <w:t>]</w:t>
      </w:r>
      <w:r>
        <w:rPr>
          <w:rFonts w:ascii="Times New Roman" w:eastAsia="等线" w:hAnsi="Times New Roman" w:hint="eastAsia"/>
          <w:szCs w:val="20"/>
          <w:lang w:eastAsia="zh-CN"/>
        </w:rPr>
        <w:t>.</w:t>
      </w:r>
    </w:p>
    <w:p w14:paraId="2B8D1C3A" w14:textId="77777777" w:rsidR="00BE49BA" w:rsidRDefault="00787A61">
      <w:pPr>
        <w:adjustRightInd w:val="0"/>
        <w:snapToGrid w:val="0"/>
        <w:spacing w:afterLines="50" w:after="120"/>
        <w:jc w:val="both"/>
        <w:rPr>
          <w:rFonts w:ascii="Times New Roman" w:eastAsia="等线" w:hAnsi="Times New Roman"/>
          <w:color w:val="000000"/>
          <w:lang w:eastAsia="zh-CN"/>
        </w:rPr>
      </w:pPr>
      <w:r>
        <w:rPr>
          <w:rFonts w:ascii="Times New Roman" w:eastAsia="等线" w:hAnsi="Times New Roman" w:hint="eastAsia"/>
          <w:szCs w:val="20"/>
          <w:lang w:eastAsia="zh-CN"/>
        </w:rPr>
        <w:t xml:space="preserve">Decoupling </w:t>
      </w:r>
      <w:r>
        <w:rPr>
          <w:rFonts w:ascii="Times New Roman" w:eastAsia="等线" w:hAnsi="Times New Roman"/>
          <w:szCs w:val="20"/>
          <w:lang w:eastAsia="zh-CN"/>
        </w:rPr>
        <w:t>PDCCH/PDSCH power states</w:t>
      </w:r>
      <w:r>
        <w:rPr>
          <w:rFonts w:ascii="Times New Roman" w:eastAsia="等线" w:hAnsi="Times New Roman" w:hint="eastAsia"/>
          <w:szCs w:val="20"/>
          <w:lang w:eastAsia="zh-CN"/>
        </w:rPr>
        <w:t xml:space="preserve"> allows </w:t>
      </w:r>
      <w:r>
        <w:rPr>
          <w:rFonts w:ascii="Times New Roman" w:eastAsia="等线" w:hAnsi="Times New Roman"/>
          <w:color w:val="000000"/>
        </w:rPr>
        <w:t>UEs to monitor PDCCHs with fewer antennas or narrower bandwidth</w:t>
      </w:r>
      <w:r>
        <w:rPr>
          <w:rFonts w:ascii="Times New Roman" w:eastAsia="等线" w:hAnsi="Times New Roman" w:hint="eastAsia"/>
          <w:szCs w:val="20"/>
          <w:lang w:eastAsia="zh-CN"/>
        </w:rPr>
        <w:t>. If network intends to schedule the UE with high peak data rate, it should provide the UE with</w:t>
      </w:r>
      <w:r>
        <w:rPr>
          <w:rFonts w:ascii="Times New Roman" w:eastAsia="等线" w:hAnsi="Times New Roman"/>
          <w:szCs w:val="20"/>
          <w:lang w:eastAsia="zh-CN"/>
        </w:rPr>
        <w:t xml:space="preserve"> sufficient time </w:t>
      </w:r>
      <w:r>
        <w:rPr>
          <w:rFonts w:ascii="Times New Roman" w:eastAsia="等线" w:hAnsi="Times New Roman" w:hint="eastAsia"/>
          <w:szCs w:val="20"/>
          <w:lang w:eastAsia="zh-CN"/>
        </w:rPr>
        <w:t xml:space="preserve">for </w:t>
      </w:r>
      <w:r>
        <w:rPr>
          <w:rFonts w:ascii="Times New Roman" w:eastAsia="等线" w:hAnsi="Times New Roman"/>
          <w:color w:val="000000"/>
        </w:rPr>
        <w:t>activating additional resources</w:t>
      </w:r>
      <w:r>
        <w:rPr>
          <w:rFonts w:ascii="Times New Roman" w:eastAsia="等线" w:hAnsi="Times New Roman" w:hint="eastAsia"/>
          <w:color w:val="000000"/>
          <w:lang w:eastAsia="zh-CN"/>
        </w:rPr>
        <w:t>.</w:t>
      </w:r>
      <w:r>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lastRenderedPageBreak/>
        <w:t xml:space="preserve">In our view, this approach </w:t>
      </w:r>
      <w:r>
        <w:rPr>
          <w:rFonts w:ascii="Times New Roman" w:eastAsia="等线" w:hAnsi="Times New Roman"/>
          <w:color w:val="000000"/>
        </w:rPr>
        <w:t>should be integrated into discussions of BW and MIMO/antenna adaptation in</w:t>
      </w:r>
      <w:r>
        <w:rPr>
          <w:rFonts w:ascii="Times New Roman" w:eastAsia="等线" w:hAnsi="Times New Roman" w:hint="eastAsia"/>
          <w:color w:val="000000"/>
          <w:lang w:eastAsia="zh-CN"/>
        </w:rPr>
        <w:t xml:space="preserve"> above</w:t>
      </w:r>
      <w:r>
        <w:rPr>
          <w:rFonts w:ascii="Times New Roman" w:eastAsia="等线" w:hAnsi="Times New Roman"/>
          <w:color w:val="000000"/>
        </w:rPr>
        <w:t xml:space="preserve"> Type 1 schemes for efficiency</w:t>
      </w:r>
      <w:r>
        <w:rPr>
          <w:rFonts w:ascii="Times New Roman" w:eastAsia="等线" w:hAnsi="Times New Roman" w:hint="eastAsia"/>
          <w:color w:val="000000"/>
          <w:lang w:eastAsia="zh-CN"/>
        </w:rPr>
        <w:t>.</w:t>
      </w:r>
      <w:r>
        <w:rPr>
          <w:rFonts w:ascii="Times New Roman" w:eastAsia="等线" w:hAnsi="Times New Roman" w:hint="eastAsia"/>
          <w:szCs w:val="20"/>
          <w:lang w:eastAsia="zh-CN"/>
        </w:rPr>
        <w:t xml:space="preserve"> The scheme of </w:t>
      </w:r>
      <w:r>
        <w:rPr>
          <w:rFonts w:ascii="Times New Roman" w:eastAsia="等线" w:hAnsi="Times New Roman"/>
          <w:szCs w:val="20"/>
          <w:lang w:eastAsia="zh-CN"/>
        </w:rPr>
        <w:t>PDCCH monitoring for multi</w:t>
      </w:r>
      <w:r>
        <w:rPr>
          <w:rFonts w:ascii="Times New Roman" w:eastAsia="等线" w:hAnsi="Times New Roman" w:hint="eastAsia"/>
          <w:szCs w:val="20"/>
          <w:lang w:eastAsia="zh-CN"/>
        </w:rPr>
        <w:t xml:space="preserve">ple </w:t>
      </w:r>
      <w:r>
        <w:rPr>
          <w:rFonts w:ascii="Times New Roman" w:eastAsia="等线" w:hAnsi="Times New Roman"/>
          <w:szCs w:val="20"/>
          <w:lang w:eastAsia="zh-CN"/>
        </w:rPr>
        <w:t>CC</w:t>
      </w:r>
      <w:r>
        <w:rPr>
          <w:rFonts w:ascii="Times New Roman" w:eastAsia="等线" w:hAnsi="Times New Roman" w:hint="eastAsia"/>
          <w:szCs w:val="20"/>
          <w:lang w:eastAsia="zh-CN"/>
        </w:rPr>
        <w:t xml:space="preserve">s requires </w:t>
      </w:r>
      <w:r>
        <w:rPr>
          <w:rFonts w:ascii="Times New Roman" w:eastAsia="等线" w:hAnsi="Times New Roman"/>
          <w:szCs w:val="20"/>
          <w:lang w:eastAsia="zh-CN"/>
        </w:rPr>
        <w:t>cross</w:t>
      </w:r>
      <w:r>
        <w:rPr>
          <w:rFonts w:ascii="Times New Roman" w:eastAsia="等线" w:hAnsi="Times New Roman" w:hint="eastAsia"/>
          <w:szCs w:val="20"/>
          <w:lang w:eastAsia="zh-CN"/>
        </w:rPr>
        <w:t xml:space="preserve">-carrier </w:t>
      </w:r>
      <w:r>
        <w:rPr>
          <w:rFonts w:ascii="Times New Roman" w:eastAsia="等线" w:hAnsi="Times New Roman"/>
          <w:color w:val="000000"/>
        </w:rPr>
        <w:t xml:space="preserve">and cross-slot scheduling </w:t>
      </w:r>
      <w:r>
        <w:rPr>
          <w:rFonts w:ascii="Times New Roman" w:eastAsia="等线" w:hAnsi="Times New Roman" w:hint="eastAsia"/>
          <w:szCs w:val="20"/>
          <w:lang w:eastAsia="zh-CN"/>
        </w:rPr>
        <w:t xml:space="preserve">so that the PDCCH can be monitored with a narrow RF bandwidth and </w:t>
      </w:r>
      <w:r>
        <w:rPr>
          <w:rFonts w:ascii="Times New Roman" w:eastAsia="等线" w:hAnsi="Times New Roman"/>
          <w:szCs w:val="20"/>
          <w:lang w:eastAsia="zh-CN"/>
        </w:rPr>
        <w:t>sufficient</w:t>
      </w:r>
      <w:r>
        <w:rPr>
          <w:rFonts w:ascii="Times New Roman" w:eastAsia="等线" w:hAnsi="Times New Roman" w:hint="eastAsia"/>
          <w:szCs w:val="20"/>
          <w:lang w:eastAsia="zh-CN"/>
        </w:rPr>
        <w:t xml:space="preserve"> time can be given by cross-slot </w:t>
      </w:r>
      <w:r>
        <w:rPr>
          <w:rFonts w:ascii="Times New Roman" w:eastAsia="等线" w:hAnsi="Times New Roman"/>
          <w:szCs w:val="20"/>
          <w:lang w:eastAsia="zh-CN"/>
        </w:rPr>
        <w:t>scheduling</w:t>
      </w:r>
      <w:r>
        <w:rPr>
          <w:rFonts w:ascii="Times New Roman" w:eastAsia="等线" w:hAnsi="Times New Roman" w:hint="eastAsia"/>
          <w:szCs w:val="20"/>
          <w:lang w:eastAsia="zh-CN"/>
        </w:rPr>
        <w:t xml:space="preserve"> for UE to adapt the RF and/or BB </w:t>
      </w:r>
      <w:r>
        <w:rPr>
          <w:rFonts w:ascii="Times New Roman" w:eastAsia="等线" w:hAnsi="Times New Roman"/>
          <w:szCs w:val="20"/>
          <w:lang w:eastAsia="zh-CN"/>
        </w:rPr>
        <w:t>bandwidth</w:t>
      </w:r>
      <w:r>
        <w:rPr>
          <w:rFonts w:ascii="Times New Roman" w:eastAsia="等线" w:hAnsi="Times New Roman" w:hint="eastAsia"/>
          <w:szCs w:val="20"/>
          <w:lang w:eastAsia="zh-CN"/>
        </w:rPr>
        <w:t xml:space="preserve">.  </w:t>
      </w:r>
      <w:r>
        <w:rPr>
          <w:rFonts w:ascii="Times New Roman" w:eastAsia="等线" w:hAnsi="Times New Roman"/>
          <w:color w:val="000000"/>
        </w:rPr>
        <w:t>The</w:t>
      </w:r>
      <w:r>
        <w:rPr>
          <w:rFonts w:ascii="Times New Roman" w:eastAsia="等线" w:hAnsi="Times New Roman" w:hint="eastAsia"/>
          <w:color w:val="000000"/>
          <w:lang w:eastAsia="zh-CN"/>
        </w:rPr>
        <w:t xml:space="preserve"> </w:t>
      </w:r>
      <w:r>
        <w:rPr>
          <w:rFonts w:ascii="Times New Roman" w:eastAsia="等线" w:hAnsi="Times New Roman"/>
          <w:color w:val="000000"/>
        </w:rPr>
        <w:t>scheme overlap</w:t>
      </w:r>
      <w:r>
        <w:rPr>
          <w:rFonts w:ascii="Times New Roman" w:eastAsia="等线" w:hAnsi="Times New Roman" w:hint="eastAsia"/>
          <w:color w:val="000000"/>
          <w:lang w:eastAsia="zh-CN"/>
        </w:rPr>
        <w:t>s</w:t>
      </w:r>
      <w:r>
        <w:rPr>
          <w:rFonts w:ascii="Times New Roman" w:eastAsia="等线" w:hAnsi="Times New Roman"/>
          <w:color w:val="000000"/>
        </w:rPr>
        <w:t xml:space="preserve"> with cross-carrier scheduling and decoupling RF/BB operation, so </w:t>
      </w:r>
      <w:r>
        <w:rPr>
          <w:rFonts w:ascii="Times New Roman" w:eastAsia="等线" w:hAnsi="Times New Roman" w:hint="eastAsia"/>
          <w:color w:val="000000"/>
          <w:lang w:eastAsia="zh-CN"/>
        </w:rPr>
        <w:t xml:space="preserve">it </w:t>
      </w:r>
      <w:r>
        <w:rPr>
          <w:rFonts w:ascii="Times New Roman" w:eastAsia="等线" w:hAnsi="Times New Roman"/>
          <w:color w:val="000000"/>
        </w:rPr>
        <w:t>can be addressed</w:t>
      </w:r>
      <w:r>
        <w:rPr>
          <w:rFonts w:ascii="Times New Roman" w:eastAsia="等线" w:hAnsi="Times New Roman" w:hint="eastAsia"/>
          <w:color w:val="000000"/>
          <w:lang w:eastAsia="zh-CN"/>
        </w:rPr>
        <w:t xml:space="preserve"> in the related </w:t>
      </w:r>
      <w:proofErr w:type="spellStart"/>
      <w:r>
        <w:rPr>
          <w:rFonts w:ascii="Times New Roman" w:eastAsia="等线" w:hAnsi="Times New Roman" w:hint="eastAsia"/>
          <w:color w:val="000000"/>
          <w:lang w:eastAsia="zh-CN"/>
        </w:rPr>
        <w:t>dicussions</w:t>
      </w:r>
      <w:proofErr w:type="spellEnd"/>
      <w:r>
        <w:rPr>
          <w:rFonts w:ascii="Times New Roman" w:eastAsia="等线" w:hAnsi="Times New Roman"/>
          <w:color w:val="000000"/>
        </w:rPr>
        <w:t xml:space="preserve">. </w:t>
      </w:r>
      <w:proofErr w:type="gramStart"/>
      <w:r>
        <w:rPr>
          <w:rFonts w:ascii="Times New Roman" w:eastAsia="等线" w:hAnsi="Times New Roman"/>
          <w:color w:val="000000"/>
        </w:rPr>
        <w:t>Regardless</w:t>
      </w:r>
      <w:proofErr w:type="gramEnd"/>
      <w:r>
        <w:rPr>
          <w:rFonts w:ascii="Times New Roman" w:eastAsia="等线" w:hAnsi="Times New Roman"/>
          <w:color w:val="000000"/>
        </w:rPr>
        <w:t xml:space="preserve"> where </w:t>
      </w:r>
      <w:r>
        <w:rPr>
          <w:rFonts w:ascii="Times New Roman" w:eastAsia="等线" w:hAnsi="Times New Roman" w:hint="eastAsia"/>
          <w:color w:val="000000"/>
          <w:lang w:eastAsia="zh-CN"/>
        </w:rPr>
        <w:t>the schemes</w:t>
      </w:r>
      <w:r>
        <w:rPr>
          <w:rFonts w:ascii="Times New Roman" w:eastAsia="等线" w:hAnsi="Times New Roman"/>
          <w:color w:val="000000"/>
        </w:rPr>
        <w:t xml:space="preserve"> are discussed, it's important to compare their power-saving benefits against existing methods like fast </w:t>
      </w:r>
      <w:proofErr w:type="spellStart"/>
      <w:r>
        <w:rPr>
          <w:rFonts w:ascii="Times New Roman" w:eastAsia="等线" w:hAnsi="Times New Roman"/>
          <w:color w:val="000000"/>
        </w:rPr>
        <w:t>SCell</w:t>
      </w:r>
      <w:proofErr w:type="spellEnd"/>
      <w:r>
        <w:rPr>
          <w:rFonts w:ascii="Times New Roman" w:eastAsia="等线" w:hAnsi="Times New Roman"/>
          <w:color w:val="000000"/>
        </w:rPr>
        <w:t xml:space="preserve"> (de)activation/dormancy or LP-WUS, which </w:t>
      </w:r>
      <w:r>
        <w:rPr>
          <w:rFonts w:ascii="Times New Roman" w:eastAsia="等线" w:hAnsi="Times New Roman" w:hint="eastAsia"/>
          <w:szCs w:val="20"/>
          <w:lang w:eastAsia="zh-CN"/>
        </w:rPr>
        <w:t xml:space="preserve">avoids </w:t>
      </w:r>
      <w:r>
        <w:rPr>
          <w:rFonts w:ascii="Times New Roman" w:eastAsia="等线" w:hAnsi="Times New Roman"/>
          <w:szCs w:val="20"/>
          <w:lang w:eastAsia="zh-CN"/>
        </w:rPr>
        <w:t>unnecessary</w:t>
      </w:r>
      <w:r>
        <w:rPr>
          <w:rFonts w:ascii="Times New Roman" w:eastAsia="等线" w:hAnsi="Times New Roman" w:hint="eastAsia"/>
          <w:szCs w:val="20"/>
          <w:lang w:eastAsia="zh-CN"/>
        </w:rPr>
        <w:t xml:space="preserve"> PDCCH monitoring completely to save UE power</w:t>
      </w:r>
      <w:r>
        <w:rPr>
          <w:rFonts w:ascii="Times New Roman" w:eastAsia="等线" w:hAnsi="Times New Roman" w:hint="eastAsia"/>
          <w:color w:val="000000"/>
          <w:lang w:eastAsia="zh-CN"/>
        </w:rPr>
        <w:t>.</w:t>
      </w:r>
    </w:p>
    <w:p w14:paraId="5F80A5D3" w14:textId="108ED2B9" w:rsidR="00BE49BA" w:rsidRPr="00981B3C" w:rsidRDefault="00CE1433" w:rsidP="00981B3C">
      <w:pPr>
        <w:spacing w:after="120"/>
        <w:jc w:val="both"/>
        <w:rPr>
          <w:rFonts w:ascii="Times New Roman" w:eastAsiaTheme="minorEastAsia" w:hAnsi="Times New Roman"/>
          <w:b/>
          <w:i/>
          <w:szCs w:val="20"/>
          <w:lang w:eastAsia="zh-CN"/>
        </w:rPr>
      </w:pPr>
      <w:bookmarkStart w:id="191" w:name="OLE_LINK239"/>
      <w:bookmarkStart w:id="192" w:name="_Ref210152378"/>
      <w:bookmarkStart w:id="193" w:name="OLE_LINK162"/>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26</w:t>
      </w:r>
      <w:r>
        <w:rPr>
          <w:rFonts w:ascii="Times New Roman" w:hAnsi="Times New Roman"/>
          <w:b/>
          <w:i/>
        </w:rPr>
        <w:fldChar w:fldCharType="end"/>
      </w:r>
      <w:bookmarkEnd w:id="191"/>
      <w:r w:rsidR="00787A61" w:rsidRPr="00981B3C">
        <w:rPr>
          <w:rFonts w:ascii="Times New Roman" w:eastAsiaTheme="minorEastAsia" w:hAnsi="Times New Roman"/>
          <w:b/>
          <w:i/>
          <w:szCs w:val="20"/>
          <w:lang w:eastAsia="zh-CN"/>
        </w:rPr>
        <w:t>:</w:t>
      </w:r>
      <w:r w:rsidR="00787A61" w:rsidRPr="00981B3C">
        <w:rPr>
          <w:rFonts w:ascii="Times New Roman" w:eastAsiaTheme="minorEastAsia" w:hAnsi="Times New Roman" w:hint="eastAsia"/>
          <w:b/>
          <w:i/>
          <w:szCs w:val="20"/>
          <w:lang w:eastAsia="zh-CN"/>
        </w:rPr>
        <w:t xml:space="preserve"> More discussion is needed to understand the schemes,</w:t>
      </w:r>
      <w:bookmarkEnd w:id="192"/>
      <w:r w:rsidR="00787A61" w:rsidRPr="00981B3C">
        <w:rPr>
          <w:rFonts w:ascii="Times New Roman" w:eastAsiaTheme="minorEastAsia" w:hAnsi="Times New Roman" w:hint="eastAsia"/>
          <w:b/>
          <w:i/>
          <w:szCs w:val="20"/>
          <w:lang w:eastAsia="zh-CN"/>
        </w:rPr>
        <w:t xml:space="preserve"> </w:t>
      </w:r>
    </w:p>
    <w:p w14:paraId="656677CD" w14:textId="77777777" w:rsidR="00BE49BA" w:rsidRPr="00981B3C" w:rsidRDefault="00787A61" w:rsidP="00BD053E">
      <w:pPr>
        <w:pStyle w:val="affff3"/>
        <w:numPr>
          <w:ilvl w:val="0"/>
          <w:numId w:val="63"/>
        </w:numPr>
        <w:spacing w:after="120"/>
        <w:ind w:firstLineChars="0"/>
        <w:rPr>
          <w:rFonts w:ascii="Times New Roman" w:eastAsiaTheme="minorEastAsia" w:hAnsi="Times New Roman"/>
          <w:b/>
          <w:i/>
          <w:szCs w:val="20"/>
        </w:rPr>
      </w:pPr>
      <w:bookmarkStart w:id="194" w:name="OLE_LINK163"/>
      <w:r w:rsidRPr="00981B3C">
        <w:rPr>
          <w:rFonts w:ascii="Times New Roman" w:eastAsiaTheme="minorEastAsia" w:hAnsi="Times New Roman" w:hint="eastAsia"/>
          <w:b/>
          <w:i/>
          <w:szCs w:val="20"/>
        </w:rPr>
        <w:t>In case d</w:t>
      </w:r>
      <w:r w:rsidRPr="00981B3C">
        <w:rPr>
          <w:rFonts w:ascii="Times New Roman" w:eastAsiaTheme="minorEastAsia" w:hAnsi="Times New Roman"/>
          <w:b/>
          <w:i/>
          <w:szCs w:val="20"/>
        </w:rPr>
        <w:t>ecoupling PDCCH/PDSCH power states aligns with BW and MIMO/antenna adaptation in Type 1 schemes</w:t>
      </w:r>
      <w:r w:rsidRPr="00981B3C">
        <w:rPr>
          <w:rFonts w:ascii="Times New Roman" w:eastAsiaTheme="minorEastAsia" w:hAnsi="Times New Roman" w:hint="eastAsia"/>
          <w:b/>
          <w:i/>
          <w:szCs w:val="20"/>
        </w:rPr>
        <w:t xml:space="preserve">, this scheme </w:t>
      </w:r>
      <w:r w:rsidRPr="00981B3C">
        <w:rPr>
          <w:rFonts w:ascii="Times New Roman" w:eastAsiaTheme="minorEastAsia" w:hAnsi="Times New Roman"/>
          <w:b/>
          <w:i/>
          <w:szCs w:val="20"/>
        </w:rPr>
        <w:t>can be discussed there.</w:t>
      </w:r>
    </w:p>
    <w:p w14:paraId="270EDFBF" w14:textId="77777777" w:rsidR="00BE49BA" w:rsidRPr="00981B3C" w:rsidRDefault="00787A61" w:rsidP="00BD053E">
      <w:pPr>
        <w:pStyle w:val="affff3"/>
        <w:numPr>
          <w:ilvl w:val="0"/>
          <w:numId w:val="63"/>
        </w:numPr>
        <w:spacing w:after="120"/>
        <w:ind w:firstLineChars="0"/>
        <w:rPr>
          <w:rFonts w:ascii="Times New Roman" w:eastAsiaTheme="minorEastAsia" w:hAnsi="Times New Roman"/>
          <w:b/>
          <w:i/>
          <w:szCs w:val="20"/>
        </w:rPr>
      </w:pPr>
      <w:r w:rsidRPr="00981B3C">
        <w:rPr>
          <w:rFonts w:ascii="Times New Roman" w:eastAsiaTheme="minorEastAsia" w:hAnsi="Times New Roman" w:hint="eastAsia"/>
          <w:b/>
          <w:i/>
          <w:szCs w:val="20"/>
        </w:rPr>
        <w:t xml:space="preserve">In case </w:t>
      </w:r>
      <w:r w:rsidRPr="00981B3C">
        <w:rPr>
          <w:rFonts w:ascii="Times New Roman" w:eastAsiaTheme="minorEastAsia" w:hAnsi="Times New Roman"/>
          <w:b/>
          <w:i/>
          <w:szCs w:val="20"/>
        </w:rPr>
        <w:t xml:space="preserve">PDCCH monitoring for multiple CCs overlaps with cross-carrier scheduling and Cell management e.g., fast </w:t>
      </w:r>
      <w:proofErr w:type="spellStart"/>
      <w:r w:rsidRPr="00981B3C">
        <w:rPr>
          <w:rFonts w:ascii="Times New Roman" w:eastAsiaTheme="minorEastAsia" w:hAnsi="Times New Roman"/>
          <w:b/>
          <w:i/>
          <w:szCs w:val="20"/>
        </w:rPr>
        <w:t>SCell</w:t>
      </w:r>
      <w:proofErr w:type="spellEnd"/>
      <w:r w:rsidRPr="00981B3C">
        <w:rPr>
          <w:rFonts w:ascii="Times New Roman" w:eastAsiaTheme="minorEastAsia" w:hAnsi="Times New Roman"/>
          <w:b/>
          <w:i/>
          <w:szCs w:val="20"/>
        </w:rPr>
        <w:t xml:space="preserve"> (de)activation/dormancy, </w:t>
      </w:r>
      <w:r w:rsidRPr="00981B3C">
        <w:rPr>
          <w:rFonts w:ascii="Times New Roman" w:eastAsiaTheme="minorEastAsia" w:hAnsi="Times New Roman" w:hint="eastAsia"/>
          <w:b/>
          <w:i/>
          <w:szCs w:val="20"/>
        </w:rPr>
        <w:t xml:space="preserve">it </w:t>
      </w:r>
      <w:r w:rsidRPr="00981B3C">
        <w:rPr>
          <w:rFonts w:ascii="Times New Roman" w:eastAsiaTheme="minorEastAsia" w:hAnsi="Times New Roman"/>
          <w:b/>
          <w:i/>
          <w:szCs w:val="20"/>
        </w:rPr>
        <w:t xml:space="preserve">can be </w:t>
      </w:r>
      <w:r w:rsidRPr="00981B3C">
        <w:rPr>
          <w:rFonts w:ascii="Times New Roman" w:eastAsiaTheme="minorEastAsia" w:hAnsi="Times New Roman" w:hint="eastAsia"/>
          <w:b/>
          <w:i/>
          <w:szCs w:val="20"/>
        </w:rPr>
        <w:t>discussed in</w:t>
      </w:r>
      <w:r w:rsidRPr="00981B3C">
        <w:rPr>
          <w:rFonts w:ascii="Times New Roman" w:eastAsiaTheme="minorEastAsia" w:hAnsi="Times New Roman"/>
          <w:b/>
          <w:i/>
          <w:szCs w:val="20"/>
        </w:rPr>
        <w:t xml:space="preserve"> spectrum agenda.</w:t>
      </w:r>
    </w:p>
    <w:bookmarkEnd w:id="193"/>
    <w:bookmarkEnd w:id="194"/>
    <w:p w14:paraId="00AA67ED" w14:textId="02F70399" w:rsidR="00BE49BA" w:rsidRDefault="00787A61">
      <w:pPr>
        <w:keepNext/>
        <w:keepLines/>
        <w:widowControl w:val="0"/>
        <w:numPr>
          <w:ilvl w:val="2"/>
          <w:numId w:val="18"/>
        </w:numPr>
        <w:spacing w:before="240" w:after="240"/>
        <w:outlineLvl w:val="2"/>
        <w:rPr>
          <w:rFonts w:ascii="Arial" w:eastAsia="微软雅黑" w:hAnsi="Arial" w:cs="Arial"/>
          <w:sz w:val="28"/>
          <w:szCs w:val="28"/>
          <w:lang w:eastAsia="zh-CN"/>
        </w:rPr>
      </w:pPr>
      <w:r>
        <w:rPr>
          <w:rFonts w:ascii="Arial" w:eastAsia="微软雅黑" w:hAnsi="Arial" w:cs="Arial" w:hint="eastAsia"/>
          <w:sz w:val="28"/>
          <w:szCs w:val="28"/>
          <w:lang w:eastAsia="zh-CN"/>
        </w:rPr>
        <w:t>R</w:t>
      </w:r>
      <w:r>
        <w:rPr>
          <w:rFonts w:ascii="Arial" w:eastAsia="微软雅黑" w:hAnsi="Arial" w:cs="Arial"/>
          <w:sz w:val="28"/>
          <w:szCs w:val="28"/>
          <w:lang w:eastAsia="zh-CN"/>
        </w:rPr>
        <w:t xml:space="preserve">estricting maximum </w:t>
      </w:r>
      <w:r>
        <w:rPr>
          <w:rFonts w:ascii="Arial" w:eastAsia="微软雅黑" w:hAnsi="Arial" w:cs="Arial" w:hint="eastAsia"/>
          <w:sz w:val="28"/>
          <w:szCs w:val="28"/>
          <w:lang w:eastAsia="zh-CN"/>
        </w:rPr>
        <w:t>CORESET</w:t>
      </w:r>
      <w:r>
        <w:rPr>
          <w:rFonts w:ascii="Arial" w:eastAsia="微软雅黑" w:hAnsi="Arial" w:cs="Arial"/>
          <w:sz w:val="28"/>
          <w:szCs w:val="28"/>
          <w:lang w:eastAsia="zh-CN"/>
        </w:rPr>
        <w:t xml:space="preserve"> size or minimum </w:t>
      </w:r>
      <w:r>
        <w:rPr>
          <w:rFonts w:ascii="Arial" w:eastAsia="微软雅黑" w:hAnsi="Arial" w:cs="Arial" w:hint="eastAsia"/>
          <w:sz w:val="28"/>
          <w:szCs w:val="28"/>
          <w:lang w:eastAsia="zh-CN"/>
        </w:rPr>
        <w:t>Search Space</w:t>
      </w:r>
      <w:r>
        <w:rPr>
          <w:rFonts w:ascii="Arial" w:eastAsia="微软雅黑" w:hAnsi="Arial" w:cs="Arial"/>
          <w:sz w:val="28"/>
          <w:szCs w:val="28"/>
          <w:lang w:eastAsia="zh-CN"/>
        </w:rPr>
        <w:t xml:space="preserve"> period</w:t>
      </w:r>
    </w:p>
    <w:p w14:paraId="246191CB" w14:textId="77777777" w:rsidR="00BE49BA" w:rsidRDefault="00787A61">
      <w:pPr>
        <w:adjustRightInd w:val="0"/>
        <w:snapToGrid w:val="0"/>
        <w:spacing w:afterLines="50" w:after="120"/>
        <w:jc w:val="both"/>
        <w:rPr>
          <w:rFonts w:ascii="Times New Roman" w:eastAsia="等线" w:hAnsi="Times New Roman"/>
          <w:color w:val="000000"/>
        </w:rPr>
      </w:pPr>
      <w:r>
        <w:rPr>
          <w:rFonts w:ascii="Times New Roman" w:eastAsia="等线" w:hAnsi="Times New Roman"/>
          <w:color w:val="000000"/>
        </w:rPr>
        <w:t>From our understanding, the schemes proposed in [</w:t>
      </w:r>
      <w:r>
        <w:rPr>
          <w:rFonts w:ascii="Times New Roman" w:eastAsia="等线" w:hAnsi="Times New Roman" w:hint="eastAsia"/>
          <w:color w:val="000000"/>
          <w:lang w:eastAsia="zh-CN"/>
        </w:rPr>
        <w:t>12</w:t>
      </w:r>
      <w:r>
        <w:rPr>
          <w:rFonts w:ascii="Times New Roman" w:eastAsia="等线" w:hAnsi="Times New Roman"/>
          <w:color w:val="000000"/>
        </w:rPr>
        <w:t xml:space="preserve">] focus on lowering power consumption during non-active or sleep states by restricting maximum CORESET bandwidth and minimum search space periodicity, which reduces static current and active-time power. However, these limitations </w:t>
      </w:r>
      <w:proofErr w:type="gramStart"/>
      <w:r>
        <w:rPr>
          <w:rFonts w:ascii="Times New Roman" w:eastAsia="等线" w:hAnsi="Times New Roman"/>
          <w:color w:val="000000"/>
        </w:rPr>
        <w:t>constrains</w:t>
      </w:r>
      <w:proofErr w:type="gramEnd"/>
      <w:r>
        <w:rPr>
          <w:rFonts w:ascii="Times New Roman" w:eastAsia="等线" w:hAnsi="Times New Roman"/>
          <w:color w:val="000000"/>
        </w:rPr>
        <w:t xml:space="preserve"> network scheduling flexibility and negatively affect peak data rates and latency, particularly for </w:t>
      </w:r>
      <w:proofErr w:type="spellStart"/>
      <w:r>
        <w:rPr>
          <w:rFonts w:ascii="Times New Roman" w:eastAsia="等线" w:hAnsi="Times New Roman"/>
          <w:color w:val="000000"/>
        </w:rPr>
        <w:t>eMBB</w:t>
      </w:r>
      <w:proofErr w:type="spellEnd"/>
      <w:r>
        <w:rPr>
          <w:rFonts w:ascii="Times New Roman" w:eastAsia="等线" w:hAnsi="Times New Roman"/>
          <w:color w:val="000000"/>
        </w:rPr>
        <w:t xml:space="preserve"> devices and services, though they may better suit IoT devices. Power models should be developed to quantify the static power savings from limiting CORESET size and search space period.</w:t>
      </w:r>
    </w:p>
    <w:p w14:paraId="4E22D00B" w14:textId="623F6B23" w:rsidR="00BE49BA" w:rsidRPr="00981B3C" w:rsidRDefault="00CE1433" w:rsidP="00981B3C">
      <w:pPr>
        <w:spacing w:after="120"/>
        <w:jc w:val="both"/>
        <w:rPr>
          <w:rFonts w:ascii="Times New Roman" w:eastAsiaTheme="minorEastAsia" w:hAnsi="Times New Roman"/>
          <w:b/>
          <w:i/>
          <w:szCs w:val="20"/>
          <w:lang w:eastAsia="zh-CN"/>
        </w:rPr>
      </w:pPr>
      <w:bookmarkStart w:id="195" w:name="OLE_LINK164"/>
      <w:r w:rsidRPr="00CE1433">
        <w:rPr>
          <w:rFonts w:ascii="Times New Roman" w:eastAsia="宋体" w:hAnsi="Times New Roman"/>
          <w:b/>
          <w:i/>
          <w:lang w:val="en-GB"/>
        </w:rPr>
        <w:t xml:space="preserve">Observation </w:t>
      </w:r>
      <w:r w:rsidRPr="00CE1433">
        <w:rPr>
          <w:rFonts w:ascii="Times New Roman" w:eastAsia="宋体" w:hAnsi="Times New Roman"/>
          <w:b/>
          <w:i/>
          <w:lang w:val="en-GB"/>
        </w:rPr>
        <w:fldChar w:fldCharType="begin"/>
      </w:r>
      <w:r w:rsidRPr="00CE1433">
        <w:rPr>
          <w:rFonts w:ascii="Times New Roman" w:eastAsia="宋体" w:hAnsi="Times New Roman"/>
          <w:b/>
          <w:i/>
          <w:lang w:val="en-GB"/>
        </w:rPr>
        <w:instrText xml:space="preserve"> SEQ Observation \* ARABIC </w:instrText>
      </w:r>
      <w:r w:rsidRPr="00CE1433">
        <w:rPr>
          <w:rFonts w:ascii="Times New Roman" w:eastAsia="宋体" w:hAnsi="Times New Roman"/>
          <w:b/>
          <w:i/>
          <w:lang w:val="en-GB"/>
        </w:rPr>
        <w:fldChar w:fldCharType="separate"/>
      </w:r>
      <w:r w:rsidR="0089017B">
        <w:rPr>
          <w:rFonts w:ascii="Times New Roman" w:eastAsia="宋体" w:hAnsi="Times New Roman"/>
          <w:b/>
          <w:i/>
          <w:noProof/>
          <w:lang w:val="en-GB"/>
        </w:rPr>
        <w:t>19</w:t>
      </w:r>
      <w:r w:rsidRPr="00CE1433">
        <w:rPr>
          <w:rFonts w:ascii="Times New Roman" w:eastAsia="宋体" w:hAnsi="Times New Roman"/>
          <w:b/>
          <w:i/>
        </w:rPr>
        <w:fldChar w:fldCharType="end"/>
      </w:r>
      <w:r w:rsidR="00787A61" w:rsidRPr="00981B3C">
        <w:rPr>
          <w:rFonts w:ascii="Times New Roman" w:eastAsiaTheme="minorEastAsia" w:hAnsi="Times New Roman"/>
          <w:b/>
          <w:i/>
          <w:szCs w:val="20"/>
          <w:lang w:eastAsia="zh-CN"/>
        </w:rPr>
        <w:t xml:space="preserve">: Restricting the maximum CORESET bandwidth and/or minimum Search Space period lowers static power but limits network scheduling flexibility and impacts </w:t>
      </w:r>
      <w:proofErr w:type="spellStart"/>
      <w:r w:rsidR="00787A61" w:rsidRPr="00981B3C">
        <w:rPr>
          <w:rFonts w:ascii="Times New Roman" w:eastAsiaTheme="minorEastAsia" w:hAnsi="Times New Roman"/>
          <w:b/>
          <w:i/>
          <w:szCs w:val="20"/>
          <w:lang w:eastAsia="zh-CN"/>
        </w:rPr>
        <w:t>eMBB</w:t>
      </w:r>
      <w:proofErr w:type="spellEnd"/>
      <w:r w:rsidR="00787A61" w:rsidRPr="00981B3C">
        <w:rPr>
          <w:rFonts w:ascii="Times New Roman" w:eastAsiaTheme="minorEastAsia" w:hAnsi="Times New Roman"/>
          <w:b/>
          <w:i/>
          <w:szCs w:val="20"/>
          <w:lang w:eastAsia="zh-CN"/>
        </w:rPr>
        <w:t xml:space="preserve"> performance. These </w:t>
      </w:r>
      <w:proofErr w:type="spellStart"/>
      <w:r w:rsidR="00787A61" w:rsidRPr="00981B3C">
        <w:rPr>
          <w:rFonts w:ascii="Times New Roman" w:eastAsiaTheme="minorEastAsia" w:hAnsi="Times New Roman"/>
          <w:b/>
          <w:i/>
          <w:szCs w:val="20"/>
          <w:lang w:eastAsia="zh-CN"/>
        </w:rPr>
        <w:t>shemes</w:t>
      </w:r>
      <w:proofErr w:type="spellEnd"/>
      <w:r w:rsidR="00787A61" w:rsidRPr="00981B3C">
        <w:rPr>
          <w:rFonts w:ascii="Times New Roman" w:eastAsiaTheme="minorEastAsia" w:hAnsi="Times New Roman"/>
          <w:b/>
          <w:i/>
          <w:szCs w:val="20"/>
          <w:lang w:eastAsia="zh-CN"/>
        </w:rPr>
        <w:t xml:space="preserve"> are more appropriate for IoT devices.  </w:t>
      </w:r>
    </w:p>
    <w:p w14:paraId="55344F3D" w14:textId="78D02860" w:rsidR="00BE49BA" w:rsidRPr="00981B3C" w:rsidRDefault="00CE1433" w:rsidP="00981B3C">
      <w:pPr>
        <w:spacing w:after="120"/>
        <w:jc w:val="both"/>
        <w:rPr>
          <w:rFonts w:ascii="Times New Roman" w:eastAsiaTheme="minorEastAsia" w:hAnsi="Times New Roman"/>
          <w:b/>
          <w:i/>
          <w:szCs w:val="20"/>
          <w:lang w:eastAsia="zh-CN"/>
        </w:rPr>
      </w:pPr>
      <w:bookmarkStart w:id="196" w:name="OLE_LINK240"/>
      <w:bookmarkStart w:id="197" w:name="_Ref210152388"/>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27</w:t>
      </w:r>
      <w:r>
        <w:rPr>
          <w:rFonts w:ascii="Times New Roman" w:hAnsi="Times New Roman"/>
          <w:b/>
          <w:i/>
        </w:rPr>
        <w:fldChar w:fldCharType="end"/>
      </w:r>
      <w:bookmarkEnd w:id="196"/>
      <w:r w:rsidR="00787A61" w:rsidRPr="00981B3C">
        <w:rPr>
          <w:rFonts w:ascii="Times New Roman" w:eastAsiaTheme="minorEastAsia" w:hAnsi="Times New Roman"/>
          <w:b/>
          <w:i/>
          <w:szCs w:val="20"/>
          <w:lang w:eastAsia="zh-CN"/>
        </w:rPr>
        <w:t xml:space="preserve">: </w:t>
      </w:r>
      <w:r w:rsidR="00787A61" w:rsidRPr="00981B3C">
        <w:rPr>
          <w:rFonts w:ascii="Times New Roman" w:eastAsiaTheme="minorEastAsia" w:hAnsi="Times New Roman" w:hint="eastAsia"/>
          <w:b/>
          <w:i/>
          <w:szCs w:val="20"/>
          <w:lang w:eastAsia="zh-CN"/>
        </w:rPr>
        <w:t>More discussion is needed to understand the scheme</w:t>
      </w:r>
      <w:r w:rsidR="00787A61" w:rsidRPr="00981B3C">
        <w:rPr>
          <w:rFonts w:ascii="Times New Roman" w:eastAsiaTheme="minorEastAsia" w:hAnsi="Times New Roman"/>
          <w:b/>
          <w:i/>
          <w:szCs w:val="20"/>
          <w:lang w:eastAsia="zh-CN"/>
        </w:rPr>
        <w:t xml:space="preserve"> </w:t>
      </w:r>
      <w:r w:rsidR="00787A61" w:rsidRPr="00981B3C">
        <w:rPr>
          <w:rFonts w:ascii="Times New Roman" w:eastAsiaTheme="minorEastAsia" w:hAnsi="Times New Roman" w:hint="eastAsia"/>
          <w:b/>
          <w:i/>
          <w:szCs w:val="20"/>
          <w:lang w:eastAsia="zh-CN"/>
        </w:rPr>
        <w:t>and the source(s) contributing to the UE power saving and d</w:t>
      </w:r>
      <w:r w:rsidR="00787A61" w:rsidRPr="00981B3C">
        <w:rPr>
          <w:rFonts w:ascii="Times New Roman" w:eastAsiaTheme="minorEastAsia" w:hAnsi="Times New Roman"/>
          <w:b/>
          <w:i/>
          <w:szCs w:val="20"/>
          <w:lang w:eastAsia="zh-CN"/>
        </w:rPr>
        <w:t>evelop power models to quantify the static power savings when restricting maximum CORESET size and minimum search space period.</w:t>
      </w:r>
      <w:bookmarkEnd w:id="195"/>
      <w:bookmarkEnd w:id="197"/>
    </w:p>
    <w:p w14:paraId="52D0A935" w14:textId="4035C090" w:rsidR="00BE49BA" w:rsidRDefault="00787A61">
      <w:pPr>
        <w:keepNext/>
        <w:keepLines/>
        <w:widowControl w:val="0"/>
        <w:numPr>
          <w:ilvl w:val="2"/>
          <w:numId w:val="18"/>
        </w:numPr>
        <w:spacing w:before="240" w:after="240"/>
        <w:outlineLvl w:val="2"/>
        <w:rPr>
          <w:rFonts w:ascii="Arial" w:eastAsia="微软雅黑" w:hAnsi="Arial" w:cs="Arial"/>
          <w:sz w:val="28"/>
          <w:szCs w:val="28"/>
          <w:lang w:eastAsia="zh-CN"/>
        </w:rPr>
      </w:pPr>
      <w:r>
        <w:rPr>
          <w:rFonts w:ascii="Arial" w:eastAsia="微软雅黑" w:hAnsi="Arial" w:cs="Arial"/>
          <w:sz w:val="28"/>
          <w:szCs w:val="28"/>
          <w:lang w:eastAsia="zh-CN"/>
        </w:rPr>
        <w:t>UE UL DTX</w:t>
      </w:r>
    </w:p>
    <w:p w14:paraId="29F82C20" w14:textId="77777777" w:rsidR="00BE49BA" w:rsidRDefault="00787A61">
      <w:pPr>
        <w:adjustRightInd w:val="0"/>
        <w:snapToGrid w:val="0"/>
        <w:spacing w:afterLines="50" w:after="120"/>
        <w:jc w:val="both"/>
        <w:rPr>
          <w:rFonts w:ascii="Times New Roman" w:eastAsia="等线" w:hAnsi="Times New Roman"/>
          <w:lang w:eastAsia="zh-CN"/>
        </w:rPr>
      </w:pPr>
      <w:r>
        <w:rPr>
          <w:rFonts w:ascii="Times New Roman" w:eastAsia="等线" w:hAnsi="Times New Roman" w:hint="eastAsia"/>
          <w:lang w:eastAsia="zh-CN"/>
        </w:rPr>
        <w:t xml:space="preserve">In NR, </w:t>
      </w:r>
      <w:r>
        <w:rPr>
          <w:rFonts w:ascii="Times New Roman" w:eastAsia="等线" w:hAnsi="Times New Roman"/>
          <w:lang w:eastAsia="zh-CN"/>
        </w:rPr>
        <w:t>uplink transmission</w:t>
      </w:r>
      <w:r>
        <w:rPr>
          <w:rFonts w:ascii="Times New Roman" w:eastAsia="等线" w:hAnsi="Times New Roman" w:hint="eastAsia"/>
          <w:lang w:eastAsia="zh-CN"/>
        </w:rPr>
        <w:t xml:space="preserve"> scheduling</w:t>
      </w:r>
      <w:r>
        <w:rPr>
          <w:rFonts w:ascii="Times New Roman" w:eastAsia="等线" w:hAnsi="Times New Roman"/>
          <w:lang w:eastAsia="zh-CN"/>
        </w:rPr>
        <w:t xml:space="preserve"> is </w:t>
      </w:r>
      <w:r>
        <w:rPr>
          <w:rFonts w:ascii="Times New Roman" w:eastAsia="等线" w:hAnsi="Times New Roman"/>
          <w:color w:val="000000"/>
        </w:rPr>
        <w:t>determined</w:t>
      </w:r>
      <w:r>
        <w:rPr>
          <w:rFonts w:ascii="Times New Roman" w:eastAsia="等线" w:hAnsi="Times New Roman" w:hint="eastAsia"/>
          <w:lang w:eastAsia="zh-CN"/>
        </w:rPr>
        <w:t xml:space="preserve"> by</w:t>
      </w:r>
      <w:r>
        <w:rPr>
          <w:rFonts w:ascii="Times New Roman" w:eastAsia="等线" w:hAnsi="Times New Roman"/>
          <w:lang w:eastAsia="zh-CN"/>
        </w:rPr>
        <w:t xml:space="preserve"> the network.</w:t>
      </w:r>
      <w:r>
        <w:rPr>
          <w:rFonts w:ascii="Times New Roman" w:eastAsia="等线" w:hAnsi="Times New Roman" w:hint="eastAsia"/>
          <w:lang w:eastAsia="zh-CN"/>
        </w:rPr>
        <w:t xml:space="preserve"> However, different </w:t>
      </w:r>
      <w:r>
        <w:rPr>
          <w:rFonts w:ascii="Times New Roman" w:eastAsia="等线" w:hAnsi="Times New Roman"/>
          <w:lang w:eastAsia="zh-CN"/>
        </w:rPr>
        <w:t>scheduling</w:t>
      </w:r>
      <w:r>
        <w:rPr>
          <w:rFonts w:ascii="Times New Roman" w:eastAsia="等线" w:hAnsi="Times New Roman" w:hint="eastAsia"/>
          <w:lang w:eastAsia="zh-CN"/>
        </w:rPr>
        <w:t xml:space="preserve"> schemes impact the </w:t>
      </w:r>
      <w:r>
        <w:rPr>
          <w:rFonts w:ascii="Times New Roman" w:eastAsia="等线" w:hAnsi="Times New Roman"/>
          <w:lang w:eastAsia="zh-CN"/>
        </w:rPr>
        <w:t>transmission power consumption</w:t>
      </w:r>
      <w:r>
        <w:rPr>
          <w:rFonts w:ascii="Times New Roman" w:eastAsia="等线" w:hAnsi="Times New Roman" w:hint="eastAsia"/>
          <w:lang w:eastAsia="zh-CN"/>
        </w:rPr>
        <w:t xml:space="preserve"> of UE differently. According to the power consumption model in TR38.840, </w:t>
      </w:r>
      <w:r>
        <w:rPr>
          <w:rFonts w:ascii="Times New Roman" w:eastAsia="等线" w:hAnsi="Times New Roman"/>
          <w:color w:val="000000"/>
        </w:rPr>
        <w:t>for single carrier scenario</w:t>
      </w:r>
      <w:r>
        <w:rPr>
          <w:rFonts w:ascii="Times New Roman" w:eastAsia="等线" w:hAnsi="Times New Roman" w:hint="eastAsia"/>
          <w:color w:val="000000"/>
          <w:lang w:eastAsia="zh-CN"/>
        </w:rPr>
        <w:t xml:space="preserve">, </w:t>
      </w:r>
      <w:r>
        <w:rPr>
          <w:rFonts w:ascii="Times New Roman" w:eastAsia="等线" w:hAnsi="Times New Roman" w:hint="eastAsia"/>
          <w:lang w:eastAsia="zh-CN"/>
        </w:rPr>
        <w:t xml:space="preserve">UL bandwidth size has marginal impact on the UL power consumption, as it is largely dominated by the PA. </w:t>
      </w:r>
      <w:r>
        <w:rPr>
          <w:rFonts w:ascii="Times New Roman" w:eastAsia="等线" w:hAnsi="Times New Roman" w:hint="eastAsia"/>
          <w:color w:val="000000"/>
          <w:lang w:eastAsia="zh-CN"/>
        </w:rPr>
        <w:t xml:space="preserve">While </w:t>
      </w:r>
      <w:r>
        <w:rPr>
          <w:rFonts w:ascii="Times New Roman" w:eastAsia="等线" w:hAnsi="Times New Roman"/>
          <w:color w:val="000000"/>
        </w:rPr>
        <w:t>uplink power consumption increases linearly with transmission time, minimizing the duration of PUSCH transmission can effectively reduce UE uplink power consumption.</w:t>
      </w:r>
      <w:r>
        <w:rPr>
          <w:rFonts w:ascii="Times New Roman" w:eastAsia="等线" w:hAnsi="Times New Roman" w:hint="eastAsia"/>
          <w:color w:val="000000"/>
          <w:lang w:eastAsia="zh-CN"/>
        </w:rPr>
        <w:t xml:space="preserve"> </w:t>
      </w:r>
      <w:r>
        <w:rPr>
          <w:rFonts w:ascii="Times New Roman" w:eastAsia="等线" w:hAnsi="Times New Roman" w:hint="eastAsia"/>
          <w:lang w:eastAsia="zh-CN"/>
        </w:rPr>
        <w:t xml:space="preserve"> </w:t>
      </w:r>
    </w:p>
    <w:p w14:paraId="30C1813F" w14:textId="77777777" w:rsidR="00BE49BA" w:rsidRDefault="00787A61">
      <w:pPr>
        <w:adjustRightInd w:val="0"/>
        <w:snapToGrid w:val="0"/>
        <w:spacing w:afterLines="50" w:after="120"/>
        <w:jc w:val="both"/>
        <w:rPr>
          <w:rFonts w:ascii="Times New Roman" w:eastAsia="等线" w:hAnsi="Times New Roman"/>
          <w:szCs w:val="20"/>
          <w:lang w:eastAsia="zh-CN"/>
        </w:rPr>
      </w:pPr>
      <w:r>
        <w:rPr>
          <w:rFonts w:ascii="Times New Roman" w:eastAsia="等线" w:hAnsi="Times New Roman" w:hint="eastAsia"/>
          <w:lang w:eastAsia="zh-CN"/>
        </w:rPr>
        <w:t>Therefore, f</w:t>
      </w:r>
      <w:r>
        <w:rPr>
          <w:rFonts w:ascii="Times New Roman" w:eastAsia="等线" w:hAnsi="Times New Roman"/>
          <w:color w:val="000000"/>
        </w:rPr>
        <w:t>or a given traffic volume</w:t>
      </w:r>
      <w:r>
        <w:rPr>
          <w:rFonts w:ascii="Times New Roman" w:eastAsia="等线" w:hAnsi="Times New Roman" w:hint="eastAsia"/>
          <w:lang w:eastAsia="zh-CN"/>
        </w:rPr>
        <w:t xml:space="preserve">, </w:t>
      </w:r>
      <w:r>
        <w:rPr>
          <w:rFonts w:ascii="Times New Roman" w:eastAsia="等线" w:hAnsi="Times New Roman"/>
          <w:color w:val="000000"/>
        </w:rPr>
        <w:t>rather than frequently scheduling PUSCH tran</w:t>
      </w:r>
      <w:r>
        <w:rPr>
          <w:rFonts w:ascii="Times New Roman" w:eastAsia="等线" w:hAnsi="Times New Roman" w:hint="eastAsia"/>
          <w:color w:val="000000"/>
          <w:lang w:eastAsia="zh-CN"/>
        </w:rPr>
        <w:t>s</w:t>
      </w:r>
      <w:r>
        <w:rPr>
          <w:rFonts w:ascii="Times New Roman" w:eastAsia="等线" w:hAnsi="Times New Roman"/>
          <w:color w:val="000000"/>
        </w:rPr>
        <w:t>m</w:t>
      </w:r>
      <w:r>
        <w:rPr>
          <w:rFonts w:ascii="Times New Roman" w:eastAsia="等线" w:hAnsi="Times New Roman" w:hint="eastAsia"/>
          <w:color w:val="000000"/>
          <w:lang w:eastAsia="zh-CN"/>
        </w:rPr>
        <w:t>issions</w:t>
      </w:r>
      <w:r>
        <w:rPr>
          <w:rFonts w:ascii="Times New Roman" w:eastAsia="等线" w:hAnsi="Times New Roman"/>
          <w:color w:val="000000"/>
        </w:rPr>
        <w:t xml:space="preserve"> with small transmission</w:t>
      </w:r>
      <w:r>
        <w:rPr>
          <w:rFonts w:ascii="Times New Roman" w:eastAsia="等线" w:hAnsi="Times New Roman" w:hint="eastAsia"/>
          <w:color w:val="000000"/>
          <w:lang w:eastAsia="zh-CN"/>
        </w:rPr>
        <w:t xml:space="preserve"> bandwidth</w:t>
      </w:r>
      <w:r>
        <w:rPr>
          <w:rFonts w:ascii="Times New Roman" w:eastAsia="等线" w:hAnsi="Times New Roman"/>
          <w:color w:val="000000"/>
        </w:rPr>
        <w:t xml:space="preserve"> that extends the total transmission duration, it is preferable for the network to allocate PUSCH tran</w:t>
      </w:r>
      <w:r>
        <w:rPr>
          <w:rFonts w:ascii="Times New Roman" w:eastAsia="等线" w:hAnsi="Times New Roman" w:hint="eastAsia"/>
          <w:color w:val="000000"/>
          <w:lang w:eastAsia="zh-CN"/>
        </w:rPr>
        <w:t>s</w:t>
      </w:r>
      <w:r>
        <w:rPr>
          <w:rFonts w:ascii="Times New Roman" w:eastAsia="等线" w:hAnsi="Times New Roman"/>
          <w:color w:val="000000"/>
        </w:rPr>
        <w:t>m</w:t>
      </w:r>
      <w:r>
        <w:rPr>
          <w:rFonts w:ascii="Times New Roman" w:eastAsia="等线" w:hAnsi="Times New Roman" w:hint="eastAsia"/>
          <w:color w:val="000000"/>
          <w:lang w:eastAsia="zh-CN"/>
        </w:rPr>
        <w:t>issions</w:t>
      </w:r>
      <w:r>
        <w:rPr>
          <w:rFonts w:ascii="Times New Roman" w:eastAsia="等线" w:hAnsi="Times New Roman"/>
          <w:color w:val="000000"/>
        </w:rPr>
        <w:t xml:space="preserve"> with </w:t>
      </w:r>
      <w:r>
        <w:rPr>
          <w:rFonts w:ascii="Times New Roman" w:eastAsia="等线" w:hAnsi="Times New Roman" w:hint="eastAsia"/>
          <w:color w:val="000000"/>
          <w:lang w:eastAsia="zh-CN"/>
        </w:rPr>
        <w:t>large</w:t>
      </w:r>
      <w:r>
        <w:rPr>
          <w:rFonts w:ascii="Times New Roman" w:eastAsia="等线" w:hAnsi="Times New Roman"/>
          <w:color w:val="000000"/>
        </w:rPr>
        <w:t xml:space="preserve"> transmission</w:t>
      </w:r>
      <w:r>
        <w:rPr>
          <w:rFonts w:ascii="Times New Roman" w:eastAsia="等线" w:hAnsi="Times New Roman" w:hint="eastAsia"/>
          <w:color w:val="000000"/>
          <w:lang w:eastAsia="zh-CN"/>
        </w:rPr>
        <w:t xml:space="preserve"> bandwidth</w:t>
      </w:r>
      <w:r>
        <w:rPr>
          <w:rFonts w:ascii="Times New Roman" w:eastAsia="等线" w:hAnsi="Times New Roman"/>
          <w:color w:val="000000"/>
        </w:rPr>
        <w:t>. This approach reduces the total uplink transmission time, thereby</w:t>
      </w:r>
      <w:r>
        <w:rPr>
          <w:rFonts w:ascii="Times New Roman" w:eastAsia="等线" w:hAnsi="Times New Roman" w:hint="eastAsia"/>
          <w:color w:val="000000"/>
          <w:lang w:eastAsia="zh-CN"/>
        </w:rPr>
        <w:t xml:space="preserve"> saving </w:t>
      </w:r>
      <w:r>
        <w:rPr>
          <w:rFonts w:ascii="Times New Roman" w:eastAsia="等线" w:hAnsi="Times New Roman"/>
          <w:color w:val="000000"/>
        </w:rPr>
        <w:t>UE power.</w:t>
      </w:r>
      <w:r>
        <w:rPr>
          <w:rFonts w:ascii="Times New Roman" w:eastAsia="等线" w:hAnsi="Times New Roman" w:hint="eastAsia"/>
          <w:color w:val="000000"/>
          <w:lang w:eastAsia="zh-CN"/>
        </w:rPr>
        <w:t xml:space="preserve"> </w:t>
      </w:r>
      <w:r>
        <w:rPr>
          <w:rFonts w:ascii="Times New Roman" w:eastAsia="等线" w:hAnsi="Times New Roman"/>
          <w:color w:val="000000"/>
        </w:rPr>
        <w:t xml:space="preserve">To support this, the uplink discontinuous transmission (UL DTX) mechanism is proposed. </w:t>
      </w:r>
      <w:r>
        <w:rPr>
          <w:rFonts w:ascii="Times New Roman" w:eastAsia="等线" w:hAnsi="Times New Roman" w:hint="eastAsia"/>
          <w:color w:val="000000"/>
          <w:lang w:eastAsia="zh-CN"/>
        </w:rPr>
        <w:t>The</w:t>
      </w:r>
      <w:r>
        <w:rPr>
          <w:rFonts w:ascii="Times New Roman" w:eastAsia="等线" w:hAnsi="Times New Roman"/>
          <w:color w:val="000000"/>
        </w:rPr>
        <w:t xml:space="preserve"> primary </w:t>
      </w:r>
      <w:r>
        <w:rPr>
          <w:rFonts w:ascii="Times New Roman" w:eastAsia="等线" w:hAnsi="Times New Roman" w:hint="eastAsia"/>
          <w:color w:val="000000"/>
          <w:lang w:eastAsia="zh-CN"/>
        </w:rPr>
        <w:t xml:space="preserve">idea of UE UL DTX </w:t>
      </w:r>
      <w:r>
        <w:rPr>
          <w:rFonts w:ascii="Times New Roman" w:eastAsia="等线" w:hAnsi="Times New Roman"/>
          <w:color w:val="000000"/>
        </w:rPr>
        <w:t>is to encourage the network to schedule transmissions so that the UE completes its data transfer within a shorter timeframe, rather than prolonging transmission time for the same amount of data, as depicted in Figure 5.</w:t>
      </w:r>
      <w:r>
        <w:rPr>
          <w:rFonts w:ascii="Times New Roman" w:eastAsia="等线" w:hAnsi="Times New Roman" w:hint="eastAsia"/>
          <w:color w:val="000000"/>
          <w:lang w:eastAsia="zh-CN"/>
        </w:rPr>
        <w:t xml:space="preserve"> </w:t>
      </w:r>
      <w:r>
        <w:rPr>
          <w:rFonts w:ascii="Times New Roman" w:eastAsia="等线" w:hAnsi="Times New Roman"/>
          <w:szCs w:val="20"/>
          <w:lang w:eastAsia="zh-CN"/>
        </w:rPr>
        <w:t>Furthermore,</w:t>
      </w:r>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UL DTX mechanism </w:t>
      </w:r>
      <w:r>
        <w:rPr>
          <w:rFonts w:ascii="Times New Roman" w:eastAsia="等线" w:hAnsi="Times New Roman" w:hint="eastAsia"/>
          <w:szCs w:val="20"/>
          <w:lang w:eastAsia="zh-CN"/>
        </w:rPr>
        <w:t>also helps to reduce PDCCH monitoring for UL grant</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it is </w:t>
      </w:r>
      <w:r>
        <w:rPr>
          <w:rFonts w:ascii="Times New Roman" w:eastAsia="等线" w:hAnsi="Times New Roman"/>
          <w:szCs w:val="20"/>
          <w:lang w:eastAsia="zh-CN"/>
        </w:rPr>
        <w:t>beneficial</w:t>
      </w:r>
      <w:r>
        <w:rPr>
          <w:rFonts w:ascii="Times New Roman" w:eastAsia="等线" w:hAnsi="Times New Roman" w:hint="eastAsia"/>
          <w:szCs w:val="20"/>
          <w:lang w:eastAsia="zh-CN"/>
        </w:rPr>
        <w:t xml:space="preserve"> especially for UL </w:t>
      </w:r>
      <w:proofErr w:type="gramStart"/>
      <w:r>
        <w:rPr>
          <w:rFonts w:ascii="Times New Roman" w:eastAsia="等线" w:hAnsi="Times New Roman" w:hint="eastAsia"/>
          <w:szCs w:val="20"/>
          <w:lang w:eastAsia="zh-CN"/>
        </w:rPr>
        <w:t>only  or</w:t>
      </w:r>
      <w:proofErr w:type="gramEnd"/>
      <w:r>
        <w:rPr>
          <w:rFonts w:ascii="Times New Roman" w:eastAsia="等线" w:hAnsi="Times New Roman" w:hint="eastAsia"/>
          <w:szCs w:val="20"/>
          <w:lang w:eastAsia="zh-CN"/>
        </w:rPr>
        <w:t xml:space="preserve"> UL heavy TDD configuration.</w:t>
      </w:r>
    </w:p>
    <w:p w14:paraId="0A881B84" w14:textId="77777777" w:rsidR="00BE49BA" w:rsidRDefault="00787A61">
      <w:pPr>
        <w:jc w:val="center"/>
        <w:rPr>
          <w:rFonts w:eastAsiaTheme="minorEastAsia"/>
          <w:lang w:eastAsia="zh-CN"/>
        </w:rPr>
      </w:pPr>
      <w:r>
        <w:rPr>
          <w:noProof/>
        </w:rPr>
        <w:drawing>
          <wp:inline distT="0" distB="0" distL="0" distR="0" wp14:anchorId="33F8B593" wp14:editId="6695E842">
            <wp:extent cx="4693285" cy="1698625"/>
            <wp:effectExtent l="0" t="0" r="5715" b="3175"/>
            <wp:docPr id="6049493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49398"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b="3885"/>
                    <a:stretch>
                      <a:fillRect/>
                    </a:stretch>
                  </pic:blipFill>
                  <pic:spPr>
                    <a:xfrm>
                      <a:off x="0" y="0"/>
                      <a:ext cx="4712758" cy="1706012"/>
                    </a:xfrm>
                    <a:prstGeom prst="rect">
                      <a:avLst/>
                    </a:prstGeom>
                    <a:noFill/>
                    <a:ln>
                      <a:noFill/>
                    </a:ln>
                  </pic:spPr>
                </pic:pic>
              </a:graphicData>
            </a:graphic>
          </wp:inline>
        </w:drawing>
      </w:r>
    </w:p>
    <w:p w14:paraId="22945153" w14:textId="7E8CD6A8" w:rsidR="00BE49BA" w:rsidRDefault="00787A61">
      <w:pPr>
        <w:pStyle w:val="af"/>
        <w:spacing w:beforeLines="50" w:afterLines="50"/>
        <w:jc w:val="center"/>
        <w:rPr>
          <w:rFonts w:ascii="Times New Roman" w:eastAsiaTheme="minorEastAsia" w:hAnsi="Times New Roman"/>
          <w:lang w:eastAsia="zh-CN"/>
        </w:rPr>
      </w:pPr>
      <w:bookmarkStart w:id="198" w:name="_Ref210032636"/>
      <w:r>
        <w:rPr>
          <w:rFonts w:ascii="Times New Roman" w:eastAsiaTheme="minorEastAsia" w:hAnsi="Times New Roman"/>
        </w:rPr>
        <w:t>Figure</w:t>
      </w:r>
      <w:r>
        <w:rPr>
          <w:rFonts w:ascii="Times New Roman" w:hAnsi="Times New Roman"/>
        </w:rPr>
        <w:t xml:space="preserve"> </w:t>
      </w:r>
      <w:bookmarkStart w:id="199" w:name="OLE_LINK186"/>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89017B">
        <w:rPr>
          <w:rFonts w:ascii="Times New Roman" w:hAnsi="Times New Roman"/>
          <w:noProof/>
        </w:rPr>
        <w:t>5</w:t>
      </w:r>
      <w:r>
        <w:rPr>
          <w:rFonts w:ascii="Times New Roman" w:hAnsi="Times New Roman"/>
        </w:rPr>
        <w:fldChar w:fldCharType="end"/>
      </w:r>
      <w:bookmarkEnd w:id="198"/>
      <w:bookmarkEnd w:id="199"/>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Illustration of </w:t>
      </w:r>
      <w:r>
        <w:rPr>
          <w:rFonts w:ascii="Times New Roman" w:eastAsiaTheme="minorEastAsia" w:hAnsi="Times New Roman"/>
          <w:lang w:eastAsia="zh-CN"/>
        </w:rPr>
        <w:t xml:space="preserve">UL DTX </w:t>
      </w:r>
      <w:r>
        <w:rPr>
          <w:rFonts w:ascii="Times New Roman" w:eastAsiaTheme="minorEastAsia" w:hAnsi="Times New Roman" w:hint="eastAsia"/>
          <w:lang w:eastAsia="zh-CN"/>
        </w:rPr>
        <w:t>mechanism for UE power saving</w:t>
      </w:r>
    </w:p>
    <w:p w14:paraId="2F00A3BC" w14:textId="77777777" w:rsidR="00BE49BA" w:rsidRDefault="00787A61">
      <w:pPr>
        <w:pStyle w:val="af"/>
        <w:jc w:val="both"/>
        <w:rPr>
          <w:rFonts w:ascii="Times New Roman" w:eastAsia="等线" w:hAnsi="Times New Roman"/>
          <w:lang w:eastAsia="zh-CN"/>
        </w:rPr>
      </w:pPr>
      <w:r>
        <w:rPr>
          <w:rFonts w:ascii="Times New Roman" w:eastAsia="等线" w:hAnsi="Times New Roman"/>
          <w:color w:val="000000"/>
        </w:rPr>
        <w:t xml:space="preserve">To demonstrate UL DTX's power-saving benefits, we evaluated it in a dense urban scenario. The </w:t>
      </w:r>
      <w:r>
        <w:rPr>
          <w:rFonts w:ascii="Times New Roman" w:eastAsia="等线" w:hAnsi="Times New Roman" w:hint="eastAsia"/>
          <w:color w:val="000000"/>
          <w:lang w:eastAsia="zh-CN"/>
        </w:rPr>
        <w:t xml:space="preserve">Case1 </w:t>
      </w:r>
      <w:r>
        <w:rPr>
          <w:rFonts w:ascii="Times New Roman" w:eastAsia="等线" w:hAnsi="Times New Roman"/>
          <w:color w:val="000000"/>
        </w:rPr>
        <w:t xml:space="preserve">scheme uses a C-DRX cycle of 160ms with 40ms active time, </w:t>
      </w:r>
      <w:r>
        <w:rPr>
          <w:rFonts w:ascii="Times New Roman" w:eastAsia="等线" w:hAnsi="Times New Roman" w:hint="eastAsia"/>
          <w:lang w:eastAsia="zh-CN"/>
        </w:rPr>
        <w:t>the UL transmission is scheduled</w:t>
      </w:r>
      <w:r>
        <w:rPr>
          <w:rFonts w:ascii="Times New Roman" w:eastAsia="等线" w:hAnsi="Times New Roman"/>
          <w:color w:val="000000"/>
        </w:rPr>
        <w:t xml:space="preserve"> within this </w:t>
      </w:r>
      <w:r>
        <w:rPr>
          <w:rFonts w:ascii="Times New Roman" w:eastAsia="等线" w:hAnsi="Times New Roman" w:hint="eastAsia"/>
          <w:color w:val="000000"/>
          <w:lang w:eastAsia="zh-CN"/>
        </w:rPr>
        <w:t xml:space="preserve">active </w:t>
      </w:r>
      <w:r>
        <w:rPr>
          <w:rFonts w:ascii="Times New Roman" w:eastAsia="等线" w:hAnsi="Times New Roman"/>
          <w:color w:val="000000"/>
        </w:rPr>
        <w:t>period using 20MHz</w:t>
      </w:r>
      <w:r>
        <w:rPr>
          <w:rFonts w:ascii="Times New Roman" w:eastAsia="等线" w:hAnsi="Times New Roman" w:hint="eastAsia"/>
          <w:lang w:eastAsia="zh-CN"/>
        </w:rPr>
        <w:t xml:space="preserve"> frequency domain </w:t>
      </w:r>
      <w:r>
        <w:rPr>
          <w:rFonts w:ascii="Times New Roman" w:eastAsia="等线" w:hAnsi="Times New Roman"/>
          <w:lang w:eastAsia="zh-CN"/>
        </w:rPr>
        <w:t xml:space="preserve">resources </w:t>
      </w:r>
      <w:r>
        <w:rPr>
          <w:rFonts w:ascii="Times New Roman" w:eastAsia="等线" w:hAnsi="Times New Roman" w:hint="eastAsia"/>
          <w:lang w:eastAsia="zh-CN"/>
        </w:rPr>
        <w:t xml:space="preserve">allocated by the NW </w:t>
      </w:r>
      <w:r>
        <w:rPr>
          <w:rFonts w:ascii="Times New Roman" w:eastAsia="等线" w:hAnsi="Times New Roman"/>
          <w:lang w:eastAsia="zh-CN"/>
        </w:rPr>
        <w:t>for each UL transmission</w:t>
      </w:r>
      <w:r>
        <w:rPr>
          <w:rFonts w:ascii="Times New Roman" w:eastAsia="等线" w:hAnsi="Times New Roman"/>
          <w:color w:val="000000"/>
        </w:rPr>
        <w:t xml:space="preserve">. </w:t>
      </w:r>
      <w:r>
        <w:rPr>
          <w:rFonts w:ascii="Times New Roman" w:eastAsia="等线" w:hAnsi="Times New Roman" w:hint="eastAsia"/>
          <w:lang w:eastAsia="zh-CN"/>
        </w:rPr>
        <w:t xml:space="preserve">Baseline allows the total UL transmission time up to 40ms. </w:t>
      </w:r>
      <w:r>
        <w:rPr>
          <w:rFonts w:ascii="Times New Roman" w:eastAsia="等线" w:hAnsi="Times New Roman"/>
          <w:color w:val="000000"/>
        </w:rPr>
        <w:t xml:space="preserve">In </w:t>
      </w:r>
      <w:r>
        <w:rPr>
          <w:rFonts w:ascii="Times New Roman" w:eastAsia="等线" w:hAnsi="Times New Roman" w:hint="eastAsia"/>
          <w:color w:val="000000"/>
          <w:lang w:eastAsia="zh-CN"/>
        </w:rPr>
        <w:t>C</w:t>
      </w:r>
      <w:r>
        <w:rPr>
          <w:rFonts w:ascii="Times New Roman" w:eastAsia="等线" w:hAnsi="Times New Roman"/>
          <w:color w:val="000000"/>
        </w:rPr>
        <w:t xml:space="preserve">ase </w:t>
      </w:r>
      <w:r>
        <w:rPr>
          <w:rFonts w:ascii="Times New Roman" w:eastAsia="等线" w:hAnsi="Times New Roman" w:hint="eastAsia"/>
          <w:color w:val="000000"/>
          <w:lang w:eastAsia="zh-CN"/>
        </w:rPr>
        <w:t>2</w:t>
      </w:r>
      <w:r>
        <w:rPr>
          <w:rFonts w:ascii="Times New Roman" w:eastAsia="等线" w:hAnsi="Times New Roman"/>
          <w:color w:val="000000"/>
        </w:rPr>
        <w:t xml:space="preserve">, the same C-DRX configuration is used, but UL transmission is </w:t>
      </w:r>
      <w:r>
        <w:rPr>
          <w:rFonts w:ascii="Times New Roman" w:eastAsia="等线" w:hAnsi="Times New Roman" w:hint="eastAsia"/>
          <w:color w:val="000000"/>
          <w:lang w:eastAsia="zh-CN"/>
        </w:rPr>
        <w:t>up</w:t>
      </w:r>
      <w:r>
        <w:rPr>
          <w:rFonts w:ascii="Times New Roman" w:eastAsia="等线" w:hAnsi="Times New Roman"/>
          <w:color w:val="000000"/>
        </w:rPr>
        <w:t xml:space="preserve"> to 10ms with 100MHz allocated per transmission. Both schemes apply UL power control via linear interpolation between 0dBm and 23dBm. Additional</w:t>
      </w:r>
      <w:r>
        <w:rPr>
          <w:rFonts w:ascii="Times New Roman" w:eastAsia="等线" w:hAnsi="Times New Roman" w:hint="eastAsia"/>
          <w:color w:val="000000"/>
          <w:lang w:eastAsia="zh-CN"/>
        </w:rPr>
        <w:t xml:space="preserve"> evaluation</w:t>
      </w:r>
      <w:r>
        <w:rPr>
          <w:rFonts w:ascii="Times New Roman" w:eastAsia="等线" w:hAnsi="Times New Roman"/>
          <w:color w:val="000000"/>
        </w:rPr>
        <w:t xml:space="preserve"> assumptions</w:t>
      </w:r>
      <w:r>
        <w:rPr>
          <w:rFonts w:ascii="Times New Roman" w:eastAsia="等线" w:hAnsi="Times New Roman" w:hint="eastAsia"/>
          <w:color w:val="000000"/>
          <w:lang w:eastAsia="zh-CN"/>
        </w:rPr>
        <w:t xml:space="preserve"> </w:t>
      </w:r>
      <w:proofErr w:type="gramStart"/>
      <w:r>
        <w:rPr>
          <w:rFonts w:ascii="Times New Roman" w:eastAsia="等线" w:hAnsi="Times New Roman" w:hint="eastAsia"/>
          <w:color w:val="000000"/>
          <w:lang w:eastAsia="zh-CN"/>
        </w:rPr>
        <w:t>is</w:t>
      </w:r>
      <w:proofErr w:type="gramEnd"/>
      <w:r>
        <w:rPr>
          <w:rFonts w:ascii="Times New Roman" w:eastAsia="等线" w:hAnsi="Times New Roman" w:hint="eastAsia"/>
          <w:color w:val="000000"/>
          <w:lang w:eastAsia="zh-CN"/>
        </w:rPr>
        <w:t xml:space="preserve"> </w:t>
      </w:r>
      <w:r>
        <w:rPr>
          <w:rFonts w:ascii="Times New Roman" w:eastAsia="等线" w:hAnsi="Times New Roman"/>
          <w:color w:val="000000"/>
        </w:rPr>
        <w:t xml:space="preserve">in Appendix D. </w:t>
      </w:r>
      <w:r>
        <w:rPr>
          <w:rFonts w:ascii="Times New Roman" w:eastAsia="等线" w:hAnsi="Times New Roman" w:hint="eastAsia"/>
          <w:lang w:eastAsia="zh-CN"/>
        </w:rPr>
        <w:lastRenderedPageBreak/>
        <w:t>A</w:t>
      </w:r>
      <w:r>
        <w:rPr>
          <w:rFonts w:ascii="Times New Roman" w:eastAsia="等线" w:hAnsi="Times New Roman"/>
          <w:lang w:eastAsia="zh-CN"/>
        </w:rPr>
        <w:t>ccording to our evaluation results</w:t>
      </w:r>
      <w:r>
        <w:rPr>
          <w:rFonts w:ascii="Times New Roman" w:eastAsia="等线" w:hAnsi="Times New Roman" w:hint="eastAsia"/>
          <w:lang w:eastAsia="zh-CN"/>
        </w:rPr>
        <w:t xml:space="preserve"> summarized in Table 1</w:t>
      </w:r>
      <w:r>
        <w:rPr>
          <w:rFonts w:ascii="Times New Roman" w:eastAsia="等线" w:hAnsi="Times New Roman" w:hint="eastAsia"/>
          <w:lang w:val="en-US" w:eastAsia="zh-CN"/>
        </w:rPr>
        <w:t>3</w:t>
      </w:r>
      <w:r>
        <w:rPr>
          <w:rFonts w:ascii="Times New Roman" w:eastAsia="等线" w:hAnsi="Times New Roman"/>
          <w:lang w:eastAsia="zh-CN"/>
        </w:rPr>
        <w:t>, it can be observed that 34.67</w:t>
      </w:r>
      <w:r>
        <w:rPr>
          <w:rFonts w:ascii="Times New Roman" w:eastAsia="等线" w:hAnsi="Times New Roman" w:hint="eastAsia"/>
          <w:lang w:eastAsia="zh-CN"/>
        </w:rPr>
        <w:t xml:space="preserve">% </w:t>
      </w:r>
      <w:r>
        <w:rPr>
          <w:rFonts w:ascii="Times New Roman" w:eastAsia="等线" w:hAnsi="Times New Roman"/>
          <w:lang w:eastAsia="zh-CN"/>
        </w:rPr>
        <w:t xml:space="preserve">power saving </w:t>
      </w:r>
      <w:r>
        <w:rPr>
          <w:rFonts w:ascii="Times New Roman" w:eastAsia="等线" w:hAnsi="Times New Roman" w:hint="eastAsia"/>
          <w:lang w:eastAsia="zh-CN"/>
        </w:rPr>
        <w:t>gain</w:t>
      </w:r>
      <w:r>
        <w:rPr>
          <w:rFonts w:ascii="Times New Roman" w:eastAsia="等线" w:hAnsi="Times New Roman"/>
          <w:lang w:eastAsia="zh-CN"/>
        </w:rPr>
        <w:t xml:space="preserve"> can be achieved for case </w:t>
      </w:r>
      <w:r>
        <w:rPr>
          <w:rFonts w:ascii="Times New Roman" w:eastAsia="等线" w:hAnsi="Times New Roman" w:hint="eastAsia"/>
          <w:lang w:eastAsia="zh-CN"/>
        </w:rPr>
        <w:t>2</w:t>
      </w:r>
      <w:r>
        <w:rPr>
          <w:rFonts w:ascii="Times New Roman" w:eastAsia="等线" w:hAnsi="Times New Roman"/>
          <w:lang w:eastAsia="zh-CN"/>
        </w:rPr>
        <w:t xml:space="preserve"> compared to</w:t>
      </w:r>
      <w:r>
        <w:rPr>
          <w:rFonts w:ascii="Times New Roman" w:eastAsia="等线" w:hAnsi="Times New Roman" w:hint="eastAsia"/>
          <w:lang w:eastAsia="zh-CN"/>
        </w:rPr>
        <w:t xml:space="preserve"> case 1</w:t>
      </w:r>
      <w:r>
        <w:rPr>
          <w:rFonts w:ascii="Times New Roman" w:eastAsia="等线" w:hAnsi="Times New Roman"/>
          <w:lang w:eastAsia="zh-CN"/>
        </w:rPr>
        <w:t>.</w:t>
      </w:r>
    </w:p>
    <w:p w14:paraId="4696412F" w14:textId="3A5F0775" w:rsidR="00BE49BA" w:rsidRDefault="00787A61" w:rsidP="00EC3C41">
      <w:pPr>
        <w:pStyle w:val="af"/>
        <w:jc w:val="center"/>
        <w:rPr>
          <w:rFonts w:eastAsiaTheme="minorEastAsia"/>
          <w:lang w:eastAsia="zh-CN"/>
        </w:rPr>
      </w:pPr>
      <w:r>
        <w:rPr>
          <w:rFonts w:ascii="Times New Roman" w:eastAsia="等线" w:hAnsi="Times New Roman" w:hint="eastAsia"/>
          <w:lang w:eastAsia="zh-CN"/>
        </w:rPr>
        <w:t xml:space="preserve"> </w:t>
      </w:r>
      <w:bookmarkStart w:id="200" w:name="OLE_LINK185"/>
      <w:r w:rsidRPr="00EC3C41">
        <w:rPr>
          <w:rFonts w:ascii="Times New Roman" w:hAnsi="Times New Roman"/>
          <w:b/>
        </w:rPr>
        <w:t xml:space="preserve">Table </w:t>
      </w:r>
      <w:r w:rsidRPr="00EC3C41">
        <w:rPr>
          <w:rFonts w:ascii="Times New Roman" w:hAnsi="Times New Roman"/>
          <w:b/>
        </w:rPr>
        <w:fldChar w:fldCharType="begin"/>
      </w:r>
      <w:r w:rsidRPr="00EC3C41">
        <w:rPr>
          <w:rFonts w:ascii="Times New Roman" w:hAnsi="Times New Roman"/>
          <w:b/>
        </w:rPr>
        <w:instrText xml:space="preserve"> SEQ Table \* ARABIC </w:instrText>
      </w:r>
      <w:r w:rsidRPr="00EC3C41">
        <w:rPr>
          <w:rFonts w:ascii="Times New Roman" w:hAnsi="Times New Roman"/>
          <w:b/>
        </w:rPr>
        <w:fldChar w:fldCharType="separate"/>
      </w:r>
      <w:r w:rsidR="0089017B">
        <w:rPr>
          <w:rFonts w:ascii="Times New Roman" w:hAnsi="Times New Roman"/>
          <w:b/>
          <w:noProof/>
        </w:rPr>
        <w:t>13</w:t>
      </w:r>
      <w:r w:rsidRPr="00EC3C41">
        <w:rPr>
          <w:rFonts w:ascii="Times New Roman" w:hAnsi="Times New Roman"/>
          <w:b/>
        </w:rPr>
        <w:fldChar w:fldCharType="end"/>
      </w:r>
      <w:r w:rsidRPr="00EC3C41">
        <w:rPr>
          <w:rFonts w:ascii="Times New Roman" w:hAnsi="Times New Roman"/>
          <w:b/>
        </w:rPr>
        <w:t xml:space="preserve"> </w:t>
      </w:r>
      <w:r w:rsidRPr="00EC3C41">
        <w:rPr>
          <w:rFonts w:ascii="Times New Roman" w:hAnsi="Times New Roman" w:hint="eastAsia"/>
          <w:b/>
        </w:rPr>
        <w:t>P</w:t>
      </w:r>
      <w:r w:rsidRPr="00EC3C41">
        <w:rPr>
          <w:rFonts w:ascii="Times New Roman" w:hAnsi="Times New Roman"/>
          <w:b/>
        </w:rPr>
        <w:t xml:space="preserve">ower saving gain for </w:t>
      </w:r>
      <w:r w:rsidRPr="00EC3C41">
        <w:rPr>
          <w:rFonts w:ascii="Times New Roman" w:hAnsi="Times New Roman" w:hint="eastAsia"/>
          <w:b/>
        </w:rPr>
        <w:t>UL</w:t>
      </w:r>
      <w:r w:rsidRPr="00EC3C41">
        <w:rPr>
          <w:rFonts w:ascii="Times New Roman" w:hAnsi="Times New Roman"/>
          <w:b/>
        </w:rPr>
        <w:t xml:space="preserve"> DTX mechanism</w:t>
      </w:r>
      <w:bookmarkEnd w:id="200"/>
    </w:p>
    <w:tbl>
      <w:tblPr>
        <w:tblStyle w:val="afffa"/>
        <w:tblW w:w="9483" w:type="dxa"/>
        <w:jc w:val="center"/>
        <w:tblLook w:val="04A0" w:firstRow="1" w:lastRow="0" w:firstColumn="1" w:lastColumn="0" w:noHBand="0" w:noVBand="1"/>
      </w:tblPr>
      <w:tblGrid>
        <w:gridCol w:w="1896"/>
        <w:gridCol w:w="1897"/>
        <w:gridCol w:w="1896"/>
        <w:gridCol w:w="1897"/>
        <w:gridCol w:w="1897"/>
      </w:tblGrid>
      <w:tr w:rsidR="00BE49BA" w14:paraId="3FBAF901" w14:textId="77777777">
        <w:trPr>
          <w:trHeight w:val="377"/>
          <w:jc w:val="center"/>
        </w:trPr>
        <w:tc>
          <w:tcPr>
            <w:tcW w:w="1896" w:type="dxa"/>
          </w:tcPr>
          <w:p w14:paraId="0D4F7268" w14:textId="77777777" w:rsidR="00BE49BA" w:rsidRDefault="00787A61">
            <w:pPr>
              <w:rPr>
                <w:rFonts w:ascii="Times New Roman" w:eastAsiaTheme="minorEastAsia" w:hAnsi="Times New Roman"/>
                <w:b/>
                <w:bCs/>
                <w:lang w:val="en-GB" w:eastAsia="zh-CN"/>
              </w:rPr>
            </w:pPr>
            <w:r>
              <w:rPr>
                <w:rFonts w:ascii="Times New Roman" w:eastAsiaTheme="minorEastAsia" w:hAnsi="Times New Roman"/>
                <w:b/>
                <w:bCs/>
                <w:lang w:val="en-GB" w:eastAsia="zh-CN"/>
              </w:rPr>
              <w:t>Scheme</w:t>
            </w:r>
          </w:p>
        </w:tc>
        <w:tc>
          <w:tcPr>
            <w:tcW w:w="1897" w:type="dxa"/>
          </w:tcPr>
          <w:p w14:paraId="3BE4BA73" w14:textId="77777777" w:rsidR="00BE49BA" w:rsidRDefault="00787A61">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FDRA (Frequency domain allocation)</w:t>
            </w:r>
            <w:r>
              <w:rPr>
                <w:rFonts w:ascii="Times New Roman" w:eastAsiaTheme="minorEastAsia" w:hAnsi="Times New Roman"/>
                <w:b/>
                <w:bCs/>
                <w:lang w:val="en-GB" w:eastAsia="zh-CN"/>
              </w:rPr>
              <w:t xml:space="preserve"> for PUSCH</w:t>
            </w:r>
          </w:p>
        </w:tc>
        <w:tc>
          <w:tcPr>
            <w:tcW w:w="1896" w:type="dxa"/>
          </w:tcPr>
          <w:p w14:paraId="50D1B03B" w14:textId="77777777" w:rsidR="00BE49BA" w:rsidRDefault="00787A61">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FTP</w:t>
            </w:r>
            <w:r>
              <w:rPr>
                <w:rFonts w:ascii="Times New Roman" w:eastAsiaTheme="minorEastAsia" w:hAnsi="Times New Roman"/>
                <w:b/>
                <w:bCs/>
                <w:lang w:val="en-GB" w:eastAsia="zh-CN"/>
              </w:rPr>
              <w:t xml:space="preserve"> </w:t>
            </w:r>
            <w:proofErr w:type="gramStart"/>
            <w:r>
              <w:rPr>
                <w:rFonts w:ascii="Times New Roman" w:eastAsiaTheme="minorEastAsia" w:hAnsi="Times New Roman"/>
                <w:b/>
                <w:bCs/>
                <w:lang w:val="en-GB" w:eastAsia="zh-CN"/>
              </w:rPr>
              <w:t>traffic</w:t>
            </w:r>
            <w:r>
              <w:rPr>
                <w:rFonts w:ascii="Times New Roman" w:eastAsia="宋体" w:hAnsi="Times New Roman" w:cs="Times" w:hint="eastAsia"/>
                <w:b/>
                <w:bCs/>
                <w:iCs/>
                <w:szCs w:val="20"/>
                <w:lang w:eastAsia="zh-CN"/>
              </w:rPr>
              <w:t>(</w:t>
            </w:r>
            <w:proofErr w:type="gramEnd"/>
            <w:r>
              <w:rPr>
                <w:rFonts w:ascii="Times New Roman" w:eastAsia="宋体" w:hAnsi="Times New Roman" w:cs="Times" w:hint="eastAsia"/>
                <w:b/>
                <w:bCs/>
                <w:iCs/>
                <w:szCs w:val="20"/>
                <w:lang w:eastAsia="zh-CN"/>
              </w:rPr>
              <w:t>traffic size &amp; traffic interval)</w:t>
            </w:r>
          </w:p>
        </w:tc>
        <w:tc>
          <w:tcPr>
            <w:tcW w:w="1897" w:type="dxa"/>
          </w:tcPr>
          <w:p w14:paraId="1762BB33" w14:textId="77777777" w:rsidR="00BE49BA" w:rsidRDefault="00787A61">
            <w:pPr>
              <w:rPr>
                <w:rFonts w:ascii="Times New Roman" w:eastAsia="宋体" w:hAnsi="Times New Roman"/>
                <w:b/>
                <w:szCs w:val="20"/>
                <w:lang w:eastAsia="zh-CN"/>
              </w:rPr>
            </w:pPr>
            <w:r>
              <w:rPr>
                <w:rFonts w:ascii="Times New Roman" w:eastAsia="宋体" w:hAnsi="Times New Roman" w:hint="eastAsia"/>
                <w:b/>
                <w:szCs w:val="20"/>
                <w:lang w:eastAsia="zh-CN"/>
              </w:rPr>
              <w:t>P</w:t>
            </w:r>
            <w:r>
              <w:rPr>
                <w:rFonts w:ascii="Times New Roman" w:eastAsia="宋体" w:hAnsi="Times New Roman"/>
                <w:b/>
                <w:szCs w:val="20"/>
                <w:lang w:eastAsia="zh-CN"/>
              </w:rPr>
              <w:t>ower</w:t>
            </w:r>
            <w:r>
              <w:rPr>
                <w:rFonts w:ascii="Times New Roman" w:eastAsia="宋体" w:hAnsi="Times New Roman" w:hint="eastAsia"/>
                <w:b/>
                <w:szCs w:val="20"/>
                <w:lang w:eastAsia="zh-CN"/>
              </w:rPr>
              <w:t xml:space="preserve"> Consumption </w:t>
            </w:r>
          </w:p>
        </w:tc>
        <w:tc>
          <w:tcPr>
            <w:tcW w:w="1897" w:type="dxa"/>
          </w:tcPr>
          <w:p w14:paraId="41B45F5B" w14:textId="77777777" w:rsidR="00BE49BA" w:rsidRDefault="00787A61">
            <w:pPr>
              <w:rPr>
                <w:rFonts w:ascii="Times New Roman" w:eastAsia="宋体" w:hAnsi="Times New Roman"/>
                <w:b/>
                <w:szCs w:val="20"/>
                <w:lang w:eastAsia="zh-CN"/>
              </w:rPr>
            </w:pPr>
            <w:r>
              <w:rPr>
                <w:rFonts w:ascii="Times New Roman" w:eastAsia="宋体" w:hAnsi="Times New Roman"/>
                <w:b/>
                <w:szCs w:val="20"/>
                <w:lang w:eastAsia="zh-CN"/>
              </w:rPr>
              <w:t>Power saving gain</w:t>
            </w:r>
          </w:p>
        </w:tc>
      </w:tr>
      <w:tr w:rsidR="00BE49BA" w14:paraId="127AD3EF" w14:textId="77777777">
        <w:trPr>
          <w:trHeight w:val="219"/>
          <w:jc w:val="center"/>
        </w:trPr>
        <w:tc>
          <w:tcPr>
            <w:tcW w:w="1896" w:type="dxa"/>
          </w:tcPr>
          <w:p w14:paraId="02EF7821" w14:textId="77777777" w:rsidR="00BE49BA" w:rsidRDefault="00787A61">
            <w:pPr>
              <w:rPr>
                <w:rFonts w:ascii="Times New Roman" w:eastAsiaTheme="minorEastAsia" w:hAnsi="Times New Roman"/>
                <w:lang w:val="en-GB" w:eastAsia="zh-CN"/>
              </w:rPr>
            </w:pPr>
            <w:r>
              <w:rPr>
                <w:rFonts w:ascii="Times New Roman" w:eastAsiaTheme="minorEastAsia" w:hAnsi="Times New Roman" w:hint="eastAsia"/>
                <w:lang w:val="en-GB" w:eastAsia="zh-CN"/>
              </w:rPr>
              <w:t>Case 1</w:t>
            </w:r>
          </w:p>
        </w:tc>
        <w:tc>
          <w:tcPr>
            <w:tcW w:w="1897" w:type="dxa"/>
          </w:tcPr>
          <w:p w14:paraId="37E03885" w14:textId="77777777" w:rsidR="00BE49BA" w:rsidRDefault="00787A61">
            <w:pPr>
              <w:rPr>
                <w:rFonts w:ascii="Times New Roman" w:eastAsiaTheme="minorEastAsia" w:hAnsi="Times New Roman"/>
                <w:lang w:val="en-GB" w:eastAsia="zh-CN"/>
              </w:rPr>
            </w:pPr>
            <w:r>
              <w:rPr>
                <w:rFonts w:ascii="Times New Roman" w:eastAsiaTheme="minorEastAsia" w:hAnsi="Times New Roman"/>
                <w:lang w:val="en-GB" w:eastAsia="zh-CN"/>
              </w:rPr>
              <w:t>20MHz</w:t>
            </w:r>
          </w:p>
        </w:tc>
        <w:tc>
          <w:tcPr>
            <w:tcW w:w="1896" w:type="dxa"/>
          </w:tcPr>
          <w:p w14:paraId="2FE51871" w14:textId="77777777" w:rsidR="00BE49BA" w:rsidRDefault="00787A61">
            <w:pPr>
              <w:rPr>
                <w:rFonts w:ascii="Times New Roman" w:eastAsiaTheme="minorEastAsia" w:hAnsi="Times New Roman"/>
                <w:lang w:val="en-GB" w:eastAsia="zh-CN"/>
              </w:rPr>
            </w:pPr>
            <w:r>
              <w:rPr>
                <w:rFonts w:ascii="Times New Roman" w:eastAsia="宋体" w:hAnsi="Times New Roman"/>
                <w:szCs w:val="20"/>
                <w:lang w:eastAsia="zh-CN"/>
              </w:rPr>
              <w:t>0.5Mbyte &amp; 200ms</w:t>
            </w:r>
          </w:p>
        </w:tc>
        <w:tc>
          <w:tcPr>
            <w:tcW w:w="1897" w:type="dxa"/>
          </w:tcPr>
          <w:p w14:paraId="02E77488" w14:textId="77777777" w:rsidR="00BE49BA" w:rsidRDefault="00787A61">
            <w:pPr>
              <w:rPr>
                <w:rFonts w:ascii="Times New Roman" w:eastAsia="宋体" w:hAnsi="Times New Roman"/>
                <w:iCs/>
                <w:szCs w:val="20"/>
                <w:lang w:eastAsia="zh-CN"/>
              </w:rPr>
            </w:pPr>
            <w:r>
              <w:rPr>
                <w:rFonts w:ascii="Times New Roman" w:eastAsia="宋体" w:hAnsi="Times New Roman" w:hint="eastAsia"/>
                <w:iCs/>
                <w:szCs w:val="20"/>
                <w:lang w:eastAsia="zh-CN"/>
              </w:rPr>
              <w:t>9</w:t>
            </w:r>
            <w:r>
              <w:rPr>
                <w:rFonts w:ascii="Times New Roman" w:eastAsia="宋体" w:hAnsi="Times New Roman"/>
                <w:iCs/>
                <w:szCs w:val="20"/>
                <w:lang w:eastAsia="zh-CN"/>
              </w:rPr>
              <w:t>3.5</w:t>
            </w:r>
          </w:p>
        </w:tc>
        <w:tc>
          <w:tcPr>
            <w:tcW w:w="1897" w:type="dxa"/>
          </w:tcPr>
          <w:p w14:paraId="046E31D8" w14:textId="77777777" w:rsidR="00BE49BA" w:rsidRDefault="00787A61">
            <w:pPr>
              <w:rPr>
                <w:rFonts w:ascii="Times New Roman" w:eastAsia="宋体" w:hAnsi="Times New Roman"/>
                <w:iCs/>
                <w:szCs w:val="20"/>
                <w:lang w:eastAsia="zh-CN"/>
              </w:rPr>
            </w:pPr>
            <w:r>
              <w:rPr>
                <w:rFonts w:ascii="Times New Roman" w:eastAsia="宋体" w:hAnsi="Times New Roman" w:hint="eastAsia"/>
                <w:iCs/>
                <w:szCs w:val="20"/>
                <w:lang w:eastAsia="zh-CN"/>
              </w:rPr>
              <w:t>-</w:t>
            </w:r>
          </w:p>
        </w:tc>
      </w:tr>
      <w:tr w:rsidR="00BE49BA" w14:paraId="0F53DAF5" w14:textId="77777777">
        <w:trPr>
          <w:trHeight w:val="219"/>
          <w:jc w:val="center"/>
        </w:trPr>
        <w:tc>
          <w:tcPr>
            <w:tcW w:w="1896" w:type="dxa"/>
          </w:tcPr>
          <w:p w14:paraId="0D214598" w14:textId="77777777" w:rsidR="00BE49BA" w:rsidRDefault="00787A61">
            <w:pPr>
              <w:rPr>
                <w:rFonts w:ascii="Times New Roman" w:eastAsiaTheme="minorEastAsia" w:hAnsi="Times New Roman"/>
                <w:lang w:val="en-GB" w:eastAsia="zh-CN"/>
              </w:rPr>
            </w:pPr>
            <w:r>
              <w:rPr>
                <w:rFonts w:ascii="Times New Roman" w:eastAsiaTheme="minorEastAsia" w:hAnsi="Times New Roman"/>
                <w:lang w:val="en-GB" w:eastAsia="zh-CN"/>
              </w:rPr>
              <w:t xml:space="preserve">Case </w:t>
            </w:r>
            <w:r>
              <w:rPr>
                <w:rFonts w:ascii="Times New Roman" w:eastAsiaTheme="minorEastAsia" w:hAnsi="Times New Roman" w:hint="eastAsia"/>
                <w:lang w:val="en-GB" w:eastAsia="zh-CN"/>
              </w:rPr>
              <w:t>2</w:t>
            </w:r>
          </w:p>
        </w:tc>
        <w:tc>
          <w:tcPr>
            <w:tcW w:w="1897" w:type="dxa"/>
          </w:tcPr>
          <w:p w14:paraId="50779147" w14:textId="77777777" w:rsidR="00BE49BA" w:rsidRDefault="00787A61">
            <w:pPr>
              <w:rPr>
                <w:rFonts w:ascii="Times New Roman" w:eastAsiaTheme="minorEastAsia" w:hAnsi="Times New Roman"/>
                <w:lang w:val="en-GB" w:eastAsia="zh-CN"/>
              </w:rPr>
            </w:pPr>
            <w:r>
              <w:rPr>
                <w:rFonts w:ascii="Times New Roman" w:eastAsiaTheme="minorEastAsia" w:hAnsi="Times New Roman"/>
                <w:lang w:val="en-GB" w:eastAsia="zh-CN"/>
              </w:rPr>
              <w:t>100MHz</w:t>
            </w:r>
          </w:p>
        </w:tc>
        <w:tc>
          <w:tcPr>
            <w:tcW w:w="1896" w:type="dxa"/>
          </w:tcPr>
          <w:p w14:paraId="160D23B4" w14:textId="77777777" w:rsidR="00BE49BA" w:rsidRDefault="00787A61">
            <w:pPr>
              <w:rPr>
                <w:rFonts w:ascii="Times New Roman" w:eastAsiaTheme="minorEastAsia" w:hAnsi="Times New Roman"/>
                <w:lang w:val="en-GB" w:eastAsia="zh-CN"/>
              </w:rPr>
            </w:pPr>
            <w:r>
              <w:rPr>
                <w:rFonts w:ascii="Times New Roman" w:eastAsia="宋体" w:hAnsi="Times New Roman"/>
                <w:szCs w:val="20"/>
                <w:lang w:eastAsia="zh-CN"/>
              </w:rPr>
              <w:t>0.5Mbyte &amp; 200ms</w:t>
            </w:r>
          </w:p>
        </w:tc>
        <w:tc>
          <w:tcPr>
            <w:tcW w:w="1897" w:type="dxa"/>
          </w:tcPr>
          <w:p w14:paraId="111F7687" w14:textId="77777777" w:rsidR="00BE49BA" w:rsidRDefault="00787A61">
            <w:pPr>
              <w:rPr>
                <w:rFonts w:ascii="Times New Roman" w:eastAsia="宋体" w:hAnsi="Times New Roman"/>
                <w:iCs/>
                <w:szCs w:val="20"/>
                <w:lang w:eastAsia="zh-CN"/>
              </w:rPr>
            </w:pPr>
            <w:r>
              <w:rPr>
                <w:rFonts w:ascii="Times New Roman" w:eastAsia="宋体" w:hAnsi="Times New Roman" w:hint="eastAsia"/>
                <w:iCs/>
                <w:szCs w:val="20"/>
                <w:lang w:eastAsia="zh-CN"/>
              </w:rPr>
              <w:t>6</w:t>
            </w:r>
            <w:r>
              <w:rPr>
                <w:rFonts w:ascii="Times New Roman" w:eastAsia="宋体" w:hAnsi="Times New Roman"/>
                <w:iCs/>
                <w:szCs w:val="20"/>
                <w:lang w:eastAsia="zh-CN"/>
              </w:rPr>
              <w:t>1.1</w:t>
            </w:r>
          </w:p>
        </w:tc>
        <w:tc>
          <w:tcPr>
            <w:tcW w:w="1897" w:type="dxa"/>
          </w:tcPr>
          <w:p w14:paraId="7F12CD1D" w14:textId="77777777" w:rsidR="00BE49BA" w:rsidRDefault="00787A61">
            <w:pPr>
              <w:rPr>
                <w:rFonts w:ascii="Times New Roman" w:eastAsia="宋体" w:hAnsi="Times New Roman"/>
                <w:iCs/>
                <w:szCs w:val="20"/>
                <w:lang w:eastAsia="zh-CN"/>
              </w:rPr>
            </w:pPr>
            <w:r>
              <w:rPr>
                <w:rFonts w:ascii="Times New Roman" w:eastAsia="宋体" w:hAnsi="Times New Roman" w:hint="eastAsia"/>
                <w:iCs/>
                <w:szCs w:val="20"/>
                <w:lang w:eastAsia="zh-CN"/>
              </w:rPr>
              <w:t>3</w:t>
            </w:r>
            <w:r>
              <w:rPr>
                <w:rFonts w:ascii="Times New Roman" w:eastAsia="宋体" w:hAnsi="Times New Roman"/>
                <w:iCs/>
                <w:szCs w:val="20"/>
                <w:lang w:eastAsia="zh-CN"/>
              </w:rPr>
              <w:t>4.67%</w:t>
            </w:r>
          </w:p>
        </w:tc>
      </w:tr>
    </w:tbl>
    <w:p w14:paraId="1F03A194" w14:textId="77777777" w:rsidR="00BE49BA" w:rsidRDefault="00BE49BA">
      <w:pPr>
        <w:jc w:val="both"/>
        <w:rPr>
          <w:rFonts w:ascii="Times New Roman" w:eastAsia="等线" w:hAnsi="Times New Roman"/>
          <w:szCs w:val="20"/>
          <w:lang w:eastAsia="zh-CN"/>
        </w:rPr>
      </w:pPr>
    </w:p>
    <w:p w14:paraId="695A638F" w14:textId="6E0D5BEC" w:rsidR="00BE49BA" w:rsidRDefault="007C5397">
      <w:pPr>
        <w:pStyle w:val="af"/>
        <w:rPr>
          <w:rFonts w:ascii="Times New Roman" w:eastAsiaTheme="minorEastAsia" w:hAnsi="Times New Roman"/>
          <w:b/>
          <w:i/>
          <w:lang w:eastAsia="zh-CN"/>
        </w:rPr>
      </w:pPr>
      <w:bookmarkStart w:id="201" w:name="_Ref210152395"/>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28</w:t>
      </w:r>
      <w:r>
        <w:rPr>
          <w:rFonts w:ascii="Times New Roman" w:hAnsi="Times New Roman"/>
          <w:b/>
          <w:i/>
        </w:rPr>
        <w:fldChar w:fldCharType="end"/>
      </w:r>
      <w:r w:rsidR="00787A61">
        <w:rPr>
          <w:rFonts w:ascii="Times New Roman" w:eastAsiaTheme="minorEastAsia" w:hAnsi="Times New Roman"/>
          <w:b/>
          <w:i/>
          <w:lang w:eastAsia="zh-CN"/>
        </w:rPr>
        <w:t xml:space="preserve">: </w:t>
      </w:r>
      <w:r w:rsidR="00787A61">
        <w:rPr>
          <w:rFonts w:ascii="Times New Roman" w:eastAsiaTheme="minorEastAsia" w:hAnsi="Times New Roman"/>
          <w:b/>
          <w:i/>
          <w:lang w:val="en-US" w:eastAsia="zh-CN"/>
        </w:rPr>
        <w:t xml:space="preserve">Study UL </w:t>
      </w:r>
      <w:r w:rsidR="00787A61">
        <w:rPr>
          <w:rFonts w:ascii="Times New Roman" w:eastAsiaTheme="minorEastAsia" w:hAnsi="Times New Roman" w:hint="eastAsia"/>
          <w:b/>
          <w:i/>
          <w:lang w:val="en-US" w:eastAsia="zh-CN"/>
        </w:rPr>
        <w:t xml:space="preserve">DTX mechanism to shorten the total UL transmission time </w:t>
      </w:r>
      <w:r w:rsidR="00787A61">
        <w:rPr>
          <w:rFonts w:ascii="Times New Roman" w:eastAsiaTheme="minorEastAsia" w:hAnsi="Times New Roman"/>
          <w:b/>
          <w:i/>
          <w:lang w:val="en-US" w:eastAsia="zh-CN"/>
        </w:rPr>
        <w:t xml:space="preserve">in </w:t>
      </w:r>
      <w:r w:rsidR="00787A61">
        <w:rPr>
          <w:rFonts w:ascii="Times New Roman" w:eastAsiaTheme="minorEastAsia" w:hAnsi="Times New Roman" w:hint="eastAsia"/>
          <w:b/>
          <w:i/>
          <w:lang w:val="en-US" w:eastAsia="zh-CN"/>
        </w:rPr>
        <w:t xml:space="preserve">6GR </w:t>
      </w:r>
      <w:r w:rsidR="00787A61">
        <w:rPr>
          <w:rFonts w:ascii="Times New Roman" w:eastAsiaTheme="minorEastAsia" w:hAnsi="Times New Roman"/>
          <w:b/>
          <w:i/>
          <w:lang w:val="en-US" w:eastAsia="zh-CN"/>
        </w:rPr>
        <w:t xml:space="preserve">scheduling agenda </w:t>
      </w:r>
      <w:r w:rsidR="00787A61">
        <w:rPr>
          <w:rFonts w:ascii="Times New Roman" w:eastAsiaTheme="minorEastAsia" w:hAnsi="Times New Roman" w:hint="eastAsia"/>
          <w:b/>
          <w:i/>
          <w:lang w:val="en-US" w:eastAsia="zh-CN"/>
        </w:rPr>
        <w:t>or EE agenda</w:t>
      </w:r>
      <w:r w:rsidR="00787A61">
        <w:rPr>
          <w:rFonts w:ascii="Times New Roman" w:eastAsiaTheme="minorEastAsia" w:hAnsi="Times New Roman"/>
          <w:b/>
          <w:i/>
          <w:lang w:val="en-US" w:eastAsia="zh-CN"/>
        </w:rPr>
        <w:t>, e.g., uplink DTX</w:t>
      </w:r>
      <w:r w:rsidR="00787A61">
        <w:rPr>
          <w:rFonts w:ascii="Times New Roman" w:eastAsiaTheme="minorEastAsia" w:hAnsi="Times New Roman"/>
          <w:b/>
          <w:bCs/>
          <w:i/>
          <w:iCs/>
          <w:lang w:val="en-US" w:eastAsia="zh-CN"/>
        </w:rPr>
        <w:t xml:space="preserve"> </w:t>
      </w:r>
      <w:r w:rsidR="00787A61">
        <w:rPr>
          <w:rFonts w:ascii="Times New Roman" w:eastAsiaTheme="minorEastAsia" w:hAnsi="Times New Roman" w:hint="eastAsia"/>
          <w:b/>
          <w:bCs/>
          <w:i/>
          <w:iCs/>
          <w:lang w:val="en-US" w:eastAsia="zh-CN"/>
        </w:rPr>
        <w:t>mode requested by the UE and/or configured by the network</w:t>
      </w:r>
      <w:r w:rsidR="00787A61">
        <w:rPr>
          <w:rFonts w:ascii="Times New Roman" w:eastAsiaTheme="minorEastAsia" w:hAnsi="Times New Roman"/>
          <w:b/>
          <w:bCs/>
          <w:i/>
          <w:iCs/>
          <w:lang w:val="en-US" w:eastAsia="zh-CN"/>
        </w:rPr>
        <w:t>.</w:t>
      </w:r>
      <w:bookmarkEnd w:id="201"/>
    </w:p>
    <w:p w14:paraId="4BAA5903" w14:textId="17DE262A" w:rsidR="00BE49BA" w:rsidRDefault="00787A61">
      <w:pPr>
        <w:keepNext/>
        <w:keepLines/>
        <w:widowControl w:val="0"/>
        <w:numPr>
          <w:ilvl w:val="2"/>
          <w:numId w:val="18"/>
        </w:numPr>
        <w:spacing w:before="240" w:after="240"/>
        <w:outlineLvl w:val="2"/>
        <w:rPr>
          <w:rFonts w:ascii="Arial" w:eastAsia="微软雅黑" w:hAnsi="Arial" w:cs="Arial"/>
          <w:sz w:val="28"/>
          <w:szCs w:val="28"/>
          <w:lang w:eastAsia="zh-CN"/>
        </w:rPr>
      </w:pPr>
      <w:r>
        <w:rPr>
          <w:rFonts w:ascii="Arial" w:eastAsia="微软雅黑" w:hAnsi="Arial" w:cs="Arial"/>
          <w:sz w:val="28"/>
          <w:szCs w:val="28"/>
          <w:lang w:eastAsia="zh-CN"/>
        </w:rPr>
        <w:t>Paging with fast UE identification</w:t>
      </w:r>
    </w:p>
    <w:p w14:paraId="6125AFCA" w14:textId="77777777" w:rsidR="00BE49BA" w:rsidRDefault="00787A61">
      <w:pPr>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 xml:space="preserve">For paging with fast UE identification, via UE specific paging indication, e.g., </w:t>
      </w:r>
      <w:proofErr w:type="gramStart"/>
      <w:r>
        <w:rPr>
          <w:rFonts w:ascii="Times New Roman" w:eastAsiaTheme="minorEastAsia" w:hAnsi="Times New Roman" w:hint="eastAsia"/>
          <w:bCs/>
          <w:szCs w:val="20"/>
          <w:lang w:val="en-GB" w:eastAsia="zh-CN"/>
        </w:rPr>
        <w:t>sequence based</w:t>
      </w:r>
      <w:proofErr w:type="gramEnd"/>
      <w:r>
        <w:rPr>
          <w:rFonts w:ascii="Times New Roman" w:eastAsiaTheme="minorEastAsia" w:hAnsi="Times New Roman" w:hint="eastAsia"/>
          <w:bCs/>
          <w:szCs w:val="20"/>
          <w:lang w:val="en-GB" w:eastAsia="zh-CN"/>
        </w:rPr>
        <w:t xml:space="preserve"> wake up signal/paging, it avoids the subsequent transmission/reception for UE identification, which could help to </w:t>
      </w:r>
      <w:r>
        <w:rPr>
          <w:rFonts w:ascii="Times New Roman" w:eastAsiaTheme="minorEastAsia" w:hAnsi="Times New Roman"/>
          <w:bCs/>
          <w:szCs w:val="20"/>
          <w:lang w:val="en-GB" w:eastAsia="zh-CN"/>
        </w:rPr>
        <w:t>reduce</w:t>
      </w:r>
      <w:r>
        <w:rPr>
          <w:rFonts w:ascii="Times New Roman" w:eastAsiaTheme="minorEastAsia" w:hAnsi="Times New Roman" w:hint="eastAsia"/>
          <w:bCs/>
          <w:szCs w:val="20"/>
          <w:lang w:val="en-GB" w:eastAsia="zh-CN"/>
        </w:rPr>
        <w:t xml:space="preserve"> the paging latency. Whether the system overhead could be reduced depends on the resources required by UE specific paging. For </w:t>
      </w:r>
      <w:proofErr w:type="gramStart"/>
      <w:r>
        <w:rPr>
          <w:rFonts w:ascii="Times New Roman" w:eastAsiaTheme="minorEastAsia" w:hAnsi="Times New Roman" w:hint="eastAsia"/>
          <w:bCs/>
          <w:szCs w:val="20"/>
          <w:lang w:val="en-GB" w:eastAsia="zh-CN"/>
        </w:rPr>
        <w:t>sequence based</w:t>
      </w:r>
      <w:proofErr w:type="gramEnd"/>
      <w:r>
        <w:rPr>
          <w:rFonts w:ascii="Times New Roman" w:eastAsiaTheme="minorEastAsia" w:hAnsi="Times New Roman" w:hint="eastAsia"/>
          <w:bCs/>
          <w:szCs w:val="20"/>
          <w:lang w:val="en-GB" w:eastAsia="zh-CN"/>
        </w:rPr>
        <w:t xml:space="preserve"> </w:t>
      </w:r>
      <w:r>
        <w:rPr>
          <w:rFonts w:ascii="Times New Roman" w:eastAsiaTheme="minorEastAsia" w:hAnsi="Times New Roman"/>
          <w:bCs/>
          <w:szCs w:val="20"/>
          <w:lang w:val="en-GB" w:eastAsia="zh-CN"/>
        </w:rPr>
        <w:t>UE specific paging</w:t>
      </w:r>
      <w:r>
        <w:rPr>
          <w:rFonts w:ascii="Times New Roman" w:eastAsiaTheme="minorEastAsia" w:hAnsi="Times New Roman" w:hint="eastAsia"/>
          <w:bCs/>
          <w:szCs w:val="20"/>
          <w:lang w:val="en-GB" w:eastAsia="zh-CN"/>
        </w:rPr>
        <w:t xml:space="preserve">, to accommodate large number of UEs in RRC idle, large number of sequences are needed, and the sequences length may be long to ensure low cross-correlation among the set sequences. The potential power saving gains by </w:t>
      </w:r>
      <w:proofErr w:type="spellStart"/>
      <w:r>
        <w:rPr>
          <w:rFonts w:ascii="Times New Roman" w:eastAsiaTheme="minorEastAsia" w:hAnsi="Times New Roman" w:hint="eastAsia"/>
          <w:bCs/>
          <w:szCs w:val="20"/>
          <w:lang w:val="en-GB" w:eastAsia="zh-CN"/>
        </w:rPr>
        <w:t>finner</w:t>
      </w:r>
      <w:proofErr w:type="spellEnd"/>
      <w:r>
        <w:rPr>
          <w:rFonts w:ascii="Times New Roman" w:eastAsiaTheme="minorEastAsia" w:hAnsi="Times New Roman" w:hint="eastAsia"/>
          <w:bCs/>
          <w:szCs w:val="20"/>
          <w:lang w:val="en-GB" w:eastAsia="zh-CN"/>
        </w:rPr>
        <w:t xml:space="preserve"> </w:t>
      </w:r>
      <w:proofErr w:type="spellStart"/>
      <w:r>
        <w:rPr>
          <w:rFonts w:ascii="Times New Roman" w:eastAsiaTheme="minorEastAsia" w:hAnsi="Times New Roman" w:hint="eastAsia"/>
          <w:bCs/>
          <w:szCs w:val="20"/>
          <w:lang w:val="en-GB" w:eastAsia="zh-CN"/>
        </w:rPr>
        <w:t>wak</w:t>
      </w:r>
      <w:proofErr w:type="spellEnd"/>
      <w:r>
        <w:rPr>
          <w:rFonts w:ascii="Times New Roman" w:eastAsiaTheme="minorEastAsia" w:hAnsi="Times New Roman" w:hint="eastAsia"/>
          <w:bCs/>
          <w:szCs w:val="20"/>
          <w:lang w:val="en-GB" w:eastAsia="zh-CN"/>
        </w:rPr>
        <w:t>-up granularity should be compared with those from</w:t>
      </w:r>
      <w:r>
        <w:rPr>
          <w:rFonts w:ascii="Times New Roman" w:eastAsiaTheme="minorEastAsia" w:hAnsi="Times New Roman" w:hint="eastAsia"/>
          <w:bCs/>
          <w:szCs w:val="20"/>
          <w:lang w:eastAsia="zh-CN"/>
        </w:rPr>
        <w:t xml:space="preserve"> </w:t>
      </w:r>
      <w:r>
        <w:rPr>
          <w:rFonts w:ascii="Times New Roman" w:eastAsiaTheme="minorEastAsia" w:hAnsi="Times New Roman" w:hint="eastAsia"/>
          <w:bCs/>
          <w:szCs w:val="20"/>
          <w:lang w:val="en-GB" w:eastAsia="zh-CN"/>
        </w:rPr>
        <w:t xml:space="preserve">small subgroup-based wake-up granularity. </w:t>
      </w:r>
    </w:p>
    <w:p w14:paraId="7DD5C134" w14:textId="77777777" w:rsidR="00BE49BA" w:rsidRDefault="00787A61">
      <w:pPr>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Further, another benefit stated by proponent is p</w:t>
      </w:r>
      <w:r>
        <w:rPr>
          <w:rFonts w:ascii="Times New Roman" w:eastAsiaTheme="minorEastAsia" w:hAnsi="Times New Roman"/>
          <w:bCs/>
          <w:szCs w:val="20"/>
          <w:lang w:val="en-GB" w:eastAsia="zh-CN"/>
        </w:rPr>
        <w:t>aging with fast UE identification</w:t>
      </w:r>
      <w:r>
        <w:rPr>
          <w:rFonts w:ascii="Times New Roman" w:eastAsiaTheme="minorEastAsia" w:hAnsi="Times New Roman" w:hint="eastAsia"/>
          <w:bCs/>
          <w:szCs w:val="20"/>
          <w:lang w:val="en-GB" w:eastAsia="zh-CN"/>
        </w:rPr>
        <w:t xml:space="preserve"> allows direct RACH, however, </w:t>
      </w:r>
      <w:proofErr w:type="gramStart"/>
      <w:r>
        <w:rPr>
          <w:rFonts w:ascii="Times New Roman" w:eastAsiaTheme="minorEastAsia" w:hAnsi="Times New Roman" w:hint="eastAsia"/>
          <w:bCs/>
          <w:szCs w:val="20"/>
          <w:lang w:val="en-GB" w:eastAsia="zh-CN"/>
        </w:rPr>
        <w:t>sequence based</w:t>
      </w:r>
      <w:proofErr w:type="gramEnd"/>
      <w:r>
        <w:rPr>
          <w:rFonts w:ascii="Times New Roman" w:eastAsiaTheme="minorEastAsia" w:hAnsi="Times New Roman" w:hint="eastAsia"/>
          <w:bCs/>
          <w:szCs w:val="20"/>
          <w:lang w:val="en-GB" w:eastAsia="zh-CN"/>
        </w:rPr>
        <w:t xml:space="preserve"> paging indication may lead to a higher FAR than paging indication with CRC, resulting in higher </w:t>
      </w:r>
      <w:r>
        <w:rPr>
          <w:rFonts w:ascii="Times New Roman" w:eastAsiaTheme="minorEastAsia" w:hAnsi="Times New Roman"/>
          <w:bCs/>
          <w:szCs w:val="20"/>
          <w:lang w:val="en-GB" w:eastAsia="zh-CN"/>
        </w:rPr>
        <w:t xml:space="preserve">power </w:t>
      </w:r>
      <w:r>
        <w:rPr>
          <w:rFonts w:ascii="Times New Roman" w:eastAsiaTheme="minorEastAsia" w:hAnsi="Times New Roman" w:hint="eastAsia"/>
          <w:bCs/>
          <w:szCs w:val="20"/>
          <w:lang w:val="en-GB" w:eastAsia="zh-CN"/>
        </w:rPr>
        <w:t>consumption</w:t>
      </w:r>
      <w:r>
        <w:rPr>
          <w:rFonts w:ascii="Times New Roman" w:eastAsiaTheme="minorEastAsia" w:hAnsi="Times New Roman"/>
          <w:bCs/>
          <w:szCs w:val="20"/>
          <w:lang w:val="en-GB" w:eastAsia="zh-CN"/>
        </w:rPr>
        <w:t xml:space="preserve"> and uncontrolled RACH collision and interference</w:t>
      </w:r>
      <w:r>
        <w:rPr>
          <w:rFonts w:ascii="Times New Roman" w:eastAsiaTheme="minorEastAsia" w:hAnsi="Times New Roman" w:hint="eastAsia"/>
          <w:bCs/>
          <w:szCs w:val="20"/>
          <w:lang w:val="en-GB" w:eastAsia="zh-CN"/>
        </w:rPr>
        <w:t xml:space="preserve">, which should be also carefully evaluated. </w:t>
      </w:r>
    </w:p>
    <w:p w14:paraId="0C61EC84" w14:textId="47A9D64A" w:rsidR="00BE49BA" w:rsidRDefault="00787A61" w:rsidP="001E41BF">
      <w:pPr>
        <w:spacing w:beforeLines="50" w:before="120"/>
        <w:rPr>
          <w:rFonts w:ascii="Times New Roman" w:eastAsiaTheme="minorEastAsia" w:hAnsi="Times New Roman"/>
          <w:b/>
          <w:i/>
          <w:lang w:eastAsia="zh-CN"/>
        </w:rPr>
      </w:pPr>
      <w:r>
        <w:rPr>
          <w:rFonts w:ascii="Times New Roman" w:eastAsiaTheme="minorEastAsia" w:hAnsi="Times New Roman" w:hint="eastAsia"/>
          <w:color w:val="000000"/>
          <w:lang w:eastAsia="zh-CN"/>
        </w:rPr>
        <w:t xml:space="preserve"> </w:t>
      </w:r>
      <w:bookmarkStart w:id="202" w:name="_Ref210152400"/>
      <w:r w:rsidR="007C5397">
        <w:rPr>
          <w:rFonts w:ascii="Times New Roman" w:hAnsi="Times New Roman"/>
          <w:b/>
          <w:i/>
        </w:rPr>
        <w:t xml:space="preserve">Proposal </w:t>
      </w:r>
      <w:r w:rsidR="007C5397">
        <w:rPr>
          <w:rFonts w:ascii="Times New Roman" w:hAnsi="Times New Roman"/>
          <w:b/>
          <w:i/>
        </w:rPr>
        <w:fldChar w:fldCharType="begin"/>
      </w:r>
      <w:r w:rsidR="007C5397">
        <w:rPr>
          <w:rFonts w:ascii="Times New Roman" w:hAnsi="Times New Roman"/>
          <w:b/>
          <w:i/>
        </w:rPr>
        <w:instrText xml:space="preserve"> SEQ Proposal \* ARABIC </w:instrText>
      </w:r>
      <w:r w:rsidR="007C5397">
        <w:rPr>
          <w:rFonts w:ascii="Times New Roman" w:hAnsi="Times New Roman"/>
          <w:b/>
          <w:i/>
        </w:rPr>
        <w:fldChar w:fldCharType="separate"/>
      </w:r>
      <w:r w:rsidR="0089017B">
        <w:rPr>
          <w:rFonts w:ascii="Times New Roman" w:hAnsi="Times New Roman"/>
          <w:b/>
          <w:i/>
          <w:noProof/>
        </w:rPr>
        <w:t>29</w:t>
      </w:r>
      <w:r w:rsidR="007C5397">
        <w:rPr>
          <w:rFonts w:ascii="Times New Roman" w:hAnsi="Times New Roman"/>
          <w:b/>
          <w:i/>
        </w:rPr>
        <w:fldChar w:fldCharType="end"/>
      </w:r>
      <w:r>
        <w:rPr>
          <w:rFonts w:ascii="Times New Roman" w:eastAsiaTheme="minorEastAsia" w:hAnsi="Times New Roman"/>
          <w:b/>
          <w:i/>
          <w:lang w:eastAsia="zh-CN"/>
        </w:rPr>
        <w:t>:</w:t>
      </w:r>
      <w:r>
        <w:rPr>
          <w:rFonts w:ascii="Times New Roman" w:hAnsi="Times New Roman"/>
          <w:b/>
          <w:bCs/>
          <w:i/>
          <w:iCs/>
        </w:rPr>
        <w:t xml:space="preserve"> </w:t>
      </w:r>
      <w:r>
        <w:rPr>
          <w:rFonts w:ascii="Times New Roman" w:eastAsiaTheme="minorEastAsia" w:hAnsi="Times New Roman"/>
          <w:b/>
          <w:i/>
          <w:lang w:eastAsia="zh-CN"/>
        </w:rPr>
        <w:t xml:space="preserve">For paging with fast UE identification, the following aspects should be </w:t>
      </w:r>
      <w:r>
        <w:rPr>
          <w:rFonts w:ascii="Times New Roman" w:eastAsiaTheme="minorEastAsia" w:hAnsi="Times New Roman" w:hint="eastAsia"/>
          <w:b/>
          <w:i/>
          <w:lang w:eastAsia="zh-CN"/>
        </w:rPr>
        <w:t>made clear</w:t>
      </w:r>
      <w:r>
        <w:rPr>
          <w:rFonts w:ascii="Times New Roman" w:eastAsiaTheme="minorEastAsia" w:hAnsi="Times New Roman"/>
          <w:b/>
          <w:i/>
          <w:lang w:eastAsia="zh-CN"/>
        </w:rPr>
        <w:t>:</w:t>
      </w:r>
      <w:bookmarkEnd w:id="202"/>
    </w:p>
    <w:p w14:paraId="23BB4AEA" w14:textId="77777777" w:rsidR="00BE49BA" w:rsidRDefault="00787A61" w:rsidP="00BD053E">
      <w:pPr>
        <w:pStyle w:val="affff3"/>
        <w:numPr>
          <w:ilvl w:val="0"/>
          <w:numId w:val="41"/>
        </w:numPr>
        <w:ind w:firstLineChars="0"/>
        <w:rPr>
          <w:rFonts w:ascii="Times New Roman" w:eastAsiaTheme="minorEastAsia" w:hAnsi="Times New Roman"/>
          <w:b/>
          <w:i/>
          <w:kern w:val="0"/>
          <w:sz w:val="20"/>
          <w:szCs w:val="20"/>
          <w:lang w:val="en-GB"/>
        </w:rPr>
      </w:pPr>
      <w:bookmarkStart w:id="203" w:name="OLE_LINK251"/>
      <w:r>
        <w:rPr>
          <w:rFonts w:ascii="Times New Roman" w:eastAsiaTheme="minorEastAsia" w:hAnsi="Times New Roman"/>
          <w:b/>
          <w:i/>
          <w:kern w:val="0"/>
          <w:sz w:val="20"/>
          <w:szCs w:val="20"/>
          <w:lang w:val="en-GB"/>
        </w:rPr>
        <w:t>Energy efficiency gain compared to sub-</w:t>
      </w:r>
      <w:proofErr w:type="gramStart"/>
      <w:r>
        <w:rPr>
          <w:rFonts w:ascii="Times New Roman" w:eastAsiaTheme="minorEastAsia" w:hAnsi="Times New Roman"/>
          <w:b/>
          <w:i/>
          <w:kern w:val="0"/>
          <w:sz w:val="20"/>
          <w:szCs w:val="20"/>
          <w:lang w:val="en-GB"/>
        </w:rPr>
        <w:t>group based</w:t>
      </w:r>
      <w:proofErr w:type="gramEnd"/>
      <w:r>
        <w:rPr>
          <w:rFonts w:ascii="Times New Roman" w:eastAsiaTheme="minorEastAsia" w:hAnsi="Times New Roman"/>
          <w:b/>
          <w:i/>
          <w:kern w:val="0"/>
          <w:sz w:val="20"/>
          <w:szCs w:val="20"/>
          <w:lang w:val="en-GB"/>
        </w:rPr>
        <w:t xml:space="preserve"> paging/waking up indication</w:t>
      </w:r>
    </w:p>
    <w:p w14:paraId="6335A702" w14:textId="77777777" w:rsidR="00BE49BA" w:rsidRDefault="00787A61" w:rsidP="00BD053E">
      <w:pPr>
        <w:pStyle w:val="affff3"/>
        <w:numPr>
          <w:ilvl w:val="0"/>
          <w:numId w:val="41"/>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The system overhead impact</w:t>
      </w:r>
    </w:p>
    <w:p w14:paraId="1C54D3D1" w14:textId="77777777" w:rsidR="00BE49BA" w:rsidRDefault="00787A61" w:rsidP="00BD053E">
      <w:pPr>
        <w:pStyle w:val="affff3"/>
        <w:numPr>
          <w:ilvl w:val="0"/>
          <w:numId w:val="41"/>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FAR impact to direct RACH</w:t>
      </w:r>
    </w:p>
    <w:bookmarkEnd w:id="203"/>
    <w:p w14:paraId="4F948D71" w14:textId="29E782F8" w:rsidR="00BE49BA" w:rsidRDefault="00787A61">
      <w:pPr>
        <w:keepNext/>
        <w:keepLines/>
        <w:widowControl w:val="0"/>
        <w:numPr>
          <w:ilvl w:val="1"/>
          <w:numId w:val="18"/>
        </w:numPr>
        <w:spacing w:before="240" w:after="240"/>
        <w:outlineLvl w:val="1"/>
        <w:rPr>
          <w:rFonts w:ascii="Arial" w:eastAsia="微软雅黑" w:hAnsi="Arial" w:cs="Arial"/>
          <w:bCs/>
          <w:iCs/>
          <w:sz w:val="28"/>
          <w:szCs w:val="28"/>
        </w:rPr>
      </w:pPr>
      <w:r>
        <w:rPr>
          <w:rFonts w:ascii="Arial" w:eastAsia="微软雅黑" w:hAnsi="Arial" w:cs="Arial"/>
          <w:bCs/>
          <w:iCs/>
          <w:sz w:val="28"/>
          <w:szCs w:val="28"/>
          <w:lang w:eastAsia="zh-CN"/>
        </w:rPr>
        <w:t>Techniques not mainly driven by UE energy efficiency</w:t>
      </w:r>
    </w:p>
    <w:p w14:paraId="11030198" w14:textId="425AB0C0" w:rsidR="00BE49BA" w:rsidRDefault="00787A61">
      <w:pPr>
        <w:pStyle w:val="af"/>
        <w:jc w:val="both"/>
        <w:rPr>
          <w:rFonts w:ascii="Times New Roman" w:eastAsiaTheme="minorEastAsia" w:hAnsi="Times New Roman"/>
          <w:bCs/>
          <w:lang w:eastAsia="zh-CN"/>
        </w:rPr>
      </w:pPr>
      <w:r>
        <w:rPr>
          <w:rFonts w:ascii="Times New Roman" w:eastAsiaTheme="minorEastAsia" w:hAnsi="Times New Roman"/>
          <w:bCs/>
          <w:lang w:eastAsia="zh-CN"/>
        </w:rPr>
        <w:t xml:space="preserve">In this section, among the listed UE energy efficiency techniques summarized by the moderators, we discuss the </w:t>
      </w:r>
      <w:proofErr w:type="spellStart"/>
      <w:r>
        <w:rPr>
          <w:rFonts w:ascii="Times New Roman" w:eastAsiaTheme="minorEastAsia" w:hAnsi="Times New Roman" w:hint="eastAsia"/>
          <w:bCs/>
          <w:lang w:eastAsia="zh-CN"/>
        </w:rPr>
        <w:t>the</w:t>
      </w:r>
      <w:proofErr w:type="spellEnd"/>
      <w:r>
        <w:rPr>
          <w:rFonts w:ascii="Times New Roman" w:eastAsiaTheme="minorEastAsia" w:hAnsi="Times New Roman" w:hint="eastAsia"/>
          <w:bCs/>
          <w:lang w:eastAsia="zh-CN"/>
        </w:rPr>
        <w:t xml:space="preserve"> remaining techniques not captured in section 2.3 and section 2.4. </w:t>
      </w:r>
      <w:r>
        <w:rPr>
          <w:rFonts w:ascii="Times New Roman" w:eastAsiaTheme="minorEastAsia" w:hAnsi="Times New Roman"/>
          <w:bCs/>
          <w:lang w:eastAsia="zh-CN"/>
        </w:rPr>
        <w:t xml:space="preserve">As summarized in </w:t>
      </w:r>
      <w:bookmarkStart w:id="204" w:name="OLE_LINK170"/>
      <w:r w:rsidR="001E41BF">
        <w:rPr>
          <w:rFonts w:ascii="Times New Roman" w:eastAsiaTheme="minorEastAsia" w:hAnsi="Times New Roman"/>
          <w:bCs/>
          <w:lang w:eastAsia="zh-CN"/>
        </w:rPr>
        <w:fldChar w:fldCharType="begin"/>
      </w:r>
      <w:r w:rsidR="001E41BF">
        <w:rPr>
          <w:rFonts w:ascii="Times New Roman" w:eastAsiaTheme="minorEastAsia" w:hAnsi="Times New Roman"/>
          <w:bCs/>
          <w:lang w:eastAsia="zh-CN"/>
        </w:rPr>
        <w:instrText xml:space="preserve"> REF _Ref210148444 \h </w:instrText>
      </w:r>
      <w:r w:rsidR="001E41BF">
        <w:rPr>
          <w:rFonts w:ascii="Times New Roman" w:eastAsiaTheme="minorEastAsia" w:hAnsi="Times New Roman"/>
          <w:bCs/>
          <w:lang w:eastAsia="zh-CN"/>
        </w:rPr>
      </w:r>
      <w:r w:rsidR="001E41BF">
        <w:rPr>
          <w:rFonts w:ascii="Times New Roman" w:eastAsiaTheme="minorEastAsia" w:hAnsi="Times New Roman"/>
          <w:bCs/>
          <w:lang w:eastAsia="zh-CN"/>
        </w:rPr>
        <w:fldChar w:fldCharType="separate"/>
      </w:r>
      <w:r w:rsidR="0089017B">
        <w:rPr>
          <w:rFonts w:ascii="Times New Roman" w:hAnsi="Times New Roman"/>
          <w:b/>
        </w:rPr>
        <w:t xml:space="preserve">Table </w:t>
      </w:r>
      <w:r w:rsidR="0089017B">
        <w:rPr>
          <w:rFonts w:ascii="Times New Roman" w:hAnsi="Times New Roman"/>
          <w:b/>
          <w:noProof/>
        </w:rPr>
        <w:t>14</w:t>
      </w:r>
      <w:r w:rsidR="001E41BF">
        <w:rPr>
          <w:rFonts w:ascii="Times New Roman" w:eastAsiaTheme="minorEastAsia" w:hAnsi="Times New Roman"/>
          <w:bCs/>
          <w:lang w:eastAsia="zh-CN"/>
        </w:rPr>
        <w:fldChar w:fldCharType="end"/>
      </w:r>
      <w:bookmarkEnd w:id="204"/>
      <w:r w:rsidR="001E41BF">
        <w:rPr>
          <w:rFonts w:ascii="Times New Roman" w:eastAsiaTheme="minorEastAsia" w:hAnsi="Times New Roman" w:hint="eastAsia"/>
          <w:bCs/>
          <w:lang w:eastAsia="zh-CN"/>
        </w:rPr>
        <w:t xml:space="preserve"> </w:t>
      </w:r>
      <w:r>
        <w:rPr>
          <w:rFonts w:ascii="Times New Roman" w:eastAsiaTheme="minorEastAsia" w:hAnsi="Times New Roman"/>
          <w:bCs/>
          <w:lang w:eastAsia="zh-CN"/>
        </w:rPr>
        <w:t xml:space="preserve">below, it is observed that even though the listed techniques could improve UE energy efficiency, but the major motivations and benefits fall into other aspects, i.e., </w:t>
      </w:r>
      <w:r>
        <w:rPr>
          <w:rFonts w:ascii="Times New Roman" w:eastAsiaTheme="minorEastAsia" w:hAnsi="Times New Roman" w:hint="eastAsia"/>
          <w:bCs/>
          <w:lang w:eastAsia="zh-CN"/>
        </w:rPr>
        <w:t>For p</w:t>
      </w:r>
      <w:r>
        <w:rPr>
          <w:rFonts w:ascii="Times New Roman" w:eastAsiaTheme="minorEastAsia" w:hAnsi="Times New Roman"/>
          <w:bCs/>
          <w:lang w:eastAsia="zh-CN"/>
        </w:rPr>
        <w:t>re-scheduling and UL skipping</w:t>
      </w:r>
      <w:r>
        <w:rPr>
          <w:rFonts w:ascii="Times New Roman" w:eastAsiaTheme="minorEastAsia" w:hAnsi="Times New Roman" w:hint="eastAsia"/>
          <w:bCs/>
          <w:lang w:eastAsia="zh-CN"/>
        </w:rPr>
        <w:t>, we understand that improving the UL skipping applicability can help reduce UE power saving, while the p</w:t>
      </w:r>
      <w:r>
        <w:rPr>
          <w:rFonts w:ascii="Times New Roman" w:eastAsiaTheme="minorEastAsia" w:hAnsi="Times New Roman"/>
          <w:bCs/>
          <w:lang w:eastAsia="zh-CN"/>
        </w:rPr>
        <w:t>rerequisite</w:t>
      </w:r>
      <w:r>
        <w:rPr>
          <w:rFonts w:ascii="Times New Roman" w:eastAsiaTheme="minorEastAsia" w:hAnsi="Times New Roman" w:hint="eastAsia"/>
          <w:bCs/>
          <w:lang w:eastAsia="zh-CN"/>
        </w:rPr>
        <w:t xml:space="preserve"> for UL skipping is pre-scheduling which </w:t>
      </w:r>
      <w:r>
        <w:rPr>
          <w:rFonts w:ascii="Times New Roman" w:eastAsiaTheme="minorEastAsia" w:hAnsi="Times New Roman"/>
          <w:bCs/>
          <w:lang w:eastAsia="zh-CN"/>
        </w:rPr>
        <w:t xml:space="preserve">is mainly </w:t>
      </w:r>
      <w:r>
        <w:rPr>
          <w:rFonts w:ascii="Times New Roman" w:eastAsiaTheme="minorEastAsia" w:hAnsi="Times New Roman" w:hint="eastAsia"/>
          <w:bCs/>
          <w:lang w:eastAsia="zh-CN"/>
        </w:rPr>
        <w:t>motivated</w:t>
      </w:r>
      <w:r>
        <w:rPr>
          <w:rFonts w:ascii="Times New Roman" w:eastAsiaTheme="minorEastAsia" w:hAnsi="Times New Roman"/>
          <w:bCs/>
          <w:lang w:eastAsia="zh-CN"/>
        </w:rPr>
        <w:t xml:space="preserve"> by latency reduction</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wideband transmission with low PAPR is mainly for coverage enhancement and for other listed techniques, the details are available in</w:t>
      </w:r>
      <w:r w:rsidR="006C6E87">
        <w:rPr>
          <w:rFonts w:ascii="Times New Roman" w:eastAsiaTheme="minorEastAsia" w:hAnsi="Times New Roman" w:hint="eastAsia"/>
          <w:bCs/>
          <w:lang w:eastAsia="zh-CN"/>
        </w:rPr>
        <w:t xml:space="preserve"> </w:t>
      </w:r>
      <w:r w:rsidR="006C6E87">
        <w:rPr>
          <w:rFonts w:ascii="Times New Roman" w:eastAsiaTheme="minorEastAsia" w:hAnsi="Times New Roman"/>
          <w:bCs/>
          <w:lang w:eastAsia="zh-CN"/>
        </w:rPr>
        <w:fldChar w:fldCharType="begin"/>
      </w:r>
      <w:r w:rsidR="006C6E87">
        <w:rPr>
          <w:rFonts w:ascii="Times New Roman" w:eastAsiaTheme="minorEastAsia" w:hAnsi="Times New Roman"/>
          <w:bCs/>
          <w:lang w:eastAsia="zh-CN"/>
        </w:rPr>
        <w:instrText xml:space="preserve"> </w:instrText>
      </w:r>
      <w:r w:rsidR="006C6E87">
        <w:rPr>
          <w:rFonts w:ascii="Times New Roman" w:eastAsiaTheme="minorEastAsia" w:hAnsi="Times New Roman" w:hint="eastAsia"/>
          <w:bCs/>
          <w:lang w:eastAsia="zh-CN"/>
        </w:rPr>
        <w:instrText>REF _Ref210148444 \h</w:instrText>
      </w:r>
      <w:r w:rsidR="006C6E87">
        <w:rPr>
          <w:rFonts w:ascii="Times New Roman" w:eastAsiaTheme="minorEastAsia" w:hAnsi="Times New Roman"/>
          <w:bCs/>
          <w:lang w:eastAsia="zh-CN"/>
        </w:rPr>
        <w:instrText xml:space="preserve"> </w:instrText>
      </w:r>
      <w:r w:rsidR="006C6E87">
        <w:rPr>
          <w:rFonts w:ascii="Times New Roman" w:eastAsiaTheme="minorEastAsia" w:hAnsi="Times New Roman"/>
          <w:bCs/>
          <w:lang w:eastAsia="zh-CN"/>
        </w:rPr>
      </w:r>
      <w:r w:rsidR="006C6E87">
        <w:rPr>
          <w:rFonts w:ascii="Times New Roman" w:eastAsiaTheme="minorEastAsia" w:hAnsi="Times New Roman"/>
          <w:bCs/>
          <w:lang w:eastAsia="zh-CN"/>
        </w:rPr>
        <w:fldChar w:fldCharType="separate"/>
      </w:r>
      <w:r w:rsidR="0089017B">
        <w:rPr>
          <w:rFonts w:ascii="Times New Roman" w:hAnsi="Times New Roman"/>
          <w:b/>
        </w:rPr>
        <w:t xml:space="preserve">Table </w:t>
      </w:r>
      <w:r w:rsidR="0089017B">
        <w:rPr>
          <w:rFonts w:ascii="Times New Roman" w:hAnsi="Times New Roman"/>
          <w:b/>
          <w:noProof/>
        </w:rPr>
        <w:t>14</w:t>
      </w:r>
      <w:r w:rsidR="006C6E87">
        <w:rPr>
          <w:rFonts w:ascii="Times New Roman" w:eastAsiaTheme="minorEastAsia" w:hAnsi="Times New Roman"/>
          <w:bCs/>
          <w:lang w:eastAsia="zh-CN"/>
        </w:rPr>
        <w:fldChar w:fldCharType="end"/>
      </w:r>
      <w:r>
        <w:rPr>
          <w:rFonts w:ascii="Times New Roman" w:eastAsiaTheme="minorEastAsia" w:hAnsi="Times New Roman"/>
          <w:bCs/>
          <w:lang w:eastAsia="zh-CN"/>
        </w:rPr>
        <w:t xml:space="preserve">. Therefore, for such </w:t>
      </w:r>
      <w:r>
        <w:rPr>
          <w:rFonts w:ascii="Times New Roman" w:eastAsiaTheme="minorEastAsia" w:hAnsi="Times New Roman" w:hint="eastAsia"/>
          <w:bCs/>
          <w:lang w:eastAsia="zh-CN"/>
        </w:rPr>
        <w:t>technique</w:t>
      </w:r>
      <w:r>
        <w:rPr>
          <w:rFonts w:ascii="Times New Roman" w:eastAsiaTheme="minorEastAsia" w:hAnsi="Times New Roman"/>
          <w:bCs/>
          <w:lang w:eastAsia="zh-CN"/>
        </w:rPr>
        <w:t xml:space="preserve">s, we suggest no further discussion in 11.5 and directly go to the corresponding agendas later. </w:t>
      </w:r>
    </w:p>
    <w:p w14:paraId="3B60DA05" w14:textId="38D75AA8" w:rsidR="00BE49BA" w:rsidRDefault="007C5397">
      <w:pPr>
        <w:pStyle w:val="af"/>
        <w:rPr>
          <w:rFonts w:ascii="Times New Roman" w:eastAsiaTheme="minorEastAsia" w:hAnsi="Times New Roman"/>
          <w:b/>
          <w:i/>
          <w:lang w:eastAsia="zh-CN"/>
        </w:rPr>
      </w:pPr>
      <w:bookmarkStart w:id="205" w:name="_Ref210152407"/>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sidR="0089017B">
        <w:rPr>
          <w:rFonts w:ascii="Times New Roman" w:hAnsi="Times New Roman"/>
          <w:b/>
          <w:i/>
          <w:noProof/>
        </w:rPr>
        <w:t>30</w:t>
      </w:r>
      <w:r>
        <w:rPr>
          <w:rFonts w:ascii="Times New Roman" w:hAnsi="Times New Roman"/>
          <w:b/>
          <w:i/>
        </w:rPr>
        <w:fldChar w:fldCharType="end"/>
      </w:r>
      <w:r w:rsidR="00787A61">
        <w:rPr>
          <w:rFonts w:ascii="Times New Roman" w:eastAsiaTheme="minorEastAsia" w:hAnsi="Times New Roman"/>
          <w:b/>
          <w:i/>
          <w:lang w:eastAsia="zh-CN"/>
        </w:rPr>
        <w:t>:</w:t>
      </w:r>
      <w:r w:rsidR="00787A61">
        <w:rPr>
          <w:rFonts w:ascii="Times New Roman" w:hAnsi="Times New Roman"/>
          <w:b/>
          <w:bCs/>
          <w:i/>
          <w:iCs/>
        </w:rPr>
        <w:t xml:space="preserve"> </w:t>
      </w:r>
      <w:r w:rsidR="00787A61">
        <w:rPr>
          <w:rFonts w:ascii="Times New Roman" w:eastAsiaTheme="minorEastAsia" w:hAnsi="Times New Roman" w:hint="eastAsia"/>
          <w:b/>
          <w:i/>
          <w:lang w:eastAsia="zh-CN"/>
        </w:rPr>
        <w:t xml:space="preserve">For the techniques </w:t>
      </w:r>
      <w:r w:rsidR="00787A61">
        <w:rPr>
          <w:rFonts w:ascii="Times New Roman" w:eastAsiaTheme="minorEastAsia" w:hAnsi="Times New Roman"/>
          <w:b/>
          <w:i/>
          <w:lang w:eastAsia="zh-CN"/>
        </w:rPr>
        <w:t>not mainly driven by UE energy efficiency</w:t>
      </w:r>
      <w:r w:rsidR="00787A61">
        <w:rPr>
          <w:rFonts w:ascii="Times New Roman" w:eastAsiaTheme="minorEastAsia" w:hAnsi="Times New Roman" w:hint="eastAsia"/>
          <w:b/>
          <w:i/>
          <w:lang w:eastAsia="zh-CN"/>
        </w:rPr>
        <w:t xml:space="preserve"> as listed below, suggest no further discussion in 11.5 and to be </w:t>
      </w:r>
      <w:r w:rsidR="00787A61">
        <w:rPr>
          <w:rFonts w:ascii="Times New Roman" w:eastAsiaTheme="minorEastAsia" w:hAnsi="Times New Roman"/>
          <w:b/>
          <w:i/>
          <w:lang w:eastAsia="zh-CN"/>
        </w:rPr>
        <w:t>directly</w:t>
      </w:r>
      <w:r w:rsidR="00787A61">
        <w:rPr>
          <w:rFonts w:ascii="Times New Roman" w:eastAsiaTheme="minorEastAsia" w:hAnsi="Times New Roman" w:hint="eastAsia"/>
          <w:b/>
          <w:i/>
          <w:lang w:eastAsia="zh-CN"/>
        </w:rPr>
        <w:t xml:space="preserve"> discussed in the corresponding agendas.</w:t>
      </w:r>
      <w:bookmarkEnd w:id="205"/>
      <w:r w:rsidR="00787A61">
        <w:rPr>
          <w:rFonts w:ascii="Times New Roman" w:eastAsiaTheme="minorEastAsia" w:hAnsi="Times New Roman" w:hint="eastAsia"/>
          <w:b/>
          <w:i/>
          <w:lang w:eastAsia="zh-CN"/>
        </w:rPr>
        <w:t xml:space="preserve"> </w:t>
      </w:r>
    </w:p>
    <w:p w14:paraId="0D98B555" w14:textId="77777777" w:rsidR="00BE49BA" w:rsidRDefault="00787A61" w:rsidP="00BD053E">
      <w:pPr>
        <w:pStyle w:val="affff3"/>
        <w:numPr>
          <w:ilvl w:val="0"/>
          <w:numId w:val="42"/>
        </w:numPr>
        <w:ind w:firstLineChars="0"/>
        <w:rPr>
          <w:rFonts w:ascii="Times New Roman" w:eastAsiaTheme="minorEastAsia" w:hAnsi="Times New Roman"/>
          <w:b/>
          <w:i/>
          <w:kern w:val="0"/>
          <w:sz w:val="20"/>
          <w:szCs w:val="20"/>
          <w:lang w:val="en-GB"/>
        </w:rPr>
      </w:pPr>
      <w:bookmarkStart w:id="206" w:name="OLE_LINK252"/>
      <w:r>
        <w:rPr>
          <w:rFonts w:ascii="Times New Roman" w:eastAsiaTheme="minorEastAsia" w:hAnsi="Times New Roman"/>
          <w:b/>
          <w:i/>
          <w:kern w:val="0"/>
          <w:sz w:val="20"/>
          <w:szCs w:val="20"/>
          <w:lang w:val="en-GB"/>
        </w:rPr>
        <w:t>Pre-scheduling and UL skipping</w:t>
      </w:r>
      <w:r>
        <w:rPr>
          <w:rFonts w:ascii="Times New Roman" w:eastAsiaTheme="minorEastAsia" w:hAnsi="Times New Roman" w:hint="eastAsia"/>
          <w:b/>
          <w:i/>
          <w:kern w:val="0"/>
          <w:sz w:val="20"/>
          <w:szCs w:val="20"/>
          <w:lang w:val="en-GB"/>
        </w:rPr>
        <w:t xml:space="preserve"> in </w:t>
      </w:r>
      <w:bookmarkStart w:id="207" w:name="_Hlk209888717"/>
      <w:r>
        <w:rPr>
          <w:rFonts w:ascii="Times New Roman" w:eastAsiaTheme="minorEastAsia" w:hAnsi="Times New Roman" w:hint="eastAsia"/>
          <w:b/>
          <w:i/>
          <w:kern w:val="0"/>
          <w:sz w:val="20"/>
          <w:szCs w:val="20"/>
          <w:lang w:val="en-GB"/>
        </w:rPr>
        <w:t>scheduling agenda</w:t>
      </w:r>
      <w:bookmarkEnd w:id="207"/>
    </w:p>
    <w:p w14:paraId="3671243E" w14:textId="77777777" w:rsidR="00BE49BA" w:rsidRDefault="00787A61" w:rsidP="00BD053E">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wideband transmission with low PAPR</w:t>
      </w:r>
      <w:r>
        <w:rPr>
          <w:rFonts w:ascii="Times New Roman" w:eastAsiaTheme="minorEastAsia" w:hAnsi="Times New Roman" w:hint="eastAsia"/>
          <w:b/>
          <w:i/>
          <w:kern w:val="0"/>
          <w:sz w:val="20"/>
          <w:szCs w:val="20"/>
          <w:lang w:val="en-GB"/>
        </w:rPr>
        <w:t xml:space="preserve"> in waveform agenda</w:t>
      </w:r>
    </w:p>
    <w:p w14:paraId="2D88385D" w14:textId="77777777" w:rsidR="00BE49BA" w:rsidRDefault="00787A61" w:rsidP="00BD053E">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no late changes to UL</w:t>
      </w:r>
      <w:r>
        <w:rPr>
          <w:rFonts w:ascii="Times New Roman" w:eastAsiaTheme="minorEastAsia" w:hAnsi="Times New Roman" w:hint="eastAsia"/>
          <w:b/>
          <w:i/>
          <w:kern w:val="0"/>
          <w:sz w:val="20"/>
          <w:szCs w:val="20"/>
          <w:lang w:val="en-GB"/>
        </w:rPr>
        <w:t xml:space="preserve"> </w:t>
      </w:r>
      <w:bookmarkStart w:id="208" w:name="_Hlk209888746"/>
      <w:r>
        <w:rPr>
          <w:rFonts w:ascii="Times New Roman" w:eastAsiaTheme="minorEastAsia" w:hAnsi="Times New Roman" w:hint="eastAsia"/>
          <w:b/>
          <w:i/>
          <w:kern w:val="0"/>
          <w:sz w:val="20"/>
          <w:szCs w:val="20"/>
          <w:lang w:val="en-GB"/>
        </w:rPr>
        <w:t xml:space="preserve">in </w:t>
      </w:r>
      <w:r>
        <w:rPr>
          <w:rFonts w:ascii="Times New Roman" w:eastAsiaTheme="minorEastAsia" w:hAnsi="Times New Roman"/>
          <w:b/>
          <w:i/>
          <w:kern w:val="0"/>
          <w:sz w:val="20"/>
          <w:szCs w:val="20"/>
          <w:lang w:val="en-GB"/>
        </w:rPr>
        <w:t>scheduling agenda</w:t>
      </w:r>
      <w:bookmarkEnd w:id="208"/>
    </w:p>
    <w:p w14:paraId="5DE71975" w14:textId="77777777" w:rsidR="00BE49BA" w:rsidRDefault="00787A61" w:rsidP="00BD053E">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Autonomous PUSCH transmission</w:t>
      </w:r>
      <w:r>
        <w:t xml:space="preserve"> </w:t>
      </w:r>
      <w:r>
        <w:rPr>
          <w:rFonts w:ascii="Times New Roman" w:eastAsiaTheme="minorEastAsia" w:hAnsi="Times New Roman"/>
          <w:b/>
          <w:i/>
          <w:kern w:val="0"/>
          <w:sz w:val="20"/>
          <w:szCs w:val="20"/>
          <w:lang w:val="en-GB"/>
        </w:rPr>
        <w:t>in scheduling agenda</w:t>
      </w:r>
    </w:p>
    <w:p w14:paraId="05C876E6" w14:textId="77777777" w:rsidR="00BE49BA" w:rsidRDefault="00787A61" w:rsidP="00BD053E">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inactive SDT</w:t>
      </w:r>
      <w:r>
        <w:rPr>
          <w:rFonts w:ascii="Times New Roman" w:eastAsiaTheme="minorEastAsia" w:hAnsi="Times New Roman" w:hint="eastAsia"/>
          <w:b/>
          <w:i/>
          <w:kern w:val="0"/>
          <w:sz w:val="20"/>
          <w:szCs w:val="20"/>
          <w:lang w:val="en-GB"/>
        </w:rPr>
        <w:t xml:space="preserve"> </w:t>
      </w:r>
      <w:r>
        <w:rPr>
          <w:rFonts w:ascii="Times New Roman" w:eastAsiaTheme="minorEastAsia" w:hAnsi="Times New Roman"/>
          <w:b/>
          <w:i/>
          <w:kern w:val="0"/>
          <w:sz w:val="20"/>
          <w:szCs w:val="20"/>
          <w:lang w:val="en-GB"/>
        </w:rPr>
        <w:t xml:space="preserve">in </w:t>
      </w:r>
      <w:r>
        <w:rPr>
          <w:rFonts w:ascii="Times New Roman" w:eastAsiaTheme="minorEastAsia" w:hAnsi="Times New Roman" w:hint="eastAsia"/>
          <w:b/>
          <w:i/>
          <w:kern w:val="0"/>
          <w:sz w:val="20"/>
          <w:szCs w:val="20"/>
          <w:lang w:val="en-GB"/>
        </w:rPr>
        <w:t xml:space="preserve">initial </w:t>
      </w:r>
      <w:proofErr w:type="spellStart"/>
      <w:r>
        <w:rPr>
          <w:rFonts w:ascii="Times New Roman" w:eastAsiaTheme="minorEastAsia" w:hAnsi="Times New Roman" w:hint="eastAsia"/>
          <w:b/>
          <w:i/>
          <w:kern w:val="0"/>
          <w:sz w:val="20"/>
          <w:szCs w:val="20"/>
          <w:lang w:val="en-GB"/>
        </w:rPr>
        <w:t>access</w:t>
      </w:r>
      <w:r>
        <w:rPr>
          <w:rFonts w:ascii="Times New Roman" w:eastAsiaTheme="minorEastAsia" w:hAnsi="Times New Roman"/>
          <w:b/>
          <w:i/>
          <w:kern w:val="0"/>
          <w:sz w:val="20"/>
          <w:szCs w:val="20"/>
          <w:lang w:val="en-GB"/>
        </w:rPr>
        <w:t>agenda</w:t>
      </w:r>
      <w:bookmarkEnd w:id="206"/>
      <w:proofErr w:type="spellEnd"/>
    </w:p>
    <w:p w14:paraId="0D57BDA1" w14:textId="7D07C98B" w:rsidR="00BE49BA" w:rsidRDefault="00787A61">
      <w:pPr>
        <w:pStyle w:val="af"/>
        <w:jc w:val="center"/>
        <w:rPr>
          <w:rFonts w:ascii="Times New Roman" w:eastAsia="等线" w:hAnsi="Times New Roman"/>
          <w:lang w:eastAsia="zh-CN"/>
        </w:rPr>
      </w:pPr>
      <w:bookmarkStart w:id="209" w:name="_Ref210148444"/>
      <w:bookmarkStart w:id="210" w:name="_Ref210119720"/>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89017B">
        <w:rPr>
          <w:rFonts w:ascii="Times New Roman" w:hAnsi="Times New Roman"/>
          <w:b/>
          <w:noProof/>
        </w:rPr>
        <w:t>14</w:t>
      </w:r>
      <w:r>
        <w:rPr>
          <w:rFonts w:ascii="Times New Roman" w:hAnsi="Times New Roman"/>
          <w:b/>
        </w:rPr>
        <w:fldChar w:fldCharType="end"/>
      </w:r>
      <w:bookmarkEnd w:id="209"/>
      <w:r>
        <w:rPr>
          <w:rFonts w:ascii="Times New Roman" w:eastAsia="等线" w:hAnsi="Times New Roman"/>
          <w:lang w:eastAsia="zh-CN"/>
        </w:rPr>
        <w:t xml:space="preserve"> </w:t>
      </w:r>
      <w:r>
        <w:rPr>
          <w:rFonts w:ascii="Times New Roman" w:eastAsia="等线" w:hAnsi="Times New Roman" w:hint="eastAsia"/>
          <w:b/>
          <w:lang w:eastAsia="zh-CN"/>
        </w:rPr>
        <w:t>summary on t</w:t>
      </w:r>
      <w:r>
        <w:rPr>
          <w:rFonts w:ascii="Times New Roman" w:eastAsia="等线" w:hAnsi="Times New Roman"/>
          <w:b/>
          <w:lang w:eastAsia="zh-CN"/>
        </w:rPr>
        <w:t>echniques not mainly driven by UE energy efficiency</w:t>
      </w:r>
      <w:bookmarkEnd w:id="210"/>
    </w:p>
    <w:tbl>
      <w:tblPr>
        <w:tblStyle w:val="afffa"/>
        <w:tblW w:w="100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2122"/>
        <w:gridCol w:w="2268"/>
        <w:gridCol w:w="2405"/>
        <w:gridCol w:w="3265"/>
      </w:tblGrid>
      <w:tr w:rsidR="00BE49BA" w14:paraId="1505BD3D" w14:textId="77777777">
        <w:trPr>
          <w:trHeight w:val="305"/>
        </w:trPr>
        <w:tc>
          <w:tcPr>
            <w:tcW w:w="2122" w:type="dxa"/>
            <w:shd w:val="clear" w:color="auto" w:fill="FFFFFF" w:themeFill="background1"/>
          </w:tcPr>
          <w:p w14:paraId="7A126F2D" w14:textId="77777777" w:rsidR="00BE49BA" w:rsidRDefault="00BE49BA">
            <w:pPr>
              <w:rPr>
                <w:rFonts w:ascii="Times New Roman" w:eastAsia="微软雅黑" w:hAnsi="Times New Roman"/>
                <w:b/>
                <w:bCs/>
              </w:rPr>
            </w:pPr>
          </w:p>
        </w:tc>
        <w:tc>
          <w:tcPr>
            <w:tcW w:w="2268" w:type="dxa"/>
            <w:shd w:val="clear" w:color="auto" w:fill="FFFFFF" w:themeFill="background1"/>
          </w:tcPr>
          <w:p w14:paraId="303FF933" w14:textId="77777777" w:rsidR="00BE49BA" w:rsidRDefault="00787A61">
            <w:pPr>
              <w:rPr>
                <w:rFonts w:ascii="Times New Roman" w:eastAsia="微软雅黑" w:hAnsi="Times New Roman"/>
              </w:rPr>
            </w:pPr>
            <w:r>
              <w:rPr>
                <w:rFonts w:ascii="Times New Roman" w:eastAsia="微软雅黑" w:hAnsi="Times New Roman"/>
                <w:b/>
                <w:bCs/>
              </w:rPr>
              <w:t>Schemes</w:t>
            </w:r>
          </w:p>
        </w:tc>
        <w:tc>
          <w:tcPr>
            <w:tcW w:w="2405" w:type="dxa"/>
            <w:shd w:val="clear" w:color="auto" w:fill="FFFFFF" w:themeFill="background1"/>
          </w:tcPr>
          <w:p w14:paraId="2147EA14" w14:textId="77777777" w:rsidR="00BE49BA" w:rsidRDefault="00787A61">
            <w:pPr>
              <w:rPr>
                <w:rFonts w:ascii="Times New Roman" w:eastAsia="微软雅黑" w:hAnsi="Times New Roman"/>
              </w:rPr>
            </w:pPr>
            <w:r>
              <w:rPr>
                <w:rFonts w:ascii="Times New Roman" w:eastAsia="微软雅黑" w:hAnsi="Times New Roman"/>
                <w:b/>
                <w:bCs/>
              </w:rPr>
              <w:t>Mainly for</w:t>
            </w:r>
          </w:p>
        </w:tc>
        <w:tc>
          <w:tcPr>
            <w:tcW w:w="3265" w:type="dxa"/>
            <w:shd w:val="clear" w:color="auto" w:fill="FFFFFF" w:themeFill="background1"/>
          </w:tcPr>
          <w:p w14:paraId="5EEBBEDB" w14:textId="77777777" w:rsidR="00BE49BA" w:rsidRDefault="00787A61">
            <w:pPr>
              <w:rPr>
                <w:rFonts w:ascii="Times New Roman" w:eastAsia="微软雅黑" w:hAnsi="Times New Roman"/>
                <w:b/>
                <w:bCs/>
              </w:rPr>
            </w:pPr>
            <w:r>
              <w:rPr>
                <w:rFonts w:ascii="Times New Roman" w:eastAsia="微软雅黑" w:hAnsi="Times New Roman"/>
                <w:b/>
                <w:bCs/>
              </w:rPr>
              <w:t>Suggested next step</w:t>
            </w:r>
          </w:p>
        </w:tc>
      </w:tr>
      <w:tr w:rsidR="00BE49BA" w14:paraId="2A5F2365" w14:textId="77777777">
        <w:trPr>
          <w:trHeight w:val="656"/>
        </w:trPr>
        <w:tc>
          <w:tcPr>
            <w:tcW w:w="2122" w:type="dxa"/>
            <w:vMerge w:val="restart"/>
            <w:shd w:val="clear" w:color="auto" w:fill="FFFFFF" w:themeFill="background1"/>
          </w:tcPr>
          <w:p w14:paraId="1839934C" w14:textId="77777777" w:rsidR="00BE49BA" w:rsidRDefault="00787A61">
            <w:pPr>
              <w:rPr>
                <w:rFonts w:ascii="Times New Roman" w:eastAsia="微软雅黑" w:hAnsi="Times New Roman"/>
                <w:b/>
                <w:bCs/>
              </w:rPr>
            </w:pPr>
            <w:r>
              <w:rPr>
                <w:rFonts w:ascii="Times New Roman" w:eastAsia="微软雅黑" w:hAnsi="Times New Roman"/>
                <w:b/>
                <w:bCs/>
              </w:rPr>
              <w:t xml:space="preserve">The </w:t>
            </w:r>
            <w:bookmarkStart w:id="211" w:name="_Hlk209688508"/>
            <w:r>
              <w:rPr>
                <w:rFonts w:ascii="Times New Roman" w:eastAsia="微软雅黑" w:hAnsi="Times New Roman"/>
                <w:b/>
                <w:bCs/>
              </w:rPr>
              <w:t>major motivation and benefit</w:t>
            </w:r>
            <w:bookmarkEnd w:id="211"/>
            <w:r>
              <w:rPr>
                <w:rFonts w:ascii="Times New Roman" w:eastAsia="微软雅黑" w:hAnsi="Times New Roman"/>
                <w:b/>
                <w:bCs/>
              </w:rPr>
              <w:t xml:space="preserve"> </w:t>
            </w:r>
            <w:proofErr w:type="gramStart"/>
            <w:r>
              <w:rPr>
                <w:rFonts w:ascii="Times New Roman" w:eastAsia="微软雅黑" w:hAnsi="Times New Roman"/>
                <w:b/>
                <w:bCs/>
              </w:rPr>
              <w:t>is</w:t>
            </w:r>
            <w:proofErr w:type="gramEnd"/>
            <w:r>
              <w:rPr>
                <w:rFonts w:ascii="Times New Roman" w:eastAsia="微软雅黑" w:hAnsi="Times New Roman"/>
                <w:b/>
                <w:bCs/>
              </w:rPr>
              <w:t xml:space="preserve"> not power saving, suggest to be discussed in other agendas later</w:t>
            </w:r>
          </w:p>
        </w:tc>
        <w:tc>
          <w:tcPr>
            <w:tcW w:w="2268" w:type="dxa"/>
            <w:shd w:val="clear" w:color="auto" w:fill="FFFFFF" w:themeFill="background1"/>
          </w:tcPr>
          <w:p w14:paraId="73D47EAF" w14:textId="77777777" w:rsidR="00BE49BA" w:rsidRDefault="00787A61">
            <w:pPr>
              <w:rPr>
                <w:rFonts w:ascii="Times New Roman" w:eastAsia="微软雅黑" w:hAnsi="Times New Roman"/>
              </w:rPr>
            </w:pPr>
            <w:r>
              <w:rPr>
                <w:rFonts w:ascii="Times New Roman" w:eastAsia="微软雅黑" w:hAnsi="Times New Roman"/>
              </w:rPr>
              <w:t>Pre-scheduling and UL skipping</w:t>
            </w:r>
          </w:p>
        </w:tc>
        <w:tc>
          <w:tcPr>
            <w:tcW w:w="2405" w:type="dxa"/>
            <w:shd w:val="clear" w:color="auto" w:fill="FFFFFF" w:themeFill="background1"/>
          </w:tcPr>
          <w:p w14:paraId="3A0CE2A1" w14:textId="77777777" w:rsidR="00BE49BA" w:rsidRDefault="00787A61">
            <w:pPr>
              <w:rPr>
                <w:rFonts w:ascii="Times New Roman" w:eastAsia="微软雅黑" w:hAnsi="Times New Roman"/>
              </w:rPr>
            </w:pPr>
            <w:r>
              <w:rPr>
                <w:rFonts w:ascii="Times New Roman" w:eastAsia="微软雅黑" w:hAnsi="Times New Roman"/>
              </w:rPr>
              <w:t>Reduce latency</w:t>
            </w:r>
          </w:p>
        </w:tc>
        <w:tc>
          <w:tcPr>
            <w:tcW w:w="3265" w:type="dxa"/>
            <w:shd w:val="clear" w:color="auto" w:fill="FFFFFF" w:themeFill="background1"/>
          </w:tcPr>
          <w:p w14:paraId="1B5F196D" w14:textId="77777777" w:rsidR="00BE49BA" w:rsidRDefault="00787A61">
            <w:pPr>
              <w:rPr>
                <w:rFonts w:ascii="Times New Roman" w:eastAsia="微软雅黑" w:hAnsi="Times New Roman"/>
              </w:rPr>
            </w:pPr>
            <w:r>
              <w:rPr>
                <w:rFonts w:ascii="Times New Roman" w:eastAsia="微软雅黑" w:hAnsi="Times New Roman"/>
              </w:rPr>
              <w:t>No further discussion in 11.5 and study directly in Scheduling agenda (11.9)</w:t>
            </w:r>
          </w:p>
        </w:tc>
      </w:tr>
      <w:tr w:rsidR="00BE49BA" w14:paraId="49C74EF4" w14:textId="77777777">
        <w:trPr>
          <w:trHeight w:val="656"/>
        </w:trPr>
        <w:tc>
          <w:tcPr>
            <w:tcW w:w="2122" w:type="dxa"/>
            <w:vMerge/>
            <w:shd w:val="clear" w:color="auto" w:fill="FFFFFF" w:themeFill="background1"/>
          </w:tcPr>
          <w:p w14:paraId="1EDDA765" w14:textId="77777777" w:rsidR="00BE49BA" w:rsidRDefault="00BE49BA">
            <w:pPr>
              <w:rPr>
                <w:rFonts w:ascii="Times New Roman" w:eastAsia="微软雅黑" w:hAnsi="Times New Roman"/>
              </w:rPr>
            </w:pPr>
          </w:p>
        </w:tc>
        <w:tc>
          <w:tcPr>
            <w:tcW w:w="2268" w:type="dxa"/>
            <w:shd w:val="clear" w:color="auto" w:fill="FFFFFF" w:themeFill="background1"/>
          </w:tcPr>
          <w:p w14:paraId="386B8F08" w14:textId="77777777" w:rsidR="00BE49BA" w:rsidRDefault="00787A61">
            <w:pPr>
              <w:rPr>
                <w:rFonts w:ascii="Times New Roman" w:eastAsia="微软雅黑" w:hAnsi="Times New Roman"/>
              </w:rPr>
            </w:pPr>
            <w:r>
              <w:rPr>
                <w:rFonts w:ascii="Times New Roman" w:eastAsia="微软雅黑" w:hAnsi="Times New Roman"/>
              </w:rPr>
              <w:t>wideband transmission with low PAPR</w:t>
            </w:r>
          </w:p>
        </w:tc>
        <w:tc>
          <w:tcPr>
            <w:tcW w:w="2405" w:type="dxa"/>
            <w:shd w:val="clear" w:color="auto" w:fill="FFFFFF" w:themeFill="background1"/>
          </w:tcPr>
          <w:p w14:paraId="115AE85F" w14:textId="77777777" w:rsidR="00BE49BA" w:rsidRDefault="00787A61">
            <w:pPr>
              <w:rPr>
                <w:rFonts w:ascii="Times New Roman" w:eastAsia="微软雅黑" w:hAnsi="Times New Roman"/>
              </w:rPr>
            </w:pPr>
            <w:r>
              <w:rPr>
                <w:rFonts w:ascii="Times New Roman" w:eastAsia="微软雅黑" w:hAnsi="Times New Roman"/>
              </w:rPr>
              <w:t>Improve coverage</w:t>
            </w:r>
          </w:p>
        </w:tc>
        <w:tc>
          <w:tcPr>
            <w:tcW w:w="3265" w:type="dxa"/>
            <w:shd w:val="clear" w:color="auto" w:fill="FFFFFF" w:themeFill="background1"/>
          </w:tcPr>
          <w:p w14:paraId="67913C68" w14:textId="77777777" w:rsidR="00BE49BA" w:rsidRDefault="00787A61">
            <w:pPr>
              <w:rPr>
                <w:rFonts w:ascii="Times New Roman" w:eastAsia="微软雅黑" w:hAnsi="Times New Roman"/>
              </w:rPr>
            </w:pPr>
            <w:r>
              <w:rPr>
                <w:rFonts w:ascii="Times New Roman" w:eastAsia="微软雅黑" w:hAnsi="Times New Roman"/>
              </w:rPr>
              <w:t>No further discussion in 11.5 and study directly in waveform agenda (11.3)</w:t>
            </w:r>
          </w:p>
        </w:tc>
      </w:tr>
      <w:tr w:rsidR="00BE49BA" w14:paraId="44FEC2F5" w14:textId="77777777">
        <w:trPr>
          <w:trHeight w:val="656"/>
        </w:trPr>
        <w:tc>
          <w:tcPr>
            <w:tcW w:w="2122" w:type="dxa"/>
            <w:vMerge/>
            <w:shd w:val="clear" w:color="auto" w:fill="FFFFFF" w:themeFill="background1"/>
          </w:tcPr>
          <w:p w14:paraId="7E2CB310" w14:textId="77777777" w:rsidR="00BE49BA" w:rsidRDefault="00BE49BA">
            <w:pPr>
              <w:rPr>
                <w:rFonts w:ascii="Times New Roman" w:eastAsia="微软雅黑" w:hAnsi="Times New Roman"/>
              </w:rPr>
            </w:pPr>
          </w:p>
        </w:tc>
        <w:tc>
          <w:tcPr>
            <w:tcW w:w="2268" w:type="dxa"/>
            <w:shd w:val="clear" w:color="auto" w:fill="FFFFFF" w:themeFill="background1"/>
          </w:tcPr>
          <w:p w14:paraId="13DE7782" w14:textId="77777777" w:rsidR="00BE49BA" w:rsidRDefault="00787A61">
            <w:pPr>
              <w:rPr>
                <w:rFonts w:ascii="Times New Roman" w:eastAsia="微软雅黑" w:hAnsi="Times New Roman"/>
              </w:rPr>
            </w:pPr>
            <w:bookmarkStart w:id="212" w:name="_Hlk209690048"/>
            <w:r>
              <w:rPr>
                <w:rFonts w:ascii="Times New Roman" w:eastAsia="微软雅黑" w:hAnsi="Times New Roman"/>
              </w:rPr>
              <w:t>no late changes to UL</w:t>
            </w:r>
            <w:bookmarkEnd w:id="212"/>
          </w:p>
        </w:tc>
        <w:tc>
          <w:tcPr>
            <w:tcW w:w="2405" w:type="dxa"/>
            <w:shd w:val="clear" w:color="auto" w:fill="FFFFFF" w:themeFill="background1"/>
          </w:tcPr>
          <w:p w14:paraId="589B7218" w14:textId="77777777" w:rsidR="00BE49BA" w:rsidRDefault="00787A61">
            <w:pPr>
              <w:rPr>
                <w:rFonts w:ascii="Times New Roman" w:eastAsia="微软雅黑" w:hAnsi="Times New Roman"/>
              </w:rPr>
            </w:pPr>
            <w:r>
              <w:rPr>
                <w:rFonts w:ascii="Times New Roman" w:eastAsia="微软雅黑" w:hAnsi="Times New Roman"/>
              </w:rPr>
              <w:t xml:space="preserve">Reduce complexity for UL </w:t>
            </w:r>
            <w:proofErr w:type="gramStart"/>
            <w:r>
              <w:rPr>
                <w:rFonts w:ascii="Times New Roman" w:eastAsia="微软雅黑" w:hAnsi="Times New Roman"/>
              </w:rPr>
              <w:t>transmission</w:t>
            </w:r>
            <w:r>
              <w:t xml:space="preserve"> </w:t>
            </w:r>
            <w:r>
              <w:rPr>
                <w:rFonts w:ascii="Times New Roman" w:eastAsia="微软雅黑" w:hAnsi="Times New Roman"/>
              </w:rPr>
              <w:t>,</w:t>
            </w:r>
            <w:proofErr w:type="gramEnd"/>
            <w:r>
              <w:rPr>
                <w:rFonts w:ascii="Times New Roman" w:eastAsia="微软雅黑" w:hAnsi="Times New Roman"/>
              </w:rPr>
              <w:t xml:space="preserve"> specification simplification, </w:t>
            </w:r>
            <w:proofErr w:type="spellStart"/>
            <w:r>
              <w:rPr>
                <w:rFonts w:ascii="Times New Roman" w:eastAsia="微软雅黑" w:hAnsi="Times New Roman"/>
              </w:rPr>
              <w:t>etc</w:t>
            </w:r>
            <w:proofErr w:type="spellEnd"/>
          </w:p>
        </w:tc>
        <w:tc>
          <w:tcPr>
            <w:tcW w:w="3265" w:type="dxa"/>
            <w:shd w:val="clear" w:color="auto" w:fill="FFFFFF" w:themeFill="background1"/>
          </w:tcPr>
          <w:p w14:paraId="5E74E194" w14:textId="77777777" w:rsidR="00BE49BA" w:rsidRDefault="00787A61">
            <w:pPr>
              <w:rPr>
                <w:rFonts w:ascii="Times New Roman" w:eastAsia="微软雅黑" w:hAnsi="Times New Roman"/>
              </w:rPr>
            </w:pPr>
            <w:r>
              <w:rPr>
                <w:rFonts w:ascii="Times New Roman" w:eastAsia="微软雅黑" w:hAnsi="Times New Roman"/>
              </w:rPr>
              <w:t>No further discussion in 11.5 and study directly in Scheduling agenda (11.9)</w:t>
            </w:r>
          </w:p>
        </w:tc>
      </w:tr>
      <w:tr w:rsidR="00BE49BA" w14:paraId="07707674" w14:textId="77777777">
        <w:trPr>
          <w:trHeight w:val="591"/>
        </w:trPr>
        <w:tc>
          <w:tcPr>
            <w:tcW w:w="2122" w:type="dxa"/>
            <w:vMerge/>
            <w:shd w:val="clear" w:color="auto" w:fill="FFFFFF" w:themeFill="background1"/>
          </w:tcPr>
          <w:p w14:paraId="7C8A02D2" w14:textId="77777777" w:rsidR="00BE49BA" w:rsidRDefault="00BE49BA">
            <w:pPr>
              <w:rPr>
                <w:rFonts w:ascii="Times New Roman" w:eastAsia="微软雅黑" w:hAnsi="Times New Roman"/>
              </w:rPr>
            </w:pPr>
          </w:p>
        </w:tc>
        <w:tc>
          <w:tcPr>
            <w:tcW w:w="2268" w:type="dxa"/>
            <w:shd w:val="clear" w:color="auto" w:fill="FFFFFF" w:themeFill="background1"/>
          </w:tcPr>
          <w:p w14:paraId="559B3FFA" w14:textId="77777777" w:rsidR="00BE49BA" w:rsidRDefault="00787A61">
            <w:pPr>
              <w:rPr>
                <w:rFonts w:ascii="Times New Roman" w:eastAsia="微软雅黑" w:hAnsi="Times New Roman"/>
              </w:rPr>
            </w:pPr>
            <w:r>
              <w:rPr>
                <w:rFonts w:ascii="Times New Roman" w:eastAsia="微软雅黑" w:hAnsi="Times New Roman"/>
              </w:rPr>
              <w:t>Autonomous PUSCH transmission</w:t>
            </w:r>
          </w:p>
        </w:tc>
        <w:tc>
          <w:tcPr>
            <w:tcW w:w="2405" w:type="dxa"/>
            <w:shd w:val="clear" w:color="auto" w:fill="FFFFFF" w:themeFill="background1"/>
          </w:tcPr>
          <w:p w14:paraId="3FF2463E" w14:textId="77777777" w:rsidR="00BE49BA" w:rsidRDefault="00787A61">
            <w:pPr>
              <w:rPr>
                <w:rFonts w:ascii="Times New Roman" w:eastAsia="微软雅黑" w:hAnsi="Times New Roman"/>
              </w:rPr>
            </w:pPr>
            <w:r>
              <w:rPr>
                <w:rFonts w:ascii="Times New Roman" w:eastAsia="微软雅黑" w:hAnsi="Times New Roman"/>
              </w:rPr>
              <w:t xml:space="preserve">Improve transmission efficiency compared to </w:t>
            </w:r>
            <w:proofErr w:type="gramStart"/>
            <w:r>
              <w:rPr>
                <w:rFonts w:ascii="Times New Roman" w:eastAsia="微软雅黑" w:hAnsi="Times New Roman"/>
              </w:rPr>
              <w:t>CG,  and</w:t>
            </w:r>
            <w:proofErr w:type="gramEnd"/>
            <w:r>
              <w:rPr>
                <w:rFonts w:ascii="Times New Roman" w:eastAsia="微软雅黑" w:hAnsi="Times New Roman"/>
              </w:rPr>
              <w:t xml:space="preserve"> reduce latency compared to DG</w:t>
            </w:r>
          </w:p>
        </w:tc>
        <w:tc>
          <w:tcPr>
            <w:tcW w:w="3265" w:type="dxa"/>
            <w:shd w:val="clear" w:color="auto" w:fill="FFFFFF" w:themeFill="background1"/>
          </w:tcPr>
          <w:p w14:paraId="4C7D8BFE" w14:textId="77777777" w:rsidR="00BE49BA" w:rsidRDefault="00787A61">
            <w:pPr>
              <w:rPr>
                <w:rFonts w:ascii="Times New Roman" w:eastAsia="微软雅黑" w:hAnsi="Times New Roman"/>
              </w:rPr>
            </w:pPr>
            <w:r>
              <w:rPr>
                <w:rFonts w:ascii="Times New Roman" w:eastAsia="微软雅黑" w:hAnsi="Times New Roman"/>
              </w:rPr>
              <w:t>No further discussion in 11.5 and study directly in Scheduling agenda (11.9)</w:t>
            </w:r>
          </w:p>
        </w:tc>
      </w:tr>
      <w:tr w:rsidR="00BE49BA" w14:paraId="7526E269" w14:textId="77777777">
        <w:trPr>
          <w:trHeight w:val="656"/>
        </w:trPr>
        <w:tc>
          <w:tcPr>
            <w:tcW w:w="2122" w:type="dxa"/>
            <w:vMerge/>
            <w:shd w:val="clear" w:color="auto" w:fill="FFFFFF" w:themeFill="background1"/>
          </w:tcPr>
          <w:p w14:paraId="007CF831" w14:textId="77777777" w:rsidR="00BE49BA" w:rsidRDefault="00BE49BA">
            <w:pPr>
              <w:rPr>
                <w:rFonts w:ascii="Times New Roman" w:eastAsia="微软雅黑" w:hAnsi="Times New Roman"/>
              </w:rPr>
            </w:pPr>
          </w:p>
        </w:tc>
        <w:tc>
          <w:tcPr>
            <w:tcW w:w="2268" w:type="dxa"/>
            <w:shd w:val="clear" w:color="auto" w:fill="FFFFFF" w:themeFill="background1"/>
          </w:tcPr>
          <w:p w14:paraId="554A1E2E" w14:textId="77777777" w:rsidR="00BE49BA" w:rsidRDefault="00787A61">
            <w:pPr>
              <w:rPr>
                <w:rFonts w:ascii="Times New Roman" w:eastAsia="微软雅黑" w:hAnsi="Times New Roman"/>
              </w:rPr>
            </w:pPr>
            <w:r>
              <w:rPr>
                <w:rFonts w:ascii="Times New Roman" w:eastAsia="微软雅黑" w:hAnsi="Times New Roman"/>
              </w:rPr>
              <w:t>inactive SDT</w:t>
            </w:r>
          </w:p>
        </w:tc>
        <w:tc>
          <w:tcPr>
            <w:tcW w:w="2405" w:type="dxa"/>
            <w:shd w:val="clear" w:color="auto" w:fill="FFFFFF" w:themeFill="background1"/>
          </w:tcPr>
          <w:p w14:paraId="1774B543" w14:textId="77777777" w:rsidR="00BE49BA" w:rsidRDefault="00787A61">
            <w:pPr>
              <w:rPr>
                <w:rFonts w:ascii="Times New Roman" w:eastAsia="微软雅黑" w:hAnsi="Times New Roman"/>
              </w:rPr>
            </w:pPr>
            <w:r>
              <w:rPr>
                <w:rFonts w:ascii="Times New Roman" w:eastAsia="微软雅黑" w:hAnsi="Times New Roman"/>
              </w:rPr>
              <w:t xml:space="preserve">Reduce signaling </w:t>
            </w:r>
            <w:proofErr w:type="gramStart"/>
            <w:r>
              <w:rPr>
                <w:rFonts w:ascii="Times New Roman" w:eastAsia="微软雅黑" w:hAnsi="Times New Roman"/>
              </w:rPr>
              <w:t>and  latency</w:t>
            </w:r>
            <w:proofErr w:type="gramEnd"/>
          </w:p>
        </w:tc>
        <w:tc>
          <w:tcPr>
            <w:tcW w:w="3265" w:type="dxa"/>
            <w:shd w:val="clear" w:color="auto" w:fill="FFFFFF" w:themeFill="background1"/>
          </w:tcPr>
          <w:p w14:paraId="735A9584" w14:textId="77777777" w:rsidR="00BE49BA" w:rsidRDefault="00787A61">
            <w:pPr>
              <w:rPr>
                <w:rFonts w:ascii="Times New Roman" w:eastAsia="微软雅黑" w:hAnsi="Times New Roman"/>
              </w:rPr>
            </w:pPr>
            <w:r>
              <w:rPr>
                <w:rFonts w:ascii="Times New Roman" w:eastAsia="微软雅黑" w:hAnsi="Times New Roman"/>
              </w:rPr>
              <w:t>No further discussion in 11.5 and study directly in RAN2 and RAN1 IA agenda (11.7)</w:t>
            </w:r>
          </w:p>
        </w:tc>
      </w:tr>
    </w:tbl>
    <w:p w14:paraId="70324AF6" w14:textId="77777777" w:rsidR="00F421F4" w:rsidRPr="00CB2208" w:rsidRDefault="00F421F4" w:rsidP="00F421F4">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213" w:name="OLE_LINK97"/>
      <w:r>
        <w:rPr>
          <w:rFonts w:ascii="Arial" w:eastAsia="宋体" w:hAnsi="Arial" w:hint="eastAsia"/>
          <w:sz w:val="36"/>
          <w:szCs w:val="20"/>
          <w:lang w:val="fr-FR" w:eastAsia="zh-CN"/>
        </w:rPr>
        <w:t>NW energy efficiency</w:t>
      </w:r>
    </w:p>
    <w:p w14:paraId="5472ADA9" w14:textId="2C16005C" w:rsidR="00F421F4" w:rsidRDefault="00F421F4" w:rsidP="00F421F4">
      <w:pPr>
        <w:keepNext/>
        <w:keepLines/>
        <w:widowControl w:val="0"/>
        <w:numPr>
          <w:ilvl w:val="1"/>
          <w:numId w:val="18"/>
        </w:numPr>
        <w:tabs>
          <w:tab w:val="num" w:pos="567"/>
        </w:tabs>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Evaluation methodology</w:t>
      </w:r>
    </w:p>
    <w:p w14:paraId="7585E8D5" w14:textId="6DD8E487" w:rsidR="001E41BF" w:rsidRPr="001E41BF" w:rsidRDefault="001E41BF" w:rsidP="001E41BF">
      <w:pPr>
        <w:spacing w:afterLines="50" w:after="120"/>
        <w:rPr>
          <w:rFonts w:ascii="Times New Roman" w:eastAsia="宋体" w:hAnsi="Times New Roman"/>
          <w:szCs w:val="22"/>
        </w:rPr>
      </w:pPr>
      <w:bookmarkStart w:id="214" w:name="OLE_LINK165"/>
      <w:r w:rsidRPr="001E41BF">
        <w:rPr>
          <w:rFonts w:ascii="Times New Roman" w:hAnsi="Times New Roman" w:hint="eastAsia"/>
        </w:rPr>
        <w:t>Following agreement was achieved in RAN1#122 meeting:</w:t>
      </w:r>
    </w:p>
    <w:bookmarkEnd w:id="214"/>
    <w:p w14:paraId="4E7D149F" w14:textId="77777777" w:rsidR="00F421F4" w:rsidRPr="00145F6D" w:rsidRDefault="00F421F4" w:rsidP="00F421F4">
      <w:pPr>
        <w:rPr>
          <w:rFonts w:ascii="Times New Roman" w:hAnsi="Times New Roman"/>
          <w:highlight w:val="green"/>
        </w:rPr>
      </w:pPr>
      <w:r w:rsidRPr="00145F6D">
        <w:rPr>
          <w:rFonts w:ascii="Times New Roman" w:hAnsi="Times New Roman"/>
          <w:highlight w:val="green"/>
        </w:rPr>
        <w:t>Agreement</w:t>
      </w:r>
    </w:p>
    <w:p w14:paraId="2F8CE4A4" w14:textId="77777777" w:rsidR="00F421F4" w:rsidRPr="00145F6D" w:rsidRDefault="00F421F4" w:rsidP="00F421F4">
      <w:pPr>
        <w:numPr>
          <w:ilvl w:val="0"/>
          <w:numId w:val="19"/>
        </w:numPr>
        <w:rPr>
          <w:rFonts w:ascii="Times New Roman" w:hAnsi="Times New Roman"/>
        </w:rPr>
      </w:pPr>
      <w:r w:rsidRPr="00145F6D">
        <w:rPr>
          <w:rFonts w:ascii="Times New Roman" w:hAnsi="Times New Roman"/>
        </w:rPr>
        <w:t>Study metric(s) for UE energy efficiency.</w:t>
      </w:r>
    </w:p>
    <w:p w14:paraId="4B2C28FD" w14:textId="77777777" w:rsidR="00F421F4" w:rsidRPr="00E73449" w:rsidRDefault="00F421F4" w:rsidP="00F421F4">
      <w:pPr>
        <w:numPr>
          <w:ilvl w:val="0"/>
          <w:numId w:val="19"/>
        </w:numPr>
        <w:rPr>
          <w:rFonts w:ascii="Times New Roman" w:hAnsi="Times New Roman"/>
        </w:rPr>
      </w:pPr>
      <w:r w:rsidRPr="00145F6D">
        <w:rPr>
          <w:rFonts w:ascii="Times New Roman" w:hAnsi="Times New Roman"/>
        </w:rPr>
        <w:t>Study metric(s) for BS energy efficiency.</w:t>
      </w:r>
    </w:p>
    <w:p w14:paraId="782D61B3" w14:textId="77777777" w:rsidR="00F421F4" w:rsidRPr="00E73449" w:rsidRDefault="00F421F4" w:rsidP="00F421F4">
      <w:pPr>
        <w:ind w:left="440"/>
        <w:rPr>
          <w:rFonts w:ascii="Times New Roman" w:hAnsi="Times New Roman"/>
        </w:rPr>
      </w:pPr>
    </w:p>
    <w:p w14:paraId="000A1089" w14:textId="77777777" w:rsidR="00F421F4" w:rsidRPr="00145F6D" w:rsidRDefault="00F421F4" w:rsidP="00F421F4">
      <w:pPr>
        <w:rPr>
          <w:rFonts w:ascii="Times New Roman" w:hAnsi="Times New Roman"/>
          <w:highlight w:val="green"/>
        </w:rPr>
      </w:pPr>
      <w:r w:rsidRPr="00145F6D">
        <w:rPr>
          <w:rFonts w:ascii="Times New Roman" w:hAnsi="Times New Roman"/>
          <w:highlight w:val="green"/>
        </w:rPr>
        <w:t>Agreement</w:t>
      </w:r>
    </w:p>
    <w:p w14:paraId="1D28F8AA" w14:textId="77777777" w:rsidR="00F421F4" w:rsidRPr="00145F6D" w:rsidRDefault="00F421F4" w:rsidP="00F421F4">
      <w:pPr>
        <w:numPr>
          <w:ilvl w:val="0"/>
          <w:numId w:val="20"/>
        </w:numPr>
        <w:rPr>
          <w:rFonts w:ascii="Times New Roman" w:hAnsi="Times New Roman"/>
        </w:rPr>
      </w:pPr>
      <w:r w:rsidRPr="00145F6D">
        <w:rPr>
          <w:rFonts w:ascii="Times New Roman" w:hAnsi="Times New Roman"/>
        </w:rPr>
        <w:t>Study baseline BS setting(s) for evaluating 6G BS EE improvement/impact, considering</w:t>
      </w:r>
      <w:r w:rsidRPr="00145F6D">
        <w:rPr>
          <w:rFonts w:ascii="Times New Roman" w:eastAsia="等线" w:hAnsi="Times New Roman"/>
        </w:rPr>
        <w:t xml:space="preserve"> </w:t>
      </w:r>
      <w:r w:rsidRPr="00145F6D">
        <w:rPr>
          <w:rFonts w:ascii="Times New Roman" w:hAnsi="Times New Roman"/>
        </w:rPr>
        <w:t>NR features and 6G BS reference configuration(s)</w:t>
      </w:r>
    </w:p>
    <w:p w14:paraId="47D861A2" w14:textId="77777777" w:rsidR="00F421F4" w:rsidRPr="00145F6D" w:rsidRDefault="00F421F4" w:rsidP="00F421F4">
      <w:pPr>
        <w:numPr>
          <w:ilvl w:val="0"/>
          <w:numId w:val="20"/>
        </w:numPr>
        <w:rPr>
          <w:rFonts w:ascii="Times New Roman" w:hAnsi="Times New Roman"/>
        </w:rPr>
      </w:pPr>
      <w:r w:rsidRPr="00145F6D">
        <w:rPr>
          <w:rFonts w:ascii="Times New Roman" w:hAnsi="Times New Roman"/>
        </w:rPr>
        <w:t>Study baseline UE setting(s) for evaluating 6G UE EE improvement/impact, considering NR features and 6G UE reference configuration(s)</w:t>
      </w:r>
    </w:p>
    <w:p w14:paraId="53265D17"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Regarding metric(s) for BS energy efficiency, UE performance such as latency and UPT should be considered together with network energy saving gain. Therefore, it</w:t>
      </w:r>
      <w:r>
        <w:rPr>
          <w:rFonts w:ascii="Times New Roman" w:eastAsia="等线" w:hAnsi="Times New Roman"/>
          <w:szCs w:val="20"/>
          <w:lang w:eastAsia="zh-CN"/>
        </w:rPr>
        <w:t>’</w:t>
      </w:r>
      <w:r>
        <w:rPr>
          <w:rFonts w:ascii="Times New Roman" w:eastAsia="等线" w:hAnsi="Times New Roman" w:hint="eastAsia"/>
          <w:szCs w:val="20"/>
          <w:lang w:eastAsia="zh-CN"/>
        </w:rPr>
        <w:t xml:space="preserve">s desirable to study evaluation metrics to reflect both network energy </w:t>
      </w:r>
      <w:proofErr w:type="gramStart"/>
      <w:r>
        <w:rPr>
          <w:rFonts w:ascii="Times New Roman" w:eastAsia="等线" w:hAnsi="Times New Roman" w:hint="eastAsia"/>
          <w:szCs w:val="20"/>
          <w:lang w:eastAsia="zh-CN"/>
        </w:rPr>
        <w:t>saving(</w:t>
      </w:r>
      <w:proofErr w:type="gramEnd"/>
      <w:r>
        <w:rPr>
          <w:rFonts w:ascii="Times New Roman" w:eastAsia="等线" w:hAnsi="Times New Roman" w:hint="eastAsia"/>
          <w:szCs w:val="20"/>
          <w:lang w:eastAsia="zh-CN"/>
        </w:rPr>
        <w:t>NES) gain and UE performance for 6GR NW energy efficiency design. Besides, the impact to UE power consumption should also be considered.</w:t>
      </w:r>
    </w:p>
    <w:p w14:paraId="01CE2203" w14:textId="652636D0" w:rsidR="00F421F4" w:rsidRDefault="00F421F4" w:rsidP="00F421F4">
      <w:pPr>
        <w:adjustRightInd w:val="0"/>
        <w:snapToGrid w:val="0"/>
        <w:spacing w:beforeLines="50" w:before="120" w:afterLines="50" w:after="120"/>
        <w:jc w:val="both"/>
        <w:rPr>
          <w:rFonts w:ascii="Times New Roman" w:eastAsiaTheme="minorEastAsia" w:hAnsi="Times New Roman"/>
          <w:b/>
          <w:i/>
          <w:lang w:eastAsia="zh-CN"/>
        </w:rPr>
      </w:pPr>
      <w:bookmarkStart w:id="215" w:name="OLE_LINK67"/>
      <w:bookmarkStart w:id="216" w:name="_Ref210152413"/>
      <w:bookmarkStart w:id="217" w:name="OLE_LINK66"/>
      <w:r w:rsidRPr="00145F6D">
        <w:rPr>
          <w:rFonts w:ascii="Times New Roman" w:hAnsi="Times New Roman"/>
          <w:b/>
          <w:i/>
        </w:rPr>
        <w:t xml:space="preserve">Proposal </w:t>
      </w:r>
      <w:r w:rsidRPr="00145F6D">
        <w:rPr>
          <w:rFonts w:ascii="Times New Roman" w:hAnsi="Times New Roman"/>
          <w:b/>
          <w:i/>
        </w:rPr>
        <w:fldChar w:fldCharType="begin"/>
      </w:r>
      <w:r w:rsidRPr="00145F6D">
        <w:rPr>
          <w:rFonts w:ascii="Times New Roman" w:hAnsi="Times New Roman"/>
          <w:b/>
          <w:i/>
        </w:rPr>
        <w:instrText xml:space="preserve"> SEQ Proposal \* ARABIC </w:instrText>
      </w:r>
      <w:r w:rsidRPr="00145F6D">
        <w:rPr>
          <w:rFonts w:ascii="Times New Roman" w:hAnsi="Times New Roman"/>
          <w:b/>
          <w:i/>
        </w:rPr>
        <w:fldChar w:fldCharType="separate"/>
      </w:r>
      <w:r w:rsidR="0089017B">
        <w:rPr>
          <w:rFonts w:ascii="Times New Roman" w:hAnsi="Times New Roman"/>
          <w:b/>
          <w:i/>
          <w:noProof/>
        </w:rPr>
        <w:t>31</w:t>
      </w:r>
      <w:r w:rsidRPr="00145F6D">
        <w:rPr>
          <w:rFonts w:ascii="Times New Roman" w:hAnsi="Times New Roman"/>
          <w:b/>
          <w:i/>
        </w:rPr>
        <w:fldChar w:fldCharType="end"/>
      </w:r>
      <w:r w:rsidRPr="00145F6D">
        <w:rPr>
          <w:rFonts w:ascii="Times New Roman" w:eastAsiaTheme="minorEastAsia" w:hAnsi="Times New Roman"/>
          <w:b/>
          <w:i/>
          <w:lang w:eastAsia="zh-CN"/>
        </w:rPr>
        <w:t>:</w:t>
      </w:r>
      <w:r w:rsidRPr="00145F6D">
        <w:rPr>
          <w:rFonts w:ascii="Times New Roman" w:hAnsi="Times New Roman"/>
          <w:b/>
          <w:bCs/>
          <w:i/>
          <w:iCs/>
        </w:rPr>
        <w:t xml:space="preserve"> </w:t>
      </w:r>
      <w:bookmarkEnd w:id="215"/>
      <w:r w:rsidRPr="00145F6D">
        <w:rPr>
          <w:rFonts w:ascii="Times New Roman" w:hAnsi="Times New Roman"/>
          <w:b/>
          <w:i/>
        </w:rPr>
        <w:t>Study</w:t>
      </w:r>
      <w:r w:rsidRPr="00145F6D">
        <w:rPr>
          <w:rFonts w:ascii="Times New Roman" w:hAnsi="Times New Roman"/>
        </w:rPr>
        <w:t xml:space="preserve"> </w:t>
      </w:r>
      <w:r w:rsidRPr="00145F6D">
        <w:rPr>
          <w:rFonts w:ascii="Times New Roman" w:hAnsi="Times New Roman"/>
          <w:b/>
          <w:i/>
        </w:rPr>
        <w:t>evaluation</w:t>
      </w:r>
      <w:r w:rsidRPr="00145F6D">
        <w:rPr>
          <w:rFonts w:ascii="Times New Roman" w:eastAsiaTheme="minorEastAsia" w:hAnsi="Times New Roman"/>
          <w:b/>
          <w:i/>
          <w:lang w:eastAsia="zh-CN"/>
        </w:rPr>
        <w:t xml:space="preserve"> metrics</w:t>
      </w:r>
      <w:r w:rsidRPr="00145F6D">
        <w:rPr>
          <w:rFonts w:ascii="Times New Roman" w:hAnsi="Times New Roman"/>
          <w:b/>
          <w:i/>
        </w:rPr>
        <w:t xml:space="preserve"> for </w:t>
      </w:r>
      <w:r>
        <w:rPr>
          <w:rFonts w:ascii="Times New Roman" w:eastAsiaTheme="minorEastAsia" w:hAnsi="Times New Roman" w:hint="eastAsia"/>
          <w:b/>
          <w:i/>
          <w:lang w:eastAsia="zh-CN"/>
        </w:rPr>
        <w:t>NW</w:t>
      </w:r>
      <w:r w:rsidRPr="00145F6D">
        <w:rPr>
          <w:rFonts w:ascii="Times New Roman" w:hAnsi="Times New Roman"/>
          <w:b/>
          <w:i/>
        </w:rPr>
        <w:t xml:space="preserve"> energy efficiency</w:t>
      </w:r>
      <w:r w:rsidRPr="00145F6D">
        <w:rPr>
          <w:rFonts w:ascii="Times New Roman" w:eastAsiaTheme="minorEastAsia" w:hAnsi="Times New Roman"/>
          <w:b/>
          <w:i/>
          <w:lang w:eastAsia="zh-CN"/>
        </w:rPr>
        <w:t xml:space="preserve"> by considering both </w:t>
      </w:r>
      <w:r>
        <w:rPr>
          <w:rFonts w:ascii="Times New Roman" w:eastAsiaTheme="minorEastAsia" w:hAnsi="Times New Roman" w:hint="eastAsia"/>
          <w:b/>
          <w:i/>
          <w:lang w:eastAsia="zh-CN"/>
        </w:rPr>
        <w:t>network energy saving gain</w:t>
      </w:r>
      <w:r w:rsidRPr="00145F6D">
        <w:rPr>
          <w:rFonts w:ascii="Times New Roman" w:eastAsiaTheme="minorEastAsia" w:hAnsi="Times New Roman"/>
          <w:b/>
          <w:i/>
          <w:lang w:eastAsia="zh-CN"/>
        </w:rPr>
        <w:t xml:space="preserve"> and UE performance, e.g.</w:t>
      </w:r>
      <w:r>
        <w:rPr>
          <w:rFonts w:ascii="Times New Roman" w:eastAsiaTheme="minorEastAsia" w:hAnsi="Times New Roman" w:hint="eastAsia"/>
          <w:b/>
          <w:i/>
          <w:lang w:eastAsia="zh-CN"/>
        </w:rPr>
        <w:t xml:space="preserve"> </w:t>
      </w:r>
      <w:r w:rsidRPr="00145F6D">
        <w:rPr>
          <w:rFonts w:ascii="Times New Roman" w:eastAsiaTheme="minorEastAsia" w:hAnsi="Times New Roman"/>
          <w:b/>
          <w:i/>
          <w:lang w:eastAsia="zh-CN"/>
        </w:rPr>
        <w:t xml:space="preserve">latency, UPT, </w:t>
      </w:r>
      <w:r>
        <w:rPr>
          <w:rFonts w:ascii="Times New Roman" w:eastAsiaTheme="minorEastAsia" w:hAnsi="Times New Roman" w:hint="eastAsia"/>
          <w:b/>
          <w:i/>
          <w:lang w:eastAsia="zh-CN"/>
        </w:rPr>
        <w:t xml:space="preserve">UE power </w:t>
      </w:r>
      <w:r>
        <w:rPr>
          <w:rFonts w:ascii="Times New Roman" w:eastAsiaTheme="minorEastAsia" w:hAnsi="Times New Roman"/>
          <w:b/>
          <w:i/>
          <w:lang w:eastAsia="zh-CN"/>
        </w:rPr>
        <w:t>consumption</w:t>
      </w:r>
      <w:r>
        <w:rPr>
          <w:rFonts w:ascii="Times New Roman" w:eastAsiaTheme="minorEastAsia" w:hAnsi="Times New Roman" w:hint="eastAsia"/>
          <w:b/>
          <w:i/>
          <w:lang w:eastAsia="zh-CN"/>
        </w:rPr>
        <w:t xml:space="preserve"> </w:t>
      </w:r>
      <w:proofErr w:type="gramStart"/>
      <w:r w:rsidRPr="00145F6D">
        <w:rPr>
          <w:rFonts w:ascii="Times New Roman" w:eastAsiaTheme="minorEastAsia" w:hAnsi="Times New Roman"/>
          <w:b/>
          <w:i/>
          <w:lang w:eastAsia="zh-CN"/>
        </w:rPr>
        <w:t>and etc.</w:t>
      </w:r>
      <w:bookmarkEnd w:id="216"/>
      <w:proofErr w:type="gramEnd"/>
    </w:p>
    <w:bookmarkEnd w:id="217"/>
    <w:p w14:paraId="5BFB7AB8"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When evaluating NES gain and UE performance for 6GR NES </w:t>
      </w:r>
      <w:proofErr w:type="spellStart"/>
      <w:r>
        <w:rPr>
          <w:rFonts w:ascii="Times New Roman" w:eastAsia="等线" w:hAnsi="Times New Roman" w:hint="eastAsia"/>
          <w:szCs w:val="20"/>
          <w:lang w:eastAsia="zh-CN"/>
        </w:rPr>
        <w:t>technicques</w:t>
      </w:r>
      <w:proofErr w:type="spellEnd"/>
      <w:r>
        <w:rPr>
          <w:rFonts w:ascii="Times New Roman" w:eastAsia="等线" w:hAnsi="Times New Roman" w:hint="eastAsia"/>
          <w:szCs w:val="20"/>
          <w:lang w:eastAsia="zh-CN"/>
        </w:rPr>
        <w:t xml:space="preserve">, the baseline setting(s) </w:t>
      </w:r>
      <w:proofErr w:type="gramStart"/>
      <w:r>
        <w:rPr>
          <w:rFonts w:ascii="Times New Roman" w:eastAsia="等线" w:hAnsi="Times New Roman" w:hint="eastAsia"/>
          <w:szCs w:val="20"/>
          <w:lang w:eastAsia="zh-CN"/>
        </w:rPr>
        <w:t>are</w:t>
      </w:r>
      <w:proofErr w:type="gramEnd"/>
      <w:r>
        <w:rPr>
          <w:rFonts w:ascii="Times New Roman" w:eastAsia="等线" w:hAnsi="Times New Roman" w:hint="eastAsia"/>
          <w:szCs w:val="20"/>
          <w:lang w:eastAsia="zh-CN"/>
        </w:rPr>
        <w:t xml:space="preserve"> necessary to be determined for evaluating 6G NW EE improvement/impact. </w:t>
      </w:r>
    </w:p>
    <w:p w14:paraId="599FD670"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cell specific signals and channels, 20ms SSB is the default period assumed by UE in NR for initial cell search so that 20ms SSB and SIB1 are always transmitted in typical commercial deployment. Besides, 20ms RACH configuration is also a typical setting in real deployment. Considering on demand SIB1 mechanism introduced in Rel-19 NES can only be applied in limited scenario and not existing in real deployment, it is </w:t>
      </w:r>
      <w:r>
        <w:rPr>
          <w:rFonts w:ascii="Times New Roman" w:eastAsia="等线" w:hAnsi="Times New Roman"/>
          <w:szCs w:val="20"/>
          <w:lang w:eastAsia="zh-CN"/>
        </w:rPr>
        <w:t>preferred</w:t>
      </w:r>
      <w:r>
        <w:rPr>
          <w:rFonts w:ascii="Times New Roman" w:eastAsia="等线" w:hAnsi="Times New Roman" w:hint="eastAsia"/>
          <w:szCs w:val="20"/>
          <w:lang w:eastAsia="zh-CN"/>
        </w:rPr>
        <w:t xml:space="preserve"> not used as baseline. Therefore, for cell specific signals and channels, 20ms SSB+SIB1+RACH is the baseline for all load levels. </w:t>
      </w:r>
    </w:p>
    <w:p w14:paraId="63F25F40"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UE specific signals and channels, data transmission and reception </w:t>
      </w:r>
      <w:proofErr w:type="gramStart"/>
      <w:r>
        <w:rPr>
          <w:rFonts w:ascii="Times New Roman" w:eastAsia="等线" w:hAnsi="Times New Roman" w:hint="eastAsia"/>
          <w:szCs w:val="20"/>
          <w:lang w:eastAsia="zh-CN"/>
        </w:rPr>
        <w:t>is</w:t>
      </w:r>
      <w:proofErr w:type="gramEnd"/>
      <w:r>
        <w:rPr>
          <w:rFonts w:ascii="Times New Roman" w:eastAsia="等线" w:hAnsi="Times New Roman" w:hint="eastAsia"/>
          <w:szCs w:val="20"/>
          <w:lang w:eastAsia="zh-CN"/>
        </w:rPr>
        <w:t xml:space="preserve"> the most energy consuming part. Given a certain traffic model, resource </w:t>
      </w:r>
      <w:proofErr w:type="spellStart"/>
      <w:r>
        <w:rPr>
          <w:rFonts w:ascii="Times New Roman" w:eastAsia="等线" w:hAnsi="Times New Roman" w:hint="eastAsia"/>
          <w:szCs w:val="20"/>
          <w:lang w:eastAsia="zh-CN"/>
        </w:rPr>
        <w:t>unitilization</w:t>
      </w:r>
      <w:proofErr w:type="spellEnd"/>
      <w:r>
        <w:rPr>
          <w:rFonts w:ascii="Times New Roman" w:eastAsia="等线" w:hAnsi="Times New Roman" w:hint="eastAsia"/>
          <w:szCs w:val="20"/>
          <w:lang w:eastAsia="zh-CN"/>
        </w:rPr>
        <w:t xml:space="preserve"> (RU) level can be modeled as different load levels, e.g., low load corresponds less than 15% RU. Besides, scheduling according to traffic arrival is the baseline assumption.</w:t>
      </w:r>
    </w:p>
    <w:p w14:paraId="643D0EE9" w14:textId="5875664F" w:rsidR="00F421F4" w:rsidRDefault="00F421F4" w:rsidP="00F421F4">
      <w:pPr>
        <w:adjustRightInd w:val="0"/>
        <w:snapToGrid w:val="0"/>
        <w:spacing w:beforeLines="50" w:before="120" w:afterLines="50" w:after="120"/>
        <w:jc w:val="both"/>
        <w:rPr>
          <w:rFonts w:ascii="Times New Roman" w:eastAsiaTheme="minorEastAsia" w:hAnsi="Times New Roman"/>
          <w:b/>
          <w:i/>
          <w:lang w:eastAsia="zh-CN"/>
        </w:rPr>
      </w:pPr>
      <w:bookmarkStart w:id="218" w:name="_Ref210152418"/>
      <w:r w:rsidRPr="00145F6D">
        <w:rPr>
          <w:rFonts w:ascii="Times New Roman" w:hAnsi="Times New Roman"/>
          <w:b/>
          <w:i/>
        </w:rPr>
        <w:t xml:space="preserve">Proposal </w:t>
      </w:r>
      <w:r w:rsidRPr="00145F6D">
        <w:rPr>
          <w:rFonts w:ascii="Times New Roman" w:hAnsi="Times New Roman"/>
          <w:b/>
          <w:i/>
        </w:rPr>
        <w:fldChar w:fldCharType="begin"/>
      </w:r>
      <w:r w:rsidRPr="00145F6D">
        <w:rPr>
          <w:rFonts w:ascii="Times New Roman" w:hAnsi="Times New Roman"/>
          <w:b/>
          <w:i/>
        </w:rPr>
        <w:instrText xml:space="preserve"> SEQ Proposal \* ARABIC </w:instrText>
      </w:r>
      <w:r w:rsidRPr="00145F6D">
        <w:rPr>
          <w:rFonts w:ascii="Times New Roman" w:hAnsi="Times New Roman"/>
          <w:b/>
          <w:i/>
        </w:rPr>
        <w:fldChar w:fldCharType="separate"/>
      </w:r>
      <w:r w:rsidR="0089017B">
        <w:rPr>
          <w:rFonts w:ascii="Times New Roman" w:hAnsi="Times New Roman"/>
          <w:b/>
          <w:i/>
          <w:noProof/>
        </w:rPr>
        <w:t>32</w:t>
      </w:r>
      <w:r w:rsidRPr="00145F6D">
        <w:rPr>
          <w:rFonts w:ascii="Times New Roman" w:hAnsi="Times New Roman"/>
          <w:b/>
          <w:i/>
        </w:rPr>
        <w:fldChar w:fldCharType="end"/>
      </w:r>
      <w:r w:rsidRPr="00145F6D">
        <w:rPr>
          <w:rFonts w:ascii="Times New Roman" w:eastAsiaTheme="minorEastAsia" w:hAnsi="Times New Roman"/>
          <w:b/>
          <w:i/>
          <w:lang w:eastAsia="zh-CN"/>
        </w:rPr>
        <w:t>:</w:t>
      </w:r>
      <w:r w:rsidRPr="00145F6D">
        <w:rPr>
          <w:rFonts w:ascii="Times New Roman" w:hAnsi="Times New Roman"/>
          <w:b/>
          <w:bCs/>
          <w:i/>
          <w:iCs/>
        </w:rPr>
        <w:t xml:space="preserve"> </w:t>
      </w:r>
      <w:r>
        <w:rPr>
          <w:rFonts w:ascii="Times New Roman" w:eastAsiaTheme="minorEastAsia" w:hAnsi="Times New Roman" w:hint="eastAsia"/>
          <w:b/>
          <w:i/>
          <w:lang w:eastAsia="zh-CN"/>
        </w:rPr>
        <w:t xml:space="preserve">Considering the following as baseline setting for NW </w:t>
      </w:r>
      <w:proofErr w:type="spellStart"/>
      <w:r>
        <w:rPr>
          <w:rFonts w:ascii="Times New Roman" w:eastAsiaTheme="minorEastAsia" w:hAnsi="Times New Roman" w:hint="eastAsia"/>
          <w:b/>
          <w:i/>
          <w:lang w:eastAsia="zh-CN"/>
        </w:rPr>
        <w:t>evergy</w:t>
      </w:r>
      <w:proofErr w:type="spellEnd"/>
      <w:r>
        <w:rPr>
          <w:rFonts w:ascii="Times New Roman" w:eastAsiaTheme="minorEastAsia" w:hAnsi="Times New Roman" w:hint="eastAsia"/>
          <w:b/>
          <w:i/>
          <w:lang w:eastAsia="zh-CN"/>
        </w:rPr>
        <w:t xml:space="preserve"> efficiency:</w:t>
      </w:r>
      <w:bookmarkEnd w:id="218"/>
    </w:p>
    <w:p w14:paraId="1571F9BB" w14:textId="77777777" w:rsidR="00F421F4" w:rsidRDefault="00F421F4" w:rsidP="00F421F4">
      <w:pPr>
        <w:pStyle w:val="affff3"/>
        <w:numPr>
          <w:ilvl w:val="0"/>
          <w:numId w:val="34"/>
        </w:numPr>
        <w:adjustRightInd w:val="0"/>
        <w:snapToGrid w:val="0"/>
        <w:spacing w:beforeLines="50" w:before="120" w:afterLines="50" w:after="120"/>
        <w:ind w:firstLineChars="0"/>
        <w:rPr>
          <w:rFonts w:ascii="Times New Roman" w:eastAsiaTheme="minorEastAsia" w:hAnsi="Times New Roman"/>
          <w:b/>
          <w:i/>
        </w:rPr>
      </w:pPr>
      <w:bookmarkStart w:id="219" w:name="OLE_LINK253"/>
      <w:r>
        <w:rPr>
          <w:rFonts w:ascii="Times New Roman" w:eastAsiaTheme="minorEastAsia" w:hAnsi="Times New Roman" w:hint="eastAsia"/>
          <w:b/>
          <w:i/>
        </w:rPr>
        <w:t>For empty load, the baseline setting is 20ms SSB+SIB1+</w:t>
      </w:r>
      <w:proofErr w:type="gramStart"/>
      <w:r>
        <w:rPr>
          <w:rFonts w:ascii="Times New Roman" w:eastAsiaTheme="minorEastAsia" w:hAnsi="Times New Roman" w:hint="eastAsia"/>
          <w:b/>
          <w:i/>
        </w:rPr>
        <w:t>RACH;</w:t>
      </w:r>
      <w:proofErr w:type="gramEnd"/>
    </w:p>
    <w:p w14:paraId="508642CA" w14:textId="77777777" w:rsidR="00F421F4" w:rsidRPr="00437B7E" w:rsidRDefault="00F421F4" w:rsidP="00F421F4">
      <w:pPr>
        <w:pStyle w:val="affff3"/>
        <w:numPr>
          <w:ilvl w:val="0"/>
          <w:numId w:val="34"/>
        </w:numPr>
        <w:adjustRightInd w:val="0"/>
        <w:snapToGrid w:val="0"/>
        <w:spacing w:beforeLines="50" w:before="120" w:afterLines="50" w:after="120"/>
        <w:ind w:firstLineChars="0"/>
        <w:rPr>
          <w:rFonts w:ascii="Times New Roman" w:eastAsiaTheme="minorEastAsia" w:hAnsi="Times New Roman"/>
          <w:b/>
          <w:i/>
        </w:rPr>
      </w:pPr>
      <w:r>
        <w:rPr>
          <w:rFonts w:ascii="Times New Roman" w:eastAsiaTheme="minorEastAsia" w:hAnsi="Times New Roman" w:hint="eastAsia"/>
          <w:b/>
          <w:i/>
        </w:rPr>
        <w:t>For low/light/medium load, the baselin</w:t>
      </w:r>
      <w:r>
        <w:rPr>
          <w:rFonts w:ascii="Times New Roman" w:eastAsiaTheme="minorEastAsia" w:hAnsi="Times New Roman"/>
          <w:b/>
          <w:i/>
        </w:rPr>
        <w:t>e</w:t>
      </w:r>
      <w:r>
        <w:rPr>
          <w:rFonts w:ascii="Times New Roman" w:eastAsiaTheme="minorEastAsia" w:hAnsi="Times New Roman" w:hint="eastAsia"/>
          <w:b/>
          <w:i/>
        </w:rPr>
        <w:t xml:space="preserve"> setting is 20ms SSB+SIB1+RACH &amp; PDSCH/PUSCH scheduled according to a certain traffic model (single or mixed traffic type) </w:t>
      </w:r>
      <w:proofErr w:type="spellStart"/>
      <w:r>
        <w:rPr>
          <w:rFonts w:ascii="Times New Roman" w:eastAsiaTheme="minorEastAsia" w:hAnsi="Times New Roman" w:hint="eastAsia"/>
          <w:b/>
          <w:i/>
        </w:rPr>
        <w:t>satifying</w:t>
      </w:r>
      <w:proofErr w:type="spellEnd"/>
      <w:r>
        <w:rPr>
          <w:rFonts w:ascii="Times New Roman" w:eastAsiaTheme="minorEastAsia" w:hAnsi="Times New Roman" w:hint="eastAsia"/>
          <w:b/>
          <w:i/>
        </w:rPr>
        <w:t xml:space="preserve"> (0%, 15%]</w:t>
      </w:r>
      <w:proofErr w:type="gramStart"/>
      <w:r>
        <w:rPr>
          <w:rFonts w:ascii="Times New Roman" w:eastAsiaTheme="minorEastAsia" w:hAnsi="Times New Roman" w:hint="eastAsia"/>
          <w:b/>
          <w:i/>
        </w:rPr>
        <w:t>/(</w:t>
      </w:r>
      <w:proofErr w:type="gramEnd"/>
      <w:r>
        <w:rPr>
          <w:rFonts w:ascii="Times New Roman" w:eastAsiaTheme="minorEastAsia" w:hAnsi="Times New Roman" w:hint="eastAsia"/>
          <w:b/>
          <w:i/>
        </w:rPr>
        <w:t>15%, 30%]/(30%, 50%] resource utilization level.</w:t>
      </w:r>
    </w:p>
    <w:bookmarkEnd w:id="219"/>
    <w:p w14:paraId="49BD20A4" w14:textId="410B54CA" w:rsidR="00F421F4" w:rsidRDefault="00F421F4" w:rsidP="00F421F4">
      <w:pPr>
        <w:keepNext/>
        <w:keepLines/>
        <w:widowControl w:val="0"/>
        <w:numPr>
          <w:ilvl w:val="1"/>
          <w:numId w:val="18"/>
        </w:numPr>
        <w:tabs>
          <w:tab w:val="num" w:pos="567"/>
        </w:tabs>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Network energy consumption</w:t>
      </w:r>
      <w:r>
        <w:rPr>
          <w:rFonts w:ascii="Arial" w:eastAsia="微软雅黑" w:hAnsi="Arial" w:cs="Arial"/>
          <w:bCs/>
          <w:iCs/>
          <w:sz w:val="28"/>
          <w:szCs w:val="28"/>
          <w:lang w:eastAsia="zh-CN"/>
        </w:rPr>
        <w:t xml:space="preserve"> model</w:t>
      </w:r>
    </w:p>
    <w:p w14:paraId="779A0493" w14:textId="77777777" w:rsidR="00F421F4" w:rsidRPr="0005677B" w:rsidRDefault="00F421F4" w:rsidP="00F421F4">
      <w:pPr>
        <w:adjustRightInd w:val="0"/>
        <w:snapToGrid w:val="0"/>
        <w:spacing w:beforeLines="50" w:before="120" w:afterLines="50" w:after="120"/>
        <w:jc w:val="both"/>
        <w:rPr>
          <w:rFonts w:ascii="Times New Roman" w:eastAsia="等线" w:hAnsi="Times New Roman"/>
          <w:szCs w:val="20"/>
          <w:lang w:eastAsia="zh-CN"/>
        </w:rPr>
      </w:pPr>
      <w:bookmarkStart w:id="220" w:name="OLE_LINK58"/>
      <w:bookmarkStart w:id="221" w:name="_Hlk205979230"/>
      <w:bookmarkStart w:id="222" w:name="OLE_LINK57"/>
      <w:r w:rsidRPr="0005677B">
        <w:rPr>
          <w:rFonts w:ascii="Times New Roman" w:eastAsia="等线" w:hAnsi="Times New Roman" w:hint="eastAsia"/>
          <w:szCs w:val="20"/>
          <w:lang w:eastAsia="zh-CN"/>
        </w:rPr>
        <w:t xml:space="preserve">In NR, </w:t>
      </w:r>
      <w:r w:rsidRPr="0005677B">
        <w:rPr>
          <w:rFonts w:ascii="Times New Roman" w:eastAsia="等线" w:hAnsi="Times New Roman"/>
          <w:szCs w:val="20"/>
          <w:lang w:eastAsia="zh-CN"/>
        </w:rPr>
        <w:t>the energy consumption modeling for a BS for evaluation includes:</w:t>
      </w:r>
    </w:p>
    <w:p w14:paraId="6AAE62CD" w14:textId="77777777" w:rsidR="00F421F4" w:rsidRPr="0005677B"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05677B">
        <w:rPr>
          <w:rFonts w:ascii="Times New Roman" w:eastAsia="等线" w:hAnsi="Times New Roman"/>
          <w:szCs w:val="20"/>
          <w:lang w:eastAsia="zh-CN"/>
        </w:rPr>
        <w:t>-</w:t>
      </w:r>
      <w:r w:rsidRPr="0005677B">
        <w:rPr>
          <w:rFonts w:ascii="Times New Roman" w:eastAsia="等线" w:hAnsi="Times New Roman"/>
          <w:szCs w:val="20"/>
          <w:lang w:eastAsia="zh-CN"/>
        </w:rPr>
        <w:tab/>
        <w:t>Reference configuration</w:t>
      </w:r>
    </w:p>
    <w:p w14:paraId="3F1145CA" w14:textId="77777777" w:rsidR="00F421F4" w:rsidRPr="0005677B"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05677B">
        <w:rPr>
          <w:rFonts w:ascii="Times New Roman" w:eastAsia="等线" w:hAnsi="Times New Roman"/>
          <w:szCs w:val="20"/>
          <w:lang w:eastAsia="zh-CN"/>
        </w:rPr>
        <w:t>-</w:t>
      </w:r>
      <w:r w:rsidRPr="0005677B">
        <w:rPr>
          <w:rFonts w:ascii="Times New Roman" w:eastAsia="等线" w:hAnsi="Times New Roman"/>
          <w:szCs w:val="20"/>
          <w:lang w:eastAsia="zh-CN"/>
        </w:rPr>
        <w:tab/>
        <w:t>Multiple power state(s) including sleep or non-sleep modes with relative power, and associated transition time/energy</w:t>
      </w:r>
    </w:p>
    <w:p w14:paraId="14AF1EC4" w14:textId="77777777" w:rsidR="00F421F4" w:rsidRPr="0005677B"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05677B">
        <w:rPr>
          <w:rFonts w:ascii="Times New Roman" w:eastAsia="等线" w:hAnsi="Times New Roman"/>
          <w:szCs w:val="20"/>
          <w:lang w:eastAsia="zh-CN"/>
        </w:rPr>
        <w:t>-</w:t>
      </w:r>
      <w:r w:rsidRPr="0005677B">
        <w:rPr>
          <w:rFonts w:ascii="Times New Roman" w:eastAsia="等线" w:hAnsi="Times New Roman"/>
          <w:szCs w:val="20"/>
          <w:lang w:eastAsia="zh-CN"/>
        </w:rPr>
        <w:tab/>
        <w:t>Scaling method to be applied.</w:t>
      </w:r>
    </w:p>
    <w:p w14:paraId="1D3C0A84" w14:textId="77777777" w:rsidR="00F421F4" w:rsidRPr="0005677B"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05677B">
        <w:rPr>
          <w:rFonts w:ascii="Times New Roman" w:eastAsia="等线" w:hAnsi="Times New Roman" w:hint="eastAsia"/>
          <w:szCs w:val="20"/>
          <w:lang w:eastAsia="zh-CN"/>
        </w:rPr>
        <w:t>For 6GR NW energy consumption model, reference configuration should be first updated to adapt new 6GR system parameters and include new 6GR band cases. One example is provided below:</w:t>
      </w:r>
    </w:p>
    <w:p w14:paraId="236C1E1B" w14:textId="5FB9ECCF" w:rsidR="00F421F4" w:rsidRPr="00614587" w:rsidRDefault="00F421F4" w:rsidP="00F421F4">
      <w:pPr>
        <w:adjustRightInd w:val="0"/>
        <w:snapToGrid w:val="0"/>
        <w:spacing w:beforeLines="50" w:before="120" w:afterLines="50" w:after="120"/>
        <w:jc w:val="center"/>
        <w:rPr>
          <w:rFonts w:ascii="Times New Roman" w:eastAsia="等线" w:hAnsi="Times New Roman"/>
          <w:b/>
          <w:szCs w:val="20"/>
          <w:lang w:val="en-GB" w:eastAsia="zh-CN"/>
        </w:rPr>
      </w:pPr>
      <w:bookmarkStart w:id="223" w:name="OLE_LINK96"/>
      <w:bookmarkEnd w:id="220"/>
      <w:r w:rsidRPr="00C458E1">
        <w:rPr>
          <w:rFonts w:ascii="Times New Roman" w:eastAsia="等线" w:hAnsi="Times New Roman"/>
          <w:b/>
          <w:szCs w:val="20"/>
          <w:lang w:val="en-GB" w:eastAsia="zh-CN"/>
        </w:rPr>
        <w:t xml:space="preserve">Table </w:t>
      </w:r>
      <w:r w:rsidRPr="00C458E1">
        <w:rPr>
          <w:rFonts w:ascii="Times New Roman" w:eastAsia="等线" w:hAnsi="Times New Roman"/>
          <w:b/>
          <w:bCs/>
          <w:szCs w:val="20"/>
          <w:lang w:val="en-GB" w:eastAsia="zh-CN"/>
        </w:rPr>
        <w:fldChar w:fldCharType="begin"/>
      </w:r>
      <w:r w:rsidRPr="00C458E1">
        <w:rPr>
          <w:rFonts w:ascii="Times New Roman" w:eastAsia="等线" w:hAnsi="Times New Roman"/>
          <w:b/>
          <w:bCs/>
          <w:szCs w:val="20"/>
          <w:lang w:val="en-GB" w:eastAsia="zh-CN"/>
        </w:rPr>
        <w:instrText xml:space="preserve"> SEQ Table \* ARABIC </w:instrText>
      </w:r>
      <w:r w:rsidRPr="00C458E1">
        <w:rPr>
          <w:rFonts w:ascii="Times New Roman" w:eastAsia="等线" w:hAnsi="Times New Roman"/>
          <w:b/>
          <w:bCs/>
          <w:szCs w:val="20"/>
          <w:lang w:val="en-GB" w:eastAsia="zh-CN"/>
        </w:rPr>
        <w:fldChar w:fldCharType="separate"/>
      </w:r>
      <w:r w:rsidR="0089017B">
        <w:rPr>
          <w:rFonts w:ascii="Times New Roman" w:eastAsia="等线" w:hAnsi="Times New Roman"/>
          <w:b/>
          <w:bCs/>
          <w:noProof/>
          <w:szCs w:val="20"/>
          <w:lang w:val="en-GB" w:eastAsia="zh-CN"/>
        </w:rPr>
        <w:t>15</w:t>
      </w:r>
      <w:r w:rsidRPr="00C458E1">
        <w:rPr>
          <w:rFonts w:ascii="Times New Roman" w:eastAsia="等线" w:hAnsi="Times New Roman"/>
          <w:szCs w:val="20"/>
          <w:lang w:eastAsia="zh-CN"/>
        </w:rPr>
        <w:fldChar w:fldCharType="end"/>
      </w:r>
      <w:r w:rsidRPr="00C458E1">
        <w:rPr>
          <w:rFonts w:ascii="Times New Roman" w:eastAsia="等线" w:hAnsi="Times New Roman"/>
          <w:b/>
          <w:bCs/>
          <w:szCs w:val="20"/>
          <w:lang w:val="en-GB" w:eastAsia="zh-CN"/>
        </w:rPr>
        <w:t xml:space="preserve"> </w:t>
      </w:r>
      <w:bookmarkStart w:id="224" w:name="OLE_LINK157"/>
      <w:r w:rsidRPr="00614587">
        <w:rPr>
          <w:rFonts w:ascii="Times New Roman" w:eastAsia="等线" w:hAnsi="Times New Roman"/>
          <w:b/>
          <w:szCs w:val="20"/>
          <w:lang w:val="en-GB" w:eastAsia="zh-CN"/>
        </w:rPr>
        <w:t>Start point for reference configuration of 6GR NW energy consumption model</w:t>
      </w:r>
    </w:p>
    <w:tbl>
      <w:tblPr>
        <w:tblW w:w="8954" w:type="dxa"/>
        <w:tblInd w:w="108" w:type="dxa"/>
        <w:tblLayout w:type="fixed"/>
        <w:tblCellMar>
          <w:left w:w="0" w:type="dxa"/>
          <w:right w:w="0" w:type="dxa"/>
        </w:tblCellMar>
        <w:tblLook w:val="04A0" w:firstRow="1" w:lastRow="0" w:firstColumn="1" w:lastColumn="0" w:noHBand="0" w:noVBand="1"/>
      </w:tblPr>
      <w:tblGrid>
        <w:gridCol w:w="1725"/>
        <w:gridCol w:w="2693"/>
        <w:gridCol w:w="2127"/>
        <w:gridCol w:w="2409"/>
      </w:tblGrid>
      <w:tr w:rsidR="00F421F4" w:rsidRPr="00E97819" w14:paraId="2D727345" w14:textId="77777777" w:rsidTr="00614587">
        <w:tc>
          <w:tcPr>
            <w:tcW w:w="172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CBB579" w14:textId="77777777" w:rsidR="00F421F4" w:rsidRPr="00E97819" w:rsidRDefault="00F421F4" w:rsidP="00614587">
            <w:pPr>
              <w:pStyle w:val="TAH"/>
              <w:rPr>
                <w:lang w:eastAsia="zh-CN"/>
              </w:rPr>
            </w:pPr>
            <w:bookmarkStart w:id="225" w:name="_Hlk209723019"/>
            <w:bookmarkEnd w:id="223"/>
            <w:bookmarkEnd w:id="224"/>
          </w:p>
        </w:tc>
        <w:tc>
          <w:tcPr>
            <w:tcW w:w="269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FD9741" w14:textId="77777777" w:rsidR="00F421F4" w:rsidRPr="0005677B" w:rsidRDefault="00F421F4" w:rsidP="00614587">
            <w:pPr>
              <w:pStyle w:val="TAH"/>
              <w:rPr>
                <w:rFonts w:eastAsiaTheme="minorEastAsia"/>
                <w:lang w:eastAsia="zh-CN"/>
              </w:rPr>
            </w:pPr>
            <w:r w:rsidRPr="00E97819">
              <w:t xml:space="preserve">Set 1 </w:t>
            </w:r>
            <w:bookmarkStart w:id="226" w:name="OLE_LINK63"/>
            <w:bookmarkStart w:id="227" w:name="OLE_LINK61"/>
            <w:r w:rsidRPr="0005677B">
              <w:rPr>
                <w:rFonts w:eastAsiaTheme="minorEastAsia" w:hint="eastAsia"/>
                <w:color w:val="FF0000"/>
                <w:lang w:eastAsia="zh-CN"/>
              </w:rPr>
              <w:t xml:space="preserve">Sub-6GHz </w:t>
            </w:r>
            <w:bookmarkStart w:id="228" w:name="OLE_LINK62"/>
            <w:r w:rsidRPr="0005677B">
              <w:rPr>
                <w:rFonts w:eastAsiaTheme="minorEastAsia" w:hint="eastAsia"/>
                <w:color w:val="FF0000"/>
                <w:lang w:eastAsia="zh-CN"/>
              </w:rPr>
              <w:t>+ ar</w:t>
            </w:r>
            <w:bookmarkEnd w:id="226"/>
            <w:r w:rsidRPr="0005677B">
              <w:rPr>
                <w:rFonts w:eastAsiaTheme="minorEastAsia" w:hint="eastAsia"/>
                <w:color w:val="FF0000"/>
                <w:lang w:eastAsia="zh-CN"/>
              </w:rPr>
              <w:t>ound 7GHz (6-8GHz)</w:t>
            </w:r>
            <w:bookmarkEnd w:id="227"/>
            <w:bookmarkEnd w:id="228"/>
          </w:p>
          <w:p w14:paraId="05A09094" w14:textId="77777777" w:rsidR="00F421F4" w:rsidRPr="000A033B" w:rsidRDefault="00F421F4" w:rsidP="00614587">
            <w:pPr>
              <w:pStyle w:val="TAH"/>
              <w:rPr>
                <w:rFonts w:eastAsiaTheme="minorEastAsia"/>
                <w:lang w:eastAsia="zh-CN"/>
              </w:rPr>
            </w:pPr>
          </w:p>
        </w:tc>
        <w:tc>
          <w:tcPr>
            <w:tcW w:w="21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D729E5" w14:textId="77777777" w:rsidR="00F421F4" w:rsidRPr="0005677B" w:rsidRDefault="00F421F4" w:rsidP="00614587">
            <w:pPr>
              <w:pStyle w:val="TAH"/>
              <w:rPr>
                <w:rFonts w:eastAsiaTheme="minorEastAsia"/>
                <w:lang w:eastAsia="zh-CN"/>
              </w:rPr>
            </w:pPr>
            <w:r w:rsidRPr="00E97819">
              <w:t xml:space="preserve">Set 2 </w:t>
            </w:r>
            <w:bookmarkStart w:id="229" w:name="OLE_LINK64"/>
            <w:r w:rsidRPr="0005677B">
              <w:rPr>
                <w:rFonts w:eastAsiaTheme="minorEastAsia" w:hint="eastAsia"/>
                <w:color w:val="FF0000"/>
                <w:lang w:eastAsia="zh-CN"/>
              </w:rPr>
              <w:t>Sub-6GHz</w:t>
            </w:r>
            <w:bookmarkEnd w:id="229"/>
          </w:p>
        </w:tc>
        <w:tc>
          <w:tcPr>
            <w:tcW w:w="240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6F35DF" w14:textId="77777777" w:rsidR="00F421F4" w:rsidRPr="000A033B" w:rsidRDefault="00F421F4" w:rsidP="00614587">
            <w:pPr>
              <w:pStyle w:val="TAH"/>
              <w:rPr>
                <w:rFonts w:eastAsiaTheme="minorEastAsia"/>
                <w:lang w:eastAsia="zh-CN"/>
              </w:rPr>
            </w:pPr>
            <w:r w:rsidRPr="00E97819">
              <w:t xml:space="preserve">Set 3 </w:t>
            </w:r>
            <w:bookmarkStart w:id="230" w:name="OLE_LINK65"/>
            <w:r w:rsidRPr="0005677B">
              <w:rPr>
                <w:rFonts w:eastAsiaTheme="minorEastAsia" w:hint="eastAsia"/>
                <w:color w:val="FF0000"/>
                <w:lang w:eastAsia="zh-CN"/>
              </w:rPr>
              <w:t>24.25-52.6GHz</w:t>
            </w:r>
            <w:bookmarkEnd w:id="230"/>
          </w:p>
        </w:tc>
      </w:tr>
      <w:tr w:rsidR="00F421F4" w:rsidRPr="00E97819" w14:paraId="3BC92707" w14:textId="77777777" w:rsidTr="00614587">
        <w:tc>
          <w:tcPr>
            <w:tcW w:w="17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ABCEDF1" w14:textId="77777777" w:rsidR="00F421F4" w:rsidRPr="00E97819" w:rsidRDefault="00F421F4" w:rsidP="00614587">
            <w:pPr>
              <w:pStyle w:val="TAL"/>
            </w:pPr>
            <w:r w:rsidRPr="00E97819">
              <w:t>Duplex</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010227" w14:textId="77777777" w:rsidR="00F421F4" w:rsidRPr="00E97819" w:rsidRDefault="00F421F4" w:rsidP="00614587">
            <w:pPr>
              <w:pStyle w:val="TAL"/>
            </w:pPr>
            <w:r w:rsidRPr="00E97819">
              <w:t>TDD</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BC7693" w14:textId="77777777" w:rsidR="00F421F4" w:rsidRPr="00E97819" w:rsidRDefault="00F421F4" w:rsidP="00614587">
            <w:pPr>
              <w:pStyle w:val="TAL"/>
            </w:pPr>
            <w:r w:rsidRPr="00E97819">
              <w:t>FDD</w:t>
            </w:r>
          </w:p>
        </w:tc>
        <w:tc>
          <w:tcPr>
            <w:tcW w:w="240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1DA829" w14:textId="77777777" w:rsidR="00F421F4" w:rsidRPr="00E97819" w:rsidRDefault="00F421F4" w:rsidP="00614587">
            <w:pPr>
              <w:pStyle w:val="TAL"/>
            </w:pPr>
            <w:r w:rsidRPr="00E97819">
              <w:t>TDD</w:t>
            </w:r>
          </w:p>
        </w:tc>
      </w:tr>
      <w:tr w:rsidR="00F421F4" w:rsidRPr="00E97819" w14:paraId="189D9478" w14:textId="77777777" w:rsidTr="00614587">
        <w:tc>
          <w:tcPr>
            <w:tcW w:w="17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EEB1461" w14:textId="77777777" w:rsidR="00F421F4" w:rsidRPr="00E97819" w:rsidRDefault="00F421F4" w:rsidP="00614587">
            <w:pPr>
              <w:pStyle w:val="TAL"/>
            </w:pPr>
            <w:r w:rsidRPr="00E97819">
              <w:t>System BW</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79A91B" w14:textId="77777777" w:rsidR="00F421F4" w:rsidRPr="000A033B" w:rsidRDefault="00F421F4" w:rsidP="00614587">
            <w:pPr>
              <w:pStyle w:val="TAL"/>
              <w:rPr>
                <w:rFonts w:eastAsiaTheme="minorEastAsia"/>
                <w:lang w:eastAsia="zh-CN"/>
              </w:rPr>
            </w:pPr>
            <w:r>
              <w:rPr>
                <w:rFonts w:eastAsiaTheme="minorEastAsia" w:hint="eastAsia"/>
                <w:lang w:eastAsia="zh-CN"/>
              </w:rPr>
              <w:t xml:space="preserve">100MHz </w:t>
            </w:r>
            <w:r w:rsidRPr="000A033B">
              <w:rPr>
                <w:rFonts w:eastAsiaTheme="minorEastAsia" w:hint="eastAsia"/>
                <w:color w:val="FF0000"/>
                <w:lang w:eastAsia="zh-CN"/>
              </w:rPr>
              <w:t>-&gt;200MHz</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591872" w14:textId="77777777" w:rsidR="00F421F4" w:rsidRPr="00E97819" w:rsidRDefault="00F421F4" w:rsidP="00614587">
            <w:pPr>
              <w:pStyle w:val="TAL"/>
            </w:pPr>
            <w:r w:rsidRPr="00E97819">
              <w:t>20 MHz</w:t>
            </w:r>
          </w:p>
        </w:tc>
        <w:tc>
          <w:tcPr>
            <w:tcW w:w="240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0BAAA0" w14:textId="77777777" w:rsidR="00F421F4" w:rsidRPr="00E97819" w:rsidRDefault="00F421F4" w:rsidP="00614587">
            <w:pPr>
              <w:pStyle w:val="TAL"/>
            </w:pPr>
            <w:r w:rsidRPr="000A033B">
              <w:t>100</w:t>
            </w:r>
            <w:r w:rsidRPr="000A033B">
              <w:rPr>
                <w:color w:val="FF0000"/>
              </w:rPr>
              <w:t xml:space="preserve"> </w:t>
            </w:r>
            <w:r w:rsidRPr="000A033B">
              <w:t>MHz</w:t>
            </w:r>
          </w:p>
        </w:tc>
      </w:tr>
      <w:tr w:rsidR="00F421F4" w:rsidRPr="00E97819" w14:paraId="4C8C5E6F" w14:textId="77777777" w:rsidTr="00614587">
        <w:tc>
          <w:tcPr>
            <w:tcW w:w="17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05578FC" w14:textId="77777777" w:rsidR="00F421F4" w:rsidRPr="00E97819" w:rsidRDefault="00F421F4" w:rsidP="00614587">
            <w:pPr>
              <w:pStyle w:val="TAL"/>
            </w:pPr>
            <w:r w:rsidRPr="00E97819">
              <w:t>SCS</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F60FF" w14:textId="77777777" w:rsidR="00F421F4" w:rsidRPr="00E97819" w:rsidRDefault="00F421F4" w:rsidP="00614587">
            <w:pPr>
              <w:pStyle w:val="TAL"/>
            </w:pPr>
            <w:r w:rsidRPr="00E97819">
              <w:t>30 kHz</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08DD71" w14:textId="77777777" w:rsidR="00F421F4" w:rsidRPr="00E97819" w:rsidRDefault="00F421F4" w:rsidP="00614587">
            <w:pPr>
              <w:pStyle w:val="TAL"/>
            </w:pPr>
            <w:r w:rsidRPr="00E97819">
              <w:t>15 kHz</w:t>
            </w:r>
          </w:p>
        </w:tc>
        <w:tc>
          <w:tcPr>
            <w:tcW w:w="240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242AD6" w14:textId="77777777" w:rsidR="00F421F4" w:rsidRPr="00E97819" w:rsidRDefault="00F421F4" w:rsidP="00614587">
            <w:pPr>
              <w:pStyle w:val="TAL"/>
            </w:pPr>
            <w:r w:rsidRPr="00E97819">
              <w:t>120 kHz</w:t>
            </w:r>
          </w:p>
        </w:tc>
      </w:tr>
      <w:tr w:rsidR="00F421F4" w:rsidRPr="00E97819" w14:paraId="67F4D250" w14:textId="77777777" w:rsidTr="00614587">
        <w:tc>
          <w:tcPr>
            <w:tcW w:w="17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00FAA8E" w14:textId="77777777" w:rsidR="00F421F4" w:rsidRPr="00E97819" w:rsidRDefault="00F421F4" w:rsidP="00614587">
            <w:pPr>
              <w:pStyle w:val="TAL"/>
            </w:pPr>
            <w:r w:rsidRPr="00E97819">
              <w:t>Number of TRP</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0EE872" w14:textId="77777777" w:rsidR="00F421F4" w:rsidRPr="00E97819" w:rsidRDefault="00F421F4" w:rsidP="00614587">
            <w:pPr>
              <w:pStyle w:val="TAL"/>
            </w:pPr>
            <w:r w:rsidRPr="00E97819">
              <w:t>1</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F8359B" w14:textId="77777777" w:rsidR="00F421F4" w:rsidRPr="00E97819" w:rsidRDefault="00F421F4" w:rsidP="00614587">
            <w:pPr>
              <w:pStyle w:val="TAL"/>
            </w:pPr>
            <w:r w:rsidRPr="00E97819">
              <w:t>1</w:t>
            </w:r>
          </w:p>
        </w:tc>
        <w:tc>
          <w:tcPr>
            <w:tcW w:w="240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2D4D21" w14:textId="77777777" w:rsidR="00F421F4" w:rsidRPr="00E97819" w:rsidRDefault="00F421F4" w:rsidP="00614587">
            <w:pPr>
              <w:pStyle w:val="TAL"/>
            </w:pPr>
            <w:r w:rsidRPr="00E97819">
              <w:t>1</w:t>
            </w:r>
          </w:p>
        </w:tc>
      </w:tr>
      <w:tr w:rsidR="00F421F4" w:rsidRPr="00E97819" w14:paraId="5F80E86E" w14:textId="77777777" w:rsidTr="00614587">
        <w:tc>
          <w:tcPr>
            <w:tcW w:w="17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6353369" w14:textId="77777777" w:rsidR="00F421F4" w:rsidRPr="00E97819" w:rsidRDefault="00F421F4" w:rsidP="00614587">
            <w:pPr>
              <w:pStyle w:val="TAL"/>
            </w:pPr>
            <w:r w:rsidRPr="00E97819">
              <w:t xml:space="preserve">Total number of DL TX </w:t>
            </w:r>
            <w:r w:rsidRPr="000A033B">
              <w:t>RU</w:t>
            </w:r>
            <w:r w:rsidRPr="00E97819">
              <w:t>s</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020FA6" w14:textId="77777777" w:rsidR="00F421F4" w:rsidRPr="000A033B" w:rsidRDefault="00F421F4" w:rsidP="00614587">
            <w:pPr>
              <w:pStyle w:val="TAL"/>
              <w:rPr>
                <w:rFonts w:eastAsiaTheme="minorEastAsia"/>
                <w:lang w:eastAsia="zh-CN"/>
              </w:rPr>
            </w:pPr>
            <w:r w:rsidRPr="00E97819">
              <w:t>64</w:t>
            </w:r>
            <w:r>
              <w:rPr>
                <w:rFonts w:eastAsiaTheme="minorEastAsia" w:hint="eastAsia"/>
                <w:lang w:eastAsia="zh-CN"/>
              </w:rPr>
              <w:t xml:space="preserve"> </w:t>
            </w:r>
            <w:r w:rsidRPr="000A033B">
              <w:rPr>
                <w:rFonts w:eastAsiaTheme="minorEastAsia" w:hint="eastAsia"/>
                <w:color w:val="FF0000"/>
                <w:lang w:eastAsia="zh-CN"/>
              </w:rPr>
              <w:t>-&gt; 256</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1F183E" w14:textId="77777777" w:rsidR="00F421F4" w:rsidRPr="00E97819" w:rsidRDefault="00F421F4" w:rsidP="00614587">
            <w:pPr>
              <w:pStyle w:val="TAL"/>
              <w:rPr>
                <w:lang w:eastAsia="zh-CN"/>
              </w:rPr>
            </w:pPr>
            <w:r w:rsidRPr="00E97819">
              <w:rPr>
                <w:rFonts w:hint="eastAsia"/>
                <w:lang w:eastAsia="zh-CN"/>
              </w:rPr>
              <w:t>3</w:t>
            </w:r>
            <w:r w:rsidRPr="00E97819">
              <w:rPr>
                <w:lang w:eastAsia="zh-CN"/>
              </w:rPr>
              <w:t>2</w:t>
            </w:r>
          </w:p>
        </w:tc>
        <w:tc>
          <w:tcPr>
            <w:tcW w:w="240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F1BA33" w14:textId="77777777" w:rsidR="00F421F4" w:rsidRPr="00E97819" w:rsidRDefault="00F421F4" w:rsidP="00614587">
            <w:pPr>
              <w:pStyle w:val="TAL"/>
              <w:rPr>
                <w:strike/>
              </w:rPr>
            </w:pPr>
            <w:r w:rsidRPr="00E97819">
              <w:t>2</w:t>
            </w:r>
          </w:p>
        </w:tc>
      </w:tr>
      <w:tr w:rsidR="00F421F4" w:rsidRPr="00E97819" w14:paraId="50D7D6E5" w14:textId="77777777" w:rsidTr="00614587">
        <w:tc>
          <w:tcPr>
            <w:tcW w:w="17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F619CC0" w14:textId="77777777" w:rsidR="00F421F4" w:rsidRPr="00E97819" w:rsidRDefault="00F421F4" w:rsidP="00614587">
            <w:pPr>
              <w:pStyle w:val="TAL"/>
            </w:pPr>
            <w:r w:rsidRPr="00E97819">
              <w:t>Total DL power level</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C754F5" w14:textId="77777777" w:rsidR="00F421F4" w:rsidRPr="000A033B" w:rsidRDefault="00F421F4" w:rsidP="00614587">
            <w:pPr>
              <w:pStyle w:val="TAL"/>
              <w:rPr>
                <w:rFonts w:eastAsiaTheme="minorEastAsia"/>
                <w:lang w:eastAsia="zh-CN"/>
              </w:rPr>
            </w:pPr>
            <w:r w:rsidRPr="00E97819">
              <w:t>55 dBm</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13015D" w14:textId="77777777" w:rsidR="00F421F4" w:rsidRPr="00E97819" w:rsidRDefault="00F421F4" w:rsidP="00614587">
            <w:pPr>
              <w:pStyle w:val="TAL"/>
              <w:rPr>
                <w:lang w:eastAsia="zh-CN"/>
              </w:rPr>
            </w:pPr>
            <w:r w:rsidRPr="00E97819">
              <w:rPr>
                <w:rFonts w:hint="eastAsia"/>
                <w:lang w:eastAsia="zh-CN"/>
              </w:rPr>
              <w:t>4</w:t>
            </w:r>
            <w:r w:rsidRPr="00E97819">
              <w:rPr>
                <w:lang w:eastAsia="zh-CN"/>
              </w:rPr>
              <w:t>9 dBm</w:t>
            </w:r>
          </w:p>
        </w:tc>
        <w:tc>
          <w:tcPr>
            <w:tcW w:w="240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2815C4" w14:textId="77777777" w:rsidR="00F421F4" w:rsidRPr="00E97819" w:rsidRDefault="00F421F4" w:rsidP="00614587">
            <w:pPr>
              <w:pStyle w:val="TAL"/>
              <w:rPr>
                <w:lang w:eastAsia="zh-CN"/>
              </w:rPr>
            </w:pPr>
            <w:r w:rsidRPr="00E97819">
              <w:rPr>
                <w:rFonts w:hint="eastAsia"/>
                <w:lang w:eastAsia="zh-CN"/>
              </w:rPr>
              <w:t>3</w:t>
            </w:r>
            <w:r w:rsidRPr="00E97819">
              <w:rPr>
                <w:lang w:eastAsia="zh-CN"/>
              </w:rPr>
              <w:t>3 dBm*</w:t>
            </w:r>
          </w:p>
        </w:tc>
      </w:tr>
      <w:tr w:rsidR="00F421F4" w:rsidRPr="00E97819" w14:paraId="5709AADC" w14:textId="77777777" w:rsidTr="00614587">
        <w:tc>
          <w:tcPr>
            <w:tcW w:w="172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035BEF1B" w14:textId="77777777" w:rsidR="00F421F4" w:rsidRPr="00E97819" w:rsidRDefault="00F421F4" w:rsidP="00614587">
            <w:pPr>
              <w:pStyle w:val="TAL"/>
            </w:pPr>
            <w:r w:rsidRPr="00E97819">
              <w:t>Total number of UL Rx RUs</w:t>
            </w:r>
          </w:p>
        </w:tc>
        <w:tc>
          <w:tcPr>
            <w:tcW w:w="269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8F07F19" w14:textId="77777777" w:rsidR="00F421F4" w:rsidRPr="000A033B" w:rsidRDefault="00F421F4" w:rsidP="00614587">
            <w:pPr>
              <w:pStyle w:val="TAL"/>
              <w:rPr>
                <w:rFonts w:eastAsiaTheme="minorEastAsia"/>
                <w:lang w:eastAsia="zh-CN"/>
              </w:rPr>
            </w:pPr>
            <w:r w:rsidRPr="00E97819">
              <w:t>64</w:t>
            </w:r>
            <w:r>
              <w:rPr>
                <w:rFonts w:eastAsiaTheme="minorEastAsia" w:hint="eastAsia"/>
                <w:lang w:eastAsia="zh-CN"/>
              </w:rPr>
              <w:t xml:space="preserve"> </w:t>
            </w:r>
            <w:r w:rsidRPr="000A033B">
              <w:rPr>
                <w:rFonts w:eastAsiaTheme="minorEastAsia" w:hint="eastAsia"/>
                <w:color w:val="FF0000"/>
                <w:lang w:eastAsia="zh-CN"/>
              </w:rPr>
              <w:t>-&gt; 256</w:t>
            </w:r>
          </w:p>
        </w:tc>
        <w:tc>
          <w:tcPr>
            <w:tcW w:w="2127"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3D48ED4D" w14:textId="77777777" w:rsidR="00F421F4" w:rsidRPr="00E97819" w:rsidRDefault="00F421F4" w:rsidP="00614587">
            <w:pPr>
              <w:pStyle w:val="TAL"/>
              <w:rPr>
                <w:lang w:eastAsia="zh-CN"/>
              </w:rPr>
            </w:pPr>
            <w:r w:rsidRPr="00E97819">
              <w:rPr>
                <w:rFonts w:hint="eastAsia"/>
                <w:lang w:eastAsia="zh-CN"/>
              </w:rPr>
              <w:t>32</w:t>
            </w:r>
          </w:p>
        </w:tc>
        <w:tc>
          <w:tcPr>
            <w:tcW w:w="2409"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31C46955" w14:textId="77777777" w:rsidR="00F421F4" w:rsidRPr="00E97819" w:rsidRDefault="00F421F4" w:rsidP="00614587">
            <w:pPr>
              <w:pStyle w:val="TAL"/>
            </w:pPr>
            <w:r w:rsidRPr="00E97819">
              <w:t>2</w:t>
            </w:r>
          </w:p>
        </w:tc>
      </w:tr>
    </w:tbl>
    <w:p w14:paraId="28EC909E" w14:textId="06E8C381" w:rsidR="00F421F4" w:rsidRDefault="00F421F4" w:rsidP="00F421F4">
      <w:pPr>
        <w:adjustRightInd w:val="0"/>
        <w:snapToGrid w:val="0"/>
        <w:spacing w:beforeLines="50" w:before="120" w:afterLines="50" w:after="120"/>
        <w:jc w:val="both"/>
        <w:rPr>
          <w:rFonts w:ascii="Times New Roman" w:eastAsiaTheme="minorEastAsia" w:hAnsi="Times New Roman"/>
          <w:b/>
          <w:i/>
          <w:lang w:eastAsia="zh-CN"/>
        </w:rPr>
      </w:pPr>
      <w:bookmarkStart w:id="231" w:name="_Ref210152424"/>
      <w:bookmarkEnd w:id="225"/>
      <w:r w:rsidRPr="00145F6D">
        <w:rPr>
          <w:rFonts w:ascii="Times New Roman" w:hAnsi="Times New Roman"/>
          <w:b/>
          <w:i/>
        </w:rPr>
        <w:t xml:space="preserve">Proposal </w:t>
      </w:r>
      <w:r w:rsidRPr="00145F6D">
        <w:rPr>
          <w:rFonts w:ascii="Times New Roman" w:hAnsi="Times New Roman"/>
          <w:b/>
          <w:i/>
        </w:rPr>
        <w:fldChar w:fldCharType="begin"/>
      </w:r>
      <w:r w:rsidRPr="00145F6D">
        <w:rPr>
          <w:rFonts w:ascii="Times New Roman" w:hAnsi="Times New Roman"/>
          <w:b/>
          <w:i/>
        </w:rPr>
        <w:instrText xml:space="preserve"> SEQ Proposal \* ARABIC </w:instrText>
      </w:r>
      <w:r w:rsidRPr="00145F6D">
        <w:rPr>
          <w:rFonts w:ascii="Times New Roman" w:hAnsi="Times New Roman"/>
          <w:b/>
          <w:i/>
        </w:rPr>
        <w:fldChar w:fldCharType="separate"/>
      </w:r>
      <w:r w:rsidR="0089017B">
        <w:rPr>
          <w:rFonts w:ascii="Times New Roman" w:hAnsi="Times New Roman"/>
          <w:b/>
          <w:i/>
          <w:noProof/>
        </w:rPr>
        <w:t>33</w:t>
      </w:r>
      <w:r w:rsidRPr="00145F6D">
        <w:rPr>
          <w:rFonts w:ascii="Times New Roman" w:hAnsi="Times New Roman"/>
          <w:b/>
          <w:i/>
        </w:rPr>
        <w:fldChar w:fldCharType="end"/>
      </w:r>
      <w:r w:rsidRPr="00145F6D">
        <w:rPr>
          <w:rFonts w:ascii="Times New Roman" w:eastAsiaTheme="minorEastAsia" w:hAnsi="Times New Roman"/>
          <w:b/>
          <w:i/>
          <w:lang w:eastAsia="zh-CN"/>
        </w:rPr>
        <w:t>:</w:t>
      </w:r>
      <w:r w:rsidRPr="00145F6D">
        <w:rPr>
          <w:rFonts w:ascii="Times New Roman" w:hAnsi="Times New Roman"/>
          <w:b/>
          <w:bCs/>
          <w:i/>
          <w:iCs/>
        </w:rPr>
        <w:t xml:space="preserve"> </w:t>
      </w:r>
      <w:r>
        <w:rPr>
          <w:rFonts w:ascii="Times New Roman" w:eastAsiaTheme="minorEastAsia" w:hAnsi="Times New Roman" w:hint="eastAsia"/>
          <w:b/>
          <w:i/>
          <w:lang w:eastAsia="zh-CN"/>
        </w:rPr>
        <w:t>Support the following updates on reference configuration for 6GR network consumption model:</w:t>
      </w:r>
      <w:bookmarkEnd w:id="231"/>
    </w:p>
    <w:p w14:paraId="1674B6F2" w14:textId="77777777" w:rsidR="00F421F4" w:rsidRDefault="00F421F4" w:rsidP="00BD053E">
      <w:pPr>
        <w:pStyle w:val="affff3"/>
        <w:numPr>
          <w:ilvl w:val="0"/>
          <w:numId w:val="59"/>
        </w:numPr>
        <w:adjustRightInd w:val="0"/>
        <w:snapToGrid w:val="0"/>
        <w:spacing w:beforeLines="50" w:before="120" w:afterLines="50" w:after="120"/>
        <w:ind w:firstLineChars="0"/>
        <w:rPr>
          <w:rFonts w:ascii="Times New Roman" w:eastAsia="等线" w:hAnsi="Times New Roman"/>
          <w:b/>
          <w:i/>
        </w:rPr>
      </w:pPr>
      <w:bookmarkStart w:id="232" w:name="OLE_LINK254"/>
      <w:r>
        <w:rPr>
          <w:rFonts w:ascii="Times New Roman" w:eastAsia="等线" w:hAnsi="Times New Roman" w:hint="eastAsia"/>
          <w:b/>
          <w:i/>
        </w:rPr>
        <w:t>For Set 1:</w:t>
      </w:r>
    </w:p>
    <w:p w14:paraId="169B2893" w14:textId="77777777" w:rsidR="00F421F4" w:rsidRDefault="00F421F4" w:rsidP="00BD053E">
      <w:pPr>
        <w:pStyle w:val="affff3"/>
        <w:numPr>
          <w:ilvl w:val="1"/>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Update FR1 to </w:t>
      </w:r>
      <w:r>
        <w:rPr>
          <w:rFonts w:ascii="Times New Roman" w:eastAsia="等线" w:hAnsi="Times New Roman"/>
          <w:b/>
          <w:i/>
        </w:rPr>
        <w:t>“</w:t>
      </w:r>
      <w:r>
        <w:rPr>
          <w:rFonts w:ascii="Times New Roman" w:eastAsia="等线" w:hAnsi="Times New Roman" w:hint="eastAsia"/>
          <w:b/>
          <w:i/>
        </w:rPr>
        <w:t>Sub-6GHz+around 7GHz (6-8GHz)</w:t>
      </w:r>
      <w:r>
        <w:rPr>
          <w:rFonts w:ascii="Times New Roman" w:eastAsia="等线" w:hAnsi="Times New Roman"/>
          <w:b/>
          <w:i/>
        </w:rPr>
        <w:t>”</w:t>
      </w:r>
    </w:p>
    <w:p w14:paraId="59704DE4" w14:textId="77777777" w:rsidR="00F421F4" w:rsidRDefault="00F421F4" w:rsidP="00BD053E">
      <w:pPr>
        <w:pStyle w:val="affff3"/>
        <w:numPr>
          <w:ilvl w:val="1"/>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Update System BW to </w:t>
      </w:r>
      <w:r>
        <w:rPr>
          <w:rFonts w:ascii="Times New Roman" w:eastAsia="等线" w:hAnsi="Times New Roman"/>
          <w:b/>
          <w:i/>
        </w:rPr>
        <w:t>“</w:t>
      </w:r>
      <w:r>
        <w:rPr>
          <w:rFonts w:ascii="Times New Roman" w:eastAsia="等线" w:hAnsi="Times New Roman" w:hint="eastAsia"/>
          <w:b/>
          <w:i/>
        </w:rPr>
        <w:t>200MHz</w:t>
      </w:r>
      <w:r>
        <w:rPr>
          <w:rFonts w:ascii="Times New Roman" w:eastAsia="等线" w:hAnsi="Times New Roman"/>
          <w:b/>
          <w:i/>
        </w:rPr>
        <w:t>”</w:t>
      </w:r>
    </w:p>
    <w:p w14:paraId="44691066" w14:textId="77777777" w:rsidR="00F421F4" w:rsidRDefault="00F421F4" w:rsidP="00BD053E">
      <w:pPr>
        <w:pStyle w:val="affff3"/>
        <w:numPr>
          <w:ilvl w:val="1"/>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Update Total number of DL/UL TX R</w:t>
      </w:r>
      <w:r>
        <w:rPr>
          <w:rFonts w:ascii="Times New Roman" w:eastAsia="等线" w:hAnsi="Times New Roman"/>
          <w:b/>
          <w:i/>
        </w:rPr>
        <w:t>u</w:t>
      </w:r>
      <w:r>
        <w:rPr>
          <w:rFonts w:ascii="Times New Roman" w:eastAsia="等线" w:hAnsi="Times New Roman" w:hint="eastAsia"/>
          <w:b/>
          <w:i/>
        </w:rPr>
        <w:t xml:space="preserve">s to </w:t>
      </w:r>
      <w:r>
        <w:rPr>
          <w:rFonts w:ascii="Times New Roman" w:eastAsia="等线" w:hAnsi="Times New Roman"/>
          <w:b/>
          <w:i/>
        </w:rPr>
        <w:t>“</w:t>
      </w:r>
      <w:r>
        <w:rPr>
          <w:rFonts w:ascii="Times New Roman" w:eastAsia="等线" w:hAnsi="Times New Roman" w:hint="eastAsia"/>
          <w:b/>
          <w:i/>
        </w:rPr>
        <w:t>256</w:t>
      </w:r>
      <w:r>
        <w:rPr>
          <w:rFonts w:ascii="Times New Roman" w:eastAsia="等线" w:hAnsi="Times New Roman"/>
          <w:b/>
          <w:i/>
        </w:rPr>
        <w:t>”</w:t>
      </w:r>
    </w:p>
    <w:p w14:paraId="0DA6FA77" w14:textId="77777777" w:rsidR="00F421F4" w:rsidRDefault="00F421F4" w:rsidP="00BD053E">
      <w:pPr>
        <w:pStyle w:val="affff3"/>
        <w:numPr>
          <w:ilvl w:val="0"/>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For Set 2: Update FR1 to </w:t>
      </w:r>
      <w:r>
        <w:rPr>
          <w:rFonts w:ascii="Times New Roman" w:eastAsia="等线" w:hAnsi="Times New Roman"/>
          <w:b/>
          <w:i/>
        </w:rPr>
        <w:t>“</w:t>
      </w:r>
      <w:r>
        <w:rPr>
          <w:rFonts w:ascii="Times New Roman" w:eastAsia="等线" w:hAnsi="Times New Roman" w:hint="eastAsia"/>
          <w:b/>
          <w:i/>
        </w:rPr>
        <w:t>Sub-6GHz</w:t>
      </w:r>
      <w:r>
        <w:rPr>
          <w:rFonts w:ascii="Times New Roman" w:eastAsia="等线" w:hAnsi="Times New Roman"/>
          <w:b/>
          <w:i/>
        </w:rPr>
        <w:t>”</w:t>
      </w:r>
    </w:p>
    <w:p w14:paraId="59E35FCD" w14:textId="77777777" w:rsidR="00F421F4" w:rsidRPr="00614587" w:rsidRDefault="00F421F4" w:rsidP="00BD053E">
      <w:pPr>
        <w:pStyle w:val="affff3"/>
        <w:numPr>
          <w:ilvl w:val="0"/>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For Set 3: Update FR2 to </w:t>
      </w:r>
      <w:r>
        <w:rPr>
          <w:rFonts w:ascii="Times New Roman" w:eastAsia="等线" w:hAnsi="Times New Roman"/>
          <w:b/>
          <w:i/>
        </w:rPr>
        <w:t>“</w:t>
      </w:r>
      <w:r>
        <w:rPr>
          <w:rFonts w:ascii="Times New Roman" w:eastAsia="等线" w:hAnsi="Times New Roman" w:hint="eastAsia"/>
          <w:b/>
          <w:i/>
        </w:rPr>
        <w:t>24.25-52.6GHz</w:t>
      </w:r>
      <w:r>
        <w:rPr>
          <w:rFonts w:ascii="Times New Roman" w:eastAsia="等线" w:hAnsi="Times New Roman"/>
          <w:b/>
          <w:i/>
        </w:rPr>
        <w:t>”</w:t>
      </w:r>
    </w:p>
    <w:bookmarkEnd w:id="232"/>
    <w:p w14:paraId="02DF1AA3" w14:textId="77777777" w:rsidR="00F421F4" w:rsidRPr="003E4785"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3E4785">
        <w:rPr>
          <w:rFonts w:ascii="Times New Roman" w:eastAsia="等线" w:hAnsi="Times New Roman" w:hint="eastAsia"/>
          <w:szCs w:val="20"/>
          <w:lang w:eastAsia="zh-CN"/>
        </w:rPr>
        <w:t xml:space="preserve">Second, for relative power value and associated transition time, two different categories are defined for different kinds of implementation in NR model: </w:t>
      </w:r>
    </w:p>
    <w:p w14:paraId="440D868D" w14:textId="77777777" w:rsidR="00F421F4" w:rsidRPr="00185B40" w:rsidRDefault="00F421F4" w:rsidP="00BD053E">
      <w:pPr>
        <w:pStyle w:val="affff3"/>
        <w:numPr>
          <w:ilvl w:val="0"/>
          <w:numId w:val="55"/>
        </w:numPr>
        <w:spacing w:after="120"/>
        <w:ind w:firstLineChars="0"/>
        <w:rPr>
          <w:rFonts w:ascii="Times New Roman" w:eastAsiaTheme="minorEastAsia" w:hAnsi="Times New Roman"/>
        </w:rPr>
      </w:pPr>
      <w:r w:rsidRPr="00185B40">
        <w:rPr>
          <w:rFonts w:ascii="Times New Roman" w:eastAsiaTheme="minorEastAsia" w:hAnsi="Times New Roman"/>
        </w:rPr>
        <w:t xml:space="preserve">Cat 1 </w:t>
      </w:r>
      <w:bookmarkStart w:id="233" w:name="OLE_LINK68"/>
      <w:r w:rsidRPr="00185B40">
        <w:rPr>
          <w:rFonts w:ascii="Times New Roman" w:eastAsiaTheme="minorEastAsia" w:hAnsi="Times New Roman"/>
        </w:rPr>
        <w:t>with short switching time (6/50ms) and large difference between active (280) and sleep state (25/1)</w:t>
      </w:r>
    </w:p>
    <w:p w14:paraId="55EFB6ED" w14:textId="77777777" w:rsidR="00F421F4" w:rsidRDefault="00F421F4" w:rsidP="00BD053E">
      <w:pPr>
        <w:pStyle w:val="affff3"/>
        <w:numPr>
          <w:ilvl w:val="0"/>
          <w:numId w:val="55"/>
        </w:numPr>
        <w:spacing w:after="120"/>
        <w:ind w:firstLineChars="0"/>
        <w:rPr>
          <w:rFonts w:ascii="Times New Roman" w:eastAsiaTheme="minorEastAsia" w:hAnsi="Times New Roman"/>
        </w:rPr>
      </w:pPr>
      <w:r w:rsidRPr="00185B40">
        <w:rPr>
          <w:rFonts w:ascii="Times New Roman" w:eastAsiaTheme="minorEastAsia" w:hAnsi="Times New Roman"/>
        </w:rPr>
        <w:t>Cat 2 with super long switching time(640ms/10s) and small difference between active (32) and sleep state (5.5/1)</w:t>
      </w:r>
    </w:p>
    <w:p w14:paraId="68497B8F" w14:textId="77777777" w:rsidR="00F421F4" w:rsidRPr="003E4785"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3E4785">
        <w:rPr>
          <w:rFonts w:ascii="Times New Roman" w:eastAsia="等线" w:hAnsi="Times New Roman" w:hint="eastAsia"/>
          <w:szCs w:val="20"/>
          <w:lang w:eastAsia="zh-CN"/>
        </w:rPr>
        <w:t xml:space="preserve">In NR </w:t>
      </w:r>
      <w:r w:rsidRPr="003E4785">
        <w:rPr>
          <w:rFonts w:ascii="Times New Roman" w:eastAsia="等线" w:hAnsi="Times New Roman"/>
          <w:szCs w:val="20"/>
          <w:lang w:eastAsia="zh-CN"/>
        </w:rPr>
        <w:t>phase</w:t>
      </w:r>
      <w:r w:rsidRPr="003E4785">
        <w:rPr>
          <w:rFonts w:ascii="Times New Roman" w:eastAsia="等线" w:hAnsi="Times New Roman" w:hint="eastAsia"/>
          <w:szCs w:val="20"/>
          <w:lang w:eastAsia="zh-CN"/>
        </w:rPr>
        <w:t xml:space="preserve">, energy consumption model is developed in NR later release (i.e., Rel-18). At that time, there are already two different kinds of BS </w:t>
      </w:r>
      <w:r w:rsidRPr="003E4785">
        <w:rPr>
          <w:rFonts w:ascii="Times New Roman" w:eastAsia="等线" w:hAnsi="Times New Roman"/>
          <w:szCs w:val="20"/>
          <w:lang w:eastAsia="zh-CN"/>
        </w:rPr>
        <w:t>implementation</w:t>
      </w:r>
      <w:r w:rsidRPr="003E4785">
        <w:rPr>
          <w:rFonts w:ascii="Times New Roman" w:eastAsia="等线" w:hAnsi="Times New Roman" w:hint="eastAsia"/>
          <w:szCs w:val="20"/>
          <w:lang w:eastAsia="zh-CN"/>
        </w:rPr>
        <w:t xml:space="preserve">s in real deployment and thus corresponds to two different cats of energy consumption model. However, for 6GR, there is no existing product implementations </w:t>
      </w:r>
      <w:proofErr w:type="gramStart"/>
      <w:r w:rsidRPr="003E4785">
        <w:rPr>
          <w:rFonts w:ascii="Times New Roman" w:eastAsia="等线" w:hAnsi="Times New Roman" w:hint="eastAsia"/>
          <w:szCs w:val="20"/>
          <w:lang w:eastAsia="zh-CN"/>
        </w:rPr>
        <w:t>at this time</w:t>
      </w:r>
      <w:proofErr w:type="gramEnd"/>
      <w:r w:rsidRPr="003E4785">
        <w:rPr>
          <w:rFonts w:ascii="Times New Roman" w:eastAsia="等线" w:hAnsi="Times New Roman" w:hint="eastAsia"/>
          <w:szCs w:val="20"/>
          <w:lang w:eastAsia="zh-CN"/>
        </w:rPr>
        <w:t>. Besides, network energy efficiency is considered as a very key aspect for 6GR success. Taking this into account, it is preferred to have a single Cat of NW energy consumption model that is energy efficient for 6GR networks assumed in the further 6GR study.</w:t>
      </w:r>
    </w:p>
    <w:p w14:paraId="66161881" w14:textId="034E0106" w:rsidR="00F421F4" w:rsidRPr="00082B05" w:rsidRDefault="00F421F4" w:rsidP="00F421F4">
      <w:pPr>
        <w:adjustRightInd w:val="0"/>
        <w:snapToGrid w:val="0"/>
        <w:spacing w:beforeLines="50" w:before="120" w:afterLines="50" w:after="120"/>
        <w:jc w:val="both"/>
        <w:rPr>
          <w:rFonts w:ascii="Times New Roman" w:hAnsi="Times New Roman"/>
          <w:b/>
          <w:i/>
        </w:rPr>
      </w:pPr>
      <w:bookmarkStart w:id="234" w:name="_Ref210152431"/>
      <w:r w:rsidRPr="00082B05">
        <w:rPr>
          <w:rFonts w:ascii="Times New Roman" w:hAnsi="Times New Roman"/>
          <w:b/>
          <w:i/>
        </w:rPr>
        <w:t xml:space="preserve">Proposal </w:t>
      </w:r>
      <w:r w:rsidRPr="00082B05">
        <w:rPr>
          <w:rFonts w:ascii="Times New Roman" w:hAnsi="Times New Roman"/>
          <w:b/>
          <w:i/>
        </w:rPr>
        <w:fldChar w:fldCharType="begin"/>
      </w:r>
      <w:r w:rsidRPr="00082B05">
        <w:rPr>
          <w:rFonts w:ascii="Times New Roman" w:hAnsi="Times New Roman"/>
          <w:b/>
          <w:i/>
        </w:rPr>
        <w:instrText xml:space="preserve"> SEQ Proposal \* ARABIC </w:instrText>
      </w:r>
      <w:r w:rsidRPr="00082B05">
        <w:rPr>
          <w:rFonts w:ascii="Times New Roman" w:hAnsi="Times New Roman"/>
          <w:b/>
          <w:i/>
        </w:rPr>
        <w:fldChar w:fldCharType="separate"/>
      </w:r>
      <w:r w:rsidR="0089017B">
        <w:rPr>
          <w:rFonts w:ascii="Times New Roman" w:hAnsi="Times New Roman"/>
          <w:b/>
          <w:i/>
          <w:noProof/>
        </w:rPr>
        <w:t>34</w:t>
      </w:r>
      <w:r w:rsidRPr="00082B05">
        <w:rPr>
          <w:rFonts w:ascii="Times New Roman" w:hAnsi="Times New Roman"/>
          <w:b/>
          <w:i/>
        </w:rPr>
        <w:fldChar w:fldCharType="end"/>
      </w:r>
      <w:r w:rsidRPr="00082B05">
        <w:rPr>
          <w:rFonts w:ascii="Times New Roman" w:hAnsi="Times New Roman"/>
          <w:b/>
          <w:i/>
        </w:rPr>
        <w:t>:</w:t>
      </w:r>
      <w:r w:rsidRPr="00082B05">
        <w:rPr>
          <w:rFonts w:ascii="Times New Roman" w:hAnsi="Times New Roman"/>
          <w:b/>
          <w:bCs/>
          <w:i/>
          <w:iCs/>
        </w:rPr>
        <w:t xml:space="preserve"> </w:t>
      </w:r>
      <w:r w:rsidRPr="00082B05">
        <w:rPr>
          <w:rFonts w:ascii="Times New Roman" w:hAnsi="Times New Roman" w:hint="eastAsia"/>
          <w:b/>
          <w:i/>
        </w:rPr>
        <w:t xml:space="preserve">6GR NES study assumes a single </w:t>
      </w:r>
      <w:r>
        <w:rPr>
          <w:rFonts w:ascii="Times New Roman" w:hAnsi="Times New Roman"/>
          <w:b/>
          <w:i/>
        </w:rPr>
        <w:t>BS power model</w:t>
      </w:r>
      <w:r w:rsidRPr="00082B05">
        <w:rPr>
          <w:rFonts w:ascii="Times New Roman" w:hAnsi="Times New Roman" w:hint="eastAsia"/>
          <w:b/>
          <w:i/>
        </w:rPr>
        <w:t xml:space="preserve"> that is energy efficient for network operation.</w:t>
      </w:r>
      <w:bookmarkEnd w:id="234"/>
    </w:p>
    <w:p w14:paraId="78B6FADB" w14:textId="77777777" w:rsidR="00F421F4" w:rsidRPr="009F0695"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9F0695">
        <w:rPr>
          <w:rFonts w:ascii="Times New Roman" w:eastAsia="等线" w:hAnsi="Times New Roman" w:hint="eastAsia"/>
          <w:szCs w:val="20"/>
          <w:lang w:eastAsia="zh-CN"/>
        </w:rPr>
        <w:t xml:space="preserve">Third, on demand cell/signal/channel is a quite important technique for NW energy saving due to reduction of always-on signal/channel transmission. Therefore, UL WUS monitoring is a typical state for a BS that has zero load (e.g., at night). In this state, BS could shut down more components or use a </w:t>
      </w:r>
      <w:r w:rsidRPr="009F0695">
        <w:rPr>
          <w:rFonts w:ascii="Times New Roman" w:eastAsia="等线" w:hAnsi="Times New Roman"/>
          <w:szCs w:val="20"/>
          <w:lang w:eastAsia="zh-CN"/>
        </w:rPr>
        <w:t>separate</w:t>
      </w:r>
      <w:r w:rsidRPr="009F0695">
        <w:rPr>
          <w:rFonts w:ascii="Times New Roman" w:eastAsia="等线" w:hAnsi="Times New Roman" w:hint="eastAsia"/>
          <w:szCs w:val="20"/>
          <w:lang w:eastAsia="zh-CN"/>
        </w:rPr>
        <w:t>/low power radio for UL WUS monitoring. Introduction of a new power state for UL WUS monitoring only is needed as shown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3"/>
        <w:gridCol w:w="4024"/>
        <w:gridCol w:w="1321"/>
        <w:gridCol w:w="1931"/>
        <w:gridCol w:w="1457"/>
      </w:tblGrid>
      <w:tr w:rsidR="00F421F4" w:rsidRPr="00E97819" w14:paraId="381490BE"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hideMark/>
          </w:tcPr>
          <w:bookmarkEnd w:id="233"/>
          <w:p w14:paraId="1EC29647" w14:textId="77777777" w:rsidR="00F421F4" w:rsidRPr="00E97819" w:rsidRDefault="00F421F4" w:rsidP="00614587">
            <w:pPr>
              <w:pStyle w:val="TAH"/>
            </w:pPr>
            <w:r w:rsidRPr="00E97819">
              <w:lastRenderedPageBreak/>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A0BD8DE" w14:textId="77777777" w:rsidR="00F421F4" w:rsidRPr="00E97819" w:rsidRDefault="00F421F4" w:rsidP="00614587">
            <w:pPr>
              <w:pStyle w:val="TAH"/>
            </w:pPr>
            <w:r w:rsidRPr="00E97819">
              <w:t>Characteristic</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38B8388" w14:textId="77777777" w:rsidR="00F421F4" w:rsidRPr="00E97819" w:rsidRDefault="00F421F4" w:rsidP="00614587">
            <w:pPr>
              <w:pStyle w:val="TAH"/>
              <w:rPr>
                <w:sz w:val="20"/>
                <w:lang w:val="en-US"/>
              </w:rPr>
            </w:pPr>
            <w:r w:rsidRPr="00E97819">
              <w:rPr>
                <w:sz w:val="20"/>
                <w:lang w:val="en-US"/>
              </w:rPr>
              <w:t>Relative Power</w:t>
            </w:r>
            <w:r w:rsidRPr="00E97819">
              <w:t xml:space="preserve"> </w:t>
            </w:r>
            <w:r w:rsidRPr="00E97819">
              <w:rPr>
                <w:i/>
                <w:sz w:val="20"/>
              </w:rPr>
              <w:t>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A41CBCD" w14:textId="77777777" w:rsidR="00F421F4" w:rsidRPr="00E97819" w:rsidRDefault="00F421F4" w:rsidP="00614587">
            <w:pPr>
              <w:pStyle w:val="TAH"/>
              <w:rPr>
                <w:sz w:val="20"/>
                <w:lang w:val="en-US"/>
              </w:rPr>
            </w:pPr>
            <w:r w:rsidRPr="00E97819">
              <w:rPr>
                <w:sz w:val="20"/>
                <w:lang w:val="en-US"/>
              </w:rPr>
              <w:t>Additional transition energy</w:t>
            </w:r>
            <w:r w:rsidRPr="00E97819">
              <w:rPr>
                <w:rFonts w:ascii="Times New Roman" w:hAnsi="Times New Roman"/>
                <w:sz w:val="20"/>
                <w:vertAlign w:val="superscript"/>
              </w:rPr>
              <w:t xml:space="preserve">2 </w:t>
            </w:r>
            <w:r w:rsidRPr="00E97819">
              <w:rPr>
                <w:i/>
                <w:sz w:val="20"/>
              </w:rPr>
              <w: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93457AF" w14:textId="77777777" w:rsidR="00F421F4" w:rsidRPr="00E97819" w:rsidRDefault="00F421F4" w:rsidP="00614587">
            <w:pPr>
              <w:pStyle w:val="TAH"/>
              <w:rPr>
                <w:rFonts w:ascii="Times" w:hAnsi="Times"/>
                <w:szCs w:val="24"/>
              </w:rPr>
            </w:pPr>
            <w:r w:rsidRPr="00E97819">
              <w:t>Total transition time</w:t>
            </w:r>
            <w:r w:rsidRPr="00E97819">
              <w:rPr>
                <w:i/>
              </w:rPr>
              <w:t xml:space="preserve"> T</w:t>
            </w:r>
          </w:p>
        </w:tc>
      </w:tr>
      <w:tr w:rsidR="00F421F4" w:rsidRPr="00E97819" w14:paraId="683B745E"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hideMark/>
          </w:tcPr>
          <w:p w14:paraId="08019D65" w14:textId="77777777" w:rsidR="00F421F4" w:rsidRPr="006F7E6E" w:rsidRDefault="00F421F4" w:rsidP="00614587">
            <w:pPr>
              <w:pStyle w:val="TAC"/>
            </w:pPr>
            <w:r w:rsidRPr="006F7E6E">
              <w:t>Deep sleep</w:t>
            </w:r>
            <w:r w:rsidRPr="006F7E6E">
              <w:rPr>
                <w:vertAlign w:val="superscript"/>
              </w:rPr>
              <w:t>1</w:t>
            </w:r>
          </w:p>
        </w:tc>
        <w:tc>
          <w:tcPr>
            <w:tcW w:w="0" w:type="auto"/>
            <w:tcBorders>
              <w:top w:val="double" w:sz="4" w:space="0" w:color="A5A5A5"/>
              <w:left w:val="double" w:sz="4" w:space="0" w:color="A5A5A5"/>
              <w:bottom w:val="double" w:sz="4" w:space="0" w:color="A5A5A5"/>
              <w:right w:val="double" w:sz="4" w:space="0" w:color="A5A5A5"/>
            </w:tcBorders>
            <w:hideMark/>
          </w:tcPr>
          <w:p w14:paraId="40FFF366" w14:textId="77777777" w:rsidR="00F421F4" w:rsidRPr="00E97819" w:rsidRDefault="00F421F4" w:rsidP="00614587">
            <w:pPr>
              <w:pStyle w:val="TAL"/>
            </w:pPr>
            <w:r w:rsidRPr="00E97819">
              <w:t xml:space="preserve">There is neither DL transmission nor UL reception. </w:t>
            </w:r>
          </w:p>
          <w:p w14:paraId="36296360" w14:textId="77777777" w:rsidR="00F421F4" w:rsidRPr="00E97819" w:rsidRDefault="00F421F4" w:rsidP="00614587">
            <w:pPr>
              <w:pStyle w:val="TAL"/>
            </w:pPr>
            <w:r w:rsidRPr="00E97819">
              <w:t xml:space="preserve">Time interval for the sleep should be larger than the total transition time entering and leaving this state. </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CD6331D" w14:textId="77777777" w:rsidR="00F421F4" w:rsidRPr="00E97819" w:rsidRDefault="00F421F4" w:rsidP="00614587">
            <w:pPr>
              <w:pStyle w:val="TAC"/>
            </w:pPr>
            <w:r w:rsidRPr="00E97819">
              <w:t>P1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073C62F" w14:textId="77777777" w:rsidR="00F421F4" w:rsidRPr="00E97819" w:rsidRDefault="00F421F4" w:rsidP="00614587">
            <w:pPr>
              <w:pStyle w:val="TAC"/>
            </w:pPr>
            <w:r w:rsidRPr="00E97819">
              <w:t>E1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486F395" w14:textId="77777777" w:rsidR="00F421F4" w:rsidRPr="00E97819" w:rsidRDefault="00F421F4" w:rsidP="00614587">
            <w:pPr>
              <w:pStyle w:val="TAC"/>
            </w:pPr>
            <w:r w:rsidRPr="00E97819">
              <w:t>T1</w:t>
            </w:r>
          </w:p>
        </w:tc>
      </w:tr>
      <w:tr w:rsidR="00F421F4" w:rsidRPr="00E97819" w14:paraId="1B6BE65E"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hideMark/>
          </w:tcPr>
          <w:p w14:paraId="4BEC20CD" w14:textId="77777777" w:rsidR="00F421F4" w:rsidRPr="006F7E6E" w:rsidRDefault="00F421F4" w:rsidP="00614587">
            <w:pPr>
              <w:pStyle w:val="TAC"/>
            </w:pPr>
            <w:r w:rsidRPr="006F7E6E">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3CB32C78" w14:textId="77777777" w:rsidR="00F421F4" w:rsidRPr="00E97819" w:rsidRDefault="00F421F4" w:rsidP="00614587">
            <w:pPr>
              <w:pStyle w:val="TAL"/>
            </w:pPr>
            <w:r w:rsidRPr="00E97819">
              <w:t xml:space="preserve">There is neither DL transmission nor UL reception. </w:t>
            </w:r>
          </w:p>
          <w:p w14:paraId="40BDC2D2" w14:textId="77777777" w:rsidR="00F421F4" w:rsidRPr="00E97819" w:rsidRDefault="00F421F4" w:rsidP="00614587">
            <w:pPr>
              <w:pStyle w:val="TAL"/>
            </w:pPr>
            <w:r w:rsidRPr="00E97819">
              <w:t>Time interval for the sleep should be larger than the total transition time entering and leaving this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AE7DA37" w14:textId="77777777" w:rsidR="00F421F4" w:rsidRPr="00E97819" w:rsidRDefault="00F421F4" w:rsidP="00614587">
            <w:pPr>
              <w:pStyle w:val="TAC"/>
            </w:pPr>
            <w:r w:rsidRPr="00E97819">
              <w:t>P2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BAB4759" w14:textId="77777777" w:rsidR="00F421F4" w:rsidRPr="00E97819" w:rsidRDefault="00F421F4" w:rsidP="00614587">
            <w:pPr>
              <w:pStyle w:val="TAC"/>
            </w:pPr>
            <w:r w:rsidRPr="00E97819">
              <w:t>E2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4DCF33B" w14:textId="77777777" w:rsidR="00F421F4" w:rsidRPr="00E97819" w:rsidRDefault="00F421F4" w:rsidP="00614587">
            <w:pPr>
              <w:pStyle w:val="TAC"/>
            </w:pPr>
            <w:r w:rsidRPr="00E97819">
              <w:t>T2</w:t>
            </w:r>
          </w:p>
        </w:tc>
      </w:tr>
      <w:tr w:rsidR="00F421F4" w:rsidRPr="00E97819" w14:paraId="30C99479"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hideMark/>
          </w:tcPr>
          <w:p w14:paraId="15716603" w14:textId="77777777" w:rsidR="00F421F4" w:rsidRPr="006F7E6E" w:rsidRDefault="00F421F4" w:rsidP="00614587">
            <w:pPr>
              <w:pStyle w:val="TAC"/>
            </w:pPr>
            <w:r w:rsidRPr="006F7E6E">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3A634DF8" w14:textId="77777777" w:rsidR="00F421F4" w:rsidRPr="00E97819" w:rsidRDefault="00F421F4" w:rsidP="00614587">
            <w:pPr>
              <w:pStyle w:val="TAL"/>
            </w:pPr>
            <w:r w:rsidRPr="00E97819">
              <w:t>There is neither DL transmission nor UL reception.</w:t>
            </w:r>
          </w:p>
          <w:p w14:paraId="0EB2E482" w14:textId="77777777" w:rsidR="00F421F4" w:rsidRPr="00E97819" w:rsidRDefault="00F421F4" w:rsidP="00614587">
            <w:pPr>
              <w:pStyle w:val="TAL"/>
            </w:pPr>
            <w:r w:rsidRPr="00E97819">
              <w:t>Immediate transition is assumed for network energy saving study purpose from or to a non-sleep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FF518A7" w14:textId="77777777" w:rsidR="00F421F4" w:rsidRPr="00E97819" w:rsidRDefault="00F421F4" w:rsidP="00614587">
            <w:pPr>
              <w:pStyle w:val="TAC"/>
            </w:pPr>
            <w:r w:rsidRPr="00E97819">
              <w:t>P3</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8BFBF2B" w14:textId="77777777" w:rsidR="00F421F4" w:rsidRPr="00E97819" w:rsidRDefault="00F421F4" w:rsidP="00614587">
            <w:pPr>
              <w:pStyle w:val="TAC"/>
            </w:pPr>
            <w:r w:rsidRPr="00E97819">
              <w:t>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F15C23D" w14:textId="77777777" w:rsidR="00F421F4" w:rsidRPr="00E97819" w:rsidRDefault="00F421F4" w:rsidP="00614587">
            <w:pPr>
              <w:pStyle w:val="TAC"/>
            </w:pPr>
            <w:r w:rsidRPr="00E97819">
              <w:t>0</w:t>
            </w:r>
          </w:p>
        </w:tc>
      </w:tr>
      <w:tr w:rsidR="00F421F4" w:rsidRPr="00E97819" w14:paraId="0A6C34D3"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hideMark/>
          </w:tcPr>
          <w:p w14:paraId="4051B89A" w14:textId="77777777" w:rsidR="00F421F4" w:rsidRPr="006F7E6E" w:rsidRDefault="00F421F4" w:rsidP="00614587">
            <w:pPr>
              <w:pStyle w:val="TAC"/>
            </w:pPr>
            <w:r w:rsidRPr="006F7E6E">
              <w:t>Active DL</w:t>
            </w:r>
          </w:p>
        </w:tc>
        <w:tc>
          <w:tcPr>
            <w:tcW w:w="0" w:type="auto"/>
            <w:tcBorders>
              <w:top w:val="double" w:sz="4" w:space="0" w:color="A5A5A5"/>
              <w:left w:val="double" w:sz="4" w:space="0" w:color="A5A5A5"/>
              <w:bottom w:val="double" w:sz="4" w:space="0" w:color="A5A5A5"/>
              <w:right w:val="double" w:sz="4" w:space="0" w:color="A5A5A5"/>
            </w:tcBorders>
            <w:hideMark/>
          </w:tcPr>
          <w:p w14:paraId="1A23D333" w14:textId="77777777" w:rsidR="00F421F4" w:rsidRPr="00E97819" w:rsidRDefault="00F421F4" w:rsidP="00614587">
            <w:pPr>
              <w:pStyle w:val="TAL"/>
            </w:pPr>
            <w:r w:rsidRPr="00E97819">
              <w:t>There is only DL transmission.</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B6A0A8A" w14:textId="77777777" w:rsidR="00F421F4" w:rsidRPr="00E97819" w:rsidRDefault="00F421F4" w:rsidP="00614587">
            <w:pPr>
              <w:pStyle w:val="TAC"/>
            </w:pPr>
            <w:r w:rsidRPr="00E97819">
              <w:t>P4</w:t>
            </w:r>
          </w:p>
        </w:tc>
        <w:tc>
          <w:tcPr>
            <w:tcW w:w="0" w:type="auto"/>
            <w:gridSpan w:val="2"/>
            <w:vMerge w:val="restart"/>
            <w:tcBorders>
              <w:top w:val="double" w:sz="4" w:space="0" w:color="A5A5A5"/>
              <w:left w:val="double" w:sz="4" w:space="0" w:color="A5A5A5"/>
              <w:right w:val="double" w:sz="4" w:space="0" w:color="A5A5A5"/>
            </w:tcBorders>
            <w:vAlign w:val="center"/>
            <w:hideMark/>
          </w:tcPr>
          <w:p w14:paraId="5E23471E" w14:textId="77777777" w:rsidR="00F421F4" w:rsidRPr="00E97819" w:rsidRDefault="00F421F4" w:rsidP="00614587">
            <w:pPr>
              <w:pStyle w:val="TAC"/>
            </w:pPr>
            <w:r w:rsidRPr="00E97819">
              <w:t>N</w:t>
            </w:r>
            <w:r w:rsidRPr="00E97819">
              <w:rPr>
                <w:rFonts w:hint="eastAsia"/>
                <w:lang w:eastAsia="zh-CN"/>
              </w:rPr>
              <w:t>.</w:t>
            </w:r>
            <w:r w:rsidRPr="00E97819">
              <w:t>A.</w:t>
            </w:r>
          </w:p>
        </w:tc>
      </w:tr>
      <w:tr w:rsidR="00F421F4" w:rsidRPr="00E97819" w14:paraId="1E8AB769"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hideMark/>
          </w:tcPr>
          <w:p w14:paraId="74333DD8" w14:textId="77777777" w:rsidR="00F421F4" w:rsidRPr="006F7E6E" w:rsidRDefault="00F421F4" w:rsidP="00614587">
            <w:pPr>
              <w:pStyle w:val="TAC"/>
            </w:pPr>
            <w:r w:rsidRPr="006F7E6E">
              <w:t>Active UL</w:t>
            </w:r>
          </w:p>
        </w:tc>
        <w:tc>
          <w:tcPr>
            <w:tcW w:w="0" w:type="auto"/>
            <w:tcBorders>
              <w:top w:val="double" w:sz="4" w:space="0" w:color="A5A5A5"/>
              <w:left w:val="double" w:sz="4" w:space="0" w:color="A5A5A5"/>
              <w:bottom w:val="double" w:sz="4" w:space="0" w:color="A5A5A5"/>
              <w:right w:val="double" w:sz="4" w:space="0" w:color="A5A5A5"/>
            </w:tcBorders>
            <w:hideMark/>
          </w:tcPr>
          <w:p w14:paraId="6CD87456" w14:textId="77777777" w:rsidR="00F421F4" w:rsidRPr="00E97819" w:rsidRDefault="00F421F4" w:rsidP="00614587">
            <w:pPr>
              <w:pStyle w:val="TAL"/>
            </w:pPr>
            <w:r w:rsidRPr="00E97819">
              <w:t>There is only UL reception.</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6F40499" w14:textId="77777777" w:rsidR="00F421F4" w:rsidRPr="00E97819" w:rsidRDefault="00F421F4" w:rsidP="00614587">
            <w:pPr>
              <w:jc w:val="center"/>
            </w:pPr>
            <w:r w:rsidRPr="00E97819">
              <w:t>P5</w:t>
            </w:r>
          </w:p>
        </w:tc>
        <w:tc>
          <w:tcPr>
            <w:tcW w:w="0" w:type="auto"/>
            <w:gridSpan w:val="2"/>
            <w:vMerge/>
            <w:tcBorders>
              <w:left w:val="double" w:sz="4" w:space="0" w:color="A5A5A5"/>
              <w:bottom w:val="double" w:sz="4" w:space="0" w:color="A5A5A5"/>
              <w:right w:val="double" w:sz="4" w:space="0" w:color="A5A5A5"/>
            </w:tcBorders>
            <w:hideMark/>
          </w:tcPr>
          <w:p w14:paraId="1A613714" w14:textId="77777777" w:rsidR="00F421F4" w:rsidRPr="00E97819" w:rsidRDefault="00F421F4" w:rsidP="00614587"/>
        </w:tc>
      </w:tr>
      <w:tr w:rsidR="00F421F4" w:rsidRPr="00E97819" w14:paraId="4C020CD5" w14:textId="77777777" w:rsidTr="00614587">
        <w:tc>
          <w:tcPr>
            <w:tcW w:w="0" w:type="auto"/>
            <w:tcBorders>
              <w:top w:val="double" w:sz="4" w:space="0" w:color="A5A5A5"/>
              <w:left w:val="double" w:sz="4" w:space="0" w:color="A5A5A5"/>
              <w:bottom w:val="double" w:sz="4" w:space="0" w:color="A5A5A5"/>
              <w:right w:val="double" w:sz="4" w:space="0" w:color="A5A5A5"/>
            </w:tcBorders>
            <w:vAlign w:val="center"/>
          </w:tcPr>
          <w:p w14:paraId="4AAAF303" w14:textId="77777777" w:rsidR="00F421F4" w:rsidRPr="00705965" w:rsidRDefault="00F421F4" w:rsidP="00614587">
            <w:pPr>
              <w:pStyle w:val="TAC"/>
              <w:rPr>
                <w:rFonts w:eastAsiaTheme="minorEastAsia"/>
                <w:color w:val="FF0000"/>
                <w:lang w:val="en-US" w:eastAsia="zh-CN"/>
              </w:rPr>
            </w:pPr>
            <w:r w:rsidRPr="00705965">
              <w:rPr>
                <w:rFonts w:hint="eastAsia"/>
                <w:color w:val="FF0000"/>
              </w:rPr>
              <w:t>UL monitoring for UL WUS only</w:t>
            </w:r>
          </w:p>
        </w:tc>
        <w:tc>
          <w:tcPr>
            <w:tcW w:w="0" w:type="auto"/>
            <w:tcBorders>
              <w:top w:val="double" w:sz="4" w:space="0" w:color="A5A5A5"/>
              <w:left w:val="double" w:sz="4" w:space="0" w:color="A5A5A5"/>
              <w:bottom w:val="double" w:sz="4" w:space="0" w:color="A5A5A5"/>
              <w:right w:val="double" w:sz="4" w:space="0" w:color="A5A5A5"/>
            </w:tcBorders>
          </w:tcPr>
          <w:p w14:paraId="1B3998F4" w14:textId="77777777" w:rsidR="00F421F4" w:rsidRPr="00705965" w:rsidRDefault="00F421F4" w:rsidP="00614587">
            <w:pPr>
              <w:pStyle w:val="TAL"/>
              <w:rPr>
                <w:rFonts w:eastAsiaTheme="minorEastAsia"/>
                <w:color w:val="FF0000"/>
                <w:lang w:eastAsia="zh-CN"/>
              </w:rPr>
            </w:pPr>
            <w:r w:rsidRPr="00705965">
              <w:rPr>
                <w:rFonts w:hint="eastAsia"/>
                <w:color w:val="FF0000"/>
              </w:rPr>
              <w:t>There is only UL monitoring</w:t>
            </w:r>
            <w:r w:rsidRPr="00705965">
              <w:rPr>
                <w:rFonts w:eastAsiaTheme="minorEastAsia" w:hint="eastAsia"/>
                <w:color w:val="FF0000"/>
                <w:lang w:eastAsia="zh-CN"/>
              </w:rPr>
              <w:t xml:space="preserve"> for UL WUS</w:t>
            </w:r>
          </w:p>
        </w:tc>
        <w:tc>
          <w:tcPr>
            <w:tcW w:w="0" w:type="auto"/>
            <w:tcBorders>
              <w:top w:val="double" w:sz="4" w:space="0" w:color="A5A5A5"/>
              <w:left w:val="double" w:sz="4" w:space="0" w:color="A5A5A5"/>
              <w:bottom w:val="double" w:sz="4" w:space="0" w:color="A5A5A5"/>
              <w:right w:val="double" w:sz="4" w:space="0" w:color="A5A5A5"/>
            </w:tcBorders>
            <w:vAlign w:val="center"/>
          </w:tcPr>
          <w:p w14:paraId="0BAD7A79" w14:textId="77777777" w:rsidR="00F421F4" w:rsidRPr="00705965" w:rsidRDefault="00F421F4" w:rsidP="00614587">
            <w:pPr>
              <w:jc w:val="center"/>
              <w:rPr>
                <w:rFonts w:eastAsiaTheme="minorEastAsia"/>
                <w:color w:val="FF0000"/>
                <w:lang w:eastAsia="zh-CN"/>
              </w:rPr>
            </w:pPr>
            <w:r w:rsidRPr="00705965">
              <w:rPr>
                <w:rFonts w:eastAsiaTheme="minorEastAsia" w:hint="eastAsia"/>
                <w:color w:val="FF0000"/>
                <w:lang w:eastAsia="zh-CN"/>
              </w:rPr>
              <w:t>P6</w:t>
            </w:r>
          </w:p>
        </w:tc>
        <w:tc>
          <w:tcPr>
            <w:tcW w:w="0" w:type="auto"/>
            <w:gridSpan w:val="2"/>
            <w:tcBorders>
              <w:left w:val="double" w:sz="4" w:space="0" w:color="A5A5A5"/>
              <w:bottom w:val="double" w:sz="4" w:space="0" w:color="A5A5A5"/>
              <w:right w:val="double" w:sz="4" w:space="0" w:color="A5A5A5"/>
            </w:tcBorders>
          </w:tcPr>
          <w:p w14:paraId="19401F6B" w14:textId="77777777" w:rsidR="00F421F4" w:rsidRPr="00705965" w:rsidRDefault="00F421F4" w:rsidP="00614587">
            <w:pPr>
              <w:jc w:val="center"/>
              <w:rPr>
                <w:color w:val="FF0000"/>
              </w:rPr>
            </w:pPr>
            <w:r w:rsidRPr="00705965">
              <w:rPr>
                <w:color w:val="FF0000"/>
              </w:rPr>
              <w:t>N</w:t>
            </w:r>
            <w:r w:rsidRPr="00705965">
              <w:rPr>
                <w:rFonts w:hint="eastAsia"/>
                <w:color w:val="FF0000"/>
                <w:lang w:eastAsia="zh-CN"/>
              </w:rPr>
              <w:t>.</w:t>
            </w:r>
            <w:r w:rsidRPr="00705965">
              <w:rPr>
                <w:color w:val="FF0000"/>
              </w:rPr>
              <w:t>A.</w:t>
            </w:r>
          </w:p>
        </w:tc>
      </w:tr>
      <w:tr w:rsidR="00F421F4" w:rsidRPr="00E97819" w14:paraId="55B824D6" w14:textId="77777777" w:rsidTr="00614587">
        <w:trPr>
          <w:trHeight w:val="20"/>
        </w:trPr>
        <w:tc>
          <w:tcPr>
            <w:tcW w:w="0" w:type="auto"/>
            <w:gridSpan w:val="5"/>
            <w:tcBorders>
              <w:top w:val="double" w:sz="4" w:space="0" w:color="A5A5A5"/>
              <w:left w:val="double" w:sz="4" w:space="0" w:color="A5A5A5"/>
              <w:bottom w:val="double" w:sz="4" w:space="0" w:color="A5A5A5"/>
              <w:right w:val="double" w:sz="4" w:space="0" w:color="A5A5A5"/>
            </w:tcBorders>
            <w:vAlign w:val="center"/>
            <w:hideMark/>
          </w:tcPr>
          <w:p w14:paraId="05B333BB" w14:textId="77777777" w:rsidR="00F421F4" w:rsidRPr="00E97819" w:rsidRDefault="00F421F4" w:rsidP="00614587">
            <w:pPr>
              <w:pStyle w:val="TAN"/>
            </w:pPr>
            <w:r w:rsidRPr="00E97819">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46D43312" w14:textId="77777777" w:rsidR="00F421F4" w:rsidRPr="00E97819" w:rsidRDefault="00F421F4" w:rsidP="00614587">
            <w:pPr>
              <w:pStyle w:val="TAN"/>
            </w:pPr>
            <w:r w:rsidRPr="00E97819">
              <w:t>Note 2: Unit in relative power times duration.</w:t>
            </w:r>
          </w:p>
        </w:tc>
      </w:tr>
    </w:tbl>
    <w:p w14:paraId="146A03C8" w14:textId="36C4CC7F" w:rsidR="00F421F4" w:rsidRPr="00082B05" w:rsidRDefault="00F421F4" w:rsidP="00F421F4">
      <w:pPr>
        <w:adjustRightInd w:val="0"/>
        <w:snapToGrid w:val="0"/>
        <w:spacing w:beforeLines="50" w:before="120" w:afterLines="50" w:after="120"/>
        <w:jc w:val="both"/>
        <w:rPr>
          <w:rFonts w:ascii="Times New Roman" w:eastAsia="等线" w:hAnsi="Times New Roman"/>
          <w:b/>
          <w:i/>
        </w:rPr>
      </w:pPr>
      <w:bookmarkStart w:id="235" w:name="_Ref210152435"/>
      <w:r w:rsidRPr="00082B05">
        <w:rPr>
          <w:rFonts w:ascii="Times New Roman" w:hAnsi="Times New Roman"/>
          <w:b/>
          <w:i/>
        </w:rPr>
        <w:t xml:space="preserve">Proposal </w:t>
      </w:r>
      <w:r w:rsidRPr="00082B05">
        <w:rPr>
          <w:rFonts w:ascii="Times New Roman" w:hAnsi="Times New Roman"/>
          <w:b/>
          <w:i/>
        </w:rPr>
        <w:fldChar w:fldCharType="begin"/>
      </w:r>
      <w:r w:rsidRPr="00082B05">
        <w:rPr>
          <w:rFonts w:ascii="Times New Roman" w:hAnsi="Times New Roman"/>
          <w:b/>
          <w:i/>
        </w:rPr>
        <w:instrText xml:space="preserve"> SEQ Proposal \* ARABIC </w:instrText>
      </w:r>
      <w:r w:rsidRPr="00082B05">
        <w:rPr>
          <w:rFonts w:ascii="Times New Roman" w:hAnsi="Times New Roman"/>
          <w:b/>
          <w:i/>
        </w:rPr>
        <w:fldChar w:fldCharType="separate"/>
      </w:r>
      <w:r w:rsidR="0089017B">
        <w:rPr>
          <w:rFonts w:ascii="Times New Roman" w:hAnsi="Times New Roman"/>
          <w:b/>
          <w:i/>
          <w:noProof/>
        </w:rPr>
        <w:t>35</w:t>
      </w:r>
      <w:r w:rsidRPr="00082B05">
        <w:rPr>
          <w:rFonts w:ascii="Times New Roman" w:hAnsi="Times New Roman"/>
          <w:b/>
          <w:i/>
        </w:rPr>
        <w:fldChar w:fldCharType="end"/>
      </w:r>
      <w:r w:rsidRPr="00082B05">
        <w:rPr>
          <w:rFonts w:ascii="Times New Roman" w:hAnsi="Times New Roman"/>
          <w:b/>
          <w:i/>
        </w:rPr>
        <w:t>:</w:t>
      </w:r>
      <w:r>
        <w:rPr>
          <w:rFonts w:ascii="Times New Roman" w:eastAsiaTheme="minorEastAsia" w:hAnsi="Times New Roman" w:hint="eastAsia"/>
          <w:b/>
          <w:i/>
          <w:lang w:eastAsia="zh-CN"/>
        </w:rPr>
        <w:t xml:space="preserve"> </w:t>
      </w:r>
      <w:r w:rsidRPr="00082B05">
        <w:rPr>
          <w:rFonts w:ascii="Times New Roman" w:hAnsi="Times New Roman" w:hint="eastAsia"/>
          <w:b/>
          <w:i/>
        </w:rPr>
        <w:t>Study to introduce a new</w:t>
      </w:r>
      <w:r>
        <w:rPr>
          <w:rFonts w:ascii="Times New Roman" w:eastAsiaTheme="minorEastAsia" w:hAnsi="Times New Roman" w:hint="eastAsia"/>
          <w:b/>
          <w:i/>
          <w:lang w:eastAsia="zh-CN"/>
        </w:rPr>
        <w:t xml:space="preserve"> power</w:t>
      </w:r>
      <w:r w:rsidRPr="00082B05">
        <w:rPr>
          <w:rFonts w:ascii="Times New Roman" w:hAnsi="Times New Roman" w:hint="eastAsia"/>
          <w:b/>
          <w:i/>
        </w:rPr>
        <w:t xml:space="preserve"> state</w:t>
      </w:r>
      <w:r>
        <w:rPr>
          <w:rFonts w:ascii="Times New Roman" w:eastAsiaTheme="minorEastAsia" w:hAnsi="Times New Roman" w:hint="eastAsia"/>
          <w:b/>
          <w:i/>
          <w:lang w:eastAsia="zh-CN"/>
        </w:rPr>
        <w:t xml:space="preserve"> in 6GR NW energy model, i.e., </w:t>
      </w:r>
      <w:r w:rsidRPr="00082B05">
        <w:rPr>
          <w:rFonts w:ascii="Times New Roman" w:hAnsi="Times New Roman" w:hint="eastAsia"/>
          <w:b/>
          <w:i/>
        </w:rPr>
        <w:t xml:space="preserve">UL monitoring </w:t>
      </w:r>
      <w:r>
        <w:rPr>
          <w:rFonts w:ascii="Times New Roman" w:eastAsiaTheme="minorEastAsia" w:hAnsi="Times New Roman" w:hint="eastAsia"/>
          <w:b/>
          <w:i/>
          <w:lang w:eastAsia="zh-CN"/>
        </w:rPr>
        <w:t>for</w:t>
      </w:r>
      <w:r w:rsidRPr="00082B05">
        <w:rPr>
          <w:rFonts w:ascii="Times New Roman" w:hAnsi="Times New Roman" w:hint="eastAsia"/>
          <w:b/>
          <w:i/>
        </w:rPr>
        <w:t xml:space="preserve"> UL WUS only.</w:t>
      </w:r>
      <w:bookmarkEnd w:id="221"/>
      <w:bookmarkEnd w:id="235"/>
    </w:p>
    <w:bookmarkEnd w:id="222"/>
    <w:p w14:paraId="421FC18F" w14:textId="77777777" w:rsidR="00F421F4" w:rsidRDefault="00F421F4" w:rsidP="00F421F4">
      <w:pPr>
        <w:keepNext/>
        <w:keepLines/>
        <w:widowControl w:val="0"/>
        <w:numPr>
          <w:ilvl w:val="1"/>
          <w:numId w:val="18"/>
        </w:numPr>
        <w:tabs>
          <w:tab w:val="num" w:pos="567"/>
        </w:tabs>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Existing NW energy saving techniques in NR</w:t>
      </w:r>
    </w:p>
    <w:p w14:paraId="3F7F2E66" w14:textId="1B63B785" w:rsidR="00F421F4" w:rsidRPr="00E74352" w:rsidRDefault="00F421F4" w:rsidP="00E74352">
      <w:pPr>
        <w:adjustRightInd w:val="0"/>
        <w:snapToGrid w:val="0"/>
        <w:spacing w:after="120"/>
        <w:jc w:val="both"/>
        <w:rPr>
          <w:rFonts w:ascii="Arial" w:eastAsia="微软雅黑" w:hAnsi="Arial" w:cs="Arial"/>
          <w:bCs/>
          <w:iCs/>
          <w:sz w:val="28"/>
          <w:szCs w:val="28"/>
          <w:lang w:eastAsia="zh-CN"/>
        </w:rPr>
      </w:pPr>
      <w:r>
        <w:rPr>
          <w:rFonts w:ascii="Times New Roman" w:eastAsia="宋体" w:hAnsi="Times New Roman" w:hint="eastAsia"/>
          <w:iCs/>
          <w:szCs w:val="20"/>
          <w:lang w:eastAsia="zh-CN"/>
        </w:rPr>
        <w:t>In this section, among the listed NW</w:t>
      </w:r>
      <w:r w:rsidRPr="001A2D4D">
        <w:rPr>
          <w:rFonts w:ascii="Times New Roman" w:eastAsia="宋体" w:hAnsi="Times New Roman"/>
          <w:iCs/>
          <w:szCs w:val="20"/>
          <w:lang w:eastAsia="zh-CN"/>
        </w:rPr>
        <w:t xml:space="preserve"> energy </w:t>
      </w:r>
      <w:r>
        <w:rPr>
          <w:rFonts w:ascii="Times New Roman" w:eastAsia="宋体" w:hAnsi="Times New Roman" w:hint="eastAsia"/>
          <w:iCs/>
          <w:szCs w:val="20"/>
          <w:lang w:eastAsia="zh-CN"/>
        </w:rPr>
        <w:t>saving</w:t>
      </w:r>
      <w:r w:rsidRPr="001A2D4D">
        <w:rPr>
          <w:rFonts w:ascii="Times New Roman" w:eastAsia="宋体" w:hAnsi="Times New Roman"/>
          <w:iCs/>
          <w:szCs w:val="20"/>
          <w:lang w:eastAsia="zh-CN"/>
        </w:rPr>
        <w:t xml:space="preserve"> techniques</w:t>
      </w:r>
      <w:r w:rsidRPr="001A2D4D">
        <w:rPr>
          <w:rFonts w:ascii="Times New Roman" w:eastAsia="宋体" w:hAnsi="Times New Roman" w:hint="eastAsia"/>
          <w:iCs/>
          <w:szCs w:val="20"/>
          <w:lang w:eastAsia="zh-CN"/>
        </w:rPr>
        <w:t xml:space="preserve"> </w:t>
      </w:r>
      <w:r>
        <w:rPr>
          <w:rFonts w:ascii="Times New Roman" w:eastAsia="宋体" w:hAnsi="Times New Roman" w:hint="eastAsia"/>
          <w:iCs/>
          <w:szCs w:val="20"/>
          <w:lang w:eastAsia="zh-CN"/>
        </w:rPr>
        <w:t>summarized by the moderators, we firstly discuss the e</w:t>
      </w:r>
      <w:r w:rsidRPr="001A2D4D">
        <w:rPr>
          <w:rFonts w:ascii="Times New Roman" w:eastAsia="宋体" w:hAnsi="Times New Roman"/>
          <w:iCs/>
          <w:szCs w:val="20"/>
          <w:lang w:eastAsia="zh-CN"/>
        </w:rPr>
        <w:t xml:space="preserve">xisting </w:t>
      </w:r>
      <w:r>
        <w:rPr>
          <w:rFonts w:ascii="Times New Roman" w:eastAsia="宋体" w:hAnsi="Times New Roman"/>
          <w:iCs/>
          <w:szCs w:val="20"/>
          <w:lang w:eastAsia="zh-CN"/>
        </w:rPr>
        <w:t>NW energy saving techniques</w:t>
      </w:r>
      <w:r>
        <w:rPr>
          <w:rFonts w:ascii="Times New Roman" w:eastAsia="宋体" w:hAnsi="Times New Roman" w:hint="eastAsia"/>
          <w:iCs/>
          <w:szCs w:val="20"/>
          <w:lang w:eastAsia="zh-CN"/>
        </w:rPr>
        <w:t xml:space="preserve">, including the source of energy savings, the analysis on such techniques, and the suggested next steps, and a summary is </w:t>
      </w:r>
      <w:bookmarkStart w:id="236" w:name="_Ref210067914"/>
      <w:bookmarkStart w:id="237" w:name="_Hlk210067861"/>
      <w:bookmarkStart w:id="238" w:name="OLE_LINK156"/>
      <w:bookmarkStart w:id="239" w:name="OLE_LINK70"/>
      <w:r w:rsidR="00E74352">
        <w:rPr>
          <w:rFonts w:ascii="Times New Roman" w:eastAsia="宋体" w:hAnsi="Times New Roman" w:hint="eastAsia"/>
          <w:iCs/>
          <w:szCs w:val="20"/>
          <w:lang w:eastAsia="zh-CN"/>
        </w:rPr>
        <w:t>provided in</w:t>
      </w:r>
      <w:r w:rsidR="00E74352">
        <w:rPr>
          <w:rFonts w:ascii="Arial" w:eastAsia="微软雅黑" w:hAnsi="Arial" w:cs="Arial" w:hint="eastAsia"/>
          <w:bCs/>
          <w:iCs/>
          <w:sz w:val="28"/>
          <w:szCs w:val="28"/>
          <w:lang w:eastAsia="zh-CN"/>
        </w:rPr>
        <w:t xml:space="preserve"> </w:t>
      </w:r>
      <w:r w:rsidR="00E74352">
        <w:rPr>
          <w:rFonts w:ascii="Arial" w:eastAsia="微软雅黑" w:hAnsi="Arial" w:cs="Arial"/>
          <w:bCs/>
          <w:iCs/>
          <w:sz w:val="28"/>
          <w:szCs w:val="28"/>
          <w:lang w:eastAsia="zh-CN"/>
        </w:rPr>
        <w:fldChar w:fldCharType="begin"/>
      </w:r>
      <w:r w:rsidR="00E74352">
        <w:rPr>
          <w:rFonts w:ascii="Arial" w:eastAsia="微软雅黑" w:hAnsi="Arial" w:cs="Arial"/>
          <w:bCs/>
          <w:iCs/>
          <w:sz w:val="28"/>
          <w:szCs w:val="28"/>
          <w:lang w:eastAsia="zh-CN"/>
        </w:rPr>
        <w:instrText xml:space="preserve"> </w:instrText>
      </w:r>
      <w:r w:rsidR="00E74352">
        <w:rPr>
          <w:rFonts w:ascii="Arial" w:eastAsia="微软雅黑" w:hAnsi="Arial" w:cs="Arial" w:hint="eastAsia"/>
          <w:bCs/>
          <w:iCs/>
          <w:sz w:val="28"/>
          <w:szCs w:val="28"/>
          <w:lang w:eastAsia="zh-CN"/>
        </w:rPr>
        <w:instrText>REF _Ref210148588 \h</w:instrText>
      </w:r>
      <w:r w:rsidR="00E74352">
        <w:rPr>
          <w:rFonts w:ascii="Arial" w:eastAsia="微软雅黑" w:hAnsi="Arial" w:cs="Arial"/>
          <w:bCs/>
          <w:iCs/>
          <w:sz w:val="28"/>
          <w:szCs w:val="28"/>
          <w:lang w:eastAsia="zh-CN"/>
        </w:rPr>
        <w:instrText xml:space="preserve"> </w:instrText>
      </w:r>
      <w:r w:rsidR="00E74352">
        <w:rPr>
          <w:rFonts w:ascii="Arial" w:eastAsia="微软雅黑" w:hAnsi="Arial" w:cs="Arial"/>
          <w:bCs/>
          <w:iCs/>
          <w:sz w:val="28"/>
          <w:szCs w:val="28"/>
          <w:lang w:eastAsia="zh-CN"/>
        </w:rPr>
      </w:r>
      <w:r w:rsidR="00E74352">
        <w:rPr>
          <w:rFonts w:ascii="Arial" w:eastAsia="微软雅黑" w:hAnsi="Arial" w:cs="Arial"/>
          <w:bCs/>
          <w:iCs/>
          <w:sz w:val="28"/>
          <w:szCs w:val="28"/>
          <w:lang w:eastAsia="zh-CN"/>
        </w:rPr>
        <w:fldChar w:fldCharType="separate"/>
      </w:r>
      <w:bookmarkStart w:id="240" w:name="OLE_LINK167"/>
      <w:r w:rsidR="0089017B">
        <w:rPr>
          <w:rFonts w:ascii="Times New Roman" w:eastAsia="等线" w:hAnsi="Times New Roman"/>
          <w:b/>
          <w:szCs w:val="20"/>
          <w:lang w:val="en-GB"/>
        </w:rPr>
        <w:t xml:space="preserve">Table </w:t>
      </w:r>
      <w:r w:rsidR="0089017B">
        <w:rPr>
          <w:rFonts w:ascii="Times New Roman" w:hAnsi="Times New Roman"/>
          <w:b/>
          <w:bCs/>
          <w:noProof/>
          <w:szCs w:val="20"/>
          <w:lang w:val="en-GB"/>
        </w:rPr>
        <w:t>16</w:t>
      </w:r>
      <w:bookmarkEnd w:id="240"/>
      <w:r w:rsidR="00E74352">
        <w:rPr>
          <w:rFonts w:ascii="Arial" w:eastAsia="微软雅黑" w:hAnsi="Arial" w:cs="Arial"/>
          <w:bCs/>
          <w:iCs/>
          <w:sz w:val="28"/>
          <w:szCs w:val="28"/>
          <w:lang w:eastAsia="zh-CN"/>
        </w:rPr>
        <w:fldChar w:fldCharType="end"/>
      </w:r>
      <w:r w:rsidR="00E74352">
        <w:rPr>
          <w:rFonts w:ascii="Arial" w:eastAsia="微软雅黑" w:hAnsi="Arial" w:cs="Arial" w:hint="eastAsia"/>
          <w:bCs/>
          <w:iCs/>
          <w:sz w:val="28"/>
          <w:szCs w:val="28"/>
          <w:lang w:eastAsia="zh-CN"/>
        </w:rPr>
        <w:t>.</w:t>
      </w:r>
    </w:p>
    <w:p w14:paraId="0D23E077" w14:textId="490C2B9F" w:rsidR="00F421F4" w:rsidRPr="00614587" w:rsidRDefault="00F421F4" w:rsidP="00F421F4">
      <w:pPr>
        <w:adjustRightInd w:val="0"/>
        <w:snapToGrid w:val="0"/>
        <w:spacing w:after="120"/>
        <w:jc w:val="center"/>
        <w:rPr>
          <w:rFonts w:ascii="Times New Roman" w:eastAsiaTheme="minorEastAsia" w:hAnsi="Times New Roman"/>
          <w:b/>
          <w:bCs/>
          <w:szCs w:val="20"/>
          <w:lang w:val="en-GB" w:eastAsia="zh-CN"/>
        </w:rPr>
      </w:pPr>
      <w:bookmarkStart w:id="241" w:name="_Ref210148588"/>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89017B">
        <w:rPr>
          <w:rFonts w:ascii="Times New Roman" w:hAnsi="Times New Roman"/>
          <w:b/>
          <w:bCs/>
          <w:noProof/>
          <w:szCs w:val="20"/>
          <w:lang w:val="en-GB"/>
        </w:rPr>
        <w:t>16</w:t>
      </w:r>
      <w:r>
        <w:rPr>
          <w:rFonts w:ascii="Times New Roman" w:hAnsi="Times New Roman"/>
          <w:b/>
          <w:bCs/>
          <w:szCs w:val="20"/>
          <w:lang w:val="en-GB"/>
        </w:rPr>
        <w:fldChar w:fldCharType="end"/>
      </w:r>
      <w:bookmarkEnd w:id="236"/>
      <w:bookmarkEnd w:id="241"/>
      <w:r>
        <w:rPr>
          <w:rFonts w:ascii="Times New Roman" w:eastAsiaTheme="minorEastAsia" w:hAnsi="Times New Roman" w:hint="eastAsia"/>
          <w:b/>
          <w:bCs/>
          <w:szCs w:val="20"/>
          <w:lang w:val="en-GB" w:eastAsia="zh-CN"/>
        </w:rPr>
        <w:t xml:space="preserve"> Summary </w:t>
      </w:r>
      <w:bookmarkStart w:id="242" w:name="OLE_LINK154"/>
      <w:bookmarkEnd w:id="237"/>
      <w:r w:rsidRPr="00614587">
        <w:rPr>
          <w:rFonts w:ascii="Times New Roman" w:eastAsiaTheme="minorEastAsia" w:hAnsi="Times New Roman"/>
          <w:b/>
          <w:bCs/>
          <w:szCs w:val="20"/>
          <w:lang w:val="en-GB" w:eastAsia="zh-CN"/>
        </w:rPr>
        <w:t>on the existing NW energy saving techniques</w:t>
      </w:r>
      <w:bookmarkEnd w:id="238"/>
      <w:r w:rsidRPr="00614587">
        <w:rPr>
          <w:rFonts w:ascii="Times New Roman" w:eastAsiaTheme="minorEastAsia" w:hAnsi="Times New Roman"/>
          <w:b/>
          <w:bCs/>
          <w:szCs w:val="20"/>
          <w:lang w:val="en-GB" w:eastAsia="zh-CN"/>
        </w:rPr>
        <w:t xml:space="preserve"> </w:t>
      </w:r>
    </w:p>
    <w:tbl>
      <w:tblPr>
        <w:tblStyle w:val="afffa"/>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ayout w:type="fixed"/>
        <w:tblLook w:val="04A0" w:firstRow="1" w:lastRow="0" w:firstColumn="1" w:lastColumn="0" w:noHBand="0" w:noVBand="1"/>
      </w:tblPr>
      <w:tblGrid>
        <w:gridCol w:w="1234"/>
        <w:gridCol w:w="1542"/>
        <w:gridCol w:w="2464"/>
        <w:gridCol w:w="3260"/>
        <w:gridCol w:w="1956"/>
      </w:tblGrid>
      <w:tr w:rsidR="00F421F4" w:rsidRPr="00145F6D" w14:paraId="37D3CDBE" w14:textId="77777777" w:rsidTr="00614587">
        <w:tc>
          <w:tcPr>
            <w:tcW w:w="1234" w:type="dxa"/>
            <w:shd w:val="clear" w:color="auto" w:fill="FFFFFF" w:themeFill="background1"/>
          </w:tcPr>
          <w:p w14:paraId="3466EDCD" w14:textId="77777777" w:rsidR="00F421F4" w:rsidRPr="00145F6D" w:rsidRDefault="00F421F4" w:rsidP="00614587">
            <w:pPr>
              <w:rPr>
                <w:rFonts w:ascii="Times New Roman" w:eastAsia="微软雅黑" w:hAnsi="Times New Roman"/>
                <w:sz w:val="28"/>
                <w:szCs w:val="28"/>
                <w:lang w:eastAsia="zh-CN"/>
              </w:rPr>
            </w:pPr>
            <w:bookmarkStart w:id="243" w:name="OLE_LINK153"/>
            <w:bookmarkEnd w:id="242"/>
          </w:p>
        </w:tc>
        <w:tc>
          <w:tcPr>
            <w:tcW w:w="1542" w:type="dxa"/>
            <w:shd w:val="clear" w:color="auto" w:fill="FFFFFF" w:themeFill="background1"/>
          </w:tcPr>
          <w:p w14:paraId="6BBDB0A1" w14:textId="77777777" w:rsidR="00F421F4" w:rsidRPr="00A52507" w:rsidRDefault="00F421F4" w:rsidP="00614587">
            <w:pPr>
              <w:jc w:val="center"/>
              <w:rPr>
                <w:rFonts w:ascii="Times New Roman" w:eastAsia="微软雅黑" w:hAnsi="Times New Roman"/>
                <w:b/>
                <w:bCs/>
                <w:szCs w:val="20"/>
                <w:lang w:eastAsia="zh-CN"/>
              </w:rPr>
            </w:pPr>
            <w:r w:rsidRPr="00A52507">
              <w:rPr>
                <w:rFonts w:ascii="Times New Roman" w:hAnsi="Times New Roman"/>
                <w:b/>
                <w:bCs/>
                <w:color w:val="000000" w:themeColor="dark1"/>
                <w:kern w:val="24"/>
                <w:szCs w:val="20"/>
              </w:rPr>
              <w:t>Schemes</w:t>
            </w:r>
          </w:p>
        </w:tc>
        <w:tc>
          <w:tcPr>
            <w:tcW w:w="2464" w:type="dxa"/>
            <w:shd w:val="clear" w:color="auto" w:fill="FFFFFF" w:themeFill="background1"/>
          </w:tcPr>
          <w:p w14:paraId="672E048D" w14:textId="77777777" w:rsidR="00F421F4" w:rsidRPr="00D00B26" w:rsidRDefault="00F421F4" w:rsidP="00614587">
            <w:pPr>
              <w:pStyle w:val="afff3"/>
              <w:spacing w:before="0" w:beforeAutospacing="0" w:after="0" w:afterAutospacing="0"/>
              <w:rPr>
                <w:rFonts w:ascii="Arial" w:hAnsi="Arial" w:cs="Arial"/>
                <w:sz w:val="20"/>
                <w:szCs w:val="20"/>
              </w:rPr>
            </w:pPr>
            <w:r w:rsidRPr="00D00B26">
              <w:rPr>
                <w:rFonts w:ascii="Times New Roman" w:hAnsi="Times New Roman" w:cs="Times New Roman"/>
                <w:b/>
                <w:color w:val="000000" w:themeColor="dark1"/>
                <w:kern w:val="24"/>
                <w:sz w:val="20"/>
                <w:szCs w:val="20"/>
              </w:rPr>
              <w:t>Source of energy savings</w:t>
            </w:r>
          </w:p>
          <w:p w14:paraId="6B717CFF" w14:textId="77777777" w:rsidR="00F421F4" w:rsidRPr="00D00B26" w:rsidRDefault="00F421F4" w:rsidP="00614587">
            <w:pPr>
              <w:pStyle w:val="afff3"/>
              <w:spacing w:before="0" w:beforeAutospacing="0" w:after="0" w:afterAutospacing="0"/>
              <w:rPr>
                <w:rFonts w:ascii="Arial" w:hAnsi="Arial" w:cs="Arial"/>
                <w:sz w:val="20"/>
                <w:szCs w:val="20"/>
              </w:rPr>
            </w:pPr>
            <w:r w:rsidRPr="00D00B26">
              <w:rPr>
                <w:rFonts w:ascii="Times New Roman" w:hAnsi="Times New Roman" w:cs="Times New Roman"/>
                <w:color w:val="000000" w:themeColor="dark1"/>
                <w:kern w:val="24"/>
                <w:sz w:val="20"/>
                <w:szCs w:val="20"/>
              </w:rPr>
              <w:t>1) Reduce active time/increase time for certain sleep state</w:t>
            </w:r>
          </w:p>
          <w:p w14:paraId="7BD5326D" w14:textId="77777777" w:rsidR="00F421F4" w:rsidRPr="00D00B26" w:rsidRDefault="00F421F4" w:rsidP="00614587">
            <w:pPr>
              <w:pStyle w:val="afff3"/>
              <w:spacing w:before="0" w:beforeAutospacing="0" w:after="0" w:afterAutospacing="0"/>
              <w:rPr>
                <w:rFonts w:ascii="Arial" w:hAnsi="Arial" w:cs="Arial"/>
                <w:sz w:val="20"/>
                <w:szCs w:val="20"/>
              </w:rPr>
            </w:pPr>
            <w:r w:rsidRPr="00D00B26">
              <w:rPr>
                <w:rFonts w:ascii="Times New Roman" w:hAnsi="Times New Roman" w:cs="Times New Roman"/>
                <w:color w:val="000000" w:themeColor="dark1"/>
                <w:kern w:val="24"/>
                <w:sz w:val="20"/>
                <w:szCs w:val="20"/>
              </w:rPr>
              <w:t>2) Reduce power for certain active state</w:t>
            </w:r>
          </w:p>
          <w:p w14:paraId="3CFC801A" w14:textId="77777777" w:rsidR="00F421F4" w:rsidRPr="00A52507" w:rsidRDefault="00F421F4" w:rsidP="00614587">
            <w:pPr>
              <w:rPr>
                <w:rFonts w:ascii="Times New Roman" w:eastAsia="微软雅黑" w:hAnsi="Times New Roman"/>
                <w:b/>
                <w:bCs/>
                <w:szCs w:val="20"/>
                <w:lang w:eastAsia="zh-CN"/>
              </w:rPr>
            </w:pPr>
            <w:r w:rsidRPr="00A52507">
              <w:rPr>
                <w:rFonts w:ascii="Times New Roman" w:hAnsi="Times New Roman"/>
                <w:color w:val="000000" w:themeColor="dark1"/>
                <w:kern w:val="24"/>
                <w:szCs w:val="20"/>
              </w:rPr>
              <w:t>3) Reduce power for a certain non-active/sleep state</w:t>
            </w:r>
          </w:p>
        </w:tc>
        <w:tc>
          <w:tcPr>
            <w:tcW w:w="3260" w:type="dxa"/>
            <w:shd w:val="clear" w:color="auto" w:fill="FFFFFF" w:themeFill="background1"/>
          </w:tcPr>
          <w:p w14:paraId="3DCB2CB4" w14:textId="77777777" w:rsidR="00F421F4" w:rsidRPr="00A52507" w:rsidRDefault="00F421F4" w:rsidP="00614587">
            <w:pPr>
              <w:jc w:val="center"/>
              <w:rPr>
                <w:rFonts w:ascii="Times New Roman" w:eastAsia="微软雅黑" w:hAnsi="Times New Roman"/>
                <w:b/>
                <w:bCs/>
                <w:szCs w:val="20"/>
                <w:lang w:eastAsia="zh-CN"/>
              </w:rPr>
            </w:pPr>
            <w:r w:rsidRPr="00A52507">
              <w:rPr>
                <w:rFonts w:ascii="Times New Roman" w:hAnsi="Times New Roman"/>
                <w:b/>
                <w:bCs/>
                <w:color w:val="000000" w:themeColor="dark1"/>
                <w:kern w:val="24"/>
                <w:szCs w:val="20"/>
              </w:rPr>
              <w:t>Comments</w:t>
            </w:r>
          </w:p>
        </w:tc>
        <w:tc>
          <w:tcPr>
            <w:tcW w:w="1956" w:type="dxa"/>
            <w:shd w:val="clear" w:color="auto" w:fill="FFFFFF" w:themeFill="background1"/>
          </w:tcPr>
          <w:p w14:paraId="367EC544" w14:textId="77777777" w:rsidR="00F421F4" w:rsidRPr="00D00B26" w:rsidRDefault="00F421F4" w:rsidP="00614587">
            <w:pPr>
              <w:pStyle w:val="afff3"/>
              <w:spacing w:after="0"/>
              <w:rPr>
                <w:rFonts w:ascii="Arial" w:hAnsi="Arial" w:cs="Arial"/>
                <w:sz w:val="20"/>
                <w:szCs w:val="20"/>
              </w:rPr>
            </w:pPr>
            <w:r w:rsidRPr="00D00B26">
              <w:rPr>
                <w:rFonts w:ascii="Times New Roman" w:hAnsi="Times New Roman" w:cs="Times New Roman"/>
                <w:b/>
                <w:color w:val="000000" w:themeColor="dark1"/>
                <w:kern w:val="24"/>
                <w:sz w:val="20"/>
                <w:szCs w:val="20"/>
              </w:rPr>
              <w:t>Suggested next step</w:t>
            </w:r>
          </w:p>
          <w:p w14:paraId="38628D4E" w14:textId="77777777" w:rsidR="00F421F4" w:rsidRPr="00A52507" w:rsidRDefault="00F421F4" w:rsidP="00614587">
            <w:pPr>
              <w:rPr>
                <w:rFonts w:ascii="Times New Roman" w:eastAsia="微软雅黑" w:hAnsi="Times New Roman"/>
                <w:b/>
                <w:bCs/>
                <w:szCs w:val="20"/>
                <w:lang w:eastAsia="zh-CN"/>
              </w:rPr>
            </w:pPr>
            <w:r w:rsidRPr="00A52507">
              <w:rPr>
                <w:rFonts w:ascii="Times New Roman" w:hAnsi="Times New Roman"/>
                <w:b/>
                <w:bCs/>
                <w:color w:val="000000" w:themeColor="dark1"/>
                <w:kern w:val="24"/>
                <w:szCs w:val="20"/>
              </w:rPr>
              <w:t>(from 2026)</w:t>
            </w:r>
          </w:p>
        </w:tc>
      </w:tr>
      <w:tr w:rsidR="00F421F4" w:rsidRPr="00145F6D" w14:paraId="6AAC5141" w14:textId="77777777" w:rsidTr="00614587">
        <w:tc>
          <w:tcPr>
            <w:tcW w:w="1234" w:type="dxa"/>
            <w:vMerge w:val="restart"/>
            <w:shd w:val="clear" w:color="auto" w:fill="FFFFFF" w:themeFill="background1"/>
          </w:tcPr>
          <w:p w14:paraId="5388B4C9" w14:textId="77777777" w:rsidR="00F421F4" w:rsidRPr="00145F6D" w:rsidRDefault="00F421F4" w:rsidP="00614587">
            <w:pPr>
              <w:rPr>
                <w:rFonts w:ascii="Times New Roman" w:eastAsia="微软雅黑" w:hAnsi="Times New Roman"/>
                <w:b/>
                <w:bCs/>
                <w:szCs w:val="20"/>
                <w:lang w:eastAsia="zh-CN"/>
              </w:rPr>
            </w:pPr>
            <w:bookmarkStart w:id="244" w:name="_Hlk209776480"/>
            <w:bookmarkEnd w:id="243"/>
            <w:r w:rsidRPr="00145F6D">
              <w:rPr>
                <w:rFonts w:ascii="Times New Roman" w:eastAsia="微软雅黑" w:hAnsi="Times New Roman"/>
                <w:b/>
                <w:bCs/>
                <w:szCs w:val="20"/>
                <w:lang w:eastAsia="zh-CN"/>
              </w:rPr>
              <w:t xml:space="preserve">Existing or similar </w:t>
            </w:r>
            <w:r>
              <w:rPr>
                <w:rFonts w:ascii="Times New Roman" w:eastAsia="微软雅黑" w:hAnsi="Times New Roman" w:hint="eastAsia"/>
                <w:b/>
                <w:bCs/>
                <w:szCs w:val="20"/>
                <w:lang w:eastAsia="zh-CN"/>
              </w:rPr>
              <w:t>NES</w:t>
            </w:r>
            <w:r w:rsidRPr="00145F6D">
              <w:rPr>
                <w:rFonts w:ascii="Times New Roman" w:eastAsia="微软雅黑" w:hAnsi="Times New Roman"/>
                <w:b/>
                <w:bCs/>
                <w:szCs w:val="20"/>
                <w:lang w:eastAsia="zh-CN"/>
              </w:rPr>
              <w:t xml:space="preserve"> tech: </w:t>
            </w:r>
            <w:r>
              <w:rPr>
                <w:rFonts w:ascii="Times New Roman" w:eastAsia="微软雅黑" w:hAnsi="Times New Roman" w:hint="eastAsia"/>
                <w:b/>
                <w:bCs/>
                <w:szCs w:val="20"/>
                <w:lang w:eastAsia="zh-CN"/>
              </w:rPr>
              <w:t>energy</w:t>
            </w:r>
            <w:r w:rsidRPr="00145F6D">
              <w:rPr>
                <w:rFonts w:ascii="Times New Roman" w:eastAsia="微软雅黑" w:hAnsi="Times New Roman"/>
                <w:b/>
                <w:bCs/>
                <w:szCs w:val="20"/>
                <w:lang w:eastAsia="zh-CN"/>
              </w:rPr>
              <w:t xml:space="preserve"> saving gain is known</w:t>
            </w:r>
          </w:p>
        </w:tc>
        <w:tc>
          <w:tcPr>
            <w:tcW w:w="1542" w:type="dxa"/>
            <w:shd w:val="clear" w:color="auto" w:fill="FFFFFF" w:themeFill="background1"/>
          </w:tcPr>
          <w:p w14:paraId="3E8C56CA"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On demand SSB/SIB1 operation with UL WUS trigger</w:t>
            </w:r>
          </w:p>
        </w:tc>
        <w:tc>
          <w:tcPr>
            <w:tcW w:w="2464" w:type="dxa"/>
            <w:shd w:val="clear" w:color="auto" w:fill="FFFFFF" w:themeFill="background1"/>
          </w:tcPr>
          <w:p w14:paraId="28EA6012"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1)</w:t>
            </w:r>
          </w:p>
        </w:tc>
        <w:tc>
          <w:tcPr>
            <w:tcW w:w="3260" w:type="dxa"/>
            <w:shd w:val="clear" w:color="auto" w:fill="FFFFFF" w:themeFill="background1"/>
          </w:tcPr>
          <w:p w14:paraId="42746077"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text1"/>
                <w:kern w:val="24"/>
                <w:sz w:val="20"/>
                <w:szCs w:val="20"/>
              </w:rPr>
              <w:t>Beneficial for zero or low load</w:t>
            </w:r>
          </w:p>
          <w:p w14:paraId="05A58B7A"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Extension of 5G OD-SIB1 needed: standalone OD-SIB1 for more applicable scenario, Cell A-assisted OD-SSB&amp;SIB1 for more NES gain</w:t>
            </w:r>
          </w:p>
        </w:tc>
        <w:tc>
          <w:tcPr>
            <w:tcW w:w="1956" w:type="dxa"/>
            <w:shd w:val="clear" w:color="auto" w:fill="FFFFFF" w:themeFill="background1"/>
          </w:tcPr>
          <w:p w14:paraId="3AE47D6B"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Continue study extension, in RAN1 IA agenda and RAN2</w:t>
            </w:r>
          </w:p>
        </w:tc>
      </w:tr>
      <w:tr w:rsidR="00F421F4" w:rsidRPr="00145F6D" w14:paraId="79233806" w14:textId="77777777" w:rsidTr="00614587">
        <w:tc>
          <w:tcPr>
            <w:tcW w:w="1234" w:type="dxa"/>
            <w:vMerge/>
            <w:shd w:val="clear" w:color="auto" w:fill="FFFFFF" w:themeFill="background1"/>
          </w:tcPr>
          <w:p w14:paraId="6FB60D37" w14:textId="77777777" w:rsidR="00F421F4" w:rsidRPr="00145F6D" w:rsidRDefault="00F421F4" w:rsidP="00614587">
            <w:pPr>
              <w:rPr>
                <w:rFonts w:ascii="Times New Roman" w:eastAsia="微软雅黑" w:hAnsi="Times New Roman"/>
                <w:sz w:val="28"/>
                <w:szCs w:val="28"/>
                <w:lang w:eastAsia="zh-CN"/>
              </w:rPr>
            </w:pPr>
          </w:p>
        </w:tc>
        <w:tc>
          <w:tcPr>
            <w:tcW w:w="1542" w:type="dxa"/>
            <w:shd w:val="clear" w:color="auto" w:fill="FFFFFF" w:themeFill="background1"/>
          </w:tcPr>
          <w:p w14:paraId="3625F8AF"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On demand SSB operation for connected mode, SSB adaptation for connected mode</w:t>
            </w:r>
          </w:p>
        </w:tc>
        <w:tc>
          <w:tcPr>
            <w:tcW w:w="2464" w:type="dxa"/>
            <w:shd w:val="clear" w:color="auto" w:fill="FFFFFF" w:themeFill="background1"/>
          </w:tcPr>
          <w:p w14:paraId="69C2153B"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1)</w:t>
            </w:r>
          </w:p>
        </w:tc>
        <w:tc>
          <w:tcPr>
            <w:tcW w:w="3260" w:type="dxa"/>
            <w:shd w:val="clear" w:color="auto" w:fill="FFFFFF" w:themeFill="background1"/>
          </w:tcPr>
          <w:p w14:paraId="55B57976"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text1"/>
                <w:kern w:val="24"/>
                <w:sz w:val="20"/>
                <w:szCs w:val="20"/>
              </w:rPr>
              <w:t xml:space="preserve">Overlapped functionalities, down-selection needed, beneficial for zero or low load </w:t>
            </w:r>
          </w:p>
          <w:p w14:paraId="2E017577"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text1"/>
                <w:kern w:val="24"/>
                <w:sz w:val="20"/>
                <w:szCs w:val="20"/>
              </w:rPr>
              <w:t xml:space="preserve">For </w:t>
            </w:r>
            <w:proofErr w:type="spellStart"/>
            <w:r w:rsidRPr="00F05502">
              <w:rPr>
                <w:rFonts w:ascii="Times New Roman" w:hAnsi="Times New Roman" w:cs="Times New Roman"/>
                <w:color w:val="000000" w:themeColor="text1"/>
                <w:kern w:val="24"/>
                <w:sz w:val="20"/>
                <w:szCs w:val="20"/>
              </w:rPr>
              <w:t>Pcell</w:t>
            </w:r>
            <w:proofErr w:type="spellEnd"/>
            <w:r w:rsidRPr="00F05502">
              <w:rPr>
                <w:rFonts w:ascii="Times New Roman" w:hAnsi="Times New Roman" w:cs="Times New Roman"/>
                <w:color w:val="000000" w:themeColor="text1"/>
                <w:kern w:val="24"/>
                <w:sz w:val="20"/>
                <w:szCs w:val="20"/>
              </w:rPr>
              <w:t>: OD-SSB/SSB adaptation for event triggered measurements, e.g. BFR</w:t>
            </w:r>
          </w:p>
          <w:p w14:paraId="090428A8"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text1"/>
                <w:kern w:val="24"/>
                <w:sz w:val="20"/>
                <w:szCs w:val="20"/>
              </w:rPr>
              <w:t xml:space="preserve">For </w:t>
            </w:r>
            <w:proofErr w:type="spellStart"/>
            <w:r w:rsidRPr="00F05502">
              <w:rPr>
                <w:rFonts w:ascii="Times New Roman" w:hAnsi="Times New Roman" w:cs="Times New Roman"/>
                <w:color w:val="000000" w:themeColor="text1"/>
                <w:kern w:val="24"/>
                <w:sz w:val="20"/>
                <w:szCs w:val="20"/>
              </w:rPr>
              <w:t>Scell</w:t>
            </w:r>
            <w:proofErr w:type="spellEnd"/>
            <w:r w:rsidRPr="00F05502">
              <w:rPr>
                <w:rFonts w:ascii="Times New Roman" w:hAnsi="Times New Roman" w:cs="Times New Roman"/>
                <w:color w:val="000000" w:themeColor="text1"/>
                <w:kern w:val="24"/>
                <w:sz w:val="20"/>
                <w:szCs w:val="20"/>
              </w:rPr>
              <w:t xml:space="preserve">: 5G scheme as baseline and study necessary enhancement. </w:t>
            </w:r>
          </w:p>
          <w:p w14:paraId="7F986103"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 xml:space="preserve">Note: OD-SSB can reduced SSB transmission for </w:t>
            </w:r>
            <w:proofErr w:type="spellStart"/>
            <w:r w:rsidRPr="00F05502">
              <w:rPr>
                <w:rFonts w:ascii="Times New Roman" w:hAnsi="Times New Roman"/>
                <w:color w:val="000000" w:themeColor="text1"/>
                <w:kern w:val="24"/>
                <w:szCs w:val="20"/>
              </w:rPr>
              <w:t>Scell</w:t>
            </w:r>
            <w:proofErr w:type="spellEnd"/>
            <w:r w:rsidRPr="00F05502">
              <w:rPr>
                <w:rFonts w:ascii="Times New Roman" w:hAnsi="Times New Roman"/>
                <w:color w:val="000000" w:themeColor="text1"/>
                <w:kern w:val="24"/>
                <w:szCs w:val="20"/>
              </w:rPr>
              <w:t xml:space="preserve"> with expanded scenarios compared with SSB-less </w:t>
            </w:r>
            <w:proofErr w:type="spellStart"/>
            <w:r w:rsidRPr="00F05502">
              <w:rPr>
                <w:rFonts w:ascii="Times New Roman" w:hAnsi="Times New Roman"/>
                <w:color w:val="000000" w:themeColor="text1"/>
                <w:kern w:val="24"/>
                <w:szCs w:val="20"/>
              </w:rPr>
              <w:t>Scell</w:t>
            </w:r>
            <w:proofErr w:type="spellEnd"/>
            <w:r w:rsidRPr="00F05502">
              <w:rPr>
                <w:rFonts w:ascii="Times New Roman" w:hAnsi="Times New Roman"/>
                <w:color w:val="000000" w:themeColor="text1"/>
                <w:kern w:val="24"/>
                <w:szCs w:val="20"/>
              </w:rPr>
              <w:t xml:space="preserve"> with restricted deployment scenario</w:t>
            </w:r>
          </w:p>
        </w:tc>
        <w:tc>
          <w:tcPr>
            <w:tcW w:w="1956" w:type="dxa"/>
            <w:shd w:val="clear" w:color="auto" w:fill="FFFFFF" w:themeFill="background1"/>
          </w:tcPr>
          <w:p w14:paraId="13CEA1D6"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Continue study including down-selection and design details, in EE agenda</w:t>
            </w:r>
          </w:p>
        </w:tc>
      </w:tr>
      <w:tr w:rsidR="00F421F4" w:rsidRPr="00145F6D" w14:paraId="6FBC8C45" w14:textId="77777777" w:rsidTr="00614587">
        <w:tc>
          <w:tcPr>
            <w:tcW w:w="1234" w:type="dxa"/>
            <w:vMerge/>
            <w:shd w:val="clear" w:color="auto" w:fill="FFFFFF" w:themeFill="background1"/>
          </w:tcPr>
          <w:p w14:paraId="5729419A" w14:textId="77777777" w:rsidR="00F421F4" w:rsidRPr="00145F6D" w:rsidRDefault="00F421F4" w:rsidP="00614587">
            <w:pPr>
              <w:rPr>
                <w:rFonts w:ascii="Times New Roman" w:eastAsia="微软雅黑" w:hAnsi="Times New Roman"/>
                <w:sz w:val="28"/>
                <w:szCs w:val="28"/>
                <w:lang w:eastAsia="zh-CN"/>
              </w:rPr>
            </w:pPr>
          </w:p>
        </w:tc>
        <w:tc>
          <w:tcPr>
            <w:tcW w:w="1542" w:type="dxa"/>
            <w:shd w:val="clear" w:color="auto" w:fill="FFFFFF" w:themeFill="background1"/>
          </w:tcPr>
          <w:p w14:paraId="64C6A1DC"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RO adaptation</w:t>
            </w:r>
          </w:p>
        </w:tc>
        <w:tc>
          <w:tcPr>
            <w:tcW w:w="2464" w:type="dxa"/>
            <w:shd w:val="clear" w:color="auto" w:fill="FFFFFF" w:themeFill="background1"/>
          </w:tcPr>
          <w:p w14:paraId="333C6ADC"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1)</w:t>
            </w:r>
          </w:p>
        </w:tc>
        <w:tc>
          <w:tcPr>
            <w:tcW w:w="3260" w:type="dxa"/>
            <w:shd w:val="clear" w:color="auto" w:fill="FFFFFF" w:themeFill="background1"/>
          </w:tcPr>
          <w:p w14:paraId="2FDC5004"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dark1"/>
                <w:kern w:val="24"/>
                <w:sz w:val="20"/>
                <w:szCs w:val="20"/>
              </w:rPr>
              <w:t xml:space="preserve">Beneficial for zero or low load. </w:t>
            </w:r>
          </w:p>
          <w:p w14:paraId="31F677FB"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5G scheme as baseline and study necessary enhancement if any</w:t>
            </w:r>
          </w:p>
        </w:tc>
        <w:tc>
          <w:tcPr>
            <w:tcW w:w="1956" w:type="dxa"/>
            <w:shd w:val="clear" w:color="auto" w:fill="FFFFFF" w:themeFill="background1"/>
          </w:tcPr>
          <w:p w14:paraId="57659972"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Continue study in IA agenda</w:t>
            </w:r>
          </w:p>
        </w:tc>
      </w:tr>
      <w:tr w:rsidR="00F421F4" w:rsidRPr="00145F6D" w14:paraId="46B575B2" w14:textId="77777777" w:rsidTr="00614587">
        <w:tc>
          <w:tcPr>
            <w:tcW w:w="1234" w:type="dxa"/>
            <w:vMerge/>
            <w:shd w:val="clear" w:color="auto" w:fill="FFFFFF" w:themeFill="background1"/>
          </w:tcPr>
          <w:p w14:paraId="2F5E1573" w14:textId="77777777" w:rsidR="00F421F4" w:rsidRPr="00145F6D" w:rsidRDefault="00F421F4" w:rsidP="00614587">
            <w:pPr>
              <w:rPr>
                <w:rFonts w:ascii="Times New Roman" w:eastAsia="微软雅黑" w:hAnsi="Times New Roman"/>
                <w:sz w:val="28"/>
                <w:szCs w:val="28"/>
                <w:lang w:eastAsia="zh-CN"/>
              </w:rPr>
            </w:pPr>
          </w:p>
        </w:tc>
        <w:tc>
          <w:tcPr>
            <w:tcW w:w="1542" w:type="dxa"/>
            <w:shd w:val="clear" w:color="auto" w:fill="FFFFFF" w:themeFill="background1"/>
          </w:tcPr>
          <w:p w14:paraId="4769A349"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PO adaptation</w:t>
            </w:r>
          </w:p>
        </w:tc>
        <w:tc>
          <w:tcPr>
            <w:tcW w:w="2464" w:type="dxa"/>
            <w:shd w:val="clear" w:color="auto" w:fill="FFFFFF" w:themeFill="background1"/>
          </w:tcPr>
          <w:p w14:paraId="3AA9FE70"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1)</w:t>
            </w:r>
          </w:p>
        </w:tc>
        <w:tc>
          <w:tcPr>
            <w:tcW w:w="3260" w:type="dxa"/>
            <w:shd w:val="clear" w:color="auto" w:fill="FFFFFF" w:themeFill="background1"/>
          </w:tcPr>
          <w:p w14:paraId="2692DD24"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dark1"/>
                <w:kern w:val="24"/>
                <w:sz w:val="20"/>
                <w:szCs w:val="20"/>
              </w:rPr>
              <w:t xml:space="preserve">Paging clustering is beneficial for zero or low load. </w:t>
            </w:r>
          </w:p>
          <w:p w14:paraId="6B3A685F" w14:textId="77777777" w:rsidR="00F421F4" w:rsidRPr="00F05502" w:rsidRDefault="00F421F4" w:rsidP="00614587">
            <w:pPr>
              <w:rPr>
                <w:rFonts w:ascii="Times New Roman" w:eastAsiaTheme="minorEastAsia" w:hAnsi="Times New Roman"/>
                <w:color w:val="000000" w:themeColor="dark1"/>
                <w:kern w:val="24"/>
                <w:szCs w:val="20"/>
                <w:lang w:eastAsia="zh-CN"/>
              </w:rPr>
            </w:pPr>
            <w:r w:rsidRPr="00F05502">
              <w:rPr>
                <w:rFonts w:ascii="Times New Roman" w:hAnsi="Times New Roman"/>
                <w:color w:val="000000" w:themeColor="dark1"/>
                <w:kern w:val="24"/>
                <w:szCs w:val="20"/>
              </w:rPr>
              <w:t>PO adaptation includes: 1) Paging clustering config.; 2) Dynamic adaptation of Paging parameters; 3) Dynamic adaptation between clustered and uniform distributed paging. 1) is beneficial; motivation and benefit of 2) and 3) are not clear.</w:t>
            </w:r>
          </w:p>
          <w:p w14:paraId="3AC2EA7D" w14:textId="77777777" w:rsidR="00F421F4" w:rsidRPr="00F05502" w:rsidRDefault="00F421F4" w:rsidP="00614587">
            <w:pPr>
              <w:rPr>
                <w:rFonts w:ascii="Times New Roman" w:eastAsiaTheme="minorEastAsia" w:hAnsi="Times New Roman"/>
                <w:szCs w:val="20"/>
                <w:lang w:eastAsia="zh-CN"/>
              </w:rPr>
            </w:pPr>
            <w:r w:rsidRPr="00F05502">
              <w:rPr>
                <w:rFonts w:ascii="Times New Roman" w:eastAsiaTheme="minorEastAsia" w:hAnsi="Times New Roman" w:hint="eastAsia"/>
                <w:color w:val="000000" w:themeColor="dark1"/>
                <w:kern w:val="24"/>
                <w:szCs w:val="20"/>
                <w:lang w:eastAsia="zh-CN"/>
              </w:rPr>
              <w:t>Besides, PO relation with SSB can also be studied.</w:t>
            </w:r>
          </w:p>
        </w:tc>
        <w:tc>
          <w:tcPr>
            <w:tcW w:w="1956" w:type="dxa"/>
            <w:shd w:val="clear" w:color="auto" w:fill="FFFFFF" w:themeFill="background1"/>
          </w:tcPr>
          <w:p w14:paraId="62AA9F7D"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 xml:space="preserve">Continue study paging clustering in </w:t>
            </w:r>
            <w:r w:rsidRPr="00F05502">
              <w:rPr>
                <w:rFonts w:ascii="Times New Roman" w:eastAsiaTheme="minorEastAsia" w:hAnsi="Times New Roman" w:hint="eastAsia"/>
                <w:color w:val="000000" w:themeColor="dark1"/>
                <w:kern w:val="24"/>
                <w:szCs w:val="20"/>
                <w:lang w:eastAsia="zh-CN"/>
              </w:rPr>
              <w:t xml:space="preserve">RAN1 IA and </w:t>
            </w:r>
            <w:r w:rsidRPr="00F05502">
              <w:rPr>
                <w:rFonts w:ascii="Times New Roman" w:hAnsi="Times New Roman"/>
                <w:color w:val="000000" w:themeColor="dark1"/>
                <w:kern w:val="24"/>
                <w:szCs w:val="20"/>
              </w:rPr>
              <w:t>RAN2</w:t>
            </w:r>
          </w:p>
        </w:tc>
      </w:tr>
      <w:tr w:rsidR="00F421F4" w:rsidRPr="00145F6D" w14:paraId="3D6A0B39" w14:textId="77777777" w:rsidTr="00614587">
        <w:tc>
          <w:tcPr>
            <w:tcW w:w="1234" w:type="dxa"/>
            <w:vMerge/>
            <w:shd w:val="clear" w:color="auto" w:fill="FFFFFF" w:themeFill="background1"/>
          </w:tcPr>
          <w:p w14:paraId="3A710E19" w14:textId="77777777" w:rsidR="00F421F4" w:rsidRPr="00145F6D" w:rsidRDefault="00F421F4" w:rsidP="00614587">
            <w:pPr>
              <w:rPr>
                <w:rFonts w:ascii="Times New Roman" w:eastAsia="微软雅黑" w:hAnsi="Times New Roman"/>
                <w:sz w:val="28"/>
                <w:szCs w:val="28"/>
                <w:lang w:eastAsia="zh-CN"/>
              </w:rPr>
            </w:pPr>
          </w:p>
        </w:tc>
        <w:tc>
          <w:tcPr>
            <w:tcW w:w="1542" w:type="dxa"/>
            <w:shd w:val="clear" w:color="auto" w:fill="FFFFFF" w:themeFill="background1"/>
          </w:tcPr>
          <w:p w14:paraId="1E36A628"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Cell DTX/DRX</w:t>
            </w:r>
          </w:p>
        </w:tc>
        <w:tc>
          <w:tcPr>
            <w:tcW w:w="2464" w:type="dxa"/>
            <w:shd w:val="clear" w:color="auto" w:fill="FFFFFF" w:themeFill="background1"/>
          </w:tcPr>
          <w:p w14:paraId="3191148A"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1)</w:t>
            </w:r>
          </w:p>
        </w:tc>
        <w:tc>
          <w:tcPr>
            <w:tcW w:w="3260" w:type="dxa"/>
            <w:shd w:val="clear" w:color="auto" w:fill="FFFFFF" w:themeFill="background1"/>
          </w:tcPr>
          <w:p w14:paraId="25CDBAF7" w14:textId="77777777" w:rsidR="00F421F4" w:rsidRPr="00F05502" w:rsidRDefault="00F421F4" w:rsidP="00614587">
            <w:pPr>
              <w:pStyle w:val="afff3"/>
              <w:spacing w:before="0" w:beforeAutospacing="0" w:after="0" w:afterAutospacing="0"/>
              <w:rPr>
                <w:rFonts w:ascii="Times New Roman" w:hAnsi="Times New Roman" w:cs="Times New Roman"/>
                <w:color w:val="000000" w:themeColor="dark1"/>
                <w:kern w:val="24"/>
                <w:sz w:val="20"/>
                <w:szCs w:val="20"/>
              </w:rPr>
            </w:pPr>
            <w:r w:rsidRPr="00F05502">
              <w:rPr>
                <w:rFonts w:ascii="Times New Roman" w:hAnsi="Times New Roman" w:cs="Times New Roman"/>
                <w:color w:val="000000" w:themeColor="dark1"/>
                <w:kern w:val="24"/>
                <w:sz w:val="20"/>
                <w:szCs w:val="20"/>
              </w:rPr>
              <w:t xml:space="preserve">Beneficial for low load. Two main discussion points: </w:t>
            </w:r>
          </w:p>
          <w:p w14:paraId="608A5E7C" w14:textId="77777777" w:rsidR="00F421F4" w:rsidRPr="00F05502" w:rsidRDefault="00F421F4" w:rsidP="00614587">
            <w:pPr>
              <w:pStyle w:val="afff3"/>
              <w:spacing w:after="0"/>
              <w:rPr>
                <w:rFonts w:ascii="Times New Roman" w:hAnsi="Times New Roman"/>
                <w:color w:val="000000" w:themeColor="dark1"/>
                <w:kern w:val="24"/>
                <w:sz w:val="20"/>
                <w:szCs w:val="20"/>
              </w:rPr>
            </w:pPr>
            <w:r>
              <w:rPr>
                <w:rFonts w:ascii="Times New Roman" w:hAnsi="Times New Roman"/>
                <w:color w:val="000000" w:themeColor="dark1"/>
                <w:kern w:val="24"/>
                <w:sz w:val="20"/>
                <w:szCs w:val="20"/>
              </w:rPr>
              <w:t xml:space="preserve">1) </w:t>
            </w:r>
            <w:r w:rsidRPr="00F05502">
              <w:rPr>
                <w:rFonts w:ascii="Times New Roman" w:hAnsi="Times New Roman"/>
                <w:color w:val="000000" w:themeColor="dark1"/>
                <w:kern w:val="24"/>
                <w:sz w:val="20"/>
                <w:szCs w:val="20"/>
              </w:rPr>
              <w:t>Enhanced connected state cell DTX/DRX, including joint operation with UE C-DRX and LP-</w:t>
            </w:r>
            <w:proofErr w:type="gramStart"/>
            <w:r w:rsidRPr="00F05502">
              <w:rPr>
                <w:rFonts w:ascii="Times New Roman" w:hAnsi="Times New Roman"/>
                <w:color w:val="000000" w:themeColor="dark1"/>
                <w:kern w:val="24"/>
                <w:sz w:val="20"/>
                <w:szCs w:val="20"/>
              </w:rPr>
              <w:t>WUS;</w:t>
            </w:r>
            <w:proofErr w:type="gramEnd"/>
            <w:r w:rsidRPr="00F05502">
              <w:rPr>
                <w:rFonts w:ascii="Times New Roman" w:hAnsi="Times New Roman"/>
                <w:color w:val="000000" w:themeColor="dark1"/>
                <w:kern w:val="24"/>
                <w:sz w:val="20"/>
                <w:szCs w:val="20"/>
              </w:rPr>
              <w:t xml:space="preserve"> </w:t>
            </w:r>
          </w:p>
          <w:p w14:paraId="3757A333" w14:textId="77777777" w:rsidR="00F421F4" w:rsidRPr="00F05502" w:rsidRDefault="00F421F4" w:rsidP="00614587">
            <w:pPr>
              <w:pStyle w:val="afff3"/>
              <w:spacing w:after="0"/>
              <w:rPr>
                <w:rFonts w:ascii="Times New Roman" w:hAnsi="Times New Roman"/>
                <w:color w:val="000000" w:themeColor="dark1"/>
                <w:kern w:val="24"/>
                <w:sz w:val="20"/>
                <w:szCs w:val="20"/>
              </w:rPr>
            </w:pPr>
            <w:r>
              <w:rPr>
                <w:rFonts w:ascii="Times New Roman" w:hAnsi="Times New Roman"/>
                <w:color w:val="000000" w:themeColor="dark1"/>
                <w:kern w:val="24"/>
                <w:sz w:val="20"/>
                <w:szCs w:val="20"/>
              </w:rPr>
              <w:t xml:space="preserve">2) </w:t>
            </w:r>
            <w:r w:rsidRPr="00F05502">
              <w:rPr>
                <w:rFonts w:ascii="Times New Roman" w:hAnsi="Times New Roman"/>
                <w:color w:val="000000" w:themeColor="dark1"/>
                <w:kern w:val="24"/>
                <w:sz w:val="20"/>
                <w:szCs w:val="20"/>
              </w:rPr>
              <w:t>Extension of cell DTX/DRX to IDLE state, and if supported, it should be discussed together with enhanced connected state cell DTX/DRX</w:t>
            </w:r>
          </w:p>
        </w:tc>
        <w:tc>
          <w:tcPr>
            <w:tcW w:w="1956" w:type="dxa"/>
            <w:shd w:val="clear" w:color="auto" w:fill="FFFFFF" w:themeFill="background1"/>
          </w:tcPr>
          <w:p w14:paraId="381CA170"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Continue study, in RAN1 EE agenda and RAN2</w:t>
            </w:r>
          </w:p>
        </w:tc>
      </w:tr>
      <w:tr w:rsidR="00F421F4" w:rsidRPr="00145F6D" w14:paraId="0EF96293" w14:textId="77777777" w:rsidTr="00614587">
        <w:tc>
          <w:tcPr>
            <w:tcW w:w="1234" w:type="dxa"/>
            <w:vMerge/>
            <w:shd w:val="clear" w:color="auto" w:fill="FFFFFF" w:themeFill="background1"/>
          </w:tcPr>
          <w:p w14:paraId="283D52C4" w14:textId="77777777" w:rsidR="00F421F4" w:rsidRPr="00145F6D" w:rsidRDefault="00F421F4" w:rsidP="00614587">
            <w:pPr>
              <w:rPr>
                <w:rFonts w:ascii="Times New Roman" w:eastAsia="微软雅黑" w:hAnsi="Times New Roman"/>
                <w:sz w:val="28"/>
                <w:szCs w:val="28"/>
                <w:lang w:eastAsia="zh-CN"/>
              </w:rPr>
            </w:pPr>
          </w:p>
        </w:tc>
        <w:tc>
          <w:tcPr>
            <w:tcW w:w="1542" w:type="dxa"/>
            <w:shd w:val="clear" w:color="auto" w:fill="FFFFFF" w:themeFill="background1"/>
          </w:tcPr>
          <w:p w14:paraId="539CE080"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 xml:space="preserve">SSB-less </w:t>
            </w:r>
            <w:proofErr w:type="spellStart"/>
            <w:r w:rsidRPr="00F05502">
              <w:rPr>
                <w:rFonts w:ascii="Times New Roman" w:hAnsi="Times New Roman"/>
                <w:color w:val="000000" w:themeColor="dark1"/>
                <w:kern w:val="24"/>
                <w:szCs w:val="20"/>
              </w:rPr>
              <w:t>Scell</w:t>
            </w:r>
            <w:proofErr w:type="spellEnd"/>
          </w:p>
        </w:tc>
        <w:tc>
          <w:tcPr>
            <w:tcW w:w="2464" w:type="dxa"/>
            <w:shd w:val="clear" w:color="auto" w:fill="FFFFFF" w:themeFill="background1"/>
          </w:tcPr>
          <w:p w14:paraId="445D6A4A"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2)</w:t>
            </w:r>
          </w:p>
        </w:tc>
        <w:tc>
          <w:tcPr>
            <w:tcW w:w="3260" w:type="dxa"/>
            <w:shd w:val="clear" w:color="auto" w:fill="FFFFFF" w:themeFill="background1"/>
          </w:tcPr>
          <w:p w14:paraId="4EC35FEA"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 xml:space="preserve">Beneficial due to no SSB transmission on </w:t>
            </w:r>
            <w:proofErr w:type="spellStart"/>
            <w:r w:rsidRPr="00F05502">
              <w:rPr>
                <w:rFonts w:ascii="Times New Roman" w:hAnsi="Times New Roman"/>
                <w:color w:val="000000" w:themeColor="dark1"/>
                <w:kern w:val="24"/>
                <w:szCs w:val="20"/>
              </w:rPr>
              <w:t>Scell</w:t>
            </w:r>
            <w:proofErr w:type="spellEnd"/>
            <w:r w:rsidRPr="00F05502">
              <w:rPr>
                <w:rFonts w:ascii="Times New Roman" w:hAnsi="Times New Roman"/>
                <w:color w:val="000000" w:themeColor="dark1"/>
                <w:kern w:val="24"/>
                <w:szCs w:val="20"/>
              </w:rPr>
              <w:t xml:space="preserve"> in limited scenario (e.g., co-located and small timing difference)</w:t>
            </w:r>
          </w:p>
        </w:tc>
        <w:tc>
          <w:tcPr>
            <w:tcW w:w="1956" w:type="dxa"/>
            <w:shd w:val="clear" w:color="auto" w:fill="FFFFFF" w:themeFill="background1"/>
          </w:tcPr>
          <w:p w14:paraId="38437557"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Continue study necessary enhancement in RAN4</w:t>
            </w:r>
          </w:p>
        </w:tc>
      </w:tr>
      <w:tr w:rsidR="00F421F4" w:rsidRPr="00145F6D" w14:paraId="21A4CB76" w14:textId="77777777" w:rsidTr="00614587">
        <w:tc>
          <w:tcPr>
            <w:tcW w:w="1234" w:type="dxa"/>
            <w:vMerge/>
            <w:shd w:val="clear" w:color="auto" w:fill="FFFFFF" w:themeFill="background1"/>
          </w:tcPr>
          <w:p w14:paraId="10475E53" w14:textId="77777777" w:rsidR="00F421F4" w:rsidRPr="00145F6D" w:rsidRDefault="00F421F4" w:rsidP="00614587">
            <w:pPr>
              <w:rPr>
                <w:rFonts w:ascii="Times New Roman" w:eastAsia="微软雅黑" w:hAnsi="Times New Roman"/>
                <w:sz w:val="28"/>
                <w:szCs w:val="28"/>
                <w:lang w:eastAsia="zh-CN"/>
              </w:rPr>
            </w:pPr>
          </w:p>
        </w:tc>
        <w:tc>
          <w:tcPr>
            <w:tcW w:w="1542" w:type="dxa"/>
            <w:shd w:val="clear" w:color="auto" w:fill="FFFFFF" w:themeFill="background1"/>
          </w:tcPr>
          <w:p w14:paraId="1CFA3D1E"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text1"/>
                <w:kern w:val="24"/>
                <w:szCs w:val="20"/>
              </w:rPr>
              <w:t>Spatial domain adaptation</w:t>
            </w:r>
          </w:p>
        </w:tc>
        <w:tc>
          <w:tcPr>
            <w:tcW w:w="2464" w:type="dxa"/>
            <w:shd w:val="clear" w:color="auto" w:fill="FFFFFF" w:themeFill="background1"/>
          </w:tcPr>
          <w:p w14:paraId="47076CC2"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2)</w:t>
            </w:r>
          </w:p>
        </w:tc>
        <w:tc>
          <w:tcPr>
            <w:tcW w:w="3260" w:type="dxa"/>
            <w:shd w:val="clear" w:color="auto" w:fill="FFFFFF" w:themeFill="background1"/>
          </w:tcPr>
          <w:p w14:paraId="02E4258C" w14:textId="77777777" w:rsidR="00F421F4" w:rsidRPr="00F05502" w:rsidRDefault="00F421F4" w:rsidP="00614587">
            <w:pPr>
              <w:pStyle w:val="afff3"/>
              <w:spacing w:before="0" w:beforeAutospacing="0" w:after="0" w:afterAutospacing="0"/>
              <w:rPr>
                <w:rFonts w:ascii="Arial" w:hAnsi="Arial" w:cs="Arial"/>
                <w:sz w:val="20"/>
                <w:szCs w:val="20"/>
              </w:rPr>
            </w:pPr>
            <w:r w:rsidRPr="00F05502">
              <w:rPr>
                <w:rFonts w:ascii="Times New Roman" w:hAnsi="Times New Roman" w:cs="Times New Roman"/>
                <w:color w:val="000000" w:themeColor="dark1"/>
                <w:kern w:val="24"/>
                <w:sz w:val="20"/>
                <w:szCs w:val="20"/>
              </w:rPr>
              <w:t xml:space="preserve">Beneficial for low or medium load. </w:t>
            </w:r>
          </w:p>
          <w:p w14:paraId="058121E3" w14:textId="77777777" w:rsidR="00F421F4" w:rsidRDefault="00F421F4" w:rsidP="00614587">
            <w:pPr>
              <w:rPr>
                <w:rFonts w:ascii="Times New Roman" w:hAnsi="Times New Roman"/>
                <w:color w:val="000000" w:themeColor="text1"/>
                <w:kern w:val="24"/>
                <w:szCs w:val="20"/>
              </w:rPr>
            </w:pPr>
            <w:r w:rsidRPr="00F05502">
              <w:rPr>
                <w:rFonts w:ascii="Times New Roman" w:hAnsi="Times New Roman"/>
                <w:color w:val="000000" w:themeColor="text1"/>
                <w:kern w:val="24"/>
                <w:szCs w:val="20"/>
              </w:rPr>
              <w:t xml:space="preserve">5G multi-CSI framework for NES as baseline and extension to multi-TRP scenario. </w:t>
            </w:r>
          </w:p>
          <w:p w14:paraId="45FDB385" w14:textId="77777777" w:rsidR="00F421F4" w:rsidRPr="00F05502" w:rsidRDefault="00F421F4" w:rsidP="00614587">
            <w:pPr>
              <w:rPr>
                <w:rFonts w:ascii="Times New Roman" w:eastAsiaTheme="minorEastAsia" w:hAnsi="Times New Roman"/>
                <w:szCs w:val="20"/>
                <w:lang w:eastAsia="zh-CN"/>
              </w:rPr>
            </w:pPr>
            <w:r w:rsidRPr="00F05502">
              <w:rPr>
                <w:rFonts w:ascii="Times New Roman" w:hAnsi="Times New Roman"/>
                <w:color w:val="000000" w:themeColor="text1"/>
                <w:kern w:val="24"/>
                <w:szCs w:val="20"/>
              </w:rPr>
              <w:t>Study AI-based CSI feedback/derivation for spatial adapt (in AI agenda)</w:t>
            </w:r>
          </w:p>
        </w:tc>
        <w:tc>
          <w:tcPr>
            <w:tcW w:w="1956" w:type="dxa"/>
            <w:shd w:val="clear" w:color="auto" w:fill="FFFFFF" w:themeFill="background1"/>
          </w:tcPr>
          <w:p w14:paraId="30DCCCAD" w14:textId="77777777" w:rsidR="00F421F4" w:rsidRPr="00F05502" w:rsidRDefault="00F421F4" w:rsidP="00614587">
            <w:pPr>
              <w:rPr>
                <w:rFonts w:ascii="Times New Roman" w:eastAsia="微软雅黑" w:hAnsi="Times New Roman"/>
                <w:szCs w:val="20"/>
                <w:lang w:eastAsia="zh-CN"/>
              </w:rPr>
            </w:pPr>
            <w:r w:rsidRPr="00F05502">
              <w:rPr>
                <w:rFonts w:ascii="Times New Roman" w:hAnsi="Times New Roman"/>
                <w:color w:val="000000" w:themeColor="dark1"/>
                <w:kern w:val="24"/>
                <w:szCs w:val="20"/>
              </w:rPr>
              <w:t>Continue study extension, in RAN1 MIMO agenda</w:t>
            </w:r>
          </w:p>
        </w:tc>
      </w:tr>
    </w:tbl>
    <w:bookmarkEnd w:id="239"/>
    <w:bookmarkEnd w:id="244"/>
    <w:p w14:paraId="4A1E33B3" w14:textId="367C2373"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On demand SSB/SIB1 </w:t>
      </w:r>
      <w:r>
        <w:rPr>
          <w:rFonts w:ascii="Arial" w:eastAsia="微软雅黑" w:hAnsi="Arial" w:cs="Arial"/>
          <w:bCs/>
          <w:iCs/>
          <w:sz w:val="28"/>
          <w:szCs w:val="28"/>
          <w:lang w:eastAsia="zh-CN"/>
        </w:rPr>
        <w:t>operation</w:t>
      </w:r>
      <w:r>
        <w:rPr>
          <w:rFonts w:ascii="Arial" w:eastAsia="微软雅黑" w:hAnsi="Arial" w:cs="Arial" w:hint="eastAsia"/>
          <w:bCs/>
          <w:iCs/>
          <w:sz w:val="28"/>
          <w:szCs w:val="28"/>
          <w:lang w:eastAsia="zh-CN"/>
        </w:rPr>
        <w:t xml:space="preserve"> with UL WUS</w:t>
      </w:r>
    </w:p>
    <w:p w14:paraId="03B23EF6" w14:textId="77CCD858" w:rsidR="00F421F4" w:rsidRPr="004749AA"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In 5G NR, cell-A assisted OD-SIB1 is proved as beneficial and specified. </w:t>
      </w:r>
      <w:r w:rsidRPr="00311AAE">
        <w:rPr>
          <w:rFonts w:ascii="Times New Roman" w:eastAsia="等线" w:hAnsi="Times New Roman"/>
          <w:szCs w:val="20"/>
          <w:lang w:eastAsia="zh-CN"/>
        </w:rPr>
        <w:t xml:space="preserve">Compared to periodically transmitting SIB1, </w:t>
      </w:r>
      <w:r>
        <w:rPr>
          <w:rFonts w:ascii="Times New Roman" w:eastAsia="等线" w:hAnsi="Times New Roman"/>
          <w:szCs w:val="20"/>
          <w:lang w:eastAsia="zh-CN"/>
        </w:rPr>
        <w:t>cell A-assisted</w:t>
      </w:r>
      <w:r w:rsidRPr="00311AAE">
        <w:rPr>
          <w:rFonts w:ascii="Times New Roman" w:eastAsia="等线" w:hAnsi="Times New Roman"/>
          <w:szCs w:val="20"/>
          <w:lang w:eastAsia="zh-CN"/>
        </w:rPr>
        <w:t xml:space="preserve"> </w:t>
      </w:r>
      <w:r>
        <w:rPr>
          <w:rFonts w:ascii="Times New Roman" w:eastAsia="等线" w:hAnsi="Times New Roman"/>
          <w:szCs w:val="20"/>
          <w:lang w:eastAsia="zh-CN"/>
        </w:rPr>
        <w:t xml:space="preserve">OD-SIB1 can achieve </w:t>
      </w:r>
      <w:r>
        <w:rPr>
          <w:rFonts w:ascii="Times New Roman" w:eastAsia="等线" w:hAnsi="Times New Roman" w:hint="eastAsia"/>
          <w:szCs w:val="20"/>
          <w:lang w:eastAsia="zh-CN"/>
        </w:rPr>
        <w:t>up</w:t>
      </w:r>
      <w:r>
        <w:rPr>
          <w:rFonts w:ascii="Times New Roman" w:eastAsia="等线" w:hAnsi="Times New Roman"/>
          <w:szCs w:val="20"/>
          <w:lang w:eastAsia="zh-CN"/>
        </w:rPr>
        <w:t xml:space="preserve"> to 40% NES gains</w:t>
      </w:r>
      <w:r w:rsidRPr="00311AAE">
        <w:rPr>
          <w:rFonts w:ascii="Times New Roman" w:eastAsia="等线" w:hAnsi="Times New Roman"/>
          <w:szCs w:val="20"/>
          <w:lang w:eastAsia="zh-CN"/>
        </w:rPr>
        <w:t>, which ha</w:t>
      </w:r>
      <w:r>
        <w:rPr>
          <w:rFonts w:ascii="Times New Roman" w:eastAsia="等线" w:hAnsi="Times New Roman"/>
          <w:szCs w:val="20"/>
          <w:lang w:eastAsia="zh-CN"/>
        </w:rPr>
        <w:t>d</w:t>
      </w:r>
      <w:r w:rsidRPr="00311AAE">
        <w:rPr>
          <w:rFonts w:ascii="Times New Roman" w:eastAsia="等线" w:hAnsi="Times New Roman"/>
          <w:szCs w:val="20"/>
          <w:lang w:eastAsia="zh-CN"/>
        </w:rPr>
        <w:t xml:space="preserve"> been demonstrated in 5G</w:t>
      </w:r>
      <w:r>
        <w:rPr>
          <w:rFonts w:ascii="Times New Roman" w:eastAsia="等线" w:hAnsi="Times New Roman"/>
          <w:szCs w:val="20"/>
          <w:lang w:eastAsia="zh-CN"/>
        </w:rPr>
        <w:t xml:space="preserve"> </w:t>
      </w:r>
      <w:r w:rsidRPr="00614587">
        <w:rPr>
          <w:rFonts w:ascii="Times New Roman" w:eastAsia="等线" w:hAnsi="Times New Roman"/>
          <w:szCs w:val="20"/>
          <w:lang w:eastAsia="zh-CN"/>
        </w:rPr>
        <w:fldChar w:fldCharType="begin"/>
      </w:r>
      <w:r w:rsidRPr="00614587">
        <w:rPr>
          <w:rFonts w:ascii="Times New Roman" w:eastAsia="等线" w:hAnsi="Times New Roman"/>
          <w:szCs w:val="20"/>
          <w:lang w:eastAsia="zh-CN"/>
        </w:rPr>
        <w:instrText xml:space="preserve"> REF _Ref209624417 \n \h  \* MERGEFORMAT </w:instrText>
      </w:r>
      <w:r w:rsidRPr="00614587">
        <w:rPr>
          <w:rFonts w:ascii="Times New Roman" w:eastAsia="等线" w:hAnsi="Times New Roman"/>
          <w:szCs w:val="20"/>
          <w:lang w:eastAsia="zh-CN"/>
        </w:rPr>
      </w:r>
      <w:r w:rsidRPr="00614587">
        <w:rPr>
          <w:rFonts w:ascii="Times New Roman" w:eastAsia="等线" w:hAnsi="Times New Roman"/>
          <w:szCs w:val="20"/>
          <w:lang w:eastAsia="zh-CN"/>
        </w:rPr>
        <w:fldChar w:fldCharType="separate"/>
      </w:r>
      <w:r w:rsidR="0089017B" w:rsidRPr="0089017B">
        <w:rPr>
          <w:rFonts w:ascii="Times New Roman" w:eastAsia="等线" w:hAnsi="Times New Roman"/>
          <w:b/>
          <w:bCs/>
          <w:szCs w:val="20"/>
          <w:lang w:eastAsia="zh-CN"/>
        </w:rPr>
        <w:t>[13]</w:t>
      </w:r>
      <w:r w:rsidRPr="00614587">
        <w:rPr>
          <w:rFonts w:ascii="Times New Roman" w:eastAsia="等线" w:hAnsi="Times New Roman"/>
          <w:szCs w:val="20"/>
          <w:lang w:eastAsia="zh-CN"/>
        </w:rPr>
        <w:fldChar w:fldCharType="end"/>
      </w:r>
      <w:r w:rsidRPr="00311AAE">
        <w:rPr>
          <w:rFonts w:ascii="Times New Roman" w:eastAsia="等线" w:hAnsi="Times New Roman"/>
          <w:szCs w:val="20"/>
          <w:lang w:eastAsia="zh-CN"/>
        </w:rPr>
        <w:t>.</w:t>
      </w:r>
      <w:r>
        <w:rPr>
          <w:rFonts w:ascii="Times New Roman" w:eastAsia="等线" w:hAnsi="Times New Roman"/>
          <w:szCs w:val="20"/>
          <w:lang w:eastAsia="zh-CN"/>
        </w:rPr>
        <w:t xml:space="preserve"> However, 5G </w:t>
      </w:r>
      <w:r w:rsidRPr="00920B99">
        <w:rPr>
          <w:rFonts w:ascii="Times New Roman" w:eastAsia="等线" w:hAnsi="Times New Roman"/>
          <w:szCs w:val="20"/>
          <w:lang w:eastAsia="zh-CN"/>
        </w:rPr>
        <w:t>has some limitations in terms of application scenarios, which restrict the extent of its energy-saving benefits.</w:t>
      </w:r>
      <w:r>
        <w:rPr>
          <w:rFonts w:ascii="Times New Roman" w:eastAsia="等线" w:hAnsi="Times New Roman"/>
          <w:szCs w:val="20"/>
          <w:lang w:eastAsia="zh-CN"/>
        </w:rPr>
        <w:t xml:space="preserve"> The following part will </w:t>
      </w:r>
      <w:r w:rsidRPr="00DC17C6">
        <w:rPr>
          <w:rFonts w:ascii="Times New Roman" w:eastAsia="等线" w:hAnsi="Times New Roman"/>
          <w:szCs w:val="20"/>
          <w:lang w:eastAsia="zh-CN"/>
        </w:rPr>
        <w:t xml:space="preserve">explore potential optimizations to address its shortcomings. For clarity, we will discuss these aspects separately for single-layer and </w:t>
      </w:r>
      <w:r>
        <w:rPr>
          <w:rFonts w:ascii="Times New Roman" w:eastAsia="等线" w:hAnsi="Times New Roman"/>
          <w:szCs w:val="20"/>
          <w:lang w:eastAsia="zh-CN"/>
        </w:rPr>
        <w:t>two</w:t>
      </w:r>
      <w:r w:rsidRPr="00DC17C6">
        <w:rPr>
          <w:rFonts w:ascii="Times New Roman" w:eastAsia="等线" w:hAnsi="Times New Roman"/>
          <w:szCs w:val="20"/>
          <w:lang w:eastAsia="zh-CN"/>
        </w:rPr>
        <w:t>-layer architectures, accompanied by corresponding simulation results.</w:t>
      </w:r>
    </w:p>
    <w:p w14:paraId="68260A2E" w14:textId="77777777" w:rsidR="00F421F4" w:rsidRPr="001F2286" w:rsidRDefault="00F421F4" w:rsidP="00F421F4">
      <w:pPr>
        <w:adjustRightInd w:val="0"/>
        <w:snapToGrid w:val="0"/>
        <w:spacing w:beforeLines="50" w:before="120" w:afterLines="50" w:after="120"/>
        <w:rPr>
          <w:rFonts w:ascii="Times New Roman" w:eastAsia="等线" w:hAnsi="Times New Roman"/>
          <w:b/>
          <w:i/>
          <w:szCs w:val="20"/>
          <w:u w:val="single"/>
        </w:rPr>
      </w:pPr>
      <w:r w:rsidRPr="001F2286">
        <w:rPr>
          <w:rFonts w:ascii="Times New Roman" w:eastAsia="等线" w:hAnsi="Times New Roman"/>
          <w:b/>
          <w:i/>
          <w:szCs w:val="20"/>
          <w:u w:val="single"/>
        </w:rPr>
        <w:t>S</w:t>
      </w:r>
      <w:r w:rsidRPr="001F2286">
        <w:rPr>
          <w:rFonts w:ascii="Times New Roman" w:eastAsia="等线" w:hAnsi="Times New Roman" w:hint="eastAsia"/>
          <w:b/>
          <w:i/>
          <w:szCs w:val="20"/>
          <w:u w:val="single"/>
        </w:rPr>
        <w:t>ingle</w:t>
      </w:r>
      <w:r w:rsidRPr="001F2286">
        <w:rPr>
          <w:rFonts w:ascii="Times New Roman" w:eastAsia="等线" w:hAnsi="Times New Roman"/>
          <w:b/>
          <w:i/>
          <w:szCs w:val="20"/>
          <w:u w:val="single"/>
        </w:rPr>
        <w:t xml:space="preserve"> </w:t>
      </w:r>
      <w:r w:rsidRPr="001F2286">
        <w:rPr>
          <w:rFonts w:ascii="Times New Roman" w:eastAsia="等线" w:hAnsi="Times New Roman" w:hint="eastAsia"/>
          <w:b/>
          <w:i/>
          <w:szCs w:val="20"/>
          <w:u w:val="single"/>
        </w:rPr>
        <w:t>layer</w:t>
      </w:r>
      <w:r>
        <w:rPr>
          <w:rFonts w:ascii="Times New Roman" w:eastAsia="等线" w:hAnsi="Times New Roman"/>
          <w:b/>
          <w:i/>
          <w:szCs w:val="20"/>
          <w:u w:val="single"/>
        </w:rPr>
        <w:t>,</w:t>
      </w:r>
      <w:r w:rsidRPr="001F2286">
        <w:rPr>
          <w:rFonts w:ascii="Times New Roman" w:eastAsia="等线" w:hAnsi="Times New Roman"/>
          <w:b/>
          <w:i/>
          <w:szCs w:val="20"/>
          <w:u w:val="single"/>
        </w:rPr>
        <w:t xml:space="preserve"> standalone OD-SIB1 </w:t>
      </w:r>
    </w:p>
    <w:p w14:paraId="16616400" w14:textId="77777777" w:rsidR="00F421F4" w:rsidRPr="008370CE"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lang w:eastAsia="zh-CN"/>
        </w:rPr>
        <w:t>S</w:t>
      </w:r>
      <w:r w:rsidRPr="009F1461">
        <w:rPr>
          <w:rFonts w:ascii="Times New Roman" w:eastAsia="等线" w:hAnsi="Times New Roman"/>
          <w:szCs w:val="20"/>
        </w:rPr>
        <w:t xml:space="preserve">ingle-layer network is </w:t>
      </w:r>
      <w:r>
        <w:rPr>
          <w:rFonts w:ascii="Times New Roman" w:eastAsia="等线" w:hAnsi="Times New Roman"/>
          <w:szCs w:val="20"/>
        </w:rPr>
        <w:t xml:space="preserve">also </w:t>
      </w:r>
      <w:r w:rsidRPr="009F1461">
        <w:rPr>
          <w:rFonts w:ascii="Times New Roman" w:eastAsia="等线" w:hAnsi="Times New Roman"/>
          <w:szCs w:val="20"/>
        </w:rPr>
        <w:t>a typical scenario in 6G day 1 real deployment</w:t>
      </w:r>
      <w:r>
        <w:rPr>
          <w:rFonts w:ascii="Times New Roman" w:eastAsia="等线" w:hAnsi="Times New Roman"/>
          <w:szCs w:val="20"/>
        </w:rPr>
        <w:t>. I</w:t>
      </w:r>
      <w:r w:rsidRPr="00EB32B6">
        <w:rPr>
          <w:rFonts w:ascii="Times New Roman" w:eastAsia="等线" w:hAnsi="Times New Roman"/>
          <w:szCs w:val="20"/>
        </w:rPr>
        <w:t>t is not energy-efficient for the network side</w:t>
      </w:r>
      <w:r>
        <w:rPr>
          <w:rFonts w:ascii="Times New Roman" w:eastAsia="等线" w:hAnsi="Times New Roman"/>
          <w:szCs w:val="20"/>
        </w:rPr>
        <w:t xml:space="preserve"> if</w:t>
      </w:r>
      <w:r w:rsidRPr="00EB32B6">
        <w:rPr>
          <w:rFonts w:ascii="Times New Roman" w:eastAsia="等线" w:hAnsi="Times New Roman"/>
          <w:szCs w:val="20"/>
        </w:rPr>
        <w:t xml:space="preserve"> 20ms SSB and SIB1 are periodically</w:t>
      </w:r>
      <w:r>
        <w:rPr>
          <w:rFonts w:ascii="Times New Roman" w:eastAsia="等线" w:hAnsi="Times New Roman"/>
          <w:szCs w:val="20"/>
        </w:rPr>
        <w:t xml:space="preserve"> sent </w:t>
      </w:r>
      <w:r w:rsidRPr="009A77F0">
        <w:rPr>
          <w:rFonts w:ascii="Times New Roman" w:eastAsia="等线" w:hAnsi="Times New Roman"/>
          <w:szCs w:val="20"/>
        </w:rPr>
        <w:t>in a single-layer network (i.e., coverage layer)</w:t>
      </w:r>
      <w:r w:rsidRPr="00EB32B6">
        <w:rPr>
          <w:rFonts w:ascii="Times New Roman" w:eastAsia="等线" w:hAnsi="Times New Roman"/>
          <w:szCs w:val="20"/>
        </w:rPr>
        <w:t>.</w:t>
      </w:r>
      <w:r>
        <w:rPr>
          <w:rFonts w:ascii="Times New Roman" w:eastAsia="等线" w:hAnsi="Times New Roman" w:hint="eastAsia"/>
          <w:szCs w:val="20"/>
          <w:lang w:eastAsia="zh-CN"/>
        </w:rPr>
        <w:t xml:space="preserve"> </w:t>
      </w:r>
      <w:r w:rsidRPr="008370CE">
        <w:rPr>
          <w:rFonts w:ascii="Times New Roman" w:eastAsia="等线" w:hAnsi="Times New Roman"/>
          <w:szCs w:val="20"/>
        </w:rPr>
        <w:t xml:space="preserve">To break the above limitations of 5G, single layer OD-SIB1 without any other assistance, which is also called standalone OD-SIB1 can </w:t>
      </w:r>
      <w:bookmarkStart w:id="245" w:name="OLE_LINK76"/>
      <w:r w:rsidRPr="008370CE">
        <w:rPr>
          <w:rFonts w:ascii="Times New Roman" w:eastAsia="等线" w:hAnsi="Times New Roman"/>
          <w:szCs w:val="20"/>
        </w:rPr>
        <w:t xml:space="preserve">be </w:t>
      </w:r>
      <w:bookmarkEnd w:id="245"/>
      <w:r w:rsidRPr="008370CE">
        <w:rPr>
          <w:rFonts w:ascii="Times New Roman" w:eastAsia="等线" w:hAnsi="Times New Roman"/>
          <w:szCs w:val="20"/>
        </w:rPr>
        <w:t>considered for more NES gain.</w:t>
      </w:r>
    </w:p>
    <w:p w14:paraId="31460CF2" w14:textId="48EABE68" w:rsidR="00F421F4" w:rsidRPr="008370CE" w:rsidRDefault="00F421F4" w:rsidP="00F421F4">
      <w:pPr>
        <w:adjustRightInd w:val="0"/>
        <w:snapToGrid w:val="0"/>
        <w:spacing w:beforeLines="50" w:before="120" w:afterLines="50" w:after="120"/>
        <w:jc w:val="both"/>
        <w:rPr>
          <w:rFonts w:ascii="Times New Roman" w:eastAsia="等线" w:hAnsi="Times New Roman"/>
          <w:szCs w:val="20"/>
        </w:rPr>
      </w:pPr>
      <w:r w:rsidRPr="008370CE">
        <w:rPr>
          <w:rFonts w:ascii="Times New Roman" w:eastAsia="等线" w:hAnsi="Times New Roman" w:hint="eastAsia"/>
          <w:szCs w:val="20"/>
        </w:rPr>
        <w:t>F</w:t>
      </w:r>
      <w:r w:rsidRPr="008370CE">
        <w:rPr>
          <w:rFonts w:ascii="Times New Roman" w:eastAsia="等线" w:hAnsi="Times New Roman"/>
          <w:szCs w:val="20"/>
        </w:rPr>
        <w:t xml:space="preserve">or standalone OD-SIB1, some </w:t>
      </w:r>
      <w:bookmarkStart w:id="246" w:name="OLE_LINK30"/>
      <w:bookmarkStart w:id="247" w:name="OLE_LINK31"/>
      <w:r w:rsidRPr="008370CE">
        <w:rPr>
          <w:rFonts w:ascii="Times New Roman" w:eastAsia="等线" w:hAnsi="Times New Roman"/>
          <w:szCs w:val="20"/>
        </w:rPr>
        <w:t xml:space="preserve">preliminary </w:t>
      </w:r>
      <w:bookmarkEnd w:id="246"/>
      <w:bookmarkEnd w:id="247"/>
      <w:r w:rsidRPr="008370CE">
        <w:rPr>
          <w:rFonts w:ascii="Times New Roman" w:eastAsia="等线" w:hAnsi="Times New Roman"/>
          <w:szCs w:val="20"/>
        </w:rPr>
        <w:t>discussion has been mentioned in R19 OD-SIB1 SI, where standalone OD-SIB1 was list</w:t>
      </w:r>
      <w:r w:rsidRPr="008370CE">
        <w:rPr>
          <w:rFonts w:ascii="Times New Roman" w:eastAsia="等线" w:hAnsi="Times New Roman" w:hint="eastAsia"/>
          <w:szCs w:val="20"/>
        </w:rPr>
        <w:t>ed</w:t>
      </w:r>
      <w:r w:rsidRPr="008370CE">
        <w:rPr>
          <w:rFonts w:ascii="Times New Roman" w:eastAsia="等线" w:hAnsi="Times New Roman"/>
          <w:szCs w:val="20"/>
        </w:rPr>
        <w:t xml:space="preserve"> as case</w:t>
      </w:r>
      <w:r>
        <w:rPr>
          <w:rFonts w:ascii="Times New Roman" w:eastAsia="等线" w:hAnsi="Times New Roman"/>
          <w:szCs w:val="20"/>
        </w:rPr>
        <w:t>1</w:t>
      </w:r>
      <w:r w:rsidRPr="008370CE">
        <w:rPr>
          <w:rFonts w:ascii="Times New Roman" w:eastAsia="等线" w:hAnsi="Times New Roman"/>
          <w:szCs w:val="20"/>
        </w:rPr>
        <w:t xml:space="preserve"> </w:t>
      </w:r>
      <w:r w:rsidRPr="00614587">
        <w:rPr>
          <w:rFonts w:ascii="Times New Roman" w:eastAsia="等线" w:hAnsi="Times New Roman"/>
          <w:szCs w:val="20"/>
        </w:rPr>
        <w:fldChar w:fldCharType="begin"/>
      </w:r>
      <w:r w:rsidRPr="00614587">
        <w:rPr>
          <w:rFonts w:ascii="Times New Roman" w:eastAsia="等线" w:hAnsi="Times New Roman"/>
          <w:szCs w:val="20"/>
        </w:rPr>
        <w:instrText xml:space="preserve"> REF _Ref209624234 \n \h  \* MERGEFORMAT </w:instrText>
      </w:r>
      <w:r w:rsidRPr="00614587">
        <w:rPr>
          <w:rFonts w:ascii="Times New Roman" w:eastAsia="等线" w:hAnsi="Times New Roman"/>
          <w:szCs w:val="20"/>
        </w:rPr>
      </w:r>
      <w:r w:rsidRPr="00614587">
        <w:rPr>
          <w:rFonts w:ascii="Times New Roman" w:eastAsia="等线" w:hAnsi="Times New Roman"/>
          <w:szCs w:val="20"/>
        </w:rPr>
        <w:fldChar w:fldCharType="separate"/>
      </w:r>
      <w:r w:rsidR="0089017B" w:rsidRPr="0089017B">
        <w:rPr>
          <w:rFonts w:ascii="Times New Roman" w:eastAsia="等线" w:hAnsi="Times New Roman"/>
          <w:b/>
          <w:bCs/>
          <w:szCs w:val="20"/>
          <w:lang w:eastAsia="zh-CN"/>
        </w:rPr>
        <w:t>[14]</w:t>
      </w:r>
      <w:r w:rsidRPr="00614587">
        <w:rPr>
          <w:rFonts w:ascii="Times New Roman" w:eastAsia="等线" w:hAnsi="Times New Roman"/>
          <w:szCs w:val="20"/>
        </w:rPr>
        <w:fldChar w:fldCharType="end"/>
      </w:r>
      <w:r w:rsidRPr="008370CE">
        <w:rPr>
          <w:rFonts w:ascii="Times New Roman" w:eastAsia="等线" w:hAnsi="Times New Roman"/>
          <w:szCs w:val="20"/>
        </w:rPr>
        <w:t xml:space="preserve"> </w:t>
      </w:r>
      <w:r w:rsidRPr="008370CE">
        <w:rPr>
          <w:rFonts w:ascii="Times New Roman" w:eastAsia="等线" w:hAnsi="Times New Roman" w:hint="eastAsia"/>
          <w:szCs w:val="20"/>
        </w:rPr>
        <w:t>in</w:t>
      </w:r>
      <w:r w:rsidRPr="008370CE">
        <w:rPr>
          <w:rFonts w:ascii="Times New Roman" w:eastAsia="等线" w:hAnsi="Times New Roman"/>
          <w:szCs w:val="20"/>
        </w:rPr>
        <w:t xml:space="preserve"> R19 as shown below</w:t>
      </w:r>
      <w:r>
        <w:rPr>
          <w:rFonts w:ascii="Times New Roman" w:eastAsia="等线" w:hAnsi="Times New Roman"/>
          <w:szCs w:val="20"/>
        </w:rPr>
        <w:t>. In the case1 of R19,</w:t>
      </w:r>
      <w:r w:rsidRPr="008370CE">
        <w:rPr>
          <w:rFonts w:ascii="Times New Roman" w:eastAsia="等线" w:hAnsi="Times New Roman"/>
          <w:szCs w:val="20"/>
        </w:rPr>
        <w:t xml:space="preserve"> UE receives WUS config from NES cell, transmits UL WUS to NES Cell and receives on-demand SIB1 from NES Cell.</w:t>
      </w:r>
    </w:p>
    <w:tbl>
      <w:tblPr>
        <w:tblStyle w:val="afffa"/>
        <w:tblW w:w="0" w:type="auto"/>
        <w:tblLook w:val="04A0" w:firstRow="1" w:lastRow="0" w:firstColumn="1" w:lastColumn="0" w:noHBand="0" w:noVBand="1"/>
      </w:tblPr>
      <w:tblGrid>
        <w:gridCol w:w="10201"/>
      </w:tblGrid>
      <w:tr w:rsidR="00F421F4" w14:paraId="4A39EB78" w14:textId="77777777" w:rsidTr="00614587">
        <w:tc>
          <w:tcPr>
            <w:tcW w:w="10201" w:type="dxa"/>
          </w:tcPr>
          <w:p w14:paraId="676B7B8D" w14:textId="77777777" w:rsidR="00F421F4" w:rsidRPr="00316940" w:rsidRDefault="00F421F4" w:rsidP="00614587">
            <w:pPr>
              <w:rPr>
                <w:rFonts w:ascii="Times New Roman" w:eastAsiaTheme="minorEastAsia" w:hAnsi="Times New Roman" w:cstheme="minorBidi"/>
                <w:b/>
                <w:bCs/>
                <w:kern w:val="2"/>
                <w:szCs w:val="21"/>
                <w:highlight w:val="green"/>
                <w:lang w:eastAsia="x-none"/>
              </w:rPr>
            </w:pPr>
            <w:r w:rsidRPr="00316940">
              <w:rPr>
                <w:rFonts w:ascii="Times New Roman" w:eastAsiaTheme="minorEastAsia" w:hAnsi="Times New Roman" w:cstheme="minorBidi"/>
                <w:b/>
                <w:bCs/>
                <w:kern w:val="2"/>
                <w:szCs w:val="21"/>
                <w:highlight w:val="green"/>
                <w:lang w:eastAsia="x-none"/>
              </w:rPr>
              <w:t>Agreement</w:t>
            </w:r>
            <w:r w:rsidRPr="00316940">
              <w:rPr>
                <w:color w:val="FF0000"/>
              </w:rPr>
              <w:t>@</w:t>
            </w:r>
            <w:r w:rsidRPr="00316940">
              <w:rPr>
                <w:rFonts w:ascii="Times New Roman" w:eastAsiaTheme="minorEastAsia" w:hAnsi="Times New Roman" w:cstheme="minorBidi"/>
                <w:b/>
                <w:bCs/>
                <w:color w:val="FF0000"/>
                <w:kern w:val="2"/>
                <w:szCs w:val="21"/>
                <w:lang w:eastAsia="x-none"/>
              </w:rPr>
              <w:t>RAN1#116-bis R19 NES</w:t>
            </w:r>
          </w:p>
          <w:p w14:paraId="216FAFAF" w14:textId="77777777" w:rsidR="00F421F4" w:rsidRPr="00316940" w:rsidRDefault="00F421F4" w:rsidP="00614587">
            <w:pPr>
              <w:rPr>
                <w:rFonts w:ascii="Times New Roman" w:eastAsia="PMingLiU" w:hAnsi="Times New Roman" w:cstheme="minorBidi"/>
                <w:bCs/>
                <w:iCs/>
                <w:kern w:val="2"/>
                <w:szCs w:val="21"/>
                <w:lang w:eastAsia="zh-TW"/>
              </w:rPr>
            </w:pPr>
            <w:r w:rsidRPr="00316940">
              <w:rPr>
                <w:rFonts w:ascii="Times New Roman" w:eastAsia="PMingLiU" w:hAnsi="Times New Roman" w:cstheme="minorBidi"/>
                <w:bCs/>
                <w:iCs/>
                <w:kern w:val="2"/>
                <w:szCs w:val="21"/>
                <w:lang w:eastAsia="zh-TW"/>
              </w:rPr>
              <w:t>For the further study of on-demand SIB1 for idle/inactive mode UE, RAN1 focuses its studies on the following cases:</w:t>
            </w:r>
          </w:p>
          <w:p w14:paraId="54B38FC9" w14:textId="77777777" w:rsidR="00F421F4" w:rsidRPr="00316940" w:rsidRDefault="00F421F4" w:rsidP="00BD053E">
            <w:pPr>
              <w:widowControl w:val="0"/>
              <w:numPr>
                <w:ilvl w:val="0"/>
                <w:numId w:val="47"/>
              </w:numPr>
              <w:jc w:val="both"/>
              <w:rPr>
                <w:rFonts w:ascii="Times" w:eastAsia="PMingLiU" w:hAnsi="Times"/>
                <w:bCs/>
                <w:iCs/>
                <w:lang w:eastAsia="zh-TW"/>
              </w:rPr>
            </w:pPr>
            <w:r w:rsidRPr="00316940">
              <w:rPr>
                <w:rFonts w:ascii="Times" w:eastAsia="PMingLiU" w:hAnsi="Times" w:hint="eastAsia"/>
                <w:bCs/>
                <w:iCs/>
                <w:lang w:eastAsia="zh-TW"/>
              </w:rPr>
              <w:t>C</w:t>
            </w:r>
            <w:r w:rsidRPr="00316940">
              <w:rPr>
                <w:rFonts w:ascii="Times" w:eastAsia="PMingLiU" w:hAnsi="Times"/>
                <w:bCs/>
                <w:iCs/>
                <w:lang w:eastAsia="zh-TW"/>
              </w:rPr>
              <w:t xml:space="preserve">ase 1: </w:t>
            </w:r>
            <w:r w:rsidRPr="00316940">
              <w:rPr>
                <w:rFonts w:ascii="Times" w:eastAsia="PMingLiU" w:hAnsi="Times"/>
                <w:bCs/>
                <w:lang w:val="en-GB" w:eastAsia="zh-TW"/>
              </w:rPr>
              <w:t xml:space="preserve">Option 1+A+X </w:t>
            </w:r>
          </w:p>
          <w:p w14:paraId="079FE93D" w14:textId="77777777" w:rsidR="00F421F4" w:rsidRPr="00316940" w:rsidRDefault="00F421F4" w:rsidP="00BD053E">
            <w:pPr>
              <w:widowControl w:val="0"/>
              <w:numPr>
                <w:ilvl w:val="0"/>
                <w:numId w:val="47"/>
              </w:numPr>
              <w:jc w:val="both"/>
              <w:rPr>
                <w:rFonts w:ascii="Times" w:eastAsia="PMingLiU" w:hAnsi="Times"/>
                <w:bCs/>
                <w:iCs/>
                <w:lang w:eastAsia="zh-TW"/>
              </w:rPr>
            </w:pPr>
            <w:r w:rsidRPr="00316940">
              <w:rPr>
                <w:rFonts w:ascii="Times" w:eastAsia="PMingLiU" w:hAnsi="Times" w:hint="eastAsia"/>
                <w:bCs/>
                <w:iCs/>
                <w:lang w:eastAsia="zh-TW"/>
              </w:rPr>
              <w:t>C</w:t>
            </w:r>
            <w:r w:rsidRPr="00316940">
              <w:rPr>
                <w:rFonts w:ascii="Times" w:eastAsia="PMingLiU" w:hAnsi="Times"/>
                <w:bCs/>
                <w:iCs/>
                <w:lang w:eastAsia="zh-TW"/>
              </w:rPr>
              <w:t xml:space="preserve">ase 2: </w:t>
            </w:r>
            <w:r w:rsidRPr="00316940">
              <w:rPr>
                <w:rFonts w:ascii="Times" w:eastAsia="PMingLiU" w:hAnsi="Times"/>
                <w:bCs/>
                <w:lang w:val="en-GB" w:eastAsia="zh-TW"/>
              </w:rPr>
              <w:t>Option 1+B+X</w:t>
            </w:r>
          </w:p>
          <w:p w14:paraId="1CC38D1F" w14:textId="77777777" w:rsidR="00F421F4" w:rsidRPr="00316940" w:rsidRDefault="00F421F4" w:rsidP="00BD053E">
            <w:pPr>
              <w:widowControl w:val="0"/>
              <w:numPr>
                <w:ilvl w:val="0"/>
                <w:numId w:val="47"/>
              </w:numPr>
              <w:jc w:val="both"/>
              <w:rPr>
                <w:rFonts w:ascii="Times" w:eastAsia="PMingLiU" w:hAnsi="Times"/>
                <w:bCs/>
                <w:iCs/>
                <w:lang w:eastAsia="zh-TW"/>
              </w:rPr>
            </w:pPr>
            <w:r w:rsidRPr="00316940">
              <w:rPr>
                <w:rFonts w:ascii="Times" w:eastAsia="PMingLiU" w:hAnsi="Times" w:hint="eastAsia"/>
                <w:bCs/>
                <w:iCs/>
                <w:lang w:eastAsia="zh-TW"/>
              </w:rPr>
              <w:t>C</w:t>
            </w:r>
            <w:r w:rsidRPr="00316940">
              <w:rPr>
                <w:rFonts w:ascii="Times" w:eastAsia="PMingLiU" w:hAnsi="Times"/>
                <w:bCs/>
                <w:iCs/>
                <w:lang w:eastAsia="zh-TW"/>
              </w:rPr>
              <w:t xml:space="preserve">ase 3: </w:t>
            </w:r>
            <w:r w:rsidRPr="00316940">
              <w:rPr>
                <w:rFonts w:ascii="Times" w:eastAsia="PMingLiU" w:hAnsi="Times"/>
                <w:bCs/>
                <w:lang w:val="en-GB" w:eastAsia="zh-TW"/>
              </w:rPr>
              <w:t>Option 2+B+Y</w:t>
            </w:r>
          </w:p>
          <w:p w14:paraId="1509AE70" w14:textId="77777777" w:rsidR="00F421F4" w:rsidRPr="00316940" w:rsidRDefault="00F421F4" w:rsidP="00614587">
            <w:pPr>
              <w:rPr>
                <w:rFonts w:ascii="Times New Roman" w:eastAsia="PMingLiU" w:hAnsi="Times New Roman" w:cstheme="minorBidi"/>
                <w:bCs/>
                <w:iCs/>
                <w:kern w:val="2"/>
                <w:szCs w:val="21"/>
                <w:lang w:eastAsia="zh-TW"/>
              </w:rPr>
            </w:pPr>
            <w:r w:rsidRPr="00316940">
              <w:rPr>
                <w:rFonts w:ascii="Times New Roman" w:eastAsia="PMingLiU" w:hAnsi="Times New Roman" w:cstheme="minorBidi" w:hint="eastAsia"/>
                <w:bCs/>
                <w:iCs/>
                <w:kern w:val="2"/>
                <w:szCs w:val="21"/>
                <w:lang w:eastAsia="zh-TW"/>
              </w:rPr>
              <w:t>W</w:t>
            </w:r>
            <w:r w:rsidRPr="00316940">
              <w:rPr>
                <w:rFonts w:ascii="Times New Roman" w:eastAsia="PMingLiU" w:hAnsi="Times New Roman" w:cstheme="minorBidi"/>
                <w:bCs/>
                <w:iCs/>
                <w:kern w:val="2"/>
                <w:szCs w:val="21"/>
                <w:lang w:eastAsia="zh-TW"/>
              </w:rPr>
              <w:t>here the options 1/2/A/B/X/Y are defined below:</w:t>
            </w:r>
          </w:p>
          <w:p w14:paraId="2F75BFCD" w14:textId="77777777" w:rsidR="00F421F4" w:rsidRPr="00316940" w:rsidRDefault="00F421F4" w:rsidP="00BD053E">
            <w:pPr>
              <w:widowControl w:val="0"/>
              <w:numPr>
                <w:ilvl w:val="0"/>
                <w:numId w:val="48"/>
              </w:numPr>
              <w:jc w:val="both"/>
              <w:rPr>
                <w:rFonts w:ascii="Times" w:eastAsia="PMingLiU" w:hAnsi="Times"/>
                <w:bCs/>
                <w:iCs/>
                <w:lang w:eastAsia="zh-TW"/>
              </w:rPr>
            </w:pPr>
            <w:r w:rsidRPr="00316940">
              <w:rPr>
                <w:rFonts w:ascii="Times" w:eastAsia="PMingLiU" w:hAnsi="Times"/>
                <w:bCs/>
                <w:iCs/>
                <w:lang w:eastAsia="zh-TW"/>
              </w:rPr>
              <w:t>On target cell of UL WUS transmission:</w:t>
            </w:r>
          </w:p>
          <w:p w14:paraId="534BEF64" w14:textId="77777777" w:rsidR="00F421F4" w:rsidRPr="00316940" w:rsidRDefault="00F421F4" w:rsidP="00BD053E">
            <w:pPr>
              <w:widowControl w:val="0"/>
              <w:numPr>
                <w:ilvl w:val="1"/>
                <w:numId w:val="46"/>
              </w:numPr>
              <w:jc w:val="both"/>
              <w:rPr>
                <w:rFonts w:ascii="Times New Roman" w:eastAsiaTheme="minorEastAsia" w:hAnsi="Times New Roman" w:cstheme="minorBidi"/>
                <w:kern w:val="2"/>
                <w:szCs w:val="21"/>
                <w:lang w:eastAsia="x-none"/>
              </w:rPr>
            </w:pPr>
            <w:bookmarkStart w:id="248" w:name="OLE_LINK191"/>
            <w:r w:rsidRPr="00316940">
              <w:rPr>
                <w:rFonts w:ascii="Times New Roman" w:eastAsiaTheme="minorEastAsia" w:hAnsi="Times New Roman" w:cstheme="minorBidi"/>
                <w:kern w:val="2"/>
                <w:szCs w:val="21"/>
                <w:lang w:eastAsia="x-none"/>
              </w:rPr>
              <w:t>Option 1: UE transmits UL WUS to NES Cell</w:t>
            </w:r>
          </w:p>
          <w:p w14:paraId="232BB9F4" w14:textId="77777777" w:rsidR="00F421F4" w:rsidRPr="00316940" w:rsidRDefault="00F421F4" w:rsidP="00BD053E">
            <w:pPr>
              <w:widowControl w:val="0"/>
              <w:numPr>
                <w:ilvl w:val="1"/>
                <w:numId w:val="46"/>
              </w:numPr>
              <w:jc w:val="both"/>
              <w:rPr>
                <w:rFonts w:ascii="Times New Roman" w:eastAsiaTheme="minorEastAsia" w:hAnsi="Times New Roman" w:cstheme="minorBidi"/>
                <w:kern w:val="2"/>
                <w:szCs w:val="21"/>
                <w:lang w:eastAsia="x-none"/>
              </w:rPr>
            </w:pPr>
            <w:r w:rsidRPr="00316940">
              <w:rPr>
                <w:rFonts w:ascii="Times New Roman" w:eastAsiaTheme="minorEastAsia" w:hAnsi="Times New Roman" w:cstheme="minorBidi"/>
                <w:kern w:val="2"/>
                <w:szCs w:val="21"/>
                <w:lang w:eastAsia="x-none"/>
              </w:rPr>
              <w:t>Option 2: UE transmits UL WUS to Cell A</w:t>
            </w:r>
          </w:p>
          <w:bookmarkEnd w:id="248"/>
          <w:p w14:paraId="5F898B53" w14:textId="77777777" w:rsidR="00F421F4" w:rsidRPr="00316940" w:rsidRDefault="00F421F4" w:rsidP="00BD053E">
            <w:pPr>
              <w:widowControl w:val="0"/>
              <w:numPr>
                <w:ilvl w:val="0"/>
                <w:numId w:val="48"/>
              </w:numPr>
              <w:jc w:val="both"/>
              <w:rPr>
                <w:rFonts w:ascii="Times" w:eastAsia="PMingLiU" w:hAnsi="Times"/>
                <w:bCs/>
                <w:iCs/>
                <w:lang w:eastAsia="zh-TW"/>
              </w:rPr>
            </w:pPr>
            <w:r w:rsidRPr="00316940">
              <w:rPr>
                <w:rFonts w:ascii="Times" w:eastAsia="PMingLiU" w:hAnsi="Times"/>
                <w:bCs/>
                <w:iCs/>
                <w:lang w:eastAsia="zh-TW"/>
              </w:rPr>
              <w:t>On configuration provision for UL WUS transmission</w:t>
            </w:r>
          </w:p>
          <w:p w14:paraId="3AB2C625" w14:textId="77777777" w:rsidR="00F421F4" w:rsidRPr="00316940" w:rsidRDefault="00F421F4" w:rsidP="00BD053E">
            <w:pPr>
              <w:widowControl w:val="0"/>
              <w:numPr>
                <w:ilvl w:val="1"/>
                <w:numId w:val="46"/>
              </w:numPr>
              <w:jc w:val="both"/>
              <w:rPr>
                <w:rFonts w:ascii="Times New Roman" w:eastAsiaTheme="minorEastAsia" w:hAnsi="Times New Roman" w:cstheme="minorBidi"/>
                <w:kern w:val="2"/>
                <w:szCs w:val="21"/>
                <w:lang w:eastAsia="x-none"/>
              </w:rPr>
            </w:pPr>
            <w:bookmarkStart w:id="249" w:name="OLE_LINK192"/>
            <w:r w:rsidRPr="00316940">
              <w:rPr>
                <w:rFonts w:ascii="Times New Roman" w:eastAsiaTheme="minorEastAsia" w:hAnsi="Times New Roman" w:cstheme="minorBidi"/>
                <w:kern w:val="2"/>
                <w:szCs w:val="21"/>
                <w:lang w:eastAsia="x-none"/>
              </w:rPr>
              <w:t>Option A: UE obtains the UL WUS configuration from NES Cell</w:t>
            </w:r>
          </w:p>
          <w:p w14:paraId="77684EDB" w14:textId="77777777" w:rsidR="00F421F4" w:rsidRPr="00316940" w:rsidRDefault="00F421F4" w:rsidP="00BD053E">
            <w:pPr>
              <w:widowControl w:val="0"/>
              <w:numPr>
                <w:ilvl w:val="1"/>
                <w:numId w:val="46"/>
              </w:numPr>
              <w:jc w:val="both"/>
              <w:rPr>
                <w:rFonts w:ascii="Times New Roman" w:eastAsiaTheme="minorEastAsia" w:hAnsi="Times New Roman" w:cstheme="minorBidi"/>
                <w:kern w:val="2"/>
                <w:szCs w:val="21"/>
                <w:lang w:eastAsia="x-none"/>
              </w:rPr>
            </w:pPr>
            <w:r w:rsidRPr="00316940">
              <w:rPr>
                <w:rFonts w:ascii="Times New Roman" w:eastAsiaTheme="minorEastAsia" w:hAnsi="Times New Roman" w:cstheme="minorBidi"/>
                <w:kern w:val="2"/>
                <w:szCs w:val="21"/>
                <w:lang w:eastAsia="x-none"/>
              </w:rPr>
              <w:t xml:space="preserve">Option B: </w:t>
            </w:r>
            <w:bookmarkStart w:id="250" w:name="OLE_LINK283"/>
            <w:r w:rsidRPr="00316940">
              <w:rPr>
                <w:rFonts w:ascii="Times New Roman" w:eastAsiaTheme="minorEastAsia" w:hAnsi="Times New Roman" w:cstheme="minorBidi"/>
                <w:kern w:val="2"/>
                <w:szCs w:val="21"/>
                <w:lang w:eastAsia="x-none"/>
              </w:rPr>
              <w:t xml:space="preserve">UE obtains the </w:t>
            </w:r>
            <w:bookmarkStart w:id="251" w:name="OLE_LINK277"/>
            <w:r w:rsidRPr="00316940">
              <w:rPr>
                <w:rFonts w:ascii="Times New Roman" w:eastAsiaTheme="minorEastAsia" w:hAnsi="Times New Roman" w:cstheme="minorBidi"/>
                <w:kern w:val="2"/>
                <w:szCs w:val="21"/>
                <w:lang w:eastAsia="x-none"/>
              </w:rPr>
              <w:t>UL WUS configuration from Cell A</w:t>
            </w:r>
            <w:bookmarkEnd w:id="250"/>
            <w:bookmarkEnd w:id="251"/>
            <w:r w:rsidRPr="00316940">
              <w:rPr>
                <w:rFonts w:ascii="Times New Roman" w:eastAsiaTheme="minorEastAsia" w:hAnsi="Times New Roman" w:cstheme="minorBidi"/>
                <w:kern w:val="2"/>
                <w:szCs w:val="21"/>
                <w:lang w:eastAsia="x-none"/>
              </w:rPr>
              <w:t xml:space="preserve"> </w:t>
            </w:r>
          </w:p>
          <w:p w14:paraId="77A62A75" w14:textId="77777777" w:rsidR="00F421F4" w:rsidRPr="00316940" w:rsidRDefault="00F421F4" w:rsidP="00BD053E">
            <w:pPr>
              <w:widowControl w:val="0"/>
              <w:numPr>
                <w:ilvl w:val="0"/>
                <w:numId w:val="48"/>
              </w:numPr>
              <w:jc w:val="both"/>
              <w:rPr>
                <w:rFonts w:ascii="Times New Roman" w:eastAsia="PMingLiU" w:hAnsi="Times New Roman" w:cstheme="minorBidi"/>
                <w:bCs/>
                <w:iCs/>
                <w:kern w:val="2"/>
                <w:szCs w:val="21"/>
                <w:lang w:eastAsia="zh-TW"/>
              </w:rPr>
            </w:pPr>
            <w:r w:rsidRPr="00316940">
              <w:rPr>
                <w:rFonts w:ascii="Times New Roman" w:eastAsia="PMingLiU" w:hAnsi="Times New Roman" w:cstheme="minorBidi"/>
                <w:bCs/>
                <w:iCs/>
                <w:kern w:val="2"/>
                <w:szCs w:val="21"/>
                <w:lang w:eastAsia="zh-TW"/>
              </w:rPr>
              <w:lastRenderedPageBreak/>
              <w:t xml:space="preserve">On receiving of SIB1 </w:t>
            </w:r>
          </w:p>
          <w:p w14:paraId="3CB7B0EE" w14:textId="77777777" w:rsidR="00F421F4" w:rsidRPr="00316940" w:rsidRDefault="00F421F4" w:rsidP="00BD053E">
            <w:pPr>
              <w:widowControl w:val="0"/>
              <w:numPr>
                <w:ilvl w:val="1"/>
                <w:numId w:val="46"/>
              </w:numPr>
              <w:jc w:val="both"/>
              <w:rPr>
                <w:rFonts w:ascii="Times New Roman" w:eastAsiaTheme="minorEastAsia" w:hAnsi="Times New Roman" w:cstheme="minorBidi"/>
                <w:kern w:val="2"/>
                <w:szCs w:val="21"/>
                <w:lang w:eastAsia="x-none"/>
              </w:rPr>
            </w:pPr>
            <w:r w:rsidRPr="00316940">
              <w:rPr>
                <w:rFonts w:ascii="Times New Roman" w:eastAsiaTheme="minorEastAsia" w:hAnsi="Times New Roman" w:cstheme="minorBidi"/>
                <w:kern w:val="2"/>
                <w:szCs w:val="21"/>
                <w:lang w:eastAsia="x-none"/>
              </w:rPr>
              <w:t xml:space="preserve">Option X: UE receives on-demand SIB1 from NES Cell </w:t>
            </w:r>
          </w:p>
          <w:p w14:paraId="6E0B7FFC" w14:textId="77777777" w:rsidR="00F421F4" w:rsidRPr="00316940" w:rsidRDefault="00F421F4" w:rsidP="00BD053E">
            <w:pPr>
              <w:widowControl w:val="0"/>
              <w:numPr>
                <w:ilvl w:val="1"/>
                <w:numId w:val="46"/>
              </w:numPr>
              <w:jc w:val="both"/>
              <w:rPr>
                <w:rFonts w:ascii="Times New Roman" w:eastAsiaTheme="minorEastAsia" w:hAnsi="Times New Roman" w:cstheme="minorBidi"/>
                <w:kern w:val="2"/>
                <w:szCs w:val="21"/>
                <w:lang w:eastAsia="x-none"/>
              </w:rPr>
            </w:pPr>
            <w:r w:rsidRPr="00316940">
              <w:rPr>
                <w:rFonts w:ascii="Times New Roman" w:eastAsiaTheme="minorEastAsia" w:hAnsi="Times New Roman" w:cstheme="minorBidi"/>
                <w:kern w:val="2"/>
                <w:szCs w:val="21"/>
                <w:lang w:eastAsia="x-none"/>
              </w:rPr>
              <w:t>Option Y: UE receives on-demand SIB1 from Cell A</w:t>
            </w:r>
            <w:bookmarkEnd w:id="249"/>
          </w:p>
        </w:tc>
      </w:tr>
    </w:tbl>
    <w:p w14:paraId="2B0B3D6D" w14:textId="77777777" w:rsidR="00F421F4" w:rsidRDefault="00F421F4" w:rsidP="00F421F4">
      <w:pPr>
        <w:adjustRightInd w:val="0"/>
        <w:snapToGrid w:val="0"/>
        <w:spacing w:beforeLines="50" w:before="120" w:afterLines="50" w:after="120"/>
        <w:jc w:val="both"/>
        <w:rPr>
          <w:rFonts w:ascii="Times New Roman" w:eastAsia="等线" w:hAnsi="Times New Roman"/>
          <w:szCs w:val="20"/>
        </w:rPr>
      </w:pPr>
      <w:r w:rsidRPr="00082ED3">
        <w:rPr>
          <w:rFonts w:ascii="Times New Roman" w:eastAsia="等线" w:hAnsi="Times New Roman"/>
          <w:szCs w:val="20"/>
        </w:rPr>
        <w:lastRenderedPageBreak/>
        <w:t xml:space="preserve">In </w:t>
      </w:r>
      <w:r>
        <w:rPr>
          <w:rFonts w:ascii="Times New Roman" w:eastAsia="等线" w:hAnsi="Times New Roman"/>
          <w:szCs w:val="20"/>
        </w:rPr>
        <w:t>the</w:t>
      </w:r>
      <w:r w:rsidRPr="00082ED3">
        <w:rPr>
          <w:rFonts w:ascii="Times New Roman" w:eastAsia="等线" w:hAnsi="Times New Roman"/>
          <w:szCs w:val="20"/>
        </w:rPr>
        <w:t xml:space="preserve"> standalone </w:t>
      </w:r>
      <w:r>
        <w:rPr>
          <w:rFonts w:ascii="Times New Roman" w:eastAsia="等线" w:hAnsi="Times New Roman"/>
          <w:szCs w:val="20"/>
        </w:rPr>
        <w:t>case of R19 as shown above</w:t>
      </w:r>
      <w:r w:rsidRPr="00082ED3">
        <w:rPr>
          <w:rFonts w:ascii="Times New Roman" w:eastAsia="等线" w:hAnsi="Times New Roman"/>
          <w:szCs w:val="20"/>
        </w:rPr>
        <w:t xml:space="preserve">, NES cells will still periodically transmit SSB to ensure synchronization performance. By 6G, some companies believe that even </w:t>
      </w:r>
      <w:r>
        <w:rPr>
          <w:rFonts w:ascii="Times New Roman" w:eastAsia="等线" w:hAnsi="Times New Roman"/>
          <w:szCs w:val="20"/>
        </w:rPr>
        <w:t xml:space="preserve">periodical </w:t>
      </w:r>
      <w:r w:rsidRPr="00082ED3">
        <w:rPr>
          <w:rFonts w:ascii="Times New Roman" w:eastAsia="等线" w:hAnsi="Times New Roman"/>
          <w:szCs w:val="20"/>
        </w:rPr>
        <w:t>SSB transmission can be omitted in standalone scenarios to maximize energy savings.</w:t>
      </w:r>
      <w:r>
        <w:rPr>
          <w:rFonts w:ascii="Times New Roman" w:eastAsia="等线" w:hAnsi="Times New Roman"/>
          <w:szCs w:val="20"/>
        </w:rPr>
        <w:t xml:space="preserve"> </w:t>
      </w:r>
      <w:r w:rsidRPr="002367CC">
        <w:rPr>
          <w:rFonts w:ascii="Times New Roman" w:eastAsia="等线" w:hAnsi="Times New Roman"/>
          <w:szCs w:val="20"/>
        </w:rPr>
        <w:t xml:space="preserve">For the sake of discussion, we will </w:t>
      </w:r>
      <w:r>
        <w:rPr>
          <w:rFonts w:ascii="Times New Roman" w:eastAsia="等线" w:hAnsi="Times New Roman" w:hint="eastAsia"/>
          <w:szCs w:val="20"/>
          <w:lang w:eastAsia="zh-CN"/>
        </w:rPr>
        <w:t>list</w:t>
      </w:r>
      <w:r w:rsidRPr="002367CC">
        <w:rPr>
          <w:rFonts w:ascii="Times New Roman" w:eastAsia="等线" w:hAnsi="Times New Roman"/>
          <w:szCs w:val="20"/>
        </w:rPr>
        <w:t xml:space="preserve"> two </w:t>
      </w:r>
      <w:r>
        <w:rPr>
          <w:rFonts w:ascii="Times New Roman" w:eastAsia="等线" w:hAnsi="Times New Roman"/>
          <w:szCs w:val="20"/>
        </w:rPr>
        <w:t>cases</w:t>
      </w:r>
      <w:r w:rsidRPr="002367CC">
        <w:rPr>
          <w:rFonts w:ascii="Times New Roman" w:eastAsia="等线" w:hAnsi="Times New Roman"/>
          <w:szCs w:val="20"/>
        </w:rPr>
        <w:t xml:space="preserve"> based on whether NES cells periodically send SSBs in standalone </w:t>
      </w:r>
      <w:r>
        <w:rPr>
          <w:rFonts w:ascii="Times New Roman" w:eastAsia="等线" w:hAnsi="Times New Roman"/>
          <w:szCs w:val="20"/>
        </w:rPr>
        <w:t>scenario</w:t>
      </w:r>
      <w:r w:rsidRPr="002367CC">
        <w:rPr>
          <w:rFonts w:ascii="Times New Roman" w:eastAsia="等线" w:hAnsi="Times New Roman"/>
          <w:szCs w:val="20"/>
        </w:rPr>
        <w:t>.</w:t>
      </w:r>
      <w:r>
        <w:rPr>
          <w:rFonts w:ascii="Times New Roman" w:eastAsia="等线" w:hAnsi="Times New Roman"/>
          <w:szCs w:val="20"/>
        </w:rPr>
        <w:t xml:space="preserve"> </w:t>
      </w:r>
    </w:p>
    <w:p w14:paraId="6940487A" w14:textId="77777777" w:rsidR="00F421F4" w:rsidRDefault="00F421F4" w:rsidP="00BD053E">
      <w:pPr>
        <w:pStyle w:val="affff3"/>
        <w:numPr>
          <w:ilvl w:val="0"/>
          <w:numId w:val="57"/>
        </w:numPr>
        <w:adjustRightInd w:val="0"/>
        <w:snapToGrid w:val="0"/>
        <w:spacing w:beforeLines="50" w:before="120" w:afterLines="50" w:after="120"/>
        <w:ind w:firstLineChars="0"/>
        <w:rPr>
          <w:rFonts w:ascii="Times New Roman" w:eastAsia="等线" w:hAnsi="Times New Roman"/>
          <w:szCs w:val="20"/>
        </w:rPr>
      </w:pPr>
      <w:r w:rsidRPr="002367CC">
        <w:rPr>
          <w:rFonts w:ascii="Times New Roman" w:eastAsia="等线" w:hAnsi="Times New Roman" w:hint="eastAsia"/>
          <w:szCs w:val="20"/>
        </w:rPr>
        <w:t>F</w:t>
      </w:r>
      <w:r w:rsidRPr="002367CC">
        <w:rPr>
          <w:rFonts w:ascii="Times New Roman" w:eastAsia="等线" w:hAnsi="Times New Roman"/>
          <w:szCs w:val="20"/>
        </w:rPr>
        <w:t>or</w:t>
      </w:r>
      <w:bookmarkStart w:id="252" w:name="OLE_LINK69"/>
      <w:bookmarkStart w:id="253" w:name="OLE_LINK71"/>
      <w:r>
        <w:rPr>
          <w:rFonts w:ascii="Times New Roman" w:eastAsia="等线" w:hAnsi="Times New Roman"/>
          <w:b/>
          <w:szCs w:val="20"/>
        </w:rPr>
        <w:t xml:space="preserve"> single layer</w:t>
      </w:r>
      <w:r w:rsidRPr="002765AA">
        <w:rPr>
          <w:rFonts w:ascii="Times New Roman" w:eastAsia="等线" w:hAnsi="Times New Roman"/>
          <w:b/>
          <w:szCs w:val="20"/>
        </w:rPr>
        <w:t xml:space="preserve"> </w:t>
      </w:r>
      <w:bookmarkEnd w:id="252"/>
      <w:bookmarkEnd w:id="253"/>
      <w:r w:rsidRPr="002765AA">
        <w:rPr>
          <w:rFonts w:ascii="Times New Roman" w:eastAsia="等线" w:hAnsi="Times New Roman"/>
          <w:b/>
          <w:szCs w:val="20"/>
        </w:rPr>
        <w:t>case1a</w:t>
      </w:r>
      <w:r>
        <w:rPr>
          <w:rFonts w:ascii="Times New Roman" w:eastAsia="等线" w:hAnsi="Times New Roman"/>
          <w:szCs w:val="20"/>
        </w:rPr>
        <w:t xml:space="preserve">, </w:t>
      </w:r>
      <w:r w:rsidRPr="002765AA">
        <w:rPr>
          <w:rFonts w:ascii="Times New Roman" w:eastAsia="等线" w:hAnsi="Times New Roman"/>
          <w:b/>
          <w:szCs w:val="20"/>
        </w:rPr>
        <w:t xml:space="preserve">standalone </w:t>
      </w:r>
      <w:r>
        <w:rPr>
          <w:rFonts w:ascii="Times New Roman" w:eastAsia="等线" w:hAnsi="Times New Roman"/>
          <w:b/>
          <w:szCs w:val="20"/>
        </w:rPr>
        <w:t xml:space="preserve">OD-SIB1, </w:t>
      </w:r>
      <w:r>
        <w:rPr>
          <w:rFonts w:ascii="Times New Roman" w:eastAsia="等线" w:hAnsi="Times New Roman"/>
          <w:szCs w:val="20"/>
        </w:rPr>
        <w:t>NES cell</w:t>
      </w:r>
      <w:r w:rsidRPr="00E8233E">
        <w:rPr>
          <w:rFonts w:ascii="Times New Roman" w:eastAsia="等线" w:hAnsi="Times New Roman"/>
          <w:szCs w:val="20"/>
        </w:rPr>
        <w:t xml:space="preserve"> </w:t>
      </w:r>
      <w:r w:rsidRPr="008370CE">
        <w:rPr>
          <w:rFonts w:ascii="Times New Roman" w:eastAsia="等线" w:hAnsi="Times New Roman"/>
          <w:szCs w:val="20"/>
        </w:rPr>
        <w:t>periodically transmits SSB for sync</w:t>
      </w:r>
      <w:r>
        <w:rPr>
          <w:rFonts w:ascii="Times New Roman" w:eastAsia="等线" w:hAnsi="Times New Roman"/>
          <w:szCs w:val="20"/>
        </w:rPr>
        <w:t xml:space="preserve">, but </w:t>
      </w:r>
      <w:r w:rsidRPr="008370CE">
        <w:rPr>
          <w:rFonts w:ascii="Times New Roman" w:eastAsia="等线" w:hAnsi="Times New Roman"/>
          <w:szCs w:val="20"/>
        </w:rPr>
        <w:t>without SIB1</w:t>
      </w:r>
      <w:r>
        <w:rPr>
          <w:rFonts w:ascii="Times New Roman" w:eastAsia="等线" w:hAnsi="Times New Roman"/>
          <w:szCs w:val="20"/>
        </w:rPr>
        <w:t xml:space="preserve"> for NES. The SIB1 can be on-demand </w:t>
      </w:r>
      <w:r w:rsidRPr="00FF74E1">
        <w:rPr>
          <w:rFonts w:ascii="Times New Roman" w:eastAsia="等线" w:hAnsi="Times New Roman"/>
          <w:szCs w:val="20"/>
        </w:rPr>
        <w:t>triggered by UL WUS</w:t>
      </w:r>
      <w:r>
        <w:rPr>
          <w:rFonts w:ascii="Times New Roman" w:eastAsia="等线" w:hAnsi="Times New Roman"/>
          <w:szCs w:val="20"/>
        </w:rPr>
        <w:t>.</w:t>
      </w:r>
    </w:p>
    <w:p w14:paraId="62294DE7" w14:textId="77777777" w:rsidR="00F421F4" w:rsidRPr="00E8233E" w:rsidRDefault="00F421F4" w:rsidP="00BD053E">
      <w:pPr>
        <w:pStyle w:val="affff3"/>
        <w:numPr>
          <w:ilvl w:val="0"/>
          <w:numId w:val="57"/>
        </w:numPr>
        <w:adjustRightInd w:val="0"/>
        <w:snapToGrid w:val="0"/>
        <w:spacing w:beforeLines="50" w:before="120" w:afterLines="50" w:after="120"/>
        <w:ind w:firstLineChars="0"/>
        <w:rPr>
          <w:rFonts w:ascii="Times New Roman" w:eastAsia="等线" w:hAnsi="Times New Roman"/>
          <w:szCs w:val="20"/>
        </w:rPr>
      </w:pPr>
      <w:r w:rsidRPr="002367CC">
        <w:rPr>
          <w:rFonts w:ascii="Times New Roman" w:eastAsia="等线" w:hAnsi="Times New Roman" w:hint="eastAsia"/>
          <w:szCs w:val="20"/>
        </w:rPr>
        <w:t>F</w:t>
      </w:r>
      <w:r w:rsidRPr="002367CC">
        <w:rPr>
          <w:rFonts w:ascii="Times New Roman" w:eastAsia="等线" w:hAnsi="Times New Roman"/>
          <w:szCs w:val="20"/>
        </w:rPr>
        <w:t>or</w:t>
      </w:r>
      <w:r w:rsidRPr="002765AA">
        <w:rPr>
          <w:rFonts w:ascii="Times New Roman" w:eastAsia="等线" w:hAnsi="Times New Roman"/>
          <w:b/>
          <w:szCs w:val="20"/>
        </w:rPr>
        <w:t xml:space="preserve"> </w:t>
      </w:r>
      <w:r>
        <w:rPr>
          <w:rFonts w:ascii="Times New Roman" w:eastAsia="等线" w:hAnsi="Times New Roman"/>
          <w:b/>
          <w:szCs w:val="20"/>
        </w:rPr>
        <w:t>single layer</w:t>
      </w:r>
      <w:r w:rsidRPr="002765AA">
        <w:rPr>
          <w:rFonts w:ascii="Times New Roman" w:eastAsia="等线" w:hAnsi="Times New Roman"/>
          <w:b/>
          <w:szCs w:val="20"/>
        </w:rPr>
        <w:t xml:space="preserve"> case1b</w:t>
      </w:r>
      <w:r>
        <w:rPr>
          <w:rFonts w:ascii="Times New Roman" w:eastAsia="等线" w:hAnsi="Times New Roman"/>
          <w:szCs w:val="20"/>
        </w:rPr>
        <w:t xml:space="preserve">, </w:t>
      </w:r>
      <w:r w:rsidRPr="002765AA">
        <w:rPr>
          <w:rFonts w:ascii="Times New Roman" w:eastAsia="等线" w:hAnsi="Times New Roman"/>
          <w:b/>
          <w:szCs w:val="20"/>
        </w:rPr>
        <w:t xml:space="preserve">standalone </w:t>
      </w:r>
      <w:r>
        <w:rPr>
          <w:rFonts w:ascii="Times New Roman" w:eastAsia="等线" w:hAnsi="Times New Roman"/>
          <w:b/>
          <w:szCs w:val="20"/>
        </w:rPr>
        <w:t xml:space="preserve">OD-SSB&amp;SIB1, </w:t>
      </w:r>
      <w:r>
        <w:rPr>
          <w:rFonts w:ascii="Times New Roman" w:eastAsia="等线" w:hAnsi="Times New Roman"/>
          <w:szCs w:val="20"/>
        </w:rPr>
        <w:t>NES cell</w:t>
      </w:r>
      <w:r w:rsidRPr="00E8233E">
        <w:rPr>
          <w:rFonts w:ascii="Times New Roman" w:eastAsia="等线" w:hAnsi="Times New Roman"/>
          <w:szCs w:val="20"/>
        </w:rPr>
        <w:t xml:space="preserve"> </w:t>
      </w:r>
      <w:r>
        <w:rPr>
          <w:rFonts w:ascii="Times New Roman" w:eastAsia="等线" w:hAnsi="Times New Roman"/>
          <w:szCs w:val="20"/>
        </w:rPr>
        <w:t xml:space="preserve">is </w:t>
      </w:r>
      <w:r w:rsidRPr="008370CE">
        <w:rPr>
          <w:rFonts w:ascii="Times New Roman" w:eastAsia="等线" w:hAnsi="Times New Roman"/>
          <w:szCs w:val="20"/>
        </w:rPr>
        <w:t>without periodical</w:t>
      </w:r>
      <w:r>
        <w:rPr>
          <w:rFonts w:ascii="Times New Roman" w:eastAsia="等线" w:hAnsi="Times New Roman"/>
          <w:szCs w:val="20"/>
        </w:rPr>
        <w:t xml:space="preserve"> SSB and </w:t>
      </w:r>
      <w:r w:rsidRPr="008370CE">
        <w:rPr>
          <w:rFonts w:ascii="Times New Roman" w:eastAsia="等线" w:hAnsi="Times New Roman"/>
          <w:szCs w:val="20"/>
        </w:rPr>
        <w:t>SIB1</w:t>
      </w:r>
      <w:r>
        <w:rPr>
          <w:rFonts w:ascii="Times New Roman" w:eastAsia="等线" w:hAnsi="Times New Roman"/>
          <w:szCs w:val="20"/>
        </w:rPr>
        <w:t xml:space="preserve"> for NES. The SSB and SIB1 can be</w:t>
      </w:r>
      <w:r w:rsidRPr="00FF74E1">
        <w:rPr>
          <w:rFonts w:ascii="Times New Roman" w:eastAsia="等线" w:hAnsi="Times New Roman"/>
          <w:szCs w:val="20"/>
        </w:rPr>
        <w:t xml:space="preserve"> </w:t>
      </w:r>
      <w:r>
        <w:rPr>
          <w:rFonts w:ascii="Times New Roman" w:eastAsia="等线" w:hAnsi="Times New Roman"/>
          <w:szCs w:val="20"/>
        </w:rPr>
        <w:t xml:space="preserve">on-demand </w:t>
      </w:r>
      <w:r w:rsidRPr="00FF74E1">
        <w:rPr>
          <w:rFonts w:ascii="Times New Roman" w:eastAsia="等线" w:hAnsi="Times New Roman"/>
          <w:szCs w:val="20"/>
        </w:rPr>
        <w:t>triggered by UL WUS</w:t>
      </w:r>
      <w:r>
        <w:rPr>
          <w:rFonts w:ascii="Times New Roman" w:eastAsia="等线" w:hAnsi="Times New Roman"/>
          <w:szCs w:val="20"/>
        </w:rPr>
        <w:t xml:space="preserve">. </w:t>
      </w:r>
    </w:p>
    <w:p w14:paraId="659E9219" w14:textId="55509984" w:rsidR="00F421F4" w:rsidRPr="008370CE"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rPr>
        <w:t xml:space="preserve">For case1a, standalone OD-SIB1, </w:t>
      </w:r>
      <w:r w:rsidRPr="008370CE">
        <w:rPr>
          <w:rFonts w:ascii="Times New Roman" w:eastAsia="等线" w:hAnsi="Times New Roman"/>
          <w:szCs w:val="20"/>
        </w:rPr>
        <w:fldChar w:fldCharType="begin"/>
      </w:r>
      <w:r w:rsidRPr="008370CE">
        <w:rPr>
          <w:rFonts w:ascii="Times New Roman" w:eastAsia="等线" w:hAnsi="Times New Roman"/>
          <w:szCs w:val="20"/>
        </w:rPr>
        <w:instrText xml:space="preserve"> REF _Ref205472359 \h </w:instrText>
      </w:r>
      <w:r>
        <w:rPr>
          <w:rFonts w:ascii="Times New Roman" w:eastAsia="等线" w:hAnsi="Times New Roman"/>
          <w:szCs w:val="20"/>
        </w:rPr>
        <w:instrText xml:space="preserve"> \* MERGEFORMAT </w:instrText>
      </w:r>
      <w:r w:rsidRPr="008370CE">
        <w:rPr>
          <w:rFonts w:ascii="Times New Roman" w:eastAsia="等线" w:hAnsi="Times New Roman"/>
          <w:szCs w:val="20"/>
        </w:rPr>
      </w:r>
      <w:r w:rsidRPr="008370CE">
        <w:rPr>
          <w:rFonts w:ascii="Times New Roman" w:eastAsia="等线" w:hAnsi="Times New Roman"/>
          <w:szCs w:val="20"/>
        </w:rPr>
        <w:fldChar w:fldCharType="separate"/>
      </w:r>
      <w:r w:rsidR="0089017B" w:rsidRPr="0089017B">
        <w:rPr>
          <w:rFonts w:ascii="Times New Roman" w:eastAsia="等线" w:hAnsi="Times New Roman"/>
          <w:szCs w:val="20"/>
        </w:rPr>
        <w:t>Figure 6</w:t>
      </w:r>
      <w:r w:rsidRPr="008370CE">
        <w:rPr>
          <w:rFonts w:ascii="Times New Roman" w:eastAsia="等线" w:hAnsi="Times New Roman"/>
          <w:szCs w:val="20"/>
        </w:rPr>
        <w:fldChar w:fldCharType="end"/>
      </w:r>
      <w:r w:rsidRPr="008370CE">
        <w:rPr>
          <w:rFonts w:ascii="Times New Roman" w:eastAsia="等线" w:hAnsi="Times New Roman"/>
          <w:szCs w:val="20"/>
        </w:rPr>
        <w:t xml:space="preserve"> </w:t>
      </w:r>
      <w:r>
        <w:rPr>
          <w:rFonts w:ascii="Times New Roman" w:eastAsia="等线" w:hAnsi="Times New Roman"/>
          <w:szCs w:val="20"/>
        </w:rPr>
        <w:t xml:space="preserve"> and </w:t>
      </w:r>
      <w:r>
        <w:rPr>
          <w:rFonts w:ascii="Times New Roman" w:eastAsia="等线" w:hAnsi="Times New Roman"/>
          <w:szCs w:val="20"/>
        </w:rPr>
        <w:fldChar w:fldCharType="begin"/>
      </w:r>
      <w:r>
        <w:rPr>
          <w:rFonts w:ascii="Times New Roman" w:eastAsia="等线" w:hAnsi="Times New Roman"/>
          <w:szCs w:val="20"/>
        </w:rPr>
        <w:instrText xml:space="preserve"> REF _Ref210048437 \h </w:instrText>
      </w:r>
      <w:r>
        <w:rPr>
          <w:rFonts w:ascii="Times New Roman" w:eastAsia="等线" w:hAnsi="Times New Roman"/>
          <w:szCs w:val="20"/>
        </w:rPr>
      </w:r>
      <w:r>
        <w:rPr>
          <w:rFonts w:ascii="Times New Roman" w:eastAsia="等线" w:hAnsi="Times New Roman"/>
          <w:szCs w:val="20"/>
        </w:rPr>
        <w:fldChar w:fldCharType="separate"/>
      </w:r>
      <w:r w:rsidR="0089017B" w:rsidRPr="006870DF">
        <w:rPr>
          <w:rFonts w:ascii="Times New Roman" w:hAnsi="Times New Roman"/>
        </w:rPr>
        <w:t xml:space="preserve">Figure </w:t>
      </w:r>
      <w:r w:rsidR="0089017B">
        <w:rPr>
          <w:rFonts w:ascii="Times New Roman" w:hAnsi="Times New Roman"/>
          <w:noProof/>
        </w:rPr>
        <w:t>7</w:t>
      </w:r>
      <w:r>
        <w:rPr>
          <w:rFonts w:ascii="Times New Roman" w:eastAsia="等线" w:hAnsi="Times New Roman"/>
          <w:szCs w:val="20"/>
        </w:rPr>
        <w:fldChar w:fldCharType="end"/>
      </w:r>
      <w:r>
        <w:rPr>
          <w:rFonts w:ascii="Times New Roman" w:eastAsia="等线" w:hAnsi="Times New Roman"/>
          <w:szCs w:val="20"/>
        </w:rPr>
        <w:t xml:space="preserve"> </w:t>
      </w:r>
      <w:r w:rsidRPr="008370CE">
        <w:rPr>
          <w:rFonts w:ascii="Times New Roman" w:eastAsia="等线" w:hAnsi="Times New Roman"/>
          <w:szCs w:val="20"/>
        </w:rPr>
        <w:t>illustrates the scenario</w:t>
      </w:r>
      <w:r>
        <w:rPr>
          <w:rFonts w:ascii="Times New Roman" w:eastAsia="等线" w:hAnsi="Times New Roman" w:hint="eastAsia"/>
          <w:szCs w:val="20"/>
          <w:lang w:eastAsia="zh-CN"/>
        </w:rPr>
        <w:t>,</w:t>
      </w:r>
      <w:r>
        <w:rPr>
          <w:rFonts w:ascii="Times New Roman" w:eastAsia="等线" w:hAnsi="Times New Roman"/>
          <w:szCs w:val="20"/>
          <w:lang w:eastAsia="zh-CN"/>
        </w:rPr>
        <w:t xml:space="preserve"> where N</w:t>
      </w:r>
      <w:r w:rsidRPr="008370CE">
        <w:rPr>
          <w:rFonts w:ascii="Times New Roman" w:eastAsia="等线" w:hAnsi="Times New Roman"/>
          <w:szCs w:val="20"/>
        </w:rPr>
        <w:t xml:space="preserve">ES cell is a coverage cell, which periodically transmits SSB for sync without SIB1. For cell </w:t>
      </w:r>
      <w:r w:rsidRPr="008370CE">
        <w:rPr>
          <w:rFonts w:ascii="Times New Roman" w:eastAsia="等线" w:hAnsi="Times New Roman" w:hint="eastAsia"/>
          <w:szCs w:val="20"/>
        </w:rPr>
        <w:t>(re)selection</w:t>
      </w:r>
      <w:r w:rsidRPr="008370CE">
        <w:rPr>
          <w:rFonts w:ascii="Times New Roman" w:eastAsia="等线" w:hAnsi="Times New Roman"/>
          <w:szCs w:val="20"/>
        </w:rPr>
        <w:t xml:space="preserve">, UE </w:t>
      </w:r>
      <w:proofErr w:type="gramStart"/>
      <w:r w:rsidRPr="008370CE">
        <w:rPr>
          <w:rFonts w:ascii="Times New Roman" w:eastAsia="等线" w:hAnsi="Times New Roman"/>
          <w:szCs w:val="20"/>
        </w:rPr>
        <w:t>has to</w:t>
      </w:r>
      <w:proofErr w:type="gramEnd"/>
      <w:r w:rsidRPr="008370CE">
        <w:rPr>
          <w:rFonts w:ascii="Times New Roman" w:eastAsia="等线" w:hAnsi="Times New Roman"/>
          <w:szCs w:val="20"/>
        </w:rPr>
        <w:t xml:space="preserve"> wake up NES cell to get SIB1 to further verify whether NES cell can be selected</w:t>
      </w:r>
      <w:r>
        <w:rPr>
          <w:rFonts w:ascii="Times New Roman" w:eastAsia="等线" w:hAnsi="Times New Roman"/>
          <w:szCs w:val="20"/>
        </w:rPr>
        <w:t xml:space="preserve"> since no other cells are available</w:t>
      </w:r>
      <w:r w:rsidRPr="008370CE">
        <w:rPr>
          <w:rFonts w:ascii="Times New Roman" w:eastAsia="等线" w:hAnsi="Times New Roman"/>
          <w:szCs w:val="20"/>
        </w:rPr>
        <w:t>.</w:t>
      </w:r>
      <w:r w:rsidRPr="008370CE">
        <w:rPr>
          <w:rFonts w:ascii="Times New Roman" w:eastAsia="等线" w:hAnsi="Times New Roman" w:hint="eastAsia"/>
          <w:szCs w:val="20"/>
        </w:rPr>
        <w:t xml:space="preserve"> </w:t>
      </w:r>
      <w:r w:rsidRPr="008370CE">
        <w:rPr>
          <w:rFonts w:ascii="Times New Roman" w:eastAsia="等线" w:hAnsi="Times New Roman"/>
          <w:szCs w:val="20"/>
        </w:rPr>
        <w:t>UE transmits UL WUS to NES Cell when needed, and finally receives on-demand SIB1 from NES Cell.</w:t>
      </w:r>
      <w:r w:rsidRPr="00975DAE">
        <w:rPr>
          <w:rFonts w:ascii="Times New Roman" w:eastAsia="等线" w:hAnsi="Times New Roman" w:hint="eastAsia"/>
          <w:szCs w:val="20"/>
        </w:rPr>
        <w:t xml:space="preserve"> </w:t>
      </w:r>
      <w:r w:rsidRPr="004733B3">
        <w:rPr>
          <w:rFonts w:ascii="Times New Roman" w:eastAsia="等线" w:hAnsi="Times New Roman"/>
          <w:szCs w:val="20"/>
        </w:rPr>
        <w:t>In this scenario, since the UE must first initiate an UL-WUS request for SIB1, this impacts the latency associated with cell reselection or cell selection.</w:t>
      </w:r>
      <w:r>
        <w:rPr>
          <w:rFonts w:ascii="Times New Roman" w:eastAsia="等线" w:hAnsi="Times New Roman" w:hint="eastAsia"/>
          <w:szCs w:val="20"/>
          <w:lang w:eastAsia="zh-CN"/>
        </w:rPr>
        <w:t xml:space="preserve"> </w:t>
      </w:r>
      <w:r>
        <w:rPr>
          <w:rFonts w:ascii="Times New Roman" w:eastAsia="等线" w:hAnsi="Times New Roman"/>
          <w:szCs w:val="20"/>
          <w:lang w:eastAsia="zh-CN"/>
        </w:rPr>
        <w:t>In addition, t</w:t>
      </w:r>
      <w:r w:rsidRPr="008370CE">
        <w:rPr>
          <w:rFonts w:ascii="Times New Roman" w:eastAsia="等线" w:hAnsi="Times New Roman"/>
          <w:szCs w:val="20"/>
        </w:rPr>
        <w:t xml:space="preserve">he most important </w:t>
      </w:r>
      <w:r>
        <w:rPr>
          <w:rFonts w:ascii="Times New Roman" w:eastAsia="等线" w:hAnsi="Times New Roman"/>
          <w:szCs w:val="20"/>
        </w:rPr>
        <w:t xml:space="preserve">design </w:t>
      </w:r>
      <w:r w:rsidRPr="008370CE">
        <w:rPr>
          <w:rFonts w:ascii="Times New Roman" w:eastAsia="等线" w:hAnsi="Times New Roman"/>
          <w:szCs w:val="20"/>
        </w:rPr>
        <w:t xml:space="preserve">challenge </w:t>
      </w:r>
      <w:r>
        <w:rPr>
          <w:rFonts w:ascii="Times New Roman" w:eastAsia="等线" w:hAnsi="Times New Roman" w:hint="eastAsia"/>
          <w:szCs w:val="20"/>
          <w:lang w:eastAsia="zh-CN"/>
        </w:rPr>
        <w:t>of</w:t>
      </w:r>
      <w:r>
        <w:rPr>
          <w:rFonts w:ascii="Times New Roman" w:eastAsia="等线" w:hAnsi="Times New Roman"/>
          <w:szCs w:val="20"/>
        </w:rPr>
        <w:t xml:space="preserve"> </w:t>
      </w:r>
      <w:r>
        <w:rPr>
          <w:rFonts w:ascii="Times New Roman" w:eastAsia="等线" w:hAnsi="Times New Roman"/>
          <w:szCs w:val="20"/>
          <w:lang w:eastAsia="zh-CN"/>
        </w:rPr>
        <w:t>case</w:t>
      </w:r>
      <w:r>
        <w:rPr>
          <w:rFonts w:ascii="Times New Roman" w:eastAsia="等线" w:hAnsi="Times New Roman"/>
          <w:szCs w:val="20"/>
        </w:rPr>
        <w:t>1</w:t>
      </w:r>
      <w:r>
        <w:rPr>
          <w:rFonts w:ascii="Times New Roman" w:eastAsia="等线" w:hAnsi="Times New Roman"/>
          <w:szCs w:val="20"/>
          <w:lang w:eastAsia="zh-CN"/>
        </w:rPr>
        <w:t>a</w:t>
      </w:r>
      <w:r w:rsidRPr="008370CE">
        <w:rPr>
          <w:rFonts w:ascii="Times New Roman" w:eastAsia="等线" w:hAnsi="Times New Roman"/>
          <w:szCs w:val="20"/>
        </w:rPr>
        <w:t xml:space="preserve"> is how to get WUS config from a NES cell with only periodically transmitted SSB. WUS config in R19 can be up to 200bits~500bits, which is not realistic to explicitly indicate </w:t>
      </w:r>
      <w:r w:rsidRPr="008370CE">
        <w:rPr>
          <w:rFonts w:ascii="Times New Roman" w:eastAsia="等线" w:hAnsi="Times New Roman" w:hint="eastAsia"/>
          <w:szCs w:val="20"/>
        </w:rPr>
        <w:t xml:space="preserve">all WUS config information </w:t>
      </w:r>
      <w:r w:rsidRPr="008370CE">
        <w:rPr>
          <w:rFonts w:ascii="Times New Roman" w:eastAsia="等线" w:hAnsi="Times New Roman"/>
          <w:szCs w:val="20"/>
        </w:rPr>
        <w:t xml:space="preserve">in the SSB of NES cell. So, </w:t>
      </w:r>
      <w:r w:rsidRPr="008370CE">
        <w:rPr>
          <w:rFonts w:ascii="Times New Roman" w:eastAsia="等线" w:hAnsi="Times New Roman" w:hint="eastAsia"/>
          <w:szCs w:val="20"/>
        </w:rPr>
        <w:t>study on the</w:t>
      </w:r>
      <w:r w:rsidRPr="008370CE">
        <w:rPr>
          <w:rFonts w:ascii="Times New Roman" w:eastAsia="等线" w:hAnsi="Times New Roman"/>
          <w:szCs w:val="20"/>
        </w:rPr>
        <w:t xml:space="preserve"> WUS config </w:t>
      </w:r>
      <w:r w:rsidRPr="008370CE">
        <w:rPr>
          <w:rFonts w:ascii="Times New Roman" w:eastAsia="等线" w:hAnsi="Times New Roman" w:hint="eastAsia"/>
          <w:szCs w:val="20"/>
        </w:rPr>
        <w:t>provision</w:t>
      </w:r>
      <w:r w:rsidRPr="008370CE">
        <w:rPr>
          <w:rFonts w:ascii="Times New Roman" w:eastAsia="等线" w:hAnsi="Times New Roman"/>
          <w:szCs w:val="20"/>
        </w:rPr>
        <w:t xml:space="preserve"> is needed </w:t>
      </w:r>
      <w:r w:rsidRPr="008370CE">
        <w:rPr>
          <w:rFonts w:ascii="Times New Roman" w:eastAsia="等线" w:hAnsi="Times New Roman" w:hint="eastAsia"/>
          <w:szCs w:val="20"/>
        </w:rPr>
        <w:t>for</w:t>
      </w:r>
      <w:r w:rsidRPr="008370CE">
        <w:rPr>
          <w:rFonts w:ascii="Times New Roman" w:eastAsia="等线" w:hAnsi="Times New Roman"/>
          <w:szCs w:val="20"/>
        </w:rPr>
        <w:t xml:space="preserve"> this standalone </w:t>
      </w:r>
      <w:r>
        <w:rPr>
          <w:rFonts w:ascii="Times New Roman" w:eastAsia="等线" w:hAnsi="Times New Roman"/>
          <w:szCs w:val="20"/>
        </w:rPr>
        <w:t>case1a</w:t>
      </w:r>
      <w:r w:rsidRPr="008370CE">
        <w:rPr>
          <w:rFonts w:ascii="Times New Roman" w:eastAsia="等线" w:hAnsi="Times New Roman"/>
          <w:szCs w:val="20"/>
        </w:rPr>
        <w:t>.</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51"/>
      </w:tblGrid>
      <w:tr w:rsidR="00F421F4" w14:paraId="5DEA699E" w14:textId="77777777" w:rsidTr="00614587">
        <w:tc>
          <w:tcPr>
            <w:tcW w:w="5519" w:type="dxa"/>
          </w:tcPr>
          <w:p w14:paraId="0F57BA9A" w14:textId="77777777" w:rsidR="00F421F4" w:rsidRDefault="00F421F4" w:rsidP="00614587">
            <w:pPr>
              <w:spacing w:before="120" w:after="120"/>
              <w:rPr>
                <w:rFonts w:eastAsiaTheme="minorEastAsia"/>
              </w:rPr>
            </w:pPr>
            <w:r>
              <w:rPr>
                <w:rFonts w:asciiTheme="minorHAnsi" w:eastAsiaTheme="minorEastAsia" w:hAnsiTheme="minorHAnsi" w:cstheme="minorBidi"/>
                <w:kern w:val="2"/>
                <w:sz w:val="21"/>
                <w:szCs w:val="22"/>
              </w:rPr>
              <w:object w:dxaOrig="5340" w:dyaOrig="2161" w14:anchorId="263637F9">
                <v:shape id="_x0000_i1029" type="#_x0000_t75" style="width:265.5pt;height:107pt" o:ole="">
                  <v:imagedata r:id="rId21" o:title=""/>
                </v:shape>
                <o:OLEObject Type="Embed" ProgID="Visio.Drawing.15" ShapeID="_x0000_i1029" DrawAspect="Content" ObjectID="_1820773585" r:id="rId22"/>
              </w:object>
            </w:r>
          </w:p>
        </w:tc>
        <w:tc>
          <w:tcPr>
            <w:tcW w:w="3551" w:type="dxa"/>
          </w:tcPr>
          <w:p w14:paraId="339E608A" w14:textId="77777777" w:rsidR="00F421F4" w:rsidRDefault="00F421F4" w:rsidP="00614587">
            <w:pPr>
              <w:spacing w:before="120" w:after="120"/>
              <w:jc w:val="center"/>
              <w:rPr>
                <w:rFonts w:eastAsiaTheme="minorEastAsia"/>
              </w:rPr>
            </w:pPr>
            <w:r>
              <w:rPr>
                <w:rFonts w:asciiTheme="minorHAnsi" w:eastAsiaTheme="minorEastAsia" w:hAnsiTheme="minorHAnsi" w:cstheme="minorBidi"/>
                <w:kern w:val="2"/>
                <w:sz w:val="21"/>
                <w:szCs w:val="22"/>
              </w:rPr>
              <w:object w:dxaOrig="4351" w:dyaOrig="4541" w14:anchorId="090E16EA">
                <v:shape id="_x0000_i1030" type="#_x0000_t75" style="width:136pt;height:133.5pt" o:ole="">
                  <v:imagedata r:id="rId23" o:title=""/>
                </v:shape>
                <o:OLEObject Type="Embed" ProgID="Visio.Drawing.15" ShapeID="_x0000_i1030" DrawAspect="Content" ObjectID="_1820773586" r:id="rId24"/>
              </w:object>
            </w:r>
          </w:p>
        </w:tc>
      </w:tr>
      <w:tr w:rsidR="00F421F4" w14:paraId="73C5AFEC" w14:textId="77777777" w:rsidTr="00614587">
        <w:tc>
          <w:tcPr>
            <w:tcW w:w="5519" w:type="dxa"/>
          </w:tcPr>
          <w:p w14:paraId="04E2CA4A" w14:textId="43E21039" w:rsidR="00F421F4" w:rsidRPr="006870DF" w:rsidRDefault="00F421F4" w:rsidP="00614587">
            <w:pPr>
              <w:spacing w:before="120" w:after="120"/>
              <w:jc w:val="center"/>
              <w:rPr>
                <w:rFonts w:ascii="Times New Roman" w:eastAsiaTheme="minorEastAsia" w:hAnsi="Times New Roman"/>
              </w:rPr>
            </w:pPr>
            <w:bookmarkStart w:id="254" w:name="_Ref205472359"/>
            <w:r w:rsidRPr="006870DF">
              <w:rPr>
                <w:rFonts w:ascii="Times New Roman" w:hAnsi="Times New Roman"/>
              </w:rPr>
              <w:t xml:space="preserve">Figure </w:t>
            </w:r>
            <w:r w:rsidRPr="006870DF">
              <w:rPr>
                <w:rFonts w:ascii="Times New Roman" w:hAnsi="Times New Roman"/>
              </w:rPr>
              <w:fldChar w:fldCharType="begin"/>
            </w:r>
            <w:r w:rsidRPr="006870DF">
              <w:rPr>
                <w:rFonts w:ascii="Times New Roman" w:hAnsi="Times New Roman"/>
              </w:rPr>
              <w:instrText xml:space="preserve"> SEQ Figure \* ARABIC </w:instrText>
            </w:r>
            <w:r w:rsidRPr="006870DF">
              <w:rPr>
                <w:rFonts w:ascii="Times New Roman" w:hAnsi="Times New Roman"/>
              </w:rPr>
              <w:fldChar w:fldCharType="separate"/>
            </w:r>
            <w:r w:rsidR="0089017B">
              <w:rPr>
                <w:rFonts w:ascii="Times New Roman" w:hAnsi="Times New Roman"/>
                <w:noProof/>
              </w:rPr>
              <w:t>6</w:t>
            </w:r>
            <w:r w:rsidRPr="006870DF">
              <w:rPr>
                <w:rFonts w:ascii="Times New Roman" w:hAnsi="Times New Roman"/>
              </w:rPr>
              <w:fldChar w:fldCharType="end"/>
            </w:r>
            <w:bookmarkEnd w:id="254"/>
            <w:r w:rsidRPr="006870DF">
              <w:rPr>
                <w:rFonts w:ascii="Times New Roman" w:eastAsiaTheme="minorEastAsia" w:hAnsi="Times New Roman"/>
              </w:rPr>
              <w:t xml:space="preserve">: illustration of </w:t>
            </w:r>
            <w:bookmarkStart w:id="255" w:name="OLE_LINK4"/>
            <w:r>
              <w:rPr>
                <w:rFonts w:ascii="Times New Roman" w:eastAsiaTheme="minorEastAsia" w:hAnsi="Times New Roman" w:hint="eastAsia"/>
              </w:rPr>
              <w:t>standalone</w:t>
            </w:r>
            <w:r>
              <w:rPr>
                <w:rFonts w:ascii="Times New Roman" w:eastAsiaTheme="minorEastAsia" w:hAnsi="Times New Roman"/>
              </w:rPr>
              <w:t xml:space="preserve"> OD-SIB1</w:t>
            </w:r>
            <w:bookmarkEnd w:id="255"/>
            <w:r>
              <w:rPr>
                <w:rFonts w:ascii="Times New Roman" w:eastAsiaTheme="minorEastAsia" w:hAnsi="Times New Roman"/>
              </w:rPr>
              <w:t xml:space="preserve"> case1a</w:t>
            </w:r>
          </w:p>
        </w:tc>
        <w:tc>
          <w:tcPr>
            <w:tcW w:w="3551" w:type="dxa"/>
          </w:tcPr>
          <w:p w14:paraId="0B771DFA" w14:textId="5D1F4FF4" w:rsidR="00F421F4" w:rsidRPr="006870DF" w:rsidRDefault="00F421F4" w:rsidP="00614587">
            <w:pPr>
              <w:spacing w:before="120" w:after="120"/>
              <w:jc w:val="center"/>
              <w:rPr>
                <w:rFonts w:ascii="Times New Roman" w:eastAsiaTheme="minorEastAsia" w:hAnsi="Times New Roman"/>
              </w:rPr>
            </w:pPr>
            <w:bookmarkStart w:id="256" w:name="_Ref210048437"/>
            <w:r w:rsidRPr="006870DF">
              <w:rPr>
                <w:rFonts w:ascii="Times New Roman" w:hAnsi="Times New Roman"/>
              </w:rPr>
              <w:t xml:space="preserve">Figure </w:t>
            </w:r>
            <w:r w:rsidRPr="006870DF">
              <w:rPr>
                <w:rFonts w:ascii="Times New Roman" w:hAnsi="Times New Roman"/>
              </w:rPr>
              <w:fldChar w:fldCharType="begin"/>
            </w:r>
            <w:r w:rsidRPr="006870DF">
              <w:rPr>
                <w:rFonts w:ascii="Times New Roman" w:hAnsi="Times New Roman"/>
              </w:rPr>
              <w:instrText xml:space="preserve"> SEQ Figure \* ARABIC </w:instrText>
            </w:r>
            <w:r w:rsidRPr="006870DF">
              <w:rPr>
                <w:rFonts w:ascii="Times New Roman" w:hAnsi="Times New Roman"/>
              </w:rPr>
              <w:fldChar w:fldCharType="separate"/>
            </w:r>
            <w:r w:rsidR="0089017B">
              <w:rPr>
                <w:rFonts w:ascii="Times New Roman" w:hAnsi="Times New Roman"/>
                <w:noProof/>
              </w:rPr>
              <w:t>7</w:t>
            </w:r>
            <w:r w:rsidRPr="006870DF">
              <w:rPr>
                <w:rFonts w:ascii="Times New Roman" w:hAnsi="Times New Roman"/>
              </w:rPr>
              <w:fldChar w:fldCharType="end"/>
            </w:r>
            <w:bookmarkEnd w:id="256"/>
            <w:r w:rsidRPr="006870DF">
              <w:rPr>
                <w:rFonts w:ascii="Times New Roman" w:eastAsiaTheme="minorEastAsia" w:hAnsi="Times New Roman"/>
              </w:rPr>
              <w:t xml:space="preserve">: </w:t>
            </w:r>
            <w:r>
              <w:rPr>
                <w:rFonts w:ascii="Times New Roman" w:eastAsiaTheme="minorEastAsia" w:hAnsi="Times New Roman" w:hint="eastAsia"/>
                <w:bCs/>
              </w:rPr>
              <w:t>P</w:t>
            </w:r>
            <w:r w:rsidRPr="006870DF">
              <w:rPr>
                <w:rFonts w:ascii="Times New Roman" w:eastAsiaTheme="minorEastAsia" w:hAnsi="Times New Roman"/>
                <w:bCs/>
              </w:rPr>
              <w:t xml:space="preserve">rocedure </w:t>
            </w:r>
            <w:r w:rsidRPr="006870DF">
              <w:rPr>
                <w:rFonts w:ascii="Times New Roman" w:eastAsiaTheme="minorEastAsia" w:hAnsi="Times New Roman"/>
              </w:rPr>
              <w:t xml:space="preserve">of </w:t>
            </w:r>
            <w:r>
              <w:rPr>
                <w:rFonts w:ascii="Times New Roman" w:eastAsiaTheme="minorEastAsia" w:hAnsi="Times New Roman" w:hint="eastAsia"/>
              </w:rPr>
              <w:t>standalone</w:t>
            </w:r>
            <w:r>
              <w:rPr>
                <w:rFonts w:ascii="Times New Roman" w:eastAsiaTheme="minorEastAsia" w:hAnsi="Times New Roman"/>
              </w:rPr>
              <w:t xml:space="preserve"> OD-SIB1 case 1a</w:t>
            </w:r>
          </w:p>
        </w:tc>
      </w:tr>
    </w:tbl>
    <w:p w14:paraId="01FAE21B" w14:textId="77777777" w:rsidR="00F421F4" w:rsidRPr="00167B1E"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rPr>
        <w:t>For standalone case1</w:t>
      </w:r>
      <w:r>
        <w:rPr>
          <w:rFonts w:ascii="Times New Roman" w:eastAsia="等线" w:hAnsi="Times New Roman" w:hint="eastAsia"/>
          <w:szCs w:val="20"/>
          <w:lang w:eastAsia="zh-CN"/>
        </w:rPr>
        <w:t>b</w:t>
      </w:r>
      <w:r>
        <w:rPr>
          <w:rFonts w:ascii="Times New Roman" w:eastAsia="等线" w:hAnsi="Times New Roman"/>
          <w:szCs w:val="20"/>
        </w:rPr>
        <w:t>,</w:t>
      </w:r>
      <w:r w:rsidRPr="006762C8">
        <w:rPr>
          <w:rFonts w:ascii="Times New Roman" w:eastAsia="等线" w:hAnsi="Times New Roman"/>
          <w:szCs w:val="20"/>
        </w:rPr>
        <w:t xml:space="preserve"> </w:t>
      </w:r>
      <w:r>
        <w:rPr>
          <w:rFonts w:ascii="Times New Roman" w:eastAsia="等线" w:hAnsi="Times New Roman"/>
          <w:szCs w:val="20"/>
        </w:rPr>
        <w:t>NES cell doesn’t periodically transmit both SSB and SIB1 at all to achieve more NES gain.</w:t>
      </w:r>
      <w:r>
        <w:rPr>
          <w:rFonts w:ascii="Times New Roman" w:eastAsia="等线" w:hAnsi="Times New Roman"/>
          <w:szCs w:val="20"/>
          <w:lang w:eastAsia="zh-CN"/>
        </w:rPr>
        <w:t xml:space="preserve"> </w:t>
      </w:r>
      <w:r>
        <w:rPr>
          <w:rFonts w:ascii="Times New Roman" w:eastAsia="等线" w:hAnsi="Times New Roman"/>
          <w:szCs w:val="20"/>
        </w:rPr>
        <w:t>However, h</w:t>
      </w:r>
      <w:r w:rsidRPr="001C7250">
        <w:rPr>
          <w:rFonts w:ascii="Times New Roman" w:eastAsia="等线" w:hAnsi="Times New Roman"/>
          <w:szCs w:val="20"/>
        </w:rPr>
        <w:t xml:space="preserve">ow to obtain WUS configuration will become a </w:t>
      </w:r>
      <w:r>
        <w:rPr>
          <w:rFonts w:ascii="Times New Roman" w:eastAsia="等线" w:hAnsi="Times New Roman"/>
          <w:szCs w:val="20"/>
        </w:rPr>
        <w:t>huge</w:t>
      </w:r>
      <w:r w:rsidRPr="001C7250">
        <w:rPr>
          <w:rFonts w:ascii="Times New Roman" w:eastAsia="等线" w:hAnsi="Times New Roman"/>
          <w:szCs w:val="20"/>
        </w:rPr>
        <w:t xml:space="preserve"> challenge</w:t>
      </w:r>
      <w:r>
        <w:rPr>
          <w:rFonts w:ascii="Times New Roman" w:eastAsia="等线" w:hAnsi="Times New Roman"/>
          <w:szCs w:val="20"/>
        </w:rPr>
        <w:t xml:space="preserve"> in this case since NES cell doesn’t transmit anything. One way to solve this problem is to predefine </w:t>
      </w:r>
      <w:proofErr w:type="gramStart"/>
      <w:r>
        <w:rPr>
          <w:rFonts w:ascii="Times New Roman" w:eastAsia="等线" w:hAnsi="Times New Roman"/>
          <w:szCs w:val="20"/>
        </w:rPr>
        <w:t>a large number of</w:t>
      </w:r>
      <w:proofErr w:type="gramEnd"/>
      <w:r>
        <w:rPr>
          <w:rFonts w:ascii="Times New Roman" w:eastAsia="等线" w:hAnsi="Times New Roman"/>
          <w:szCs w:val="20"/>
        </w:rPr>
        <w:t xml:space="preserve"> parameters, which may bring large efforts</w:t>
      </w:r>
      <w:r w:rsidRPr="00E64760">
        <w:rPr>
          <w:rFonts w:ascii="Times New Roman" w:eastAsia="等线" w:hAnsi="Times New Roman"/>
          <w:szCs w:val="20"/>
        </w:rPr>
        <w:t xml:space="preserve">. </w:t>
      </w:r>
      <w:r>
        <w:rPr>
          <w:rFonts w:ascii="Times New Roman" w:eastAsia="等线" w:hAnsi="Times New Roman"/>
          <w:szCs w:val="20"/>
        </w:rPr>
        <w:t xml:space="preserve">In addition, the time and frequency sync </w:t>
      </w:r>
      <w:r w:rsidRPr="00815385">
        <w:rPr>
          <w:rFonts w:ascii="Times New Roman" w:eastAsia="等线" w:hAnsi="Times New Roman"/>
          <w:szCs w:val="20"/>
        </w:rPr>
        <w:t xml:space="preserve">for UL-WUS </w:t>
      </w:r>
      <w:r>
        <w:rPr>
          <w:rFonts w:ascii="Times New Roman" w:eastAsia="等线" w:hAnsi="Times New Roman"/>
          <w:szCs w:val="20"/>
        </w:rPr>
        <w:t xml:space="preserve">transmission </w:t>
      </w:r>
      <w:r w:rsidRPr="00815385">
        <w:rPr>
          <w:rFonts w:ascii="Times New Roman" w:eastAsia="等线" w:hAnsi="Times New Roman"/>
          <w:szCs w:val="20"/>
        </w:rPr>
        <w:t xml:space="preserve">is also a </w:t>
      </w:r>
      <w:r>
        <w:rPr>
          <w:rFonts w:ascii="Times New Roman" w:eastAsia="等线" w:hAnsi="Times New Roman"/>
          <w:szCs w:val="20"/>
        </w:rPr>
        <w:t>significant</w:t>
      </w:r>
      <w:r w:rsidRPr="00815385">
        <w:rPr>
          <w:rFonts w:ascii="Times New Roman" w:eastAsia="等线" w:hAnsi="Times New Roman"/>
          <w:szCs w:val="20"/>
        </w:rPr>
        <w:t xml:space="preserve"> issue</w:t>
      </w:r>
      <w:r>
        <w:rPr>
          <w:rFonts w:ascii="Times New Roman" w:eastAsia="等线" w:hAnsi="Times New Roman"/>
          <w:szCs w:val="20"/>
        </w:rPr>
        <w:t xml:space="preserve"> since NES cell doesn’t transmit SSB</w:t>
      </w:r>
      <w:r w:rsidRPr="00815385">
        <w:rPr>
          <w:rFonts w:ascii="Times New Roman" w:eastAsia="等线" w:hAnsi="Times New Roman"/>
          <w:szCs w:val="20"/>
        </w:rPr>
        <w:t>.</w:t>
      </w:r>
      <w:r w:rsidRPr="00815385">
        <w:t xml:space="preserve"> </w:t>
      </w:r>
      <w:r w:rsidRPr="00815385">
        <w:rPr>
          <w:rFonts w:ascii="Times New Roman" w:eastAsia="等线" w:hAnsi="Times New Roman"/>
          <w:szCs w:val="20"/>
        </w:rPr>
        <w:t xml:space="preserve">In summary, for standalone scenarios where the NES cell </w:t>
      </w:r>
      <w:r>
        <w:rPr>
          <w:rFonts w:ascii="Times New Roman" w:eastAsia="等线" w:hAnsi="Times New Roman"/>
          <w:szCs w:val="20"/>
        </w:rPr>
        <w:t>doesn’t periodically transmit both SSB and SIB1</w:t>
      </w:r>
      <w:r w:rsidRPr="00815385">
        <w:rPr>
          <w:rFonts w:ascii="Times New Roman" w:eastAsia="等线" w:hAnsi="Times New Roman"/>
          <w:szCs w:val="20"/>
        </w:rPr>
        <w:t xml:space="preserve">, the </w:t>
      </w:r>
      <w:r>
        <w:rPr>
          <w:rFonts w:ascii="Times New Roman" w:eastAsia="等线" w:hAnsi="Times New Roman"/>
          <w:szCs w:val="20"/>
        </w:rPr>
        <w:t>spec impacts</w:t>
      </w:r>
      <w:r w:rsidRPr="00815385">
        <w:rPr>
          <w:rFonts w:ascii="Times New Roman" w:eastAsia="等线" w:hAnsi="Times New Roman"/>
          <w:szCs w:val="20"/>
        </w:rPr>
        <w:t xml:space="preserve"> </w:t>
      </w:r>
      <w:r>
        <w:rPr>
          <w:rFonts w:ascii="Times New Roman" w:eastAsia="等线" w:hAnsi="Times New Roman"/>
          <w:szCs w:val="20"/>
        </w:rPr>
        <w:t>of wake-up procedure may be</w:t>
      </w:r>
      <w:r w:rsidRPr="00815385">
        <w:rPr>
          <w:rFonts w:ascii="Times New Roman" w:eastAsia="等线" w:hAnsi="Times New Roman"/>
          <w:szCs w:val="20"/>
        </w:rPr>
        <w:t xml:space="preserve"> significant, and there are numerous challenges that need to be overcome.</w:t>
      </w:r>
    </w:p>
    <w:p w14:paraId="10C0D28B" w14:textId="5019C629" w:rsidR="00F421F4" w:rsidRPr="006762C8"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FF74E1">
        <w:rPr>
          <w:rFonts w:ascii="Times New Roman" w:eastAsia="等线" w:hAnsi="Times New Roman"/>
          <w:szCs w:val="20"/>
          <w:lang w:eastAsia="zh-CN"/>
        </w:rPr>
        <w:t xml:space="preserve">To provide a clearer comparison of the </w:t>
      </w:r>
      <w:r>
        <w:rPr>
          <w:rFonts w:ascii="Times New Roman" w:eastAsia="等线" w:hAnsi="Times New Roman"/>
          <w:szCs w:val="20"/>
          <w:lang w:eastAsia="zh-CN"/>
        </w:rPr>
        <w:t>NES gain</w:t>
      </w:r>
      <w:r w:rsidRPr="00FF74E1">
        <w:rPr>
          <w:rFonts w:ascii="Times New Roman" w:eastAsia="等线" w:hAnsi="Times New Roman"/>
          <w:szCs w:val="20"/>
          <w:lang w:eastAsia="zh-CN"/>
        </w:rPr>
        <w:t xml:space="preserve"> and advantages/disadvantages of the aforementioned </w:t>
      </w:r>
      <w:r>
        <w:rPr>
          <w:rFonts w:ascii="Times New Roman" w:eastAsia="等线" w:hAnsi="Times New Roman"/>
          <w:szCs w:val="20"/>
          <w:lang w:eastAsia="zh-CN"/>
        </w:rPr>
        <w:t xml:space="preserve">case1a </w:t>
      </w:r>
      <w:proofErr w:type="gramStart"/>
      <w:r>
        <w:rPr>
          <w:rFonts w:ascii="Times New Roman" w:eastAsia="等线" w:hAnsi="Times New Roman"/>
          <w:szCs w:val="20"/>
          <w:lang w:eastAsia="zh-CN"/>
        </w:rPr>
        <w:t>and  case</w:t>
      </w:r>
      <w:proofErr w:type="gramEnd"/>
      <w:r>
        <w:rPr>
          <w:rFonts w:ascii="Times New Roman" w:eastAsia="等线" w:hAnsi="Times New Roman"/>
          <w:szCs w:val="20"/>
          <w:lang w:eastAsia="zh-CN"/>
        </w:rPr>
        <w:t>1b</w:t>
      </w:r>
      <w:r w:rsidRPr="00FF74E1">
        <w:rPr>
          <w:rFonts w:ascii="Times New Roman" w:eastAsia="等线" w:hAnsi="Times New Roman"/>
          <w:szCs w:val="20"/>
          <w:lang w:eastAsia="zh-CN"/>
        </w:rPr>
        <w:t xml:space="preserve">, the following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_Ref210049689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sidRPr="00A1490D">
        <w:rPr>
          <w:rFonts w:ascii="Times New Roman" w:hAnsi="Times New Roman"/>
          <w:b/>
        </w:rPr>
        <w:t xml:space="preserve">Table </w:t>
      </w:r>
      <w:r w:rsidR="0089017B">
        <w:rPr>
          <w:rFonts w:ascii="Times New Roman" w:hAnsi="Times New Roman"/>
          <w:b/>
          <w:noProof/>
        </w:rPr>
        <w:t>17</w:t>
      </w:r>
      <w:r>
        <w:rPr>
          <w:rFonts w:ascii="Times New Roman" w:eastAsia="等线" w:hAnsi="Times New Roman"/>
          <w:szCs w:val="20"/>
          <w:lang w:eastAsia="zh-CN"/>
        </w:rPr>
        <w:fldChar w:fldCharType="end"/>
      </w:r>
      <w:r w:rsidRPr="00FF74E1">
        <w:rPr>
          <w:rFonts w:ascii="Times New Roman" w:eastAsia="等线" w:hAnsi="Times New Roman"/>
          <w:szCs w:val="20"/>
          <w:lang w:eastAsia="zh-CN"/>
        </w:rPr>
        <w:t xml:space="preserve"> presents a detailed comparison.</w:t>
      </w:r>
    </w:p>
    <w:p w14:paraId="5059E2D5" w14:textId="7DCA956F" w:rsidR="00F421F4" w:rsidRPr="00A1490D" w:rsidRDefault="00F421F4" w:rsidP="00F421F4">
      <w:pPr>
        <w:pStyle w:val="af"/>
        <w:jc w:val="center"/>
        <w:rPr>
          <w:rFonts w:ascii="Times New Roman" w:eastAsia="等线" w:hAnsi="Times New Roman"/>
          <w:b/>
          <w:lang w:eastAsia="zh-CN"/>
        </w:rPr>
      </w:pPr>
      <w:bookmarkStart w:id="257" w:name="_Ref210049689"/>
      <w:r w:rsidRPr="00A1490D">
        <w:rPr>
          <w:rFonts w:ascii="Times New Roman" w:hAnsi="Times New Roman"/>
          <w:b/>
        </w:rPr>
        <w:t xml:space="preserve">Table </w:t>
      </w:r>
      <w:r w:rsidRPr="00A1490D">
        <w:rPr>
          <w:rFonts w:ascii="Times New Roman" w:hAnsi="Times New Roman"/>
          <w:b/>
        </w:rPr>
        <w:fldChar w:fldCharType="begin"/>
      </w:r>
      <w:r w:rsidRPr="00A1490D">
        <w:rPr>
          <w:rFonts w:ascii="Times New Roman" w:hAnsi="Times New Roman"/>
          <w:b/>
        </w:rPr>
        <w:instrText xml:space="preserve"> SEQ Table \* ARABIC </w:instrText>
      </w:r>
      <w:r w:rsidRPr="00A1490D">
        <w:rPr>
          <w:rFonts w:ascii="Times New Roman" w:hAnsi="Times New Roman"/>
          <w:b/>
        </w:rPr>
        <w:fldChar w:fldCharType="separate"/>
      </w:r>
      <w:r w:rsidR="0089017B">
        <w:rPr>
          <w:rFonts w:ascii="Times New Roman" w:hAnsi="Times New Roman"/>
          <w:b/>
          <w:noProof/>
        </w:rPr>
        <w:t>17</w:t>
      </w:r>
      <w:r w:rsidRPr="00A1490D">
        <w:rPr>
          <w:rFonts w:ascii="Times New Roman" w:hAnsi="Times New Roman"/>
          <w:b/>
        </w:rPr>
        <w:fldChar w:fldCharType="end"/>
      </w:r>
      <w:bookmarkEnd w:id="257"/>
      <w:r w:rsidRPr="00A1490D">
        <w:rPr>
          <w:rFonts w:ascii="Times New Roman" w:hAnsi="Times New Roman"/>
          <w:b/>
        </w:rPr>
        <w:t>: Comparison of standalone OD-SIB1(case1a) and standalone OD-SSB&amp;SIB1(case1b)</w:t>
      </w:r>
    </w:p>
    <w:tbl>
      <w:tblPr>
        <w:tblStyle w:val="GridTable5Dark-Accent61"/>
        <w:tblW w:w="0" w:type="auto"/>
        <w:tblLayout w:type="fixed"/>
        <w:tblLook w:val="04A0" w:firstRow="1" w:lastRow="0" w:firstColumn="1" w:lastColumn="0" w:noHBand="0" w:noVBand="1"/>
      </w:tblPr>
      <w:tblGrid>
        <w:gridCol w:w="2138"/>
        <w:gridCol w:w="3038"/>
        <w:gridCol w:w="1023"/>
        <w:gridCol w:w="1818"/>
        <w:gridCol w:w="2439"/>
      </w:tblGrid>
      <w:tr w:rsidR="00F421F4" w14:paraId="078A12D8" w14:textId="77777777" w:rsidTr="006145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8" w:type="dxa"/>
          </w:tcPr>
          <w:p w14:paraId="235FE909" w14:textId="77777777" w:rsidR="00F421F4" w:rsidRPr="00614587" w:rsidRDefault="00F421F4" w:rsidP="00614587">
            <w:pPr>
              <w:jc w:val="center"/>
              <w:rPr>
                <w:rFonts w:eastAsiaTheme="minorEastAsia"/>
                <w:b w:val="0"/>
                <w:bCs w:val="0"/>
                <w:color w:val="auto"/>
                <w:sz w:val="16"/>
                <w:szCs w:val="16"/>
                <w:lang w:eastAsia="zh-CN"/>
              </w:rPr>
            </w:pPr>
            <w:bookmarkStart w:id="258" w:name="_Hlk210068077"/>
            <w:r w:rsidRPr="00D54388">
              <w:rPr>
                <w:rFonts w:eastAsiaTheme="minorEastAsia"/>
                <w:sz w:val="16"/>
                <w:szCs w:val="16"/>
                <w:lang w:eastAsia="zh-CN"/>
              </w:rPr>
              <w:t>Single-layer scenario</w:t>
            </w:r>
          </w:p>
        </w:tc>
        <w:tc>
          <w:tcPr>
            <w:tcW w:w="3038" w:type="dxa"/>
          </w:tcPr>
          <w:p w14:paraId="317BC813"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Enhanced scheme and Baseline</w:t>
            </w:r>
          </w:p>
        </w:tc>
        <w:tc>
          <w:tcPr>
            <w:tcW w:w="1023" w:type="dxa"/>
          </w:tcPr>
          <w:p w14:paraId="74B75784"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sz w:val="16"/>
                <w:szCs w:val="16"/>
                <w:lang w:val="en-US" w:eastAsia="zh-CN"/>
              </w:rPr>
            </w:pPr>
            <w:r w:rsidRPr="00D54388">
              <w:rPr>
                <w:rFonts w:eastAsiaTheme="minorEastAsia"/>
                <w:sz w:val="16"/>
                <w:szCs w:val="16"/>
                <w:lang w:eastAsia="zh-CN"/>
              </w:rPr>
              <w:t>NES gain</w:t>
            </w:r>
          </w:p>
          <w:p w14:paraId="38A56242" w14:textId="77777777" w:rsidR="00F421F4" w:rsidRPr="00D54388"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sz w:val="16"/>
                <w:szCs w:val="16"/>
                <w:lang w:eastAsia="zh-CN"/>
              </w:rPr>
            </w:pPr>
            <w:r w:rsidRPr="00D54388">
              <w:rPr>
                <w:rFonts w:eastAsiaTheme="minorEastAsia"/>
                <w:sz w:val="16"/>
                <w:szCs w:val="16"/>
                <w:lang w:eastAsia="zh-CN"/>
              </w:rPr>
              <w:t>(cat1/cat2)</w:t>
            </w:r>
          </w:p>
        </w:tc>
        <w:tc>
          <w:tcPr>
            <w:tcW w:w="1818" w:type="dxa"/>
          </w:tcPr>
          <w:p w14:paraId="3BB748D5"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Design Challenges</w:t>
            </w:r>
          </w:p>
        </w:tc>
        <w:tc>
          <w:tcPr>
            <w:tcW w:w="2439" w:type="dxa"/>
          </w:tcPr>
          <w:p w14:paraId="0171D878"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Performance impact</w:t>
            </w:r>
          </w:p>
        </w:tc>
      </w:tr>
      <w:tr w:rsidR="00F421F4" w14:paraId="4E27E7A3" w14:textId="77777777" w:rsidTr="00614587">
        <w:tc>
          <w:tcPr>
            <w:cnfStyle w:val="001000000000" w:firstRow="0" w:lastRow="0" w:firstColumn="1" w:lastColumn="0" w:oddVBand="0" w:evenVBand="0" w:oddHBand="0" w:evenHBand="0" w:firstRowFirstColumn="0" w:firstRowLastColumn="0" w:lastRowFirstColumn="0" w:lastRowLastColumn="0"/>
            <w:tcW w:w="2138" w:type="dxa"/>
          </w:tcPr>
          <w:p w14:paraId="57019221" w14:textId="77777777" w:rsidR="00F421F4" w:rsidRPr="00614587" w:rsidRDefault="00F421F4" w:rsidP="00614587">
            <w:pPr>
              <w:rPr>
                <w:rFonts w:eastAsiaTheme="minorEastAsia"/>
                <w:bCs w:val="0"/>
                <w:color w:val="auto"/>
                <w:sz w:val="16"/>
                <w:szCs w:val="16"/>
                <w:lang w:eastAsia="zh-CN"/>
              </w:rPr>
            </w:pPr>
            <w:r w:rsidRPr="00D54388">
              <w:rPr>
                <w:rFonts w:eastAsiaTheme="minorEastAsia"/>
                <w:sz w:val="16"/>
                <w:szCs w:val="16"/>
                <w:lang w:eastAsia="zh-CN"/>
              </w:rPr>
              <w:t xml:space="preserve">Single layer case 1a: Standalone OD-SIB1 </w:t>
            </w:r>
          </w:p>
        </w:tc>
        <w:tc>
          <w:tcPr>
            <w:tcW w:w="3038" w:type="dxa"/>
          </w:tcPr>
          <w:p w14:paraId="724FE107"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6"/>
                <w:szCs w:val="16"/>
              </w:rPr>
            </w:pPr>
            <w:r w:rsidRPr="00614587">
              <w:rPr>
                <w:rFonts w:ascii="Times New Roman" w:eastAsiaTheme="minorEastAsia" w:hAnsi="Times New Roman"/>
                <w:sz w:val="16"/>
                <w:szCs w:val="16"/>
              </w:rPr>
              <w:t>Enhanced scheme: 20ms SSB&amp;RACH for coverage cells</w:t>
            </w:r>
          </w:p>
          <w:p w14:paraId="7D78B463"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6"/>
                <w:szCs w:val="16"/>
              </w:rPr>
            </w:pPr>
            <w:r w:rsidRPr="00614587">
              <w:rPr>
                <w:rFonts w:ascii="Times New Roman" w:eastAsiaTheme="minorEastAsia" w:hAnsi="Times New Roman"/>
                <w:sz w:val="16"/>
                <w:szCs w:val="16"/>
              </w:rPr>
              <w:t>Baseline:20ms SSB&amp;SIB1&amp;RACH for coverage cells</w:t>
            </w:r>
          </w:p>
        </w:tc>
        <w:tc>
          <w:tcPr>
            <w:tcW w:w="1023" w:type="dxa"/>
          </w:tcPr>
          <w:p w14:paraId="1AAD3B12"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 xml:space="preserve">39.37% </w:t>
            </w:r>
            <w:bookmarkStart w:id="259" w:name="OLE_LINK60"/>
            <w:r w:rsidRPr="00D54388">
              <w:rPr>
                <w:rFonts w:eastAsiaTheme="minorEastAsia"/>
                <w:sz w:val="16"/>
                <w:szCs w:val="16"/>
                <w:lang w:eastAsia="zh-CN"/>
              </w:rPr>
              <w:t>(cat1)</w:t>
            </w:r>
            <w:bookmarkEnd w:id="259"/>
          </w:p>
          <w:p w14:paraId="02BFD3D2" w14:textId="77777777" w:rsidR="00F421F4" w:rsidRPr="00D54388"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30.11% (cat2)</w:t>
            </w:r>
          </w:p>
        </w:tc>
        <w:tc>
          <w:tcPr>
            <w:tcW w:w="1818" w:type="dxa"/>
          </w:tcPr>
          <w:p w14:paraId="142DCE32"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b/>
                <w:sz w:val="16"/>
                <w:szCs w:val="16"/>
                <w:lang w:eastAsia="zh-CN"/>
              </w:rPr>
            </w:pPr>
            <w:r w:rsidRPr="00D54388">
              <w:rPr>
                <w:rFonts w:eastAsiaTheme="minorEastAsia"/>
                <w:b/>
                <w:sz w:val="16"/>
                <w:szCs w:val="16"/>
                <w:lang w:eastAsia="zh-CN"/>
              </w:rPr>
              <w:t>Medium challenging</w:t>
            </w:r>
          </w:p>
          <w:p w14:paraId="3C4C22C4"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 xml:space="preserve">WUS config design with minimum size </w:t>
            </w:r>
          </w:p>
        </w:tc>
        <w:tc>
          <w:tcPr>
            <w:tcW w:w="2439" w:type="dxa"/>
          </w:tcPr>
          <w:p w14:paraId="4FDE9870"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Small increase of cell selection/reselection latency.</w:t>
            </w:r>
          </w:p>
          <w:p w14:paraId="298AD55C"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More UE power to send WUS.</w:t>
            </w:r>
          </w:p>
        </w:tc>
      </w:tr>
      <w:tr w:rsidR="00F421F4" w14:paraId="4D1C044B" w14:textId="77777777" w:rsidTr="00614587">
        <w:tc>
          <w:tcPr>
            <w:cnfStyle w:val="001000000000" w:firstRow="0" w:lastRow="0" w:firstColumn="1" w:lastColumn="0" w:oddVBand="0" w:evenVBand="0" w:oddHBand="0" w:evenHBand="0" w:firstRowFirstColumn="0" w:firstRowLastColumn="0" w:lastRowFirstColumn="0" w:lastRowLastColumn="0"/>
            <w:tcW w:w="2138" w:type="dxa"/>
          </w:tcPr>
          <w:p w14:paraId="6BEE4169" w14:textId="77777777" w:rsidR="00F421F4" w:rsidRPr="00614587" w:rsidRDefault="00F421F4" w:rsidP="00614587">
            <w:pPr>
              <w:rPr>
                <w:rFonts w:eastAsiaTheme="minorEastAsia"/>
                <w:bCs w:val="0"/>
                <w:color w:val="auto"/>
                <w:sz w:val="16"/>
                <w:szCs w:val="16"/>
                <w:lang w:eastAsia="zh-CN"/>
              </w:rPr>
            </w:pPr>
            <w:r w:rsidRPr="00D54388">
              <w:rPr>
                <w:rFonts w:eastAsiaTheme="minorEastAsia"/>
                <w:sz w:val="16"/>
                <w:szCs w:val="16"/>
                <w:lang w:eastAsia="zh-CN"/>
              </w:rPr>
              <w:t xml:space="preserve">Single layer case1b: Standalone OD-SSB&amp;SIB1 </w:t>
            </w:r>
          </w:p>
        </w:tc>
        <w:tc>
          <w:tcPr>
            <w:tcW w:w="3038" w:type="dxa"/>
          </w:tcPr>
          <w:p w14:paraId="2E505A3F"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6"/>
                <w:szCs w:val="16"/>
              </w:rPr>
            </w:pPr>
            <w:r w:rsidRPr="00614587">
              <w:rPr>
                <w:rFonts w:ascii="Times New Roman" w:eastAsiaTheme="minorEastAsia" w:hAnsi="Times New Roman"/>
                <w:sz w:val="16"/>
                <w:szCs w:val="16"/>
              </w:rPr>
              <w:t>Enhanced scheme: only 20ms RACH for coverage cells</w:t>
            </w:r>
          </w:p>
          <w:p w14:paraId="5BA2FB87"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6"/>
                <w:szCs w:val="16"/>
              </w:rPr>
            </w:pPr>
            <w:r w:rsidRPr="00614587">
              <w:rPr>
                <w:rFonts w:ascii="Times New Roman" w:eastAsiaTheme="minorEastAsia" w:hAnsi="Times New Roman"/>
                <w:sz w:val="16"/>
                <w:szCs w:val="16"/>
              </w:rPr>
              <w:t>Baseline:20ms SSB&amp;SIB1&amp;RACH for coverage cells</w:t>
            </w:r>
          </w:p>
        </w:tc>
        <w:tc>
          <w:tcPr>
            <w:tcW w:w="1023" w:type="dxa"/>
          </w:tcPr>
          <w:p w14:paraId="16983F50"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54.98% (cat1)</w:t>
            </w:r>
          </w:p>
          <w:p w14:paraId="69C1AEA9"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37.67% (cat2)</w:t>
            </w:r>
          </w:p>
        </w:tc>
        <w:tc>
          <w:tcPr>
            <w:tcW w:w="1818" w:type="dxa"/>
          </w:tcPr>
          <w:p w14:paraId="465677FD"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b/>
                <w:sz w:val="16"/>
                <w:szCs w:val="16"/>
                <w:lang w:eastAsia="zh-CN"/>
              </w:rPr>
            </w:pPr>
            <w:r w:rsidRPr="00D54388">
              <w:rPr>
                <w:rFonts w:eastAsiaTheme="minorEastAsia"/>
                <w:b/>
                <w:sz w:val="16"/>
                <w:szCs w:val="16"/>
                <w:lang w:eastAsia="zh-CN"/>
              </w:rPr>
              <w:t>High challenging</w:t>
            </w:r>
          </w:p>
          <w:p w14:paraId="7E4602A4"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WUS config predefine.</w:t>
            </w:r>
          </w:p>
          <w:p w14:paraId="5EE056B2"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WUS raster, T/F sync</w:t>
            </w:r>
          </w:p>
          <w:p w14:paraId="5F6AD416"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WUS trigger condition</w:t>
            </w:r>
          </w:p>
        </w:tc>
        <w:tc>
          <w:tcPr>
            <w:tcW w:w="2439" w:type="dxa"/>
          </w:tcPr>
          <w:p w14:paraId="20573FA3"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Large increase of cell selection/reselection latency.</w:t>
            </w:r>
          </w:p>
          <w:p w14:paraId="4E311C6B"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More UE power to send WUS.</w:t>
            </w:r>
          </w:p>
        </w:tc>
      </w:tr>
    </w:tbl>
    <w:bookmarkEnd w:id="258"/>
    <w:p w14:paraId="46DD9FC4" w14:textId="1235D1CD" w:rsidR="00F421F4" w:rsidRPr="00700E0B" w:rsidRDefault="00F421F4" w:rsidP="00F421F4">
      <w:pPr>
        <w:adjustRightInd w:val="0"/>
        <w:snapToGrid w:val="0"/>
        <w:spacing w:beforeLines="50" w:before="120" w:afterLines="50" w:after="120"/>
        <w:jc w:val="both"/>
        <w:rPr>
          <w:rFonts w:ascii="Times New Roman" w:eastAsia="等线" w:hAnsi="Times New Roman"/>
          <w:szCs w:val="20"/>
          <w:lang w:eastAsia="zh-CN"/>
        </w:rPr>
      </w:pPr>
      <w:r w:rsidRPr="00700E0B">
        <w:rPr>
          <w:rFonts w:ascii="Times New Roman" w:eastAsia="等线" w:hAnsi="Times New Roman" w:hint="eastAsia"/>
          <w:szCs w:val="20"/>
          <w:lang w:eastAsia="zh-CN"/>
        </w:rPr>
        <w:t>I</w:t>
      </w:r>
      <w:r w:rsidRPr="00700E0B">
        <w:rPr>
          <w:rFonts w:ascii="Times New Roman" w:eastAsia="等线" w:hAnsi="Times New Roman"/>
          <w:szCs w:val="20"/>
          <w:lang w:eastAsia="zh-CN"/>
        </w:rPr>
        <w:t xml:space="preserve">t can be </w:t>
      </w:r>
      <w:r>
        <w:rPr>
          <w:rFonts w:ascii="Times New Roman" w:eastAsia="等线" w:hAnsi="Times New Roman"/>
          <w:szCs w:val="20"/>
          <w:lang w:eastAsia="zh-CN"/>
        </w:rPr>
        <w:t xml:space="preserve">observed from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_Ref210049689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sidRPr="00A1490D">
        <w:rPr>
          <w:rFonts w:ascii="Times New Roman" w:hAnsi="Times New Roman"/>
          <w:b/>
        </w:rPr>
        <w:t xml:space="preserve">Table </w:t>
      </w:r>
      <w:r w:rsidR="0089017B">
        <w:rPr>
          <w:rFonts w:ascii="Times New Roman" w:hAnsi="Times New Roman"/>
          <w:b/>
          <w:noProof/>
        </w:rPr>
        <w:t>17</w:t>
      </w:r>
      <w:r>
        <w:rPr>
          <w:rFonts w:ascii="Times New Roman" w:eastAsia="等线" w:hAnsi="Times New Roman"/>
          <w:szCs w:val="20"/>
          <w:lang w:eastAsia="zh-CN"/>
        </w:rPr>
        <w:fldChar w:fldCharType="end"/>
      </w:r>
      <w:r>
        <w:rPr>
          <w:rFonts w:ascii="Times New Roman" w:eastAsia="等线" w:hAnsi="Times New Roman"/>
          <w:szCs w:val="20"/>
          <w:lang w:eastAsia="zh-CN"/>
        </w:rPr>
        <w:t xml:space="preserve"> that standalone OD-SIB1 can achieve up to nearly 40% NES gain.</w:t>
      </w:r>
    </w:p>
    <w:p w14:paraId="3F46F8F8" w14:textId="42C6DFBD" w:rsidR="00F421F4" w:rsidRPr="00B33951" w:rsidRDefault="00F421F4" w:rsidP="00F421F4">
      <w:pPr>
        <w:adjustRightInd w:val="0"/>
        <w:snapToGrid w:val="0"/>
        <w:spacing w:beforeLines="50" w:before="120" w:afterLines="50" w:after="120"/>
        <w:jc w:val="both"/>
        <w:rPr>
          <w:rFonts w:ascii="Times New Roman" w:eastAsia="等线" w:hAnsi="Times New Roman"/>
          <w:b/>
          <w:i/>
        </w:rPr>
      </w:pPr>
      <w:r w:rsidRPr="00563432">
        <w:rPr>
          <w:rFonts w:ascii="Times New Roman" w:eastAsia="等线" w:hAnsi="Times New Roman"/>
          <w:b/>
          <w:i/>
        </w:rPr>
        <w:t xml:space="preserve">Observation </w:t>
      </w:r>
      <w:r w:rsidRPr="00563432">
        <w:rPr>
          <w:rFonts w:ascii="Times New Roman" w:eastAsia="等线" w:hAnsi="Times New Roman"/>
          <w:b/>
          <w:i/>
        </w:rPr>
        <w:fldChar w:fldCharType="begin"/>
      </w:r>
      <w:r w:rsidRPr="00563432">
        <w:rPr>
          <w:rFonts w:ascii="Times New Roman" w:eastAsia="等线" w:hAnsi="Times New Roman"/>
          <w:b/>
          <w:i/>
        </w:rPr>
        <w:instrText xml:space="preserve"> SEQ Observation \* ARABIC </w:instrText>
      </w:r>
      <w:r w:rsidRPr="00563432">
        <w:rPr>
          <w:rFonts w:ascii="Times New Roman" w:eastAsia="等线" w:hAnsi="Times New Roman"/>
          <w:b/>
          <w:i/>
        </w:rPr>
        <w:fldChar w:fldCharType="separate"/>
      </w:r>
      <w:r w:rsidR="0089017B">
        <w:rPr>
          <w:rFonts w:ascii="Times New Roman" w:eastAsia="等线" w:hAnsi="Times New Roman"/>
          <w:b/>
          <w:i/>
          <w:noProof/>
        </w:rPr>
        <w:t>20</w:t>
      </w:r>
      <w:r w:rsidRPr="00563432">
        <w:rPr>
          <w:rFonts w:ascii="Times New Roman" w:eastAsia="等线" w:hAnsi="Times New Roman"/>
          <w:b/>
          <w:i/>
        </w:rPr>
        <w:fldChar w:fldCharType="end"/>
      </w:r>
      <w:r w:rsidRPr="008370CE">
        <w:rPr>
          <w:rFonts w:ascii="Times New Roman" w:eastAsia="等线" w:hAnsi="Times New Roman"/>
          <w:b/>
          <w:i/>
        </w:rPr>
        <w:t>:</w:t>
      </w:r>
      <w:r>
        <w:rPr>
          <w:rFonts w:ascii="Times New Roman" w:eastAsia="等线" w:hAnsi="Times New Roman"/>
          <w:b/>
          <w:i/>
        </w:rPr>
        <w:t xml:space="preserve"> For single layer scenario, standalone OD-SIB1</w:t>
      </w:r>
      <w:r w:rsidRPr="00B33951">
        <w:rPr>
          <w:rFonts w:ascii="Times New Roman" w:eastAsia="等线" w:hAnsi="Times New Roman"/>
          <w:b/>
          <w:i/>
        </w:rPr>
        <w:t xml:space="preserve"> </w:t>
      </w:r>
      <w:r>
        <w:rPr>
          <w:rFonts w:ascii="Times New Roman" w:eastAsia="等线" w:hAnsi="Times New Roman"/>
          <w:b/>
          <w:i/>
        </w:rPr>
        <w:t>is beneficial for network energy saving with</w:t>
      </w:r>
      <w:r w:rsidRPr="00700E0B">
        <w:rPr>
          <w:rFonts w:ascii="Times New Roman" w:eastAsia="等线" w:hAnsi="Times New Roman"/>
          <w:b/>
          <w:i/>
        </w:rPr>
        <w:t xml:space="preserve"> up to nearly 40% NES gain</w:t>
      </w:r>
      <w:r w:rsidRPr="00B33951">
        <w:rPr>
          <w:rFonts w:ascii="Times New Roman" w:eastAsia="等线" w:hAnsi="Times New Roman"/>
          <w:b/>
          <w:i/>
        </w:rPr>
        <w:t>.</w:t>
      </w:r>
    </w:p>
    <w:p w14:paraId="20CA28F9" w14:textId="03516F93" w:rsidR="00F421F4" w:rsidRDefault="00F421F4" w:rsidP="00F421F4">
      <w:pPr>
        <w:adjustRightInd w:val="0"/>
        <w:snapToGrid w:val="0"/>
        <w:spacing w:beforeLines="50" w:before="120" w:afterLines="50" w:after="120"/>
        <w:jc w:val="both"/>
        <w:rPr>
          <w:rFonts w:ascii="Times New Roman" w:eastAsia="等线" w:hAnsi="Times New Roman"/>
          <w:b/>
          <w:i/>
        </w:rPr>
      </w:pPr>
      <w:r w:rsidRPr="00563432">
        <w:rPr>
          <w:rFonts w:ascii="Times New Roman" w:eastAsia="等线" w:hAnsi="Times New Roman"/>
          <w:b/>
          <w:i/>
        </w:rPr>
        <w:lastRenderedPageBreak/>
        <w:t xml:space="preserve">Observation </w:t>
      </w:r>
      <w:r w:rsidRPr="00563432">
        <w:rPr>
          <w:rFonts w:ascii="Times New Roman" w:eastAsia="等线" w:hAnsi="Times New Roman"/>
          <w:b/>
          <w:i/>
        </w:rPr>
        <w:fldChar w:fldCharType="begin"/>
      </w:r>
      <w:r w:rsidRPr="00563432">
        <w:rPr>
          <w:rFonts w:ascii="Times New Roman" w:eastAsia="等线" w:hAnsi="Times New Roman"/>
          <w:b/>
          <w:i/>
        </w:rPr>
        <w:instrText xml:space="preserve"> SEQ Observation \* ARABIC </w:instrText>
      </w:r>
      <w:r w:rsidRPr="00563432">
        <w:rPr>
          <w:rFonts w:ascii="Times New Roman" w:eastAsia="等线" w:hAnsi="Times New Roman"/>
          <w:b/>
          <w:i/>
        </w:rPr>
        <w:fldChar w:fldCharType="separate"/>
      </w:r>
      <w:r w:rsidR="0089017B">
        <w:rPr>
          <w:rFonts w:ascii="Times New Roman" w:eastAsia="等线" w:hAnsi="Times New Roman"/>
          <w:b/>
          <w:i/>
          <w:noProof/>
        </w:rPr>
        <w:t>21</w:t>
      </w:r>
      <w:r w:rsidRPr="00563432">
        <w:rPr>
          <w:rFonts w:ascii="Times New Roman" w:eastAsia="等线" w:hAnsi="Times New Roman"/>
          <w:b/>
          <w:i/>
        </w:rPr>
        <w:fldChar w:fldCharType="end"/>
      </w:r>
      <w:r>
        <w:rPr>
          <w:rFonts w:ascii="Times New Roman" w:eastAsia="等线" w:hAnsi="Times New Roman"/>
          <w:b/>
          <w:i/>
        </w:rPr>
        <w:t xml:space="preserve">: </w:t>
      </w:r>
      <w:r w:rsidRPr="006448BD">
        <w:rPr>
          <w:rFonts w:ascii="Times New Roman" w:eastAsia="等线" w:hAnsi="Times New Roman"/>
          <w:b/>
          <w:i/>
        </w:rPr>
        <w:t>Based on the above introduction to case1a and case1b, we have the following observation</w:t>
      </w:r>
      <w:r>
        <w:rPr>
          <w:rFonts w:ascii="Times New Roman" w:eastAsia="等线" w:hAnsi="Times New Roman"/>
          <w:b/>
          <w:i/>
        </w:rPr>
        <w:t>s</w:t>
      </w:r>
      <w:r w:rsidRPr="006448BD">
        <w:rPr>
          <w:rFonts w:ascii="Times New Roman" w:eastAsia="等线" w:hAnsi="Times New Roman"/>
          <w:b/>
          <w:i/>
        </w:rPr>
        <w:t>:</w:t>
      </w:r>
    </w:p>
    <w:p w14:paraId="06929AFF" w14:textId="77777777" w:rsidR="00F421F4" w:rsidRDefault="00F421F4" w:rsidP="00BD053E">
      <w:pPr>
        <w:pStyle w:val="affff3"/>
        <w:numPr>
          <w:ilvl w:val="0"/>
          <w:numId w:val="59"/>
        </w:numPr>
        <w:adjustRightInd w:val="0"/>
        <w:snapToGrid w:val="0"/>
        <w:spacing w:beforeLines="50" w:before="120" w:afterLines="50" w:after="120"/>
        <w:ind w:firstLineChars="0"/>
        <w:rPr>
          <w:rFonts w:ascii="Times New Roman" w:eastAsia="等线" w:hAnsi="Times New Roman"/>
          <w:b/>
          <w:i/>
        </w:rPr>
      </w:pPr>
      <w:bookmarkStart w:id="260" w:name="OLE_LINK89"/>
      <w:r w:rsidRPr="006448BD">
        <w:rPr>
          <w:rFonts w:ascii="Times New Roman" w:eastAsia="等线" w:hAnsi="Times New Roman"/>
          <w:b/>
          <w:i/>
        </w:rPr>
        <w:t>For single layer case</w:t>
      </w:r>
      <w:r>
        <w:rPr>
          <w:rFonts w:ascii="Times New Roman" w:eastAsia="等线" w:hAnsi="Times New Roman"/>
          <w:b/>
          <w:i/>
        </w:rPr>
        <w:t xml:space="preserve"> </w:t>
      </w:r>
      <w:r w:rsidRPr="006448BD">
        <w:rPr>
          <w:rFonts w:ascii="Times New Roman" w:eastAsia="等线" w:hAnsi="Times New Roman"/>
          <w:b/>
          <w:i/>
        </w:rPr>
        <w:t xml:space="preserve">1a, its design complexity is moderate. Periodically transmitted SSBs </w:t>
      </w:r>
      <w:r>
        <w:rPr>
          <w:rFonts w:ascii="Times New Roman" w:eastAsia="等线" w:hAnsi="Times New Roman"/>
          <w:b/>
          <w:i/>
        </w:rPr>
        <w:t xml:space="preserve">in NES cell </w:t>
      </w:r>
      <w:r w:rsidRPr="006448BD">
        <w:rPr>
          <w:rFonts w:ascii="Times New Roman" w:eastAsia="等线" w:hAnsi="Times New Roman"/>
          <w:b/>
          <w:i/>
        </w:rPr>
        <w:t xml:space="preserve">can provide partial WUS config information. </w:t>
      </w:r>
      <w:r>
        <w:rPr>
          <w:rFonts w:ascii="Times New Roman" w:eastAsia="等线" w:hAnsi="Times New Roman"/>
          <w:b/>
          <w:i/>
        </w:rPr>
        <w:t>And</w:t>
      </w:r>
      <w:r w:rsidRPr="006448BD">
        <w:rPr>
          <w:rFonts w:ascii="Times New Roman" w:eastAsia="等线" w:hAnsi="Times New Roman"/>
          <w:b/>
          <w:i/>
        </w:rPr>
        <w:t xml:space="preserve"> the impact on </w:t>
      </w:r>
      <w:r>
        <w:rPr>
          <w:rFonts w:ascii="Times New Roman" w:eastAsia="等线" w:hAnsi="Times New Roman"/>
          <w:b/>
          <w:i/>
        </w:rPr>
        <w:t xml:space="preserve">the </w:t>
      </w:r>
      <w:r w:rsidRPr="006448BD">
        <w:rPr>
          <w:rFonts w:ascii="Times New Roman" w:eastAsia="等线" w:hAnsi="Times New Roman"/>
          <w:b/>
          <w:i/>
        </w:rPr>
        <w:t xml:space="preserve">latency </w:t>
      </w:r>
      <w:r>
        <w:rPr>
          <w:rFonts w:ascii="Times New Roman" w:eastAsia="等线" w:hAnsi="Times New Roman"/>
          <w:b/>
          <w:i/>
        </w:rPr>
        <w:t xml:space="preserve">of </w:t>
      </w:r>
      <w:r w:rsidRPr="006448BD">
        <w:rPr>
          <w:rFonts w:ascii="Times New Roman" w:eastAsia="等线" w:hAnsi="Times New Roman"/>
          <w:b/>
          <w:i/>
        </w:rPr>
        <w:t xml:space="preserve">access is smaller compared to </w:t>
      </w:r>
      <w:r>
        <w:rPr>
          <w:rFonts w:ascii="Times New Roman" w:eastAsia="等线" w:hAnsi="Times New Roman"/>
          <w:b/>
          <w:i/>
        </w:rPr>
        <w:t>c</w:t>
      </w:r>
      <w:r w:rsidRPr="006448BD">
        <w:rPr>
          <w:rFonts w:ascii="Times New Roman" w:eastAsia="等线" w:hAnsi="Times New Roman"/>
          <w:b/>
          <w:i/>
        </w:rPr>
        <w:t>ase 1b</w:t>
      </w:r>
      <w:r w:rsidRPr="009936D5">
        <w:t xml:space="preserve"> </w:t>
      </w:r>
      <w:r>
        <w:rPr>
          <w:rFonts w:ascii="Times New Roman" w:eastAsia="等线" w:hAnsi="Times New Roman"/>
          <w:b/>
          <w:i/>
        </w:rPr>
        <w:t>s</w:t>
      </w:r>
      <w:r w:rsidRPr="009936D5">
        <w:rPr>
          <w:rFonts w:ascii="Times New Roman" w:eastAsia="等线" w:hAnsi="Times New Roman"/>
          <w:b/>
          <w:i/>
        </w:rPr>
        <w:t>ince SSBs are sent periodically</w:t>
      </w:r>
      <w:r w:rsidRPr="006448BD">
        <w:rPr>
          <w:rFonts w:ascii="Times New Roman" w:eastAsia="等线" w:hAnsi="Times New Roman"/>
          <w:b/>
          <w:i/>
        </w:rPr>
        <w:t xml:space="preserve">. </w:t>
      </w:r>
    </w:p>
    <w:bookmarkEnd w:id="260"/>
    <w:p w14:paraId="4150E780" w14:textId="77777777" w:rsidR="00F421F4" w:rsidRPr="006448BD" w:rsidRDefault="00F421F4" w:rsidP="00BD053E">
      <w:pPr>
        <w:pStyle w:val="affff3"/>
        <w:numPr>
          <w:ilvl w:val="0"/>
          <w:numId w:val="59"/>
        </w:numPr>
        <w:adjustRightInd w:val="0"/>
        <w:snapToGrid w:val="0"/>
        <w:spacing w:beforeLines="50" w:before="120" w:afterLines="50" w:after="120"/>
        <w:ind w:firstLineChars="0"/>
        <w:rPr>
          <w:rFonts w:ascii="Times New Roman" w:eastAsia="等线" w:hAnsi="Times New Roman"/>
          <w:b/>
          <w:i/>
        </w:rPr>
      </w:pPr>
      <w:r w:rsidRPr="006448BD">
        <w:rPr>
          <w:rFonts w:ascii="Times New Roman" w:eastAsia="等线" w:hAnsi="Times New Roman"/>
          <w:b/>
          <w:i/>
        </w:rPr>
        <w:t xml:space="preserve">For single layer </w:t>
      </w:r>
      <w:r>
        <w:rPr>
          <w:rFonts w:ascii="Times New Roman" w:eastAsia="等线" w:hAnsi="Times New Roman"/>
          <w:b/>
          <w:i/>
        </w:rPr>
        <w:t>c</w:t>
      </w:r>
      <w:r w:rsidRPr="006448BD">
        <w:rPr>
          <w:rFonts w:ascii="Times New Roman" w:eastAsia="等线" w:hAnsi="Times New Roman"/>
          <w:b/>
          <w:i/>
        </w:rPr>
        <w:t>ase 1b, its design complexity is higher</w:t>
      </w:r>
      <w:r>
        <w:rPr>
          <w:rFonts w:ascii="Times New Roman" w:eastAsia="等线" w:hAnsi="Times New Roman"/>
          <w:b/>
          <w:i/>
        </w:rPr>
        <w:t xml:space="preserve"> than case1a</w:t>
      </w:r>
      <w:r w:rsidRPr="006448BD">
        <w:rPr>
          <w:rFonts w:ascii="Times New Roman" w:eastAsia="等线" w:hAnsi="Times New Roman"/>
          <w:b/>
          <w:i/>
        </w:rPr>
        <w:t xml:space="preserve">. WUS configuration is likely to rely on predefined settings, which is less flexible. Additionally, since no SSBs are transmitted, the time-frequency reference for UL-WUS </w:t>
      </w:r>
      <w:r>
        <w:rPr>
          <w:rFonts w:ascii="Times New Roman" w:eastAsia="等线" w:hAnsi="Times New Roman"/>
          <w:b/>
          <w:i/>
        </w:rPr>
        <w:t>transmission</w:t>
      </w:r>
      <w:r w:rsidRPr="006448BD">
        <w:rPr>
          <w:rFonts w:ascii="Times New Roman" w:eastAsia="等线" w:hAnsi="Times New Roman"/>
          <w:b/>
          <w:i/>
        </w:rPr>
        <w:t xml:space="preserve"> </w:t>
      </w:r>
      <w:r>
        <w:rPr>
          <w:rFonts w:ascii="Times New Roman" w:eastAsia="等线" w:hAnsi="Times New Roman"/>
          <w:b/>
          <w:i/>
        </w:rPr>
        <w:t>is</w:t>
      </w:r>
      <w:r w:rsidRPr="006448BD">
        <w:rPr>
          <w:rFonts w:ascii="Times New Roman" w:eastAsia="等线" w:hAnsi="Times New Roman"/>
          <w:b/>
          <w:i/>
        </w:rPr>
        <w:t xml:space="preserve"> a </w:t>
      </w:r>
      <w:r>
        <w:rPr>
          <w:rFonts w:ascii="Times New Roman" w:eastAsia="等线" w:hAnsi="Times New Roman"/>
          <w:b/>
          <w:i/>
        </w:rPr>
        <w:t>great</w:t>
      </w:r>
      <w:r w:rsidRPr="006448BD">
        <w:rPr>
          <w:rFonts w:ascii="Times New Roman" w:eastAsia="等线" w:hAnsi="Times New Roman"/>
          <w:b/>
          <w:i/>
        </w:rPr>
        <w:t xml:space="preserve"> challenge.</w:t>
      </w:r>
    </w:p>
    <w:p w14:paraId="57CE028C" w14:textId="77777777" w:rsidR="00F421F4" w:rsidRPr="00167B1E" w:rsidRDefault="00F421F4" w:rsidP="00F421F4">
      <w:pPr>
        <w:adjustRightInd w:val="0"/>
        <w:snapToGrid w:val="0"/>
        <w:spacing w:beforeLines="50" w:before="120" w:afterLines="50" w:after="120"/>
        <w:jc w:val="both"/>
        <w:rPr>
          <w:rFonts w:ascii="Times New Roman" w:eastAsia="等线" w:hAnsi="Times New Roman"/>
          <w:szCs w:val="20"/>
        </w:rPr>
      </w:pPr>
    </w:p>
    <w:p w14:paraId="1544A807" w14:textId="77777777" w:rsidR="00F421F4" w:rsidRPr="002F137C" w:rsidRDefault="00F421F4" w:rsidP="00F421F4">
      <w:pPr>
        <w:adjustRightInd w:val="0"/>
        <w:snapToGrid w:val="0"/>
        <w:spacing w:beforeLines="50" w:before="120" w:afterLines="50" w:after="120"/>
        <w:jc w:val="both"/>
        <w:rPr>
          <w:rFonts w:ascii="Times New Roman" w:eastAsia="等线" w:hAnsi="Times New Roman"/>
          <w:b/>
          <w:i/>
          <w:szCs w:val="20"/>
          <w:u w:val="single"/>
        </w:rPr>
      </w:pPr>
      <w:r w:rsidRPr="002F137C">
        <w:rPr>
          <w:rFonts w:ascii="Times New Roman" w:eastAsia="等线" w:hAnsi="Times New Roman"/>
          <w:b/>
          <w:i/>
          <w:szCs w:val="20"/>
          <w:u w:val="single"/>
        </w:rPr>
        <w:t>Two layer</w:t>
      </w:r>
      <w:r>
        <w:rPr>
          <w:rFonts w:ascii="Times New Roman" w:eastAsia="等线" w:hAnsi="Times New Roman"/>
          <w:b/>
          <w:i/>
          <w:szCs w:val="20"/>
          <w:u w:val="single"/>
        </w:rPr>
        <w:t xml:space="preserve">s, </w:t>
      </w:r>
      <w:r w:rsidRPr="002F137C">
        <w:rPr>
          <w:rFonts w:ascii="Times New Roman" w:eastAsia="等线" w:hAnsi="Times New Roman"/>
          <w:b/>
          <w:i/>
          <w:szCs w:val="20"/>
          <w:u w:val="single"/>
        </w:rPr>
        <w:t>cell A assisted OD-SSB&amp;OD-SIB1</w:t>
      </w:r>
    </w:p>
    <w:p w14:paraId="05EECEFE" w14:textId="7E5DA3D1" w:rsidR="00F421F4" w:rsidRPr="005076B4" w:rsidRDefault="00F421F4" w:rsidP="00F421F4">
      <w:pPr>
        <w:adjustRightInd w:val="0"/>
        <w:snapToGrid w:val="0"/>
        <w:spacing w:beforeLines="50" w:before="120" w:afterLines="50" w:after="120"/>
        <w:jc w:val="both"/>
        <w:rPr>
          <w:rFonts w:ascii="Times New Roman" w:eastAsia="等线" w:hAnsi="Times New Roman"/>
          <w:szCs w:val="20"/>
        </w:rPr>
      </w:pPr>
      <w:r w:rsidRPr="005076B4">
        <w:rPr>
          <w:rFonts w:ascii="Times New Roman" w:eastAsia="等线" w:hAnsi="Times New Roman"/>
          <w:szCs w:val="20"/>
        </w:rPr>
        <w:t xml:space="preserve">Two-layer </w:t>
      </w:r>
      <w:r>
        <w:rPr>
          <w:rFonts w:ascii="Times New Roman" w:eastAsia="等线" w:hAnsi="Times New Roman"/>
          <w:szCs w:val="20"/>
        </w:rPr>
        <w:t>is</w:t>
      </w:r>
      <w:r w:rsidRPr="005076B4">
        <w:rPr>
          <w:rFonts w:ascii="Times New Roman" w:eastAsia="等线" w:hAnsi="Times New Roman"/>
          <w:szCs w:val="20"/>
        </w:rPr>
        <w:t xml:space="preserve"> </w:t>
      </w:r>
      <w:r w:rsidRPr="00282B3F">
        <w:rPr>
          <w:rFonts w:ascii="Times New Roman" w:eastAsia="等线" w:hAnsi="Times New Roman"/>
          <w:szCs w:val="20"/>
        </w:rPr>
        <w:t>an important</w:t>
      </w:r>
      <w:r w:rsidRPr="005076B4">
        <w:rPr>
          <w:rFonts w:ascii="Times New Roman" w:eastAsia="等线" w:hAnsi="Times New Roman"/>
          <w:szCs w:val="20"/>
        </w:rPr>
        <w:t xml:space="preserve"> scenario</w:t>
      </w:r>
      <w:r w:rsidRPr="00282B3F">
        <w:rPr>
          <w:rFonts w:ascii="Times New Roman" w:eastAsia="等线" w:hAnsi="Times New Roman"/>
          <w:szCs w:val="20"/>
        </w:rPr>
        <w:t xml:space="preserve"> for capacity boosting in 6G day 1</w:t>
      </w:r>
      <w:r w:rsidRPr="005076B4">
        <w:rPr>
          <w:rFonts w:ascii="Times New Roman" w:eastAsia="等线" w:hAnsi="Times New Roman"/>
          <w:szCs w:val="20"/>
        </w:rPr>
        <w:t>, where a coverage cell is used to ensure coverage and multiple capacity cells are optionally deployed to enlarge capacity. For</w:t>
      </w:r>
      <w:r w:rsidRPr="005076B4">
        <w:rPr>
          <w:rFonts w:ascii="Times New Roman" w:eastAsia="等线" w:hAnsi="Times New Roman" w:hint="eastAsia"/>
          <w:szCs w:val="20"/>
        </w:rPr>
        <w:t xml:space="preserve"> </w:t>
      </w:r>
      <w:r w:rsidRPr="005076B4">
        <w:rPr>
          <w:rFonts w:ascii="Times New Roman" w:eastAsia="等线" w:hAnsi="Times New Roman"/>
          <w:szCs w:val="20"/>
        </w:rPr>
        <w:t xml:space="preserve">two-layer </w:t>
      </w:r>
      <w:r>
        <w:rPr>
          <w:rFonts w:ascii="Times New Roman" w:eastAsia="等线" w:hAnsi="Times New Roman"/>
          <w:szCs w:val="20"/>
        </w:rPr>
        <w:t>scenario</w:t>
      </w:r>
      <w:r w:rsidRPr="005076B4">
        <w:rPr>
          <w:rFonts w:ascii="Times New Roman" w:eastAsia="等线" w:hAnsi="Times New Roman"/>
          <w:szCs w:val="20"/>
        </w:rPr>
        <w:t xml:space="preserve">, </w:t>
      </w:r>
      <w:bookmarkStart w:id="261" w:name="OLE_LINK13"/>
      <w:bookmarkStart w:id="262" w:name="OLE_LINK12"/>
      <w:bookmarkStart w:id="263" w:name="OLE_LINK14"/>
      <w:bookmarkStart w:id="264" w:name="_Hlk205459529"/>
      <w:r w:rsidRPr="005076B4">
        <w:rPr>
          <w:rFonts w:ascii="Times New Roman" w:eastAsia="等线" w:hAnsi="Times New Roman"/>
          <w:szCs w:val="20"/>
        </w:rPr>
        <w:t>R19 has specified cell A-a</w:t>
      </w:r>
      <w:r w:rsidRPr="005076B4">
        <w:rPr>
          <w:rFonts w:ascii="Times New Roman" w:eastAsia="等线" w:hAnsi="Times New Roman" w:hint="eastAsia"/>
          <w:szCs w:val="20"/>
        </w:rPr>
        <w:t>ssisted OD-</w:t>
      </w:r>
      <w:r w:rsidRPr="005076B4">
        <w:rPr>
          <w:rFonts w:ascii="Times New Roman" w:eastAsia="等线" w:hAnsi="Times New Roman"/>
          <w:szCs w:val="20"/>
        </w:rPr>
        <w:t xml:space="preserve">SIB1 </w:t>
      </w:r>
      <w:r w:rsidRPr="005076B4">
        <w:rPr>
          <w:rFonts w:ascii="Times New Roman" w:eastAsia="等线" w:hAnsi="Times New Roman" w:hint="eastAsia"/>
          <w:szCs w:val="20"/>
        </w:rPr>
        <w:t>to reduce SIB1 transmission of capacity cells</w:t>
      </w:r>
      <w:r w:rsidRPr="00614587">
        <w:rPr>
          <w:rFonts w:ascii="Times New Roman" w:eastAsia="等线" w:hAnsi="Times New Roman"/>
          <w:szCs w:val="20"/>
        </w:rPr>
        <w:t xml:space="preserve"> </w:t>
      </w:r>
      <w:r w:rsidRPr="00614587">
        <w:rPr>
          <w:rFonts w:ascii="Times New Roman" w:eastAsia="等线" w:hAnsi="Times New Roman"/>
          <w:szCs w:val="20"/>
        </w:rPr>
        <w:fldChar w:fldCharType="begin"/>
      </w:r>
      <w:r w:rsidRPr="00614587">
        <w:rPr>
          <w:rFonts w:ascii="Times New Roman" w:eastAsia="等线" w:hAnsi="Times New Roman"/>
          <w:szCs w:val="20"/>
        </w:rPr>
        <w:instrText xml:space="preserve"> REF _Ref209625084 \n \h </w:instrText>
      </w:r>
      <w:r>
        <w:rPr>
          <w:rFonts w:ascii="Times New Roman" w:eastAsia="等线" w:hAnsi="Times New Roman"/>
          <w:szCs w:val="20"/>
        </w:rPr>
        <w:instrText xml:space="preserve"> \* MERGEFORMAT </w:instrText>
      </w:r>
      <w:r w:rsidRPr="00614587">
        <w:rPr>
          <w:rFonts w:ascii="Times New Roman" w:eastAsia="等线" w:hAnsi="Times New Roman"/>
          <w:szCs w:val="20"/>
        </w:rPr>
      </w:r>
      <w:r w:rsidRPr="00614587">
        <w:rPr>
          <w:rFonts w:ascii="Times New Roman" w:eastAsia="等线" w:hAnsi="Times New Roman"/>
          <w:szCs w:val="20"/>
        </w:rPr>
        <w:fldChar w:fldCharType="separate"/>
      </w:r>
      <w:r w:rsidR="0089017B" w:rsidRPr="0089017B">
        <w:rPr>
          <w:rFonts w:ascii="Times New Roman" w:eastAsia="等线" w:hAnsi="Times New Roman"/>
          <w:b/>
          <w:bCs/>
          <w:szCs w:val="20"/>
          <w:lang w:eastAsia="zh-CN"/>
        </w:rPr>
        <w:t>[15]</w:t>
      </w:r>
      <w:r w:rsidRPr="00614587">
        <w:rPr>
          <w:rFonts w:ascii="Times New Roman" w:eastAsia="等线" w:hAnsi="Times New Roman"/>
          <w:szCs w:val="20"/>
        </w:rPr>
        <w:fldChar w:fldCharType="end"/>
      </w:r>
      <w:r w:rsidRPr="005076B4">
        <w:rPr>
          <w:rFonts w:ascii="Times New Roman" w:eastAsia="等线" w:hAnsi="Times New Roman"/>
          <w:szCs w:val="20"/>
        </w:rPr>
        <w:t xml:space="preserve">, the following </w:t>
      </w:r>
      <w:r w:rsidRPr="005076B4">
        <w:rPr>
          <w:rFonts w:ascii="Times New Roman" w:eastAsia="等线" w:hAnsi="Times New Roman"/>
          <w:szCs w:val="20"/>
        </w:rPr>
        <w:fldChar w:fldCharType="begin"/>
      </w:r>
      <w:r w:rsidRPr="005076B4">
        <w:rPr>
          <w:rFonts w:ascii="Times New Roman" w:eastAsia="等线" w:hAnsi="Times New Roman"/>
          <w:szCs w:val="20"/>
        </w:rPr>
        <w:instrText xml:space="preserve"> REF _Ref205468594 \h  \* MERGEFORMAT </w:instrText>
      </w:r>
      <w:r w:rsidRPr="005076B4">
        <w:rPr>
          <w:rFonts w:ascii="Times New Roman" w:eastAsia="等线" w:hAnsi="Times New Roman"/>
          <w:szCs w:val="20"/>
        </w:rPr>
      </w:r>
      <w:r w:rsidRPr="005076B4">
        <w:rPr>
          <w:rFonts w:ascii="Times New Roman" w:eastAsia="等线" w:hAnsi="Times New Roman"/>
          <w:szCs w:val="20"/>
        </w:rPr>
        <w:fldChar w:fldCharType="separate"/>
      </w:r>
      <w:r w:rsidR="0089017B" w:rsidRPr="0089017B">
        <w:rPr>
          <w:rFonts w:ascii="Times New Roman" w:eastAsia="等线" w:hAnsi="Times New Roman"/>
          <w:szCs w:val="20"/>
        </w:rPr>
        <w:t>Figure 8</w:t>
      </w:r>
      <w:r w:rsidRPr="005076B4">
        <w:rPr>
          <w:rFonts w:ascii="Times New Roman" w:eastAsia="等线" w:hAnsi="Times New Roman"/>
          <w:szCs w:val="20"/>
        </w:rPr>
        <w:fldChar w:fldCharType="end"/>
      </w:r>
      <w:r w:rsidRPr="005076B4">
        <w:rPr>
          <w:rFonts w:ascii="Times New Roman" w:eastAsia="等线" w:hAnsi="Times New Roman"/>
          <w:szCs w:val="20"/>
        </w:rPr>
        <w:t xml:space="preserve"> and </w:t>
      </w:r>
      <w:r w:rsidRPr="005076B4">
        <w:rPr>
          <w:rFonts w:ascii="Times New Roman" w:eastAsia="等线" w:hAnsi="Times New Roman"/>
          <w:szCs w:val="20"/>
        </w:rPr>
        <w:fldChar w:fldCharType="begin"/>
      </w:r>
      <w:r w:rsidRPr="005076B4">
        <w:rPr>
          <w:rFonts w:ascii="Times New Roman" w:eastAsia="等线" w:hAnsi="Times New Roman"/>
          <w:szCs w:val="20"/>
        </w:rPr>
        <w:instrText xml:space="preserve"> REF _Ref205468719 \h  \* MERGEFORMAT </w:instrText>
      </w:r>
      <w:r w:rsidRPr="005076B4">
        <w:rPr>
          <w:rFonts w:ascii="Times New Roman" w:eastAsia="等线" w:hAnsi="Times New Roman"/>
          <w:szCs w:val="20"/>
        </w:rPr>
      </w:r>
      <w:r w:rsidRPr="005076B4">
        <w:rPr>
          <w:rFonts w:ascii="Times New Roman" w:eastAsia="等线" w:hAnsi="Times New Roman"/>
          <w:szCs w:val="20"/>
        </w:rPr>
        <w:fldChar w:fldCharType="separate"/>
      </w:r>
      <w:r w:rsidR="0089017B" w:rsidRPr="0089017B">
        <w:rPr>
          <w:rFonts w:ascii="Times New Roman" w:eastAsia="等线" w:hAnsi="Times New Roman"/>
          <w:szCs w:val="20"/>
        </w:rPr>
        <w:t>Figure 9</w:t>
      </w:r>
      <w:r w:rsidRPr="005076B4">
        <w:rPr>
          <w:rFonts w:ascii="Times New Roman" w:eastAsia="等线" w:hAnsi="Times New Roman"/>
          <w:szCs w:val="20"/>
        </w:rPr>
        <w:fldChar w:fldCharType="end"/>
      </w:r>
      <w:r w:rsidRPr="005076B4">
        <w:rPr>
          <w:rFonts w:ascii="Times New Roman" w:eastAsia="等线" w:hAnsi="Times New Roman"/>
          <w:szCs w:val="20"/>
        </w:rPr>
        <w:t xml:space="preserve"> illustrate the specified procedure of R19 OD-SIB1.</w:t>
      </w:r>
      <w:r w:rsidRPr="00BC58DF">
        <w:t xml:space="preserve"> </w:t>
      </w:r>
      <w:r w:rsidRPr="00BC58DF">
        <w:rPr>
          <w:rFonts w:ascii="Times New Roman" w:eastAsia="等线" w:hAnsi="Times New Roman"/>
          <w:szCs w:val="20"/>
        </w:rPr>
        <w:t xml:space="preserve">For ease of discussion, we will classify R19 </w:t>
      </w:r>
      <w:r>
        <w:rPr>
          <w:rFonts w:ascii="Times New Roman" w:eastAsia="等线" w:hAnsi="Times New Roman"/>
          <w:szCs w:val="20"/>
        </w:rPr>
        <w:t xml:space="preserve">OD-SIB1 </w:t>
      </w:r>
      <w:r w:rsidRPr="00BC58DF">
        <w:rPr>
          <w:rFonts w:ascii="Times New Roman" w:eastAsia="等线" w:hAnsi="Times New Roman"/>
          <w:szCs w:val="20"/>
        </w:rPr>
        <w:t>as case 2a.</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4530"/>
      </w:tblGrid>
      <w:tr w:rsidR="00F421F4" w:rsidRPr="0090535D" w14:paraId="4AF32E8E" w14:textId="77777777" w:rsidTr="00614587">
        <w:tc>
          <w:tcPr>
            <w:tcW w:w="4530" w:type="dxa"/>
            <w:hideMark/>
          </w:tcPr>
          <w:bookmarkStart w:id="265" w:name="OLE_LINK7"/>
          <w:p w14:paraId="35878D76" w14:textId="77777777" w:rsidR="00F421F4" w:rsidRPr="0090535D" w:rsidRDefault="00F421F4" w:rsidP="00614587">
            <w:pPr>
              <w:adjustRightInd w:val="0"/>
              <w:snapToGrid w:val="0"/>
              <w:spacing w:beforeLines="50" w:before="120" w:afterLines="50" w:after="120"/>
              <w:rPr>
                <w:rFonts w:ascii="Times New Roman" w:eastAsia="等线" w:hAnsi="Times New Roman"/>
              </w:rPr>
            </w:pPr>
            <w:r w:rsidRPr="0090535D">
              <w:rPr>
                <w:rFonts w:ascii="Times New Roman" w:eastAsia="等线" w:hAnsi="Times New Roman" w:cstheme="minorBidi"/>
                <w:kern w:val="2"/>
                <w:sz w:val="21"/>
                <w:szCs w:val="22"/>
              </w:rPr>
              <w:object w:dxaOrig="6550" w:dyaOrig="3601" w14:anchorId="7C91BF1C">
                <v:shape id="_x0000_i1031" type="#_x0000_t75" style="width:260.5pt;height:143.5pt" o:ole="">
                  <v:imagedata r:id="rId25" o:title=""/>
                </v:shape>
                <o:OLEObject Type="Embed" ProgID="Visio.Drawing.15" ShapeID="_x0000_i1031" DrawAspect="Content" ObjectID="_1820773587" r:id="rId26"/>
              </w:object>
            </w:r>
          </w:p>
        </w:tc>
        <w:tc>
          <w:tcPr>
            <w:tcW w:w="4530" w:type="dxa"/>
            <w:hideMark/>
          </w:tcPr>
          <w:p w14:paraId="2C4AC1A2" w14:textId="77777777" w:rsidR="00F421F4" w:rsidRPr="0090535D" w:rsidRDefault="00F421F4" w:rsidP="00614587">
            <w:pPr>
              <w:adjustRightInd w:val="0"/>
              <w:snapToGrid w:val="0"/>
              <w:spacing w:beforeLines="50" w:before="120" w:afterLines="50" w:after="120"/>
              <w:rPr>
                <w:rFonts w:ascii="Times New Roman" w:eastAsia="等线" w:hAnsi="Times New Roman"/>
              </w:rPr>
            </w:pPr>
            <w:r w:rsidRPr="0090535D">
              <w:rPr>
                <w:rFonts w:ascii="Times New Roman" w:eastAsia="等线" w:hAnsi="Times New Roman" w:cstheme="minorBidi"/>
                <w:kern w:val="2"/>
                <w:sz w:val="21"/>
                <w:szCs w:val="22"/>
              </w:rPr>
              <w:object w:dxaOrig="5610" w:dyaOrig="4950" w14:anchorId="7E5D8689">
                <v:shape id="_x0000_i1032" type="#_x0000_t75" style="width:152.5pt;height:134pt" o:ole="">
                  <v:imagedata r:id="rId27" o:title=""/>
                </v:shape>
                <o:OLEObject Type="Embed" ProgID="Visio.Drawing.15" ShapeID="_x0000_i1032" DrawAspect="Content" ObjectID="_1820773588" r:id="rId28"/>
              </w:object>
            </w:r>
          </w:p>
        </w:tc>
      </w:tr>
      <w:tr w:rsidR="00F421F4" w:rsidRPr="0090535D" w14:paraId="5FCB6F2C" w14:textId="77777777" w:rsidTr="00614587">
        <w:tc>
          <w:tcPr>
            <w:tcW w:w="4530" w:type="dxa"/>
            <w:hideMark/>
          </w:tcPr>
          <w:p w14:paraId="6E4DDB18" w14:textId="65F36CFC" w:rsidR="00F421F4" w:rsidRPr="006870DF" w:rsidRDefault="00F421F4" w:rsidP="00614587">
            <w:pPr>
              <w:adjustRightInd w:val="0"/>
              <w:snapToGrid w:val="0"/>
              <w:spacing w:beforeLines="50" w:before="120" w:afterLines="50" w:after="120"/>
              <w:jc w:val="center"/>
              <w:rPr>
                <w:rFonts w:ascii="Times New Roman" w:eastAsia="等线" w:hAnsi="Times New Roman"/>
              </w:rPr>
            </w:pPr>
            <w:bookmarkStart w:id="266" w:name="_Ref205468594"/>
            <w:bookmarkStart w:id="267" w:name="OLE_LINK3"/>
            <w:r w:rsidRPr="006870DF">
              <w:rPr>
                <w:rFonts w:ascii="Times New Roman" w:eastAsia="等线" w:hAnsi="Times New Roman"/>
              </w:rPr>
              <w:t xml:space="preserve">Figure </w:t>
            </w:r>
            <w:r w:rsidRPr="006870DF">
              <w:rPr>
                <w:rFonts w:ascii="Times New Roman" w:eastAsia="等线" w:hAnsi="Times New Roman"/>
              </w:rPr>
              <w:fldChar w:fldCharType="begin"/>
            </w:r>
            <w:r w:rsidRPr="006870DF">
              <w:rPr>
                <w:rFonts w:ascii="Times New Roman" w:eastAsia="等线" w:hAnsi="Times New Roman"/>
              </w:rPr>
              <w:instrText xml:space="preserve"> SEQ Figure \* ARABIC </w:instrText>
            </w:r>
            <w:r w:rsidRPr="006870DF">
              <w:rPr>
                <w:rFonts w:ascii="Times New Roman" w:eastAsia="等线" w:hAnsi="Times New Roman"/>
              </w:rPr>
              <w:fldChar w:fldCharType="separate"/>
            </w:r>
            <w:r w:rsidR="0089017B">
              <w:rPr>
                <w:rFonts w:ascii="Times New Roman" w:eastAsia="等线" w:hAnsi="Times New Roman"/>
                <w:noProof/>
              </w:rPr>
              <w:t>8</w:t>
            </w:r>
            <w:r w:rsidRPr="006870DF">
              <w:rPr>
                <w:rFonts w:ascii="Times New Roman" w:eastAsia="等线" w:hAnsi="Times New Roman"/>
              </w:rPr>
              <w:fldChar w:fldCharType="end"/>
            </w:r>
            <w:bookmarkEnd w:id="266"/>
            <w:r w:rsidRPr="006870DF">
              <w:rPr>
                <w:rFonts w:ascii="Times New Roman" w:eastAsia="等线" w:hAnsi="Times New Roman"/>
              </w:rPr>
              <w:t xml:space="preserve">: </w:t>
            </w:r>
            <w:r>
              <w:rPr>
                <w:rFonts w:ascii="Times New Roman" w:eastAsia="等线" w:hAnsi="Times New Roman" w:hint="eastAsia"/>
                <w:bCs/>
              </w:rPr>
              <w:t>i</w:t>
            </w:r>
            <w:r w:rsidRPr="006870DF">
              <w:rPr>
                <w:rFonts w:ascii="Times New Roman" w:eastAsia="等线" w:hAnsi="Times New Roman"/>
                <w:bCs/>
              </w:rPr>
              <w:t xml:space="preserve">llustration </w:t>
            </w:r>
            <w:r w:rsidRPr="006870DF">
              <w:rPr>
                <w:rFonts w:ascii="Times New Roman" w:eastAsia="等线" w:hAnsi="Times New Roman"/>
              </w:rPr>
              <w:t>of R19 OD-SIB1</w:t>
            </w:r>
            <w:bookmarkEnd w:id="267"/>
            <w:r>
              <w:rPr>
                <w:rFonts w:ascii="Times New Roman" w:eastAsia="等线" w:hAnsi="Times New Roman"/>
              </w:rPr>
              <w:t xml:space="preserve"> </w:t>
            </w:r>
            <w:bookmarkStart w:id="268" w:name="OLE_LINK72"/>
            <w:bookmarkStart w:id="269" w:name="OLE_LINK73"/>
            <w:r>
              <w:rPr>
                <w:rFonts w:ascii="Times New Roman" w:eastAsia="等线" w:hAnsi="Times New Roman"/>
              </w:rPr>
              <w:t>(case2a)</w:t>
            </w:r>
            <w:bookmarkEnd w:id="268"/>
            <w:bookmarkEnd w:id="269"/>
          </w:p>
        </w:tc>
        <w:tc>
          <w:tcPr>
            <w:tcW w:w="4530" w:type="dxa"/>
            <w:hideMark/>
          </w:tcPr>
          <w:p w14:paraId="3BDB1BEF" w14:textId="631CC84B" w:rsidR="00F421F4" w:rsidRPr="006870DF" w:rsidRDefault="00F421F4" w:rsidP="00614587">
            <w:pPr>
              <w:adjustRightInd w:val="0"/>
              <w:snapToGrid w:val="0"/>
              <w:spacing w:beforeLines="50" w:before="120" w:afterLines="50" w:after="120"/>
              <w:jc w:val="center"/>
              <w:rPr>
                <w:rFonts w:ascii="Times New Roman" w:eastAsia="等线" w:hAnsi="Times New Roman"/>
              </w:rPr>
            </w:pPr>
            <w:bookmarkStart w:id="270" w:name="_Ref205468719"/>
            <w:r w:rsidRPr="006870DF">
              <w:rPr>
                <w:rFonts w:ascii="Times New Roman" w:eastAsia="等线" w:hAnsi="Times New Roman"/>
              </w:rPr>
              <w:t xml:space="preserve">Figure </w:t>
            </w:r>
            <w:r w:rsidRPr="006870DF">
              <w:rPr>
                <w:rFonts w:ascii="Times New Roman" w:eastAsia="等线" w:hAnsi="Times New Roman"/>
              </w:rPr>
              <w:fldChar w:fldCharType="begin"/>
            </w:r>
            <w:r w:rsidRPr="006870DF">
              <w:rPr>
                <w:rFonts w:ascii="Times New Roman" w:eastAsia="等线" w:hAnsi="Times New Roman"/>
              </w:rPr>
              <w:instrText xml:space="preserve"> SEQ Figure \* ARABIC </w:instrText>
            </w:r>
            <w:r w:rsidRPr="006870DF">
              <w:rPr>
                <w:rFonts w:ascii="Times New Roman" w:eastAsia="等线" w:hAnsi="Times New Roman"/>
              </w:rPr>
              <w:fldChar w:fldCharType="separate"/>
            </w:r>
            <w:r w:rsidR="0089017B">
              <w:rPr>
                <w:rFonts w:ascii="Times New Roman" w:eastAsia="等线" w:hAnsi="Times New Roman"/>
                <w:noProof/>
              </w:rPr>
              <w:t>9</w:t>
            </w:r>
            <w:r w:rsidRPr="006870DF">
              <w:rPr>
                <w:rFonts w:ascii="Times New Roman" w:eastAsia="等线" w:hAnsi="Times New Roman"/>
              </w:rPr>
              <w:fldChar w:fldCharType="end"/>
            </w:r>
            <w:bookmarkEnd w:id="270"/>
            <w:r w:rsidRPr="006870DF">
              <w:rPr>
                <w:rFonts w:ascii="Times New Roman" w:eastAsia="等线" w:hAnsi="Times New Roman"/>
              </w:rPr>
              <w:t xml:space="preserve">: </w:t>
            </w:r>
            <w:r>
              <w:rPr>
                <w:rFonts w:ascii="Times New Roman" w:eastAsia="等线" w:hAnsi="Times New Roman" w:hint="eastAsia"/>
                <w:bCs/>
              </w:rPr>
              <w:t>P</w:t>
            </w:r>
            <w:r w:rsidRPr="006870DF">
              <w:rPr>
                <w:rFonts w:ascii="Times New Roman" w:eastAsia="等线" w:hAnsi="Times New Roman"/>
                <w:bCs/>
              </w:rPr>
              <w:t xml:space="preserve">rocedure </w:t>
            </w:r>
            <w:r w:rsidRPr="006870DF">
              <w:rPr>
                <w:rFonts w:ascii="Times New Roman" w:eastAsia="等线" w:hAnsi="Times New Roman"/>
              </w:rPr>
              <w:t>of R19 OD-SIB1</w:t>
            </w:r>
            <w:r>
              <w:rPr>
                <w:rFonts w:ascii="Times New Roman" w:eastAsia="等线" w:hAnsi="Times New Roman"/>
              </w:rPr>
              <w:t xml:space="preserve"> (case2a)</w:t>
            </w:r>
          </w:p>
        </w:tc>
      </w:tr>
    </w:tbl>
    <w:bookmarkEnd w:id="265"/>
    <w:p w14:paraId="1A74D28A" w14:textId="77777777" w:rsidR="00F421F4" w:rsidRPr="00F03EE7"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rPr>
        <w:t>A</w:t>
      </w:r>
      <w:r>
        <w:rPr>
          <w:rFonts w:ascii="Times New Roman" w:eastAsia="等线" w:hAnsi="Times New Roman"/>
          <w:szCs w:val="20"/>
        </w:rPr>
        <w:t xml:space="preserve">s shown above, in R19, UE firstly camps on cell A and receives WUS config from cell A. UE may transmit UL-WUS to NES cell if cell reselection </w:t>
      </w:r>
      <w:r>
        <w:rPr>
          <w:rFonts w:ascii="Times New Roman" w:eastAsia="等线" w:hAnsi="Times New Roman" w:hint="eastAsia"/>
          <w:szCs w:val="20"/>
        </w:rPr>
        <w:t xml:space="preserve">is </w:t>
      </w:r>
      <w:r>
        <w:rPr>
          <w:rFonts w:ascii="Times New Roman" w:eastAsia="等线" w:hAnsi="Times New Roman"/>
          <w:szCs w:val="20"/>
        </w:rPr>
        <w:t xml:space="preserve">met. Then, UE receives RAR and OD-SIB1 from NES cell during a time window. To ensure sync, </w:t>
      </w:r>
      <w:r>
        <w:rPr>
          <w:rFonts w:ascii="Times New Roman" w:eastAsia="等线" w:hAnsi="Times New Roman"/>
        </w:rPr>
        <w:t>SSBs of NES cell are still periodically tra</w:t>
      </w:r>
      <w:r w:rsidRPr="00705613">
        <w:rPr>
          <w:rFonts w:ascii="Times New Roman" w:eastAsia="等线" w:hAnsi="Times New Roman"/>
        </w:rPr>
        <w:t>nsmitted</w:t>
      </w:r>
      <w:r>
        <w:rPr>
          <w:rFonts w:ascii="Times New Roman" w:eastAsia="等线" w:hAnsi="Times New Roman"/>
        </w:rPr>
        <w:t xml:space="preserve"> in R19</w:t>
      </w:r>
      <w:r w:rsidRPr="00705613">
        <w:rPr>
          <w:rFonts w:ascii="Times New Roman" w:eastAsia="等线" w:hAnsi="Times New Roman"/>
        </w:rPr>
        <w:t xml:space="preserve">, </w:t>
      </w:r>
      <w:r>
        <w:rPr>
          <w:rFonts w:ascii="Times New Roman" w:eastAsia="等线" w:hAnsi="Times New Roman"/>
        </w:rPr>
        <w:t>which</w:t>
      </w:r>
      <w:r w:rsidRPr="00705613">
        <w:rPr>
          <w:rFonts w:ascii="Times New Roman" w:eastAsia="等线" w:hAnsi="Times New Roman"/>
        </w:rPr>
        <w:t xml:space="preserve"> limits the </w:t>
      </w:r>
      <w:r>
        <w:rPr>
          <w:rFonts w:ascii="Times New Roman" w:eastAsia="等线" w:hAnsi="Times New Roman"/>
        </w:rPr>
        <w:t>NES gain</w:t>
      </w:r>
      <w:r w:rsidRPr="00705613">
        <w:rPr>
          <w:rFonts w:ascii="Times New Roman" w:eastAsia="等线" w:hAnsi="Times New Roman"/>
        </w:rPr>
        <w:t>.</w:t>
      </w:r>
    </w:p>
    <w:p w14:paraId="0EBDACA9" w14:textId="46AD7590" w:rsidR="00F421F4" w:rsidRDefault="00F421F4" w:rsidP="00F421F4">
      <w:pPr>
        <w:pStyle w:val="af"/>
        <w:jc w:val="both"/>
        <w:rPr>
          <w:rFonts w:ascii="Times New Roman" w:hAnsi="Times New Roman"/>
          <w:b/>
          <w:i/>
          <w:lang w:eastAsia="zh-CN"/>
        </w:rPr>
      </w:pPr>
      <w:bookmarkStart w:id="271" w:name="_Ref206186245"/>
      <w:r w:rsidRPr="00705613">
        <w:rPr>
          <w:rFonts w:ascii="Times New Roman" w:hAnsi="Times New Roman"/>
          <w:b/>
          <w:i/>
        </w:rPr>
        <w:t xml:space="preserve">Observation </w:t>
      </w:r>
      <w:r w:rsidRPr="00705613">
        <w:rPr>
          <w:rFonts w:ascii="Times New Roman" w:hAnsi="Times New Roman"/>
          <w:b/>
          <w:i/>
        </w:rPr>
        <w:fldChar w:fldCharType="begin"/>
      </w:r>
      <w:r w:rsidRPr="00705613">
        <w:rPr>
          <w:rFonts w:ascii="Times New Roman" w:hAnsi="Times New Roman"/>
          <w:b/>
          <w:i/>
        </w:rPr>
        <w:instrText xml:space="preserve"> SEQ Observation \* ARABIC </w:instrText>
      </w:r>
      <w:r w:rsidRPr="00705613">
        <w:rPr>
          <w:rFonts w:ascii="Times New Roman" w:hAnsi="Times New Roman"/>
          <w:b/>
          <w:i/>
        </w:rPr>
        <w:fldChar w:fldCharType="separate"/>
      </w:r>
      <w:r w:rsidR="0089017B">
        <w:rPr>
          <w:rFonts w:ascii="Times New Roman" w:hAnsi="Times New Roman"/>
          <w:b/>
          <w:i/>
          <w:noProof/>
        </w:rPr>
        <w:t>22</w:t>
      </w:r>
      <w:r w:rsidRPr="00705613">
        <w:rPr>
          <w:rFonts w:ascii="Times New Roman" w:hAnsi="Times New Roman"/>
          <w:b/>
          <w:i/>
        </w:rPr>
        <w:fldChar w:fldCharType="end"/>
      </w:r>
      <w:r w:rsidRPr="000C4324">
        <w:rPr>
          <w:rFonts w:ascii="Times New Roman" w:hAnsi="Times New Roman" w:hint="eastAsia"/>
          <w:b/>
          <w:i/>
        </w:rPr>
        <w:t>:</w:t>
      </w:r>
      <w:bookmarkEnd w:id="271"/>
      <w:r w:rsidRPr="000C4324">
        <w:rPr>
          <w:rFonts w:ascii="Times New Roman" w:hAnsi="Times New Roman"/>
          <w:b/>
          <w:i/>
          <w:lang w:eastAsia="zh-CN"/>
        </w:rPr>
        <w:t xml:space="preserve"> </w:t>
      </w:r>
      <w:r>
        <w:rPr>
          <w:rFonts w:ascii="Times New Roman" w:hAnsi="Times New Roman"/>
          <w:b/>
          <w:i/>
          <w:lang w:eastAsia="zh-CN"/>
        </w:rPr>
        <w:t xml:space="preserve">For 5G OD-SIB1 in R19 (case 2a), </w:t>
      </w:r>
      <w:r w:rsidRPr="000C4324">
        <w:rPr>
          <w:rFonts w:ascii="Times New Roman" w:hAnsi="Times New Roman"/>
          <w:b/>
          <w:i/>
          <w:lang w:eastAsia="zh-CN"/>
        </w:rPr>
        <w:t xml:space="preserve">SSBs of NES cell are still periodically transmitted, which </w:t>
      </w:r>
      <w:r>
        <w:rPr>
          <w:rFonts w:ascii="Times New Roman" w:hAnsi="Times New Roman" w:hint="eastAsia"/>
          <w:b/>
          <w:i/>
          <w:lang w:eastAsia="zh-CN"/>
        </w:rPr>
        <w:t xml:space="preserve">further </w:t>
      </w:r>
      <w:r w:rsidRPr="000C4324">
        <w:rPr>
          <w:rFonts w:ascii="Times New Roman" w:hAnsi="Times New Roman"/>
          <w:b/>
          <w:i/>
          <w:lang w:eastAsia="zh-CN"/>
        </w:rPr>
        <w:t xml:space="preserve">limits the </w:t>
      </w:r>
      <w:r w:rsidRPr="00FD473A">
        <w:rPr>
          <w:rFonts w:ascii="Times New Roman" w:hAnsi="Times New Roman"/>
          <w:b/>
          <w:i/>
          <w:lang w:eastAsia="zh-CN"/>
        </w:rPr>
        <w:t>NES gains</w:t>
      </w:r>
      <w:r>
        <w:rPr>
          <w:rFonts w:ascii="Times New Roman" w:hAnsi="Times New Roman"/>
          <w:b/>
          <w:i/>
          <w:lang w:eastAsia="zh-CN"/>
        </w:rPr>
        <w:t>.</w:t>
      </w:r>
    </w:p>
    <w:bookmarkEnd w:id="261"/>
    <w:bookmarkEnd w:id="262"/>
    <w:p w14:paraId="1D958F89" w14:textId="1FB75C66" w:rsidR="00F421F4" w:rsidRDefault="00F421F4" w:rsidP="00F421F4">
      <w:pPr>
        <w:adjustRightInd w:val="0"/>
        <w:snapToGrid w:val="0"/>
        <w:spacing w:beforeLines="50" w:before="120" w:afterLines="50" w:after="120"/>
        <w:jc w:val="both"/>
        <w:rPr>
          <w:rFonts w:ascii="Times New Roman" w:eastAsia="等线" w:hAnsi="Times New Roman"/>
          <w:szCs w:val="20"/>
        </w:rPr>
      </w:pPr>
      <w:r w:rsidRPr="000F2C8B">
        <w:rPr>
          <w:rFonts w:ascii="Times New Roman" w:eastAsia="等线" w:hAnsi="Times New Roman"/>
          <w:szCs w:val="20"/>
        </w:rPr>
        <w:t xml:space="preserve">To further achieve NES gain, both SSBs and SIB1 of </w:t>
      </w:r>
      <w:r>
        <w:rPr>
          <w:rFonts w:ascii="Times New Roman" w:eastAsia="等线" w:hAnsi="Times New Roman"/>
          <w:szCs w:val="20"/>
        </w:rPr>
        <w:t>capacity cells</w:t>
      </w:r>
      <w:r w:rsidRPr="000F2C8B">
        <w:rPr>
          <w:rFonts w:ascii="Times New Roman" w:eastAsia="等线" w:hAnsi="Times New Roman"/>
          <w:szCs w:val="20"/>
        </w:rPr>
        <w:t xml:space="preserve"> can be on-demand triggered, but cell A is still needed </w:t>
      </w:r>
      <w:r>
        <w:rPr>
          <w:rFonts w:ascii="Times New Roman" w:eastAsia="等线" w:hAnsi="Times New Roman" w:hint="eastAsia"/>
          <w:szCs w:val="20"/>
        </w:rPr>
        <w:t>for</w:t>
      </w:r>
      <w:r w:rsidRPr="000F2C8B">
        <w:rPr>
          <w:rFonts w:ascii="Times New Roman" w:eastAsia="等线" w:hAnsi="Times New Roman"/>
          <w:szCs w:val="20"/>
        </w:rPr>
        <w:t xml:space="preserve"> providing WUS config.</w:t>
      </w:r>
      <w:bookmarkEnd w:id="263"/>
      <w:bookmarkEnd w:id="264"/>
      <w:r>
        <w:rPr>
          <w:rFonts w:ascii="Times New Roman" w:eastAsia="等线" w:hAnsi="Times New Roman" w:hint="eastAsia"/>
          <w:szCs w:val="20"/>
          <w:lang w:eastAsia="zh-CN"/>
        </w:rPr>
        <w:t xml:space="preserve"> </w:t>
      </w:r>
      <w:r>
        <w:rPr>
          <w:rFonts w:ascii="Times New Roman" w:eastAsia="等线" w:hAnsi="Times New Roman"/>
          <w:szCs w:val="20"/>
        </w:rPr>
        <w:t xml:space="preserve">With the assistance of cell A, both SSB and SIB1 of NES cell can be on-demand triggered for NES. </w:t>
      </w:r>
      <w:r w:rsidRPr="003D7B23">
        <w:rPr>
          <w:rFonts w:ascii="Times New Roman" w:eastAsia="等线" w:hAnsi="Times New Roman"/>
          <w:szCs w:val="20"/>
        </w:rPr>
        <w:t>To distinguish it from R19, we named it case2b.</w:t>
      </w:r>
      <w:r>
        <w:rPr>
          <w:rFonts w:ascii="Times New Roman" w:eastAsia="等线" w:hAnsi="Times New Roman"/>
          <w:szCs w:val="20"/>
        </w:rPr>
        <w:t xml:space="preserve"> </w:t>
      </w:r>
      <w:r>
        <w:rPr>
          <w:rFonts w:ascii="Times New Roman" w:eastAsia="等线" w:hAnsi="Times New Roman"/>
          <w:szCs w:val="20"/>
        </w:rPr>
        <w:fldChar w:fldCharType="begin"/>
      </w:r>
      <w:r>
        <w:rPr>
          <w:rFonts w:ascii="Times New Roman" w:eastAsia="等线" w:hAnsi="Times New Roman"/>
          <w:szCs w:val="20"/>
        </w:rPr>
        <w:instrText xml:space="preserve"> REF _Ref205475499 \h  \* MERGEFORMAT </w:instrText>
      </w:r>
      <w:r>
        <w:rPr>
          <w:rFonts w:ascii="Times New Roman" w:eastAsia="等线" w:hAnsi="Times New Roman"/>
          <w:szCs w:val="20"/>
        </w:rPr>
      </w:r>
      <w:r>
        <w:rPr>
          <w:rFonts w:ascii="Times New Roman" w:eastAsia="等线" w:hAnsi="Times New Roman"/>
          <w:szCs w:val="20"/>
        </w:rPr>
        <w:fldChar w:fldCharType="separate"/>
      </w:r>
      <w:r w:rsidR="0089017B" w:rsidRPr="006870DF">
        <w:rPr>
          <w:rFonts w:ascii="Times New Roman" w:eastAsia="等线" w:hAnsi="Times New Roman"/>
          <w:szCs w:val="20"/>
        </w:rPr>
        <w:t xml:space="preserve">Figure </w:t>
      </w:r>
      <w:r w:rsidR="0089017B">
        <w:rPr>
          <w:rFonts w:ascii="Times New Roman" w:eastAsia="等线" w:hAnsi="Times New Roman"/>
          <w:noProof/>
          <w:szCs w:val="20"/>
        </w:rPr>
        <w:t>10</w:t>
      </w:r>
      <w:r>
        <w:rPr>
          <w:rFonts w:ascii="Times New Roman" w:eastAsia="等线" w:hAnsi="Times New Roman"/>
          <w:szCs w:val="20"/>
        </w:rPr>
        <w:fldChar w:fldCharType="end"/>
      </w:r>
      <w:r>
        <w:rPr>
          <w:rFonts w:ascii="Times New Roman" w:eastAsia="等线" w:hAnsi="Times New Roman"/>
          <w:szCs w:val="20"/>
        </w:rPr>
        <w:t xml:space="preserve"> illustrates the deployment scenario of case2b, where cell A is a </w:t>
      </w:r>
      <w:r>
        <w:rPr>
          <w:rFonts w:ascii="Times New Roman" w:eastAsia="等线" w:hAnsi="Times New Roman" w:hint="eastAsia"/>
          <w:szCs w:val="20"/>
        </w:rPr>
        <w:t>coverage</w:t>
      </w:r>
      <w:r>
        <w:rPr>
          <w:rFonts w:ascii="Times New Roman" w:eastAsia="等线" w:hAnsi="Times New Roman"/>
          <w:szCs w:val="20"/>
        </w:rPr>
        <w:t xml:space="preserve"> cell with periodically transmitted SSB and SIB1, and SSB and SIB1 of NES cell can be on-demand triggered for NES.</w:t>
      </w:r>
    </w:p>
    <w:p w14:paraId="0DB040D5" w14:textId="77777777" w:rsidR="00F421F4" w:rsidRDefault="00F421F4" w:rsidP="00F421F4">
      <w:pPr>
        <w:adjustRightInd w:val="0"/>
        <w:snapToGrid w:val="0"/>
        <w:spacing w:beforeLines="50" w:before="120" w:afterLines="50" w:after="120"/>
        <w:jc w:val="center"/>
      </w:pPr>
      <w:r>
        <w:object w:dxaOrig="5550" w:dyaOrig="3391" w14:anchorId="64FF2F3A">
          <v:shape id="_x0000_i1033" type="#_x0000_t75" style="width:291.5pt;height:179pt" o:ole="">
            <v:imagedata r:id="rId29" o:title=""/>
          </v:shape>
          <o:OLEObject Type="Embed" ProgID="Visio.Drawing.15" ShapeID="_x0000_i1033" DrawAspect="Content" ObjectID="_1820773589" r:id="rId30"/>
        </w:object>
      </w:r>
    </w:p>
    <w:p w14:paraId="3DB3D87C" w14:textId="700A3EEB" w:rsidR="00F421F4" w:rsidRPr="006870DF" w:rsidRDefault="00F421F4" w:rsidP="00F421F4">
      <w:pPr>
        <w:adjustRightInd w:val="0"/>
        <w:snapToGrid w:val="0"/>
        <w:spacing w:beforeLines="50" w:before="120" w:afterLines="50" w:after="120"/>
        <w:jc w:val="center"/>
        <w:rPr>
          <w:rFonts w:ascii="Times New Roman" w:eastAsia="等线" w:hAnsi="Times New Roman"/>
          <w:szCs w:val="20"/>
        </w:rPr>
      </w:pPr>
      <w:bookmarkStart w:id="272" w:name="_Ref205475499"/>
      <w:r w:rsidRPr="006870DF">
        <w:rPr>
          <w:rFonts w:ascii="Times New Roman" w:eastAsia="等线" w:hAnsi="Times New Roman"/>
          <w:szCs w:val="20"/>
        </w:rPr>
        <w:t xml:space="preserve">Figure </w:t>
      </w:r>
      <w:r w:rsidRPr="006870DF">
        <w:rPr>
          <w:rFonts w:ascii="Times New Roman" w:eastAsia="等线" w:hAnsi="Times New Roman"/>
          <w:szCs w:val="20"/>
        </w:rPr>
        <w:fldChar w:fldCharType="begin"/>
      </w:r>
      <w:r w:rsidRPr="006870DF">
        <w:rPr>
          <w:rFonts w:ascii="Times New Roman" w:eastAsia="等线" w:hAnsi="Times New Roman"/>
          <w:szCs w:val="20"/>
        </w:rPr>
        <w:instrText xml:space="preserve"> SEQ Figure \* ARABIC </w:instrText>
      </w:r>
      <w:r w:rsidRPr="006870DF">
        <w:rPr>
          <w:rFonts w:ascii="Times New Roman" w:eastAsia="等线" w:hAnsi="Times New Roman"/>
          <w:szCs w:val="20"/>
        </w:rPr>
        <w:fldChar w:fldCharType="separate"/>
      </w:r>
      <w:r w:rsidR="0089017B">
        <w:rPr>
          <w:rFonts w:ascii="Times New Roman" w:eastAsia="等线" w:hAnsi="Times New Roman"/>
          <w:noProof/>
          <w:szCs w:val="20"/>
        </w:rPr>
        <w:t>10</w:t>
      </w:r>
      <w:r w:rsidRPr="006870DF">
        <w:rPr>
          <w:rFonts w:ascii="Times New Roman" w:eastAsia="等线" w:hAnsi="Times New Roman"/>
          <w:szCs w:val="20"/>
        </w:rPr>
        <w:fldChar w:fldCharType="end"/>
      </w:r>
      <w:bookmarkEnd w:id="272"/>
      <w:r w:rsidRPr="006870DF">
        <w:rPr>
          <w:rFonts w:ascii="Times New Roman" w:eastAsia="等线" w:hAnsi="Times New Roman"/>
          <w:szCs w:val="20"/>
        </w:rPr>
        <w:t xml:space="preserve">: </w:t>
      </w:r>
      <w:bookmarkStart w:id="273" w:name="OLE_LINK41"/>
      <w:r>
        <w:rPr>
          <w:rFonts w:ascii="Times New Roman" w:eastAsia="等线" w:hAnsi="Times New Roman"/>
          <w:szCs w:val="20"/>
        </w:rPr>
        <w:t>two-layer</w:t>
      </w:r>
      <w:r>
        <w:rPr>
          <w:rFonts w:ascii="Times New Roman" w:eastAsia="等线" w:hAnsi="Times New Roman" w:hint="eastAsia"/>
          <w:szCs w:val="20"/>
        </w:rPr>
        <w:t>,</w:t>
      </w:r>
      <w:r>
        <w:rPr>
          <w:rFonts w:ascii="Times New Roman" w:eastAsia="等线" w:hAnsi="Times New Roman"/>
          <w:szCs w:val="20"/>
        </w:rPr>
        <w:t xml:space="preserve"> </w:t>
      </w:r>
      <w:r w:rsidRPr="006870DF">
        <w:rPr>
          <w:rFonts w:ascii="Times New Roman" w:eastAsia="等线" w:hAnsi="Times New Roman"/>
          <w:szCs w:val="20"/>
        </w:rPr>
        <w:t>cell A assisted OD-SSB&amp;SIB1</w:t>
      </w:r>
      <w:bookmarkEnd w:id="273"/>
      <w:r>
        <w:rPr>
          <w:rFonts w:ascii="Times New Roman" w:eastAsia="等线" w:hAnsi="Times New Roman"/>
          <w:szCs w:val="20"/>
        </w:rPr>
        <w:t xml:space="preserve"> (case2b)</w:t>
      </w:r>
    </w:p>
    <w:p w14:paraId="3784F439" w14:textId="77777777" w:rsidR="00F421F4" w:rsidRDefault="00F421F4" w:rsidP="00F421F4">
      <w:pPr>
        <w:adjustRightInd w:val="0"/>
        <w:snapToGrid w:val="0"/>
        <w:spacing w:beforeLines="50" w:before="120" w:afterLines="50" w:after="120"/>
        <w:jc w:val="both"/>
        <w:rPr>
          <w:rFonts w:ascii="Times New Roman" w:eastAsia="等线" w:hAnsi="Times New Roman"/>
          <w:szCs w:val="20"/>
        </w:rPr>
      </w:pPr>
      <w:r w:rsidRPr="00D3524B">
        <w:rPr>
          <w:rFonts w:ascii="Times New Roman" w:eastAsia="等线" w:hAnsi="Times New Roman"/>
          <w:szCs w:val="20"/>
        </w:rPr>
        <w:t xml:space="preserve">In </w:t>
      </w:r>
      <w:r>
        <w:rPr>
          <w:rFonts w:ascii="Times New Roman" w:eastAsia="等线" w:hAnsi="Times New Roman"/>
          <w:szCs w:val="20"/>
        </w:rPr>
        <w:t>case2b</w:t>
      </w:r>
      <w:r w:rsidRPr="00D3524B">
        <w:rPr>
          <w:rFonts w:ascii="Times New Roman" w:eastAsia="等线" w:hAnsi="Times New Roman"/>
          <w:szCs w:val="20"/>
        </w:rPr>
        <w:t>,</w:t>
      </w:r>
      <w:r>
        <w:rPr>
          <w:rFonts w:ascii="Times New Roman" w:eastAsia="等线" w:hAnsi="Times New Roman"/>
          <w:szCs w:val="20"/>
        </w:rPr>
        <w:t xml:space="preserve"> involving the discussion of 3 aspects, WUS config provision, </w:t>
      </w:r>
      <w:bookmarkStart w:id="274" w:name="OLE_LINK39"/>
      <w:r>
        <w:rPr>
          <w:rFonts w:ascii="Times New Roman" w:eastAsia="等线" w:hAnsi="Times New Roman"/>
          <w:szCs w:val="20"/>
        </w:rPr>
        <w:t>the target cell of UL-WUS</w:t>
      </w:r>
      <w:bookmarkEnd w:id="274"/>
      <w:r>
        <w:rPr>
          <w:rFonts w:ascii="Times New Roman" w:eastAsia="等线" w:hAnsi="Times New Roman"/>
          <w:szCs w:val="20"/>
        </w:rPr>
        <w:t>, and the target cell of SIB1 reception.</w:t>
      </w:r>
      <w:r>
        <w:rPr>
          <w:rFonts w:ascii="Times New Roman" w:eastAsia="等线" w:hAnsi="Times New Roman" w:hint="eastAsia"/>
          <w:szCs w:val="20"/>
        </w:rPr>
        <w:t xml:space="preserve"> </w:t>
      </w:r>
    </w:p>
    <w:p w14:paraId="029A0D1F" w14:textId="77777777" w:rsidR="00F421F4" w:rsidRDefault="00F421F4" w:rsidP="00BD053E">
      <w:pPr>
        <w:pStyle w:val="affff3"/>
        <w:numPr>
          <w:ilvl w:val="0"/>
          <w:numId w:val="49"/>
        </w:numPr>
        <w:adjustRightInd w:val="0"/>
        <w:snapToGrid w:val="0"/>
        <w:spacing w:beforeLines="50" w:before="120" w:afterLines="50" w:after="120"/>
        <w:ind w:firstLineChars="0"/>
        <w:rPr>
          <w:rFonts w:ascii="Times New Roman" w:eastAsia="等线" w:hAnsi="Times New Roman"/>
          <w:szCs w:val="20"/>
        </w:rPr>
      </w:pPr>
      <w:r w:rsidRPr="005D736A">
        <w:rPr>
          <w:rFonts w:ascii="Times New Roman" w:eastAsia="等线" w:hAnsi="Times New Roman"/>
          <w:szCs w:val="20"/>
        </w:rPr>
        <w:t xml:space="preserve">For WUS config provision, UE obtains WUS config from cell A since NES cell </w:t>
      </w:r>
      <w:r>
        <w:rPr>
          <w:rFonts w:ascii="Times New Roman" w:eastAsia="等线" w:hAnsi="Times New Roman"/>
          <w:szCs w:val="20"/>
        </w:rPr>
        <w:t>doesn’t transmit</w:t>
      </w:r>
      <w:r w:rsidRPr="005D736A">
        <w:rPr>
          <w:rFonts w:ascii="Times New Roman" w:eastAsia="等线" w:hAnsi="Times New Roman"/>
          <w:szCs w:val="20"/>
        </w:rPr>
        <w:t xml:space="preserve"> SSB and SIB1</w:t>
      </w:r>
      <w:r>
        <w:rPr>
          <w:rFonts w:ascii="Times New Roman" w:eastAsia="等线" w:hAnsi="Times New Roman"/>
          <w:szCs w:val="20"/>
        </w:rPr>
        <w:t xml:space="preserve"> at all</w:t>
      </w:r>
      <w:r w:rsidRPr="005D736A">
        <w:rPr>
          <w:rFonts w:ascii="Times New Roman" w:eastAsia="等线" w:hAnsi="Times New Roman"/>
          <w:szCs w:val="20"/>
        </w:rPr>
        <w:t xml:space="preserve">. </w:t>
      </w:r>
    </w:p>
    <w:p w14:paraId="6AF60CA4" w14:textId="77777777" w:rsidR="00F421F4" w:rsidRDefault="00F421F4" w:rsidP="00BD053E">
      <w:pPr>
        <w:pStyle w:val="affff3"/>
        <w:numPr>
          <w:ilvl w:val="0"/>
          <w:numId w:val="49"/>
        </w:numPr>
        <w:adjustRightInd w:val="0"/>
        <w:snapToGrid w:val="0"/>
        <w:spacing w:beforeLines="50" w:before="120" w:afterLines="50" w:after="120"/>
        <w:ind w:firstLineChars="0"/>
        <w:rPr>
          <w:rFonts w:ascii="Times New Roman" w:eastAsia="等线" w:hAnsi="Times New Roman"/>
          <w:szCs w:val="20"/>
        </w:rPr>
      </w:pPr>
      <w:r>
        <w:rPr>
          <w:rFonts w:ascii="Times New Roman" w:eastAsia="等线" w:hAnsi="Times New Roman" w:hint="eastAsia"/>
          <w:szCs w:val="20"/>
        </w:rPr>
        <w:lastRenderedPageBreak/>
        <w:t>F</w:t>
      </w:r>
      <w:r>
        <w:rPr>
          <w:rFonts w:ascii="Times New Roman" w:eastAsia="等线" w:hAnsi="Times New Roman"/>
          <w:szCs w:val="20"/>
        </w:rPr>
        <w:t xml:space="preserve">or the target cell of UL-WUS, we prefer NES cell to monitor UL-WUS </w:t>
      </w:r>
      <w:r>
        <w:rPr>
          <w:rFonts w:ascii="Times New Roman" w:eastAsia="等线" w:hAnsi="Times New Roman" w:hint="eastAsia"/>
          <w:szCs w:val="20"/>
        </w:rPr>
        <w:t>with following</w:t>
      </w:r>
      <w:r>
        <w:rPr>
          <w:rFonts w:ascii="Times New Roman" w:eastAsia="等线" w:hAnsi="Times New Roman"/>
          <w:szCs w:val="20"/>
        </w:rPr>
        <w:t xml:space="preserve"> two reasons </w:t>
      </w:r>
    </w:p>
    <w:p w14:paraId="7C4FDA20" w14:textId="77777777" w:rsidR="00F421F4" w:rsidRDefault="00F421F4" w:rsidP="00BD053E">
      <w:pPr>
        <w:pStyle w:val="affff3"/>
        <w:numPr>
          <w:ilvl w:val="1"/>
          <w:numId w:val="50"/>
        </w:numPr>
        <w:adjustRightInd w:val="0"/>
        <w:snapToGrid w:val="0"/>
        <w:spacing w:beforeLines="50" w:before="120" w:afterLines="50" w:after="120"/>
        <w:ind w:firstLineChars="0"/>
        <w:rPr>
          <w:rFonts w:ascii="Times New Roman" w:eastAsia="等线" w:hAnsi="Times New Roman"/>
          <w:szCs w:val="20"/>
        </w:rPr>
      </w:pPr>
      <w:r>
        <w:rPr>
          <w:rFonts w:ascii="Times New Roman" w:eastAsia="等线" w:hAnsi="Times New Roman"/>
          <w:szCs w:val="20"/>
        </w:rPr>
        <w:t>The trigger condition for UL-WUS is usually cell reselection, which means the serving cell quality</w:t>
      </w:r>
      <w:r>
        <w:rPr>
          <w:rFonts w:ascii="Times New Roman" w:eastAsia="等线" w:hAnsi="Times New Roman" w:hint="eastAsia"/>
          <w:szCs w:val="20"/>
        </w:rPr>
        <w:t>/</w:t>
      </w:r>
      <w:r>
        <w:rPr>
          <w:rFonts w:ascii="Times New Roman" w:eastAsia="等线" w:hAnsi="Times New Roman"/>
          <w:szCs w:val="20"/>
        </w:rPr>
        <w:t xml:space="preserve"> RSRP is low, So, the performance of UL-WUS transmission to cell A cannot be ensured.</w:t>
      </w:r>
    </w:p>
    <w:p w14:paraId="1E6FF9C9" w14:textId="77777777" w:rsidR="00F421F4" w:rsidRDefault="00F421F4" w:rsidP="00BD053E">
      <w:pPr>
        <w:pStyle w:val="affff3"/>
        <w:numPr>
          <w:ilvl w:val="1"/>
          <w:numId w:val="50"/>
        </w:numPr>
        <w:adjustRightInd w:val="0"/>
        <w:snapToGrid w:val="0"/>
        <w:spacing w:beforeLines="50" w:before="120" w:afterLines="50" w:after="120"/>
        <w:ind w:firstLineChars="0"/>
        <w:rPr>
          <w:rFonts w:ascii="Times New Roman" w:eastAsia="等线" w:hAnsi="Times New Roman"/>
          <w:szCs w:val="20"/>
        </w:rPr>
      </w:pPr>
      <w:r>
        <w:rPr>
          <w:rFonts w:ascii="Times New Roman" w:eastAsia="等线" w:hAnsi="Times New Roman" w:hint="eastAsia"/>
          <w:szCs w:val="20"/>
        </w:rPr>
        <w:t>H</w:t>
      </w:r>
      <w:r w:rsidRPr="005D736A">
        <w:rPr>
          <w:rFonts w:ascii="Times New Roman" w:eastAsia="等线" w:hAnsi="Times New Roman"/>
          <w:szCs w:val="20"/>
        </w:rPr>
        <w:t xml:space="preserve">igh </w:t>
      </w:r>
      <w:r>
        <w:rPr>
          <w:rFonts w:ascii="Times New Roman" w:eastAsia="等线" w:hAnsi="Times New Roman" w:hint="eastAsia"/>
          <w:szCs w:val="20"/>
        </w:rPr>
        <w:t>backhaul (BH)</w:t>
      </w:r>
      <w:r w:rsidRPr="005D736A">
        <w:rPr>
          <w:rFonts w:ascii="Times New Roman" w:eastAsia="等线" w:hAnsi="Times New Roman"/>
          <w:szCs w:val="20"/>
        </w:rPr>
        <w:t xml:space="preserve"> coordination overhead</w:t>
      </w:r>
      <w:r>
        <w:rPr>
          <w:rFonts w:ascii="Times New Roman" w:eastAsia="等线" w:hAnsi="Times New Roman"/>
          <w:szCs w:val="20"/>
        </w:rPr>
        <w:t xml:space="preserve"> is needed if UL-WUS transmits to cell A since cell A may frequently wake up NES cell through </w:t>
      </w:r>
      <w:proofErr w:type="spellStart"/>
      <w:r>
        <w:rPr>
          <w:rFonts w:ascii="Times New Roman" w:eastAsia="等线" w:hAnsi="Times New Roman" w:hint="eastAsia"/>
          <w:szCs w:val="20"/>
        </w:rPr>
        <w:t>X</w:t>
      </w:r>
      <w:r>
        <w:rPr>
          <w:rFonts w:ascii="Times New Roman" w:eastAsia="等线" w:hAnsi="Times New Roman"/>
          <w:szCs w:val="20"/>
        </w:rPr>
        <w:t>n</w:t>
      </w:r>
      <w:proofErr w:type="spellEnd"/>
      <w:r>
        <w:rPr>
          <w:rFonts w:ascii="Times New Roman" w:eastAsia="等线" w:hAnsi="Times New Roman"/>
          <w:szCs w:val="20"/>
        </w:rPr>
        <w:t xml:space="preserve"> signaling.</w:t>
      </w:r>
    </w:p>
    <w:p w14:paraId="48CE46BF" w14:textId="77777777" w:rsidR="00F421F4" w:rsidRPr="005D736A" w:rsidRDefault="00F421F4" w:rsidP="00BD053E">
      <w:pPr>
        <w:pStyle w:val="affff3"/>
        <w:numPr>
          <w:ilvl w:val="0"/>
          <w:numId w:val="49"/>
        </w:numPr>
        <w:adjustRightInd w:val="0"/>
        <w:snapToGrid w:val="0"/>
        <w:spacing w:beforeLines="50" w:before="120" w:afterLines="50" w:after="120"/>
        <w:ind w:firstLineChars="0"/>
        <w:rPr>
          <w:rFonts w:ascii="Times New Roman" w:eastAsia="等线" w:hAnsi="Times New Roman"/>
          <w:szCs w:val="20"/>
        </w:rPr>
      </w:pPr>
      <w:r>
        <w:rPr>
          <w:rFonts w:ascii="Times New Roman" w:eastAsia="等线" w:hAnsi="Times New Roman"/>
          <w:szCs w:val="20"/>
        </w:rPr>
        <w:t xml:space="preserve">For the target cell of SIB1 reception, we prefer NES cell. Otherwise too much </w:t>
      </w:r>
      <w:r w:rsidRPr="005D736A">
        <w:rPr>
          <w:rFonts w:ascii="Times New Roman" w:eastAsia="等线" w:hAnsi="Times New Roman"/>
          <w:szCs w:val="20"/>
        </w:rPr>
        <w:t>BH coordination overhead</w:t>
      </w:r>
      <w:r>
        <w:rPr>
          <w:rFonts w:ascii="Times New Roman" w:eastAsia="等线" w:hAnsi="Times New Roman"/>
          <w:szCs w:val="20"/>
        </w:rPr>
        <w:t xml:space="preserve"> is also needed if OD-SIB1 of NES cells are transmitted by cell A.</w:t>
      </w:r>
    </w:p>
    <w:p w14:paraId="2C7CE61A" w14:textId="00D76FD7" w:rsidR="00F421F4" w:rsidRPr="00F97454"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rPr>
        <w:t xml:space="preserve">Based above discussion, we prefer the following procedure of </w:t>
      </w:r>
      <w:r w:rsidRPr="005D736A">
        <w:rPr>
          <w:rFonts w:ascii="Times New Roman" w:eastAsia="等线" w:hAnsi="Times New Roman"/>
          <w:szCs w:val="20"/>
        </w:rPr>
        <w:t>cell A assisted OD-SSB&amp;SIB1</w:t>
      </w:r>
      <w:r>
        <w:rPr>
          <w:rFonts w:ascii="Times New Roman" w:eastAsia="等线" w:hAnsi="Times New Roman"/>
          <w:szCs w:val="20"/>
        </w:rPr>
        <w:t xml:space="preserve"> (case2b) as illustrated in </w:t>
      </w:r>
      <w:r w:rsidRPr="006870DF">
        <w:rPr>
          <w:rFonts w:ascii="Times New Roman" w:eastAsia="等线" w:hAnsi="Times New Roman"/>
          <w:bCs/>
          <w:szCs w:val="20"/>
        </w:rPr>
        <w:fldChar w:fldCharType="begin"/>
      </w:r>
      <w:r w:rsidRPr="006870DF">
        <w:rPr>
          <w:rFonts w:ascii="Times New Roman" w:eastAsia="等线" w:hAnsi="Times New Roman"/>
          <w:bCs/>
          <w:szCs w:val="20"/>
        </w:rPr>
        <w:instrText xml:space="preserve"> REF _Ref205475128 \h  \* MERGEFORMAT </w:instrText>
      </w:r>
      <w:r w:rsidRPr="006870DF">
        <w:rPr>
          <w:rFonts w:ascii="Times New Roman" w:eastAsia="等线" w:hAnsi="Times New Roman"/>
          <w:bCs/>
          <w:szCs w:val="20"/>
        </w:rPr>
      </w:r>
      <w:r w:rsidRPr="006870DF">
        <w:rPr>
          <w:rFonts w:ascii="Times New Roman" w:eastAsia="等线" w:hAnsi="Times New Roman"/>
          <w:bCs/>
          <w:szCs w:val="20"/>
        </w:rPr>
        <w:fldChar w:fldCharType="separate"/>
      </w:r>
      <w:r w:rsidR="0089017B" w:rsidRPr="0089017B">
        <w:rPr>
          <w:rFonts w:ascii="Times New Roman" w:hAnsi="Times New Roman"/>
          <w:bCs/>
        </w:rPr>
        <w:t xml:space="preserve">Figure </w:t>
      </w:r>
      <w:r w:rsidR="0089017B" w:rsidRPr="0089017B">
        <w:rPr>
          <w:rFonts w:ascii="Times New Roman" w:hAnsi="Times New Roman"/>
          <w:bCs/>
          <w:noProof/>
        </w:rPr>
        <w:t>11</w:t>
      </w:r>
      <w:r w:rsidRPr="006870DF">
        <w:rPr>
          <w:rFonts w:ascii="Times New Roman" w:eastAsia="等线" w:hAnsi="Times New Roman"/>
          <w:bCs/>
          <w:szCs w:val="20"/>
        </w:rPr>
        <w:fldChar w:fldCharType="end"/>
      </w:r>
      <w:r w:rsidRPr="006870DF">
        <w:rPr>
          <w:rFonts w:ascii="Times New Roman" w:eastAsia="等线" w:hAnsi="Times New Roman"/>
          <w:bCs/>
          <w:szCs w:val="20"/>
        </w:rPr>
        <w:t xml:space="preserve"> </w:t>
      </w:r>
      <w:r>
        <w:rPr>
          <w:rFonts w:ascii="Times New Roman" w:eastAsia="等线" w:hAnsi="Times New Roman"/>
          <w:szCs w:val="20"/>
        </w:rPr>
        <w:t xml:space="preserve">and </w:t>
      </w:r>
      <w:r>
        <w:rPr>
          <w:rFonts w:ascii="Times New Roman" w:eastAsia="等线" w:hAnsi="Times New Roman"/>
          <w:szCs w:val="20"/>
        </w:rPr>
        <w:fldChar w:fldCharType="begin"/>
      </w:r>
      <w:r>
        <w:rPr>
          <w:rFonts w:ascii="Times New Roman" w:eastAsia="等线" w:hAnsi="Times New Roman"/>
          <w:szCs w:val="20"/>
        </w:rPr>
        <w:instrText xml:space="preserve"> REF _Ref205475135 \h  \* MERGEFORMAT </w:instrText>
      </w:r>
      <w:r>
        <w:rPr>
          <w:rFonts w:ascii="Times New Roman" w:eastAsia="等线" w:hAnsi="Times New Roman"/>
          <w:szCs w:val="20"/>
        </w:rPr>
      </w:r>
      <w:r>
        <w:rPr>
          <w:rFonts w:ascii="Times New Roman" w:eastAsia="等线" w:hAnsi="Times New Roman"/>
          <w:szCs w:val="20"/>
        </w:rPr>
        <w:fldChar w:fldCharType="separate"/>
      </w:r>
      <w:r w:rsidR="0089017B" w:rsidRPr="006870DF">
        <w:rPr>
          <w:rFonts w:ascii="Times New Roman" w:hAnsi="Times New Roman"/>
        </w:rPr>
        <w:t xml:space="preserve">Figure </w:t>
      </w:r>
      <w:r w:rsidR="0089017B">
        <w:rPr>
          <w:rFonts w:ascii="Times New Roman" w:hAnsi="Times New Roman"/>
          <w:noProof/>
        </w:rPr>
        <w:t>12</w:t>
      </w:r>
      <w:r>
        <w:rPr>
          <w:rFonts w:ascii="Times New Roman" w:eastAsia="等线" w:hAnsi="Times New Roman"/>
          <w:szCs w:val="20"/>
        </w:rPr>
        <w:fldChar w:fldCharType="end"/>
      </w:r>
      <w:r>
        <w:rPr>
          <w:rFonts w:ascii="Times New Roman" w:eastAsia="等线" w:hAnsi="Times New Roman"/>
          <w:szCs w:val="20"/>
        </w:rPr>
        <w:t>.</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4"/>
        <w:gridCol w:w="3456"/>
      </w:tblGrid>
      <w:tr w:rsidR="00F421F4" w14:paraId="64985CB1" w14:textId="77777777" w:rsidTr="00614587">
        <w:tc>
          <w:tcPr>
            <w:tcW w:w="5614" w:type="dxa"/>
          </w:tcPr>
          <w:bookmarkStart w:id="275" w:name="OLE_LINK32"/>
          <w:bookmarkStart w:id="276" w:name="OLE_LINK33"/>
          <w:p w14:paraId="4E944FAE" w14:textId="77777777" w:rsidR="00F421F4" w:rsidRDefault="00F421F4" w:rsidP="00614587">
            <w:pPr>
              <w:spacing w:before="120" w:after="120"/>
              <w:rPr>
                <w:rFonts w:eastAsiaTheme="minorEastAsia"/>
              </w:rPr>
            </w:pPr>
            <w:r>
              <w:rPr>
                <w:rFonts w:asciiTheme="minorHAnsi" w:eastAsiaTheme="minorEastAsia" w:hAnsiTheme="minorHAnsi" w:cstheme="minorBidi"/>
                <w:kern w:val="2"/>
                <w:sz w:val="21"/>
                <w:szCs w:val="22"/>
              </w:rPr>
              <w:object w:dxaOrig="6550" w:dyaOrig="3601" w14:anchorId="2CC3AED8">
                <v:shape id="_x0000_i1034" type="#_x0000_t75" style="width:252pt;height:149.5pt" o:ole="">
                  <v:imagedata r:id="rId31" o:title=""/>
                </v:shape>
                <o:OLEObject Type="Embed" ProgID="Visio.Drawing.15" ShapeID="_x0000_i1034" DrawAspect="Content" ObjectID="_1820773590" r:id="rId32"/>
              </w:object>
            </w:r>
            <w:bookmarkEnd w:id="275"/>
            <w:bookmarkEnd w:id="276"/>
          </w:p>
        </w:tc>
        <w:tc>
          <w:tcPr>
            <w:tcW w:w="3456" w:type="dxa"/>
          </w:tcPr>
          <w:p w14:paraId="2AC1B70E" w14:textId="77777777" w:rsidR="00F421F4" w:rsidRDefault="00F421F4" w:rsidP="00614587">
            <w:pPr>
              <w:spacing w:before="120" w:after="120"/>
              <w:rPr>
                <w:rFonts w:eastAsiaTheme="minorEastAsia"/>
              </w:rPr>
            </w:pPr>
            <w:r>
              <w:rPr>
                <w:rFonts w:asciiTheme="minorHAnsi" w:eastAsiaTheme="minorEastAsia" w:hAnsiTheme="minorHAnsi" w:cstheme="minorBidi"/>
                <w:kern w:val="2"/>
                <w:sz w:val="21"/>
                <w:szCs w:val="22"/>
              </w:rPr>
              <w:object w:dxaOrig="3741" w:dyaOrig="3301" w14:anchorId="6A176816">
                <v:shape id="_x0000_i1035" type="#_x0000_t75" style="width:153pt;height:133.5pt" o:ole="">
                  <v:imagedata r:id="rId33" o:title=""/>
                </v:shape>
                <o:OLEObject Type="Embed" ProgID="Visio.Drawing.15" ShapeID="_x0000_i1035" DrawAspect="Content" ObjectID="_1820773591" r:id="rId34"/>
              </w:object>
            </w:r>
          </w:p>
        </w:tc>
      </w:tr>
      <w:tr w:rsidR="00F421F4" w:rsidRPr="00F97454" w14:paraId="22CF7A98" w14:textId="77777777" w:rsidTr="00614587">
        <w:tc>
          <w:tcPr>
            <w:tcW w:w="5614" w:type="dxa"/>
          </w:tcPr>
          <w:p w14:paraId="4428CC84" w14:textId="38074754" w:rsidR="00F421F4" w:rsidRPr="006870DF" w:rsidRDefault="00F421F4" w:rsidP="00614587">
            <w:pPr>
              <w:spacing w:before="120" w:after="120"/>
              <w:jc w:val="center"/>
              <w:rPr>
                <w:rFonts w:ascii="Times New Roman" w:eastAsiaTheme="minorEastAsia" w:hAnsi="Times New Roman"/>
              </w:rPr>
            </w:pPr>
            <w:bookmarkStart w:id="277" w:name="_Ref205475128"/>
            <w:r w:rsidRPr="006870DF">
              <w:rPr>
                <w:rFonts w:ascii="Times New Roman" w:hAnsi="Times New Roman"/>
              </w:rPr>
              <w:t xml:space="preserve">Figure </w:t>
            </w:r>
            <w:r w:rsidRPr="006870DF">
              <w:rPr>
                <w:rFonts w:ascii="Times New Roman" w:hAnsi="Times New Roman"/>
              </w:rPr>
              <w:fldChar w:fldCharType="begin"/>
            </w:r>
            <w:r w:rsidRPr="006870DF">
              <w:rPr>
                <w:rFonts w:ascii="Times New Roman" w:hAnsi="Times New Roman"/>
              </w:rPr>
              <w:instrText xml:space="preserve"> SEQ Figure \* ARABIC </w:instrText>
            </w:r>
            <w:r w:rsidRPr="006870DF">
              <w:rPr>
                <w:rFonts w:ascii="Times New Roman" w:hAnsi="Times New Roman"/>
              </w:rPr>
              <w:fldChar w:fldCharType="separate"/>
            </w:r>
            <w:r w:rsidR="0089017B">
              <w:rPr>
                <w:rFonts w:ascii="Times New Roman" w:hAnsi="Times New Roman"/>
                <w:noProof/>
              </w:rPr>
              <w:t>11</w:t>
            </w:r>
            <w:r w:rsidRPr="006870DF">
              <w:rPr>
                <w:rFonts w:ascii="Times New Roman" w:hAnsi="Times New Roman"/>
              </w:rPr>
              <w:fldChar w:fldCharType="end"/>
            </w:r>
            <w:bookmarkEnd w:id="277"/>
            <w:r w:rsidRPr="006870DF">
              <w:rPr>
                <w:rFonts w:ascii="Times New Roman" w:eastAsiaTheme="minorEastAsia" w:hAnsi="Times New Roman"/>
              </w:rPr>
              <w:t>:</w:t>
            </w:r>
            <w:r>
              <w:rPr>
                <w:rFonts w:ascii="Times New Roman" w:eastAsiaTheme="minorEastAsia" w:hAnsi="Times New Roman" w:hint="eastAsia"/>
                <w:bCs/>
              </w:rPr>
              <w:t xml:space="preserve"> I</w:t>
            </w:r>
            <w:r w:rsidRPr="006870DF">
              <w:rPr>
                <w:rFonts w:ascii="Times New Roman" w:eastAsiaTheme="minorEastAsia" w:hAnsi="Times New Roman"/>
                <w:bCs/>
              </w:rPr>
              <w:t xml:space="preserve">llustration </w:t>
            </w:r>
            <w:r w:rsidRPr="006870DF">
              <w:rPr>
                <w:rFonts w:ascii="Times New Roman" w:eastAsiaTheme="minorEastAsia" w:hAnsi="Times New Roman"/>
              </w:rPr>
              <w:t xml:space="preserve">of </w:t>
            </w:r>
            <w:r w:rsidRPr="005D736A">
              <w:rPr>
                <w:rFonts w:ascii="Times New Roman" w:eastAsia="等线" w:hAnsi="Times New Roman"/>
              </w:rPr>
              <w:t>cell A assisted OD-SSB&amp;SIB1</w:t>
            </w:r>
            <w:r>
              <w:rPr>
                <w:rFonts w:ascii="Times New Roman" w:eastAsia="等线" w:hAnsi="Times New Roman"/>
              </w:rPr>
              <w:t xml:space="preserve"> (case2b)</w:t>
            </w:r>
          </w:p>
        </w:tc>
        <w:tc>
          <w:tcPr>
            <w:tcW w:w="3456" w:type="dxa"/>
          </w:tcPr>
          <w:p w14:paraId="6C3AB21A" w14:textId="0D98F6C0" w:rsidR="00F421F4" w:rsidRPr="006870DF" w:rsidRDefault="00F421F4" w:rsidP="00614587">
            <w:pPr>
              <w:spacing w:before="120" w:after="120"/>
              <w:jc w:val="center"/>
              <w:rPr>
                <w:rFonts w:ascii="Times New Roman" w:eastAsiaTheme="minorEastAsia" w:hAnsi="Times New Roman"/>
              </w:rPr>
            </w:pPr>
            <w:bookmarkStart w:id="278" w:name="_Ref205475135"/>
            <w:r w:rsidRPr="006870DF">
              <w:rPr>
                <w:rFonts w:ascii="Times New Roman" w:hAnsi="Times New Roman"/>
              </w:rPr>
              <w:t xml:space="preserve">Figure </w:t>
            </w:r>
            <w:r w:rsidRPr="006870DF">
              <w:rPr>
                <w:rFonts w:ascii="Times New Roman" w:hAnsi="Times New Roman"/>
              </w:rPr>
              <w:fldChar w:fldCharType="begin"/>
            </w:r>
            <w:r w:rsidRPr="006870DF">
              <w:rPr>
                <w:rFonts w:ascii="Times New Roman" w:hAnsi="Times New Roman"/>
              </w:rPr>
              <w:instrText xml:space="preserve"> SEQ Figure \* ARABIC </w:instrText>
            </w:r>
            <w:r w:rsidRPr="006870DF">
              <w:rPr>
                <w:rFonts w:ascii="Times New Roman" w:hAnsi="Times New Roman"/>
              </w:rPr>
              <w:fldChar w:fldCharType="separate"/>
            </w:r>
            <w:r w:rsidR="0089017B">
              <w:rPr>
                <w:rFonts w:ascii="Times New Roman" w:hAnsi="Times New Roman"/>
                <w:noProof/>
              </w:rPr>
              <w:t>12</w:t>
            </w:r>
            <w:r w:rsidRPr="006870DF">
              <w:rPr>
                <w:rFonts w:ascii="Times New Roman" w:hAnsi="Times New Roman"/>
              </w:rPr>
              <w:fldChar w:fldCharType="end"/>
            </w:r>
            <w:bookmarkEnd w:id="278"/>
            <w:r w:rsidRPr="006870DF">
              <w:rPr>
                <w:rFonts w:ascii="Times New Roman" w:eastAsiaTheme="minorEastAsia" w:hAnsi="Times New Roman"/>
              </w:rPr>
              <w:t xml:space="preserve">: </w:t>
            </w:r>
            <w:r>
              <w:rPr>
                <w:rFonts w:ascii="Times New Roman" w:eastAsiaTheme="minorEastAsia" w:hAnsi="Times New Roman" w:hint="eastAsia"/>
                <w:bCs/>
              </w:rPr>
              <w:t>P</w:t>
            </w:r>
            <w:r w:rsidRPr="006870DF">
              <w:rPr>
                <w:rFonts w:ascii="Times New Roman" w:eastAsiaTheme="minorEastAsia" w:hAnsi="Times New Roman"/>
                <w:bCs/>
              </w:rPr>
              <w:t xml:space="preserve">rocedure </w:t>
            </w:r>
            <w:r w:rsidRPr="006870DF">
              <w:rPr>
                <w:rFonts w:ascii="Times New Roman" w:eastAsiaTheme="minorEastAsia" w:hAnsi="Times New Roman"/>
              </w:rPr>
              <w:t xml:space="preserve">of </w:t>
            </w:r>
            <w:r w:rsidRPr="005D736A">
              <w:rPr>
                <w:rFonts w:ascii="Times New Roman" w:eastAsia="等线" w:hAnsi="Times New Roman"/>
              </w:rPr>
              <w:t>cell A assisted OD-SSB&amp;SIB1</w:t>
            </w:r>
            <w:r>
              <w:rPr>
                <w:rFonts w:ascii="Times New Roman" w:eastAsia="等线" w:hAnsi="Times New Roman"/>
              </w:rPr>
              <w:t xml:space="preserve"> (case2b)</w:t>
            </w:r>
          </w:p>
        </w:tc>
      </w:tr>
    </w:tbl>
    <w:p w14:paraId="0C9EE978" w14:textId="77777777" w:rsidR="00F421F4"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rPr>
        <w:t xml:space="preserve">For </w:t>
      </w:r>
      <w:r w:rsidRPr="005D736A">
        <w:rPr>
          <w:rFonts w:ascii="Times New Roman" w:eastAsia="等线" w:hAnsi="Times New Roman"/>
          <w:szCs w:val="20"/>
        </w:rPr>
        <w:t>cell A assisted OD-SSB&amp;SIB1</w:t>
      </w:r>
      <w:r>
        <w:rPr>
          <w:rFonts w:ascii="Times New Roman" w:eastAsia="等线" w:hAnsi="Times New Roman"/>
          <w:szCs w:val="20"/>
        </w:rPr>
        <w:t xml:space="preserve"> (case2b), </w:t>
      </w:r>
      <w:r w:rsidRPr="006D3C8B">
        <w:rPr>
          <w:rFonts w:ascii="Times New Roman" w:eastAsia="等线" w:hAnsi="Times New Roman" w:hint="eastAsia"/>
          <w:szCs w:val="20"/>
        </w:rPr>
        <w:t>U</w:t>
      </w:r>
      <w:r w:rsidRPr="006D3C8B">
        <w:rPr>
          <w:rFonts w:ascii="Times New Roman" w:eastAsia="等线" w:hAnsi="Times New Roman"/>
          <w:szCs w:val="20"/>
        </w:rPr>
        <w:t xml:space="preserve">E </w:t>
      </w:r>
      <w:r>
        <w:rPr>
          <w:rFonts w:ascii="Times New Roman" w:eastAsia="等线" w:hAnsi="Times New Roman"/>
          <w:szCs w:val="20"/>
        </w:rPr>
        <w:t xml:space="preserve">receives WUS config from cell </w:t>
      </w:r>
      <w:proofErr w:type="gramStart"/>
      <w:r>
        <w:rPr>
          <w:rFonts w:ascii="Times New Roman" w:eastAsia="等线" w:hAnsi="Times New Roman"/>
          <w:szCs w:val="20"/>
        </w:rPr>
        <w:t xml:space="preserve">A, </w:t>
      </w:r>
      <w:r>
        <w:rPr>
          <w:rFonts w:ascii="Times New Roman" w:eastAsia="等线" w:hAnsi="Times New Roman" w:hint="eastAsia"/>
          <w:szCs w:val="20"/>
        </w:rPr>
        <w:t>a</w:t>
      </w:r>
      <w:r>
        <w:rPr>
          <w:rFonts w:ascii="Times New Roman" w:eastAsia="等线" w:hAnsi="Times New Roman"/>
          <w:szCs w:val="20"/>
        </w:rPr>
        <w:t>nd</w:t>
      </w:r>
      <w:proofErr w:type="gramEnd"/>
      <w:r>
        <w:rPr>
          <w:rFonts w:ascii="Times New Roman" w:eastAsia="等线" w:hAnsi="Times New Roman"/>
          <w:szCs w:val="20"/>
        </w:rPr>
        <w:t xml:space="preserve"> transmits UL-WUS to NES cell to obtain OD-SSB and OD-SIB1 of NES cell. In this scenario, i</w:t>
      </w:r>
      <w:r w:rsidRPr="006D3C8B">
        <w:rPr>
          <w:rFonts w:ascii="Times New Roman" w:eastAsia="等线" w:hAnsi="Times New Roman"/>
          <w:szCs w:val="20"/>
        </w:rPr>
        <w:t xml:space="preserve">f multiple NES cells have deployed receivers for </w:t>
      </w:r>
      <w:r>
        <w:rPr>
          <w:rFonts w:ascii="Times New Roman" w:eastAsia="等线" w:hAnsi="Times New Roman"/>
          <w:szCs w:val="20"/>
        </w:rPr>
        <w:t>the</w:t>
      </w:r>
      <w:r w:rsidRPr="006D3C8B">
        <w:rPr>
          <w:rFonts w:ascii="Times New Roman" w:eastAsia="等线" w:hAnsi="Times New Roman"/>
          <w:szCs w:val="20"/>
        </w:rPr>
        <w:t xml:space="preserve"> frequency </w:t>
      </w:r>
      <w:r>
        <w:rPr>
          <w:rFonts w:ascii="Times New Roman" w:eastAsia="等线" w:hAnsi="Times New Roman"/>
          <w:szCs w:val="20"/>
        </w:rPr>
        <w:t>of UL-WUS, they</w:t>
      </w:r>
      <w:r w:rsidRPr="00671A6D">
        <w:rPr>
          <w:rFonts w:ascii="Times New Roman" w:eastAsia="等线" w:hAnsi="Times New Roman"/>
          <w:szCs w:val="20"/>
        </w:rPr>
        <w:t xml:space="preserve"> can wake up to transmit SSB and SIB1 to guarantee UE performance. In a sense, </w:t>
      </w:r>
      <w:r>
        <w:rPr>
          <w:rFonts w:ascii="Times New Roman" w:eastAsia="等线" w:hAnsi="Times New Roman"/>
          <w:szCs w:val="20"/>
        </w:rPr>
        <w:t>t</w:t>
      </w:r>
      <w:r w:rsidRPr="006D3C8B">
        <w:rPr>
          <w:rFonts w:ascii="Times New Roman" w:eastAsia="等线" w:hAnsi="Times New Roman"/>
          <w:szCs w:val="20"/>
        </w:rPr>
        <w:t xml:space="preserve">his </w:t>
      </w:r>
      <w:r>
        <w:rPr>
          <w:rFonts w:ascii="Times New Roman" w:eastAsia="等线" w:hAnsi="Times New Roman"/>
          <w:szCs w:val="20"/>
        </w:rPr>
        <w:t>kind of UL-WUS can</w:t>
      </w:r>
      <w:r w:rsidRPr="006D3C8B">
        <w:rPr>
          <w:rFonts w:ascii="Times New Roman" w:eastAsia="等线" w:hAnsi="Times New Roman"/>
          <w:szCs w:val="20"/>
        </w:rPr>
        <w:t xml:space="preserve"> be considered </w:t>
      </w:r>
      <w:r>
        <w:rPr>
          <w:rFonts w:ascii="Times New Roman" w:eastAsia="等线" w:hAnsi="Times New Roman"/>
          <w:szCs w:val="20"/>
        </w:rPr>
        <w:t>as common WUS, which wakes up multiple NES cells that</w:t>
      </w:r>
      <w:r>
        <w:rPr>
          <w:rFonts w:ascii="Times New Roman" w:eastAsia="等线" w:hAnsi="Times New Roman" w:hint="eastAsia"/>
          <w:szCs w:val="20"/>
        </w:rPr>
        <w:t xml:space="preserve"> </w:t>
      </w:r>
      <w:r>
        <w:rPr>
          <w:rFonts w:ascii="Times New Roman" w:eastAsia="等线" w:hAnsi="Times New Roman"/>
          <w:szCs w:val="20"/>
        </w:rPr>
        <w:t>monitors the frequency of UL-WUS</w:t>
      </w:r>
      <w:r w:rsidRPr="006D3C8B">
        <w:rPr>
          <w:rFonts w:ascii="Times New Roman" w:eastAsia="等线" w:hAnsi="Times New Roman"/>
          <w:szCs w:val="20"/>
        </w:rPr>
        <w:t>.</w:t>
      </w:r>
      <w:r>
        <w:rPr>
          <w:rFonts w:ascii="Times New Roman" w:eastAsia="等线" w:hAnsi="Times New Roman" w:hint="eastAsia"/>
          <w:szCs w:val="20"/>
        </w:rPr>
        <w:t xml:space="preserve"> </w:t>
      </w:r>
    </w:p>
    <w:p w14:paraId="476F68AD" w14:textId="77777777" w:rsidR="00F421F4"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rPr>
        <w:t>I</w:t>
      </w:r>
      <w:r>
        <w:rPr>
          <w:rFonts w:ascii="Times New Roman" w:eastAsia="等线" w:hAnsi="Times New Roman"/>
          <w:szCs w:val="20"/>
        </w:rPr>
        <w:t>n the scenario of case2b, the most important challenge is how to ensure the time and frequency synchronization</w:t>
      </w:r>
      <w:r>
        <w:rPr>
          <w:rFonts w:ascii="Times New Roman" w:eastAsia="等线" w:hAnsi="Times New Roman" w:hint="eastAsia"/>
          <w:szCs w:val="20"/>
        </w:rPr>
        <w:t xml:space="preserve"> between </w:t>
      </w:r>
      <w:r>
        <w:rPr>
          <w:rFonts w:ascii="Times New Roman" w:eastAsia="等线" w:hAnsi="Times New Roman"/>
          <w:szCs w:val="20"/>
        </w:rPr>
        <w:t xml:space="preserve">the NES cell </w:t>
      </w:r>
      <w:r>
        <w:rPr>
          <w:rFonts w:ascii="Times New Roman" w:eastAsia="等线" w:hAnsi="Times New Roman" w:hint="eastAsia"/>
          <w:szCs w:val="20"/>
        </w:rPr>
        <w:t xml:space="preserve">and UE </w:t>
      </w:r>
      <w:r>
        <w:rPr>
          <w:rFonts w:ascii="Times New Roman" w:eastAsia="等线" w:hAnsi="Times New Roman"/>
          <w:szCs w:val="20"/>
        </w:rPr>
        <w:t xml:space="preserve">since NES cell doesn’t periodically transmit SSB at all. In addition, the spatial relation of UL-WUS also needs to </w:t>
      </w:r>
      <w:r>
        <w:rPr>
          <w:rFonts w:ascii="Times New Roman" w:eastAsia="等线" w:hAnsi="Times New Roman" w:hint="eastAsia"/>
          <w:szCs w:val="20"/>
        </w:rPr>
        <w:t>be studied</w:t>
      </w:r>
      <w:r>
        <w:rPr>
          <w:rFonts w:ascii="Times New Roman" w:eastAsia="等线" w:hAnsi="Times New Roman"/>
          <w:szCs w:val="20"/>
        </w:rPr>
        <w:t xml:space="preserve"> to ensure more reliable wake-up procedure and more NES gain.</w:t>
      </w:r>
    </w:p>
    <w:p w14:paraId="180F84A6" w14:textId="02E1B64B" w:rsidR="00F421F4" w:rsidRDefault="00F421F4" w:rsidP="00F421F4">
      <w:pPr>
        <w:adjustRightInd w:val="0"/>
        <w:snapToGrid w:val="0"/>
        <w:spacing w:beforeLines="50" w:before="120" w:afterLines="50" w:after="120"/>
        <w:jc w:val="both"/>
        <w:rPr>
          <w:rFonts w:ascii="Times New Roman" w:eastAsia="等线" w:hAnsi="Times New Roman"/>
          <w:lang w:eastAsia="zh-CN"/>
        </w:rPr>
      </w:pPr>
      <w:r>
        <w:rPr>
          <w:rFonts w:ascii="Times New Roman" w:eastAsia="等线" w:hAnsi="Times New Roman"/>
          <w:szCs w:val="20"/>
          <w:lang w:eastAsia="zh-CN"/>
        </w:rPr>
        <w:t xml:space="preserve">The following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_Ref209625198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sidRPr="00561B07">
        <w:rPr>
          <w:rFonts w:ascii="Times New Roman" w:hAnsi="Times New Roman"/>
          <w:b/>
        </w:rPr>
        <w:t xml:space="preserve">Table </w:t>
      </w:r>
      <w:r w:rsidR="0089017B">
        <w:rPr>
          <w:rFonts w:ascii="Times New Roman" w:hAnsi="Times New Roman"/>
          <w:b/>
          <w:noProof/>
        </w:rPr>
        <w:t>18</w:t>
      </w:r>
      <w:r>
        <w:rPr>
          <w:rFonts w:ascii="Times New Roman" w:eastAsia="等线" w:hAnsi="Times New Roman"/>
          <w:szCs w:val="20"/>
          <w:lang w:eastAsia="zh-CN"/>
        </w:rPr>
        <w:fldChar w:fldCharType="end"/>
      </w:r>
      <w:r>
        <w:rPr>
          <w:rFonts w:ascii="Times New Roman" w:eastAsia="等线" w:hAnsi="Times New Roman"/>
          <w:szCs w:val="20"/>
          <w:lang w:eastAsia="zh-CN"/>
        </w:rPr>
        <w:t xml:space="preserve"> illustrates the comparison between case2a (R19 OD-SIB1) and case2b (</w:t>
      </w:r>
      <w:r w:rsidRPr="005D736A">
        <w:rPr>
          <w:rFonts w:ascii="Times New Roman" w:eastAsia="等线" w:hAnsi="Times New Roman"/>
        </w:rPr>
        <w:t>cell A assisted OD-SSB&amp;SIB1</w:t>
      </w:r>
      <w:r>
        <w:rPr>
          <w:rFonts w:ascii="Times New Roman" w:eastAsia="等线" w:hAnsi="Times New Roman"/>
        </w:rPr>
        <w:t>). T</w:t>
      </w:r>
      <w:r>
        <w:rPr>
          <w:rFonts w:ascii="Times New Roman" w:eastAsia="等线" w:hAnsi="Times New Roman" w:hint="eastAsia"/>
          <w:lang w:eastAsia="zh-CN"/>
        </w:rPr>
        <w:t>h</w:t>
      </w:r>
      <w:r>
        <w:rPr>
          <w:rFonts w:ascii="Times New Roman" w:eastAsia="等线" w:hAnsi="Times New Roman"/>
          <w:lang w:eastAsia="zh-CN"/>
        </w:rPr>
        <w:t>e detailed simulation assumptions can be found in Appendix E.</w:t>
      </w:r>
    </w:p>
    <w:p w14:paraId="266098F1" w14:textId="4CAE17B6" w:rsidR="00F421F4" w:rsidRDefault="00F421F4" w:rsidP="00F421F4">
      <w:pPr>
        <w:jc w:val="center"/>
        <w:rPr>
          <w:rFonts w:ascii="Times New Roman" w:hAnsi="Times New Roman"/>
          <w:b/>
        </w:rPr>
      </w:pPr>
      <w:bookmarkStart w:id="279" w:name="_Ref209625198"/>
      <w:r w:rsidRPr="00561B07">
        <w:rPr>
          <w:rFonts w:ascii="Times New Roman" w:hAnsi="Times New Roman"/>
          <w:b/>
        </w:rPr>
        <w:t xml:space="preserve">Table </w:t>
      </w:r>
      <w:r w:rsidRPr="00561B07">
        <w:rPr>
          <w:rFonts w:ascii="Times New Roman" w:hAnsi="Times New Roman"/>
          <w:b/>
        </w:rPr>
        <w:fldChar w:fldCharType="begin"/>
      </w:r>
      <w:r w:rsidRPr="00561B07">
        <w:rPr>
          <w:rFonts w:ascii="Times New Roman" w:hAnsi="Times New Roman"/>
          <w:b/>
        </w:rPr>
        <w:instrText xml:space="preserve"> SEQ Table \* ARABIC </w:instrText>
      </w:r>
      <w:r w:rsidRPr="00561B07">
        <w:rPr>
          <w:rFonts w:ascii="Times New Roman" w:hAnsi="Times New Roman"/>
          <w:b/>
        </w:rPr>
        <w:fldChar w:fldCharType="separate"/>
      </w:r>
      <w:r w:rsidR="0089017B">
        <w:rPr>
          <w:rFonts w:ascii="Times New Roman" w:hAnsi="Times New Roman"/>
          <w:b/>
          <w:noProof/>
        </w:rPr>
        <w:t>18</w:t>
      </w:r>
      <w:r w:rsidRPr="00561B07">
        <w:rPr>
          <w:rFonts w:ascii="Times New Roman" w:hAnsi="Times New Roman"/>
          <w:b/>
        </w:rPr>
        <w:fldChar w:fldCharType="end"/>
      </w:r>
      <w:bookmarkEnd w:id="279"/>
      <w:r w:rsidRPr="00561B07">
        <w:rPr>
          <w:rFonts w:ascii="Times New Roman" w:hAnsi="Times New Roman"/>
          <w:b/>
        </w:rPr>
        <w:t xml:space="preserve">: </w:t>
      </w:r>
      <w:r w:rsidRPr="00A1490D">
        <w:rPr>
          <w:rFonts w:ascii="Times New Roman" w:hAnsi="Times New Roman"/>
          <w:b/>
        </w:rPr>
        <w:t xml:space="preserve">Comparison of </w:t>
      </w:r>
      <w:r>
        <w:rPr>
          <w:rFonts w:ascii="Times New Roman" w:hAnsi="Times New Roman"/>
          <w:b/>
        </w:rPr>
        <w:t>c</w:t>
      </w:r>
      <w:r w:rsidRPr="00614587">
        <w:rPr>
          <w:rFonts w:ascii="Times New Roman" w:hAnsi="Times New Roman"/>
          <w:b/>
        </w:rPr>
        <w:t>ell A-assisted OD-SIB1</w:t>
      </w:r>
      <w:r>
        <w:rPr>
          <w:rFonts w:ascii="Times New Roman" w:eastAsiaTheme="minorEastAsia" w:hAnsi="Times New Roman" w:hint="eastAsia"/>
          <w:b/>
          <w:lang w:eastAsia="zh-CN"/>
        </w:rPr>
        <w:t xml:space="preserve"> </w:t>
      </w:r>
      <w:r w:rsidRPr="00A1490D">
        <w:rPr>
          <w:rFonts w:ascii="Times New Roman" w:hAnsi="Times New Roman"/>
          <w:b/>
        </w:rPr>
        <w:t>(case</w:t>
      </w:r>
      <w:r>
        <w:rPr>
          <w:rFonts w:ascii="Times New Roman" w:hAnsi="Times New Roman"/>
          <w:b/>
        </w:rPr>
        <w:t>2</w:t>
      </w:r>
      <w:r w:rsidRPr="00A1490D">
        <w:rPr>
          <w:rFonts w:ascii="Times New Roman" w:hAnsi="Times New Roman"/>
          <w:b/>
        </w:rPr>
        <w:t xml:space="preserve">a) and </w:t>
      </w:r>
      <w:r>
        <w:rPr>
          <w:rFonts w:ascii="Times New Roman" w:hAnsi="Times New Roman"/>
          <w:b/>
        </w:rPr>
        <w:t>c</w:t>
      </w:r>
      <w:r w:rsidRPr="00A06630">
        <w:rPr>
          <w:rFonts w:ascii="Times New Roman" w:hAnsi="Times New Roman"/>
          <w:b/>
        </w:rPr>
        <w:t xml:space="preserve">ell A-assisted </w:t>
      </w:r>
      <w:r w:rsidRPr="00A1490D">
        <w:rPr>
          <w:rFonts w:ascii="Times New Roman" w:hAnsi="Times New Roman"/>
          <w:b/>
        </w:rPr>
        <w:t>OD-SSB&amp;SIB1(case</w:t>
      </w:r>
      <w:r>
        <w:rPr>
          <w:rFonts w:ascii="Times New Roman" w:hAnsi="Times New Roman"/>
          <w:b/>
        </w:rPr>
        <w:t>2</w:t>
      </w:r>
      <w:r w:rsidRPr="00A1490D">
        <w:rPr>
          <w:rFonts w:ascii="Times New Roman" w:hAnsi="Times New Roman"/>
          <w:b/>
        </w:rPr>
        <w:t>b)</w:t>
      </w:r>
    </w:p>
    <w:tbl>
      <w:tblPr>
        <w:tblStyle w:val="GridTable5Dark-Accent61"/>
        <w:tblW w:w="0" w:type="auto"/>
        <w:tblLook w:val="04A0" w:firstRow="1" w:lastRow="0" w:firstColumn="1" w:lastColumn="0" w:noHBand="0" w:noVBand="1"/>
      </w:tblPr>
      <w:tblGrid>
        <w:gridCol w:w="2729"/>
        <w:gridCol w:w="3335"/>
        <w:gridCol w:w="983"/>
        <w:gridCol w:w="1823"/>
        <w:gridCol w:w="1586"/>
      </w:tblGrid>
      <w:tr w:rsidR="00F421F4" w14:paraId="5AC7B834" w14:textId="77777777" w:rsidTr="006145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2D817B6" w14:textId="77777777" w:rsidR="00F421F4" w:rsidRPr="00614587" w:rsidRDefault="00F421F4" w:rsidP="00614587">
            <w:pPr>
              <w:jc w:val="center"/>
              <w:rPr>
                <w:rFonts w:eastAsiaTheme="minorEastAsia"/>
                <w:color w:val="auto"/>
                <w:sz w:val="16"/>
                <w:szCs w:val="16"/>
                <w:lang w:val="en-US" w:eastAsia="zh-CN"/>
              </w:rPr>
            </w:pPr>
            <w:bookmarkStart w:id="280" w:name="_Hlk210068036"/>
            <w:r w:rsidRPr="00D54388">
              <w:rPr>
                <w:rFonts w:eastAsiaTheme="minorEastAsia"/>
                <w:sz w:val="16"/>
                <w:szCs w:val="16"/>
                <w:lang w:eastAsia="zh-CN"/>
              </w:rPr>
              <w:t>Two-layer scenario</w:t>
            </w:r>
          </w:p>
        </w:tc>
        <w:tc>
          <w:tcPr>
            <w:tcW w:w="0" w:type="auto"/>
          </w:tcPr>
          <w:p w14:paraId="171289DF"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Enhanced scheme and Baseline</w:t>
            </w:r>
          </w:p>
        </w:tc>
        <w:tc>
          <w:tcPr>
            <w:tcW w:w="0" w:type="auto"/>
          </w:tcPr>
          <w:p w14:paraId="3D3FE0F1"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NES gain</w:t>
            </w:r>
          </w:p>
          <w:p w14:paraId="56A5487A"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(cat1/cat2)</w:t>
            </w:r>
          </w:p>
        </w:tc>
        <w:tc>
          <w:tcPr>
            <w:tcW w:w="0" w:type="auto"/>
          </w:tcPr>
          <w:p w14:paraId="1DDA62BD"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Design Challenges</w:t>
            </w:r>
          </w:p>
        </w:tc>
        <w:tc>
          <w:tcPr>
            <w:tcW w:w="0" w:type="auto"/>
          </w:tcPr>
          <w:p w14:paraId="5E0AAE25" w14:textId="77777777" w:rsidR="00F421F4" w:rsidRPr="00614587" w:rsidRDefault="00F421F4" w:rsidP="00614587">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16"/>
                <w:szCs w:val="16"/>
                <w:lang w:val="en-US" w:eastAsia="zh-CN"/>
              </w:rPr>
            </w:pPr>
            <w:r w:rsidRPr="00D54388">
              <w:rPr>
                <w:rFonts w:eastAsiaTheme="minorEastAsia"/>
                <w:sz w:val="16"/>
                <w:szCs w:val="16"/>
                <w:lang w:eastAsia="zh-CN"/>
              </w:rPr>
              <w:t>Performance impact</w:t>
            </w:r>
          </w:p>
        </w:tc>
      </w:tr>
      <w:tr w:rsidR="00F421F4" w14:paraId="3C7C90A0" w14:textId="77777777" w:rsidTr="00614587">
        <w:tc>
          <w:tcPr>
            <w:cnfStyle w:val="001000000000" w:firstRow="0" w:lastRow="0" w:firstColumn="1" w:lastColumn="0" w:oddVBand="0" w:evenVBand="0" w:oddHBand="0" w:evenHBand="0" w:firstRowFirstColumn="0" w:firstRowLastColumn="0" w:lastRowFirstColumn="0" w:lastRowLastColumn="0"/>
            <w:tcW w:w="0" w:type="auto"/>
          </w:tcPr>
          <w:p w14:paraId="3AF278E9" w14:textId="77777777" w:rsidR="00F421F4" w:rsidRPr="00614587" w:rsidRDefault="00F421F4" w:rsidP="00614587">
            <w:pPr>
              <w:rPr>
                <w:rFonts w:eastAsiaTheme="minorEastAsia"/>
                <w:color w:val="auto"/>
                <w:sz w:val="16"/>
                <w:szCs w:val="16"/>
                <w:lang w:val="en-US" w:eastAsia="zh-CN"/>
              </w:rPr>
            </w:pPr>
            <w:r w:rsidRPr="00D54388">
              <w:rPr>
                <w:rFonts w:eastAsiaTheme="minorEastAsia"/>
                <w:sz w:val="16"/>
                <w:szCs w:val="16"/>
                <w:lang w:eastAsia="zh-CN"/>
              </w:rPr>
              <w:t>Two-layer:</w:t>
            </w:r>
          </w:p>
          <w:p w14:paraId="03154A35" w14:textId="77777777" w:rsidR="00F421F4" w:rsidRPr="00614587" w:rsidRDefault="00F421F4" w:rsidP="00614587">
            <w:pPr>
              <w:rPr>
                <w:rFonts w:eastAsiaTheme="minorEastAsia"/>
                <w:color w:val="auto"/>
                <w:sz w:val="16"/>
                <w:szCs w:val="16"/>
                <w:lang w:val="en-US" w:eastAsia="zh-CN"/>
              </w:rPr>
            </w:pPr>
            <w:r w:rsidRPr="00D54388">
              <w:rPr>
                <w:rFonts w:eastAsiaTheme="minorEastAsia"/>
                <w:sz w:val="16"/>
                <w:szCs w:val="16"/>
                <w:lang w:eastAsia="zh-CN"/>
              </w:rPr>
              <w:t>Case2a(R19),</w:t>
            </w:r>
          </w:p>
          <w:p w14:paraId="62CC7246" w14:textId="77777777" w:rsidR="00F421F4" w:rsidRPr="00614587" w:rsidRDefault="00F421F4" w:rsidP="00614587">
            <w:pPr>
              <w:rPr>
                <w:rFonts w:eastAsiaTheme="minorEastAsia"/>
                <w:b w:val="0"/>
                <w:bCs w:val="0"/>
                <w:sz w:val="16"/>
                <w:szCs w:val="16"/>
                <w:lang w:val="en-US" w:eastAsia="zh-CN"/>
              </w:rPr>
            </w:pPr>
            <w:r w:rsidRPr="00D54388">
              <w:rPr>
                <w:rFonts w:eastAsiaTheme="minorEastAsia"/>
                <w:sz w:val="16"/>
                <w:szCs w:val="16"/>
                <w:lang w:eastAsia="zh-CN"/>
              </w:rPr>
              <w:t>Cell A-assisted OD-SIB1</w:t>
            </w:r>
          </w:p>
          <w:p w14:paraId="5848C8EA" w14:textId="77777777" w:rsidR="00F421F4" w:rsidRPr="00614587" w:rsidRDefault="00F421F4" w:rsidP="00614587">
            <w:pPr>
              <w:rPr>
                <w:rFonts w:eastAsiaTheme="minorEastAsia"/>
                <w:b w:val="0"/>
                <w:bCs w:val="0"/>
                <w:sz w:val="16"/>
                <w:szCs w:val="16"/>
                <w:lang w:val="en-US" w:eastAsia="zh-CN"/>
              </w:rPr>
            </w:pPr>
          </w:p>
          <w:p w14:paraId="7B508F8C" w14:textId="77777777" w:rsidR="00F421F4" w:rsidRPr="00614587" w:rsidRDefault="00F421F4" w:rsidP="00614587">
            <w:pPr>
              <w:rPr>
                <w:rFonts w:eastAsiaTheme="minorEastAsia"/>
                <w:color w:val="auto"/>
                <w:sz w:val="16"/>
                <w:szCs w:val="16"/>
                <w:lang w:val="en-US" w:eastAsia="zh-CN"/>
              </w:rPr>
            </w:pPr>
            <w:r w:rsidRPr="00D54388">
              <w:rPr>
                <w:rFonts w:eastAsiaTheme="minorEastAsia"/>
                <w:sz w:val="16"/>
                <w:szCs w:val="16"/>
                <w:lang w:eastAsia="zh-CN"/>
              </w:rPr>
              <w:t>NES cell is sending SSB and not sending SIB1 that can be triggered by UL WUS whose config. from cell A</w:t>
            </w:r>
          </w:p>
          <w:p w14:paraId="5C9FE631" w14:textId="77777777" w:rsidR="00F421F4" w:rsidRPr="00614587" w:rsidRDefault="00F421F4" w:rsidP="00614587">
            <w:pPr>
              <w:jc w:val="center"/>
              <w:rPr>
                <w:rFonts w:eastAsiaTheme="minorEastAsia"/>
                <w:color w:val="auto"/>
                <w:sz w:val="16"/>
                <w:szCs w:val="16"/>
                <w:lang w:val="en-US" w:eastAsia="zh-CN"/>
              </w:rPr>
            </w:pPr>
          </w:p>
        </w:tc>
        <w:tc>
          <w:tcPr>
            <w:tcW w:w="0" w:type="auto"/>
          </w:tcPr>
          <w:p w14:paraId="7D4EDB36"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6"/>
                <w:szCs w:val="16"/>
              </w:rPr>
            </w:pPr>
            <w:r w:rsidRPr="00614587">
              <w:rPr>
                <w:rFonts w:ascii="Times New Roman" w:eastAsiaTheme="minorEastAsia" w:hAnsi="Times New Roman"/>
                <w:sz w:val="16"/>
                <w:szCs w:val="16"/>
              </w:rPr>
              <w:t>Enhanced scheme: 20ms SSB&amp;SIB1&amp;RACH for coverage cells and 20ms SSB&amp;RACH for capacity cells</w:t>
            </w:r>
          </w:p>
          <w:p w14:paraId="553C98A8"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rPr>
            </w:pPr>
            <w:r w:rsidRPr="00614587">
              <w:rPr>
                <w:rFonts w:ascii="Times New Roman" w:eastAsiaTheme="minorEastAsia" w:hAnsi="Times New Roman"/>
                <w:sz w:val="16"/>
                <w:szCs w:val="16"/>
              </w:rPr>
              <w:t>Baseline: 20ms SSB&amp;SIB1&amp;RACH for coverage cells and capacity cells</w:t>
            </w:r>
          </w:p>
        </w:tc>
        <w:tc>
          <w:tcPr>
            <w:tcW w:w="0" w:type="auto"/>
          </w:tcPr>
          <w:p w14:paraId="10B9508E"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36.39% (cat1)</w:t>
            </w:r>
          </w:p>
          <w:p w14:paraId="3054242A"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r w:rsidRPr="00D54388">
              <w:rPr>
                <w:rFonts w:eastAsiaTheme="minorEastAsia"/>
                <w:sz w:val="16"/>
                <w:szCs w:val="16"/>
                <w:lang w:eastAsia="zh-CN"/>
              </w:rPr>
              <w:t>26.62% (cat2)</w:t>
            </w:r>
          </w:p>
        </w:tc>
        <w:tc>
          <w:tcPr>
            <w:tcW w:w="0" w:type="auto"/>
          </w:tcPr>
          <w:p w14:paraId="26FC2B29" w14:textId="77777777" w:rsidR="00F421F4" w:rsidRPr="00614587" w:rsidRDefault="00F421F4" w:rsidP="00614587">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Theme="minorEastAsia"/>
                <w:b/>
                <w:sz w:val="16"/>
                <w:szCs w:val="16"/>
                <w:lang w:eastAsia="zh-CN"/>
              </w:rPr>
            </w:pPr>
            <w:r w:rsidRPr="00D54388">
              <w:rPr>
                <w:rFonts w:eastAsiaTheme="minorEastAsia"/>
                <w:b/>
                <w:sz w:val="16"/>
                <w:szCs w:val="16"/>
                <w:lang w:eastAsia="zh-CN"/>
              </w:rPr>
              <w:t>Low challenging</w:t>
            </w:r>
          </w:p>
          <w:p w14:paraId="33109DCF"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r w:rsidRPr="00D54388">
              <w:rPr>
                <w:rFonts w:eastAsiaTheme="minorEastAsia"/>
                <w:sz w:val="16"/>
                <w:szCs w:val="16"/>
                <w:lang w:eastAsia="zh-CN"/>
              </w:rPr>
              <w:t>WUS configuration from cell A.</w:t>
            </w:r>
          </w:p>
        </w:tc>
        <w:tc>
          <w:tcPr>
            <w:tcW w:w="0" w:type="auto"/>
          </w:tcPr>
          <w:p w14:paraId="1F82E6D7" w14:textId="77777777" w:rsidR="00F421F4" w:rsidRPr="00614587" w:rsidRDefault="00F421F4" w:rsidP="00614587">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Small increase of cell reselection latency</w:t>
            </w:r>
          </w:p>
          <w:p w14:paraId="7BDE9B5F" w14:textId="77777777" w:rsidR="00F421F4" w:rsidRPr="00614587" w:rsidRDefault="00F421F4" w:rsidP="00614587">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More UE power to send WUS</w:t>
            </w:r>
          </w:p>
          <w:p w14:paraId="25FB807A"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p>
        </w:tc>
      </w:tr>
      <w:tr w:rsidR="00F421F4" w14:paraId="06AA3929" w14:textId="77777777" w:rsidTr="00614587">
        <w:tc>
          <w:tcPr>
            <w:cnfStyle w:val="001000000000" w:firstRow="0" w:lastRow="0" w:firstColumn="1" w:lastColumn="0" w:oddVBand="0" w:evenVBand="0" w:oddHBand="0" w:evenHBand="0" w:firstRowFirstColumn="0" w:firstRowLastColumn="0" w:lastRowFirstColumn="0" w:lastRowLastColumn="0"/>
            <w:tcW w:w="0" w:type="auto"/>
          </w:tcPr>
          <w:p w14:paraId="11C52ED5" w14:textId="77777777" w:rsidR="00F421F4" w:rsidRPr="00614587" w:rsidRDefault="00F421F4" w:rsidP="00614587">
            <w:pPr>
              <w:rPr>
                <w:rFonts w:eastAsiaTheme="minorEastAsia"/>
                <w:b w:val="0"/>
                <w:bCs w:val="0"/>
                <w:sz w:val="16"/>
                <w:szCs w:val="16"/>
                <w:lang w:val="en-US" w:eastAsia="zh-CN"/>
              </w:rPr>
            </w:pPr>
            <w:r w:rsidRPr="00D54388">
              <w:rPr>
                <w:rFonts w:eastAsiaTheme="minorEastAsia"/>
                <w:sz w:val="16"/>
                <w:szCs w:val="16"/>
                <w:lang w:eastAsia="zh-CN"/>
              </w:rPr>
              <w:t>Two-layer:</w:t>
            </w:r>
          </w:p>
          <w:p w14:paraId="54A259A6" w14:textId="77777777" w:rsidR="00F421F4" w:rsidRPr="00614587" w:rsidRDefault="00F421F4" w:rsidP="00614587">
            <w:pPr>
              <w:rPr>
                <w:rFonts w:eastAsiaTheme="minorEastAsia"/>
                <w:color w:val="auto"/>
                <w:sz w:val="16"/>
                <w:szCs w:val="16"/>
                <w:lang w:val="en-US" w:eastAsia="zh-CN"/>
              </w:rPr>
            </w:pPr>
            <w:r w:rsidRPr="00D54388">
              <w:rPr>
                <w:rFonts w:eastAsiaTheme="minorEastAsia"/>
                <w:sz w:val="16"/>
                <w:szCs w:val="16"/>
                <w:lang w:eastAsia="zh-CN"/>
              </w:rPr>
              <w:t>Case2b,</w:t>
            </w:r>
          </w:p>
          <w:p w14:paraId="73561EF3" w14:textId="77777777" w:rsidR="00F421F4" w:rsidRPr="00614587" w:rsidRDefault="00F421F4" w:rsidP="00614587">
            <w:pPr>
              <w:rPr>
                <w:rFonts w:eastAsiaTheme="minorEastAsia"/>
                <w:b w:val="0"/>
                <w:bCs w:val="0"/>
                <w:sz w:val="16"/>
                <w:szCs w:val="16"/>
                <w:lang w:val="en-US" w:eastAsia="zh-CN"/>
              </w:rPr>
            </w:pPr>
            <w:r w:rsidRPr="00D54388">
              <w:rPr>
                <w:rFonts w:eastAsiaTheme="minorEastAsia"/>
                <w:sz w:val="16"/>
                <w:szCs w:val="16"/>
                <w:lang w:eastAsia="zh-CN"/>
              </w:rPr>
              <w:t>Cell A-assisted OD-SSB&amp;SIB1</w:t>
            </w:r>
          </w:p>
          <w:p w14:paraId="49EE54D3" w14:textId="77777777" w:rsidR="00F421F4" w:rsidRPr="00614587" w:rsidRDefault="00F421F4" w:rsidP="00614587">
            <w:pPr>
              <w:rPr>
                <w:rFonts w:eastAsiaTheme="minorEastAsia"/>
                <w:color w:val="auto"/>
                <w:sz w:val="16"/>
                <w:szCs w:val="16"/>
                <w:lang w:val="en-US" w:eastAsia="zh-CN"/>
              </w:rPr>
            </w:pPr>
          </w:p>
          <w:p w14:paraId="573908EE" w14:textId="77777777" w:rsidR="00F421F4" w:rsidRPr="00614587" w:rsidRDefault="00F421F4" w:rsidP="00614587">
            <w:pPr>
              <w:rPr>
                <w:rFonts w:eastAsiaTheme="minorEastAsia"/>
                <w:b w:val="0"/>
                <w:bCs w:val="0"/>
                <w:sz w:val="16"/>
                <w:szCs w:val="16"/>
                <w:lang w:val="en-US" w:eastAsia="zh-CN"/>
              </w:rPr>
            </w:pPr>
          </w:p>
          <w:p w14:paraId="421869FA" w14:textId="77777777" w:rsidR="00F421F4" w:rsidRPr="00614587" w:rsidRDefault="00F421F4" w:rsidP="00614587">
            <w:pPr>
              <w:rPr>
                <w:rFonts w:eastAsiaTheme="minorEastAsia"/>
                <w:color w:val="auto"/>
                <w:sz w:val="16"/>
                <w:szCs w:val="16"/>
                <w:lang w:val="en-US" w:eastAsia="zh-CN"/>
              </w:rPr>
            </w:pPr>
            <w:r w:rsidRPr="00D54388">
              <w:rPr>
                <w:rFonts w:eastAsiaTheme="minorEastAsia"/>
                <w:sz w:val="16"/>
                <w:szCs w:val="16"/>
                <w:lang w:eastAsia="zh-CN"/>
              </w:rPr>
              <w:t>NES cell is not sending SSB&amp;SIB1 that can be triggered by UL WUS whose config. from cell A</w:t>
            </w:r>
          </w:p>
        </w:tc>
        <w:tc>
          <w:tcPr>
            <w:tcW w:w="0" w:type="auto"/>
          </w:tcPr>
          <w:p w14:paraId="3DA67BA7"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6"/>
                <w:szCs w:val="16"/>
              </w:rPr>
            </w:pPr>
            <w:r w:rsidRPr="00614587">
              <w:rPr>
                <w:rFonts w:ascii="Times New Roman" w:eastAsiaTheme="minorEastAsia" w:hAnsi="Times New Roman"/>
                <w:sz w:val="16"/>
                <w:szCs w:val="16"/>
              </w:rPr>
              <w:t>Enhanced scheme: 20ms SSB&amp;SIB1&amp;RACH for coverage cells and 20ms RACH for capacity cells</w:t>
            </w:r>
          </w:p>
          <w:p w14:paraId="36E29BB9" w14:textId="77777777" w:rsidR="00F421F4" w:rsidRPr="00614587" w:rsidRDefault="00F421F4" w:rsidP="00BD053E">
            <w:pPr>
              <w:pStyle w:val="affff3"/>
              <w:numPr>
                <w:ilvl w:val="0"/>
                <w:numId w:val="58"/>
              </w:numPr>
              <w:adjustRightInd w:val="0"/>
              <w:snapToGrid w:val="0"/>
              <w:spacing w:beforeLines="50" w:before="120"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rPr>
            </w:pPr>
            <w:r w:rsidRPr="00614587">
              <w:rPr>
                <w:rFonts w:ascii="Times New Roman" w:eastAsiaTheme="minorEastAsia" w:hAnsi="Times New Roman"/>
                <w:sz w:val="16"/>
                <w:szCs w:val="16"/>
              </w:rPr>
              <w:t>Baseline: 20ms SSB&amp;SIB1&amp;RACH for coverage cells and capacity cells</w:t>
            </w:r>
          </w:p>
        </w:tc>
        <w:tc>
          <w:tcPr>
            <w:tcW w:w="0" w:type="auto"/>
          </w:tcPr>
          <w:p w14:paraId="2E7CCAD2" w14:textId="77777777" w:rsidR="00F421F4" w:rsidRPr="00614587" w:rsidRDefault="00F421F4" w:rsidP="00614587">
            <w:pPr>
              <w:adjustRightInd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D54388">
              <w:rPr>
                <w:rFonts w:eastAsiaTheme="minorEastAsia"/>
                <w:sz w:val="16"/>
                <w:szCs w:val="16"/>
                <w:lang w:eastAsia="zh-CN"/>
              </w:rPr>
              <w:t>52.3% (cat1)</w:t>
            </w:r>
          </w:p>
          <w:p w14:paraId="047DA020"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r w:rsidRPr="00D54388">
              <w:rPr>
                <w:rFonts w:eastAsiaTheme="minorEastAsia"/>
                <w:sz w:val="16"/>
                <w:szCs w:val="16"/>
                <w:lang w:eastAsia="zh-CN"/>
              </w:rPr>
              <w:t>33.99% (cat2)</w:t>
            </w:r>
          </w:p>
        </w:tc>
        <w:tc>
          <w:tcPr>
            <w:tcW w:w="0" w:type="auto"/>
          </w:tcPr>
          <w:p w14:paraId="6274AA30"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b/>
                <w:sz w:val="16"/>
                <w:szCs w:val="16"/>
                <w:lang w:val="en-US" w:eastAsia="zh-CN"/>
              </w:rPr>
            </w:pPr>
            <w:r w:rsidRPr="00614587">
              <w:rPr>
                <w:rFonts w:eastAsiaTheme="minorEastAsia"/>
                <w:b/>
                <w:sz w:val="16"/>
                <w:szCs w:val="16"/>
                <w:lang w:eastAsia="zh-CN"/>
              </w:rPr>
              <w:t>Medium challenging</w:t>
            </w:r>
          </w:p>
          <w:p w14:paraId="30B1E6FA"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p>
          <w:p w14:paraId="33F6E21B"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r w:rsidRPr="00D54388">
              <w:rPr>
                <w:rFonts w:eastAsiaTheme="minorEastAsia"/>
                <w:sz w:val="16"/>
                <w:szCs w:val="16"/>
                <w:lang w:eastAsia="zh-CN"/>
              </w:rPr>
              <w:t>Common WUS to multiple cells, without SSB association</w:t>
            </w:r>
            <w:r w:rsidRPr="00D54388">
              <w:rPr>
                <w:rFonts w:eastAsiaTheme="minorEastAsia"/>
                <w:sz w:val="16"/>
                <w:szCs w:val="16"/>
                <w:lang w:eastAsia="zh-CN"/>
              </w:rPr>
              <w:tab/>
            </w:r>
          </w:p>
        </w:tc>
        <w:tc>
          <w:tcPr>
            <w:tcW w:w="0" w:type="auto"/>
          </w:tcPr>
          <w:p w14:paraId="214D051F"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r w:rsidRPr="00D54388">
              <w:rPr>
                <w:rFonts w:eastAsiaTheme="minorEastAsia"/>
                <w:sz w:val="16"/>
                <w:szCs w:val="16"/>
                <w:lang w:eastAsia="zh-CN"/>
              </w:rPr>
              <w:t>Medium increase of cell reselection latency</w:t>
            </w:r>
          </w:p>
          <w:p w14:paraId="22CA2B8A"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p>
          <w:p w14:paraId="40F5063A"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r w:rsidRPr="00D54388">
              <w:rPr>
                <w:rFonts w:eastAsiaTheme="minorEastAsia"/>
                <w:sz w:val="16"/>
                <w:szCs w:val="16"/>
                <w:lang w:eastAsia="zh-CN"/>
              </w:rPr>
              <w:t>More UE power to send WUS</w:t>
            </w:r>
          </w:p>
          <w:p w14:paraId="12FCC8A6" w14:textId="77777777" w:rsidR="00F421F4" w:rsidRPr="00614587" w:rsidRDefault="00F421F4" w:rsidP="00614587">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val="en-US" w:eastAsia="zh-CN"/>
              </w:rPr>
            </w:pPr>
          </w:p>
        </w:tc>
      </w:tr>
    </w:tbl>
    <w:bookmarkEnd w:id="280"/>
    <w:p w14:paraId="4B5F9DDB" w14:textId="5F88BAEE" w:rsidR="00F421F4" w:rsidRDefault="00F421F4" w:rsidP="00F421F4">
      <w:pPr>
        <w:adjustRightInd w:val="0"/>
        <w:snapToGrid w:val="0"/>
        <w:spacing w:beforeLines="50" w:before="120" w:afterLines="50" w:after="120"/>
        <w:jc w:val="both"/>
        <w:rPr>
          <w:rFonts w:ascii="Times New Roman" w:eastAsia="等线" w:hAnsi="Times New Roman"/>
          <w:b/>
          <w:i/>
        </w:rPr>
      </w:pPr>
      <w:r w:rsidRPr="00563432">
        <w:rPr>
          <w:rFonts w:ascii="Times New Roman" w:eastAsia="等线" w:hAnsi="Times New Roman"/>
          <w:b/>
          <w:i/>
        </w:rPr>
        <w:t xml:space="preserve">Observation </w:t>
      </w:r>
      <w:r w:rsidRPr="00563432">
        <w:rPr>
          <w:rFonts w:ascii="Times New Roman" w:eastAsia="等线" w:hAnsi="Times New Roman"/>
          <w:b/>
          <w:i/>
        </w:rPr>
        <w:fldChar w:fldCharType="begin"/>
      </w:r>
      <w:r w:rsidRPr="00563432">
        <w:rPr>
          <w:rFonts w:ascii="Times New Roman" w:eastAsia="等线" w:hAnsi="Times New Roman"/>
          <w:b/>
          <w:i/>
        </w:rPr>
        <w:instrText xml:space="preserve"> SEQ Observation \* ARABIC </w:instrText>
      </w:r>
      <w:r w:rsidRPr="00563432">
        <w:rPr>
          <w:rFonts w:ascii="Times New Roman" w:eastAsia="等线" w:hAnsi="Times New Roman"/>
          <w:b/>
          <w:i/>
        </w:rPr>
        <w:fldChar w:fldCharType="separate"/>
      </w:r>
      <w:r w:rsidR="0089017B">
        <w:rPr>
          <w:rFonts w:ascii="Times New Roman" w:eastAsia="等线" w:hAnsi="Times New Roman"/>
          <w:b/>
          <w:i/>
          <w:noProof/>
        </w:rPr>
        <w:t>23</w:t>
      </w:r>
      <w:r w:rsidRPr="00563432">
        <w:rPr>
          <w:rFonts w:ascii="Times New Roman" w:eastAsia="等线" w:hAnsi="Times New Roman"/>
          <w:b/>
          <w:i/>
        </w:rPr>
        <w:fldChar w:fldCharType="end"/>
      </w:r>
      <w:r>
        <w:rPr>
          <w:rFonts w:ascii="Times New Roman" w:eastAsia="等线" w:hAnsi="Times New Roman"/>
          <w:b/>
          <w:i/>
        </w:rPr>
        <w:t>: For two-layer scenario, c</w:t>
      </w:r>
      <w:r w:rsidRPr="00102589">
        <w:rPr>
          <w:rFonts w:ascii="Times New Roman" w:eastAsia="等线" w:hAnsi="Times New Roman"/>
          <w:b/>
          <w:i/>
        </w:rPr>
        <w:t>ell-A assisted OD-SSB&amp;SIB1</w:t>
      </w:r>
      <w:r w:rsidRPr="00700E0B">
        <w:rPr>
          <w:rFonts w:ascii="Times New Roman" w:eastAsia="等线" w:hAnsi="Times New Roman"/>
          <w:b/>
          <w:i/>
        </w:rPr>
        <w:t xml:space="preserve"> </w:t>
      </w:r>
      <w:r>
        <w:rPr>
          <w:rFonts w:ascii="Times New Roman" w:eastAsia="等线" w:hAnsi="Times New Roman"/>
          <w:b/>
          <w:i/>
        </w:rPr>
        <w:t>is beneficial for network energy saving with</w:t>
      </w:r>
      <w:r w:rsidRPr="00700E0B">
        <w:rPr>
          <w:rFonts w:ascii="Times New Roman" w:eastAsia="等线" w:hAnsi="Times New Roman"/>
          <w:b/>
          <w:i/>
        </w:rPr>
        <w:t xml:space="preserve"> up to</w:t>
      </w:r>
      <w:r>
        <w:rPr>
          <w:rFonts w:ascii="Times New Roman" w:eastAsia="等线" w:hAnsi="Times New Roman"/>
          <w:b/>
          <w:i/>
        </w:rPr>
        <w:t>52.3</w:t>
      </w:r>
      <w:r w:rsidRPr="00700E0B">
        <w:rPr>
          <w:rFonts w:ascii="Times New Roman" w:eastAsia="等线" w:hAnsi="Times New Roman"/>
          <w:b/>
          <w:i/>
        </w:rPr>
        <w:t>% NES gain</w:t>
      </w:r>
      <w:r>
        <w:rPr>
          <w:rFonts w:ascii="Times New Roman" w:eastAsia="等线" w:hAnsi="Times New Roman"/>
          <w:b/>
          <w:i/>
        </w:rPr>
        <w:t>.</w:t>
      </w:r>
    </w:p>
    <w:p w14:paraId="2E37AABC" w14:textId="3E462C36" w:rsidR="00F421F4" w:rsidRDefault="00F421F4" w:rsidP="00F421F4">
      <w:pPr>
        <w:adjustRightInd w:val="0"/>
        <w:snapToGrid w:val="0"/>
        <w:spacing w:beforeLines="50" w:before="120" w:afterLines="50" w:after="120"/>
        <w:jc w:val="both"/>
        <w:rPr>
          <w:rFonts w:ascii="Times New Roman" w:eastAsia="等线" w:hAnsi="Times New Roman"/>
          <w:b/>
          <w:i/>
        </w:rPr>
      </w:pPr>
      <w:r w:rsidRPr="00563432">
        <w:rPr>
          <w:rFonts w:ascii="Times New Roman" w:eastAsia="等线" w:hAnsi="Times New Roman"/>
          <w:b/>
          <w:i/>
        </w:rPr>
        <w:t xml:space="preserve">Observation </w:t>
      </w:r>
      <w:r w:rsidRPr="00563432">
        <w:rPr>
          <w:rFonts w:ascii="Times New Roman" w:eastAsia="等线" w:hAnsi="Times New Roman"/>
          <w:b/>
          <w:i/>
        </w:rPr>
        <w:fldChar w:fldCharType="begin"/>
      </w:r>
      <w:r w:rsidRPr="00563432">
        <w:rPr>
          <w:rFonts w:ascii="Times New Roman" w:eastAsia="等线" w:hAnsi="Times New Roman"/>
          <w:b/>
          <w:i/>
        </w:rPr>
        <w:instrText xml:space="preserve"> SEQ Observation \* ARABIC </w:instrText>
      </w:r>
      <w:r w:rsidRPr="00563432">
        <w:rPr>
          <w:rFonts w:ascii="Times New Roman" w:eastAsia="等线" w:hAnsi="Times New Roman"/>
          <w:b/>
          <w:i/>
        </w:rPr>
        <w:fldChar w:fldCharType="separate"/>
      </w:r>
      <w:r w:rsidR="0089017B">
        <w:rPr>
          <w:rFonts w:ascii="Times New Roman" w:eastAsia="等线" w:hAnsi="Times New Roman"/>
          <w:b/>
          <w:i/>
          <w:noProof/>
        </w:rPr>
        <w:t>24</w:t>
      </w:r>
      <w:r w:rsidRPr="00563432">
        <w:rPr>
          <w:rFonts w:ascii="Times New Roman" w:eastAsia="等线" w:hAnsi="Times New Roman"/>
          <w:b/>
          <w:i/>
        </w:rPr>
        <w:fldChar w:fldCharType="end"/>
      </w:r>
      <w:r>
        <w:rPr>
          <w:rFonts w:ascii="Times New Roman" w:eastAsia="等线" w:hAnsi="Times New Roman"/>
          <w:b/>
          <w:i/>
        </w:rPr>
        <w:t xml:space="preserve">: </w:t>
      </w:r>
      <w:r w:rsidRPr="006448BD">
        <w:rPr>
          <w:rFonts w:ascii="Times New Roman" w:eastAsia="等线" w:hAnsi="Times New Roman"/>
          <w:b/>
          <w:i/>
        </w:rPr>
        <w:t>Based on the above introduction to case</w:t>
      </w:r>
      <w:r>
        <w:rPr>
          <w:rFonts w:ascii="Times New Roman" w:eastAsia="等线" w:hAnsi="Times New Roman"/>
          <w:b/>
          <w:i/>
        </w:rPr>
        <w:t>2</w:t>
      </w:r>
      <w:r w:rsidRPr="006448BD">
        <w:rPr>
          <w:rFonts w:ascii="Times New Roman" w:eastAsia="等线" w:hAnsi="Times New Roman"/>
          <w:b/>
          <w:i/>
        </w:rPr>
        <w:t>a and case</w:t>
      </w:r>
      <w:r>
        <w:rPr>
          <w:rFonts w:ascii="Times New Roman" w:eastAsia="等线" w:hAnsi="Times New Roman"/>
          <w:b/>
          <w:i/>
        </w:rPr>
        <w:t>2</w:t>
      </w:r>
      <w:r w:rsidRPr="006448BD">
        <w:rPr>
          <w:rFonts w:ascii="Times New Roman" w:eastAsia="等线" w:hAnsi="Times New Roman"/>
          <w:b/>
          <w:i/>
        </w:rPr>
        <w:t>b, we have the following observation</w:t>
      </w:r>
      <w:r>
        <w:rPr>
          <w:rFonts w:ascii="Times New Roman" w:eastAsia="等线" w:hAnsi="Times New Roman"/>
          <w:b/>
          <w:i/>
        </w:rPr>
        <w:t>s</w:t>
      </w:r>
      <w:r w:rsidRPr="006448BD">
        <w:rPr>
          <w:rFonts w:ascii="Times New Roman" w:eastAsia="等线" w:hAnsi="Times New Roman"/>
          <w:b/>
          <w:i/>
        </w:rPr>
        <w:t>:</w:t>
      </w:r>
    </w:p>
    <w:p w14:paraId="289DAF69" w14:textId="77777777" w:rsidR="00F421F4" w:rsidRPr="00E43A80" w:rsidRDefault="00F421F4" w:rsidP="00BD053E">
      <w:pPr>
        <w:pStyle w:val="affff3"/>
        <w:numPr>
          <w:ilvl w:val="0"/>
          <w:numId w:val="56"/>
        </w:numPr>
        <w:adjustRightInd w:val="0"/>
        <w:snapToGrid w:val="0"/>
        <w:spacing w:beforeLines="50" w:before="120" w:afterLines="50" w:after="120"/>
        <w:ind w:firstLineChars="0"/>
        <w:rPr>
          <w:rFonts w:ascii="Times New Roman" w:eastAsia="等线" w:hAnsi="Times New Roman"/>
          <w:b/>
          <w:i/>
          <w:szCs w:val="20"/>
        </w:rPr>
      </w:pPr>
      <w:r w:rsidRPr="00E43A80">
        <w:rPr>
          <w:rFonts w:ascii="Times New Roman" w:eastAsia="等线" w:hAnsi="Times New Roman"/>
          <w:b/>
          <w:i/>
          <w:szCs w:val="20"/>
        </w:rPr>
        <w:t xml:space="preserve">For two-layer case 2a, which had been specified in R19, its design complexity is relatively low since SSBs are periodically transmitted in NES cell, which ensures the T/F sync of UL-WUS </w:t>
      </w:r>
      <w:r w:rsidRPr="00134F53">
        <w:rPr>
          <w:rFonts w:ascii="Times New Roman" w:eastAsia="等线" w:hAnsi="Times New Roman"/>
          <w:b/>
          <w:i/>
          <w:szCs w:val="20"/>
        </w:rPr>
        <w:t>transmission</w:t>
      </w:r>
      <w:r w:rsidRPr="00E43A80">
        <w:rPr>
          <w:rFonts w:ascii="Times New Roman" w:eastAsia="等线" w:hAnsi="Times New Roman"/>
          <w:b/>
          <w:i/>
          <w:szCs w:val="20"/>
        </w:rPr>
        <w:t xml:space="preserve">. </w:t>
      </w:r>
    </w:p>
    <w:p w14:paraId="445F2310" w14:textId="77777777" w:rsidR="00F421F4" w:rsidRPr="00E43A80" w:rsidRDefault="00F421F4" w:rsidP="00BD053E">
      <w:pPr>
        <w:pStyle w:val="affff3"/>
        <w:numPr>
          <w:ilvl w:val="0"/>
          <w:numId w:val="56"/>
        </w:numPr>
        <w:adjustRightInd w:val="0"/>
        <w:snapToGrid w:val="0"/>
        <w:spacing w:beforeLines="50" w:before="120" w:afterLines="50" w:after="120"/>
        <w:ind w:firstLineChars="0"/>
        <w:rPr>
          <w:rFonts w:ascii="Times New Roman" w:eastAsia="等线" w:hAnsi="Times New Roman"/>
          <w:b/>
          <w:i/>
          <w:szCs w:val="20"/>
        </w:rPr>
      </w:pPr>
      <w:r w:rsidRPr="00E43A80">
        <w:rPr>
          <w:rFonts w:ascii="Times New Roman" w:eastAsia="等线" w:hAnsi="Times New Roman"/>
          <w:b/>
          <w:i/>
          <w:szCs w:val="20"/>
        </w:rPr>
        <w:t>For two-layer case 2</w:t>
      </w:r>
      <w:r>
        <w:rPr>
          <w:rFonts w:ascii="Times New Roman" w:eastAsia="等线" w:hAnsi="Times New Roman"/>
          <w:b/>
          <w:i/>
          <w:szCs w:val="20"/>
        </w:rPr>
        <w:t xml:space="preserve">b, which can be viewed as common WUS, </w:t>
      </w:r>
      <w:r w:rsidRPr="00E43A80">
        <w:rPr>
          <w:rFonts w:ascii="Times New Roman" w:eastAsia="等线" w:hAnsi="Times New Roman"/>
          <w:b/>
          <w:i/>
          <w:szCs w:val="20"/>
        </w:rPr>
        <w:t>its design complexity is relatively higher than case2a</w:t>
      </w:r>
      <w:r>
        <w:rPr>
          <w:rFonts w:ascii="Times New Roman" w:eastAsia="等线" w:hAnsi="Times New Roman"/>
          <w:b/>
          <w:i/>
          <w:szCs w:val="20"/>
        </w:rPr>
        <w:t xml:space="preserve"> </w:t>
      </w:r>
      <w:r>
        <w:rPr>
          <w:rFonts w:ascii="Times New Roman" w:eastAsia="等线" w:hAnsi="Times New Roman"/>
          <w:b/>
          <w:i/>
          <w:szCs w:val="20"/>
        </w:rPr>
        <w:lastRenderedPageBreak/>
        <w:t>and has more impacts on latency than case2a,</w:t>
      </w:r>
      <w:r w:rsidRPr="00952D67">
        <w:rPr>
          <w:rFonts w:ascii="Times New Roman" w:eastAsia="等线" w:hAnsi="Times New Roman"/>
          <w:b/>
          <w:i/>
          <w:szCs w:val="20"/>
        </w:rPr>
        <w:t xml:space="preserve"> </w:t>
      </w:r>
      <w:r>
        <w:rPr>
          <w:rFonts w:ascii="Times New Roman" w:eastAsia="等线" w:hAnsi="Times New Roman"/>
          <w:b/>
          <w:i/>
          <w:szCs w:val="20"/>
        </w:rPr>
        <w:t>but its NES gain is higher. Additionally, h</w:t>
      </w:r>
      <w:r w:rsidRPr="00E43A80">
        <w:rPr>
          <w:rFonts w:ascii="Times New Roman" w:eastAsia="等线" w:hAnsi="Times New Roman"/>
          <w:b/>
          <w:i/>
          <w:szCs w:val="20"/>
        </w:rPr>
        <w:t xml:space="preserve">ow to ensure the time and frequency </w:t>
      </w:r>
      <w:r>
        <w:rPr>
          <w:rFonts w:ascii="Times New Roman" w:eastAsia="等线" w:hAnsi="Times New Roman"/>
          <w:b/>
          <w:i/>
          <w:szCs w:val="20"/>
        </w:rPr>
        <w:t>reference</w:t>
      </w:r>
      <w:r w:rsidRPr="00E43A80">
        <w:rPr>
          <w:rFonts w:ascii="Times New Roman" w:eastAsia="等线" w:hAnsi="Times New Roman"/>
          <w:b/>
          <w:i/>
          <w:szCs w:val="20"/>
        </w:rPr>
        <w:t xml:space="preserve"> </w:t>
      </w:r>
      <w:r>
        <w:rPr>
          <w:rFonts w:ascii="Times New Roman" w:eastAsia="等线" w:hAnsi="Times New Roman"/>
          <w:b/>
          <w:i/>
          <w:szCs w:val="20"/>
        </w:rPr>
        <w:t xml:space="preserve">of UL-WUS transmission </w:t>
      </w:r>
      <w:r w:rsidRPr="00E43A80">
        <w:rPr>
          <w:rFonts w:ascii="Times New Roman" w:eastAsia="等线" w:hAnsi="Times New Roman"/>
          <w:b/>
          <w:i/>
          <w:szCs w:val="20"/>
        </w:rPr>
        <w:t xml:space="preserve">needs </w:t>
      </w:r>
      <w:r>
        <w:rPr>
          <w:rFonts w:ascii="Times New Roman" w:eastAsia="等线" w:hAnsi="Times New Roman"/>
          <w:b/>
          <w:i/>
          <w:szCs w:val="20"/>
        </w:rPr>
        <w:t>further design</w:t>
      </w:r>
      <w:r w:rsidRPr="00E43A80">
        <w:rPr>
          <w:rFonts w:ascii="Times New Roman" w:eastAsia="等线" w:hAnsi="Times New Roman"/>
          <w:b/>
          <w:i/>
          <w:szCs w:val="20"/>
        </w:rPr>
        <w:t xml:space="preserve"> since NES cell doesn’t periodically transmit SSB at all.</w:t>
      </w:r>
    </w:p>
    <w:p w14:paraId="10D10770" w14:textId="2D16CD57" w:rsidR="00F421F4" w:rsidRDefault="00F421F4" w:rsidP="00F421F4">
      <w:pPr>
        <w:adjustRightInd w:val="0"/>
        <w:snapToGrid w:val="0"/>
        <w:spacing w:beforeLines="50" w:before="120" w:afterLines="50" w:after="120"/>
        <w:jc w:val="both"/>
        <w:rPr>
          <w:rFonts w:ascii="Times New Roman" w:eastAsia="等线" w:hAnsi="Times New Roman"/>
          <w:b/>
          <w:i/>
          <w:szCs w:val="20"/>
          <w:lang w:eastAsia="zh-CN"/>
        </w:rPr>
      </w:pPr>
      <w:bookmarkStart w:id="281" w:name="OLE_LINK188"/>
      <w:bookmarkStart w:id="282" w:name="_Ref206187594"/>
      <w:bookmarkStart w:id="283" w:name="_Ref210152442"/>
      <w:bookmarkStart w:id="284" w:name="OLE_LINK80"/>
      <w:bookmarkStart w:id="285" w:name="OLE_LINK83"/>
      <w:r w:rsidRPr="006D3C8B">
        <w:rPr>
          <w:rFonts w:ascii="Times New Roman" w:hAnsi="Times New Roman"/>
          <w:b/>
          <w:i/>
        </w:rPr>
        <w:t xml:space="preserve">Proposal </w:t>
      </w:r>
      <w:r w:rsidRPr="006D3C8B">
        <w:rPr>
          <w:rFonts w:ascii="Times New Roman" w:hAnsi="Times New Roman"/>
          <w:b/>
          <w:i/>
        </w:rPr>
        <w:fldChar w:fldCharType="begin"/>
      </w:r>
      <w:r w:rsidRPr="006D3C8B">
        <w:rPr>
          <w:rFonts w:ascii="Times New Roman" w:hAnsi="Times New Roman"/>
          <w:b/>
          <w:i/>
        </w:rPr>
        <w:instrText xml:space="preserve"> SEQ Proposal \* ARABIC </w:instrText>
      </w:r>
      <w:r w:rsidRPr="006D3C8B">
        <w:rPr>
          <w:rFonts w:ascii="Times New Roman" w:hAnsi="Times New Roman"/>
          <w:b/>
          <w:i/>
        </w:rPr>
        <w:fldChar w:fldCharType="separate"/>
      </w:r>
      <w:r w:rsidR="0089017B">
        <w:rPr>
          <w:rFonts w:ascii="Times New Roman" w:hAnsi="Times New Roman"/>
          <w:b/>
          <w:i/>
          <w:noProof/>
        </w:rPr>
        <w:t>36</w:t>
      </w:r>
      <w:r w:rsidRPr="006D3C8B">
        <w:rPr>
          <w:rFonts w:ascii="Times New Roman" w:hAnsi="Times New Roman"/>
          <w:b/>
          <w:i/>
        </w:rPr>
        <w:fldChar w:fldCharType="end"/>
      </w:r>
      <w:bookmarkEnd w:id="281"/>
      <w:r w:rsidRPr="006D3C8B">
        <w:rPr>
          <w:rFonts w:ascii="Times New Roman" w:eastAsia="等线" w:hAnsi="Times New Roman"/>
          <w:b/>
          <w:i/>
          <w:szCs w:val="20"/>
        </w:rPr>
        <w:t>: Stu</w:t>
      </w:r>
      <w:bookmarkStart w:id="286" w:name="OLE_LINK81"/>
      <w:r w:rsidRPr="006D3C8B">
        <w:rPr>
          <w:rFonts w:ascii="Times New Roman" w:eastAsia="等线" w:hAnsi="Times New Roman"/>
          <w:b/>
          <w:i/>
          <w:szCs w:val="20"/>
        </w:rPr>
        <w:t>dy</w:t>
      </w:r>
      <w:r>
        <w:rPr>
          <w:rFonts w:ascii="Times New Roman" w:eastAsia="等线" w:hAnsi="Times New Roman" w:hint="eastAsia"/>
          <w:b/>
          <w:i/>
          <w:szCs w:val="20"/>
          <w:lang w:eastAsia="zh-CN"/>
        </w:rPr>
        <w:t xml:space="preserve"> on demand SSB/SIB1/Cell operation with UL</w:t>
      </w:r>
      <w:bookmarkEnd w:id="286"/>
      <w:r>
        <w:rPr>
          <w:rFonts w:ascii="Times New Roman" w:eastAsia="等线" w:hAnsi="Times New Roman" w:hint="eastAsia"/>
          <w:b/>
          <w:i/>
          <w:szCs w:val="20"/>
          <w:lang w:eastAsia="zh-CN"/>
        </w:rPr>
        <w:t xml:space="preserve"> WUS trigger</w:t>
      </w:r>
      <w:r>
        <w:rPr>
          <w:rFonts w:ascii="Times New Roman" w:eastAsia="等线" w:hAnsi="Times New Roman"/>
          <w:b/>
          <w:i/>
          <w:szCs w:val="20"/>
          <w:lang w:eastAsia="zh-CN"/>
        </w:rPr>
        <w:t>ing</w:t>
      </w:r>
      <w:r>
        <w:rPr>
          <w:rFonts w:ascii="Times New Roman" w:eastAsia="等线" w:hAnsi="Times New Roman" w:hint="eastAsia"/>
          <w:b/>
          <w:i/>
          <w:szCs w:val="20"/>
          <w:lang w:eastAsia="zh-CN"/>
        </w:rPr>
        <w:t xml:space="preserve"> in 6GR initial access agenda</w:t>
      </w:r>
      <w:bookmarkEnd w:id="282"/>
      <w:r>
        <w:rPr>
          <w:rFonts w:ascii="Times New Roman" w:eastAsia="等线" w:hAnsi="Times New Roman" w:hint="eastAsia"/>
          <w:b/>
          <w:i/>
          <w:szCs w:val="20"/>
          <w:lang w:eastAsia="zh-CN"/>
        </w:rPr>
        <w:t>, co</w:t>
      </w:r>
      <w:bookmarkStart w:id="287" w:name="OLE_LINK82"/>
      <w:r>
        <w:rPr>
          <w:rFonts w:ascii="Times New Roman" w:eastAsia="等线" w:hAnsi="Times New Roman" w:hint="eastAsia"/>
          <w:b/>
          <w:i/>
          <w:szCs w:val="20"/>
          <w:lang w:eastAsia="zh-CN"/>
        </w:rPr>
        <w:t>nsidering at least followi</w:t>
      </w:r>
      <w:bookmarkEnd w:id="287"/>
      <w:r>
        <w:rPr>
          <w:rFonts w:ascii="Times New Roman" w:eastAsia="等线" w:hAnsi="Times New Roman" w:hint="eastAsia"/>
          <w:b/>
          <w:i/>
          <w:szCs w:val="20"/>
          <w:lang w:eastAsia="zh-CN"/>
        </w:rPr>
        <w:t>ng:</w:t>
      </w:r>
      <w:bookmarkEnd w:id="283"/>
    </w:p>
    <w:p w14:paraId="3E17195F" w14:textId="77777777" w:rsidR="00F421F4" w:rsidRDefault="00F421F4" w:rsidP="00BD053E">
      <w:pPr>
        <w:pStyle w:val="affff3"/>
        <w:numPr>
          <w:ilvl w:val="0"/>
          <w:numId w:val="56"/>
        </w:numPr>
        <w:adjustRightInd w:val="0"/>
        <w:snapToGrid w:val="0"/>
        <w:spacing w:beforeLines="50" w:before="120" w:afterLines="50" w:after="120"/>
        <w:ind w:firstLineChars="0"/>
        <w:rPr>
          <w:rFonts w:ascii="Times New Roman" w:eastAsia="等线" w:hAnsi="Times New Roman"/>
          <w:b/>
          <w:i/>
          <w:szCs w:val="20"/>
        </w:rPr>
      </w:pPr>
      <w:bookmarkStart w:id="288" w:name="OLE_LINK256"/>
      <w:r>
        <w:rPr>
          <w:rFonts w:ascii="Times New Roman" w:eastAsia="等线" w:hAnsi="Times New Roman" w:hint="eastAsia"/>
          <w:b/>
          <w:i/>
          <w:szCs w:val="20"/>
        </w:rPr>
        <w:t>Case 1a: Standalone on deman</w:t>
      </w:r>
      <w:bookmarkEnd w:id="284"/>
      <w:r>
        <w:rPr>
          <w:rFonts w:ascii="Times New Roman" w:eastAsia="等线" w:hAnsi="Times New Roman" w:hint="eastAsia"/>
          <w:b/>
          <w:i/>
          <w:szCs w:val="20"/>
        </w:rPr>
        <w:t>d SIB1 mainly for energy saving of single-layer networks</w:t>
      </w:r>
    </w:p>
    <w:p w14:paraId="17352882" w14:textId="77777777" w:rsidR="00F421F4" w:rsidRPr="002B3744" w:rsidRDefault="00F421F4" w:rsidP="00BD053E">
      <w:pPr>
        <w:pStyle w:val="affff3"/>
        <w:numPr>
          <w:ilvl w:val="0"/>
          <w:numId w:val="56"/>
        </w:numPr>
        <w:adjustRightInd w:val="0"/>
        <w:snapToGrid w:val="0"/>
        <w:spacing w:beforeLines="50" w:before="120" w:afterLines="50" w:after="120"/>
        <w:ind w:firstLineChars="0"/>
        <w:rPr>
          <w:rFonts w:ascii="Times New Roman" w:eastAsia="等线" w:hAnsi="Times New Roman"/>
          <w:b/>
          <w:i/>
          <w:szCs w:val="20"/>
        </w:rPr>
      </w:pPr>
      <w:r>
        <w:rPr>
          <w:rFonts w:ascii="Times New Roman" w:eastAsia="等线" w:hAnsi="Times New Roman" w:hint="eastAsia"/>
          <w:b/>
          <w:i/>
          <w:szCs w:val="20"/>
        </w:rPr>
        <w:t xml:space="preserve">Case 2b: Cell-A assisted OD-SSB&amp;SIB1 mainly for energy </w:t>
      </w:r>
      <w:r>
        <w:rPr>
          <w:rFonts w:ascii="Times New Roman" w:eastAsia="等线" w:hAnsi="Times New Roman"/>
          <w:b/>
          <w:i/>
          <w:szCs w:val="20"/>
        </w:rPr>
        <w:t>s</w:t>
      </w:r>
      <w:r>
        <w:rPr>
          <w:rFonts w:ascii="Times New Roman" w:eastAsia="等线" w:hAnsi="Times New Roman" w:hint="eastAsia"/>
          <w:b/>
          <w:i/>
          <w:szCs w:val="20"/>
        </w:rPr>
        <w:t>aving of two-layer networks</w:t>
      </w:r>
    </w:p>
    <w:p w14:paraId="6D5FB247" w14:textId="437E8C2B"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bookmarkStart w:id="289" w:name="OLE_LINK85"/>
      <w:bookmarkEnd w:id="285"/>
      <w:bookmarkEnd w:id="288"/>
      <w:r>
        <w:rPr>
          <w:rFonts w:ascii="Arial" w:eastAsia="微软雅黑" w:hAnsi="Arial" w:cs="Arial" w:hint="eastAsia"/>
          <w:bCs/>
          <w:iCs/>
          <w:sz w:val="28"/>
          <w:szCs w:val="28"/>
          <w:lang w:eastAsia="zh-CN"/>
        </w:rPr>
        <w:t>On demand SSB/SSB adaptation</w:t>
      </w:r>
      <w:bookmarkEnd w:id="289"/>
      <w:r>
        <w:rPr>
          <w:rFonts w:ascii="Arial" w:eastAsia="微软雅黑" w:hAnsi="Arial" w:cs="Arial" w:hint="eastAsia"/>
          <w:bCs/>
          <w:iCs/>
          <w:sz w:val="28"/>
          <w:szCs w:val="28"/>
          <w:lang w:eastAsia="zh-CN"/>
        </w:rPr>
        <w:t xml:space="preserve"> f</w:t>
      </w:r>
      <w:bookmarkStart w:id="290" w:name="OLE_LINK86"/>
      <w:r>
        <w:rPr>
          <w:rFonts w:ascii="Arial" w:eastAsia="微软雅黑" w:hAnsi="Arial" w:cs="Arial" w:hint="eastAsia"/>
          <w:bCs/>
          <w:iCs/>
          <w:sz w:val="28"/>
          <w:szCs w:val="28"/>
          <w:lang w:eastAsia="zh-CN"/>
        </w:rPr>
        <w:t>or connected m</w:t>
      </w:r>
      <w:bookmarkEnd w:id="290"/>
      <w:r>
        <w:rPr>
          <w:rFonts w:ascii="Arial" w:eastAsia="微软雅黑" w:hAnsi="Arial" w:cs="Arial" w:hint="eastAsia"/>
          <w:bCs/>
          <w:iCs/>
          <w:sz w:val="28"/>
          <w:szCs w:val="28"/>
          <w:lang w:eastAsia="zh-CN"/>
        </w:rPr>
        <w:t>ode</w:t>
      </w:r>
    </w:p>
    <w:p w14:paraId="0B4750B2" w14:textId="77777777" w:rsidR="00F421F4" w:rsidRDefault="00F421F4" w:rsidP="00F421F4">
      <w:pPr>
        <w:adjustRightInd w:val="0"/>
        <w:snapToGrid w:val="0"/>
        <w:spacing w:beforeLines="50" w:before="120" w:afterLines="50" w:after="120"/>
        <w:jc w:val="both"/>
        <w:rPr>
          <w:rFonts w:ascii="Times New Roman" w:eastAsia="宋体" w:hAnsi="Times New Roman"/>
          <w:lang w:val="en-GB" w:eastAsia="zh-CN"/>
        </w:rPr>
      </w:pPr>
      <w:r>
        <w:rPr>
          <w:rFonts w:ascii="Times New Roman" w:eastAsia="宋体" w:hAnsi="Times New Roman"/>
          <w:lang w:val="en-GB" w:eastAsia="zh-CN"/>
        </w:rPr>
        <w:t>I</w:t>
      </w:r>
      <w:r w:rsidRPr="00372A10">
        <w:rPr>
          <w:rFonts w:ascii="Times New Roman" w:eastAsia="宋体" w:hAnsi="Times New Roman" w:hint="eastAsia"/>
          <w:lang w:val="en-GB" w:eastAsia="zh-CN"/>
        </w:rPr>
        <w:t>n Rel-19, it is supported that</w:t>
      </w:r>
      <w:r w:rsidRPr="00372A10">
        <w:rPr>
          <w:rFonts w:ascii="Times New Roman" w:eastAsia="宋体" w:hAnsi="Times New Roman"/>
          <w:lang w:val="en-GB" w:eastAsia="zh-CN"/>
        </w:rPr>
        <w:t xml:space="preserve"> on demand SSB </w:t>
      </w:r>
      <w:r w:rsidRPr="00372A10">
        <w:rPr>
          <w:rFonts w:ascii="Times New Roman" w:eastAsia="宋体" w:hAnsi="Times New Roman" w:hint="eastAsia"/>
          <w:lang w:val="en-GB" w:eastAsia="zh-CN"/>
        </w:rPr>
        <w:t>could be</w:t>
      </w:r>
      <w:r w:rsidRPr="00372A10">
        <w:rPr>
          <w:rFonts w:ascii="Times New Roman" w:eastAsia="宋体" w:hAnsi="Times New Roman"/>
          <w:lang w:val="en-GB" w:eastAsia="zh-CN"/>
        </w:rPr>
        <w:t xml:space="preserve"> </w:t>
      </w:r>
      <w:r w:rsidRPr="00372A10">
        <w:rPr>
          <w:rFonts w:ascii="Times New Roman" w:eastAsia="宋体" w:hAnsi="Times New Roman" w:hint="eastAsia"/>
          <w:lang w:val="en-GB" w:eastAsia="zh-CN"/>
        </w:rPr>
        <w:t>activated</w:t>
      </w:r>
      <w:r w:rsidRPr="00372A10">
        <w:rPr>
          <w:rFonts w:ascii="Times New Roman" w:eastAsia="宋体" w:hAnsi="Times New Roman"/>
          <w:lang w:val="en-GB" w:eastAsia="zh-CN"/>
        </w:rPr>
        <w:t xml:space="preserve"> </w:t>
      </w:r>
      <w:r>
        <w:rPr>
          <w:rFonts w:ascii="Times New Roman" w:eastAsia="宋体" w:hAnsi="Times New Roman" w:hint="eastAsia"/>
          <w:lang w:val="en-GB" w:eastAsia="zh-CN"/>
        </w:rPr>
        <w:t xml:space="preserve">with a certain pattern </w:t>
      </w:r>
      <w:r w:rsidRPr="00372A10">
        <w:rPr>
          <w:rFonts w:ascii="Times New Roman" w:eastAsia="宋体" w:hAnsi="Times New Roman"/>
          <w:lang w:val="en-GB" w:eastAsia="zh-CN"/>
        </w:rPr>
        <w:t xml:space="preserve">for </w:t>
      </w:r>
      <w:proofErr w:type="spellStart"/>
      <w:r w:rsidRPr="00372A10">
        <w:rPr>
          <w:rFonts w:ascii="Times New Roman" w:eastAsia="宋体" w:hAnsi="Times New Roman"/>
          <w:lang w:val="en-GB" w:eastAsia="zh-CN"/>
        </w:rPr>
        <w:t>S</w:t>
      </w:r>
      <w:r w:rsidRPr="00372A10">
        <w:rPr>
          <w:rFonts w:ascii="Times New Roman" w:eastAsia="宋体" w:hAnsi="Times New Roman" w:hint="eastAsia"/>
          <w:lang w:val="en-GB" w:eastAsia="zh-CN"/>
        </w:rPr>
        <w:t>C</w:t>
      </w:r>
      <w:r w:rsidRPr="00372A10">
        <w:rPr>
          <w:rFonts w:ascii="Times New Roman" w:eastAsia="宋体" w:hAnsi="Times New Roman"/>
          <w:lang w:val="en-GB" w:eastAsia="zh-CN"/>
        </w:rPr>
        <w:t>ell</w:t>
      </w:r>
      <w:proofErr w:type="spellEnd"/>
      <w:r w:rsidRPr="00372A10">
        <w:rPr>
          <w:rFonts w:ascii="Times New Roman" w:eastAsia="宋体" w:hAnsi="Times New Roman"/>
          <w:lang w:val="en-GB" w:eastAsia="zh-CN"/>
        </w:rPr>
        <w:t xml:space="preserve"> </w:t>
      </w:r>
      <w:r>
        <w:rPr>
          <w:rFonts w:ascii="Times New Roman" w:eastAsia="宋体" w:hAnsi="Times New Roman" w:hint="eastAsia"/>
          <w:lang w:val="en-GB" w:eastAsia="zh-CN"/>
        </w:rPr>
        <w:t>activation and L1/L3</w:t>
      </w:r>
      <w:bookmarkStart w:id="291" w:name="OLE_LINK90"/>
      <w:r w:rsidRPr="00372A10">
        <w:rPr>
          <w:rFonts w:ascii="Times New Roman" w:eastAsia="宋体" w:hAnsi="Times New Roman"/>
          <w:lang w:val="en-GB" w:eastAsia="zh-CN"/>
        </w:rPr>
        <w:t xml:space="preserve"> measurement</w:t>
      </w:r>
      <w:r w:rsidRPr="00372A10">
        <w:rPr>
          <w:rFonts w:ascii="Times New Roman" w:eastAsia="宋体" w:hAnsi="Times New Roman" w:hint="eastAsia"/>
          <w:lang w:val="en-GB" w:eastAsia="zh-CN"/>
        </w:rPr>
        <w:t xml:space="preserve">. </w:t>
      </w:r>
      <w:r>
        <w:rPr>
          <w:rFonts w:ascii="Times New Roman" w:eastAsia="宋体" w:hAnsi="Times New Roman" w:hint="eastAsia"/>
          <w:lang w:val="en-GB" w:eastAsia="zh-CN"/>
        </w:rPr>
        <w:t xml:space="preserve">This allows a sparse periodic SSB transmission or even no </w:t>
      </w:r>
      <w:r>
        <w:rPr>
          <w:rFonts w:ascii="Times New Roman" w:eastAsia="宋体" w:hAnsi="Times New Roman"/>
          <w:lang w:val="en-GB" w:eastAsia="zh-CN"/>
        </w:rPr>
        <w:t>periodic</w:t>
      </w:r>
      <w:r>
        <w:rPr>
          <w:rFonts w:ascii="Times New Roman" w:eastAsia="宋体" w:hAnsi="Times New Roman" w:hint="eastAsia"/>
          <w:lang w:val="en-GB" w:eastAsia="zh-CN"/>
        </w:rPr>
        <w:t xml:space="preserve"> SSB </w:t>
      </w:r>
      <w:r>
        <w:rPr>
          <w:rFonts w:ascii="Times New Roman" w:eastAsia="宋体" w:hAnsi="Times New Roman"/>
          <w:lang w:val="en-GB" w:eastAsia="zh-CN"/>
        </w:rPr>
        <w:t>transmission</w:t>
      </w:r>
      <w:r>
        <w:rPr>
          <w:rFonts w:ascii="Times New Roman" w:eastAsia="宋体" w:hAnsi="Times New Roman" w:hint="eastAsia"/>
          <w:lang w:val="en-GB" w:eastAsia="zh-CN"/>
        </w:rPr>
        <w:t xml:space="preserve"> on </w:t>
      </w:r>
      <w:proofErr w:type="spellStart"/>
      <w:r>
        <w:rPr>
          <w:rFonts w:ascii="Times New Roman" w:eastAsia="宋体" w:hAnsi="Times New Roman" w:hint="eastAsia"/>
          <w:lang w:val="en-GB" w:eastAsia="zh-CN"/>
        </w:rPr>
        <w:t>SCell</w:t>
      </w:r>
      <w:proofErr w:type="spellEnd"/>
      <w:r>
        <w:rPr>
          <w:rFonts w:ascii="Times New Roman" w:eastAsia="宋体" w:hAnsi="Times New Roman" w:hint="eastAsia"/>
          <w:lang w:val="en-GB" w:eastAsia="zh-CN"/>
        </w:rPr>
        <w:t>. With increasing time for sleep,</w:t>
      </w:r>
      <w:r w:rsidRPr="00046A09">
        <w:rPr>
          <w:rFonts w:ascii="Times New Roman" w:eastAsia="宋体" w:hAnsi="Times New Roman"/>
          <w:lang w:val="en-GB" w:eastAsia="zh-CN"/>
        </w:rPr>
        <w:t xml:space="preserve"> </w:t>
      </w:r>
      <w:r>
        <w:rPr>
          <w:rFonts w:ascii="Times New Roman" w:eastAsia="宋体" w:hAnsi="Times New Roman" w:hint="eastAsia"/>
          <w:lang w:val="en-GB" w:eastAsia="zh-CN"/>
        </w:rPr>
        <w:t>significant</w:t>
      </w:r>
      <w:r w:rsidRPr="00046A09">
        <w:rPr>
          <w:rFonts w:ascii="Times New Roman" w:eastAsia="宋体" w:hAnsi="Times New Roman"/>
          <w:lang w:val="en-GB" w:eastAsia="zh-CN"/>
        </w:rPr>
        <w:t xml:space="preserve"> network energy saving</w:t>
      </w:r>
      <w:r>
        <w:rPr>
          <w:rFonts w:ascii="Times New Roman" w:eastAsia="宋体" w:hAnsi="Times New Roman" w:hint="eastAsia"/>
          <w:lang w:val="en-GB" w:eastAsia="zh-CN"/>
        </w:rPr>
        <w:t xml:space="preserve"> can be </w:t>
      </w:r>
      <w:r>
        <w:rPr>
          <w:rFonts w:ascii="Times New Roman" w:eastAsia="宋体" w:hAnsi="Times New Roman"/>
          <w:lang w:val="en-GB" w:eastAsia="zh-CN"/>
        </w:rPr>
        <w:t>achieved</w:t>
      </w:r>
      <w:r>
        <w:rPr>
          <w:rFonts w:ascii="Times New Roman" w:eastAsia="宋体" w:hAnsi="Times New Roman" w:hint="eastAsia"/>
          <w:lang w:val="en-GB" w:eastAsia="zh-CN"/>
        </w:rPr>
        <w:t xml:space="preserve">, especially for zero or low load. </w:t>
      </w:r>
    </w:p>
    <w:p w14:paraId="49EF7CBA" w14:textId="77777777" w:rsidR="00F421F4" w:rsidRDefault="00F421F4" w:rsidP="00F421F4">
      <w:pPr>
        <w:adjustRightInd w:val="0"/>
        <w:snapToGrid w:val="0"/>
        <w:spacing w:beforeLines="50" w:before="120" w:afterLines="50" w:after="120"/>
        <w:jc w:val="both"/>
        <w:rPr>
          <w:rFonts w:ascii="Times New Roman" w:eastAsia="宋体" w:hAnsi="Times New Roman"/>
          <w:lang w:val="en-GB" w:eastAsia="zh-CN"/>
        </w:rPr>
      </w:pPr>
      <w:bookmarkStart w:id="292" w:name="OLE_LINK87"/>
      <w:bookmarkStart w:id="293" w:name="OLE_LINK84"/>
      <w:bookmarkEnd w:id="291"/>
      <w:r>
        <w:rPr>
          <w:rFonts w:ascii="Times New Roman" w:eastAsia="宋体" w:hAnsi="Times New Roman"/>
          <w:lang w:val="en-GB" w:eastAsia="zh-CN"/>
        </w:rPr>
        <w:t xml:space="preserve">In addition, SSB adaptation is specified in Rel-19, allowing fast periodicity adaptation of SSB on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w:t>
      </w:r>
      <w:r>
        <w:rPr>
          <w:rFonts w:ascii="Times New Roman" w:eastAsia="宋体" w:hAnsi="Times New Roman" w:hint="eastAsia"/>
          <w:lang w:val="en-GB" w:eastAsia="zh-CN"/>
        </w:rPr>
        <w:t xml:space="preserve">The periodicity of NCD-SSB on </w:t>
      </w:r>
      <w:proofErr w:type="spellStart"/>
      <w:r>
        <w:rPr>
          <w:rFonts w:ascii="Times New Roman" w:eastAsia="宋体" w:hAnsi="Times New Roman" w:hint="eastAsia"/>
          <w:lang w:val="en-GB" w:eastAsia="zh-CN"/>
        </w:rPr>
        <w:t>SCell</w:t>
      </w:r>
      <w:proofErr w:type="spellEnd"/>
      <w:r>
        <w:rPr>
          <w:rFonts w:ascii="Times New Roman" w:eastAsia="宋体" w:hAnsi="Times New Roman" w:hint="eastAsia"/>
          <w:lang w:val="en-GB" w:eastAsia="zh-CN"/>
        </w:rPr>
        <w:t xml:space="preserve"> can be adapted to satisfy a </w:t>
      </w:r>
      <w:proofErr w:type="spellStart"/>
      <w:r>
        <w:rPr>
          <w:rFonts w:ascii="Times New Roman" w:eastAsia="宋体" w:hAnsi="Times New Roman" w:hint="eastAsia"/>
          <w:lang w:val="en-GB" w:eastAsia="zh-CN"/>
        </w:rPr>
        <w:t>certern</w:t>
      </w:r>
      <w:proofErr w:type="spellEnd"/>
      <w:r>
        <w:rPr>
          <w:rFonts w:ascii="Times New Roman" w:eastAsia="宋体" w:hAnsi="Times New Roman" w:hint="eastAsia"/>
          <w:lang w:val="en-GB" w:eastAsia="zh-CN"/>
        </w:rPr>
        <w:t xml:space="preserve"> pattern. The </w:t>
      </w:r>
      <w:r>
        <w:rPr>
          <w:rFonts w:ascii="Times New Roman" w:eastAsia="宋体" w:hAnsi="Times New Roman"/>
          <w:lang w:val="en-GB" w:eastAsia="zh-CN"/>
        </w:rPr>
        <w:t>benefit</w:t>
      </w:r>
      <w:r>
        <w:rPr>
          <w:rFonts w:ascii="Times New Roman" w:eastAsia="宋体" w:hAnsi="Times New Roman" w:hint="eastAsia"/>
          <w:lang w:val="en-GB" w:eastAsia="zh-CN"/>
        </w:rPr>
        <w:t xml:space="preserve"> of power saving also comes from the increasing time of sleep state of</w:t>
      </w:r>
      <w:r w:rsidRPr="00F2551A">
        <w:rPr>
          <w:rFonts w:ascii="Times New Roman" w:eastAsia="宋体" w:hAnsi="Times New Roman"/>
          <w:lang w:val="en-GB" w:eastAsia="zh-CN"/>
        </w:rPr>
        <w:t xml:space="preserve"> network</w:t>
      </w:r>
      <w:r>
        <w:rPr>
          <w:rFonts w:ascii="Times New Roman" w:eastAsia="宋体" w:hAnsi="Times New Roman" w:hint="eastAsia"/>
          <w:lang w:val="en-GB" w:eastAsia="zh-CN"/>
        </w:rPr>
        <w:t xml:space="preserve">. </w:t>
      </w:r>
    </w:p>
    <w:p w14:paraId="0390D107" w14:textId="77777777" w:rsidR="00F421F4" w:rsidRDefault="00F421F4" w:rsidP="00F421F4">
      <w:pPr>
        <w:adjustRightInd w:val="0"/>
        <w:snapToGrid w:val="0"/>
        <w:spacing w:beforeLines="50" w:before="120" w:afterLines="50" w:after="120"/>
        <w:jc w:val="both"/>
        <w:rPr>
          <w:rFonts w:ascii="Times New Roman" w:eastAsia="宋体" w:hAnsi="Times New Roman"/>
          <w:lang w:val="en-GB" w:eastAsia="zh-CN"/>
        </w:rPr>
      </w:pPr>
      <w:r>
        <w:rPr>
          <w:rFonts w:ascii="Times New Roman" w:eastAsia="宋体" w:hAnsi="Times New Roman" w:hint="eastAsia"/>
          <w:lang w:val="en-GB" w:eastAsia="zh-CN"/>
        </w:rPr>
        <w:t xml:space="preserve">The benefit of network power saving gain in both on-demand SSB and SSB adaptation comes from the increasing time for sleep state. For </w:t>
      </w:r>
      <w:proofErr w:type="spellStart"/>
      <w:r>
        <w:rPr>
          <w:rFonts w:ascii="Times New Roman" w:eastAsia="宋体" w:hAnsi="Times New Roman" w:hint="eastAsia"/>
          <w:lang w:val="en-GB" w:eastAsia="zh-CN"/>
        </w:rPr>
        <w:t>SCell</w:t>
      </w:r>
      <w:proofErr w:type="spellEnd"/>
      <w:r>
        <w:rPr>
          <w:rFonts w:ascii="Times New Roman" w:eastAsia="宋体" w:hAnsi="Times New Roman" w:hint="eastAsia"/>
          <w:lang w:val="en-GB" w:eastAsia="zh-CN"/>
        </w:rPr>
        <w:t xml:space="preserve">, </w:t>
      </w:r>
      <w:r w:rsidRPr="00D328A3">
        <w:rPr>
          <w:rFonts w:ascii="Times New Roman" w:eastAsia="宋体" w:hAnsi="Times New Roman"/>
          <w:lang w:val="en-GB" w:eastAsia="zh-CN"/>
        </w:rPr>
        <w:t>the maximum power saving gain can refer to the results of</w:t>
      </w:r>
      <w:r>
        <w:rPr>
          <w:rFonts w:ascii="Times New Roman" w:eastAsia="宋体" w:hAnsi="Times New Roman" w:hint="eastAsia"/>
          <w:lang w:val="en-GB" w:eastAsia="zh-CN"/>
        </w:rPr>
        <w:t xml:space="preserve"> SSB-less </w:t>
      </w:r>
      <w:proofErr w:type="spellStart"/>
      <w:r>
        <w:rPr>
          <w:rFonts w:ascii="Times New Roman" w:eastAsia="宋体" w:hAnsi="Times New Roman" w:hint="eastAsia"/>
          <w:lang w:val="en-GB" w:eastAsia="zh-CN"/>
        </w:rPr>
        <w:t>SCell</w:t>
      </w:r>
      <w:proofErr w:type="spellEnd"/>
      <w:r>
        <w:rPr>
          <w:rFonts w:ascii="Times New Roman" w:eastAsia="宋体" w:hAnsi="Times New Roman" w:hint="eastAsia"/>
          <w:lang w:val="en-GB" w:eastAsia="zh-CN"/>
        </w:rPr>
        <w:t xml:space="preserve"> shown in chapter 3.3.6. And the </w:t>
      </w:r>
      <w:r w:rsidRPr="00D328A3">
        <w:rPr>
          <w:rFonts w:ascii="Times New Roman" w:eastAsia="宋体" w:hAnsi="Times New Roman"/>
          <w:lang w:val="en-GB" w:eastAsia="zh-CN"/>
        </w:rPr>
        <w:t xml:space="preserve">maximum power saving gain </w:t>
      </w:r>
      <w:r>
        <w:rPr>
          <w:rFonts w:ascii="Times New Roman" w:eastAsia="宋体" w:hAnsi="Times New Roman" w:hint="eastAsia"/>
          <w:lang w:val="en-GB" w:eastAsia="zh-CN"/>
        </w:rPr>
        <w:t xml:space="preserve">for </w:t>
      </w:r>
      <w:proofErr w:type="spellStart"/>
      <w:r>
        <w:rPr>
          <w:rFonts w:ascii="Times New Roman" w:eastAsia="宋体" w:hAnsi="Times New Roman" w:hint="eastAsia"/>
          <w:lang w:val="en-GB" w:eastAsia="zh-CN"/>
        </w:rPr>
        <w:t>PCell</w:t>
      </w:r>
      <w:proofErr w:type="spellEnd"/>
      <w:r>
        <w:rPr>
          <w:rFonts w:ascii="Times New Roman" w:eastAsia="宋体" w:hAnsi="Times New Roman" w:hint="eastAsia"/>
          <w:lang w:val="en-GB" w:eastAsia="zh-CN"/>
        </w:rPr>
        <w:t xml:space="preserve"> </w:t>
      </w:r>
      <w:r w:rsidRPr="00D328A3">
        <w:rPr>
          <w:rFonts w:ascii="Times New Roman" w:eastAsia="宋体" w:hAnsi="Times New Roman"/>
          <w:lang w:val="en-GB" w:eastAsia="zh-CN"/>
        </w:rPr>
        <w:t>can refer to the results of different SSB periodicity shown in chapter 3.4.1.</w:t>
      </w:r>
    </w:p>
    <w:p w14:paraId="65AFAAC5" w14:textId="77777777" w:rsidR="00F421F4" w:rsidRPr="00614587" w:rsidRDefault="00F421F4" w:rsidP="00F421F4">
      <w:pPr>
        <w:rPr>
          <w:rFonts w:eastAsia="宋体"/>
          <w:lang w:val="en-GB" w:eastAsia="zh-CN"/>
        </w:rPr>
      </w:pPr>
      <w:r>
        <w:rPr>
          <w:rFonts w:ascii="Times New Roman" w:eastAsia="宋体" w:hAnsi="Times New Roman"/>
          <w:lang w:eastAsia="zh-CN"/>
        </w:rPr>
        <w:t>However,</w:t>
      </w:r>
      <w:r>
        <w:rPr>
          <w:rFonts w:ascii="Times New Roman" w:eastAsia="宋体" w:hAnsi="Times New Roman" w:hint="eastAsia"/>
          <w:lang w:eastAsia="zh-CN"/>
        </w:rPr>
        <w:t xml:space="preserve"> in our opinion</w:t>
      </w:r>
      <w:r>
        <w:rPr>
          <w:rFonts w:ascii="Times New Roman" w:eastAsia="宋体" w:hAnsi="Times New Roman"/>
          <w:lang w:eastAsia="zh-CN"/>
        </w:rPr>
        <w:t xml:space="preserve">, </w:t>
      </w:r>
      <w:r>
        <w:rPr>
          <w:rFonts w:ascii="Times New Roman" w:eastAsia="宋体" w:hAnsi="Times New Roman" w:hint="eastAsia"/>
          <w:lang w:eastAsia="zh-CN"/>
        </w:rPr>
        <w:t xml:space="preserve">since only </w:t>
      </w:r>
      <w:r w:rsidRPr="002A4313">
        <w:rPr>
          <w:rFonts w:ascii="Times New Roman" w:eastAsia="宋体" w:hAnsi="Times New Roman"/>
          <w:lang w:eastAsia="zh-CN"/>
        </w:rPr>
        <w:t>periodicity c</w:t>
      </w:r>
      <w:r>
        <w:rPr>
          <w:rFonts w:ascii="Times New Roman" w:eastAsia="宋体" w:hAnsi="Times New Roman" w:hint="eastAsia"/>
          <w:lang w:eastAsia="zh-CN"/>
        </w:rPr>
        <w:t>an</w:t>
      </w:r>
      <w:r w:rsidRPr="002A4313">
        <w:rPr>
          <w:rFonts w:ascii="Times New Roman" w:eastAsia="宋体" w:hAnsi="Times New Roman"/>
          <w:lang w:eastAsia="zh-CN"/>
        </w:rPr>
        <w:t xml:space="preserve"> be adapted</w:t>
      </w:r>
      <w:r>
        <w:rPr>
          <w:rFonts w:ascii="Times New Roman" w:eastAsia="宋体" w:hAnsi="Times New Roman" w:hint="eastAsia"/>
          <w:lang w:eastAsia="zh-CN"/>
        </w:rPr>
        <w:t>,</w:t>
      </w:r>
      <w:r w:rsidRPr="002A4313">
        <w:rPr>
          <w:rFonts w:ascii="Times New Roman" w:eastAsia="宋体" w:hAnsi="Times New Roman"/>
          <w:lang w:eastAsia="zh-CN"/>
        </w:rPr>
        <w:t xml:space="preserve"> </w:t>
      </w:r>
      <w:r>
        <w:rPr>
          <w:rFonts w:ascii="Times New Roman" w:eastAsia="宋体" w:hAnsi="Times New Roman"/>
          <w:lang w:eastAsia="zh-CN"/>
        </w:rPr>
        <w:t>the applied scenario of SSB adap</w:t>
      </w:r>
      <w:bookmarkEnd w:id="292"/>
      <w:r>
        <w:rPr>
          <w:rFonts w:ascii="Times New Roman" w:eastAsia="宋体" w:hAnsi="Times New Roman"/>
          <w:lang w:eastAsia="zh-CN"/>
        </w:rPr>
        <w:t xml:space="preserve">tation is much overlapped with on-demand SSB. </w:t>
      </w:r>
      <w:r>
        <w:rPr>
          <w:rFonts w:ascii="Times New Roman" w:eastAsia="宋体" w:hAnsi="Times New Roman" w:hint="eastAsia"/>
          <w:lang w:eastAsia="zh-CN"/>
        </w:rPr>
        <w:t xml:space="preserve">For example, to adapt the </w:t>
      </w:r>
      <w:r>
        <w:rPr>
          <w:rFonts w:ascii="Times New Roman" w:eastAsia="宋体" w:hAnsi="Times New Roman"/>
          <w:lang w:eastAsia="zh-CN"/>
        </w:rPr>
        <w:t>periodicity</w:t>
      </w:r>
      <w:r>
        <w:rPr>
          <w:rFonts w:ascii="Times New Roman" w:eastAsia="宋体" w:hAnsi="Times New Roman" w:hint="eastAsia"/>
          <w:lang w:eastAsia="zh-CN"/>
        </w:rPr>
        <w:t xml:space="preserve"> of always-on SSB from 80ms to 40ms, on-demand SSB with an 80ms </w:t>
      </w:r>
      <w:r>
        <w:rPr>
          <w:rFonts w:ascii="Times New Roman" w:eastAsia="宋体" w:hAnsi="Times New Roman"/>
          <w:lang w:eastAsia="zh-CN"/>
        </w:rPr>
        <w:t>periodicity</w:t>
      </w:r>
      <w:r>
        <w:rPr>
          <w:rFonts w:ascii="Times New Roman" w:eastAsia="宋体" w:hAnsi="Times New Roman" w:hint="eastAsia"/>
          <w:lang w:eastAsia="zh-CN"/>
        </w:rPr>
        <w:t xml:space="preserve"> can be </w:t>
      </w:r>
      <w:r>
        <w:rPr>
          <w:rFonts w:ascii="Times New Roman" w:eastAsia="宋体" w:hAnsi="Times New Roman"/>
          <w:lang w:eastAsia="zh-CN"/>
        </w:rPr>
        <w:t>triggered</w:t>
      </w:r>
      <w:r>
        <w:rPr>
          <w:rFonts w:ascii="Times New Roman" w:eastAsia="宋体" w:hAnsi="Times New Roman" w:hint="eastAsia"/>
          <w:lang w:eastAsia="zh-CN"/>
        </w:rPr>
        <w:t>. T</w:t>
      </w:r>
      <w:r w:rsidRPr="002A4313">
        <w:rPr>
          <w:rFonts w:ascii="Times New Roman" w:eastAsia="宋体" w:hAnsi="Times New Roman"/>
          <w:lang w:eastAsia="zh-CN"/>
        </w:rPr>
        <w:t xml:space="preserve">he union of </w:t>
      </w:r>
      <w:r>
        <w:rPr>
          <w:rFonts w:ascii="Times New Roman" w:eastAsia="宋体" w:hAnsi="Times New Roman" w:hint="eastAsia"/>
          <w:lang w:eastAsia="zh-CN"/>
        </w:rPr>
        <w:t xml:space="preserve">always-on </w:t>
      </w:r>
      <w:r w:rsidRPr="002A4313">
        <w:rPr>
          <w:rFonts w:ascii="Times New Roman" w:eastAsia="宋体" w:hAnsi="Times New Roman"/>
          <w:lang w:eastAsia="zh-CN"/>
        </w:rPr>
        <w:t xml:space="preserve">SSB transmission and </w:t>
      </w:r>
      <w:r>
        <w:rPr>
          <w:rFonts w:ascii="Times New Roman" w:eastAsia="宋体" w:hAnsi="Times New Roman" w:hint="eastAsia"/>
          <w:lang w:eastAsia="zh-CN"/>
        </w:rPr>
        <w:t xml:space="preserve">on-demand </w:t>
      </w:r>
      <w:r w:rsidRPr="002A4313">
        <w:rPr>
          <w:rFonts w:ascii="Times New Roman" w:eastAsia="宋体" w:hAnsi="Times New Roman"/>
          <w:lang w:eastAsia="zh-CN"/>
        </w:rPr>
        <w:t xml:space="preserve">SSB transmission </w:t>
      </w:r>
      <w:r>
        <w:rPr>
          <w:rFonts w:ascii="Times New Roman" w:eastAsia="宋体" w:hAnsi="Times New Roman" w:hint="eastAsia"/>
          <w:lang w:eastAsia="zh-CN"/>
        </w:rPr>
        <w:t xml:space="preserve">will </w:t>
      </w:r>
      <w:r w:rsidRPr="002A4313">
        <w:rPr>
          <w:rFonts w:ascii="Times New Roman" w:eastAsia="宋体" w:hAnsi="Times New Roman"/>
          <w:lang w:eastAsia="zh-CN"/>
        </w:rPr>
        <w:t>ha</w:t>
      </w:r>
      <w:r>
        <w:rPr>
          <w:rFonts w:ascii="Times New Roman" w:eastAsia="宋体" w:hAnsi="Times New Roman" w:hint="eastAsia"/>
          <w:lang w:eastAsia="zh-CN"/>
        </w:rPr>
        <w:t>ve</w:t>
      </w:r>
      <w:r w:rsidRPr="002A4313">
        <w:rPr>
          <w:rFonts w:ascii="Times New Roman" w:eastAsia="宋体" w:hAnsi="Times New Roman"/>
          <w:lang w:eastAsia="zh-CN"/>
        </w:rPr>
        <w:t xml:space="preserve"> a </w:t>
      </w:r>
      <w:r>
        <w:rPr>
          <w:rFonts w:ascii="Times New Roman" w:eastAsia="宋体" w:hAnsi="Times New Roman" w:hint="eastAsia"/>
          <w:lang w:eastAsia="zh-CN"/>
        </w:rPr>
        <w:t xml:space="preserve">40ms </w:t>
      </w:r>
      <w:r w:rsidRPr="002A4313">
        <w:rPr>
          <w:rFonts w:ascii="Times New Roman" w:eastAsia="宋体" w:hAnsi="Times New Roman"/>
          <w:lang w:eastAsia="zh-CN"/>
        </w:rPr>
        <w:t>periodic time domain pattern</w:t>
      </w:r>
      <w:r>
        <w:rPr>
          <w:rFonts w:ascii="Times New Roman" w:eastAsia="宋体" w:hAnsi="Times New Roman" w:hint="eastAsia"/>
          <w:lang w:eastAsia="zh-CN"/>
        </w:rPr>
        <w:t xml:space="preserve">. Furthermore, </w:t>
      </w:r>
      <w:r>
        <w:rPr>
          <w:rFonts w:ascii="Times New Roman" w:eastAsia="宋体" w:hAnsi="Times New Roman"/>
          <w:lang w:eastAsia="zh-CN"/>
        </w:rPr>
        <w:t>more parameters of SSB transmission</w:t>
      </w:r>
      <w:r>
        <w:rPr>
          <w:rFonts w:ascii="Times New Roman" w:eastAsia="宋体" w:hAnsi="Times New Roman" w:hint="eastAsia"/>
          <w:lang w:eastAsia="zh-CN"/>
        </w:rPr>
        <w:t>, e.g.</w:t>
      </w:r>
      <w:r w:rsidRPr="002A4313">
        <w:t xml:space="preserve"> </w:t>
      </w:r>
      <w:r w:rsidRPr="002A4313">
        <w:rPr>
          <w:rFonts w:ascii="Times New Roman" w:eastAsia="宋体" w:hAnsi="Times New Roman"/>
          <w:lang w:eastAsia="zh-CN"/>
        </w:rPr>
        <w:t>SSB positions within an SSB burst</w:t>
      </w:r>
      <w:r>
        <w:rPr>
          <w:rFonts w:ascii="Times New Roman" w:eastAsia="宋体" w:hAnsi="Times New Roman" w:hint="eastAsia"/>
          <w:lang w:eastAsia="zh-CN"/>
        </w:rPr>
        <w:t xml:space="preserve"> and time location of SSB,</w:t>
      </w:r>
      <w:r>
        <w:rPr>
          <w:rFonts w:ascii="Times New Roman" w:eastAsia="宋体" w:hAnsi="Times New Roman"/>
          <w:lang w:eastAsia="zh-CN"/>
        </w:rPr>
        <w:t xml:space="preserve"> can be adjusted for on-demand SSB, which c</w:t>
      </w:r>
      <w:r>
        <w:rPr>
          <w:rFonts w:ascii="Times New Roman" w:eastAsia="宋体" w:hAnsi="Times New Roman" w:hint="eastAsia"/>
          <w:lang w:eastAsia="zh-CN"/>
        </w:rPr>
        <w:t>an</w:t>
      </w:r>
      <w:r>
        <w:rPr>
          <w:rFonts w:ascii="Times New Roman" w:eastAsia="宋体" w:hAnsi="Times New Roman"/>
          <w:lang w:eastAsia="zh-CN"/>
        </w:rPr>
        <w:t xml:space="preserve"> achieve much more flexibility</w:t>
      </w:r>
      <w:r>
        <w:rPr>
          <w:rFonts w:ascii="Times New Roman" w:eastAsia="宋体" w:hAnsi="Times New Roman" w:hint="eastAsia"/>
          <w:lang w:eastAsia="zh-CN"/>
        </w:rPr>
        <w:t>.</w:t>
      </w:r>
      <w:r>
        <w:rPr>
          <w:rFonts w:ascii="Times New Roman" w:eastAsia="宋体" w:hAnsi="Times New Roman"/>
          <w:lang w:eastAsia="zh-CN"/>
        </w:rPr>
        <w:t xml:space="preserve"> </w:t>
      </w:r>
      <w:r>
        <w:rPr>
          <w:rFonts w:ascii="Times New Roman" w:eastAsia="宋体" w:hAnsi="Times New Roman" w:hint="eastAsia"/>
          <w:lang w:eastAsia="zh-CN"/>
        </w:rPr>
        <w:t xml:space="preserve">Therefore, on-demand SSB and </w:t>
      </w:r>
      <w:r>
        <w:rPr>
          <w:rFonts w:ascii="Times New Roman" w:eastAsia="宋体" w:hAnsi="Times New Roman"/>
          <w:lang w:eastAsia="zh-CN"/>
        </w:rPr>
        <w:t xml:space="preserve">SSB adaptation </w:t>
      </w:r>
      <w:r>
        <w:rPr>
          <w:rFonts w:ascii="Times New Roman" w:eastAsia="宋体" w:hAnsi="Times New Roman" w:hint="eastAsia"/>
          <w:lang w:eastAsia="zh-CN"/>
        </w:rPr>
        <w:t>need to be down selected and</w:t>
      </w:r>
      <w:r>
        <w:rPr>
          <w:rFonts w:ascii="Times New Roman" w:eastAsia="宋体" w:hAnsi="Times New Roman"/>
          <w:lang w:eastAsia="zh-CN"/>
        </w:rPr>
        <w:t xml:space="preserve"> SSB adaptation is preferred to be deprioritized. </w:t>
      </w:r>
      <w:bookmarkEnd w:id="293"/>
    </w:p>
    <w:p w14:paraId="1F372E5F" w14:textId="3A35A6C5" w:rsidR="00F421F4" w:rsidRPr="00DE76EA" w:rsidRDefault="00F421F4" w:rsidP="00F421F4">
      <w:pPr>
        <w:pStyle w:val="af"/>
        <w:rPr>
          <w:rFonts w:ascii="Times New Roman" w:eastAsiaTheme="minorEastAsia" w:hAnsi="Times New Roman"/>
          <w:b/>
          <w:bCs/>
          <w:i/>
          <w:iCs/>
          <w:lang w:eastAsia="zh-CN"/>
        </w:rPr>
      </w:pPr>
      <w:r w:rsidRPr="00DE76EA">
        <w:rPr>
          <w:rFonts w:ascii="Times New Roman" w:hAnsi="Times New Roman"/>
          <w:b/>
          <w:bCs/>
          <w:i/>
          <w:iCs/>
        </w:rPr>
        <w:t xml:space="preserve">Observation </w:t>
      </w:r>
      <w:r w:rsidRPr="00DE76EA">
        <w:rPr>
          <w:rFonts w:ascii="Times New Roman" w:hAnsi="Times New Roman"/>
          <w:b/>
          <w:bCs/>
          <w:i/>
          <w:iCs/>
        </w:rPr>
        <w:fldChar w:fldCharType="begin"/>
      </w:r>
      <w:r w:rsidRPr="00DE76EA">
        <w:rPr>
          <w:rFonts w:ascii="Times New Roman" w:hAnsi="Times New Roman"/>
          <w:b/>
          <w:bCs/>
          <w:i/>
          <w:iCs/>
        </w:rPr>
        <w:instrText xml:space="preserve"> SEQ Observation \* ARABIC </w:instrText>
      </w:r>
      <w:r w:rsidRPr="00DE76EA">
        <w:rPr>
          <w:rFonts w:ascii="Times New Roman" w:hAnsi="Times New Roman"/>
          <w:b/>
          <w:bCs/>
          <w:i/>
          <w:iCs/>
        </w:rPr>
        <w:fldChar w:fldCharType="separate"/>
      </w:r>
      <w:r w:rsidR="0089017B">
        <w:rPr>
          <w:rFonts w:ascii="Times New Roman" w:hAnsi="Times New Roman"/>
          <w:b/>
          <w:bCs/>
          <w:i/>
          <w:iCs/>
          <w:noProof/>
        </w:rPr>
        <w:t>25</w:t>
      </w:r>
      <w:r w:rsidRPr="00DE76EA">
        <w:rPr>
          <w:rFonts w:ascii="Times New Roman" w:hAnsi="Times New Roman"/>
          <w:b/>
          <w:bCs/>
          <w:i/>
          <w:iCs/>
        </w:rPr>
        <w:fldChar w:fldCharType="end"/>
      </w:r>
      <w:r w:rsidRPr="00DE76EA">
        <w:rPr>
          <w:rFonts w:ascii="Times New Roman" w:eastAsiaTheme="minorEastAsia" w:hAnsi="Times New Roman"/>
          <w:b/>
          <w:bCs/>
          <w:i/>
          <w:iCs/>
          <w:lang w:eastAsia="zh-CN"/>
        </w:rPr>
        <w:t>: The applied scenario of SSB adaptation is much overlapped with on-demand SSB.</w:t>
      </w:r>
    </w:p>
    <w:p w14:paraId="22FAAE15" w14:textId="77777777" w:rsidR="00F421F4" w:rsidRDefault="00F421F4" w:rsidP="00F421F4">
      <w:pPr>
        <w:adjustRightInd w:val="0"/>
        <w:snapToGrid w:val="0"/>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proofErr w:type="spellStart"/>
      <w:r>
        <w:rPr>
          <w:rFonts w:ascii="Times New Roman" w:eastAsiaTheme="minorEastAsia" w:hAnsi="Times New Roman" w:hint="eastAsia"/>
          <w:szCs w:val="20"/>
          <w:lang w:eastAsia="zh-CN"/>
        </w:rPr>
        <w:t>SCell</w:t>
      </w:r>
      <w:proofErr w:type="spellEnd"/>
      <w:r>
        <w:rPr>
          <w:rFonts w:ascii="Times New Roman" w:eastAsiaTheme="minorEastAsia" w:hAnsi="Times New Roman" w:hint="eastAsia"/>
          <w:szCs w:val="20"/>
          <w:lang w:eastAsia="zh-CN"/>
        </w:rPr>
        <w:t xml:space="preserve">, </w:t>
      </w:r>
      <w:r w:rsidRPr="00530E27">
        <w:rPr>
          <w:rFonts w:ascii="Times New Roman" w:eastAsiaTheme="minorEastAsia" w:hAnsi="Times New Roman"/>
          <w:szCs w:val="20"/>
          <w:lang w:eastAsia="zh-CN"/>
        </w:rPr>
        <w:t xml:space="preserve">on-demand SSB mechanism for </w:t>
      </w:r>
      <w:proofErr w:type="spellStart"/>
      <w:r w:rsidRPr="00530E27">
        <w:rPr>
          <w:rFonts w:ascii="Times New Roman" w:eastAsiaTheme="minorEastAsia" w:hAnsi="Times New Roman"/>
          <w:szCs w:val="20"/>
          <w:lang w:eastAsia="zh-CN"/>
        </w:rPr>
        <w:t>SCell</w:t>
      </w:r>
      <w:proofErr w:type="spellEnd"/>
      <w:r w:rsidRPr="00530E27">
        <w:rPr>
          <w:rFonts w:ascii="Times New Roman" w:eastAsiaTheme="minorEastAsia" w:hAnsi="Times New Roman"/>
          <w:szCs w:val="20"/>
          <w:lang w:eastAsia="zh-CN"/>
        </w:rPr>
        <w:t xml:space="preserve"> operation designed in NR are effectively designed to ensure sparse SSB transmission</w:t>
      </w:r>
      <w:r>
        <w:rPr>
          <w:rFonts w:ascii="Times New Roman" w:eastAsiaTheme="minorEastAsia" w:hAnsi="Times New Roman" w:hint="eastAsia"/>
          <w:szCs w:val="20"/>
          <w:lang w:eastAsia="zh-CN"/>
        </w:rPr>
        <w:t xml:space="preserve"> in </w:t>
      </w:r>
      <w:proofErr w:type="spellStart"/>
      <w:r>
        <w:rPr>
          <w:rFonts w:ascii="Times New Roman" w:eastAsiaTheme="minorEastAsia" w:hAnsi="Times New Roman" w:hint="eastAsia"/>
          <w:szCs w:val="20"/>
          <w:lang w:eastAsia="zh-CN"/>
        </w:rPr>
        <w:t>SCell</w:t>
      </w:r>
      <w:proofErr w:type="spellEnd"/>
      <w:r>
        <w:rPr>
          <w:rFonts w:ascii="Times New Roman" w:eastAsiaTheme="minorEastAsia" w:hAnsi="Times New Roman" w:hint="eastAsia"/>
          <w:szCs w:val="20"/>
          <w:lang w:eastAsia="zh-CN"/>
        </w:rPr>
        <w:t xml:space="preserve">. Compared to SSB-less </w:t>
      </w:r>
      <w:proofErr w:type="spellStart"/>
      <w:r>
        <w:rPr>
          <w:rFonts w:ascii="Times New Roman" w:eastAsiaTheme="minorEastAsia" w:hAnsi="Times New Roman" w:hint="eastAsia"/>
          <w:szCs w:val="20"/>
          <w:lang w:eastAsia="zh-CN"/>
        </w:rPr>
        <w:t>SCell</w:t>
      </w:r>
      <w:proofErr w:type="spellEnd"/>
      <w:r>
        <w:rPr>
          <w:rFonts w:ascii="Times New Roman" w:eastAsiaTheme="minorEastAsia" w:hAnsi="Times New Roman" w:hint="eastAsia"/>
          <w:szCs w:val="20"/>
          <w:lang w:eastAsia="zh-CN"/>
        </w:rPr>
        <w:t xml:space="preserve"> </w:t>
      </w:r>
      <w:r w:rsidRPr="00DE76EA">
        <w:rPr>
          <w:rFonts w:ascii="Times New Roman" w:eastAsiaTheme="minorEastAsia" w:hAnsi="Times New Roman"/>
          <w:szCs w:val="20"/>
          <w:lang w:eastAsia="zh-CN"/>
        </w:rPr>
        <w:t>with restricted deployment scenario</w:t>
      </w:r>
      <w:r>
        <w:rPr>
          <w:rFonts w:ascii="Times New Roman" w:eastAsiaTheme="minorEastAsia" w:hAnsi="Times New Roman" w:hint="eastAsia"/>
          <w:szCs w:val="20"/>
          <w:lang w:eastAsia="zh-CN"/>
        </w:rPr>
        <w:t xml:space="preserve">, on-demand SSB mechanism can reduce SSB transmission for </w:t>
      </w:r>
      <w:proofErr w:type="spellStart"/>
      <w:r>
        <w:rPr>
          <w:rFonts w:ascii="Times New Roman" w:eastAsiaTheme="minorEastAsia" w:hAnsi="Times New Roman" w:hint="eastAsia"/>
          <w:szCs w:val="20"/>
          <w:lang w:eastAsia="zh-CN"/>
        </w:rPr>
        <w:t>SCell</w:t>
      </w:r>
      <w:proofErr w:type="spellEnd"/>
      <w:r>
        <w:rPr>
          <w:rFonts w:ascii="Times New Roman" w:eastAsiaTheme="minorEastAsia" w:hAnsi="Times New Roman" w:hint="eastAsia"/>
          <w:szCs w:val="20"/>
          <w:lang w:eastAsia="zh-CN"/>
        </w:rPr>
        <w:t xml:space="preserve"> with expanded scenarios. Hence, the 5G scheme can be used as baseline and necessary enhancement can be studied for </w:t>
      </w:r>
      <w:proofErr w:type="spellStart"/>
      <w:r>
        <w:rPr>
          <w:rFonts w:ascii="Times New Roman" w:eastAsiaTheme="minorEastAsia" w:hAnsi="Times New Roman" w:hint="eastAsia"/>
          <w:szCs w:val="20"/>
          <w:lang w:eastAsia="zh-CN"/>
        </w:rPr>
        <w:t>SCell</w:t>
      </w:r>
      <w:proofErr w:type="spellEnd"/>
      <w:r>
        <w:rPr>
          <w:rFonts w:ascii="Times New Roman" w:eastAsiaTheme="minorEastAsia" w:hAnsi="Times New Roman" w:hint="eastAsia"/>
          <w:szCs w:val="20"/>
          <w:lang w:eastAsia="zh-CN"/>
        </w:rPr>
        <w:t xml:space="preserve">. </w:t>
      </w:r>
    </w:p>
    <w:p w14:paraId="05F51E9E" w14:textId="77777777" w:rsidR="00F421F4" w:rsidRDefault="00F421F4" w:rsidP="00F421F4">
      <w:pPr>
        <w:adjustRightInd w:val="0"/>
        <w:snapToGrid w:val="0"/>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proofErr w:type="spellStart"/>
      <w:r>
        <w:rPr>
          <w:rFonts w:ascii="Times New Roman" w:eastAsiaTheme="minorEastAsia" w:hAnsi="Times New Roman" w:hint="eastAsia"/>
          <w:szCs w:val="20"/>
          <w:lang w:eastAsia="zh-CN"/>
        </w:rPr>
        <w:t>PCell</w:t>
      </w:r>
      <w:proofErr w:type="spellEnd"/>
      <w:r>
        <w:rPr>
          <w:rFonts w:ascii="Times New Roman" w:eastAsiaTheme="minorEastAsia" w:hAnsi="Times New Roman" w:hint="eastAsia"/>
          <w:szCs w:val="20"/>
          <w:lang w:eastAsia="zh-CN"/>
        </w:rPr>
        <w:t>, a</w:t>
      </w:r>
      <w:r>
        <w:rPr>
          <w:rFonts w:ascii="Times New Roman" w:eastAsiaTheme="minorEastAsia" w:hAnsi="Times New Roman"/>
          <w:szCs w:val="20"/>
          <w:lang w:eastAsia="zh-CN"/>
        </w:rPr>
        <w:t xml:space="preserve">s discussed in </w:t>
      </w:r>
      <w:r w:rsidRPr="00B250EA">
        <w:rPr>
          <w:rFonts w:ascii="Times New Roman" w:eastAsiaTheme="minorEastAsia" w:hAnsi="Times New Roman"/>
          <w:szCs w:val="20"/>
          <w:lang w:eastAsia="zh-CN"/>
        </w:rPr>
        <w:t xml:space="preserve">chapter </w:t>
      </w:r>
      <w:r w:rsidRPr="00B250EA">
        <w:rPr>
          <w:rFonts w:ascii="Times New Roman" w:eastAsiaTheme="minorEastAsia" w:hAnsi="Times New Roman" w:hint="eastAsia"/>
          <w:szCs w:val="20"/>
          <w:lang w:eastAsia="zh-CN"/>
        </w:rPr>
        <w:t>3.4.1, i.e.</w:t>
      </w:r>
      <w:r w:rsidRPr="00B250EA">
        <w:rPr>
          <w:rFonts w:ascii="Times New Roman" w:eastAsiaTheme="minorEastAsia" w:hAnsi="Times New Roman"/>
          <w:szCs w:val="20"/>
          <w:lang w:eastAsia="zh-CN"/>
        </w:rPr>
        <w:t xml:space="preserve"> </w:t>
      </w:r>
      <w:r>
        <w:rPr>
          <w:rFonts w:ascii="Times New Roman" w:eastAsiaTheme="minorEastAsia" w:hAnsi="Times New Roman"/>
          <w:szCs w:val="20"/>
          <w:lang w:eastAsia="zh-CN"/>
        </w:rPr>
        <w:t>SSB periodicity might be extended in 6G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the impact on connected mode UE should be studied. </w:t>
      </w:r>
    </w:p>
    <w:p w14:paraId="27A455B6" w14:textId="20E8FBAB" w:rsidR="00F421F4" w:rsidRPr="0050024E" w:rsidRDefault="00F421F4" w:rsidP="00F421F4">
      <w:pPr>
        <w:spacing w:before="120" w:after="120"/>
        <w:jc w:val="both"/>
        <w:rPr>
          <w:rFonts w:ascii="Times New Roman" w:eastAsia="宋体" w:hAnsi="Times New Roman"/>
          <w:lang w:val="en-GB" w:eastAsia="zh-CN"/>
        </w:rPr>
      </w:pPr>
      <w:bookmarkStart w:id="294" w:name="OLE_LINK91"/>
      <w:r>
        <w:rPr>
          <w:rFonts w:ascii="Times New Roman" w:eastAsia="宋体" w:hAnsi="Times New Roman"/>
          <w:lang w:val="en-GB" w:eastAsia="zh-CN"/>
        </w:rPr>
        <w:t xml:space="preserve">For example, </w:t>
      </w:r>
      <w:r w:rsidRPr="0050024E">
        <w:rPr>
          <w:rFonts w:ascii="Times New Roman" w:eastAsia="宋体" w:hAnsi="Times New Roman" w:hint="eastAsia"/>
          <w:lang w:val="en-GB" w:eastAsia="zh-CN"/>
        </w:rPr>
        <w:t>the extend SSB period can significantly increase</w:t>
      </w:r>
      <w:r w:rsidRPr="0050024E">
        <w:rPr>
          <w:rFonts w:ascii="Times New Roman" w:eastAsia="宋体" w:hAnsi="Times New Roman"/>
          <w:lang w:val="en-GB" w:eastAsia="zh-CN"/>
        </w:rPr>
        <w:t xml:space="preserve"> latency</w:t>
      </w:r>
      <w:r w:rsidRPr="0050024E">
        <w:rPr>
          <w:rFonts w:ascii="Times New Roman" w:eastAsia="宋体" w:hAnsi="Times New Roman" w:hint="eastAsia"/>
          <w:lang w:val="en-GB" w:eastAsia="zh-CN"/>
        </w:rPr>
        <w:t xml:space="preserve"> in beam management, as the candidate beam identification procedure is prolonged. According to the RAN4 requirement, UE usually need to measure 3 SSB samples to evaluate the L1-RSRP of candidate beam in FR1 and more samples in FR2. Hence, if </w:t>
      </w:r>
      <w:r w:rsidRPr="0050024E">
        <w:rPr>
          <w:rFonts w:ascii="Times New Roman" w:eastAsia="宋体" w:hAnsi="Times New Roman"/>
          <w:lang w:val="en-GB" w:eastAsia="zh-CN"/>
        </w:rPr>
        <w:t>the</w:t>
      </w:r>
      <w:r w:rsidRPr="0050024E">
        <w:rPr>
          <w:rFonts w:ascii="Times New Roman" w:eastAsia="宋体" w:hAnsi="Times New Roman" w:hint="eastAsia"/>
          <w:lang w:val="en-GB" w:eastAsia="zh-CN"/>
        </w:rPr>
        <w:t xml:space="preserve"> SSB period is 160ms, the evaluation period would be much long, as shown in </w:t>
      </w:r>
      <w:r w:rsidRPr="00A37C6E">
        <w:rPr>
          <w:rFonts w:ascii="Times New Roman" w:eastAsia="宋体" w:hAnsi="Times New Roman"/>
          <w:lang w:val="en-GB" w:eastAsia="zh-CN"/>
        </w:rPr>
        <w:fldChar w:fldCharType="begin"/>
      </w:r>
      <w:r w:rsidRPr="00A37C6E">
        <w:rPr>
          <w:rFonts w:ascii="Times New Roman" w:eastAsia="宋体" w:hAnsi="Times New Roman"/>
          <w:lang w:val="en-GB" w:eastAsia="zh-CN"/>
        </w:rPr>
        <w:instrText xml:space="preserve"> REF _Ref206099918 \h </w:instrText>
      </w:r>
      <w:r>
        <w:rPr>
          <w:rFonts w:ascii="Times New Roman" w:eastAsia="宋体" w:hAnsi="Times New Roman"/>
          <w:lang w:val="en-GB" w:eastAsia="zh-CN"/>
        </w:rPr>
        <w:instrText xml:space="preserve"> \* MERGEFORMAT </w:instrText>
      </w:r>
      <w:r w:rsidRPr="00A37C6E">
        <w:rPr>
          <w:rFonts w:ascii="Times New Roman" w:eastAsia="宋体" w:hAnsi="Times New Roman"/>
          <w:lang w:val="en-GB" w:eastAsia="zh-CN"/>
        </w:rPr>
      </w:r>
      <w:r w:rsidRPr="00A37C6E">
        <w:rPr>
          <w:rFonts w:ascii="Times New Roman" w:eastAsia="宋体" w:hAnsi="Times New Roman"/>
          <w:lang w:val="en-GB" w:eastAsia="zh-CN"/>
        </w:rPr>
        <w:fldChar w:fldCharType="separate"/>
      </w:r>
      <w:r w:rsidR="0089017B" w:rsidRPr="00614587">
        <w:rPr>
          <w:rFonts w:ascii="Times New Roman" w:hAnsi="Times New Roman"/>
          <w:szCs w:val="20"/>
          <w:lang w:val="en-GB"/>
        </w:rPr>
        <w:t xml:space="preserve">Figure </w:t>
      </w:r>
      <w:r w:rsidR="0089017B">
        <w:rPr>
          <w:rFonts w:ascii="Times New Roman" w:hAnsi="Times New Roman"/>
          <w:noProof/>
          <w:szCs w:val="20"/>
          <w:lang w:val="en-GB"/>
        </w:rPr>
        <w:t>13</w:t>
      </w:r>
      <w:r w:rsidRPr="00A37C6E">
        <w:rPr>
          <w:rFonts w:ascii="Times New Roman" w:eastAsia="宋体" w:hAnsi="Times New Roman"/>
          <w:lang w:val="en-GB" w:eastAsia="zh-CN"/>
        </w:rPr>
        <w:fldChar w:fldCharType="end"/>
      </w:r>
      <w:r w:rsidRPr="0050024E">
        <w:rPr>
          <w:rFonts w:ascii="Times New Roman" w:eastAsia="宋体" w:hAnsi="Times New Roman" w:hint="eastAsia"/>
          <w:lang w:val="en-GB" w:eastAsia="zh-CN"/>
        </w:rPr>
        <w:t xml:space="preserve">. Consequently, the latency would be unacceptable if UE start to perform candidate beam detection after declaring beam failure. </w:t>
      </w:r>
      <w:proofErr w:type="gramStart"/>
      <w:r w:rsidRPr="0050024E">
        <w:rPr>
          <w:rFonts w:ascii="Times New Roman" w:eastAsia="宋体" w:hAnsi="Times New Roman"/>
          <w:lang w:val="en-GB" w:eastAsia="zh-CN"/>
        </w:rPr>
        <w:t>O</w:t>
      </w:r>
      <w:r>
        <w:rPr>
          <w:rFonts w:ascii="Times New Roman" w:eastAsia="宋体" w:hAnsi="Times New Roman"/>
          <w:lang w:val="en-GB" w:eastAsia="zh-CN"/>
        </w:rPr>
        <w:t>therwise</w:t>
      </w:r>
      <w:proofErr w:type="gramEnd"/>
      <w:r w:rsidRPr="0050024E">
        <w:rPr>
          <w:rFonts w:ascii="Times New Roman" w:eastAsia="宋体" w:hAnsi="Times New Roman" w:hint="eastAsia"/>
          <w:lang w:val="en-GB" w:eastAsia="zh-CN"/>
        </w:rPr>
        <w:t xml:space="preserve"> UE should measure the SSB for candid</w:t>
      </w:r>
      <w:bookmarkEnd w:id="294"/>
      <w:r w:rsidRPr="0050024E">
        <w:rPr>
          <w:rFonts w:ascii="Times New Roman" w:eastAsia="宋体" w:hAnsi="Times New Roman" w:hint="eastAsia"/>
          <w:lang w:val="en-GB" w:eastAsia="zh-CN"/>
        </w:rPr>
        <w:t xml:space="preserve">ate beam very much earlier, causing increased UE complexity.  </w:t>
      </w:r>
      <w:r>
        <w:rPr>
          <w:rFonts w:ascii="Times New Roman" w:eastAsia="宋体" w:hAnsi="Times New Roman"/>
          <w:lang w:val="en-GB" w:eastAsia="zh-CN"/>
        </w:rPr>
        <w:t xml:space="preserve">Therefore, on-demand SSB can be introduced to shorten the beam management. For instance, on-demand SSB is triggered when UE start candidate beam detection, thus the candidate beam could be </w:t>
      </w:r>
      <w:proofErr w:type="spellStart"/>
      <w:r>
        <w:rPr>
          <w:rFonts w:ascii="Times New Roman" w:eastAsia="宋体" w:hAnsi="Times New Roman"/>
          <w:lang w:val="en-GB" w:eastAsia="zh-CN"/>
        </w:rPr>
        <w:t>indentified</w:t>
      </w:r>
      <w:proofErr w:type="spellEnd"/>
      <w:r>
        <w:rPr>
          <w:rFonts w:ascii="Times New Roman" w:eastAsia="宋体" w:hAnsi="Times New Roman"/>
          <w:lang w:val="en-GB" w:eastAsia="zh-CN"/>
        </w:rPr>
        <w:t xml:space="preserve"> within a short time.</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421F4" w:rsidRPr="0050024E" w14:paraId="6B67A61F" w14:textId="77777777" w:rsidTr="00614587">
        <w:tc>
          <w:tcPr>
            <w:tcW w:w="9060" w:type="dxa"/>
          </w:tcPr>
          <w:p w14:paraId="6678F770" w14:textId="77777777" w:rsidR="00F421F4" w:rsidRPr="0050024E" w:rsidRDefault="00F421F4" w:rsidP="00614587">
            <w:pPr>
              <w:spacing w:before="120" w:after="120"/>
              <w:jc w:val="center"/>
              <w:rPr>
                <w:rFonts w:eastAsia="等线"/>
                <w:lang w:eastAsia="zh-CN"/>
              </w:rPr>
            </w:pPr>
            <w:r w:rsidRPr="0050024E">
              <w:rPr>
                <w:rFonts w:ascii="Times New Roman" w:hAnsi="Times New Roman"/>
              </w:rPr>
              <w:object w:dxaOrig="7545" w:dyaOrig="1935" w14:anchorId="1F01091C">
                <v:shape id="_x0000_i1036" type="#_x0000_t75" style="width:378.5pt;height:96.5pt" o:ole="">
                  <v:imagedata r:id="rId35" o:title=""/>
                </v:shape>
                <o:OLEObject Type="Embed" ProgID="Visio.Drawing.15" ShapeID="_x0000_i1036" DrawAspect="Content" ObjectID="_1820773592" r:id="rId36"/>
              </w:object>
            </w:r>
          </w:p>
          <w:p w14:paraId="49B9791A" w14:textId="3814D5A8" w:rsidR="00F421F4" w:rsidRPr="00614587" w:rsidRDefault="00F421F4" w:rsidP="00614587">
            <w:pPr>
              <w:overflowPunct w:val="0"/>
              <w:autoSpaceDE w:val="0"/>
              <w:autoSpaceDN w:val="0"/>
              <w:adjustRightInd w:val="0"/>
              <w:spacing w:before="120" w:after="120"/>
              <w:jc w:val="center"/>
              <w:textAlignment w:val="baseline"/>
              <w:rPr>
                <w:rFonts w:ascii="Times New Roman" w:eastAsia="等线" w:hAnsi="Times New Roman"/>
                <w:szCs w:val="20"/>
                <w:lang w:val="en-GB" w:eastAsia="zh-CN"/>
              </w:rPr>
            </w:pPr>
            <w:bookmarkStart w:id="295" w:name="_Ref206099918"/>
            <w:r w:rsidRPr="00614587">
              <w:rPr>
                <w:rFonts w:ascii="Times New Roman" w:hAnsi="Times New Roman"/>
                <w:szCs w:val="20"/>
                <w:lang w:val="en-GB"/>
              </w:rPr>
              <w:t xml:space="preserve">Figure </w:t>
            </w:r>
            <w:r w:rsidRPr="00614587">
              <w:rPr>
                <w:rFonts w:ascii="Times New Roman" w:hAnsi="Times New Roman"/>
                <w:szCs w:val="20"/>
                <w:lang w:val="en-GB"/>
              </w:rPr>
              <w:fldChar w:fldCharType="begin"/>
            </w:r>
            <w:r w:rsidRPr="00614587">
              <w:rPr>
                <w:rFonts w:ascii="Times New Roman" w:hAnsi="Times New Roman"/>
                <w:szCs w:val="20"/>
                <w:lang w:val="en-GB"/>
              </w:rPr>
              <w:instrText xml:space="preserve"> SEQ Figure \* ARABIC </w:instrText>
            </w:r>
            <w:r w:rsidRPr="00614587">
              <w:rPr>
                <w:rFonts w:ascii="Times New Roman" w:hAnsi="Times New Roman"/>
                <w:szCs w:val="20"/>
                <w:lang w:val="en-GB"/>
              </w:rPr>
              <w:fldChar w:fldCharType="separate"/>
            </w:r>
            <w:r w:rsidR="0089017B">
              <w:rPr>
                <w:rFonts w:ascii="Times New Roman" w:hAnsi="Times New Roman"/>
                <w:noProof/>
                <w:szCs w:val="20"/>
                <w:lang w:val="en-GB"/>
              </w:rPr>
              <w:t>13</w:t>
            </w:r>
            <w:r w:rsidRPr="00614587">
              <w:rPr>
                <w:rFonts w:ascii="Times New Roman" w:hAnsi="Times New Roman"/>
                <w:szCs w:val="20"/>
                <w:lang w:val="en-GB"/>
              </w:rPr>
              <w:fldChar w:fldCharType="end"/>
            </w:r>
            <w:bookmarkEnd w:id="295"/>
            <w:r w:rsidRPr="00614587">
              <w:rPr>
                <w:rFonts w:ascii="Times New Roman" w:eastAsia="等线" w:hAnsi="Times New Roman"/>
                <w:szCs w:val="20"/>
                <w:lang w:val="en-GB" w:eastAsia="zh-CN"/>
              </w:rPr>
              <w:t>: The delay of candidate beam detection procedure caused by large SSB period</w:t>
            </w:r>
          </w:p>
        </w:tc>
      </w:tr>
    </w:tbl>
    <w:p w14:paraId="025CDEA3" w14:textId="77777777" w:rsidR="00F421F4" w:rsidRPr="00B250EA" w:rsidRDefault="00F421F4" w:rsidP="00F421F4">
      <w:pPr>
        <w:adjustRightInd w:val="0"/>
        <w:snapToGrid w:val="0"/>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 xml:space="preserve">eanwhile, the LTM mechanism might also be affected by the extended SSB periodicity. The evaluate time about the LTM candidate cell would be prolonged if the SSB periodicity of the cell is extended. </w:t>
      </w:r>
      <w:proofErr w:type="gramStart"/>
      <w:r>
        <w:rPr>
          <w:rFonts w:ascii="Times New Roman" w:eastAsiaTheme="minorEastAsia" w:hAnsi="Times New Roman"/>
          <w:szCs w:val="20"/>
          <w:lang w:eastAsia="zh-CN"/>
        </w:rPr>
        <w:t>Thus</w:t>
      </w:r>
      <w:proofErr w:type="gramEnd"/>
      <w:r>
        <w:rPr>
          <w:rFonts w:ascii="Times New Roman" w:eastAsiaTheme="minorEastAsia" w:hAnsi="Times New Roman"/>
          <w:szCs w:val="20"/>
          <w:lang w:eastAsia="zh-CN"/>
        </w:rPr>
        <w:t xml:space="preserve"> the latency gain introduced by LTM mechanism is reduced. To address this issue, on-demand SSB could be </w:t>
      </w:r>
      <w:proofErr w:type="spellStart"/>
      <w:r>
        <w:rPr>
          <w:rFonts w:ascii="Times New Roman" w:eastAsiaTheme="minorEastAsia" w:hAnsi="Times New Roman"/>
          <w:szCs w:val="20"/>
          <w:lang w:eastAsia="zh-CN"/>
        </w:rPr>
        <w:t>triggred</w:t>
      </w:r>
      <w:proofErr w:type="spellEnd"/>
      <w:r>
        <w:rPr>
          <w:rFonts w:ascii="Times New Roman" w:eastAsiaTheme="minorEastAsia" w:hAnsi="Times New Roman"/>
          <w:szCs w:val="20"/>
          <w:lang w:eastAsia="zh-CN"/>
        </w:rPr>
        <w:t xml:space="preserve"> on the LTM candidate cell to avoid the impact of the large default SSB periodicity. </w:t>
      </w:r>
    </w:p>
    <w:p w14:paraId="3FD5D1EE" w14:textId="70B2F9E5" w:rsidR="00F421F4" w:rsidRDefault="00F421F4" w:rsidP="00F421F4">
      <w:pPr>
        <w:pStyle w:val="af"/>
        <w:jc w:val="both"/>
        <w:rPr>
          <w:rFonts w:ascii="Times New Roman" w:eastAsiaTheme="minorEastAsia" w:hAnsi="Times New Roman"/>
          <w:b/>
          <w:bCs/>
          <w:i/>
          <w:iCs/>
          <w:lang w:eastAsia="zh-CN"/>
        </w:rPr>
      </w:pPr>
      <w:bookmarkStart w:id="296" w:name="_Ref210152447"/>
      <w:r w:rsidRPr="007359F1">
        <w:rPr>
          <w:rFonts w:ascii="Times New Roman" w:hAnsi="Times New Roman"/>
          <w:b/>
          <w:bCs/>
          <w:i/>
          <w:iCs/>
        </w:rPr>
        <w:t xml:space="preserve">Proposal </w:t>
      </w:r>
      <w:r w:rsidRPr="007359F1">
        <w:rPr>
          <w:rFonts w:ascii="Times New Roman" w:hAnsi="Times New Roman"/>
          <w:b/>
          <w:bCs/>
          <w:i/>
          <w:iCs/>
        </w:rPr>
        <w:fldChar w:fldCharType="begin"/>
      </w:r>
      <w:r w:rsidRPr="007359F1">
        <w:rPr>
          <w:rFonts w:ascii="Times New Roman" w:hAnsi="Times New Roman"/>
          <w:b/>
          <w:bCs/>
          <w:i/>
          <w:iCs/>
        </w:rPr>
        <w:instrText xml:space="preserve"> SEQ Proposal \* ARABIC </w:instrText>
      </w:r>
      <w:r w:rsidRPr="007359F1">
        <w:rPr>
          <w:rFonts w:ascii="Times New Roman" w:hAnsi="Times New Roman"/>
          <w:b/>
          <w:bCs/>
          <w:i/>
          <w:iCs/>
        </w:rPr>
        <w:fldChar w:fldCharType="separate"/>
      </w:r>
      <w:r w:rsidR="0089017B">
        <w:rPr>
          <w:rFonts w:ascii="Times New Roman" w:hAnsi="Times New Roman"/>
          <w:b/>
          <w:bCs/>
          <w:i/>
          <w:iCs/>
          <w:noProof/>
        </w:rPr>
        <w:t>37</w:t>
      </w:r>
      <w:r w:rsidRPr="007359F1">
        <w:rPr>
          <w:rFonts w:ascii="Times New Roman" w:hAnsi="Times New Roman"/>
          <w:b/>
          <w:bCs/>
          <w:i/>
          <w:iCs/>
        </w:rPr>
        <w:fldChar w:fldCharType="end"/>
      </w:r>
      <w:r w:rsidRPr="007359F1">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S</w:t>
      </w:r>
      <w:r w:rsidRPr="007359F1">
        <w:rPr>
          <w:rFonts w:ascii="Times New Roman" w:eastAsiaTheme="minorEastAsia" w:hAnsi="Times New Roman"/>
          <w:b/>
          <w:bCs/>
          <w:i/>
          <w:iCs/>
          <w:lang w:eastAsia="zh-CN"/>
        </w:rPr>
        <w:t>tudy on-demand SSB</w:t>
      </w:r>
      <w:r>
        <w:rPr>
          <w:rFonts w:ascii="Times New Roman" w:eastAsiaTheme="minorEastAsia" w:hAnsi="Times New Roman" w:hint="eastAsia"/>
          <w:b/>
          <w:bCs/>
          <w:i/>
          <w:iCs/>
          <w:lang w:eastAsia="zh-CN"/>
        </w:rPr>
        <w:t xml:space="preserve">/SSB </w:t>
      </w:r>
      <w:proofErr w:type="spellStart"/>
      <w:r>
        <w:rPr>
          <w:rFonts w:ascii="Times New Roman" w:eastAsiaTheme="minorEastAsia" w:hAnsi="Times New Roman" w:hint="eastAsia"/>
          <w:b/>
          <w:bCs/>
          <w:i/>
          <w:iCs/>
          <w:lang w:eastAsia="zh-CN"/>
        </w:rPr>
        <w:t>adaptation</w:t>
      </w:r>
      <w:r w:rsidRPr="007359F1">
        <w:rPr>
          <w:rFonts w:ascii="Times New Roman" w:eastAsiaTheme="minorEastAsia" w:hAnsi="Times New Roman"/>
          <w:b/>
          <w:bCs/>
          <w:i/>
          <w:iCs/>
          <w:lang w:eastAsia="zh-CN"/>
        </w:rPr>
        <w:t>mechanism</w:t>
      </w:r>
      <w:proofErr w:type="spellEnd"/>
      <w:r w:rsidRPr="007359F1">
        <w:rPr>
          <w:rFonts w:ascii="Times New Roman" w:eastAsiaTheme="minorEastAsia" w:hAnsi="Times New Roman"/>
          <w:b/>
          <w:bCs/>
          <w:i/>
          <w:iCs/>
          <w:lang w:eastAsia="zh-CN"/>
        </w:rPr>
        <w:t xml:space="preserve"> for connected mode in 6G</w:t>
      </w:r>
      <w:r>
        <w:rPr>
          <w:rFonts w:ascii="Times New Roman" w:eastAsiaTheme="minorEastAsia" w:hAnsi="Times New Roman" w:hint="eastAsia"/>
          <w:b/>
          <w:bCs/>
          <w:i/>
          <w:iCs/>
          <w:lang w:eastAsia="zh-CN"/>
        </w:rPr>
        <w:t xml:space="preserve"> EE agenda including at least the following:</w:t>
      </w:r>
      <w:bookmarkEnd w:id="296"/>
    </w:p>
    <w:p w14:paraId="08E37294" w14:textId="77777777" w:rsidR="00F421F4" w:rsidRPr="00DE76EA" w:rsidRDefault="00F421F4" w:rsidP="00BD053E">
      <w:pPr>
        <w:pStyle w:val="affff3"/>
        <w:numPr>
          <w:ilvl w:val="0"/>
          <w:numId w:val="61"/>
        </w:numPr>
        <w:ind w:firstLineChars="0"/>
        <w:rPr>
          <w:rFonts w:ascii="Times New Roman" w:eastAsiaTheme="minorEastAsia" w:hAnsi="Times New Roman"/>
          <w:b/>
          <w:bCs/>
          <w:i/>
          <w:iCs/>
          <w:lang w:val="en-GB"/>
        </w:rPr>
      </w:pPr>
      <w:bookmarkStart w:id="297" w:name="OLE_LINK257"/>
      <w:r w:rsidRPr="00DE76EA">
        <w:rPr>
          <w:rFonts w:ascii="Times New Roman" w:eastAsiaTheme="minorEastAsia" w:hAnsi="Times New Roman"/>
          <w:b/>
          <w:bCs/>
          <w:i/>
          <w:iCs/>
          <w:lang w:val="en-GB"/>
        </w:rPr>
        <w:t>Down-select on-demand SSB and SSB adaptation mechanism</w:t>
      </w:r>
    </w:p>
    <w:p w14:paraId="18AF5D74" w14:textId="77777777" w:rsidR="00F421F4" w:rsidRPr="00DE76EA" w:rsidRDefault="00F421F4" w:rsidP="00BD053E">
      <w:pPr>
        <w:pStyle w:val="affff3"/>
        <w:numPr>
          <w:ilvl w:val="0"/>
          <w:numId w:val="61"/>
        </w:numPr>
        <w:ind w:firstLineChars="0"/>
        <w:rPr>
          <w:rFonts w:ascii="Times New Roman" w:eastAsiaTheme="minorEastAsia" w:hAnsi="Times New Roman"/>
          <w:b/>
          <w:bCs/>
          <w:i/>
          <w:iCs/>
          <w:lang w:val="en-GB"/>
        </w:rPr>
      </w:pPr>
      <w:r>
        <w:rPr>
          <w:rFonts w:ascii="Times New Roman" w:eastAsiaTheme="minorEastAsia" w:hAnsi="Times New Roman" w:hint="eastAsia"/>
          <w:b/>
          <w:bCs/>
          <w:i/>
          <w:iCs/>
          <w:lang w:val="en-GB"/>
        </w:rPr>
        <w:lastRenderedPageBreak/>
        <w:t>F</w:t>
      </w:r>
      <w:r w:rsidRPr="00DE76EA">
        <w:rPr>
          <w:rFonts w:ascii="Times New Roman" w:eastAsiaTheme="minorEastAsia" w:hAnsi="Times New Roman"/>
          <w:b/>
          <w:bCs/>
          <w:i/>
          <w:iCs/>
          <w:lang w:val="en-GB"/>
        </w:rPr>
        <w:t xml:space="preserve">or </w:t>
      </w:r>
      <w:proofErr w:type="spellStart"/>
      <w:r w:rsidRPr="00DE76EA">
        <w:rPr>
          <w:rFonts w:ascii="Times New Roman" w:eastAsiaTheme="minorEastAsia" w:hAnsi="Times New Roman"/>
          <w:b/>
          <w:bCs/>
          <w:i/>
          <w:iCs/>
          <w:lang w:val="en-GB"/>
        </w:rPr>
        <w:t>Pcell</w:t>
      </w:r>
      <w:proofErr w:type="spellEnd"/>
      <w:r w:rsidRPr="00DE76EA">
        <w:rPr>
          <w:rFonts w:ascii="Times New Roman" w:eastAsiaTheme="minorEastAsia" w:hAnsi="Times New Roman"/>
          <w:b/>
          <w:bCs/>
          <w:i/>
          <w:iCs/>
          <w:lang w:val="en-GB"/>
        </w:rPr>
        <w:t>: OD-SSB/SSB adaptation for event triggered measurements, e.g. BFR, LTM</w:t>
      </w:r>
    </w:p>
    <w:p w14:paraId="1AA0DBC6" w14:textId="77777777" w:rsidR="00F421F4" w:rsidRPr="00DE76EA" w:rsidRDefault="00F421F4" w:rsidP="00BD053E">
      <w:pPr>
        <w:pStyle w:val="affff3"/>
        <w:numPr>
          <w:ilvl w:val="0"/>
          <w:numId w:val="61"/>
        </w:numPr>
        <w:ind w:firstLineChars="0"/>
        <w:rPr>
          <w:rFonts w:ascii="Times New Roman" w:eastAsiaTheme="minorEastAsia" w:hAnsi="Times New Roman"/>
          <w:b/>
          <w:bCs/>
          <w:i/>
          <w:iCs/>
          <w:lang w:val="en-GB"/>
        </w:rPr>
      </w:pPr>
      <w:r w:rsidRPr="00DE76EA">
        <w:rPr>
          <w:rFonts w:ascii="Times New Roman" w:eastAsiaTheme="minorEastAsia" w:hAnsi="Times New Roman"/>
          <w:b/>
          <w:bCs/>
          <w:i/>
          <w:iCs/>
          <w:lang w:val="en-GB"/>
        </w:rPr>
        <w:t xml:space="preserve">For </w:t>
      </w:r>
      <w:proofErr w:type="spellStart"/>
      <w:r w:rsidRPr="00DE76EA">
        <w:rPr>
          <w:rFonts w:ascii="Times New Roman" w:eastAsiaTheme="minorEastAsia" w:hAnsi="Times New Roman"/>
          <w:b/>
          <w:bCs/>
          <w:i/>
          <w:iCs/>
          <w:lang w:val="en-GB"/>
        </w:rPr>
        <w:t>Scell</w:t>
      </w:r>
      <w:proofErr w:type="spellEnd"/>
      <w:r w:rsidRPr="00DE76EA">
        <w:rPr>
          <w:rFonts w:ascii="Times New Roman" w:eastAsiaTheme="minorEastAsia" w:hAnsi="Times New Roman"/>
          <w:b/>
          <w:bCs/>
          <w:i/>
          <w:iCs/>
          <w:lang w:val="en-GB"/>
        </w:rPr>
        <w:t>: 5G scheme as baseline and study necessary enhancement</w:t>
      </w:r>
    </w:p>
    <w:bookmarkEnd w:id="297"/>
    <w:p w14:paraId="281BE9FD" w14:textId="35624FCA"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RO adaptation</w:t>
      </w:r>
    </w:p>
    <w:p w14:paraId="51EC4515" w14:textId="77777777" w:rsidR="00F421F4" w:rsidRDefault="00F421F4" w:rsidP="00F421F4">
      <w:pPr>
        <w:jc w:val="both"/>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 Rel-19, for network energy saving, RO adaptation</w:t>
      </w:r>
      <w:r w:rsidRPr="00A810F7">
        <w:rPr>
          <w:rFonts w:ascii="Times New Roman" w:eastAsia="宋体" w:hAnsi="Times New Roman"/>
          <w:lang w:eastAsia="zh-CN"/>
        </w:rPr>
        <w:t xml:space="preserve"> </w:t>
      </w:r>
      <w:r>
        <w:rPr>
          <w:rFonts w:ascii="Times New Roman" w:eastAsia="宋体" w:hAnsi="Times New Roman" w:hint="eastAsia"/>
          <w:lang w:eastAsia="zh-CN"/>
        </w:rPr>
        <w:t xml:space="preserve">mechanism is introduced. It allows network configuring less always-on RO to reduce the detection power when the RACH load is zero </w:t>
      </w:r>
      <w:proofErr w:type="gramStart"/>
      <w:r>
        <w:rPr>
          <w:rFonts w:ascii="Times New Roman" w:eastAsia="宋体" w:hAnsi="Times New Roman" w:hint="eastAsia"/>
          <w:lang w:eastAsia="zh-CN"/>
        </w:rPr>
        <w:t>or  low</w:t>
      </w:r>
      <w:proofErr w:type="gramEnd"/>
      <w:r>
        <w:rPr>
          <w:rFonts w:ascii="Times New Roman" w:eastAsia="宋体" w:hAnsi="Times New Roman" w:hint="eastAsia"/>
          <w:lang w:eastAsia="zh-CN"/>
        </w:rPr>
        <w:t xml:space="preserve">. If the RACH load arises, additional RO will be activated. </w:t>
      </w:r>
      <w:proofErr w:type="gramStart"/>
      <w:r>
        <w:rPr>
          <w:rFonts w:ascii="Times New Roman" w:eastAsia="宋体" w:hAnsi="Times New Roman" w:hint="eastAsia"/>
          <w:lang w:eastAsia="zh-CN"/>
        </w:rPr>
        <w:t>Thus</w:t>
      </w:r>
      <w:proofErr w:type="gramEnd"/>
      <w:r>
        <w:rPr>
          <w:rFonts w:ascii="Times New Roman" w:eastAsia="宋体" w:hAnsi="Times New Roman" w:hint="eastAsia"/>
          <w:lang w:eastAsia="zh-CN"/>
        </w:rPr>
        <w:t xml:space="preserve"> no impact is introduced to UE and the power consumption of network can be saved. As shown in [12], </w:t>
      </w:r>
      <w:r w:rsidRPr="00812896">
        <w:rPr>
          <w:rFonts w:ascii="Times New Roman" w:eastAsia="宋体" w:hAnsi="Times New Roman"/>
          <w:lang w:eastAsia="zh-CN"/>
        </w:rPr>
        <w:t>adaptation of RACH occasions can achieve BS energy savings by 14.4%~24.9% for BS Category 1 at empty load case compared to 10ms RACH periodicity without adaptation.</w:t>
      </w:r>
      <w:r>
        <w:rPr>
          <w:rFonts w:ascii="Times New Roman" w:eastAsia="宋体" w:hAnsi="Times New Roman" w:hint="eastAsia"/>
          <w:lang w:eastAsia="zh-CN"/>
        </w:rPr>
        <w:t xml:space="preserve"> The RO adaptation mechanism designed in NR Rel-19 can </w:t>
      </w:r>
      <w:r>
        <w:rPr>
          <w:rFonts w:ascii="Times New Roman" w:eastAsia="宋体" w:hAnsi="Times New Roman"/>
          <w:lang w:eastAsia="zh-CN"/>
        </w:rPr>
        <w:t>effectively</w:t>
      </w:r>
      <w:r>
        <w:rPr>
          <w:rFonts w:ascii="Times New Roman" w:eastAsia="宋体" w:hAnsi="Times New Roman" w:hint="eastAsia"/>
          <w:lang w:eastAsia="zh-CN"/>
        </w:rPr>
        <w:t xml:space="preserve"> decrease the RACH detection power. Therefore, it can be used as baseline in </w:t>
      </w:r>
      <w:proofErr w:type="gramStart"/>
      <w:r>
        <w:rPr>
          <w:rFonts w:ascii="Times New Roman" w:eastAsia="宋体" w:hAnsi="Times New Roman" w:hint="eastAsia"/>
          <w:lang w:eastAsia="zh-CN"/>
        </w:rPr>
        <w:t>6G</w:t>
      </w:r>
      <w:proofErr w:type="gramEnd"/>
      <w:r>
        <w:rPr>
          <w:rFonts w:ascii="Times New Roman" w:eastAsia="宋体" w:hAnsi="Times New Roman" w:hint="eastAsia"/>
          <w:lang w:eastAsia="zh-CN"/>
        </w:rPr>
        <w:t xml:space="preserve"> and necessary enhancement can be studied. </w:t>
      </w:r>
    </w:p>
    <w:p w14:paraId="70231CFA" w14:textId="77777777" w:rsidR="00F421F4" w:rsidRDefault="00F421F4" w:rsidP="00F421F4">
      <w:pPr>
        <w:spacing w:beforeLines="50" w:before="120" w:afterLines="50" w:after="120"/>
        <w:jc w:val="both"/>
        <w:rPr>
          <w:rFonts w:eastAsiaTheme="minorEastAsia"/>
          <w:lang w:val="en-GB" w:eastAsia="zh-CN"/>
        </w:rPr>
      </w:pPr>
      <w:r>
        <w:rPr>
          <w:rFonts w:ascii="Times New Roman" w:eastAsia="宋体" w:hAnsi="Times New Roman" w:hint="eastAsia"/>
          <w:lang w:eastAsia="zh-CN"/>
        </w:rPr>
        <w:t>In addition, i</w:t>
      </w:r>
      <w:r w:rsidRPr="001249D3">
        <w:rPr>
          <w:rFonts w:ascii="Times New Roman" w:eastAsia="宋体" w:hAnsi="Times New Roman"/>
          <w:lang w:eastAsia="zh-CN"/>
        </w:rPr>
        <w:t xml:space="preserve">n NR day 1 design, the basic design principle </w:t>
      </w:r>
      <w:r>
        <w:rPr>
          <w:rFonts w:ascii="Times New Roman" w:eastAsia="宋体" w:hAnsi="Times New Roman" w:hint="eastAsia"/>
          <w:lang w:eastAsia="zh-CN"/>
        </w:rPr>
        <w:t xml:space="preserve">of RO configuration is to </w:t>
      </w:r>
      <w:r w:rsidRPr="00D515C6">
        <w:rPr>
          <w:rFonts w:ascii="Times New Roman" w:eastAsia="宋体" w:hAnsi="Times New Roman"/>
          <w:lang w:eastAsia="zh-CN"/>
        </w:rPr>
        <w:t xml:space="preserve">distribute configuration of </w:t>
      </w:r>
      <w:r>
        <w:rPr>
          <w:rFonts w:ascii="Times New Roman" w:eastAsia="宋体" w:hAnsi="Times New Roman" w:hint="eastAsia"/>
          <w:lang w:eastAsia="zh-CN"/>
        </w:rPr>
        <w:t>RO</w:t>
      </w:r>
      <w:r w:rsidRPr="00D515C6">
        <w:rPr>
          <w:rFonts w:ascii="Times New Roman" w:eastAsia="宋体" w:hAnsi="Times New Roman"/>
          <w:lang w:eastAsia="zh-CN"/>
        </w:rPr>
        <w:t xml:space="preserve"> in time domain to avoid congestion</w:t>
      </w:r>
      <w:r>
        <w:rPr>
          <w:rFonts w:ascii="Times New Roman" w:eastAsia="宋体" w:hAnsi="Times New Roman" w:hint="eastAsia"/>
          <w:lang w:eastAsia="zh-CN"/>
        </w:rPr>
        <w:t xml:space="preserve"> and reduce the RACH latency. However, </w:t>
      </w:r>
      <w:r w:rsidRPr="00D515C6">
        <w:rPr>
          <w:rFonts w:ascii="Times New Roman" w:eastAsia="宋体" w:hAnsi="Times New Roman"/>
          <w:lang w:eastAsia="zh-CN"/>
        </w:rPr>
        <w:t xml:space="preserve">this is not friendly to network energy saving since BS </w:t>
      </w:r>
      <w:r>
        <w:rPr>
          <w:rFonts w:ascii="Times New Roman" w:eastAsia="宋体" w:hAnsi="Times New Roman" w:hint="eastAsia"/>
          <w:lang w:eastAsia="zh-CN"/>
        </w:rPr>
        <w:t xml:space="preserve">should wake up frequently to detect RO and </w:t>
      </w:r>
      <w:r w:rsidRPr="00D515C6">
        <w:rPr>
          <w:rFonts w:ascii="Times New Roman" w:eastAsia="宋体" w:hAnsi="Times New Roman"/>
          <w:lang w:eastAsia="zh-CN"/>
        </w:rPr>
        <w:t>can’t enter deep sleep mode</w:t>
      </w:r>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herefore, the configured RO should be clustered thus the network can transition to deep sleep mode between two detections. Given the design of RO configuration in NR is mainly for evenly distribute RO, </w:t>
      </w:r>
      <w:r w:rsidRPr="008B4805">
        <w:rPr>
          <w:rFonts w:ascii="Times New Roman" w:eastAsia="宋体" w:hAnsi="Times New Roman"/>
          <w:lang w:eastAsia="zh-CN"/>
        </w:rPr>
        <w:t>a more flexible RO configuration method should be studied from 6G day 1</w:t>
      </w:r>
      <w:r>
        <w:rPr>
          <w:rFonts w:ascii="Times New Roman" w:eastAsia="宋体" w:hAnsi="Times New Roman" w:hint="eastAsia"/>
          <w:lang w:eastAsia="zh-CN"/>
        </w:rPr>
        <w:t xml:space="preserve"> to </w:t>
      </w:r>
      <w:proofErr w:type="spellStart"/>
      <w:r w:rsidRPr="008B4805">
        <w:rPr>
          <w:rFonts w:ascii="Times New Roman" w:eastAsia="宋体" w:hAnsi="Times New Roman"/>
          <w:lang w:eastAsia="zh-CN"/>
        </w:rPr>
        <w:t>to</w:t>
      </w:r>
      <w:proofErr w:type="spellEnd"/>
      <w:r w:rsidRPr="008B4805">
        <w:rPr>
          <w:rFonts w:ascii="Times New Roman" w:eastAsia="宋体" w:hAnsi="Times New Roman"/>
          <w:lang w:eastAsia="zh-CN"/>
        </w:rPr>
        <w:t xml:space="preserve"> support clustering of RO</w:t>
      </w:r>
      <w:r>
        <w:rPr>
          <w:rFonts w:ascii="Times New Roman" w:eastAsia="宋体" w:hAnsi="Times New Roman" w:hint="eastAsia"/>
          <w:lang w:eastAsia="zh-CN"/>
        </w:rPr>
        <w:t>.</w:t>
      </w:r>
    </w:p>
    <w:p w14:paraId="0E1BA7AC" w14:textId="6E36A446" w:rsidR="00F421F4" w:rsidRPr="00EE7CC5" w:rsidRDefault="00F421F4" w:rsidP="00F421F4">
      <w:pPr>
        <w:spacing w:beforeLines="50" w:before="120" w:afterLines="50" w:after="120"/>
        <w:rPr>
          <w:rFonts w:ascii="Times New Roman" w:eastAsiaTheme="minorEastAsia" w:hAnsi="Times New Roman"/>
          <w:b/>
          <w:i/>
          <w:szCs w:val="20"/>
          <w:lang w:val="en-GB" w:eastAsia="zh-CN"/>
        </w:rPr>
      </w:pPr>
      <w:bookmarkStart w:id="298" w:name="_Ref210152454"/>
      <w:bookmarkStart w:id="299" w:name="OLE_LINK107"/>
      <w:r w:rsidRPr="007E7D19">
        <w:rPr>
          <w:rFonts w:ascii="Times New Roman" w:eastAsiaTheme="minorEastAsia" w:hAnsi="Times New Roman" w:hint="eastAsia"/>
          <w:b/>
          <w:i/>
          <w:szCs w:val="20"/>
          <w:lang w:val="en-GB" w:eastAsia="zh-CN"/>
        </w:rPr>
        <w:t>Proposal</w:t>
      </w:r>
      <w:r w:rsidRPr="007E7D19">
        <w:rPr>
          <w:rFonts w:ascii="Times New Roman" w:eastAsiaTheme="minorEastAsia" w:hAnsi="Times New Roman"/>
          <w:b/>
          <w:bCs/>
          <w:i/>
          <w:iCs/>
          <w:szCs w:val="20"/>
          <w:lang w:val="en-GB" w:eastAsia="zh-CN"/>
        </w:rPr>
        <w:t xml:space="preserve"> </w:t>
      </w:r>
      <w:r w:rsidRPr="007E7D19">
        <w:rPr>
          <w:rFonts w:ascii="Times New Roman" w:eastAsiaTheme="minorEastAsia" w:hAnsi="Times New Roman"/>
          <w:b/>
          <w:bCs/>
          <w:i/>
          <w:iCs/>
          <w:szCs w:val="20"/>
          <w:lang w:val="en-GB" w:eastAsia="zh-CN"/>
        </w:rPr>
        <w:fldChar w:fldCharType="begin"/>
      </w:r>
      <w:r w:rsidRPr="007E7D19">
        <w:rPr>
          <w:rFonts w:ascii="Times New Roman" w:eastAsiaTheme="minorEastAsia" w:hAnsi="Times New Roman"/>
          <w:b/>
          <w:bCs/>
          <w:i/>
          <w:iCs/>
          <w:szCs w:val="20"/>
          <w:lang w:val="en-GB" w:eastAsia="zh-CN"/>
        </w:rPr>
        <w:instrText xml:space="preserve"> SEQ Proposal \* ARABIC </w:instrText>
      </w:r>
      <w:r w:rsidRPr="007E7D19">
        <w:rPr>
          <w:rFonts w:ascii="Times New Roman" w:eastAsiaTheme="minorEastAsia" w:hAnsi="Times New Roman"/>
          <w:b/>
          <w:bCs/>
          <w:i/>
          <w:iCs/>
          <w:szCs w:val="20"/>
          <w:lang w:val="en-GB" w:eastAsia="zh-CN"/>
        </w:rPr>
        <w:fldChar w:fldCharType="separate"/>
      </w:r>
      <w:r w:rsidR="0089017B">
        <w:rPr>
          <w:rFonts w:ascii="Times New Roman" w:eastAsiaTheme="minorEastAsia" w:hAnsi="Times New Roman"/>
          <w:b/>
          <w:bCs/>
          <w:i/>
          <w:iCs/>
          <w:noProof/>
          <w:szCs w:val="20"/>
          <w:lang w:val="en-GB" w:eastAsia="zh-CN"/>
        </w:rPr>
        <w:t>38</w:t>
      </w:r>
      <w:r w:rsidRPr="007E7D19">
        <w:rPr>
          <w:rFonts w:ascii="Times New Roman" w:eastAsiaTheme="minorEastAsia" w:hAnsi="Times New Roman"/>
          <w:b/>
          <w:bCs/>
          <w:i/>
          <w:iCs/>
          <w:szCs w:val="20"/>
          <w:lang w:val="en-GB" w:eastAsia="zh-CN"/>
        </w:rPr>
        <w:fldChar w:fldCharType="end"/>
      </w:r>
      <w:r w:rsidRPr="00EE7CC5">
        <w:rPr>
          <w:rFonts w:ascii="Times New Roman" w:eastAsiaTheme="minorEastAsia" w:hAnsi="Times New Roman" w:hint="eastAsia"/>
          <w:b/>
          <w:bCs/>
          <w:i/>
          <w:iCs/>
          <w:szCs w:val="20"/>
          <w:lang w:val="en-GB" w:eastAsia="zh-CN"/>
        </w:rPr>
        <w:t>:</w:t>
      </w:r>
      <w:r w:rsidRPr="00EE7CC5">
        <w:rPr>
          <w:rFonts w:ascii="Times New Roman" w:eastAsiaTheme="minorEastAsia" w:hAnsi="Times New Roman" w:hint="eastAsia"/>
          <w:b/>
          <w:i/>
          <w:szCs w:val="20"/>
          <w:lang w:val="en-GB" w:eastAsia="zh-CN"/>
        </w:rPr>
        <w:t xml:space="preserve"> Study </w:t>
      </w:r>
      <w:r>
        <w:rPr>
          <w:rFonts w:ascii="Times New Roman" w:eastAsiaTheme="minorEastAsia" w:hAnsi="Times New Roman" w:hint="eastAsia"/>
          <w:b/>
          <w:i/>
          <w:szCs w:val="20"/>
          <w:lang w:val="en-GB" w:eastAsia="zh-CN"/>
        </w:rPr>
        <w:t>RO adaptation</w:t>
      </w:r>
      <w:r w:rsidRPr="00EE7CC5">
        <w:rPr>
          <w:rFonts w:ascii="Times New Roman" w:eastAsiaTheme="minorEastAsia" w:hAnsi="Times New Roman" w:hint="eastAsia"/>
          <w:b/>
          <w:i/>
          <w:szCs w:val="20"/>
          <w:lang w:val="en-GB" w:eastAsia="zh-CN"/>
        </w:rPr>
        <w:t xml:space="preserve"> mechanism </w:t>
      </w:r>
      <w:r>
        <w:rPr>
          <w:rFonts w:ascii="Times New Roman" w:eastAsiaTheme="minorEastAsia" w:hAnsi="Times New Roman" w:hint="eastAsia"/>
          <w:b/>
          <w:i/>
          <w:szCs w:val="20"/>
          <w:lang w:val="en-GB" w:eastAsia="zh-CN"/>
        </w:rPr>
        <w:t>in 6GR initial access agenda</w:t>
      </w:r>
      <w:r w:rsidRPr="00EE7CC5">
        <w:rPr>
          <w:rFonts w:ascii="Times New Roman" w:eastAsiaTheme="minorEastAsia" w:hAnsi="Times New Roman" w:hint="eastAsia"/>
          <w:b/>
          <w:i/>
          <w:szCs w:val="20"/>
          <w:lang w:val="en-GB" w:eastAsia="zh-CN"/>
        </w:rPr>
        <w:t xml:space="preserve"> including</w:t>
      </w:r>
      <w:r>
        <w:rPr>
          <w:rFonts w:ascii="Times New Roman" w:eastAsiaTheme="minorEastAsia" w:hAnsi="Times New Roman" w:hint="eastAsia"/>
          <w:b/>
          <w:i/>
          <w:szCs w:val="20"/>
          <w:lang w:val="en-GB" w:eastAsia="zh-CN"/>
        </w:rPr>
        <w:t xml:space="preserve"> at least the following</w:t>
      </w:r>
      <w:r w:rsidRPr="00EE7CC5">
        <w:rPr>
          <w:rFonts w:ascii="Times New Roman" w:eastAsiaTheme="minorEastAsia" w:hAnsi="Times New Roman" w:hint="eastAsia"/>
          <w:b/>
          <w:i/>
          <w:szCs w:val="20"/>
          <w:lang w:val="en-GB" w:eastAsia="zh-CN"/>
        </w:rPr>
        <w:t>:</w:t>
      </w:r>
      <w:bookmarkEnd w:id="298"/>
    </w:p>
    <w:p w14:paraId="55FC26E8" w14:textId="77777777" w:rsidR="00F421F4" w:rsidRDefault="00F421F4" w:rsidP="00BD053E">
      <w:pPr>
        <w:pStyle w:val="affff3"/>
        <w:numPr>
          <w:ilvl w:val="0"/>
          <w:numId w:val="53"/>
        </w:numPr>
        <w:ind w:firstLineChars="0"/>
        <w:rPr>
          <w:rFonts w:ascii="Times New Roman" w:eastAsiaTheme="minorEastAsia" w:hAnsi="Times New Roman"/>
          <w:b/>
          <w:i/>
          <w:szCs w:val="20"/>
          <w:lang w:val="en-GB"/>
        </w:rPr>
      </w:pPr>
      <w:bookmarkStart w:id="300" w:name="OLE_LINK258"/>
      <w:r>
        <w:rPr>
          <w:rFonts w:ascii="Times New Roman" w:eastAsiaTheme="minorEastAsia" w:hAnsi="Times New Roman"/>
          <w:b/>
          <w:i/>
          <w:szCs w:val="20"/>
          <w:lang w:val="en-GB"/>
        </w:rPr>
        <w:t>N</w:t>
      </w:r>
      <w:r>
        <w:rPr>
          <w:rFonts w:ascii="Times New Roman" w:eastAsiaTheme="minorEastAsia" w:hAnsi="Times New Roman" w:hint="eastAsia"/>
          <w:b/>
          <w:i/>
          <w:szCs w:val="20"/>
          <w:lang w:val="en-GB"/>
        </w:rPr>
        <w:t>ecessary enhancement, if any</w:t>
      </w:r>
    </w:p>
    <w:p w14:paraId="456D7FAD" w14:textId="77777777" w:rsidR="00F421F4" w:rsidRPr="00B250EA" w:rsidRDefault="00F421F4" w:rsidP="00BD053E">
      <w:pPr>
        <w:pStyle w:val="affff3"/>
        <w:numPr>
          <w:ilvl w:val="0"/>
          <w:numId w:val="53"/>
        </w:numPr>
        <w:ind w:firstLineChars="0"/>
        <w:rPr>
          <w:rFonts w:eastAsia="微软雅黑"/>
          <w:lang w:val="en-GB"/>
        </w:rPr>
      </w:pPr>
      <w:r w:rsidRPr="00EE7CC5">
        <w:rPr>
          <w:rFonts w:ascii="Times New Roman" w:eastAsiaTheme="minorEastAsia" w:hAnsi="Times New Roman"/>
          <w:b/>
          <w:i/>
          <w:szCs w:val="20"/>
          <w:lang w:val="en-GB"/>
        </w:rPr>
        <w:t>m</w:t>
      </w:r>
      <w:bookmarkStart w:id="301" w:name="OLE_LINK93"/>
      <w:r w:rsidRPr="00EE7CC5">
        <w:rPr>
          <w:rFonts w:ascii="Times New Roman" w:eastAsiaTheme="minorEastAsia" w:hAnsi="Times New Roman"/>
          <w:b/>
          <w:i/>
          <w:szCs w:val="20"/>
          <w:lang w:val="en-GB"/>
        </w:rPr>
        <w:t>ore flexible RO configuration to s</w:t>
      </w:r>
      <w:bookmarkEnd w:id="301"/>
      <w:r w:rsidRPr="00EE7CC5">
        <w:rPr>
          <w:rFonts w:ascii="Times New Roman" w:eastAsiaTheme="minorEastAsia" w:hAnsi="Times New Roman"/>
          <w:b/>
          <w:i/>
          <w:szCs w:val="20"/>
          <w:lang w:val="en-GB"/>
        </w:rPr>
        <w:t>upport clustered RO</w:t>
      </w:r>
      <w:bookmarkEnd w:id="299"/>
    </w:p>
    <w:bookmarkEnd w:id="300"/>
    <w:p w14:paraId="14C7F12F" w14:textId="1495BAFC"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PO adaptation</w:t>
      </w:r>
    </w:p>
    <w:p w14:paraId="557C49AD"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PO adaptation, it may include the following aspects: </w:t>
      </w:r>
    </w:p>
    <w:p w14:paraId="1C235521" w14:textId="77777777" w:rsidR="00F421F4" w:rsidRDefault="00F421F4" w:rsidP="00BD053E">
      <w:pPr>
        <w:pStyle w:val="affff3"/>
        <w:numPr>
          <w:ilvl w:val="0"/>
          <w:numId w:val="60"/>
        </w:numPr>
        <w:adjustRightInd w:val="0"/>
        <w:snapToGrid w:val="0"/>
        <w:ind w:left="442" w:firstLineChars="0" w:hanging="442"/>
        <w:rPr>
          <w:rFonts w:ascii="Times New Roman" w:eastAsia="等线" w:hAnsi="Times New Roman"/>
          <w:szCs w:val="20"/>
        </w:rPr>
      </w:pPr>
      <w:r>
        <w:rPr>
          <w:rFonts w:ascii="Times New Roman" w:eastAsia="等线" w:hAnsi="Times New Roman" w:hint="eastAsia"/>
          <w:szCs w:val="20"/>
        </w:rPr>
        <w:t xml:space="preserve">Clustered PO </w:t>
      </w:r>
      <w:proofErr w:type="gramStart"/>
      <w:r>
        <w:rPr>
          <w:rFonts w:ascii="Times New Roman" w:eastAsia="等线" w:hAnsi="Times New Roman" w:hint="eastAsia"/>
          <w:szCs w:val="20"/>
        </w:rPr>
        <w:t>configuration;</w:t>
      </w:r>
      <w:proofErr w:type="gramEnd"/>
    </w:p>
    <w:p w14:paraId="1285A051" w14:textId="77777777" w:rsidR="00F421F4" w:rsidRDefault="00F421F4" w:rsidP="00BD053E">
      <w:pPr>
        <w:pStyle w:val="affff3"/>
        <w:numPr>
          <w:ilvl w:val="0"/>
          <w:numId w:val="60"/>
        </w:numPr>
        <w:adjustRightInd w:val="0"/>
        <w:snapToGrid w:val="0"/>
        <w:ind w:left="442" w:firstLineChars="0" w:hanging="442"/>
        <w:rPr>
          <w:rFonts w:ascii="Times New Roman" w:eastAsia="等线" w:hAnsi="Times New Roman"/>
          <w:szCs w:val="20"/>
        </w:rPr>
      </w:pPr>
      <w:bookmarkStart w:id="302" w:name="OLE_LINK146"/>
      <w:r>
        <w:rPr>
          <w:rFonts w:ascii="Times New Roman" w:eastAsia="等线" w:hAnsi="Times New Roman" w:hint="eastAsia"/>
          <w:szCs w:val="20"/>
        </w:rPr>
        <w:t>Dynamic adaptation of paging parameters (e.g., period, number of PO per PF and etc.</w:t>
      </w:r>
      <w:proofErr w:type="gramStart"/>
      <w:r>
        <w:rPr>
          <w:rFonts w:ascii="Times New Roman" w:eastAsia="等线" w:hAnsi="Times New Roman" w:hint="eastAsia"/>
          <w:szCs w:val="20"/>
        </w:rPr>
        <w:t>);</w:t>
      </w:r>
      <w:proofErr w:type="gramEnd"/>
    </w:p>
    <w:p w14:paraId="2B640849" w14:textId="77777777" w:rsidR="00F421F4" w:rsidRPr="00965350" w:rsidRDefault="00F421F4" w:rsidP="00BD053E">
      <w:pPr>
        <w:pStyle w:val="affff3"/>
        <w:numPr>
          <w:ilvl w:val="0"/>
          <w:numId w:val="60"/>
        </w:numPr>
        <w:adjustRightInd w:val="0"/>
        <w:snapToGrid w:val="0"/>
        <w:spacing w:afterLines="50" w:after="120"/>
        <w:ind w:left="442" w:firstLineChars="0" w:hanging="442"/>
        <w:rPr>
          <w:rFonts w:ascii="Times New Roman" w:eastAsia="等线" w:hAnsi="Times New Roman"/>
          <w:szCs w:val="20"/>
        </w:rPr>
      </w:pPr>
      <w:r>
        <w:rPr>
          <w:rFonts w:ascii="Times New Roman" w:eastAsia="等线" w:hAnsi="Times New Roman" w:hint="eastAsia"/>
          <w:szCs w:val="20"/>
        </w:rPr>
        <w:t>Dynamic adaptation between clustered and uniform distributed paging.</w:t>
      </w:r>
    </w:p>
    <w:bookmarkEnd w:id="302"/>
    <w:p w14:paraId="379EAF96" w14:textId="77777777" w:rsidR="00F421F4" w:rsidRPr="00595708" w:rsidRDefault="00F421F4" w:rsidP="00F421F4">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lang w:eastAsia="zh-CN"/>
        </w:rPr>
        <w:t>For the first aspect, c</w:t>
      </w:r>
      <w:r w:rsidRPr="00595708">
        <w:rPr>
          <w:rFonts w:ascii="Times New Roman" w:eastAsia="等线" w:hAnsi="Times New Roman"/>
          <w:szCs w:val="20"/>
        </w:rPr>
        <w:t xml:space="preserve">lustered PO with sparse PF can </w:t>
      </w:r>
      <w:r>
        <w:rPr>
          <w:rFonts w:ascii="Times New Roman" w:eastAsia="等线" w:hAnsi="Times New Roman"/>
          <w:szCs w:val="20"/>
        </w:rPr>
        <w:t>ensure</w:t>
      </w:r>
      <w:r w:rsidRPr="00595708">
        <w:rPr>
          <w:rFonts w:ascii="Times New Roman" w:eastAsia="等线" w:hAnsi="Times New Roman"/>
          <w:szCs w:val="20"/>
        </w:rPr>
        <w:t xml:space="preserve"> longer sleeping time for </w:t>
      </w:r>
      <w:proofErr w:type="spellStart"/>
      <w:r w:rsidRPr="00595708">
        <w:rPr>
          <w:rFonts w:ascii="Times New Roman" w:eastAsia="等线" w:hAnsi="Times New Roman"/>
          <w:szCs w:val="20"/>
        </w:rPr>
        <w:t>gNB</w:t>
      </w:r>
      <w:proofErr w:type="spellEnd"/>
      <w:r>
        <w:rPr>
          <w:rFonts w:ascii="Times New Roman" w:eastAsia="等线" w:hAnsi="Times New Roman"/>
          <w:szCs w:val="20"/>
          <w:lang w:eastAsia="zh-CN"/>
        </w:rPr>
        <w:t xml:space="preserve">, which is </w:t>
      </w:r>
      <w:r>
        <w:rPr>
          <w:rFonts w:ascii="Times New Roman" w:eastAsia="等线" w:hAnsi="Times New Roman" w:hint="eastAsia"/>
          <w:szCs w:val="20"/>
          <w:lang w:eastAsia="zh-CN"/>
        </w:rPr>
        <w:t xml:space="preserve">already proved to be </w:t>
      </w:r>
      <w:r>
        <w:rPr>
          <w:rFonts w:ascii="Times New Roman" w:eastAsia="等线" w:hAnsi="Times New Roman"/>
          <w:szCs w:val="20"/>
          <w:lang w:eastAsia="zh-CN"/>
        </w:rPr>
        <w:t xml:space="preserve">beneficial </w:t>
      </w:r>
      <w:r>
        <w:rPr>
          <w:rFonts w:ascii="Times New Roman" w:eastAsia="等线" w:hAnsi="Times New Roman" w:hint="eastAsia"/>
          <w:szCs w:val="20"/>
          <w:lang w:eastAsia="zh-CN"/>
        </w:rPr>
        <w:t xml:space="preserve">in </w:t>
      </w:r>
      <w:r w:rsidRPr="00595708">
        <w:rPr>
          <w:rFonts w:ascii="Times New Roman" w:eastAsia="等线" w:hAnsi="Times New Roman" w:hint="eastAsia"/>
          <w:szCs w:val="20"/>
        </w:rPr>
        <w:t>Rel-19</w:t>
      </w:r>
      <w:r>
        <w:rPr>
          <w:rFonts w:ascii="Times New Roman" w:eastAsia="等线" w:hAnsi="Times New Roman"/>
          <w:szCs w:val="20"/>
        </w:rPr>
        <w:t xml:space="preserve"> </w:t>
      </w:r>
      <w:r>
        <w:rPr>
          <w:rFonts w:ascii="Times New Roman" w:eastAsia="等线" w:hAnsi="Times New Roman"/>
          <w:szCs w:val="20"/>
          <w:lang w:eastAsia="zh-CN"/>
        </w:rPr>
        <w:t>NES</w:t>
      </w:r>
      <w:r w:rsidRPr="00595708">
        <w:rPr>
          <w:rFonts w:ascii="Times New Roman" w:eastAsia="等线" w:hAnsi="Times New Roman"/>
          <w:szCs w:val="20"/>
        </w:rPr>
        <w:t xml:space="preserve">. </w:t>
      </w:r>
      <w:r>
        <w:rPr>
          <w:rFonts w:ascii="Times New Roman" w:eastAsia="等线" w:hAnsi="Times New Roman" w:hint="eastAsia"/>
          <w:szCs w:val="20"/>
          <w:lang w:eastAsia="zh-CN"/>
        </w:rPr>
        <w:t xml:space="preserve">In </w:t>
      </w:r>
      <w:r w:rsidRPr="00595708">
        <w:rPr>
          <w:rFonts w:ascii="Times New Roman" w:eastAsia="等线" w:hAnsi="Times New Roman"/>
          <w:szCs w:val="20"/>
        </w:rPr>
        <w:t>Rel-19</w:t>
      </w:r>
      <w:r>
        <w:rPr>
          <w:rFonts w:ascii="Times New Roman" w:eastAsia="等线" w:hAnsi="Times New Roman" w:hint="eastAsia"/>
          <w:szCs w:val="20"/>
          <w:lang w:eastAsia="zh-CN"/>
        </w:rPr>
        <w:t>,</w:t>
      </w:r>
      <w:r>
        <w:rPr>
          <w:rFonts w:ascii="Times New Roman" w:eastAsia="等线" w:hAnsi="Times New Roman"/>
          <w:szCs w:val="20"/>
        </w:rPr>
        <w:t xml:space="preserve"> </w:t>
      </w:r>
      <w:r>
        <w:rPr>
          <w:rFonts w:ascii="Times New Roman" w:eastAsia="等线" w:hAnsi="Times New Roman" w:hint="eastAsia"/>
          <w:szCs w:val="20"/>
          <w:lang w:eastAsia="zh-CN"/>
        </w:rPr>
        <w:t>both legacy distributed POs and additional clustered POs are existing in one single cell due to legacy UE limitation</w:t>
      </w:r>
      <w:r w:rsidRPr="00595708">
        <w:rPr>
          <w:rFonts w:ascii="Times New Roman" w:eastAsia="等线" w:hAnsi="Times New Roman"/>
          <w:szCs w:val="20"/>
        </w:rPr>
        <w:t>. For 6G</w:t>
      </w:r>
      <w:r>
        <w:rPr>
          <w:rFonts w:ascii="Times New Roman" w:eastAsia="等线" w:hAnsi="Times New Roman"/>
          <w:szCs w:val="20"/>
        </w:rPr>
        <w:t>R</w:t>
      </w:r>
      <w:r w:rsidRPr="00595708">
        <w:rPr>
          <w:rFonts w:ascii="Times New Roman" w:eastAsia="等线" w:hAnsi="Times New Roman"/>
          <w:szCs w:val="20"/>
        </w:rPr>
        <w:t xml:space="preserve">, </w:t>
      </w:r>
      <w:r>
        <w:rPr>
          <w:rFonts w:ascii="Times New Roman" w:eastAsia="等线" w:hAnsi="Times New Roman" w:hint="eastAsia"/>
          <w:szCs w:val="20"/>
          <w:lang w:eastAsia="zh-CN"/>
        </w:rPr>
        <w:t xml:space="preserve">the </w:t>
      </w:r>
      <w:r>
        <w:rPr>
          <w:rFonts w:ascii="Times New Roman" w:eastAsia="等线" w:hAnsi="Times New Roman"/>
          <w:szCs w:val="20"/>
          <w:lang w:eastAsia="zh-CN"/>
        </w:rPr>
        <w:t>situation</w:t>
      </w:r>
      <w:r>
        <w:rPr>
          <w:rFonts w:ascii="Times New Roman" w:eastAsia="等线" w:hAnsi="Times New Roman" w:hint="eastAsia"/>
          <w:szCs w:val="20"/>
          <w:lang w:eastAsia="zh-CN"/>
        </w:rPr>
        <w:t xml:space="preserve"> is changed due to day 1 introduction, i.e., only one paging configuration </w:t>
      </w:r>
      <w:proofErr w:type="gramStart"/>
      <w:r>
        <w:rPr>
          <w:rFonts w:ascii="Times New Roman" w:eastAsia="等线" w:hAnsi="Times New Roman" w:hint="eastAsia"/>
          <w:szCs w:val="20"/>
          <w:lang w:eastAsia="zh-CN"/>
        </w:rPr>
        <w:t>is existed</w:t>
      </w:r>
      <w:proofErr w:type="gramEnd"/>
      <w:r>
        <w:rPr>
          <w:rFonts w:ascii="Times New Roman" w:eastAsia="等线" w:hAnsi="Times New Roman" w:hint="eastAsia"/>
          <w:szCs w:val="20"/>
          <w:lang w:eastAsia="zh-CN"/>
        </w:rPr>
        <w:t xml:space="preserve"> in a cell that is either clustered POs (for normal cell) or distributed POs (for narrow band cell). Besides, how to place clustered POs for more network energy saving should be also studied, e.g., relation with SSB.</w:t>
      </w:r>
    </w:p>
    <w:p w14:paraId="5DC2E9E1"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R</w:t>
      </w:r>
      <w:r>
        <w:rPr>
          <w:rFonts w:ascii="Times New Roman" w:eastAsia="等线" w:hAnsi="Times New Roman"/>
          <w:szCs w:val="20"/>
          <w:lang w:eastAsia="zh-CN"/>
        </w:rPr>
        <w:t xml:space="preserve">egarding </w:t>
      </w:r>
      <w:r>
        <w:rPr>
          <w:rFonts w:ascii="Times New Roman" w:eastAsia="等线" w:hAnsi="Times New Roman" w:hint="eastAsia"/>
          <w:szCs w:val="20"/>
          <w:lang w:eastAsia="zh-CN"/>
        </w:rPr>
        <w:t xml:space="preserve">the other two </w:t>
      </w:r>
      <w:proofErr w:type="spellStart"/>
      <w:r>
        <w:rPr>
          <w:rFonts w:ascii="Times New Roman" w:eastAsia="等线" w:hAnsi="Times New Roman" w:hint="eastAsia"/>
          <w:szCs w:val="20"/>
          <w:lang w:eastAsia="zh-CN"/>
        </w:rPr>
        <w:t>asepcts</w:t>
      </w:r>
      <w:proofErr w:type="spellEnd"/>
      <w:r>
        <w:rPr>
          <w:rFonts w:ascii="Times New Roman" w:eastAsia="等线" w:hAnsi="Times New Roman"/>
          <w:szCs w:val="20"/>
          <w:lang w:eastAsia="zh-CN"/>
        </w:rPr>
        <w:t xml:space="preserve">, the </w:t>
      </w:r>
      <w:proofErr w:type="spellStart"/>
      <w:r>
        <w:rPr>
          <w:rFonts w:ascii="Times New Roman" w:eastAsia="等线" w:hAnsi="Times New Roman"/>
          <w:szCs w:val="20"/>
          <w:lang w:eastAsia="zh-CN"/>
        </w:rPr>
        <w:t>movitaion</w:t>
      </w:r>
      <w:proofErr w:type="spellEnd"/>
      <w:r>
        <w:rPr>
          <w:rFonts w:ascii="Times New Roman" w:eastAsia="等线" w:hAnsi="Times New Roman"/>
          <w:szCs w:val="20"/>
          <w:lang w:eastAsia="zh-CN"/>
        </w:rPr>
        <w:t xml:space="preserve"> and benefits </w:t>
      </w:r>
      <w:r>
        <w:rPr>
          <w:rFonts w:ascii="Times New Roman" w:eastAsia="等线" w:hAnsi="Times New Roman" w:hint="eastAsia"/>
          <w:szCs w:val="20"/>
          <w:lang w:eastAsia="zh-CN"/>
        </w:rPr>
        <w:t>is not clear and needs to be clarified before study the design</w:t>
      </w:r>
      <w:r>
        <w:rPr>
          <w:rFonts w:ascii="Times New Roman" w:eastAsia="等线" w:hAnsi="Times New Roman"/>
          <w:szCs w:val="20"/>
          <w:lang w:eastAsia="zh-CN"/>
        </w:rPr>
        <w:t xml:space="preserve">. </w:t>
      </w:r>
      <w:r>
        <w:rPr>
          <w:rFonts w:ascii="Times New Roman" w:eastAsia="等线" w:hAnsi="Times New Roman" w:hint="eastAsia"/>
          <w:szCs w:val="20"/>
          <w:lang w:eastAsia="zh-CN"/>
        </w:rPr>
        <w:t>Besides, d</w:t>
      </w:r>
      <w:r>
        <w:rPr>
          <w:rFonts w:ascii="Times New Roman" w:eastAsia="等线" w:hAnsi="Times New Roman"/>
          <w:szCs w:val="20"/>
          <w:lang w:eastAsia="zh-CN"/>
        </w:rPr>
        <w:t xml:space="preserve">ynamical PO adaptation may have large impacts on paging performance. For example, if UE misses the indication of PO </w:t>
      </w:r>
      <w:proofErr w:type="spellStart"/>
      <w:r>
        <w:rPr>
          <w:rFonts w:ascii="Times New Roman" w:eastAsia="等线" w:hAnsi="Times New Roman"/>
          <w:szCs w:val="20"/>
          <w:lang w:eastAsia="zh-CN"/>
        </w:rPr>
        <w:t>adapatation</w:t>
      </w:r>
      <w:proofErr w:type="spellEnd"/>
      <w:r>
        <w:rPr>
          <w:rFonts w:ascii="Times New Roman" w:eastAsia="等线" w:hAnsi="Times New Roman"/>
          <w:szCs w:val="20"/>
          <w:lang w:eastAsia="zh-CN"/>
        </w:rPr>
        <w:t xml:space="preserve">, UE will still monitor PO based on the configuration before adaptation, but </w:t>
      </w:r>
      <w:proofErr w:type="spellStart"/>
      <w:r>
        <w:rPr>
          <w:rFonts w:ascii="Times New Roman" w:eastAsia="等线" w:hAnsi="Times New Roman"/>
          <w:szCs w:val="20"/>
          <w:lang w:eastAsia="zh-CN"/>
        </w:rPr>
        <w:t>gNB</w:t>
      </w:r>
      <w:proofErr w:type="spellEnd"/>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transimits</w:t>
      </w:r>
      <w:proofErr w:type="spellEnd"/>
      <w:r>
        <w:rPr>
          <w:rFonts w:ascii="Times New Roman" w:eastAsia="等线" w:hAnsi="Times New Roman"/>
          <w:szCs w:val="20"/>
          <w:lang w:eastAsia="zh-CN"/>
        </w:rPr>
        <w:t xml:space="preserve"> paging message based on the configuration after adaptation, which may lead to </w:t>
      </w:r>
      <w:r>
        <w:rPr>
          <w:rFonts w:ascii="Times New Roman" w:eastAsia="等线" w:hAnsi="Times New Roman" w:hint="eastAsia"/>
          <w:szCs w:val="20"/>
          <w:lang w:eastAsia="zh-CN"/>
        </w:rPr>
        <w:t xml:space="preserve">serious </w:t>
      </w:r>
      <w:proofErr w:type="spellStart"/>
      <w:r>
        <w:rPr>
          <w:rFonts w:ascii="Times New Roman" w:eastAsia="等线" w:hAnsi="Times New Roman" w:hint="eastAsia"/>
          <w:szCs w:val="20"/>
          <w:lang w:eastAsia="zh-CN"/>
        </w:rPr>
        <w:t>consequency</w:t>
      </w:r>
      <w:proofErr w:type="spellEnd"/>
      <w:r>
        <w:rPr>
          <w:rFonts w:ascii="Times New Roman" w:eastAsia="等线" w:hAnsi="Times New Roman" w:hint="eastAsia"/>
          <w:szCs w:val="20"/>
          <w:lang w:eastAsia="zh-CN"/>
        </w:rPr>
        <w:t xml:space="preserve"> such that </w:t>
      </w:r>
      <w:proofErr w:type="spellStart"/>
      <w:r>
        <w:rPr>
          <w:rFonts w:ascii="Times New Roman" w:eastAsia="等线" w:hAnsi="Times New Roman"/>
          <w:szCs w:val="20"/>
          <w:lang w:eastAsia="zh-CN"/>
        </w:rPr>
        <w:t>gNB</w:t>
      </w:r>
      <w:proofErr w:type="spellEnd"/>
      <w:r>
        <w:rPr>
          <w:rFonts w:ascii="Times New Roman" w:eastAsia="等线" w:hAnsi="Times New Roman"/>
          <w:szCs w:val="20"/>
          <w:lang w:eastAsia="zh-CN"/>
        </w:rPr>
        <w:t xml:space="preserve"> cannot page UEs. </w:t>
      </w:r>
      <w:r>
        <w:rPr>
          <w:rFonts w:ascii="Times New Roman" w:eastAsia="等线" w:hAnsi="Times New Roman" w:hint="eastAsia"/>
          <w:szCs w:val="20"/>
          <w:lang w:eastAsia="zh-CN"/>
        </w:rPr>
        <w:t>To summarize</w:t>
      </w:r>
      <w:r>
        <w:rPr>
          <w:rFonts w:ascii="Times New Roman" w:eastAsia="等线" w:hAnsi="Times New Roman"/>
          <w:szCs w:val="20"/>
          <w:lang w:eastAsia="zh-CN"/>
        </w:rPr>
        <w:t>, dynamically</w:t>
      </w:r>
      <w:r w:rsidRPr="0009463F">
        <w:rPr>
          <w:rFonts w:ascii="Times New Roman" w:eastAsia="等线" w:hAnsi="Times New Roman"/>
          <w:szCs w:val="20"/>
          <w:lang w:eastAsia="zh-CN"/>
        </w:rPr>
        <w:t xml:space="preserve"> PO </w:t>
      </w:r>
      <w:r>
        <w:rPr>
          <w:rFonts w:ascii="Times New Roman" w:eastAsia="等线" w:hAnsi="Times New Roman"/>
          <w:szCs w:val="20"/>
          <w:lang w:eastAsia="zh-CN"/>
        </w:rPr>
        <w:t>adaptation will</w:t>
      </w:r>
      <w:r w:rsidRPr="0009463F">
        <w:rPr>
          <w:rFonts w:ascii="Times New Roman" w:eastAsia="等线" w:hAnsi="Times New Roman"/>
          <w:szCs w:val="20"/>
          <w:lang w:eastAsia="zh-CN"/>
        </w:rPr>
        <w:t xml:space="preserve"> significantly </w:t>
      </w:r>
      <w:proofErr w:type="gramStart"/>
      <w:r w:rsidRPr="0009463F">
        <w:rPr>
          <w:rFonts w:ascii="Times New Roman" w:eastAsia="等线" w:hAnsi="Times New Roman"/>
          <w:szCs w:val="20"/>
          <w:lang w:eastAsia="zh-CN"/>
        </w:rPr>
        <w:t>impacts</w:t>
      </w:r>
      <w:proofErr w:type="gramEnd"/>
      <w:r w:rsidRPr="0009463F">
        <w:rPr>
          <w:rFonts w:ascii="Times New Roman" w:eastAsia="等线" w:hAnsi="Times New Roman"/>
          <w:szCs w:val="20"/>
          <w:lang w:eastAsia="zh-CN"/>
        </w:rPr>
        <w:t xml:space="preserve"> the </w:t>
      </w:r>
      <w:r>
        <w:rPr>
          <w:rFonts w:ascii="Times New Roman" w:eastAsia="等线" w:hAnsi="Times New Roman"/>
          <w:szCs w:val="20"/>
          <w:lang w:eastAsia="zh-CN"/>
        </w:rPr>
        <w:t>paging reception, and</w:t>
      </w:r>
      <w:r w:rsidRPr="0009463F">
        <w:rPr>
          <w:rFonts w:ascii="Times New Roman" w:eastAsia="等线" w:hAnsi="Times New Roman"/>
          <w:szCs w:val="20"/>
          <w:lang w:eastAsia="zh-CN"/>
        </w:rPr>
        <w:t xml:space="preserve"> </w:t>
      </w:r>
      <w:r>
        <w:rPr>
          <w:rFonts w:ascii="Times New Roman" w:eastAsia="等线" w:hAnsi="Times New Roman"/>
          <w:szCs w:val="20"/>
          <w:lang w:eastAsia="zh-CN"/>
        </w:rPr>
        <w:t>the NES gain is unclear</w:t>
      </w:r>
      <w:r w:rsidRPr="0009463F">
        <w:rPr>
          <w:rFonts w:ascii="Times New Roman" w:eastAsia="等线" w:hAnsi="Times New Roman"/>
          <w:szCs w:val="20"/>
          <w:lang w:eastAsia="zh-CN"/>
        </w:rPr>
        <w:t>.</w:t>
      </w:r>
    </w:p>
    <w:p w14:paraId="19933528" w14:textId="3EA8434E" w:rsidR="00F421F4" w:rsidRPr="00EE7CC5" w:rsidRDefault="00F421F4" w:rsidP="00F421F4">
      <w:pPr>
        <w:rPr>
          <w:rFonts w:ascii="Times New Roman" w:eastAsiaTheme="minorEastAsia" w:hAnsi="Times New Roman"/>
          <w:b/>
          <w:i/>
          <w:szCs w:val="20"/>
          <w:lang w:val="en-GB" w:eastAsia="zh-CN"/>
        </w:rPr>
      </w:pPr>
      <w:bookmarkStart w:id="303" w:name="_Ref210152459"/>
      <w:r w:rsidRPr="007E7D19">
        <w:rPr>
          <w:rFonts w:ascii="Times New Roman" w:eastAsiaTheme="minorEastAsia" w:hAnsi="Times New Roman" w:hint="eastAsia"/>
          <w:b/>
          <w:i/>
          <w:szCs w:val="20"/>
          <w:lang w:val="en-GB" w:eastAsia="zh-CN"/>
        </w:rPr>
        <w:t>Proposal</w:t>
      </w:r>
      <w:r w:rsidRPr="007E7D19">
        <w:rPr>
          <w:rFonts w:ascii="Times New Roman" w:eastAsiaTheme="minorEastAsia" w:hAnsi="Times New Roman"/>
          <w:b/>
          <w:bCs/>
          <w:i/>
          <w:iCs/>
          <w:szCs w:val="20"/>
          <w:lang w:val="en-GB" w:eastAsia="zh-CN"/>
        </w:rPr>
        <w:t xml:space="preserve"> </w:t>
      </w:r>
      <w:r w:rsidRPr="007E7D19">
        <w:rPr>
          <w:rFonts w:ascii="Times New Roman" w:eastAsiaTheme="minorEastAsia" w:hAnsi="Times New Roman"/>
          <w:b/>
          <w:bCs/>
          <w:i/>
          <w:iCs/>
          <w:szCs w:val="20"/>
          <w:lang w:val="en-GB" w:eastAsia="zh-CN"/>
        </w:rPr>
        <w:fldChar w:fldCharType="begin"/>
      </w:r>
      <w:r w:rsidRPr="007E7D19">
        <w:rPr>
          <w:rFonts w:ascii="Times New Roman" w:eastAsiaTheme="minorEastAsia" w:hAnsi="Times New Roman"/>
          <w:b/>
          <w:bCs/>
          <w:i/>
          <w:iCs/>
          <w:szCs w:val="20"/>
          <w:lang w:val="en-GB" w:eastAsia="zh-CN"/>
        </w:rPr>
        <w:instrText xml:space="preserve"> SEQ Proposal \* ARABIC </w:instrText>
      </w:r>
      <w:r w:rsidRPr="007E7D19">
        <w:rPr>
          <w:rFonts w:ascii="Times New Roman" w:eastAsiaTheme="minorEastAsia" w:hAnsi="Times New Roman"/>
          <w:b/>
          <w:bCs/>
          <w:i/>
          <w:iCs/>
          <w:szCs w:val="20"/>
          <w:lang w:val="en-GB" w:eastAsia="zh-CN"/>
        </w:rPr>
        <w:fldChar w:fldCharType="separate"/>
      </w:r>
      <w:r w:rsidR="0089017B">
        <w:rPr>
          <w:rFonts w:ascii="Times New Roman" w:eastAsiaTheme="minorEastAsia" w:hAnsi="Times New Roman"/>
          <w:b/>
          <w:bCs/>
          <w:i/>
          <w:iCs/>
          <w:noProof/>
          <w:szCs w:val="20"/>
          <w:lang w:val="en-GB" w:eastAsia="zh-CN"/>
        </w:rPr>
        <w:t>39</w:t>
      </w:r>
      <w:r w:rsidRPr="007E7D19">
        <w:rPr>
          <w:rFonts w:ascii="Times New Roman" w:eastAsiaTheme="minorEastAsia" w:hAnsi="Times New Roman"/>
          <w:b/>
          <w:bCs/>
          <w:i/>
          <w:iCs/>
          <w:szCs w:val="20"/>
          <w:lang w:val="en-GB" w:eastAsia="zh-CN"/>
        </w:rPr>
        <w:fldChar w:fldCharType="end"/>
      </w:r>
      <w:r w:rsidRPr="00EE7CC5">
        <w:rPr>
          <w:rFonts w:ascii="Times New Roman" w:eastAsiaTheme="minorEastAsia" w:hAnsi="Times New Roman" w:hint="eastAsia"/>
          <w:b/>
          <w:bCs/>
          <w:i/>
          <w:iCs/>
          <w:szCs w:val="20"/>
          <w:lang w:val="en-GB" w:eastAsia="zh-CN"/>
        </w:rPr>
        <w:t>:</w:t>
      </w:r>
      <w:r w:rsidRPr="00EE7CC5">
        <w:rPr>
          <w:rFonts w:ascii="Times New Roman" w:eastAsiaTheme="minorEastAsia" w:hAnsi="Times New Roman" w:hint="eastAsia"/>
          <w:b/>
          <w:i/>
          <w:szCs w:val="20"/>
          <w:lang w:val="en-GB" w:eastAsia="zh-CN"/>
        </w:rPr>
        <w:t xml:space="preserve"> Study </w:t>
      </w:r>
      <w:r>
        <w:rPr>
          <w:rFonts w:ascii="Times New Roman" w:eastAsiaTheme="minorEastAsia" w:hAnsi="Times New Roman" w:hint="eastAsia"/>
          <w:b/>
          <w:i/>
          <w:szCs w:val="20"/>
          <w:lang w:val="en-GB" w:eastAsia="zh-CN"/>
        </w:rPr>
        <w:t xml:space="preserve">PO </w:t>
      </w:r>
      <w:proofErr w:type="spellStart"/>
      <w:r>
        <w:rPr>
          <w:rFonts w:ascii="Times New Roman" w:eastAsiaTheme="minorEastAsia" w:hAnsi="Times New Roman" w:hint="eastAsia"/>
          <w:b/>
          <w:i/>
          <w:szCs w:val="20"/>
          <w:lang w:val="en-GB" w:eastAsia="zh-CN"/>
        </w:rPr>
        <w:t>adaptatoin</w:t>
      </w:r>
      <w:proofErr w:type="spellEnd"/>
      <w:r w:rsidRPr="00EE7CC5">
        <w:rPr>
          <w:rFonts w:ascii="Times New Roman" w:eastAsiaTheme="minorEastAsia" w:hAnsi="Times New Roman" w:hint="eastAsia"/>
          <w:b/>
          <w:i/>
          <w:szCs w:val="20"/>
          <w:lang w:val="en-GB" w:eastAsia="zh-CN"/>
        </w:rPr>
        <w:t xml:space="preserve"> </w:t>
      </w:r>
      <w:bookmarkStart w:id="304" w:name="OLE_LINK108"/>
      <w:r w:rsidRPr="00EE7CC5">
        <w:rPr>
          <w:rFonts w:ascii="Times New Roman" w:eastAsiaTheme="minorEastAsia" w:hAnsi="Times New Roman" w:hint="eastAsia"/>
          <w:b/>
          <w:i/>
          <w:szCs w:val="20"/>
          <w:lang w:val="en-GB" w:eastAsia="zh-CN"/>
        </w:rPr>
        <w:t>for network energ</w:t>
      </w:r>
      <w:bookmarkEnd w:id="304"/>
      <w:r w:rsidRPr="00EE7CC5">
        <w:rPr>
          <w:rFonts w:ascii="Times New Roman" w:eastAsiaTheme="minorEastAsia" w:hAnsi="Times New Roman" w:hint="eastAsia"/>
          <w:b/>
          <w:i/>
          <w:szCs w:val="20"/>
          <w:lang w:val="en-GB" w:eastAsia="zh-CN"/>
        </w:rPr>
        <w:t>y saving</w:t>
      </w:r>
      <w:r>
        <w:rPr>
          <w:rFonts w:ascii="Times New Roman" w:eastAsiaTheme="minorEastAsia" w:hAnsi="Times New Roman" w:hint="eastAsia"/>
          <w:b/>
          <w:i/>
          <w:szCs w:val="20"/>
          <w:lang w:val="en-GB" w:eastAsia="zh-CN"/>
        </w:rPr>
        <w:t xml:space="preserve"> in 6GR RAN1 initial access agenda and RAN2 at least </w:t>
      </w:r>
      <w:r w:rsidRPr="00EE7CC5">
        <w:rPr>
          <w:rFonts w:ascii="Times New Roman" w:eastAsiaTheme="minorEastAsia" w:hAnsi="Times New Roman" w:hint="eastAsia"/>
          <w:b/>
          <w:i/>
          <w:szCs w:val="20"/>
          <w:lang w:val="en-GB" w:eastAsia="zh-CN"/>
        </w:rPr>
        <w:t>including:</w:t>
      </w:r>
      <w:bookmarkEnd w:id="303"/>
    </w:p>
    <w:p w14:paraId="3F6AFFE5" w14:textId="77777777" w:rsidR="00F421F4" w:rsidRDefault="00F421F4" w:rsidP="00BD053E">
      <w:pPr>
        <w:pStyle w:val="affff3"/>
        <w:numPr>
          <w:ilvl w:val="0"/>
          <w:numId w:val="53"/>
        </w:numPr>
        <w:ind w:firstLineChars="0"/>
        <w:rPr>
          <w:rFonts w:ascii="Times New Roman" w:eastAsiaTheme="minorEastAsia" w:hAnsi="Times New Roman"/>
          <w:b/>
          <w:i/>
          <w:szCs w:val="20"/>
          <w:lang w:val="en-GB"/>
        </w:rPr>
      </w:pPr>
      <w:bookmarkStart w:id="305" w:name="OLE_LINK259"/>
      <w:r>
        <w:rPr>
          <w:rFonts w:ascii="Times New Roman" w:eastAsiaTheme="minorEastAsia" w:hAnsi="Times New Roman" w:hint="eastAsia"/>
          <w:b/>
          <w:i/>
          <w:szCs w:val="20"/>
          <w:lang w:val="en-GB"/>
        </w:rPr>
        <w:t xml:space="preserve">Clustered PO </w:t>
      </w:r>
      <w:proofErr w:type="gramStart"/>
      <w:r>
        <w:rPr>
          <w:rFonts w:ascii="Times New Roman" w:eastAsiaTheme="minorEastAsia" w:hAnsi="Times New Roman" w:hint="eastAsia"/>
          <w:b/>
          <w:i/>
          <w:szCs w:val="20"/>
          <w:lang w:val="en-GB"/>
        </w:rPr>
        <w:t>configuration;</w:t>
      </w:r>
      <w:proofErr w:type="gramEnd"/>
    </w:p>
    <w:p w14:paraId="06E7CF28" w14:textId="77777777" w:rsidR="00F421F4" w:rsidRPr="00EE7CC5" w:rsidRDefault="00F421F4" w:rsidP="00BD053E">
      <w:pPr>
        <w:pStyle w:val="affff3"/>
        <w:numPr>
          <w:ilvl w:val="0"/>
          <w:numId w:val="53"/>
        </w:numPr>
        <w:ind w:firstLineChars="0"/>
        <w:rPr>
          <w:rFonts w:ascii="Times New Roman" w:eastAsiaTheme="minorEastAsia" w:hAnsi="Times New Roman"/>
          <w:b/>
          <w:i/>
          <w:szCs w:val="20"/>
          <w:lang w:val="en-GB"/>
        </w:rPr>
      </w:pPr>
      <w:r>
        <w:rPr>
          <w:rFonts w:ascii="Times New Roman" w:eastAsiaTheme="minorEastAsia" w:hAnsi="Times New Roman" w:hint="eastAsia"/>
          <w:b/>
          <w:i/>
          <w:szCs w:val="20"/>
          <w:lang w:val="en-GB"/>
        </w:rPr>
        <w:t>Position relation between POs and SSB.</w:t>
      </w:r>
    </w:p>
    <w:bookmarkEnd w:id="305"/>
    <w:p w14:paraId="0602F8A4" w14:textId="23E97586"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Cell DTX/DRX</w:t>
      </w:r>
    </w:p>
    <w:p w14:paraId="3B096D84" w14:textId="77777777" w:rsidR="00F421F4" w:rsidRDefault="00F421F4" w:rsidP="00F421F4">
      <w:pPr>
        <w:spacing w:after="120"/>
        <w:jc w:val="both"/>
        <w:rPr>
          <w:rFonts w:ascii="Times New Roman" w:eastAsiaTheme="minorEastAsia" w:hAnsi="Times New Roman"/>
          <w:szCs w:val="20"/>
          <w:lang w:val="en-GB" w:eastAsia="zh-CN"/>
        </w:rPr>
      </w:pPr>
      <w:bookmarkStart w:id="306" w:name="OLE_LINK121"/>
      <w:bookmarkStart w:id="307" w:name="OLE_LINK75"/>
      <w:r>
        <w:rPr>
          <w:rFonts w:ascii="Times New Roman" w:eastAsiaTheme="minorEastAsia" w:hAnsi="Times New Roman" w:hint="eastAsia"/>
          <w:szCs w:val="20"/>
          <w:lang w:val="en-GB" w:eastAsia="zh-CN"/>
        </w:rPr>
        <w:t xml:space="preserve">The key motivation of cell DTX/DRX is to cluster signals and channels in a short period so that BS can fall into more deeper sleep mode if the interval between clusters is enough. </w:t>
      </w:r>
      <w:bookmarkStart w:id="308" w:name="OLE_LINK109"/>
      <w:r w:rsidRPr="00614587">
        <w:rPr>
          <w:rFonts w:ascii="Times New Roman" w:eastAsiaTheme="minorEastAsia" w:hAnsi="Times New Roman"/>
          <w:szCs w:val="20"/>
          <w:lang w:val="en-GB" w:eastAsia="zh-CN"/>
        </w:rPr>
        <w:t xml:space="preserve">In Rel-18, Cell DTX/DRX is </w:t>
      </w:r>
      <w:r>
        <w:rPr>
          <w:rFonts w:ascii="Times New Roman" w:eastAsiaTheme="minorEastAsia" w:hAnsi="Times New Roman" w:hint="eastAsia"/>
          <w:szCs w:val="20"/>
          <w:lang w:val="en-GB" w:eastAsia="zh-CN"/>
        </w:rPr>
        <w:t xml:space="preserve">proved as beneficial and </w:t>
      </w:r>
      <w:bookmarkEnd w:id="308"/>
      <w:r w:rsidRPr="00614587">
        <w:rPr>
          <w:rFonts w:ascii="Times New Roman" w:eastAsiaTheme="minorEastAsia" w:hAnsi="Times New Roman"/>
          <w:szCs w:val="20"/>
          <w:lang w:val="en-GB" w:eastAsia="zh-CN"/>
        </w:rPr>
        <w:t xml:space="preserve">introduced to save network energy. In non-active period of cell DTX/DRX, limited types of signals and channel are muted for connected UEs. For example, the UE is not expected to receive or decode PDCCH, SPS PDSCH, periodic CSI and semi-static CSI-RS for CSI reporting during non-active periods of cell DTX if cell DTX is activated for a serving cell, and during non-active periods of cell DTX if cell DTX is activated for a serving cell, UE is not expected to transmit the periodic SRS, or semi-persistent SRS for channel acquisition, CSI on PUCCH and semi-persistent CSI configured on PUSCH, SR on a PUCCH, CG-PUSCH. </w:t>
      </w:r>
      <w:bookmarkStart w:id="309" w:name="OLE_LINK118"/>
    </w:p>
    <w:bookmarkEnd w:id="306"/>
    <w:p w14:paraId="73BB34CC" w14:textId="77777777" w:rsidR="00F421F4" w:rsidRDefault="00F421F4" w:rsidP="00F421F4">
      <w:pPr>
        <w:spacing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For 6GR, there are two main </w:t>
      </w:r>
      <w:proofErr w:type="spellStart"/>
      <w:r>
        <w:rPr>
          <w:rFonts w:ascii="Times New Roman" w:eastAsiaTheme="minorEastAsia" w:hAnsi="Times New Roman" w:hint="eastAsia"/>
          <w:szCs w:val="20"/>
          <w:lang w:val="en-GB" w:eastAsia="zh-CN"/>
        </w:rPr>
        <w:t>discusson</w:t>
      </w:r>
      <w:proofErr w:type="spellEnd"/>
      <w:r>
        <w:rPr>
          <w:rFonts w:ascii="Times New Roman" w:eastAsiaTheme="minorEastAsia" w:hAnsi="Times New Roman" w:hint="eastAsia"/>
          <w:szCs w:val="20"/>
          <w:lang w:val="en-GB" w:eastAsia="zh-CN"/>
        </w:rPr>
        <w:t xml:space="preserve"> directions:</w:t>
      </w:r>
    </w:p>
    <w:p w14:paraId="6FE559C3" w14:textId="77777777" w:rsidR="00F421F4" w:rsidRDefault="00F421F4" w:rsidP="00BD053E">
      <w:pPr>
        <w:pStyle w:val="affff3"/>
        <w:numPr>
          <w:ilvl w:val="0"/>
          <w:numId w:val="60"/>
        </w:numPr>
        <w:adjustRightInd w:val="0"/>
        <w:snapToGrid w:val="0"/>
        <w:spacing w:beforeLines="50" w:before="120" w:afterLines="50" w:after="120"/>
        <w:ind w:firstLineChars="0"/>
        <w:rPr>
          <w:rFonts w:ascii="Times New Roman" w:eastAsiaTheme="minorEastAsia" w:hAnsi="Times New Roman"/>
          <w:szCs w:val="20"/>
          <w:lang w:val="en-GB"/>
        </w:rPr>
      </w:pPr>
      <w:r>
        <w:rPr>
          <w:rFonts w:ascii="Times New Roman" w:eastAsiaTheme="minorEastAsia" w:hAnsi="Times New Roman" w:hint="eastAsia"/>
          <w:szCs w:val="20"/>
          <w:lang w:val="en-GB"/>
        </w:rPr>
        <w:t>Enhanced connected state cell DTX/DRX</w:t>
      </w:r>
    </w:p>
    <w:p w14:paraId="4CB17E28" w14:textId="77777777" w:rsidR="00F421F4" w:rsidRDefault="00F421F4" w:rsidP="00BD053E">
      <w:pPr>
        <w:pStyle w:val="affff3"/>
        <w:numPr>
          <w:ilvl w:val="0"/>
          <w:numId w:val="60"/>
        </w:numPr>
        <w:adjustRightInd w:val="0"/>
        <w:snapToGrid w:val="0"/>
        <w:spacing w:beforeLines="50" w:before="120" w:afterLines="50" w:after="120"/>
        <w:ind w:firstLineChars="0"/>
        <w:rPr>
          <w:rFonts w:ascii="Times New Roman" w:eastAsiaTheme="minorEastAsia" w:hAnsi="Times New Roman"/>
          <w:szCs w:val="20"/>
          <w:lang w:val="en-GB"/>
        </w:rPr>
      </w:pPr>
      <w:r>
        <w:rPr>
          <w:rFonts w:ascii="Times New Roman" w:eastAsiaTheme="minorEastAsia" w:hAnsi="Times New Roman" w:hint="eastAsia"/>
          <w:szCs w:val="20"/>
          <w:lang w:val="en-GB"/>
        </w:rPr>
        <w:t>Extension of cell DTX/DRX to idle state</w:t>
      </w:r>
    </w:p>
    <w:p w14:paraId="5041A929" w14:textId="77777777" w:rsidR="00F421F4" w:rsidRDefault="00F421F4" w:rsidP="00F421F4">
      <w:pPr>
        <w:spacing w:after="120"/>
        <w:jc w:val="both"/>
        <w:rPr>
          <w:rFonts w:ascii="Times New Roman" w:eastAsiaTheme="minorEastAsia" w:hAnsi="Times New Roman"/>
          <w:szCs w:val="20"/>
          <w:lang w:eastAsia="zh-CN"/>
        </w:rPr>
      </w:pPr>
      <w:bookmarkStart w:id="310" w:name="OLE_LINK122"/>
      <w:r>
        <w:rPr>
          <w:rFonts w:ascii="Times New Roman" w:eastAsiaTheme="minorEastAsia" w:hAnsi="Times New Roman" w:hint="eastAsia"/>
          <w:szCs w:val="20"/>
          <w:lang w:val="en-GB" w:eastAsia="zh-CN"/>
        </w:rPr>
        <w:t xml:space="preserve">On one aspect of the first direction, </w:t>
      </w:r>
      <w:r w:rsidRPr="00884C2A">
        <w:rPr>
          <w:rFonts w:ascii="Times New Roman" w:hAnsi="Times New Roman"/>
          <w:szCs w:val="20"/>
          <w:lang w:val="en-GB"/>
        </w:rPr>
        <w:t>better cell</w:t>
      </w:r>
      <w:r w:rsidRPr="00884C2A">
        <w:rPr>
          <w:rFonts w:ascii="Times New Roman" w:hAnsi="Times New Roman"/>
          <w:szCs w:val="20"/>
        </w:rPr>
        <w:t xml:space="preserve"> DTX/DRX operation to achieve better sleeping by muting more types of channels and signals (for example, CSI-RS for measurement</w:t>
      </w:r>
      <w:r>
        <w:rPr>
          <w:rFonts w:ascii="Times New Roman" w:eastAsiaTheme="minorEastAsia" w:hAnsi="Times New Roman" w:hint="eastAsia"/>
          <w:szCs w:val="20"/>
          <w:lang w:eastAsia="zh-CN"/>
        </w:rPr>
        <w:t>/tracking</w:t>
      </w:r>
      <w:r w:rsidRPr="00884C2A">
        <w:rPr>
          <w:rFonts w:ascii="Times New Roman" w:hAnsi="Times New Roman"/>
          <w:szCs w:val="20"/>
        </w:rPr>
        <w:t>) can be studied.</w:t>
      </w:r>
      <w:r>
        <w:rPr>
          <w:rFonts w:ascii="Times New Roman" w:eastAsiaTheme="minorEastAsia" w:hAnsi="Times New Roman" w:hint="eastAsia"/>
          <w:szCs w:val="20"/>
          <w:lang w:eastAsia="zh-CN"/>
        </w:rPr>
        <w:t xml:space="preserve"> The intention of this study is to let BS achieve real sleeping by cell DTX/DRX.</w:t>
      </w:r>
    </w:p>
    <w:p w14:paraId="02036191" w14:textId="77777777" w:rsidR="00F421F4" w:rsidRDefault="00F421F4" w:rsidP="00F421F4">
      <w:pPr>
        <w:spacing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On the other aspect of the first direction, joint operation with UE power saving techniques such as UE C-DRX and LP-WUS should be studied. </w:t>
      </w:r>
    </w:p>
    <w:p w14:paraId="56C298B8" w14:textId="77777777" w:rsidR="00F421F4" w:rsidRDefault="00F421F4" w:rsidP="00BD053E">
      <w:pPr>
        <w:pStyle w:val="affff3"/>
        <w:numPr>
          <w:ilvl w:val="0"/>
          <w:numId w:val="60"/>
        </w:numPr>
        <w:adjustRightInd w:val="0"/>
        <w:snapToGrid w:val="0"/>
        <w:spacing w:beforeLines="50" w:before="120" w:afterLines="50" w:after="120"/>
        <w:ind w:firstLineChars="0"/>
        <w:rPr>
          <w:rFonts w:ascii="Times New Roman" w:eastAsiaTheme="minorEastAsia" w:hAnsi="Times New Roman"/>
          <w:szCs w:val="20"/>
          <w:lang w:val="en-GB"/>
        </w:rPr>
      </w:pPr>
      <w:bookmarkStart w:id="311" w:name="OLE_LINK126"/>
      <w:bookmarkStart w:id="312" w:name="OLE_LINK127"/>
      <w:r>
        <w:rPr>
          <w:rFonts w:ascii="Times New Roman" w:eastAsiaTheme="minorEastAsia" w:hAnsi="Times New Roman" w:hint="eastAsia"/>
          <w:szCs w:val="20"/>
          <w:lang w:val="en-GB"/>
        </w:rPr>
        <w:t>For UE C-DRX, w</w:t>
      </w:r>
      <w:r w:rsidRPr="00614587">
        <w:rPr>
          <w:rFonts w:ascii="Times New Roman" w:eastAsiaTheme="minorEastAsia" w:hAnsi="Times New Roman"/>
          <w:szCs w:val="20"/>
          <w:lang w:val="en-GB"/>
        </w:rPr>
        <w:t xml:space="preserve">hen cell DTX/DRX status changes, the UE C-DRX parameters may need to be changed accordingly </w:t>
      </w:r>
      <w:bookmarkEnd w:id="311"/>
      <w:r w:rsidRPr="00614587">
        <w:rPr>
          <w:rFonts w:ascii="Times New Roman" w:eastAsiaTheme="minorEastAsia" w:hAnsi="Times New Roman"/>
          <w:szCs w:val="20"/>
          <w:lang w:val="en-GB"/>
        </w:rPr>
        <w:t xml:space="preserve">to align with the cell DTX/DRX on duration, </w:t>
      </w:r>
      <w:bookmarkStart w:id="313" w:name="OLE_LINK124"/>
      <w:r w:rsidRPr="00614587">
        <w:rPr>
          <w:rFonts w:ascii="Times New Roman" w:eastAsiaTheme="minorEastAsia" w:hAnsi="Times New Roman"/>
          <w:szCs w:val="20"/>
          <w:lang w:val="en-GB"/>
        </w:rPr>
        <w:t>i.e., UE C-DRX adaptation based on cell DTX/DRX</w:t>
      </w:r>
      <w:bookmarkEnd w:id="313"/>
      <w:r w:rsidRPr="00614587">
        <w:rPr>
          <w:rFonts w:ascii="Times New Roman" w:eastAsiaTheme="minorEastAsia" w:hAnsi="Times New Roman"/>
          <w:szCs w:val="20"/>
          <w:lang w:val="en-GB"/>
        </w:rPr>
        <w:t xml:space="preserve">. For example, when network does not apply cell-DTX in high load situation, it is preferable that different UEs have different active time e.g., DRX on duration is </w:t>
      </w:r>
      <w:proofErr w:type="spellStart"/>
      <w:r w:rsidRPr="00614587">
        <w:rPr>
          <w:rFonts w:ascii="Times New Roman" w:eastAsiaTheme="minorEastAsia" w:hAnsi="Times New Roman"/>
          <w:szCs w:val="20"/>
          <w:lang w:val="en-GB"/>
        </w:rPr>
        <w:t>TDMed</w:t>
      </w:r>
      <w:proofErr w:type="spellEnd"/>
      <w:r w:rsidRPr="00614587">
        <w:rPr>
          <w:rFonts w:ascii="Times New Roman" w:eastAsiaTheme="minorEastAsia" w:hAnsi="Times New Roman"/>
          <w:szCs w:val="20"/>
          <w:lang w:val="en-GB"/>
        </w:rPr>
        <w:t xml:space="preserve"> for UE power saving. However, for low load case where network </w:t>
      </w:r>
      <w:proofErr w:type="spellStart"/>
      <w:r w:rsidRPr="00614587">
        <w:rPr>
          <w:rFonts w:ascii="Times New Roman" w:eastAsiaTheme="minorEastAsia" w:hAnsi="Times New Roman"/>
          <w:szCs w:val="20"/>
          <w:lang w:val="en-GB"/>
        </w:rPr>
        <w:t>applys</w:t>
      </w:r>
      <w:proofErr w:type="spellEnd"/>
      <w:r w:rsidRPr="00614587">
        <w:rPr>
          <w:rFonts w:ascii="Times New Roman" w:eastAsiaTheme="minorEastAsia" w:hAnsi="Times New Roman"/>
          <w:szCs w:val="20"/>
          <w:lang w:val="en-GB"/>
        </w:rPr>
        <w:t xml:space="preserve"> Cell-DTX, it is better to align all UE's active time with the active time of Cell-DTX. </w:t>
      </w:r>
    </w:p>
    <w:p w14:paraId="0269A8A9" w14:textId="77777777" w:rsidR="00F421F4" w:rsidRPr="00F042CC" w:rsidRDefault="00F421F4" w:rsidP="00BD053E">
      <w:pPr>
        <w:pStyle w:val="affff3"/>
        <w:numPr>
          <w:ilvl w:val="0"/>
          <w:numId w:val="60"/>
        </w:numPr>
        <w:adjustRightInd w:val="0"/>
        <w:snapToGrid w:val="0"/>
        <w:spacing w:beforeLines="50" w:before="120" w:afterLines="50" w:after="120"/>
        <w:ind w:firstLineChars="0"/>
        <w:rPr>
          <w:rFonts w:ascii="Times New Roman" w:hAnsi="Times New Roman"/>
        </w:rPr>
      </w:pPr>
      <w:r>
        <w:rPr>
          <w:rFonts w:ascii="Times New Roman" w:eastAsiaTheme="minorEastAsia" w:hAnsi="Times New Roman" w:hint="eastAsia"/>
          <w:szCs w:val="20"/>
          <w:lang w:val="en-GB"/>
        </w:rPr>
        <w:t>For</w:t>
      </w:r>
      <w:r w:rsidRPr="00614587">
        <w:rPr>
          <w:rFonts w:ascii="Times New Roman" w:eastAsiaTheme="minorEastAsia" w:hAnsi="Times New Roman"/>
          <w:szCs w:val="20"/>
          <w:lang w:val="en-GB"/>
        </w:rPr>
        <w:t xml:space="preserve"> DRX-free LP-WUS </w:t>
      </w:r>
      <w:r>
        <w:rPr>
          <w:rFonts w:ascii="Times New Roman" w:eastAsiaTheme="minorEastAsia" w:hAnsi="Times New Roman" w:hint="eastAsia"/>
          <w:szCs w:val="20"/>
          <w:lang w:val="en-GB"/>
        </w:rPr>
        <w:t xml:space="preserve">mechanism, there is no issue when cell DTX/DRX status change </w:t>
      </w:r>
      <w:r w:rsidRPr="00614587">
        <w:rPr>
          <w:rFonts w:ascii="Times New Roman" w:eastAsiaTheme="minorEastAsia" w:hAnsi="Times New Roman"/>
          <w:szCs w:val="20"/>
          <w:lang w:val="en-GB"/>
        </w:rPr>
        <w:t xml:space="preserve">since BS </w:t>
      </w:r>
      <w:proofErr w:type="gramStart"/>
      <w:r w:rsidRPr="00614587">
        <w:rPr>
          <w:rFonts w:ascii="Times New Roman" w:eastAsiaTheme="minorEastAsia" w:hAnsi="Times New Roman"/>
          <w:szCs w:val="20"/>
          <w:lang w:val="en-GB"/>
        </w:rPr>
        <w:t>has freedom</w:t>
      </w:r>
      <w:proofErr w:type="gramEnd"/>
      <w:r w:rsidRPr="00614587">
        <w:rPr>
          <w:rFonts w:ascii="Times New Roman" w:eastAsiaTheme="minorEastAsia" w:hAnsi="Times New Roman"/>
          <w:szCs w:val="20"/>
          <w:lang w:val="en-GB"/>
        </w:rPr>
        <w:t xml:space="preserve"> to send transmit LP-WUS in any time to align with the cell DTX/DRX status.</w:t>
      </w:r>
      <w:bookmarkEnd w:id="307"/>
      <w:bookmarkEnd w:id="309"/>
      <w:bookmarkEnd w:id="310"/>
      <w:r>
        <w:rPr>
          <w:rFonts w:ascii="Times New Roman" w:eastAsiaTheme="minorEastAsia" w:hAnsi="Times New Roman" w:hint="eastAsia"/>
          <w:szCs w:val="20"/>
          <w:lang w:val="en-GB"/>
        </w:rPr>
        <w:t xml:space="preserve"> Besides</w:t>
      </w:r>
      <w:r w:rsidRPr="00614587">
        <w:rPr>
          <w:rFonts w:ascii="Times New Roman" w:eastAsiaTheme="minorEastAsia" w:hAnsi="Times New Roman"/>
          <w:szCs w:val="20"/>
          <w:lang w:val="en-GB"/>
        </w:rPr>
        <w:t>, it can also be used together with network energy saving technique to help improve NES gain or system performance</w:t>
      </w:r>
      <w:bookmarkStart w:id="314" w:name="OLE_LINK119"/>
      <w:r w:rsidRPr="00614587">
        <w:rPr>
          <w:rFonts w:ascii="Times New Roman" w:eastAsiaTheme="minorEastAsia" w:hAnsi="Times New Roman"/>
          <w:szCs w:val="20"/>
          <w:lang w:val="en-GB"/>
        </w:rPr>
        <w:t>.</w:t>
      </w:r>
      <w:bookmarkEnd w:id="314"/>
      <w:r w:rsidRPr="00614587">
        <w:rPr>
          <w:rFonts w:ascii="Times New Roman" w:eastAsiaTheme="minorEastAsia" w:hAnsi="Times New Roman"/>
          <w:szCs w:val="20"/>
          <w:lang w:val="en-GB"/>
        </w:rPr>
        <w:t xml:space="preserve"> </w:t>
      </w:r>
      <w:r>
        <w:rPr>
          <w:rFonts w:ascii="Times New Roman" w:eastAsiaTheme="minorEastAsia" w:hAnsi="Times New Roman"/>
          <w:szCs w:val="20"/>
          <w:lang w:val="en-GB"/>
        </w:rPr>
        <w:br/>
      </w:r>
      <w:bookmarkStart w:id="315" w:name="OLE_LINK120"/>
      <w:bookmarkEnd w:id="312"/>
      <w:r w:rsidRPr="00F042CC">
        <w:rPr>
          <w:rFonts w:ascii="Times New Roman" w:hAnsi="Times New Roman" w:hint="eastAsia"/>
        </w:rPr>
        <w:t>One example is provided below:</w:t>
      </w:r>
      <w:r>
        <w:rPr>
          <w:rFonts w:ascii="Times New Roman" w:hAnsi="Times New Roman"/>
        </w:rPr>
        <w:br/>
      </w:r>
      <w:bookmarkEnd w:id="315"/>
      <w:r w:rsidRPr="00F042CC">
        <w:rPr>
          <w:rFonts w:ascii="Times New Roman" w:hAnsi="Times New Roman" w:hint="eastAsia"/>
        </w:rPr>
        <w:t xml:space="preserve">In Rel-18 cell DTX/DRX discussion, DCI 2_9 is used to activate/deactivate cell DTX/DRX, which is only monitored in active period of cell DTX and UE DRX. Some network vendors want to enable DCI 2_9 monitoring in non-active period of UE DRX to improve system performance. However, this will have large impact on UE power saving since UE needs to wake up in non-active </w:t>
      </w:r>
      <w:proofErr w:type="gramStart"/>
      <w:r w:rsidRPr="00F042CC">
        <w:rPr>
          <w:rFonts w:ascii="Times New Roman" w:hAnsi="Times New Roman" w:hint="eastAsia"/>
        </w:rPr>
        <w:t>period</w:t>
      </w:r>
      <w:proofErr w:type="gramEnd"/>
      <w:r w:rsidRPr="00F042CC">
        <w:rPr>
          <w:rFonts w:ascii="Times New Roman" w:hAnsi="Times New Roman" w:hint="eastAsia"/>
        </w:rPr>
        <w:t xml:space="preserve"> so it is objected by UE vendors. When low power receiver is introduced, this will not be a problem if LP receiver is used for activation/deactivation/adapt cell DTX/DRX. </w:t>
      </w:r>
      <w:proofErr w:type="gramStart"/>
      <w:r w:rsidRPr="00F042CC">
        <w:rPr>
          <w:rFonts w:ascii="Times New Roman" w:hAnsi="Times New Roman" w:hint="eastAsia"/>
        </w:rPr>
        <w:t>Thus</w:t>
      </w:r>
      <w:proofErr w:type="gramEnd"/>
      <w:r w:rsidRPr="00F042CC">
        <w:rPr>
          <w:rFonts w:ascii="Times New Roman" w:hAnsi="Times New Roman" w:hint="eastAsia"/>
        </w:rPr>
        <w:t xml:space="preserve"> LP receiver for cell DTX/DRX activation/deactivation/adaptation may achieve joint UE and network energy efficiency.</w:t>
      </w:r>
    </w:p>
    <w:p w14:paraId="2A780F65" w14:textId="77777777" w:rsidR="00F421F4" w:rsidRPr="004749AA" w:rsidRDefault="00F421F4" w:rsidP="00F421F4">
      <w:pPr>
        <w:spacing w:after="12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3A1CD977" wp14:editId="02B1C856">
            <wp:extent cx="5318567" cy="3058811"/>
            <wp:effectExtent l="0" t="0" r="0" b="0"/>
            <wp:docPr id="196148796" name="图片 5" descr="图片包含 游戏机, 物体, 烟花&#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48796" name="图片 5" descr="图片包含 游戏机, 物体, 烟花&#10;&#10;描述已自动生成"/>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26790" cy="3063540"/>
                    </a:xfrm>
                    <a:prstGeom prst="rect">
                      <a:avLst/>
                    </a:prstGeom>
                    <a:noFill/>
                  </pic:spPr>
                </pic:pic>
              </a:graphicData>
            </a:graphic>
          </wp:inline>
        </w:drawing>
      </w:r>
    </w:p>
    <w:p w14:paraId="5AF371C8" w14:textId="77777777" w:rsidR="00F421F4" w:rsidRPr="00614587" w:rsidRDefault="00F421F4" w:rsidP="00F421F4">
      <w:pPr>
        <w:spacing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On the second direction, additional benefit over SSB/RO/PO clustering should be clarified. </w:t>
      </w:r>
    </w:p>
    <w:p w14:paraId="4860D933" w14:textId="70BD2D38" w:rsidR="00F421F4" w:rsidRPr="00614587" w:rsidRDefault="00F421F4" w:rsidP="00F421F4">
      <w:pPr>
        <w:rPr>
          <w:rFonts w:ascii="Times New Roman" w:eastAsiaTheme="minorEastAsia" w:hAnsi="Times New Roman"/>
          <w:b/>
          <w:bCs/>
          <w:i/>
          <w:iCs/>
          <w:lang w:eastAsia="zh-CN"/>
        </w:rPr>
      </w:pPr>
      <w:bookmarkStart w:id="316" w:name="_Ref210152466"/>
      <w:r w:rsidRPr="00827853">
        <w:rPr>
          <w:rFonts w:ascii="Times New Roman" w:hAnsi="Times New Roman"/>
          <w:b/>
          <w:bCs/>
          <w:i/>
          <w:iCs/>
        </w:rPr>
        <w:t xml:space="preserve">Proposal </w:t>
      </w:r>
      <w:r w:rsidRPr="00827853">
        <w:rPr>
          <w:rFonts w:ascii="Times New Roman" w:hAnsi="Times New Roman"/>
          <w:b/>
          <w:bCs/>
          <w:i/>
          <w:iCs/>
        </w:rPr>
        <w:fldChar w:fldCharType="begin"/>
      </w:r>
      <w:r w:rsidRPr="00827853">
        <w:rPr>
          <w:rFonts w:ascii="Times New Roman" w:hAnsi="Times New Roman"/>
          <w:b/>
          <w:bCs/>
          <w:i/>
          <w:iCs/>
        </w:rPr>
        <w:instrText xml:space="preserve"> SEQ Proposal \* ARABIC </w:instrText>
      </w:r>
      <w:r w:rsidRPr="00827853">
        <w:rPr>
          <w:rFonts w:ascii="Times New Roman" w:hAnsi="Times New Roman"/>
          <w:b/>
          <w:bCs/>
          <w:i/>
          <w:iCs/>
        </w:rPr>
        <w:fldChar w:fldCharType="separate"/>
      </w:r>
      <w:r w:rsidR="0089017B">
        <w:rPr>
          <w:rFonts w:ascii="Times New Roman" w:hAnsi="Times New Roman"/>
          <w:b/>
          <w:bCs/>
          <w:i/>
          <w:iCs/>
          <w:noProof/>
        </w:rPr>
        <w:t>40</w:t>
      </w:r>
      <w:r w:rsidRPr="00827853">
        <w:rPr>
          <w:rFonts w:ascii="Times New Roman" w:hAnsi="Times New Roman"/>
          <w:b/>
          <w:bCs/>
          <w:i/>
          <w:iCs/>
        </w:rPr>
        <w:fldChar w:fldCharType="end"/>
      </w:r>
      <w:r w:rsidRPr="00827853">
        <w:rPr>
          <w:rFonts w:ascii="Times New Roman" w:hAnsi="Times New Roman"/>
          <w:b/>
          <w:bCs/>
          <w:i/>
          <w:iCs/>
        </w:rPr>
        <w:t>:</w:t>
      </w:r>
      <w:r>
        <w:rPr>
          <w:rFonts w:ascii="Times New Roman" w:eastAsiaTheme="minorEastAsia" w:hAnsi="Times New Roman" w:hint="eastAsia"/>
          <w:b/>
          <w:bCs/>
          <w:i/>
          <w:iCs/>
          <w:lang w:eastAsia="zh-CN"/>
        </w:rPr>
        <w:t xml:space="preserve"> </w:t>
      </w:r>
      <w:bookmarkStart w:id="317" w:name="OLE_LINK128"/>
      <w:bookmarkStart w:id="318" w:name="OLE_LINK129"/>
      <w:r w:rsidRPr="00614587">
        <w:rPr>
          <w:rFonts w:ascii="Times New Roman" w:hAnsi="Times New Roman"/>
          <w:b/>
          <w:bCs/>
          <w:i/>
          <w:iCs/>
        </w:rPr>
        <w:t>Study cell DTX/DRX</w:t>
      </w:r>
      <w:r>
        <w:rPr>
          <w:rFonts w:ascii="Times New Roman" w:eastAsiaTheme="minorEastAsia" w:hAnsi="Times New Roman" w:hint="eastAsia"/>
          <w:b/>
          <w:bCs/>
          <w:i/>
          <w:iCs/>
          <w:lang w:eastAsia="zh-CN"/>
        </w:rPr>
        <w:t xml:space="preserve"> in 6GR EE agenda including at least the following</w:t>
      </w:r>
      <w:r w:rsidRPr="00614587">
        <w:rPr>
          <w:rFonts w:ascii="Times New Roman" w:hAnsi="Times New Roman"/>
          <w:b/>
          <w:bCs/>
          <w:i/>
          <w:iCs/>
        </w:rPr>
        <w:t>:</w:t>
      </w:r>
      <w:bookmarkEnd w:id="316"/>
    </w:p>
    <w:p w14:paraId="467967AC" w14:textId="77777777" w:rsidR="00F421F4" w:rsidRPr="00614587" w:rsidRDefault="00F421F4" w:rsidP="00BD053E">
      <w:pPr>
        <w:pStyle w:val="affff3"/>
        <w:numPr>
          <w:ilvl w:val="0"/>
          <w:numId w:val="62"/>
        </w:numPr>
        <w:ind w:firstLineChars="0"/>
        <w:rPr>
          <w:rFonts w:ascii="Times New Roman" w:hAnsi="Times New Roman"/>
          <w:b/>
          <w:bCs/>
          <w:i/>
          <w:iCs/>
        </w:rPr>
      </w:pPr>
      <w:bookmarkStart w:id="319" w:name="OLE_LINK135"/>
      <w:bookmarkStart w:id="320" w:name="OLE_LINK260"/>
      <w:r w:rsidRPr="00614587">
        <w:rPr>
          <w:rFonts w:ascii="Times New Roman" w:hAnsi="Times New Roman"/>
          <w:b/>
          <w:bCs/>
          <w:i/>
          <w:iCs/>
        </w:rPr>
        <w:t>Applicable RRC states</w:t>
      </w:r>
    </w:p>
    <w:p w14:paraId="3A8B0BC6" w14:textId="77777777" w:rsidR="00F421F4" w:rsidRDefault="00F421F4" w:rsidP="00BD053E">
      <w:pPr>
        <w:pStyle w:val="affff3"/>
        <w:numPr>
          <w:ilvl w:val="0"/>
          <w:numId w:val="62"/>
        </w:numPr>
        <w:ind w:firstLineChars="0"/>
        <w:rPr>
          <w:rFonts w:ascii="Times New Roman" w:hAnsi="Times New Roman"/>
          <w:b/>
          <w:bCs/>
          <w:i/>
          <w:iCs/>
        </w:rPr>
      </w:pPr>
      <w:bookmarkStart w:id="321" w:name="OLE_LINK132"/>
      <w:r w:rsidRPr="00614587">
        <w:rPr>
          <w:rFonts w:ascii="Times New Roman" w:hAnsi="Times New Roman"/>
          <w:b/>
          <w:bCs/>
          <w:i/>
          <w:iCs/>
        </w:rPr>
        <w:t>Impacted signals and channels</w:t>
      </w:r>
    </w:p>
    <w:bookmarkEnd w:id="319"/>
    <w:bookmarkEnd w:id="321"/>
    <w:p w14:paraId="034F800D" w14:textId="77777777" w:rsidR="00F421F4" w:rsidRDefault="00F421F4" w:rsidP="00BD053E">
      <w:pPr>
        <w:pStyle w:val="affff3"/>
        <w:numPr>
          <w:ilvl w:val="0"/>
          <w:numId w:val="62"/>
        </w:numPr>
        <w:ind w:firstLineChars="0"/>
        <w:rPr>
          <w:rFonts w:ascii="Times New Roman" w:hAnsi="Times New Roman"/>
          <w:b/>
          <w:bCs/>
          <w:i/>
          <w:iCs/>
        </w:rPr>
      </w:pPr>
      <w:r w:rsidRPr="00614587">
        <w:rPr>
          <w:rFonts w:ascii="Times New Roman" w:hAnsi="Times New Roman"/>
          <w:b/>
          <w:bCs/>
          <w:i/>
          <w:iCs/>
        </w:rPr>
        <w:t>How to activate/deactivate/adapt cell DTX/DRX and related UE monitoring behaviors</w:t>
      </w:r>
    </w:p>
    <w:p w14:paraId="1BF03363" w14:textId="77777777" w:rsidR="00F421F4" w:rsidRDefault="00F421F4" w:rsidP="00BD053E">
      <w:pPr>
        <w:pStyle w:val="affff3"/>
        <w:numPr>
          <w:ilvl w:val="0"/>
          <w:numId w:val="62"/>
        </w:numPr>
        <w:ind w:firstLineChars="0"/>
        <w:rPr>
          <w:rFonts w:ascii="Times New Roman" w:hAnsi="Times New Roman"/>
          <w:b/>
          <w:bCs/>
          <w:i/>
          <w:iCs/>
        </w:rPr>
      </w:pPr>
      <w:r w:rsidRPr="00614587">
        <w:rPr>
          <w:rFonts w:ascii="Times New Roman" w:hAnsi="Times New Roman"/>
          <w:b/>
          <w:bCs/>
          <w:i/>
          <w:iCs/>
        </w:rPr>
        <w:t xml:space="preserve">Joint cell DTX/DRX and UEDRX operation (e.g., configuration restriction, joint adaptation </w:t>
      </w:r>
      <w:proofErr w:type="gramStart"/>
      <w:r w:rsidRPr="00614587">
        <w:rPr>
          <w:rFonts w:ascii="Times New Roman" w:hAnsi="Times New Roman"/>
          <w:b/>
          <w:bCs/>
          <w:i/>
          <w:iCs/>
        </w:rPr>
        <w:t>and etc.</w:t>
      </w:r>
      <w:proofErr w:type="gramEnd"/>
      <w:r w:rsidRPr="00614587">
        <w:rPr>
          <w:rFonts w:ascii="Times New Roman" w:hAnsi="Times New Roman"/>
          <w:b/>
          <w:bCs/>
          <w:i/>
          <w:iCs/>
        </w:rPr>
        <w:t>)</w:t>
      </w:r>
    </w:p>
    <w:p w14:paraId="68F02D70" w14:textId="77777777" w:rsidR="00F421F4" w:rsidRPr="00614587" w:rsidRDefault="00F421F4" w:rsidP="00BD053E">
      <w:pPr>
        <w:pStyle w:val="affff3"/>
        <w:numPr>
          <w:ilvl w:val="0"/>
          <w:numId w:val="62"/>
        </w:numPr>
        <w:ind w:firstLineChars="0"/>
        <w:rPr>
          <w:rFonts w:ascii="Times New Roman" w:hAnsi="Times New Roman"/>
          <w:b/>
          <w:bCs/>
          <w:i/>
          <w:iCs/>
        </w:rPr>
      </w:pPr>
      <w:r w:rsidRPr="00614587">
        <w:rPr>
          <w:rFonts w:ascii="Times New Roman" w:hAnsi="Times New Roman"/>
          <w:b/>
          <w:bCs/>
          <w:i/>
          <w:iCs/>
        </w:rPr>
        <w:t xml:space="preserve">Joint cell DTX/DRX and LP-WUS operation (e.g., LP-WUS monitoring behavior, LP-WUS for cell DTX/DRX activation/deactivation/adaptation </w:t>
      </w:r>
      <w:proofErr w:type="gramStart"/>
      <w:r w:rsidRPr="00614587">
        <w:rPr>
          <w:rFonts w:ascii="Times New Roman" w:hAnsi="Times New Roman"/>
          <w:b/>
          <w:bCs/>
          <w:i/>
          <w:iCs/>
        </w:rPr>
        <w:t>and etc.</w:t>
      </w:r>
      <w:proofErr w:type="gramEnd"/>
      <w:r w:rsidRPr="00614587">
        <w:rPr>
          <w:rFonts w:ascii="Times New Roman" w:hAnsi="Times New Roman"/>
          <w:b/>
          <w:bCs/>
          <w:i/>
          <w:iCs/>
        </w:rPr>
        <w:t>)</w:t>
      </w:r>
      <w:bookmarkEnd w:id="317"/>
      <w:bookmarkEnd w:id="318"/>
    </w:p>
    <w:bookmarkEnd w:id="320"/>
    <w:p w14:paraId="610C15AD" w14:textId="5811FE4C"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SSB-less </w:t>
      </w:r>
      <w:proofErr w:type="spellStart"/>
      <w:r>
        <w:rPr>
          <w:rFonts w:ascii="Arial" w:eastAsia="微软雅黑" w:hAnsi="Arial" w:cs="Arial" w:hint="eastAsia"/>
          <w:bCs/>
          <w:iCs/>
          <w:sz w:val="28"/>
          <w:szCs w:val="28"/>
          <w:lang w:eastAsia="zh-CN"/>
        </w:rPr>
        <w:t>Scell</w:t>
      </w:r>
      <w:proofErr w:type="spellEnd"/>
    </w:p>
    <w:p w14:paraId="27A86E95" w14:textId="77777777" w:rsidR="00F421F4" w:rsidRPr="00372A10" w:rsidRDefault="00F421F4" w:rsidP="00F421F4">
      <w:pPr>
        <w:spacing w:after="120"/>
        <w:jc w:val="both"/>
        <w:rPr>
          <w:rFonts w:ascii="Times New Roman" w:eastAsia="宋体" w:hAnsi="Times New Roman"/>
          <w:lang w:val="en-GB" w:eastAsia="zh-CN"/>
        </w:rPr>
      </w:pPr>
      <w:r w:rsidRPr="00372A10">
        <w:rPr>
          <w:rFonts w:ascii="Times New Roman" w:eastAsia="宋体" w:hAnsi="Times New Roman"/>
          <w:lang w:val="en-GB" w:eastAsia="zh-CN"/>
        </w:rPr>
        <w:t xml:space="preserve">Reduction of SSB transmission in </w:t>
      </w:r>
      <w:proofErr w:type="spellStart"/>
      <w:r w:rsidRPr="00372A10">
        <w:rPr>
          <w:rFonts w:ascii="Times New Roman" w:eastAsia="宋体" w:hAnsi="Times New Roman"/>
          <w:lang w:val="en-GB" w:eastAsia="zh-CN"/>
        </w:rPr>
        <w:t>SCell</w:t>
      </w:r>
      <w:proofErr w:type="spellEnd"/>
      <w:r w:rsidRPr="00372A10">
        <w:rPr>
          <w:rFonts w:ascii="Times New Roman" w:eastAsia="宋体" w:hAnsi="Times New Roman"/>
          <w:lang w:val="en-GB" w:eastAsia="zh-CN"/>
        </w:rPr>
        <w:t xml:space="preserve"> is a promising solution for energy saving in carrier aggregation (CA) cases from the network perspective. </w:t>
      </w:r>
      <w:r w:rsidRPr="00372A10">
        <w:rPr>
          <w:rFonts w:ascii="Times New Roman" w:eastAsia="宋体" w:hAnsi="Times New Roman" w:hint="eastAsia"/>
          <w:lang w:val="en-GB" w:eastAsia="zh-CN"/>
        </w:rPr>
        <w:t xml:space="preserve">In NR, </w:t>
      </w:r>
      <w:r w:rsidRPr="00372A10">
        <w:rPr>
          <w:rFonts w:ascii="Times New Roman" w:eastAsia="宋体" w:hAnsi="Times New Roman"/>
          <w:lang w:val="en-GB" w:eastAsia="zh-CN"/>
        </w:rPr>
        <w:t xml:space="preserve">SSB-less </w:t>
      </w:r>
      <w:proofErr w:type="spellStart"/>
      <w:r w:rsidRPr="00372A10">
        <w:rPr>
          <w:rFonts w:ascii="Times New Roman" w:eastAsia="宋体" w:hAnsi="Times New Roman"/>
          <w:lang w:val="en-GB" w:eastAsia="zh-CN"/>
        </w:rPr>
        <w:t>S</w:t>
      </w:r>
      <w:r w:rsidRPr="00372A10">
        <w:rPr>
          <w:rFonts w:ascii="Times New Roman" w:eastAsia="宋体" w:hAnsi="Times New Roman" w:hint="eastAsia"/>
          <w:lang w:val="en-GB" w:eastAsia="zh-CN"/>
        </w:rPr>
        <w:t>C</w:t>
      </w:r>
      <w:r w:rsidRPr="00372A10">
        <w:rPr>
          <w:rFonts w:ascii="Times New Roman" w:eastAsia="宋体" w:hAnsi="Times New Roman"/>
          <w:lang w:val="en-GB" w:eastAsia="zh-CN"/>
        </w:rPr>
        <w:t>ell</w:t>
      </w:r>
      <w:proofErr w:type="spellEnd"/>
      <w:r w:rsidRPr="00372A10">
        <w:rPr>
          <w:rFonts w:ascii="Times New Roman" w:eastAsia="宋体" w:hAnsi="Times New Roman"/>
          <w:lang w:val="en-GB" w:eastAsia="zh-CN"/>
        </w:rPr>
        <w:t xml:space="preserve"> operation </w:t>
      </w:r>
      <w:r w:rsidRPr="00372A10">
        <w:rPr>
          <w:rFonts w:ascii="Times New Roman" w:eastAsia="宋体" w:hAnsi="Times New Roman" w:hint="eastAsia"/>
          <w:lang w:val="en-GB" w:eastAsia="zh-CN"/>
        </w:rPr>
        <w:t xml:space="preserve">has been </w:t>
      </w:r>
      <w:r w:rsidRPr="00372A10">
        <w:rPr>
          <w:rFonts w:ascii="Times New Roman" w:eastAsia="宋体" w:hAnsi="Times New Roman"/>
          <w:lang w:val="en-GB" w:eastAsia="zh-CN"/>
        </w:rPr>
        <w:t>supported for intra-band CA scenario in Rel-15 and then extended to inter-band CA scenario wit</w:t>
      </w:r>
      <w:bookmarkStart w:id="322" w:name="OLE_LINK95"/>
      <w:r w:rsidRPr="00372A10">
        <w:rPr>
          <w:rFonts w:ascii="Times New Roman" w:eastAsia="宋体" w:hAnsi="Times New Roman"/>
          <w:lang w:val="en-GB" w:eastAsia="zh-CN"/>
        </w:rPr>
        <w:t xml:space="preserve">h certain limitations (i.e. co-located, power difference, QCL relations </w:t>
      </w:r>
      <w:proofErr w:type="gramStart"/>
      <w:r w:rsidRPr="00372A10">
        <w:rPr>
          <w:rFonts w:ascii="Times New Roman" w:eastAsia="宋体" w:hAnsi="Times New Roman"/>
          <w:lang w:val="en-GB" w:eastAsia="zh-CN"/>
        </w:rPr>
        <w:t>and etc.</w:t>
      </w:r>
      <w:proofErr w:type="gramEnd"/>
      <w:r w:rsidRPr="00372A10">
        <w:rPr>
          <w:rFonts w:ascii="Times New Roman" w:eastAsia="宋体" w:hAnsi="Times New Roman"/>
          <w:lang w:val="en-GB" w:eastAsia="zh-CN"/>
        </w:rPr>
        <w:t>) in Rel-18.</w:t>
      </w:r>
      <w:r w:rsidRPr="00372A10">
        <w:rPr>
          <w:rFonts w:ascii="Times New Roman" w:eastAsia="宋体" w:hAnsi="Times New Roman" w:hint="eastAsia"/>
          <w:lang w:val="en-GB" w:eastAsia="zh-CN"/>
        </w:rPr>
        <w:t xml:space="preserve"> </w:t>
      </w:r>
      <w:r>
        <w:rPr>
          <w:rFonts w:ascii="Times New Roman" w:eastAsia="宋体" w:hAnsi="Times New Roman" w:hint="eastAsia"/>
          <w:lang w:val="en-GB" w:eastAsia="zh-CN"/>
        </w:rPr>
        <w:t xml:space="preserve">In SSB-less </w:t>
      </w:r>
      <w:proofErr w:type="spellStart"/>
      <w:r>
        <w:rPr>
          <w:rFonts w:ascii="Times New Roman" w:eastAsia="宋体" w:hAnsi="Times New Roman" w:hint="eastAsia"/>
          <w:lang w:val="en-GB" w:eastAsia="zh-CN"/>
        </w:rPr>
        <w:t>SCell</w:t>
      </w:r>
      <w:proofErr w:type="spellEnd"/>
      <w:r>
        <w:rPr>
          <w:rFonts w:ascii="Times New Roman" w:eastAsia="宋体" w:hAnsi="Times New Roman" w:hint="eastAsia"/>
          <w:lang w:val="en-GB" w:eastAsia="zh-CN"/>
        </w:rPr>
        <w:t xml:space="preserve">, </w:t>
      </w:r>
      <w:r w:rsidRPr="00372A10">
        <w:rPr>
          <w:rFonts w:ascii="Times New Roman" w:eastAsia="宋体" w:hAnsi="Times New Roman"/>
          <w:lang w:val="en-GB" w:eastAsia="zh-CN"/>
        </w:rPr>
        <w:t>UE obtains timing referenc</w:t>
      </w:r>
      <w:bookmarkEnd w:id="322"/>
      <w:r w:rsidRPr="00372A10">
        <w:rPr>
          <w:rFonts w:ascii="Times New Roman" w:eastAsia="宋体" w:hAnsi="Times New Roman"/>
          <w:lang w:val="en-GB" w:eastAsia="zh-CN"/>
        </w:rPr>
        <w:t>e from the</w:t>
      </w:r>
      <w:r w:rsidRPr="00372A10">
        <w:rPr>
          <w:rFonts w:ascii="Times New Roman" w:eastAsia="宋体" w:hAnsi="Times New Roman" w:hint="eastAsia"/>
          <w:lang w:val="en-GB" w:eastAsia="zh-CN"/>
        </w:rPr>
        <w:t xml:space="preserve"> refe</w:t>
      </w:r>
      <w:r>
        <w:rPr>
          <w:rFonts w:ascii="Times New Roman" w:eastAsia="宋体" w:hAnsi="Times New Roman" w:hint="eastAsia"/>
          <w:lang w:val="en-GB" w:eastAsia="zh-CN"/>
        </w:rPr>
        <w:t>re</w:t>
      </w:r>
      <w:r w:rsidRPr="00372A10">
        <w:rPr>
          <w:rFonts w:ascii="Times New Roman" w:eastAsia="宋体" w:hAnsi="Times New Roman" w:hint="eastAsia"/>
          <w:lang w:val="en-GB" w:eastAsia="zh-CN"/>
        </w:rPr>
        <w:t xml:space="preserve">nce cell or an </w:t>
      </w:r>
      <w:r w:rsidRPr="00372A10">
        <w:rPr>
          <w:rFonts w:ascii="Times New Roman" w:eastAsia="宋体" w:hAnsi="Times New Roman"/>
          <w:lang w:val="en-GB" w:eastAsia="zh-CN"/>
        </w:rPr>
        <w:t xml:space="preserve">intra-band </w:t>
      </w:r>
      <w:proofErr w:type="spellStart"/>
      <w:r w:rsidRPr="00372A10">
        <w:rPr>
          <w:rFonts w:ascii="Times New Roman" w:eastAsia="宋体" w:hAnsi="Times New Roman"/>
          <w:lang w:val="en-GB" w:eastAsia="zh-CN"/>
        </w:rPr>
        <w:t>SpCell</w:t>
      </w:r>
      <w:proofErr w:type="spellEnd"/>
      <w:r w:rsidRPr="00372A10">
        <w:rPr>
          <w:rFonts w:ascii="Times New Roman" w:eastAsia="宋体" w:hAnsi="Times New Roman" w:hint="eastAsia"/>
          <w:lang w:val="en-GB" w:eastAsia="zh-CN"/>
        </w:rPr>
        <w:t>/</w:t>
      </w:r>
      <w:proofErr w:type="spellStart"/>
      <w:r w:rsidRPr="00372A10">
        <w:rPr>
          <w:rFonts w:ascii="Times New Roman" w:eastAsia="宋体" w:hAnsi="Times New Roman"/>
          <w:lang w:val="en-GB" w:eastAsia="zh-CN"/>
        </w:rPr>
        <w:t>SCell</w:t>
      </w:r>
      <w:proofErr w:type="spellEnd"/>
      <w:r w:rsidRPr="00372A10">
        <w:rPr>
          <w:rFonts w:ascii="Times New Roman" w:eastAsia="宋体" w:hAnsi="Times New Roman" w:hint="eastAsia"/>
          <w:lang w:val="en-GB" w:eastAsia="zh-CN"/>
        </w:rPr>
        <w:t xml:space="preserve">. </w:t>
      </w:r>
      <w:proofErr w:type="gramStart"/>
      <w:r w:rsidRPr="00372A10">
        <w:rPr>
          <w:rFonts w:ascii="Times New Roman" w:eastAsia="宋体" w:hAnsi="Times New Roman" w:hint="eastAsia"/>
          <w:lang w:val="en-GB" w:eastAsia="zh-CN"/>
        </w:rPr>
        <w:t>Thus</w:t>
      </w:r>
      <w:proofErr w:type="gramEnd"/>
      <w:r w:rsidRPr="00372A10">
        <w:rPr>
          <w:rFonts w:ascii="Times New Roman" w:eastAsia="宋体" w:hAnsi="Times New Roman" w:hint="eastAsia"/>
          <w:lang w:val="en-GB" w:eastAsia="zh-CN"/>
        </w:rPr>
        <w:t xml:space="preserve"> the SSB-less </w:t>
      </w:r>
      <w:proofErr w:type="spellStart"/>
      <w:r w:rsidRPr="00372A10">
        <w:rPr>
          <w:rFonts w:ascii="Times New Roman" w:eastAsia="宋体" w:hAnsi="Times New Roman" w:hint="eastAsia"/>
          <w:lang w:val="en-GB" w:eastAsia="zh-CN"/>
        </w:rPr>
        <w:t>SCell</w:t>
      </w:r>
      <w:proofErr w:type="spellEnd"/>
      <w:r w:rsidRPr="00372A10">
        <w:rPr>
          <w:rFonts w:ascii="Times New Roman" w:eastAsia="宋体" w:hAnsi="Times New Roman" w:hint="eastAsia"/>
          <w:lang w:val="en-GB" w:eastAsia="zh-CN"/>
        </w:rPr>
        <w:t xml:space="preserve"> does not need to transmit SSB.</w:t>
      </w:r>
    </w:p>
    <w:p w14:paraId="03A710B7" w14:textId="58F0FF8D" w:rsidR="00F421F4" w:rsidRDefault="00F421F4" w:rsidP="00F421F4">
      <w:pPr>
        <w:spacing w:before="120" w:after="120"/>
        <w:jc w:val="both"/>
        <w:rPr>
          <w:rFonts w:ascii="Times New Roman" w:eastAsia="宋体" w:hAnsi="Times New Roman"/>
          <w:lang w:eastAsia="zh-CN"/>
        </w:rPr>
      </w:pPr>
      <w:r>
        <w:rPr>
          <w:rFonts w:ascii="Times New Roman" w:eastAsia="宋体" w:hAnsi="Times New Roman" w:hint="eastAsia"/>
          <w:lang w:val="en-GB" w:eastAsia="zh-CN"/>
        </w:rPr>
        <w:t xml:space="preserve">Without SSB transmission, SSB-less </w:t>
      </w:r>
      <w:proofErr w:type="spellStart"/>
      <w:r>
        <w:rPr>
          <w:rFonts w:ascii="Times New Roman" w:eastAsia="宋体" w:hAnsi="Times New Roman" w:hint="eastAsia"/>
          <w:lang w:val="en-GB" w:eastAsia="zh-CN"/>
        </w:rPr>
        <w:t>SCell</w:t>
      </w:r>
      <w:proofErr w:type="spellEnd"/>
      <w:r>
        <w:rPr>
          <w:rFonts w:ascii="Times New Roman" w:eastAsia="宋体" w:hAnsi="Times New Roman" w:hint="eastAsia"/>
          <w:lang w:val="en-GB" w:eastAsia="zh-CN"/>
        </w:rPr>
        <w:t xml:space="preserve"> can</w:t>
      </w:r>
      <w:r>
        <w:rPr>
          <w:rFonts w:ascii="Times New Roman" w:eastAsia="宋体" w:hAnsi="Times New Roman"/>
          <w:lang w:val="en-GB" w:eastAsia="zh-CN"/>
        </w:rPr>
        <w:t xml:space="preserve"> achieve significant power saving gain in CA cases. </w:t>
      </w:r>
      <w:r>
        <w:rPr>
          <w:rFonts w:ascii="Times New Roman" w:eastAsia="宋体" w:hAnsi="Times New Roman" w:hint="eastAsia"/>
          <w:lang w:eastAsia="zh-CN"/>
        </w:rPr>
        <w:t xml:space="preserve">Take </w:t>
      </w:r>
      <w:proofErr w:type="spellStart"/>
      <w:r>
        <w:rPr>
          <w:rFonts w:ascii="Times New Roman" w:eastAsia="宋体" w:hAnsi="Times New Roman" w:hint="eastAsia"/>
          <w:lang w:eastAsia="zh-CN"/>
        </w:rPr>
        <w:t>Scell</w:t>
      </w:r>
      <w:proofErr w:type="spellEnd"/>
      <w:r>
        <w:rPr>
          <w:rFonts w:ascii="Times New Roman" w:eastAsia="宋体" w:hAnsi="Times New Roman" w:hint="eastAsia"/>
          <w:lang w:eastAsia="zh-CN"/>
        </w:rPr>
        <w:t xml:space="preserve"> with the 20ms SSB </w:t>
      </w:r>
      <w:r>
        <w:rPr>
          <w:rFonts w:ascii="Times New Roman" w:eastAsia="宋体" w:hAnsi="Times New Roman"/>
          <w:lang w:eastAsia="zh-CN"/>
        </w:rPr>
        <w:t>period</w:t>
      </w:r>
      <w:r>
        <w:rPr>
          <w:rFonts w:ascii="Times New Roman" w:eastAsia="宋体" w:hAnsi="Times New Roman" w:hint="eastAsia"/>
          <w:lang w:eastAsia="zh-CN"/>
        </w:rPr>
        <w:t xml:space="preserve"> as baseline, it can be </w:t>
      </w:r>
      <w:proofErr w:type="spellStart"/>
      <w:r>
        <w:rPr>
          <w:rFonts w:ascii="Times New Roman" w:eastAsia="宋体" w:hAnsi="Times New Roman" w:hint="eastAsia"/>
          <w:lang w:eastAsia="zh-CN"/>
        </w:rPr>
        <w:t>seent</w:t>
      </w:r>
      <w:proofErr w:type="spellEnd"/>
      <w:r>
        <w:rPr>
          <w:rFonts w:ascii="Times New Roman" w:eastAsia="宋体" w:hAnsi="Times New Roman" w:hint="eastAsia"/>
          <w:lang w:eastAsia="zh-CN"/>
        </w:rPr>
        <w:t xml:space="preserve"> that the </w:t>
      </w:r>
      <w:r w:rsidRPr="00190A34">
        <w:rPr>
          <w:rFonts w:ascii="Times New Roman" w:eastAsia="宋体" w:hAnsi="Times New Roman"/>
          <w:lang w:eastAsia="zh-CN"/>
        </w:rPr>
        <w:t>technique of SSB</w:t>
      </w:r>
      <w:r>
        <w:rPr>
          <w:rFonts w:ascii="Times New Roman" w:eastAsia="宋体" w:hAnsi="Times New Roman" w:hint="eastAsia"/>
          <w:lang w:eastAsia="zh-CN"/>
        </w:rPr>
        <w:t xml:space="preserve">-less </w:t>
      </w:r>
      <w:proofErr w:type="spellStart"/>
      <w:r>
        <w:rPr>
          <w:rFonts w:ascii="Times New Roman" w:eastAsia="宋体" w:hAnsi="Times New Roman" w:hint="eastAsia"/>
          <w:lang w:eastAsia="zh-CN"/>
        </w:rPr>
        <w:t>Scell</w:t>
      </w:r>
      <w:proofErr w:type="spellEnd"/>
      <w:r>
        <w:rPr>
          <w:rFonts w:ascii="Times New Roman" w:eastAsia="宋体" w:hAnsi="Times New Roman" w:hint="eastAsia"/>
          <w:lang w:eastAsia="zh-CN"/>
        </w:rPr>
        <w:t xml:space="preserve"> </w:t>
      </w:r>
      <w:r w:rsidRPr="00190A34">
        <w:rPr>
          <w:rFonts w:ascii="Times New Roman" w:eastAsia="宋体" w:hAnsi="Times New Roman"/>
          <w:lang w:eastAsia="zh-CN"/>
        </w:rPr>
        <w:t xml:space="preserve">can achieve </w:t>
      </w:r>
      <w:r>
        <w:rPr>
          <w:rFonts w:ascii="Times New Roman" w:eastAsia="宋体" w:hAnsi="Times New Roman" w:hint="eastAsia"/>
          <w:lang w:eastAsia="zh-CN"/>
        </w:rPr>
        <w:t>14.7</w:t>
      </w:r>
      <w:r w:rsidRPr="00190A34">
        <w:rPr>
          <w:rFonts w:ascii="Times New Roman" w:eastAsia="宋体" w:hAnsi="Times New Roman"/>
          <w:lang w:eastAsia="zh-CN"/>
        </w:rPr>
        <w:t>% NES gain.</w:t>
      </w:r>
      <w:r>
        <w:rPr>
          <w:rFonts w:ascii="Times New Roman" w:eastAsia="宋体" w:hAnsi="Times New Roman" w:hint="eastAsia"/>
          <w:lang w:eastAsia="zh-CN"/>
        </w:rPr>
        <w:t xml:space="preserve"> The </w:t>
      </w:r>
      <w:r w:rsidRPr="00A11AE2">
        <w:rPr>
          <w:rFonts w:ascii="Times New Roman" w:eastAsia="宋体" w:hAnsi="Times New Roman"/>
          <w:lang w:eastAsia="zh-CN"/>
        </w:rPr>
        <w:t xml:space="preserve">evaluation assumption </w:t>
      </w:r>
      <w:r>
        <w:rPr>
          <w:rFonts w:ascii="Times New Roman" w:eastAsia="宋体" w:hAnsi="Times New Roman" w:hint="eastAsia"/>
          <w:lang w:eastAsia="zh-CN"/>
        </w:rPr>
        <w:t xml:space="preserve">is </w:t>
      </w:r>
      <w:r w:rsidRPr="00A11AE2">
        <w:rPr>
          <w:rFonts w:ascii="Times New Roman" w:eastAsia="宋体" w:hAnsi="Times New Roman"/>
          <w:lang w:eastAsia="zh-CN"/>
        </w:rPr>
        <w:t xml:space="preserve">on </w:t>
      </w:r>
      <w:r w:rsidRPr="00A10CD3">
        <w:rPr>
          <w:rFonts w:ascii="Times New Roman" w:eastAsia="宋体" w:hAnsi="Times New Roman"/>
          <w:color w:val="000000" w:themeColor="text1"/>
          <w:lang w:eastAsia="zh-CN"/>
        </w:rPr>
        <w:fldChar w:fldCharType="begin"/>
      </w:r>
      <w:r w:rsidRPr="00A10CD3">
        <w:rPr>
          <w:rFonts w:ascii="Times New Roman" w:eastAsia="宋体" w:hAnsi="Times New Roman"/>
          <w:color w:val="000000" w:themeColor="text1"/>
          <w:lang w:eastAsia="zh-CN"/>
        </w:rPr>
        <w:instrText xml:space="preserve"> REF _Ref206163662 \h  \* MERGEFORMAT </w:instrText>
      </w:r>
      <w:r w:rsidRPr="00A10CD3">
        <w:rPr>
          <w:rFonts w:ascii="Times New Roman" w:eastAsia="宋体" w:hAnsi="Times New Roman"/>
          <w:color w:val="000000" w:themeColor="text1"/>
          <w:lang w:eastAsia="zh-CN"/>
        </w:rPr>
      </w:r>
      <w:r w:rsidRPr="00A10CD3">
        <w:rPr>
          <w:rFonts w:ascii="Times New Roman" w:eastAsia="宋体" w:hAnsi="Times New Roman"/>
          <w:color w:val="000000" w:themeColor="text1"/>
          <w:lang w:eastAsia="zh-CN"/>
        </w:rPr>
        <w:fldChar w:fldCharType="separate"/>
      </w:r>
      <w:r w:rsidR="0089017B" w:rsidRPr="0089017B">
        <w:rPr>
          <w:rFonts w:ascii="Times New Roman" w:eastAsia="等线" w:hAnsi="Times New Roman"/>
          <w:color w:val="000000" w:themeColor="text1"/>
        </w:rPr>
        <w:t xml:space="preserve">Table </w:t>
      </w:r>
      <w:r w:rsidR="00896303" w:rsidRPr="00896303">
        <w:rPr>
          <w:rFonts w:ascii="Times New Roman" w:hAnsi="Times New Roman"/>
          <w:noProof/>
          <w:color w:val="000000" w:themeColor="text1"/>
        </w:rPr>
        <w:t>31</w:t>
      </w:r>
      <w:r w:rsidRPr="00A10CD3">
        <w:rPr>
          <w:rFonts w:ascii="Times New Roman" w:eastAsia="宋体" w:hAnsi="Times New Roman"/>
          <w:color w:val="000000" w:themeColor="text1"/>
          <w:lang w:eastAsia="zh-CN"/>
        </w:rPr>
        <w:fldChar w:fldCharType="end"/>
      </w:r>
      <w:r w:rsidRPr="00A10CD3">
        <w:rPr>
          <w:rFonts w:ascii="Times New Roman" w:eastAsia="宋体" w:hAnsi="Times New Roman"/>
          <w:color w:val="000000" w:themeColor="text1"/>
          <w:lang w:eastAsia="zh-CN"/>
        </w:rPr>
        <w:t xml:space="preserve"> in Appendix E.</w:t>
      </w:r>
    </w:p>
    <w:p w14:paraId="3B38F401" w14:textId="77777777" w:rsidR="00F421F4" w:rsidRDefault="00F421F4" w:rsidP="00F421F4">
      <w:pPr>
        <w:spacing w:before="120" w:after="120"/>
        <w:jc w:val="both"/>
        <w:rPr>
          <w:rFonts w:ascii="Times New Roman" w:eastAsia="宋体" w:hAnsi="Times New Roman"/>
          <w:lang w:val="en-GB" w:eastAsia="zh-CN"/>
        </w:rPr>
      </w:pPr>
      <w:r w:rsidRPr="00A945F6">
        <w:rPr>
          <w:rFonts w:ascii="Times New Roman" w:eastAsia="宋体" w:hAnsi="Times New Roman"/>
          <w:lang w:val="en-GB" w:eastAsia="zh-CN"/>
        </w:rPr>
        <w:t xml:space="preserve">SSB-less mechanism for </w:t>
      </w:r>
      <w:proofErr w:type="spellStart"/>
      <w:r w:rsidRPr="00A945F6">
        <w:rPr>
          <w:rFonts w:ascii="Times New Roman" w:eastAsia="宋体" w:hAnsi="Times New Roman"/>
          <w:lang w:val="en-GB" w:eastAsia="zh-CN"/>
        </w:rPr>
        <w:t>SCell</w:t>
      </w:r>
      <w:proofErr w:type="spellEnd"/>
      <w:r w:rsidRPr="00A945F6">
        <w:rPr>
          <w:rFonts w:ascii="Times New Roman" w:eastAsia="宋体" w:hAnsi="Times New Roman"/>
          <w:lang w:val="en-GB" w:eastAsia="zh-CN"/>
        </w:rPr>
        <w:t xml:space="preserve"> operation designed in NR is effectively designed to ensure no SSB transmission in </w:t>
      </w:r>
      <w:proofErr w:type="spellStart"/>
      <w:r w:rsidRPr="00A945F6">
        <w:rPr>
          <w:rFonts w:ascii="Times New Roman" w:eastAsia="宋体" w:hAnsi="Times New Roman"/>
          <w:lang w:val="en-GB" w:eastAsia="zh-CN"/>
        </w:rPr>
        <w:t>SCell</w:t>
      </w:r>
      <w:proofErr w:type="spellEnd"/>
      <w:r w:rsidRPr="00A945F6">
        <w:rPr>
          <w:rFonts w:ascii="Times New Roman" w:eastAsia="宋体" w:hAnsi="Times New Roman"/>
          <w:lang w:val="en-GB" w:eastAsia="zh-CN"/>
        </w:rPr>
        <w:t xml:space="preserve"> if the certain conditions are satisfied</w:t>
      </w:r>
      <w:r>
        <w:rPr>
          <w:rFonts w:ascii="Times New Roman" w:eastAsia="宋体" w:hAnsi="Times New Roman" w:hint="eastAsia"/>
          <w:lang w:val="en-GB" w:eastAsia="zh-CN"/>
        </w:rPr>
        <w:t>.</w:t>
      </w:r>
      <w:r w:rsidRPr="00A945F6">
        <w:rPr>
          <w:rFonts w:ascii="Times New Roman" w:eastAsia="宋体" w:hAnsi="Times New Roman"/>
          <w:lang w:val="en-GB" w:eastAsia="zh-CN"/>
        </w:rPr>
        <w:t xml:space="preserve"> </w:t>
      </w:r>
      <w:r>
        <w:rPr>
          <w:rFonts w:ascii="Times New Roman" w:eastAsia="宋体" w:hAnsi="Times New Roman"/>
          <w:lang w:val="en-GB" w:eastAsia="zh-CN"/>
        </w:rPr>
        <w:t xml:space="preserve">Therefore, SSB-less mechanism is preferred to be </w:t>
      </w:r>
      <w:r>
        <w:rPr>
          <w:rFonts w:ascii="Times New Roman" w:eastAsia="宋体" w:hAnsi="Times New Roman" w:hint="eastAsia"/>
          <w:lang w:val="en-GB" w:eastAsia="zh-CN"/>
        </w:rPr>
        <w:t>studied</w:t>
      </w:r>
      <w:r>
        <w:rPr>
          <w:rFonts w:ascii="Times New Roman" w:eastAsia="宋体" w:hAnsi="Times New Roman"/>
          <w:lang w:val="en-GB" w:eastAsia="zh-CN"/>
        </w:rPr>
        <w:t xml:space="preserve"> in 6G.</w:t>
      </w:r>
    </w:p>
    <w:p w14:paraId="12F594B2" w14:textId="56C4A8D0" w:rsidR="00F421F4" w:rsidRPr="00F67C95" w:rsidRDefault="00F421F4" w:rsidP="00F421F4">
      <w:pPr>
        <w:adjustRightInd w:val="0"/>
        <w:snapToGrid w:val="0"/>
        <w:spacing w:afterLines="50" w:after="120"/>
        <w:jc w:val="center"/>
        <w:rPr>
          <w:rFonts w:ascii="Times New Roman" w:eastAsia="等线" w:hAnsi="Times New Roman"/>
          <w:szCs w:val="20"/>
          <w:lang w:eastAsia="zh-CN"/>
        </w:rPr>
      </w:pPr>
      <w:r w:rsidRPr="007E7D19">
        <w:rPr>
          <w:rFonts w:ascii="Times New Roman" w:eastAsia="等线" w:hAnsi="Times New Roman"/>
          <w:b/>
          <w:szCs w:val="20"/>
          <w:lang w:val="en-GB"/>
        </w:rPr>
        <w:lastRenderedPageBreak/>
        <w:t xml:space="preserve">Table </w:t>
      </w:r>
      <w:r w:rsidRPr="007E7D19">
        <w:rPr>
          <w:rFonts w:ascii="Times New Roman" w:hAnsi="Times New Roman"/>
          <w:b/>
          <w:bCs/>
          <w:szCs w:val="20"/>
          <w:lang w:val="en-GB"/>
        </w:rPr>
        <w:fldChar w:fldCharType="begin"/>
      </w:r>
      <w:r w:rsidRPr="007E7D19">
        <w:rPr>
          <w:rFonts w:ascii="Times New Roman" w:hAnsi="Times New Roman"/>
          <w:b/>
          <w:bCs/>
          <w:szCs w:val="20"/>
          <w:lang w:val="en-GB"/>
        </w:rPr>
        <w:instrText xml:space="preserve"> SEQ Table \* ARABIC </w:instrText>
      </w:r>
      <w:r w:rsidRPr="007E7D19">
        <w:rPr>
          <w:rFonts w:ascii="Times New Roman" w:hAnsi="Times New Roman"/>
          <w:b/>
          <w:bCs/>
          <w:szCs w:val="20"/>
          <w:lang w:val="en-GB"/>
        </w:rPr>
        <w:fldChar w:fldCharType="separate"/>
      </w:r>
      <w:r w:rsidR="0089017B">
        <w:rPr>
          <w:rFonts w:ascii="Times New Roman" w:hAnsi="Times New Roman"/>
          <w:b/>
          <w:bCs/>
          <w:noProof/>
          <w:szCs w:val="20"/>
          <w:lang w:val="en-GB"/>
        </w:rPr>
        <w:t>19</w:t>
      </w:r>
      <w:r w:rsidRPr="007E7D19">
        <w:rPr>
          <w:rFonts w:ascii="Times New Roman" w:hAnsi="Times New Roman"/>
          <w:b/>
          <w:bCs/>
          <w:szCs w:val="20"/>
          <w:lang w:val="en-GB"/>
        </w:rPr>
        <w:fldChar w:fldCharType="end"/>
      </w:r>
      <w:r w:rsidRPr="009021C6">
        <w:rPr>
          <w:rFonts w:ascii="Times New Roman" w:eastAsia="等线" w:hAnsi="Times New Roman"/>
          <w:b/>
          <w:lang w:eastAsia="zh-CN"/>
        </w:rPr>
        <w:t xml:space="preserve"> </w:t>
      </w:r>
      <w:bookmarkStart w:id="323" w:name="_Hlk209777237"/>
      <w:r w:rsidRPr="009021C6">
        <w:rPr>
          <w:rFonts w:ascii="Times New Roman" w:eastAsia="等线" w:hAnsi="Times New Roman"/>
          <w:b/>
          <w:lang w:eastAsia="zh-CN"/>
        </w:rPr>
        <w:t xml:space="preserve"> </w:t>
      </w:r>
      <w:r>
        <w:rPr>
          <w:rFonts w:ascii="Times New Roman" w:eastAsia="等线" w:hAnsi="Times New Roman" w:hint="eastAsia"/>
          <w:b/>
          <w:lang w:eastAsia="zh-CN"/>
        </w:rPr>
        <w:t xml:space="preserve">Evaluation results for SSB-less </w:t>
      </w:r>
      <w:proofErr w:type="spellStart"/>
      <w:r>
        <w:rPr>
          <w:rFonts w:ascii="Times New Roman" w:eastAsia="等线" w:hAnsi="Times New Roman" w:hint="eastAsia"/>
          <w:b/>
          <w:lang w:eastAsia="zh-CN"/>
        </w:rPr>
        <w:t>Scell</w:t>
      </w:r>
      <w:bookmarkEnd w:id="323"/>
      <w:proofErr w:type="spellEnd"/>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28"/>
        <w:gridCol w:w="2841"/>
        <w:gridCol w:w="1016"/>
        <w:gridCol w:w="906"/>
        <w:gridCol w:w="1134"/>
        <w:gridCol w:w="3231"/>
      </w:tblGrid>
      <w:tr w:rsidR="00F421F4" w:rsidRPr="00E97819" w14:paraId="02A3DD9C" w14:textId="77777777" w:rsidTr="00614587">
        <w:trPr>
          <w:trHeight w:val="268"/>
          <w:jc w:val="center"/>
        </w:trPr>
        <w:tc>
          <w:tcPr>
            <w:tcW w:w="0" w:type="auto"/>
            <w:tcBorders>
              <w:top w:val="single" w:sz="4" w:space="0" w:color="FFFFFF"/>
              <w:left w:val="single" w:sz="4" w:space="0" w:color="FFFFFF"/>
              <w:right w:val="nil"/>
            </w:tcBorders>
            <w:shd w:val="clear" w:color="auto" w:fill="70AD47"/>
          </w:tcPr>
          <w:p w14:paraId="72562B55" w14:textId="77777777" w:rsidR="00F421F4" w:rsidRPr="00376371" w:rsidRDefault="00F421F4" w:rsidP="00614587">
            <w:pPr>
              <w:spacing w:before="120" w:after="120"/>
              <w:jc w:val="center"/>
              <w:rPr>
                <w:rFonts w:eastAsiaTheme="minorEastAsia"/>
                <w:b/>
                <w:bCs/>
                <w:sz w:val="16"/>
                <w:szCs w:val="16"/>
                <w:lang w:eastAsia="zh-CN"/>
              </w:rPr>
            </w:pPr>
            <w:proofErr w:type="spellStart"/>
            <w:r w:rsidRPr="00376371">
              <w:rPr>
                <w:rFonts w:eastAsiaTheme="minorEastAsia"/>
                <w:b/>
                <w:bCs/>
                <w:sz w:val="16"/>
                <w:szCs w:val="16"/>
                <w:lang w:eastAsia="zh-CN"/>
              </w:rPr>
              <w:t>Techniue</w:t>
            </w:r>
            <w:proofErr w:type="spellEnd"/>
          </w:p>
        </w:tc>
        <w:tc>
          <w:tcPr>
            <w:tcW w:w="0" w:type="auto"/>
            <w:tcBorders>
              <w:top w:val="single" w:sz="4" w:space="0" w:color="FFFFFF"/>
              <w:left w:val="nil"/>
              <w:right w:val="nil"/>
            </w:tcBorders>
            <w:shd w:val="clear" w:color="auto" w:fill="70AD47"/>
          </w:tcPr>
          <w:p w14:paraId="6EC93E55" w14:textId="77777777" w:rsidR="00F421F4" w:rsidRPr="00376371" w:rsidRDefault="00F421F4" w:rsidP="00614587">
            <w:pPr>
              <w:spacing w:before="120" w:after="120"/>
              <w:jc w:val="center"/>
              <w:rPr>
                <w:b/>
                <w:bCs/>
                <w:sz w:val="16"/>
                <w:szCs w:val="16"/>
              </w:rPr>
            </w:pPr>
            <w:r w:rsidRPr="00376371">
              <w:rPr>
                <w:b/>
                <w:bCs/>
                <w:sz w:val="16"/>
                <w:szCs w:val="16"/>
              </w:rPr>
              <w:t>ES scheme</w:t>
            </w:r>
          </w:p>
        </w:tc>
        <w:tc>
          <w:tcPr>
            <w:tcW w:w="0" w:type="auto"/>
            <w:tcBorders>
              <w:top w:val="single" w:sz="4" w:space="0" w:color="FFFFFF"/>
              <w:left w:val="nil"/>
              <w:right w:val="nil"/>
            </w:tcBorders>
            <w:shd w:val="clear" w:color="auto" w:fill="70AD47"/>
          </w:tcPr>
          <w:p w14:paraId="396936CB" w14:textId="77777777" w:rsidR="00F421F4" w:rsidRPr="00376371" w:rsidRDefault="00F421F4" w:rsidP="00614587">
            <w:pPr>
              <w:spacing w:before="120" w:after="120"/>
              <w:jc w:val="center"/>
              <w:rPr>
                <w:b/>
                <w:bCs/>
                <w:sz w:val="16"/>
                <w:szCs w:val="16"/>
              </w:rPr>
            </w:pPr>
            <w:r w:rsidRPr="00376371">
              <w:rPr>
                <w:b/>
                <w:bCs/>
                <w:sz w:val="16"/>
                <w:szCs w:val="16"/>
              </w:rPr>
              <w:t>BS Category</w:t>
            </w:r>
          </w:p>
        </w:tc>
        <w:tc>
          <w:tcPr>
            <w:tcW w:w="906" w:type="dxa"/>
            <w:tcBorders>
              <w:top w:val="single" w:sz="4" w:space="0" w:color="FFFFFF"/>
              <w:left w:val="nil"/>
              <w:right w:val="nil"/>
            </w:tcBorders>
            <w:shd w:val="clear" w:color="auto" w:fill="70AD47"/>
          </w:tcPr>
          <w:p w14:paraId="1467E397" w14:textId="77777777" w:rsidR="00F421F4" w:rsidRPr="00376371" w:rsidRDefault="00F421F4" w:rsidP="00614587">
            <w:pPr>
              <w:spacing w:before="120" w:after="120"/>
              <w:jc w:val="center"/>
              <w:rPr>
                <w:b/>
                <w:bCs/>
                <w:sz w:val="16"/>
                <w:szCs w:val="16"/>
              </w:rPr>
            </w:pPr>
            <w:r w:rsidRPr="00376371">
              <w:rPr>
                <w:b/>
                <w:bCs/>
                <w:sz w:val="16"/>
                <w:szCs w:val="16"/>
              </w:rPr>
              <w:t>Load scenario</w:t>
            </w:r>
          </w:p>
        </w:tc>
        <w:tc>
          <w:tcPr>
            <w:tcW w:w="1134" w:type="dxa"/>
            <w:tcBorders>
              <w:top w:val="single" w:sz="4" w:space="0" w:color="FFFFFF"/>
              <w:left w:val="nil"/>
              <w:right w:val="nil"/>
            </w:tcBorders>
            <w:shd w:val="clear" w:color="auto" w:fill="70AD47"/>
          </w:tcPr>
          <w:p w14:paraId="7092C329" w14:textId="77777777" w:rsidR="00F421F4" w:rsidRPr="00376371" w:rsidRDefault="00F421F4" w:rsidP="00614587">
            <w:pPr>
              <w:spacing w:before="120" w:after="120"/>
              <w:jc w:val="center"/>
              <w:rPr>
                <w:b/>
                <w:bCs/>
                <w:sz w:val="16"/>
                <w:szCs w:val="16"/>
              </w:rPr>
            </w:pPr>
            <w:r w:rsidRPr="00376371">
              <w:rPr>
                <w:b/>
                <w:bCs/>
                <w:sz w:val="16"/>
                <w:szCs w:val="16"/>
              </w:rPr>
              <w:t>ES gain (%)</w:t>
            </w:r>
          </w:p>
        </w:tc>
        <w:tc>
          <w:tcPr>
            <w:tcW w:w="3231" w:type="dxa"/>
            <w:tcBorders>
              <w:top w:val="single" w:sz="4" w:space="0" w:color="FFFFFF"/>
              <w:left w:val="nil"/>
              <w:right w:val="single" w:sz="4" w:space="0" w:color="FFFFFF"/>
            </w:tcBorders>
            <w:shd w:val="clear" w:color="auto" w:fill="70AD47"/>
          </w:tcPr>
          <w:p w14:paraId="4955FBA6" w14:textId="77777777" w:rsidR="00F421F4" w:rsidRPr="00376371" w:rsidRDefault="00F421F4" w:rsidP="00614587">
            <w:pPr>
              <w:spacing w:before="120" w:after="120"/>
              <w:jc w:val="center"/>
              <w:rPr>
                <w:b/>
                <w:bCs/>
                <w:sz w:val="16"/>
                <w:szCs w:val="16"/>
              </w:rPr>
            </w:pPr>
            <w:r w:rsidRPr="00376371">
              <w:rPr>
                <w:b/>
                <w:bCs/>
                <w:sz w:val="16"/>
                <w:szCs w:val="16"/>
              </w:rPr>
              <w:t>Baseline configuration/assumption</w:t>
            </w:r>
          </w:p>
        </w:tc>
      </w:tr>
      <w:tr w:rsidR="00F421F4" w:rsidRPr="00E97819" w14:paraId="05BB0600" w14:textId="77777777" w:rsidTr="00614587">
        <w:trPr>
          <w:trHeight w:val="629"/>
          <w:jc w:val="center"/>
        </w:trPr>
        <w:tc>
          <w:tcPr>
            <w:tcW w:w="0" w:type="auto"/>
            <w:tcBorders>
              <w:left w:val="single" w:sz="4" w:space="0" w:color="FFFFFF"/>
            </w:tcBorders>
            <w:shd w:val="clear" w:color="auto" w:fill="70AD47"/>
            <w:noWrap/>
          </w:tcPr>
          <w:p w14:paraId="63795607" w14:textId="77777777" w:rsidR="00F421F4" w:rsidRPr="0021002A" w:rsidRDefault="00F421F4" w:rsidP="00614587">
            <w:pPr>
              <w:spacing w:before="120" w:after="120"/>
              <w:rPr>
                <w:rFonts w:eastAsiaTheme="minorEastAsia"/>
                <w:b/>
                <w:bCs/>
                <w:sz w:val="16"/>
                <w:szCs w:val="16"/>
                <w:lang w:eastAsia="zh-CN"/>
              </w:rPr>
            </w:pPr>
            <w:r>
              <w:rPr>
                <w:rFonts w:eastAsiaTheme="minorEastAsia" w:hint="eastAsia"/>
                <w:b/>
                <w:bCs/>
                <w:sz w:val="16"/>
                <w:szCs w:val="16"/>
                <w:lang w:eastAsia="zh-CN"/>
              </w:rPr>
              <w:t xml:space="preserve">SSB-less </w:t>
            </w:r>
            <w:proofErr w:type="spellStart"/>
            <w:r>
              <w:rPr>
                <w:rFonts w:eastAsiaTheme="minorEastAsia" w:hint="eastAsia"/>
                <w:b/>
                <w:bCs/>
                <w:sz w:val="16"/>
                <w:szCs w:val="16"/>
                <w:lang w:eastAsia="zh-CN"/>
              </w:rPr>
              <w:t>Scell</w:t>
            </w:r>
            <w:proofErr w:type="spellEnd"/>
          </w:p>
          <w:p w14:paraId="40E638C4" w14:textId="77777777" w:rsidR="00F421F4" w:rsidRPr="00376371" w:rsidRDefault="00F421F4" w:rsidP="00614587">
            <w:pPr>
              <w:spacing w:before="120" w:after="120"/>
              <w:rPr>
                <w:rFonts w:eastAsiaTheme="minorEastAsia"/>
                <w:b/>
                <w:bCs/>
                <w:sz w:val="16"/>
                <w:szCs w:val="16"/>
                <w:lang w:eastAsia="zh-CN"/>
              </w:rPr>
            </w:pPr>
          </w:p>
        </w:tc>
        <w:tc>
          <w:tcPr>
            <w:tcW w:w="0" w:type="auto"/>
            <w:shd w:val="clear" w:color="auto" w:fill="E2EFD9" w:themeFill="accent6" w:themeFillTint="33"/>
          </w:tcPr>
          <w:p w14:paraId="5B1C8919" w14:textId="77777777" w:rsidR="00F421F4" w:rsidRPr="00376371" w:rsidRDefault="00F421F4" w:rsidP="00614587">
            <w:pPr>
              <w:spacing w:before="120" w:after="120"/>
              <w:rPr>
                <w:rFonts w:eastAsiaTheme="minorEastAsia"/>
                <w:sz w:val="16"/>
                <w:szCs w:val="16"/>
                <w:lang w:eastAsia="zh-CN"/>
              </w:rPr>
            </w:pPr>
            <w:r w:rsidRPr="00622194">
              <w:rPr>
                <w:rFonts w:eastAsiaTheme="minorEastAsia"/>
                <w:sz w:val="16"/>
                <w:szCs w:val="16"/>
                <w:lang w:val="en-GB" w:eastAsia="zh-CN"/>
              </w:rPr>
              <w:t xml:space="preserve">Inter-band CA with SSB-less </w:t>
            </w:r>
            <w:proofErr w:type="spellStart"/>
            <w:r w:rsidRPr="00622194">
              <w:rPr>
                <w:rFonts w:eastAsiaTheme="minorEastAsia"/>
                <w:sz w:val="16"/>
                <w:szCs w:val="16"/>
                <w:lang w:val="en-GB" w:eastAsia="zh-CN"/>
              </w:rPr>
              <w:t>SCell</w:t>
            </w:r>
            <w:proofErr w:type="spellEnd"/>
            <w:r w:rsidRPr="00622194">
              <w:rPr>
                <w:rFonts w:eastAsiaTheme="minorEastAsia"/>
                <w:sz w:val="16"/>
                <w:szCs w:val="16"/>
                <w:lang w:val="en-GB" w:eastAsia="zh-CN"/>
              </w:rPr>
              <w:br/>
              <w:t>(</w:t>
            </w:r>
            <w:r>
              <w:rPr>
                <w:rFonts w:eastAsiaTheme="minorEastAsia" w:hint="eastAsia"/>
                <w:sz w:val="16"/>
                <w:szCs w:val="16"/>
                <w:lang w:val="en-GB" w:eastAsia="zh-CN"/>
              </w:rPr>
              <w:t>Reference cell</w:t>
            </w:r>
            <w:r w:rsidRPr="00622194">
              <w:rPr>
                <w:rFonts w:eastAsiaTheme="minorEastAsia"/>
                <w:sz w:val="16"/>
                <w:szCs w:val="16"/>
                <w:lang w:val="en-GB" w:eastAsia="zh-CN"/>
              </w:rPr>
              <w:t xml:space="preserve">: 20ms SSB and SIB1(with 48 PRB), 20ms RACH listening; </w:t>
            </w:r>
            <w:r w:rsidRPr="00622194">
              <w:rPr>
                <w:rFonts w:eastAsiaTheme="minorEastAsia"/>
                <w:sz w:val="16"/>
                <w:szCs w:val="16"/>
                <w:lang w:val="en-GB" w:eastAsia="zh-CN"/>
              </w:rPr>
              <w:br/>
            </w:r>
            <w:proofErr w:type="spellStart"/>
            <w:r>
              <w:rPr>
                <w:rFonts w:eastAsiaTheme="minorEastAsia" w:hint="eastAsia"/>
                <w:sz w:val="16"/>
                <w:szCs w:val="16"/>
                <w:lang w:val="en-GB" w:eastAsia="zh-CN"/>
              </w:rPr>
              <w:t>Scell</w:t>
            </w:r>
            <w:proofErr w:type="spellEnd"/>
            <w:r w:rsidRPr="00622194">
              <w:rPr>
                <w:rFonts w:eastAsiaTheme="minorEastAsia"/>
                <w:sz w:val="16"/>
                <w:szCs w:val="16"/>
                <w:lang w:val="en-GB" w:eastAsia="zh-CN"/>
              </w:rPr>
              <w:t>: neither transmission nor reception)</w:t>
            </w:r>
          </w:p>
        </w:tc>
        <w:tc>
          <w:tcPr>
            <w:tcW w:w="0" w:type="auto"/>
            <w:shd w:val="clear" w:color="auto" w:fill="E2EFD9" w:themeFill="accent6" w:themeFillTint="33"/>
            <w:noWrap/>
          </w:tcPr>
          <w:p w14:paraId="70C47260" w14:textId="77777777" w:rsidR="00F421F4" w:rsidRPr="00376371" w:rsidRDefault="00F421F4" w:rsidP="00614587">
            <w:pPr>
              <w:spacing w:before="120" w:after="120"/>
              <w:rPr>
                <w:rFonts w:eastAsiaTheme="minorEastAsia"/>
                <w:sz w:val="16"/>
                <w:szCs w:val="16"/>
                <w:lang w:eastAsia="zh-CN"/>
              </w:rPr>
            </w:pPr>
            <w:r w:rsidRPr="00376371">
              <w:rPr>
                <w:rFonts w:eastAsiaTheme="minorEastAsia"/>
                <w:sz w:val="16"/>
                <w:szCs w:val="16"/>
                <w:lang w:eastAsia="zh-CN"/>
              </w:rPr>
              <w:t>C</w:t>
            </w:r>
            <w:r w:rsidRPr="00376371">
              <w:rPr>
                <w:sz w:val="16"/>
                <w:szCs w:val="16"/>
              </w:rPr>
              <w:t>at.</w:t>
            </w:r>
            <w:r w:rsidRPr="00376371">
              <w:rPr>
                <w:rFonts w:eastAsiaTheme="minorEastAsia"/>
                <w:sz w:val="16"/>
                <w:szCs w:val="16"/>
                <w:lang w:eastAsia="zh-CN"/>
              </w:rPr>
              <w:t>1</w:t>
            </w:r>
          </w:p>
        </w:tc>
        <w:tc>
          <w:tcPr>
            <w:tcW w:w="906" w:type="dxa"/>
            <w:shd w:val="clear" w:color="auto" w:fill="E2EFD9" w:themeFill="accent6" w:themeFillTint="33"/>
            <w:noWrap/>
          </w:tcPr>
          <w:p w14:paraId="3B64B51A" w14:textId="77777777" w:rsidR="00F421F4" w:rsidRPr="00376371" w:rsidRDefault="00F421F4" w:rsidP="00614587">
            <w:pPr>
              <w:spacing w:before="120" w:after="120"/>
              <w:rPr>
                <w:sz w:val="16"/>
                <w:szCs w:val="16"/>
              </w:rPr>
            </w:pPr>
            <w:r w:rsidRPr="00376371">
              <w:rPr>
                <w:sz w:val="16"/>
                <w:szCs w:val="16"/>
              </w:rPr>
              <w:t>Zero</w:t>
            </w:r>
          </w:p>
        </w:tc>
        <w:tc>
          <w:tcPr>
            <w:tcW w:w="1134" w:type="dxa"/>
            <w:shd w:val="clear" w:color="auto" w:fill="E2EFD9" w:themeFill="accent6" w:themeFillTint="33"/>
            <w:noWrap/>
          </w:tcPr>
          <w:p w14:paraId="21847366" w14:textId="77777777" w:rsidR="00F421F4" w:rsidRPr="00376371" w:rsidRDefault="00F421F4" w:rsidP="00614587">
            <w:pPr>
              <w:spacing w:before="120" w:after="120"/>
              <w:rPr>
                <w:rFonts w:eastAsiaTheme="minorEastAsia"/>
                <w:sz w:val="16"/>
                <w:szCs w:val="16"/>
                <w:lang w:eastAsia="zh-CN"/>
              </w:rPr>
            </w:pPr>
            <w:r>
              <w:rPr>
                <w:rFonts w:eastAsiaTheme="minorEastAsia" w:hint="eastAsia"/>
                <w:sz w:val="16"/>
                <w:szCs w:val="16"/>
                <w:lang w:eastAsia="zh-CN"/>
              </w:rPr>
              <w:t>14.7</w:t>
            </w:r>
          </w:p>
        </w:tc>
        <w:tc>
          <w:tcPr>
            <w:tcW w:w="3231" w:type="dxa"/>
            <w:shd w:val="clear" w:color="auto" w:fill="E2EFD9" w:themeFill="accent6" w:themeFillTint="33"/>
          </w:tcPr>
          <w:p w14:paraId="714BD86F" w14:textId="77777777" w:rsidR="00F421F4" w:rsidRPr="00376371" w:rsidRDefault="00F421F4" w:rsidP="00614587">
            <w:pPr>
              <w:spacing w:before="120" w:after="120"/>
              <w:rPr>
                <w:sz w:val="16"/>
                <w:szCs w:val="16"/>
              </w:rPr>
            </w:pPr>
            <w:r w:rsidRPr="00622194">
              <w:rPr>
                <w:sz w:val="16"/>
                <w:szCs w:val="16"/>
              </w:rPr>
              <w:t>Baseline scheme:</w:t>
            </w:r>
            <w:r w:rsidRPr="00622194">
              <w:rPr>
                <w:sz w:val="16"/>
                <w:szCs w:val="16"/>
              </w:rPr>
              <w:br/>
            </w:r>
            <w:r>
              <w:rPr>
                <w:rFonts w:eastAsiaTheme="minorEastAsia" w:hint="eastAsia"/>
                <w:sz w:val="16"/>
                <w:szCs w:val="16"/>
                <w:lang w:eastAsia="zh-CN"/>
              </w:rPr>
              <w:t>Reference cell</w:t>
            </w:r>
            <w:r w:rsidRPr="00622194">
              <w:rPr>
                <w:sz w:val="16"/>
                <w:szCs w:val="16"/>
              </w:rPr>
              <w:t xml:space="preserve">: 20ms SSB and SIB1(with 48 PRB), 20ms RACH listening; </w:t>
            </w:r>
            <w:r w:rsidRPr="00622194">
              <w:rPr>
                <w:sz w:val="16"/>
                <w:szCs w:val="16"/>
              </w:rPr>
              <w:br/>
            </w:r>
            <w:proofErr w:type="spellStart"/>
            <w:r>
              <w:rPr>
                <w:rFonts w:eastAsiaTheme="minorEastAsia" w:hint="eastAsia"/>
                <w:sz w:val="16"/>
                <w:szCs w:val="16"/>
                <w:lang w:eastAsia="zh-CN"/>
              </w:rPr>
              <w:t>Scell</w:t>
            </w:r>
            <w:proofErr w:type="spellEnd"/>
            <w:r w:rsidRPr="00622194">
              <w:rPr>
                <w:sz w:val="16"/>
                <w:szCs w:val="16"/>
              </w:rPr>
              <w:t>: only 20ms SSB</w:t>
            </w:r>
          </w:p>
        </w:tc>
      </w:tr>
    </w:tbl>
    <w:p w14:paraId="72E1E239" w14:textId="1CCB27C9" w:rsidR="00F421F4" w:rsidRPr="00E86E14" w:rsidRDefault="00F421F4" w:rsidP="00F421F4">
      <w:pPr>
        <w:spacing w:before="120" w:after="120"/>
        <w:jc w:val="both"/>
        <w:rPr>
          <w:rFonts w:ascii="Times New Roman" w:eastAsia="宋体" w:hAnsi="Times New Roman"/>
          <w:lang w:val="en-GB" w:eastAsia="zh-CN"/>
        </w:rPr>
      </w:pPr>
      <w:bookmarkStart w:id="324" w:name="_Ref206187598"/>
      <w:bookmarkStart w:id="325" w:name="_Ref210152471"/>
      <w:r w:rsidRPr="007E7D19">
        <w:rPr>
          <w:rFonts w:ascii="Times New Roman" w:eastAsiaTheme="minorEastAsia" w:hAnsi="Times New Roman"/>
          <w:b/>
          <w:bCs/>
          <w:i/>
          <w:iCs/>
          <w:szCs w:val="20"/>
          <w:lang w:val="en-GB" w:eastAsia="zh-CN"/>
        </w:rPr>
        <w:t xml:space="preserve">Proposal </w:t>
      </w:r>
      <w:r w:rsidRPr="007E7D19">
        <w:rPr>
          <w:rFonts w:ascii="Times New Roman" w:eastAsiaTheme="minorEastAsia" w:hAnsi="Times New Roman"/>
          <w:b/>
          <w:bCs/>
          <w:i/>
          <w:iCs/>
          <w:szCs w:val="20"/>
          <w:lang w:val="en-GB" w:eastAsia="zh-CN"/>
        </w:rPr>
        <w:fldChar w:fldCharType="begin"/>
      </w:r>
      <w:r w:rsidRPr="007E7D19">
        <w:rPr>
          <w:rFonts w:ascii="Times New Roman" w:eastAsiaTheme="minorEastAsia" w:hAnsi="Times New Roman"/>
          <w:b/>
          <w:bCs/>
          <w:i/>
          <w:iCs/>
          <w:szCs w:val="20"/>
          <w:lang w:val="en-GB" w:eastAsia="zh-CN"/>
        </w:rPr>
        <w:instrText xml:space="preserve"> SEQ Proposal \* ARABIC </w:instrText>
      </w:r>
      <w:r w:rsidRPr="007E7D19">
        <w:rPr>
          <w:rFonts w:ascii="Times New Roman" w:eastAsiaTheme="minorEastAsia" w:hAnsi="Times New Roman"/>
          <w:b/>
          <w:bCs/>
          <w:i/>
          <w:iCs/>
          <w:szCs w:val="20"/>
          <w:lang w:val="en-GB" w:eastAsia="zh-CN"/>
        </w:rPr>
        <w:fldChar w:fldCharType="separate"/>
      </w:r>
      <w:r w:rsidR="0089017B">
        <w:rPr>
          <w:rFonts w:ascii="Times New Roman" w:eastAsiaTheme="minorEastAsia" w:hAnsi="Times New Roman"/>
          <w:b/>
          <w:bCs/>
          <w:i/>
          <w:iCs/>
          <w:noProof/>
          <w:szCs w:val="20"/>
          <w:lang w:val="en-GB" w:eastAsia="zh-CN"/>
        </w:rPr>
        <w:t>41</w:t>
      </w:r>
      <w:r w:rsidRPr="007E7D19">
        <w:rPr>
          <w:rFonts w:ascii="Times New Roman" w:eastAsiaTheme="minorEastAsia" w:hAnsi="Times New Roman"/>
          <w:b/>
          <w:bCs/>
          <w:i/>
          <w:iCs/>
          <w:szCs w:val="20"/>
          <w:lang w:val="en-GB" w:eastAsia="zh-CN"/>
        </w:rPr>
        <w:fldChar w:fldCharType="end"/>
      </w:r>
      <w:r w:rsidRPr="007E7D19">
        <w:rPr>
          <w:rFonts w:ascii="Times New Roman" w:eastAsiaTheme="minorEastAsia" w:hAnsi="Times New Roman" w:hint="eastAsia"/>
          <w:b/>
          <w:bCs/>
          <w:i/>
          <w:iCs/>
          <w:szCs w:val="20"/>
          <w:lang w:val="en-GB" w:eastAsia="zh-CN"/>
        </w:rPr>
        <w:t xml:space="preserve">: </w:t>
      </w:r>
      <w:r>
        <w:rPr>
          <w:rFonts w:ascii="Times New Roman" w:eastAsiaTheme="minorEastAsia" w:hAnsi="Times New Roman" w:hint="eastAsia"/>
          <w:b/>
          <w:bCs/>
          <w:i/>
          <w:iCs/>
          <w:szCs w:val="20"/>
          <w:lang w:val="en-GB" w:eastAsia="zh-CN"/>
        </w:rPr>
        <w:t xml:space="preserve">Study necessary enhancement for </w:t>
      </w:r>
      <w:r w:rsidRPr="007E7D19">
        <w:rPr>
          <w:rFonts w:ascii="Times New Roman" w:eastAsiaTheme="minorEastAsia" w:hAnsi="Times New Roman"/>
          <w:b/>
          <w:bCs/>
          <w:i/>
          <w:iCs/>
          <w:szCs w:val="20"/>
          <w:lang w:val="en-GB" w:eastAsia="zh-CN"/>
        </w:rPr>
        <w:t xml:space="preserve">SSB-less </w:t>
      </w:r>
      <w:proofErr w:type="spellStart"/>
      <w:r>
        <w:rPr>
          <w:rFonts w:ascii="Times New Roman" w:eastAsiaTheme="minorEastAsia" w:hAnsi="Times New Roman" w:hint="eastAsia"/>
          <w:b/>
          <w:bCs/>
          <w:i/>
          <w:iCs/>
          <w:szCs w:val="20"/>
          <w:lang w:val="en-GB" w:eastAsia="zh-CN"/>
        </w:rPr>
        <w:t>SCell</w:t>
      </w:r>
      <w:proofErr w:type="spellEnd"/>
      <w:r w:rsidRPr="007E7D19">
        <w:rPr>
          <w:rFonts w:ascii="Times New Roman" w:eastAsiaTheme="minorEastAsia" w:hAnsi="Times New Roman"/>
          <w:b/>
          <w:bCs/>
          <w:i/>
          <w:iCs/>
          <w:szCs w:val="20"/>
          <w:lang w:val="en-GB" w:eastAsia="zh-CN"/>
        </w:rPr>
        <w:t xml:space="preserve"> in </w:t>
      </w:r>
      <w:bookmarkEnd w:id="324"/>
      <w:r>
        <w:rPr>
          <w:rFonts w:ascii="Times New Roman" w:eastAsiaTheme="minorEastAsia" w:hAnsi="Times New Roman" w:hint="eastAsia"/>
          <w:b/>
          <w:bCs/>
          <w:i/>
          <w:iCs/>
          <w:szCs w:val="20"/>
          <w:lang w:val="en-GB" w:eastAsia="zh-CN"/>
        </w:rPr>
        <w:t>RAN4.</w:t>
      </w:r>
      <w:bookmarkEnd w:id="325"/>
      <w:r w:rsidRPr="00372A10">
        <w:rPr>
          <w:rFonts w:ascii="Times New Roman" w:eastAsia="宋体" w:hAnsi="Times New Roman" w:hint="eastAsia"/>
          <w:lang w:val="en-GB" w:eastAsia="zh-CN"/>
        </w:rPr>
        <w:t xml:space="preserve"> </w:t>
      </w:r>
    </w:p>
    <w:p w14:paraId="5EB095B3" w14:textId="671E2BB3"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bookmarkStart w:id="326" w:name="OLE_LINK23"/>
      <w:r>
        <w:rPr>
          <w:rFonts w:ascii="Arial" w:eastAsia="微软雅黑" w:hAnsi="Arial" w:cs="Arial" w:hint="eastAsia"/>
          <w:bCs/>
          <w:iCs/>
          <w:sz w:val="28"/>
          <w:szCs w:val="28"/>
          <w:lang w:eastAsia="zh-CN"/>
        </w:rPr>
        <w:t xml:space="preserve"> </w:t>
      </w:r>
      <w:bookmarkStart w:id="327" w:name="OLE_LINK131"/>
      <w:r>
        <w:rPr>
          <w:rFonts w:ascii="Arial" w:eastAsia="微软雅黑" w:hAnsi="Arial" w:cs="Arial" w:hint="eastAsia"/>
          <w:bCs/>
          <w:iCs/>
          <w:sz w:val="28"/>
          <w:szCs w:val="28"/>
          <w:lang w:eastAsia="zh-CN"/>
        </w:rPr>
        <w:t xml:space="preserve">Spatial/power domain adaptation and CSI </w:t>
      </w:r>
      <w:proofErr w:type="spellStart"/>
      <w:r>
        <w:rPr>
          <w:rFonts w:ascii="Arial" w:eastAsia="微软雅黑" w:hAnsi="Arial" w:cs="Arial" w:hint="eastAsia"/>
          <w:bCs/>
          <w:iCs/>
          <w:sz w:val="28"/>
          <w:szCs w:val="28"/>
          <w:lang w:eastAsia="zh-CN"/>
        </w:rPr>
        <w:t>acquization</w:t>
      </w:r>
      <w:bookmarkEnd w:id="327"/>
      <w:proofErr w:type="spellEnd"/>
    </w:p>
    <w:p w14:paraId="376BCA92" w14:textId="77777777" w:rsidR="00F421F4" w:rsidRDefault="00F421F4" w:rsidP="00F421F4">
      <w:pPr>
        <w:spacing w:after="120"/>
        <w:jc w:val="both"/>
        <w:rPr>
          <w:rFonts w:ascii="Times New Roman" w:eastAsia="等线" w:hAnsi="Times New Roman"/>
          <w:szCs w:val="20"/>
          <w:lang w:eastAsia="zh-CN"/>
        </w:rPr>
      </w:pPr>
      <w:r>
        <w:rPr>
          <w:rFonts w:ascii="Times New Roman" w:eastAsia="宋体" w:hAnsi="Times New Roman"/>
          <w:lang w:eastAsia="zh-CN"/>
        </w:rPr>
        <w:t xml:space="preserve">In R18, spatial domain adaptation and power domain adaptation had been enhanced. </w:t>
      </w:r>
      <w:r>
        <w:rPr>
          <w:rFonts w:ascii="Times New Roman" w:eastAsia="等线" w:hAnsi="Times New Roman"/>
          <w:szCs w:val="20"/>
          <w:lang w:eastAsia="zh-CN"/>
        </w:rPr>
        <w:t xml:space="preserve">To assist </w:t>
      </w:r>
      <w:proofErr w:type="spellStart"/>
      <w:r>
        <w:rPr>
          <w:rFonts w:ascii="Times New Roman" w:eastAsia="等线" w:hAnsi="Times New Roman"/>
          <w:szCs w:val="20"/>
          <w:lang w:eastAsia="zh-CN"/>
        </w:rPr>
        <w:t>gNB</w:t>
      </w:r>
      <w:proofErr w:type="spellEnd"/>
      <w:r>
        <w:rPr>
          <w:rFonts w:ascii="Times New Roman" w:eastAsia="等线" w:hAnsi="Times New Roman"/>
          <w:szCs w:val="20"/>
          <w:lang w:eastAsia="zh-CN"/>
        </w:rPr>
        <w:t xml:space="preserve"> in making shutdown decisions, multiple sub-config CSIs corresponding to different on-off patterns/ power levels are supported to report to </w:t>
      </w:r>
      <w:proofErr w:type="spellStart"/>
      <w:r>
        <w:rPr>
          <w:rFonts w:ascii="Times New Roman" w:eastAsia="等线" w:hAnsi="Times New Roman"/>
          <w:szCs w:val="20"/>
          <w:lang w:eastAsia="zh-CN"/>
        </w:rPr>
        <w:t>gNB</w:t>
      </w:r>
      <w:proofErr w:type="spellEnd"/>
      <w:r>
        <w:rPr>
          <w:rFonts w:ascii="Times New Roman" w:eastAsia="等线" w:hAnsi="Times New Roman"/>
          <w:szCs w:val="20"/>
          <w:lang w:eastAsia="zh-CN"/>
        </w:rPr>
        <w:t xml:space="preserve"> for reference in R18. </w:t>
      </w:r>
    </w:p>
    <w:p w14:paraId="3D471503" w14:textId="77777777" w:rsidR="00F421F4" w:rsidRDefault="00F421F4" w:rsidP="00F421F4">
      <w:pPr>
        <w:spacing w:after="120"/>
        <w:jc w:val="both"/>
        <w:rPr>
          <w:rFonts w:ascii="Times New Roman" w:eastAsia="宋体" w:hAnsi="Times New Roman"/>
        </w:rPr>
      </w:pPr>
      <w:r>
        <w:rPr>
          <w:rFonts w:ascii="Times New Roman" w:eastAsia="宋体" w:hAnsi="Times New Roman"/>
        </w:rPr>
        <w:t xml:space="preserve">The system level simulation results of spatial domain adaptation in R18 is shown </w:t>
      </w:r>
      <w:r>
        <w:rPr>
          <w:rFonts w:ascii="Times New Roman" w:eastAsia="宋体" w:hAnsi="Times New Roman"/>
          <w:lang w:eastAsia="zh-CN"/>
        </w:rPr>
        <w:t xml:space="preserve">below based on the evaluation </w:t>
      </w:r>
      <w:proofErr w:type="gramStart"/>
      <w:r>
        <w:rPr>
          <w:rFonts w:ascii="Times New Roman" w:eastAsia="宋体" w:hAnsi="Times New Roman"/>
          <w:lang w:eastAsia="zh-CN"/>
        </w:rPr>
        <w:t xml:space="preserve">assumption </w:t>
      </w:r>
      <w:r>
        <w:rPr>
          <w:rFonts w:ascii="Times New Roman" w:eastAsia="宋体" w:hAnsi="Times New Roman"/>
        </w:rPr>
        <w:t>.</w:t>
      </w:r>
      <w:proofErr w:type="gramEnd"/>
      <w:r>
        <w:rPr>
          <w:rFonts w:ascii="Times New Roman" w:eastAsia="宋体" w:hAnsi="Times New Roman"/>
          <w:lang w:eastAsia="zh-CN"/>
        </w:rPr>
        <w:t xml:space="preserve"> In the simulation, we assume </w:t>
      </w:r>
      <w:r>
        <w:rPr>
          <w:rFonts w:ascii="Times New Roman" w:eastAsia="宋体" w:hAnsi="Times New Roman"/>
        </w:rPr>
        <w:t>NW can dynamically switch between 64 ports and 8 ports in a TTI manner.</w:t>
      </w:r>
      <w:r>
        <w:rPr>
          <w:rFonts w:ascii="Times New Roman" w:eastAsia="宋体" w:hAnsi="Times New Roman"/>
          <w:lang w:eastAsia="zh-CN"/>
        </w:rPr>
        <w:t xml:space="preserve"> </w:t>
      </w:r>
      <w:r>
        <w:rPr>
          <w:rFonts w:ascii="Times New Roman" w:eastAsia="宋体" w:hAnsi="Times New Roman"/>
        </w:rPr>
        <w:t xml:space="preserve">The baseline scheme is that 64 BS antenna ports are always in “ON” state without any power saving technique. For the power consumption of BS with different antenna ports, we adopt the scaling method </w:t>
      </w:r>
      <w:r>
        <w:rPr>
          <w:rFonts w:ascii="Times New Roman" w:eastAsia="宋体" w:hAnsi="Times New Roman"/>
          <w:lang w:eastAsia="zh-CN"/>
        </w:rPr>
        <w:t>that</w:t>
      </w:r>
      <w:r>
        <w:rPr>
          <w:rFonts w:ascii="Times New Roman" w:eastAsia="宋体" w:hAnsi="Times New Roman"/>
        </w:rPr>
        <w:t xml:space="preserve"> has been agreed in </w:t>
      </w:r>
      <w:r>
        <w:rPr>
          <w:rFonts w:ascii="Times New Roman" w:eastAsia="宋体" w:hAnsi="Times New Roman"/>
          <w:lang w:eastAsia="zh-CN"/>
        </w:rPr>
        <w:t xml:space="preserve">TR </w:t>
      </w:r>
      <w:r>
        <w:rPr>
          <w:rFonts w:ascii="Times New Roman" w:eastAsia="宋体" w:hAnsi="Times New Roman"/>
        </w:rPr>
        <w:t xml:space="preserve">38.864. </w:t>
      </w:r>
    </w:p>
    <w:p w14:paraId="6AFDE2FD" w14:textId="43C97C35" w:rsidR="00F421F4" w:rsidRDefault="00F421F4" w:rsidP="00F421F4">
      <w:pPr>
        <w:spacing w:after="120"/>
        <w:jc w:val="center"/>
        <w:rPr>
          <w:rFonts w:ascii="Times New Roman" w:eastAsia="宋体" w:hAnsi="Times New Roman"/>
        </w:rPr>
      </w:pPr>
      <w:bookmarkStart w:id="328" w:name="OLE_LINK149"/>
      <w:bookmarkStart w:id="329" w:name="OLE_LINK151"/>
      <w:bookmarkStart w:id="330" w:name="OLE_LINK137"/>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89017B">
        <w:rPr>
          <w:rFonts w:ascii="Times New Roman" w:hAnsi="Times New Roman"/>
          <w:b/>
          <w:bCs/>
          <w:noProof/>
          <w:szCs w:val="20"/>
          <w:lang w:val="en-GB"/>
        </w:rPr>
        <w:t>20</w:t>
      </w:r>
      <w:r>
        <w:rPr>
          <w:rFonts w:ascii="Times New Roman" w:hAnsi="Times New Roman"/>
          <w:b/>
          <w:bCs/>
          <w:szCs w:val="20"/>
          <w:lang w:val="en-GB"/>
        </w:rPr>
        <w:fldChar w:fldCharType="end"/>
      </w:r>
      <w:bookmarkEnd w:id="328"/>
      <w:r>
        <w:rPr>
          <w:rFonts w:ascii="Times New Roman" w:eastAsia="等线" w:hAnsi="Times New Roman"/>
          <w:b/>
          <w:lang w:eastAsia="zh-CN"/>
        </w:rPr>
        <w:t xml:space="preserve">  </w:t>
      </w:r>
      <w:bookmarkEnd w:id="329"/>
      <w:r>
        <w:rPr>
          <w:rFonts w:ascii="Times New Roman" w:eastAsia="等线" w:hAnsi="Times New Roman"/>
          <w:b/>
          <w:lang w:eastAsia="zh-CN"/>
        </w:rPr>
        <w:t>Evaluation results for spatial domain adaptation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696"/>
        <w:gridCol w:w="3410"/>
        <w:gridCol w:w="977"/>
        <w:gridCol w:w="982"/>
        <w:gridCol w:w="1152"/>
        <w:gridCol w:w="2239"/>
      </w:tblGrid>
      <w:tr w:rsidR="00F421F4" w14:paraId="43408528" w14:textId="77777777" w:rsidTr="00614587">
        <w:trPr>
          <w:trHeight w:val="268"/>
          <w:jc w:val="center"/>
        </w:trPr>
        <w:tc>
          <w:tcPr>
            <w:tcW w:w="1696" w:type="dxa"/>
            <w:tcBorders>
              <w:top w:val="single" w:sz="4" w:space="0" w:color="FFFFFF"/>
              <w:left w:val="single" w:sz="4" w:space="0" w:color="FFFFFF"/>
              <w:bottom w:val="single" w:sz="4" w:space="0" w:color="FFFFFF"/>
              <w:right w:val="nil"/>
            </w:tcBorders>
            <w:shd w:val="clear" w:color="auto" w:fill="70AD47"/>
            <w:hideMark/>
          </w:tcPr>
          <w:p w14:paraId="28F9E804" w14:textId="77777777" w:rsidR="00F421F4" w:rsidRDefault="00F421F4" w:rsidP="00614587">
            <w:pPr>
              <w:jc w:val="center"/>
              <w:rPr>
                <w:rFonts w:eastAsia="等线"/>
                <w:b/>
                <w:sz w:val="16"/>
                <w:szCs w:val="16"/>
                <w:lang w:eastAsia="zh-CN"/>
              </w:rPr>
            </w:pPr>
            <w:proofErr w:type="spellStart"/>
            <w:r>
              <w:rPr>
                <w:rFonts w:eastAsia="等线"/>
                <w:b/>
                <w:sz w:val="16"/>
                <w:szCs w:val="16"/>
                <w:lang w:eastAsia="zh-CN"/>
              </w:rPr>
              <w:t>Techniue</w:t>
            </w:r>
            <w:proofErr w:type="spellEnd"/>
          </w:p>
        </w:tc>
        <w:tc>
          <w:tcPr>
            <w:tcW w:w="3410" w:type="dxa"/>
            <w:tcBorders>
              <w:top w:val="single" w:sz="4" w:space="0" w:color="FFFFFF"/>
              <w:left w:val="nil"/>
              <w:bottom w:val="single" w:sz="4" w:space="0" w:color="FFFFFF"/>
              <w:right w:val="nil"/>
            </w:tcBorders>
            <w:shd w:val="clear" w:color="auto" w:fill="70AD47"/>
            <w:hideMark/>
          </w:tcPr>
          <w:p w14:paraId="1646AEB5" w14:textId="77777777" w:rsidR="00F421F4" w:rsidRDefault="00F421F4" w:rsidP="00614587">
            <w:pPr>
              <w:jc w:val="center"/>
              <w:rPr>
                <w:b/>
                <w:sz w:val="16"/>
                <w:szCs w:val="16"/>
              </w:rPr>
            </w:pPr>
            <w:r>
              <w:rPr>
                <w:b/>
                <w:sz w:val="16"/>
                <w:szCs w:val="16"/>
              </w:rPr>
              <w:t>ES scheme</w:t>
            </w:r>
          </w:p>
        </w:tc>
        <w:tc>
          <w:tcPr>
            <w:tcW w:w="977" w:type="dxa"/>
            <w:tcBorders>
              <w:top w:val="single" w:sz="4" w:space="0" w:color="FFFFFF"/>
              <w:left w:val="nil"/>
              <w:bottom w:val="single" w:sz="4" w:space="0" w:color="FFFFFF"/>
              <w:right w:val="nil"/>
            </w:tcBorders>
            <w:shd w:val="clear" w:color="auto" w:fill="70AD47"/>
            <w:hideMark/>
          </w:tcPr>
          <w:p w14:paraId="30A913A5" w14:textId="77777777" w:rsidR="00F421F4" w:rsidRDefault="00F421F4" w:rsidP="00614587">
            <w:pPr>
              <w:jc w:val="center"/>
              <w:rPr>
                <w:b/>
                <w:sz w:val="16"/>
                <w:szCs w:val="16"/>
              </w:rPr>
            </w:pPr>
            <w:r>
              <w:rPr>
                <w:b/>
                <w:sz w:val="16"/>
                <w:szCs w:val="16"/>
              </w:rPr>
              <w:t>BS Category</w:t>
            </w:r>
          </w:p>
        </w:tc>
        <w:tc>
          <w:tcPr>
            <w:tcW w:w="982" w:type="dxa"/>
            <w:tcBorders>
              <w:top w:val="single" w:sz="4" w:space="0" w:color="FFFFFF"/>
              <w:left w:val="nil"/>
              <w:bottom w:val="single" w:sz="4" w:space="0" w:color="FFFFFF"/>
              <w:right w:val="nil"/>
            </w:tcBorders>
            <w:shd w:val="clear" w:color="auto" w:fill="70AD47"/>
            <w:hideMark/>
          </w:tcPr>
          <w:p w14:paraId="61637C21" w14:textId="77777777" w:rsidR="00F421F4" w:rsidRDefault="00F421F4" w:rsidP="00614587">
            <w:pPr>
              <w:jc w:val="center"/>
              <w:rPr>
                <w:b/>
                <w:sz w:val="16"/>
                <w:szCs w:val="16"/>
              </w:rPr>
            </w:pPr>
            <w:r>
              <w:rPr>
                <w:b/>
                <w:sz w:val="16"/>
                <w:szCs w:val="16"/>
              </w:rPr>
              <w:t>Load scenario</w:t>
            </w:r>
          </w:p>
        </w:tc>
        <w:tc>
          <w:tcPr>
            <w:tcW w:w="1152" w:type="dxa"/>
            <w:tcBorders>
              <w:top w:val="single" w:sz="4" w:space="0" w:color="FFFFFF"/>
              <w:left w:val="nil"/>
              <w:bottom w:val="single" w:sz="4" w:space="0" w:color="FFFFFF"/>
              <w:right w:val="nil"/>
            </w:tcBorders>
            <w:shd w:val="clear" w:color="auto" w:fill="70AD47"/>
            <w:hideMark/>
          </w:tcPr>
          <w:p w14:paraId="409DDA00" w14:textId="77777777" w:rsidR="00F421F4" w:rsidRDefault="00F421F4" w:rsidP="00614587">
            <w:pPr>
              <w:jc w:val="center"/>
              <w:rPr>
                <w:b/>
                <w:sz w:val="16"/>
                <w:szCs w:val="16"/>
              </w:rPr>
            </w:pPr>
            <w:r>
              <w:rPr>
                <w:b/>
                <w:sz w:val="16"/>
                <w:szCs w:val="16"/>
              </w:rPr>
              <w:t>ES gain (%)</w:t>
            </w:r>
          </w:p>
        </w:tc>
        <w:tc>
          <w:tcPr>
            <w:tcW w:w="2239" w:type="dxa"/>
            <w:tcBorders>
              <w:top w:val="single" w:sz="4" w:space="0" w:color="FFFFFF"/>
              <w:left w:val="nil"/>
              <w:bottom w:val="single" w:sz="4" w:space="0" w:color="FFFFFF"/>
              <w:right w:val="single" w:sz="4" w:space="0" w:color="FFFFFF"/>
            </w:tcBorders>
            <w:shd w:val="clear" w:color="auto" w:fill="70AD47"/>
            <w:hideMark/>
          </w:tcPr>
          <w:p w14:paraId="02C10DF1" w14:textId="77777777" w:rsidR="00F421F4" w:rsidRDefault="00F421F4" w:rsidP="00614587">
            <w:pPr>
              <w:jc w:val="center"/>
              <w:rPr>
                <w:b/>
                <w:sz w:val="16"/>
                <w:szCs w:val="16"/>
              </w:rPr>
            </w:pPr>
            <w:r>
              <w:rPr>
                <w:b/>
                <w:sz w:val="16"/>
                <w:szCs w:val="16"/>
              </w:rPr>
              <w:t>Baseline configuration/assumption</w:t>
            </w:r>
          </w:p>
        </w:tc>
      </w:tr>
      <w:tr w:rsidR="00F421F4" w14:paraId="6DA6873D" w14:textId="77777777" w:rsidTr="00614587">
        <w:trPr>
          <w:trHeight w:val="346"/>
          <w:jc w:val="center"/>
        </w:trPr>
        <w:tc>
          <w:tcPr>
            <w:tcW w:w="1696" w:type="dxa"/>
            <w:vMerge w:val="restart"/>
            <w:tcBorders>
              <w:top w:val="single" w:sz="4" w:space="0" w:color="FFFFFF"/>
              <w:left w:val="single" w:sz="4" w:space="0" w:color="FFFFFF"/>
              <w:bottom w:val="single" w:sz="4" w:space="0" w:color="FFFFFF"/>
              <w:right w:val="single" w:sz="4" w:space="0" w:color="FFFFFF"/>
            </w:tcBorders>
            <w:shd w:val="clear" w:color="auto" w:fill="70AD47"/>
            <w:noWrap/>
          </w:tcPr>
          <w:p w14:paraId="1D4128A0" w14:textId="77777777" w:rsidR="00F421F4" w:rsidRDefault="00F421F4" w:rsidP="00614587">
            <w:pPr>
              <w:rPr>
                <w:rFonts w:eastAsia="等线"/>
                <w:b/>
                <w:sz w:val="16"/>
                <w:szCs w:val="16"/>
                <w:lang w:eastAsia="zh-CN"/>
              </w:rPr>
            </w:pPr>
            <w:r>
              <w:rPr>
                <w:rFonts w:eastAsia="等线"/>
                <w:b/>
                <w:sz w:val="16"/>
                <w:szCs w:val="16"/>
                <w:lang w:eastAsia="zh-CN"/>
              </w:rPr>
              <w:t>Spatial domain adaptation</w:t>
            </w:r>
          </w:p>
          <w:p w14:paraId="67C04B7A" w14:textId="77777777" w:rsidR="00F421F4" w:rsidRDefault="00F421F4" w:rsidP="00614587">
            <w:pPr>
              <w:rPr>
                <w:rFonts w:eastAsia="等线"/>
                <w:b/>
                <w:sz w:val="16"/>
                <w:szCs w:val="16"/>
                <w:lang w:eastAsia="zh-CN"/>
              </w:rPr>
            </w:pPr>
          </w:p>
        </w:tc>
        <w:tc>
          <w:tcPr>
            <w:tcW w:w="3410" w:type="dxa"/>
            <w:vMerge w:val="restart"/>
            <w:tcBorders>
              <w:top w:val="single" w:sz="4" w:space="0" w:color="FFFFFF"/>
              <w:left w:val="single" w:sz="4" w:space="0" w:color="FFFFFF"/>
              <w:bottom w:val="single" w:sz="4" w:space="0" w:color="FFFFFF"/>
              <w:right w:val="single" w:sz="4" w:space="0" w:color="FFFFFF"/>
            </w:tcBorders>
            <w:shd w:val="clear" w:color="auto" w:fill="E2EFD9" w:themeFill="accent6" w:themeFillTint="33"/>
            <w:hideMark/>
          </w:tcPr>
          <w:p w14:paraId="571C80DA" w14:textId="77777777" w:rsidR="00F421F4" w:rsidRDefault="00F421F4" w:rsidP="00614587">
            <w:pPr>
              <w:rPr>
                <w:rFonts w:eastAsia="等线"/>
                <w:sz w:val="16"/>
                <w:szCs w:val="16"/>
                <w:lang w:eastAsia="zh-CN"/>
              </w:rPr>
            </w:pPr>
            <w:r>
              <w:rPr>
                <w:rFonts w:eastAsia="等线"/>
                <w:sz w:val="16"/>
                <w:szCs w:val="16"/>
                <w:lang w:eastAsia="zh-CN"/>
              </w:rPr>
              <w:t>Dynamic antenna port adaptation</w:t>
            </w:r>
          </w:p>
          <w:p w14:paraId="7B881CDC" w14:textId="77777777" w:rsidR="00F421F4" w:rsidRDefault="00F421F4" w:rsidP="00614587">
            <w:pPr>
              <w:rPr>
                <w:rFonts w:eastAsia="等线"/>
                <w:sz w:val="16"/>
                <w:szCs w:val="16"/>
                <w:lang w:eastAsia="zh-CN"/>
              </w:rPr>
            </w:pPr>
            <w:r>
              <w:rPr>
                <w:rFonts w:eastAsia="等线"/>
                <w:sz w:val="16"/>
                <w:szCs w:val="16"/>
                <w:lang w:eastAsia="zh-CN"/>
              </w:rPr>
              <w:t>antenna ports are dynamically adapted (between 64 ports and 8 ports) according to the cell traffic load, in every slot</w:t>
            </w:r>
          </w:p>
        </w:tc>
        <w:tc>
          <w:tcPr>
            <w:tcW w:w="977" w:type="dxa"/>
            <w:vMerge w:val="restart"/>
            <w:tcBorders>
              <w:top w:val="single" w:sz="4" w:space="0" w:color="FFFFFF"/>
              <w:left w:val="single" w:sz="4" w:space="0" w:color="FFFFFF"/>
              <w:bottom w:val="single" w:sz="4" w:space="0" w:color="FFFFFF"/>
              <w:right w:val="single" w:sz="4" w:space="0" w:color="FFFFFF"/>
            </w:tcBorders>
            <w:shd w:val="clear" w:color="auto" w:fill="E2EFD9" w:themeFill="accent6" w:themeFillTint="33"/>
            <w:noWrap/>
          </w:tcPr>
          <w:p w14:paraId="2FC812D1" w14:textId="77777777" w:rsidR="00F421F4" w:rsidRDefault="00F421F4" w:rsidP="00614587">
            <w:pPr>
              <w:rPr>
                <w:rFonts w:eastAsia="等线"/>
                <w:sz w:val="16"/>
                <w:szCs w:val="16"/>
                <w:lang w:eastAsia="zh-CN"/>
              </w:rPr>
            </w:pPr>
            <w:r>
              <w:rPr>
                <w:rFonts w:eastAsia="等线"/>
                <w:sz w:val="16"/>
                <w:szCs w:val="16"/>
                <w:lang w:eastAsia="zh-CN"/>
              </w:rPr>
              <w:t>Cat1</w:t>
            </w:r>
          </w:p>
          <w:p w14:paraId="2986AF2C" w14:textId="77777777" w:rsidR="00F421F4" w:rsidRDefault="00F421F4" w:rsidP="00614587">
            <w:pPr>
              <w:rPr>
                <w:rFonts w:eastAsia="等线"/>
                <w:sz w:val="16"/>
                <w:szCs w:val="16"/>
                <w:lang w:eastAsia="zh-CN"/>
              </w:rPr>
            </w:pPr>
          </w:p>
        </w:tc>
        <w:tc>
          <w:tcPr>
            <w:tcW w:w="982" w:type="dxa"/>
            <w:tcBorders>
              <w:top w:val="single" w:sz="4" w:space="0" w:color="FFFFFF"/>
              <w:left w:val="single" w:sz="4" w:space="0" w:color="FFFFFF"/>
              <w:bottom w:val="single" w:sz="4" w:space="0" w:color="FFFFFF"/>
              <w:right w:val="single" w:sz="4" w:space="0" w:color="FFFFFF"/>
            </w:tcBorders>
            <w:shd w:val="clear" w:color="auto" w:fill="E2EFD9" w:themeFill="accent6" w:themeFillTint="33"/>
            <w:noWrap/>
            <w:hideMark/>
          </w:tcPr>
          <w:p w14:paraId="2EFAFD42" w14:textId="77777777" w:rsidR="00F421F4" w:rsidRDefault="00F421F4" w:rsidP="00614587">
            <w:pPr>
              <w:rPr>
                <w:rFonts w:eastAsia="等线"/>
                <w:sz w:val="16"/>
                <w:szCs w:val="16"/>
                <w:lang w:eastAsia="zh-CN"/>
              </w:rPr>
            </w:pPr>
            <w:r>
              <w:rPr>
                <w:rFonts w:eastAsia="等线"/>
                <w:sz w:val="16"/>
                <w:szCs w:val="16"/>
                <w:lang w:eastAsia="zh-CN"/>
              </w:rPr>
              <w:t>RU=12%</w:t>
            </w:r>
          </w:p>
        </w:tc>
        <w:tc>
          <w:tcPr>
            <w:tcW w:w="1152" w:type="dxa"/>
            <w:tcBorders>
              <w:top w:val="single" w:sz="4" w:space="0" w:color="FFFFFF"/>
              <w:left w:val="single" w:sz="4" w:space="0" w:color="FFFFFF"/>
              <w:bottom w:val="single" w:sz="4" w:space="0" w:color="FFFFFF"/>
              <w:right w:val="single" w:sz="4" w:space="0" w:color="FFFFFF"/>
            </w:tcBorders>
            <w:shd w:val="clear" w:color="auto" w:fill="E2EFD9" w:themeFill="accent6" w:themeFillTint="33"/>
            <w:noWrap/>
            <w:hideMark/>
          </w:tcPr>
          <w:p w14:paraId="6DD29162" w14:textId="77777777" w:rsidR="00F421F4" w:rsidRDefault="00F421F4" w:rsidP="00614587">
            <w:pPr>
              <w:rPr>
                <w:rFonts w:eastAsia="等线"/>
                <w:sz w:val="16"/>
                <w:szCs w:val="16"/>
                <w:lang w:eastAsia="zh-CN"/>
              </w:rPr>
            </w:pPr>
            <w:r>
              <w:rPr>
                <w:rFonts w:eastAsia="等线"/>
                <w:sz w:val="16"/>
                <w:szCs w:val="16"/>
                <w:lang w:eastAsia="zh-CN"/>
              </w:rPr>
              <w:t>9.4%</w:t>
            </w:r>
          </w:p>
        </w:tc>
        <w:tc>
          <w:tcPr>
            <w:tcW w:w="2239" w:type="dxa"/>
            <w:vMerge w:val="restart"/>
            <w:tcBorders>
              <w:top w:val="single" w:sz="4" w:space="0" w:color="FFFFFF"/>
              <w:left w:val="single" w:sz="4" w:space="0" w:color="FFFFFF"/>
              <w:bottom w:val="single" w:sz="4" w:space="0" w:color="FFFFFF"/>
              <w:right w:val="single" w:sz="4" w:space="0" w:color="FFFFFF"/>
            </w:tcBorders>
            <w:shd w:val="clear" w:color="auto" w:fill="E2EFD9" w:themeFill="accent6" w:themeFillTint="33"/>
            <w:hideMark/>
          </w:tcPr>
          <w:p w14:paraId="42205696" w14:textId="77777777" w:rsidR="00F421F4" w:rsidRDefault="00F421F4" w:rsidP="00614587">
            <w:pPr>
              <w:rPr>
                <w:sz w:val="16"/>
                <w:szCs w:val="16"/>
              </w:rPr>
            </w:pPr>
            <w:r>
              <w:rPr>
                <w:sz w:val="16"/>
                <w:szCs w:val="16"/>
              </w:rPr>
              <w:t>Baseline: antenna ports are always 64 ports</w:t>
            </w:r>
          </w:p>
        </w:tc>
      </w:tr>
      <w:tr w:rsidR="00F421F4" w14:paraId="399796FA" w14:textId="77777777" w:rsidTr="00614587">
        <w:trPr>
          <w:trHeight w:val="198"/>
          <w:jc w:val="center"/>
        </w:trPr>
        <w:tc>
          <w:tcPr>
            <w:tcW w:w="1696" w:type="dxa"/>
            <w:vMerge/>
            <w:tcBorders>
              <w:top w:val="single" w:sz="4" w:space="0" w:color="FFFFFF"/>
              <w:left w:val="single" w:sz="4" w:space="0" w:color="FFFFFF"/>
              <w:bottom w:val="single" w:sz="4" w:space="0" w:color="FFFFFF"/>
              <w:right w:val="single" w:sz="4" w:space="0" w:color="FFFFFF"/>
            </w:tcBorders>
            <w:vAlign w:val="center"/>
            <w:hideMark/>
          </w:tcPr>
          <w:p w14:paraId="289F2BB1" w14:textId="77777777" w:rsidR="00F421F4" w:rsidRDefault="00F421F4" w:rsidP="00614587">
            <w:pPr>
              <w:rPr>
                <w:rFonts w:eastAsia="等线"/>
                <w:b/>
                <w:sz w:val="16"/>
                <w:szCs w:val="16"/>
                <w:lang w:eastAsia="zh-CN"/>
              </w:rPr>
            </w:pPr>
          </w:p>
        </w:tc>
        <w:tc>
          <w:tcPr>
            <w:tcW w:w="3410" w:type="dxa"/>
            <w:vMerge/>
            <w:tcBorders>
              <w:top w:val="single" w:sz="4" w:space="0" w:color="FFFFFF"/>
              <w:left w:val="single" w:sz="4" w:space="0" w:color="FFFFFF"/>
              <w:bottom w:val="single" w:sz="4" w:space="0" w:color="FFFFFF"/>
              <w:right w:val="single" w:sz="4" w:space="0" w:color="FFFFFF"/>
            </w:tcBorders>
            <w:vAlign w:val="center"/>
            <w:hideMark/>
          </w:tcPr>
          <w:p w14:paraId="7D5BFAF1" w14:textId="77777777" w:rsidR="00F421F4" w:rsidRDefault="00F421F4" w:rsidP="00614587">
            <w:pPr>
              <w:rPr>
                <w:rFonts w:eastAsia="等线"/>
                <w:sz w:val="16"/>
                <w:szCs w:val="16"/>
                <w:lang w:eastAsia="zh-CN"/>
              </w:rPr>
            </w:pPr>
          </w:p>
        </w:tc>
        <w:tc>
          <w:tcPr>
            <w:tcW w:w="977" w:type="dxa"/>
            <w:vMerge/>
            <w:tcBorders>
              <w:top w:val="single" w:sz="4" w:space="0" w:color="FFFFFF"/>
              <w:left w:val="single" w:sz="4" w:space="0" w:color="FFFFFF"/>
              <w:bottom w:val="single" w:sz="4" w:space="0" w:color="FFFFFF"/>
              <w:right w:val="single" w:sz="4" w:space="0" w:color="FFFFFF"/>
            </w:tcBorders>
            <w:vAlign w:val="center"/>
            <w:hideMark/>
          </w:tcPr>
          <w:p w14:paraId="4CB6E0FE" w14:textId="77777777" w:rsidR="00F421F4" w:rsidRDefault="00F421F4" w:rsidP="00614587">
            <w:pPr>
              <w:rPr>
                <w:rFonts w:eastAsia="等线"/>
                <w:sz w:val="16"/>
                <w:szCs w:val="16"/>
                <w:lang w:eastAsia="zh-CN"/>
              </w:rPr>
            </w:pPr>
          </w:p>
        </w:tc>
        <w:tc>
          <w:tcPr>
            <w:tcW w:w="982" w:type="dxa"/>
            <w:tcBorders>
              <w:top w:val="single" w:sz="4" w:space="0" w:color="FFFFFF"/>
              <w:left w:val="single" w:sz="4" w:space="0" w:color="FFFFFF"/>
              <w:bottom w:val="single" w:sz="4" w:space="0" w:color="FFFFFF"/>
              <w:right w:val="single" w:sz="4" w:space="0" w:color="FFFFFF"/>
            </w:tcBorders>
            <w:shd w:val="clear" w:color="auto" w:fill="E2EFD9"/>
            <w:noWrap/>
            <w:hideMark/>
          </w:tcPr>
          <w:p w14:paraId="1EE24A6A" w14:textId="77777777" w:rsidR="00F421F4" w:rsidRDefault="00F421F4" w:rsidP="00614587">
            <w:pPr>
              <w:rPr>
                <w:rFonts w:eastAsia="等线"/>
                <w:sz w:val="16"/>
                <w:szCs w:val="16"/>
                <w:lang w:eastAsia="zh-CN"/>
              </w:rPr>
            </w:pPr>
            <w:r>
              <w:rPr>
                <w:rFonts w:eastAsia="等线"/>
                <w:sz w:val="16"/>
                <w:szCs w:val="16"/>
                <w:lang w:eastAsia="zh-CN"/>
              </w:rPr>
              <w:t>RU=15%</w:t>
            </w:r>
          </w:p>
        </w:tc>
        <w:tc>
          <w:tcPr>
            <w:tcW w:w="1152" w:type="dxa"/>
            <w:tcBorders>
              <w:top w:val="single" w:sz="4" w:space="0" w:color="FFFFFF"/>
              <w:left w:val="single" w:sz="4" w:space="0" w:color="FFFFFF"/>
              <w:bottom w:val="single" w:sz="4" w:space="0" w:color="FFFFFF"/>
              <w:right w:val="single" w:sz="4" w:space="0" w:color="FFFFFF"/>
            </w:tcBorders>
            <w:shd w:val="clear" w:color="auto" w:fill="E2EFD9"/>
            <w:noWrap/>
            <w:hideMark/>
          </w:tcPr>
          <w:p w14:paraId="6A4D8BB0" w14:textId="77777777" w:rsidR="00F421F4" w:rsidRDefault="00F421F4" w:rsidP="00614587">
            <w:pPr>
              <w:rPr>
                <w:rFonts w:eastAsia="等线"/>
                <w:sz w:val="16"/>
                <w:szCs w:val="16"/>
                <w:lang w:eastAsia="zh-CN"/>
              </w:rPr>
            </w:pPr>
            <w:r>
              <w:rPr>
                <w:rFonts w:eastAsia="等线"/>
                <w:sz w:val="16"/>
                <w:szCs w:val="16"/>
                <w:lang w:eastAsia="zh-CN"/>
              </w:rPr>
              <w:t>6.8%</w:t>
            </w:r>
          </w:p>
        </w:tc>
        <w:tc>
          <w:tcPr>
            <w:tcW w:w="2239" w:type="dxa"/>
            <w:vMerge/>
            <w:tcBorders>
              <w:top w:val="single" w:sz="4" w:space="0" w:color="FFFFFF"/>
              <w:left w:val="single" w:sz="4" w:space="0" w:color="FFFFFF"/>
              <w:bottom w:val="single" w:sz="4" w:space="0" w:color="FFFFFF"/>
              <w:right w:val="single" w:sz="4" w:space="0" w:color="FFFFFF"/>
            </w:tcBorders>
            <w:vAlign w:val="center"/>
            <w:hideMark/>
          </w:tcPr>
          <w:p w14:paraId="3BF4CE35" w14:textId="77777777" w:rsidR="00F421F4" w:rsidRDefault="00F421F4" w:rsidP="00614587">
            <w:pPr>
              <w:rPr>
                <w:sz w:val="16"/>
                <w:szCs w:val="16"/>
              </w:rPr>
            </w:pPr>
          </w:p>
        </w:tc>
      </w:tr>
      <w:tr w:rsidR="00F421F4" w14:paraId="4C0B1A02" w14:textId="77777777" w:rsidTr="00614587">
        <w:trPr>
          <w:trHeight w:val="204"/>
          <w:jc w:val="center"/>
        </w:trPr>
        <w:tc>
          <w:tcPr>
            <w:tcW w:w="1696" w:type="dxa"/>
            <w:vMerge/>
            <w:tcBorders>
              <w:top w:val="single" w:sz="4" w:space="0" w:color="FFFFFF"/>
              <w:left w:val="single" w:sz="4" w:space="0" w:color="FFFFFF"/>
              <w:bottom w:val="single" w:sz="4" w:space="0" w:color="FFFFFF"/>
              <w:right w:val="single" w:sz="4" w:space="0" w:color="FFFFFF"/>
            </w:tcBorders>
            <w:vAlign w:val="center"/>
            <w:hideMark/>
          </w:tcPr>
          <w:p w14:paraId="0787D8DA" w14:textId="77777777" w:rsidR="00F421F4" w:rsidRDefault="00F421F4" w:rsidP="00614587">
            <w:pPr>
              <w:rPr>
                <w:rFonts w:eastAsia="等线"/>
                <w:b/>
                <w:sz w:val="16"/>
                <w:szCs w:val="16"/>
                <w:lang w:eastAsia="zh-CN"/>
              </w:rPr>
            </w:pPr>
          </w:p>
        </w:tc>
        <w:tc>
          <w:tcPr>
            <w:tcW w:w="3410" w:type="dxa"/>
            <w:tcBorders>
              <w:top w:val="single" w:sz="4" w:space="0" w:color="FFFFFF"/>
              <w:left w:val="single" w:sz="4" w:space="0" w:color="FFFFFF"/>
              <w:bottom w:val="single" w:sz="4" w:space="0" w:color="FFFFFF"/>
              <w:right w:val="single" w:sz="4" w:space="0" w:color="FFFFFF"/>
            </w:tcBorders>
            <w:shd w:val="clear" w:color="auto" w:fill="E2EFD9"/>
            <w:hideMark/>
          </w:tcPr>
          <w:p w14:paraId="0196E97B" w14:textId="77777777" w:rsidR="00F421F4" w:rsidRDefault="00F421F4" w:rsidP="00614587">
            <w:pPr>
              <w:rPr>
                <w:rFonts w:eastAsia="等线"/>
                <w:sz w:val="16"/>
                <w:szCs w:val="16"/>
                <w:lang w:eastAsia="zh-CN"/>
              </w:rPr>
            </w:pPr>
            <w:r>
              <w:rPr>
                <w:rFonts w:eastAsia="等线"/>
                <w:sz w:val="16"/>
                <w:szCs w:val="16"/>
                <w:lang w:eastAsia="zh-CN"/>
              </w:rPr>
              <w:t>Dynamic antenna port adaptation (between 64 ports and 8 ports) with multi-CSI</w:t>
            </w:r>
          </w:p>
        </w:tc>
        <w:tc>
          <w:tcPr>
            <w:tcW w:w="977" w:type="dxa"/>
            <w:tcBorders>
              <w:top w:val="single" w:sz="4" w:space="0" w:color="FFFFFF"/>
              <w:left w:val="single" w:sz="4" w:space="0" w:color="FFFFFF"/>
              <w:bottom w:val="single" w:sz="4" w:space="0" w:color="FFFFFF"/>
              <w:right w:val="single" w:sz="4" w:space="0" w:color="FFFFFF"/>
            </w:tcBorders>
            <w:shd w:val="clear" w:color="auto" w:fill="E2EFD9"/>
            <w:noWrap/>
            <w:hideMark/>
          </w:tcPr>
          <w:p w14:paraId="1587D5B3" w14:textId="77777777" w:rsidR="00F421F4" w:rsidRDefault="00F421F4" w:rsidP="00614587">
            <w:pPr>
              <w:rPr>
                <w:rFonts w:eastAsia="等线"/>
                <w:sz w:val="16"/>
                <w:szCs w:val="16"/>
                <w:lang w:eastAsia="zh-CN"/>
              </w:rPr>
            </w:pPr>
            <w:r>
              <w:rPr>
                <w:rFonts w:eastAsia="等线"/>
                <w:sz w:val="16"/>
                <w:szCs w:val="16"/>
                <w:lang w:eastAsia="zh-CN"/>
              </w:rPr>
              <w:t>Cat 1</w:t>
            </w:r>
          </w:p>
        </w:tc>
        <w:tc>
          <w:tcPr>
            <w:tcW w:w="982" w:type="dxa"/>
            <w:tcBorders>
              <w:top w:val="single" w:sz="4" w:space="0" w:color="FFFFFF"/>
              <w:left w:val="single" w:sz="4" w:space="0" w:color="FFFFFF"/>
              <w:bottom w:val="single" w:sz="4" w:space="0" w:color="FFFFFF"/>
              <w:right w:val="single" w:sz="4" w:space="0" w:color="FFFFFF"/>
            </w:tcBorders>
            <w:shd w:val="clear" w:color="auto" w:fill="E2EFD9"/>
            <w:noWrap/>
            <w:hideMark/>
          </w:tcPr>
          <w:p w14:paraId="171DE87B" w14:textId="77777777" w:rsidR="00F421F4" w:rsidRDefault="00F421F4" w:rsidP="00614587">
            <w:pPr>
              <w:rPr>
                <w:rFonts w:eastAsia="等线"/>
                <w:sz w:val="16"/>
                <w:szCs w:val="16"/>
                <w:lang w:eastAsia="zh-CN"/>
              </w:rPr>
            </w:pPr>
            <w:r>
              <w:rPr>
                <w:rFonts w:eastAsia="等线"/>
                <w:sz w:val="16"/>
                <w:szCs w:val="16"/>
                <w:lang w:eastAsia="zh-CN"/>
              </w:rPr>
              <w:t>RU=15%</w:t>
            </w:r>
          </w:p>
        </w:tc>
        <w:tc>
          <w:tcPr>
            <w:tcW w:w="1152" w:type="dxa"/>
            <w:tcBorders>
              <w:top w:val="single" w:sz="4" w:space="0" w:color="FFFFFF"/>
              <w:left w:val="single" w:sz="4" w:space="0" w:color="FFFFFF"/>
              <w:bottom w:val="single" w:sz="4" w:space="0" w:color="FFFFFF"/>
              <w:right w:val="single" w:sz="4" w:space="0" w:color="FFFFFF"/>
            </w:tcBorders>
            <w:shd w:val="clear" w:color="auto" w:fill="E2EFD9"/>
            <w:noWrap/>
            <w:hideMark/>
          </w:tcPr>
          <w:p w14:paraId="716C7B5A" w14:textId="77777777" w:rsidR="00F421F4" w:rsidRDefault="00F421F4" w:rsidP="00614587">
            <w:pPr>
              <w:rPr>
                <w:rFonts w:eastAsia="等线"/>
                <w:sz w:val="16"/>
                <w:szCs w:val="16"/>
                <w:lang w:eastAsia="zh-CN"/>
              </w:rPr>
            </w:pPr>
            <w:r>
              <w:rPr>
                <w:rFonts w:eastAsia="等线"/>
                <w:sz w:val="16"/>
                <w:szCs w:val="16"/>
                <w:lang w:eastAsia="zh-CN"/>
              </w:rPr>
              <w:t>12.8%</w:t>
            </w:r>
          </w:p>
        </w:tc>
        <w:tc>
          <w:tcPr>
            <w:tcW w:w="2239" w:type="dxa"/>
            <w:tcBorders>
              <w:top w:val="single" w:sz="4" w:space="0" w:color="FFFFFF"/>
              <w:left w:val="single" w:sz="4" w:space="0" w:color="FFFFFF"/>
              <w:bottom w:val="single" w:sz="4" w:space="0" w:color="FFFFFF"/>
              <w:right w:val="single" w:sz="4" w:space="0" w:color="FFFFFF"/>
            </w:tcBorders>
            <w:shd w:val="clear" w:color="auto" w:fill="E2EFD9"/>
            <w:hideMark/>
          </w:tcPr>
          <w:p w14:paraId="69C52AE2" w14:textId="77777777" w:rsidR="00F421F4" w:rsidRDefault="00F421F4" w:rsidP="00614587">
            <w:pPr>
              <w:rPr>
                <w:sz w:val="16"/>
                <w:szCs w:val="16"/>
              </w:rPr>
            </w:pPr>
            <w:r>
              <w:rPr>
                <w:sz w:val="16"/>
                <w:szCs w:val="16"/>
              </w:rPr>
              <w:t>Baseline: antenna ports are always 64 ports</w:t>
            </w:r>
          </w:p>
        </w:tc>
      </w:tr>
    </w:tbl>
    <w:bookmarkEnd w:id="330"/>
    <w:p w14:paraId="60F1ACDF" w14:textId="77777777" w:rsidR="00F421F4" w:rsidRDefault="00F421F4" w:rsidP="00F421F4">
      <w:pPr>
        <w:spacing w:before="120" w:after="120"/>
        <w:jc w:val="both"/>
        <w:rPr>
          <w:rFonts w:ascii="Times New Roman" w:eastAsia="宋体" w:hAnsi="Times New Roman"/>
        </w:rPr>
      </w:pPr>
      <w:r>
        <w:rPr>
          <w:rFonts w:ascii="Times New Roman" w:eastAsia="宋体" w:hAnsi="Times New Roman"/>
          <w:lang w:eastAsia="zh-CN"/>
        </w:rPr>
        <w:t xml:space="preserve">It can be observed from </w:t>
      </w:r>
      <w:r>
        <w:rPr>
          <w:rFonts w:ascii="Times New Roman" w:eastAsia="宋体" w:hAnsi="Times New Roman"/>
          <w:bCs/>
          <w:lang w:eastAsia="zh-CN"/>
        </w:rPr>
        <w:t>the above table</w:t>
      </w:r>
      <w:r>
        <w:rPr>
          <w:rFonts w:ascii="Times New Roman" w:eastAsia="宋体" w:hAnsi="Times New Roman"/>
        </w:rPr>
        <w:t xml:space="preserve"> that the NES gain of spatial domain adaptation can up to 12.8%.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save the energy by switching off partial unnecessary antenna ports while ensuring the capacity performance</w:t>
      </w:r>
      <w:r>
        <w:rPr>
          <w:rFonts w:ascii="Times New Roman" w:eastAsia="宋体" w:hAnsi="Times New Roman"/>
        </w:rPr>
        <w:t xml:space="preserve">, which is beneficial for both the BS power consumption and capacity performance. </w:t>
      </w:r>
    </w:p>
    <w:p w14:paraId="3281C14D" w14:textId="479F23AE" w:rsidR="00F421F4" w:rsidRDefault="00F421F4" w:rsidP="00F421F4">
      <w:pPr>
        <w:jc w:val="both"/>
        <w:rPr>
          <w:rFonts w:ascii="Times New Roman" w:eastAsia="等线" w:hAnsi="Times New Roman"/>
          <w:b/>
          <w:i/>
          <w:lang w:eastAsia="zh-CN"/>
        </w:rPr>
      </w:pPr>
      <w:bookmarkStart w:id="331" w:name="_Ref206186264"/>
      <w:r>
        <w:rPr>
          <w:rFonts w:ascii="Times New Roman" w:eastAsia="等线" w:hAnsi="Times New Roman"/>
          <w:b/>
          <w:i/>
          <w:lang w:eastAsia="zh-CN"/>
        </w:rPr>
        <w:t xml:space="preserve">Observation </w:t>
      </w:r>
      <w:r>
        <w:fldChar w:fldCharType="begin"/>
      </w:r>
      <w:r>
        <w:rPr>
          <w:rFonts w:ascii="Times New Roman" w:eastAsia="等线" w:hAnsi="Times New Roman"/>
          <w:b/>
          <w:i/>
          <w:lang w:eastAsia="zh-CN"/>
        </w:rPr>
        <w:instrText xml:space="preserve"> SEQ Observation \* ARABIC </w:instrText>
      </w:r>
      <w:r>
        <w:fldChar w:fldCharType="separate"/>
      </w:r>
      <w:r w:rsidR="0089017B">
        <w:rPr>
          <w:rFonts w:ascii="Times New Roman" w:eastAsia="等线" w:hAnsi="Times New Roman"/>
          <w:b/>
          <w:i/>
          <w:noProof/>
          <w:lang w:eastAsia="zh-CN"/>
        </w:rPr>
        <w:t>26</w:t>
      </w:r>
      <w:r>
        <w:fldChar w:fldCharType="end"/>
      </w:r>
      <w:r>
        <w:rPr>
          <w:rFonts w:ascii="Times New Roman" w:eastAsia="等线" w:hAnsi="Times New Roman"/>
          <w:b/>
          <w:i/>
          <w:lang w:eastAsia="zh-CN"/>
        </w:rPr>
        <w:t>:  Compared to always-on full antenna ports, technique of spatial domain adaptation can achieve 6.8%-12.8% NES gain.</w:t>
      </w:r>
      <w:bookmarkEnd w:id="331"/>
    </w:p>
    <w:p w14:paraId="36E17C18" w14:textId="77777777" w:rsidR="00F421F4" w:rsidRPr="00FA2500" w:rsidRDefault="00F421F4" w:rsidP="00F421F4">
      <w:pPr>
        <w:spacing w:before="120" w:after="120"/>
        <w:jc w:val="both"/>
        <w:rPr>
          <w:rFonts w:ascii="Times New Roman" w:eastAsia="宋体" w:hAnsi="Times New Roman"/>
        </w:rPr>
      </w:pPr>
      <w:r w:rsidRPr="00FA2500">
        <w:rPr>
          <w:rFonts w:ascii="Times New Roman" w:eastAsia="宋体" w:hAnsi="Times New Roman" w:hint="eastAsia"/>
        </w:rPr>
        <w:t>H</w:t>
      </w:r>
      <w:r w:rsidRPr="00FA2500">
        <w:rPr>
          <w:rFonts w:ascii="Times New Roman" w:eastAsia="宋体" w:hAnsi="Times New Roman"/>
        </w:rPr>
        <w:t xml:space="preserve">owever, </w:t>
      </w:r>
      <w:r>
        <w:rPr>
          <w:rFonts w:ascii="Times New Roman" w:eastAsia="宋体" w:hAnsi="Times New Roman"/>
        </w:rPr>
        <w:t>o</w:t>
      </w:r>
      <w:r w:rsidRPr="00FA2500">
        <w:rPr>
          <w:rFonts w:ascii="Times New Roman" w:eastAsia="宋体" w:hAnsi="Times New Roman"/>
        </w:rPr>
        <w:t xml:space="preserve">ne </w:t>
      </w:r>
      <w:proofErr w:type="spellStart"/>
      <w:r w:rsidRPr="00FA2500">
        <w:rPr>
          <w:rFonts w:ascii="Times New Roman" w:eastAsia="宋体" w:hAnsi="Times New Roman"/>
        </w:rPr>
        <w:t>csi-ReportConfig</w:t>
      </w:r>
      <w:proofErr w:type="spellEnd"/>
      <w:r w:rsidRPr="00FA2500">
        <w:rPr>
          <w:rFonts w:ascii="Times New Roman" w:eastAsia="宋体" w:hAnsi="Times New Roman"/>
        </w:rPr>
        <w:t xml:space="preserve"> includes at most 8 configured sub-configs, and multiple sub-config CSIs can be triggered in one instance, which brings heavy CSI feedback overhead.</w:t>
      </w:r>
    </w:p>
    <w:p w14:paraId="03626563" w14:textId="5511DB14" w:rsidR="00F421F4" w:rsidRDefault="00F421F4" w:rsidP="00F421F4">
      <w:pPr>
        <w:pStyle w:val="af"/>
        <w:jc w:val="both"/>
        <w:rPr>
          <w:rFonts w:ascii="Times New Roman" w:eastAsia="等线" w:hAnsi="Times New Roman"/>
          <w:b/>
          <w:i/>
          <w:lang w:eastAsia="zh-CN"/>
        </w:rPr>
      </w:pPr>
      <w:bookmarkStart w:id="332" w:name="_Ref206186263"/>
      <w:r>
        <w:rPr>
          <w:rFonts w:ascii="Times New Roman" w:eastAsia="等线" w:hAnsi="Times New Roman"/>
          <w:b/>
          <w:i/>
          <w:lang w:eastAsia="zh-CN"/>
        </w:rPr>
        <w:t xml:space="preserve">Observation </w:t>
      </w:r>
      <w:r>
        <w:fldChar w:fldCharType="begin"/>
      </w:r>
      <w:r>
        <w:rPr>
          <w:rFonts w:ascii="Times New Roman" w:eastAsia="等线" w:hAnsi="Times New Roman"/>
          <w:b/>
          <w:i/>
          <w:lang w:eastAsia="zh-CN"/>
        </w:rPr>
        <w:instrText xml:space="preserve"> SEQ Observation \* ARABIC </w:instrText>
      </w:r>
      <w:r>
        <w:fldChar w:fldCharType="separate"/>
      </w:r>
      <w:r w:rsidR="0089017B">
        <w:rPr>
          <w:rFonts w:ascii="Times New Roman" w:eastAsia="等线" w:hAnsi="Times New Roman"/>
          <w:b/>
          <w:i/>
          <w:noProof/>
          <w:lang w:eastAsia="zh-CN"/>
        </w:rPr>
        <w:t>27</w:t>
      </w:r>
      <w:r>
        <w:fldChar w:fldCharType="end"/>
      </w:r>
      <w:r>
        <w:rPr>
          <w:rFonts w:ascii="Times New Roman" w:eastAsia="等线" w:hAnsi="Times New Roman"/>
          <w:b/>
          <w:i/>
          <w:lang w:eastAsia="zh-CN"/>
        </w:rPr>
        <w:t>:</w:t>
      </w:r>
      <w:r>
        <w:rPr>
          <w:szCs w:val="24"/>
          <w:lang w:val="en-US"/>
        </w:rPr>
        <w:t xml:space="preserve"> </w:t>
      </w:r>
      <w:r>
        <w:rPr>
          <w:rFonts w:ascii="Times New Roman" w:eastAsia="等线" w:hAnsi="Times New Roman"/>
          <w:b/>
          <w:i/>
          <w:lang w:val="en-US" w:eastAsia="zh-CN"/>
        </w:rPr>
        <w:t>Report multiple sub-config CSIs in one instance brings heavy UL overhead.</w:t>
      </w:r>
      <w:bookmarkEnd w:id="332"/>
    </w:p>
    <w:p w14:paraId="70D83112" w14:textId="521D1F99" w:rsidR="00F421F4" w:rsidRDefault="00F421F4" w:rsidP="00F421F4">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szCs w:val="20"/>
          <w:lang w:val="en-GB" w:eastAsia="zh-CN"/>
        </w:rPr>
        <w:t xml:space="preserve">6G still needs multiple CSIs </w:t>
      </w:r>
      <w:r>
        <w:rPr>
          <w:rFonts w:ascii="Times New Roman" w:eastAsia="等线" w:hAnsi="Times New Roman"/>
          <w:szCs w:val="20"/>
          <w:lang w:eastAsia="zh-CN"/>
        </w:rPr>
        <w:t>corresponding to different on-off patterns/ power levels</w:t>
      </w:r>
      <w:r>
        <w:rPr>
          <w:rFonts w:ascii="Times New Roman" w:eastAsia="等线" w:hAnsi="Times New Roman"/>
          <w:szCs w:val="20"/>
          <w:lang w:val="en-GB" w:eastAsia="zh-CN"/>
        </w:rPr>
        <w:t xml:space="preserve"> for shutdown decision for NES. Therefore, CSI enhancement for NES is needed to be investigated to reduce feedback overhead. Both non-AI-based and AI-based CSI enhancement can be considered. For example, AI-based CSI prediction can be used to reduce UE feedback overhead. </w:t>
      </w:r>
      <w:r>
        <w:rPr>
          <w:rFonts w:ascii="Times New Roman" w:eastAsia="等线" w:hAnsi="Times New Roman"/>
          <w:szCs w:val="20"/>
          <w:lang w:eastAsia="zh-CN"/>
        </w:rPr>
        <w:t xml:space="preserve">The following </w:t>
      </w:r>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_Ref206075435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89017B">
        <w:rPr>
          <w:rFonts w:ascii="Times New Roman" w:hAnsi="Times New Roman"/>
        </w:rPr>
        <w:t xml:space="preserve">Figure </w:t>
      </w:r>
      <w:r w:rsidR="0089017B">
        <w:rPr>
          <w:rFonts w:ascii="Times New Roman" w:hAnsi="Times New Roman"/>
          <w:b/>
          <w:noProof/>
        </w:rPr>
        <w:t>14</w:t>
      </w:r>
      <w:r>
        <w:rPr>
          <w:rFonts w:ascii="Times New Roman" w:eastAsia="等线" w:hAnsi="Times New Roman"/>
          <w:szCs w:val="20"/>
          <w:lang w:eastAsia="zh-CN"/>
        </w:rPr>
        <w:fldChar w:fldCharType="end"/>
      </w:r>
      <w:r>
        <w:rPr>
          <w:rFonts w:ascii="Times New Roman" w:eastAsia="等线" w:hAnsi="Times New Roman"/>
          <w:szCs w:val="20"/>
          <w:lang w:eastAsia="zh-CN"/>
        </w:rPr>
        <w:t xml:space="preserve"> shows an example of AI-based CSI prediction for NES, and the procedure is listed on the left.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65"/>
      </w:tblGrid>
      <w:tr w:rsidR="00F421F4" w14:paraId="33A0B084" w14:textId="77777777" w:rsidTr="00614587">
        <w:trPr>
          <w:trHeight w:val="3248"/>
        </w:trPr>
        <w:tc>
          <w:tcPr>
            <w:tcW w:w="4395" w:type="dxa"/>
            <w:hideMark/>
          </w:tcPr>
          <w:p w14:paraId="30DF82E4" w14:textId="77777777" w:rsidR="00F421F4" w:rsidRDefault="00F421F4" w:rsidP="00BD053E">
            <w:pPr>
              <w:pStyle w:val="affff3"/>
              <w:numPr>
                <w:ilvl w:val="0"/>
                <w:numId w:val="51"/>
              </w:numPr>
              <w:adjustRightInd w:val="0"/>
              <w:snapToGrid w:val="0"/>
              <w:spacing w:beforeLines="50" w:before="120" w:afterLines="50" w:after="120"/>
              <w:ind w:firstLineChars="0"/>
              <w:rPr>
                <w:rFonts w:ascii="Times New Roman" w:eastAsia="等线" w:hAnsi="Times New Roman"/>
                <w:sz w:val="20"/>
                <w:szCs w:val="18"/>
              </w:rPr>
            </w:pPr>
            <w:r>
              <w:rPr>
                <w:rFonts w:ascii="Times New Roman" w:eastAsia="等线" w:hAnsi="Times New Roman"/>
                <w:sz w:val="20"/>
                <w:szCs w:val="18"/>
              </w:rPr>
              <w:t>UE reports CSI based on the configuration from NW.</w:t>
            </w:r>
          </w:p>
          <w:p w14:paraId="09AD2858" w14:textId="77777777" w:rsidR="00F421F4" w:rsidRDefault="00F421F4" w:rsidP="00BD053E">
            <w:pPr>
              <w:pStyle w:val="affff3"/>
              <w:numPr>
                <w:ilvl w:val="0"/>
                <w:numId w:val="51"/>
              </w:numPr>
              <w:adjustRightInd w:val="0"/>
              <w:snapToGrid w:val="0"/>
              <w:spacing w:beforeLines="50" w:before="120" w:afterLines="50" w:after="120"/>
              <w:ind w:firstLineChars="0"/>
              <w:rPr>
                <w:rFonts w:ascii="Times New Roman" w:eastAsia="等线" w:hAnsi="Times New Roman"/>
                <w:sz w:val="20"/>
                <w:szCs w:val="18"/>
              </w:rPr>
            </w:pPr>
            <w:r>
              <w:rPr>
                <w:rFonts w:ascii="Times New Roman" w:eastAsia="等线" w:hAnsi="Times New Roman"/>
                <w:sz w:val="20"/>
                <w:szCs w:val="18"/>
              </w:rPr>
              <w:t>NW deduces multiple CSIs corresponding to different on-off patterns/ power levels based on the CSI report from UE side.</w:t>
            </w:r>
          </w:p>
          <w:p w14:paraId="52F15E55" w14:textId="77777777" w:rsidR="00F421F4" w:rsidRDefault="00F421F4" w:rsidP="00BD053E">
            <w:pPr>
              <w:pStyle w:val="affff3"/>
              <w:numPr>
                <w:ilvl w:val="0"/>
                <w:numId w:val="51"/>
              </w:numPr>
              <w:adjustRightInd w:val="0"/>
              <w:snapToGrid w:val="0"/>
              <w:spacing w:beforeLines="50" w:before="120" w:afterLines="50" w:after="120"/>
              <w:ind w:firstLineChars="0"/>
              <w:rPr>
                <w:rFonts w:ascii="Times New Roman" w:eastAsia="等线" w:hAnsi="Times New Roman"/>
                <w:szCs w:val="20"/>
              </w:rPr>
            </w:pPr>
            <w:r>
              <w:rPr>
                <w:rFonts w:ascii="Times New Roman" w:eastAsia="等线" w:hAnsi="Times New Roman"/>
                <w:sz w:val="20"/>
                <w:szCs w:val="18"/>
              </w:rPr>
              <w:t>UE optionally reports additional information for NW-side AI model training /inference /monitoring.</w:t>
            </w:r>
          </w:p>
        </w:tc>
        <w:tc>
          <w:tcPr>
            <w:tcW w:w="4665" w:type="dxa"/>
            <w:hideMark/>
          </w:tcPr>
          <w:p w14:paraId="10BCBCB9" w14:textId="77777777" w:rsidR="00F421F4" w:rsidRDefault="00F421F4" w:rsidP="00614587">
            <w:pPr>
              <w:adjustRightInd w:val="0"/>
              <w:snapToGrid w:val="0"/>
              <w:spacing w:beforeLines="50" w:before="120" w:afterLines="50" w:after="120"/>
              <w:jc w:val="center"/>
              <w:rPr>
                <w:rFonts w:ascii="Times New Roman" w:eastAsia="等线" w:hAnsi="Times New Roman"/>
                <w:szCs w:val="20"/>
                <w:lang w:eastAsia="zh-CN"/>
              </w:rPr>
            </w:pPr>
            <w:r>
              <w:object w:dxaOrig="3090" w:dyaOrig="3110" w14:anchorId="05C726FB">
                <v:shape id="_x0000_i1037" type="#_x0000_t75" style="width:154.5pt;height:155pt" o:ole="">
                  <v:imagedata r:id="rId38" o:title=""/>
                </v:shape>
                <o:OLEObject Type="Embed" ProgID="Visio.Drawing.15" ShapeID="_x0000_i1037" DrawAspect="Content" ObjectID="_1820773593" r:id="rId39"/>
              </w:object>
            </w:r>
          </w:p>
        </w:tc>
      </w:tr>
      <w:tr w:rsidR="00F421F4" w14:paraId="6D5868EA" w14:textId="77777777" w:rsidTr="00614587">
        <w:trPr>
          <w:trHeight w:val="275"/>
        </w:trPr>
        <w:tc>
          <w:tcPr>
            <w:tcW w:w="4395" w:type="dxa"/>
          </w:tcPr>
          <w:p w14:paraId="36A09158" w14:textId="77777777" w:rsidR="00F421F4" w:rsidRDefault="00F421F4" w:rsidP="00614587">
            <w:pPr>
              <w:pStyle w:val="af"/>
              <w:spacing w:before="0" w:after="0"/>
              <w:jc w:val="center"/>
              <w:rPr>
                <w:rFonts w:ascii="Times New Roman" w:eastAsia="等线" w:hAnsi="Times New Roman"/>
                <w:lang w:eastAsia="zh-CN"/>
              </w:rPr>
            </w:pPr>
          </w:p>
        </w:tc>
        <w:tc>
          <w:tcPr>
            <w:tcW w:w="4665" w:type="dxa"/>
            <w:hideMark/>
          </w:tcPr>
          <w:p w14:paraId="48F4AB32" w14:textId="38D66785" w:rsidR="00F421F4" w:rsidRDefault="00F421F4" w:rsidP="00614587">
            <w:pPr>
              <w:pStyle w:val="af"/>
              <w:spacing w:before="0" w:after="0"/>
              <w:jc w:val="center"/>
              <w:rPr>
                <w:rFonts w:ascii="Times New Roman" w:eastAsia="等线" w:hAnsi="Times New Roman"/>
                <w:lang w:eastAsia="zh-CN"/>
              </w:rPr>
            </w:pPr>
            <w:bookmarkStart w:id="333" w:name="_Ref206075435"/>
            <w:bookmarkStart w:id="334" w:name="_Ref206075423"/>
            <w:r>
              <w:rPr>
                <w:rFonts w:ascii="Times New Roman" w:hAnsi="Times New Roman"/>
              </w:rPr>
              <w:t xml:space="preserve">Figure </w:t>
            </w:r>
            <w:r>
              <w:fldChar w:fldCharType="begin"/>
            </w:r>
            <w:r>
              <w:rPr>
                <w:rFonts w:ascii="Times New Roman" w:hAnsi="Times New Roman"/>
                <w:b/>
              </w:rPr>
              <w:instrText xml:space="preserve"> SEQ Figure \* ARABIC </w:instrText>
            </w:r>
            <w:r>
              <w:fldChar w:fldCharType="separate"/>
            </w:r>
            <w:r w:rsidR="0089017B">
              <w:rPr>
                <w:rFonts w:ascii="Times New Roman" w:hAnsi="Times New Roman"/>
                <w:b/>
                <w:noProof/>
              </w:rPr>
              <w:t>14</w:t>
            </w:r>
            <w:r>
              <w:fldChar w:fldCharType="end"/>
            </w:r>
            <w:bookmarkEnd w:id="333"/>
            <w:r>
              <w:rPr>
                <w:rFonts w:ascii="Times New Roman" w:hAnsi="Times New Roman"/>
              </w:rPr>
              <w:t>: AI based CSI prediction for NES</w:t>
            </w:r>
            <w:bookmarkEnd w:id="334"/>
          </w:p>
        </w:tc>
      </w:tr>
    </w:tbl>
    <w:p w14:paraId="73BDCB58"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val="en-GB"/>
        </w:rPr>
      </w:pPr>
      <w:r>
        <w:rPr>
          <w:rFonts w:ascii="Times New Roman" w:eastAsia="等线" w:hAnsi="Times New Roman"/>
          <w:szCs w:val="20"/>
          <w:lang w:val="en-GB" w:eastAsia="zh-CN"/>
        </w:rPr>
        <w:t>With AI CSI prediction model, NW can deduce multiple CSIs corresponding to different on-off patterns/ power levels based on only small amounts of UE CSI reports, which is beneficial for reducing CSI feedback overhead.</w:t>
      </w:r>
    </w:p>
    <w:p w14:paraId="532EF65D" w14:textId="283E445B" w:rsidR="00F421F4" w:rsidRDefault="00F421F4" w:rsidP="00F421F4">
      <w:pPr>
        <w:pStyle w:val="af"/>
        <w:jc w:val="both"/>
        <w:rPr>
          <w:rFonts w:eastAsiaTheme="minorEastAsia"/>
          <w:b/>
          <w:i/>
          <w:lang w:eastAsia="zh-CN"/>
        </w:rPr>
      </w:pPr>
      <w:bookmarkStart w:id="335" w:name="_Ref206187601"/>
      <w:bookmarkStart w:id="336" w:name="_Ref210152476"/>
      <w:r>
        <w:rPr>
          <w:rFonts w:ascii="Times New Roman" w:eastAsiaTheme="minorEastAsia" w:hAnsi="Times New Roman"/>
          <w:b/>
          <w:i/>
          <w:lang w:eastAsia="zh-CN"/>
        </w:rPr>
        <w:lastRenderedPageBreak/>
        <w:t xml:space="preserve">Proposal </w:t>
      </w:r>
      <w:r>
        <w:fldChar w:fldCharType="begin"/>
      </w:r>
      <w:r>
        <w:rPr>
          <w:rFonts w:ascii="Times New Roman" w:eastAsiaTheme="minorEastAsia" w:hAnsi="Times New Roman"/>
          <w:b/>
          <w:i/>
          <w:lang w:eastAsia="zh-CN"/>
        </w:rPr>
        <w:instrText xml:space="preserve"> SEQ Proposal \* ARABIC </w:instrText>
      </w:r>
      <w:r>
        <w:fldChar w:fldCharType="separate"/>
      </w:r>
      <w:r w:rsidR="0089017B">
        <w:rPr>
          <w:rFonts w:ascii="Times New Roman" w:eastAsiaTheme="minorEastAsia" w:hAnsi="Times New Roman"/>
          <w:b/>
          <w:i/>
          <w:noProof/>
          <w:lang w:eastAsia="zh-CN"/>
        </w:rPr>
        <w:t>42</w:t>
      </w:r>
      <w:r>
        <w:fldChar w:fldCharType="end"/>
      </w:r>
      <w:r>
        <w:rPr>
          <w:rFonts w:ascii="Times New Roman" w:eastAsiaTheme="minorEastAsia" w:hAnsi="Times New Roman"/>
          <w:b/>
          <w:i/>
          <w:lang w:eastAsia="zh-CN"/>
        </w:rPr>
        <w:t xml:space="preserve">: </w:t>
      </w:r>
      <w:bookmarkEnd w:id="335"/>
      <w:r>
        <w:rPr>
          <w:rFonts w:ascii="Times New Roman" w:eastAsiaTheme="minorEastAsia" w:hAnsi="Times New Roman"/>
          <w:b/>
          <w:i/>
          <w:lang w:eastAsia="zh-CN"/>
        </w:rPr>
        <w:t xml:space="preserve">Study </w:t>
      </w:r>
      <w:bookmarkStart w:id="337" w:name="OLE_LINK130"/>
      <w:r>
        <w:rPr>
          <w:rFonts w:ascii="Times New Roman" w:eastAsiaTheme="minorEastAsia" w:hAnsi="Times New Roman" w:hint="eastAsia"/>
          <w:b/>
          <w:i/>
          <w:lang w:eastAsia="zh-CN"/>
        </w:rPr>
        <w:t xml:space="preserve">spatial/power domain adaptation and CSI </w:t>
      </w:r>
      <w:proofErr w:type="spellStart"/>
      <w:r>
        <w:rPr>
          <w:rFonts w:ascii="Times New Roman" w:eastAsiaTheme="minorEastAsia" w:hAnsi="Times New Roman" w:hint="eastAsia"/>
          <w:b/>
          <w:i/>
          <w:lang w:eastAsia="zh-CN"/>
        </w:rPr>
        <w:t>acquization</w:t>
      </w:r>
      <w:proofErr w:type="spellEnd"/>
      <w:r>
        <w:rPr>
          <w:rFonts w:ascii="Times New Roman" w:eastAsiaTheme="minorEastAsia" w:hAnsi="Times New Roman" w:hint="eastAsia"/>
          <w:b/>
          <w:i/>
          <w:lang w:eastAsia="zh-CN"/>
        </w:rPr>
        <w:t xml:space="preserve"> </w:t>
      </w:r>
      <w:bookmarkEnd w:id="337"/>
      <w:r>
        <w:rPr>
          <w:rFonts w:ascii="Times New Roman" w:hAnsi="Times New Roman"/>
          <w:b/>
          <w:i/>
        </w:rPr>
        <w:t xml:space="preserve">in </w:t>
      </w:r>
      <w:r>
        <w:rPr>
          <w:rFonts w:ascii="Times New Roman" w:eastAsiaTheme="minorEastAsia" w:hAnsi="Times New Roman" w:hint="eastAsia"/>
          <w:b/>
          <w:i/>
          <w:lang w:eastAsia="zh-CN"/>
        </w:rPr>
        <w:t xml:space="preserve">6GR </w:t>
      </w:r>
      <w:r>
        <w:rPr>
          <w:rFonts w:ascii="Times New Roman" w:hAnsi="Times New Roman"/>
          <w:b/>
          <w:i/>
        </w:rPr>
        <w:t>MIMO agenda</w:t>
      </w:r>
      <w:r>
        <w:rPr>
          <w:rFonts w:ascii="Times New Roman" w:eastAsiaTheme="minorEastAsia" w:hAnsi="Times New Roman" w:hint="eastAsia"/>
          <w:b/>
          <w:i/>
          <w:lang w:eastAsia="zh-CN"/>
        </w:rPr>
        <w:t xml:space="preserve"> including at least the following:</w:t>
      </w:r>
      <w:bookmarkEnd w:id="336"/>
    </w:p>
    <w:p w14:paraId="4BAE3051" w14:textId="77777777" w:rsidR="00F421F4" w:rsidRPr="001E0DC7" w:rsidRDefault="00F421F4" w:rsidP="00BD053E">
      <w:pPr>
        <w:pStyle w:val="affff3"/>
        <w:numPr>
          <w:ilvl w:val="0"/>
          <w:numId w:val="62"/>
        </w:numPr>
        <w:ind w:firstLineChars="0"/>
        <w:rPr>
          <w:rFonts w:ascii="Times New Roman" w:hAnsi="Times New Roman"/>
          <w:b/>
          <w:bCs/>
          <w:i/>
          <w:iCs/>
        </w:rPr>
      </w:pPr>
      <w:bookmarkStart w:id="338" w:name="OLE_LINK261"/>
      <w:r>
        <w:rPr>
          <w:rFonts w:ascii="Times New Roman" w:hAnsi="Times New Roman"/>
          <w:b/>
          <w:bCs/>
          <w:i/>
          <w:iCs/>
        </w:rPr>
        <w:t>N</w:t>
      </w:r>
      <w:r>
        <w:rPr>
          <w:rFonts w:ascii="Times New Roman" w:hAnsi="Times New Roman" w:hint="eastAsia"/>
          <w:b/>
          <w:bCs/>
          <w:i/>
          <w:iCs/>
        </w:rPr>
        <w:t xml:space="preserve">on-AI-based solution such as multi-CSI </w:t>
      </w:r>
      <w:proofErr w:type="gramStart"/>
      <w:r>
        <w:rPr>
          <w:rFonts w:ascii="Times New Roman" w:hAnsi="Times New Roman" w:hint="eastAsia"/>
          <w:b/>
          <w:bCs/>
          <w:i/>
          <w:iCs/>
        </w:rPr>
        <w:t>reporting;</w:t>
      </w:r>
      <w:proofErr w:type="gramEnd"/>
    </w:p>
    <w:p w14:paraId="748067CB" w14:textId="77777777" w:rsidR="00F421F4" w:rsidRPr="00614587" w:rsidRDefault="00F421F4" w:rsidP="00BD053E">
      <w:pPr>
        <w:pStyle w:val="affff3"/>
        <w:numPr>
          <w:ilvl w:val="0"/>
          <w:numId w:val="62"/>
        </w:numPr>
        <w:ind w:firstLineChars="0"/>
        <w:rPr>
          <w:rFonts w:ascii="Times New Roman" w:hAnsi="Times New Roman"/>
          <w:b/>
          <w:bCs/>
          <w:i/>
          <w:iCs/>
        </w:rPr>
      </w:pPr>
      <w:r>
        <w:rPr>
          <w:rFonts w:ascii="Times New Roman" w:hAnsi="Times New Roman" w:hint="eastAsia"/>
          <w:b/>
          <w:bCs/>
          <w:i/>
          <w:iCs/>
        </w:rPr>
        <w:t>AI-based CSI derivation for NES CSI with less CSI feedback overhead.</w:t>
      </w:r>
    </w:p>
    <w:bookmarkEnd w:id="326"/>
    <w:bookmarkEnd w:id="338"/>
    <w:p w14:paraId="7D1AC4D0" w14:textId="77777777" w:rsidR="00F421F4" w:rsidRDefault="00F421F4" w:rsidP="00F421F4">
      <w:pPr>
        <w:keepNext/>
        <w:keepLines/>
        <w:widowControl w:val="0"/>
        <w:numPr>
          <w:ilvl w:val="1"/>
          <w:numId w:val="18"/>
        </w:numPr>
        <w:tabs>
          <w:tab w:val="num" w:pos="567"/>
        </w:tabs>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Newly proposed NW energy saving techniques in 6GR</w:t>
      </w:r>
    </w:p>
    <w:p w14:paraId="373477AE" w14:textId="77777777" w:rsidR="0089017B" w:rsidRDefault="00F421F4" w:rsidP="00F421F4">
      <w:pPr>
        <w:adjustRightInd w:val="0"/>
        <w:snapToGrid w:val="0"/>
        <w:spacing w:afterLines="50" w:after="120"/>
        <w:jc w:val="both"/>
        <w:rPr>
          <w:rFonts w:ascii="Times New Roman" w:eastAsia="等线" w:hAnsi="Times New Roman"/>
          <w:b/>
          <w:lang w:val="en-GB" w:eastAsia="zh-CN"/>
        </w:rPr>
      </w:pPr>
      <w:r w:rsidRPr="00E73449">
        <w:rPr>
          <w:rFonts w:ascii="Times New Roman" w:eastAsia="宋体" w:hAnsi="Times New Roman" w:hint="eastAsia"/>
          <w:lang w:eastAsia="zh-CN"/>
        </w:rPr>
        <w:t>I</w:t>
      </w:r>
      <w:r w:rsidRPr="00E73449">
        <w:rPr>
          <w:rFonts w:ascii="Times New Roman" w:eastAsia="宋体" w:hAnsi="Times New Roman"/>
          <w:lang w:eastAsia="zh-CN"/>
        </w:rPr>
        <w:t xml:space="preserve">n this section, among the listed </w:t>
      </w:r>
      <w:r>
        <w:rPr>
          <w:rFonts w:ascii="Times New Roman" w:eastAsia="宋体" w:hAnsi="Times New Roman" w:hint="eastAsia"/>
          <w:lang w:eastAsia="zh-CN"/>
        </w:rPr>
        <w:t>NW</w:t>
      </w:r>
      <w:r w:rsidRPr="00E73449">
        <w:rPr>
          <w:rFonts w:ascii="Times New Roman" w:eastAsia="宋体" w:hAnsi="Times New Roman"/>
          <w:lang w:eastAsia="zh-CN"/>
        </w:rPr>
        <w:t xml:space="preserve"> energy efficiency techniques </w:t>
      </w:r>
      <w:r>
        <w:rPr>
          <w:rFonts w:ascii="Times New Roman" w:eastAsia="宋体" w:hAnsi="Times New Roman" w:hint="eastAsia"/>
          <w:lang w:eastAsia="zh-CN"/>
        </w:rPr>
        <w:t xml:space="preserve">summarized </w:t>
      </w:r>
      <w:r w:rsidRPr="00E73449">
        <w:rPr>
          <w:rFonts w:ascii="Times New Roman" w:eastAsia="宋体" w:hAnsi="Times New Roman"/>
          <w:lang w:eastAsia="zh-CN"/>
        </w:rPr>
        <w:t xml:space="preserve">by the moderators, we discuss the </w:t>
      </w:r>
      <w:r w:rsidRPr="00E73449">
        <w:rPr>
          <w:rFonts w:ascii="Times New Roman" w:eastAsia="宋体" w:hAnsi="Times New Roman" w:hint="eastAsia"/>
          <w:lang w:eastAsia="zh-CN"/>
        </w:rPr>
        <w:t>n</w:t>
      </w:r>
      <w:r w:rsidRPr="00E73449">
        <w:rPr>
          <w:rFonts w:ascii="Times New Roman" w:eastAsia="宋体" w:hAnsi="Times New Roman"/>
          <w:lang w:eastAsia="zh-CN"/>
        </w:rPr>
        <w:t xml:space="preserve">ewly proposed </w:t>
      </w:r>
      <w:r>
        <w:rPr>
          <w:rFonts w:ascii="Times New Roman" w:eastAsia="宋体" w:hAnsi="Times New Roman" w:hint="eastAsia"/>
          <w:lang w:eastAsia="zh-CN"/>
        </w:rPr>
        <w:t>NW</w:t>
      </w:r>
      <w:r w:rsidRPr="00E73449">
        <w:rPr>
          <w:rFonts w:ascii="Times New Roman" w:eastAsia="宋体" w:hAnsi="Times New Roman"/>
          <w:lang w:eastAsia="zh-CN"/>
        </w:rPr>
        <w:t xml:space="preserve"> energy efficiency techniques</w:t>
      </w:r>
      <w:r>
        <w:rPr>
          <w:rFonts w:ascii="Times New Roman" w:eastAsia="宋体" w:hAnsi="Times New Roman" w:hint="eastAsia"/>
          <w:lang w:eastAsia="zh-CN"/>
        </w:rPr>
        <w:t xml:space="preserve"> that is not specified in NR</w:t>
      </w:r>
      <w:r w:rsidRPr="00E73449">
        <w:rPr>
          <w:rFonts w:ascii="Times New Roman" w:eastAsia="宋体" w:hAnsi="Times New Roman"/>
          <w:lang w:eastAsia="zh-CN"/>
        </w:rPr>
        <w:t>, including the source of energy savings, the analysis on such techniques, and the suggested next steps, and a summary is provided in</w:t>
      </w:r>
      <w:r>
        <w:rPr>
          <w:rFonts w:ascii="Times New Roman" w:eastAsia="宋体" w:hAnsi="Times New Roman" w:hint="eastAsia"/>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_Ref210067787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p>
    <w:p w14:paraId="06FD5953" w14:textId="1B8756BE" w:rsidR="00F421F4" w:rsidRDefault="0089017B" w:rsidP="00F421F4">
      <w:pPr>
        <w:adjustRightInd w:val="0"/>
        <w:snapToGrid w:val="0"/>
        <w:spacing w:afterLines="50" w:after="120"/>
        <w:jc w:val="both"/>
        <w:rPr>
          <w:rFonts w:ascii="Times New Roman" w:eastAsia="等线" w:hAnsi="Times New Roman"/>
          <w:b/>
          <w:lang w:val="en-GB" w:eastAsia="zh-CN"/>
        </w:rPr>
      </w:pPr>
      <w:r>
        <w:rPr>
          <w:rFonts w:ascii="Times New Roman" w:eastAsia="等线" w:hAnsi="Times New Roman"/>
          <w:b/>
          <w:szCs w:val="20"/>
          <w:lang w:val="en-GB"/>
        </w:rPr>
        <w:t xml:space="preserve">Table </w:t>
      </w:r>
      <w:r>
        <w:rPr>
          <w:rFonts w:ascii="Times New Roman" w:eastAsia="等线" w:hAnsi="Times New Roman"/>
          <w:b/>
          <w:noProof/>
          <w:lang w:eastAsia="zh-CN"/>
        </w:rPr>
        <w:t>21</w:t>
      </w:r>
      <w:r w:rsidR="00F421F4">
        <w:rPr>
          <w:rFonts w:ascii="Times New Roman" w:eastAsia="宋体" w:hAnsi="Times New Roman"/>
          <w:lang w:eastAsia="zh-CN"/>
        </w:rPr>
        <w:fldChar w:fldCharType="end"/>
      </w:r>
      <w:r w:rsidR="00F421F4" w:rsidRPr="00E73449">
        <w:rPr>
          <w:rFonts w:ascii="Times New Roman" w:eastAsia="宋体" w:hAnsi="Times New Roman"/>
          <w:lang w:eastAsia="zh-CN"/>
        </w:rPr>
        <w:t>, with the details provided in the respective subsections.</w:t>
      </w:r>
      <w:bookmarkStart w:id="339" w:name="_Ref210067787"/>
      <w:bookmarkStart w:id="340" w:name="_Ref210067696"/>
      <w:bookmarkStart w:id="341" w:name="OLE_LINK152"/>
      <w:bookmarkStart w:id="342" w:name="OLE_LINK150"/>
    </w:p>
    <w:p w14:paraId="40587F12" w14:textId="327A4850" w:rsidR="00F421F4" w:rsidRPr="00614587" w:rsidRDefault="00F421F4" w:rsidP="00F421F4">
      <w:pPr>
        <w:spacing w:after="120"/>
        <w:jc w:val="center"/>
        <w:rPr>
          <w:rFonts w:ascii="Times New Roman" w:eastAsia="等线" w:hAnsi="Times New Roman"/>
          <w:b/>
          <w:lang w:eastAsia="zh-CN"/>
        </w:rPr>
      </w:pPr>
      <w:r>
        <w:rPr>
          <w:rFonts w:ascii="Times New Roman" w:eastAsia="等线" w:hAnsi="Times New Roman"/>
          <w:b/>
          <w:szCs w:val="20"/>
          <w:lang w:val="en-GB"/>
        </w:rPr>
        <w:t xml:space="preserve">Table </w:t>
      </w:r>
      <w:r>
        <w:rPr>
          <w:rFonts w:ascii="Times New Roman" w:eastAsia="等线" w:hAnsi="Times New Roman"/>
          <w:b/>
          <w:szCs w:val="20"/>
          <w:lang w:val="en-GB"/>
        </w:rPr>
        <w:fldChar w:fldCharType="begin"/>
      </w:r>
      <w:r w:rsidRPr="00614587">
        <w:rPr>
          <w:rFonts w:ascii="Times New Roman" w:eastAsia="等线" w:hAnsi="Times New Roman"/>
          <w:b/>
          <w:lang w:eastAsia="zh-CN"/>
        </w:rPr>
        <w:instrText xml:space="preserve"> SEQ Table \* ARABIC </w:instrText>
      </w:r>
      <w:r>
        <w:rPr>
          <w:rFonts w:ascii="Times New Roman" w:eastAsia="等线" w:hAnsi="Times New Roman"/>
          <w:b/>
          <w:szCs w:val="20"/>
          <w:lang w:val="en-GB"/>
        </w:rPr>
        <w:fldChar w:fldCharType="separate"/>
      </w:r>
      <w:r w:rsidR="0089017B">
        <w:rPr>
          <w:rFonts w:ascii="Times New Roman" w:eastAsia="等线" w:hAnsi="Times New Roman"/>
          <w:b/>
          <w:noProof/>
          <w:lang w:eastAsia="zh-CN"/>
        </w:rPr>
        <w:t>21</w:t>
      </w:r>
      <w:r>
        <w:rPr>
          <w:rFonts w:ascii="Times New Roman" w:eastAsia="等线" w:hAnsi="Times New Roman"/>
          <w:b/>
          <w:szCs w:val="20"/>
          <w:lang w:val="en-GB"/>
        </w:rPr>
        <w:fldChar w:fldCharType="end"/>
      </w:r>
      <w:bookmarkEnd w:id="339"/>
      <w:r>
        <w:rPr>
          <w:rFonts w:ascii="Times New Roman" w:eastAsia="等线" w:hAnsi="Times New Roman"/>
          <w:b/>
          <w:lang w:eastAsia="zh-CN"/>
        </w:rPr>
        <w:t xml:space="preserve"> </w:t>
      </w:r>
      <w:bookmarkEnd w:id="340"/>
      <w:r>
        <w:rPr>
          <w:rFonts w:ascii="Times New Roman" w:eastAsia="等线" w:hAnsi="Times New Roman" w:hint="eastAsia"/>
          <w:b/>
          <w:lang w:eastAsia="zh-CN"/>
        </w:rPr>
        <w:t xml:space="preserve"> S</w:t>
      </w:r>
      <w:r w:rsidRPr="00614587">
        <w:rPr>
          <w:rFonts w:ascii="Times New Roman" w:eastAsia="等线" w:hAnsi="Times New Roman"/>
          <w:b/>
          <w:lang w:eastAsia="zh-CN"/>
        </w:rPr>
        <w:t>ummary</w:t>
      </w:r>
      <w:bookmarkEnd w:id="341"/>
      <w:r w:rsidRPr="00614587">
        <w:rPr>
          <w:rFonts w:ascii="Times New Roman" w:eastAsia="等线" w:hAnsi="Times New Roman"/>
          <w:b/>
          <w:lang w:eastAsia="zh-CN"/>
        </w:rPr>
        <w:t xml:space="preserve"> on the newly proposed NW energy saving techniques </w:t>
      </w:r>
    </w:p>
    <w:bookmarkEnd w:id="342"/>
    <w:tbl>
      <w:tblPr>
        <w:tblStyle w:val="afffa"/>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ayout w:type="fixed"/>
        <w:tblLook w:val="04A0" w:firstRow="1" w:lastRow="0" w:firstColumn="1" w:lastColumn="0" w:noHBand="0" w:noVBand="1"/>
      </w:tblPr>
      <w:tblGrid>
        <w:gridCol w:w="1487"/>
        <w:gridCol w:w="1911"/>
        <w:gridCol w:w="1946"/>
        <w:gridCol w:w="2897"/>
        <w:gridCol w:w="2215"/>
      </w:tblGrid>
      <w:tr w:rsidR="00F421F4" w:rsidRPr="00145F6D" w14:paraId="1D457E67" w14:textId="77777777" w:rsidTr="00614587">
        <w:tc>
          <w:tcPr>
            <w:tcW w:w="1487" w:type="dxa"/>
            <w:shd w:val="clear" w:color="auto" w:fill="FFFFFF" w:themeFill="background1"/>
          </w:tcPr>
          <w:p w14:paraId="1E0FBF0A" w14:textId="77777777" w:rsidR="00F421F4" w:rsidRPr="00145F6D" w:rsidRDefault="00F421F4" w:rsidP="00614587">
            <w:pPr>
              <w:rPr>
                <w:rFonts w:ascii="Times New Roman" w:eastAsia="微软雅黑" w:hAnsi="Times New Roman"/>
                <w:sz w:val="28"/>
                <w:szCs w:val="28"/>
                <w:lang w:eastAsia="zh-CN"/>
              </w:rPr>
            </w:pPr>
          </w:p>
        </w:tc>
        <w:tc>
          <w:tcPr>
            <w:tcW w:w="1911" w:type="dxa"/>
            <w:shd w:val="clear" w:color="auto" w:fill="FFFFFF" w:themeFill="background1"/>
          </w:tcPr>
          <w:p w14:paraId="5D20B2E1" w14:textId="77777777" w:rsidR="00F421F4" w:rsidRPr="00A52507" w:rsidRDefault="00F421F4" w:rsidP="00614587">
            <w:pPr>
              <w:jc w:val="center"/>
              <w:rPr>
                <w:rFonts w:ascii="Times New Roman" w:eastAsia="微软雅黑" w:hAnsi="Times New Roman"/>
                <w:b/>
                <w:bCs/>
                <w:szCs w:val="20"/>
                <w:lang w:eastAsia="zh-CN"/>
              </w:rPr>
            </w:pPr>
            <w:r w:rsidRPr="00A52507">
              <w:rPr>
                <w:rFonts w:ascii="Times New Roman" w:hAnsi="Times New Roman"/>
                <w:b/>
                <w:bCs/>
                <w:color w:val="000000" w:themeColor="dark1"/>
                <w:kern w:val="24"/>
                <w:szCs w:val="20"/>
              </w:rPr>
              <w:t>Schemes</w:t>
            </w:r>
          </w:p>
        </w:tc>
        <w:tc>
          <w:tcPr>
            <w:tcW w:w="1946" w:type="dxa"/>
            <w:shd w:val="clear" w:color="auto" w:fill="FFFFFF" w:themeFill="background1"/>
          </w:tcPr>
          <w:p w14:paraId="4A7B502F" w14:textId="77777777" w:rsidR="00F421F4" w:rsidRPr="00D00B26" w:rsidRDefault="00F421F4" w:rsidP="00614587">
            <w:pPr>
              <w:pStyle w:val="afff3"/>
              <w:spacing w:before="0" w:beforeAutospacing="0" w:after="0" w:afterAutospacing="0"/>
              <w:rPr>
                <w:rFonts w:ascii="Arial" w:hAnsi="Arial" w:cs="Arial"/>
                <w:sz w:val="20"/>
                <w:szCs w:val="20"/>
              </w:rPr>
            </w:pPr>
            <w:r w:rsidRPr="00D00B26">
              <w:rPr>
                <w:rFonts w:ascii="Times New Roman" w:hAnsi="Times New Roman" w:cs="Times New Roman"/>
                <w:b/>
                <w:color w:val="000000" w:themeColor="dark1"/>
                <w:kern w:val="24"/>
                <w:sz w:val="20"/>
                <w:szCs w:val="20"/>
              </w:rPr>
              <w:t>Source of energy savings</w:t>
            </w:r>
          </w:p>
          <w:p w14:paraId="77BFEADF" w14:textId="77777777" w:rsidR="00F421F4" w:rsidRPr="00D00B26" w:rsidRDefault="00F421F4" w:rsidP="00614587">
            <w:pPr>
              <w:pStyle w:val="afff3"/>
              <w:spacing w:before="0" w:beforeAutospacing="0" w:after="0" w:afterAutospacing="0"/>
              <w:rPr>
                <w:rFonts w:ascii="Arial" w:hAnsi="Arial" w:cs="Arial"/>
                <w:sz w:val="20"/>
                <w:szCs w:val="20"/>
              </w:rPr>
            </w:pPr>
            <w:r w:rsidRPr="00D00B26">
              <w:rPr>
                <w:rFonts w:ascii="Times New Roman" w:hAnsi="Times New Roman" w:cs="Times New Roman"/>
                <w:color w:val="000000" w:themeColor="dark1"/>
                <w:kern w:val="24"/>
                <w:sz w:val="20"/>
                <w:szCs w:val="20"/>
              </w:rPr>
              <w:t>1) Reduce active time/increase time for certain sleep state</w:t>
            </w:r>
          </w:p>
          <w:p w14:paraId="18A25803" w14:textId="77777777" w:rsidR="00F421F4" w:rsidRPr="00D00B26" w:rsidRDefault="00F421F4" w:rsidP="00614587">
            <w:pPr>
              <w:pStyle w:val="afff3"/>
              <w:spacing w:before="0" w:beforeAutospacing="0" w:after="0" w:afterAutospacing="0"/>
              <w:rPr>
                <w:rFonts w:ascii="Arial" w:hAnsi="Arial" w:cs="Arial"/>
                <w:sz w:val="20"/>
                <w:szCs w:val="20"/>
              </w:rPr>
            </w:pPr>
            <w:r w:rsidRPr="00D00B26">
              <w:rPr>
                <w:rFonts w:ascii="Times New Roman" w:hAnsi="Times New Roman" w:cs="Times New Roman"/>
                <w:color w:val="000000" w:themeColor="dark1"/>
                <w:kern w:val="24"/>
                <w:sz w:val="20"/>
                <w:szCs w:val="20"/>
              </w:rPr>
              <w:t>2) Reduce power for certain active state</w:t>
            </w:r>
          </w:p>
          <w:p w14:paraId="27172D41" w14:textId="77777777" w:rsidR="00F421F4" w:rsidRPr="00A52507" w:rsidRDefault="00F421F4" w:rsidP="00614587">
            <w:pPr>
              <w:rPr>
                <w:rFonts w:ascii="Times New Roman" w:eastAsia="微软雅黑" w:hAnsi="Times New Roman"/>
                <w:b/>
                <w:bCs/>
                <w:szCs w:val="20"/>
                <w:lang w:eastAsia="zh-CN"/>
              </w:rPr>
            </w:pPr>
            <w:r w:rsidRPr="00A52507">
              <w:rPr>
                <w:rFonts w:ascii="Times New Roman" w:hAnsi="Times New Roman"/>
                <w:color w:val="000000" w:themeColor="dark1"/>
                <w:kern w:val="24"/>
                <w:szCs w:val="20"/>
              </w:rPr>
              <w:t>3) Reduce power for a certain non-active/sleep state</w:t>
            </w:r>
          </w:p>
        </w:tc>
        <w:tc>
          <w:tcPr>
            <w:tcW w:w="2897" w:type="dxa"/>
            <w:shd w:val="clear" w:color="auto" w:fill="FFFFFF" w:themeFill="background1"/>
          </w:tcPr>
          <w:p w14:paraId="3F2FD900" w14:textId="77777777" w:rsidR="00F421F4" w:rsidRPr="00A52507" w:rsidRDefault="00F421F4" w:rsidP="00614587">
            <w:pPr>
              <w:jc w:val="center"/>
              <w:rPr>
                <w:rFonts w:ascii="Times New Roman" w:eastAsia="微软雅黑" w:hAnsi="Times New Roman"/>
                <w:b/>
                <w:bCs/>
                <w:szCs w:val="20"/>
                <w:lang w:eastAsia="zh-CN"/>
              </w:rPr>
            </w:pPr>
            <w:r w:rsidRPr="00A52507">
              <w:rPr>
                <w:rFonts w:ascii="Times New Roman" w:hAnsi="Times New Roman"/>
                <w:b/>
                <w:bCs/>
                <w:color w:val="000000" w:themeColor="dark1"/>
                <w:kern w:val="24"/>
                <w:szCs w:val="20"/>
              </w:rPr>
              <w:t>Comments</w:t>
            </w:r>
          </w:p>
        </w:tc>
        <w:tc>
          <w:tcPr>
            <w:tcW w:w="2215" w:type="dxa"/>
            <w:shd w:val="clear" w:color="auto" w:fill="FFFFFF" w:themeFill="background1"/>
          </w:tcPr>
          <w:p w14:paraId="29A4AC4B" w14:textId="77777777" w:rsidR="00F421F4" w:rsidRPr="00D00B26" w:rsidRDefault="00F421F4" w:rsidP="00614587">
            <w:pPr>
              <w:pStyle w:val="afff3"/>
              <w:spacing w:after="0"/>
              <w:rPr>
                <w:rFonts w:ascii="Arial" w:hAnsi="Arial" w:cs="Arial"/>
                <w:sz w:val="20"/>
                <w:szCs w:val="20"/>
              </w:rPr>
            </w:pPr>
            <w:r w:rsidRPr="00D00B26">
              <w:rPr>
                <w:rFonts w:ascii="Times New Roman" w:hAnsi="Times New Roman" w:cs="Times New Roman"/>
                <w:b/>
                <w:color w:val="000000" w:themeColor="dark1"/>
                <w:kern w:val="24"/>
                <w:sz w:val="20"/>
                <w:szCs w:val="20"/>
              </w:rPr>
              <w:t>Suggested next step</w:t>
            </w:r>
          </w:p>
          <w:p w14:paraId="2D72842D" w14:textId="77777777" w:rsidR="00F421F4" w:rsidRPr="00A52507" w:rsidRDefault="00F421F4" w:rsidP="00614587">
            <w:pPr>
              <w:rPr>
                <w:rFonts w:ascii="Times New Roman" w:eastAsia="微软雅黑" w:hAnsi="Times New Roman"/>
                <w:b/>
                <w:bCs/>
                <w:szCs w:val="20"/>
                <w:lang w:eastAsia="zh-CN"/>
              </w:rPr>
            </w:pPr>
            <w:r w:rsidRPr="00A52507">
              <w:rPr>
                <w:rFonts w:ascii="Times New Roman" w:hAnsi="Times New Roman"/>
                <w:b/>
                <w:bCs/>
                <w:color w:val="000000" w:themeColor="dark1"/>
                <w:kern w:val="24"/>
                <w:szCs w:val="20"/>
              </w:rPr>
              <w:t xml:space="preserve"> (from 2026)</w:t>
            </w:r>
          </w:p>
        </w:tc>
      </w:tr>
      <w:tr w:rsidR="00F421F4" w:rsidRPr="00145F6D" w14:paraId="0EFE23AF" w14:textId="77777777" w:rsidTr="00614587">
        <w:tc>
          <w:tcPr>
            <w:tcW w:w="1487" w:type="dxa"/>
            <w:vMerge w:val="restart"/>
            <w:shd w:val="clear" w:color="auto" w:fill="FFFFFF" w:themeFill="background1"/>
          </w:tcPr>
          <w:p w14:paraId="0E0EF6E9" w14:textId="77777777" w:rsidR="00F421F4" w:rsidRPr="00CE73C6" w:rsidRDefault="00F421F4" w:rsidP="00614587">
            <w:pPr>
              <w:rPr>
                <w:rFonts w:ascii="Times New Roman" w:eastAsia="微软雅黑" w:hAnsi="Times New Roman"/>
                <w:b/>
                <w:bCs/>
                <w:szCs w:val="20"/>
                <w:lang w:eastAsia="zh-CN"/>
              </w:rPr>
            </w:pPr>
            <w:r w:rsidRPr="00CE73C6">
              <w:rPr>
                <w:rFonts w:ascii="Times New Roman" w:eastAsia="微软雅黑" w:hAnsi="Times New Roman"/>
                <w:b/>
                <w:bCs/>
                <w:szCs w:val="20"/>
                <w:lang w:eastAsia="zh-CN"/>
              </w:rPr>
              <w:t>Newly proposed 6G</w:t>
            </w:r>
            <w:r w:rsidRPr="00145F6D">
              <w:rPr>
                <w:rFonts w:ascii="Times New Roman" w:eastAsia="微软雅黑" w:hAnsi="Times New Roman"/>
                <w:b/>
                <w:bCs/>
                <w:szCs w:val="20"/>
                <w:lang w:eastAsia="zh-CN"/>
              </w:rPr>
              <w:t xml:space="preserve"> </w:t>
            </w:r>
            <w:r>
              <w:rPr>
                <w:rFonts w:ascii="Times New Roman" w:eastAsia="微软雅黑" w:hAnsi="Times New Roman" w:hint="eastAsia"/>
                <w:b/>
                <w:bCs/>
                <w:szCs w:val="20"/>
                <w:lang w:eastAsia="zh-CN"/>
              </w:rPr>
              <w:t>NES</w:t>
            </w:r>
            <w:r w:rsidRPr="00145F6D">
              <w:rPr>
                <w:rFonts w:ascii="Times New Roman" w:eastAsia="微软雅黑" w:hAnsi="Times New Roman"/>
                <w:b/>
                <w:bCs/>
                <w:szCs w:val="20"/>
                <w:lang w:eastAsia="zh-CN"/>
              </w:rPr>
              <w:t xml:space="preserve"> tech: </w:t>
            </w:r>
            <w:r w:rsidRPr="00CE73C6">
              <w:rPr>
                <w:rFonts w:ascii="Times New Roman" w:eastAsia="微软雅黑" w:hAnsi="Times New Roman"/>
                <w:b/>
                <w:bCs/>
                <w:szCs w:val="20"/>
                <w:lang w:eastAsia="zh-CN"/>
              </w:rPr>
              <w:t>NES</w:t>
            </w:r>
            <w:r w:rsidRPr="00145F6D">
              <w:rPr>
                <w:rFonts w:ascii="Times New Roman" w:eastAsia="微软雅黑" w:hAnsi="Times New Roman"/>
                <w:b/>
                <w:bCs/>
                <w:szCs w:val="20"/>
                <w:lang w:eastAsia="zh-CN"/>
              </w:rPr>
              <w:t xml:space="preserve"> gain is </w:t>
            </w:r>
            <w:r w:rsidRPr="00CE73C6">
              <w:rPr>
                <w:rFonts w:ascii="Times New Roman" w:eastAsia="微软雅黑" w:hAnsi="Times New Roman"/>
                <w:b/>
                <w:bCs/>
                <w:szCs w:val="20"/>
                <w:lang w:eastAsia="zh-CN"/>
              </w:rPr>
              <w:t xml:space="preserve">not </w:t>
            </w:r>
            <w:r w:rsidRPr="00145F6D">
              <w:rPr>
                <w:rFonts w:ascii="Times New Roman" w:eastAsia="微软雅黑" w:hAnsi="Times New Roman"/>
                <w:b/>
                <w:bCs/>
                <w:szCs w:val="20"/>
                <w:lang w:eastAsia="zh-CN"/>
              </w:rPr>
              <w:t>known</w:t>
            </w:r>
          </w:p>
          <w:p w14:paraId="6F22F2AD" w14:textId="77777777" w:rsidR="00F421F4" w:rsidRPr="00145F6D" w:rsidRDefault="00F421F4" w:rsidP="00614587">
            <w:pPr>
              <w:rPr>
                <w:rFonts w:ascii="Times New Roman" w:eastAsia="微软雅黑" w:hAnsi="Times New Roman"/>
                <w:b/>
                <w:bCs/>
                <w:szCs w:val="20"/>
                <w:lang w:eastAsia="zh-CN"/>
              </w:rPr>
            </w:pPr>
          </w:p>
        </w:tc>
        <w:tc>
          <w:tcPr>
            <w:tcW w:w="1911" w:type="dxa"/>
            <w:shd w:val="clear" w:color="auto" w:fill="FFFFFF" w:themeFill="background1"/>
          </w:tcPr>
          <w:p w14:paraId="2AC4D33B"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Large default periodicity for SSB and SIB1</w:t>
            </w:r>
          </w:p>
        </w:tc>
        <w:tc>
          <w:tcPr>
            <w:tcW w:w="1946" w:type="dxa"/>
            <w:shd w:val="clear" w:color="auto" w:fill="FFFFFF" w:themeFill="background1"/>
          </w:tcPr>
          <w:p w14:paraId="5BE845FD"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1)</w:t>
            </w:r>
          </w:p>
        </w:tc>
        <w:tc>
          <w:tcPr>
            <w:tcW w:w="2897" w:type="dxa"/>
            <w:shd w:val="clear" w:color="auto" w:fill="FFFFFF" w:themeFill="background1"/>
          </w:tcPr>
          <w:p w14:paraId="78D1E6A7"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 xml:space="preserve">Beneficial for zero or low load in Cat 1 BS power model. Benefit is much smaller in Cat 2 model. </w:t>
            </w:r>
          </w:p>
          <w:p w14:paraId="278A9C84"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UE performance impact and mechanisms to alleviate the impact should be studied, including sparse sync raster and On-demand SSB/RS for idle state.</w:t>
            </w:r>
          </w:p>
        </w:tc>
        <w:tc>
          <w:tcPr>
            <w:tcW w:w="2215" w:type="dxa"/>
            <w:shd w:val="clear" w:color="auto" w:fill="FFFFFF" w:themeFill="background1"/>
          </w:tcPr>
          <w:p w14:paraId="0BA33392"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Continue study in RAN1 IA agenda and the decision highly depends on convergence of BS power Cat 1/Cat 2</w:t>
            </w:r>
          </w:p>
        </w:tc>
      </w:tr>
      <w:bookmarkEnd w:id="213"/>
      <w:tr w:rsidR="00F421F4" w:rsidRPr="00145F6D" w14:paraId="7C68C90B" w14:textId="77777777" w:rsidTr="00614587">
        <w:tc>
          <w:tcPr>
            <w:tcW w:w="1487" w:type="dxa"/>
            <w:vMerge/>
            <w:shd w:val="clear" w:color="auto" w:fill="FFFFFF" w:themeFill="background1"/>
          </w:tcPr>
          <w:p w14:paraId="46ABBA87" w14:textId="77777777" w:rsidR="00F421F4" w:rsidRPr="00CE73C6" w:rsidRDefault="00F421F4" w:rsidP="00614587">
            <w:pPr>
              <w:rPr>
                <w:rFonts w:ascii="Times New Roman" w:eastAsia="微软雅黑" w:hAnsi="Times New Roman"/>
                <w:b/>
                <w:bCs/>
                <w:szCs w:val="20"/>
                <w:lang w:eastAsia="zh-CN"/>
              </w:rPr>
            </w:pPr>
          </w:p>
        </w:tc>
        <w:tc>
          <w:tcPr>
            <w:tcW w:w="1911" w:type="dxa"/>
            <w:shd w:val="clear" w:color="auto" w:fill="FFFFFF" w:themeFill="background1"/>
          </w:tcPr>
          <w:p w14:paraId="451FB199"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Low power transmission for SSB/SIB1</w:t>
            </w:r>
          </w:p>
        </w:tc>
        <w:tc>
          <w:tcPr>
            <w:tcW w:w="1946" w:type="dxa"/>
            <w:shd w:val="clear" w:color="auto" w:fill="FFFFFF" w:themeFill="background1"/>
          </w:tcPr>
          <w:p w14:paraId="6BED0B47"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w:t>
            </w:r>
            <w:r>
              <w:rPr>
                <w:rFonts w:ascii="Times New Roman" w:hAnsi="Times New Roman" w:cs="Times New Roman" w:hint="eastAsia"/>
                <w:sz w:val="20"/>
                <w:szCs w:val="20"/>
              </w:rPr>
              <w:t xml:space="preserve"> 2</w:t>
            </w:r>
            <w:proofErr w:type="gramStart"/>
            <w:r>
              <w:rPr>
                <w:rFonts w:ascii="Times New Roman" w:hAnsi="Times New Roman" w:cs="Times New Roman" w:hint="eastAsia"/>
                <w:sz w:val="20"/>
                <w:szCs w:val="20"/>
              </w:rPr>
              <w:t>)?,</w:t>
            </w:r>
            <w:proofErr w:type="gramEnd"/>
            <w:r>
              <w:rPr>
                <w:rFonts w:ascii="Times New Roman" w:hAnsi="Times New Roman" w:cs="Times New Roman"/>
                <w:sz w:val="20"/>
                <w:szCs w:val="20"/>
              </w:rPr>
              <w:t xml:space="preserve"> 3)?</w:t>
            </w:r>
          </w:p>
        </w:tc>
        <w:tc>
          <w:tcPr>
            <w:tcW w:w="2897" w:type="dxa"/>
            <w:shd w:val="clear" w:color="auto" w:fill="FFFFFF" w:themeFill="background1"/>
          </w:tcPr>
          <w:p w14:paraId="7FD694AE"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 xml:space="preserve">Beneficial to use </w:t>
            </w:r>
            <w:proofErr w:type="spellStart"/>
            <w:r>
              <w:rPr>
                <w:rFonts w:ascii="Times New Roman" w:hAnsi="Times New Roman" w:cs="Times New Roman" w:hint="eastAsia"/>
                <w:sz w:val="20"/>
                <w:szCs w:val="20"/>
              </w:rPr>
              <w:t>widebeam</w:t>
            </w:r>
            <w:proofErr w:type="spellEnd"/>
            <w:r>
              <w:rPr>
                <w:rFonts w:ascii="Times New Roman" w:hAnsi="Times New Roman" w:cs="Times New Roman" w:hint="eastAsia"/>
                <w:sz w:val="20"/>
                <w:szCs w:val="20"/>
              </w:rPr>
              <w:t xml:space="preserve"> for common signal and channel TX&amp;RX by reduction of TX </w:t>
            </w:r>
            <w:r>
              <w:rPr>
                <w:rFonts w:ascii="Times New Roman" w:hAnsi="Times New Roman" w:cs="Times New Roman"/>
                <w:sz w:val="20"/>
                <w:szCs w:val="20"/>
              </w:rPr>
              <w:t>occasions</w:t>
            </w:r>
            <w:r>
              <w:rPr>
                <w:rFonts w:ascii="Times New Roman" w:hAnsi="Times New Roman" w:cs="Times New Roman" w:hint="eastAsia"/>
                <w:sz w:val="20"/>
                <w:szCs w:val="20"/>
              </w:rPr>
              <w:t>. Benefit of static power reduction needs energy consumption model update.</w:t>
            </w:r>
          </w:p>
        </w:tc>
        <w:tc>
          <w:tcPr>
            <w:tcW w:w="2215" w:type="dxa"/>
            <w:shd w:val="clear" w:color="auto" w:fill="FFFFFF" w:themeFill="background1"/>
          </w:tcPr>
          <w:p w14:paraId="6612DB02"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Continue study in RAN1 IA agenda.</w:t>
            </w:r>
          </w:p>
        </w:tc>
      </w:tr>
      <w:tr w:rsidR="00F421F4" w:rsidRPr="00145F6D" w14:paraId="543C6A4D" w14:textId="77777777" w:rsidTr="00614587">
        <w:tc>
          <w:tcPr>
            <w:tcW w:w="1487" w:type="dxa"/>
            <w:vMerge/>
            <w:shd w:val="clear" w:color="auto" w:fill="FFFFFF" w:themeFill="background1"/>
          </w:tcPr>
          <w:p w14:paraId="5AF5ABB9" w14:textId="77777777" w:rsidR="00F421F4" w:rsidRPr="00145F6D" w:rsidRDefault="00F421F4" w:rsidP="00614587">
            <w:pPr>
              <w:rPr>
                <w:rFonts w:ascii="Times New Roman" w:eastAsia="微软雅黑" w:hAnsi="Times New Roman"/>
                <w:sz w:val="28"/>
                <w:szCs w:val="28"/>
                <w:lang w:eastAsia="zh-CN"/>
              </w:rPr>
            </w:pPr>
          </w:p>
        </w:tc>
        <w:tc>
          <w:tcPr>
            <w:tcW w:w="1911" w:type="dxa"/>
            <w:shd w:val="clear" w:color="auto" w:fill="FFFFFF" w:themeFill="background1"/>
          </w:tcPr>
          <w:p w14:paraId="1DC9B472"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Anchor</w:t>
            </w:r>
            <w:r>
              <w:rPr>
                <w:rFonts w:ascii="Times New Roman" w:hAnsi="Times New Roman" w:cs="Times New Roman" w:hint="eastAsia"/>
                <w:sz w:val="20"/>
                <w:szCs w:val="20"/>
              </w:rPr>
              <w:t>/non-anchor</w:t>
            </w:r>
            <w:r w:rsidRPr="00CE73C6">
              <w:rPr>
                <w:rFonts w:ascii="Times New Roman" w:hAnsi="Times New Roman" w:cs="Times New Roman"/>
                <w:sz w:val="20"/>
                <w:szCs w:val="20"/>
              </w:rPr>
              <w:t xml:space="preserve"> carrier for idle state</w:t>
            </w:r>
          </w:p>
        </w:tc>
        <w:tc>
          <w:tcPr>
            <w:tcW w:w="1946" w:type="dxa"/>
            <w:shd w:val="clear" w:color="auto" w:fill="FFFFFF" w:themeFill="background1"/>
          </w:tcPr>
          <w:p w14:paraId="5E1C43E4"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 xml:space="preserve">2) </w:t>
            </w:r>
          </w:p>
        </w:tc>
        <w:tc>
          <w:tcPr>
            <w:tcW w:w="2897" w:type="dxa"/>
            <w:shd w:val="clear" w:color="auto" w:fill="FFFFFF" w:themeFill="background1"/>
          </w:tcPr>
          <w:p w14:paraId="7D6570CB"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Beneficial for reduction of common signal and channel in multi-carrier scenario, i.e., on non-anchor carrier for idle state.</w:t>
            </w:r>
          </w:p>
        </w:tc>
        <w:tc>
          <w:tcPr>
            <w:tcW w:w="2215" w:type="dxa"/>
            <w:shd w:val="clear" w:color="auto" w:fill="FFFFFF" w:themeFill="background1"/>
          </w:tcPr>
          <w:p w14:paraId="37A51C53"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Continue study in RAN1 IA agenda and RAN2.</w:t>
            </w:r>
          </w:p>
        </w:tc>
      </w:tr>
      <w:tr w:rsidR="00F421F4" w:rsidRPr="00145F6D" w14:paraId="39E9D5F5" w14:textId="77777777" w:rsidTr="00614587">
        <w:tc>
          <w:tcPr>
            <w:tcW w:w="1487" w:type="dxa"/>
            <w:vMerge/>
            <w:shd w:val="clear" w:color="auto" w:fill="FFFFFF" w:themeFill="background1"/>
          </w:tcPr>
          <w:p w14:paraId="2CC6F71F" w14:textId="77777777" w:rsidR="00F421F4" w:rsidRPr="00145F6D" w:rsidRDefault="00F421F4" w:rsidP="00614587">
            <w:pPr>
              <w:rPr>
                <w:rFonts w:ascii="Times New Roman" w:eastAsia="微软雅黑" w:hAnsi="Times New Roman"/>
                <w:sz w:val="28"/>
                <w:szCs w:val="28"/>
                <w:lang w:eastAsia="zh-CN"/>
              </w:rPr>
            </w:pPr>
          </w:p>
        </w:tc>
        <w:tc>
          <w:tcPr>
            <w:tcW w:w="1911" w:type="dxa"/>
            <w:shd w:val="clear" w:color="auto" w:fill="FFFFFF" w:themeFill="background1"/>
          </w:tcPr>
          <w:p w14:paraId="6803305C"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Dynamic TRP on/off</w:t>
            </w:r>
          </w:p>
        </w:tc>
        <w:tc>
          <w:tcPr>
            <w:tcW w:w="1946" w:type="dxa"/>
            <w:shd w:val="clear" w:color="auto" w:fill="FFFFFF" w:themeFill="background1"/>
          </w:tcPr>
          <w:p w14:paraId="5D6319EE"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2)</w:t>
            </w:r>
          </w:p>
        </w:tc>
        <w:tc>
          <w:tcPr>
            <w:tcW w:w="2897" w:type="dxa"/>
            <w:shd w:val="clear" w:color="auto" w:fill="FFFFFF" w:themeFill="background1"/>
          </w:tcPr>
          <w:p w14:paraId="3DE69781"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 xml:space="preserve">Beneficial for low/medium load. Highly related to MIMO design and spatial </w:t>
            </w:r>
            <w:proofErr w:type="gramStart"/>
            <w:r w:rsidRPr="00CE73C6">
              <w:rPr>
                <w:rFonts w:ascii="Times New Roman" w:hAnsi="Times New Roman" w:cs="Times New Roman"/>
                <w:sz w:val="20"/>
                <w:szCs w:val="20"/>
              </w:rPr>
              <w:t>adaptation .</w:t>
            </w:r>
            <w:proofErr w:type="gramEnd"/>
            <w:r w:rsidRPr="00CE73C6">
              <w:rPr>
                <w:rFonts w:ascii="Times New Roman" w:hAnsi="Times New Roman" w:cs="Times New Roman"/>
                <w:sz w:val="20"/>
                <w:szCs w:val="20"/>
              </w:rPr>
              <w:t xml:space="preserve"> No further discussion in 11.5 and move to MIMO agenda.</w:t>
            </w:r>
          </w:p>
        </w:tc>
        <w:tc>
          <w:tcPr>
            <w:tcW w:w="2215" w:type="dxa"/>
            <w:shd w:val="clear" w:color="auto" w:fill="FFFFFF" w:themeFill="background1"/>
          </w:tcPr>
          <w:p w14:paraId="524EF3BF"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Continue study in RAN1 MIMO agenda</w:t>
            </w:r>
          </w:p>
        </w:tc>
      </w:tr>
      <w:tr w:rsidR="00F421F4" w:rsidRPr="00145F6D" w14:paraId="197725C2" w14:textId="77777777" w:rsidTr="00614587">
        <w:tc>
          <w:tcPr>
            <w:tcW w:w="1487" w:type="dxa"/>
            <w:vMerge/>
            <w:shd w:val="clear" w:color="auto" w:fill="FFFFFF" w:themeFill="background1"/>
          </w:tcPr>
          <w:p w14:paraId="5AC1DD3D" w14:textId="77777777" w:rsidR="00F421F4" w:rsidRPr="00145F6D" w:rsidRDefault="00F421F4" w:rsidP="00614587">
            <w:pPr>
              <w:rPr>
                <w:rFonts w:ascii="Times New Roman" w:eastAsia="微软雅黑" w:hAnsi="Times New Roman"/>
                <w:sz w:val="28"/>
                <w:szCs w:val="28"/>
                <w:lang w:eastAsia="zh-CN"/>
              </w:rPr>
            </w:pPr>
          </w:p>
        </w:tc>
        <w:tc>
          <w:tcPr>
            <w:tcW w:w="1911" w:type="dxa"/>
            <w:shd w:val="clear" w:color="auto" w:fill="FFFFFF" w:themeFill="background1"/>
          </w:tcPr>
          <w:p w14:paraId="5A5140B4"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Preamble with large pool size</w:t>
            </w:r>
          </w:p>
        </w:tc>
        <w:tc>
          <w:tcPr>
            <w:tcW w:w="1946" w:type="dxa"/>
            <w:shd w:val="clear" w:color="auto" w:fill="FFFFFF" w:themeFill="background1"/>
          </w:tcPr>
          <w:p w14:paraId="7A2C2788"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1)?</w:t>
            </w:r>
          </w:p>
        </w:tc>
        <w:tc>
          <w:tcPr>
            <w:tcW w:w="2897" w:type="dxa"/>
            <w:shd w:val="clear" w:color="auto" w:fill="FFFFFF" w:themeFill="background1"/>
          </w:tcPr>
          <w:p w14:paraId="0AF58D10"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 xml:space="preserve">Unclear with the detailed proposal, i.e., whether it is to enable CFRA for idle UEs? </w:t>
            </w:r>
          </w:p>
          <w:p w14:paraId="09314DA5"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If so, it avoids contention resolution steps with the cost of more BS RACH monitoring. The overall energy saving gain needs to be justified.</w:t>
            </w:r>
          </w:p>
        </w:tc>
        <w:tc>
          <w:tcPr>
            <w:tcW w:w="2215" w:type="dxa"/>
            <w:shd w:val="clear" w:color="auto" w:fill="FFFFFF" w:themeFill="background1"/>
          </w:tcPr>
          <w:p w14:paraId="437C7A93" w14:textId="77777777" w:rsidR="00F421F4" w:rsidRPr="00CE73C6" w:rsidRDefault="00F421F4" w:rsidP="00614587">
            <w:pPr>
              <w:pStyle w:val="afff3"/>
              <w:spacing w:before="0" w:beforeAutospacing="0" w:after="0" w:afterAutospacing="0"/>
              <w:rPr>
                <w:rFonts w:ascii="Times New Roman" w:hAnsi="Times New Roman" w:cs="Times New Roman"/>
                <w:sz w:val="20"/>
                <w:szCs w:val="20"/>
              </w:rPr>
            </w:pPr>
            <w:r w:rsidRPr="00CE73C6">
              <w:rPr>
                <w:rFonts w:ascii="Times New Roman" w:hAnsi="Times New Roman" w:cs="Times New Roman"/>
                <w:sz w:val="20"/>
                <w:szCs w:val="20"/>
              </w:rPr>
              <w:t>?</w:t>
            </w:r>
          </w:p>
        </w:tc>
      </w:tr>
    </w:tbl>
    <w:p w14:paraId="0AF03A7A" w14:textId="741D3065"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Large default periodicity for SSB</w:t>
      </w:r>
    </w:p>
    <w:p w14:paraId="3D001A3C" w14:textId="77777777" w:rsidR="00F421F4" w:rsidRDefault="00F421F4" w:rsidP="00F421F4">
      <w:pPr>
        <w:spacing w:after="120"/>
        <w:jc w:val="both"/>
        <w:rPr>
          <w:rFonts w:ascii="Times New Roman" w:eastAsia="宋体" w:hAnsi="Times New Roman"/>
          <w:lang w:val="en-GB" w:eastAsia="zh-CN"/>
        </w:rPr>
      </w:pPr>
      <w:r>
        <w:rPr>
          <w:rFonts w:ascii="Times New Roman" w:eastAsia="宋体" w:hAnsi="Times New Roman" w:hint="eastAsia"/>
          <w:lang w:val="en-GB" w:eastAsia="zh-CN"/>
        </w:rPr>
        <w:t>T</w:t>
      </w:r>
      <w:r w:rsidRPr="00B36BB2">
        <w:rPr>
          <w:rFonts w:ascii="Times New Roman" w:eastAsia="宋体" w:hAnsi="Times New Roman"/>
          <w:lang w:val="en-GB" w:eastAsia="zh-CN"/>
        </w:rPr>
        <w:t xml:space="preserve">o enable further energy saving of the network in 6GR, </w:t>
      </w:r>
      <w:r>
        <w:rPr>
          <w:rFonts w:ascii="Times New Roman" w:eastAsia="宋体" w:hAnsi="Times New Roman" w:hint="eastAsia"/>
          <w:lang w:val="en-GB" w:eastAsia="zh-CN"/>
        </w:rPr>
        <w:t>one method is</w:t>
      </w:r>
      <w:r w:rsidRPr="00B36BB2">
        <w:rPr>
          <w:rFonts w:ascii="Times New Roman" w:eastAsia="宋体" w:hAnsi="Times New Roman"/>
          <w:lang w:val="en-GB" w:eastAsia="zh-CN"/>
        </w:rPr>
        <w:t xml:space="preserve"> to extend the SSB period beyond the current 20ms for initial access. Then the network c</w:t>
      </w:r>
      <w:r>
        <w:rPr>
          <w:rFonts w:ascii="Times New Roman" w:eastAsia="宋体" w:hAnsi="Times New Roman" w:hint="eastAsia"/>
          <w:lang w:val="en-GB" w:eastAsia="zh-CN"/>
        </w:rPr>
        <w:t>an</w:t>
      </w:r>
      <w:r w:rsidRPr="00B36BB2">
        <w:rPr>
          <w:rFonts w:ascii="Times New Roman" w:eastAsia="宋体" w:hAnsi="Times New Roman"/>
          <w:lang w:val="en-GB" w:eastAsia="zh-CN"/>
        </w:rPr>
        <w:t xml:space="preserve"> transition into deep sleep state </w:t>
      </w:r>
      <w:r>
        <w:rPr>
          <w:rFonts w:ascii="Times New Roman" w:eastAsia="宋体" w:hAnsi="Times New Roman" w:hint="eastAsia"/>
          <w:lang w:val="en-GB" w:eastAsia="zh-CN"/>
        </w:rPr>
        <w:t xml:space="preserve">between two SSB transmission </w:t>
      </w:r>
      <w:r w:rsidRPr="00B36BB2">
        <w:rPr>
          <w:rFonts w:ascii="Times New Roman" w:eastAsia="宋体" w:hAnsi="Times New Roman"/>
          <w:lang w:val="en-GB" w:eastAsia="zh-CN"/>
        </w:rPr>
        <w:t>to obtain great energy saving</w:t>
      </w:r>
      <w:r w:rsidRPr="00444F87">
        <w:rPr>
          <w:rFonts w:eastAsia="宋体"/>
        </w:rPr>
        <w:t xml:space="preserve"> </w:t>
      </w:r>
      <w:r w:rsidRPr="00444F87">
        <w:rPr>
          <w:rFonts w:ascii="Times New Roman" w:eastAsia="宋体" w:hAnsi="Times New Roman"/>
          <w:lang w:val="en-GB" w:eastAsia="zh-CN"/>
        </w:rPr>
        <w:t>as shown in Figure 10</w:t>
      </w:r>
      <w:r>
        <w:rPr>
          <w:rFonts w:ascii="Times New Roman" w:eastAsia="宋体" w:hAnsi="Times New Roman" w:hint="eastAsia"/>
          <w:lang w:val="en-GB" w:eastAsia="zh-CN"/>
        </w:rPr>
        <w:t>, especially</w:t>
      </w:r>
      <w:r w:rsidRPr="00B36BB2">
        <w:rPr>
          <w:rFonts w:ascii="Times New Roman" w:eastAsia="宋体" w:hAnsi="Times New Roman"/>
          <w:lang w:val="en-GB" w:eastAsia="zh-CN"/>
        </w:rPr>
        <w:t xml:space="preserve"> when the system load is </w:t>
      </w:r>
      <w:proofErr w:type="gramStart"/>
      <w:r w:rsidRPr="00B36BB2">
        <w:rPr>
          <w:rFonts w:ascii="Times New Roman" w:eastAsia="宋体" w:hAnsi="Times New Roman"/>
          <w:lang w:val="en-GB" w:eastAsia="zh-CN"/>
        </w:rPr>
        <w:t>low</w:t>
      </w:r>
      <w:proofErr w:type="gramEnd"/>
      <w:r w:rsidRPr="00B36BB2">
        <w:rPr>
          <w:rFonts w:ascii="Times New Roman" w:eastAsia="宋体" w:hAnsi="Times New Roman"/>
          <w:lang w:val="en-GB" w:eastAsia="zh-CN"/>
        </w:rPr>
        <w:t xml:space="preserve"> </w:t>
      </w:r>
      <w:r>
        <w:rPr>
          <w:rFonts w:ascii="Times New Roman" w:eastAsia="宋体" w:hAnsi="Times New Roman" w:hint="eastAsia"/>
          <w:lang w:val="en-GB" w:eastAsia="zh-CN"/>
        </w:rPr>
        <w:t>or</w:t>
      </w:r>
      <w:r w:rsidRPr="00B36BB2">
        <w:rPr>
          <w:rFonts w:ascii="Times New Roman" w:eastAsia="宋体" w:hAnsi="Times New Roman"/>
          <w:lang w:val="en-GB" w:eastAsia="zh-CN"/>
        </w:rPr>
        <w:t xml:space="preserve"> no transmission is performed</w:t>
      </w:r>
      <w:r>
        <w:rPr>
          <w:rFonts w:ascii="Times New Roman" w:eastAsia="宋体" w:hAnsi="Times New Roman" w:hint="eastAsia"/>
          <w:lang w:val="en-GB" w:eastAsia="zh-CN"/>
        </w:rPr>
        <w:t>.</w:t>
      </w:r>
      <w:r w:rsidRPr="00B36BB2" w:rsidDel="00444F87">
        <w:rPr>
          <w:rFonts w:ascii="Times New Roman" w:eastAsia="宋体" w:hAnsi="Times New Roman"/>
          <w:lang w:val="en-GB" w:eastAsia="zh-CN"/>
        </w:rPr>
        <w:t xml:space="preserve"> </w:t>
      </w:r>
    </w:p>
    <w:p w14:paraId="47FB4750" w14:textId="77777777" w:rsidR="00F421F4" w:rsidRPr="00372A10" w:rsidRDefault="00F421F4" w:rsidP="00F421F4">
      <w:pPr>
        <w:jc w:val="center"/>
        <w:rPr>
          <w:rFonts w:eastAsia="宋体"/>
          <w:lang w:eastAsia="zh-CN"/>
        </w:rPr>
      </w:pPr>
      <w:r w:rsidRPr="00372A10">
        <w:object w:dxaOrig="8460" w:dyaOrig="2655" w14:anchorId="442F1A50">
          <v:shape id="_x0000_i1038" type="#_x0000_t75" style="width:424pt;height:133.5pt" o:ole="">
            <v:imagedata r:id="rId40" o:title=""/>
          </v:shape>
          <o:OLEObject Type="Embed" ProgID="Visio.Drawing.15" ShapeID="_x0000_i1038" DrawAspect="Content" ObjectID="_1820773594" r:id="rId41"/>
        </w:object>
      </w:r>
    </w:p>
    <w:p w14:paraId="0DEBA7E6" w14:textId="40C44CEE" w:rsidR="00F421F4" w:rsidRDefault="00F421F4" w:rsidP="00F421F4">
      <w:pPr>
        <w:spacing w:after="120"/>
        <w:jc w:val="center"/>
        <w:rPr>
          <w:rFonts w:ascii="Times New Roman" w:eastAsia="宋体" w:hAnsi="Times New Roman"/>
          <w:lang w:val="en-GB" w:eastAsia="zh-CN"/>
        </w:rPr>
      </w:pPr>
      <w:bookmarkStart w:id="343" w:name="_Ref210060118"/>
      <w:r w:rsidRPr="00414992">
        <w:rPr>
          <w:rFonts w:ascii="Times New Roman" w:eastAsiaTheme="minorEastAsia" w:hAnsi="Times New Roman"/>
          <w:szCs w:val="20"/>
          <w:lang w:val="en-GB" w:eastAsia="zh-CN"/>
        </w:rPr>
        <w:t xml:space="preserve">Figure </w:t>
      </w:r>
      <w:r w:rsidRPr="00414992">
        <w:rPr>
          <w:rFonts w:ascii="Times New Roman" w:eastAsiaTheme="minorEastAsia" w:hAnsi="Times New Roman"/>
          <w:szCs w:val="20"/>
          <w:lang w:val="en-GB" w:eastAsia="zh-CN"/>
        </w:rPr>
        <w:fldChar w:fldCharType="begin"/>
      </w:r>
      <w:r w:rsidRPr="00414992">
        <w:rPr>
          <w:rFonts w:ascii="Times New Roman" w:eastAsiaTheme="minorEastAsia" w:hAnsi="Times New Roman"/>
          <w:szCs w:val="20"/>
          <w:lang w:val="en-GB" w:eastAsia="zh-CN"/>
        </w:rPr>
        <w:instrText xml:space="preserve"> SEQ Figure \* ARABIC </w:instrText>
      </w:r>
      <w:r w:rsidRPr="00414992">
        <w:rPr>
          <w:rFonts w:ascii="Times New Roman" w:eastAsiaTheme="minorEastAsia" w:hAnsi="Times New Roman"/>
          <w:szCs w:val="20"/>
          <w:lang w:val="en-GB" w:eastAsia="zh-CN"/>
        </w:rPr>
        <w:fldChar w:fldCharType="separate"/>
      </w:r>
      <w:r w:rsidR="0089017B">
        <w:rPr>
          <w:rFonts w:ascii="Times New Roman" w:eastAsiaTheme="minorEastAsia" w:hAnsi="Times New Roman"/>
          <w:noProof/>
          <w:szCs w:val="20"/>
          <w:lang w:val="en-GB" w:eastAsia="zh-CN"/>
        </w:rPr>
        <w:t>15</w:t>
      </w:r>
      <w:r w:rsidRPr="00414992">
        <w:rPr>
          <w:rFonts w:ascii="Times New Roman" w:eastAsiaTheme="minorEastAsia" w:hAnsi="Times New Roman"/>
          <w:szCs w:val="20"/>
          <w:lang w:val="en-GB" w:eastAsia="zh-CN"/>
        </w:rPr>
        <w:fldChar w:fldCharType="end"/>
      </w:r>
      <w:bookmarkEnd w:id="343"/>
      <w:r w:rsidRPr="00414992">
        <w:rPr>
          <w:rFonts w:ascii="Times New Roman" w:eastAsia="宋体" w:hAnsi="Times New Roman" w:hint="eastAsia"/>
          <w:szCs w:val="20"/>
          <w:lang w:val="en-GB" w:eastAsia="zh-CN"/>
        </w:rPr>
        <w:t xml:space="preserve">: Different </w:t>
      </w:r>
      <w:r w:rsidRPr="00414992">
        <w:rPr>
          <w:rFonts w:ascii="Times New Roman" w:eastAsia="宋体" w:hAnsi="Times New Roman"/>
          <w:szCs w:val="20"/>
          <w:lang w:val="en-GB" w:eastAsia="zh-CN"/>
        </w:rPr>
        <w:t>period</w:t>
      </w:r>
      <w:r w:rsidRPr="00414992">
        <w:rPr>
          <w:rFonts w:ascii="Times New Roman" w:eastAsia="宋体" w:hAnsi="Times New Roman" w:hint="eastAsia"/>
          <w:szCs w:val="20"/>
          <w:lang w:val="en-GB" w:eastAsia="zh-CN"/>
        </w:rPr>
        <w:t xml:space="preserve"> of SSB impact the sleep state of the network.</w:t>
      </w:r>
    </w:p>
    <w:p w14:paraId="2494E23F" w14:textId="77777777" w:rsidR="00F421F4" w:rsidRDefault="00F421F4" w:rsidP="00F421F4">
      <w:pPr>
        <w:spacing w:after="120"/>
        <w:jc w:val="both"/>
        <w:rPr>
          <w:rFonts w:ascii="Times New Roman" w:eastAsia="宋体" w:hAnsi="Times New Roman"/>
          <w:lang w:val="en-GB" w:eastAsia="zh-CN"/>
        </w:rPr>
      </w:pPr>
      <w:r>
        <w:rPr>
          <w:rFonts w:ascii="Times New Roman" w:eastAsia="宋体" w:hAnsi="Times New Roman" w:hint="eastAsia"/>
          <w:lang w:val="en-GB" w:eastAsia="zh-CN"/>
        </w:rPr>
        <w:t>However, if the SSB periodicity extends, the other features relying on SSB would be impacted. For example, w</w:t>
      </w:r>
      <w:r w:rsidRPr="00372A10">
        <w:rPr>
          <w:rFonts w:ascii="Times New Roman" w:eastAsia="宋体" w:hAnsi="Times New Roman" w:hint="eastAsia"/>
          <w:lang w:val="en-GB" w:eastAsia="zh-CN"/>
        </w:rPr>
        <w:t xml:space="preserve">hen a UE </w:t>
      </w:r>
      <w:r w:rsidRPr="00372A10">
        <w:rPr>
          <w:rFonts w:ascii="Times New Roman" w:eastAsia="宋体" w:hAnsi="Times New Roman"/>
          <w:lang w:val="en-GB" w:eastAsia="zh-CN"/>
        </w:rPr>
        <w:t>perform</w:t>
      </w:r>
      <w:r w:rsidRPr="00372A10">
        <w:rPr>
          <w:rFonts w:ascii="Times New Roman" w:eastAsia="宋体" w:hAnsi="Times New Roman" w:hint="eastAsia"/>
          <w:lang w:val="en-GB" w:eastAsia="zh-CN"/>
        </w:rPr>
        <w:t xml:space="preserve">s </w:t>
      </w:r>
      <w:r w:rsidRPr="00372A10">
        <w:rPr>
          <w:rFonts w:ascii="Times New Roman" w:eastAsia="宋体" w:hAnsi="Times New Roman"/>
          <w:lang w:val="en-GB" w:eastAsia="zh-CN"/>
        </w:rPr>
        <w:t>initial</w:t>
      </w:r>
      <w:r w:rsidRPr="00372A10">
        <w:rPr>
          <w:rFonts w:ascii="Times New Roman" w:eastAsia="宋体" w:hAnsi="Times New Roman" w:hint="eastAsia"/>
          <w:lang w:val="en-GB" w:eastAsia="zh-CN"/>
        </w:rPr>
        <w:t xml:space="preserve"> cell search, it searches SSBs on sync </w:t>
      </w:r>
      <w:proofErr w:type="spellStart"/>
      <w:r w:rsidRPr="00372A10">
        <w:rPr>
          <w:rFonts w:ascii="Times New Roman" w:eastAsia="宋体" w:hAnsi="Times New Roman" w:hint="eastAsia"/>
          <w:lang w:val="en-GB" w:eastAsia="zh-CN"/>
        </w:rPr>
        <w:t>rasters</w:t>
      </w:r>
      <w:proofErr w:type="spellEnd"/>
      <w:r w:rsidRPr="00372A10">
        <w:rPr>
          <w:rFonts w:ascii="Times New Roman" w:eastAsia="宋体" w:hAnsi="Times New Roman" w:hint="eastAsia"/>
          <w:lang w:val="en-GB" w:eastAsia="zh-CN"/>
        </w:rPr>
        <w:t xml:space="preserve"> and requires multiple SSB samples to achieve </w:t>
      </w:r>
      <w:r w:rsidRPr="00372A10">
        <w:rPr>
          <w:rFonts w:ascii="Times New Roman" w:eastAsia="宋体" w:hAnsi="Times New Roman"/>
          <w:lang w:val="en-GB" w:eastAsia="zh-CN"/>
        </w:rPr>
        <w:t>synchronization</w:t>
      </w:r>
      <w:r w:rsidRPr="00372A10">
        <w:rPr>
          <w:rFonts w:ascii="Times New Roman" w:eastAsia="宋体" w:hAnsi="Times New Roman" w:hint="eastAsia"/>
          <w:lang w:val="en-GB" w:eastAsia="zh-CN"/>
        </w:rPr>
        <w:t xml:space="preserve">. </w:t>
      </w:r>
      <w:r>
        <w:rPr>
          <w:rFonts w:ascii="Times New Roman" w:eastAsia="宋体" w:hAnsi="Times New Roman" w:hint="eastAsia"/>
          <w:lang w:val="en-GB" w:eastAsia="zh-CN"/>
        </w:rPr>
        <w:t>A</w:t>
      </w:r>
      <w:r w:rsidRPr="00ED07F0">
        <w:rPr>
          <w:rFonts w:ascii="Times New Roman" w:eastAsia="宋体" w:hAnsi="Times New Roman"/>
          <w:lang w:val="en-GB" w:eastAsia="zh-CN"/>
        </w:rPr>
        <w:t xml:space="preserve">ssuming UE need to search 100 sync </w:t>
      </w:r>
      <w:proofErr w:type="spellStart"/>
      <w:r w:rsidRPr="00ED07F0">
        <w:rPr>
          <w:rFonts w:ascii="Times New Roman" w:eastAsia="宋体" w:hAnsi="Times New Roman"/>
          <w:lang w:val="en-GB" w:eastAsia="zh-CN"/>
        </w:rPr>
        <w:t>rasters</w:t>
      </w:r>
      <w:proofErr w:type="spellEnd"/>
      <w:r w:rsidRPr="00ED07F0">
        <w:rPr>
          <w:rFonts w:ascii="Times New Roman" w:eastAsia="宋体" w:hAnsi="Times New Roman"/>
          <w:lang w:val="en-GB" w:eastAsia="zh-CN"/>
        </w:rPr>
        <w:t xml:space="preserve"> averagely to successfully find </w:t>
      </w:r>
      <w:proofErr w:type="gramStart"/>
      <w:r w:rsidRPr="00ED07F0">
        <w:rPr>
          <w:rFonts w:ascii="Times New Roman" w:eastAsia="宋体" w:hAnsi="Times New Roman"/>
          <w:lang w:val="en-GB" w:eastAsia="zh-CN"/>
        </w:rPr>
        <w:t>a</w:t>
      </w:r>
      <w:proofErr w:type="gramEnd"/>
      <w:r w:rsidRPr="00ED07F0">
        <w:rPr>
          <w:rFonts w:ascii="Times New Roman" w:eastAsia="宋体" w:hAnsi="Times New Roman"/>
          <w:lang w:val="en-GB" w:eastAsia="zh-CN"/>
        </w:rPr>
        <w:t xml:space="preserve"> SSB, and UE can search 5 sync </w:t>
      </w:r>
      <w:proofErr w:type="spellStart"/>
      <w:r w:rsidRPr="00ED07F0">
        <w:rPr>
          <w:rFonts w:ascii="Times New Roman" w:eastAsia="宋体" w:hAnsi="Times New Roman"/>
          <w:lang w:val="en-GB" w:eastAsia="zh-CN"/>
        </w:rPr>
        <w:t>rasters</w:t>
      </w:r>
      <w:proofErr w:type="spellEnd"/>
      <w:r w:rsidRPr="00ED07F0">
        <w:rPr>
          <w:rFonts w:ascii="Times New Roman" w:eastAsia="宋体" w:hAnsi="Times New Roman"/>
          <w:lang w:val="en-GB" w:eastAsia="zh-CN"/>
        </w:rPr>
        <w:t xml:space="preserve"> at a time</w:t>
      </w:r>
      <w:r>
        <w:rPr>
          <w:rFonts w:ascii="Times New Roman" w:eastAsia="宋体" w:hAnsi="Times New Roman" w:hint="eastAsia"/>
          <w:lang w:val="en-GB" w:eastAsia="zh-CN"/>
        </w:rPr>
        <w:t>, i</w:t>
      </w:r>
      <w:r w:rsidRPr="00ED07F0">
        <w:rPr>
          <w:rFonts w:ascii="Times New Roman" w:eastAsia="宋体" w:hAnsi="Times New Roman"/>
          <w:lang w:val="en-GB" w:eastAsia="zh-CN"/>
        </w:rPr>
        <w:t xml:space="preserve">f </w:t>
      </w:r>
      <w:r>
        <w:rPr>
          <w:rFonts w:ascii="Times New Roman" w:eastAsia="宋体" w:hAnsi="Times New Roman" w:hint="eastAsia"/>
          <w:lang w:val="en-GB" w:eastAsia="zh-CN"/>
        </w:rPr>
        <w:t>4</w:t>
      </w:r>
      <w:r w:rsidRPr="00ED07F0">
        <w:rPr>
          <w:rFonts w:ascii="Times New Roman" w:eastAsia="宋体" w:hAnsi="Times New Roman"/>
          <w:lang w:val="en-GB" w:eastAsia="zh-CN"/>
        </w:rPr>
        <w:t xml:space="preserve"> SSB samples are required for UE to determine whether there is SSB during one search, the latency of initial cell search is </w:t>
      </w:r>
      <w:r>
        <w:rPr>
          <w:rFonts w:ascii="Times New Roman" w:eastAsia="宋体" w:hAnsi="Times New Roman" w:hint="eastAsia"/>
          <w:lang w:val="en-GB" w:eastAsia="zh-CN"/>
        </w:rPr>
        <w:t>16</w:t>
      </w:r>
      <w:r w:rsidRPr="00ED07F0">
        <w:rPr>
          <w:rFonts w:ascii="Times New Roman" w:eastAsia="宋体" w:hAnsi="Times New Roman"/>
          <w:lang w:val="en-GB" w:eastAsia="zh-CN"/>
        </w:rPr>
        <w:t xml:space="preserve">00ms with a 20ms SSB period. But if the SSB period is extended to 160ms, the latency would reach up to </w:t>
      </w:r>
      <w:r>
        <w:rPr>
          <w:rFonts w:ascii="Times New Roman" w:eastAsia="宋体" w:hAnsi="Times New Roman" w:hint="eastAsia"/>
          <w:lang w:val="en-GB" w:eastAsia="zh-CN"/>
        </w:rPr>
        <w:t>128</w:t>
      </w:r>
      <w:r w:rsidRPr="00ED07F0">
        <w:rPr>
          <w:rFonts w:ascii="Times New Roman" w:eastAsia="宋体" w:hAnsi="Times New Roman"/>
          <w:lang w:val="en-GB" w:eastAsia="zh-CN"/>
        </w:rPr>
        <w:t>00ms, which is unacceptable for UEs.</w:t>
      </w:r>
    </w:p>
    <w:p w14:paraId="7EB84D7F" w14:textId="77777777" w:rsidR="00F421F4" w:rsidRDefault="00F421F4" w:rsidP="00F421F4">
      <w:pPr>
        <w:spacing w:after="120"/>
        <w:jc w:val="both"/>
        <w:rPr>
          <w:rFonts w:ascii="Times New Roman" w:eastAsia="宋体" w:hAnsi="Times New Roman"/>
          <w:lang w:val="en-GB" w:eastAsia="zh-CN"/>
        </w:rPr>
      </w:pPr>
      <w:r>
        <w:rPr>
          <w:rFonts w:ascii="Times New Roman" w:eastAsia="宋体" w:hAnsi="Times New Roman" w:hint="eastAsia"/>
          <w:lang w:val="en-GB" w:eastAsia="zh-CN"/>
        </w:rPr>
        <w:t xml:space="preserve">In </w:t>
      </w:r>
      <w:r>
        <w:rPr>
          <w:rFonts w:ascii="Times New Roman" w:eastAsia="宋体" w:hAnsi="Times New Roman"/>
          <w:lang w:val="en-GB" w:eastAsia="zh-CN"/>
        </w:rPr>
        <w:t>addition</w:t>
      </w:r>
      <w:r>
        <w:rPr>
          <w:rFonts w:ascii="Times New Roman" w:eastAsia="宋体" w:hAnsi="Times New Roman" w:hint="eastAsia"/>
          <w:lang w:val="en-GB" w:eastAsia="zh-CN"/>
        </w:rPr>
        <w:t xml:space="preserve">, </w:t>
      </w:r>
      <w:r w:rsidRPr="00F10839">
        <w:rPr>
          <w:rFonts w:ascii="Times New Roman" w:eastAsia="宋体" w:hAnsi="Times New Roman"/>
          <w:lang w:val="en-GB" w:eastAsia="zh-CN"/>
        </w:rPr>
        <w:t xml:space="preserve">the </w:t>
      </w:r>
      <w:r>
        <w:rPr>
          <w:rFonts w:ascii="Times New Roman" w:eastAsia="宋体" w:hAnsi="Times New Roman" w:hint="eastAsia"/>
          <w:lang w:val="en-GB" w:eastAsia="zh-CN"/>
        </w:rPr>
        <w:t xml:space="preserve">large SSB periodicity also affect the </w:t>
      </w:r>
      <w:r w:rsidRPr="00F10839">
        <w:rPr>
          <w:rFonts w:ascii="Times New Roman" w:eastAsia="宋体" w:hAnsi="Times New Roman"/>
          <w:lang w:val="en-GB" w:eastAsia="zh-CN"/>
        </w:rPr>
        <w:t xml:space="preserve">other process, e.g. paging reception, RACH. For example, when UE wakes up from a deep state or an </w:t>
      </w:r>
      <w:proofErr w:type="spellStart"/>
      <w:r w:rsidRPr="00F10839">
        <w:rPr>
          <w:rFonts w:ascii="Times New Roman" w:eastAsia="宋体" w:hAnsi="Times New Roman"/>
          <w:lang w:val="en-GB" w:eastAsia="zh-CN"/>
        </w:rPr>
        <w:t>ultra deep</w:t>
      </w:r>
      <w:proofErr w:type="spellEnd"/>
      <w:r w:rsidRPr="00F10839">
        <w:rPr>
          <w:rFonts w:ascii="Times New Roman" w:eastAsia="宋体" w:hAnsi="Times New Roman"/>
          <w:lang w:val="en-GB" w:eastAsia="zh-CN"/>
        </w:rPr>
        <w:t xml:space="preserve"> state, 3 and 5 SSB samples are required respectively for synchronization to successfully decode the PDSCH. Therefore, if the SSB period extends to a large one, the latency would increase significantly. In addition, when UE </w:t>
      </w:r>
      <w:proofErr w:type="spellStart"/>
      <w:r w:rsidRPr="00F10839">
        <w:rPr>
          <w:rFonts w:ascii="Times New Roman" w:eastAsia="宋体" w:hAnsi="Times New Roman"/>
          <w:lang w:val="en-GB" w:eastAsia="zh-CN"/>
        </w:rPr>
        <w:t>peform</w:t>
      </w:r>
      <w:proofErr w:type="spellEnd"/>
      <w:r w:rsidRPr="00F10839">
        <w:rPr>
          <w:rFonts w:ascii="Times New Roman" w:eastAsia="宋体" w:hAnsi="Times New Roman"/>
          <w:lang w:val="en-GB" w:eastAsia="zh-CN"/>
        </w:rPr>
        <w:t xml:space="preserve"> random access, if UE want to achieve DL synchronization before Msg1 transmission, UE should wake up at least 320ms before RO if the SSB period is 160ms and 3 SSB samples are required, as shown in Figure 20. In contrast, with a 20ms SSB period, the UE would only need to wake up less than 60ms before the RO.</w:t>
      </w:r>
      <w:r>
        <w:rPr>
          <w:rFonts w:ascii="Times New Roman" w:eastAsia="宋体" w:hAnsi="Times New Roman" w:hint="eastAsia"/>
          <w:lang w:val="en-GB" w:eastAsia="zh-CN"/>
        </w:rPr>
        <w:t xml:space="preserve"> </w:t>
      </w:r>
      <w:r w:rsidRPr="00073A0D">
        <w:rPr>
          <w:rFonts w:ascii="Times New Roman" w:eastAsia="宋体" w:hAnsi="Times New Roman"/>
          <w:lang w:val="en-GB" w:eastAsia="zh-CN"/>
        </w:rPr>
        <w:t xml:space="preserve">Obviously, </w:t>
      </w:r>
      <w:proofErr w:type="gramStart"/>
      <w:r w:rsidRPr="00073A0D">
        <w:rPr>
          <w:rFonts w:ascii="Times New Roman" w:eastAsia="宋体" w:hAnsi="Times New Roman"/>
          <w:lang w:val="en-GB" w:eastAsia="zh-CN"/>
        </w:rPr>
        <w:t>This</w:t>
      </w:r>
      <w:proofErr w:type="gramEnd"/>
      <w:r w:rsidRPr="00073A0D">
        <w:rPr>
          <w:rFonts w:ascii="Times New Roman" w:eastAsia="宋体" w:hAnsi="Times New Roman"/>
          <w:lang w:val="en-GB" w:eastAsia="zh-CN"/>
        </w:rPr>
        <w:t xml:space="preserve"> extended wake up time reduces the chance of UE transitioning to a deeper state and significantly increases the latency.</w:t>
      </w:r>
    </w:p>
    <w:p w14:paraId="7F81ED54" w14:textId="77777777" w:rsidR="00F421F4" w:rsidRPr="00E22A98" w:rsidRDefault="00F421F4" w:rsidP="00F421F4">
      <w:pPr>
        <w:overflowPunct w:val="0"/>
        <w:autoSpaceDE w:val="0"/>
        <w:autoSpaceDN w:val="0"/>
        <w:adjustRightInd w:val="0"/>
        <w:spacing w:before="120" w:after="120"/>
        <w:jc w:val="both"/>
        <w:textAlignment w:val="baseline"/>
        <w:rPr>
          <w:rFonts w:ascii="Times New Roman" w:eastAsiaTheme="minorEastAsia" w:hAnsi="Times New Roman"/>
          <w:color w:val="FF0000"/>
          <w:szCs w:val="20"/>
          <w:lang w:val="en-GB" w:eastAsia="zh-CN"/>
        </w:rPr>
      </w:pPr>
      <w:bookmarkStart w:id="344" w:name="_Ref206186253"/>
      <w:r w:rsidRPr="00FA5A65">
        <w:rPr>
          <w:rFonts w:ascii="Times New Roman" w:eastAsiaTheme="minorEastAsia" w:hAnsi="Times New Roman" w:hint="eastAsia"/>
          <w:szCs w:val="20"/>
          <w:lang w:val="en-GB" w:eastAsia="zh-CN"/>
        </w:rPr>
        <w:t xml:space="preserve">As shown in Table, we evaluate the power saving gain and the </w:t>
      </w:r>
      <w:r w:rsidRPr="00FA5A65">
        <w:rPr>
          <w:rFonts w:ascii="Times New Roman" w:eastAsiaTheme="minorEastAsia" w:hAnsi="Times New Roman"/>
          <w:szCs w:val="20"/>
          <w:lang w:val="en-GB" w:eastAsia="zh-CN"/>
        </w:rPr>
        <w:t>impact</w:t>
      </w:r>
      <w:r w:rsidRPr="00FA5A65">
        <w:rPr>
          <w:rFonts w:ascii="Times New Roman" w:eastAsiaTheme="minorEastAsia" w:hAnsi="Times New Roman" w:hint="eastAsia"/>
          <w:szCs w:val="20"/>
          <w:lang w:val="en-GB" w:eastAsia="zh-CN"/>
        </w:rPr>
        <w:t xml:space="preserve"> on cell search latency, random access latency and the UE power of paging reception of </w:t>
      </w:r>
      <w:bookmarkStart w:id="345" w:name="_Hlk209777303"/>
      <w:r w:rsidRPr="00FA5A65">
        <w:rPr>
          <w:rFonts w:ascii="Times New Roman" w:eastAsiaTheme="minorEastAsia" w:hAnsi="Times New Roman" w:hint="eastAsia"/>
          <w:szCs w:val="20"/>
          <w:lang w:val="en-GB" w:eastAsia="zh-CN"/>
        </w:rPr>
        <w:t xml:space="preserve">different combinations </w:t>
      </w:r>
      <w:r>
        <w:rPr>
          <w:rFonts w:ascii="Times New Roman" w:eastAsiaTheme="minorEastAsia" w:hAnsi="Times New Roman" w:hint="eastAsia"/>
          <w:szCs w:val="20"/>
          <w:lang w:val="en-GB" w:eastAsia="zh-CN"/>
        </w:rPr>
        <w:t xml:space="preserve">(X, N) </w:t>
      </w:r>
      <w:r w:rsidRPr="00FA5A65">
        <w:rPr>
          <w:rFonts w:ascii="Times New Roman" w:eastAsiaTheme="minorEastAsia" w:hAnsi="Times New Roman" w:hint="eastAsia"/>
          <w:szCs w:val="20"/>
          <w:lang w:val="en-GB" w:eastAsia="zh-CN"/>
        </w:rPr>
        <w:t xml:space="preserve">of SSB periodicity </w:t>
      </w:r>
      <w:r>
        <w:rPr>
          <w:rFonts w:ascii="Times New Roman" w:eastAsiaTheme="minorEastAsia" w:hAnsi="Times New Roman" w:hint="eastAsia"/>
          <w:szCs w:val="20"/>
          <w:lang w:val="en-GB" w:eastAsia="zh-CN"/>
        </w:rPr>
        <w:t xml:space="preserve">X </w:t>
      </w:r>
      <w:proofErr w:type="spellStart"/>
      <w:r>
        <w:rPr>
          <w:rFonts w:ascii="Times New Roman" w:eastAsiaTheme="minorEastAsia" w:hAnsi="Times New Roman" w:hint="eastAsia"/>
          <w:szCs w:val="20"/>
          <w:lang w:val="en-GB" w:eastAsia="zh-CN"/>
        </w:rPr>
        <w:t>ms</w:t>
      </w:r>
      <w:proofErr w:type="spellEnd"/>
      <w:r>
        <w:rPr>
          <w:rFonts w:ascii="Times New Roman" w:eastAsiaTheme="minorEastAsia" w:hAnsi="Times New Roman" w:hint="eastAsia"/>
          <w:szCs w:val="20"/>
          <w:lang w:val="en-GB" w:eastAsia="zh-CN"/>
        </w:rPr>
        <w:t xml:space="preserve"> </w:t>
      </w:r>
      <w:r w:rsidRPr="00FA5A65">
        <w:rPr>
          <w:rFonts w:ascii="Times New Roman" w:eastAsiaTheme="minorEastAsia" w:hAnsi="Times New Roman" w:hint="eastAsia"/>
          <w:szCs w:val="20"/>
          <w:lang w:val="en-GB" w:eastAsia="zh-CN"/>
        </w:rPr>
        <w:t xml:space="preserve">and repetition </w:t>
      </w:r>
      <w:r>
        <w:rPr>
          <w:rFonts w:ascii="Times New Roman" w:eastAsiaTheme="minorEastAsia" w:hAnsi="Times New Roman" w:hint="eastAsia"/>
          <w:szCs w:val="20"/>
          <w:lang w:val="en-GB" w:eastAsia="zh-CN"/>
        </w:rPr>
        <w:t>time N</w:t>
      </w:r>
      <w:bookmarkEnd w:id="345"/>
      <w:r w:rsidRPr="00FA5A65">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In this evaluation, 4 SSB samples are assumed to be required for cell search and 3 SSB samples are required for both RACH and paging reception. The detailed </w:t>
      </w:r>
      <w:r w:rsidRPr="00E22A98">
        <w:rPr>
          <w:rFonts w:ascii="Times New Roman" w:eastAsiaTheme="minorEastAsia" w:hAnsi="Times New Roman"/>
          <w:szCs w:val="20"/>
          <w:lang w:val="en-GB" w:eastAsia="zh-CN"/>
        </w:rPr>
        <w:t>evaluation assumption c</w:t>
      </w:r>
      <w:r w:rsidRPr="009221FA">
        <w:rPr>
          <w:rFonts w:ascii="Times New Roman" w:eastAsiaTheme="minorEastAsia" w:hAnsi="Times New Roman"/>
          <w:color w:val="000000" w:themeColor="text1"/>
          <w:szCs w:val="20"/>
          <w:lang w:val="en-GB" w:eastAsia="zh-CN"/>
        </w:rPr>
        <w:t xml:space="preserve">an be found on in Appendix </w:t>
      </w:r>
      <w:r w:rsidRPr="009221FA">
        <w:rPr>
          <w:rFonts w:ascii="Times New Roman" w:eastAsiaTheme="minorEastAsia" w:hAnsi="Times New Roman" w:hint="eastAsia"/>
          <w:color w:val="000000" w:themeColor="text1"/>
          <w:szCs w:val="20"/>
          <w:lang w:val="en-GB" w:eastAsia="zh-CN"/>
        </w:rPr>
        <w:t>F</w:t>
      </w:r>
      <w:r w:rsidRPr="009221FA">
        <w:rPr>
          <w:rFonts w:ascii="Times New Roman" w:eastAsiaTheme="minorEastAsia" w:hAnsi="Times New Roman"/>
          <w:color w:val="000000" w:themeColor="text1"/>
          <w:szCs w:val="20"/>
          <w:lang w:val="en-GB" w:eastAsia="zh-CN"/>
        </w:rPr>
        <w:t>.</w:t>
      </w:r>
    </w:p>
    <w:p w14:paraId="367ABACF" w14:textId="66180ED6" w:rsidR="00F421F4" w:rsidRPr="00614587" w:rsidRDefault="00F421F4" w:rsidP="00F421F4">
      <w:pPr>
        <w:adjustRightInd w:val="0"/>
        <w:snapToGrid w:val="0"/>
        <w:spacing w:beforeLines="50" w:before="120" w:afterLines="50" w:after="120"/>
        <w:jc w:val="center"/>
        <w:rPr>
          <w:rFonts w:ascii="Times New Roman" w:eastAsia="等线" w:hAnsi="Times New Roman"/>
          <w:b/>
          <w:lang w:eastAsia="zh-CN"/>
        </w:rPr>
      </w:pPr>
      <w:r w:rsidRPr="00614587">
        <w:rPr>
          <w:rFonts w:ascii="Times New Roman" w:eastAsia="等线" w:hAnsi="Times New Roman"/>
          <w:b/>
          <w:szCs w:val="20"/>
          <w:lang w:val="en-GB" w:eastAsia="zh-CN"/>
        </w:rPr>
        <w:t xml:space="preserve">Table </w:t>
      </w:r>
      <w:r w:rsidRPr="00614587">
        <w:rPr>
          <w:rFonts w:ascii="Times New Roman" w:eastAsia="等线" w:hAnsi="Times New Roman"/>
          <w:b/>
          <w:szCs w:val="20"/>
          <w:lang w:val="en-GB" w:eastAsia="zh-CN"/>
        </w:rPr>
        <w:fldChar w:fldCharType="begin"/>
      </w:r>
      <w:r w:rsidRPr="00614587">
        <w:rPr>
          <w:rFonts w:ascii="Times New Roman" w:eastAsia="等线" w:hAnsi="Times New Roman"/>
          <w:b/>
          <w:szCs w:val="20"/>
          <w:lang w:val="en-GB" w:eastAsia="zh-CN"/>
        </w:rPr>
        <w:instrText xml:space="preserve"> SEQ Table \* ARABIC </w:instrText>
      </w:r>
      <w:r w:rsidRPr="00614587">
        <w:rPr>
          <w:rFonts w:ascii="Times New Roman" w:eastAsia="等线" w:hAnsi="Times New Roman"/>
          <w:b/>
          <w:szCs w:val="20"/>
          <w:lang w:val="en-GB" w:eastAsia="zh-CN"/>
        </w:rPr>
        <w:fldChar w:fldCharType="separate"/>
      </w:r>
      <w:r w:rsidR="0089017B">
        <w:rPr>
          <w:rFonts w:ascii="Times New Roman" w:eastAsia="等线" w:hAnsi="Times New Roman"/>
          <w:b/>
          <w:noProof/>
          <w:szCs w:val="20"/>
          <w:lang w:val="en-GB" w:eastAsia="zh-CN"/>
        </w:rPr>
        <w:t>22</w:t>
      </w:r>
      <w:r w:rsidRPr="00614587">
        <w:rPr>
          <w:rFonts w:ascii="Times New Roman" w:eastAsia="等线" w:hAnsi="Times New Roman"/>
          <w:b/>
          <w:szCs w:val="20"/>
          <w:lang w:val="en-GB" w:eastAsia="zh-CN"/>
        </w:rPr>
        <w:fldChar w:fldCharType="end"/>
      </w:r>
      <w:r w:rsidRPr="00614587">
        <w:rPr>
          <w:rFonts w:ascii="Times New Roman" w:eastAsia="等线" w:hAnsi="Times New Roman"/>
          <w:b/>
          <w:szCs w:val="20"/>
          <w:lang w:val="en-GB" w:eastAsia="zh-CN"/>
        </w:rPr>
        <w:t xml:space="preserve">: Evaluation results for combinations (X, N) of SSB periodicity X </w:t>
      </w:r>
      <w:proofErr w:type="spellStart"/>
      <w:r w:rsidRPr="00614587">
        <w:rPr>
          <w:rFonts w:ascii="Times New Roman" w:eastAsia="等线" w:hAnsi="Times New Roman"/>
          <w:b/>
          <w:szCs w:val="20"/>
          <w:lang w:val="en-GB" w:eastAsia="zh-CN"/>
        </w:rPr>
        <w:t>ms</w:t>
      </w:r>
      <w:proofErr w:type="spellEnd"/>
      <w:r w:rsidRPr="00614587">
        <w:rPr>
          <w:rFonts w:ascii="Times New Roman" w:eastAsia="等线" w:hAnsi="Times New Roman"/>
          <w:b/>
          <w:szCs w:val="20"/>
          <w:lang w:val="en-GB" w:eastAsia="zh-CN"/>
        </w:rPr>
        <w:t xml:space="preserve"> and repetition time N</w:t>
      </w:r>
    </w:p>
    <w:tbl>
      <w:tblPr>
        <w:tblStyle w:val="afffa"/>
        <w:tblW w:w="0" w:type="auto"/>
        <w:jc w:val="center"/>
        <w:tblLook w:val="04A0" w:firstRow="1" w:lastRow="0" w:firstColumn="1" w:lastColumn="0" w:noHBand="0" w:noVBand="1"/>
      </w:tblPr>
      <w:tblGrid>
        <w:gridCol w:w="850"/>
        <w:gridCol w:w="1838"/>
        <w:gridCol w:w="1650"/>
        <w:gridCol w:w="1738"/>
        <w:gridCol w:w="1400"/>
        <w:gridCol w:w="1638"/>
      </w:tblGrid>
      <w:tr w:rsidR="00F421F4" w14:paraId="07910AFC" w14:textId="77777777" w:rsidTr="00614587">
        <w:trPr>
          <w:jc w:val="center"/>
        </w:trPr>
        <w:tc>
          <w:tcPr>
            <w:tcW w:w="0" w:type="auto"/>
            <w:vMerge w:val="restart"/>
          </w:tcPr>
          <w:p w14:paraId="1D5D6474"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(X, N)</w:t>
            </w:r>
          </w:p>
        </w:tc>
        <w:tc>
          <w:tcPr>
            <w:tcW w:w="0" w:type="auto"/>
            <w:gridSpan w:val="2"/>
          </w:tcPr>
          <w:p w14:paraId="22E3740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roofErr w:type="gramStart"/>
            <w:r w:rsidRPr="00610404">
              <w:rPr>
                <w:rFonts w:ascii="Times New Roman" w:eastAsiaTheme="minorEastAsia" w:hAnsi="Times New Roman"/>
                <w:szCs w:val="20"/>
                <w:lang w:val="en-GB" w:eastAsia="zh-CN"/>
              </w:rPr>
              <w:t>Energy(</w:t>
            </w:r>
            <w:proofErr w:type="gramEnd"/>
            <w:r w:rsidRPr="00610404">
              <w:rPr>
                <w:rFonts w:ascii="Times New Roman" w:eastAsiaTheme="minorEastAsia" w:hAnsi="Times New Roman"/>
                <w:szCs w:val="20"/>
                <w:lang w:val="en-GB" w:eastAsia="zh-CN"/>
              </w:rPr>
              <w:t>Cat 1/Cat 2)</w:t>
            </w:r>
          </w:p>
        </w:tc>
        <w:tc>
          <w:tcPr>
            <w:tcW w:w="0" w:type="auto"/>
            <w:vMerge w:val="restart"/>
          </w:tcPr>
          <w:p w14:paraId="0AE7321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Cell search latency</w:t>
            </w:r>
          </w:p>
        </w:tc>
        <w:tc>
          <w:tcPr>
            <w:tcW w:w="0" w:type="auto"/>
            <w:vMerge w:val="restart"/>
          </w:tcPr>
          <w:p w14:paraId="62799EB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RACH latency</w:t>
            </w:r>
          </w:p>
        </w:tc>
        <w:tc>
          <w:tcPr>
            <w:tcW w:w="0" w:type="auto"/>
            <w:vMerge w:val="restart"/>
          </w:tcPr>
          <w:p w14:paraId="6ECB47D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Paging UE power</w:t>
            </w:r>
          </w:p>
        </w:tc>
      </w:tr>
      <w:tr w:rsidR="00F421F4" w14:paraId="7E35A8CC" w14:textId="77777777" w:rsidTr="00614587">
        <w:trPr>
          <w:jc w:val="center"/>
        </w:trPr>
        <w:tc>
          <w:tcPr>
            <w:tcW w:w="0" w:type="auto"/>
            <w:vMerge/>
          </w:tcPr>
          <w:p w14:paraId="625F186C"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
        </w:tc>
        <w:tc>
          <w:tcPr>
            <w:tcW w:w="0" w:type="auto"/>
          </w:tcPr>
          <w:p w14:paraId="7538CDE2"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roofErr w:type="gramStart"/>
            <w:r w:rsidRPr="00610404">
              <w:rPr>
                <w:rFonts w:ascii="Times New Roman" w:eastAsiaTheme="minorEastAsia" w:hAnsi="Times New Roman"/>
                <w:szCs w:val="20"/>
                <w:lang w:val="en-GB" w:eastAsia="zh-CN"/>
              </w:rPr>
              <w:t>Energy(</w:t>
            </w:r>
            <w:proofErr w:type="gramEnd"/>
            <w:r w:rsidRPr="00610404">
              <w:rPr>
                <w:rFonts w:ascii="Times New Roman" w:eastAsiaTheme="minorEastAsia" w:hAnsi="Times New Roman"/>
                <w:szCs w:val="20"/>
                <w:lang w:val="en-GB" w:eastAsia="zh-CN"/>
              </w:rPr>
              <w:t>Cat 1/Cat 2)</w:t>
            </w:r>
          </w:p>
        </w:tc>
        <w:tc>
          <w:tcPr>
            <w:tcW w:w="0" w:type="auto"/>
          </w:tcPr>
          <w:p w14:paraId="1F3F5176"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roofErr w:type="gramStart"/>
            <w:r w:rsidRPr="00610404">
              <w:rPr>
                <w:rFonts w:ascii="Times New Roman" w:eastAsiaTheme="minorEastAsia" w:hAnsi="Times New Roman"/>
                <w:szCs w:val="20"/>
                <w:lang w:val="en-GB" w:eastAsia="zh-CN"/>
              </w:rPr>
              <w:t>Gain(</w:t>
            </w:r>
            <w:proofErr w:type="gramEnd"/>
            <w:r w:rsidRPr="00610404">
              <w:rPr>
                <w:rFonts w:ascii="Times New Roman" w:eastAsiaTheme="minorEastAsia" w:hAnsi="Times New Roman"/>
                <w:szCs w:val="20"/>
                <w:lang w:val="en-GB" w:eastAsia="zh-CN"/>
              </w:rPr>
              <w:t>Cat 1/Cat 2)</w:t>
            </w:r>
          </w:p>
        </w:tc>
        <w:tc>
          <w:tcPr>
            <w:tcW w:w="0" w:type="auto"/>
            <w:vMerge/>
          </w:tcPr>
          <w:p w14:paraId="5B24E72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
        </w:tc>
        <w:tc>
          <w:tcPr>
            <w:tcW w:w="0" w:type="auto"/>
            <w:vMerge/>
          </w:tcPr>
          <w:p w14:paraId="31C54B84"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
        </w:tc>
        <w:tc>
          <w:tcPr>
            <w:tcW w:w="0" w:type="auto"/>
            <w:vMerge/>
          </w:tcPr>
          <w:p w14:paraId="78EEDA32"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p>
        </w:tc>
      </w:tr>
      <w:tr w:rsidR="00F421F4" w14:paraId="2E1258AC" w14:textId="77777777" w:rsidTr="00614587">
        <w:trPr>
          <w:jc w:val="center"/>
        </w:trPr>
        <w:tc>
          <w:tcPr>
            <w:tcW w:w="0" w:type="auto"/>
          </w:tcPr>
          <w:p w14:paraId="6B998508"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(20,1)</w:t>
            </w:r>
          </w:p>
        </w:tc>
        <w:tc>
          <w:tcPr>
            <w:tcW w:w="0" w:type="auto"/>
          </w:tcPr>
          <w:p w14:paraId="7B91658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1/1</w:t>
            </w:r>
          </w:p>
        </w:tc>
        <w:tc>
          <w:tcPr>
            <w:tcW w:w="0" w:type="auto"/>
          </w:tcPr>
          <w:p w14:paraId="13F12CB0" w14:textId="77777777" w:rsidR="00F421F4" w:rsidRPr="00073A0D"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hint="eastAsia"/>
                <w:lang w:eastAsia="zh-CN"/>
              </w:rPr>
              <w:t>0%</w:t>
            </w:r>
            <w:r w:rsidRPr="00610404">
              <w:rPr>
                <w:rFonts w:ascii="Times New Roman" w:hAnsi="Times New Roman"/>
              </w:rPr>
              <w:t>/</w:t>
            </w:r>
            <w:r>
              <w:rPr>
                <w:rFonts w:ascii="Times New Roman" w:eastAsiaTheme="minorEastAsia" w:hAnsi="Times New Roman" w:hint="eastAsia"/>
                <w:lang w:eastAsia="zh-CN"/>
              </w:rPr>
              <w:t>0%</w:t>
            </w:r>
          </w:p>
        </w:tc>
        <w:tc>
          <w:tcPr>
            <w:tcW w:w="0" w:type="auto"/>
          </w:tcPr>
          <w:p w14:paraId="264C0F6A"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w:t>
            </w:r>
          </w:p>
        </w:tc>
        <w:tc>
          <w:tcPr>
            <w:tcW w:w="0" w:type="auto"/>
          </w:tcPr>
          <w:p w14:paraId="4EF8272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w:t>
            </w:r>
          </w:p>
        </w:tc>
        <w:tc>
          <w:tcPr>
            <w:tcW w:w="0" w:type="auto"/>
          </w:tcPr>
          <w:p w14:paraId="2103E91A"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w:t>
            </w:r>
          </w:p>
        </w:tc>
      </w:tr>
      <w:tr w:rsidR="00F421F4" w14:paraId="31673B50" w14:textId="77777777" w:rsidTr="00614587">
        <w:trPr>
          <w:jc w:val="center"/>
        </w:trPr>
        <w:tc>
          <w:tcPr>
            <w:tcW w:w="0" w:type="auto"/>
          </w:tcPr>
          <w:p w14:paraId="10E08A3D"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(40,1)</w:t>
            </w:r>
          </w:p>
        </w:tc>
        <w:tc>
          <w:tcPr>
            <w:tcW w:w="0" w:type="auto"/>
          </w:tcPr>
          <w:p w14:paraId="11241224"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0.67/0.81</w:t>
            </w:r>
          </w:p>
        </w:tc>
        <w:tc>
          <w:tcPr>
            <w:tcW w:w="0" w:type="auto"/>
          </w:tcPr>
          <w:p w14:paraId="2FD8A99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33%/19%</w:t>
            </w:r>
          </w:p>
        </w:tc>
        <w:tc>
          <w:tcPr>
            <w:tcW w:w="0" w:type="auto"/>
          </w:tcPr>
          <w:p w14:paraId="25EF271A"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2</w:t>
            </w:r>
          </w:p>
        </w:tc>
        <w:tc>
          <w:tcPr>
            <w:tcW w:w="0" w:type="auto"/>
          </w:tcPr>
          <w:p w14:paraId="62BBE616"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1.95</w:t>
            </w:r>
          </w:p>
        </w:tc>
        <w:tc>
          <w:tcPr>
            <w:tcW w:w="0" w:type="auto"/>
          </w:tcPr>
          <w:p w14:paraId="5D76CB6F"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1.19</w:t>
            </w:r>
          </w:p>
        </w:tc>
      </w:tr>
      <w:tr w:rsidR="00F421F4" w14:paraId="27C957B3" w14:textId="77777777" w:rsidTr="00614587">
        <w:trPr>
          <w:jc w:val="center"/>
        </w:trPr>
        <w:tc>
          <w:tcPr>
            <w:tcW w:w="0" w:type="auto"/>
          </w:tcPr>
          <w:p w14:paraId="605B4BA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(80,1)</w:t>
            </w:r>
          </w:p>
        </w:tc>
        <w:tc>
          <w:tcPr>
            <w:tcW w:w="0" w:type="auto"/>
          </w:tcPr>
          <w:p w14:paraId="2972D6A2"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0.37/0.71</w:t>
            </w:r>
          </w:p>
        </w:tc>
        <w:tc>
          <w:tcPr>
            <w:tcW w:w="0" w:type="auto"/>
          </w:tcPr>
          <w:p w14:paraId="35A0D3D4"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bookmarkStart w:id="346" w:name="OLE_LINK103"/>
            <w:r w:rsidRPr="00610404">
              <w:rPr>
                <w:rFonts w:ascii="Times New Roman" w:hAnsi="Times New Roman"/>
              </w:rPr>
              <w:t>63%</w:t>
            </w:r>
            <w:bookmarkEnd w:id="346"/>
            <w:r w:rsidRPr="00610404">
              <w:rPr>
                <w:rFonts w:ascii="Times New Roman" w:hAnsi="Times New Roman"/>
              </w:rPr>
              <w:t>/29%</w:t>
            </w:r>
          </w:p>
        </w:tc>
        <w:tc>
          <w:tcPr>
            <w:tcW w:w="0" w:type="auto"/>
          </w:tcPr>
          <w:p w14:paraId="75EB30B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4</w:t>
            </w:r>
          </w:p>
        </w:tc>
        <w:tc>
          <w:tcPr>
            <w:tcW w:w="0" w:type="auto"/>
          </w:tcPr>
          <w:p w14:paraId="5AB918B3"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3.86</w:t>
            </w:r>
          </w:p>
        </w:tc>
        <w:tc>
          <w:tcPr>
            <w:tcW w:w="0" w:type="auto"/>
          </w:tcPr>
          <w:p w14:paraId="09F56FA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1.58</w:t>
            </w:r>
          </w:p>
        </w:tc>
      </w:tr>
      <w:tr w:rsidR="00F421F4" w14:paraId="65ECA6CC" w14:textId="77777777" w:rsidTr="00614587">
        <w:trPr>
          <w:jc w:val="center"/>
        </w:trPr>
        <w:tc>
          <w:tcPr>
            <w:tcW w:w="0" w:type="auto"/>
          </w:tcPr>
          <w:p w14:paraId="7236356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(160,1)</w:t>
            </w:r>
          </w:p>
        </w:tc>
        <w:tc>
          <w:tcPr>
            <w:tcW w:w="0" w:type="auto"/>
          </w:tcPr>
          <w:p w14:paraId="24ACC123"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0.19/0.67</w:t>
            </w:r>
          </w:p>
        </w:tc>
        <w:tc>
          <w:tcPr>
            <w:tcW w:w="0" w:type="auto"/>
          </w:tcPr>
          <w:p w14:paraId="127A1F14"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81%/33%</w:t>
            </w:r>
          </w:p>
        </w:tc>
        <w:tc>
          <w:tcPr>
            <w:tcW w:w="0" w:type="auto"/>
          </w:tcPr>
          <w:p w14:paraId="7207010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8</w:t>
            </w:r>
          </w:p>
        </w:tc>
        <w:tc>
          <w:tcPr>
            <w:tcW w:w="0" w:type="auto"/>
          </w:tcPr>
          <w:p w14:paraId="11C0582C"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7.67</w:t>
            </w:r>
          </w:p>
        </w:tc>
        <w:tc>
          <w:tcPr>
            <w:tcW w:w="0" w:type="auto"/>
          </w:tcPr>
          <w:p w14:paraId="1B033A9F"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2.35</w:t>
            </w:r>
          </w:p>
        </w:tc>
      </w:tr>
      <w:tr w:rsidR="00F421F4" w14:paraId="2F37D57E" w14:textId="77777777" w:rsidTr="00614587">
        <w:trPr>
          <w:jc w:val="center"/>
        </w:trPr>
        <w:tc>
          <w:tcPr>
            <w:tcW w:w="0" w:type="auto"/>
          </w:tcPr>
          <w:p w14:paraId="42C7D36D"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(40, 2)</w:t>
            </w:r>
          </w:p>
        </w:tc>
        <w:tc>
          <w:tcPr>
            <w:tcW w:w="0" w:type="auto"/>
          </w:tcPr>
          <w:p w14:paraId="0706C4F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0.95/1</w:t>
            </w:r>
          </w:p>
        </w:tc>
        <w:tc>
          <w:tcPr>
            <w:tcW w:w="0" w:type="auto"/>
          </w:tcPr>
          <w:p w14:paraId="29BF967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5%/0%</w:t>
            </w:r>
          </w:p>
        </w:tc>
        <w:tc>
          <w:tcPr>
            <w:tcW w:w="0" w:type="auto"/>
          </w:tcPr>
          <w:p w14:paraId="35FD3A4A"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w:t>
            </w:r>
          </w:p>
        </w:tc>
        <w:tc>
          <w:tcPr>
            <w:tcW w:w="0" w:type="auto"/>
          </w:tcPr>
          <w:p w14:paraId="4EB1EC8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1.32</w:t>
            </w:r>
          </w:p>
        </w:tc>
        <w:tc>
          <w:tcPr>
            <w:tcW w:w="0" w:type="auto"/>
          </w:tcPr>
          <w:p w14:paraId="1ACC6B2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p>
        </w:tc>
      </w:tr>
      <w:tr w:rsidR="00F421F4" w14:paraId="3036145D" w14:textId="77777777" w:rsidTr="00614587">
        <w:trPr>
          <w:jc w:val="center"/>
        </w:trPr>
        <w:tc>
          <w:tcPr>
            <w:tcW w:w="0" w:type="auto"/>
          </w:tcPr>
          <w:p w14:paraId="0C061533"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(80, 2)</w:t>
            </w:r>
          </w:p>
        </w:tc>
        <w:tc>
          <w:tcPr>
            <w:tcW w:w="0" w:type="auto"/>
          </w:tcPr>
          <w:p w14:paraId="6067F182"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0.55/0.81</w:t>
            </w:r>
          </w:p>
        </w:tc>
        <w:tc>
          <w:tcPr>
            <w:tcW w:w="0" w:type="auto"/>
          </w:tcPr>
          <w:p w14:paraId="0EA8F9F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45%/19%</w:t>
            </w:r>
          </w:p>
        </w:tc>
        <w:tc>
          <w:tcPr>
            <w:tcW w:w="0" w:type="auto"/>
          </w:tcPr>
          <w:p w14:paraId="038A6E99"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2</w:t>
            </w:r>
          </w:p>
        </w:tc>
        <w:tc>
          <w:tcPr>
            <w:tcW w:w="0" w:type="auto"/>
          </w:tcPr>
          <w:p w14:paraId="70C18C57"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2.59</w:t>
            </w:r>
          </w:p>
        </w:tc>
        <w:tc>
          <w:tcPr>
            <w:tcW w:w="0" w:type="auto"/>
          </w:tcPr>
          <w:p w14:paraId="4C31DE9D"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w:t>
            </w:r>
            <w:r>
              <w:rPr>
                <w:rFonts w:ascii="Times New Roman" w:eastAsiaTheme="minorEastAsia" w:hAnsi="Times New Roman" w:hint="eastAsia"/>
                <w:szCs w:val="20"/>
                <w:lang w:val="en-GB" w:eastAsia="zh-CN"/>
              </w:rPr>
              <w:t>19</w:t>
            </w:r>
          </w:p>
        </w:tc>
      </w:tr>
      <w:tr w:rsidR="00F421F4" w14:paraId="7FC9DDD4" w14:textId="77777777" w:rsidTr="00614587">
        <w:trPr>
          <w:jc w:val="center"/>
        </w:trPr>
        <w:tc>
          <w:tcPr>
            <w:tcW w:w="0" w:type="auto"/>
          </w:tcPr>
          <w:p w14:paraId="25B7F9C5"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(80, 4)</w:t>
            </w:r>
          </w:p>
        </w:tc>
        <w:tc>
          <w:tcPr>
            <w:tcW w:w="0" w:type="auto"/>
          </w:tcPr>
          <w:p w14:paraId="1DF5C712"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0.92/1</w:t>
            </w:r>
          </w:p>
        </w:tc>
        <w:tc>
          <w:tcPr>
            <w:tcW w:w="0" w:type="auto"/>
          </w:tcPr>
          <w:p w14:paraId="78E2C278"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8%/0%</w:t>
            </w:r>
          </w:p>
        </w:tc>
        <w:tc>
          <w:tcPr>
            <w:tcW w:w="0" w:type="auto"/>
          </w:tcPr>
          <w:p w14:paraId="2E4B79F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w:t>
            </w:r>
          </w:p>
        </w:tc>
        <w:tc>
          <w:tcPr>
            <w:tcW w:w="0" w:type="auto"/>
          </w:tcPr>
          <w:p w14:paraId="2093DD9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1.32</w:t>
            </w:r>
          </w:p>
        </w:tc>
        <w:tc>
          <w:tcPr>
            <w:tcW w:w="0" w:type="auto"/>
          </w:tcPr>
          <w:p w14:paraId="63A9AFC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0.</w:t>
            </w:r>
            <w:r>
              <w:rPr>
                <w:rFonts w:ascii="Times New Roman" w:eastAsiaTheme="minorEastAsia" w:hAnsi="Times New Roman" w:hint="eastAsia"/>
                <w:szCs w:val="20"/>
                <w:lang w:val="en-GB" w:eastAsia="zh-CN"/>
              </w:rPr>
              <w:t>90</w:t>
            </w:r>
          </w:p>
        </w:tc>
      </w:tr>
      <w:tr w:rsidR="00F421F4" w14:paraId="59CC2FA0" w14:textId="77777777" w:rsidTr="00614587">
        <w:trPr>
          <w:jc w:val="center"/>
        </w:trPr>
        <w:tc>
          <w:tcPr>
            <w:tcW w:w="0" w:type="auto"/>
          </w:tcPr>
          <w:p w14:paraId="7E4FFB1C"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(160, 2)</w:t>
            </w:r>
          </w:p>
        </w:tc>
        <w:tc>
          <w:tcPr>
            <w:tcW w:w="0" w:type="auto"/>
          </w:tcPr>
          <w:p w14:paraId="5D614CF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0.28/0.71</w:t>
            </w:r>
          </w:p>
        </w:tc>
        <w:tc>
          <w:tcPr>
            <w:tcW w:w="0" w:type="auto"/>
          </w:tcPr>
          <w:p w14:paraId="78D394CC"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72%/29%</w:t>
            </w:r>
          </w:p>
        </w:tc>
        <w:tc>
          <w:tcPr>
            <w:tcW w:w="0" w:type="auto"/>
          </w:tcPr>
          <w:p w14:paraId="68003EDB"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4</w:t>
            </w:r>
          </w:p>
        </w:tc>
        <w:tc>
          <w:tcPr>
            <w:tcW w:w="0" w:type="auto"/>
          </w:tcPr>
          <w:p w14:paraId="6C78555C"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5.13</w:t>
            </w:r>
          </w:p>
        </w:tc>
        <w:tc>
          <w:tcPr>
            <w:tcW w:w="0" w:type="auto"/>
          </w:tcPr>
          <w:p w14:paraId="5F6FA9A6"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1.5</w:t>
            </w:r>
            <w:r>
              <w:rPr>
                <w:rFonts w:ascii="Times New Roman" w:eastAsiaTheme="minorEastAsia" w:hAnsi="Times New Roman" w:hint="eastAsia"/>
                <w:szCs w:val="20"/>
                <w:lang w:val="en-GB" w:eastAsia="zh-CN"/>
              </w:rPr>
              <w:t>8</w:t>
            </w:r>
          </w:p>
        </w:tc>
      </w:tr>
      <w:tr w:rsidR="00F421F4" w14:paraId="3643C186" w14:textId="77777777" w:rsidTr="00614587">
        <w:trPr>
          <w:jc w:val="center"/>
        </w:trPr>
        <w:tc>
          <w:tcPr>
            <w:tcW w:w="0" w:type="auto"/>
          </w:tcPr>
          <w:p w14:paraId="094C03AA"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hAnsi="Times New Roman"/>
              </w:rPr>
            </w:pPr>
            <w:r w:rsidRPr="00610404">
              <w:rPr>
                <w:rFonts w:ascii="Times New Roman" w:hAnsi="Times New Roman"/>
              </w:rPr>
              <w:t>(160, 4)</w:t>
            </w:r>
          </w:p>
        </w:tc>
        <w:tc>
          <w:tcPr>
            <w:tcW w:w="0" w:type="auto"/>
          </w:tcPr>
          <w:p w14:paraId="443551DF"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0.47/0.81</w:t>
            </w:r>
          </w:p>
        </w:tc>
        <w:tc>
          <w:tcPr>
            <w:tcW w:w="0" w:type="auto"/>
          </w:tcPr>
          <w:p w14:paraId="4C92ABEE"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hAnsi="Times New Roman"/>
              </w:rPr>
              <w:t>53%/19%</w:t>
            </w:r>
          </w:p>
        </w:tc>
        <w:tc>
          <w:tcPr>
            <w:tcW w:w="0" w:type="auto"/>
          </w:tcPr>
          <w:p w14:paraId="31DAB416"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2</w:t>
            </w:r>
          </w:p>
        </w:tc>
        <w:tc>
          <w:tcPr>
            <w:tcW w:w="0" w:type="auto"/>
          </w:tcPr>
          <w:p w14:paraId="2E3B75AD"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2.59</w:t>
            </w:r>
          </w:p>
        </w:tc>
        <w:tc>
          <w:tcPr>
            <w:tcW w:w="0" w:type="auto"/>
          </w:tcPr>
          <w:p w14:paraId="3A1E44D7" w14:textId="77777777" w:rsidR="00F421F4" w:rsidRPr="00610404" w:rsidRDefault="00F421F4" w:rsidP="0061458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610404">
              <w:rPr>
                <w:rFonts w:ascii="Times New Roman" w:eastAsiaTheme="minorEastAsia" w:hAnsi="Times New Roman"/>
                <w:szCs w:val="20"/>
                <w:lang w:val="en-GB" w:eastAsia="zh-CN"/>
              </w:rPr>
              <w:t>0.</w:t>
            </w:r>
            <w:r>
              <w:rPr>
                <w:rFonts w:ascii="Times New Roman" w:eastAsiaTheme="minorEastAsia" w:hAnsi="Times New Roman" w:hint="eastAsia"/>
                <w:szCs w:val="20"/>
                <w:lang w:val="en-GB" w:eastAsia="zh-CN"/>
              </w:rPr>
              <w:t>90</w:t>
            </w:r>
          </w:p>
        </w:tc>
      </w:tr>
    </w:tbl>
    <w:p w14:paraId="60640E37" w14:textId="77777777" w:rsidR="00F421F4" w:rsidRPr="003E0C9A" w:rsidRDefault="00F421F4" w:rsidP="00F421F4">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FA5A65">
        <w:rPr>
          <w:rFonts w:ascii="Times New Roman" w:eastAsiaTheme="minorEastAsia" w:hAnsi="Times New Roman" w:hint="eastAsia"/>
          <w:szCs w:val="20"/>
          <w:lang w:val="en-GB" w:eastAsia="zh-CN"/>
        </w:rPr>
        <w:t>It can be seen that</w:t>
      </w:r>
      <w:r w:rsidRPr="009221FA">
        <w:rPr>
          <w:rFonts w:eastAsiaTheme="minorEastAsia" w:hint="eastAsia"/>
        </w:rPr>
        <w:t xml:space="preserve"> </w:t>
      </w:r>
      <w:r>
        <w:rPr>
          <w:rFonts w:ascii="Times New Roman" w:eastAsiaTheme="minorEastAsia" w:hAnsi="Times New Roman" w:hint="eastAsia"/>
          <w:szCs w:val="20"/>
          <w:lang w:val="en-GB" w:eastAsia="zh-CN"/>
        </w:rPr>
        <w:t>l</w:t>
      </w:r>
      <w:r w:rsidRPr="009221FA">
        <w:rPr>
          <w:rFonts w:ascii="Times New Roman" w:eastAsiaTheme="minorEastAsia" w:hAnsi="Times New Roman"/>
          <w:szCs w:val="20"/>
          <w:lang w:val="en-GB" w:eastAsia="zh-CN"/>
        </w:rPr>
        <w:t>arge default periodicity for SSB achieves significant network saving gain</w:t>
      </w:r>
      <w:r>
        <w:rPr>
          <w:rFonts w:ascii="Times New Roman" w:eastAsiaTheme="minorEastAsia" w:hAnsi="Times New Roman" w:hint="eastAsia"/>
          <w:szCs w:val="20"/>
          <w:lang w:val="en-GB" w:eastAsia="zh-CN"/>
        </w:rPr>
        <w:t xml:space="preserve"> while </w:t>
      </w:r>
      <w:r w:rsidRPr="00FA5A65">
        <w:rPr>
          <w:rFonts w:ascii="Times New Roman" w:eastAsiaTheme="minorEastAsia" w:hAnsi="Times New Roman" w:hint="eastAsia"/>
          <w:szCs w:val="20"/>
          <w:lang w:val="en-GB" w:eastAsia="zh-CN"/>
        </w:rPr>
        <w:t xml:space="preserve">the </w:t>
      </w:r>
      <w:r w:rsidRPr="009221FA">
        <w:rPr>
          <w:rFonts w:ascii="Times New Roman" w:eastAsiaTheme="minorEastAsia" w:hAnsi="Times New Roman"/>
          <w:szCs w:val="20"/>
          <w:lang w:val="en-GB" w:eastAsia="zh-CN"/>
        </w:rPr>
        <w:t>benefit</w:t>
      </w:r>
      <w:r w:rsidRPr="00FA5A65">
        <w:rPr>
          <w:rFonts w:ascii="Times New Roman" w:eastAsiaTheme="minorEastAsia" w:hAnsi="Times New Roman"/>
          <w:szCs w:val="20"/>
          <w:lang w:val="en-GB" w:eastAsia="zh-CN"/>
        </w:rPr>
        <w:t xml:space="preserve"> of </w:t>
      </w:r>
      <w:r w:rsidRPr="009221FA">
        <w:rPr>
          <w:rFonts w:ascii="Times New Roman" w:eastAsiaTheme="minorEastAsia" w:hAnsi="Times New Roman"/>
          <w:szCs w:val="20"/>
          <w:lang w:val="en-GB" w:eastAsia="zh-CN"/>
        </w:rPr>
        <w:t xml:space="preserve">Cat 2 model is </w:t>
      </w:r>
      <w:r w:rsidRPr="00FA5A65">
        <w:rPr>
          <w:rFonts w:ascii="Times New Roman" w:eastAsiaTheme="minorEastAsia" w:hAnsi="Times New Roman"/>
          <w:szCs w:val="20"/>
          <w:lang w:val="en-GB" w:eastAsia="zh-CN"/>
        </w:rPr>
        <w:t>much</w:t>
      </w:r>
      <w:r w:rsidRPr="00FA5A65">
        <w:rPr>
          <w:rFonts w:ascii="Times New Roman" w:eastAsiaTheme="minorEastAsia" w:hAnsi="Times New Roman" w:hint="eastAsia"/>
          <w:szCs w:val="20"/>
          <w:lang w:val="en-GB" w:eastAsia="zh-CN"/>
        </w:rPr>
        <w:t xml:space="preserve"> </w:t>
      </w:r>
      <w:r w:rsidRPr="009221FA">
        <w:rPr>
          <w:rFonts w:ascii="Times New Roman" w:eastAsiaTheme="minorEastAsia" w:hAnsi="Times New Roman"/>
          <w:szCs w:val="20"/>
          <w:lang w:val="en-GB" w:eastAsia="zh-CN"/>
        </w:rPr>
        <w:t>smaller compared</w:t>
      </w:r>
      <w:r w:rsidRPr="00FA5A65">
        <w:rPr>
          <w:rFonts w:ascii="Times New Roman" w:eastAsiaTheme="minorEastAsia" w:hAnsi="Times New Roman" w:hint="eastAsia"/>
          <w:szCs w:val="20"/>
          <w:lang w:val="en-GB" w:eastAsia="zh-CN"/>
        </w:rPr>
        <w:t xml:space="preserve"> to </w:t>
      </w:r>
      <w:r w:rsidRPr="009221FA">
        <w:rPr>
          <w:rFonts w:ascii="Times New Roman" w:eastAsiaTheme="minorEastAsia" w:hAnsi="Times New Roman"/>
          <w:szCs w:val="20"/>
          <w:lang w:val="en-GB" w:eastAsia="zh-CN"/>
        </w:rPr>
        <w:t xml:space="preserve">Cat 1 </w:t>
      </w:r>
      <w:proofErr w:type="spellStart"/>
      <w:proofErr w:type="gramStart"/>
      <w:r w:rsidRPr="009221FA">
        <w:rPr>
          <w:rFonts w:ascii="Times New Roman" w:eastAsiaTheme="minorEastAsia" w:hAnsi="Times New Roman"/>
          <w:szCs w:val="20"/>
          <w:lang w:val="en-GB" w:eastAsia="zh-CN"/>
        </w:rPr>
        <w:t>model.</w:t>
      </w:r>
      <w:r>
        <w:rPr>
          <w:rFonts w:ascii="Times New Roman" w:eastAsiaTheme="minorEastAsia" w:hAnsi="Times New Roman" w:hint="eastAsia"/>
          <w:szCs w:val="20"/>
          <w:lang w:val="en-GB" w:eastAsia="zh-CN"/>
        </w:rPr>
        <w:t>However</w:t>
      </w:r>
      <w:proofErr w:type="spellEnd"/>
      <w:proofErr w:type="gramEnd"/>
      <w:r>
        <w:rPr>
          <w:rFonts w:ascii="Times New Roman" w:eastAsiaTheme="minorEastAsia" w:hAnsi="Times New Roman" w:hint="eastAsia"/>
          <w:szCs w:val="20"/>
          <w:lang w:val="en-GB" w:eastAsia="zh-CN"/>
        </w:rPr>
        <w:t xml:space="preserve">, the </w:t>
      </w:r>
      <w:proofErr w:type="spellStart"/>
      <w:r>
        <w:rPr>
          <w:rFonts w:ascii="Times New Roman" w:eastAsiaTheme="minorEastAsia" w:hAnsi="Times New Roman" w:hint="eastAsia"/>
          <w:szCs w:val="20"/>
          <w:lang w:val="en-GB" w:eastAsia="zh-CN"/>
        </w:rPr>
        <w:t>lactency</w:t>
      </w:r>
      <w:proofErr w:type="spellEnd"/>
      <w:r>
        <w:rPr>
          <w:rFonts w:ascii="Times New Roman" w:eastAsiaTheme="minorEastAsia" w:hAnsi="Times New Roman" w:hint="eastAsia"/>
          <w:szCs w:val="20"/>
          <w:lang w:val="en-GB" w:eastAsia="zh-CN"/>
        </w:rPr>
        <w:t xml:space="preserve"> of cell search, random access, and the power consumption of Paging reception </w:t>
      </w:r>
      <w:r w:rsidRPr="00211BD9">
        <w:rPr>
          <w:rFonts w:ascii="Times New Roman" w:eastAsiaTheme="minorEastAsia" w:hAnsi="Times New Roman"/>
          <w:szCs w:val="20"/>
          <w:lang w:val="en-GB" w:eastAsia="zh-CN"/>
        </w:rPr>
        <w:t xml:space="preserve">increase </w:t>
      </w:r>
      <w:r>
        <w:rPr>
          <w:rFonts w:ascii="Times New Roman" w:eastAsiaTheme="minorEastAsia" w:hAnsi="Times New Roman" w:hint="eastAsia"/>
          <w:szCs w:val="20"/>
          <w:lang w:val="en-GB" w:eastAsia="zh-CN"/>
        </w:rPr>
        <w:t>significantly if only the SSB periodicity extends</w:t>
      </w:r>
      <w:r w:rsidRPr="00211BD9">
        <w:rPr>
          <w:rFonts w:ascii="Times New Roman" w:eastAsiaTheme="minorEastAsia" w:hAnsi="Times New Roman"/>
          <w:szCs w:val="20"/>
          <w:lang w:val="en-GB" w:eastAsia="zh-CN"/>
        </w:rPr>
        <w:t xml:space="preserve">. Therefore, how to reduce the </w:t>
      </w:r>
      <w:r>
        <w:rPr>
          <w:rFonts w:ascii="Times New Roman" w:eastAsiaTheme="minorEastAsia" w:hAnsi="Times New Roman" w:hint="eastAsia"/>
          <w:szCs w:val="20"/>
          <w:lang w:val="en-GB" w:eastAsia="zh-CN"/>
        </w:rPr>
        <w:t>impact on these procedures</w:t>
      </w:r>
      <w:r w:rsidRPr="00211BD9">
        <w:rPr>
          <w:rFonts w:ascii="Times New Roman" w:eastAsiaTheme="minorEastAsia" w:hAnsi="Times New Roman"/>
          <w:szCs w:val="20"/>
          <w:lang w:val="en-GB" w:eastAsia="zh-CN"/>
        </w:rPr>
        <w:t xml:space="preserve"> under the large SSB period is a key point </w:t>
      </w:r>
      <w:r>
        <w:rPr>
          <w:rFonts w:ascii="Times New Roman" w:eastAsiaTheme="minorEastAsia" w:hAnsi="Times New Roman" w:hint="eastAsia"/>
          <w:szCs w:val="20"/>
          <w:lang w:val="en-GB" w:eastAsia="zh-CN"/>
        </w:rPr>
        <w:t>if SSB does not repeat</w:t>
      </w:r>
      <w:r w:rsidRPr="00211BD9">
        <w:rPr>
          <w:rFonts w:ascii="Times New Roman" w:eastAsiaTheme="minorEastAsia" w:hAnsi="Times New Roman"/>
          <w:szCs w:val="20"/>
          <w:lang w:val="en-GB" w:eastAsia="zh-CN"/>
        </w:rPr>
        <w:t>.</w:t>
      </w:r>
      <w:bookmarkEnd w:id="344"/>
    </w:p>
    <w:p w14:paraId="79823A54" w14:textId="63C30308" w:rsidR="00F421F4" w:rsidRPr="009221FA" w:rsidRDefault="00F421F4" w:rsidP="00F421F4">
      <w:pPr>
        <w:pStyle w:val="af"/>
        <w:jc w:val="both"/>
        <w:rPr>
          <w:rFonts w:ascii="Times New Roman" w:eastAsiaTheme="minorEastAsia" w:hAnsi="Times New Roman"/>
          <w:b/>
          <w:i/>
          <w:lang w:eastAsia="zh-CN"/>
        </w:rPr>
      </w:pPr>
      <w:r w:rsidRPr="009221FA">
        <w:rPr>
          <w:rFonts w:ascii="Times New Roman" w:hAnsi="Times New Roman"/>
          <w:b/>
          <w:i/>
        </w:rPr>
        <w:t xml:space="preserve">Observation </w:t>
      </w:r>
      <w:r w:rsidRPr="009221FA">
        <w:rPr>
          <w:rFonts w:ascii="Times New Roman" w:hAnsi="Times New Roman"/>
          <w:b/>
          <w:i/>
        </w:rPr>
        <w:fldChar w:fldCharType="begin"/>
      </w:r>
      <w:r w:rsidRPr="009221FA">
        <w:rPr>
          <w:rFonts w:ascii="Times New Roman" w:hAnsi="Times New Roman"/>
          <w:b/>
          <w:i/>
        </w:rPr>
        <w:instrText xml:space="preserve"> SEQ Observation \* ARABIC </w:instrText>
      </w:r>
      <w:r w:rsidRPr="009221FA">
        <w:rPr>
          <w:rFonts w:ascii="Times New Roman" w:hAnsi="Times New Roman"/>
          <w:b/>
          <w:i/>
        </w:rPr>
        <w:fldChar w:fldCharType="separate"/>
      </w:r>
      <w:r w:rsidR="0089017B">
        <w:rPr>
          <w:rFonts w:ascii="Times New Roman" w:hAnsi="Times New Roman"/>
          <w:b/>
          <w:i/>
          <w:noProof/>
        </w:rPr>
        <w:t>28</w:t>
      </w:r>
      <w:r w:rsidRPr="009221FA">
        <w:rPr>
          <w:rFonts w:ascii="Times New Roman" w:hAnsi="Times New Roman"/>
          <w:b/>
          <w:i/>
        </w:rPr>
        <w:fldChar w:fldCharType="end"/>
      </w:r>
      <w:r w:rsidRPr="009221FA">
        <w:rPr>
          <w:rFonts w:ascii="Times New Roman" w:eastAsiaTheme="minorEastAsia" w:hAnsi="Times New Roman" w:hint="eastAsia"/>
          <w:b/>
          <w:i/>
          <w:lang w:eastAsia="zh-CN"/>
        </w:rPr>
        <w:t xml:space="preserve">: Large default </w:t>
      </w:r>
      <w:r w:rsidRPr="009221FA">
        <w:rPr>
          <w:rFonts w:ascii="Times New Roman" w:eastAsiaTheme="minorEastAsia" w:hAnsi="Times New Roman"/>
          <w:b/>
          <w:i/>
          <w:lang w:eastAsia="zh-CN"/>
        </w:rPr>
        <w:t>periodicity</w:t>
      </w:r>
      <w:r w:rsidRPr="009221FA">
        <w:rPr>
          <w:rFonts w:ascii="Times New Roman" w:eastAsiaTheme="minorEastAsia" w:hAnsi="Times New Roman" w:hint="eastAsia"/>
          <w:b/>
          <w:i/>
          <w:lang w:eastAsia="zh-CN"/>
        </w:rPr>
        <w:t xml:space="preserve"> for SSB </w:t>
      </w:r>
      <w:r w:rsidRPr="009221FA">
        <w:rPr>
          <w:rFonts w:ascii="Times New Roman" w:eastAsiaTheme="minorEastAsia" w:hAnsi="Times New Roman"/>
          <w:b/>
          <w:bCs/>
          <w:i/>
          <w:iCs/>
          <w:lang w:eastAsia="zh-CN"/>
        </w:rPr>
        <w:t>achieves</w:t>
      </w:r>
      <w:r w:rsidRPr="009221FA">
        <w:rPr>
          <w:rFonts w:ascii="Times New Roman" w:eastAsiaTheme="minorEastAsia" w:hAnsi="Times New Roman" w:hint="eastAsia"/>
          <w:b/>
          <w:i/>
          <w:lang w:eastAsia="zh-CN"/>
        </w:rPr>
        <w:t xml:space="preserve"> significant network saving gain</w:t>
      </w:r>
      <w:r>
        <w:rPr>
          <w:rFonts w:ascii="Times New Roman" w:eastAsiaTheme="minorEastAsia" w:hAnsi="Times New Roman"/>
          <w:b/>
          <w:i/>
          <w:lang w:eastAsia="zh-CN"/>
        </w:rPr>
        <w:t xml:space="preserve"> for network with BS Cat1</w:t>
      </w:r>
      <w:r w:rsidRPr="009221FA">
        <w:rPr>
          <w:rFonts w:ascii="Times New Roman" w:eastAsiaTheme="minorEastAsia" w:hAnsi="Times New Roman" w:hint="eastAsia"/>
          <w:b/>
          <w:i/>
          <w:lang w:eastAsia="zh-CN"/>
        </w:rPr>
        <w:t xml:space="preserve">, while the impact on </w:t>
      </w:r>
      <w:r w:rsidRPr="009221FA">
        <w:rPr>
          <w:rFonts w:ascii="Times New Roman" w:eastAsiaTheme="minorEastAsia" w:hAnsi="Times New Roman"/>
          <w:b/>
          <w:bCs/>
          <w:i/>
          <w:iCs/>
          <w:lang w:eastAsia="zh-CN"/>
        </w:rPr>
        <w:t xml:space="preserve">UE is </w:t>
      </w:r>
      <w:r>
        <w:rPr>
          <w:rFonts w:ascii="Times New Roman" w:eastAsiaTheme="minorEastAsia" w:hAnsi="Times New Roman"/>
          <w:b/>
          <w:bCs/>
          <w:i/>
          <w:iCs/>
          <w:lang w:eastAsia="zh-CN"/>
        </w:rPr>
        <w:t>also significant</w:t>
      </w:r>
      <w:r w:rsidRPr="009221FA">
        <w:rPr>
          <w:rFonts w:ascii="Times New Roman" w:eastAsiaTheme="minorEastAsia" w:hAnsi="Times New Roman"/>
          <w:b/>
          <w:bCs/>
          <w:i/>
          <w:iCs/>
          <w:lang w:eastAsia="zh-CN"/>
        </w:rPr>
        <w:t xml:space="preserve"> that the</w:t>
      </w:r>
      <w:r w:rsidRPr="009221FA">
        <w:rPr>
          <w:rFonts w:ascii="Times New Roman" w:eastAsiaTheme="minorEastAsia" w:hAnsi="Times New Roman" w:hint="eastAsia"/>
          <w:b/>
          <w:i/>
          <w:lang w:eastAsia="zh-CN"/>
        </w:rPr>
        <w:t xml:space="preserve"> cell </w:t>
      </w:r>
      <w:r w:rsidRPr="009221FA">
        <w:rPr>
          <w:rFonts w:ascii="Times New Roman" w:eastAsiaTheme="minorEastAsia" w:hAnsi="Times New Roman"/>
          <w:b/>
          <w:bCs/>
          <w:i/>
          <w:iCs/>
          <w:lang w:eastAsia="zh-CN"/>
        </w:rPr>
        <w:t xml:space="preserve">search latency, RACH </w:t>
      </w:r>
      <w:proofErr w:type="spellStart"/>
      <w:r w:rsidRPr="009221FA">
        <w:rPr>
          <w:rFonts w:ascii="Times New Roman" w:eastAsiaTheme="minorEastAsia" w:hAnsi="Times New Roman"/>
          <w:b/>
          <w:bCs/>
          <w:i/>
          <w:iCs/>
          <w:lang w:eastAsia="zh-CN"/>
        </w:rPr>
        <w:t>latecy</w:t>
      </w:r>
      <w:proofErr w:type="spellEnd"/>
      <w:r w:rsidRPr="009221FA">
        <w:rPr>
          <w:rFonts w:ascii="Times New Roman" w:eastAsiaTheme="minorEastAsia" w:hAnsi="Times New Roman"/>
          <w:b/>
          <w:bCs/>
          <w:i/>
          <w:iCs/>
          <w:lang w:eastAsia="zh-CN"/>
        </w:rPr>
        <w:t xml:space="preserve"> and the paging UE power would increase several times.</w:t>
      </w:r>
    </w:p>
    <w:p w14:paraId="1404AD5E" w14:textId="7ADDA4B5" w:rsidR="00F421F4" w:rsidRPr="009221FA" w:rsidRDefault="00F421F4" w:rsidP="00F421F4">
      <w:pPr>
        <w:pStyle w:val="af"/>
        <w:jc w:val="both"/>
        <w:rPr>
          <w:rFonts w:ascii="Times New Roman" w:eastAsiaTheme="minorEastAsia" w:hAnsi="Times New Roman"/>
          <w:b/>
          <w:i/>
          <w:lang w:eastAsia="zh-CN"/>
        </w:rPr>
      </w:pPr>
      <w:r w:rsidRPr="009221FA">
        <w:rPr>
          <w:rFonts w:ascii="Times New Roman" w:hAnsi="Times New Roman"/>
          <w:b/>
          <w:i/>
        </w:rPr>
        <w:t xml:space="preserve">Observation </w:t>
      </w:r>
      <w:r w:rsidRPr="009221FA">
        <w:rPr>
          <w:rFonts w:ascii="Times New Roman" w:hAnsi="Times New Roman"/>
          <w:b/>
          <w:i/>
        </w:rPr>
        <w:fldChar w:fldCharType="begin"/>
      </w:r>
      <w:r w:rsidRPr="009221FA">
        <w:rPr>
          <w:rFonts w:ascii="Times New Roman" w:hAnsi="Times New Roman"/>
          <w:b/>
          <w:i/>
        </w:rPr>
        <w:instrText xml:space="preserve"> SEQ Observation \* ARABIC </w:instrText>
      </w:r>
      <w:r w:rsidRPr="009221FA">
        <w:rPr>
          <w:rFonts w:ascii="Times New Roman" w:hAnsi="Times New Roman"/>
          <w:b/>
          <w:i/>
        </w:rPr>
        <w:fldChar w:fldCharType="separate"/>
      </w:r>
      <w:r w:rsidR="0089017B">
        <w:rPr>
          <w:rFonts w:ascii="Times New Roman" w:hAnsi="Times New Roman"/>
          <w:b/>
          <w:i/>
          <w:noProof/>
        </w:rPr>
        <w:t>29</w:t>
      </w:r>
      <w:r w:rsidRPr="009221FA">
        <w:rPr>
          <w:rFonts w:ascii="Times New Roman" w:hAnsi="Times New Roman"/>
          <w:b/>
          <w:i/>
        </w:rPr>
        <w:fldChar w:fldCharType="end"/>
      </w:r>
      <w:r w:rsidRPr="009221FA">
        <w:rPr>
          <w:rFonts w:ascii="Times New Roman" w:eastAsiaTheme="minorEastAsia" w:hAnsi="Times New Roman" w:hint="eastAsia"/>
          <w:b/>
          <w:i/>
          <w:lang w:eastAsia="zh-CN"/>
        </w:rPr>
        <w:t xml:space="preserve">: </w:t>
      </w:r>
      <w:r w:rsidRPr="009221FA">
        <w:rPr>
          <w:rFonts w:ascii="Times New Roman" w:eastAsiaTheme="minorEastAsia" w:hAnsi="Times New Roman"/>
          <w:b/>
          <w:i/>
          <w:lang w:eastAsia="zh-CN"/>
        </w:rPr>
        <w:t xml:space="preserve">The </w:t>
      </w:r>
      <w:r>
        <w:rPr>
          <w:rFonts w:ascii="Times New Roman" w:eastAsiaTheme="minorEastAsia" w:hAnsi="Times New Roman"/>
          <w:b/>
          <w:i/>
          <w:lang w:eastAsia="zh-CN"/>
        </w:rPr>
        <w:t xml:space="preserve">NES </w:t>
      </w:r>
      <w:r w:rsidRPr="009221FA">
        <w:rPr>
          <w:rFonts w:ascii="Times New Roman" w:eastAsiaTheme="minorEastAsia" w:hAnsi="Times New Roman"/>
          <w:b/>
          <w:i/>
          <w:lang w:eastAsia="zh-CN"/>
        </w:rPr>
        <w:t xml:space="preserve">benefit </w:t>
      </w:r>
      <w:r>
        <w:rPr>
          <w:rFonts w:ascii="Times New Roman" w:eastAsiaTheme="minorEastAsia" w:hAnsi="Times New Roman"/>
          <w:b/>
          <w:i/>
          <w:lang w:eastAsia="zh-CN"/>
        </w:rPr>
        <w:t>for BS with</w:t>
      </w:r>
      <w:r w:rsidRPr="009221FA">
        <w:rPr>
          <w:rFonts w:ascii="Times New Roman" w:eastAsiaTheme="minorEastAsia" w:hAnsi="Times New Roman"/>
          <w:b/>
          <w:i/>
          <w:lang w:eastAsia="zh-CN"/>
        </w:rPr>
        <w:t xml:space="preserve"> Cat 2 model is much smaller compared </w:t>
      </w:r>
      <w:r>
        <w:rPr>
          <w:rFonts w:ascii="Times New Roman" w:eastAsiaTheme="minorEastAsia" w:hAnsi="Times New Roman"/>
          <w:b/>
          <w:i/>
          <w:lang w:eastAsia="zh-CN"/>
        </w:rPr>
        <w:t>that with</w:t>
      </w:r>
      <w:r w:rsidRPr="009221FA">
        <w:rPr>
          <w:rFonts w:ascii="Times New Roman" w:eastAsiaTheme="minorEastAsia" w:hAnsi="Times New Roman"/>
          <w:b/>
          <w:i/>
          <w:lang w:eastAsia="zh-CN"/>
        </w:rPr>
        <w:t xml:space="preserve"> Cat 1 model.</w:t>
      </w:r>
    </w:p>
    <w:p w14:paraId="127BA493" w14:textId="77777777" w:rsidR="00F421F4" w:rsidRDefault="00F421F4" w:rsidP="00F421F4">
      <w:pPr>
        <w:spacing w:before="120" w:after="120"/>
        <w:jc w:val="both"/>
        <w:rPr>
          <w:rFonts w:ascii="Times New Roman" w:eastAsia="宋体" w:hAnsi="Times New Roman"/>
          <w:lang w:val="en-GB" w:eastAsia="zh-CN"/>
        </w:rPr>
      </w:pPr>
      <w:r w:rsidRPr="00372A10">
        <w:rPr>
          <w:rFonts w:ascii="Times New Roman" w:eastAsia="宋体" w:hAnsi="Times New Roman"/>
          <w:lang w:val="en-GB" w:eastAsia="zh-CN"/>
        </w:rPr>
        <w:lastRenderedPageBreak/>
        <w:t xml:space="preserve">Given that </w:t>
      </w:r>
      <w:proofErr w:type="gramStart"/>
      <w:r w:rsidRPr="00372A10">
        <w:rPr>
          <w:rFonts w:ascii="Times New Roman" w:eastAsia="宋体" w:hAnsi="Times New Roman"/>
          <w:lang w:val="en-GB" w:eastAsia="zh-CN"/>
        </w:rPr>
        <w:t>an</w:t>
      </w:r>
      <w:proofErr w:type="gramEnd"/>
      <w:r w:rsidRPr="00372A10">
        <w:rPr>
          <w:rFonts w:ascii="Times New Roman" w:eastAsia="宋体" w:hAnsi="Times New Roman"/>
          <w:lang w:val="en-GB" w:eastAsia="zh-CN"/>
        </w:rPr>
        <w:t xml:space="preserve"> </w:t>
      </w:r>
      <w:r>
        <w:rPr>
          <w:rFonts w:ascii="Times New Roman" w:eastAsia="宋体" w:hAnsi="Times New Roman" w:hint="eastAsia"/>
          <w:lang w:val="en-GB" w:eastAsia="zh-CN"/>
        </w:rPr>
        <w:t>large</w:t>
      </w:r>
      <w:r w:rsidRPr="00372A10">
        <w:rPr>
          <w:rFonts w:ascii="Times New Roman" w:eastAsia="宋体" w:hAnsi="Times New Roman"/>
          <w:lang w:val="en-GB" w:eastAsia="zh-CN"/>
        </w:rPr>
        <w:t xml:space="preserve"> SSB period</w:t>
      </w:r>
      <w:r>
        <w:rPr>
          <w:rFonts w:ascii="Times New Roman" w:eastAsia="宋体" w:hAnsi="Times New Roman" w:hint="eastAsia"/>
          <w:lang w:val="en-GB" w:eastAsia="zh-CN"/>
        </w:rPr>
        <w:t xml:space="preserve"> mainly</w:t>
      </w:r>
      <w:r w:rsidRPr="00372A10">
        <w:rPr>
          <w:rFonts w:ascii="Times New Roman" w:eastAsia="宋体" w:hAnsi="Times New Roman"/>
          <w:lang w:val="en-GB" w:eastAsia="zh-CN"/>
        </w:rPr>
        <w:t xml:space="preserve"> increases </w:t>
      </w:r>
      <w:r>
        <w:rPr>
          <w:rFonts w:ascii="Times New Roman" w:eastAsia="宋体" w:hAnsi="Times New Roman" w:hint="eastAsia"/>
          <w:lang w:val="en-GB" w:eastAsia="zh-CN"/>
        </w:rPr>
        <w:t xml:space="preserve">the latency and </w:t>
      </w:r>
      <w:r w:rsidRPr="00372A10">
        <w:rPr>
          <w:rFonts w:ascii="Times New Roman" w:eastAsia="宋体" w:hAnsi="Times New Roman"/>
          <w:lang w:val="en-GB" w:eastAsia="zh-CN"/>
        </w:rPr>
        <w:t xml:space="preserve">complexity </w:t>
      </w:r>
      <w:r>
        <w:rPr>
          <w:rFonts w:ascii="Times New Roman" w:eastAsia="宋体" w:hAnsi="Times New Roman" w:hint="eastAsia"/>
          <w:lang w:val="en-GB" w:eastAsia="zh-CN"/>
        </w:rPr>
        <w:t xml:space="preserve">of the initial cell search on </w:t>
      </w:r>
      <w:r w:rsidRPr="00372A10">
        <w:rPr>
          <w:rFonts w:ascii="Times New Roman" w:eastAsia="宋体" w:hAnsi="Times New Roman"/>
          <w:lang w:val="en-GB" w:eastAsia="zh-CN"/>
        </w:rPr>
        <w:t xml:space="preserve">time-domain, reducing </w:t>
      </w:r>
      <w:r>
        <w:rPr>
          <w:rFonts w:ascii="Times New Roman" w:eastAsia="宋体" w:hAnsi="Times New Roman" w:hint="eastAsia"/>
          <w:lang w:val="en-GB" w:eastAsia="zh-CN"/>
        </w:rPr>
        <w:t xml:space="preserve">the latency and </w:t>
      </w:r>
      <w:r w:rsidRPr="00372A10">
        <w:rPr>
          <w:rFonts w:ascii="Times New Roman" w:eastAsia="宋体" w:hAnsi="Times New Roman"/>
          <w:lang w:val="en-GB" w:eastAsia="zh-CN"/>
        </w:rPr>
        <w:t xml:space="preserve">complexity </w:t>
      </w:r>
      <w:r>
        <w:rPr>
          <w:rFonts w:ascii="Times New Roman" w:eastAsia="宋体" w:hAnsi="Times New Roman" w:hint="eastAsia"/>
          <w:lang w:val="en-GB" w:eastAsia="zh-CN"/>
        </w:rPr>
        <w:t>of the</w:t>
      </w:r>
      <w:r w:rsidRPr="00372A10">
        <w:rPr>
          <w:rFonts w:ascii="Times New Roman" w:eastAsia="宋体" w:hAnsi="Times New Roman"/>
          <w:lang w:val="en-GB" w:eastAsia="zh-CN"/>
        </w:rPr>
        <w:t xml:space="preserve"> </w:t>
      </w:r>
      <w:r>
        <w:rPr>
          <w:rFonts w:ascii="Times New Roman" w:eastAsia="宋体" w:hAnsi="Times New Roman" w:hint="eastAsia"/>
          <w:lang w:val="en-GB" w:eastAsia="zh-CN"/>
        </w:rPr>
        <w:t xml:space="preserve">cell </w:t>
      </w:r>
      <w:r w:rsidRPr="00372A10">
        <w:rPr>
          <w:rFonts w:ascii="Times New Roman" w:eastAsia="宋体" w:hAnsi="Times New Roman"/>
          <w:lang w:val="en-GB" w:eastAsia="zh-CN"/>
        </w:rPr>
        <w:t xml:space="preserve">search </w:t>
      </w:r>
      <w:r w:rsidRPr="00E420AC">
        <w:rPr>
          <w:rFonts w:ascii="Times New Roman" w:eastAsia="宋体" w:hAnsi="Times New Roman"/>
          <w:lang w:val="en-GB" w:eastAsia="zh-CN"/>
        </w:rPr>
        <w:t xml:space="preserve">on the frequency-domain </w:t>
      </w:r>
      <w:r w:rsidRPr="00372A10">
        <w:rPr>
          <w:rFonts w:ascii="Times New Roman" w:eastAsia="宋体" w:hAnsi="Times New Roman"/>
          <w:lang w:val="en-GB" w:eastAsia="zh-CN"/>
        </w:rPr>
        <w:t xml:space="preserve">can counteract this effect, thereby balancing </w:t>
      </w:r>
      <w:r w:rsidRPr="00372A10">
        <w:rPr>
          <w:rFonts w:ascii="Times New Roman" w:eastAsia="宋体" w:hAnsi="Times New Roman" w:hint="eastAsia"/>
          <w:lang w:val="en-GB" w:eastAsia="zh-CN"/>
        </w:rPr>
        <w:t xml:space="preserve">the </w:t>
      </w:r>
      <w:r w:rsidRPr="00372A10">
        <w:rPr>
          <w:rFonts w:ascii="Times New Roman" w:eastAsia="宋体" w:hAnsi="Times New Roman"/>
          <w:lang w:val="en-GB" w:eastAsia="zh-CN"/>
        </w:rPr>
        <w:t xml:space="preserve">overall initial cell search </w:t>
      </w:r>
      <w:r>
        <w:rPr>
          <w:rFonts w:ascii="Times New Roman" w:eastAsia="宋体" w:hAnsi="Times New Roman" w:hint="eastAsia"/>
          <w:lang w:val="en-GB" w:eastAsia="zh-CN"/>
        </w:rPr>
        <w:t xml:space="preserve">latency and </w:t>
      </w:r>
      <w:r w:rsidRPr="00372A10">
        <w:rPr>
          <w:rFonts w:ascii="Times New Roman" w:eastAsia="宋体" w:hAnsi="Times New Roman"/>
          <w:lang w:val="en-GB" w:eastAsia="zh-CN"/>
        </w:rPr>
        <w:t xml:space="preserve">complexity. </w:t>
      </w:r>
      <w:r w:rsidRPr="00372A10">
        <w:rPr>
          <w:rFonts w:ascii="Times New Roman" w:eastAsia="宋体" w:hAnsi="Times New Roman" w:hint="eastAsia"/>
          <w:lang w:val="en-GB" w:eastAsia="zh-CN"/>
        </w:rPr>
        <w:t xml:space="preserve">The </w:t>
      </w:r>
      <w:r>
        <w:rPr>
          <w:rFonts w:ascii="Times New Roman" w:eastAsia="宋体" w:hAnsi="Times New Roman" w:hint="eastAsia"/>
          <w:lang w:val="en-GB" w:eastAsia="zh-CN"/>
        </w:rPr>
        <w:t xml:space="preserve">latency and </w:t>
      </w:r>
      <w:r w:rsidRPr="00372A10">
        <w:rPr>
          <w:rFonts w:ascii="Times New Roman" w:eastAsia="宋体" w:hAnsi="Times New Roman" w:hint="eastAsia"/>
          <w:lang w:val="en-GB" w:eastAsia="zh-CN"/>
        </w:rPr>
        <w:t xml:space="preserve">complexity of frequency domain SSB search </w:t>
      </w:r>
      <w:r w:rsidRPr="00372A10">
        <w:rPr>
          <w:rFonts w:ascii="Times New Roman" w:eastAsia="宋体" w:hAnsi="Times New Roman"/>
          <w:lang w:val="en-GB" w:eastAsia="zh-CN"/>
        </w:rPr>
        <w:t xml:space="preserve">primarily stems from blind SSB detection across </w:t>
      </w:r>
      <w:bookmarkStart w:id="347" w:name="_Hlk209108025"/>
      <w:r w:rsidRPr="00372A10">
        <w:rPr>
          <w:rFonts w:ascii="Times New Roman" w:eastAsia="宋体" w:hAnsi="Times New Roman"/>
          <w:lang w:val="en-GB" w:eastAsia="zh-CN"/>
        </w:rPr>
        <w:t>synchronization</w:t>
      </w:r>
      <w:bookmarkEnd w:id="347"/>
      <w:r w:rsidRPr="00372A10">
        <w:rPr>
          <w:rFonts w:ascii="Times New Roman" w:eastAsia="宋体" w:hAnsi="Times New Roman"/>
          <w:lang w:val="en-GB" w:eastAsia="zh-CN"/>
        </w:rPr>
        <w:t xml:space="preserve"> </w:t>
      </w:r>
      <w:proofErr w:type="spellStart"/>
      <w:r w:rsidRPr="00372A10">
        <w:rPr>
          <w:rFonts w:ascii="Times New Roman" w:eastAsia="宋体" w:hAnsi="Times New Roman"/>
          <w:lang w:val="en-GB" w:eastAsia="zh-CN"/>
        </w:rPr>
        <w:t>rasters</w:t>
      </w:r>
      <w:proofErr w:type="spellEnd"/>
      <w:r w:rsidRPr="00372A10">
        <w:rPr>
          <w:rFonts w:ascii="Times New Roman" w:eastAsia="宋体" w:hAnsi="Times New Roman"/>
          <w:lang w:val="en-GB" w:eastAsia="zh-CN"/>
        </w:rPr>
        <w:t xml:space="preserve"> within the UE</w:t>
      </w:r>
      <w:r>
        <w:rPr>
          <w:rFonts w:ascii="Times New Roman" w:eastAsia="宋体" w:hAnsi="Times New Roman"/>
          <w:lang w:val="en-GB" w:eastAsia="zh-CN"/>
        </w:rPr>
        <w:t>’</w:t>
      </w:r>
      <w:r w:rsidRPr="00372A10">
        <w:rPr>
          <w:rFonts w:ascii="Times New Roman" w:eastAsia="宋体" w:hAnsi="Times New Roman"/>
          <w:lang w:val="en-GB" w:eastAsia="zh-CN"/>
        </w:rPr>
        <w:t xml:space="preserve">s RF reception range. </w:t>
      </w:r>
    </w:p>
    <w:p w14:paraId="2C656270" w14:textId="77777777" w:rsidR="00F421F4" w:rsidRDefault="00F421F4" w:rsidP="00F421F4">
      <w:pPr>
        <w:spacing w:before="120" w:after="120"/>
        <w:jc w:val="both"/>
        <w:rPr>
          <w:rFonts w:ascii="Times New Roman" w:eastAsia="宋体" w:hAnsi="Times New Roman"/>
          <w:lang w:val="en-GB" w:eastAsia="zh-CN"/>
        </w:rPr>
      </w:pPr>
      <w:r w:rsidRPr="00372A10">
        <w:rPr>
          <w:rFonts w:ascii="Times New Roman" w:eastAsia="宋体" w:hAnsi="Times New Roman"/>
          <w:lang w:val="en-GB" w:eastAsia="zh-CN"/>
        </w:rPr>
        <w:t xml:space="preserve">To </w:t>
      </w:r>
      <w:bookmarkStart w:id="348" w:name="_Hlk206102668"/>
      <w:r w:rsidRPr="00372A10">
        <w:rPr>
          <w:rFonts w:ascii="Times New Roman" w:eastAsia="宋体" w:hAnsi="Times New Roman"/>
          <w:lang w:val="en-GB" w:eastAsia="zh-CN"/>
        </w:rPr>
        <w:t>mitigate</w:t>
      </w:r>
      <w:bookmarkEnd w:id="348"/>
      <w:r w:rsidRPr="00372A10">
        <w:rPr>
          <w:rFonts w:ascii="Times New Roman" w:eastAsia="宋体" w:hAnsi="Times New Roman"/>
          <w:lang w:val="en-GB" w:eastAsia="zh-CN"/>
        </w:rPr>
        <w:t xml:space="preserve"> this, </w:t>
      </w:r>
      <w:r>
        <w:rPr>
          <w:rFonts w:ascii="Times New Roman" w:eastAsia="宋体" w:hAnsi="Times New Roman" w:hint="eastAsia"/>
          <w:lang w:val="en-GB" w:eastAsia="zh-CN"/>
        </w:rPr>
        <w:t xml:space="preserve">one approach is to reduce </w:t>
      </w:r>
      <w:r w:rsidRPr="00372A10">
        <w:rPr>
          <w:rFonts w:ascii="Times New Roman" w:eastAsia="宋体" w:hAnsi="Times New Roman"/>
          <w:lang w:val="en-GB" w:eastAsia="zh-CN"/>
        </w:rPr>
        <w:t xml:space="preserve">the density of </w:t>
      </w:r>
      <w:bookmarkStart w:id="349" w:name="_Hlk206062405"/>
      <w:r w:rsidRPr="00372A10">
        <w:rPr>
          <w:rFonts w:ascii="Times New Roman" w:eastAsia="宋体" w:hAnsi="Times New Roman"/>
          <w:lang w:val="en-GB" w:eastAsia="zh-CN"/>
        </w:rPr>
        <w:t>synchronization</w:t>
      </w:r>
      <w:bookmarkEnd w:id="349"/>
      <w:r w:rsidRPr="00372A10">
        <w:rPr>
          <w:rFonts w:ascii="Times New Roman" w:eastAsia="宋体" w:hAnsi="Times New Roman"/>
          <w:lang w:val="en-GB" w:eastAsia="zh-CN"/>
        </w:rPr>
        <w:t xml:space="preserve"> </w:t>
      </w:r>
      <w:proofErr w:type="spellStart"/>
      <w:r w:rsidRPr="00372A10">
        <w:rPr>
          <w:rFonts w:ascii="Times New Roman" w:eastAsia="宋体" w:hAnsi="Times New Roman"/>
          <w:lang w:val="en-GB" w:eastAsia="zh-CN"/>
        </w:rPr>
        <w:t>rasters</w:t>
      </w:r>
      <w:proofErr w:type="spellEnd"/>
      <w:r>
        <w:rPr>
          <w:rFonts w:ascii="Times New Roman" w:eastAsia="宋体" w:hAnsi="Times New Roman" w:hint="eastAsia"/>
          <w:lang w:val="en-GB" w:eastAsia="zh-CN"/>
        </w:rPr>
        <w:t xml:space="preserve">. </w:t>
      </w:r>
      <w:proofErr w:type="gramStart"/>
      <w:r>
        <w:rPr>
          <w:rFonts w:ascii="Times New Roman" w:eastAsia="宋体" w:hAnsi="Times New Roman"/>
          <w:lang w:val="en-GB" w:eastAsia="zh-CN"/>
        </w:rPr>
        <w:t>T</w:t>
      </w:r>
      <w:r>
        <w:rPr>
          <w:rFonts w:ascii="Times New Roman" w:eastAsia="宋体" w:hAnsi="Times New Roman" w:hint="eastAsia"/>
          <w:lang w:val="en-GB" w:eastAsia="zh-CN"/>
        </w:rPr>
        <w:t>hus</w:t>
      </w:r>
      <w:proofErr w:type="gramEnd"/>
      <w:r>
        <w:rPr>
          <w:rFonts w:ascii="Times New Roman" w:eastAsia="宋体" w:hAnsi="Times New Roman" w:hint="eastAsia"/>
          <w:lang w:val="en-GB" w:eastAsia="zh-CN"/>
        </w:rPr>
        <w:t xml:space="preserve"> the number of sync </w:t>
      </w:r>
      <w:proofErr w:type="spellStart"/>
      <w:r>
        <w:rPr>
          <w:rFonts w:ascii="Times New Roman" w:eastAsia="宋体" w:hAnsi="Times New Roman" w:hint="eastAsia"/>
          <w:lang w:val="en-GB" w:eastAsia="zh-CN"/>
        </w:rPr>
        <w:t>rasters</w:t>
      </w:r>
      <w:proofErr w:type="spellEnd"/>
      <w:r>
        <w:rPr>
          <w:rFonts w:ascii="Times New Roman" w:eastAsia="宋体" w:hAnsi="Times New Roman" w:hint="eastAsia"/>
          <w:lang w:val="en-GB" w:eastAsia="zh-CN"/>
        </w:rPr>
        <w:t xml:space="preserve"> for UE to perform initial cell search would be reduced</w:t>
      </w:r>
      <w:r w:rsidRPr="00372A10">
        <w:rPr>
          <w:rFonts w:ascii="Times New Roman" w:eastAsia="宋体" w:hAnsi="Times New Roman" w:hint="eastAsia"/>
          <w:lang w:val="en-GB" w:eastAsia="zh-CN"/>
        </w:rPr>
        <w:t xml:space="preserve">. </w:t>
      </w:r>
      <w:r>
        <w:rPr>
          <w:rFonts w:ascii="Times New Roman" w:eastAsia="宋体" w:hAnsi="Times New Roman" w:hint="eastAsia"/>
          <w:lang w:val="en-GB" w:eastAsia="zh-CN"/>
        </w:rPr>
        <w:t xml:space="preserve">As we know, the frequency gap between two sync </w:t>
      </w:r>
      <w:proofErr w:type="spellStart"/>
      <w:r>
        <w:rPr>
          <w:rFonts w:ascii="Times New Roman" w:eastAsia="宋体" w:hAnsi="Times New Roman" w:hint="eastAsia"/>
          <w:lang w:val="en-GB" w:eastAsia="zh-CN"/>
        </w:rPr>
        <w:t>rasters</w:t>
      </w:r>
      <w:proofErr w:type="spellEnd"/>
      <w:r>
        <w:rPr>
          <w:rFonts w:ascii="Times New Roman" w:eastAsia="宋体" w:hAnsi="Times New Roman" w:hint="eastAsia"/>
          <w:lang w:val="en-GB" w:eastAsia="zh-CN"/>
        </w:rPr>
        <w:t xml:space="preserve"> </w:t>
      </w:r>
      <w:r w:rsidRPr="004749AA">
        <w:rPr>
          <w:rFonts w:ascii="Times New Roman" w:eastAsia="宋体" w:hAnsi="Times New Roman"/>
          <w:i/>
          <w:iCs/>
          <w:lang w:val="en-GB" w:eastAsia="zh-CN"/>
        </w:rPr>
        <w:t>F</w:t>
      </w:r>
      <w:r>
        <w:rPr>
          <w:rFonts w:ascii="Times New Roman" w:eastAsia="宋体" w:hAnsi="Times New Roman" w:hint="eastAsia"/>
          <w:lang w:val="en-GB" w:eastAsia="zh-CN"/>
        </w:rPr>
        <w:t xml:space="preserve"> is determined as </w:t>
      </w:r>
      <m:oMath>
        <m:r>
          <w:rPr>
            <w:rFonts w:ascii="Cambria Math" w:eastAsia="宋体" w:hAnsi="Cambria Math"/>
            <w:lang w:val="en-GB" w:eastAsia="zh-CN"/>
          </w:rPr>
          <m:t>F=M-</m:t>
        </m:r>
        <m:sSub>
          <m:sSubPr>
            <m:ctrlPr>
              <w:rPr>
                <w:rFonts w:ascii="Cambria Math" w:eastAsia="宋体" w:hAnsi="Cambria Math"/>
                <w:i/>
                <w:lang w:val="en-GB" w:eastAsia="zh-CN"/>
              </w:rPr>
            </m:ctrlPr>
          </m:sSubPr>
          <m:e>
            <m:r>
              <w:rPr>
                <w:rFonts w:ascii="Cambria Math" w:eastAsia="宋体" w:hAnsi="Cambria Math"/>
                <w:lang w:val="en-GB" w:eastAsia="zh-CN"/>
              </w:rPr>
              <m:t>f</m:t>
            </m:r>
          </m:e>
          <m:sub>
            <m:r>
              <w:rPr>
                <w:rFonts w:ascii="Cambria Math" w:eastAsia="宋体" w:hAnsi="Cambria Math"/>
                <w:lang w:val="en-GB" w:eastAsia="zh-CN"/>
              </w:rPr>
              <m:t>SSB</m:t>
            </m:r>
          </m:sub>
        </m:sSub>
        <m:r>
          <w:rPr>
            <w:rFonts w:ascii="Cambria Math" w:eastAsia="宋体" w:hAnsi="Cambria Math"/>
            <w:lang w:val="en-GB" w:eastAsia="zh-CN"/>
          </w:rPr>
          <m:t>+K</m:t>
        </m:r>
      </m:oMath>
      <w:r>
        <w:rPr>
          <w:rFonts w:ascii="Times New Roman" w:eastAsia="宋体" w:hAnsi="Times New Roman" w:hint="eastAsia"/>
          <w:lang w:val="en-GB" w:eastAsia="zh-CN"/>
        </w:rPr>
        <w:t xml:space="preserve">, where </w:t>
      </w:r>
      <m:oMath>
        <m:r>
          <w:rPr>
            <w:rFonts w:ascii="Cambria Math" w:eastAsia="宋体" w:hAnsi="Cambria Math"/>
            <w:lang w:val="en-GB" w:eastAsia="zh-CN"/>
          </w:rPr>
          <m:t>M</m:t>
        </m:r>
      </m:oMath>
      <w:r>
        <w:rPr>
          <w:rFonts w:ascii="Times New Roman" w:eastAsia="宋体" w:hAnsi="Times New Roman" w:hint="eastAsia"/>
          <w:lang w:val="en-GB" w:eastAsia="zh-CN"/>
        </w:rPr>
        <w:t xml:space="preserve"> represents the minimum channel bandwidth, </w:t>
      </w:r>
      <m:oMath>
        <m:sSub>
          <m:sSubPr>
            <m:ctrlPr>
              <w:rPr>
                <w:rFonts w:ascii="Cambria Math" w:eastAsia="宋体" w:hAnsi="Cambria Math"/>
                <w:i/>
                <w:lang w:val="en-GB" w:eastAsia="zh-CN"/>
              </w:rPr>
            </m:ctrlPr>
          </m:sSubPr>
          <m:e>
            <m:r>
              <w:rPr>
                <w:rFonts w:ascii="Cambria Math" w:eastAsia="宋体" w:hAnsi="Cambria Math"/>
                <w:lang w:val="en-GB" w:eastAsia="zh-CN"/>
              </w:rPr>
              <m:t>f</m:t>
            </m:r>
          </m:e>
          <m:sub>
            <m:r>
              <w:rPr>
                <w:rFonts w:ascii="Cambria Math" w:eastAsia="宋体" w:hAnsi="Cambria Math"/>
                <w:lang w:val="en-GB" w:eastAsia="zh-CN"/>
              </w:rPr>
              <m:t>SSB</m:t>
            </m:r>
          </m:sub>
        </m:sSub>
      </m:oMath>
      <w:r>
        <w:rPr>
          <w:rFonts w:ascii="Times New Roman" w:eastAsia="宋体" w:hAnsi="Times New Roman" w:hint="eastAsia"/>
          <w:lang w:val="en-GB" w:eastAsia="zh-CN"/>
        </w:rPr>
        <w:t xml:space="preserve"> represents the SSB bandwidth and K is the bandwidth of channel raster. </w:t>
      </w:r>
      <w:r>
        <w:rPr>
          <w:rFonts w:ascii="Times New Roman" w:eastAsia="宋体" w:hAnsi="Times New Roman"/>
          <w:lang w:val="en-GB" w:eastAsia="zh-CN"/>
        </w:rPr>
        <w:t>T</w:t>
      </w:r>
      <w:r>
        <w:rPr>
          <w:rFonts w:ascii="Times New Roman" w:eastAsia="宋体" w:hAnsi="Times New Roman" w:hint="eastAsia"/>
          <w:lang w:val="en-GB" w:eastAsia="zh-CN"/>
        </w:rPr>
        <w:t xml:space="preserve">herefore, to </w:t>
      </w:r>
      <w:r>
        <w:rPr>
          <w:rFonts w:ascii="Times New Roman" w:eastAsia="宋体" w:hAnsi="Times New Roman"/>
          <w:lang w:val="en-GB" w:eastAsia="zh-CN"/>
        </w:rPr>
        <w:t>achieve</w:t>
      </w:r>
      <w:r>
        <w:rPr>
          <w:rFonts w:ascii="Times New Roman" w:eastAsia="宋体" w:hAnsi="Times New Roman" w:hint="eastAsia"/>
          <w:lang w:val="en-GB" w:eastAsia="zh-CN"/>
        </w:rPr>
        <w:t xml:space="preserve"> sparser sync raster, one method is to increase the minimum channel bandwidth.  However, </w:t>
      </w:r>
      <w:r w:rsidRPr="00CA2577">
        <w:rPr>
          <w:rFonts w:ascii="Times New Roman" w:eastAsia="宋体" w:hAnsi="Times New Roman"/>
          <w:lang w:val="en-GB" w:eastAsia="zh-CN"/>
        </w:rPr>
        <w:t>it is unlikely that</w:t>
      </w:r>
      <w:r>
        <w:rPr>
          <w:rFonts w:ascii="Times New Roman" w:eastAsia="宋体" w:hAnsi="Times New Roman" w:hint="eastAsia"/>
          <w:lang w:val="en-GB" w:eastAsia="zh-CN"/>
        </w:rPr>
        <w:t xml:space="preserve"> the </w:t>
      </w:r>
      <w:r w:rsidRPr="00C62E7A">
        <w:rPr>
          <w:rFonts w:ascii="Times New Roman" w:eastAsia="宋体" w:hAnsi="Times New Roman"/>
          <w:lang w:val="en-GB" w:eastAsia="zh-CN"/>
        </w:rPr>
        <w:t>minimum channel bandwidth</w:t>
      </w:r>
      <w:r>
        <w:rPr>
          <w:rFonts w:ascii="Times New Roman" w:eastAsia="宋体" w:hAnsi="Times New Roman" w:hint="eastAsia"/>
          <w:lang w:val="en-GB" w:eastAsia="zh-CN"/>
        </w:rPr>
        <w:t xml:space="preserve"> </w:t>
      </w:r>
      <w:r w:rsidRPr="00CA2577">
        <w:rPr>
          <w:rFonts w:ascii="Times New Roman" w:eastAsia="宋体" w:hAnsi="Times New Roman"/>
          <w:lang w:val="en-GB" w:eastAsia="zh-CN"/>
        </w:rPr>
        <w:t>will</w:t>
      </w:r>
      <w:r>
        <w:rPr>
          <w:rFonts w:ascii="Times New Roman" w:eastAsia="宋体" w:hAnsi="Times New Roman" w:hint="eastAsia"/>
          <w:lang w:val="en-GB" w:eastAsia="zh-CN"/>
        </w:rPr>
        <w:t xml:space="preserve"> be expanded in 6G. An alternatively method is to design a </w:t>
      </w:r>
      <w:r w:rsidRPr="00004308">
        <w:rPr>
          <w:rFonts w:ascii="Times New Roman" w:eastAsia="宋体" w:hAnsi="Times New Roman"/>
          <w:lang w:val="en-GB" w:eastAsia="zh-CN"/>
        </w:rPr>
        <w:t>prioritized</w:t>
      </w:r>
      <w:r>
        <w:rPr>
          <w:rFonts w:ascii="Times New Roman" w:eastAsia="宋体" w:hAnsi="Times New Roman" w:hint="eastAsia"/>
          <w:lang w:val="en-GB" w:eastAsia="zh-CN"/>
        </w:rPr>
        <w:t xml:space="preserve"> sync raster set based on a typical channel bandwidth bigger than </w:t>
      </w:r>
      <w:r w:rsidRPr="00843909">
        <w:rPr>
          <w:rFonts w:ascii="Times New Roman" w:eastAsia="宋体" w:hAnsi="Times New Roman"/>
          <w:lang w:val="en-GB" w:eastAsia="zh-CN"/>
        </w:rPr>
        <w:t>the minimum channel bandwidth</w:t>
      </w:r>
      <w:r>
        <w:rPr>
          <w:rFonts w:ascii="Times New Roman" w:eastAsia="宋体" w:hAnsi="Times New Roman" w:hint="eastAsia"/>
          <w:lang w:val="en-GB" w:eastAsia="zh-CN"/>
        </w:rPr>
        <w:t xml:space="preserve">. </w:t>
      </w:r>
      <w:proofErr w:type="gramStart"/>
      <w:r>
        <w:rPr>
          <w:rFonts w:ascii="Times New Roman" w:eastAsia="宋体" w:hAnsi="Times New Roman" w:hint="eastAsia"/>
          <w:lang w:val="en-GB" w:eastAsia="zh-CN"/>
        </w:rPr>
        <w:t>Thus</w:t>
      </w:r>
      <w:proofErr w:type="gramEnd"/>
      <w:r>
        <w:rPr>
          <w:rFonts w:ascii="Times New Roman" w:eastAsia="宋体" w:hAnsi="Times New Roman" w:hint="eastAsia"/>
          <w:lang w:val="en-GB" w:eastAsia="zh-CN"/>
        </w:rPr>
        <w:t xml:space="preserve"> this sync raster set would contain sparser sync </w:t>
      </w:r>
      <w:proofErr w:type="spellStart"/>
      <w:r>
        <w:rPr>
          <w:rFonts w:ascii="Times New Roman" w:eastAsia="宋体" w:hAnsi="Times New Roman" w:hint="eastAsia"/>
          <w:lang w:val="en-GB" w:eastAsia="zh-CN"/>
        </w:rPr>
        <w:t>rasters</w:t>
      </w:r>
      <w:proofErr w:type="spellEnd"/>
      <w:r>
        <w:rPr>
          <w:rFonts w:ascii="Times New Roman" w:eastAsia="宋体" w:hAnsi="Times New Roman" w:hint="eastAsia"/>
          <w:lang w:val="en-GB" w:eastAsia="zh-CN"/>
        </w:rPr>
        <w:t xml:space="preserve"> and would be searched by UE with a high priority. </w:t>
      </w:r>
    </w:p>
    <w:p w14:paraId="487E1DA8" w14:textId="0905175A" w:rsidR="00F421F4" w:rsidRDefault="00F421F4" w:rsidP="00F421F4">
      <w:pPr>
        <w:spacing w:before="120" w:after="120"/>
        <w:jc w:val="both"/>
        <w:rPr>
          <w:rFonts w:ascii="Times New Roman" w:eastAsia="宋体" w:hAnsi="Times New Roman"/>
          <w:lang w:val="en-GB" w:eastAsia="zh-CN"/>
        </w:rPr>
      </w:pPr>
      <w:r>
        <w:rPr>
          <w:rFonts w:ascii="Times New Roman" w:eastAsia="宋体" w:hAnsi="Times New Roman" w:hint="eastAsia"/>
          <w:lang w:val="en-GB" w:eastAsia="zh-CN"/>
        </w:rPr>
        <w:t>W</w:t>
      </w:r>
      <w:r w:rsidRPr="00004308">
        <w:rPr>
          <w:rFonts w:ascii="Times New Roman" w:eastAsia="宋体" w:hAnsi="Times New Roman"/>
          <w:lang w:val="en-GB" w:eastAsia="zh-CN"/>
        </w:rPr>
        <w:t>hile</w:t>
      </w:r>
      <w:r>
        <w:rPr>
          <w:rFonts w:ascii="Times New Roman" w:eastAsia="宋体" w:hAnsi="Times New Roman" w:hint="eastAsia"/>
          <w:lang w:val="en-GB" w:eastAsia="zh-CN"/>
        </w:rPr>
        <w:t xml:space="preserve"> another approach to </w:t>
      </w:r>
      <w:r w:rsidRPr="00813855">
        <w:rPr>
          <w:rFonts w:ascii="Times New Roman" w:eastAsia="宋体" w:hAnsi="Times New Roman"/>
          <w:lang w:val="en-GB" w:eastAsia="zh-CN"/>
        </w:rPr>
        <w:t>reduc</w:t>
      </w:r>
      <w:r>
        <w:rPr>
          <w:rFonts w:ascii="Times New Roman" w:eastAsia="宋体" w:hAnsi="Times New Roman" w:hint="eastAsia"/>
          <w:lang w:val="en-GB" w:eastAsia="zh-CN"/>
        </w:rPr>
        <w:t>e</w:t>
      </w:r>
      <w:r w:rsidRPr="00813855">
        <w:rPr>
          <w:rFonts w:ascii="Times New Roman" w:eastAsia="宋体" w:hAnsi="Times New Roman"/>
          <w:lang w:val="en-GB" w:eastAsia="zh-CN"/>
        </w:rPr>
        <w:t xml:space="preserve"> the latency and complexity of the cell search</w:t>
      </w:r>
      <w:r>
        <w:rPr>
          <w:rFonts w:ascii="Times New Roman" w:eastAsia="宋体" w:hAnsi="Times New Roman" w:hint="eastAsia"/>
          <w:lang w:val="en-GB" w:eastAsia="zh-CN"/>
        </w:rPr>
        <w:t xml:space="preserve"> is to introduce two-stage SSB as shown in </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w:instrText>
      </w:r>
      <w:r>
        <w:rPr>
          <w:rFonts w:ascii="Times New Roman" w:eastAsia="宋体" w:hAnsi="Times New Roman" w:hint="eastAsia"/>
          <w:lang w:val="en-GB" w:eastAsia="zh-CN"/>
        </w:rPr>
        <w:instrText>REF _Ref210068508 \h</w:instrText>
      </w:r>
      <w:r>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89017B" w:rsidRPr="008E5D13">
        <w:rPr>
          <w:rFonts w:ascii="Times New Roman" w:hAnsi="Times New Roman"/>
        </w:rPr>
        <w:t xml:space="preserve">Figure </w:t>
      </w:r>
      <w:r w:rsidR="0089017B">
        <w:rPr>
          <w:rFonts w:ascii="Times New Roman" w:hAnsi="Times New Roman"/>
          <w:noProof/>
        </w:rPr>
        <w:t>16</w:t>
      </w:r>
      <w:r>
        <w:rPr>
          <w:rFonts w:ascii="Times New Roman" w:eastAsia="宋体" w:hAnsi="Times New Roman"/>
          <w:lang w:val="en-GB" w:eastAsia="zh-CN"/>
        </w:rPr>
        <w:fldChar w:fldCharType="end"/>
      </w:r>
      <w:r>
        <w:rPr>
          <w:rFonts w:ascii="Times New Roman" w:eastAsia="宋体" w:hAnsi="Times New Roman" w:hint="eastAsia"/>
          <w:lang w:val="en-GB" w:eastAsia="zh-CN"/>
        </w:rPr>
        <w:t xml:space="preserve">. </w:t>
      </w:r>
      <w:r w:rsidRPr="00813855">
        <w:rPr>
          <w:rFonts w:ascii="Times New Roman" w:eastAsia="宋体" w:hAnsi="Times New Roman"/>
          <w:lang w:val="en-GB" w:eastAsia="zh-CN"/>
        </w:rPr>
        <w:t>The first-stage SSB is used for discovering the presence of second-stage SSB and initial sync, where the second-stage SSB is used for finer sync and PBCH decoding</w:t>
      </w:r>
      <w:r>
        <w:rPr>
          <w:rFonts w:ascii="Times New Roman" w:eastAsia="宋体" w:hAnsi="Times New Roman" w:hint="eastAsia"/>
          <w:lang w:val="en-GB" w:eastAsia="zh-CN"/>
        </w:rPr>
        <w:t xml:space="preserve">.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421F4" w:rsidRPr="008E5D13" w14:paraId="4861CEB2" w14:textId="77777777" w:rsidTr="00614587">
        <w:tc>
          <w:tcPr>
            <w:tcW w:w="9060" w:type="dxa"/>
          </w:tcPr>
          <w:p w14:paraId="29448E00" w14:textId="77777777" w:rsidR="00F421F4" w:rsidRPr="008E5D13" w:rsidRDefault="00F421F4" w:rsidP="00614587">
            <w:pPr>
              <w:spacing w:before="120" w:after="120"/>
              <w:jc w:val="center"/>
              <w:rPr>
                <w:rFonts w:ascii="Times New Roman" w:eastAsiaTheme="minorEastAsia" w:hAnsi="Times New Roman"/>
                <w:lang w:eastAsia="zh-CN"/>
              </w:rPr>
            </w:pPr>
            <w:r w:rsidRPr="008E5D13">
              <w:rPr>
                <w:rFonts w:ascii="Times New Roman" w:hAnsi="Times New Roman"/>
              </w:rPr>
              <w:object w:dxaOrig="5326" w:dyaOrig="2610" w14:anchorId="5E115291">
                <v:shape id="_x0000_i1039" type="#_x0000_t75" style="width:227.5pt;height:111.5pt" o:ole="">
                  <v:imagedata r:id="rId42" o:title=""/>
                </v:shape>
                <o:OLEObject Type="Embed" ProgID="Visio.Drawing.15" ShapeID="_x0000_i1039" DrawAspect="Content" ObjectID="_1820773595" r:id="rId43"/>
              </w:object>
            </w:r>
          </w:p>
          <w:p w14:paraId="460852EB" w14:textId="477C0F94" w:rsidR="00F421F4" w:rsidRPr="008E5D13" w:rsidRDefault="00F421F4" w:rsidP="00614587">
            <w:pPr>
              <w:pStyle w:val="af"/>
              <w:jc w:val="center"/>
              <w:rPr>
                <w:rFonts w:ascii="Times New Roman" w:eastAsiaTheme="minorEastAsia" w:hAnsi="Times New Roman"/>
                <w:lang w:eastAsia="zh-CN"/>
              </w:rPr>
            </w:pPr>
            <w:bookmarkStart w:id="350" w:name="_Ref210068508"/>
            <w:r w:rsidRPr="008E5D13">
              <w:rPr>
                <w:rFonts w:ascii="Times New Roman" w:hAnsi="Times New Roman"/>
              </w:rPr>
              <w:t xml:space="preserve">Figure </w:t>
            </w:r>
            <w:r w:rsidRPr="008E5D13">
              <w:rPr>
                <w:rFonts w:ascii="Times New Roman" w:hAnsi="Times New Roman"/>
              </w:rPr>
              <w:fldChar w:fldCharType="begin"/>
            </w:r>
            <w:r w:rsidRPr="008E5D13">
              <w:rPr>
                <w:rFonts w:ascii="Times New Roman" w:hAnsi="Times New Roman"/>
              </w:rPr>
              <w:instrText xml:space="preserve"> SEQ Figure \* ARABIC </w:instrText>
            </w:r>
            <w:r w:rsidRPr="008E5D13">
              <w:rPr>
                <w:rFonts w:ascii="Times New Roman" w:hAnsi="Times New Roman"/>
              </w:rPr>
              <w:fldChar w:fldCharType="separate"/>
            </w:r>
            <w:r w:rsidR="0089017B">
              <w:rPr>
                <w:rFonts w:ascii="Times New Roman" w:hAnsi="Times New Roman"/>
                <w:noProof/>
              </w:rPr>
              <w:t>16</w:t>
            </w:r>
            <w:r w:rsidRPr="008E5D13">
              <w:rPr>
                <w:rFonts w:ascii="Times New Roman" w:hAnsi="Times New Roman"/>
              </w:rPr>
              <w:fldChar w:fldCharType="end"/>
            </w:r>
            <w:bookmarkEnd w:id="350"/>
            <w:r w:rsidRPr="008E5D13">
              <w:rPr>
                <w:rFonts w:ascii="Times New Roman" w:eastAsiaTheme="minorEastAsia" w:hAnsi="Times New Roman"/>
                <w:lang w:eastAsia="zh-CN"/>
              </w:rPr>
              <w:t>: Two-stage SSB design</w:t>
            </w:r>
          </w:p>
        </w:tc>
      </w:tr>
    </w:tbl>
    <w:p w14:paraId="6B436DE2" w14:textId="748AF34F" w:rsidR="00F421F4" w:rsidRDefault="00F421F4" w:rsidP="00F421F4">
      <w:pPr>
        <w:spacing w:before="120" w:after="120"/>
        <w:jc w:val="both"/>
        <w:rPr>
          <w:rFonts w:ascii="Times New Roman" w:eastAsia="宋体" w:hAnsi="Times New Roman"/>
          <w:lang w:val="en-GB" w:eastAsia="zh-CN"/>
        </w:rPr>
      </w:pPr>
      <w:r>
        <w:rPr>
          <w:rFonts w:ascii="Times New Roman" w:eastAsia="宋体" w:hAnsi="Times New Roman"/>
          <w:lang w:val="en-GB" w:eastAsia="zh-CN"/>
        </w:rPr>
        <w:t>T</w:t>
      </w:r>
      <w:r>
        <w:rPr>
          <w:rFonts w:ascii="Times New Roman" w:eastAsia="宋体" w:hAnsi="Times New Roman" w:hint="eastAsia"/>
          <w:lang w:val="en-GB" w:eastAsia="zh-CN"/>
        </w:rPr>
        <w:t xml:space="preserve">o </w:t>
      </w:r>
      <w:r w:rsidRPr="00835E51">
        <w:rPr>
          <w:rFonts w:ascii="Times New Roman" w:eastAsia="宋体" w:hAnsi="Times New Roman"/>
          <w:lang w:val="en-GB" w:eastAsia="zh-CN"/>
        </w:rPr>
        <w:t>address the issue caused by large SSB period</w:t>
      </w:r>
      <w:r w:rsidRPr="00835E51">
        <w:rPr>
          <w:rFonts w:ascii="Times New Roman" w:eastAsia="宋体" w:hAnsi="Times New Roman" w:hint="eastAsia"/>
          <w:lang w:val="en-GB" w:eastAsia="zh-CN"/>
        </w:rPr>
        <w:t xml:space="preserve"> </w:t>
      </w:r>
      <w:r>
        <w:rPr>
          <w:rFonts w:ascii="Times New Roman" w:eastAsia="宋体" w:hAnsi="Times New Roman" w:hint="eastAsia"/>
          <w:lang w:val="en-GB" w:eastAsia="zh-CN"/>
        </w:rPr>
        <w:t xml:space="preserve">and reduce the latency of PDSCH reception, </w:t>
      </w:r>
      <w:r w:rsidRPr="00835E51">
        <w:rPr>
          <w:rFonts w:ascii="Times New Roman" w:eastAsia="宋体" w:hAnsi="Times New Roman"/>
          <w:lang w:val="en-GB" w:eastAsia="zh-CN"/>
        </w:rPr>
        <w:t>on-demand SSB</w:t>
      </w:r>
      <w:r>
        <w:rPr>
          <w:rFonts w:ascii="Times New Roman" w:eastAsia="宋体" w:hAnsi="Times New Roman" w:hint="eastAsia"/>
          <w:lang w:val="en-GB" w:eastAsia="zh-CN"/>
        </w:rPr>
        <w:t xml:space="preserve">/RS </w:t>
      </w:r>
      <w:r w:rsidRPr="00835E51">
        <w:rPr>
          <w:rFonts w:ascii="Times New Roman" w:eastAsia="宋体" w:hAnsi="Times New Roman"/>
          <w:lang w:val="en-GB" w:eastAsia="zh-CN"/>
        </w:rPr>
        <w:t>can be triggered</w:t>
      </w:r>
      <w:r>
        <w:rPr>
          <w:rFonts w:ascii="Times New Roman" w:eastAsia="宋体" w:hAnsi="Times New Roman" w:hint="eastAsia"/>
          <w:lang w:val="en-GB" w:eastAsia="zh-CN"/>
        </w:rPr>
        <w:t xml:space="preserve"> before PDSCH reception. Specifically, i</w:t>
      </w:r>
      <w:r w:rsidRPr="00835E51">
        <w:rPr>
          <w:rFonts w:ascii="Times New Roman" w:eastAsia="宋体" w:hAnsi="Times New Roman"/>
          <w:lang w:val="en-GB" w:eastAsia="zh-CN"/>
        </w:rPr>
        <w:t xml:space="preserve">f </w:t>
      </w:r>
      <w:r>
        <w:rPr>
          <w:rFonts w:ascii="Times New Roman" w:eastAsia="宋体" w:hAnsi="Times New Roman" w:hint="eastAsia"/>
          <w:lang w:val="en-GB" w:eastAsia="zh-CN"/>
        </w:rPr>
        <w:t xml:space="preserve">the </w:t>
      </w:r>
      <w:r w:rsidRPr="00835E51">
        <w:rPr>
          <w:rFonts w:ascii="Times New Roman" w:eastAsia="宋体" w:hAnsi="Times New Roman"/>
          <w:lang w:val="en-GB" w:eastAsia="zh-CN"/>
        </w:rPr>
        <w:t xml:space="preserve">UE successfully detect the </w:t>
      </w:r>
      <w:r>
        <w:rPr>
          <w:rFonts w:ascii="Times New Roman" w:eastAsia="宋体" w:hAnsi="Times New Roman" w:hint="eastAsia"/>
          <w:lang w:val="en-GB" w:eastAsia="zh-CN"/>
        </w:rPr>
        <w:t>scheduling</w:t>
      </w:r>
      <w:r w:rsidRPr="00835E51">
        <w:rPr>
          <w:rFonts w:ascii="Times New Roman" w:eastAsia="宋体" w:hAnsi="Times New Roman"/>
          <w:lang w:val="en-GB" w:eastAsia="zh-CN"/>
        </w:rPr>
        <w:t xml:space="preserve"> DCI, it can maintain </w:t>
      </w:r>
      <w:r>
        <w:rPr>
          <w:rFonts w:ascii="Times New Roman" w:eastAsia="宋体" w:hAnsi="Times New Roman" w:hint="eastAsia"/>
          <w:lang w:val="en-GB" w:eastAsia="zh-CN"/>
        </w:rPr>
        <w:t xml:space="preserve">further </w:t>
      </w:r>
      <w:r w:rsidRPr="00835E51">
        <w:rPr>
          <w:rFonts w:ascii="Times New Roman" w:eastAsia="宋体" w:hAnsi="Times New Roman"/>
          <w:lang w:val="en-GB" w:eastAsia="zh-CN"/>
        </w:rPr>
        <w:t xml:space="preserve">synchronization </w:t>
      </w:r>
      <w:r>
        <w:rPr>
          <w:rFonts w:ascii="Times New Roman" w:eastAsia="宋体" w:hAnsi="Times New Roman" w:hint="eastAsia"/>
          <w:lang w:val="en-GB" w:eastAsia="zh-CN"/>
        </w:rPr>
        <w:t>with</w:t>
      </w:r>
      <w:r w:rsidRPr="00835E51">
        <w:rPr>
          <w:rFonts w:ascii="Times New Roman" w:eastAsia="宋体" w:hAnsi="Times New Roman"/>
          <w:lang w:val="en-GB" w:eastAsia="zh-CN"/>
        </w:rPr>
        <w:t xml:space="preserve"> the on-demand SSB</w:t>
      </w:r>
      <w:r>
        <w:rPr>
          <w:rFonts w:ascii="Times New Roman" w:eastAsia="宋体" w:hAnsi="Times New Roman" w:hint="eastAsia"/>
          <w:lang w:val="en-GB" w:eastAsia="zh-CN"/>
        </w:rPr>
        <w:t>/RS</w:t>
      </w:r>
      <w:r w:rsidRPr="00835E51">
        <w:rPr>
          <w:rFonts w:ascii="Times New Roman" w:eastAsia="宋体" w:hAnsi="Times New Roman"/>
          <w:lang w:val="en-GB" w:eastAsia="zh-CN"/>
        </w:rPr>
        <w:t xml:space="preserve"> to decode </w:t>
      </w:r>
      <w:r>
        <w:rPr>
          <w:rFonts w:ascii="Times New Roman" w:eastAsia="宋体" w:hAnsi="Times New Roman" w:hint="eastAsia"/>
          <w:lang w:val="en-GB" w:eastAsia="zh-CN"/>
        </w:rPr>
        <w:t xml:space="preserve">the </w:t>
      </w:r>
      <w:r w:rsidRPr="00835E51">
        <w:rPr>
          <w:rFonts w:ascii="Times New Roman" w:eastAsia="宋体" w:hAnsi="Times New Roman"/>
          <w:lang w:val="en-GB" w:eastAsia="zh-CN"/>
        </w:rPr>
        <w:t>PDSCH</w:t>
      </w:r>
      <w:r>
        <w:rPr>
          <w:rFonts w:ascii="Times New Roman" w:eastAsia="宋体" w:hAnsi="Times New Roman" w:hint="eastAsia"/>
          <w:lang w:val="en-GB" w:eastAsia="zh-CN"/>
        </w:rPr>
        <w:t xml:space="preserve"> as shown in </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w:instrText>
      </w:r>
      <w:r>
        <w:rPr>
          <w:rFonts w:ascii="Times New Roman" w:eastAsia="宋体" w:hAnsi="Times New Roman" w:hint="eastAsia"/>
          <w:lang w:val="en-GB" w:eastAsia="zh-CN"/>
        </w:rPr>
        <w:instrText>REF _Ref209777695 \h</w:instrText>
      </w:r>
      <w:r>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89017B" w:rsidRPr="004749AA">
        <w:rPr>
          <w:rFonts w:ascii="Times New Roman" w:hAnsi="Times New Roman"/>
        </w:rPr>
        <w:t xml:space="preserve">Figure </w:t>
      </w:r>
      <w:r w:rsidR="0089017B">
        <w:rPr>
          <w:rFonts w:ascii="Times New Roman" w:hAnsi="Times New Roman"/>
          <w:noProof/>
        </w:rPr>
        <w:t>17</w:t>
      </w:r>
      <w:r>
        <w:rPr>
          <w:rFonts w:ascii="Times New Roman" w:eastAsia="宋体" w:hAnsi="Times New Roman"/>
          <w:lang w:val="en-GB" w:eastAsia="zh-CN"/>
        </w:rPr>
        <w:fldChar w:fldCharType="end"/>
      </w:r>
      <w:r w:rsidRPr="00835E51">
        <w:rPr>
          <w:rFonts w:ascii="Times New Roman" w:eastAsia="宋体" w:hAnsi="Times New Roman"/>
          <w:lang w:val="en-GB" w:eastAsia="zh-CN"/>
        </w:rPr>
        <w:t>.</w:t>
      </w:r>
    </w:p>
    <w:tbl>
      <w:tblPr>
        <w:tblStyle w:val="afffa"/>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5"/>
      </w:tblGrid>
      <w:tr w:rsidR="00F421F4" w14:paraId="564440E7" w14:textId="77777777" w:rsidTr="0024582F">
        <w:tc>
          <w:tcPr>
            <w:tcW w:w="10485" w:type="dxa"/>
          </w:tcPr>
          <w:p w14:paraId="14DB7489" w14:textId="77777777" w:rsidR="00F421F4" w:rsidRDefault="00F421F4" w:rsidP="00614587">
            <w:pPr>
              <w:spacing w:before="120" w:after="120"/>
              <w:jc w:val="center"/>
              <w:rPr>
                <w:rFonts w:eastAsiaTheme="minorEastAsia"/>
                <w:lang w:eastAsia="zh-CN"/>
              </w:rPr>
            </w:pPr>
            <w:r>
              <w:object w:dxaOrig="8472" w:dyaOrig="1188" w14:anchorId="599966E8">
                <v:shape id="_x0000_i1040" type="#_x0000_t75" style="width:423.5pt;height:60.5pt" o:ole="">
                  <v:imagedata r:id="rId44" o:title=""/>
                </v:shape>
                <o:OLEObject Type="Embed" ProgID="Visio.Drawing.15" ShapeID="_x0000_i1040" DrawAspect="Content" ObjectID="_1820773596" r:id="rId45"/>
              </w:object>
            </w:r>
          </w:p>
          <w:p w14:paraId="421261F1" w14:textId="2B9A184F" w:rsidR="00F421F4" w:rsidRPr="004749AA" w:rsidRDefault="00F421F4" w:rsidP="00614587">
            <w:pPr>
              <w:pStyle w:val="af"/>
              <w:jc w:val="center"/>
              <w:rPr>
                <w:rFonts w:ascii="Times New Roman" w:eastAsiaTheme="minorEastAsia" w:hAnsi="Times New Roman"/>
                <w:lang w:eastAsia="zh-CN"/>
              </w:rPr>
            </w:pPr>
            <w:bookmarkStart w:id="351" w:name="_Ref209777695"/>
            <w:r w:rsidRPr="004749AA">
              <w:rPr>
                <w:rFonts w:ascii="Times New Roman" w:hAnsi="Times New Roman"/>
              </w:rPr>
              <w:t xml:space="preserve">Figure </w:t>
            </w:r>
            <w:r w:rsidRPr="004749AA">
              <w:rPr>
                <w:rFonts w:ascii="Times New Roman" w:hAnsi="Times New Roman"/>
              </w:rPr>
              <w:fldChar w:fldCharType="begin"/>
            </w:r>
            <w:r w:rsidRPr="004749AA">
              <w:rPr>
                <w:rFonts w:ascii="Times New Roman" w:hAnsi="Times New Roman"/>
              </w:rPr>
              <w:instrText xml:space="preserve"> SEQ Figure \* ARABIC </w:instrText>
            </w:r>
            <w:r w:rsidRPr="004749AA">
              <w:rPr>
                <w:rFonts w:ascii="Times New Roman" w:hAnsi="Times New Roman"/>
              </w:rPr>
              <w:fldChar w:fldCharType="separate"/>
            </w:r>
            <w:r w:rsidR="0089017B">
              <w:rPr>
                <w:rFonts w:ascii="Times New Roman" w:hAnsi="Times New Roman"/>
                <w:noProof/>
              </w:rPr>
              <w:t>17</w:t>
            </w:r>
            <w:r w:rsidRPr="004749AA">
              <w:rPr>
                <w:rFonts w:ascii="Times New Roman" w:hAnsi="Times New Roman"/>
              </w:rPr>
              <w:fldChar w:fldCharType="end"/>
            </w:r>
            <w:bookmarkEnd w:id="351"/>
            <w:r w:rsidRPr="004749AA">
              <w:rPr>
                <w:rFonts w:ascii="Times New Roman" w:eastAsiaTheme="minorEastAsia" w:hAnsi="Times New Roman"/>
                <w:lang w:eastAsia="zh-CN"/>
              </w:rPr>
              <w:t>: On-demand SSB</w:t>
            </w:r>
            <w:r>
              <w:rPr>
                <w:rFonts w:ascii="Times New Roman" w:eastAsiaTheme="minorEastAsia" w:hAnsi="Times New Roman" w:hint="eastAsia"/>
                <w:lang w:eastAsia="zh-CN"/>
              </w:rPr>
              <w:t>/RS</w:t>
            </w:r>
            <w:r w:rsidRPr="004749AA">
              <w:rPr>
                <w:rFonts w:ascii="Times New Roman" w:eastAsiaTheme="minorEastAsia" w:hAnsi="Times New Roman"/>
                <w:lang w:eastAsia="zh-CN"/>
              </w:rPr>
              <w:t xml:space="preserve"> to reduce the latency of PDSCH reception</w:t>
            </w:r>
          </w:p>
        </w:tc>
      </w:tr>
      <w:tr w:rsidR="00F421F4" w14:paraId="7083CEF5" w14:textId="77777777" w:rsidTr="0024582F">
        <w:tc>
          <w:tcPr>
            <w:tcW w:w="10485" w:type="dxa"/>
          </w:tcPr>
          <w:p w14:paraId="137ABC68" w14:textId="5440E91C" w:rsidR="00F421F4" w:rsidRPr="0024582F" w:rsidRDefault="00F421F4" w:rsidP="0024582F">
            <w:pPr>
              <w:spacing w:before="120" w:after="120"/>
              <w:jc w:val="both"/>
              <w:rPr>
                <w:rFonts w:ascii="Times New Roman" w:eastAsia="宋体" w:hAnsi="Times New Roman"/>
                <w:lang w:val="en-GB" w:eastAsia="zh-CN"/>
              </w:rPr>
            </w:pPr>
            <w:r w:rsidRPr="00614587">
              <w:rPr>
                <w:rFonts w:ascii="Times New Roman" w:eastAsia="宋体" w:hAnsi="Times New Roman"/>
                <w:lang w:val="en-GB" w:eastAsia="zh-CN"/>
              </w:rPr>
              <w:t>In addition, to solve</w:t>
            </w:r>
            <w:r w:rsidRPr="00614587">
              <w:rPr>
                <w:rFonts w:ascii="Times New Roman" w:eastAsia="宋体" w:hAnsi="Times New Roman" w:hint="eastAsia"/>
                <w:lang w:val="en-GB" w:eastAsia="zh-CN"/>
              </w:rPr>
              <w:t xml:space="preserve"> the impact on RACH, a relaxed RACH design can be studied. The relaxed RACH design allows UE to send Msg1 relying on just one SSB, as shown in </w:t>
            </w:r>
            <w:r w:rsidRPr="00614587">
              <w:rPr>
                <w:rFonts w:ascii="Times New Roman" w:eastAsia="宋体" w:hAnsi="Times New Roman"/>
                <w:lang w:val="en-GB" w:eastAsia="zh-CN"/>
              </w:rPr>
              <w:fldChar w:fldCharType="begin"/>
            </w:r>
            <w:r w:rsidRPr="0024582F">
              <w:rPr>
                <w:rFonts w:ascii="Times New Roman" w:eastAsia="宋体" w:hAnsi="Times New Roman"/>
                <w:lang w:val="en-GB" w:eastAsia="zh-CN"/>
              </w:rPr>
              <w:instrText xml:space="preserve"> REF _Ref210068389 \h  \* MERGEFORMAT </w:instrText>
            </w:r>
            <w:r w:rsidRPr="00614587">
              <w:rPr>
                <w:rFonts w:ascii="Times New Roman" w:eastAsia="宋体" w:hAnsi="Times New Roman"/>
                <w:lang w:val="en-GB" w:eastAsia="zh-CN"/>
              </w:rPr>
            </w:r>
            <w:r w:rsidRPr="00614587">
              <w:rPr>
                <w:rFonts w:ascii="Times New Roman" w:eastAsia="宋体" w:hAnsi="Times New Roman"/>
                <w:lang w:val="en-GB" w:eastAsia="zh-CN"/>
              </w:rPr>
              <w:fldChar w:fldCharType="separate"/>
            </w:r>
            <w:r w:rsidR="0089017B" w:rsidRPr="0024582F">
              <w:rPr>
                <w:rFonts w:ascii="Times New Roman" w:eastAsia="宋体" w:hAnsi="Times New Roman"/>
                <w:lang w:val="en-GB" w:eastAsia="zh-CN"/>
              </w:rPr>
              <w:t>Figure 18</w:t>
            </w:r>
            <w:r w:rsidRPr="00614587">
              <w:rPr>
                <w:rFonts w:ascii="Times New Roman" w:eastAsia="宋体" w:hAnsi="Times New Roman"/>
                <w:lang w:val="en-GB" w:eastAsia="zh-CN"/>
              </w:rPr>
              <w:fldChar w:fldCharType="end"/>
            </w:r>
            <w:r w:rsidRPr="0024582F">
              <w:rPr>
                <w:rFonts w:ascii="Times New Roman" w:eastAsia="宋体" w:hAnsi="Times New Roman"/>
                <w:lang w:val="en-GB" w:eastAsia="zh-CN"/>
              </w:rPr>
              <w:t>.</w:t>
            </w:r>
            <w:r w:rsidRPr="00614587">
              <w:rPr>
                <w:rFonts w:ascii="Times New Roman" w:eastAsia="宋体" w:hAnsi="Times New Roman"/>
                <w:lang w:val="en-GB" w:eastAsia="zh-CN"/>
              </w:rPr>
              <w:t xml:space="preserve"> Then UE does not need to wake up before several SSB periods to perform synchronization. Meanwhile, the on-demand SSB/RS triggered by Msg1 could be </w:t>
            </w:r>
            <w:proofErr w:type="spellStart"/>
            <w:r w:rsidRPr="00614587">
              <w:rPr>
                <w:rFonts w:ascii="Times New Roman" w:eastAsia="宋体" w:hAnsi="Times New Roman"/>
                <w:lang w:val="en-GB" w:eastAsia="zh-CN"/>
              </w:rPr>
              <w:t>ultilized</w:t>
            </w:r>
            <w:proofErr w:type="spellEnd"/>
            <w:r w:rsidRPr="00614587">
              <w:rPr>
                <w:rFonts w:ascii="Times New Roman" w:eastAsia="宋体" w:hAnsi="Times New Roman"/>
                <w:lang w:val="en-GB" w:eastAsia="zh-CN"/>
              </w:rPr>
              <w:t xml:space="preserve"> for later RAR reception and precise </w:t>
            </w:r>
            <w:proofErr w:type="spellStart"/>
            <w:proofErr w:type="gramStart"/>
            <w:r w:rsidRPr="00614587">
              <w:rPr>
                <w:rFonts w:ascii="Times New Roman" w:eastAsia="宋体" w:hAnsi="Times New Roman"/>
                <w:lang w:val="en-GB" w:eastAsia="zh-CN"/>
              </w:rPr>
              <w:t>synchronization.</w:t>
            </w:r>
            <w:r w:rsidRPr="00614587">
              <w:rPr>
                <w:rFonts w:ascii="Times New Roman" w:eastAsia="宋体" w:hAnsi="Times New Roman" w:hint="eastAsia"/>
                <w:lang w:val="en-GB" w:eastAsia="zh-CN"/>
              </w:rPr>
              <w:t>Thus</w:t>
            </w:r>
            <w:proofErr w:type="spellEnd"/>
            <w:proofErr w:type="gramEnd"/>
            <w:r w:rsidRPr="00614587">
              <w:rPr>
                <w:rFonts w:ascii="Times New Roman" w:eastAsia="宋体" w:hAnsi="Times New Roman" w:hint="eastAsia"/>
                <w:lang w:val="en-GB" w:eastAsia="zh-CN"/>
              </w:rPr>
              <w:t xml:space="preserve"> the impact of large SSB periodicity</w:t>
            </w:r>
            <w:r w:rsidRPr="0024582F">
              <w:rPr>
                <w:rFonts w:ascii="Times New Roman" w:eastAsia="宋体" w:hAnsi="Times New Roman" w:hint="eastAsia"/>
                <w:lang w:val="en-GB" w:eastAsia="zh-CN"/>
              </w:rPr>
              <w:t xml:space="preserve"> can be reduced significantly. </w:t>
            </w:r>
          </w:p>
          <w:p w14:paraId="669A9721" w14:textId="77777777" w:rsidR="00F421F4" w:rsidRDefault="00F421F4" w:rsidP="00614587">
            <w:pPr>
              <w:jc w:val="center"/>
              <w:rPr>
                <w:rFonts w:eastAsiaTheme="minorEastAsia"/>
                <w:lang w:eastAsia="zh-CN"/>
              </w:rPr>
            </w:pPr>
            <w:r>
              <w:object w:dxaOrig="6165" w:dyaOrig="2445" w14:anchorId="6D0DB123">
                <v:shape id="_x0000_i1041" type="#_x0000_t75" style="width:249pt;height:98pt" o:ole="">
                  <v:imagedata r:id="rId46" o:title=""/>
                </v:shape>
                <o:OLEObject Type="Embed" ProgID="Visio.Drawing.15" ShapeID="_x0000_i1041" DrawAspect="Content" ObjectID="_1820773597" r:id="rId47"/>
              </w:object>
            </w:r>
          </w:p>
          <w:p w14:paraId="53A4B36A" w14:textId="1C5DC4BD" w:rsidR="00F421F4" w:rsidRPr="00614587" w:rsidRDefault="00F421F4" w:rsidP="00614587">
            <w:pPr>
              <w:pStyle w:val="af"/>
              <w:jc w:val="center"/>
              <w:rPr>
                <w:rFonts w:ascii="Times New Roman" w:eastAsiaTheme="minorEastAsia" w:hAnsi="Times New Roman"/>
                <w:lang w:eastAsia="zh-CN"/>
              </w:rPr>
            </w:pPr>
            <w:bookmarkStart w:id="352" w:name="_Ref210068389"/>
            <w:r w:rsidRPr="00614587">
              <w:rPr>
                <w:rFonts w:ascii="Times New Roman" w:hAnsi="Times New Roman"/>
              </w:rPr>
              <w:t xml:space="preserve">Figure </w:t>
            </w:r>
            <w:r w:rsidRPr="00614587">
              <w:rPr>
                <w:rFonts w:ascii="Times New Roman" w:hAnsi="Times New Roman"/>
              </w:rPr>
              <w:fldChar w:fldCharType="begin"/>
            </w:r>
            <w:r w:rsidRPr="00614587">
              <w:rPr>
                <w:rFonts w:ascii="Times New Roman" w:hAnsi="Times New Roman"/>
              </w:rPr>
              <w:instrText xml:space="preserve"> SEQ Figure \* ARABIC </w:instrText>
            </w:r>
            <w:r w:rsidRPr="00614587">
              <w:rPr>
                <w:rFonts w:ascii="Times New Roman" w:hAnsi="Times New Roman"/>
              </w:rPr>
              <w:fldChar w:fldCharType="separate"/>
            </w:r>
            <w:r w:rsidR="0089017B">
              <w:rPr>
                <w:rFonts w:ascii="Times New Roman" w:hAnsi="Times New Roman"/>
                <w:noProof/>
              </w:rPr>
              <w:t>18</w:t>
            </w:r>
            <w:r w:rsidRPr="00614587">
              <w:rPr>
                <w:rFonts w:ascii="Times New Roman" w:hAnsi="Times New Roman"/>
              </w:rPr>
              <w:fldChar w:fldCharType="end"/>
            </w:r>
            <w:bookmarkEnd w:id="352"/>
            <w:r w:rsidRPr="00614587">
              <w:rPr>
                <w:rFonts w:ascii="Times New Roman" w:eastAsiaTheme="minorEastAsia" w:hAnsi="Times New Roman"/>
                <w:lang w:eastAsia="zh-CN"/>
              </w:rPr>
              <w:t>: Relaxed RACH procedure: relying on only one SSB to perform RACH</w:t>
            </w:r>
          </w:p>
        </w:tc>
      </w:tr>
    </w:tbl>
    <w:p w14:paraId="0BA78AF6" w14:textId="76C0B3A0" w:rsidR="00F421F4" w:rsidRDefault="00F421F4" w:rsidP="00F421F4">
      <w:pPr>
        <w:pStyle w:val="af"/>
        <w:rPr>
          <w:rFonts w:ascii="Times New Roman" w:eastAsia="宋体" w:hAnsi="Times New Roman"/>
          <w:b/>
          <w:bCs/>
          <w:i/>
          <w:iCs/>
          <w:lang w:eastAsia="zh-CN"/>
        </w:rPr>
      </w:pPr>
      <w:bookmarkStart w:id="353" w:name="_Ref210152482"/>
      <w:r w:rsidRPr="00414992">
        <w:rPr>
          <w:rFonts w:ascii="Times New Roman" w:eastAsiaTheme="minorEastAsia" w:hAnsi="Times New Roman" w:hint="eastAsia"/>
          <w:b/>
          <w:i/>
        </w:rPr>
        <w:t xml:space="preserve">Proposal </w:t>
      </w:r>
      <w:r w:rsidRPr="00414992">
        <w:rPr>
          <w:rFonts w:ascii="Times New Roman" w:eastAsiaTheme="minorEastAsia" w:hAnsi="Times New Roman"/>
          <w:b/>
          <w:i/>
        </w:rPr>
        <w:fldChar w:fldCharType="begin"/>
      </w:r>
      <w:r w:rsidRPr="007E7D19">
        <w:rPr>
          <w:rFonts w:ascii="Times New Roman" w:eastAsiaTheme="minorEastAsia" w:hAnsi="Times New Roman"/>
          <w:b/>
          <w:bCs/>
          <w:i/>
          <w:iCs/>
          <w:lang w:eastAsia="zh-CN"/>
        </w:rPr>
        <w:instrText xml:space="preserve"> SEQ Proposal \* ARABIC </w:instrText>
      </w:r>
      <w:r w:rsidRPr="00414992">
        <w:rPr>
          <w:rFonts w:ascii="Times New Roman" w:eastAsiaTheme="minorEastAsia" w:hAnsi="Times New Roman"/>
          <w:b/>
          <w:i/>
        </w:rPr>
        <w:fldChar w:fldCharType="separate"/>
      </w:r>
      <w:r w:rsidR="0089017B">
        <w:rPr>
          <w:rFonts w:ascii="Times New Roman" w:eastAsiaTheme="minorEastAsia" w:hAnsi="Times New Roman"/>
          <w:b/>
          <w:bCs/>
          <w:i/>
          <w:iCs/>
          <w:noProof/>
          <w:lang w:eastAsia="zh-CN"/>
        </w:rPr>
        <w:t>43</w:t>
      </w:r>
      <w:r w:rsidRPr="00414992">
        <w:rPr>
          <w:rFonts w:ascii="Times New Roman" w:eastAsiaTheme="minorEastAsia" w:hAnsi="Times New Roman"/>
          <w:b/>
          <w:i/>
        </w:rPr>
        <w:fldChar w:fldCharType="end"/>
      </w:r>
      <w:r w:rsidRPr="00414992">
        <w:rPr>
          <w:rFonts w:ascii="Times New Roman" w:eastAsia="宋体" w:hAnsi="Times New Roman"/>
          <w:b/>
          <w:bCs/>
          <w:i/>
          <w:iCs/>
          <w:lang w:eastAsia="zh-CN"/>
        </w:rPr>
        <w:t>:</w:t>
      </w:r>
      <w:r>
        <w:rPr>
          <w:rFonts w:ascii="Times New Roman" w:eastAsia="宋体" w:hAnsi="Times New Roman" w:hint="eastAsia"/>
          <w:b/>
          <w:i/>
          <w:lang w:eastAsia="zh-CN"/>
        </w:rPr>
        <w:t xml:space="preserve"> </w:t>
      </w:r>
      <w:r w:rsidRPr="00B36BB2">
        <w:rPr>
          <w:rFonts w:ascii="Times New Roman" w:eastAsia="宋体" w:hAnsi="Times New Roman"/>
          <w:b/>
          <w:bCs/>
          <w:i/>
          <w:iCs/>
          <w:lang w:eastAsia="zh-CN"/>
        </w:rPr>
        <w:t xml:space="preserve">Study large </w:t>
      </w:r>
      <w:r>
        <w:rPr>
          <w:rFonts w:ascii="Times New Roman" w:eastAsia="宋体" w:hAnsi="Times New Roman" w:hint="eastAsia"/>
          <w:b/>
          <w:bCs/>
          <w:i/>
          <w:iCs/>
          <w:lang w:eastAsia="zh-CN"/>
        </w:rPr>
        <w:t xml:space="preserve">default </w:t>
      </w:r>
      <w:r w:rsidRPr="00B36BB2">
        <w:rPr>
          <w:rFonts w:ascii="Times New Roman" w:eastAsia="宋体" w:hAnsi="Times New Roman"/>
          <w:b/>
          <w:bCs/>
          <w:i/>
          <w:iCs/>
          <w:lang w:eastAsia="zh-CN"/>
        </w:rPr>
        <w:t xml:space="preserve">SSB periodicity </w:t>
      </w:r>
      <w:bookmarkStart w:id="354" w:name="_Hlk209104938"/>
      <w:r w:rsidRPr="00B36BB2">
        <w:rPr>
          <w:rFonts w:ascii="Times New Roman" w:eastAsia="宋体" w:hAnsi="Times New Roman"/>
          <w:b/>
          <w:bCs/>
          <w:i/>
          <w:iCs/>
          <w:lang w:eastAsia="zh-CN"/>
        </w:rPr>
        <w:t>for network energy saving</w:t>
      </w:r>
      <w:bookmarkEnd w:id="354"/>
      <w:r>
        <w:rPr>
          <w:rFonts w:ascii="Times New Roman" w:eastAsia="宋体" w:hAnsi="Times New Roman" w:hint="eastAsia"/>
          <w:b/>
          <w:bCs/>
          <w:i/>
          <w:iCs/>
          <w:lang w:eastAsia="zh-CN"/>
        </w:rPr>
        <w:t xml:space="preserve"> in 6GR initial access agenda including at least the following:</w:t>
      </w:r>
      <w:bookmarkEnd w:id="353"/>
    </w:p>
    <w:p w14:paraId="358ABFE2" w14:textId="77777777" w:rsidR="00F421F4"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bookmarkStart w:id="355" w:name="OLE_LINK25"/>
      <w:bookmarkStart w:id="356" w:name="OLE_LINK262"/>
      <w:r>
        <w:rPr>
          <w:rFonts w:ascii="Times New Roman" w:hAnsi="Times New Roman"/>
          <w:b/>
          <w:i/>
          <w:szCs w:val="20"/>
        </w:rPr>
        <w:t>T</w:t>
      </w:r>
      <w:r>
        <w:rPr>
          <w:rFonts w:ascii="Times New Roman" w:hAnsi="Times New Roman" w:hint="eastAsia"/>
          <w:b/>
          <w:i/>
          <w:szCs w:val="20"/>
        </w:rPr>
        <w:t>he value of the extended SSB periodicity</w:t>
      </w:r>
    </w:p>
    <w:bookmarkEnd w:id="355"/>
    <w:p w14:paraId="26F003A4" w14:textId="77777777" w:rsidR="00F421F4" w:rsidRPr="00CA0FD6"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hAnsi="Times New Roman" w:hint="eastAsia"/>
          <w:b/>
          <w:i/>
          <w:szCs w:val="20"/>
        </w:rPr>
        <w:t>SSB transmission(s) within one SSB period</w:t>
      </w:r>
    </w:p>
    <w:p w14:paraId="60C86971" w14:textId="77777777" w:rsidR="00F421F4" w:rsidRPr="00B250EA"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hAnsi="Times New Roman"/>
          <w:b/>
          <w:i/>
          <w:szCs w:val="20"/>
        </w:rPr>
        <w:t>S</w:t>
      </w:r>
      <w:r>
        <w:rPr>
          <w:rFonts w:ascii="Times New Roman" w:hAnsi="Times New Roman" w:hint="eastAsia"/>
          <w:b/>
          <w:i/>
          <w:szCs w:val="20"/>
        </w:rPr>
        <w:t xml:space="preserve">olutions to reduce the impact on </w:t>
      </w:r>
      <w:r>
        <w:rPr>
          <w:rFonts w:ascii="Times New Roman" w:hAnsi="Times New Roman"/>
          <w:b/>
          <w:i/>
          <w:szCs w:val="20"/>
        </w:rPr>
        <w:t xml:space="preserve">UE </w:t>
      </w:r>
      <w:r>
        <w:rPr>
          <w:rFonts w:ascii="Times New Roman" w:hAnsi="Times New Roman" w:hint="eastAsia"/>
          <w:b/>
          <w:i/>
          <w:szCs w:val="20"/>
        </w:rPr>
        <w:t xml:space="preserve">initial </w:t>
      </w:r>
      <w:r>
        <w:rPr>
          <w:rFonts w:ascii="Times New Roman" w:hAnsi="Times New Roman"/>
          <w:b/>
          <w:i/>
          <w:szCs w:val="20"/>
        </w:rPr>
        <w:t>search</w:t>
      </w:r>
      <w:r>
        <w:rPr>
          <w:rFonts w:ascii="Times New Roman" w:hAnsi="Times New Roman" w:hint="eastAsia"/>
          <w:b/>
          <w:i/>
          <w:szCs w:val="20"/>
        </w:rPr>
        <w:t xml:space="preserve">, paging, </w:t>
      </w:r>
      <w:proofErr w:type="spellStart"/>
      <w:proofErr w:type="gramStart"/>
      <w:r>
        <w:rPr>
          <w:rFonts w:ascii="Times New Roman" w:hAnsi="Times New Roman" w:hint="eastAsia"/>
          <w:b/>
          <w:i/>
          <w:szCs w:val="20"/>
        </w:rPr>
        <w:t>rach</w:t>
      </w:r>
      <w:proofErr w:type="spellEnd"/>
      <w:r>
        <w:rPr>
          <w:rFonts w:ascii="Times New Roman" w:hAnsi="Times New Roman" w:hint="eastAsia"/>
          <w:b/>
          <w:i/>
          <w:szCs w:val="20"/>
        </w:rPr>
        <w:t>,</w:t>
      </w:r>
      <w:r>
        <w:rPr>
          <w:rFonts w:ascii="Times New Roman" w:hAnsi="Times New Roman"/>
          <w:b/>
          <w:i/>
          <w:szCs w:val="20"/>
        </w:rPr>
        <w:t>…</w:t>
      </w:r>
      <w:proofErr w:type="gramEnd"/>
      <w:r>
        <w:rPr>
          <w:rFonts w:ascii="Times New Roman" w:hAnsi="Times New Roman" w:hint="eastAsia"/>
          <w:b/>
          <w:i/>
          <w:szCs w:val="20"/>
        </w:rPr>
        <w:t xml:space="preserve"> </w:t>
      </w:r>
    </w:p>
    <w:p w14:paraId="0381FD1B" w14:textId="77777777" w:rsidR="00F421F4" w:rsidRPr="002B3446" w:rsidRDefault="00F421F4" w:rsidP="00F421F4">
      <w:pPr>
        <w:overflowPunct w:val="0"/>
        <w:autoSpaceDE w:val="0"/>
        <w:autoSpaceDN w:val="0"/>
        <w:adjustRightInd w:val="0"/>
        <w:spacing w:before="120" w:after="120"/>
        <w:textAlignment w:val="baseline"/>
        <w:rPr>
          <w:rFonts w:ascii="Times New Roman" w:eastAsiaTheme="minorEastAsia" w:hAnsi="Times New Roman"/>
          <w:b/>
          <w:i/>
          <w:szCs w:val="20"/>
          <w:lang w:eastAsia="zh-CN"/>
        </w:rPr>
      </w:pPr>
      <w:r>
        <w:rPr>
          <w:rFonts w:ascii="Times New Roman" w:hAnsi="Times New Roman" w:hint="eastAsia"/>
          <w:b/>
          <w:i/>
          <w:szCs w:val="20"/>
        </w:rPr>
        <w:t xml:space="preserve">Note: </w:t>
      </w:r>
      <w:r w:rsidRPr="009221FA">
        <w:rPr>
          <w:rFonts w:ascii="Times New Roman" w:hAnsi="Times New Roman"/>
          <w:b/>
          <w:i/>
          <w:szCs w:val="20"/>
        </w:rPr>
        <w:t>the decision highly depends on convergence of BS power Cat 1/Cat 2</w:t>
      </w:r>
    </w:p>
    <w:bookmarkEnd w:id="356"/>
    <w:p w14:paraId="2CD79B40" w14:textId="24412C5A"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lastRenderedPageBreak/>
        <w:t xml:space="preserve"> Low power transmission for SSB/SIB1</w:t>
      </w:r>
    </w:p>
    <w:p w14:paraId="666BA0B1" w14:textId="77777777" w:rsidR="00F421F4" w:rsidRDefault="00F421F4" w:rsidP="00F421F4">
      <w:pPr>
        <w:pStyle w:val="af"/>
        <w:jc w:val="both"/>
        <w:rPr>
          <w:rFonts w:ascii="Times New Roman" w:eastAsiaTheme="minorEastAsia" w:hAnsi="Times New Roman"/>
          <w:bCs/>
          <w:iCs/>
          <w:lang w:eastAsia="zh-CN"/>
        </w:rPr>
      </w:pPr>
      <w:r>
        <w:rPr>
          <w:rFonts w:ascii="Times New Roman" w:eastAsiaTheme="minorEastAsia" w:hAnsi="Times New Roman" w:hint="eastAsia"/>
          <w:bCs/>
          <w:iCs/>
          <w:lang w:eastAsia="zh-CN"/>
        </w:rPr>
        <w:t>When the system load is very low or even zero, frequent SSB/SIB1 transmissions consume a big part of network energy saving, especially the SSB/SIB1 are transmitted on multiple beams. Therefore, r</w:t>
      </w:r>
      <w:r w:rsidRPr="00E708FC">
        <w:rPr>
          <w:rFonts w:ascii="Times New Roman" w:eastAsiaTheme="minorEastAsia" w:hAnsi="Times New Roman"/>
          <w:bCs/>
          <w:iCs/>
          <w:lang w:eastAsia="zh-CN"/>
        </w:rPr>
        <w:t>educing the power consumption caused by SSB</w:t>
      </w:r>
      <w:r>
        <w:rPr>
          <w:rFonts w:ascii="Times New Roman" w:eastAsiaTheme="minorEastAsia" w:hAnsi="Times New Roman" w:hint="eastAsia"/>
          <w:bCs/>
          <w:iCs/>
          <w:lang w:eastAsia="zh-CN"/>
        </w:rPr>
        <w:t>/SIB1</w:t>
      </w:r>
      <w:r w:rsidRPr="00E708FC">
        <w:rPr>
          <w:rFonts w:ascii="Times New Roman" w:eastAsiaTheme="minorEastAsia" w:hAnsi="Times New Roman"/>
          <w:bCs/>
          <w:iCs/>
          <w:lang w:eastAsia="zh-CN"/>
        </w:rPr>
        <w:t xml:space="preserve"> transmission is another way to achieve network energy saving.</w:t>
      </w:r>
      <w:r>
        <w:rPr>
          <w:rFonts w:ascii="Times New Roman" w:eastAsiaTheme="minorEastAsia" w:hAnsi="Times New Roman" w:hint="eastAsia"/>
          <w:bCs/>
          <w:iCs/>
          <w:lang w:eastAsia="zh-CN"/>
        </w:rPr>
        <w:t xml:space="preserve"> </w:t>
      </w:r>
    </w:p>
    <w:p w14:paraId="4A009A37" w14:textId="77777777" w:rsidR="00F421F4" w:rsidRDefault="00F421F4" w:rsidP="00F421F4">
      <w:pPr>
        <w:pStyle w:val="af"/>
        <w:jc w:val="both"/>
        <w:rPr>
          <w:rFonts w:eastAsia="等线"/>
          <w:lang w:eastAsia="zh-CN"/>
        </w:rPr>
      </w:pPr>
      <w:r>
        <w:rPr>
          <w:rFonts w:ascii="Times New Roman" w:eastAsiaTheme="minorEastAsia" w:hAnsi="Times New Roman"/>
          <w:bCs/>
          <w:iCs/>
          <w:lang w:eastAsia="zh-CN"/>
        </w:rPr>
        <w:t>To reduce the SSB</w:t>
      </w:r>
      <w:r>
        <w:rPr>
          <w:rFonts w:ascii="Times New Roman" w:eastAsiaTheme="minorEastAsia" w:hAnsi="Times New Roman" w:hint="eastAsia"/>
          <w:bCs/>
          <w:iCs/>
          <w:lang w:eastAsia="zh-CN"/>
        </w:rPr>
        <w:t>/SIB1</w:t>
      </w:r>
      <w:r>
        <w:rPr>
          <w:rFonts w:ascii="Times New Roman" w:eastAsiaTheme="minorEastAsia" w:hAnsi="Times New Roman"/>
          <w:bCs/>
          <w:iCs/>
          <w:lang w:eastAsia="zh-CN"/>
        </w:rPr>
        <w:t xml:space="preserve"> transmission power, the massive number of transmitted SSB</w:t>
      </w:r>
      <w:r>
        <w:rPr>
          <w:rFonts w:ascii="Times New Roman" w:eastAsiaTheme="minorEastAsia" w:hAnsi="Times New Roman" w:hint="eastAsia"/>
          <w:bCs/>
          <w:iCs/>
          <w:lang w:eastAsia="zh-CN"/>
        </w:rPr>
        <w:t>/SIB1</w:t>
      </w:r>
      <w:r>
        <w:rPr>
          <w:rFonts w:ascii="Times New Roman" w:eastAsiaTheme="minorEastAsia" w:hAnsi="Times New Roman"/>
          <w:bCs/>
          <w:iCs/>
          <w:lang w:eastAsia="zh-CN"/>
        </w:rPr>
        <w:t xml:space="preserve"> beams can be decreased. For example, if the default SSB is an </w:t>
      </w:r>
      <w:proofErr w:type="spellStart"/>
      <w:r>
        <w:rPr>
          <w:rFonts w:ascii="Times New Roman" w:eastAsiaTheme="minorEastAsia" w:hAnsi="Times New Roman"/>
          <w:bCs/>
          <w:iCs/>
          <w:lang w:eastAsia="zh-CN"/>
        </w:rPr>
        <w:t>omi</w:t>
      </w:r>
      <w:proofErr w:type="spellEnd"/>
      <w:r>
        <w:rPr>
          <w:rFonts w:ascii="Times New Roman" w:eastAsiaTheme="minorEastAsia" w:hAnsi="Times New Roman"/>
          <w:bCs/>
          <w:iCs/>
          <w:lang w:eastAsia="zh-CN"/>
        </w:rPr>
        <w:t xml:space="preserve">-beam SSB, then only one SSB needs to be transmitted per SSB period. Obviously, the </w:t>
      </w:r>
      <w:proofErr w:type="spellStart"/>
      <w:r>
        <w:rPr>
          <w:rFonts w:ascii="Times New Roman" w:eastAsiaTheme="minorEastAsia" w:hAnsi="Times New Roman"/>
          <w:bCs/>
          <w:iCs/>
          <w:lang w:eastAsia="zh-CN"/>
        </w:rPr>
        <w:t>reducation</w:t>
      </w:r>
      <w:proofErr w:type="spellEnd"/>
      <w:r>
        <w:rPr>
          <w:rFonts w:ascii="Times New Roman" w:eastAsiaTheme="minorEastAsia" w:hAnsi="Times New Roman"/>
          <w:bCs/>
          <w:iCs/>
          <w:lang w:eastAsia="zh-CN"/>
        </w:rPr>
        <w:t xml:space="preserve"> of SSB symbols will result in significant power saving. </w:t>
      </w:r>
      <w:r>
        <w:rPr>
          <w:rFonts w:ascii="Times New Roman" w:eastAsiaTheme="minorEastAsia" w:hAnsi="Times New Roman" w:hint="eastAsia"/>
          <w:bCs/>
          <w:iCs/>
          <w:lang w:eastAsia="zh-CN"/>
        </w:rPr>
        <w:t>I</w:t>
      </w:r>
      <w:r w:rsidRPr="001614FA">
        <w:rPr>
          <w:rFonts w:ascii="Times New Roman" w:eastAsiaTheme="minorEastAsia" w:hAnsi="Times New Roman"/>
          <w:bCs/>
          <w:iCs/>
          <w:lang w:eastAsia="zh-CN"/>
        </w:rPr>
        <w:t xml:space="preserve">n addition, if the number of transmitted </w:t>
      </w:r>
      <w:proofErr w:type="gramStart"/>
      <w:r w:rsidRPr="001614FA">
        <w:rPr>
          <w:rFonts w:ascii="Times New Roman" w:eastAsiaTheme="minorEastAsia" w:hAnsi="Times New Roman"/>
          <w:bCs/>
          <w:iCs/>
          <w:lang w:eastAsia="zh-CN"/>
        </w:rPr>
        <w:t>antenna</w:t>
      </w:r>
      <w:proofErr w:type="gramEnd"/>
      <w:r w:rsidRPr="001614FA">
        <w:rPr>
          <w:rFonts w:ascii="Times New Roman" w:eastAsiaTheme="minorEastAsia" w:hAnsi="Times New Roman"/>
          <w:bCs/>
          <w:iCs/>
          <w:lang w:eastAsia="zh-CN"/>
        </w:rPr>
        <w:t xml:space="preserve"> </w:t>
      </w:r>
      <w:r>
        <w:rPr>
          <w:rFonts w:ascii="Times New Roman" w:eastAsiaTheme="minorEastAsia" w:hAnsi="Times New Roman"/>
          <w:bCs/>
          <w:iCs/>
          <w:lang w:eastAsia="zh-CN"/>
        </w:rPr>
        <w:t>decrease</w:t>
      </w:r>
      <w:r w:rsidRPr="001614FA">
        <w:rPr>
          <w:rFonts w:ascii="Times New Roman" w:eastAsiaTheme="minorEastAsia" w:hAnsi="Times New Roman"/>
          <w:bCs/>
          <w:iCs/>
          <w:lang w:eastAsia="zh-CN"/>
        </w:rPr>
        <w:t xml:space="preserve">s, the power consumption of SSB transmission can be further </w:t>
      </w:r>
      <w:r>
        <w:rPr>
          <w:rFonts w:ascii="Times New Roman" w:eastAsiaTheme="minorEastAsia" w:hAnsi="Times New Roman"/>
          <w:bCs/>
          <w:iCs/>
          <w:lang w:eastAsia="zh-CN"/>
        </w:rPr>
        <w:t xml:space="preserve">reduces. </w:t>
      </w:r>
    </w:p>
    <w:p w14:paraId="142909BF" w14:textId="131A7694" w:rsidR="00F421F4" w:rsidRPr="00614587" w:rsidRDefault="00F421F4" w:rsidP="00F421F4">
      <w:pPr>
        <w:adjustRightInd w:val="0"/>
        <w:snapToGrid w:val="0"/>
        <w:spacing w:beforeLines="50" w:before="120" w:afterLines="50" w:after="120"/>
        <w:jc w:val="center"/>
        <w:rPr>
          <w:rFonts w:ascii="Times New Roman" w:eastAsia="等线" w:hAnsi="Times New Roman"/>
          <w:b/>
          <w:lang w:eastAsia="zh-CN"/>
        </w:rPr>
      </w:pPr>
      <w:bookmarkStart w:id="357" w:name="_Ref210134276"/>
      <w:r w:rsidRPr="00614587">
        <w:rPr>
          <w:rFonts w:ascii="Times New Roman" w:eastAsia="等线" w:hAnsi="Times New Roman"/>
          <w:b/>
          <w:szCs w:val="20"/>
          <w:lang w:val="en-GB" w:eastAsia="zh-CN"/>
        </w:rPr>
        <w:t xml:space="preserve">Table </w:t>
      </w:r>
      <w:r w:rsidRPr="00614587">
        <w:rPr>
          <w:rFonts w:ascii="Times New Roman" w:eastAsia="等线" w:hAnsi="Times New Roman"/>
          <w:b/>
          <w:szCs w:val="20"/>
          <w:lang w:val="en-GB" w:eastAsia="zh-CN"/>
        </w:rPr>
        <w:fldChar w:fldCharType="begin"/>
      </w:r>
      <w:r w:rsidRPr="00614587">
        <w:rPr>
          <w:rFonts w:ascii="Times New Roman" w:eastAsia="等线" w:hAnsi="Times New Roman"/>
          <w:b/>
          <w:szCs w:val="20"/>
          <w:lang w:val="en-GB" w:eastAsia="zh-CN"/>
        </w:rPr>
        <w:instrText xml:space="preserve"> SEQ Table \* ARABIC </w:instrText>
      </w:r>
      <w:r w:rsidRPr="00614587">
        <w:rPr>
          <w:rFonts w:ascii="Times New Roman" w:eastAsia="等线" w:hAnsi="Times New Roman"/>
          <w:b/>
          <w:szCs w:val="20"/>
          <w:lang w:val="en-GB" w:eastAsia="zh-CN"/>
        </w:rPr>
        <w:fldChar w:fldCharType="separate"/>
      </w:r>
      <w:r w:rsidR="0089017B">
        <w:rPr>
          <w:rFonts w:ascii="Times New Roman" w:eastAsia="等线" w:hAnsi="Times New Roman"/>
          <w:b/>
          <w:noProof/>
          <w:szCs w:val="20"/>
          <w:lang w:val="en-GB" w:eastAsia="zh-CN"/>
        </w:rPr>
        <w:t>23</w:t>
      </w:r>
      <w:r w:rsidRPr="00614587">
        <w:rPr>
          <w:rFonts w:ascii="Times New Roman" w:eastAsia="等线" w:hAnsi="Times New Roman"/>
          <w:b/>
          <w:szCs w:val="20"/>
          <w:lang w:val="en-GB" w:eastAsia="zh-CN"/>
        </w:rPr>
        <w:fldChar w:fldCharType="end"/>
      </w:r>
      <w:bookmarkEnd w:id="357"/>
      <w:r w:rsidRPr="00614587">
        <w:rPr>
          <w:rFonts w:ascii="Times New Roman" w:eastAsia="等线" w:hAnsi="Times New Roman"/>
          <w:b/>
          <w:szCs w:val="20"/>
          <w:lang w:val="en-GB" w:eastAsia="zh-CN"/>
        </w:rPr>
        <w:t>: Evaluation results for low power transmission for SSB/SIB1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413"/>
        <w:gridCol w:w="3106"/>
        <w:gridCol w:w="1124"/>
        <w:gridCol w:w="1222"/>
        <w:gridCol w:w="1070"/>
        <w:gridCol w:w="2521"/>
      </w:tblGrid>
      <w:tr w:rsidR="00F421F4" w:rsidRPr="00A11AE2" w14:paraId="6E926CE9" w14:textId="77777777" w:rsidTr="00614587">
        <w:trPr>
          <w:trHeight w:val="629"/>
          <w:jc w:val="center"/>
        </w:trPr>
        <w:tc>
          <w:tcPr>
            <w:tcW w:w="0" w:type="auto"/>
            <w:tcBorders>
              <w:top w:val="single" w:sz="4" w:space="0" w:color="FFFFFF"/>
              <w:left w:val="single" w:sz="4" w:space="0" w:color="FFFFFF"/>
              <w:bottom w:val="single" w:sz="4" w:space="0" w:color="FFFFFF"/>
              <w:right w:val="single" w:sz="4" w:space="0" w:color="FFFFFF"/>
            </w:tcBorders>
            <w:shd w:val="clear" w:color="auto" w:fill="70AD47"/>
            <w:noWrap/>
          </w:tcPr>
          <w:p w14:paraId="0567AF18" w14:textId="77777777" w:rsidR="00F421F4" w:rsidRPr="00A11AE2" w:rsidRDefault="00F421F4" w:rsidP="00614587">
            <w:pPr>
              <w:rPr>
                <w:rFonts w:eastAsiaTheme="minorEastAsia"/>
                <w:b/>
                <w:bCs/>
                <w:sz w:val="16"/>
                <w:szCs w:val="16"/>
                <w:lang w:eastAsia="zh-CN"/>
              </w:rPr>
            </w:pPr>
            <w:r w:rsidRPr="00A11AE2">
              <w:rPr>
                <w:rFonts w:eastAsiaTheme="minorEastAsia"/>
                <w:b/>
                <w:bCs/>
                <w:sz w:val="16"/>
                <w:szCs w:val="16"/>
                <w:lang w:eastAsia="zh-CN"/>
              </w:rPr>
              <w:t>Technique</w:t>
            </w:r>
          </w:p>
        </w:tc>
        <w:tc>
          <w:tcPr>
            <w:tcW w:w="0" w:type="auto"/>
            <w:tcBorders>
              <w:top w:val="single" w:sz="4" w:space="0" w:color="FFFFFF"/>
              <w:left w:val="single" w:sz="4" w:space="0" w:color="FFFFFF"/>
              <w:bottom w:val="single" w:sz="4" w:space="0" w:color="FFFFFF"/>
              <w:right w:val="single" w:sz="4" w:space="0" w:color="FFFFFF"/>
            </w:tcBorders>
            <w:shd w:val="clear" w:color="auto" w:fill="E2EFD9" w:themeFill="accent6" w:themeFillTint="33"/>
          </w:tcPr>
          <w:p w14:paraId="75B4E2DD"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ES scheme</w:t>
            </w:r>
          </w:p>
        </w:tc>
        <w:tc>
          <w:tcPr>
            <w:tcW w:w="0" w:type="auto"/>
            <w:tcBorders>
              <w:top w:val="single" w:sz="4" w:space="0" w:color="FFFFFF"/>
              <w:left w:val="single" w:sz="4" w:space="0" w:color="FFFFFF"/>
              <w:bottom w:val="single" w:sz="4" w:space="0" w:color="FFFFFF"/>
              <w:right w:val="single" w:sz="4" w:space="0" w:color="FFFFFF"/>
            </w:tcBorders>
            <w:shd w:val="clear" w:color="auto" w:fill="E2EFD9" w:themeFill="accent6" w:themeFillTint="33"/>
            <w:noWrap/>
          </w:tcPr>
          <w:p w14:paraId="37702C80"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BS Category</w:t>
            </w:r>
          </w:p>
        </w:tc>
        <w:tc>
          <w:tcPr>
            <w:tcW w:w="0" w:type="auto"/>
            <w:tcBorders>
              <w:top w:val="single" w:sz="4" w:space="0" w:color="FFFFFF"/>
              <w:left w:val="single" w:sz="4" w:space="0" w:color="FFFFFF"/>
              <w:bottom w:val="single" w:sz="4" w:space="0" w:color="FFFFFF"/>
              <w:right w:val="single" w:sz="4" w:space="0" w:color="FFFFFF"/>
            </w:tcBorders>
            <w:shd w:val="clear" w:color="auto" w:fill="E2EFD9" w:themeFill="accent6" w:themeFillTint="33"/>
            <w:noWrap/>
          </w:tcPr>
          <w:p w14:paraId="6567F9D9" w14:textId="77777777" w:rsidR="00F421F4" w:rsidRPr="00A11AE2" w:rsidRDefault="00F421F4" w:rsidP="00614587">
            <w:pPr>
              <w:rPr>
                <w:sz w:val="16"/>
                <w:szCs w:val="16"/>
              </w:rPr>
            </w:pPr>
            <w:r w:rsidRPr="00A11AE2">
              <w:rPr>
                <w:sz w:val="16"/>
                <w:szCs w:val="16"/>
              </w:rPr>
              <w:t>Load scenario</w:t>
            </w:r>
          </w:p>
        </w:tc>
        <w:tc>
          <w:tcPr>
            <w:tcW w:w="0" w:type="auto"/>
            <w:tcBorders>
              <w:top w:val="single" w:sz="4" w:space="0" w:color="FFFFFF"/>
              <w:left w:val="single" w:sz="4" w:space="0" w:color="FFFFFF"/>
              <w:bottom w:val="single" w:sz="4" w:space="0" w:color="FFFFFF"/>
              <w:right w:val="single" w:sz="4" w:space="0" w:color="FFFFFF"/>
            </w:tcBorders>
            <w:shd w:val="clear" w:color="auto" w:fill="E2EFD9" w:themeFill="accent6" w:themeFillTint="33"/>
            <w:noWrap/>
          </w:tcPr>
          <w:p w14:paraId="60E8E162"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ES gain (%)</w:t>
            </w:r>
          </w:p>
        </w:tc>
        <w:tc>
          <w:tcPr>
            <w:tcW w:w="0" w:type="auto"/>
            <w:tcBorders>
              <w:top w:val="single" w:sz="4" w:space="0" w:color="FFFFFF"/>
              <w:left w:val="single" w:sz="4" w:space="0" w:color="FFFFFF"/>
              <w:bottom w:val="single" w:sz="4" w:space="0" w:color="FFFFFF"/>
              <w:right w:val="single" w:sz="4" w:space="0" w:color="FFFFFF"/>
            </w:tcBorders>
            <w:shd w:val="clear" w:color="auto" w:fill="E2EFD9" w:themeFill="accent6" w:themeFillTint="33"/>
          </w:tcPr>
          <w:p w14:paraId="611B477D" w14:textId="77777777" w:rsidR="00F421F4" w:rsidRPr="00A11AE2" w:rsidRDefault="00F421F4" w:rsidP="00614587">
            <w:pPr>
              <w:rPr>
                <w:sz w:val="16"/>
                <w:szCs w:val="16"/>
              </w:rPr>
            </w:pPr>
            <w:r w:rsidRPr="00A11AE2">
              <w:rPr>
                <w:sz w:val="16"/>
                <w:szCs w:val="16"/>
              </w:rPr>
              <w:t>Baseline configuration/assumption</w:t>
            </w:r>
          </w:p>
        </w:tc>
      </w:tr>
      <w:tr w:rsidR="00F421F4" w:rsidRPr="00A11AE2" w14:paraId="41E96BD1" w14:textId="77777777" w:rsidTr="00614587">
        <w:trPr>
          <w:trHeight w:val="629"/>
          <w:jc w:val="center"/>
        </w:trPr>
        <w:tc>
          <w:tcPr>
            <w:tcW w:w="1413" w:type="dxa"/>
            <w:vMerge w:val="restart"/>
            <w:tcBorders>
              <w:left w:val="single" w:sz="4" w:space="0" w:color="FFFFFF"/>
            </w:tcBorders>
            <w:shd w:val="clear" w:color="auto" w:fill="70AD47"/>
            <w:noWrap/>
          </w:tcPr>
          <w:p w14:paraId="02691312" w14:textId="77777777" w:rsidR="00F421F4" w:rsidRPr="00A11AE2" w:rsidRDefault="00F421F4" w:rsidP="00614587">
            <w:pPr>
              <w:rPr>
                <w:rFonts w:eastAsiaTheme="minorEastAsia"/>
                <w:b/>
                <w:bCs/>
                <w:sz w:val="16"/>
                <w:szCs w:val="16"/>
                <w:lang w:eastAsia="zh-CN"/>
              </w:rPr>
            </w:pPr>
            <w:r w:rsidRPr="00A11AE2">
              <w:rPr>
                <w:rFonts w:eastAsiaTheme="minorEastAsia"/>
                <w:b/>
                <w:bCs/>
                <w:sz w:val="16"/>
                <w:szCs w:val="16"/>
                <w:lang w:eastAsia="zh-CN"/>
              </w:rPr>
              <w:t>Low power SSB</w:t>
            </w:r>
          </w:p>
        </w:tc>
        <w:tc>
          <w:tcPr>
            <w:tcW w:w="3515" w:type="dxa"/>
            <w:shd w:val="clear" w:color="auto" w:fill="E2EFD9" w:themeFill="accent6" w:themeFillTint="33"/>
          </w:tcPr>
          <w:p w14:paraId="140D46B9"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 xml:space="preserve">Enhance: </w:t>
            </w:r>
            <w:r w:rsidRPr="00A11AE2">
              <w:rPr>
                <w:rFonts w:eastAsiaTheme="minorEastAsia"/>
                <w:color w:val="FF0000"/>
                <w:sz w:val="16"/>
                <w:szCs w:val="16"/>
                <w:lang w:eastAsia="zh-CN"/>
              </w:rPr>
              <w:t>20</w:t>
            </w:r>
            <w:r w:rsidRPr="00A11AE2">
              <w:rPr>
                <w:rFonts w:eastAsiaTheme="minorEastAsia"/>
                <w:sz w:val="16"/>
                <w:szCs w:val="16"/>
                <w:lang w:eastAsia="zh-CN"/>
              </w:rPr>
              <w:t xml:space="preserve">ms SSB&amp;SIB1&amp;RACH, </w:t>
            </w:r>
            <w:r w:rsidRPr="00A11AE2">
              <w:rPr>
                <w:rFonts w:eastAsiaTheme="minorEastAsia"/>
                <w:color w:val="FF0000"/>
                <w:sz w:val="16"/>
                <w:szCs w:val="16"/>
                <w:lang w:eastAsia="zh-CN"/>
              </w:rPr>
              <w:t>2</w:t>
            </w:r>
            <w:r w:rsidRPr="00A11AE2">
              <w:rPr>
                <w:rFonts w:eastAsiaTheme="minorEastAsia"/>
                <w:sz w:val="16"/>
                <w:szCs w:val="16"/>
                <w:lang w:eastAsia="zh-CN"/>
              </w:rPr>
              <w:t xml:space="preserve"> SSB&amp;SIB1</w:t>
            </w:r>
            <w:r w:rsidRPr="00A11AE2">
              <w:rPr>
                <w:rFonts w:eastAsiaTheme="minorEastAsia" w:hint="eastAsia"/>
                <w:sz w:val="16"/>
                <w:szCs w:val="16"/>
                <w:lang w:eastAsia="zh-CN"/>
              </w:rPr>
              <w:t>,</w:t>
            </w:r>
            <w:r w:rsidRPr="00A11AE2">
              <w:rPr>
                <w:rFonts w:eastAsiaTheme="minorEastAsia"/>
                <w:sz w:val="16"/>
                <w:szCs w:val="16"/>
                <w:lang w:eastAsia="zh-CN"/>
              </w:rPr>
              <w:t xml:space="preserve"> </w:t>
            </w:r>
            <w:r w:rsidRPr="00A11AE2">
              <w:rPr>
                <w:rFonts w:eastAsiaTheme="minorEastAsia"/>
                <w:color w:val="FF0000"/>
                <w:sz w:val="16"/>
                <w:szCs w:val="16"/>
                <w:lang w:eastAsia="zh-CN"/>
              </w:rPr>
              <w:t>16</w:t>
            </w:r>
            <w:r w:rsidRPr="00A11AE2">
              <w:rPr>
                <w:rFonts w:eastAsiaTheme="minorEastAsia"/>
                <w:sz w:val="16"/>
                <w:szCs w:val="16"/>
                <w:lang w:eastAsia="zh-CN"/>
              </w:rPr>
              <w:t xml:space="preserve"> ports and </w:t>
            </w:r>
            <w:r w:rsidRPr="00A11AE2">
              <w:rPr>
                <w:rFonts w:eastAsiaTheme="minorEastAsia"/>
                <w:color w:val="FF0000"/>
                <w:sz w:val="16"/>
                <w:szCs w:val="16"/>
                <w:lang w:eastAsia="zh-CN"/>
              </w:rPr>
              <w:t>6</w:t>
            </w:r>
            <w:r w:rsidRPr="00A11AE2">
              <w:rPr>
                <w:rFonts w:eastAsiaTheme="minorEastAsia"/>
                <w:sz w:val="16"/>
                <w:szCs w:val="16"/>
                <w:lang w:eastAsia="zh-CN"/>
              </w:rPr>
              <w:t xml:space="preserve">dB power boosting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c>
          <w:tcPr>
            <w:tcW w:w="947" w:type="dxa"/>
            <w:shd w:val="clear" w:color="auto" w:fill="E2EFD9" w:themeFill="accent6" w:themeFillTint="33"/>
            <w:noWrap/>
          </w:tcPr>
          <w:p w14:paraId="5C5EEEFD"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C</w:t>
            </w:r>
            <w:r w:rsidRPr="00A11AE2">
              <w:rPr>
                <w:sz w:val="16"/>
                <w:szCs w:val="16"/>
              </w:rPr>
              <w:t>at.</w:t>
            </w:r>
            <w:r w:rsidRPr="00A11AE2">
              <w:rPr>
                <w:rFonts w:eastAsiaTheme="minorEastAsia"/>
                <w:sz w:val="16"/>
                <w:szCs w:val="16"/>
                <w:lang w:eastAsia="zh-CN"/>
              </w:rPr>
              <w:t>1</w:t>
            </w:r>
          </w:p>
        </w:tc>
        <w:tc>
          <w:tcPr>
            <w:tcW w:w="1052" w:type="dxa"/>
            <w:shd w:val="clear" w:color="auto" w:fill="E2EFD9" w:themeFill="accent6" w:themeFillTint="33"/>
            <w:noWrap/>
          </w:tcPr>
          <w:p w14:paraId="41035134" w14:textId="77777777" w:rsidR="00F421F4" w:rsidRPr="00A11AE2" w:rsidRDefault="00F421F4" w:rsidP="00614587">
            <w:pPr>
              <w:rPr>
                <w:sz w:val="16"/>
                <w:szCs w:val="16"/>
              </w:rPr>
            </w:pPr>
            <w:r w:rsidRPr="00A11AE2">
              <w:rPr>
                <w:sz w:val="16"/>
                <w:szCs w:val="16"/>
              </w:rPr>
              <w:t>Zero</w:t>
            </w:r>
          </w:p>
        </w:tc>
        <w:tc>
          <w:tcPr>
            <w:tcW w:w="865" w:type="dxa"/>
            <w:shd w:val="clear" w:color="auto" w:fill="E2EFD9" w:themeFill="accent6" w:themeFillTint="33"/>
            <w:noWrap/>
          </w:tcPr>
          <w:p w14:paraId="374F03F2" w14:textId="77777777" w:rsidR="00F421F4" w:rsidRPr="00A11AE2" w:rsidRDefault="00F421F4" w:rsidP="00614587">
            <w:pPr>
              <w:rPr>
                <w:sz w:val="16"/>
                <w:szCs w:val="16"/>
              </w:rPr>
            </w:pPr>
            <w:r w:rsidRPr="00A11AE2">
              <w:rPr>
                <w:rFonts w:hint="eastAsia"/>
                <w:sz w:val="16"/>
                <w:szCs w:val="16"/>
              </w:rPr>
              <w:t>38.73</w:t>
            </w:r>
          </w:p>
        </w:tc>
        <w:tc>
          <w:tcPr>
            <w:tcW w:w="2664" w:type="dxa"/>
            <w:shd w:val="clear" w:color="auto" w:fill="E2EFD9" w:themeFill="accent6" w:themeFillTint="33"/>
          </w:tcPr>
          <w:p w14:paraId="6D571C66" w14:textId="77777777" w:rsidR="00F421F4" w:rsidRPr="00A11AE2" w:rsidRDefault="00F421F4" w:rsidP="00614587">
            <w:pPr>
              <w:rPr>
                <w:sz w:val="16"/>
                <w:szCs w:val="16"/>
              </w:rPr>
            </w:pPr>
            <w:r w:rsidRPr="00A11AE2">
              <w:rPr>
                <w:sz w:val="16"/>
                <w:szCs w:val="16"/>
              </w:rPr>
              <w:t>Baseline</w:t>
            </w:r>
            <w:r w:rsidRPr="00A11AE2">
              <w:rPr>
                <w:rFonts w:eastAsiaTheme="minorEastAsia" w:hint="eastAsia"/>
                <w:sz w:val="16"/>
                <w:szCs w:val="16"/>
                <w:lang w:eastAsia="zh-CN"/>
              </w:rPr>
              <w:t xml:space="preserve"> 1</w:t>
            </w:r>
            <w:r w:rsidRPr="00A11AE2">
              <w:rPr>
                <w:sz w:val="16"/>
                <w:szCs w:val="16"/>
              </w:rPr>
              <w:t xml:space="preserve">: </w:t>
            </w:r>
            <w:r w:rsidRPr="00A11AE2">
              <w:rPr>
                <w:rFonts w:eastAsiaTheme="minorEastAsia"/>
                <w:color w:val="FF0000"/>
                <w:sz w:val="16"/>
                <w:szCs w:val="16"/>
                <w:lang w:eastAsia="zh-CN"/>
              </w:rPr>
              <w:t>20</w:t>
            </w:r>
            <w:r w:rsidRPr="00A11AE2">
              <w:rPr>
                <w:rFonts w:eastAsiaTheme="minorEastAsia" w:hint="eastAsia"/>
                <w:sz w:val="16"/>
                <w:szCs w:val="16"/>
                <w:lang w:eastAsia="zh-CN"/>
              </w:rPr>
              <w:t>ms SSB&amp;SIB1&amp;RACH</w:t>
            </w:r>
            <w:r w:rsidRPr="00A11AE2">
              <w:rPr>
                <w:rFonts w:eastAsiaTheme="minorEastAsia"/>
                <w:sz w:val="16"/>
                <w:szCs w:val="16"/>
                <w:lang w:eastAsia="zh-CN"/>
              </w:rPr>
              <w:t xml:space="preserve">, </w:t>
            </w:r>
            <w:r w:rsidRPr="00A11AE2">
              <w:rPr>
                <w:rFonts w:eastAsiaTheme="minorEastAsia"/>
                <w:color w:val="FF0000"/>
                <w:sz w:val="16"/>
                <w:szCs w:val="16"/>
                <w:lang w:eastAsia="zh-CN"/>
              </w:rPr>
              <w:t>8</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64</w:t>
            </w:r>
            <w:r w:rsidRPr="00A11AE2">
              <w:rPr>
                <w:rFonts w:eastAsiaTheme="minorEastAsia"/>
                <w:sz w:val="16"/>
                <w:szCs w:val="16"/>
                <w:lang w:eastAsia="zh-CN"/>
              </w:rPr>
              <w:t xml:space="preserve"> ports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r>
      <w:tr w:rsidR="00F421F4" w:rsidRPr="00A11AE2" w14:paraId="0CF01DDF" w14:textId="77777777" w:rsidTr="00614587">
        <w:trPr>
          <w:trHeight w:val="629"/>
          <w:jc w:val="center"/>
        </w:trPr>
        <w:tc>
          <w:tcPr>
            <w:tcW w:w="1413" w:type="dxa"/>
            <w:vMerge/>
            <w:tcBorders>
              <w:left w:val="single" w:sz="4" w:space="0" w:color="FFFFFF"/>
            </w:tcBorders>
            <w:shd w:val="clear" w:color="auto" w:fill="70AD47"/>
            <w:noWrap/>
          </w:tcPr>
          <w:p w14:paraId="32DA0705" w14:textId="77777777" w:rsidR="00F421F4" w:rsidRPr="00A11AE2" w:rsidRDefault="00F421F4" w:rsidP="00614587">
            <w:pPr>
              <w:rPr>
                <w:rFonts w:eastAsiaTheme="minorEastAsia"/>
                <w:b/>
                <w:bCs/>
                <w:sz w:val="16"/>
                <w:szCs w:val="16"/>
                <w:lang w:eastAsia="zh-CN"/>
              </w:rPr>
            </w:pPr>
          </w:p>
        </w:tc>
        <w:tc>
          <w:tcPr>
            <w:tcW w:w="3515" w:type="dxa"/>
            <w:shd w:val="clear" w:color="auto" w:fill="E2EFD9" w:themeFill="accent6" w:themeFillTint="33"/>
          </w:tcPr>
          <w:p w14:paraId="714C1957"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 xml:space="preserve">Enhance: </w:t>
            </w:r>
            <w:r w:rsidRPr="00A11AE2">
              <w:rPr>
                <w:rFonts w:eastAsiaTheme="minorEastAsia"/>
                <w:color w:val="FF0000"/>
                <w:sz w:val="16"/>
                <w:szCs w:val="16"/>
                <w:lang w:eastAsia="zh-CN"/>
              </w:rPr>
              <w:t>20</w:t>
            </w:r>
            <w:r w:rsidRPr="00A11AE2">
              <w:rPr>
                <w:rFonts w:eastAsiaTheme="minorEastAsia"/>
                <w:sz w:val="16"/>
                <w:szCs w:val="16"/>
                <w:lang w:eastAsia="zh-CN"/>
              </w:rPr>
              <w:t xml:space="preserve">ms SSB&amp;SIB1&amp;RACH, </w:t>
            </w:r>
            <w:r w:rsidRPr="00A11AE2">
              <w:rPr>
                <w:rFonts w:eastAsiaTheme="minorEastAsia"/>
                <w:color w:val="FF0000"/>
                <w:sz w:val="16"/>
                <w:szCs w:val="16"/>
                <w:lang w:eastAsia="zh-CN"/>
              </w:rPr>
              <w:t>2</w:t>
            </w:r>
            <w:r w:rsidRPr="00A11AE2">
              <w:rPr>
                <w:rFonts w:eastAsiaTheme="minorEastAsia"/>
                <w:sz w:val="16"/>
                <w:szCs w:val="16"/>
                <w:lang w:eastAsia="zh-CN"/>
              </w:rPr>
              <w:t xml:space="preserve"> SSB&amp;SIB1</w:t>
            </w:r>
            <w:r w:rsidRPr="00A11AE2">
              <w:rPr>
                <w:rFonts w:eastAsiaTheme="minorEastAsia" w:hint="eastAsia"/>
                <w:sz w:val="16"/>
                <w:szCs w:val="16"/>
                <w:lang w:eastAsia="zh-CN"/>
              </w:rPr>
              <w:t>,</w:t>
            </w:r>
            <w:r w:rsidRPr="00A11AE2">
              <w:rPr>
                <w:rFonts w:eastAsiaTheme="minorEastAsia"/>
                <w:sz w:val="16"/>
                <w:szCs w:val="16"/>
                <w:lang w:eastAsia="zh-CN"/>
              </w:rPr>
              <w:t xml:space="preserve"> </w:t>
            </w:r>
            <w:r w:rsidRPr="00A11AE2">
              <w:rPr>
                <w:rFonts w:eastAsiaTheme="minorEastAsia"/>
                <w:color w:val="FF0000"/>
                <w:sz w:val="16"/>
                <w:szCs w:val="16"/>
                <w:lang w:eastAsia="zh-CN"/>
              </w:rPr>
              <w:t>16</w:t>
            </w:r>
            <w:r w:rsidRPr="00A11AE2">
              <w:rPr>
                <w:rFonts w:eastAsiaTheme="minorEastAsia"/>
                <w:sz w:val="16"/>
                <w:szCs w:val="16"/>
                <w:lang w:eastAsia="zh-CN"/>
              </w:rPr>
              <w:t xml:space="preserve"> ports</w:t>
            </w:r>
            <w:r>
              <w:rPr>
                <w:rFonts w:eastAsiaTheme="minorEastAsia"/>
                <w:sz w:val="16"/>
                <w:szCs w:val="16"/>
                <w:lang w:eastAsia="zh-CN"/>
              </w:rPr>
              <w:t>,</w:t>
            </w:r>
            <w:r w:rsidRPr="00A11AE2">
              <w:rPr>
                <w:rFonts w:eastAsiaTheme="minorEastAsia"/>
                <w:sz w:val="16"/>
                <w:szCs w:val="16"/>
                <w:lang w:eastAsia="zh-CN"/>
              </w:rPr>
              <w:t xml:space="preserve"> </w:t>
            </w:r>
            <w:r w:rsidRPr="00A11AE2">
              <w:rPr>
                <w:rFonts w:eastAsiaTheme="minorEastAsia"/>
                <w:color w:val="FF0000"/>
                <w:sz w:val="16"/>
                <w:szCs w:val="16"/>
                <w:lang w:eastAsia="zh-CN"/>
              </w:rPr>
              <w:t>6</w:t>
            </w:r>
            <w:r w:rsidRPr="00A11AE2">
              <w:rPr>
                <w:rFonts w:eastAsiaTheme="minorEastAsia"/>
                <w:sz w:val="16"/>
                <w:szCs w:val="16"/>
                <w:lang w:eastAsia="zh-CN"/>
              </w:rPr>
              <w:t>dB power boosting</w:t>
            </w:r>
            <w:proofErr w:type="gramStart"/>
            <w:r>
              <w:rPr>
                <w:rFonts w:eastAsiaTheme="minorEastAsia"/>
                <w:sz w:val="16"/>
                <w:szCs w:val="16"/>
                <w:lang w:eastAsia="zh-CN"/>
              </w:rPr>
              <w:t>, ,</w:t>
            </w:r>
            <w:proofErr w:type="gramEnd"/>
            <w:r>
              <w:rPr>
                <w:rFonts w:eastAsiaTheme="minorEastAsia"/>
                <w:sz w:val="16"/>
                <w:szCs w:val="16"/>
                <w:lang w:eastAsia="zh-CN"/>
              </w:rPr>
              <w:t xml:space="preserve"> and </w:t>
            </w:r>
            <w:r w:rsidRPr="00614587">
              <w:rPr>
                <w:rFonts w:eastAsiaTheme="minorEastAsia"/>
                <w:color w:val="FF0000"/>
                <w:sz w:val="16"/>
                <w:szCs w:val="16"/>
                <w:lang w:eastAsia="zh-CN"/>
              </w:rPr>
              <w:t>2</w:t>
            </w:r>
            <w:r>
              <w:rPr>
                <w:rFonts w:eastAsiaTheme="minorEastAsia"/>
                <w:sz w:val="16"/>
                <w:szCs w:val="16"/>
                <w:lang w:eastAsia="zh-CN"/>
              </w:rPr>
              <w:t xml:space="preserve"> times RACH </w:t>
            </w:r>
            <w:proofErr w:type="spellStart"/>
            <w:r>
              <w:rPr>
                <w:rFonts w:eastAsiaTheme="minorEastAsia"/>
                <w:sz w:val="16"/>
                <w:szCs w:val="16"/>
                <w:lang w:eastAsia="zh-CN"/>
              </w:rPr>
              <w:t>repetiton</w:t>
            </w:r>
            <w:proofErr w:type="spellEnd"/>
            <w:r w:rsidRPr="00A11AE2">
              <w:rPr>
                <w:rFonts w:eastAsiaTheme="minorEastAsia"/>
                <w:sz w:val="16"/>
                <w:szCs w:val="16"/>
                <w:lang w:eastAsia="zh-CN"/>
              </w:rPr>
              <w:t xml:space="preserve">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c>
          <w:tcPr>
            <w:tcW w:w="947" w:type="dxa"/>
            <w:shd w:val="clear" w:color="auto" w:fill="E2EFD9" w:themeFill="accent6" w:themeFillTint="33"/>
            <w:noWrap/>
          </w:tcPr>
          <w:p w14:paraId="0F75063C"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C</w:t>
            </w:r>
            <w:r w:rsidRPr="00A11AE2">
              <w:rPr>
                <w:sz w:val="16"/>
                <w:szCs w:val="16"/>
              </w:rPr>
              <w:t>at.</w:t>
            </w:r>
            <w:r w:rsidRPr="00A11AE2">
              <w:rPr>
                <w:rFonts w:eastAsiaTheme="minorEastAsia"/>
                <w:sz w:val="16"/>
                <w:szCs w:val="16"/>
                <w:lang w:eastAsia="zh-CN"/>
              </w:rPr>
              <w:t>1</w:t>
            </w:r>
          </w:p>
        </w:tc>
        <w:tc>
          <w:tcPr>
            <w:tcW w:w="1052" w:type="dxa"/>
            <w:shd w:val="clear" w:color="auto" w:fill="E2EFD9" w:themeFill="accent6" w:themeFillTint="33"/>
            <w:noWrap/>
          </w:tcPr>
          <w:p w14:paraId="177CE75E" w14:textId="77777777" w:rsidR="00F421F4" w:rsidRPr="00A11AE2" w:rsidRDefault="00F421F4" w:rsidP="00614587">
            <w:pPr>
              <w:rPr>
                <w:sz w:val="16"/>
                <w:szCs w:val="16"/>
              </w:rPr>
            </w:pPr>
            <w:r w:rsidRPr="00A11AE2">
              <w:rPr>
                <w:sz w:val="16"/>
                <w:szCs w:val="16"/>
              </w:rPr>
              <w:t>Zero</w:t>
            </w:r>
          </w:p>
        </w:tc>
        <w:tc>
          <w:tcPr>
            <w:tcW w:w="865" w:type="dxa"/>
            <w:shd w:val="clear" w:color="auto" w:fill="E2EFD9" w:themeFill="accent6" w:themeFillTint="33"/>
            <w:noWrap/>
          </w:tcPr>
          <w:p w14:paraId="2DC4C423" w14:textId="77777777" w:rsidR="00F421F4" w:rsidRPr="00614587" w:rsidRDefault="00F421F4" w:rsidP="00614587">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4.81</w:t>
            </w:r>
          </w:p>
        </w:tc>
        <w:tc>
          <w:tcPr>
            <w:tcW w:w="2664" w:type="dxa"/>
            <w:shd w:val="clear" w:color="auto" w:fill="E2EFD9" w:themeFill="accent6" w:themeFillTint="33"/>
          </w:tcPr>
          <w:p w14:paraId="70A53506" w14:textId="77777777" w:rsidR="00F421F4" w:rsidRPr="00A11AE2" w:rsidRDefault="00F421F4" w:rsidP="00614587">
            <w:pPr>
              <w:rPr>
                <w:sz w:val="16"/>
                <w:szCs w:val="16"/>
              </w:rPr>
            </w:pPr>
            <w:r w:rsidRPr="00A11AE2">
              <w:rPr>
                <w:sz w:val="16"/>
                <w:szCs w:val="16"/>
              </w:rPr>
              <w:t>Baseline</w:t>
            </w:r>
            <w:r w:rsidRPr="00A11AE2">
              <w:rPr>
                <w:rFonts w:eastAsiaTheme="minorEastAsia" w:hint="eastAsia"/>
                <w:sz w:val="16"/>
                <w:szCs w:val="16"/>
                <w:lang w:eastAsia="zh-CN"/>
              </w:rPr>
              <w:t xml:space="preserve"> 1</w:t>
            </w:r>
            <w:r w:rsidRPr="00A11AE2">
              <w:rPr>
                <w:sz w:val="16"/>
                <w:szCs w:val="16"/>
              </w:rPr>
              <w:t xml:space="preserve">: </w:t>
            </w:r>
            <w:r w:rsidRPr="00A11AE2">
              <w:rPr>
                <w:rFonts w:eastAsiaTheme="minorEastAsia"/>
                <w:color w:val="FF0000"/>
                <w:sz w:val="16"/>
                <w:szCs w:val="16"/>
                <w:lang w:eastAsia="zh-CN"/>
              </w:rPr>
              <w:t>20</w:t>
            </w:r>
            <w:r w:rsidRPr="00A11AE2">
              <w:rPr>
                <w:rFonts w:eastAsiaTheme="minorEastAsia" w:hint="eastAsia"/>
                <w:sz w:val="16"/>
                <w:szCs w:val="16"/>
                <w:lang w:eastAsia="zh-CN"/>
              </w:rPr>
              <w:t>ms SSB&amp;SIB1&amp;RACH</w:t>
            </w:r>
            <w:r w:rsidRPr="00A11AE2">
              <w:rPr>
                <w:rFonts w:eastAsiaTheme="minorEastAsia"/>
                <w:sz w:val="16"/>
                <w:szCs w:val="16"/>
                <w:lang w:eastAsia="zh-CN"/>
              </w:rPr>
              <w:t xml:space="preserve">, </w:t>
            </w:r>
            <w:r w:rsidRPr="00A11AE2">
              <w:rPr>
                <w:rFonts w:eastAsiaTheme="minorEastAsia"/>
                <w:color w:val="FF0000"/>
                <w:sz w:val="16"/>
                <w:szCs w:val="16"/>
                <w:lang w:eastAsia="zh-CN"/>
              </w:rPr>
              <w:t>8</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64</w:t>
            </w:r>
            <w:r w:rsidRPr="00A11AE2">
              <w:rPr>
                <w:rFonts w:eastAsiaTheme="minorEastAsia"/>
                <w:sz w:val="16"/>
                <w:szCs w:val="16"/>
                <w:lang w:eastAsia="zh-CN"/>
              </w:rPr>
              <w:t xml:space="preserve"> ports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r>
      <w:tr w:rsidR="00F421F4" w:rsidRPr="00A11AE2" w14:paraId="39458BF3" w14:textId="77777777" w:rsidTr="00614587">
        <w:trPr>
          <w:trHeight w:val="629"/>
          <w:jc w:val="center"/>
        </w:trPr>
        <w:tc>
          <w:tcPr>
            <w:tcW w:w="1413" w:type="dxa"/>
            <w:vMerge/>
            <w:tcBorders>
              <w:left w:val="single" w:sz="4" w:space="0" w:color="FFFFFF"/>
            </w:tcBorders>
            <w:shd w:val="clear" w:color="auto" w:fill="70AD47"/>
            <w:noWrap/>
          </w:tcPr>
          <w:p w14:paraId="72B69CB2" w14:textId="77777777" w:rsidR="00F421F4" w:rsidRPr="00A11AE2" w:rsidRDefault="00F421F4" w:rsidP="00614587">
            <w:pPr>
              <w:rPr>
                <w:rFonts w:eastAsiaTheme="minorEastAsia"/>
                <w:b/>
                <w:bCs/>
                <w:sz w:val="16"/>
                <w:szCs w:val="16"/>
                <w:lang w:eastAsia="zh-CN"/>
              </w:rPr>
            </w:pPr>
          </w:p>
        </w:tc>
        <w:tc>
          <w:tcPr>
            <w:tcW w:w="3515" w:type="dxa"/>
            <w:shd w:val="clear" w:color="auto" w:fill="E2EFD9" w:themeFill="accent6" w:themeFillTint="33"/>
          </w:tcPr>
          <w:p w14:paraId="62A64AB4"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 xml:space="preserve">Enhance: </w:t>
            </w:r>
            <w:r w:rsidRPr="00A11AE2">
              <w:rPr>
                <w:rFonts w:eastAsiaTheme="minorEastAsia"/>
                <w:color w:val="FF0000"/>
                <w:sz w:val="16"/>
                <w:szCs w:val="16"/>
                <w:lang w:eastAsia="zh-CN"/>
              </w:rPr>
              <w:t>20</w:t>
            </w:r>
            <w:r w:rsidRPr="00A11AE2">
              <w:rPr>
                <w:rFonts w:eastAsiaTheme="minorEastAsia"/>
                <w:sz w:val="16"/>
                <w:szCs w:val="16"/>
                <w:lang w:eastAsia="zh-CN"/>
              </w:rPr>
              <w:t xml:space="preserve">ms SSB&amp;SIB1&amp;RACH, </w:t>
            </w:r>
            <w:r w:rsidRPr="00A11AE2">
              <w:rPr>
                <w:rFonts w:eastAsiaTheme="minorEastAsia"/>
                <w:color w:val="FF0000"/>
                <w:sz w:val="16"/>
                <w:szCs w:val="16"/>
                <w:lang w:eastAsia="zh-CN"/>
              </w:rPr>
              <w:t>2</w:t>
            </w:r>
            <w:r w:rsidRPr="00A11AE2">
              <w:rPr>
                <w:rFonts w:eastAsiaTheme="minorEastAsia"/>
                <w:sz w:val="16"/>
                <w:szCs w:val="16"/>
                <w:lang w:eastAsia="zh-CN"/>
              </w:rPr>
              <w:t xml:space="preserve"> SSB&amp;SIB1</w:t>
            </w:r>
            <w:r w:rsidRPr="00A11AE2">
              <w:rPr>
                <w:rFonts w:eastAsiaTheme="minorEastAsia" w:hint="eastAsia"/>
                <w:sz w:val="16"/>
                <w:szCs w:val="16"/>
                <w:lang w:eastAsia="zh-CN"/>
              </w:rPr>
              <w:t>,</w:t>
            </w:r>
            <w:r w:rsidRPr="00A11AE2">
              <w:rPr>
                <w:rFonts w:eastAsiaTheme="minorEastAsia"/>
                <w:sz w:val="16"/>
                <w:szCs w:val="16"/>
                <w:lang w:eastAsia="zh-CN"/>
              </w:rPr>
              <w:t xml:space="preserve"> </w:t>
            </w:r>
            <w:r w:rsidRPr="00A11AE2">
              <w:rPr>
                <w:rFonts w:eastAsiaTheme="minorEastAsia"/>
                <w:color w:val="FF0000"/>
                <w:sz w:val="16"/>
                <w:szCs w:val="16"/>
                <w:lang w:eastAsia="zh-CN"/>
              </w:rPr>
              <w:t>16</w:t>
            </w:r>
            <w:r w:rsidRPr="00A11AE2">
              <w:rPr>
                <w:rFonts w:eastAsiaTheme="minorEastAsia"/>
                <w:sz w:val="16"/>
                <w:szCs w:val="16"/>
                <w:lang w:eastAsia="zh-CN"/>
              </w:rPr>
              <w:t xml:space="preserve"> ports</w:t>
            </w:r>
            <w:r>
              <w:rPr>
                <w:rFonts w:eastAsiaTheme="minorEastAsia"/>
                <w:sz w:val="16"/>
                <w:szCs w:val="16"/>
                <w:lang w:eastAsia="zh-CN"/>
              </w:rPr>
              <w:t>,</w:t>
            </w:r>
            <w:r w:rsidRPr="00A11AE2">
              <w:rPr>
                <w:rFonts w:eastAsiaTheme="minorEastAsia"/>
                <w:sz w:val="16"/>
                <w:szCs w:val="16"/>
                <w:lang w:eastAsia="zh-CN"/>
              </w:rPr>
              <w:t xml:space="preserve"> </w:t>
            </w:r>
            <w:r w:rsidRPr="00A11AE2">
              <w:rPr>
                <w:rFonts w:eastAsiaTheme="minorEastAsia"/>
                <w:color w:val="FF0000"/>
                <w:sz w:val="16"/>
                <w:szCs w:val="16"/>
                <w:lang w:eastAsia="zh-CN"/>
              </w:rPr>
              <w:t>6</w:t>
            </w:r>
            <w:r w:rsidRPr="00A11AE2">
              <w:rPr>
                <w:rFonts w:eastAsiaTheme="minorEastAsia"/>
                <w:sz w:val="16"/>
                <w:szCs w:val="16"/>
                <w:lang w:eastAsia="zh-CN"/>
              </w:rPr>
              <w:t>dB power boosting</w:t>
            </w:r>
            <w:r>
              <w:rPr>
                <w:rFonts w:eastAsiaTheme="minorEastAsia"/>
                <w:sz w:val="16"/>
                <w:szCs w:val="16"/>
                <w:lang w:eastAsia="zh-CN"/>
              </w:rPr>
              <w:t xml:space="preserve">, and </w:t>
            </w:r>
            <w:r>
              <w:rPr>
                <w:rFonts w:eastAsiaTheme="minorEastAsia"/>
                <w:color w:val="FF0000"/>
                <w:sz w:val="16"/>
                <w:szCs w:val="16"/>
                <w:lang w:eastAsia="zh-CN"/>
              </w:rPr>
              <w:t>4</w:t>
            </w:r>
            <w:r>
              <w:rPr>
                <w:rFonts w:eastAsiaTheme="minorEastAsia"/>
                <w:sz w:val="16"/>
                <w:szCs w:val="16"/>
                <w:lang w:eastAsia="zh-CN"/>
              </w:rPr>
              <w:t xml:space="preserve"> times RACH </w:t>
            </w:r>
            <w:proofErr w:type="spellStart"/>
            <w:r>
              <w:rPr>
                <w:rFonts w:eastAsiaTheme="minorEastAsia"/>
                <w:sz w:val="16"/>
                <w:szCs w:val="16"/>
                <w:lang w:eastAsia="zh-CN"/>
              </w:rPr>
              <w:t>repetiton</w:t>
            </w:r>
            <w:proofErr w:type="spellEnd"/>
            <w:r w:rsidRPr="00A11AE2">
              <w:rPr>
                <w:rFonts w:eastAsiaTheme="minorEastAsia"/>
                <w:sz w:val="16"/>
                <w:szCs w:val="16"/>
                <w:lang w:eastAsia="zh-CN"/>
              </w:rPr>
              <w:t xml:space="preserve">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c>
          <w:tcPr>
            <w:tcW w:w="947" w:type="dxa"/>
            <w:shd w:val="clear" w:color="auto" w:fill="E2EFD9" w:themeFill="accent6" w:themeFillTint="33"/>
            <w:noWrap/>
          </w:tcPr>
          <w:p w14:paraId="208CC6EA"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C</w:t>
            </w:r>
            <w:r w:rsidRPr="00A11AE2">
              <w:rPr>
                <w:sz w:val="16"/>
                <w:szCs w:val="16"/>
              </w:rPr>
              <w:t>at.</w:t>
            </w:r>
            <w:r w:rsidRPr="00A11AE2">
              <w:rPr>
                <w:rFonts w:eastAsiaTheme="minorEastAsia"/>
                <w:sz w:val="16"/>
                <w:szCs w:val="16"/>
                <w:lang w:eastAsia="zh-CN"/>
              </w:rPr>
              <w:t>1</w:t>
            </w:r>
          </w:p>
        </w:tc>
        <w:tc>
          <w:tcPr>
            <w:tcW w:w="1052" w:type="dxa"/>
            <w:shd w:val="clear" w:color="auto" w:fill="E2EFD9" w:themeFill="accent6" w:themeFillTint="33"/>
            <w:noWrap/>
          </w:tcPr>
          <w:p w14:paraId="53B7CB95" w14:textId="77777777" w:rsidR="00F421F4" w:rsidRPr="00A11AE2" w:rsidRDefault="00F421F4" w:rsidP="00614587">
            <w:pPr>
              <w:rPr>
                <w:sz w:val="16"/>
                <w:szCs w:val="16"/>
              </w:rPr>
            </w:pPr>
            <w:r w:rsidRPr="00A11AE2">
              <w:rPr>
                <w:sz w:val="16"/>
                <w:szCs w:val="16"/>
              </w:rPr>
              <w:t>Zero</w:t>
            </w:r>
          </w:p>
        </w:tc>
        <w:tc>
          <w:tcPr>
            <w:tcW w:w="865" w:type="dxa"/>
            <w:shd w:val="clear" w:color="auto" w:fill="E2EFD9" w:themeFill="accent6" w:themeFillTint="33"/>
            <w:noWrap/>
          </w:tcPr>
          <w:p w14:paraId="4D0A0565" w14:textId="77777777" w:rsidR="00F421F4" w:rsidRPr="00A11AE2" w:rsidRDefault="00F421F4" w:rsidP="00614587">
            <w:pPr>
              <w:rPr>
                <w:sz w:val="16"/>
                <w:szCs w:val="16"/>
              </w:rPr>
            </w:pPr>
            <w:r>
              <w:rPr>
                <w:rFonts w:eastAsiaTheme="minorEastAsia"/>
                <w:sz w:val="16"/>
                <w:szCs w:val="16"/>
                <w:lang w:eastAsia="zh-CN"/>
              </w:rPr>
              <w:t>22.97</w:t>
            </w:r>
          </w:p>
        </w:tc>
        <w:tc>
          <w:tcPr>
            <w:tcW w:w="2664" w:type="dxa"/>
            <w:shd w:val="clear" w:color="auto" w:fill="E2EFD9" w:themeFill="accent6" w:themeFillTint="33"/>
          </w:tcPr>
          <w:p w14:paraId="147DCD9C" w14:textId="77777777" w:rsidR="00F421F4" w:rsidRPr="00A11AE2" w:rsidRDefault="00F421F4" w:rsidP="00614587">
            <w:pPr>
              <w:rPr>
                <w:sz w:val="16"/>
                <w:szCs w:val="16"/>
              </w:rPr>
            </w:pPr>
            <w:r w:rsidRPr="00A11AE2">
              <w:rPr>
                <w:sz w:val="16"/>
                <w:szCs w:val="16"/>
              </w:rPr>
              <w:t>Baseline</w:t>
            </w:r>
            <w:r w:rsidRPr="00A11AE2">
              <w:rPr>
                <w:rFonts w:eastAsiaTheme="minorEastAsia" w:hint="eastAsia"/>
                <w:sz w:val="16"/>
                <w:szCs w:val="16"/>
                <w:lang w:eastAsia="zh-CN"/>
              </w:rPr>
              <w:t xml:space="preserve"> 1</w:t>
            </w:r>
            <w:r w:rsidRPr="00A11AE2">
              <w:rPr>
                <w:sz w:val="16"/>
                <w:szCs w:val="16"/>
              </w:rPr>
              <w:t xml:space="preserve">: </w:t>
            </w:r>
            <w:r w:rsidRPr="00A11AE2">
              <w:rPr>
                <w:rFonts w:eastAsiaTheme="minorEastAsia"/>
                <w:color w:val="FF0000"/>
                <w:sz w:val="16"/>
                <w:szCs w:val="16"/>
                <w:lang w:eastAsia="zh-CN"/>
              </w:rPr>
              <w:t>20</w:t>
            </w:r>
            <w:r w:rsidRPr="00A11AE2">
              <w:rPr>
                <w:rFonts w:eastAsiaTheme="minorEastAsia" w:hint="eastAsia"/>
                <w:sz w:val="16"/>
                <w:szCs w:val="16"/>
                <w:lang w:eastAsia="zh-CN"/>
              </w:rPr>
              <w:t>ms SSB&amp;SIB1&amp;RACH</w:t>
            </w:r>
            <w:r w:rsidRPr="00A11AE2">
              <w:rPr>
                <w:rFonts w:eastAsiaTheme="minorEastAsia"/>
                <w:sz w:val="16"/>
                <w:szCs w:val="16"/>
                <w:lang w:eastAsia="zh-CN"/>
              </w:rPr>
              <w:t xml:space="preserve">, </w:t>
            </w:r>
            <w:r w:rsidRPr="00A11AE2">
              <w:rPr>
                <w:rFonts w:eastAsiaTheme="minorEastAsia"/>
                <w:color w:val="FF0000"/>
                <w:sz w:val="16"/>
                <w:szCs w:val="16"/>
                <w:lang w:eastAsia="zh-CN"/>
              </w:rPr>
              <w:t>8</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64</w:t>
            </w:r>
            <w:r w:rsidRPr="00A11AE2">
              <w:rPr>
                <w:rFonts w:eastAsiaTheme="minorEastAsia"/>
                <w:sz w:val="16"/>
                <w:szCs w:val="16"/>
                <w:lang w:eastAsia="zh-CN"/>
              </w:rPr>
              <w:t xml:space="preserve"> ports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r>
      <w:tr w:rsidR="00F421F4" w:rsidRPr="00A11AE2" w14:paraId="7B38ACC0" w14:textId="77777777" w:rsidTr="00614587">
        <w:trPr>
          <w:trHeight w:val="629"/>
          <w:jc w:val="center"/>
        </w:trPr>
        <w:tc>
          <w:tcPr>
            <w:tcW w:w="1413" w:type="dxa"/>
            <w:vMerge/>
            <w:tcBorders>
              <w:left w:val="single" w:sz="4" w:space="0" w:color="FFFFFF"/>
            </w:tcBorders>
            <w:shd w:val="clear" w:color="auto" w:fill="70AD47"/>
            <w:noWrap/>
          </w:tcPr>
          <w:p w14:paraId="3C16BE8C" w14:textId="77777777" w:rsidR="00F421F4" w:rsidRPr="00A11AE2" w:rsidRDefault="00F421F4" w:rsidP="00614587">
            <w:pPr>
              <w:rPr>
                <w:rFonts w:eastAsiaTheme="minorEastAsia"/>
                <w:b/>
                <w:bCs/>
                <w:sz w:val="16"/>
                <w:szCs w:val="16"/>
                <w:lang w:eastAsia="zh-CN"/>
              </w:rPr>
            </w:pPr>
          </w:p>
        </w:tc>
        <w:tc>
          <w:tcPr>
            <w:tcW w:w="3515" w:type="dxa"/>
            <w:shd w:val="clear" w:color="auto" w:fill="E2EFD9" w:themeFill="accent6" w:themeFillTint="33"/>
          </w:tcPr>
          <w:p w14:paraId="4F98CF75"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 xml:space="preserve">Enhance: </w:t>
            </w:r>
            <w:r w:rsidRPr="00A11AE2">
              <w:rPr>
                <w:rFonts w:eastAsiaTheme="minorEastAsia"/>
                <w:color w:val="FF0000"/>
                <w:sz w:val="16"/>
                <w:szCs w:val="16"/>
                <w:lang w:eastAsia="zh-CN"/>
              </w:rPr>
              <w:t>20</w:t>
            </w:r>
            <w:r w:rsidRPr="00A11AE2">
              <w:rPr>
                <w:rFonts w:eastAsiaTheme="minorEastAsia"/>
                <w:sz w:val="16"/>
                <w:szCs w:val="16"/>
                <w:lang w:eastAsia="zh-CN"/>
              </w:rPr>
              <w:t xml:space="preserve">ms SSB&amp;SIB1&amp;RACH, </w:t>
            </w:r>
            <w:r w:rsidRPr="00A11AE2">
              <w:rPr>
                <w:rFonts w:eastAsiaTheme="minorEastAsia"/>
                <w:color w:val="FF0000"/>
                <w:sz w:val="16"/>
                <w:szCs w:val="16"/>
                <w:lang w:eastAsia="zh-CN"/>
              </w:rPr>
              <w:t>2</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16</w:t>
            </w:r>
            <w:r w:rsidRPr="00A11AE2">
              <w:rPr>
                <w:rFonts w:eastAsiaTheme="minorEastAsia"/>
                <w:sz w:val="16"/>
                <w:szCs w:val="16"/>
                <w:lang w:eastAsia="zh-CN"/>
              </w:rPr>
              <w:t xml:space="preserve"> ports and </w:t>
            </w:r>
            <w:r w:rsidRPr="00A11AE2">
              <w:rPr>
                <w:rFonts w:eastAsiaTheme="minorEastAsia"/>
                <w:color w:val="FF0000"/>
                <w:sz w:val="16"/>
                <w:szCs w:val="16"/>
                <w:lang w:eastAsia="zh-CN"/>
              </w:rPr>
              <w:t>6</w:t>
            </w:r>
            <w:r w:rsidRPr="00A11AE2">
              <w:rPr>
                <w:rFonts w:eastAsiaTheme="minorEastAsia"/>
                <w:sz w:val="16"/>
                <w:szCs w:val="16"/>
                <w:lang w:eastAsia="zh-CN"/>
              </w:rPr>
              <w:t xml:space="preserve">dB power boosting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c>
          <w:tcPr>
            <w:tcW w:w="947" w:type="dxa"/>
            <w:shd w:val="clear" w:color="auto" w:fill="E2EFD9" w:themeFill="accent6" w:themeFillTint="33"/>
            <w:noWrap/>
          </w:tcPr>
          <w:p w14:paraId="345BAA19"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C</w:t>
            </w:r>
            <w:r w:rsidRPr="00A11AE2">
              <w:rPr>
                <w:sz w:val="16"/>
                <w:szCs w:val="16"/>
              </w:rPr>
              <w:t>at.</w:t>
            </w:r>
            <w:r w:rsidRPr="00A11AE2">
              <w:rPr>
                <w:rFonts w:eastAsiaTheme="minorEastAsia"/>
                <w:sz w:val="16"/>
                <w:szCs w:val="16"/>
                <w:lang w:eastAsia="zh-CN"/>
              </w:rPr>
              <w:t>2</w:t>
            </w:r>
          </w:p>
        </w:tc>
        <w:tc>
          <w:tcPr>
            <w:tcW w:w="1052" w:type="dxa"/>
            <w:shd w:val="clear" w:color="auto" w:fill="E2EFD9" w:themeFill="accent6" w:themeFillTint="33"/>
            <w:noWrap/>
          </w:tcPr>
          <w:p w14:paraId="3B995ED1" w14:textId="77777777" w:rsidR="00F421F4" w:rsidRPr="00A11AE2" w:rsidRDefault="00F421F4" w:rsidP="00614587">
            <w:pPr>
              <w:rPr>
                <w:sz w:val="16"/>
                <w:szCs w:val="16"/>
              </w:rPr>
            </w:pPr>
            <w:r w:rsidRPr="00A11AE2">
              <w:rPr>
                <w:sz w:val="16"/>
                <w:szCs w:val="16"/>
              </w:rPr>
              <w:t>Zero</w:t>
            </w:r>
          </w:p>
        </w:tc>
        <w:tc>
          <w:tcPr>
            <w:tcW w:w="865" w:type="dxa"/>
            <w:shd w:val="clear" w:color="auto" w:fill="E2EFD9" w:themeFill="accent6" w:themeFillTint="33"/>
            <w:noWrap/>
          </w:tcPr>
          <w:p w14:paraId="05D75AAF" w14:textId="77777777" w:rsidR="00F421F4" w:rsidRPr="00A11AE2" w:rsidRDefault="00F421F4" w:rsidP="00614587">
            <w:pPr>
              <w:rPr>
                <w:sz w:val="16"/>
                <w:szCs w:val="16"/>
              </w:rPr>
            </w:pPr>
            <w:r w:rsidRPr="00A11AE2">
              <w:rPr>
                <w:rFonts w:hint="eastAsia"/>
                <w:sz w:val="16"/>
                <w:szCs w:val="16"/>
              </w:rPr>
              <w:t>29.15</w:t>
            </w:r>
          </w:p>
        </w:tc>
        <w:tc>
          <w:tcPr>
            <w:tcW w:w="2664" w:type="dxa"/>
            <w:shd w:val="clear" w:color="auto" w:fill="E2EFD9" w:themeFill="accent6" w:themeFillTint="33"/>
          </w:tcPr>
          <w:p w14:paraId="31BEAE7D" w14:textId="77777777" w:rsidR="00F421F4" w:rsidRPr="00A11AE2" w:rsidRDefault="00F421F4" w:rsidP="00614587">
            <w:pPr>
              <w:rPr>
                <w:sz w:val="16"/>
                <w:szCs w:val="16"/>
              </w:rPr>
            </w:pPr>
            <w:r w:rsidRPr="00A11AE2">
              <w:rPr>
                <w:sz w:val="16"/>
                <w:szCs w:val="16"/>
              </w:rPr>
              <w:t>Baseline</w:t>
            </w:r>
            <w:r w:rsidRPr="00A11AE2">
              <w:rPr>
                <w:rFonts w:eastAsiaTheme="minorEastAsia" w:hint="eastAsia"/>
                <w:sz w:val="16"/>
                <w:szCs w:val="16"/>
                <w:lang w:eastAsia="zh-CN"/>
              </w:rPr>
              <w:t xml:space="preserve"> 1</w:t>
            </w:r>
            <w:r w:rsidRPr="00A11AE2">
              <w:rPr>
                <w:sz w:val="16"/>
                <w:szCs w:val="16"/>
              </w:rPr>
              <w:t xml:space="preserve">: </w:t>
            </w:r>
            <w:r w:rsidRPr="00A11AE2">
              <w:rPr>
                <w:rFonts w:eastAsiaTheme="minorEastAsia"/>
                <w:color w:val="FF0000"/>
                <w:sz w:val="16"/>
                <w:szCs w:val="16"/>
                <w:lang w:eastAsia="zh-CN"/>
              </w:rPr>
              <w:t>20</w:t>
            </w:r>
            <w:r w:rsidRPr="00A11AE2">
              <w:rPr>
                <w:rFonts w:eastAsiaTheme="minorEastAsia" w:hint="eastAsia"/>
                <w:sz w:val="16"/>
                <w:szCs w:val="16"/>
                <w:lang w:eastAsia="zh-CN"/>
              </w:rPr>
              <w:t>ms SSB&amp;SIB1&amp;RACH</w:t>
            </w:r>
            <w:r w:rsidRPr="00A11AE2">
              <w:rPr>
                <w:rFonts w:eastAsiaTheme="minorEastAsia"/>
                <w:sz w:val="16"/>
                <w:szCs w:val="16"/>
                <w:lang w:eastAsia="zh-CN"/>
              </w:rPr>
              <w:t xml:space="preserve">, </w:t>
            </w:r>
            <w:r w:rsidRPr="00A11AE2">
              <w:rPr>
                <w:rFonts w:eastAsiaTheme="minorEastAsia"/>
                <w:color w:val="FF0000"/>
                <w:sz w:val="16"/>
                <w:szCs w:val="16"/>
                <w:lang w:eastAsia="zh-CN"/>
              </w:rPr>
              <w:t>8</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64</w:t>
            </w:r>
            <w:r w:rsidRPr="00A11AE2">
              <w:rPr>
                <w:rFonts w:eastAsiaTheme="minorEastAsia"/>
                <w:sz w:val="16"/>
                <w:szCs w:val="16"/>
                <w:lang w:eastAsia="zh-CN"/>
              </w:rPr>
              <w:t xml:space="preserve"> ports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r>
      <w:tr w:rsidR="00F421F4" w:rsidRPr="00A11AE2" w14:paraId="4ECBFE92" w14:textId="77777777" w:rsidTr="00614587">
        <w:trPr>
          <w:trHeight w:val="629"/>
          <w:jc w:val="center"/>
        </w:trPr>
        <w:tc>
          <w:tcPr>
            <w:tcW w:w="1413" w:type="dxa"/>
            <w:vMerge/>
            <w:tcBorders>
              <w:left w:val="single" w:sz="4" w:space="0" w:color="FFFFFF"/>
            </w:tcBorders>
            <w:shd w:val="clear" w:color="auto" w:fill="70AD47"/>
            <w:noWrap/>
          </w:tcPr>
          <w:p w14:paraId="48483C8F" w14:textId="77777777" w:rsidR="00F421F4" w:rsidRPr="00A11AE2" w:rsidRDefault="00F421F4" w:rsidP="00614587">
            <w:pPr>
              <w:rPr>
                <w:rFonts w:eastAsiaTheme="minorEastAsia"/>
                <w:b/>
                <w:bCs/>
                <w:sz w:val="16"/>
                <w:szCs w:val="16"/>
                <w:lang w:eastAsia="zh-CN"/>
              </w:rPr>
            </w:pPr>
          </w:p>
        </w:tc>
        <w:tc>
          <w:tcPr>
            <w:tcW w:w="3515" w:type="dxa"/>
            <w:shd w:val="clear" w:color="auto" w:fill="E2EFD9" w:themeFill="accent6" w:themeFillTint="33"/>
          </w:tcPr>
          <w:p w14:paraId="164808B4"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 xml:space="preserve">Enhance: </w:t>
            </w:r>
            <w:r w:rsidRPr="00A11AE2">
              <w:rPr>
                <w:rFonts w:eastAsiaTheme="minorEastAsia"/>
                <w:color w:val="FF0000"/>
                <w:sz w:val="16"/>
                <w:szCs w:val="16"/>
                <w:lang w:eastAsia="zh-CN"/>
              </w:rPr>
              <w:t>20</w:t>
            </w:r>
            <w:r w:rsidRPr="00A11AE2">
              <w:rPr>
                <w:rFonts w:eastAsiaTheme="minorEastAsia"/>
                <w:sz w:val="16"/>
                <w:szCs w:val="16"/>
                <w:lang w:eastAsia="zh-CN"/>
              </w:rPr>
              <w:t xml:space="preserve">ms SSB&amp;SIB1&amp;RACH, </w:t>
            </w:r>
            <w:r w:rsidRPr="00A11AE2">
              <w:rPr>
                <w:rFonts w:eastAsiaTheme="minorEastAsia"/>
                <w:color w:val="FF0000"/>
                <w:sz w:val="16"/>
                <w:szCs w:val="16"/>
                <w:lang w:eastAsia="zh-CN"/>
              </w:rPr>
              <w:t>2</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16</w:t>
            </w:r>
            <w:r w:rsidRPr="00A11AE2">
              <w:rPr>
                <w:rFonts w:eastAsiaTheme="minorEastAsia"/>
                <w:sz w:val="16"/>
                <w:szCs w:val="16"/>
                <w:lang w:eastAsia="zh-CN"/>
              </w:rPr>
              <w:t xml:space="preserve"> ports and </w:t>
            </w:r>
            <w:r w:rsidRPr="00A11AE2">
              <w:rPr>
                <w:rFonts w:eastAsiaTheme="minorEastAsia"/>
                <w:color w:val="FF0000"/>
                <w:sz w:val="16"/>
                <w:szCs w:val="16"/>
                <w:lang w:eastAsia="zh-CN"/>
              </w:rPr>
              <w:t>6</w:t>
            </w:r>
            <w:r w:rsidRPr="00A11AE2">
              <w:rPr>
                <w:rFonts w:eastAsiaTheme="minorEastAsia"/>
                <w:sz w:val="16"/>
                <w:szCs w:val="16"/>
                <w:lang w:eastAsia="zh-CN"/>
              </w:rPr>
              <w:t xml:space="preserve">dB power boosting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r>
              <w:rPr>
                <w:rFonts w:eastAsiaTheme="minorEastAsia"/>
                <w:sz w:val="16"/>
                <w:szCs w:val="16"/>
                <w:lang w:eastAsia="zh-CN"/>
              </w:rPr>
              <w:t xml:space="preserve">, and </w:t>
            </w:r>
            <w:r w:rsidRPr="00045E71">
              <w:rPr>
                <w:rFonts w:eastAsiaTheme="minorEastAsia"/>
                <w:color w:val="FF0000"/>
                <w:sz w:val="16"/>
                <w:szCs w:val="16"/>
                <w:lang w:eastAsia="zh-CN"/>
              </w:rPr>
              <w:t>2</w:t>
            </w:r>
            <w:r>
              <w:rPr>
                <w:rFonts w:eastAsiaTheme="minorEastAsia"/>
                <w:sz w:val="16"/>
                <w:szCs w:val="16"/>
                <w:lang w:eastAsia="zh-CN"/>
              </w:rPr>
              <w:t xml:space="preserve"> times RACH </w:t>
            </w:r>
            <w:proofErr w:type="spellStart"/>
            <w:r>
              <w:rPr>
                <w:rFonts w:eastAsiaTheme="minorEastAsia"/>
                <w:sz w:val="16"/>
                <w:szCs w:val="16"/>
                <w:lang w:eastAsia="zh-CN"/>
              </w:rPr>
              <w:t>repetiton</w:t>
            </w:r>
            <w:proofErr w:type="spellEnd"/>
            <w:r w:rsidRPr="00A11AE2">
              <w:rPr>
                <w:rFonts w:eastAsiaTheme="minorEastAsia"/>
                <w:sz w:val="16"/>
                <w:szCs w:val="16"/>
                <w:lang w:eastAsia="zh-CN"/>
              </w:rPr>
              <w:t xml:space="preserve">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c>
          <w:tcPr>
            <w:tcW w:w="947" w:type="dxa"/>
            <w:shd w:val="clear" w:color="auto" w:fill="E2EFD9" w:themeFill="accent6" w:themeFillTint="33"/>
            <w:noWrap/>
          </w:tcPr>
          <w:p w14:paraId="64829131"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C</w:t>
            </w:r>
            <w:r w:rsidRPr="00A11AE2">
              <w:rPr>
                <w:sz w:val="16"/>
                <w:szCs w:val="16"/>
              </w:rPr>
              <w:t>at.</w:t>
            </w:r>
            <w:r w:rsidRPr="00A11AE2">
              <w:rPr>
                <w:rFonts w:eastAsiaTheme="minorEastAsia"/>
                <w:sz w:val="16"/>
                <w:szCs w:val="16"/>
                <w:lang w:eastAsia="zh-CN"/>
              </w:rPr>
              <w:t>2</w:t>
            </w:r>
          </w:p>
        </w:tc>
        <w:tc>
          <w:tcPr>
            <w:tcW w:w="1052" w:type="dxa"/>
            <w:shd w:val="clear" w:color="auto" w:fill="E2EFD9" w:themeFill="accent6" w:themeFillTint="33"/>
            <w:noWrap/>
          </w:tcPr>
          <w:p w14:paraId="000900A9" w14:textId="77777777" w:rsidR="00F421F4" w:rsidRPr="00A11AE2" w:rsidRDefault="00F421F4" w:rsidP="00614587">
            <w:pPr>
              <w:rPr>
                <w:sz w:val="16"/>
                <w:szCs w:val="16"/>
              </w:rPr>
            </w:pPr>
            <w:r w:rsidRPr="00A11AE2">
              <w:rPr>
                <w:sz w:val="16"/>
                <w:szCs w:val="16"/>
              </w:rPr>
              <w:t>Zero</w:t>
            </w:r>
          </w:p>
        </w:tc>
        <w:tc>
          <w:tcPr>
            <w:tcW w:w="865" w:type="dxa"/>
            <w:shd w:val="clear" w:color="auto" w:fill="E2EFD9" w:themeFill="accent6" w:themeFillTint="33"/>
            <w:noWrap/>
          </w:tcPr>
          <w:p w14:paraId="746B1088" w14:textId="77777777" w:rsidR="00F421F4" w:rsidRPr="00614587" w:rsidRDefault="00F421F4" w:rsidP="00614587">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9.01</w:t>
            </w:r>
          </w:p>
        </w:tc>
        <w:tc>
          <w:tcPr>
            <w:tcW w:w="2664" w:type="dxa"/>
            <w:shd w:val="clear" w:color="auto" w:fill="E2EFD9" w:themeFill="accent6" w:themeFillTint="33"/>
          </w:tcPr>
          <w:p w14:paraId="4A663A00" w14:textId="77777777" w:rsidR="00F421F4" w:rsidRPr="00A11AE2" w:rsidRDefault="00F421F4" w:rsidP="00614587">
            <w:pPr>
              <w:rPr>
                <w:sz w:val="16"/>
                <w:szCs w:val="16"/>
              </w:rPr>
            </w:pPr>
            <w:r w:rsidRPr="00A11AE2">
              <w:rPr>
                <w:sz w:val="16"/>
                <w:szCs w:val="16"/>
              </w:rPr>
              <w:t>Baseline</w:t>
            </w:r>
            <w:r w:rsidRPr="00A11AE2">
              <w:rPr>
                <w:rFonts w:eastAsiaTheme="minorEastAsia" w:hint="eastAsia"/>
                <w:sz w:val="16"/>
                <w:szCs w:val="16"/>
                <w:lang w:eastAsia="zh-CN"/>
              </w:rPr>
              <w:t xml:space="preserve"> 1</w:t>
            </w:r>
            <w:r w:rsidRPr="00A11AE2">
              <w:rPr>
                <w:sz w:val="16"/>
                <w:szCs w:val="16"/>
              </w:rPr>
              <w:t xml:space="preserve">: </w:t>
            </w:r>
            <w:r w:rsidRPr="00A11AE2">
              <w:rPr>
                <w:rFonts w:eastAsiaTheme="minorEastAsia"/>
                <w:color w:val="FF0000"/>
                <w:sz w:val="16"/>
                <w:szCs w:val="16"/>
                <w:lang w:eastAsia="zh-CN"/>
              </w:rPr>
              <w:t>20</w:t>
            </w:r>
            <w:r w:rsidRPr="00A11AE2">
              <w:rPr>
                <w:rFonts w:eastAsiaTheme="minorEastAsia" w:hint="eastAsia"/>
                <w:sz w:val="16"/>
                <w:szCs w:val="16"/>
                <w:lang w:eastAsia="zh-CN"/>
              </w:rPr>
              <w:t>ms SSB&amp;SIB1&amp;RACH</w:t>
            </w:r>
            <w:r w:rsidRPr="00A11AE2">
              <w:rPr>
                <w:rFonts w:eastAsiaTheme="minorEastAsia"/>
                <w:sz w:val="16"/>
                <w:szCs w:val="16"/>
                <w:lang w:eastAsia="zh-CN"/>
              </w:rPr>
              <w:t xml:space="preserve">, </w:t>
            </w:r>
            <w:r w:rsidRPr="00A11AE2">
              <w:rPr>
                <w:rFonts w:eastAsiaTheme="minorEastAsia"/>
                <w:color w:val="FF0000"/>
                <w:sz w:val="16"/>
                <w:szCs w:val="16"/>
                <w:lang w:eastAsia="zh-CN"/>
              </w:rPr>
              <w:t>8</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64</w:t>
            </w:r>
            <w:r w:rsidRPr="00A11AE2">
              <w:rPr>
                <w:rFonts w:eastAsiaTheme="minorEastAsia"/>
                <w:sz w:val="16"/>
                <w:szCs w:val="16"/>
                <w:lang w:eastAsia="zh-CN"/>
              </w:rPr>
              <w:t xml:space="preserve"> ports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r>
      <w:tr w:rsidR="00F421F4" w:rsidRPr="00A11AE2" w14:paraId="5AC4EC11" w14:textId="77777777" w:rsidTr="00614587">
        <w:trPr>
          <w:trHeight w:val="629"/>
          <w:jc w:val="center"/>
        </w:trPr>
        <w:tc>
          <w:tcPr>
            <w:tcW w:w="1413" w:type="dxa"/>
            <w:vMerge/>
            <w:tcBorders>
              <w:left w:val="single" w:sz="4" w:space="0" w:color="FFFFFF"/>
            </w:tcBorders>
            <w:shd w:val="clear" w:color="auto" w:fill="70AD47"/>
            <w:noWrap/>
          </w:tcPr>
          <w:p w14:paraId="02F20873" w14:textId="77777777" w:rsidR="00F421F4" w:rsidRPr="00A11AE2" w:rsidRDefault="00F421F4" w:rsidP="00614587">
            <w:pPr>
              <w:rPr>
                <w:rFonts w:eastAsiaTheme="minorEastAsia"/>
                <w:b/>
                <w:bCs/>
                <w:sz w:val="16"/>
                <w:szCs w:val="16"/>
                <w:lang w:eastAsia="zh-CN"/>
              </w:rPr>
            </w:pPr>
          </w:p>
        </w:tc>
        <w:tc>
          <w:tcPr>
            <w:tcW w:w="3515" w:type="dxa"/>
            <w:shd w:val="clear" w:color="auto" w:fill="E2EFD9" w:themeFill="accent6" w:themeFillTint="33"/>
          </w:tcPr>
          <w:p w14:paraId="1A3ADC5A"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 xml:space="preserve">Enhance: </w:t>
            </w:r>
            <w:r w:rsidRPr="00A11AE2">
              <w:rPr>
                <w:rFonts w:eastAsiaTheme="minorEastAsia"/>
                <w:color w:val="FF0000"/>
                <w:sz w:val="16"/>
                <w:szCs w:val="16"/>
                <w:lang w:eastAsia="zh-CN"/>
              </w:rPr>
              <w:t>20</w:t>
            </w:r>
            <w:r w:rsidRPr="00A11AE2">
              <w:rPr>
                <w:rFonts w:eastAsiaTheme="minorEastAsia"/>
                <w:sz w:val="16"/>
                <w:szCs w:val="16"/>
                <w:lang w:eastAsia="zh-CN"/>
              </w:rPr>
              <w:t xml:space="preserve">ms SSB&amp;SIB1&amp;RACH, </w:t>
            </w:r>
            <w:r w:rsidRPr="00A11AE2">
              <w:rPr>
                <w:rFonts w:eastAsiaTheme="minorEastAsia"/>
                <w:color w:val="FF0000"/>
                <w:sz w:val="16"/>
                <w:szCs w:val="16"/>
                <w:lang w:eastAsia="zh-CN"/>
              </w:rPr>
              <w:t>2</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16</w:t>
            </w:r>
            <w:r w:rsidRPr="00A11AE2">
              <w:rPr>
                <w:rFonts w:eastAsiaTheme="minorEastAsia"/>
                <w:sz w:val="16"/>
                <w:szCs w:val="16"/>
                <w:lang w:eastAsia="zh-CN"/>
              </w:rPr>
              <w:t xml:space="preserve"> ports and </w:t>
            </w:r>
            <w:r w:rsidRPr="00A11AE2">
              <w:rPr>
                <w:rFonts w:eastAsiaTheme="minorEastAsia"/>
                <w:color w:val="FF0000"/>
                <w:sz w:val="16"/>
                <w:szCs w:val="16"/>
                <w:lang w:eastAsia="zh-CN"/>
              </w:rPr>
              <w:t>6</w:t>
            </w:r>
            <w:r w:rsidRPr="00A11AE2">
              <w:rPr>
                <w:rFonts w:eastAsiaTheme="minorEastAsia"/>
                <w:sz w:val="16"/>
                <w:szCs w:val="16"/>
                <w:lang w:eastAsia="zh-CN"/>
              </w:rPr>
              <w:t xml:space="preserve">dB power boosting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r>
              <w:rPr>
                <w:rFonts w:eastAsiaTheme="minorEastAsia"/>
                <w:sz w:val="16"/>
                <w:szCs w:val="16"/>
                <w:lang w:eastAsia="zh-CN"/>
              </w:rPr>
              <w:t xml:space="preserve">, and </w:t>
            </w:r>
            <w:r w:rsidRPr="00614587">
              <w:rPr>
                <w:rFonts w:eastAsiaTheme="minorEastAsia"/>
                <w:color w:val="FF0000"/>
                <w:sz w:val="16"/>
                <w:szCs w:val="16"/>
                <w:lang w:eastAsia="zh-CN"/>
              </w:rPr>
              <w:t>4</w:t>
            </w:r>
            <w:r>
              <w:rPr>
                <w:rFonts w:eastAsiaTheme="minorEastAsia"/>
                <w:sz w:val="16"/>
                <w:szCs w:val="16"/>
                <w:lang w:eastAsia="zh-CN"/>
              </w:rPr>
              <w:t xml:space="preserve"> times RACH </w:t>
            </w:r>
            <w:proofErr w:type="spellStart"/>
            <w:r>
              <w:rPr>
                <w:rFonts w:eastAsiaTheme="minorEastAsia"/>
                <w:sz w:val="16"/>
                <w:szCs w:val="16"/>
                <w:lang w:eastAsia="zh-CN"/>
              </w:rPr>
              <w:t>repetiton</w:t>
            </w:r>
            <w:proofErr w:type="spellEnd"/>
            <w:r w:rsidRPr="00A11AE2">
              <w:rPr>
                <w:rFonts w:eastAsiaTheme="minorEastAsia"/>
                <w:sz w:val="16"/>
                <w:szCs w:val="16"/>
                <w:lang w:eastAsia="zh-CN"/>
              </w:rPr>
              <w:t xml:space="preserve">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c>
          <w:tcPr>
            <w:tcW w:w="947" w:type="dxa"/>
            <w:shd w:val="clear" w:color="auto" w:fill="E2EFD9" w:themeFill="accent6" w:themeFillTint="33"/>
            <w:noWrap/>
          </w:tcPr>
          <w:p w14:paraId="5F24217E" w14:textId="77777777" w:rsidR="00F421F4" w:rsidRPr="00A11AE2" w:rsidRDefault="00F421F4" w:rsidP="00614587">
            <w:pPr>
              <w:rPr>
                <w:rFonts w:eastAsiaTheme="minorEastAsia"/>
                <w:sz w:val="16"/>
                <w:szCs w:val="16"/>
                <w:lang w:eastAsia="zh-CN"/>
              </w:rPr>
            </w:pPr>
            <w:r w:rsidRPr="00A11AE2">
              <w:rPr>
                <w:rFonts w:eastAsiaTheme="minorEastAsia"/>
                <w:sz w:val="16"/>
                <w:szCs w:val="16"/>
                <w:lang w:eastAsia="zh-CN"/>
              </w:rPr>
              <w:t>C</w:t>
            </w:r>
            <w:r w:rsidRPr="00A11AE2">
              <w:rPr>
                <w:sz w:val="16"/>
                <w:szCs w:val="16"/>
              </w:rPr>
              <w:t>at.</w:t>
            </w:r>
            <w:r w:rsidRPr="00A11AE2">
              <w:rPr>
                <w:rFonts w:eastAsiaTheme="minorEastAsia"/>
                <w:sz w:val="16"/>
                <w:szCs w:val="16"/>
                <w:lang w:eastAsia="zh-CN"/>
              </w:rPr>
              <w:t>2</w:t>
            </w:r>
          </w:p>
        </w:tc>
        <w:tc>
          <w:tcPr>
            <w:tcW w:w="1052" w:type="dxa"/>
            <w:shd w:val="clear" w:color="auto" w:fill="E2EFD9" w:themeFill="accent6" w:themeFillTint="33"/>
            <w:noWrap/>
          </w:tcPr>
          <w:p w14:paraId="0825C37B" w14:textId="77777777" w:rsidR="00F421F4" w:rsidRPr="00A11AE2" w:rsidRDefault="00F421F4" w:rsidP="00614587">
            <w:pPr>
              <w:rPr>
                <w:sz w:val="16"/>
                <w:szCs w:val="16"/>
              </w:rPr>
            </w:pPr>
            <w:r w:rsidRPr="00A11AE2">
              <w:rPr>
                <w:sz w:val="16"/>
                <w:szCs w:val="16"/>
              </w:rPr>
              <w:t>Zero</w:t>
            </w:r>
          </w:p>
        </w:tc>
        <w:tc>
          <w:tcPr>
            <w:tcW w:w="865" w:type="dxa"/>
            <w:shd w:val="clear" w:color="auto" w:fill="E2EFD9" w:themeFill="accent6" w:themeFillTint="33"/>
            <w:noWrap/>
          </w:tcPr>
          <w:p w14:paraId="2BC8FDF5" w14:textId="77777777" w:rsidR="00F421F4" w:rsidRPr="00614587" w:rsidRDefault="00F421F4" w:rsidP="00614587">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8.73</w:t>
            </w:r>
          </w:p>
        </w:tc>
        <w:tc>
          <w:tcPr>
            <w:tcW w:w="2664" w:type="dxa"/>
            <w:shd w:val="clear" w:color="auto" w:fill="E2EFD9" w:themeFill="accent6" w:themeFillTint="33"/>
          </w:tcPr>
          <w:p w14:paraId="58C3634A" w14:textId="77777777" w:rsidR="00F421F4" w:rsidRPr="00A11AE2" w:rsidRDefault="00F421F4" w:rsidP="00614587">
            <w:pPr>
              <w:rPr>
                <w:sz w:val="16"/>
                <w:szCs w:val="16"/>
              </w:rPr>
            </w:pPr>
            <w:r w:rsidRPr="00A11AE2">
              <w:rPr>
                <w:sz w:val="16"/>
                <w:szCs w:val="16"/>
              </w:rPr>
              <w:t>Baseline</w:t>
            </w:r>
            <w:r w:rsidRPr="00A11AE2">
              <w:rPr>
                <w:rFonts w:eastAsiaTheme="minorEastAsia" w:hint="eastAsia"/>
                <w:sz w:val="16"/>
                <w:szCs w:val="16"/>
                <w:lang w:eastAsia="zh-CN"/>
              </w:rPr>
              <w:t xml:space="preserve"> 1</w:t>
            </w:r>
            <w:r w:rsidRPr="00A11AE2">
              <w:rPr>
                <w:sz w:val="16"/>
                <w:szCs w:val="16"/>
              </w:rPr>
              <w:t xml:space="preserve">: </w:t>
            </w:r>
            <w:r w:rsidRPr="00A11AE2">
              <w:rPr>
                <w:rFonts w:eastAsiaTheme="minorEastAsia"/>
                <w:color w:val="FF0000"/>
                <w:sz w:val="16"/>
                <w:szCs w:val="16"/>
                <w:lang w:eastAsia="zh-CN"/>
              </w:rPr>
              <w:t>20</w:t>
            </w:r>
            <w:r w:rsidRPr="00A11AE2">
              <w:rPr>
                <w:rFonts w:eastAsiaTheme="minorEastAsia" w:hint="eastAsia"/>
                <w:sz w:val="16"/>
                <w:szCs w:val="16"/>
                <w:lang w:eastAsia="zh-CN"/>
              </w:rPr>
              <w:t>ms SSB&amp;SIB1&amp;RACH</w:t>
            </w:r>
            <w:r w:rsidRPr="00A11AE2">
              <w:rPr>
                <w:rFonts w:eastAsiaTheme="minorEastAsia"/>
                <w:sz w:val="16"/>
                <w:szCs w:val="16"/>
                <w:lang w:eastAsia="zh-CN"/>
              </w:rPr>
              <w:t xml:space="preserve">, </w:t>
            </w:r>
            <w:r w:rsidRPr="00A11AE2">
              <w:rPr>
                <w:rFonts w:eastAsiaTheme="minorEastAsia"/>
                <w:color w:val="FF0000"/>
                <w:sz w:val="16"/>
                <w:szCs w:val="16"/>
                <w:lang w:eastAsia="zh-CN"/>
              </w:rPr>
              <w:t>8</w:t>
            </w:r>
            <w:r w:rsidRPr="00A11AE2">
              <w:rPr>
                <w:rFonts w:eastAsiaTheme="minorEastAsia"/>
                <w:sz w:val="16"/>
                <w:szCs w:val="16"/>
                <w:lang w:eastAsia="zh-CN"/>
              </w:rPr>
              <w:t xml:space="preserve"> SSB&amp;SIB1</w:t>
            </w:r>
            <w:r w:rsidRPr="00A11AE2">
              <w:rPr>
                <w:rFonts w:eastAsiaTheme="minorEastAsia" w:hint="eastAsia"/>
                <w:sz w:val="16"/>
                <w:szCs w:val="16"/>
                <w:lang w:eastAsia="zh-CN"/>
              </w:rPr>
              <w:t xml:space="preserve"> </w:t>
            </w:r>
            <w:r w:rsidRPr="00A11AE2">
              <w:rPr>
                <w:rFonts w:eastAsiaTheme="minorEastAsia"/>
                <w:sz w:val="16"/>
                <w:szCs w:val="16"/>
                <w:lang w:eastAsia="zh-CN"/>
              </w:rPr>
              <w:t xml:space="preserve">and </w:t>
            </w:r>
            <w:r w:rsidRPr="00A11AE2">
              <w:rPr>
                <w:rFonts w:eastAsiaTheme="minorEastAsia"/>
                <w:color w:val="FF0000"/>
                <w:sz w:val="16"/>
                <w:szCs w:val="16"/>
                <w:lang w:eastAsia="zh-CN"/>
              </w:rPr>
              <w:t>64</w:t>
            </w:r>
            <w:r w:rsidRPr="00A11AE2">
              <w:rPr>
                <w:rFonts w:eastAsiaTheme="minorEastAsia"/>
                <w:sz w:val="16"/>
                <w:szCs w:val="16"/>
                <w:lang w:eastAsia="zh-CN"/>
              </w:rPr>
              <w:t xml:space="preserve"> ports </w:t>
            </w:r>
            <w:r w:rsidRPr="00A11AE2">
              <w:rPr>
                <w:rFonts w:eastAsiaTheme="minorEastAsia" w:hint="eastAsia"/>
                <w:sz w:val="16"/>
                <w:szCs w:val="16"/>
                <w:lang w:eastAsia="zh-CN"/>
              </w:rPr>
              <w:t xml:space="preserve">for </w:t>
            </w:r>
            <w:r w:rsidRPr="00A11AE2">
              <w:rPr>
                <w:rFonts w:eastAsiaTheme="minorEastAsia"/>
                <w:sz w:val="16"/>
                <w:szCs w:val="16"/>
                <w:lang w:eastAsia="zh-CN"/>
              </w:rPr>
              <w:t>coverage</w:t>
            </w:r>
            <w:r w:rsidRPr="00A11AE2">
              <w:rPr>
                <w:rFonts w:eastAsiaTheme="minorEastAsia" w:hint="eastAsia"/>
                <w:sz w:val="16"/>
                <w:szCs w:val="16"/>
                <w:lang w:eastAsia="zh-CN"/>
              </w:rPr>
              <w:t xml:space="preserve"> cells</w:t>
            </w:r>
          </w:p>
        </w:tc>
      </w:tr>
    </w:tbl>
    <w:p w14:paraId="4FA12E61" w14:textId="77777777" w:rsidR="00F421F4" w:rsidRPr="00B250EA" w:rsidRDefault="00F421F4" w:rsidP="00F421F4">
      <w:pPr>
        <w:spacing w:beforeLines="50" w:before="120" w:afterLines="50" w:after="120"/>
        <w:jc w:val="both"/>
        <w:rPr>
          <w:rFonts w:ascii="Times New Roman" w:eastAsiaTheme="minorEastAsia" w:hAnsi="Times New Roman"/>
          <w:lang w:val="en-GB" w:eastAsia="zh-CN"/>
        </w:rPr>
      </w:pPr>
      <w:r w:rsidRPr="00B250EA">
        <w:rPr>
          <w:rFonts w:ascii="Times New Roman" w:eastAsiaTheme="minorEastAsia" w:hAnsi="Times New Roman"/>
          <w:lang w:val="en-GB" w:eastAsia="zh-CN"/>
        </w:rPr>
        <w:t xml:space="preserve">However, one purpose of the design of SSB in multiple beams is to provide sufficient coverage on different directions. </w:t>
      </w:r>
      <w:r>
        <w:rPr>
          <w:rFonts w:ascii="Times New Roman" w:eastAsiaTheme="minorEastAsia" w:hAnsi="Times New Roman"/>
          <w:lang w:val="en-GB" w:eastAsia="zh-CN"/>
        </w:rPr>
        <w:t xml:space="preserve">If the number of SSB beams decreases, the coverage performance of SSB would be affected. To avoid this problem, the transmission power of SSB should be boosted. </w:t>
      </w:r>
      <w:r>
        <w:rPr>
          <w:rFonts w:ascii="Times New Roman" w:eastAsiaTheme="minorEastAsia" w:hAnsi="Times New Roman" w:hint="eastAsia"/>
          <w:lang w:val="en-GB" w:eastAsia="zh-CN"/>
        </w:rPr>
        <w:t xml:space="preserve">In addition, with the reduction of </w:t>
      </w:r>
      <w:proofErr w:type="spellStart"/>
      <w:r>
        <w:rPr>
          <w:rFonts w:ascii="Times New Roman" w:eastAsiaTheme="minorEastAsia" w:hAnsi="Times New Roman" w:hint="eastAsia"/>
          <w:lang w:val="en-GB" w:eastAsia="zh-CN"/>
        </w:rPr>
        <w:t>anntern</w:t>
      </w:r>
      <w:proofErr w:type="spellEnd"/>
      <w:r>
        <w:rPr>
          <w:rFonts w:ascii="Times New Roman" w:eastAsiaTheme="minorEastAsia" w:hAnsi="Times New Roman" w:hint="eastAsia"/>
          <w:lang w:val="en-GB" w:eastAsia="zh-CN"/>
        </w:rPr>
        <w:t xml:space="preserve"> ports, the RACH reception would be impacted. Therefore, UE need to perform more RACH </w:t>
      </w:r>
      <w:proofErr w:type="spellStart"/>
      <w:r>
        <w:rPr>
          <w:rFonts w:ascii="Times New Roman" w:eastAsiaTheme="minorEastAsia" w:hAnsi="Times New Roman" w:hint="eastAsia"/>
          <w:lang w:val="en-GB" w:eastAsia="zh-CN"/>
        </w:rPr>
        <w:t>repetiton</w:t>
      </w:r>
      <w:proofErr w:type="spellEnd"/>
      <w:r>
        <w:rPr>
          <w:rFonts w:ascii="Times New Roman" w:eastAsiaTheme="minorEastAsia" w:hAnsi="Times New Roman" w:hint="eastAsia"/>
          <w:lang w:val="en-GB" w:eastAsia="zh-CN"/>
        </w:rPr>
        <w:t xml:space="preserve"> and </w:t>
      </w:r>
      <w:r w:rsidRPr="003F0366">
        <w:rPr>
          <w:rFonts w:ascii="Times New Roman" w:eastAsiaTheme="minorEastAsia" w:hAnsi="Times New Roman"/>
          <w:lang w:val="en-GB" w:eastAsia="zh-CN"/>
        </w:rPr>
        <w:t>more RO</w:t>
      </w:r>
      <w:r>
        <w:rPr>
          <w:rFonts w:ascii="Times New Roman" w:eastAsiaTheme="minorEastAsia" w:hAnsi="Times New Roman" w:hint="eastAsia"/>
          <w:lang w:val="en-GB" w:eastAsia="zh-CN"/>
        </w:rPr>
        <w:t>s</w:t>
      </w:r>
      <w:r w:rsidRPr="003F0366">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need to be configured in the system.</w:t>
      </w:r>
    </w:p>
    <w:p w14:paraId="757D0FC9" w14:textId="0728FD1B" w:rsidR="00F421F4" w:rsidRPr="00B250EA" w:rsidRDefault="00F421F4" w:rsidP="00F421F4">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bCs/>
          <w:iCs/>
          <w:lang w:eastAsia="zh-CN"/>
        </w:rPr>
        <w:t>As sho</w:t>
      </w:r>
      <w:r w:rsidRPr="003F0366">
        <w:rPr>
          <w:rFonts w:ascii="Times New Roman" w:eastAsiaTheme="minorEastAsia" w:hAnsi="Times New Roman"/>
          <w:bCs/>
          <w:iCs/>
          <w:lang w:eastAsia="zh-CN"/>
        </w:rPr>
        <w:t xml:space="preserve">wn in </w:t>
      </w:r>
      <w:r w:rsidRPr="00796F92">
        <w:rPr>
          <w:rFonts w:ascii="Times New Roman" w:eastAsiaTheme="minorEastAsia" w:hAnsi="Times New Roman"/>
          <w:bCs/>
          <w:iCs/>
          <w:lang w:eastAsia="zh-CN"/>
        </w:rPr>
        <w:fldChar w:fldCharType="begin"/>
      </w:r>
      <w:r w:rsidRPr="00796F92">
        <w:rPr>
          <w:rFonts w:ascii="Times New Roman" w:eastAsiaTheme="minorEastAsia" w:hAnsi="Times New Roman"/>
          <w:bCs/>
          <w:iCs/>
          <w:lang w:eastAsia="zh-CN"/>
        </w:rPr>
        <w:instrText xml:space="preserve"> REF _Ref210134276 \h </w:instrText>
      </w:r>
      <w:r w:rsidR="00796F92" w:rsidRPr="00796F92">
        <w:rPr>
          <w:rFonts w:ascii="Times New Roman" w:eastAsiaTheme="minorEastAsia" w:hAnsi="Times New Roman"/>
          <w:bCs/>
          <w:iCs/>
          <w:lang w:eastAsia="zh-CN"/>
        </w:rPr>
        <w:instrText xml:space="preserve"> \* MERGEFORMAT </w:instrText>
      </w:r>
      <w:r w:rsidRPr="00796F92">
        <w:rPr>
          <w:rFonts w:ascii="Times New Roman" w:eastAsiaTheme="minorEastAsia" w:hAnsi="Times New Roman"/>
          <w:bCs/>
          <w:iCs/>
          <w:lang w:eastAsia="zh-CN"/>
        </w:rPr>
      </w:r>
      <w:r w:rsidRPr="00796F92">
        <w:rPr>
          <w:rFonts w:ascii="Times New Roman" w:eastAsiaTheme="minorEastAsia" w:hAnsi="Times New Roman"/>
          <w:bCs/>
          <w:iCs/>
          <w:lang w:eastAsia="zh-CN"/>
        </w:rPr>
        <w:fldChar w:fldCharType="separate"/>
      </w:r>
      <w:r w:rsidR="0089017B" w:rsidRPr="00796F92">
        <w:rPr>
          <w:rFonts w:ascii="Times New Roman" w:eastAsia="等线" w:hAnsi="Times New Roman"/>
          <w:bCs/>
          <w:szCs w:val="20"/>
          <w:lang w:val="en-GB" w:eastAsia="zh-CN"/>
        </w:rPr>
        <w:t xml:space="preserve">Table </w:t>
      </w:r>
      <w:r w:rsidR="0089017B" w:rsidRPr="00796F92">
        <w:rPr>
          <w:rFonts w:ascii="Times New Roman" w:eastAsia="等线" w:hAnsi="Times New Roman"/>
          <w:bCs/>
          <w:noProof/>
          <w:szCs w:val="20"/>
          <w:lang w:val="en-GB" w:eastAsia="zh-CN"/>
        </w:rPr>
        <w:t>23</w:t>
      </w:r>
      <w:r w:rsidRPr="00796F92">
        <w:rPr>
          <w:rFonts w:ascii="Times New Roman" w:eastAsiaTheme="minorEastAsia" w:hAnsi="Times New Roman"/>
          <w:bCs/>
          <w:iCs/>
          <w:lang w:eastAsia="zh-CN"/>
        </w:rPr>
        <w:fldChar w:fldCharType="end"/>
      </w:r>
      <w:r w:rsidRPr="003F0366">
        <w:rPr>
          <w:rFonts w:ascii="Times New Roman" w:eastAsiaTheme="minorEastAsia" w:hAnsi="Times New Roman"/>
          <w:bCs/>
          <w:iCs/>
          <w:lang w:eastAsia="zh-CN"/>
        </w:rPr>
        <w:t>, if t</w:t>
      </w:r>
      <w:r>
        <w:rPr>
          <w:rFonts w:ascii="Times New Roman" w:eastAsiaTheme="minorEastAsia" w:hAnsi="Times New Roman" w:hint="eastAsia"/>
          <w:bCs/>
          <w:iCs/>
          <w:lang w:eastAsia="zh-CN"/>
        </w:rPr>
        <w:t>he number of SSB and SIB1 in one period reduces from 8 to 2</w:t>
      </w:r>
      <w:r>
        <w:rPr>
          <w:rFonts w:ascii="Times New Roman" w:eastAsiaTheme="minorEastAsia" w:hAnsi="Times New Roman"/>
          <w:bCs/>
          <w:iCs/>
          <w:lang w:eastAsia="zh-CN"/>
        </w:rPr>
        <w:t>,</w:t>
      </w:r>
      <w:r>
        <w:rPr>
          <w:rFonts w:ascii="Times New Roman" w:eastAsiaTheme="minorEastAsia" w:hAnsi="Times New Roman" w:hint="eastAsia"/>
          <w:bCs/>
          <w:iCs/>
          <w:lang w:eastAsia="zh-CN"/>
        </w:rPr>
        <w:t xml:space="preserve"> the antenna port reduces from 64 to 16, </w:t>
      </w:r>
      <w:r>
        <w:rPr>
          <w:rFonts w:ascii="Times New Roman" w:eastAsiaTheme="minorEastAsia" w:hAnsi="Times New Roman"/>
          <w:bCs/>
          <w:iCs/>
          <w:lang w:eastAsia="zh-CN"/>
        </w:rPr>
        <w:t xml:space="preserve">and RACH repetition increases from 1 to 1, 2, and 4, </w:t>
      </w:r>
      <w:r>
        <w:rPr>
          <w:rFonts w:ascii="Times New Roman" w:eastAsiaTheme="minorEastAsia" w:hAnsi="Times New Roman" w:hint="eastAsia"/>
          <w:bCs/>
          <w:iCs/>
          <w:lang w:eastAsia="zh-CN"/>
        </w:rPr>
        <w:t xml:space="preserve">low power transmission for SSB/SIB1 could </w:t>
      </w:r>
      <w:proofErr w:type="spellStart"/>
      <w:r>
        <w:rPr>
          <w:rFonts w:ascii="Times New Roman" w:eastAsiaTheme="minorEastAsia" w:hAnsi="Times New Roman" w:hint="eastAsia"/>
          <w:bCs/>
          <w:iCs/>
          <w:lang w:eastAsia="zh-CN"/>
        </w:rPr>
        <w:t>achieive</w:t>
      </w:r>
      <w:proofErr w:type="spellEnd"/>
      <w:r>
        <w:rPr>
          <w:rFonts w:ascii="Times New Roman" w:eastAsiaTheme="minorEastAsia" w:hAnsi="Times New Roman" w:hint="eastAsia"/>
          <w:bCs/>
          <w:iCs/>
          <w:lang w:eastAsia="zh-CN"/>
        </w:rPr>
        <w:t xml:space="preserve"> </w:t>
      </w:r>
      <w:r>
        <w:rPr>
          <w:rFonts w:ascii="Times New Roman" w:eastAsiaTheme="minorEastAsia" w:hAnsi="Times New Roman"/>
          <w:bCs/>
          <w:iCs/>
          <w:lang w:eastAsia="zh-CN"/>
        </w:rPr>
        <w:t>22.97%~</w:t>
      </w:r>
      <w:r>
        <w:rPr>
          <w:rFonts w:ascii="Times New Roman" w:eastAsiaTheme="minorEastAsia" w:hAnsi="Times New Roman" w:hint="eastAsia"/>
          <w:bCs/>
          <w:iCs/>
          <w:lang w:eastAsia="zh-CN"/>
        </w:rPr>
        <w:t xml:space="preserve">38.73% power saving gain in Cat 1 and </w:t>
      </w:r>
      <w:r>
        <w:rPr>
          <w:rFonts w:ascii="Times New Roman" w:eastAsiaTheme="minorEastAsia" w:hAnsi="Times New Roman"/>
          <w:bCs/>
          <w:iCs/>
          <w:lang w:eastAsia="zh-CN"/>
        </w:rPr>
        <w:t>28.73%~</w:t>
      </w:r>
      <w:r>
        <w:rPr>
          <w:rFonts w:ascii="Times New Roman" w:eastAsiaTheme="minorEastAsia" w:hAnsi="Times New Roman" w:hint="eastAsia"/>
          <w:bCs/>
          <w:iCs/>
          <w:lang w:eastAsia="zh-CN"/>
        </w:rPr>
        <w:t xml:space="preserve">29.15% in Cat 2 </w:t>
      </w:r>
      <w:proofErr w:type="spellStart"/>
      <w:r>
        <w:rPr>
          <w:rFonts w:ascii="Times New Roman" w:eastAsiaTheme="minorEastAsia" w:hAnsi="Times New Roman" w:hint="eastAsia"/>
          <w:bCs/>
          <w:iCs/>
          <w:lang w:eastAsia="zh-CN"/>
        </w:rPr>
        <w:t>respectivelly</w:t>
      </w:r>
      <w:proofErr w:type="spellEnd"/>
      <w:r>
        <w:rPr>
          <w:rFonts w:ascii="Times New Roman" w:eastAsiaTheme="minorEastAsia" w:hAnsi="Times New Roman" w:hint="eastAsia"/>
          <w:bCs/>
          <w:iCs/>
          <w:lang w:eastAsia="zh-CN"/>
        </w:rPr>
        <w:t>.</w:t>
      </w:r>
      <w:r>
        <w:rPr>
          <w:rFonts w:ascii="Times New Roman" w:eastAsiaTheme="minorEastAsia" w:hAnsi="Times New Roman"/>
          <w:bCs/>
          <w:iCs/>
          <w:lang w:eastAsia="zh-CN"/>
        </w:rPr>
        <w:t xml:space="preserve">  </w:t>
      </w:r>
      <w:r>
        <w:rPr>
          <w:rFonts w:ascii="Times New Roman" w:eastAsiaTheme="minorEastAsia" w:hAnsi="Times New Roman" w:hint="eastAsia"/>
          <w:bCs/>
          <w:iCs/>
          <w:lang w:eastAsia="zh-CN"/>
        </w:rPr>
        <w:t>The e</w:t>
      </w:r>
      <w:r w:rsidRPr="00A11AE2">
        <w:rPr>
          <w:rFonts w:ascii="Times New Roman" w:eastAsiaTheme="minorEastAsia" w:hAnsi="Times New Roman"/>
          <w:bCs/>
          <w:iCs/>
          <w:lang w:eastAsia="zh-CN"/>
        </w:rPr>
        <w:t xml:space="preserve">valuation assumption </w:t>
      </w:r>
      <w:r>
        <w:rPr>
          <w:rFonts w:ascii="Times New Roman" w:eastAsiaTheme="minorEastAsia" w:hAnsi="Times New Roman" w:hint="eastAsia"/>
          <w:bCs/>
          <w:iCs/>
          <w:lang w:eastAsia="zh-CN"/>
        </w:rPr>
        <w:t>can be found</w:t>
      </w:r>
      <w:r w:rsidRPr="00A11AE2">
        <w:rPr>
          <w:rFonts w:ascii="Times New Roman" w:eastAsiaTheme="minorEastAsia" w:hAnsi="Times New Roman"/>
          <w:bCs/>
          <w:iCs/>
          <w:lang w:eastAsia="zh-CN"/>
        </w:rPr>
        <w:t xml:space="preserve"> </w:t>
      </w:r>
      <w:r w:rsidRPr="003F0366">
        <w:rPr>
          <w:rFonts w:ascii="Times New Roman" w:eastAsiaTheme="minorEastAsia" w:hAnsi="Times New Roman"/>
          <w:bCs/>
          <w:iCs/>
          <w:color w:val="000000" w:themeColor="text1"/>
          <w:lang w:eastAsia="zh-CN"/>
        </w:rPr>
        <w:t>in Appendix E</w:t>
      </w:r>
      <w:r w:rsidRPr="003F0366">
        <w:rPr>
          <w:rFonts w:ascii="Times New Roman" w:eastAsiaTheme="minorEastAsia" w:hAnsi="Times New Roman" w:hint="eastAsia"/>
          <w:bCs/>
          <w:iCs/>
          <w:color w:val="000000" w:themeColor="text1"/>
          <w:lang w:eastAsia="zh-CN"/>
        </w:rPr>
        <w:t>.</w:t>
      </w:r>
    </w:p>
    <w:p w14:paraId="59D375F9" w14:textId="5375597D" w:rsidR="00F421F4" w:rsidRDefault="00F421F4" w:rsidP="00F421F4">
      <w:pPr>
        <w:pStyle w:val="af"/>
        <w:jc w:val="both"/>
        <w:rPr>
          <w:rFonts w:ascii="Times New Roman" w:eastAsiaTheme="minorEastAsia" w:hAnsi="Times New Roman"/>
          <w:b/>
          <w:i/>
          <w:lang w:eastAsia="zh-CN"/>
        </w:rPr>
      </w:pPr>
      <w:bookmarkStart w:id="358" w:name="_Ref210152489"/>
      <w:r w:rsidRPr="003F0366">
        <w:rPr>
          <w:rFonts w:ascii="Times New Roman" w:eastAsiaTheme="minorEastAsia" w:hAnsi="Times New Roman"/>
          <w:b/>
          <w:i/>
          <w:lang w:eastAsia="zh-CN"/>
        </w:rPr>
        <w:t xml:space="preserve">Proposal </w:t>
      </w:r>
      <w:r w:rsidRPr="003F0366">
        <w:rPr>
          <w:rFonts w:ascii="Times New Roman" w:eastAsiaTheme="minorEastAsia" w:hAnsi="Times New Roman"/>
          <w:b/>
          <w:i/>
          <w:lang w:eastAsia="zh-CN"/>
        </w:rPr>
        <w:fldChar w:fldCharType="begin"/>
      </w:r>
      <w:r w:rsidRPr="003F0366">
        <w:rPr>
          <w:rFonts w:ascii="Times New Roman" w:eastAsiaTheme="minorEastAsia" w:hAnsi="Times New Roman"/>
          <w:b/>
          <w:i/>
          <w:lang w:eastAsia="zh-CN"/>
        </w:rPr>
        <w:instrText xml:space="preserve"> SEQ Proposal \* ARABIC </w:instrText>
      </w:r>
      <w:r w:rsidRPr="003F0366">
        <w:rPr>
          <w:rFonts w:ascii="Times New Roman" w:eastAsiaTheme="minorEastAsia" w:hAnsi="Times New Roman"/>
          <w:b/>
          <w:i/>
          <w:lang w:eastAsia="zh-CN"/>
        </w:rPr>
        <w:fldChar w:fldCharType="separate"/>
      </w:r>
      <w:r w:rsidR="0089017B">
        <w:rPr>
          <w:rFonts w:ascii="Times New Roman" w:eastAsiaTheme="minorEastAsia" w:hAnsi="Times New Roman"/>
          <w:b/>
          <w:i/>
          <w:noProof/>
          <w:lang w:eastAsia="zh-CN"/>
        </w:rPr>
        <w:t>44</w:t>
      </w:r>
      <w:r w:rsidRPr="003F0366">
        <w:rPr>
          <w:rFonts w:ascii="Times New Roman" w:eastAsiaTheme="minorEastAsia" w:hAnsi="Times New Roman"/>
          <w:b/>
          <w:i/>
          <w:lang w:eastAsia="zh-CN"/>
        </w:rPr>
        <w:fldChar w:fldCharType="end"/>
      </w:r>
      <w:r w:rsidRPr="003F0366">
        <w:rPr>
          <w:rFonts w:ascii="Times New Roman" w:eastAsiaTheme="minorEastAsia" w:hAnsi="Times New Roman"/>
          <w:b/>
          <w:i/>
          <w:lang w:eastAsia="zh-CN"/>
        </w:rPr>
        <w:t xml:space="preserve">: </w:t>
      </w:r>
      <w:r>
        <w:rPr>
          <w:rFonts w:ascii="Times New Roman" w:eastAsiaTheme="minorEastAsia" w:hAnsi="Times New Roman" w:hint="eastAsia"/>
          <w:b/>
          <w:i/>
          <w:lang w:eastAsia="zh-CN"/>
        </w:rPr>
        <w:t>The study</w:t>
      </w:r>
      <w:r>
        <w:rPr>
          <w:rFonts w:ascii="Times New Roman" w:eastAsiaTheme="minorEastAsia" w:hAnsi="Times New Roman"/>
          <w:b/>
          <w:i/>
          <w:lang w:eastAsia="zh-CN"/>
        </w:rPr>
        <w:t xml:space="preserve"> </w:t>
      </w:r>
      <w:r>
        <w:rPr>
          <w:rFonts w:ascii="Times New Roman" w:eastAsiaTheme="minorEastAsia" w:hAnsi="Times New Roman" w:hint="eastAsia"/>
          <w:b/>
          <w:i/>
          <w:lang w:eastAsia="zh-CN"/>
        </w:rPr>
        <w:t xml:space="preserve">of </w:t>
      </w:r>
      <w:r>
        <w:rPr>
          <w:rFonts w:ascii="Times New Roman" w:eastAsiaTheme="minorEastAsia" w:hAnsi="Times New Roman"/>
          <w:b/>
          <w:i/>
          <w:lang w:eastAsia="zh-CN"/>
        </w:rPr>
        <w:t xml:space="preserve">BS </w:t>
      </w:r>
      <w:r w:rsidRPr="00614587">
        <w:rPr>
          <w:rFonts w:ascii="Times New Roman" w:eastAsiaTheme="minorEastAsia" w:hAnsi="Times New Roman"/>
          <w:b/>
          <w:i/>
          <w:lang w:eastAsia="zh-CN"/>
        </w:rPr>
        <w:t>low power transmission</w:t>
      </w:r>
      <w:r>
        <w:rPr>
          <w:rFonts w:ascii="Times New Roman" w:eastAsiaTheme="minorEastAsia" w:hAnsi="Times New Roman" w:hint="eastAsia"/>
          <w:b/>
          <w:i/>
          <w:lang w:eastAsia="zh-CN"/>
        </w:rPr>
        <w:t>/reception</w:t>
      </w:r>
      <w:r w:rsidRPr="00614587">
        <w:rPr>
          <w:rFonts w:ascii="Times New Roman" w:eastAsiaTheme="minorEastAsia" w:hAnsi="Times New Roman"/>
          <w:b/>
          <w:i/>
          <w:lang w:eastAsia="zh-CN"/>
        </w:rPr>
        <w:t xml:space="preserve"> for </w:t>
      </w:r>
      <w:r>
        <w:rPr>
          <w:rFonts w:ascii="Times New Roman" w:eastAsiaTheme="minorEastAsia" w:hAnsi="Times New Roman" w:hint="eastAsia"/>
          <w:b/>
          <w:i/>
          <w:lang w:eastAsia="zh-CN"/>
        </w:rPr>
        <w:t>common signal and channels</w:t>
      </w:r>
      <w:r w:rsidRPr="00614587">
        <w:rPr>
          <w:rFonts w:ascii="Times New Roman" w:eastAsiaTheme="minorEastAsia" w:hAnsi="Times New Roman"/>
          <w:b/>
          <w:i/>
          <w:lang w:eastAsia="zh-CN"/>
        </w:rPr>
        <w:t xml:space="preserve"> in </w:t>
      </w:r>
      <w:r>
        <w:rPr>
          <w:rFonts w:ascii="Times New Roman" w:eastAsiaTheme="minorEastAsia" w:hAnsi="Times New Roman" w:hint="eastAsia"/>
          <w:b/>
          <w:i/>
          <w:lang w:eastAsia="zh-CN"/>
        </w:rPr>
        <w:t>6GR initial access</w:t>
      </w:r>
      <w:r w:rsidRPr="00614587">
        <w:rPr>
          <w:rFonts w:ascii="Times New Roman" w:eastAsiaTheme="minorEastAsia" w:hAnsi="Times New Roman"/>
          <w:b/>
          <w:i/>
          <w:lang w:eastAsia="zh-CN"/>
        </w:rPr>
        <w:t xml:space="preserve"> agenda</w:t>
      </w:r>
      <w:r>
        <w:rPr>
          <w:rFonts w:ascii="Times New Roman" w:eastAsiaTheme="minorEastAsia" w:hAnsi="Times New Roman" w:hint="eastAsia"/>
          <w:b/>
          <w:i/>
          <w:lang w:eastAsia="zh-CN"/>
        </w:rPr>
        <w:t xml:space="preserve"> shall include at least the following:</w:t>
      </w:r>
      <w:bookmarkEnd w:id="358"/>
    </w:p>
    <w:p w14:paraId="2061B749" w14:textId="77777777" w:rsidR="00F421F4" w:rsidRPr="00614587"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bookmarkStart w:id="359" w:name="OLE_LINK263"/>
      <w:r>
        <w:rPr>
          <w:rFonts w:ascii="Times New Roman" w:hAnsi="Times New Roman"/>
          <w:b/>
          <w:i/>
          <w:szCs w:val="20"/>
        </w:rPr>
        <w:t xml:space="preserve">Quantified network power saving gain, including the </w:t>
      </w:r>
      <w:proofErr w:type="spellStart"/>
      <w:r>
        <w:rPr>
          <w:rFonts w:ascii="Times New Roman" w:hAnsi="Times New Roman"/>
          <w:b/>
          <w:i/>
          <w:szCs w:val="20"/>
        </w:rPr>
        <w:t>correspoinding</w:t>
      </w:r>
      <w:proofErr w:type="spellEnd"/>
      <w:r>
        <w:rPr>
          <w:rFonts w:ascii="Times New Roman" w:hAnsi="Times New Roman"/>
          <w:b/>
          <w:i/>
          <w:szCs w:val="20"/>
        </w:rPr>
        <w:t xml:space="preserve"> power model update</w:t>
      </w:r>
      <w:r>
        <w:rPr>
          <w:rFonts w:ascii="Times New Roman" w:hAnsi="Times New Roman" w:hint="eastAsia"/>
          <w:b/>
          <w:i/>
          <w:szCs w:val="20"/>
        </w:rPr>
        <w:t xml:space="preserve"> if needed</w:t>
      </w:r>
    </w:p>
    <w:p w14:paraId="5FC13F96" w14:textId="77777777" w:rsidR="00F421F4" w:rsidRPr="00614587"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eastAsiaTheme="minorEastAsia" w:hAnsi="Times New Roman" w:hint="eastAsia"/>
          <w:b/>
          <w:i/>
          <w:szCs w:val="20"/>
          <w:lang w:val="en-GB"/>
        </w:rPr>
        <w:t xml:space="preserve">Coverage </w:t>
      </w:r>
      <w:r>
        <w:rPr>
          <w:rFonts w:ascii="Times New Roman" w:eastAsiaTheme="minorEastAsia" w:hAnsi="Times New Roman"/>
          <w:b/>
          <w:i/>
          <w:szCs w:val="20"/>
          <w:lang w:val="en-GB"/>
        </w:rPr>
        <w:t>impact due to BS</w:t>
      </w:r>
      <w:r>
        <w:rPr>
          <w:rFonts w:ascii="Times New Roman" w:eastAsiaTheme="minorEastAsia" w:hAnsi="Times New Roman" w:hint="eastAsia"/>
          <w:b/>
          <w:i/>
          <w:szCs w:val="20"/>
          <w:lang w:val="en-GB"/>
        </w:rPr>
        <w:t xml:space="preserve"> low power transmission/reception</w:t>
      </w:r>
      <w:r>
        <w:rPr>
          <w:rFonts w:ascii="Times New Roman" w:eastAsiaTheme="minorEastAsia" w:hAnsi="Times New Roman"/>
          <w:b/>
          <w:i/>
          <w:szCs w:val="20"/>
          <w:lang w:val="en-GB"/>
        </w:rPr>
        <w:t xml:space="preserve"> of common signal/channels</w:t>
      </w:r>
    </w:p>
    <w:p w14:paraId="13B1560E" w14:textId="77777777" w:rsidR="00F421F4" w:rsidRPr="00614587"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eastAsiaTheme="minorEastAsia" w:hAnsi="Times New Roman"/>
          <w:b/>
          <w:i/>
          <w:szCs w:val="20"/>
          <w:lang w:val="en-GB"/>
        </w:rPr>
        <w:t>Necessary</w:t>
      </w:r>
      <w:r>
        <w:rPr>
          <w:rFonts w:ascii="Times New Roman" w:eastAsiaTheme="minorEastAsia" w:hAnsi="Times New Roman" w:hint="eastAsia"/>
          <w:b/>
          <w:i/>
          <w:szCs w:val="20"/>
          <w:lang w:val="en-GB"/>
        </w:rPr>
        <w:t xml:space="preserve"> spec impact</w:t>
      </w:r>
      <w:r>
        <w:rPr>
          <w:rFonts w:ascii="Times New Roman" w:eastAsiaTheme="minorEastAsia" w:hAnsi="Times New Roman"/>
          <w:b/>
          <w:i/>
          <w:szCs w:val="20"/>
          <w:lang w:val="en-GB"/>
        </w:rPr>
        <w:t>s</w:t>
      </w:r>
      <w:r>
        <w:rPr>
          <w:rFonts w:ascii="Times New Roman" w:eastAsiaTheme="minorEastAsia" w:hAnsi="Times New Roman" w:hint="eastAsia"/>
          <w:b/>
          <w:i/>
          <w:szCs w:val="20"/>
          <w:lang w:val="en-GB"/>
        </w:rPr>
        <w:t xml:space="preserve"> </w:t>
      </w:r>
      <w:r>
        <w:rPr>
          <w:rFonts w:ascii="Times New Roman" w:eastAsiaTheme="minorEastAsia" w:hAnsi="Times New Roman"/>
          <w:b/>
          <w:i/>
          <w:szCs w:val="20"/>
          <w:lang w:val="en-GB"/>
        </w:rPr>
        <w:t>for</w:t>
      </w:r>
      <w:r>
        <w:rPr>
          <w:rFonts w:ascii="Times New Roman" w:eastAsiaTheme="minorEastAsia" w:hAnsi="Times New Roman" w:hint="eastAsia"/>
          <w:b/>
          <w:i/>
          <w:szCs w:val="20"/>
          <w:lang w:val="en-GB"/>
        </w:rPr>
        <w:t xml:space="preserve"> low power transmission/reception.</w:t>
      </w:r>
    </w:p>
    <w:bookmarkEnd w:id="359"/>
    <w:p w14:paraId="153F1488" w14:textId="34E45E97"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w:t>
      </w:r>
      <w:r>
        <w:rPr>
          <w:rFonts w:ascii="Arial" w:eastAsia="微软雅黑" w:hAnsi="Arial" w:cs="Arial"/>
          <w:bCs/>
          <w:iCs/>
          <w:sz w:val="28"/>
          <w:szCs w:val="28"/>
          <w:lang w:eastAsia="zh-CN"/>
        </w:rPr>
        <w:t>A</w:t>
      </w:r>
      <w:r>
        <w:rPr>
          <w:rFonts w:ascii="Arial" w:eastAsia="微软雅黑" w:hAnsi="Arial" w:cs="Arial" w:hint="eastAsia"/>
          <w:bCs/>
          <w:iCs/>
          <w:sz w:val="28"/>
          <w:szCs w:val="28"/>
          <w:lang w:eastAsia="zh-CN"/>
        </w:rPr>
        <w:t>nchor and non-anchor carrier in idle state</w:t>
      </w:r>
    </w:p>
    <w:p w14:paraId="300356C9" w14:textId="77777777" w:rsidR="00F421F4" w:rsidRPr="009627A5" w:rsidRDefault="00F421F4" w:rsidP="00F421F4">
      <w:pPr>
        <w:pStyle w:val="af"/>
        <w:jc w:val="both"/>
        <w:rPr>
          <w:rFonts w:ascii="Times New Roman" w:eastAsiaTheme="minorEastAsia" w:hAnsi="Times New Roman"/>
          <w:bCs/>
          <w:iCs/>
          <w:lang w:eastAsia="zh-CN"/>
        </w:rPr>
      </w:pPr>
      <w:r w:rsidRPr="009627A5">
        <w:rPr>
          <w:rFonts w:ascii="Times New Roman" w:eastAsiaTheme="minorEastAsia" w:hAnsi="Times New Roman"/>
          <w:bCs/>
          <w:iCs/>
          <w:lang w:eastAsia="zh-CN"/>
        </w:rPr>
        <w:t>Multi</w:t>
      </w:r>
      <w:r w:rsidRPr="009627A5">
        <w:rPr>
          <w:rFonts w:ascii="Times New Roman" w:eastAsiaTheme="minorEastAsia" w:hAnsi="Times New Roman" w:hint="eastAsia"/>
          <w:bCs/>
          <w:iCs/>
          <w:lang w:eastAsia="zh-CN"/>
        </w:rPr>
        <w:t>-carrier</w:t>
      </w:r>
      <w:r w:rsidRPr="009627A5">
        <w:rPr>
          <w:rFonts w:ascii="Times New Roman" w:eastAsiaTheme="minorEastAsia" w:hAnsi="Times New Roman"/>
          <w:bCs/>
          <w:iCs/>
          <w:lang w:eastAsia="zh-CN"/>
        </w:rPr>
        <w:t xml:space="preserve"> schemes have been introduced to LTE and NR, which is regarded as efficient ways to increase user throughput. However, the multi-carrier operation increases the power consumption of network considering the always-on transmission of common signals/channels on each carrier. </w:t>
      </w:r>
    </w:p>
    <w:p w14:paraId="0B252B66" w14:textId="77777777" w:rsidR="00F421F4" w:rsidRPr="009627A5" w:rsidRDefault="00F421F4" w:rsidP="00F421F4">
      <w:pPr>
        <w:pStyle w:val="af"/>
        <w:jc w:val="both"/>
        <w:rPr>
          <w:rFonts w:ascii="Times New Roman" w:eastAsiaTheme="minorEastAsia" w:hAnsi="Times New Roman"/>
          <w:bCs/>
          <w:iCs/>
          <w:lang w:eastAsia="zh-CN"/>
        </w:rPr>
      </w:pPr>
      <w:r w:rsidRPr="009627A5">
        <w:rPr>
          <w:rFonts w:ascii="Times New Roman" w:eastAsiaTheme="minorEastAsia" w:hAnsi="Times New Roman"/>
          <w:bCs/>
          <w:iCs/>
          <w:lang w:eastAsia="zh-CN"/>
        </w:rPr>
        <w:t xml:space="preserve">In 5G NR NES, on-demand transmission of common signals/channels has been introduced for power saving purpose, e.g., the </w:t>
      </w:r>
      <w:proofErr w:type="spellStart"/>
      <w:r w:rsidRPr="009627A5">
        <w:rPr>
          <w:rFonts w:ascii="Times New Roman" w:eastAsiaTheme="minorEastAsia" w:hAnsi="Times New Roman"/>
          <w:bCs/>
          <w:iCs/>
          <w:lang w:eastAsia="zh-CN"/>
        </w:rPr>
        <w:t>SCell</w:t>
      </w:r>
      <w:proofErr w:type="spellEnd"/>
      <w:r w:rsidRPr="009627A5">
        <w:rPr>
          <w:rFonts w:ascii="Times New Roman" w:eastAsiaTheme="minorEastAsia" w:hAnsi="Times New Roman"/>
          <w:bCs/>
          <w:iCs/>
          <w:lang w:eastAsia="zh-CN"/>
        </w:rPr>
        <w:t xml:space="preserve"> does not transmit always-on SSB or transmit always-on SSB with long period for power saving, and the on-demand SSB on </w:t>
      </w:r>
      <w:proofErr w:type="spellStart"/>
      <w:r w:rsidRPr="009627A5">
        <w:rPr>
          <w:rFonts w:ascii="Times New Roman" w:eastAsiaTheme="minorEastAsia" w:hAnsi="Times New Roman"/>
          <w:bCs/>
          <w:iCs/>
          <w:lang w:eastAsia="zh-CN"/>
        </w:rPr>
        <w:t>SCell</w:t>
      </w:r>
      <w:proofErr w:type="spellEnd"/>
      <w:r w:rsidRPr="009627A5">
        <w:rPr>
          <w:rFonts w:ascii="Times New Roman" w:eastAsiaTheme="minorEastAsia" w:hAnsi="Times New Roman"/>
          <w:bCs/>
          <w:iCs/>
          <w:lang w:eastAsia="zh-CN"/>
        </w:rPr>
        <w:t xml:space="preserve"> can be triggered by </w:t>
      </w:r>
      <w:proofErr w:type="spellStart"/>
      <w:r w:rsidRPr="009627A5">
        <w:rPr>
          <w:rFonts w:ascii="Times New Roman" w:eastAsiaTheme="minorEastAsia" w:hAnsi="Times New Roman"/>
          <w:bCs/>
          <w:iCs/>
          <w:lang w:eastAsia="zh-CN"/>
        </w:rPr>
        <w:t>PCell</w:t>
      </w:r>
      <w:proofErr w:type="spellEnd"/>
      <w:r>
        <w:rPr>
          <w:rFonts w:ascii="Times New Roman" w:eastAsiaTheme="minorEastAsia" w:hAnsi="Times New Roman"/>
          <w:bCs/>
          <w:iCs/>
          <w:lang w:eastAsia="zh-CN"/>
        </w:rPr>
        <w:t>,</w:t>
      </w:r>
      <w:r w:rsidRPr="009627A5">
        <w:rPr>
          <w:rFonts w:ascii="Times New Roman" w:eastAsiaTheme="minorEastAsia" w:hAnsi="Times New Roman"/>
          <w:bCs/>
          <w:iCs/>
          <w:lang w:eastAsia="zh-CN"/>
        </w:rPr>
        <w:t xml:space="preserve"> if there is a need for urgent sync/AGC/channel measurement on the </w:t>
      </w:r>
      <w:proofErr w:type="spellStart"/>
      <w:r w:rsidRPr="009627A5">
        <w:rPr>
          <w:rFonts w:ascii="Times New Roman" w:eastAsiaTheme="minorEastAsia" w:hAnsi="Times New Roman"/>
          <w:bCs/>
          <w:iCs/>
          <w:lang w:eastAsia="zh-CN"/>
        </w:rPr>
        <w:t>SCell</w:t>
      </w:r>
      <w:proofErr w:type="spellEnd"/>
      <w:r w:rsidRPr="009627A5">
        <w:rPr>
          <w:rFonts w:ascii="Times New Roman" w:eastAsiaTheme="minorEastAsia" w:hAnsi="Times New Roman"/>
          <w:bCs/>
          <w:iCs/>
          <w:lang w:eastAsia="zh-CN"/>
        </w:rPr>
        <w:t>.</w:t>
      </w:r>
      <w:r w:rsidRPr="009627A5">
        <w:rPr>
          <w:rFonts w:ascii="Times New Roman" w:eastAsiaTheme="minorEastAsia" w:hAnsi="Times New Roman" w:hint="eastAsia"/>
          <w:bCs/>
          <w:iCs/>
          <w:lang w:eastAsia="zh-CN"/>
        </w:rPr>
        <w:t xml:space="preserve"> </w:t>
      </w:r>
      <w:r w:rsidRPr="009627A5">
        <w:rPr>
          <w:rFonts w:ascii="Times New Roman" w:eastAsiaTheme="minorEastAsia" w:hAnsi="Times New Roman"/>
          <w:bCs/>
          <w:iCs/>
          <w:lang w:eastAsia="zh-CN"/>
        </w:rPr>
        <w:t xml:space="preserve">The similar concept can be reused in 6GR, i.e., 6GR can introduce anchor and non-anchor carrier concept, where anchor carrier transmits always-on common signals/channels with short period, and non-anchor carrier can be configured without always-on common signals/channels or with sparse always-on common signals/channels transmission for power saving. </w:t>
      </w:r>
    </w:p>
    <w:p w14:paraId="2BFE9B62" w14:textId="77777777" w:rsidR="00F421F4" w:rsidRPr="009627A5" w:rsidRDefault="00F421F4" w:rsidP="00F421F4">
      <w:pPr>
        <w:pStyle w:val="af"/>
        <w:jc w:val="both"/>
        <w:rPr>
          <w:rFonts w:ascii="Times New Roman" w:eastAsiaTheme="minorEastAsia" w:hAnsi="Times New Roman"/>
          <w:bCs/>
          <w:iCs/>
          <w:lang w:eastAsia="zh-CN"/>
        </w:rPr>
      </w:pPr>
      <w:r w:rsidRPr="009627A5">
        <w:rPr>
          <w:rFonts w:ascii="Times New Roman" w:eastAsiaTheme="minorEastAsia" w:hAnsi="Times New Roman"/>
          <w:bCs/>
          <w:iCs/>
          <w:lang w:eastAsia="zh-CN"/>
        </w:rPr>
        <w:t xml:space="preserve">The anchor and non-anchor carrier concept in 6GR can introduce more advanced features compared with 5G NR, e.g., the anchor and non-anchor carrier concept can be extended to idle mode operations. </w:t>
      </w:r>
      <w:r w:rsidRPr="00E57173">
        <w:rPr>
          <w:rFonts w:ascii="Times New Roman" w:eastAsiaTheme="minorEastAsia" w:hAnsi="Times New Roman"/>
          <w:bCs/>
          <w:iCs/>
          <w:lang w:eastAsia="zh-CN"/>
        </w:rPr>
        <w:t xml:space="preserve">In 5G NR, if a </w:t>
      </w:r>
      <w:proofErr w:type="spellStart"/>
      <w:r w:rsidRPr="009627A5">
        <w:rPr>
          <w:rFonts w:ascii="Times New Roman" w:eastAsiaTheme="minorEastAsia" w:hAnsi="Times New Roman"/>
          <w:bCs/>
          <w:iCs/>
          <w:lang w:eastAsia="zh-CN"/>
        </w:rPr>
        <w:t>PC</w:t>
      </w:r>
      <w:r w:rsidRPr="00E57173">
        <w:rPr>
          <w:rFonts w:ascii="Times New Roman" w:eastAsiaTheme="minorEastAsia" w:hAnsi="Times New Roman"/>
          <w:bCs/>
          <w:iCs/>
          <w:lang w:eastAsia="zh-CN"/>
        </w:rPr>
        <w:t>ell</w:t>
      </w:r>
      <w:proofErr w:type="spellEnd"/>
      <w:r w:rsidRPr="00E57173">
        <w:rPr>
          <w:rFonts w:ascii="Times New Roman" w:eastAsiaTheme="minorEastAsia" w:hAnsi="Times New Roman"/>
          <w:bCs/>
          <w:iCs/>
          <w:lang w:eastAsia="zh-CN"/>
        </w:rPr>
        <w:t xml:space="preserve"> (e.g., 20M FDD band) are not enough </w:t>
      </w:r>
      <w:r w:rsidRPr="00E57173">
        <w:rPr>
          <w:rFonts w:ascii="Times New Roman" w:eastAsiaTheme="minorEastAsia" w:hAnsi="Times New Roman"/>
          <w:bCs/>
          <w:iCs/>
          <w:lang w:eastAsia="zh-CN"/>
        </w:rPr>
        <w:lastRenderedPageBreak/>
        <w:t xml:space="preserve">to accommodate all </w:t>
      </w:r>
      <w:r w:rsidRPr="009627A5">
        <w:rPr>
          <w:rFonts w:ascii="Times New Roman" w:eastAsiaTheme="minorEastAsia" w:hAnsi="Times New Roman"/>
          <w:bCs/>
          <w:iCs/>
          <w:lang w:eastAsia="zh-CN"/>
        </w:rPr>
        <w:t xml:space="preserve">idle </w:t>
      </w:r>
      <w:r w:rsidRPr="00E57173">
        <w:rPr>
          <w:rFonts w:ascii="Times New Roman" w:eastAsiaTheme="minorEastAsia" w:hAnsi="Times New Roman"/>
          <w:bCs/>
          <w:iCs/>
          <w:lang w:eastAsia="zh-CN"/>
        </w:rPr>
        <w:t xml:space="preserve">UEs within the coverage, separate </w:t>
      </w:r>
      <w:r w:rsidRPr="009627A5">
        <w:rPr>
          <w:rFonts w:ascii="Times New Roman" w:eastAsiaTheme="minorEastAsia" w:hAnsi="Times New Roman"/>
          <w:bCs/>
          <w:iCs/>
          <w:lang w:eastAsia="zh-CN"/>
        </w:rPr>
        <w:t>c</w:t>
      </w:r>
      <w:r w:rsidRPr="00E57173">
        <w:rPr>
          <w:rFonts w:ascii="Times New Roman" w:eastAsiaTheme="minorEastAsia" w:hAnsi="Times New Roman"/>
          <w:bCs/>
          <w:iCs/>
          <w:lang w:eastAsia="zh-CN"/>
        </w:rPr>
        <w:t>ell</w:t>
      </w:r>
      <w:r w:rsidRPr="009627A5">
        <w:rPr>
          <w:rFonts w:ascii="Times New Roman" w:eastAsiaTheme="minorEastAsia" w:hAnsi="Times New Roman"/>
          <w:bCs/>
          <w:iCs/>
          <w:lang w:eastAsia="zh-CN"/>
        </w:rPr>
        <w:t>(</w:t>
      </w:r>
      <w:r w:rsidRPr="00E57173">
        <w:rPr>
          <w:rFonts w:ascii="Times New Roman" w:eastAsiaTheme="minorEastAsia" w:hAnsi="Times New Roman"/>
          <w:bCs/>
          <w:iCs/>
          <w:lang w:eastAsia="zh-CN"/>
        </w:rPr>
        <w:t>s</w:t>
      </w:r>
      <w:r w:rsidRPr="009627A5">
        <w:rPr>
          <w:rFonts w:ascii="Times New Roman" w:eastAsiaTheme="minorEastAsia" w:hAnsi="Times New Roman"/>
          <w:bCs/>
          <w:iCs/>
          <w:lang w:eastAsia="zh-CN"/>
        </w:rPr>
        <w:t>)</w:t>
      </w:r>
      <w:r w:rsidRPr="00E57173">
        <w:rPr>
          <w:rFonts w:ascii="Times New Roman" w:eastAsiaTheme="minorEastAsia" w:hAnsi="Times New Roman"/>
          <w:bCs/>
          <w:iCs/>
          <w:lang w:eastAsia="zh-CN"/>
        </w:rPr>
        <w:t xml:space="preserve"> (e.g., another 100M) can be deployed in the same site for RACH/Paging offloading, where both SSB and SIB1 are transmitted in all </w:t>
      </w:r>
      <w:r w:rsidRPr="009627A5">
        <w:rPr>
          <w:rFonts w:ascii="Times New Roman" w:eastAsiaTheme="minorEastAsia" w:hAnsi="Times New Roman"/>
          <w:bCs/>
          <w:iCs/>
          <w:lang w:eastAsia="zh-CN"/>
        </w:rPr>
        <w:t xml:space="preserve">those </w:t>
      </w:r>
      <w:r w:rsidRPr="00E57173">
        <w:rPr>
          <w:rFonts w:ascii="Times New Roman" w:eastAsiaTheme="minorEastAsia" w:hAnsi="Times New Roman"/>
          <w:bCs/>
          <w:iCs/>
          <w:lang w:eastAsia="zh-CN"/>
        </w:rPr>
        <w:t>cells.</w:t>
      </w:r>
      <w:r w:rsidRPr="009627A5">
        <w:rPr>
          <w:rFonts w:ascii="Times New Roman" w:eastAsiaTheme="minorEastAsia" w:hAnsi="Times New Roman"/>
          <w:bCs/>
          <w:iCs/>
          <w:lang w:eastAsia="zh-CN"/>
        </w:rPr>
        <w:t xml:space="preserve"> In 6GR, the </w:t>
      </w:r>
      <w:r w:rsidRPr="009627A5">
        <w:rPr>
          <w:rFonts w:ascii="Times New Roman" w:eastAsiaTheme="minorEastAsia" w:hAnsi="Times New Roman" w:hint="eastAsia"/>
          <w:bCs/>
          <w:iCs/>
          <w:lang w:eastAsia="zh-CN"/>
        </w:rPr>
        <w:t>non</w:t>
      </w:r>
      <w:r w:rsidRPr="009627A5">
        <w:rPr>
          <w:rFonts w:ascii="Times New Roman" w:eastAsiaTheme="minorEastAsia" w:hAnsi="Times New Roman"/>
          <w:bCs/>
          <w:iCs/>
          <w:lang w:eastAsia="zh-CN"/>
        </w:rPr>
        <w:t>-</w:t>
      </w:r>
      <w:r w:rsidRPr="009627A5">
        <w:rPr>
          <w:rFonts w:ascii="Times New Roman" w:eastAsiaTheme="minorEastAsia" w:hAnsi="Times New Roman" w:hint="eastAsia"/>
          <w:bCs/>
          <w:iCs/>
          <w:lang w:eastAsia="zh-CN"/>
        </w:rPr>
        <w:t xml:space="preserve">anchor carrier can be visible by </w:t>
      </w:r>
      <w:r w:rsidRPr="009627A5">
        <w:rPr>
          <w:rFonts w:ascii="Times New Roman" w:eastAsiaTheme="minorEastAsia" w:hAnsi="Times New Roman"/>
          <w:bCs/>
          <w:iCs/>
          <w:lang w:eastAsia="zh-CN"/>
        </w:rPr>
        <w:t xml:space="preserve">idle </w:t>
      </w:r>
      <w:proofErr w:type="gramStart"/>
      <w:r w:rsidRPr="009627A5">
        <w:rPr>
          <w:rFonts w:ascii="Times New Roman" w:eastAsiaTheme="minorEastAsia" w:hAnsi="Times New Roman" w:hint="eastAsia"/>
          <w:bCs/>
          <w:iCs/>
          <w:lang w:eastAsia="zh-CN"/>
        </w:rPr>
        <w:t>UE</w:t>
      </w:r>
      <w:r w:rsidRPr="009627A5">
        <w:rPr>
          <w:rFonts w:ascii="Times New Roman" w:eastAsiaTheme="minorEastAsia" w:hAnsi="Times New Roman"/>
          <w:bCs/>
          <w:iCs/>
          <w:lang w:eastAsia="zh-CN"/>
        </w:rPr>
        <w:t>s</w:t>
      </w:r>
      <w:r w:rsidRPr="009627A5">
        <w:rPr>
          <w:rFonts w:ascii="Times New Roman" w:eastAsiaTheme="minorEastAsia" w:hAnsi="Times New Roman" w:hint="eastAsia"/>
          <w:bCs/>
          <w:iCs/>
          <w:lang w:eastAsia="zh-CN"/>
        </w:rPr>
        <w:t xml:space="preserve">, </w:t>
      </w:r>
      <w:r w:rsidRPr="009627A5">
        <w:rPr>
          <w:rFonts w:ascii="Times New Roman" w:eastAsiaTheme="minorEastAsia" w:hAnsi="Times New Roman"/>
          <w:bCs/>
          <w:iCs/>
          <w:lang w:eastAsia="zh-CN"/>
        </w:rPr>
        <w:t>and</w:t>
      </w:r>
      <w:proofErr w:type="gramEnd"/>
      <w:r w:rsidRPr="009627A5">
        <w:rPr>
          <w:rFonts w:ascii="Times New Roman" w:eastAsiaTheme="minorEastAsia" w:hAnsi="Times New Roman"/>
          <w:bCs/>
          <w:iCs/>
          <w:lang w:eastAsia="zh-CN"/>
        </w:rPr>
        <w:t xml:space="preserve"> </w:t>
      </w:r>
      <w:r w:rsidRPr="009627A5">
        <w:rPr>
          <w:rFonts w:ascii="Times New Roman" w:eastAsiaTheme="minorEastAsia" w:hAnsi="Times New Roman" w:hint="eastAsia"/>
          <w:bCs/>
          <w:iCs/>
          <w:lang w:eastAsia="zh-CN"/>
        </w:rPr>
        <w:t xml:space="preserve">selected by </w:t>
      </w:r>
      <w:r w:rsidRPr="009627A5">
        <w:rPr>
          <w:rFonts w:ascii="Times New Roman" w:eastAsiaTheme="minorEastAsia" w:hAnsi="Times New Roman"/>
          <w:bCs/>
          <w:iCs/>
          <w:lang w:eastAsia="zh-CN"/>
        </w:rPr>
        <w:t xml:space="preserve">idle </w:t>
      </w:r>
      <w:r w:rsidRPr="009627A5">
        <w:rPr>
          <w:rFonts w:ascii="Times New Roman" w:eastAsiaTheme="minorEastAsia" w:hAnsi="Times New Roman" w:hint="eastAsia"/>
          <w:bCs/>
          <w:iCs/>
          <w:lang w:eastAsia="zh-CN"/>
        </w:rPr>
        <w:t xml:space="preserve">UE for </w:t>
      </w:r>
      <w:r w:rsidRPr="009627A5">
        <w:rPr>
          <w:rFonts w:ascii="Times New Roman" w:eastAsiaTheme="minorEastAsia" w:hAnsi="Times New Roman"/>
          <w:bCs/>
          <w:iCs/>
          <w:lang w:eastAsia="zh-CN"/>
        </w:rPr>
        <w:t>paging/RACH</w:t>
      </w:r>
      <w:r w:rsidRPr="009627A5">
        <w:rPr>
          <w:rFonts w:ascii="Times New Roman" w:eastAsiaTheme="minorEastAsia" w:hAnsi="Times New Roman" w:hint="eastAsia"/>
          <w:bCs/>
          <w:iCs/>
          <w:lang w:eastAsia="zh-CN"/>
        </w:rPr>
        <w:t xml:space="preserve"> </w:t>
      </w:r>
      <w:r w:rsidRPr="009627A5">
        <w:rPr>
          <w:rFonts w:ascii="Times New Roman" w:eastAsiaTheme="minorEastAsia" w:hAnsi="Times New Roman"/>
          <w:bCs/>
          <w:iCs/>
          <w:lang w:eastAsia="zh-CN"/>
        </w:rPr>
        <w:t xml:space="preserve">offloading from anchor carrier. </w:t>
      </w:r>
    </w:p>
    <w:p w14:paraId="619BC256" w14:textId="19A8E974" w:rsidR="00F421F4" w:rsidRPr="009627A5" w:rsidRDefault="00F421F4" w:rsidP="00F421F4">
      <w:pPr>
        <w:pStyle w:val="af"/>
        <w:jc w:val="both"/>
        <w:rPr>
          <w:rFonts w:ascii="Times New Roman" w:eastAsiaTheme="minorEastAsia" w:hAnsi="Times New Roman"/>
          <w:bCs/>
          <w:iCs/>
          <w:lang w:eastAsia="zh-CN"/>
        </w:rPr>
      </w:pPr>
      <w:r w:rsidRPr="009627A5">
        <w:rPr>
          <w:rFonts w:ascii="Times New Roman" w:eastAsiaTheme="minorEastAsia" w:hAnsi="Times New Roman"/>
          <w:bCs/>
          <w:iCs/>
          <w:lang w:eastAsia="zh-CN"/>
        </w:rPr>
        <w:t xml:space="preserve">In the following, the RACH offloading from anchor to non-anchor carrier is shown in </w:t>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_Ref209781628 \h  \* MERGEFORMAT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0089017B" w:rsidRPr="0089017B">
        <w:rPr>
          <w:rFonts w:ascii="Times New Roman" w:eastAsiaTheme="minorEastAsia" w:hAnsi="Times New Roman"/>
          <w:bCs/>
          <w:iCs/>
          <w:lang w:eastAsia="zh-CN"/>
        </w:rPr>
        <w:t>Figure 19</w:t>
      </w:r>
      <w:r>
        <w:rPr>
          <w:rFonts w:ascii="Times New Roman" w:eastAsiaTheme="minorEastAsia" w:hAnsi="Times New Roman"/>
          <w:bCs/>
          <w:iCs/>
          <w:lang w:eastAsia="zh-CN"/>
        </w:rPr>
        <w:fldChar w:fldCharType="end"/>
      </w:r>
      <w:r w:rsidRPr="009627A5">
        <w:rPr>
          <w:rFonts w:ascii="Times New Roman" w:eastAsiaTheme="minorEastAsia" w:hAnsi="Times New Roman"/>
          <w:bCs/>
          <w:iCs/>
          <w:lang w:eastAsia="zh-CN"/>
        </w:rPr>
        <w:t xml:space="preserve"> as example, when RACH collision increases in anchor carrier, the on-demand SSB and on-demand RO in the non-anchor carrier is triggered, then the idle UEs can shift from anchor carrier to non-anchor carrier to perform sync. and initial access operation on the non-anchor carrier.</w:t>
      </w:r>
    </w:p>
    <w:p w14:paraId="2F7B3EE0" w14:textId="77777777" w:rsidR="00F421F4" w:rsidRDefault="00F421F4" w:rsidP="00F421F4">
      <w:pPr>
        <w:keepNext/>
        <w:snapToGrid w:val="0"/>
        <w:spacing w:before="120" w:after="180"/>
      </w:pPr>
      <w:r>
        <w:object w:dxaOrig="8780" w:dyaOrig="2140" w14:anchorId="41518A45">
          <v:shape id="_x0000_i1042" type="#_x0000_t75" style="width:415.5pt;height:101.5pt" o:ole="">
            <v:imagedata r:id="rId48" o:title=""/>
          </v:shape>
          <o:OLEObject Type="Embed" ProgID="Visio.Drawing.15" ShapeID="_x0000_i1042" DrawAspect="Content" ObjectID="_1820773598" r:id="rId49"/>
        </w:object>
      </w:r>
    </w:p>
    <w:p w14:paraId="2627E4DA" w14:textId="04757EA7" w:rsidR="00F421F4" w:rsidRPr="0074154A" w:rsidRDefault="00F421F4" w:rsidP="00F421F4">
      <w:pPr>
        <w:pStyle w:val="af"/>
        <w:jc w:val="center"/>
        <w:rPr>
          <w:rFonts w:ascii="Times New Roman" w:eastAsiaTheme="minorEastAsia" w:hAnsi="Times New Roman"/>
          <w:lang w:eastAsia="zh-CN"/>
        </w:rPr>
      </w:pPr>
      <w:bookmarkStart w:id="360" w:name="_Ref209781628"/>
      <w:r w:rsidRPr="0074154A">
        <w:rPr>
          <w:rFonts w:ascii="Times New Roman" w:eastAsiaTheme="minorEastAsia" w:hAnsi="Times New Roman"/>
          <w:lang w:eastAsia="zh-CN"/>
        </w:rPr>
        <w:t xml:space="preserve">Figure </w:t>
      </w:r>
      <w:r w:rsidRPr="0074154A">
        <w:rPr>
          <w:rFonts w:ascii="Times New Roman" w:eastAsiaTheme="minorEastAsia" w:hAnsi="Times New Roman"/>
          <w:lang w:eastAsia="zh-CN"/>
        </w:rPr>
        <w:fldChar w:fldCharType="begin"/>
      </w:r>
      <w:r w:rsidRPr="0074154A">
        <w:rPr>
          <w:rFonts w:ascii="Times New Roman" w:eastAsiaTheme="minorEastAsia" w:hAnsi="Times New Roman"/>
          <w:lang w:eastAsia="zh-CN"/>
        </w:rPr>
        <w:instrText xml:space="preserve"> SEQ Figure \* ARABIC </w:instrText>
      </w:r>
      <w:r w:rsidRPr="0074154A">
        <w:rPr>
          <w:rFonts w:ascii="Times New Roman" w:eastAsiaTheme="minorEastAsia" w:hAnsi="Times New Roman"/>
          <w:lang w:eastAsia="zh-CN"/>
        </w:rPr>
        <w:fldChar w:fldCharType="separate"/>
      </w:r>
      <w:r w:rsidR="0089017B">
        <w:rPr>
          <w:rFonts w:ascii="Times New Roman" w:eastAsiaTheme="minorEastAsia" w:hAnsi="Times New Roman"/>
          <w:noProof/>
          <w:lang w:eastAsia="zh-CN"/>
        </w:rPr>
        <w:t>19</w:t>
      </w:r>
      <w:r w:rsidRPr="0074154A">
        <w:rPr>
          <w:rFonts w:ascii="Times New Roman" w:eastAsiaTheme="minorEastAsia" w:hAnsi="Times New Roman"/>
          <w:lang w:eastAsia="zh-CN"/>
        </w:rPr>
        <w:fldChar w:fldCharType="end"/>
      </w:r>
      <w:bookmarkEnd w:id="360"/>
      <w:r w:rsidRPr="0074154A">
        <w:rPr>
          <w:rFonts w:ascii="Times New Roman" w:eastAsiaTheme="minorEastAsia" w:hAnsi="Times New Roman"/>
          <w:lang w:eastAsia="zh-CN"/>
        </w:rPr>
        <w:t xml:space="preserve"> on-demand RACH operation on non-anchor cell</w:t>
      </w:r>
    </w:p>
    <w:p w14:paraId="638351FD" w14:textId="1907F637" w:rsidR="00F421F4" w:rsidRDefault="00F421F4" w:rsidP="00F421F4">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szCs w:val="20"/>
          <w:lang w:val="en-GB" w:eastAsia="zh-CN"/>
        </w:rPr>
        <w:t xml:space="preserve">Comparing to the 5G NR </w:t>
      </w:r>
      <w:r w:rsidRPr="009627A5">
        <w:rPr>
          <w:rFonts w:ascii="Times New Roman" w:eastAsiaTheme="minorEastAsia" w:hAnsi="Times New Roman"/>
          <w:bCs/>
          <w:iCs/>
          <w:lang w:eastAsia="zh-CN"/>
        </w:rPr>
        <w:t>paging/RACH</w:t>
      </w:r>
      <w:r w:rsidRPr="009627A5">
        <w:rPr>
          <w:rFonts w:ascii="Times New Roman" w:eastAsiaTheme="minorEastAsia" w:hAnsi="Times New Roman" w:hint="eastAsia"/>
          <w:bCs/>
          <w:iCs/>
          <w:lang w:eastAsia="zh-CN"/>
        </w:rPr>
        <w:t xml:space="preserve"> </w:t>
      </w:r>
      <w:r w:rsidRPr="009627A5">
        <w:rPr>
          <w:rFonts w:ascii="Times New Roman" w:eastAsiaTheme="minorEastAsia" w:hAnsi="Times New Roman"/>
          <w:bCs/>
          <w:iCs/>
          <w:lang w:eastAsia="zh-CN"/>
        </w:rPr>
        <w:t>offloading</w:t>
      </w:r>
      <w:r>
        <w:rPr>
          <w:rFonts w:ascii="Times New Roman" w:eastAsia="等线" w:hAnsi="Times New Roman"/>
          <w:szCs w:val="20"/>
          <w:lang w:val="en-GB" w:eastAsia="zh-CN"/>
        </w:rPr>
        <w:t xml:space="preserve"> method where additional cells should be deployed, the proposed </w:t>
      </w:r>
      <w:r w:rsidRPr="009627A5">
        <w:rPr>
          <w:rFonts w:ascii="Times New Roman" w:eastAsiaTheme="minorEastAsia" w:hAnsi="Times New Roman"/>
          <w:bCs/>
          <w:iCs/>
          <w:lang w:eastAsia="zh-CN"/>
        </w:rPr>
        <w:t xml:space="preserve">non-anchor </w:t>
      </w:r>
      <w:proofErr w:type="gramStart"/>
      <w:r w:rsidRPr="009627A5">
        <w:rPr>
          <w:rFonts w:ascii="Times New Roman" w:eastAsiaTheme="minorEastAsia" w:hAnsi="Times New Roman"/>
          <w:bCs/>
          <w:iCs/>
          <w:lang w:eastAsia="zh-CN"/>
        </w:rPr>
        <w:t>carrier</w:t>
      </w:r>
      <w:r w:rsidRPr="00B34B15">
        <w:rPr>
          <w:rFonts w:ascii="Times New Roman" w:eastAsiaTheme="minorEastAsia" w:hAnsi="Times New Roman"/>
          <w:lang w:eastAsia="zh-CN"/>
        </w:rPr>
        <w:t xml:space="preserve"> based</w:t>
      </w:r>
      <w:proofErr w:type="gramEnd"/>
      <w:r w:rsidRPr="00B34B15">
        <w:rPr>
          <w:rFonts w:ascii="Times New Roman" w:eastAsiaTheme="minorEastAsia" w:hAnsi="Times New Roman"/>
          <w:lang w:eastAsia="zh-CN"/>
        </w:rPr>
        <w:t xml:space="preserve"> </w:t>
      </w:r>
      <w:r w:rsidRPr="009627A5">
        <w:rPr>
          <w:rFonts w:ascii="Times New Roman" w:eastAsiaTheme="minorEastAsia" w:hAnsi="Times New Roman"/>
          <w:bCs/>
          <w:iCs/>
          <w:lang w:eastAsia="zh-CN"/>
        </w:rPr>
        <w:t>paging/RACH</w:t>
      </w:r>
      <w:r w:rsidRPr="009627A5">
        <w:rPr>
          <w:rFonts w:ascii="Times New Roman" w:eastAsiaTheme="minorEastAsia" w:hAnsi="Times New Roman" w:hint="eastAsia"/>
          <w:bCs/>
          <w:iCs/>
          <w:lang w:eastAsia="zh-CN"/>
        </w:rPr>
        <w:t xml:space="preserve"> </w:t>
      </w:r>
      <w:r w:rsidRPr="009627A5">
        <w:rPr>
          <w:rFonts w:ascii="Times New Roman" w:eastAsiaTheme="minorEastAsia" w:hAnsi="Times New Roman"/>
          <w:bCs/>
          <w:iCs/>
          <w:lang w:eastAsia="zh-CN"/>
        </w:rPr>
        <w:t>offloading</w:t>
      </w:r>
      <w:r>
        <w:rPr>
          <w:rFonts w:ascii="Times New Roman" w:eastAsiaTheme="minorEastAsia" w:hAnsi="Times New Roman"/>
          <w:bCs/>
          <w:iCs/>
          <w:lang w:eastAsia="zh-CN"/>
        </w:rPr>
        <w:t xml:space="preserve"> can benefit from saving SSB/SIB#1 transmission on the non-anchor carrier.</w:t>
      </w:r>
      <w:r w:rsidRPr="00B34B15">
        <w:rPr>
          <w:rFonts w:ascii="Times New Roman" w:eastAsiaTheme="minorEastAsia" w:hAnsi="Times New Roman"/>
          <w:lang w:eastAsia="zh-CN"/>
        </w:rPr>
        <w:t xml:space="preserve"> Based on simulation result in </w:t>
      </w:r>
      <w:r w:rsidRPr="00B34B15">
        <w:rPr>
          <w:rFonts w:ascii="Times New Roman" w:eastAsiaTheme="minorEastAsia" w:hAnsi="Times New Roman"/>
          <w:bCs/>
          <w:iCs/>
          <w:lang w:eastAsia="zh-CN"/>
        </w:rPr>
        <w:fldChar w:fldCharType="begin"/>
      </w:r>
      <w:r w:rsidRPr="00B34B15">
        <w:rPr>
          <w:rFonts w:ascii="Times New Roman" w:eastAsiaTheme="minorEastAsia" w:hAnsi="Times New Roman"/>
          <w:bCs/>
          <w:iCs/>
          <w:lang w:eastAsia="zh-CN"/>
        </w:rPr>
        <w:instrText xml:space="preserve"> REF _Ref210036636 \h </w:instrText>
      </w:r>
      <w:r>
        <w:rPr>
          <w:rFonts w:ascii="Times New Roman" w:eastAsiaTheme="minorEastAsia" w:hAnsi="Times New Roman"/>
          <w:bCs/>
          <w:iCs/>
          <w:lang w:eastAsia="zh-CN"/>
        </w:rPr>
        <w:instrText xml:space="preserve"> \* MERGEFORMAT </w:instrText>
      </w:r>
      <w:r w:rsidRPr="00B34B15">
        <w:rPr>
          <w:rFonts w:ascii="Times New Roman" w:eastAsiaTheme="minorEastAsia" w:hAnsi="Times New Roman"/>
          <w:bCs/>
          <w:iCs/>
          <w:lang w:eastAsia="zh-CN"/>
        </w:rPr>
      </w:r>
      <w:r w:rsidRPr="00B34B15">
        <w:rPr>
          <w:rFonts w:ascii="Times New Roman" w:eastAsiaTheme="minorEastAsia" w:hAnsi="Times New Roman"/>
          <w:bCs/>
          <w:iCs/>
          <w:lang w:eastAsia="zh-CN"/>
        </w:rPr>
        <w:fldChar w:fldCharType="separate"/>
      </w:r>
      <w:r w:rsidR="0089017B" w:rsidRPr="0089017B">
        <w:rPr>
          <w:rFonts w:ascii="Times New Roman" w:eastAsiaTheme="minorEastAsia" w:hAnsi="Times New Roman"/>
          <w:lang w:eastAsia="zh-CN"/>
        </w:rPr>
        <w:t>Table 24</w:t>
      </w:r>
      <w:r w:rsidRPr="00B34B15">
        <w:rPr>
          <w:rFonts w:ascii="Times New Roman" w:eastAsiaTheme="minorEastAsia" w:hAnsi="Times New Roman"/>
          <w:bCs/>
          <w:iCs/>
          <w:lang w:eastAsia="zh-CN"/>
        </w:rPr>
        <w:fldChar w:fldCharType="end"/>
      </w:r>
      <w:r w:rsidRPr="00B34B15">
        <w:rPr>
          <w:rFonts w:ascii="Times New Roman" w:eastAsiaTheme="minorEastAsia" w:hAnsi="Times New Roman"/>
          <w:lang w:eastAsia="zh-CN"/>
        </w:rPr>
        <w:t xml:space="preserve">, </w:t>
      </w:r>
      <w:r w:rsidRPr="00B34B15">
        <w:rPr>
          <w:rFonts w:ascii="Times New Roman" w:eastAsiaTheme="minorEastAsia" w:hAnsi="Times New Roman"/>
          <w:bCs/>
          <w:iCs/>
          <w:lang w:eastAsia="zh-CN"/>
        </w:rPr>
        <w:t>by saving the SSB/SIB#1 transmission on non-anchor cell, 16.97%~27.29%</w:t>
      </w:r>
      <w:r w:rsidRPr="00B34B15">
        <w:rPr>
          <w:rFonts w:ascii="Times New Roman" w:eastAsiaTheme="minorEastAsia" w:hAnsi="Times New Roman"/>
          <w:lang w:eastAsia="zh-CN"/>
        </w:rPr>
        <w:t xml:space="preserve"> NES gain </w:t>
      </w:r>
      <w:r w:rsidRPr="00B34B15">
        <w:rPr>
          <w:rFonts w:ascii="Times New Roman" w:eastAsiaTheme="minorEastAsia" w:hAnsi="Times New Roman"/>
          <w:bCs/>
          <w:iCs/>
          <w:lang w:eastAsia="zh-CN"/>
        </w:rPr>
        <w:t>can be obtained</w:t>
      </w:r>
      <w:r w:rsidRPr="00B34B15">
        <w:rPr>
          <w:rFonts w:ascii="Times New Roman" w:eastAsiaTheme="minorEastAsia" w:hAnsi="Times New Roman"/>
          <w:lang w:eastAsia="zh-CN"/>
        </w:rPr>
        <w:t xml:space="preserve"> with </w:t>
      </w:r>
      <w:r w:rsidRPr="00B34B15">
        <w:rPr>
          <w:rFonts w:ascii="Times New Roman" w:eastAsiaTheme="minorEastAsia" w:hAnsi="Times New Roman"/>
          <w:bCs/>
          <w:iCs/>
          <w:lang w:eastAsia="zh-CN"/>
        </w:rPr>
        <w:t>BS Category 1,</w:t>
      </w:r>
      <w:r w:rsidRPr="00B34B15">
        <w:rPr>
          <w:rFonts w:ascii="Times New Roman" w:eastAsiaTheme="minorEastAsia" w:hAnsi="Times New Roman"/>
          <w:lang w:eastAsia="zh-CN"/>
        </w:rPr>
        <w:t xml:space="preserve"> and </w:t>
      </w:r>
      <w:r w:rsidRPr="00B34B15">
        <w:rPr>
          <w:rFonts w:ascii="Times New Roman" w:eastAsiaTheme="minorEastAsia" w:hAnsi="Times New Roman"/>
          <w:bCs/>
          <w:iCs/>
          <w:lang w:eastAsia="zh-CN"/>
        </w:rPr>
        <w:t xml:space="preserve">2.91%~18.83% NES gain can be obtained with BS Category </w:t>
      </w:r>
      <w:bookmarkStart w:id="361" w:name="_GoBack"/>
      <w:bookmarkEnd w:id="361"/>
      <w:r w:rsidRPr="00B34B15">
        <w:rPr>
          <w:rFonts w:ascii="Times New Roman" w:eastAsiaTheme="minorEastAsia" w:hAnsi="Times New Roman"/>
          <w:bCs/>
          <w:iCs/>
          <w:lang w:eastAsia="zh-CN"/>
        </w:rPr>
        <w:t>2</w:t>
      </w:r>
      <w:r w:rsidRPr="00B34B15">
        <w:rPr>
          <w:rFonts w:ascii="Times New Roman" w:eastAsiaTheme="minorEastAsia" w:hAnsi="Times New Roman"/>
          <w:lang w:eastAsia="zh-CN"/>
        </w:rPr>
        <w:t xml:space="preserve">. The detailed assumptions can be found in </w:t>
      </w:r>
      <w:r w:rsidRPr="00B34B15">
        <w:rPr>
          <w:rFonts w:ascii="Times New Roman" w:eastAsiaTheme="minorEastAsia" w:hAnsi="Times New Roman"/>
          <w:lang w:eastAsia="zh-CN"/>
        </w:rPr>
        <w:fldChar w:fldCharType="begin"/>
      </w:r>
      <w:r w:rsidRPr="00B34B15">
        <w:rPr>
          <w:rFonts w:ascii="Times New Roman" w:eastAsiaTheme="minorEastAsia" w:hAnsi="Times New Roman"/>
          <w:lang w:eastAsia="zh-CN"/>
        </w:rPr>
        <w:instrText xml:space="preserve"> REF _Ref206163662 \h  \* MERGEFORMAT </w:instrText>
      </w:r>
      <w:r w:rsidRPr="00B34B15">
        <w:rPr>
          <w:rFonts w:ascii="Times New Roman" w:eastAsiaTheme="minorEastAsia" w:hAnsi="Times New Roman"/>
          <w:lang w:eastAsia="zh-CN"/>
        </w:rPr>
      </w:r>
      <w:r w:rsidRPr="00B34B15">
        <w:rPr>
          <w:rFonts w:ascii="Times New Roman" w:eastAsiaTheme="minorEastAsia" w:hAnsi="Times New Roman"/>
          <w:lang w:eastAsia="zh-CN"/>
        </w:rPr>
        <w:fldChar w:fldCharType="separate"/>
      </w:r>
      <w:r w:rsidR="0089017B" w:rsidRPr="0089017B">
        <w:rPr>
          <w:rFonts w:ascii="Times New Roman" w:eastAsiaTheme="minorEastAsia" w:hAnsi="Times New Roman"/>
          <w:lang w:eastAsia="zh-CN"/>
        </w:rPr>
        <w:t xml:space="preserve">Table </w:t>
      </w:r>
      <w:r w:rsidR="00D75771" w:rsidRPr="00D75771">
        <w:rPr>
          <w:rFonts w:ascii="Times New Roman" w:eastAsiaTheme="minorEastAsia" w:hAnsi="Times New Roman"/>
          <w:lang w:eastAsia="zh-CN"/>
        </w:rPr>
        <w:t>31</w:t>
      </w:r>
      <w:r w:rsidRPr="00B34B15">
        <w:rPr>
          <w:rFonts w:ascii="Times New Roman" w:eastAsiaTheme="minorEastAsia" w:hAnsi="Times New Roman"/>
          <w:lang w:eastAsia="zh-CN"/>
        </w:rPr>
        <w:fldChar w:fldCharType="end"/>
      </w:r>
      <w:r w:rsidRPr="00B34B15">
        <w:rPr>
          <w:rFonts w:ascii="Times New Roman" w:eastAsiaTheme="minorEastAsia" w:hAnsi="Times New Roman"/>
          <w:lang w:eastAsia="zh-CN"/>
        </w:rPr>
        <w:t xml:space="preserve"> in Annex E.</w:t>
      </w:r>
    </w:p>
    <w:p w14:paraId="3FED4C19" w14:textId="19224D59" w:rsidR="00F421F4" w:rsidRPr="00614587" w:rsidRDefault="00F421F4" w:rsidP="00F421F4">
      <w:pPr>
        <w:adjustRightInd w:val="0"/>
        <w:snapToGrid w:val="0"/>
        <w:spacing w:beforeLines="50" w:before="120" w:afterLines="50" w:after="120"/>
        <w:jc w:val="center"/>
        <w:rPr>
          <w:rFonts w:ascii="Times New Roman" w:eastAsia="等线" w:hAnsi="Times New Roman"/>
          <w:b/>
          <w:lang w:eastAsia="zh-CN"/>
        </w:rPr>
      </w:pPr>
      <w:bookmarkStart w:id="362" w:name="_Ref210036636"/>
      <w:r w:rsidRPr="00614587">
        <w:rPr>
          <w:rFonts w:ascii="Times New Roman" w:eastAsia="等线" w:hAnsi="Times New Roman"/>
          <w:b/>
          <w:szCs w:val="20"/>
          <w:lang w:val="en-GB" w:eastAsia="zh-CN"/>
        </w:rPr>
        <w:t xml:space="preserve">Table </w:t>
      </w:r>
      <w:r w:rsidRPr="00614587">
        <w:rPr>
          <w:rFonts w:ascii="Times New Roman" w:eastAsia="等线" w:hAnsi="Times New Roman"/>
          <w:b/>
          <w:szCs w:val="20"/>
          <w:lang w:val="en-GB" w:eastAsia="zh-CN"/>
        </w:rPr>
        <w:fldChar w:fldCharType="begin"/>
      </w:r>
      <w:r w:rsidRPr="00614587">
        <w:rPr>
          <w:rFonts w:ascii="Times New Roman" w:eastAsia="等线" w:hAnsi="Times New Roman"/>
          <w:b/>
          <w:szCs w:val="20"/>
          <w:lang w:val="en-GB" w:eastAsia="zh-CN"/>
        </w:rPr>
        <w:instrText xml:space="preserve"> SEQ Table \* ARABIC </w:instrText>
      </w:r>
      <w:r w:rsidRPr="00614587">
        <w:rPr>
          <w:rFonts w:ascii="Times New Roman" w:eastAsia="等线" w:hAnsi="Times New Roman"/>
          <w:b/>
          <w:szCs w:val="20"/>
          <w:lang w:val="en-GB" w:eastAsia="zh-CN"/>
        </w:rPr>
        <w:fldChar w:fldCharType="separate"/>
      </w:r>
      <w:r w:rsidR="0089017B">
        <w:rPr>
          <w:rFonts w:ascii="Times New Roman" w:eastAsia="等线" w:hAnsi="Times New Roman"/>
          <w:b/>
          <w:noProof/>
          <w:szCs w:val="20"/>
          <w:lang w:val="en-GB" w:eastAsia="zh-CN"/>
        </w:rPr>
        <w:t>24</w:t>
      </w:r>
      <w:r w:rsidRPr="00614587">
        <w:rPr>
          <w:rFonts w:ascii="Times New Roman" w:eastAsia="等线" w:hAnsi="Times New Roman"/>
          <w:b/>
          <w:szCs w:val="20"/>
          <w:lang w:val="en-GB" w:eastAsia="zh-CN"/>
        </w:rPr>
        <w:fldChar w:fldCharType="end"/>
      </w:r>
      <w:bookmarkEnd w:id="362"/>
      <w:r w:rsidRPr="00614587">
        <w:rPr>
          <w:rFonts w:ascii="Times New Roman" w:eastAsia="等线" w:hAnsi="Times New Roman"/>
          <w:b/>
          <w:szCs w:val="20"/>
          <w:lang w:val="en-GB" w:eastAsia="zh-CN"/>
        </w:rPr>
        <w:t xml:space="preserve"> evaluation results for anchor and non-anchor carrier</w:t>
      </w:r>
    </w:p>
    <w:tbl>
      <w:tblPr>
        <w:tblW w:w="977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75"/>
        <w:gridCol w:w="2689"/>
        <w:gridCol w:w="98"/>
        <w:gridCol w:w="895"/>
        <w:gridCol w:w="98"/>
        <w:gridCol w:w="1036"/>
        <w:gridCol w:w="54"/>
        <w:gridCol w:w="1221"/>
        <w:gridCol w:w="2410"/>
      </w:tblGrid>
      <w:tr w:rsidR="00F421F4" w:rsidRPr="00627E12" w14:paraId="73164A4A" w14:textId="77777777" w:rsidTr="00614587">
        <w:trPr>
          <w:trHeight w:val="268"/>
          <w:jc w:val="center"/>
        </w:trPr>
        <w:tc>
          <w:tcPr>
            <w:tcW w:w="1275" w:type="dxa"/>
            <w:tcBorders>
              <w:top w:val="single" w:sz="4" w:space="0" w:color="FFFFFF"/>
              <w:left w:val="single" w:sz="4" w:space="0" w:color="FFFFFF"/>
              <w:right w:val="nil"/>
            </w:tcBorders>
            <w:shd w:val="clear" w:color="auto" w:fill="70AD47"/>
          </w:tcPr>
          <w:p w14:paraId="0D8D3839" w14:textId="77777777" w:rsidR="00F421F4" w:rsidRPr="00627E12" w:rsidRDefault="00F421F4" w:rsidP="00614587">
            <w:pPr>
              <w:jc w:val="center"/>
              <w:rPr>
                <w:b/>
                <w:bCs/>
                <w:sz w:val="16"/>
                <w:szCs w:val="16"/>
              </w:rPr>
            </w:pPr>
            <w:r w:rsidRPr="00627E12">
              <w:rPr>
                <w:rFonts w:hint="eastAsia"/>
                <w:b/>
                <w:bCs/>
                <w:sz w:val="16"/>
                <w:szCs w:val="16"/>
              </w:rPr>
              <w:t>Techni</w:t>
            </w:r>
            <w:r>
              <w:rPr>
                <w:b/>
                <w:bCs/>
                <w:sz w:val="16"/>
                <w:szCs w:val="16"/>
              </w:rPr>
              <w:t>q</w:t>
            </w:r>
            <w:r w:rsidRPr="00627E12">
              <w:rPr>
                <w:rFonts w:hint="eastAsia"/>
                <w:b/>
                <w:bCs/>
                <w:sz w:val="16"/>
                <w:szCs w:val="16"/>
              </w:rPr>
              <w:t>ue</w:t>
            </w:r>
          </w:p>
        </w:tc>
        <w:tc>
          <w:tcPr>
            <w:tcW w:w="2689" w:type="dxa"/>
            <w:tcBorders>
              <w:top w:val="single" w:sz="4" w:space="0" w:color="FFFFFF"/>
              <w:left w:val="nil"/>
              <w:right w:val="nil"/>
            </w:tcBorders>
            <w:shd w:val="clear" w:color="auto" w:fill="70AD47"/>
          </w:tcPr>
          <w:p w14:paraId="7DB28DB6" w14:textId="77777777" w:rsidR="00F421F4" w:rsidRPr="00627E12" w:rsidRDefault="00F421F4" w:rsidP="00614587">
            <w:pPr>
              <w:jc w:val="center"/>
              <w:rPr>
                <w:b/>
                <w:bCs/>
                <w:sz w:val="16"/>
                <w:szCs w:val="16"/>
              </w:rPr>
            </w:pPr>
            <w:r w:rsidRPr="00627E12">
              <w:rPr>
                <w:b/>
                <w:bCs/>
                <w:sz w:val="16"/>
                <w:szCs w:val="16"/>
              </w:rPr>
              <w:t>ES scheme</w:t>
            </w:r>
          </w:p>
        </w:tc>
        <w:tc>
          <w:tcPr>
            <w:tcW w:w="993" w:type="dxa"/>
            <w:gridSpan w:val="2"/>
            <w:tcBorders>
              <w:top w:val="single" w:sz="4" w:space="0" w:color="FFFFFF"/>
              <w:left w:val="nil"/>
              <w:right w:val="nil"/>
            </w:tcBorders>
            <w:shd w:val="clear" w:color="auto" w:fill="70AD47"/>
          </w:tcPr>
          <w:p w14:paraId="45F3895C" w14:textId="77777777" w:rsidR="00F421F4" w:rsidRPr="00627E12" w:rsidRDefault="00F421F4" w:rsidP="00614587">
            <w:pPr>
              <w:jc w:val="center"/>
              <w:rPr>
                <w:b/>
                <w:bCs/>
                <w:sz w:val="16"/>
                <w:szCs w:val="16"/>
              </w:rPr>
            </w:pPr>
            <w:r w:rsidRPr="00627E12">
              <w:rPr>
                <w:b/>
                <w:bCs/>
                <w:sz w:val="16"/>
                <w:szCs w:val="16"/>
              </w:rPr>
              <w:t>BS Category</w:t>
            </w:r>
          </w:p>
        </w:tc>
        <w:tc>
          <w:tcPr>
            <w:tcW w:w="1134" w:type="dxa"/>
            <w:gridSpan w:val="2"/>
            <w:tcBorders>
              <w:top w:val="single" w:sz="4" w:space="0" w:color="FFFFFF"/>
              <w:left w:val="nil"/>
              <w:right w:val="nil"/>
            </w:tcBorders>
            <w:shd w:val="clear" w:color="auto" w:fill="70AD47"/>
          </w:tcPr>
          <w:p w14:paraId="2AE96D35" w14:textId="77777777" w:rsidR="00F421F4" w:rsidRPr="00627E12" w:rsidRDefault="00F421F4" w:rsidP="00614587">
            <w:pPr>
              <w:jc w:val="center"/>
              <w:rPr>
                <w:b/>
                <w:bCs/>
                <w:sz w:val="16"/>
                <w:szCs w:val="16"/>
              </w:rPr>
            </w:pPr>
            <w:r w:rsidRPr="00627E12">
              <w:rPr>
                <w:b/>
                <w:bCs/>
                <w:sz w:val="16"/>
                <w:szCs w:val="16"/>
              </w:rPr>
              <w:t>Load scenario</w:t>
            </w:r>
          </w:p>
        </w:tc>
        <w:tc>
          <w:tcPr>
            <w:tcW w:w="1275" w:type="dxa"/>
            <w:gridSpan w:val="2"/>
            <w:tcBorders>
              <w:top w:val="single" w:sz="4" w:space="0" w:color="FFFFFF"/>
              <w:left w:val="nil"/>
              <w:right w:val="nil"/>
            </w:tcBorders>
            <w:shd w:val="clear" w:color="auto" w:fill="70AD47"/>
          </w:tcPr>
          <w:p w14:paraId="580F5B7A" w14:textId="77777777" w:rsidR="00F421F4" w:rsidRPr="00627E12" w:rsidRDefault="00F421F4" w:rsidP="00614587">
            <w:pPr>
              <w:jc w:val="center"/>
              <w:rPr>
                <w:b/>
                <w:bCs/>
                <w:sz w:val="16"/>
                <w:szCs w:val="16"/>
              </w:rPr>
            </w:pPr>
            <w:r w:rsidRPr="00627E12">
              <w:rPr>
                <w:b/>
                <w:bCs/>
                <w:sz w:val="16"/>
                <w:szCs w:val="16"/>
              </w:rPr>
              <w:t>ES gain (%)</w:t>
            </w:r>
          </w:p>
        </w:tc>
        <w:tc>
          <w:tcPr>
            <w:tcW w:w="2410" w:type="dxa"/>
            <w:tcBorders>
              <w:top w:val="single" w:sz="4" w:space="0" w:color="FFFFFF"/>
              <w:left w:val="nil"/>
              <w:right w:val="single" w:sz="4" w:space="0" w:color="FFFFFF"/>
            </w:tcBorders>
            <w:shd w:val="clear" w:color="auto" w:fill="70AD47"/>
          </w:tcPr>
          <w:p w14:paraId="60352D43" w14:textId="77777777" w:rsidR="00F421F4" w:rsidRPr="00627E12" w:rsidRDefault="00F421F4" w:rsidP="00614587">
            <w:pPr>
              <w:jc w:val="center"/>
              <w:rPr>
                <w:b/>
                <w:bCs/>
                <w:sz w:val="16"/>
                <w:szCs w:val="16"/>
              </w:rPr>
            </w:pPr>
            <w:r w:rsidRPr="00627E12">
              <w:rPr>
                <w:b/>
                <w:bCs/>
                <w:sz w:val="16"/>
                <w:szCs w:val="16"/>
              </w:rPr>
              <w:t>Baseline configuration/assumption</w:t>
            </w:r>
          </w:p>
        </w:tc>
      </w:tr>
      <w:tr w:rsidR="00F421F4" w:rsidRPr="00627E12" w14:paraId="278A708E" w14:textId="77777777" w:rsidTr="00614587">
        <w:trPr>
          <w:trHeight w:val="629"/>
          <w:jc w:val="center"/>
        </w:trPr>
        <w:tc>
          <w:tcPr>
            <w:tcW w:w="1275" w:type="dxa"/>
            <w:vMerge w:val="restart"/>
            <w:tcBorders>
              <w:left w:val="single" w:sz="4" w:space="0" w:color="FFFFFF"/>
            </w:tcBorders>
            <w:shd w:val="clear" w:color="auto" w:fill="70AD47"/>
            <w:noWrap/>
          </w:tcPr>
          <w:p w14:paraId="392CE8C0" w14:textId="77777777" w:rsidR="00F421F4" w:rsidRPr="00614587" w:rsidRDefault="00F421F4" w:rsidP="00614587">
            <w:pPr>
              <w:rPr>
                <w:rFonts w:eastAsiaTheme="minorEastAsia"/>
                <w:b/>
                <w:bCs/>
                <w:sz w:val="16"/>
                <w:szCs w:val="16"/>
                <w:lang w:eastAsia="zh-CN"/>
              </w:rPr>
            </w:pPr>
            <w:r>
              <w:rPr>
                <w:rFonts w:eastAsiaTheme="minorEastAsia" w:hint="eastAsia"/>
                <w:b/>
                <w:bCs/>
                <w:sz w:val="16"/>
                <w:szCs w:val="16"/>
                <w:lang w:eastAsia="zh-CN"/>
              </w:rPr>
              <w:t>Anchor carrier</w:t>
            </w:r>
          </w:p>
          <w:p w14:paraId="0AE9EEF0" w14:textId="77777777" w:rsidR="00F421F4" w:rsidRPr="00627E12" w:rsidRDefault="00F421F4" w:rsidP="00614587">
            <w:pPr>
              <w:rPr>
                <w:b/>
                <w:bCs/>
                <w:sz w:val="16"/>
                <w:szCs w:val="16"/>
              </w:rPr>
            </w:pPr>
          </w:p>
        </w:tc>
        <w:tc>
          <w:tcPr>
            <w:tcW w:w="2787" w:type="dxa"/>
            <w:gridSpan w:val="2"/>
            <w:shd w:val="clear" w:color="auto" w:fill="E2EFD9" w:themeFill="accent6" w:themeFillTint="33"/>
          </w:tcPr>
          <w:p w14:paraId="4B8010DA" w14:textId="77777777" w:rsidR="00F421F4" w:rsidRPr="00627E12" w:rsidRDefault="00F421F4" w:rsidP="00614587">
            <w:pPr>
              <w:rPr>
                <w:sz w:val="16"/>
                <w:szCs w:val="16"/>
              </w:rPr>
            </w:pPr>
            <w:r w:rsidRPr="00627E12">
              <w:rPr>
                <w:sz w:val="16"/>
                <w:szCs w:val="16"/>
              </w:rPr>
              <w:t>Case</w:t>
            </w:r>
            <w:r w:rsidRPr="00627E12">
              <w:rPr>
                <w:rFonts w:hint="eastAsia"/>
                <w:sz w:val="16"/>
                <w:szCs w:val="16"/>
              </w:rPr>
              <w:t xml:space="preserve">1: </w:t>
            </w:r>
            <w:r w:rsidRPr="00627E12">
              <w:rPr>
                <w:sz w:val="16"/>
                <w:szCs w:val="16"/>
              </w:rPr>
              <w:t>inter-band multi-carrier</w:t>
            </w:r>
          </w:p>
          <w:p w14:paraId="0B1366B9" w14:textId="77777777" w:rsidR="00F421F4" w:rsidRPr="00627E12" w:rsidRDefault="00F421F4" w:rsidP="00614587">
            <w:pPr>
              <w:rPr>
                <w:sz w:val="16"/>
                <w:szCs w:val="16"/>
              </w:rPr>
            </w:pPr>
            <w:r w:rsidRPr="00627E12">
              <w:rPr>
                <w:rFonts w:hint="eastAsia"/>
                <w:sz w:val="16"/>
                <w:szCs w:val="16"/>
              </w:rPr>
              <w:t xml:space="preserve">Enhance: </w:t>
            </w:r>
            <w:r w:rsidRPr="00627E12">
              <w:rPr>
                <w:rFonts w:hint="eastAsia"/>
                <w:color w:val="FF0000"/>
                <w:sz w:val="16"/>
                <w:szCs w:val="16"/>
              </w:rPr>
              <w:t>20</w:t>
            </w:r>
            <w:r w:rsidRPr="00627E12">
              <w:rPr>
                <w:rFonts w:hint="eastAsia"/>
                <w:sz w:val="16"/>
                <w:szCs w:val="16"/>
              </w:rPr>
              <w:t>ms SSB&amp;</w:t>
            </w:r>
            <w:r w:rsidRPr="00627E12">
              <w:rPr>
                <w:sz w:val="16"/>
                <w:szCs w:val="16"/>
              </w:rPr>
              <w:t>SIB1</w:t>
            </w:r>
            <w:r w:rsidRPr="00627E12">
              <w:rPr>
                <w:rFonts w:hint="eastAsia"/>
                <w:sz w:val="16"/>
                <w:szCs w:val="16"/>
              </w:rPr>
              <w:t xml:space="preserve">&amp;RACH </w:t>
            </w:r>
            <w:r w:rsidRPr="00627E12">
              <w:rPr>
                <w:sz w:val="16"/>
                <w:szCs w:val="16"/>
              </w:rPr>
              <w:t>on</w:t>
            </w:r>
            <w:r w:rsidRPr="00627E12">
              <w:rPr>
                <w:rFonts w:hint="eastAsia"/>
                <w:sz w:val="16"/>
                <w:szCs w:val="16"/>
              </w:rPr>
              <w:t xml:space="preserve"> </w:t>
            </w:r>
            <w:r w:rsidRPr="00627E12">
              <w:rPr>
                <w:sz w:val="16"/>
                <w:szCs w:val="16"/>
              </w:rPr>
              <w:t>anchor</w:t>
            </w:r>
            <w:r w:rsidRPr="00627E12">
              <w:rPr>
                <w:rFonts w:hint="eastAsia"/>
                <w:sz w:val="16"/>
                <w:szCs w:val="16"/>
              </w:rPr>
              <w:t xml:space="preserve"> </w:t>
            </w:r>
            <w:r w:rsidRPr="00627E12">
              <w:rPr>
                <w:sz w:val="16"/>
                <w:szCs w:val="16"/>
              </w:rPr>
              <w:t>carrier,</w:t>
            </w:r>
            <w:r w:rsidRPr="00627E12">
              <w:rPr>
                <w:rFonts w:hint="eastAsia"/>
                <w:sz w:val="16"/>
                <w:szCs w:val="16"/>
              </w:rPr>
              <w:t xml:space="preserve"> and </w:t>
            </w:r>
            <w:r w:rsidRPr="00627E12">
              <w:rPr>
                <w:color w:val="FF0000"/>
                <w:sz w:val="16"/>
                <w:szCs w:val="16"/>
              </w:rPr>
              <w:t>20</w:t>
            </w:r>
            <w:r w:rsidRPr="00627E12">
              <w:rPr>
                <w:sz w:val="16"/>
                <w:szCs w:val="16"/>
              </w:rPr>
              <w:t>ms RACH on non-anchor carrier</w:t>
            </w:r>
          </w:p>
        </w:tc>
        <w:tc>
          <w:tcPr>
            <w:tcW w:w="993" w:type="dxa"/>
            <w:gridSpan w:val="2"/>
            <w:shd w:val="clear" w:color="auto" w:fill="E2EFD9" w:themeFill="accent6" w:themeFillTint="33"/>
            <w:noWrap/>
          </w:tcPr>
          <w:p w14:paraId="02586D6D" w14:textId="77777777" w:rsidR="00F421F4" w:rsidRPr="00627E12" w:rsidRDefault="00F421F4" w:rsidP="00614587">
            <w:pPr>
              <w:rPr>
                <w:sz w:val="16"/>
                <w:szCs w:val="16"/>
              </w:rPr>
            </w:pPr>
            <w:r w:rsidRPr="00627E12">
              <w:rPr>
                <w:rFonts w:hint="eastAsia"/>
                <w:sz w:val="16"/>
                <w:szCs w:val="16"/>
              </w:rPr>
              <w:t>C</w:t>
            </w:r>
            <w:r w:rsidRPr="00627E12">
              <w:rPr>
                <w:sz w:val="16"/>
                <w:szCs w:val="16"/>
              </w:rPr>
              <w:t>at.</w:t>
            </w:r>
            <w:r w:rsidRPr="00627E12">
              <w:rPr>
                <w:rFonts w:hint="eastAsia"/>
                <w:sz w:val="16"/>
                <w:szCs w:val="16"/>
              </w:rPr>
              <w:t>1</w:t>
            </w:r>
          </w:p>
        </w:tc>
        <w:tc>
          <w:tcPr>
            <w:tcW w:w="1090" w:type="dxa"/>
            <w:gridSpan w:val="2"/>
            <w:shd w:val="clear" w:color="auto" w:fill="E2EFD9" w:themeFill="accent6" w:themeFillTint="33"/>
            <w:noWrap/>
          </w:tcPr>
          <w:p w14:paraId="156A9424" w14:textId="77777777" w:rsidR="00F421F4" w:rsidRPr="00627E12" w:rsidRDefault="00F421F4" w:rsidP="00614587">
            <w:pPr>
              <w:rPr>
                <w:sz w:val="16"/>
                <w:szCs w:val="16"/>
              </w:rPr>
            </w:pPr>
            <w:r w:rsidRPr="00627E12">
              <w:rPr>
                <w:sz w:val="16"/>
                <w:szCs w:val="16"/>
              </w:rPr>
              <w:t>Zero</w:t>
            </w:r>
          </w:p>
        </w:tc>
        <w:tc>
          <w:tcPr>
            <w:tcW w:w="1221" w:type="dxa"/>
            <w:shd w:val="clear" w:color="auto" w:fill="E2EFD9" w:themeFill="accent6" w:themeFillTint="33"/>
            <w:noWrap/>
          </w:tcPr>
          <w:p w14:paraId="34C1DCA2" w14:textId="77777777" w:rsidR="00F421F4" w:rsidRPr="00627E12" w:rsidRDefault="00F421F4" w:rsidP="00614587">
            <w:pPr>
              <w:rPr>
                <w:sz w:val="16"/>
                <w:szCs w:val="16"/>
              </w:rPr>
            </w:pPr>
            <w:r w:rsidRPr="00224F8C">
              <w:rPr>
                <w:rFonts w:hint="eastAsia"/>
                <w:sz w:val="16"/>
                <w:szCs w:val="16"/>
              </w:rPr>
              <w:t>27.49</w:t>
            </w:r>
          </w:p>
        </w:tc>
        <w:tc>
          <w:tcPr>
            <w:tcW w:w="2410" w:type="dxa"/>
            <w:shd w:val="clear" w:color="auto" w:fill="E2EFD9" w:themeFill="accent6" w:themeFillTint="33"/>
          </w:tcPr>
          <w:p w14:paraId="0C39FC23" w14:textId="77777777" w:rsidR="00F421F4" w:rsidRPr="00627E12" w:rsidRDefault="00F421F4" w:rsidP="00614587">
            <w:pPr>
              <w:rPr>
                <w:sz w:val="16"/>
                <w:szCs w:val="16"/>
              </w:rPr>
            </w:pPr>
            <w:r w:rsidRPr="00627E12">
              <w:rPr>
                <w:sz w:val="16"/>
                <w:szCs w:val="16"/>
              </w:rPr>
              <w:t>Baseline</w:t>
            </w:r>
            <w:r w:rsidRPr="00627E12">
              <w:rPr>
                <w:rFonts w:hint="eastAsia"/>
                <w:sz w:val="16"/>
                <w:szCs w:val="16"/>
              </w:rPr>
              <w:t xml:space="preserve"> 1</w:t>
            </w:r>
            <w:r w:rsidRPr="00627E12">
              <w:rPr>
                <w:sz w:val="16"/>
                <w:szCs w:val="16"/>
              </w:rPr>
              <w:t xml:space="preserve">: inter-band </w:t>
            </w:r>
            <w:proofErr w:type="spellStart"/>
            <w:r w:rsidRPr="00627E12">
              <w:rPr>
                <w:sz w:val="16"/>
                <w:szCs w:val="16"/>
              </w:rPr>
              <w:t>multer</w:t>
            </w:r>
            <w:proofErr w:type="spellEnd"/>
            <w:r w:rsidRPr="00627E12">
              <w:rPr>
                <w:sz w:val="16"/>
                <w:szCs w:val="16"/>
              </w:rPr>
              <w:t xml:space="preserve">-carrier, </w:t>
            </w:r>
            <w:r w:rsidRPr="00627E12">
              <w:rPr>
                <w:rFonts w:hint="eastAsia"/>
                <w:color w:val="FF0000"/>
                <w:sz w:val="16"/>
                <w:szCs w:val="16"/>
              </w:rPr>
              <w:t>20</w:t>
            </w:r>
            <w:r w:rsidRPr="00627E12">
              <w:rPr>
                <w:rFonts w:hint="eastAsia"/>
                <w:sz w:val="16"/>
                <w:szCs w:val="16"/>
              </w:rPr>
              <w:t xml:space="preserve">ms SSB&amp;SIB1&amp;RACH for all </w:t>
            </w:r>
            <w:r w:rsidRPr="00627E12">
              <w:rPr>
                <w:sz w:val="16"/>
                <w:szCs w:val="16"/>
              </w:rPr>
              <w:t>carriers</w:t>
            </w:r>
          </w:p>
        </w:tc>
      </w:tr>
      <w:tr w:rsidR="00F421F4" w:rsidRPr="00627E12" w14:paraId="229DF9E9" w14:textId="77777777" w:rsidTr="00614587">
        <w:trPr>
          <w:trHeight w:val="204"/>
          <w:jc w:val="center"/>
        </w:trPr>
        <w:tc>
          <w:tcPr>
            <w:tcW w:w="1275" w:type="dxa"/>
            <w:vMerge/>
            <w:tcBorders>
              <w:left w:val="single" w:sz="4" w:space="0" w:color="FFFFFF"/>
            </w:tcBorders>
            <w:shd w:val="clear" w:color="auto" w:fill="70AD47"/>
            <w:noWrap/>
          </w:tcPr>
          <w:p w14:paraId="050CC704" w14:textId="77777777" w:rsidR="00F421F4" w:rsidRPr="00627E12" w:rsidRDefault="00F421F4" w:rsidP="00614587">
            <w:pPr>
              <w:rPr>
                <w:b/>
                <w:bCs/>
                <w:sz w:val="16"/>
                <w:szCs w:val="16"/>
              </w:rPr>
            </w:pPr>
          </w:p>
        </w:tc>
        <w:tc>
          <w:tcPr>
            <w:tcW w:w="2787" w:type="dxa"/>
            <w:gridSpan w:val="2"/>
            <w:tcBorders>
              <w:top w:val="single" w:sz="4" w:space="0" w:color="FFFFFF"/>
              <w:bottom w:val="single" w:sz="4" w:space="0" w:color="FFFFFF"/>
              <w:right w:val="single" w:sz="4" w:space="0" w:color="FFFFFF"/>
            </w:tcBorders>
            <w:shd w:val="clear" w:color="auto" w:fill="E2EFD9"/>
          </w:tcPr>
          <w:p w14:paraId="563B863F" w14:textId="77777777" w:rsidR="00F421F4" w:rsidRPr="00627E12" w:rsidRDefault="00F421F4" w:rsidP="00614587">
            <w:pPr>
              <w:rPr>
                <w:sz w:val="16"/>
                <w:szCs w:val="16"/>
              </w:rPr>
            </w:pPr>
            <w:r w:rsidRPr="00627E12">
              <w:rPr>
                <w:sz w:val="16"/>
                <w:szCs w:val="16"/>
              </w:rPr>
              <w:t>Case2</w:t>
            </w:r>
            <w:r w:rsidRPr="00627E12">
              <w:rPr>
                <w:rFonts w:hint="eastAsia"/>
                <w:sz w:val="16"/>
                <w:szCs w:val="16"/>
              </w:rPr>
              <w:t xml:space="preserve">: </w:t>
            </w:r>
            <w:r w:rsidRPr="00627E12">
              <w:rPr>
                <w:sz w:val="16"/>
                <w:szCs w:val="16"/>
              </w:rPr>
              <w:t>intra-band multi-carrier</w:t>
            </w:r>
          </w:p>
          <w:p w14:paraId="4499F5A7" w14:textId="77777777" w:rsidR="00F421F4" w:rsidRPr="00627E12" w:rsidRDefault="00F421F4" w:rsidP="00614587">
            <w:pPr>
              <w:rPr>
                <w:sz w:val="16"/>
                <w:szCs w:val="16"/>
              </w:rPr>
            </w:pPr>
            <w:r w:rsidRPr="00627E12">
              <w:rPr>
                <w:rFonts w:hint="eastAsia"/>
                <w:sz w:val="16"/>
                <w:szCs w:val="16"/>
              </w:rPr>
              <w:t xml:space="preserve">Enhance: </w:t>
            </w:r>
            <w:r w:rsidRPr="00627E12">
              <w:rPr>
                <w:rFonts w:hint="eastAsia"/>
                <w:color w:val="FF0000"/>
                <w:sz w:val="16"/>
                <w:szCs w:val="16"/>
              </w:rPr>
              <w:t>20</w:t>
            </w:r>
            <w:r w:rsidRPr="00627E12">
              <w:rPr>
                <w:rFonts w:hint="eastAsia"/>
                <w:sz w:val="16"/>
                <w:szCs w:val="16"/>
              </w:rPr>
              <w:t>ms SSB</w:t>
            </w:r>
            <w:r w:rsidRPr="00627E12">
              <w:rPr>
                <w:sz w:val="16"/>
                <w:szCs w:val="16"/>
              </w:rPr>
              <w:t>&amp;SIB1</w:t>
            </w:r>
            <w:r w:rsidRPr="00627E12">
              <w:rPr>
                <w:rFonts w:hint="eastAsia"/>
                <w:sz w:val="16"/>
                <w:szCs w:val="16"/>
              </w:rPr>
              <w:t xml:space="preserve">&amp;RACH </w:t>
            </w:r>
            <w:r w:rsidRPr="00627E12">
              <w:rPr>
                <w:sz w:val="16"/>
                <w:szCs w:val="16"/>
              </w:rPr>
              <w:t>on</w:t>
            </w:r>
            <w:r w:rsidRPr="00627E12">
              <w:rPr>
                <w:rFonts w:hint="eastAsia"/>
                <w:sz w:val="16"/>
                <w:szCs w:val="16"/>
              </w:rPr>
              <w:t xml:space="preserve"> </w:t>
            </w:r>
            <w:r w:rsidRPr="00627E12">
              <w:rPr>
                <w:sz w:val="16"/>
                <w:szCs w:val="16"/>
              </w:rPr>
              <w:t>anchor</w:t>
            </w:r>
            <w:r w:rsidRPr="00627E12">
              <w:rPr>
                <w:rFonts w:hint="eastAsia"/>
                <w:sz w:val="16"/>
                <w:szCs w:val="16"/>
              </w:rPr>
              <w:t xml:space="preserve"> </w:t>
            </w:r>
            <w:r w:rsidRPr="00627E12">
              <w:rPr>
                <w:sz w:val="16"/>
                <w:szCs w:val="16"/>
              </w:rPr>
              <w:t xml:space="preserve">carrier, and </w:t>
            </w:r>
            <w:r w:rsidRPr="00627E12">
              <w:rPr>
                <w:color w:val="FF0000"/>
                <w:sz w:val="16"/>
                <w:szCs w:val="16"/>
              </w:rPr>
              <w:t>20</w:t>
            </w:r>
            <w:r w:rsidRPr="00627E12">
              <w:rPr>
                <w:sz w:val="16"/>
                <w:szCs w:val="16"/>
              </w:rPr>
              <w:t>ms RACH on non-anchor carrier</w:t>
            </w:r>
          </w:p>
        </w:tc>
        <w:tc>
          <w:tcPr>
            <w:tcW w:w="993" w:type="dxa"/>
            <w:gridSpan w:val="2"/>
            <w:tcBorders>
              <w:top w:val="single" w:sz="4" w:space="0" w:color="FFFFFF"/>
              <w:left w:val="single" w:sz="4" w:space="0" w:color="FFFFFF"/>
              <w:bottom w:val="single" w:sz="4" w:space="0" w:color="FFFFFF"/>
              <w:right w:val="single" w:sz="4" w:space="0" w:color="FFFFFF"/>
            </w:tcBorders>
            <w:shd w:val="clear" w:color="auto" w:fill="E2EFD9"/>
            <w:noWrap/>
          </w:tcPr>
          <w:p w14:paraId="6171EE8B" w14:textId="77777777" w:rsidR="00F421F4" w:rsidRPr="00627E12" w:rsidRDefault="00F421F4" w:rsidP="00614587">
            <w:pPr>
              <w:rPr>
                <w:sz w:val="16"/>
                <w:szCs w:val="16"/>
              </w:rPr>
            </w:pPr>
            <w:r w:rsidRPr="00627E12">
              <w:rPr>
                <w:rFonts w:hint="eastAsia"/>
                <w:sz w:val="16"/>
                <w:szCs w:val="16"/>
              </w:rPr>
              <w:t>C</w:t>
            </w:r>
            <w:r w:rsidRPr="00627E12">
              <w:rPr>
                <w:sz w:val="16"/>
                <w:szCs w:val="16"/>
              </w:rPr>
              <w:t>at.</w:t>
            </w:r>
            <w:r w:rsidRPr="00627E12">
              <w:rPr>
                <w:rFonts w:hint="eastAsia"/>
                <w:sz w:val="16"/>
                <w:szCs w:val="16"/>
              </w:rPr>
              <w:t>1</w:t>
            </w:r>
          </w:p>
        </w:tc>
        <w:tc>
          <w:tcPr>
            <w:tcW w:w="1090" w:type="dxa"/>
            <w:gridSpan w:val="2"/>
            <w:tcBorders>
              <w:top w:val="single" w:sz="4" w:space="0" w:color="FFFFFF"/>
              <w:left w:val="single" w:sz="4" w:space="0" w:color="FFFFFF"/>
              <w:bottom w:val="single" w:sz="4" w:space="0" w:color="FFFFFF"/>
              <w:right w:val="single" w:sz="4" w:space="0" w:color="FFFFFF"/>
            </w:tcBorders>
            <w:shd w:val="clear" w:color="auto" w:fill="E2EFD9"/>
            <w:noWrap/>
          </w:tcPr>
          <w:p w14:paraId="6AD93365" w14:textId="77777777" w:rsidR="00F421F4" w:rsidRPr="00627E12" w:rsidRDefault="00F421F4" w:rsidP="00614587">
            <w:pPr>
              <w:rPr>
                <w:sz w:val="16"/>
                <w:szCs w:val="16"/>
              </w:rPr>
            </w:pPr>
            <w:r w:rsidRPr="00627E12">
              <w:rPr>
                <w:sz w:val="16"/>
                <w:szCs w:val="16"/>
              </w:rPr>
              <w:t>Zero</w:t>
            </w:r>
          </w:p>
        </w:tc>
        <w:tc>
          <w:tcPr>
            <w:tcW w:w="1221" w:type="dxa"/>
            <w:tcBorders>
              <w:top w:val="single" w:sz="4" w:space="0" w:color="FFFFFF"/>
              <w:left w:val="single" w:sz="4" w:space="0" w:color="FFFFFF"/>
              <w:bottom w:val="single" w:sz="4" w:space="0" w:color="FFFFFF"/>
              <w:right w:val="single" w:sz="4" w:space="0" w:color="FFFFFF"/>
            </w:tcBorders>
            <w:shd w:val="clear" w:color="auto" w:fill="E2EFD9"/>
            <w:noWrap/>
          </w:tcPr>
          <w:p w14:paraId="29958EEC" w14:textId="77777777" w:rsidR="00F421F4" w:rsidRPr="00627E12" w:rsidRDefault="00F421F4" w:rsidP="00614587">
            <w:pPr>
              <w:rPr>
                <w:sz w:val="16"/>
                <w:szCs w:val="16"/>
              </w:rPr>
            </w:pPr>
            <w:r w:rsidRPr="00224F8C">
              <w:rPr>
                <w:rFonts w:hint="eastAsia"/>
                <w:sz w:val="16"/>
                <w:szCs w:val="16"/>
              </w:rPr>
              <w:t>22.64</w:t>
            </w:r>
          </w:p>
        </w:tc>
        <w:tc>
          <w:tcPr>
            <w:tcW w:w="2410" w:type="dxa"/>
            <w:tcBorders>
              <w:top w:val="single" w:sz="4" w:space="0" w:color="FFFFFF"/>
              <w:left w:val="single" w:sz="4" w:space="0" w:color="FFFFFF"/>
              <w:bottom w:val="single" w:sz="4" w:space="0" w:color="FFFFFF"/>
              <w:right w:val="single" w:sz="4" w:space="0" w:color="FFFFFF"/>
            </w:tcBorders>
            <w:shd w:val="clear" w:color="auto" w:fill="E2EFD9"/>
          </w:tcPr>
          <w:p w14:paraId="6998B67E" w14:textId="77777777" w:rsidR="00F421F4" w:rsidRPr="00627E12" w:rsidRDefault="00F421F4" w:rsidP="00614587">
            <w:pPr>
              <w:rPr>
                <w:sz w:val="16"/>
                <w:szCs w:val="16"/>
              </w:rPr>
            </w:pPr>
            <w:r w:rsidRPr="00627E12">
              <w:rPr>
                <w:sz w:val="16"/>
                <w:szCs w:val="16"/>
              </w:rPr>
              <w:t>Baseline</w:t>
            </w:r>
            <w:r w:rsidRPr="00627E12">
              <w:rPr>
                <w:rFonts w:hint="eastAsia"/>
                <w:sz w:val="16"/>
                <w:szCs w:val="16"/>
              </w:rPr>
              <w:t xml:space="preserve"> </w:t>
            </w:r>
            <w:r w:rsidRPr="00627E12">
              <w:rPr>
                <w:sz w:val="16"/>
                <w:szCs w:val="16"/>
              </w:rPr>
              <w:t xml:space="preserve">4: intra-band </w:t>
            </w:r>
            <w:proofErr w:type="spellStart"/>
            <w:r w:rsidRPr="00627E12">
              <w:rPr>
                <w:sz w:val="16"/>
                <w:szCs w:val="16"/>
              </w:rPr>
              <w:t>multer</w:t>
            </w:r>
            <w:proofErr w:type="spellEnd"/>
            <w:r w:rsidRPr="00627E12">
              <w:rPr>
                <w:sz w:val="16"/>
                <w:szCs w:val="16"/>
              </w:rPr>
              <w:t xml:space="preserve">-carrier, </w:t>
            </w:r>
            <w:r w:rsidRPr="00627E12">
              <w:rPr>
                <w:rFonts w:hint="eastAsia"/>
                <w:color w:val="FF0000"/>
                <w:sz w:val="16"/>
                <w:szCs w:val="16"/>
              </w:rPr>
              <w:t>20</w:t>
            </w:r>
            <w:r w:rsidRPr="00627E12">
              <w:rPr>
                <w:rFonts w:hint="eastAsia"/>
                <w:sz w:val="16"/>
                <w:szCs w:val="16"/>
              </w:rPr>
              <w:t xml:space="preserve">ms SSB&amp;SIB1&amp;RACH for all </w:t>
            </w:r>
            <w:r w:rsidRPr="00627E12">
              <w:rPr>
                <w:sz w:val="16"/>
                <w:szCs w:val="16"/>
              </w:rPr>
              <w:t>carriers</w:t>
            </w:r>
          </w:p>
        </w:tc>
      </w:tr>
      <w:tr w:rsidR="00F421F4" w:rsidRPr="00627E12" w14:paraId="11E8FB08" w14:textId="77777777" w:rsidTr="00614587">
        <w:trPr>
          <w:trHeight w:val="204"/>
          <w:jc w:val="center"/>
        </w:trPr>
        <w:tc>
          <w:tcPr>
            <w:tcW w:w="1275" w:type="dxa"/>
            <w:vMerge/>
            <w:tcBorders>
              <w:left w:val="single" w:sz="4" w:space="0" w:color="FFFFFF"/>
            </w:tcBorders>
            <w:shd w:val="clear" w:color="auto" w:fill="70AD47"/>
            <w:noWrap/>
          </w:tcPr>
          <w:p w14:paraId="218915F8" w14:textId="77777777" w:rsidR="00F421F4" w:rsidRPr="00627E12" w:rsidRDefault="00F421F4" w:rsidP="00614587">
            <w:pPr>
              <w:rPr>
                <w:b/>
                <w:bCs/>
                <w:sz w:val="16"/>
                <w:szCs w:val="16"/>
              </w:rPr>
            </w:pPr>
          </w:p>
        </w:tc>
        <w:tc>
          <w:tcPr>
            <w:tcW w:w="2787" w:type="dxa"/>
            <w:gridSpan w:val="2"/>
            <w:tcBorders>
              <w:top w:val="single" w:sz="4" w:space="0" w:color="FFFFFF"/>
              <w:bottom w:val="single" w:sz="4" w:space="0" w:color="FFFFFF"/>
              <w:right w:val="single" w:sz="4" w:space="0" w:color="FFFFFF"/>
            </w:tcBorders>
            <w:shd w:val="clear" w:color="auto" w:fill="E2EFD9"/>
          </w:tcPr>
          <w:p w14:paraId="231C9905" w14:textId="77777777" w:rsidR="00F421F4" w:rsidRPr="00627E12" w:rsidRDefault="00F421F4" w:rsidP="00614587">
            <w:pPr>
              <w:rPr>
                <w:sz w:val="16"/>
                <w:szCs w:val="16"/>
              </w:rPr>
            </w:pPr>
            <w:r w:rsidRPr="00627E12">
              <w:rPr>
                <w:sz w:val="16"/>
                <w:szCs w:val="16"/>
              </w:rPr>
              <w:t>Case</w:t>
            </w:r>
            <w:r w:rsidRPr="00627E12">
              <w:rPr>
                <w:rFonts w:hint="eastAsia"/>
                <w:sz w:val="16"/>
                <w:szCs w:val="16"/>
              </w:rPr>
              <w:t xml:space="preserve">1: </w:t>
            </w:r>
            <w:r w:rsidRPr="00627E12">
              <w:rPr>
                <w:sz w:val="16"/>
                <w:szCs w:val="16"/>
              </w:rPr>
              <w:t>inter-band multi-carrier</w:t>
            </w:r>
          </w:p>
          <w:p w14:paraId="1B272B10" w14:textId="77777777" w:rsidR="00F421F4" w:rsidRPr="00627E12" w:rsidRDefault="00F421F4" w:rsidP="00614587">
            <w:pPr>
              <w:rPr>
                <w:sz w:val="16"/>
                <w:szCs w:val="16"/>
              </w:rPr>
            </w:pPr>
            <w:r w:rsidRPr="00627E12">
              <w:rPr>
                <w:rFonts w:hint="eastAsia"/>
                <w:sz w:val="16"/>
                <w:szCs w:val="16"/>
              </w:rPr>
              <w:t xml:space="preserve">Enhance: </w:t>
            </w:r>
            <w:r w:rsidRPr="00627E12">
              <w:rPr>
                <w:rFonts w:hint="eastAsia"/>
                <w:color w:val="FF0000"/>
                <w:sz w:val="16"/>
                <w:szCs w:val="16"/>
              </w:rPr>
              <w:t>20</w:t>
            </w:r>
            <w:r w:rsidRPr="00627E12">
              <w:rPr>
                <w:rFonts w:hint="eastAsia"/>
                <w:sz w:val="16"/>
                <w:szCs w:val="16"/>
              </w:rPr>
              <w:t>ms SSB&amp;</w:t>
            </w:r>
            <w:r w:rsidRPr="00627E12">
              <w:rPr>
                <w:sz w:val="16"/>
                <w:szCs w:val="16"/>
              </w:rPr>
              <w:t>SIB1</w:t>
            </w:r>
            <w:r w:rsidRPr="00627E12">
              <w:rPr>
                <w:rFonts w:hint="eastAsia"/>
                <w:sz w:val="16"/>
                <w:szCs w:val="16"/>
              </w:rPr>
              <w:t xml:space="preserve">&amp;RACH </w:t>
            </w:r>
            <w:r w:rsidRPr="00627E12">
              <w:rPr>
                <w:sz w:val="16"/>
                <w:szCs w:val="16"/>
              </w:rPr>
              <w:t>on</w:t>
            </w:r>
            <w:r w:rsidRPr="00627E12">
              <w:rPr>
                <w:rFonts w:hint="eastAsia"/>
                <w:sz w:val="16"/>
                <w:szCs w:val="16"/>
              </w:rPr>
              <w:t xml:space="preserve"> </w:t>
            </w:r>
            <w:r w:rsidRPr="00627E12">
              <w:rPr>
                <w:sz w:val="16"/>
                <w:szCs w:val="16"/>
              </w:rPr>
              <w:t>anchor</w:t>
            </w:r>
            <w:r w:rsidRPr="00627E12">
              <w:rPr>
                <w:rFonts w:hint="eastAsia"/>
                <w:sz w:val="16"/>
                <w:szCs w:val="16"/>
              </w:rPr>
              <w:t xml:space="preserve"> </w:t>
            </w:r>
            <w:r w:rsidRPr="00627E12">
              <w:rPr>
                <w:sz w:val="16"/>
                <w:szCs w:val="16"/>
              </w:rPr>
              <w:t>carrier,</w:t>
            </w:r>
            <w:r w:rsidRPr="00627E12">
              <w:rPr>
                <w:rFonts w:hint="eastAsia"/>
                <w:sz w:val="16"/>
                <w:szCs w:val="16"/>
              </w:rPr>
              <w:t xml:space="preserve"> and </w:t>
            </w:r>
            <w:r w:rsidRPr="00627E12">
              <w:rPr>
                <w:color w:val="FF0000"/>
                <w:sz w:val="16"/>
                <w:szCs w:val="16"/>
              </w:rPr>
              <w:t>20</w:t>
            </w:r>
            <w:r w:rsidRPr="00627E12">
              <w:rPr>
                <w:sz w:val="16"/>
                <w:szCs w:val="16"/>
              </w:rPr>
              <w:t>ms RACH on non-anchor carrier</w:t>
            </w:r>
          </w:p>
        </w:tc>
        <w:tc>
          <w:tcPr>
            <w:tcW w:w="993" w:type="dxa"/>
            <w:gridSpan w:val="2"/>
            <w:tcBorders>
              <w:top w:val="single" w:sz="4" w:space="0" w:color="FFFFFF"/>
              <w:left w:val="single" w:sz="4" w:space="0" w:color="FFFFFF"/>
              <w:bottom w:val="single" w:sz="4" w:space="0" w:color="FFFFFF"/>
              <w:right w:val="single" w:sz="4" w:space="0" w:color="FFFFFF"/>
            </w:tcBorders>
            <w:shd w:val="clear" w:color="auto" w:fill="E2EFD9"/>
            <w:noWrap/>
          </w:tcPr>
          <w:p w14:paraId="48ABBAE9" w14:textId="77777777" w:rsidR="00F421F4" w:rsidRPr="00627E12" w:rsidRDefault="00F421F4" w:rsidP="00614587">
            <w:pPr>
              <w:rPr>
                <w:sz w:val="16"/>
                <w:szCs w:val="16"/>
              </w:rPr>
            </w:pPr>
            <w:r w:rsidRPr="00627E12">
              <w:rPr>
                <w:rFonts w:hint="eastAsia"/>
                <w:sz w:val="16"/>
                <w:szCs w:val="16"/>
              </w:rPr>
              <w:t>C</w:t>
            </w:r>
            <w:r w:rsidRPr="00627E12">
              <w:rPr>
                <w:sz w:val="16"/>
                <w:szCs w:val="16"/>
              </w:rPr>
              <w:t>at.</w:t>
            </w:r>
            <w:r>
              <w:rPr>
                <w:sz w:val="16"/>
                <w:szCs w:val="16"/>
              </w:rPr>
              <w:t>2</w:t>
            </w:r>
          </w:p>
        </w:tc>
        <w:tc>
          <w:tcPr>
            <w:tcW w:w="1090" w:type="dxa"/>
            <w:gridSpan w:val="2"/>
            <w:tcBorders>
              <w:top w:val="single" w:sz="4" w:space="0" w:color="FFFFFF"/>
              <w:left w:val="single" w:sz="4" w:space="0" w:color="FFFFFF"/>
              <w:bottom w:val="single" w:sz="4" w:space="0" w:color="FFFFFF"/>
              <w:right w:val="single" w:sz="4" w:space="0" w:color="FFFFFF"/>
            </w:tcBorders>
            <w:shd w:val="clear" w:color="auto" w:fill="E2EFD9"/>
            <w:noWrap/>
          </w:tcPr>
          <w:p w14:paraId="7F2E5C06" w14:textId="77777777" w:rsidR="00F421F4" w:rsidRPr="00627E12" w:rsidRDefault="00F421F4" w:rsidP="00614587">
            <w:pPr>
              <w:rPr>
                <w:sz w:val="16"/>
                <w:szCs w:val="16"/>
              </w:rPr>
            </w:pPr>
            <w:r w:rsidRPr="00627E12">
              <w:rPr>
                <w:sz w:val="16"/>
                <w:szCs w:val="16"/>
              </w:rPr>
              <w:t>Zero</w:t>
            </w:r>
          </w:p>
        </w:tc>
        <w:tc>
          <w:tcPr>
            <w:tcW w:w="1221" w:type="dxa"/>
            <w:tcBorders>
              <w:top w:val="single" w:sz="4" w:space="0" w:color="FFFFFF"/>
              <w:left w:val="single" w:sz="4" w:space="0" w:color="FFFFFF"/>
              <w:bottom w:val="single" w:sz="4" w:space="0" w:color="FFFFFF"/>
              <w:right w:val="single" w:sz="4" w:space="0" w:color="FFFFFF"/>
            </w:tcBorders>
            <w:shd w:val="clear" w:color="auto" w:fill="E2EFD9"/>
            <w:noWrap/>
          </w:tcPr>
          <w:p w14:paraId="308D5B26" w14:textId="77777777" w:rsidR="00F421F4" w:rsidRPr="00627E12" w:rsidRDefault="00F421F4" w:rsidP="00614587">
            <w:pPr>
              <w:rPr>
                <w:sz w:val="16"/>
                <w:szCs w:val="16"/>
              </w:rPr>
            </w:pPr>
            <w:r w:rsidRPr="00224F8C">
              <w:rPr>
                <w:rFonts w:hint="eastAsia"/>
                <w:sz w:val="16"/>
                <w:szCs w:val="16"/>
              </w:rPr>
              <w:t>18.83</w:t>
            </w:r>
          </w:p>
        </w:tc>
        <w:tc>
          <w:tcPr>
            <w:tcW w:w="2410" w:type="dxa"/>
            <w:tcBorders>
              <w:top w:val="single" w:sz="4" w:space="0" w:color="FFFFFF"/>
              <w:left w:val="single" w:sz="4" w:space="0" w:color="FFFFFF"/>
              <w:bottom w:val="single" w:sz="4" w:space="0" w:color="FFFFFF"/>
              <w:right w:val="single" w:sz="4" w:space="0" w:color="FFFFFF"/>
            </w:tcBorders>
            <w:shd w:val="clear" w:color="auto" w:fill="E2EFD9"/>
          </w:tcPr>
          <w:p w14:paraId="39EE9C25" w14:textId="77777777" w:rsidR="00F421F4" w:rsidRPr="00627E12" w:rsidRDefault="00F421F4" w:rsidP="00614587">
            <w:pPr>
              <w:rPr>
                <w:sz w:val="16"/>
                <w:szCs w:val="16"/>
              </w:rPr>
            </w:pPr>
            <w:r w:rsidRPr="00627E12">
              <w:rPr>
                <w:sz w:val="16"/>
                <w:szCs w:val="16"/>
              </w:rPr>
              <w:t>Baseline</w:t>
            </w:r>
            <w:r w:rsidRPr="00627E12">
              <w:rPr>
                <w:rFonts w:hint="eastAsia"/>
                <w:sz w:val="16"/>
                <w:szCs w:val="16"/>
              </w:rPr>
              <w:t xml:space="preserve"> 1</w:t>
            </w:r>
            <w:r w:rsidRPr="00627E12">
              <w:rPr>
                <w:sz w:val="16"/>
                <w:szCs w:val="16"/>
              </w:rPr>
              <w:t xml:space="preserve">: inter-band </w:t>
            </w:r>
            <w:proofErr w:type="spellStart"/>
            <w:r w:rsidRPr="00627E12">
              <w:rPr>
                <w:sz w:val="16"/>
                <w:szCs w:val="16"/>
              </w:rPr>
              <w:t>multer</w:t>
            </w:r>
            <w:proofErr w:type="spellEnd"/>
            <w:r w:rsidRPr="00627E12">
              <w:rPr>
                <w:sz w:val="16"/>
                <w:szCs w:val="16"/>
              </w:rPr>
              <w:t xml:space="preserve">-carrier, </w:t>
            </w:r>
            <w:r w:rsidRPr="00627E12">
              <w:rPr>
                <w:rFonts w:hint="eastAsia"/>
                <w:color w:val="FF0000"/>
                <w:sz w:val="16"/>
                <w:szCs w:val="16"/>
              </w:rPr>
              <w:t>20</w:t>
            </w:r>
            <w:r w:rsidRPr="00627E12">
              <w:rPr>
                <w:rFonts w:hint="eastAsia"/>
                <w:sz w:val="16"/>
                <w:szCs w:val="16"/>
              </w:rPr>
              <w:t xml:space="preserve">ms SSB&amp;SIB1&amp;RACH for all </w:t>
            </w:r>
            <w:r w:rsidRPr="00627E12">
              <w:rPr>
                <w:sz w:val="16"/>
                <w:szCs w:val="16"/>
              </w:rPr>
              <w:t>carriers</w:t>
            </w:r>
          </w:p>
        </w:tc>
      </w:tr>
      <w:tr w:rsidR="00F421F4" w:rsidRPr="00627E12" w14:paraId="4E74C8C0" w14:textId="77777777" w:rsidTr="00614587">
        <w:trPr>
          <w:trHeight w:val="204"/>
          <w:jc w:val="center"/>
        </w:trPr>
        <w:tc>
          <w:tcPr>
            <w:tcW w:w="1275" w:type="dxa"/>
            <w:vMerge/>
            <w:tcBorders>
              <w:left w:val="single" w:sz="4" w:space="0" w:color="FFFFFF"/>
            </w:tcBorders>
            <w:shd w:val="clear" w:color="auto" w:fill="70AD47"/>
            <w:noWrap/>
          </w:tcPr>
          <w:p w14:paraId="31F30F3D" w14:textId="77777777" w:rsidR="00F421F4" w:rsidRPr="00627E12" w:rsidRDefault="00F421F4" w:rsidP="00614587">
            <w:pPr>
              <w:rPr>
                <w:b/>
                <w:bCs/>
                <w:sz w:val="16"/>
                <w:szCs w:val="16"/>
              </w:rPr>
            </w:pPr>
          </w:p>
        </w:tc>
        <w:tc>
          <w:tcPr>
            <w:tcW w:w="2787" w:type="dxa"/>
            <w:gridSpan w:val="2"/>
            <w:tcBorders>
              <w:top w:val="single" w:sz="4" w:space="0" w:color="FFFFFF"/>
              <w:bottom w:val="single" w:sz="4" w:space="0" w:color="FFFFFF"/>
              <w:right w:val="single" w:sz="4" w:space="0" w:color="FFFFFF"/>
            </w:tcBorders>
            <w:shd w:val="clear" w:color="auto" w:fill="E2EFD9"/>
          </w:tcPr>
          <w:p w14:paraId="549C6CE1" w14:textId="77777777" w:rsidR="00F421F4" w:rsidRPr="00627E12" w:rsidRDefault="00F421F4" w:rsidP="00614587">
            <w:pPr>
              <w:rPr>
                <w:sz w:val="16"/>
                <w:szCs w:val="16"/>
              </w:rPr>
            </w:pPr>
            <w:r w:rsidRPr="00627E12">
              <w:rPr>
                <w:sz w:val="16"/>
                <w:szCs w:val="16"/>
              </w:rPr>
              <w:t>Case2</w:t>
            </w:r>
            <w:r w:rsidRPr="00627E12">
              <w:rPr>
                <w:rFonts w:hint="eastAsia"/>
                <w:sz w:val="16"/>
                <w:szCs w:val="16"/>
              </w:rPr>
              <w:t xml:space="preserve">: </w:t>
            </w:r>
            <w:r w:rsidRPr="00627E12">
              <w:rPr>
                <w:sz w:val="16"/>
                <w:szCs w:val="16"/>
              </w:rPr>
              <w:t>intra-band multi-carrier</w:t>
            </w:r>
          </w:p>
          <w:p w14:paraId="1009C5CA" w14:textId="77777777" w:rsidR="00F421F4" w:rsidRPr="00627E12" w:rsidRDefault="00F421F4" w:rsidP="00614587">
            <w:pPr>
              <w:rPr>
                <w:sz w:val="16"/>
                <w:szCs w:val="16"/>
              </w:rPr>
            </w:pPr>
            <w:r w:rsidRPr="00627E12">
              <w:rPr>
                <w:rFonts w:hint="eastAsia"/>
                <w:sz w:val="16"/>
                <w:szCs w:val="16"/>
              </w:rPr>
              <w:t xml:space="preserve">Enhance: </w:t>
            </w:r>
            <w:r w:rsidRPr="00627E12">
              <w:rPr>
                <w:rFonts w:hint="eastAsia"/>
                <w:color w:val="FF0000"/>
                <w:sz w:val="16"/>
                <w:szCs w:val="16"/>
              </w:rPr>
              <w:t>20</w:t>
            </w:r>
            <w:r w:rsidRPr="00627E12">
              <w:rPr>
                <w:rFonts w:hint="eastAsia"/>
                <w:sz w:val="16"/>
                <w:szCs w:val="16"/>
              </w:rPr>
              <w:t>ms SSB</w:t>
            </w:r>
            <w:r w:rsidRPr="00627E12">
              <w:rPr>
                <w:sz w:val="16"/>
                <w:szCs w:val="16"/>
              </w:rPr>
              <w:t>&amp;SIB1</w:t>
            </w:r>
            <w:r w:rsidRPr="00627E12">
              <w:rPr>
                <w:rFonts w:hint="eastAsia"/>
                <w:sz w:val="16"/>
                <w:szCs w:val="16"/>
              </w:rPr>
              <w:t xml:space="preserve">&amp;RACH </w:t>
            </w:r>
            <w:r w:rsidRPr="00627E12">
              <w:rPr>
                <w:sz w:val="16"/>
                <w:szCs w:val="16"/>
              </w:rPr>
              <w:t>on</w:t>
            </w:r>
            <w:r w:rsidRPr="00627E12">
              <w:rPr>
                <w:rFonts w:hint="eastAsia"/>
                <w:sz w:val="16"/>
                <w:szCs w:val="16"/>
              </w:rPr>
              <w:t xml:space="preserve"> </w:t>
            </w:r>
            <w:r w:rsidRPr="00627E12">
              <w:rPr>
                <w:sz w:val="16"/>
                <w:szCs w:val="16"/>
              </w:rPr>
              <w:t>anchor</w:t>
            </w:r>
            <w:r w:rsidRPr="00627E12">
              <w:rPr>
                <w:rFonts w:hint="eastAsia"/>
                <w:sz w:val="16"/>
                <w:szCs w:val="16"/>
              </w:rPr>
              <w:t xml:space="preserve"> </w:t>
            </w:r>
            <w:r w:rsidRPr="00627E12">
              <w:rPr>
                <w:sz w:val="16"/>
                <w:szCs w:val="16"/>
              </w:rPr>
              <w:t xml:space="preserve">carrier, and </w:t>
            </w:r>
            <w:r w:rsidRPr="00627E12">
              <w:rPr>
                <w:color w:val="FF0000"/>
                <w:sz w:val="16"/>
                <w:szCs w:val="16"/>
              </w:rPr>
              <w:t>20</w:t>
            </w:r>
            <w:r w:rsidRPr="00627E12">
              <w:rPr>
                <w:sz w:val="16"/>
                <w:szCs w:val="16"/>
              </w:rPr>
              <w:t>ms RACH on non-anchor carrier</w:t>
            </w:r>
          </w:p>
        </w:tc>
        <w:tc>
          <w:tcPr>
            <w:tcW w:w="993" w:type="dxa"/>
            <w:gridSpan w:val="2"/>
            <w:tcBorders>
              <w:top w:val="single" w:sz="4" w:space="0" w:color="FFFFFF"/>
              <w:left w:val="single" w:sz="4" w:space="0" w:color="FFFFFF"/>
              <w:bottom w:val="single" w:sz="4" w:space="0" w:color="FFFFFF"/>
              <w:right w:val="single" w:sz="4" w:space="0" w:color="FFFFFF"/>
            </w:tcBorders>
            <w:shd w:val="clear" w:color="auto" w:fill="E2EFD9"/>
            <w:noWrap/>
          </w:tcPr>
          <w:p w14:paraId="61F585E3" w14:textId="77777777" w:rsidR="00F421F4" w:rsidRPr="00627E12" w:rsidRDefault="00F421F4" w:rsidP="00614587">
            <w:pPr>
              <w:rPr>
                <w:sz w:val="16"/>
                <w:szCs w:val="16"/>
              </w:rPr>
            </w:pPr>
            <w:r w:rsidRPr="00627E12">
              <w:rPr>
                <w:rFonts w:hint="eastAsia"/>
                <w:sz w:val="16"/>
                <w:szCs w:val="16"/>
              </w:rPr>
              <w:t>C</w:t>
            </w:r>
            <w:r w:rsidRPr="00627E12">
              <w:rPr>
                <w:sz w:val="16"/>
                <w:szCs w:val="16"/>
              </w:rPr>
              <w:t>at.</w:t>
            </w:r>
            <w:r>
              <w:rPr>
                <w:sz w:val="16"/>
                <w:szCs w:val="16"/>
              </w:rPr>
              <w:t>2</w:t>
            </w:r>
          </w:p>
        </w:tc>
        <w:tc>
          <w:tcPr>
            <w:tcW w:w="1090" w:type="dxa"/>
            <w:gridSpan w:val="2"/>
            <w:tcBorders>
              <w:top w:val="single" w:sz="4" w:space="0" w:color="FFFFFF"/>
              <w:left w:val="single" w:sz="4" w:space="0" w:color="FFFFFF"/>
              <w:bottom w:val="single" w:sz="4" w:space="0" w:color="FFFFFF"/>
              <w:right w:val="single" w:sz="4" w:space="0" w:color="FFFFFF"/>
            </w:tcBorders>
            <w:shd w:val="clear" w:color="auto" w:fill="E2EFD9"/>
            <w:noWrap/>
          </w:tcPr>
          <w:p w14:paraId="231E3573" w14:textId="77777777" w:rsidR="00F421F4" w:rsidRPr="00627E12" w:rsidRDefault="00F421F4" w:rsidP="00614587">
            <w:pPr>
              <w:rPr>
                <w:sz w:val="16"/>
                <w:szCs w:val="16"/>
              </w:rPr>
            </w:pPr>
            <w:r w:rsidRPr="00627E12">
              <w:rPr>
                <w:sz w:val="16"/>
                <w:szCs w:val="16"/>
              </w:rPr>
              <w:t>Zero</w:t>
            </w:r>
          </w:p>
        </w:tc>
        <w:tc>
          <w:tcPr>
            <w:tcW w:w="1221" w:type="dxa"/>
            <w:tcBorders>
              <w:top w:val="single" w:sz="4" w:space="0" w:color="FFFFFF"/>
              <w:left w:val="single" w:sz="4" w:space="0" w:color="FFFFFF"/>
              <w:bottom w:val="single" w:sz="4" w:space="0" w:color="FFFFFF"/>
              <w:right w:val="single" w:sz="4" w:space="0" w:color="FFFFFF"/>
            </w:tcBorders>
            <w:shd w:val="clear" w:color="auto" w:fill="E2EFD9"/>
            <w:noWrap/>
          </w:tcPr>
          <w:p w14:paraId="58F54A67" w14:textId="77777777" w:rsidR="00F421F4" w:rsidRPr="00627E12" w:rsidRDefault="00F421F4" w:rsidP="00614587">
            <w:pPr>
              <w:rPr>
                <w:sz w:val="16"/>
                <w:szCs w:val="16"/>
              </w:rPr>
            </w:pPr>
            <w:r w:rsidRPr="00224F8C">
              <w:rPr>
                <w:rFonts w:hint="eastAsia"/>
                <w:sz w:val="16"/>
                <w:szCs w:val="16"/>
              </w:rPr>
              <w:t>15.51</w:t>
            </w:r>
          </w:p>
        </w:tc>
        <w:tc>
          <w:tcPr>
            <w:tcW w:w="2410" w:type="dxa"/>
            <w:tcBorders>
              <w:top w:val="single" w:sz="4" w:space="0" w:color="FFFFFF"/>
              <w:left w:val="single" w:sz="4" w:space="0" w:color="FFFFFF"/>
              <w:bottom w:val="single" w:sz="4" w:space="0" w:color="FFFFFF"/>
              <w:right w:val="single" w:sz="4" w:space="0" w:color="FFFFFF"/>
            </w:tcBorders>
            <w:shd w:val="clear" w:color="auto" w:fill="E2EFD9"/>
          </w:tcPr>
          <w:p w14:paraId="55343226" w14:textId="77777777" w:rsidR="00F421F4" w:rsidRPr="00627E12" w:rsidRDefault="00F421F4" w:rsidP="00614587">
            <w:pPr>
              <w:rPr>
                <w:sz w:val="16"/>
                <w:szCs w:val="16"/>
              </w:rPr>
            </w:pPr>
            <w:r w:rsidRPr="00627E12">
              <w:rPr>
                <w:sz w:val="16"/>
                <w:szCs w:val="16"/>
              </w:rPr>
              <w:t>Baseline</w:t>
            </w:r>
            <w:r w:rsidRPr="00627E12">
              <w:rPr>
                <w:rFonts w:hint="eastAsia"/>
                <w:sz w:val="16"/>
                <w:szCs w:val="16"/>
              </w:rPr>
              <w:t xml:space="preserve"> </w:t>
            </w:r>
            <w:r w:rsidRPr="00627E12">
              <w:rPr>
                <w:sz w:val="16"/>
                <w:szCs w:val="16"/>
              </w:rPr>
              <w:t xml:space="preserve">4: intra-band </w:t>
            </w:r>
            <w:proofErr w:type="spellStart"/>
            <w:r w:rsidRPr="00627E12">
              <w:rPr>
                <w:sz w:val="16"/>
                <w:szCs w:val="16"/>
              </w:rPr>
              <w:t>multer</w:t>
            </w:r>
            <w:proofErr w:type="spellEnd"/>
            <w:r w:rsidRPr="00627E12">
              <w:rPr>
                <w:sz w:val="16"/>
                <w:szCs w:val="16"/>
              </w:rPr>
              <w:t xml:space="preserve">-carrier, </w:t>
            </w:r>
            <w:r w:rsidRPr="00627E12">
              <w:rPr>
                <w:rFonts w:hint="eastAsia"/>
                <w:color w:val="FF0000"/>
                <w:sz w:val="16"/>
                <w:szCs w:val="16"/>
              </w:rPr>
              <w:t>20</w:t>
            </w:r>
            <w:r w:rsidRPr="00627E12">
              <w:rPr>
                <w:rFonts w:hint="eastAsia"/>
                <w:sz w:val="16"/>
                <w:szCs w:val="16"/>
              </w:rPr>
              <w:t xml:space="preserve">ms SSB&amp;SIB1&amp;RACH for all </w:t>
            </w:r>
            <w:r w:rsidRPr="00627E12">
              <w:rPr>
                <w:sz w:val="16"/>
                <w:szCs w:val="16"/>
              </w:rPr>
              <w:t>carriers</w:t>
            </w:r>
          </w:p>
        </w:tc>
      </w:tr>
    </w:tbl>
    <w:p w14:paraId="71464BA2" w14:textId="44018448" w:rsidR="00F421F4" w:rsidRPr="0043331B" w:rsidRDefault="00F421F4" w:rsidP="00F421F4">
      <w:pPr>
        <w:adjustRightInd w:val="0"/>
        <w:snapToGrid w:val="0"/>
        <w:spacing w:beforeLines="50" w:before="120" w:afterLines="50" w:after="120"/>
        <w:jc w:val="both"/>
        <w:rPr>
          <w:rFonts w:ascii="Times New Roman" w:eastAsiaTheme="minorEastAsia" w:hAnsi="Times New Roman"/>
          <w:b/>
          <w:bCs/>
          <w:i/>
          <w:iCs/>
          <w:szCs w:val="20"/>
          <w:lang w:val="en-GB" w:eastAsia="zh-CN"/>
        </w:rPr>
      </w:pPr>
      <w:r>
        <w:rPr>
          <w:rFonts w:ascii="Times New Roman" w:eastAsia="等线" w:hAnsi="Times New Roman"/>
          <w:b/>
          <w:i/>
          <w:lang w:eastAsia="zh-CN"/>
        </w:rPr>
        <w:t xml:space="preserve">Observation </w:t>
      </w:r>
      <w:r w:rsidRPr="00F0383C">
        <w:rPr>
          <w:rFonts w:ascii="Times New Roman" w:eastAsia="等线" w:hAnsi="Times New Roman"/>
          <w:b/>
          <w:i/>
          <w:lang w:eastAsia="zh-CN"/>
        </w:rPr>
        <w:fldChar w:fldCharType="begin"/>
      </w:r>
      <w:r>
        <w:rPr>
          <w:rFonts w:ascii="Times New Roman" w:eastAsia="等线" w:hAnsi="Times New Roman"/>
          <w:b/>
          <w:i/>
          <w:lang w:eastAsia="zh-CN"/>
        </w:rPr>
        <w:instrText xml:space="preserve"> SEQ Observation \* ARABIC </w:instrText>
      </w:r>
      <w:r w:rsidRPr="00F0383C">
        <w:rPr>
          <w:rFonts w:ascii="Times New Roman" w:eastAsia="等线" w:hAnsi="Times New Roman"/>
          <w:b/>
          <w:i/>
          <w:lang w:eastAsia="zh-CN"/>
        </w:rPr>
        <w:fldChar w:fldCharType="separate"/>
      </w:r>
      <w:r w:rsidR="0089017B">
        <w:rPr>
          <w:rFonts w:ascii="Times New Roman" w:eastAsia="等线" w:hAnsi="Times New Roman"/>
          <w:b/>
          <w:i/>
          <w:noProof/>
          <w:lang w:eastAsia="zh-CN"/>
        </w:rPr>
        <w:t>30</w:t>
      </w:r>
      <w:r w:rsidRPr="00F0383C">
        <w:rPr>
          <w:rFonts w:ascii="Times New Roman" w:eastAsia="等线" w:hAnsi="Times New Roman"/>
          <w:b/>
          <w:i/>
          <w:lang w:eastAsia="zh-CN"/>
        </w:rPr>
        <w:fldChar w:fldCharType="end"/>
      </w:r>
      <w:r>
        <w:rPr>
          <w:rFonts w:ascii="Times New Roman" w:eastAsia="等线" w:hAnsi="Times New Roman"/>
          <w:b/>
          <w:i/>
          <w:lang w:eastAsia="zh-CN"/>
        </w:rPr>
        <w:t>:</w:t>
      </w:r>
      <w:r w:rsidRPr="0043331B">
        <w:rPr>
          <w:rFonts w:ascii="Times New Roman" w:eastAsiaTheme="minorEastAsia" w:hAnsi="Times New Roman"/>
          <w:b/>
          <w:bCs/>
          <w:i/>
          <w:iCs/>
          <w:szCs w:val="20"/>
          <w:lang w:val="en-GB" w:eastAsia="zh-CN"/>
        </w:rPr>
        <w:t xml:space="preserve"> Without always-on SSSB&amp;SIB1 on non-anchor carrier, </w:t>
      </w:r>
      <w:r>
        <w:rPr>
          <w:rFonts w:ascii="Times New Roman" w:eastAsiaTheme="minorEastAsia" w:hAnsi="Times New Roman" w:hint="eastAsia"/>
          <w:b/>
          <w:bCs/>
          <w:i/>
          <w:iCs/>
          <w:szCs w:val="20"/>
          <w:lang w:val="en-GB" w:eastAsia="zh-CN"/>
        </w:rPr>
        <w:t>22</w:t>
      </w:r>
      <w:r w:rsidRPr="0043331B">
        <w:rPr>
          <w:rFonts w:ascii="Times New Roman" w:eastAsiaTheme="minorEastAsia" w:hAnsi="Times New Roman"/>
          <w:b/>
          <w:bCs/>
          <w:i/>
          <w:iCs/>
          <w:szCs w:val="20"/>
          <w:lang w:val="en-GB" w:eastAsia="zh-CN"/>
        </w:rPr>
        <w:t>.</w:t>
      </w:r>
      <w:r>
        <w:rPr>
          <w:rFonts w:ascii="Times New Roman" w:eastAsiaTheme="minorEastAsia" w:hAnsi="Times New Roman" w:hint="eastAsia"/>
          <w:b/>
          <w:bCs/>
          <w:i/>
          <w:iCs/>
          <w:szCs w:val="20"/>
          <w:lang w:val="en-GB" w:eastAsia="zh-CN"/>
        </w:rPr>
        <w:t>64</w:t>
      </w:r>
      <w:r w:rsidRPr="0043331B">
        <w:rPr>
          <w:rFonts w:ascii="Times New Roman" w:eastAsiaTheme="minorEastAsia" w:hAnsi="Times New Roman"/>
          <w:b/>
          <w:bCs/>
          <w:i/>
          <w:iCs/>
          <w:szCs w:val="20"/>
          <w:lang w:val="en-GB" w:eastAsia="zh-CN"/>
        </w:rPr>
        <w:t xml:space="preserve">%~27.29% NES </w:t>
      </w:r>
      <w:r w:rsidRPr="0043331B">
        <w:rPr>
          <w:rFonts w:ascii="Times New Roman" w:eastAsiaTheme="minorEastAsia" w:hAnsi="Times New Roman" w:hint="eastAsia"/>
          <w:b/>
          <w:bCs/>
          <w:i/>
          <w:iCs/>
          <w:szCs w:val="20"/>
          <w:lang w:val="en-GB" w:eastAsia="zh-CN"/>
        </w:rPr>
        <w:t>gain</w:t>
      </w:r>
      <w:r w:rsidRPr="0043331B">
        <w:rPr>
          <w:rFonts w:ascii="Times New Roman" w:eastAsiaTheme="minorEastAsia" w:hAnsi="Times New Roman"/>
          <w:b/>
          <w:bCs/>
          <w:i/>
          <w:iCs/>
          <w:szCs w:val="20"/>
          <w:lang w:val="en-GB" w:eastAsia="zh-CN"/>
        </w:rPr>
        <w:t xml:space="preserve"> can be obtained with BS Category 1, and </w:t>
      </w:r>
      <w:r>
        <w:rPr>
          <w:rFonts w:ascii="Times New Roman" w:eastAsiaTheme="minorEastAsia" w:hAnsi="Times New Roman" w:hint="eastAsia"/>
          <w:b/>
          <w:bCs/>
          <w:i/>
          <w:iCs/>
          <w:szCs w:val="20"/>
          <w:lang w:val="en-GB" w:eastAsia="zh-CN"/>
        </w:rPr>
        <w:t>15.51</w:t>
      </w:r>
      <w:r w:rsidRPr="0043331B">
        <w:rPr>
          <w:rFonts w:ascii="Times New Roman" w:eastAsiaTheme="minorEastAsia" w:hAnsi="Times New Roman"/>
          <w:b/>
          <w:bCs/>
          <w:i/>
          <w:iCs/>
          <w:szCs w:val="20"/>
          <w:lang w:val="en-GB" w:eastAsia="zh-CN"/>
        </w:rPr>
        <w:t>%~18.83% NES gain can be obtained with BS Category 2</w:t>
      </w:r>
      <w:r>
        <w:rPr>
          <w:rFonts w:ascii="Times New Roman" w:eastAsiaTheme="minorEastAsia" w:hAnsi="Times New Roman"/>
          <w:b/>
          <w:bCs/>
          <w:i/>
          <w:iCs/>
          <w:szCs w:val="20"/>
          <w:lang w:val="en-GB" w:eastAsia="zh-CN"/>
        </w:rPr>
        <w:t>.</w:t>
      </w:r>
    </w:p>
    <w:p w14:paraId="30D0768C" w14:textId="7C5AE959" w:rsidR="00F421F4" w:rsidRPr="009627A5" w:rsidRDefault="00F421F4" w:rsidP="00F421F4">
      <w:pPr>
        <w:overflowPunct w:val="0"/>
        <w:autoSpaceDE w:val="0"/>
        <w:autoSpaceDN w:val="0"/>
        <w:adjustRightInd w:val="0"/>
        <w:spacing w:before="120" w:after="120"/>
        <w:jc w:val="both"/>
        <w:textAlignment w:val="baseline"/>
        <w:rPr>
          <w:rFonts w:ascii="Times New Roman" w:eastAsiaTheme="minorEastAsia" w:hAnsi="Times New Roman"/>
          <w:b/>
          <w:bCs/>
          <w:i/>
          <w:iCs/>
          <w:szCs w:val="20"/>
          <w:lang w:val="en-GB" w:eastAsia="zh-CN"/>
        </w:rPr>
      </w:pPr>
      <w:bookmarkStart w:id="363" w:name="_Ref210152494"/>
      <w:r w:rsidRPr="007E7D19">
        <w:rPr>
          <w:rFonts w:ascii="Times New Roman" w:eastAsiaTheme="minorEastAsia" w:hAnsi="Times New Roman"/>
          <w:b/>
          <w:bCs/>
          <w:i/>
          <w:iCs/>
          <w:szCs w:val="20"/>
          <w:lang w:val="en-GB" w:eastAsia="zh-CN"/>
        </w:rPr>
        <w:t xml:space="preserve">Proposal </w:t>
      </w:r>
      <w:r w:rsidRPr="007E7D19">
        <w:rPr>
          <w:rFonts w:ascii="Times New Roman" w:eastAsiaTheme="minorEastAsia" w:hAnsi="Times New Roman"/>
          <w:b/>
          <w:bCs/>
          <w:i/>
          <w:iCs/>
          <w:szCs w:val="20"/>
          <w:lang w:val="en-GB" w:eastAsia="zh-CN"/>
        </w:rPr>
        <w:fldChar w:fldCharType="begin"/>
      </w:r>
      <w:r w:rsidRPr="007E7D19">
        <w:rPr>
          <w:rFonts w:ascii="Times New Roman" w:eastAsiaTheme="minorEastAsia" w:hAnsi="Times New Roman"/>
          <w:b/>
          <w:bCs/>
          <w:i/>
          <w:iCs/>
          <w:szCs w:val="20"/>
          <w:lang w:val="en-GB" w:eastAsia="zh-CN"/>
        </w:rPr>
        <w:instrText xml:space="preserve"> SEQ Proposal \* ARABIC </w:instrText>
      </w:r>
      <w:r w:rsidRPr="007E7D19">
        <w:rPr>
          <w:rFonts w:ascii="Times New Roman" w:eastAsiaTheme="minorEastAsia" w:hAnsi="Times New Roman"/>
          <w:b/>
          <w:bCs/>
          <w:i/>
          <w:iCs/>
          <w:szCs w:val="20"/>
          <w:lang w:val="en-GB" w:eastAsia="zh-CN"/>
        </w:rPr>
        <w:fldChar w:fldCharType="separate"/>
      </w:r>
      <w:r w:rsidR="0089017B">
        <w:rPr>
          <w:rFonts w:ascii="Times New Roman" w:eastAsiaTheme="minorEastAsia" w:hAnsi="Times New Roman"/>
          <w:b/>
          <w:bCs/>
          <w:i/>
          <w:iCs/>
          <w:noProof/>
          <w:szCs w:val="20"/>
          <w:lang w:val="en-GB" w:eastAsia="zh-CN"/>
        </w:rPr>
        <w:t>45</w:t>
      </w:r>
      <w:r w:rsidRPr="007E7D19">
        <w:rPr>
          <w:rFonts w:ascii="Times New Roman" w:eastAsiaTheme="minorEastAsia" w:hAnsi="Times New Roman"/>
          <w:b/>
          <w:bCs/>
          <w:i/>
          <w:iCs/>
          <w:szCs w:val="20"/>
          <w:lang w:val="en-GB" w:eastAsia="zh-CN"/>
        </w:rPr>
        <w:fldChar w:fldCharType="end"/>
      </w:r>
      <w:r w:rsidRPr="009627A5">
        <w:rPr>
          <w:rFonts w:ascii="Times New Roman" w:eastAsiaTheme="minorEastAsia" w:hAnsi="Times New Roman" w:hint="eastAsia"/>
          <w:b/>
          <w:bCs/>
          <w:i/>
          <w:iCs/>
          <w:szCs w:val="20"/>
          <w:lang w:val="en-GB" w:eastAsia="zh-CN"/>
        </w:rPr>
        <w:t xml:space="preserve"> : </w:t>
      </w:r>
      <w:r w:rsidRPr="009627A5">
        <w:rPr>
          <w:rFonts w:ascii="Times New Roman" w:eastAsiaTheme="minorEastAsia" w:hAnsi="Times New Roman"/>
          <w:b/>
          <w:bCs/>
          <w:i/>
          <w:iCs/>
          <w:szCs w:val="20"/>
          <w:lang w:val="en-GB" w:eastAsia="zh-CN"/>
        </w:rPr>
        <w:t>Study anchor and non-anchor carrier concept</w:t>
      </w:r>
      <w:r>
        <w:rPr>
          <w:rFonts w:ascii="Times New Roman" w:eastAsiaTheme="minorEastAsia" w:hAnsi="Times New Roman" w:hint="eastAsia"/>
          <w:b/>
          <w:bCs/>
          <w:i/>
          <w:iCs/>
          <w:szCs w:val="20"/>
          <w:lang w:val="en-GB" w:eastAsia="zh-CN"/>
        </w:rPr>
        <w:t xml:space="preserve"> in 6GR spectrum or initial access agenda including at least the following</w:t>
      </w:r>
      <w:r w:rsidRPr="009627A5">
        <w:rPr>
          <w:rFonts w:ascii="Times New Roman" w:eastAsiaTheme="minorEastAsia" w:hAnsi="Times New Roman" w:hint="eastAsia"/>
          <w:b/>
          <w:bCs/>
          <w:i/>
          <w:iCs/>
          <w:szCs w:val="20"/>
          <w:lang w:val="en-GB" w:eastAsia="zh-CN"/>
        </w:rPr>
        <w:t>:</w:t>
      </w:r>
      <w:bookmarkEnd w:id="363"/>
    </w:p>
    <w:p w14:paraId="48609387" w14:textId="77777777" w:rsidR="00F421F4" w:rsidRPr="009627A5"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bookmarkStart w:id="364" w:name="OLE_LINK88"/>
      <w:bookmarkStart w:id="365" w:name="OLE_LINK264"/>
      <w:r>
        <w:rPr>
          <w:rFonts w:ascii="Times New Roman" w:eastAsiaTheme="minorEastAsia" w:hAnsi="Times New Roman" w:hint="eastAsia"/>
          <w:b/>
          <w:bCs/>
          <w:i/>
          <w:iCs/>
          <w:kern w:val="0"/>
          <w:sz w:val="20"/>
          <w:szCs w:val="20"/>
          <w:lang w:val="en-GB"/>
        </w:rPr>
        <w:t xml:space="preserve">Common signals/channels TX/RX </w:t>
      </w:r>
      <w:proofErr w:type="spellStart"/>
      <w:r>
        <w:rPr>
          <w:rFonts w:ascii="Times New Roman" w:eastAsiaTheme="minorEastAsia" w:hAnsi="Times New Roman" w:hint="eastAsia"/>
          <w:b/>
          <w:bCs/>
          <w:i/>
          <w:iCs/>
          <w:kern w:val="0"/>
          <w:sz w:val="20"/>
          <w:szCs w:val="20"/>
          <w:lang w:val="en-GB"/>
        </w:rPr>
        <w:t>behavior</w:t>
      </w:r>
      <w:proofErr w:type="spellEnd"/>
      <w:r>
        <w:rPr>
          <w:rFonts w:ascii="Times New Roman" w:eastAsiaTheme="minorEastAsia" w:hAnsi="Times New Roman" w:hint="eastAsia"/>
          <w:b/>
          <w:bCs/>
          <w:i/>
          <w:iCs/>
          <w:kern w:val="0"/>
          <w:sz w:val="20"/>
          <w:szCs w:val="20"/>
          <w:lang w:val="en-GB"/>
        </w:rPr>
        <w:t xml:space="preserve"> in anchor and non-anchor carriers (i.e., </w:t>
      </w:r>
      <w:r w:rsidRPr="009627A5">
        <w:rPr>
          <w:rFonts w:ascii="Times New Roman" w:eastAsiaTheme="minorEastAsia" w:hAnsi="Times New Roman"/>
          <w:b/>
          <w:bCs/>
          <w:i/>
          <w:iCs/>
          <w:kern w:val="0"/>
          <w:sz w:val="20"/>
          <w:szCs w:val="20"/>
          <w:lang w:val="en-GB"/>
        </w:rPr>
        <w:t>Always-on common signals/channels</w:t>
      </w:r>
      <w:r w:rsidRPr="00EB6F5B">
        <w:rPr>
          <w:rFonts w:ascii="Times New Roman" w:eastAsiaTheme="minorEastAsia" w:hAnsi="Times New Roman"/>
          <w:b/>
          <w:bCs/>
          <w:i/>
          <w:iCs/>
          <w:kern w:val="0"/>
          <w:sz w:val="20"/>
          <w:szCs w:val="20"/>
          <w:lang w:val="en-GB"/>
        </w:rPr>
        <w:t xml:space="preserve"> </w:t>
      </w:r>
      <w:r w:rsidRPr="009627A5">
        <w:rPr>
          <w:rFonts w:ascii="Times New Roman" w:eastAsiaTheme="minorEastAsia" w:hAnsi="Times New Roman"/>
          <w:b/>
          <w:bCs/>
          <w:i/>
          <w:iCs/>
          <w:kern w:val="0"/>
          <w:sz w:val="20"/>
          <w:szCs w:val="20"/>
          <w:lang w:val="en-GB"/>
        </w:rPr>
        <w:t xml:space="preserve">with short periodicity </w:t>
      </w:r>
      <w:r w:rsidRPr="00EB6F5B">
        <w:rPr>
          <w:rFonts w:ascii="Times New Roman" w:eastAsiaTheme="minorEastAsia" w:hAnsi="Times New Roman"/>
          <w:b/>
          <w:bCs/>
          <w:i/>
          <w:iCs/>
          <w:kern w:val="0"/>
          <w:sz w:val="20"/>
          <w:szCs w:val="20"/>
          <w:lang w:val="en-GB"/>
        </w:rPr>
        <w:t>in anchor carrier</w:t>
      </w:r>
      <w:r>
        <w:rPr>
          <w:rFonts w:ascii="Times New Roman" w:eastAsiaTheme="minorEastAsia" w:hAnsi="Times New Roman" w:hint="eastAsia"/>
          <w:b/>
          <w:bCs/>
          <w:i/>
          <w:iCs/>
          <w:kern w:val="0"/>
          <w:sz w:val="20"/>
          <w:szCs w:val="20"/>
          <w:lang w:val="en-GB"/>
        </w:rPr>
        <w:t xml:space="preserve"> </w:t>
      </w:r>
      <w:r>
        <w:rPr>
          <w:rFonts w:ascii="Times New Roman" w:eastAsiaTheme="minorEastAsia" w:hAnsi="Times New Roman"/>
          <w:b/>
          <w:bCs/>
          <w:i/>
          <w:iCs/>
          <w:kern w:val="0"/>
          <w:sz w:val="20"/>
          <w:szCs w:val="20"/>
          <w:lang w:val="en-GB"/>
        </w:rPr>
        <w:t>while</w:t>
      </w:r>
      <w:r>
        <w:rPr>
          <w:rFonts w:ascii="Times New Roman" w:eastAsiaTheme="minorEastAsia" w:hAnsi="Times New Roman" w:hint="eastAsia"/>
          <w:b/>
          <w:bCs/>
          <w:i/>
          <w:iCs/>
          <w:kern w:val="0"/>
          <w:sz w:val="20"/>
          <w:szCs w:val="20"/>
          <w:lang w:val="en-GB"/>
        </w:rPr>
        <w:t xml:space="preserve"> no or sparse ones in non-anchor carrier</w:t>
      </w:r>
      <w:proofErr w:type="gramStart"/>
      <w:r>
        <w:rPr>
          <w:rFonts w:ascii="Times New Roman" w:eastAsiaTheme="minorEastAsia" w:hAnsi="Times New Roman" w:hint="eastAsia"/>
          <w:b/>
          <w:bCs/>
          <w:i/>
          <w:iCs/>
          <w:kern w:val="0"/>
          <w:sz w:val="20"/>
          <w:szCs w:val="20"/>
          <w:lang w:val="en-GB"/>
        </w:rPr>
        <w:t>);</w:t>
      </w:r>
      <w:proofErr w:type="gramEnd"/>
    </w:p>
    <w:p w14:paraId="3C088480" w14:textId="77777777" w:rsidR="00F421F4" w:rsidRPr="009627A5"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bookmarkStart w:id="366" w:name="OLE_LINK147"/>
      <w:r>
        <w:rPr>
          <w:rFonts w:ascii="Times New Roman" w:eastAsiaTheme="minorEastAsia" w:hAnsi="Times New Roman" w:hint="eastAsia"/>
          <w:b/>
          <w:bCs/>
          <w:i/>
          <w:iCs/>
          <w:szCs w:val="20"/>
          <w:lang w:val="en-GB"/>
        </w:rPr>
        <w:t xml:space="preserve">Idle UE </w:t>
      </w:r>
      <w:proofErr w:type="spellStart"/>
      <w:r>
        <w:rPr>
          <w:rFonts w:ascii="Times New Roman" w:eastAsiaTheme="minorEastAsia" w:hAnsi="Times New Roman" w:hint="eastAsia"/>
          <w:b/>
          <w:bCs/>
          <w:i/>
          <w:iCs/>
          <w:szCs w:val="20"/>
          <w:lang w:val="en-GB"/>
        </w:rPr>
        <w:t>behavior</w:t>
      </w:r>
      <w:proofErr w:type="spellEnd"/>
      <w:r>
        <w:rPr>
          <w:rFonts w:ascii="Times New Roman" w:eastAsiaTheme="minorEastAsia" w:hAnsi="Times New Roman" w:hint="eastAsia"/>
          <w:b/>
          <w:bCs/>
          <w:i/>
          <w:iCs/>
          <w:szCs w:val="20"/>
          <w:lang w:val="en-GB"/>
        </w:rPr>
        <w:t xml:space="preserve"> for paging/RACH offloading to non-anchor </w:t>
      </w:r>
      <w:proofErr w:type="gramStart"/>
      <w:r>
        <w:rPr>
          <w:rFonts w:ascii="Times New Roman" w:eastAsiaTheme="minorEastAsia" w:hAnsi="Times New Roman" w:hint="eastAsia"/>
          <w:b/>
          <w:bCs/>
          <w:i/>
          <w:iCs/>
          <w:szCs w:val="20"/>
          <w:lang w:val="en-GB"/>
        </w:rPr>
        <w:t>carries</w:t>
      </w:r>
      <w:bookmarkEnd w:id="366"/>
      <w:r>
        <w:rPr>
          <w:rFonts w:ascii="Times New Roman" w:eastAsiaTheme="minorEastAsia" w:hAnsi="Times New Roman" w:hint="eastAsia"/>
          <w:b/>
          <w:bCs/>
          <w:i/>
          <w:iCs/>
          <w:kern w:val="0"/>
          <w:sz w:val="20"/>
          <w:szCs w:val="20"/>
          <w:lang w:val="en-GB"/>
        </w:rPr>
        <w:t>;</w:t>
      </w:r>
      <w:proofErr w:type="gramEnd"/>
    </w:p>
    <w:bookmarkEnd w:id="364"/>
    <w:p w14:paraId="2DCFEFE7" w14:textId="77777777" w:rsidR="00F421F4" w:rsidRPr="009627A5"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r>
        <w:rPr>
          <w:rFonts w:ascii="Times New Roman" w:eastAsiaTheme="minorEastAsia" w:hAnsi="Times New Roman" w:hint="eastAsia"/>
          <w:b/>
          <w:bCs/>
          <w:i/>
          <w:iCs/>
          <w:kern w:val="0"/>
          <w:sz w:val="20"/>
          <w:szCs w:val="20"/>
          <w:lang w:val="en-GB"/>
        </w:rPr>
        <w:t>Activation/deactivation of</w:t>
      </w:r>
      <w:r w:rsidRPr="009627A5">
        <w:rPr>
          <w:rFonts w:ascii="Times New Roman" w:eastAsiaTheme="minorEastAsia" w:hAnsi="Times New Roman"/>
          <w:b/>
          <w:bCs/>
          <w:i/>
          <w:iCs/>
          <w:kern w:val="0"/>
          <w:sz w:val="20"/>
          <w:szCs w:val="20"/>
          <w:lang w:val="en-GB"/>
        </w:rPr>
        <w:t xml:space="preserve"> common signals/channels for the </w:t>
      </w:r>
      <w:r>
        <w:rPr>
          <w:rFonts w:ascii="Times New Roman" w:eastAsiaTheme="minorEastAsia" w:hAnsi="Times New Roman" w:hint="eastAsia"/>
          <w:b/>
          <w:bCs/>
          <w:i/>
          <w:iCs/>
          <w:kern w:val="0"/>
          <w:sz w:val="20"/>
          <w:szCs w:val="20"/>
          <w:lang w:val="en-GB"/>
        </w:rPr>
        <w:t xml:space="preserve">non-anchor </w:t>
      </w:r>
      <w:r w:rsidRPr="009627A5">
        <w:rPr>
          <w:rFonts w:ascii="Times New Roman" w:eastAsiaTheme="minorEastAsia" w:hAnsi="Times New Roman"/>
          <w:b/>
          <w:bCs/>
          <w:i/>
          <w:iCs/>
          <w:kern w:val="0"/>
          <w:sz w:val="20"/>
          <w:szCs w:val="20"/>
          <w:lang w:val="en-GB"/>
        </w:rPr>
        <w:t>carriers</w:t>
      </w:r>
      <w:r>
        <w:rPr>
          <w:rFonts w:ascii="Times New Roman" w:eastAsiaTheme="minorEastAsia" w:hAnsi="Times New Roman"/>
          <w:b/>
          <w:bCs/>
          <w:i/>
          <w:iCs/>
          <w:kern w:val="0"/>
          <w:sz w:val="20"/>
          <w:szCs w:val="20"/>
          <w:lang w:val="en-GB"/>
        </w:rPr>
        <w:t>.</w:t>
      </w:r>
      <w:r w:rsidRPr="009627A5">
        <w:rPr>
          <w:rFonts w:ascii="Times New Roman" w:eastAsiaTheme="minorEastAsia" w:hAnsi="Times New Roman" w:hint="eastAsia"/>
          <w:b/>
          <w:bCs/>
          <w:i/>
          <w:iCs/>
          <w:kern w:val="0"/>
          <w:sz w:val="20"/>
          <w:szCs w:val="20"/>
          <w:lang w:val="en-GB"/>
        </w:rPr>
        <w:t xml:space="preserve"> </w:t>
      </w:r>
    </w:p>
    <w:bookmarkEnd w:id="365"/>
    <w:p w14:paraId="1D333CBF" w14:textId="5182DF85"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Dynamic TRP on/off</w:t>
      </w:r>
    </w:p>
    <w:p w14:paraId="51AE3E55"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 xml:space="preserve">In multi-TRP scenario, </w:t>
      </w:r>
      <w:proofErr w:type="gramStart"/>
      <w:r>
        <w:rPr>
          <w:rFonts w:ascii="Times New Roman" w:eastAsia="等线" w:hAnsi="Times New Roman" w:hint="eastAsia"/>
          <w:szCs w:val="20"/>
          <w:lang w:val="en-GB" w:eastAsia="zh-CN"/>
        </w:rPr>
        <w:t>it is clear that dynamic</w:t>
      </w:r>
      <w:proofErr w:type="gramEnd"/>
      <w:r>
        <w:rPr>
          <w:rFonts w:ascii="Times New Roman" w:eastAsia="等线" w:hAnsi="Times New Roman" w:hint="eastAsia"/>
          <w:szCs w:val="20"/>
          <w:lang w:val="en-GB" w:eastAsia="zh-CN"/>
        </w:rPr>
        <w:t xml:space="preserve"> adaptation/on/off of TRP based on network status is beneficial for network energy saving.</w:t>
      </w:r>
    </w:p>
    <w:p w14:paraId="249A1FA4"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Regarding design of dynamic TRP on/off</w:t>
      </w:r>
      <w:r w:rsidRPr="003C57BA">
        <w:rPr>
          <w:rFonts w:ascii="Times New Roman" w:eastAsia="等线" w:hAnsi="Times New Roman"/>
          <w:szCs w:val="20"/>
          <w:lang w:val="en-GB" w:eastAsia="zh-CN"/>
        </w:rPr>
        <w:t xml:space="preserve">, there may be two possible </w:t>
      </w:r>
      <w:r>
        <w:rPr>
          <w:rFonts w:ascii="Times New Roman" w:eastAsia="等线" w:hAnsi="Times New Roman" w:hint="eastAsia"/>
          <w:szCs w:val="20"/>
          <w:lang w:val="en-GB" w:eastAsia="zh-CN"/>
        </w:rPr>
        <w:t>study directions:</w:t>
      </w:r>
      <w:r>
        <w:rPr>
          <w:rFonts w:ascii="Times New Roman" w:eastAsia="等线" w:hAnsi="Times New Roman"/>
          <w:szCs w:val="20"/>
          <w:lang w:val="en-GB" w:eastAsia="zh-CN"/>
        </w:rPr>
        <w:t xml:space="preserve"> </w:t>
      </w:r>
    </w:p>
    <w:p w14:paraId="47BCAB79" w14:textId="77777777" w:rsidR="00F421F4" w:rsidRPr="00FF4099" w:rsidRDefault="00F421F4" w:rsidP="00BD053E">
      <w:pPr>
        <w:pStyle w:val="affff3"/>
        <w:numPr>
          <w:ilvl w:val="0"/>
          <w:numId w:val="54"/>
        </w:numPr>
        <w:adjustRightInd w:val="0"/>
        <w:snapToGrid w:val="0"/>
        <w:spacing w:beforeLines="50" w:before="120" w:afterLines="50" w:after="120"/>
        <w:ind w:firstLineChars="0"/>
        <w:rPr>
          <w:rFonts w:ascii="Times New Roman" w:eastAsia="等线" w:hAnsi="Times New Roman"/>
          <w:szCs w:val="20"/>
          <w:lang w:val="en-GB"/>
        </w:rPr>
      </w:pPr>
      <w:r w:rsidRPr="003C57BA">
        <w:rPr>
          <w:rFonts w:ascii="Times New Roman" w:eastAsia="等线" w:hAnsi="Times New Roman"/>
          <w:szCs w:val="20"/>
          <w:lang w:val="en-GB"/>
        </w:rPr>
        <w:t xml:space="preserve">One is </w:t>
      </w:r>
      <w:r>
        <w:rPr>
          <w:rFonts w:ascii="Times New Roman" w:eastAsia="等线" w:hAnsi="Times New Roman"/>
          <w:szCs w:val="20"/>
          <w:lang w:val="en-GB"/>
        </w:rPr>
        <w:t>to enhance</w:t>
      </w:r>
      <w:r w:rsidRPr="003C57BA">
        <w:rPr>
          <w:rFonts w:ascii="Times New Roman" w:eastAsia="等线" w:hAnsi="Times New Roman"/>
          <w:szCs w:val="20"/>
          <w:lang w:val="en-GB"/>
        </w:rPr>
        <w:t xml:space="preserve"> CSI reporting</w:t>
      </w:r>
      <w:r>
        <w:rPr>
          <w:rFonts w:ascii="Times New Roman" w:eastAsia="等线" w:hAnsi="Times New Roman"/>
          <w:szCs w:val="20"/>
          <w:lang w:val="en-GB"/>
        </w:rPr>
        <w:t xml:space="preserve"> framework</w:t>
      </w:r>
      <w:r w:rsidRPr="003C57BA">
        <w:rPr>
          <w:rFonts w:ascii="Times New Roman" w:eastAsia="等线" w:hAnsi="Times New Roman"/>
          <w:szCs w:val="20"/>
          <w:lang w:val="en-GB"/>
        </w:rPr>
        <w:t>, where the UE reports s-TRP/M-TRP CSI for network reference to facilitate subsequent TRP shutdown</w:t>
      </w:r>
      <w:r>
        <w:rPr>
          <w:rFonts w:ascii="Times New Roman" w:eastAsia="等线" w:hAnsi="Times New Roman"/>
          <w:szCs w:val="20"/>
          <w:lang w:val="en-GB"/>
        </w:rPr>
        <w:t>, which is</w:t>
      </w:r>
      <w:r w:rsidRPr="003C57BA">
        <w:rPr>
          <w:rFonts w:ascii="Times New Roman" w:eastAsia="等线" w:hAnsi="Times New Roman"/>
          <w:szCs w:val="20"/>
          <w:lang w:val="en-GB"/>
        </w:rPr>
        <w:t xml:space="preserve"> </w:t>
      </w:r>
      <w:r>
        <w:rPr>
          <w:rFonts w:ascii="Times New Roman" w:eastAsia="等线" w:hAnsi="Times New Roman"/>
          <w:szCs w:val="20"/>
          <w:lang w:val="en-GB"/>
        </w:rPr>
        <w:t>aligned</w:t>
      </w:r>
      <w:r w:rsidRPr="003C57BA">
        <w:rPr>
          <w:rFonts w:ascii="Times New Roman" w:eastAsia="等线" w:hAnsi="Times New Roman"/>
          <w:szCs w:val="20"/>
          <w:lang w:val="en-GB"/>
        </w:rPr>
        <w:t xml:space="preserve"> with the R18 </w:t>
      </w:r>
      <w:r>
        <w:rPr>
          <w:rFonts w:ascii="Times New Roman" w:eastAsia="等线" w:hAnsi="Times New Roman"/>
          <w:szCs w:val="20"/>
          <w:lang w:val="en-GB"/>
        </w:rPr>
        <w:t>spatial domain and power domain adaptation design</w:t>
      </w:r>
      <w:r w:rsidRPr="003C57BA">
        <w:rPr>
          <w:rFonts w:ascii="Times New Roman" w:eastAsia="等线" w:hAnsi="Times New Roman"/>
          <w:szCs w:val="20"/>
          <w:lang w:val="en-GB"/>
        </w:rPr>
        <w:t>.</w:t>
      </w:r>
      <w:r>
        <w:rPr>
          <w:rFonts w:ascii="Times New Roman" w:eastAsia="等线" w:hAnsi="Times New Roman"/>
          <w:szCs w:val="20"/>
          <w:lang w:val="en-GB"/>
        </w:rPr>
        <w:t xml:space="preserve"> </w:t>
      </w:r>
    </w:p>
    <w:p w14:paraId="2C0B1314" w14:textId="77777777" w:rsidR="00F421F4" w:rsidRDefault="00F421F4" w:rsidP="00BD053E">
      <w:pPr>
        <w:pStyle w:val="affff3"/>
        <w:numPr>
          <w:ilvl w:val="0"/>
          <w:numId w:val="54"/>
        </w:numPr>
        <w:adjustRightInd w:val="0"/>
        <w:snapToGrid w:val="0"/>
        <w:spacing w:beforeLines="50" w:before="120" w:afterLines="50" w:after="120"/>
        <w:ind w:firstLineChars="0"/>
        <w:rPr>
          <w:rFonts w:ascii="Times New Roman" w:eastAsia="等线" w:hAnsi="Times New Roman"/>
          <w:szCs w:val="20"/>
          <w:lang w:val="en-GB"/>
        </w:rPr>
      </w:pPr>
      <w:r w:rsidRPr="00FF4099">
        <w:rPr>
          <w:rFonts w:ascii="Times New Roman" w:eastAsia="等线" w:hAnsi="Times New Roman"/>
          <w:szCs w:val="20"/>
          <w:lang w:val="en-GB"/>
        </w:rPr>
        <w:t>And another one is how to minimize the impacts to UEs if TRP can be dynamically turned on/off</w:t>
      </w:r>
      <w:r>
        <w:rPr>
          <w:rFonts w:ascii="Times New Roman" w:eastAsia="等线" w:hAnsi="Times New Roman"/>
          <w:szCs w:val="20"/>
          <w:lang w:val="en-GB"/>
        </w:rPr>
        <w:t>. T</w:t>
      </w:r>
      <w:r w:rsidRPr="00FF4099">
        <w:rPr>
          <w:rFonts w:ascii="Times New Roman" w:eastAsia="等线" w:hAnsi="Times New Roman"/>
          <w:szCs w:val="20"/>
          <w:lang w:val="en-GB"/>
        </w:rPr>
        <w:t>he impacts include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3FE7C31A" w14:textId="07E5D4B2" w:rsidR="00F421F4" w:rsidRDefault="00F421F4" w:rsidP="00F421F4">
      <w:pPr>
        <w:pStyle w:val="af"/>
        <w:jc w:val="both"/>
        <w:rPr>
          <w:rFonts w:ascii="Times New Roman" w:eastAsiaTheme="minorEastAsia" w:hAnsi="Times New Roman"/>
          <w:b/>
          <w:i/>
          <w:lang w:eastAsia="zh-CN"/>
        </w:rPr>
      </w:pPr>
      <w:bookmarkStart w:id="367" w:name="_Ref210152498"/>
      <w:r>
        <w:rPr>
          <w:rFonts w:ascii="Times New Roman" w:eastAsiaTheme="minorEastAsia" w:hAnsi="Times New Roman"/>
          <w:b/>
          <w:i/>
          <w:lang w:eastAsia="zh-CN"/>
        </w:rPr>
        <w:lastRenderedPageBreak/>
        <w:t xml:space="preserve">Proposal </w:t>
      </w:r>
      <w:r>
        <w:fldChar w:fldCharType="begin"/>
      </w:r>
      <w:r>
        <w:rPr>
          <w:rFonts w:ascii="Times New Roman" w:eastAsiaTheme="minorEastAsia" w:hAnsi="Times New Roman"/>
          <w:b/>
          <w:i/>
          <w:lang w:eastAsia="zh-CN"/>
        </w:rPr>
        <w:instrText xml:space="preserve"> SEQ Proposal \* ARABIC </w:instrText>
      </w:r>
      <w:r>
        <w:fldChar w:fldCharType="separate"/>
      </w:r>
      <w:r w:rsidR="0089017B">
        <w:rPr>
          <w:rFonts w:ascii="Times New Roman" w:eastAsiaTheme="minorEastAsia" w:hAnsi="Times New Roman"/>
          <w:b/>
          <w:i/>
          <w:noProof/>
          <w:lang w:eastAsia="zh-CN"/>
        </w:rPr>
        <w:t>46</w:t>
      </w:r>
      <w:r>
        <w:fldChar w:fldCharType="end"/>
      </w:r>
      <w:r>
        <w:rPr>
          <w:rFonts w:ascii="Times New Roman" w:eastAsiaTheme="minorEastAsia" w:hAnsi="Times New Roman"/>
          <w:b/>
          <w:i/>
          <w:lang w:eastAsia="zh-CN"/>
        </w:rPr>
        <w:t xml:space="preserve">: </w:t>
      </w:r>
      <w:r>
        <w:rPr>
          <w:rFonts w:ascii="Times New Roman" w:eastAsiaTheme="minorEastAsia" w:hAnsi="Times New Roman" w:hint="eastAsia"/>
          <w:b/>
          <w:i/>
          <w:lang w:eastAsia="zh-CN"/>
        </w:rPr>
        <w:t>Study dynamic TRP on/off in 6GR MIMO agenda including at least the following:</w:t>
      </w:r>
      <w:bookmarkEnd w:id="367"/>
    </w:p>
    <w:p w14:paraId="3934984F" w14:textId="77777777" w:rsidR="00F421F4" w:rsidRPr="009627A5"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bookmarkStart w:id="368" w:name="OLE_LINK265"/>
      <w:r>
        <w:rPr>
          <w:rFonts w:ascii="Times New Roman" w:eastAsiaTheme="minorEastAsia" w:hAnsi="Times New Roman" w:hint="eastAsia"/>
          <w:b/>
          <w:bCs/>
          <w:i/>
          <w:iCs/>
          <w:kern w:val="0"/>
          <w:sz w:val="20"/>
          <w:szCs w:val="20"/>
          <w:lang w:val="en-GB"/>
        </w:rPr>
        <w:t>CSI reporting for dynamic TRP on/</w:t>
      </w:r>
      <w:proofErr w:type="gramStart"/>
      <w:r>
        <w:rPr>
          <w:rFonts w:ascii="Times New Roman" w:eastAsiaTheme="minorEastAsia" w:hAnsi="Times New Roman" w:hint="eastAsia"/>
          <w:b/>
          <w:bCs/>
          <w:i/>
          <w:iCs/>
          <w:kern w:val="0"/>
          <w:sz w:val="20"/>
          <w:szCs w:val="20"/>
          <w:lang w:val="en-GB"/>
        </w:rPr>
        <w:t>off;</w:t>
      </w:r>
      <w:proofErr w:type="gramEnd"/>
    </w:p>
    <w:p w14:paraId="31C3DCB3" w14:textId="77777777" w:rsidR="00F421F4" w:rsidRPr="00447438"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i/>
        </w:rPr>
      </w:pPr>
      <w:r>
        <w:rPr>
          <w:rFonts w:ascii="Times New Roman" w:eastAsiaTheme="minorEastAsia" w:hAnsi="Times New Roman" w:hint="eastAsia"/>
          <w:b/>
          <w:bCs/>
          <w:i/>
          <w:iCs/>
          <w:szCs w:val="20"/>
          <w:lang w:val="en-GB"/>
        </w:rPr>
        <w:t>UE impact when dynamic TRP on/off.</w:t>
      </w:r>
    </w:p>
    <w:bookmarkEnd w:id="368"/>
    <w:p w14:paraId="41F69C3D" w14:textId="14C16C01"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 xml:space="preserve"> Preamble with large pool size</w:t>
      </w:r>
    </w:p>
    <w:p w14:paraId="2CD4A881" w14:textId="77777777" w:rsidR="00F421F4" w:rsidRDefault="00F421F4" w:rsidP="00F421F4">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 xml:space="preserve">For preamble with large pool size, the intention of the proponent is to introduce UE specific RACH for idle state UEs. In this way, contention-free random access (CFRA) can be supported for idle UEs to reduce the steps for collision resolution (i.e., removing of </w:t>
      </w:r>
      <w:proofErr w:type="spellStart"/>
      <w:r>
        <w:rPr>
          <w:rFonts w:ascii="Times New Roman" w:eastAsia="等线" w:hAnsi="Times New Roman" w:hint="eastAsia"/>
          <w:szCs w:val="20"/>
          <w:lang w:val="en-GB" w:eastAsia="zh-CN"/>
        </w:rPr>
        <w:t>msg</w:t>
      </w:r>
      <w:proofErr w:type="spellEnd"/>
      <w:r>
        <w:rPr>
          <w:rFonts w:ascii="Times New Roman" w:eastAsia="等线" w:hAnsi="Times New Roman" w:hint="eastAsia"/>
          <w:szCs w:val="20"/>
          <w:lang w:val="en-GB" w:eastAsia="zh-CN"/>
        </w:rPr>
        <w:t xml:space="preserve"> 2 and </w:t>
      </w:r>
      <w:proofErr w:type="spellStart"/>
      <w:r>
        <w:rPr>
          <w:rFonts w:ascii="Times New Roman" w:eastAsia="等线" w:hAnsi="Times New Roman" w:hint="eastAsia"/>
          <w:szCs w:val="20"/>
          <w:lang w:val="en-GB" w:eastAsia="zh-CN"/>
        </w:rPr>
        <w:t>msg</w:t>
      </w:r>
      <w:proofErr w:type="spellEnd"/>
      <w:r>
        <w:rPr>
          <w:rFonts w:ascii="Times New Roman" w:eastAsia="等线" w:hAnsi="Times New Roman" w:hint="eastAsia"/>
          <w:szCs w:val="20"/>
          <w:lang w:val="en-GB" w:eastAsia="zh-CN"/>
        </w:rPr>
        <w:t xml:space="preserve"> 3). From network side, the energy saving benefit may come from reduction of </w:t>
      </w:r>
      <w:proofErr w:type="spellStart"/>
      <w:r>
        <w:rPr>
          <w:rFonts w:ascii="Times New Roman" w:eastAsia="等线" w:hAnsi="Times New Roman" w:hint="eastAsia"/>
          <w:szCs w:val="20"/>
          <w:lang w:val="en-GB" w:eastAsia="zh-CN"/>
        </w:rPr>
        <w:t>msg</w:t>
      </w:r>
      <w:proofErr w:type="spellEnd"/>
      <w:r>
        <w:rPr>
          <w:rFonts w:ascii="Times New Roman" w:eastAsia="等线" w:hAnsi="Times New Roman" w:hint="eastAsia"/>
          <w:szCs w:val="20"/>
          <w:lang w:val="en-GB" w:eastAsia="zh-CN"/>
        </w:rPr>
        <w:t xml:space="preserve"> 2 transmission and </w:t>
      </w:r>
      <w:proofErr w:type="spellStart"/>
      <w:r>
        <w:rPr>
          <w:rFonts w:ascii="Times New Roman" w:eastAsia="等线" w:hAnsi="Times New Roman" w:hint="eastAsia"/>
          <w:szCs w:val="20"/>
          <w:lang w:val="en-GB" w:eastAsia="zh-CN"/>
        </w:rPr>
        <w:t>msg</w:t>
      </w:r>
      <w:proofErr w:type="spellEnd"/>
      <w:r>
        <w:rPr>
          <w:rFonts w:ascii="Times New Roman" w:eastAsia="等线" w:hAnsi="Times New Roman" w:hint="eastAsia"/>
          <w:szCs w:val="20"/>
          <w:lang w:val="en-GB" w:eastAsia="zh-CN"/>
        </w:rPr>
        <w:t xml:space="preserve"> 3 reception. However, due to large preamble size, network needs to spend more energy for RACH monitoring. Considering this, the overall energy saving gain by this scheme is not clear and needs further clarification. Besides, how many preambles is enough for enabling CFRA in a cell or area should also be clarified as well as how to achieve this target.</w:t>
      </w:r>
    </w:p>
    <w:p w14:paraId="75511641" w14:textId="27347B3C" w:rsidR="00F421F4" w:rsidRDefault="00F421F4" w:rsidP="00F421F4">
      <w:pPr>
        <w:pStyle w:val="af"/>
        <w:jc w:val="both"/>
        <w:rPr>
          <w:rFonts w:ascii="Times New Roman" w:eastAsiaTheme="minorEastAsia" w:hAnsi="Times New Roman"/>
          <w:b/>
          <w:i/>
          <w:lang w:eastAsia="zh-CN"/>
        </w:rPr>
      </w:pPr>
      <w:bookmarkStart w:id="369" w:name="_Ref210152503"/>
      <w:r>
        <w:rPr>
          <w:rFonts w:ascii="Times New Roman" w:eastAsiaTheme="minorEastAsia" w:hAnsi="Times New Roman"/>
          <w:b/>
          <w:i/>
          <w:lang w:eastAsia="zh-CN"/>
        </w:rPr>
        <w:t xml:space="preserve">Proposal </w:t>
      </w:r>
      <w:r>
        <w:fldChar w:fldCharType="begin"/>
      </w:r>
      <w:r>
        <w:rPr>
          <w:rFonts w:ascii="Times New Roman" w:eastAsiaTheme="minorEastAsia" w:hAnsi="Times New Roman"/>
          <w:b/>
          <w:i/>
          <w:lang w:eastAsia="zh-CN"/>
        </w:rPr>
        <w:instrText xml:space="preserve"> SEQ Proposal \* ARABIC </w:instrText>
      </w:r>
      <w:r>
        <w:fldChar w:fldCharType="separate"/>
      </w:r>
      <w:r w:rsidR="0089017B">
        <w:rPr>
          <w:rFonts w:ascii="Times New Roman" w:eastAsiaTheme="minorEastAsia" w:hAnsi="Times New Roman"/>
          <w:b/>
          <w:i/>
          <w:noProof/>
          <w:lang w:eastAsia="zh-CN"/>
        </w:rPr>
        <w:t>47</w:t>
      </w:r>
      <w:r>
        <w:fldChar w:fldCharType="end"/>
      </w:r>
      <w:r>
        <w:rPr>
          <w:rFonts w:ascii="Times New Roman" w:eastAsiaTheme="minorEastAsia" w:hAnsi="Times New Roman"/>
          <w:b/>
          <w:i/>
          <w:lang w:eastAsia="zh-CN"/>
        </w:rPr>
        <w:t xml:space="preserve">: </w:t>
      </w:r>
      <w:r>
        <w:rPr>
          <w:rFonts w:ascii="Times New Roman" w:eastAsiaTheme="minorEastAsia" w:hAnsi="Times New Roman" w:hint="eastAsia"/>
          <w:b/>
          <w:i/>
          <w:lang w:eastAsia="zh-CN"/>
        </w:rPr>
        <w:t>For preamble with large pool size, the following should be further clarified:</w:t>
      </w:r>
      <w:bookmarkEnd w:id="369"/>
    </w:p>
    <w:p w14:paraId="42CFC110" w14:textId="77777777" w:rsidR="00F421F4"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bookmarkStart w:id="370" w:name="OLE_LINK78"/>
      <w:r w:rsidRPr="00614587">
        <w:rPr>
          <w:rFonts w:ascii="Times New Roman" w:eastAsiaTheme="minorEastAsia" w:hAnsi="Times New Roman" w:hint="eastAsia"/>
          <w:b/>
          <w:bCs/>
          <w:i/>
          <w:iCs/>
          <w:kern w:val="0"/>
          <w:sz w:val="20"/>
          <w:szCs w:val="20"/>
          <w:lang w:val="en-GB"/>
        </w:rPr>
        <w:t xml:space="preserve">Energy saving gain </w:t>
      </w:r>
      <w:r>
        <w:rPr>
          <w:rFonts w:ascii="Times New Roman" w:eastAsiaTheme="minorEastAsia" w:hAnsi="Times New Roman" w:hint="eastAsia"/>
          <w:b/>
          <w:bCs/>
          <w:i/>
          <w:iCs/>
          <w:kern w:val="0"/>
          <w:sz w:val="20"/>
          <w:szCs w:val="20"/>
          <w:lang w:val="en-GB"/>
        </w:rPr>
        <w:t xml:space="preserve">by reduced </w:t>
      </w:r>
      <w:r>
        <w:rPr>
          <w:rFonts w:ascii="Times New Roman" w:eastAsiaTheme="minorEastAsia" w:hAnsi="Times New Roman"/>
          <w:b/>
          <w:bCs/>
          <w:i/>
          <w:iCs/>
          <w:kern w:val="0"/>
          <w:sz w:val="20"/>
          <w:szCs w:val="20"/>
          <w:lang w:val="en-GB"/>
        </w:rPr>
        <w:t xml:space="preserve">NW </w:t>
      </w:r>
      <w:r>
        <w:rPr>
          <w:rFonts w:ascii="Times New Roman" w:eastAsiaTheme="minorEastAsia" w:hAnsi="Times New Roman" w:hint="eastAsia"/>
          <w:b/>
          <w:bCs/>
          <w:i/>
          <w:iCs/>
          <w:kern w:val="0"/>
          <w:sz w:val="20"/>
          <w:szCs w:val="20"/>
          <w:lang w:val="en-GB"/>
        </w:rPr>
        <w:t xml:space="preserve">energy </w:t>
      </w:r>
      <w:r>
        <w:rPr>
          <w:rFonts w:ascii="Times New Roman" w:eastAsiaTheme="minorEastAsia" w:hAnsi="Times New Roman"/>
          <w:b/>
          <w:bCs/>
          <w:i/>
          <w:iCs/>
          <w:kern w:val="0"/>
          <w:sz w:val="20"/>
          <w:szCs w:val="20"/>
          <w:lang w:val="en-GB"/>
        </w:rPr>
        <w:t>related</w:t>
      </w:r>
      <w:r>
        <w:rPr>
          <w:rFonts w:ascii="Times New Roman" w:eastAsiaTheme="minorEastAsia" w:hAnsi="Times New Roman" w:hint="eastAsia"/>
          <w:b/>
          <w:bCs/>
          <w:i/>
          <w:iCs/>
          <w:kern w:val="0"/>
          <w:sz w:val="20"/>
          <w:szCs w:val="20"/>
          <w:lang w:val="en-GB"/>
        </w:rPr>
        <w:t xml:space="preserve"> </w:t>
      </w:r>
      <w:r>
        <w:rPr>
          <w:rFonts w:ascii="Times New Roman" w:eastAsiaTheme="minorEastAsia" w:hAnsi="Times New Roman"/>
          <w:b/>
          <w:bCs/>
          <w:i/>
          <w:iCs/>
          <w:kern w:val="0"/>
          <w:sz w:val="20"/>
          <w:szCs w:val="20"/>
          <w:lang w:val="en-GB"/>
        </w:rPr>
        <w:t>to</w:t>
      </w:r>
      <w:r>
        <w:rPr>
          <w:rFonts w:ascii="Times New Roman" w:eastAsiaTheme="minorEastAsia" w:hAnsi="Times New Roman" w:hint="eastAsia"/>
          <w:b/>
          <w:bCs/>
          <w:i/>
          <w:iCs/>
          <w:kern w:val="0"/>
          <w:sz w:val="20"/>
          <w:szCs w:val="20"/>
          <w:lang w:val="en-GB"/>
        </w:rPr>
        <w:t xml:space="preserve"> </w:t>
      </w:r>
      <w:proofErr w:type="spellStart"/>
      <w:r>
        <w:rPr>
          <w:rFonts w:ascii="Times New Roman" w:eastAsiaTheme="minorEastAsia" w:hAnsi="Times New Roman" w:hint="eastAsia"/>
          <w:b/>
          <w:bCs/>
          <w:i/>
          <w:iCs/>
          <w:kern w:val="0"/>
          <w:sz w:val="20"/>
          <w:szCs w:val="20"/>
          <w:lang w:val="en-GB"/>
        </w:rPr>
        <w:t>msg</w:t>
      </w:r>
      <w:proofErr w:type="spellEnd"/>
      <w:r>
        <w:rPr>
          <w:rFonts w:ascii="Times New Roman" w:eastAsiaTheme="minorEastAsia" w:hAnsi="Times New Roman" w:hint="eastAsia"/>
          <w:b/>
          <w:bCs/>
          <w:i/>
          <w:iCs/>
          <w:kern w:val="0"/>
          <w:sz w:val="20"/>
          <w:szCs w:val="20"/>
          <w:lang w:val="en-GB"/>
        </w:rPr>
        <w:t xml:space="preserve"> </w:t>
      </w:r>
      <w:r>
        <w:rPr>
          <w:rFonts w:ascii="Times New Roman" w:eastAsiaTheme="minorEastAsia" w:hAnsi="Times New Roman"/>
          <w:b/>
          <w:bCs/>
          <w:i/>
          <w:iCs/>
          <w:kern w:val="0"/>
          <w:sz w:val="20"/>
          <w:szCs w:val="20"/>
          <w:lang w:val="en-GB"/>
        </w:rPr>
        <w:t>2/</w:t>
      </w:r>
      <w:r>
        <w:rPr>
          <w:rFonts w:ascii="Times New Roman" w:eastAsiaTheme="minorEastAsia" w:hAnsi="Times New Roman" w:hint="eastAsia"/>
          <w:b/>
          <w:bCs/>
          <w:i/>
          <w:iCs/>
          <w:kern w:val="0"/>
          <w:sz w:val="20"/>
          <w:szCs w:val="20"/>
          <w:lang w:val="en-GB"/>
        </w:rPr>
        <w:t>3</w:t>
      </w:r>
      <w:r>
        <w:rPr>
          <w:rFonts w:ascii="Times New Roman" w:eastAsiaTheme="minorEastAsia" w:hAnsi="Times New Roman"/>
          <w:b/>
          <w:bCs/>
          <w:i/>
          <w:iCs/>
          <w:kern w:val="0"/>
          <w:sz w:val="20"/>
          <w:szCs w:val="20"/>
          <w:lang w:val="en-GB"/>
        </w:rPr>
        <w:t>/4</w:t>
      </w:r>
      <w:r>
        <w:rPr>
          <w:rFonts w:ascii="Times New Roman" w:eastAsiaTheme="minorEastAsia" w:hAnsi="Times New Roman" w:hint="eastAsia"/>
          <w:b/>
          <w:bCs/>
          <w:i/>
          <w:iCs/>
          <w:kern w:val="0"/>
          <w:sz w:val="20"/>
          <w:szCs w:val="20"/>
          <w:lang w:val="en-GB"/>
        </w:rPr>
        <w:t xml:space="preserve"> </w:t>
      </w:r>
      <w:proofErr w:type="spellStart"/>
      <w:r>
        <w:rPr>
          <w:rFonts w:ascii="Times New Roman" w:eastAsiaTheme="minorEastAsia" w:hAnsi="Times New Roman"/>
          <w:b/>
          <w:bCs/>
          <w:i/>
          <w:iCs/>
          <w:kern w:val="0"/>
          <w:sz w:val="20"/>
          <w:szCs w:val="20"/>
          <w:lang w:val="en-GB"/>
        </w:rPr>
        <w:t>whille</w:t>
      </w:r>
      <w:proofErr w:type="spellEnd"/>
      <w:r>
        <w:rPr>
          <w:rFonts w:ascii="Times New Roman" w:eastAsiaTheme="minorEastAsia" w:hAnsi="Times New Roman" w:hint="eastAsia"/>
          <w:b/>
          <w:bCs/>
          <w:i/>
          <w:iCs/>
          <w:kern w:val="0"/>
          <w:sz w:val="20"/>
          <w:szCs w:val="20"/>
          <w:lang w:val="en-GB"/>
        </w:rPr>
        <w:t xml:space="preserve"> increased energy </w:t>
      </w:r>
      <w:r>
        <w:rPr>
          <w:rFonts w:ascii="Times New Roman" w:eastAsiaTheme="minorEastAsia" w:hAnsi="Times New Roman"/>
          <w:b/>
          <w:bCs/>
          <w:i/>
          <w:iCs/>
          <w:kern w:val="0"/>
          <w:sz w:val="20"/>
          <w:szCs w:val="20"/>
          <w:lang w:val="en-GB"/>
        </w:rPr>
        <w:t xml:space="preserve">due to additional </w:t>
      </w:r>
      <w:r>
        <w:rPr>
          <w:rFonts w:ascii="Times New Roman" w:eastAsiaTheme="minorEastAsia" w:hAnsi="Times New Roman" w:hint="eastAsia"/>
          <w:b/>
          <w:bCs/>
          <w:i/>
          <w:iCs/>
          <w:kern w:val="0"/>
          <w:sz w:val="20"/>
          <w:szCs w:val="20"/>
          <w:lang w:val="en-GB"/>
        </w:rPr>
        <w:t xml:space="preserve">RACH </w:t>
      </w:r>
      <w:r>
        <w:rPr>
          <w:rFonts w:ascii="Times New Roman" w:eastAsiaTheme="minorEastAsia" w:hAnsi="Times New Roman"/>
          <w:b/>
          <w:bCs/>
          <w:i/>
          <w:iCs/>
          <w:kern w:val="0"/>
          <w:sz w:val="20"/>
          <w:szCs w:val="20"/>
          <w:lang w:val="en-GB"/>
        </w:rPr>
        <w:t xml:space="preserve">occasion </w:t>
      </w:r>
      <w:proofErr w:type="gramStart"/>
      <w:r>
        <w:rPr>
          <w:rFonts w:ascii="Times New Roman" w:eastAsiaTheme="minorEastAsia" w:hAnsi="Times New Roman" w:hint="eastAsia"/>
          <w:b/>
          <w:bCs/>
          <w:i/>
          <w:iCs/>
          <w:kern w:val="0"/>
          <w:sz w:val="20"/>
          <w:szCs w:val="20"/>
          <w:lang w:val="en-GB"/>
        </w:rPr>
        <w:t>monitoring;</w:t>
      </w:r>
      <w:proofErr w:type="gramEnd"/>
    </w:p>
    <w:p w14:paraId="372E499F" w14:textId="77777777" w:rsidR="00F421F4" w:rsidRPr="00614587" w:rsidRDefault="00F421F4" w:rsidP="00BD053E">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i/>
          <w:sz w:val="20"/>
          <w:szCs w:val="20"/>
          <w:lang w:val="en-GB"/>
        </w:rPr>
      </w:pPr>
      <w:r>
        <w:rPr>
          <w:rFonts w:ascii="Times New Roman" w:eastAsiaTheme="minorEastAsia" w:hAnsi="Times New Roman" w:hint="eastAsia"/>
          <w:b/>
          <w:bCs/>
          <w:i/>
          <w:iCs/>
          <w:kern w:val="0"/>
          <w:sz w:val="20"/>
          <w:szCs w:val="20"/>
          <w:lang w:val="en-GB"/>
        </w:rPr>
        <w:t>The number of preambles needed for enabling CFRA for a cell/area.</w:t>
      </w:r>
    </w:p>
    <w:bookmarkEnd w:id="370"/>
    <w:p w14:paraId="05CB2531" w14:textId="77777777" w:rsidR="00F421F4" w:rsidRPr="00115FF5" w:rsidRDefault="00F421F4" w:rsidP="00F421F4">
      <w:pPr>
        <w:keepNext/>
        <w:keepLines/>
        <w:widowControl w:val="0"/>
        <w:numPr>
          <w:ilvl w:val="1"/>
          <w:numId w:val="18"/>
        </w:numPr>
        <w:tabs>
          <w:tab w:val="num" w:pos="567"/>
        </w:tabs>
        <w:spacing w:before="240" w:after="240"/>
        <w:outlineLvl w:val="1"/>
        <w:rPr>
          <w:rFonts w:eastAsia="等线"/>
          <w:lang w:eastAsia="zh-CN"/>
        </w:rPr>
      </w:pPr>
      <w:r w:rsidRPr="00115FF5">
        <w:rPr>
          <w:rFonts w:ascii="Arial" w:eastAsia="微软雅黑" w:hAnsi="Arial" w:cs="Arial"/>
          <w:bCs/>
          <w:iCs/>
          <w:sz w:val="28"/>
          <w:szCs w:val="28"/>
          <w:lang w:eastAsia="zh-CN"/>
        </w:rPr>
        <w:t xml:space="preserve">Techniques not mainly driven by </w:t>
      </w:r>
      <w:r>
        <w:rPr>
          <w:rFonts w:ascii="Arial" w:eastAsia="微软雅黑" w:hAnsi="Arial" w:cs="Arial"/>
          <w:bCs/>
          <w:iCs/>
          <w:sz w:val="28"/>
          <w:szCs w:val="28"/>
          <w:lang w:eastAsia="zh-CN"/>
        </w:rPr>
        <w:t>NW</w:t>
      </w:r>
      <w:r w:rsidRPr="00115FF5">
        <w:rPr>
          <w:rFonts w:ascii="Arial" w:eastAsia="微软雅黑" w:hAnsi="Arial" w:cs="Arial"/>
          <w:bCs/>
          <w:iCs/>
          <w:sz w:val="28"/>
          <w:szCs w:val="28"/>
          <w:lang w:eastAsia="zh-CN"/>
        </w:rPr>
        <w:t xml:space="preserve"> power saving</w:t>
      </w:r>
    </w:p>
    <w:p w14:paraId="5D5E86C4" w14:textId="0312B4BB" w:rsidR="00F421F4" w:rsidRDefault="00F421F4" w:rsidP="00F421F4">
      <w:pPr>
        <w:keepNext/>
        <w:keepLines/>
        <w:widowControl w:val="0"/>
        <w:numPr>
          <w:ilvl w:val="2"/>
          <w:numId w:val="18"/>
        </w:numPr>
        <w:tabs>
          <w:tab w:val="num" w:pos="709"/>
        </w:tabs>
        <w:spacing w:before="240" w:after="240"/>
        <w:outlineLvl w:val="2"/>
        <w:rPr>
          <w:rFonts w:ascii="Arial" w:eastAsia="微软雅黑" w:hAnsi="Arial" w:cs="Arial"/>
          <w:bCs/>
          <w:iCs/>
          <w:sz w:val="28"/>
          <w:szCs w:val="28"/>
          <w:lang w:eastAsia="zh-CN"/>
        </w:rPr>
      </w:pPr>
      <w:r>
        <w:rPr>
          <w:rFonts w:ascii="Arial" w:eastAsia="微软雅黑" w:hAnsi="Arial" w:cs="Arial" w:hint="eastAsia"/>
          <w:bCs/>
          <w:iCs/>
          <w:sz w:val="28"/>
          <w:szCs w:val="28"/>
          <w:lang w:eastAsia="zh-CN"/>
        </w:rPr>
        <w:t>UL-only/DL-only cell</w:t>
      </w:r>
    </w:p>
    <w:p w14:paraId="0E64EF5D" w14:textId="77777777" w:rsidR="00F421F4" w:rsidRDefault="00F421F4" w:rsidP="00F421F4">
      <w:pPr>
        <w:snapToGrid w:val="0"/>
        <w:spacing w:before="120" w:after="180"/>
        <w:rPr>
          <w:rFonts w:ascii="Times New Roman" w:eastAsiaTheme="minorEastAsia" w:hAnsi="Times New Roman"/>
          <w:bCs/>
          <w:iCs/>
          <w:szCs w:val="20"/>
          <w:lang w:val="en-GB" w:eastAsia="zh-CN"/>
        </w:rPr>
      </w:pPr>
      <w:r w:rsidRPr="00F0383C">
        <w:rPr>
          <w:rFonts w:ascii="Times New Roman" w:eastAsiaTheme="minorEastAsia" w:hAnsi="Times New Roman"/>
          <w:bCs/>
          <w:iCs/>
          <w:szCs w:val="20"/>
          <w:lang w:val="en-GB" w:eastAsia="zh-CN"/>
        </w:rPr>
        <w:t xml:space="preserve">In RAN1#122 meeting, </w:t>
      </w:r>
      <w:r w:rsidRPr="00F0383C">
        <w:rPr>
          <w:rFonts w:ascii="Times New Roman" w:eastAsiaTheme="minorEastAsia" w:hAnsi="Times New Roman" w:hint="eastAsia"/>
          <w:bCs/>
          <w:iCs/>
          <w:szCs w:val="20"/>
          <w:lang w:val="en-GB" w:eastAsia="zh-CN"/>
        </w:rPr>
        <w:t xml:space="preserve">UL-only/DL-only </w:t>
      </w:r>
      <w:r w:rsidRPr="00F0383C">
        <w:rPr>
          <w:rFonts w:ascii="Times New Roman" w:eastAsiaTheme="minorEastAsia" w:hAnsi="Times New Roman"/>
          <w:bCs/>
          <w:iCs/>
          <w:szCs w:val="20"/>
          <w:lang w:val="en-GB" w:eastAsia="zh-CN"/>
        </w:rPr>
        <w:t>carrier was proposed to study in EE agenda item. However, it is quite confused whether EE agenda is the suitable agenda item for this study.</w:t>
      </w:r>
    </w:p>
    <w:p w14:paraId="513F7450" w14:textId="77777777" w:rsidR="00F421F4" w:rsidRPr="00F0383C" w:rsidRDefault="00F421F4" w:rsidP="00F421F4">
      <w:pPr>
        <w:snapToGrid w:val="0"/>
        <w:spacing w:before="120" w:after="180"/>
        <w:jc w:val="both"/>
        <w:rPr>
          <w:rFonts w:ascii="Times New Roman" w:eastAsiaTheme="minorEastAsia" w:hAnsi="Times New Roman"/>
          <w:bCs/>
          <w:iCs/>
          <w:szCs w:val="20"/>
          <w:lang w:val="en-GB" w:eastAsia="zh-CN"/>
        </w:rPr>
      </w:pPr>
      <w:r w:rsidRPr="00F0383C">
        <w:rPr>
          <w:rFonts w:ascii="Times New Roman" w:eastAsiaTheme="minorEastAsia" w:hAnsi="Times New Roman"/>
          <w:bCs/>
          <w:iCs/>
          <w:szCs w:val="20"/>
          <w:lang w:val="en-GB" w:eastAsia="zh-CN"/>
        </w:rPr>
        <w:t xml:space="preserve">In 5G NR, both UL-only carrier and DL-only carrier have been supported, i.e., SUL and SDL. The SUL is mainly used for UL coverage enhancement, and the SDL is mainly for DL capacity boosting.  </w:t>
      </w:r>
    </w:p>
    <w:p w14:paraId="0A5DFD61" w14:textId="77777777" w:rsidR="00F421F4" w:rsidRPr="00F0383C" w:rsidRDefault="00F421F4" w:rsidP="00F421F4">
      <w:pPr>
        <w:snapToGrid w:val="0"/>
        <w:spacing w:before="120" w:after="180"/>
        <w:jc w:val="both"/>
        <w:rPr>
          <w:rFonts w:ascii="Times New Roman" w:eastAsiaTheme="minorEastAsia" w:hAnsi="Times New Roman"/>
          <w:bCs/>
          <w:iCs/>
          <w:szCs w:val="20"/>
          <w:lang w:val="en-GB" w:eastAsia="zh-CN"/>
        </w:rPr>
      </w:pPr>
      <w:r w:rsidRPr="00F0383C">
        <w:rPr>
          <w:rFonts w:ascii="Times New Roman" w:eastAsiaTheme="minorEastAsia" w:hAnsi="Times New Roman"/>
          <w:bCs/>
          <w:iCs/>
          <w:szCs w:val="20"/>
          <w:lang w:val="en-GB" w:eastAsia="zh-CN"/>
        </w:rPr>
        <w:t>In 6G NR, UL-only and DL-only carrier should be studied as well. However, the main motivation for the study should focus on UL coverage enhancement and DL/UL capacity</w:t>
      </w:r>
      <w:r w:rsidRPr="00F0383C" w:rsidDel="00C03153">
        <w:rPr>
          <w:rFonts w:ascii="Times New Roman" w:eastAsiaTheme="minorEastAsia" w:hAnsi="Times New Roman"/>
          <w:bCs/>
          <w:iCs/>
          <w:szCs w:val="20"/>
          <w:lang w:val="en-GB" w:eastAsia="zh-CN"/>
        </w:rPr>
        <w:t xml:space="preserve"> </w:t>
      </w:r>
      <w:r w:rsidRPr="00F0383C">
        <w:rPr>
          <w:rFonts w:ascii="Times New Roman" w:eastAsiaTheme="minorEastAsia" w:hAnsi="Times New Roman"/>
          <w:bCs/>
          <w:iCs/>
          <w:szCs w:val="20"/>
          <w:lang w:val="en-GB" w:eastAsia="zh-CN"/>
        </w:rPr>
        <w:t xml:space="preserve">boosting, which is not tightly related to energy efficiency. Therefore, it is suggested to study the </w:t>
      </w:r>
      <w:r w:rsidRPr="00F0383C">
        <w:rPr>
          <w:rFonts w:ascii="Times New Roman" w:eastAsiaTheme="minorEastAsia" w:hAnsi="Times New Roman" w:hint="eastAsia"/>
          <w:bCs/>
          <w:iCs/>
          <w:szCs w:val="20"/>
          <w:lang w:val="en-GB" w:eastAsia="zh-CN"/>
        </w:rPr>
        <w:t xml:space="preserve">UL-only/DL-only </w:t>
      </w:r>
      <w:r w:rsidRPr="00F0383C">
        <w:rPr>
          <w:rFonts w:ascii="Times New Roman" w:eastAsiaTheme="minorEastAsia" w:hAnsi="Times New Roman"/>
          <w:bCs/>
          <w:iCs/>
          <w:szCs w:val="20"/>
          <w:lang w:val="en-GB" w:eastAsia="zh-CN"/>
        </w:rPr>
        <w:t>carrier directly in spectrum utilization agenda in 2026.</w:t>
      </w:r>
    </w:p>
    <w:p w14:paraId="6FC8C0EA" w14:textId="52B89D48" w:rsidR="00BE49BA" w:rsidRDefault="00F421F4" w:rsidP="00F421F4">
      <w:pPr>
        <w:rPr>
          <w:rFonts w:ascii="Arial" w:eastAsia="微软雅黑" w:hAnsi="Arial" w:cs="Arial"/>
          <w:bCs/>
          <w:iCs/>
          <w:sz w:val="28"/>
          <w:szCs w:val="28"/>
        </w:rPr>
      </w:pPr>
      <w:r>
        <w:rPr>
          <w:rFonts w:ascii="Times New Roman" w:eastAsia="等线" w:hAnsi="Times New Roman"/>
          <w:b/>
          <w:i/>
          <w:lang w:eastAsia="zh-CN"/>
        </w:rPr>
        <w:t xml:space="preserve">Observation </w:t>
      </w:r>
      <w:r w:rsidRPr="00F0383C">
        <w:rPr>
          <w:rFonts w:ascii="Times New Roman" w:eastAsia="等线" w:hAnsi="Times New Roman"/>
          <w:b/>
          <w:i/>
          <w:lang w:eastAsia="zh-CN"/>
        </w:rPr>
        <w:fldChar w:fldCharType="begin"/>
      </w:r>
      <w:r>
        <w:rPr>
          <w:rFonts w:ascii="Times New Roman" w:eastAsia="等线" w:hAnsi="Times New Roman"/>
          <w:b/>
          <w:i/>
          <w:lang w:eastAsia="zh-CN"/>
        </w:rPr>
        <w:instrText xml:space="preserve"> SEQ Observation \* ARABIC </w:instrText>
      </w:r>
      <w:r w:rsidRPr="00F0383C">
        <w:rPr>
          <w:rFonts w:ascii="Times New Roman" w:eastAsia="等线" w:hAnsi="Times New Roman"/>
          <w:b/>
          <w:i/>
          <w:lang w:eastAsia="zh-CN"/>
        </w:rPr>
        <w:fldChar w:fldCharType="separate"/>
      </w:r>
      <w:r w:rsidR="0089017B">
        <w:rPr>
          <w:rFonts w:ascii="Times New Roman" w:eastAsia="等线" w:hAnsi="Times New Roman"/>
          <w:b/>
          <w:i/>
          <w:noProof/>
          <w:lang w:eastAsia="zh-CN"/>
        </w:rPr>
        <w:t>31</w:t>
      </w:r>
      <w:r w:rsidRPr="00F0383C">
        <w:rPr>
          <w:rFonts w:ascii="Times New Roman" w:eastAsia="等线" w:hAnsi="Times New Roman"/>
          <w:b/>
          <w:i/>
          <w:lang w:eastAsia="zh-CN"/>
        </w:rPr>
        <w:fldChar w:fldCharType="end"/>
      </w:r>
      <w:r>
        <w:rPr>
          <w:rFonts w:ascii="Times New Roman" w:eastAsia="等线" w:hAnsi="Times New Roman"/>
          <w:b/>
          <w:i/>
          <w:lang w:eastAsia="zh-CN"/>
        </w:rPr>
        <w:t>: T</w:t>
      </w:r>
      <w:r w:rsidRPr="00F0383C">
        <w:rPr>
          <w:rFonts w:ascii="Times New Roman" w:eastAsia="等线" w:hAnsi="Times New Roman"/>
          <w:b/>
          <w:i/>
          <w:lang w:eastAsia="zh-CN"/>
        </w:rPr>
        <w:t xml:space="preserve">he main motivation to introduce UL-only and DL-only carrier is UL coverage enhancement and DL/UL </w:t>
      </w:r>
      <w:r w:rsidRPr="00614587">
        <w:rPr>
          <w:rFonts w:ascii="Times New Roman" w:eastAsia="等线" w:hAnsi="Times New Roman"/>
          <w:b/>
          <w:i/>
          <w:lang w:eastAsia="zh-CN"/>
        </w:rPr>
        <w:t>capacity</w:t>
      </w:r>
      <w:r w:rsidRPr="00F0383C" w:rsidDel="00C03153">
        <w:rPr>
          <w:rFonts w:ascii="Times New Roman" w:eastAsia="等线" w:hAnsi="Times New Roman"/>
          <w:b/>
          <w:i/>
          <w:lang w:eastAsia="zh-CN"/>
        </w:rPr>
        <w:t xml:space="preserve"> </w:t>
      </w:r>
      <w:r w:rsidRPr="00F0383C">
        <w:rPr>
          <w:rFonts w:ascii="Times New Roman" w:eastAsia="等线" w:hAnsi="Times New Roman"/>
          <w:b/>
          <w:i/>
          <w:lang w:eastAsia="zh-CN"/>
        </w:rPr>
        <w:t>boosting, which is not tightly related to energy efficiency</w:t>
      </w:r>
      <w:r>
        <w:rPr>
          <w:rFonts w:ascii="Times New Roman" w:eastAsia="等线" w:hAnsi="Times New Roman"/>
          <w:b/>
          <w:i/>
          <w:lang w:eastAsia="zh-CN"/>
        </w:rPr>
        <w:t>.</w:t>
      </w:r>
    </w:p>
    <w:bookmarkEnd w:id="179"/>
    <w:bookmarkEnd w:id="180"/>
    <w:p w14:paraId="039DCB12" w14:textId="77777777" w:rsidR="00BE49BA" w:rsidRDefault="00787A61">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Conclusion</w:t>
      </w:r>
    </w:p>
    <w:p w14:paraId="578420F8" w14:textId="1DC0FFA8" w:rsidR="00BE49BA" w:rsidRPr="002458D2" w:rsidRDefault="00787A61" w:rsidP="002458D2">
      <w:pPr>
        <w:snapToGrid w:val="0"/>
        <w:spacing w:before="120" w:after="180"/>
        <w:rPr>
          <w:rFonts w:ascii="Times New Roman" w:eastAsiaTheme="minorEastAsia" w:hAnsi="Times New Roman"/>
          <w:bCs/>
          <w:iCs/>
          <w:szCs w:val="20"/>
          <w:lang w:val="en-GB" w:eastAsia="zh-CN"/>
        </w:rPr>
      </w:pPr>
      <w:bookmarkStart w:id="371" w:name="OLE_LINK266"/>
      <w:r w:rsidRPr="002458D2">
        <w:rPr>
          <w:rFonts w:ascii="Times New Roman" w:eastAsiaTheme="minorEastAsia" w:hAnsi="Times New Roman" w:hint="eastAsia"/>
          <w:bCs/>
          <w:iCs/>
          <w:szCs w:val="20"/>
          <w:lang w:val="en-GB" w:eastAsia="zh-CN"/>
        </w:rPr>
        <w:t xml:space="preserve">Based on the discussion above, the following proposals are obtained: </w:t>
      </w:r>
    </w:p>
    <w:bookmarkEnd w:id="371"/>
    <w:p w14:paraId="02F1A31D" w14:textId="77777777" w:rsidR="00BE49BA" w:rsidRDefault="00787A61">
      <w:pPr>
        <w:spacing w:after="120"/>
        <w:jc w:val="both"/>
        <w:rPr>
          <w:rFonts w:eastAsia="宋体"/>
          <w:b/>
          <w:bCs/>
          <w:u w:val="single"/>
          <w:lang w:eastAsia="zh-CN"/>
        </w:rPr>
      </w:pPr>
      <w:r>
        <w:rPr>
          <w:rFonts w:eastAsia="宋体"/>
          <w:b/>
          <w:bCs/>
          <w:u w:val="single"/>
          <w:lang w:eastAsia="zh-CN"/>
        </w:rPr>
        <w:t>UE energy efficiency</w:t>
      </w:r>
    </w:p>
    <w:p w14:paraId="0B0B3AEC" w14:textId="5DB60435" w:rsidR="00BE49BA"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OLE_LINK172 \h </w:instrText>
      </w:r>
      <w:r>
        <w:rPr>
          <w:rFonts w:eastAsia="宋体"/>
          <w:b/>
          <w:bCs/>
          <w:u w:val="single"/>
          <w:lang w:eastAsia="zh-CN"/>
        </w:rPr>
      </w:r>
      <w:r>
        <w:rPr>
          <w:rFonts w:eastAsia="宋体"/>
          <w:b/>
          <w:bCs/>
          <w:u w:val="single"/>
          <w:lang w:eastAsia="zh-CN"/>
        </w:rPr>
        <w:fldChar w:fldCharType="separate"/>
      </w:r>
      <w:r w:rsidR="0089017B" w:rsidRPr="00EC3C41">
        <w:rPr>
          <w:rFonts w:ascii="Times New Roman" w:hAnsi="Times New Roman"/>
          <w:b/>
          <w:i/>
        </w:rPr>
        <w:t xml:space="preserve">Proposal </w:t>
      </w:r>
      <w:r w:rsidR="0089017B">
        <w:rPr>
          <w:rFonts w:ascii="Times New Roman" w:hAnsi="Times New Roman"/>
          <w:b/>
          <w:i/>
          <w:noProof/>
        </w:rPr>
        <w:t>1</w:t>
      </w:r>
      <w:r w:rsidR="0089017B">
        <w:rPr>
          <w:rFonts w:ascii="Times New Roman" w:eastAsiaTheme="minorEastAsia" w:hAnsi="Times New Roman"/>
          <w:b/>
          <w:i/>
          <w:lang w:eastAsia="zh-CN"/>
        </w:rPr>
        <w:t>:</w:t>
      </w:r>
      <w:r w:rsidR="0089017B">
        <w:rPr>
          <w:rFonts w:ascii="Times New Roman" w:hAnsi="Times New Roman"/>
          <w:b/>
          <w:bCs/>
          <w:i/>
          <w:iCs/>
        </w:rPr>
        <w:t xml:space="preserve"> </w:t>
      </w:r>
      <w:r w:rsidR="0089017B">
        <w:rPr>
          <w:rFonts w:ascii="Times New Roman" w:hAnsi="Times New Roman"/>
          <w:b/>
          <w:i/>
        </w:rPr>
        <w:t>Study</w:t>
      </w:r>
      <w:r w:rsidR="0089017B">
        <w:rPr>
          <w:rFonts w:ascii="Times New Roman" w:hAnsi="Times New Roman"/>
        </w:rPr>
        <w:t xml:space="preserve"> </w:t>
      </w:r>
      <w:r w:rsidR="0089017B">
        <w:rPr>
          <w:rFonts w:ascii="Times New Roman" w:hAnsi="Times New Roman"/>
          <w:b/>
          <w:i/>
        </w:rPr>
        <w:t>evaluation</w:t>
      </w:r>
      <w:r w:rsidR="0089017B">
        <w:rPr>
          <w:rFonts w:ascii="Times New Roman" w:eastAsiaTheme="minorEastAsia" w:hAnsi="Times New Roman"/>
          <w:b/>
          <w:i/>
          <w:lang w:eastAsia="zh-CN"/>
        </w:rPr>
        <w:t xml:space="preserve"> metrics</w:t>
      </w:r>
      <w:r w:rsidR="0089017B">
        <w:rPr>
          <w:rFonts w:ascii="Times New Roman" w:hAnsi="Times New Roman"/>
          <w:b/>
          <w:i/>
        </w:rPr>
        <w:t xml:space="preserve"> for UE energy efficiency</w:t>
      </w:r>
      <w:r w:rsidR="0089017B">
        <w:rPr>
          <w:rFonts w:ascii="Times New Roman" w:eastAsiaTheme="minorEastAsia" w:hAnsi="Times New Roman"/>
          <w:b/>
          <w:i/>
          <w:lang w:eastAsia="zh-CN"/>
        </w:rPr>
        <w:t xml:space="preserve"> by considering both UE energy efficiency and UE performance, e.g., power saving gain, latency, UPT, </w:t>
      </w:r>
      <w:proofErr w:type="gramStart"/>
      <w:r w:rsidR="0089017B">
        <w:rPr>
          <w:rFonts w:ascii="Times New Roman" w:eastAsiaTheme="minorEastAsia" w:hAnsi="Times New Roman"/>
          <w:b/>
          <w:i/>
          <w:lang w:eastAsia="zh-CN"/>
        </w:rPr>
        <w:t>and etc.</w:t>
      </w:r>
      <w:proofErr w:type="gramEnd"/>
      <w:r>
        <w:rPr>
          <w:rFonts w:eastAsia="宋体"/>
          <w:b/>
          <w:bCs/>
          <w:u w:val="single"/>
          <w:lang w:eastAsia="zh-CN"/>
        </w:rPr>
        <w:fldChar w:fldCharType="end"/>
      </w:r>
    </w:p>
    <w:p w14:paraId="20476F76" w14:textId="5CB7470F"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_Ref210152136 \h </w:instrText>
      </w:r>
      <w:r>
        <w:rPr>
          <w:rFonts w:eastAsia="宋体"/>
          <w:b/>
          <w:bCs/>
          <w:u w:val="single"/>
          <w:lang w:eastAsia="zh-CN"/>
        </w:rPr>
      </w:r>
      <w:r>
        <w:rPr>
          <w:rFonts w:eastAsia="宋体"/>
          <w:b/>
          <w:bCs/>
          <w:u w:val="single"/>
          <w:lang w:eastAsia="zh-CN"/>
        </w:rPr>
        <w:fldChar w:fldCharType="separate"/>
      </w:r>
      <w:r w:rsidR="0089017B" w:rsidRPr="00B301F8">
        <w:rPr>
          <w:rFonts w:ascii="Times New Roman" w:hAnsi="Times New Roman"/>
          <w:b/>
          <w:i/>
        </w:rPr>
        <w:t xml:space="preserve">Proposal </w:t>
      </w:r>
      <w:r w:rsidR="0089017B">
        <w:rPr>
          <w:rFonts w:ascii="Times New Roman" w:hAnsi="Times New Roman"/>
          <w:b/>
          <w:i/>
          <w:noProof/>
        </w:rPr>
        <w:t>2</w:t>
      </w:r>
      <w:r w:rsidR="0089017B" w:rsidRPr="00B301F8">
        <w:rPr>
          <w:rFonts w:ascii="Times New Roman" w:hAnsi="Times New Roman" w:hint="eastAsia"/>
          <w:b/>
          <w:i/>
        </w:rPr>
        <w:t xml:space="preserve">: </w:t>
      </w:r>
      <w:r w:rsidR="0089017B" w:rsidRPr="00B301F8">
        <w:rPr>
          <w:rFonts w:ascii="Times New Roman" w:hAnsi="Times New Roman"/>
          <w:b/>
          <w:i/>
          <w:szCs w:val="20"/>
          <w:lang w:val="en-GB"/>
        </w:rPr>
        <w:t>Consid</w:t>
      </w:r>
      <w:r w:rsidR="0089017B">
        <w:rPr>
          <w:rFonts w:ascii="Times New Roman" w:eastAsiaTheme="minorEastAsia" w:hAnsi="Times New Roman"/>
          <w:b/>
          <w:i/>
          <w:szCs w:val="20"/>
          <w:lang w:val="en-GB" w:eastAsia="zh-CN"/>
        </w:rPr>
        <w:t>er the following as baseline setting for evaluating UE energy efficiency improvement techniques</w:t>
      </w:r>
      <w:r>
        <w:rPr>
          <w:rFonts w:eastAsia="宋体"/>
          <w:b/>
          <w:bCs/>
          <w:u w:val="single"/>
          <w:lang w:eastAsia="zh-CN"/>
        </w:rPr>
        <w:fldChar w:fldCharType="end"/>
      </w:r>
    </w:p>
    <w:p w14:paraId="2C9F9C06" w14:textId="77777777" w:rsidR="006041C1" w:rsidRDefault="006041C1" w:rsidP="006041C1">
      <w:pPr>
        <w:rPr>
          <w:rFonts w:ascii="Times New Roman" w:eastAsiaTheme="minorEastAsia" w:hAnsi="Times New Roman"/>
          <w:b/>
          <w:i/>
          <w:szCs w:val="20"/>
          <w:lang w:val="en-GB" w:eastAsia="zh-CN"/>
        </w:rPr>
      </w:pPr>
      <w:r>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ab/>
        <w:t xml:space="preserve">For RRC idle, I-DRX cycle of 1.28s </w:t>
      </w:r>
    </w:p>
    <w:p w14:paraId="02315804" w14:textId="77777777" w:rsidR="006041C1" w:rsidRDefault="006041C1" w:rsidP="006041C1">
      <w:pPr>
        <w:rPr>
          <w:rFonts w:ascii="Times New Roman" w:eastAsiaTheme="minorEastAsia" w:hAnsi="Times New Roman"/>
          <w:b/>
          <w:i/>
          <w:szCs w:val="20"/>
          <w:lang w:val="en-GB" w:eastAsia="zh-CN"/>
        </w:rPr>
      </w:pPr>
      <w:r>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ab/>
        <w:t xml:space="preserve">For RRC connected, C-DRX cycle of 160ms, </w:t>
      </w:r>
      <w:r>
        <w:rPr>
          <w:rFonts w:ascii="Times New Roman" w:eastAsiaTheme="minorEastAsia" w:hAnsi="Times New Roman" w:hint="eastAsia"/>
          <w:b/>
          <w:i/>
          <w:szCs w:val="20"/>
          <w:lang w:val="en-GB" w:eastAsia="zh-CN"/>
        </w:rPr>
        <w:t>inactivity timer (100,</w:t>
      </w:r>
      <w:proofErr w:type="gramStart"/>
      <w:r>
        <w:rPr>
          <w:rFonts w:ascii="Times New Roman" w:eastAsiaTheme="minorEastAsia" w:hAnsi="Times New Roman" w:hint="eastAsia"/>
          <w:b/>
          <w:i/>
          <w:szCs w:val="20"/>
          <w:lang w:val="en-GB" w:eastAsia="zh-CN"/>
        </w:rPr>
        <w:t>40)</w:t>
      </w:r>
      <w:proofErr w:type="spellStart"/>
      <w:r>
        <w:rPr>
          <w:rFonts w:ascii="Times New Roman" w:eastAsiaTheme="minorEastAsia" w:hAnsi="Times New Roman" w:hint="eastAsia"/>
          <w:b/>
          <w:i/>
          <w:szCs w:val="20"/>
          <w:lang w:val="en-GB" w:eastAsia="zh-CN"/>
        </w:rPr>
        <w:t>ms</w:t>
      </w:r>
      <w:proofErr w:type="spellEnd"/>
      <w:proofErr w:type="gramEnd"/>
    </w:p>
    <w:p w14:paraId="3A0A5005" w14:textId="77777777" w:rsidR="006041C1" w:rsidRDefault="006041C1" w:rsidP="006041C1">
      <w:pPr>
        <w:pStyle w:val="affff3"/>
        <w:numPr>
          <w:ilvl w:val="0"/>
          <w:numId w:val="21"/>
        </w:numPr>
        <w:ind w:firstLineChars="0"/>
        <w:rPr>
          <w:rFonts w:ascii="Times New Roman" w:eastAsiaTheme="minorEastAsia" w:hAnsi="Times New Roman"/>
          <w:b/>
          <w:i/>
          <w:szCs w:val="20"/>
          <w:lang w:val="en-GB"/>
        </w:rPr>
      </w:pPr>
      <w:r>
        <w:rPr>
          <w:rFonts w:ascii="Times New Roman" w:eastAsiaTheme="minorEastAsia" w:hAnsi="Times New Roman"/>
          <w:b/>
          <w:i/>
          <w:kern w:val="0"/>
          <w:sz w:val="20"/>
          <w:szCs w:val="20"/>
          <w:lang w:val="en-GB"/>
        </w:rPr>
        <w:t>Onduration:8ms</w:t>
      </w:r>
    </w:p>
    <w:p w14:paraId="3782B67D" w14:textId="2072285D" w:rsidR="006041C1" w:rsidRPr="006041C1" w:rsidRDefault="006041C1" w:rsidP="006041C1">
      <w:pPr>
        <w:pStyle w:val="affff3"/>
        <w:numPr>
          <w:ilvl w:val="0"/>
          <w:numId w:val="21"/>
        </w:numPr>
        <w:spacing w:afterLines="50" w:after="120"/>
        <w:ind w:firstLineChars="0" w:hanging="442"/>
        <w:rPr>
          <w:rFonts w:ascii="Times New Roman" w:eastAsiaTheme="minorEastAsia" w:hAnsi="Times New Roman"/>
          <w:b/>
          <w:i/>
          <w:szCs w:val="20"/>
          <w:lang w:val="en-GB"/>
        </w:rPr>
      </w:pPr>
      <w:r>
        <w:rPr>
          <w:rFonts w:ascii="Times New Roman" w:eastAsiaTheme="minorEastAsia" w:hAnsi="Times New Roman"/>
          <w:b/>
          <w:i/>
          <w:kern w:val="0"/>
          <w:sz w:val="20"/>
          <w:szCs w:val="20"/>
          <w:lang w:val="en-GB"/>
        </w:rPr>
        <w:t>Onduration:4ms</w:t>
      </w:r>
    </w:p>
    <w:p w14:paraId="190BF5DB" w14:textId="263D4417"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_Ref210152138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3</w:t>
      </w:r>
      <w:r w:rsidR="0089017B">
        <w:rPr>
          <w:rFonts w:ascii="Times New Roman" w:eastAsiaTheme="minorEastAsia" w:hAnsi="Times New Roman"/>
          <w:b/>
          <w:i/>
          <w:lang w:eastAsia="zh-CN"/>
        </w:rPr>
        <w:t>:</w:t>
      </w:r>
      <w:r>
        <w:rPr>
          <w:rFonts w:eastAsia="宋体"/>
          <w:b/>
          <w:bCs/>
          <w:u w:val="single"/>
          <w:lang w:eastAsia="zh-CN"/>
        </w:rPr>
        <w:fldChar w:fldCharType="end"/>
      </w:r>
    </w:p>
    <w:p w14:paraId="6009C85F" w14:textId="77777777" w:rsidR="006041C1" w:rsidRDefault="006041C1" w:rsidP="006041C1">
      <w:pPr>
        <w:pStyle w:val="a2"/>
        <w:numPr>
          <w:ilvl w:val="0"/>
          <w:numId w:val="24"/>
        </w:numPr>
        <w:rPr>
          <w:rFonts w:ascii="Times New Roman" w:eastAsiaTheme="minorEastAsia" w:hAnsi="Times New Roman"/>
          <w:b/>
          <w:i/>
          <w:lang w:eastAsia="zh-CN"/>
        </w:rPr>
      </w:pPr>
      <w:r>
        <w:rPr>
          <w:rFonts w:ascii="Times New Roman" w:eastAsiaTheme="minorEastAsia" w:hAnsi="Times New Roman"/>
          <w:b/>
          <w:i/>
          <w:lang w:eastAsia="zh-CN"/>
        </w:rPr>
        <w:t xml:space="preserve">For </w:t>
      </w:r>
      <w:proofErr w:type="spellStart"/>
      <w:r>
        <w:rPr>
          <w:rFonts w:ascii="Times New Roman" w:eastAsiaTheme="minorEastAsia" w:hAnsi="Times New Roman"/>
          <w:b/>
          <w:i/>
          <w:lang w:eastAsia="zh-CN"/>
        </w:rPr>
        <w:t>eMBB</w:t>
      </w:r>
      <w:proofErr w:type="spellEnd"/>
      <w:r>
        <w:rPr>
          <w:rFonts w:ascii="Times New Roman" w:eastAsiaTheme="minorEastAsia" w:hAnsi="Times New Roman"/>
          <w:b/>
          <w:i/>
          <w:lang w:eastAsia="zh-CN"/>
        </w:rPr>
        <w:t xml:space="preserve"> UE in sub 6GHz, around 7GHz and for between 24.25GHz - 52.6GHz: reuse the reference </w:t>
      </w:r>
      <w:r>
        <w:rPr>
          <w:rFonts w:ascii="Times New Roman" w:hAnsi="Times New Roman"/>
          <w:b/>
          <w:i/>
          <w:lang w:eastAsia="zh-CN"/>
        </w:rPr>
        <w:t xml:space="preserve">configurations defined for </w:t>
      </w:r>
      <w:r>
        <w:rPr>
          <w:rFonts w:ascii="Times New Roman" w:eastAsiaTheme="minorEastAsia" w:hAnsi="Times New Roman"/>
          <w:b/>
          <w:i/>
          <w:lang w:eastAsia="zh-CN"/>
        </w:rPr>
        <w:t>FR1 and FR2 in 38.840, respectively, with the following modifications:</w:t>
      </w:r>
    </w:p>
    <w:p w14:paraId="7258C77D" w14:textId="77777777" w:rsidR="006041C1" w:rsidRDefault="006041C1" w:rsidP="006041C1">
      <w:pPr>
        <w:pStyle w:val="a2"/>
        <w:numPr>
          <w:ilvl w:val="1"/>
          <w:numId w:val="24"/>
        </w:numPr>
        <w:rPr>
          <w:rFonts w:ascii="Times New Roman" w:eastAsiaTheme="minorEastAsia" w:hAnsi="Times New Roman"/>
          <w:b/>
          <w:i/>
          <w:lang w:eastAsia="zh-CN"/>
        </w:rPr>
      </w:pPr>
      <w:r>
        <w:rPr>
          <w:rFonts w:ascii="Times New Roman" w:eastAsiaTheme="minorEastAsia" w:hAnsi="Times New Roman"/>
          <w:b/>
          <w:i/>
          <w:lang w:eastAsia="zh-CN"/>
        </w:rPr>
        <w:t>System bandwidth: 200MHz</w:t>
      </w:r>
    </w:p>
    <w:p w14:paraId="52EA0497" w14:textId="77777777" w:rsidR="006041C1" w:rsidRDefault="006041C1" w:rsidP="006041C1">
      <w:pPr>
        <w:pStyle w:val="a2"/>
        <w:numPr>
          <w:ilvl w:val="1"/>
          <w:numId w:val="24"/>
        </w:numPr>
        <w:rPr>
          <w:rFonts w:ascii="Times New Roman" w:eastAsiaTheme="minorEastAsia" w:hAnsi="Times New Roman"/>
          <w:b/>
          <w:i/>
          <w:lang w:eastAsia="zh-CN"/>
        </w:rPr>
      </w:pPr>
      <w:r>
        <w:rPr>
          <w:rFonts w:ascii="Times New Roman" w:eastAsiaTheme="minorEastAsia" w:hAnsi="Times New Roman"/>
          <w:b/>
          <w:i/>
          <w:lang w:eastAsia="zh-CN"/>
        </w:rPr>
        <w:t>Tx antenna configuration: 2Tx</w:t>
      </w:r>
    </w:p>
    <w:p w14:paraId="76BEEA32" w14:textId="77777777" w:rsidR="006041C1" w:rsidRDefault="006041C1" w:rsidP="006041C1">
      <w:pPr>
        <w:pStyle w:val="a2"/>
        <w:numPr>
          <w:ilvl w:val="1"/>
          <w:numId w:val="24"/>
        </w:numPr>
        <w:rPr>
          <w:rFonts w:ascii="Times New Roman" w:eastAsiaTheme="minorEastAsia" w:hAnsi="Times New Roman"/>
          <w:b/>
          <w:i/>
          <w:lang w:eastAsia="zh-CN"/>
        </w:rPr>
      </w:pPr>
      <w:r>
        <w:rPr>
          <w:rFonts w:ascii="Times New Roman" w:eastAsiaTheme="minorEastAsia" w:hAnsi="Times New Roman"/>
          <w:b/>
          <w:i/>
          <w:lang w:eastAsia="zh-CN"/>
        </w:rPr>
        <w:t>UL Power levels: 0dBm and 23dBm, 26dBm</w:t>
      </w:r>
    </w:p>
    <w:p w14:paraId="152B7C19" w14:textId="77777777" w:rsidR="006041C1" w:rsidRDefault="006041C1" w:rsidP="006041C1">
      <w:pPr>
        <w:pStyle w:val="a2"/>
        <w:numPr>
          <w:ilvl w:val="0"/>
          <w:numId w:val="24"/>
        </w:numPr>
        <w:rPr>
          <w:rFonts w:ascii="Times New Roman" w:eastAsiaTheme="minorEastAsia" w:hAnsi="Times New Roman"/>
          <w:b/>
          <w:i/>
          <w:lang w:eastAsia="zh-CN"/>
        </w:rPr>
      </w:pPr>
      <w:r>
        <w:rPr>
          <w:rFonts w:ascii="Times New Roman" w:eastAsiaTheme="minorEastAsia" w:hAnsi="Times New Roman"/>
          <w:b/>
          <w:i/>
          <w:lang w:eastAsia="zh-CN"/>
        </w:rPr>
        <w:t>FFS reference configurations for 15GHz</w:t>
      </w:r>
    </w:p>
    <w:p w14:paraId="585C17CC" w14:textId="54051581" w:rsidR="006041C1" w:rsidRPr="006041C1" w:rsidRDefault="006041C1" w:rsidP="006041C1">
      <w:pPr>
        <w:pStyle w:val="a2"/>
        <w:numPr>
          <w:ilvl w:val="0"/>
          <w:numId w:val="24"/>
        </w:numPr>
        <w:rPr>
          <w:rFonts w:ascii="Times New Roman" w:eastAsiaTheme="minorEastAsia" w:hAnsi="Times New Roman"/>
          <w:b/>
          <w:i/>
          <w:lang w:eastAsia="zh-CN"/>
        </w:rPr>
      </w:pPr>
      <w:r>
        <w:rPr>
          <w:rFonts w:ascii="Times New Roman" w:eastAsiaTheme="minorEastAsia" w:hAnsi="Times New Roman"/>
          <w:b/>
          <w:i/>
          <w:lang w:eastAsia="zh-CN"/>
        </w:rPr>
        <w:t>FFS reference configurations for other device types</w:t>
      </w:r>
    </w:p>
    <w:p w14:paraId="15292B9F" w14:textId="58AC072E"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_Ref210152167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4</w:t>
      </w:r>
      <w:r w:rsidR="0089017B">
        <w:rPr>
          <w:rFonts w:ascii="Times New Roman" w:eastAsiaTheme="minorEastAsia" w:hAnsi="Times New Roman" w:hint="eastAsia"/>
          <w:b/>
          <w:i/>
          <w:lang w:eastAsia="zh-CN"/>
        </w:rPr>
        <w:t>:</w:t>
      </w:r>
      <w:r>
        <w:rPr>
          <w:rFonts w:eastAsia="宋体"/>
          <w:b/>
          <w:bCs/>
          <w:u w:val="single"/>
          <w:lang w:eastAsia="zh-CN"/>
        </w:rPr>
        <w:fldChar w:fldCharType="end"/>
      </w:r>
    </w:p>
    <w:p w14:paraId="57AA2020" w14:textId="77777777" w:rsidR="006041C1" w:rsidRDefault="006041C1" w:rsidP="006041C1">
      <w:pPr>
        <w:pStyle w:val="af"/>
        <w:numPr>
          <w:ilvl w:val="0"/>
          <w:numId w:val="25"/>
        </w:numPr>
        <w:rPr>
          <w:rFonts w:ascii="Times New Roman" w:eastAsiaTheme="minorEastAsia" w:hAnsi="Times New Roman"/>
          <w:b/>
          <w:i/>
          <w:lang w:eastAsia="zh-CN"/>
        </w:rPr>
      </w:pPr>
      <w:r>
        <w:rPr>
          <w:rFonts w:ascii="Times New Roman" w:eastAsiaTheme="minorEastAsia" w:hAnsi="Times New Roman"/>
          <w:b/>
          <w:i/>
          <w:lang w:val="en-US" w:eastAsia="zh-CN"/>
        </w:rPr>
        <w:lastRenderedPageBreak/>
        <w:t>For 6G</w:t>
      </w:r>
      <w:r>
        <w:rPr>
          <w:rFonts w:ascii="Times New Roman" w:eastAsiaTheme="minorEastAsia" w:hAnsi="Times New Roman" w:hint="eastAsia"/>
          <w:b/>
          <w:i/>
          <w:lang w:val="en-US" w:eastAsia="zh-CN"/>
        </w:rPr>
        <w:t>R</w:t>
      </w:r>
      <w:r>
        <w:rPr>
          <w:rFonts w:ascii="Times New Roman" w:eastAsiaTheme="minorEastAsia" w:hAnsi="Times New Roman"/>
          <w:b/>
          <w:i/>
          <w:lang w:val="en-US" w:eastAsia="zh-CN"/>
        </w:rPr>
        <w:t xml:space="preserve"> </w:t>
      </w:r>
      <w:proofErr w:type="spellStart"/>
      <w:r>
        <w:rPr>
          <w:rFonts w:ascii="Times New Roman" w:eastAsiaTheme="minorEastAsia" w:hAnsi="Times New Roman"/>
          <w:b/>
          <w:i/>
          <w:lang w:val="en-US" w:eastAsia="zh-CN"/>
        </w:rPr>
        <w:t>eMBB</w:t>
      </w:r>
      <w:proofErr w:type="spellEnd"/>
      <w:r>
        <w:rPr>
          <w:rFonts w:ascii="Times New Roman" w:eastAsiaTheme="minorEastAsia" w:hAnsi="Times New Roman"/>
          <w:b/>
          <w:i/>
          <w:lang w:val="en-US" w:eastAsia="zh-CN"/>
        </w:rPr>
        <w:t xml:space="preserve"> UE in sub 6GHz and around 7GHz, for UE power consumption models of MR, reuse the power consumption model in TR 38.840 and TR38.869 for MR with the following modifications:</w:t>
      </w:r>
    </w:p>
    <w:p w14:paraId="349F3D99" w14:textId="77777777" w:rsidR="006041C1" w:rsidRDefault="006041C1" w:rsidP="006041C1">
      <w:pPr>
        <w:pStyle w:val="affff3"/>
        <w:numPr>
          <w:ilvl w:val="1"/>
          <w:numId w:val="26"/>
        </w:numPr>
        <w:ind w:left="2760"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Change the power ratio between PDCCH only and PUSCH with 23dBm Tx power to 1:8</w:t>
      </w:r>
    </w:p>
    <w:p w14:paraId="5C0AE57B" w14:textId="77777777" w:rsidR="006041C1" w:rsidRDefault="006041C1" w:rsidP="006041C1">
      <w:pPr>
        <w:pStyle w:val="affff3"/>
        <w:numPr>
          <w:ilvl w:val="1"/>
          <w:numId w:val="26"/>
        </w:numPr>
        <w:ind w:left="2760"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For ultra deep sleep, change number of SSBs for sync/re-sync for MR to 5.</w:t>
      </w:r>
    </w:p>
    <w:p w14:paraId="291283CA" w14:textId="77777777" w:rsidR="006041C1" w:rsidRDefault="006041C1" w:rsidP="006041C1">
      <w:pPr>
        <w:pStyle w:val="affff3"/>
        <w:numPr>
          <w:ilvl w:val="1"/>
          <w:numId w:val="26"/>
        </w:numPr>
        <w:ind w:left="2760"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Further study the scaling operation including bandwidth adaptation, number of carriers adaptation, number of antennas adaptation, etc.</w:t>
      </w:r>
    </w:p>
    <w:p w14:paraId="4656A9A2" w14:textId="77777777" w:rsidR="006041C1" w:rsidRDefault="006041C1" w:rsidP="006041C1">
      <w:pPr>
        <w:pStyle w:val="affff3"/>
        <w:numPr>
          <w:ilvl w:val="1"/>
          <w:numId w:val="26"/>
        </w:numPr>
        <w:ind w:left="2760"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 xml:space="preserve">FFS </w:t>
      </w:r>
      <w:r>
        <w:rPr>
          <w:rFonts w:ascii="Times New Roman" w:eastAsiaTheme="minorEastAsia" w:hAnsi="Times New Roman" w:hint="eastAsia"/>
          <w:b/>
          <w:i/>
          <w:kern w:val="0"/>
          <w:sz w:val="20"/>
          <w:szCs w:val="20"/>
          <w:lang w:val="en-GB"/>
        </w:rPr>
        <w:t>the UE</w:t>
      </w:r>
      <w:r>
        <w:t xml:space="preserve"> </w:t>
      </w:r>
      <w:r>
        <w:rPr>
          <w:rFonts w:ascii="Times New Roman" w:eastAsiaTheme="minorEastAsia" w:hAnsi="Times New Roman"/>
          <w:b/>
          <w:i/>
          <w:kern w:val="0"/>
          <w:sz w:val="20"/>
          <w:szCs w:val="20"/>
          <w:lang w:val="en-GB"/>
        </w:rPr>
        <w:t>power consumption models of MR</w:t>
      </w:r>
      <w:r>
        <w:rPr>
          <w:rFonts w:ascii="Times New Roman" w:eastAsiaTheme="minorEastAsia" w:hAnsi="Times New Roman" w:hint="eastAsia"/>
          <w:b/>
          <w:i/>
          <w:kern w:val="0"/>
          <w:sz w:val="20"/>
          <w:szCs w:val="20"/>
          <w:lang w:val="en-GB"/>
        </w:rPr>
        <w:t xml:space="preserve"> for </w:t>
      </w:r>
      <w:r>
        <w:rPr>
          <w:rFonts w:ascii="Times New Roman" w:eastAsiaTheme="minorEastAsia" w:hAnsi="Times New Roman"/>
          <w:b/>
          <w:i/>
          <w:kern w:val="0"/>
          <w:sz w:val="20"/>
          <w:szCs w:val="20"/>
          <w:lang w:val="en-GB"/>
        </w:rPr>
        <w:t>other frequency ranges</w:t>
      </w:r>
    </w:p>
    <w:p w14:paraId="46020C99" w14:textId="36C3D0A5" w:rsidR="006041C1" w:rsidRPr="006041C1" w:rsidRDefault="006041C1" w:rsidP="006041C1">
      <w:pPr>
        <w:pStyle w:val="af"/>
        <w:numPr>
          <w:ilvl w:val="0"/>
          <w:numId w:val="25"/>
        </w:numPr>
        <w:rPr>
          <w:rFonts w:ascii="Times New Roman" w:eastAsiaTheme="minorEastAsia" w:hAnsi="Times New Roman"/>
          <w:b/>
          <w:i/>
          <w:lang w:eastAsia="zh-CN"/>
        </w:rPr>
      </w:pPr>
      <w:r>
        <w:rPr>
          <w:rFonts w:ascii="Times New Roman" w:eastAsiaTheme="minorEastAsia" w:hAnsi="Times New Roman"/>
          <w:b/>
          <w:i/>
          <w:lang w:val="en-US" w:eastAsia="zh-CN"/>
        </w:rPr>
        <w:t>FFS power consumption model for other device types</w:t>
      </w:r>
      <w:r>
        <w:rPr>
          <w:rFonts w:ascii="Times New Roman" w:eastAsiaTheme="minorEastAsia" w:hAnsi="Times New Roman" w:hint="eastAsia"/>
          <w:b/>
          <w:i/>
          <w:lang w:val="en-US" w:eastAsia="zh-CN"/>
        </w:rPr>
        <w:t xml:space="preserve"> in different frequency ranges</w:t>
      </w:r>
    </w:p>
    <w:p w14:paraId="0BABFE0D" w14:textId="38588370"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_Ref210152210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5</w:t>
      </w:r>
      <w:r w:rsidR="0089017B">
        <w:rPr>
          <w:rFonts w:ascii="Times New Roman" w:eastAsiaTheme="minorEastAsia" w:hAnsi="Times New Roman"/>
          <w:b/>
          <w:i/>
          <w:lang w:eastAsia="zh-CN"/>
        </w:rPr>
        <w:t>:</w:t>
      </w:r>
      <w:r w:rsidR="0089017B">
        <w:rPr>
          <w:rFonts w:ascii="Times New Roman" w:hAnsi="Times New Roman"/>
          <w:b/>
          <w:bCs/>
          <w:i/>
          <w:iCs/>
        </w:rPr>
        <w:t xml:space="preserve"> </w:t>
      </w:r>
      <w:r w:rsidR="0089017B">
        <w:rPr>
          <w:rFonts w:ascii="Times New Roman" w:eastAsiaTheme="minorEastAsia" w:hAnsi="Times New Roman" w:hint="eastAsia"/>
          <w:b/>
          <w:i/>
          <w:lang w:eastAsia="zh-CN"/>
        </w:rPr>
        <w:t>Consider the</w:t>
      </w:r>
      <w:r w:rsidR="0089017B">
        <w:t xml:space="preserve"> </w:t>
      </w:r>
      <w:r w:rsidR="0089017B">
        <w:rPr>
          <w:rFonts w:ascii="Times New Roman" w:eastAsiaTheme="minorEastAsia" w:hAnsi="Times New Roman" w:hint="eastAsia"/>
          <w:b/>
          <w:i/>
          <w:lang w:eastAsia="zh-CN"/>
        </w:rPr>
        <w:t>p</w:t>
      </w:r>
      <w:r w:rsidR="0089017B">
        <w:rPr>
          <w:rFonts w:ascii="Times New Roman" w:eastAsiaTheme="minorEastAsia" w:hAnsi="Times New Roman"/>
          <w:b/>
          <w:i/>
          <w:lang w:eastAsia="zh-CN"/>
        </w:rPr>
        <w:t>ower consumption mode</w:t>
      </w:r>
      <w:r w:rsidR="0089017B">
        <w:rPr>
          <w:rFonts w:ascii="Times New Roman" w:eastAsiaTheme="minorEastAsia" w:hAnsi="Times New Roman" w:hint="eastAsia"/>
          <w:b/>
          <w:i/>
          <w:lang w:eastAsia="zh-CN"/>
        </w:rPr>
        <w:t>l</w:t>
      </w:r>
      <w:r w:rsidR="0089017B">
        <w:rPr>
          <w:rFonts w:ascii="Times New Roman" w:eastAsiaTheme="minorEastAsia" w:hAnsi="Times New Roman"/>
          <w:b/>
          <w:i/>
          <w:lang w:eastAsia="zh-CN"/>
        </w:rPr>
        <w:t>s of LR for 6G</w:t>
      </w:r>
      <w:r w:rsidR="0089017B">
        <w:rPr>
          <w:rFonts w:ascii="Times New Roman" w:eastAsiaTheme="minorEastAsia" w:hAnsi="Times New Roman" w:hint="eastAsia"/>
          <w:b/>
          <w:i/>
          <w:lang w:eastAsia="zh-CN"/>
        </w:rPr>
        <w:t>R</w:t>
      </w:r>
      <w:r w:rsidR="0089017B">
        <w:rPr>
          <w:rFonts w:ascii="Times New Roman" w:eastAsiaTheme="minorEastAsia" w:hAnsi="Times New Roman"/>
          <w:b/>
          <w:i/>
          <w:lang w:eastAsia="zh-CN"/>
        </w:rPr>
        <w:t xml:space="preserve"> UE in sub 6GHz and around 7GHz</w:t>
      </w:r>
      <w:r w:rsidR="0089017B">
        <w:rPr>
          <w:rFonts w:ascii="Times New Roman" w:eastAsiaTheme="minorEastAsia" w:hAnsi="Times New Roman" w:hint="eastAsia"/>
          <w:b/>
          <w:i/>
          <w:lang w:eastAsia="zh-CN"/>
        </w:rPr>
        <w:t xml:space="preserve"> as below:</w:t>
      </w:r>
      <w:r>
        <w:rPr>
          <w:rFonts w:eastAsia="宋体"/>
          <w:b/>
          <w:bCs/>
          <w:u w:val="single"/>
          <w:lang w:eastAsia="zh-CN"/>
        </w:rPr>
        <w:fldChar w:fldCharType="end"/>
      </w:r>
    </w:p>
    <w:p w14:paraId="00504029" w14:textId="7F3EED77" w:rsidR="006041C1" w:rsidRPr="006041C1" w:rsidRDefault="006041C1" w:rsidP="006041C1">
      <w:pPr>
        <w:pStyle w:val="affff3"/>
        <w:numPr>
          <w:ilvl w:val="0"/>
          <w:numId w:val="26"/>
        </w:numPr>
        <w:ind w:firstLineChars="0"/>
        <w:rPr>
          <w:rFonts w:ascii="Times New Roman" w:eastAsiaTheme="minorEastAsia" w:hAnsi="Times New Roman"/>
          <w:b/>
          <w:i/>
          <w:szCs w:val="20"/>
          <w:lang w:val="en-GB"/>
        </w:rPr>
      </w:pPr>
      <w:r w:rsidRPr="006041C1">
        <w:rPr>
          <w:rFonts w:ascii="Times New Roman" w:eastAsiaTheme="minorEastAsia" w:hAnsi="Times New Roman"/>
          <w:b/>
          <w:i/>
          <w:szCs w:val="20"/>
          <w:lang w:val="en-GB"/>
        </w:rPr>
        <w:t xml:space="preserve">FFS the UE power consumption models of </w:t>
      </w:r>
      <w:r w:rsidRPr="006041C1">
        <w:rPr>
          <w:rFonts w:ascii="Times New Roman" w:eastAsiaTheme="minorEastAsia" w:hAnsi="Times New Roman" w:hint="eastAsia"/>
          <w:b/>
          <w:i/>
          <w:szCs w:val="20"/>
          <w:lang w:val="en-GB"/>
        </w:rPr>
        <w:t>L</w:t>
      </w:r>
      <w:r w:rsidRPr="006041C1">
        <w:rPr>
          <w:rFonts w:ascii="Times New Roman" w:eastAsiaTheme="minorEastAsia" w:hAnsi="Times New Roman"/>
          <w:b/>
          <w:i/>
          <w:szCs w:val="20"/>
          <w:lang w:val="en-GB"/>
        </w:rPr>
        <w:t>R for other frequency ranges</w:t>
      </w:r>
    </w:p>
    <w:p w14:paraId="21BA06D7" w14:textId="77777777" w:rsidR="006041C1" w:rsidRDefault="006041C1" w:rsidP="006041C1">
      <w:pPr>
        <w:rPr>
          <w:rFonts w:eastAsiaTheme="minorEastAsia"/>
          <w:lang w:eastAsia="zh-CN"/>
        </w:rPr>
      </w:pPr>
    </w:p>
    <w:tbl>
      <w:tblPr>
        <w:tblStyle w:val="afffa"/>
        <w:tblW w:w="0" w:type="auto"/>
        <w:tblInd w:w="-5" w:type="dxa"/>
        <w:shd w:val="clear" w:color="auto" w:fill="FFFFFF" w:themeFill="background1"/>
        <w:tblLook w:val="04A0" w:firstRow="1" w:lastRow="0" w:firstColumn="1" w:lastColumn="0" w:noHBand="0" w:noVBand="1"/>
      </w:tblPr>
      <w:tblGrid>
        <w:gridCol w:w="2265"/>
        <w:gridCol w:w="2265"/>
        <w:gridCol w:w="2265"/>
        <w:gridCol w:w="3385"/>
      </w:tblGrid>
      <w:tr w:rsidR="006041C1" w14:paraId="2C84C3CD" w14:textId="77777777" w:rsidTr="0081436D">
        <w:tc>
          <w:tcPr>
            <w:tcW w:w="2265" w:type="dxa"/>
            <w:shd w:val="clear" w:color="auto" w:fill="FFFFFF" w:themeFill="background1"/>
          </w:tcPr>
          <w:p w14:paraId="78A52472"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Power State</w:t>
            </w:r>
          </w:p>
        </w:tc>
        <w:tc>
          <w:tcPr>
            <w:tcW w:w="2265" w:type="dxa"/>
            <w:shd w:val="clear" w:color="auto" w:fill="FFFFFF" w:themeFill="background1"/>
          </w:tcPr>
          <w:p w14:paraId="7274166F"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Relative Power (unit)</w:t>
            </w:r>
          </w:p>
        </w:tc>
        <w:tc>
          <w:tcPr>
            <w:tcW w:w="2265" w:type="dxa"/>
            <w:shd w:val="clear" w:color="auto" w:fill="FFFFFF" w:themeFill="background1"/>
          </w:tcPr>
          <w:p w14:paraId="6A8D8540"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Ramp-up time</w:t>
            </w:r>
            <w:r>
              <w:rPr>
                <w:rFonts w:ascii="Times New Roman" w:hAnsi="Times New Roman"/>
                <w:b/>
                <w:bCs/>
                <w:kern w:val="2"/>
                <w:szCs w:val="20"/>
              </w:rPr>
              <w:br/>
              <w:t>T</w:t>
            </w:r>
            <w:r>
              <w:rPr>
                <w:rFonts w:ascii="Times New Roman" w:hAnsi="Times New Roman"/>
                <w:b/>
                <w:bCs/>
                <w:kern w:val="2"/>
                <w:position w:val="-7"/>
                <w:szCs w:val="20"/>
                <w:vertAlign w:val="subscript"/>
              </w:rPr>
              <w:t xml:space="preserve">LR, ramp-up </w:t>
            </w:r>
            <w:r>
              <w:rPr>
                <w:rFonts w:ascii="Times New Roman" w:hAnsi="Times New Roman"/>
                <w:b/>
                <w:bCs/>
                <w:kern w:val="2"/>
                <w:szCs w:val="20"/>
              </w:rPr>
              <w:t>(</w:t>
            </w:r>
            <w:proofErr w:type="spellStart"/>
            <w:r>
              <w:rPr>
                <w:rFonts w:ascii="Times New Roman" w:hAnsi="Times New Roman"/>
                <w:b/>
                <w:bCs/>
                <w:kern w:val="2"/>
                <w:szCs w:val="20"/>
              </w:rPr>
              <w:t>ms</w:t>
            </w:r>
            <w:proofErr w:type="spellEnd"/>
            <w:r>
              <w:rPr>
                <w:rFonts w:ascii="Times New Roman" w:hAnsi="Times New Roman"/>
                <w:b/>
                <w:bCs/>
                <w:kern w:val="2"/>
                <w:szCs w:val="20"/>
              </w:rPr>
              <w:t>)</w:t>
            </w:r>
          </w:p>
        </w:tc>
        <w:tc>
          <w:tcPr>
            <w:tcW w:w="3385" w:type="dxa"/>
            <w:shd w:val="clear" w:color="auto" w:fill="FFFFFF" w:themeFill="background1"/>
          </w:tcPr>
          <w:p w14:paraId="523DDBDD"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szCs w:val="20"/>
                <w:lang w:eastAsia="zh-CN"/>
              </w:rPr>
              <w:t>transition energy:</w:t>
            </w:r>
          </w:p>
          <w:p w14:paraId="2A28918A"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szCs w:val="20"/>
                <w:lang w:eastAsia="zh-CN"/>
              </w:rPr>
              <w:t xml:space="preserve">(unit multiplied by </w:t>
            </w:r>
            <w:proofErr w:type="spellStart"/>
            <w:r>
              <w:rPr>
                <w:rFonts w:ascii="Times New Roman" w:hAnsi="Times New Roman"/>
                <w:b/>
                <w:bCs/>
                <w:szCs w:val="20"/>
                <w:lang w:eastAsia="zh-CN"/>
              </w:rPr>
              <w:t>ms</w:t>
            </w:r>
            <w:proofErr w:type="spellEnd"/>
            <w:r>
              <w:rPr>
                <w:rFonts w:ascii="Times New Roman" w:hAnsi="Times New Roman"/>
                <w:b/>
                <w:bCs/>
                <w:szCs w:val="20"/>
                <w:lang w:eastAsia="zh-CN"/>
              </w:rPr>
              <w:t>)</w:t>
            </w:r>
          </w:p>
          <w:p w14:paraId="71643651" w14:textId="77777777" w:rsidR="006041C1" w:rsidRDefault="006041C1" w:rsidP="00614587">
            <w:pPr>
              <w:pStyle w:val="a2"/>
              <w:rPr>
                <w:rFonts w:ascii="Times New Roman" w:eastAsiaTheme="minorEastAsia" w:hAnsi="Times New Roman"/>
                <w:szCs w:val="20"/>
                <w:lang w:eastAsia="zh-CN"/>
              </w:rPr>
            </w:pPr>
          </w:p>
        </w:tc>
      </w:tr>
      <w:tr w:rsidR="006041C1" w14:paraId="3EB9E598" w14:textId="77777777" w:rsidTr="0081436D">
        <w:tc>
          <w:tcPr>
            <w:tcW w:w="2265" w:type="dxa"/>
            <w:shd w:val="clear" w:color="auto" w:fill="FFFFFF" w:themeFill="background1"/>
          </w:tcPr>
          <w:p w14:paraId="7C586B68"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Deep sleep</w:t>
            </w:r>
          </w:p>
        </w:tc>
        <w:tc>
          <w:tcPr>
            <w:tcW w:w="2265" w:type="dxa"/>
            <w:shd w:val="clear" w:color="auto" w:fill="FFFFFF" w:themeFill="background1"/>
          </w:tcPr>
          <w:p w14:paraId="671D701C"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0.0</w:t>
            </w:r>
            <w:r>
              <w:rPr>
                <w:rFonts w:ascii="Times New Roman" w:eastAsiaTheme="minorEastAsia" w:hAnsi="Times New Roman" w:hint="eastAsia"/>
                <w:kern w:val="2"/>
                <w:szCs w:val="20"/>
                <w:lang w:eastAsia="zh-CN"/>
              </w:rPr>
              <w:t>4</w:t>
            </w:r>
            <w:r>
              <w:rPr>
                <w:rFonts w:ascii="Times New Roman" w:hAnsi="Times New Roman"/>
                <w:kern w:val="2"/>
                <w:szCs w:val="20"/>
              </w:rPr>
              <w:t>, 0.1</w:t>
            </w:r>
          </w:p>
        </w:tc>
        <w:tc>
          <w:tcPr>
            <w:tcW w:w="2265" w:type="dxa"/>
            <w:shd w:val="clear" w:color="auto" w:fill="FFFFFF" w:themeFill="background1"/>
          </w:tcPr>
          <w:p w14:paraId="6F62E1C6"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10</w:t>
            </w:r>
          </w:p>
        </w:tc>
        <w:tc>
          <w:tcPr>
            <w:tcW w:w="3385" w:type="dxa"/>
            <w:vMerge w:val="restart"/>
            <w:shd w:val="clear" w:color="auto" w:fill="FFFFFF" w:themeFill="background1"/>
          </w:tcPr>
          <w:p w14:paraId="3F7C4F95"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szCs w:val="20"/>
                <w:lang w:val="en-GB" w:eastAsia="zh-CN"/>
              </w:rPr>
              <w:t>T</w:t>
            </w:r>
            <w:r>
              <w:rPr>
                <w:rFonts w:ascii="Times New Roman" w:hAnsi="Times New Roman"/>
                <w:szCs w:val="20"/>
                <w:vertAlign w:val="subscript"/>
                <w:lang w:val="en-GB" w:eastAsia="zh-CN"/>
              </w:rPr>
              <w:t>LR, ramp-up</w:t>
            </w:r>
            <w:r>
              <w:rPr>
                <w:rFonts w:ascii="Times New Roman" w:hAnsi="Times New Roman"/>
                <w:szCs w:val="20"/>
                <w:lang w:val="en-GB" w:eastAsia="zh-CN"/>
              </w:rPr>
              <w:t xml:space="preserve"> *(</w:t>
            </w:r>
            <w:proofErr w:type="spellStart"/>
            <w:r>
              <w:rPr>
                <w:rFonts w:ascii="Times New Roman" w:hAnsi="Times New Roman"/>
                <w:szCs w:val="20"/>
                <w:lang w:val="en-GB" w:eastAsia="zh-CN"/>
              </w:rPr>
              <w:t>P</w:t>
            </w:r>
            <w:r>
              <w:rPr>
                <w:rFonts w:ascii="Times New Roman" w:hAnsi="Times New Roman"/>
                <w:szCs w:val="20"/>
                <w:vertAlign w:val="subscript"/>
                <w:lang w:val="en-GB" w:eastAsia="zh-CN"/>
              </w:rPr>
              <w:t>active</w:t>
            </w:r>
            <w:r>
              <w:rPr>
                <w:rFonts w:ascii="Times New Roman" w:hAnsi="Times New Roman"/>
                <w:szCs w:val="20"/>
                <w:lang w:val="en-GB" w:eastAsia="zh-CN"/>
              </w:rPr>
              <w:t>-P</w:t>
            </w:r>
            <w:r>
              <w:rPr>
                <w:rFonts w:ascii="Times New Roman" w:hAnsi="Times New Roman"/>
                <w:szCs w:val="20"/>
                <w:vertAlign w:val="subscript"/>
                <w:lang w:val="en-GB" w:eastAsia="zh-CN"/>
              </w:rPr>
              <w:t>sleep</w:t>
            </w:r>
            <w:proofErr w:type="spellEnd"/>
            <w:r>
              <w:rPr>
                <w:rFonts w:ascii="Times New Roman" w:hAnsi="Times New Roman"/>
                <w:szCs w:val="20"/>
                <w:lang w:val="en-GB" w:eastAsia="zh-CN"/>
              </w:rPr>
              <w:t>)/2</w:t>
            </w:r>
          </w:p>
          <w:p w14:paraId="1F05DB47" w14:textId="77777777" w:rsidR="006041C1" w:rsidRDefault="006041C1" w:rsidP="00614587">
            <w:pPr>
              <w:pStyle w:val="a2"/>
              <w:rPr>
                <w:rFonts w:ascii="Times New Roman" w:eastAsiaTheme="minorEastAsia" w:hAnsi="Times New Roman"/>
                <w:szCs w:val="20"/>
                <w:lang w:eastAsia="zh-CN"/>
              </w:rPr>
            </w:pPr>
          </w:p>
        </w:tc>
      </w:tr>
      <w:tr w:rsidR="006041C1" w14:paraId="70DE74B9" w14:textId="77777777" w:rsidTr="0081436D">
        <w:tc>
          <w:tcPr>
            <w:tcW w:w="2265" w:type="dxa"/>
            <w:shd w:val="clear" w:color="auto" w:fill="FFFFFF" w:themeFill="background1"/>
          </w:tcPr>
          <w:p w14:paraId="7CA9D7E6"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Micro sleep</w:t>
            </w:r>
          </w:p>
        </w:tc>
        <w:tc>
          <w:tcPr>
            <w:tcW w:w="2265" w:type="dxa"/>
            <w:shd w:val="clear" w:color="auto" w:fill="FFFFFF" w:themeFill="background1"/>
          </w:tcPr>
          <w:p w14:paraId="1ACC9109"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2, 5</w:t>
            </w:r>
          </w:p>
        </w:tc>
        <w:tc>
          <w:tcPr>
            <w:tcW w:w="2265" w:type="dxa"/>
            <w:shd w:val="clear" w:color="auto" w:fill="FFFFFF" w:themeFill="background1"/>
          </w:tcPr>
          <w:p w14:paraId="34E4D120"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0</w:t>
            </w:r>
          </w:p>
        </w:tc>
        <w:tc>
          <w:tcPr>
            <w:tcW w:w="3385" w:type="dxa"/>
            <w:vMerge/>
            <w:shd w:val="clear" w:color="auto" w:fill="FFFFFF" w:themeFill="background1"/>
          </w:tcPr>
          <w:p w14:paraId="49377DB5" w14:textId="77777777" w:rsidR="006041C1" w:rsidRDefault="006041C1" w:rsidP="00614587">
            <w:pPr>
              <w:pStyle w:val="a2"/>
              <w:rPr>
                <w:rFonts w:ascii="Times New Roman" w:eastAsiaTheme="minorEastAsia" w:hAnsi="Times New Roman"/>
                <w:szCs w:val="20"/>
                <w:lang w:eastAsia="zh-CN"/>
              </w:rPr>
            </w:pPr>
          </w:p>
        </w:tc>
      </w:tr>
      <w:tr w:rsidR="006041C1" w14:paraId="37A01B15" w14:textId="77777777" w:rsidTr="0081436D">
        <w:tc>
          <w:tcPr>
            <w:tcW w:w="2265" w:type="dxa"/>
            <w:shd w:val="clear" w:color="auto" w:fill="FFFFFF" w:themeFill="background1"/>
          </w:tcPr>
          <w:p w14:paraId="2130D399"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WUS reception/sync</w:t>
            </w:r>
          </w:p>
        </w:tc>
        <w:tc>
          <w:tcPr>
            <w:tcW w:w="2265" w:type="dxa"/>
            <w:shd w:val="clear" w:color="auto" w:fill="FFFFFF" w:themeFill="background1"/>
          </w:tcPr>
          <w:p w14:paraId="693247C2"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4, 10</w:t>
            </w:r>
          </w:p>
        </w:tc>
        <w:tc>
          <w:tcPr>
            <w:tcW w:w="2265" w:type="dxa"/>
            <w:shd w:val="clear" w:color="auto" w:fill="FFFFFF" w:themeFill="background1"/>
          </w:tcPr>
          <w:p w14:paraId="48F7B9A3"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 </w:t>
            </w:r>
          </w:p>
        </w:tc>
        <w:tc>
          <w:tcPr>
            <w:tcW w:w="3385" w:type="dxa"/>
            <w:vMerge/>
            <w:shd w:val="clear" w:color="auto" w:fill="FFFFFF" w:themeFill="background1"/>
          </w:tcPr>
          <w:p w14:paraId="62998C16" w14:textId="77777777" w:rsidR="006041C1" w:rsidRDefault="006041C1" w:rsidP="00614587">
            <w:pPr>
              <w:pStyle w:val="a2"/>
              <w:rPr>
                <w:rFonts w:ascii="Times New Roman" w:eastAsiaTheme="minorEastAsia" w:hAnsi="Times New Roman"/>
                <w:szCs w:val="20"/>
                <w:lang w:eastAsia="zh-CN"/>
              </w:rPr>
            </w:pPr>
          </w:p>
        </w:tc>
      </w:tr>
      <w:tr w:rsidR="006041C1" w14:paraId="003A26AC" w14:textId="77777777" w:rsidTr="0081436D">
        <w:tc>
          <w:tcPr>
            <w:tcW w:w="2265" w:type="dxa"/>
            <w:shd w:val="clear" w:color="auto" w:fill="FFFFFF" w:themeFill="background1"/>
          </w:tcPr>
          <w:p w14:paraId="143BCE79"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b/>
                <w:bCs/>
                <w:kern w:val="2"/>
                <w:szCs w:val="20"/>
              </w:rPr>
              <w:t>Measurement</w:t>
            </w:r>
          </w:p>
        </w:tc>
        <w:tc>
          <w:tcPr>
            <w:tcW w:w="2265" w:type="dxa"/>
            <w:shd w:val="clear" w:color="auto" w:fill="FFFFFF" w:themeFill="background1"/>
          </w:tcPr>
          <w:p w14:paraId="556CA344"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 xml:space="preserve">FFS </w:t>
            </w:r>
          </w:p>
        </w:tc>
        <w:tc>
          <w:tcPr>
            <w:tcW w:w="2265" w:type="dxa"/>
            <w:shd w:val="clear" w:color="auto" w:fill="FFFFFF" w:themeFill="background1"/>
          </w:tcPr>
          <w:p w14:paraId="43C04118"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kern w:val="2"/>
                <w:szCs w:val="20"/>
              </w:rPr>
              <w:t> </w:t>
            </w:r>
          </w:p>
        </w:tc>
        <w:tc>
          <w:tcPr>
            <w:tcW w:w="3385" w:type="dxa"/>
            <w:vMerge/>
            <w:shd w:val="clear" w:color="auto" w:fill="FFFFFF" w:themeFill="background1"/>
          </w:tcPr>
          <w:p w14:paraId="418E03F2" w14:textId="77777777" w:rsidR="006041C1" w:rsidRDefault="006041C1" w:rsidP="00614587">
            <w:pPr>
              <w:pStyle w:val="a2"/>
              <w:rPr>
                <w:rFonts w:ascii="Times New Roman" w:eastAsiaTheme="minorEastAsia" w:hAnsi="Times New Roman"/>
                <w:szCs w:val="20"/>
                <w:lang w:eastAsia="zh-CN"/>
              </w:rPr>
            </w:pPr>
          </w:p>
        </w:tc>
      </w:tr>
      <w:tr w:rsidR="006041C1" w14:paraId="37E0D05A" w14:textId="77777777" w:rsidTr="0081436D">
        <w:tc>
          <w:tcPr>
            <w:tcW w:w="10180" w:type="dxa"/>
            <w:gridSpan w:val="4"/>
            <w:shd w:val="clear" w:color="auto" w:fill="FFFFFF" w:themeFill="background1"/>
          </w:tcPr>
          <w:p w14:paraId="51EA3A19" w14:textId="77777777" w:rsidR="006041C1" w:rsidRDefault="006041C1" w:rsidP="00614587">
            <w:pPr>
              <w:pStyle w:val="a2"/>
              <w:rPr>
                <w:rFonts w:ascii="Times New Roman" w:eastAsiaTheme="minorEastAsia" w:hAnsi="Times New Roman"/>
                <w:szCs w:val="20"/>
                <w:lang w:eastAsia="zh-CN"/>
              </w:rPr>
            </w:pPr>
            <w:r>
              <w:rPr>
                <w:rFonts w:ascii="Times New Roman" w:hAnsi="Times New Roman"/>
                <w:szCs w:val="20"/>
                <w:lang w:eastAsia="zh-CN"/>
              </w:rPr>
              <w:t>Note</w:t>
            </w:r>
            <w:r>
              <w:rPr>
                <w:rFonts w:ascii="Times New Roman" w:eastAsiaTheme="minorEastAsia" w:hAnsi="Times New Roman" w:hint="eastAsia"/>
                <w:szCs w:val="20"/>
                <w:lang w:eastAsia="zh-CN"/>
              </w:rPr>
              <w:t xml:space="preserve"> </w:t>
            </w:r>
            <w:r>
              <w:rPr>
                <w:rFonts w:ascii="Times New Roman" w:hAnsi="Times New Roman"/>
                <w:szCs w:val="20"/>
                <w:lang w:eastAsia="zh-CN"/>
              </w:rPr>
              <w:t xml:space="preserve">1: A unit of power is defined to be the same for </w:t>
            </w:r>
            <w:r>
              <w:rPr>
                <w:rFonts w:ascii="Times New Roman" w:eastAsiaTheme="minorEastAsia" w:hAnsi="Times New Roman" w:hint="eastAsia"/>
                <w:szCs w:val="20"/>
                <w:lang w:eastAsia="zh-CN"/>
              </w:rPr>
              <w:t>MR</w:t>
            </w:r>
            <w:r>
              <w:rPr>
                <w:rFonts w:ascii="Times New Roman" w:hAnsi="Times New Roman"/>
                <w:szCs w:val="20"/>
                <w:lang w:eastAsia="zh-CN"/>
              </w:rPr>
              <w:t xml:space="preserve"> and </w:t>
            </w:r>
            <w:r>
              <w:rPr>
                <w:rFonts w:ascii="Times New Roman" w:eastAsiaTheme="minorEastAsia" w:hAnsi="Times New Roman" w:hint="eastAsia"/>
                <w:szCs w:val="20"/>
                <w:lang w:eastAsia="zh-CN"/>
              </w:rPr>
              <w:t>LR</w:t>
            </w:r>
            <w:r>
              <w:rPr>
                <w:rFonts w:ascii="Times New Roman" w:hAnsi="Times New Roman"/>
                <w:szCs w:val="20"/>
                <w:lang w:eastAsia="zh-CN"/>
              </w:rPr>
              <w:t>.</w:t>
            </w:r>
          </w:p>
          <w:p w14:paraId="21C3B1F8" w14:textId="77777777" w:rsidR="006041C1" w:rsidRDefault="006041C1" w:rsidP="00614587">
            <w:pPr>
              <w:pStyle w:val="a2"/>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Note 2: </w:t>
            </w:r>
            <w:r>
              <w:rPr>
                <w:rFonts w:ascii="Times New Roman" w:hAnsi="Times New Roman"/>
                <w:szCs w:val="20"/>
                <w:lang w:eastAsia="zh-CN"/>
              </w:rPr>
              <w:t>Immediate transition is assumed for power saving study purpose from or to a non-sleep state </w:t>
            </w:r>
          </w:p>
          <w:p w14:paraId="6B8F33A2" w14:textId="77777777" w:rsidR="006041C1" w:rsidRDefault="006041C1" w:rsidP="00614587">
            <w:pPr>
              <w:pStyle w:val="a2"/>
              <w:rPr>
                <w:rFonts w:ascii="Times New Roman" w:eastAsiaTheme="minorEastAsia" w:hAnsi="Times New Roman"/>
                <w:szCs w:val="20"/>
                <w:lang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 xml:space="preserve"> 3</w:t>
            </w:r>
            <w:r>
              <w:rPr>
                <w:rFonts w:ascii="Times New Roman" w:eastAsiaTheme="minorEastAsia" w:hAnsi="Times New Roman"/>
                <w:szCs w:val="20"/>
                <w:lang w:eastAsia="zh-CN"/>
              </w:rPr>
              <w:t>: For WUS reception/sync power, up to 5</w:t>
            </w:r>
            <w:proofErr w:type="gramStart"/>
            <w:r>
              <w:rPr>
                <w:rFonts w:ascii="Times New Roman" w:eastAsiaTheme="minorEastAsia" w:hAnsi="Times New Roman"/>
                <w:szCs w:val="20"/>
                <w:lang w:eastAsia="zh-CN"/>
              </w:rPr>
              <w:t>ppm  maximum</w:t>
            </w:r>
            <w:proofErr w:type="gramEnd"/>
            <w:r>
              <w:rPr>
                <w:rFonts w:ascii="Times New Roman" w:eastAsiaTheme="minorEastAsia" w:hAnsi="Times New Roman"/>
                <w:szCs w:val="20"/>
                <w:lang w:eastAsia="zh-CN"/>
              </w:rPr>
              <w:t>/residue frequency error and non-coherent sequence detection is assumed</w:t>
            </w:r>
          </w:p>
          <w:p w14:paraId="6FBCC50F" w14:textId="77777777" w:rsidR="006041C1" w:rsidRDefault="006041C1" w:rsidP="00614587">
            <w:pPr>
              <w:pStyle w:val="a2"/>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4: OFDM based WUR is assumed</w:t>
            </w:r>
          </w:p>
        </w:tc>
      </w:tr>
    </w:tbl>
    <w:p w14:paraId="7A6142E5" w14:textId="77777777" w:rsidR="006041C1" w:rsidRPr="006041C1" w:rsidRDefault="006041C1">
      <w:pPr>
        <w:spacing w:after="120"/>
        <w:jc w:val="both"/>
        <w:rPr>
          <w:rFonts w:eastAsia="宋体"/>
          <w:b/>
          <w:bCs/>
          <w:u w:val="single"/>
          <w:lang w:eastAsia="zh-CN"/>
        </w:rPr>
      </w:pPr>
    </w:p>
    <w:p w14:paraId="78BCA5A2" w14:textId="74745B1E"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_Ref210152216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6</w:t>
      </w:r>
      <w:r w:rsidR="0089017B" w:rsidRPr="00227B45">
        <w:rPr>
          <w:rFonts w:ascii="Times New Roman" w:eastAsiaTheme="minorEastAsia" w:hAnsi="Times New Roman" w:hint="eastAsia"/>
          <w:b/>
          <w:i/>
          <w:lang w:eastAsia="zh-CN"/>
        </w:rPr>
        <w:t xml:space="preserve">: Study RAN1 related aspects on </w:t>
      </w:r>
      <w:r w:rsidR="0089017B" w:rsidRPr="00227B45">
        <w:rPr>
          <w:rFonts w:ascii="Times New Roman" w:eastAsiaTheme="minorEastAsia" w:hAnsi="Times New Roman"/>
          <w:b/>
          <w:i/>
          <w:lang w:eastAsia="zh-CN"/>
        </w:rPr>
        <w:t xml:space="preserve">I-DRX and e-DRX for UEs in idle[/inactive] mode </w:t>
      </w:r>
      <w:r w:rsidR="0089017B" w:rsidRPr="00227B45">
        <w:rPr>
          <w:rFonts w:ascii="Times New Roman" w:eastAsiaTheme="minorEastAsia" w:hAnsi="Times New Roman" w:hint="eastAsia"/>
          <w:b/>
          <w:i/>
          <w:lang w:eastAsia="zh-CN"/>
        </w:rPr>
        <w:t>if any, in 6GR EE agenda.</w:t>
      </w:r>
      <w:r>
        <w:rPr>
          <w:rFonts w:eastAsia="宋体"/>
          <w:b/>
          <w:bCs/>
          <w:u w:val="single"/>
          <w:lang w:eastAsia="zh-CN"/>
        </w:rPr>
        <w:fldChar w:fldCharType="end"/>
      </w:r>
    </w:p>
    <w:p w14:paraId="3491C0AF" w14:textId="3F820ABF"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_Ref210152238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7</w:t>
      </w:r>
      <w:r w:rsidR="0089017B" w:rsidRPr="00227B45">
        <w:rPr>
          <w:rFonts w:ascii="Times New Roman" w:eastAsiaTheme="minorEastAsia" w:hAnsi="Times New Roman" w:hint="eastAsia"/>
          <w:b/>
          <w:i/>
          <w:lang w:eastAsia="zh-CN"/>
        </w:rPr>
        <w:t>: Study</w:t>
      </w:r>
      <w:r w:rsidR="0089017B" w:rsidRPr="00227B45">
        <w:rPr>
          <w:rFonts w:ascii="Times New Roman" w:eastAsiaTheme="minorEastAsia" w:hAnsi="Times New Roman"/>
          <w:b/>
          <w:i/>
          <w:lang w:eastAsia="zh-CN"/>
        </w:rPr>
        <w:t xml:space="preserve"> </w:t>
      </w:r>
      <w:r w:rsidR="0089017B" w:rsidRPr="00227B45">
        <w:rPr>
          <w:rFonts w:ascii="Times New Roman" w:eastAsiaTheme="minorEastAsia" w:hAnsi="Times New Roman" w:hint="eastAsia"/>
          <w:b/>
          <w:i/>
          <w:lang w:eastAsia="zh-CN"/>
        </w:rPr>
        <w:t xml:space="preserve">RAN1 related aspects on C-DRX for UEs in </w:t>
      </w:r>
      <w:proofErr w:type="spellStart"/>
      <w:r w:rsidR="0089017B" w:rsidRPr="00227B45">
        <w:rPr>
          <w:rFonts w:ascii="Times New Roman" w:eastAsiaTheme="minorEastAsia" w:hAnsi="Times New Roman" w:hint="eastAsia"/>
          <w:b/>
          <w:i/>
          <w:lang w:eastAsia="zh-CN"/>
        </w:rPr>
        <w:t>conncected</w:t>
      </w:r>
      <w:proofErr w:type="spellEnd"/>
      <w:r w:rsidR="0089017B" w:rsidRPr="00227B45">
        <w:rPr>
          <w:rFonts w:ascii="Times New Roman" w:eastAsiaTheme="minorEastAsia" w:hAnsi="Times New Roman" w:hint="eastAsia"/>
          <w:b/>
          <w:i/>
          <w:lang w:eastAsia="zh-CN"/>
        </w:rPr>
        <w:t xml:space="preserve"> mode if any, in 6GR EE agenda.</w:t>
      </w:r>
      <w:r>
        <w:rPr>
          <w:rFonts w:eastAsia="宋体"/>
          <w:b/>
          <w:bCs/>
          <w:u w:val="single"/>
          <w:lang w:eastAsia="zh-CN"/>
        </w:rPr>
        <w:fldChar w:fldCharType="end"/>
      </w:r>
    </w:p>
    <w:p w14:paraId="04F5DB61" w14:textId="517B7F1B"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_Ref210152247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8</w:t>
      </w:r>
      <w:r w:rsidR="0089017B" w:rsidRPr="00227B45">
        <w:rPr>
          <w:rFonts w:ascii="Times New Roman" w:eastAsiaTheme="minorEastAsia" w:hAnsi="Times New Roman" w:hint="eastAsia"/>
          <w:b/>
          <w:i/>
          <w:lang w:eastAsia="zh-CN"/>
        </w:rPr>
        <w:t xml:space="preserve">: C-DRX in 6GR should be </w:t>
      </w:r>
      <w:r w:rsidR="0089017B" w:rsidRPr="00227B45">
        <w:rPr>
          <w:rFonts w:ascii="Times New Roman" w:eastAsiaTheme="minorEastAsia" w:hAnsi="Times New Roman"/>
          <w:b/>
          <w:i/>
          <w:lang w:eastAsia="zh-CN"/>
        </w:rPr>
        <w:t>kept simple</w:t>
      </w:r>
      <w:r w:rsidR="0089017B" w:rsidRPr="00227B45">
        <w:rPr>
          <w:rFonts w:ascii="Times New Roman" w:eastAsiaTheme="minorEastAsia" w:hAnsi="Times New Roman" w:hint="eastAsia"/>
          <w:b/>
          <w:i/>
          <w:lang w:eastAsia="zh-CN"/>
        </w:rPr>
        <w:t xml:space="preserve"> to maintain </w:t>
      </w:r>
      <w:r w:rsidR="0089017B" w:rsidRPr="00227B45">
        <w:rPr>
          <w:rFonts w:ascii="Times New Roman" w:eastAsiaTheme="minorEastAsia" w:hAnsi="Times New Roman"/>
          <w:b/>
          <w:i/>
          <w:lang w:eastAsia="zh-CN"/>
        </w:rPr>
        <w:t>straightforward implementation and effectiveness for periodic traffic.</w:t>
      </w:r>
      <w:r>
        <w:rPr>
          <w:rFonts w:eastAsia="宋体"/>
          <w:b/>
          <w:bCs/>
          <w:u w:val="single"/>
          <w:lang w:eastAsia="zh-CN"/>
        </w:rPr>
        <w:fldChar w:fldCharType="end"/>
      </w:r>
    </w:p>
    <w:p w14:paraId="6A3CD53C" w14:textId="31C04977"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_Ref210152253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9</w:t>
      </w:r>
      <w:r w:rsidR="0089017B" w:rsidRPr="00227B45">
        <w:rPr>
          <w:rFonts w:ascii="Times New Roman" w:eastAsiaTheme="minorEastAsia" w:hAnsi="Times New Roman"/>
          <w:b/>
          <w:i/>
          <w:lang w:eastAsia="zh-CN"/>
        </w:rPr>
        <w:t>: Study PDCCH skipping and SSSG switching for UE power saving and targeting down-selection in the 6GR EE or DL control agenda.</w:t>
      </w:r>
      <w:r>
        <w:rPr>
          <w:rFonts w:eastAsia="宋体"/>
          <w:b/>
          <w:bCs/>
          <w:u w:val="single"/>
          <w:lang w:eastAsia="zh-CN"/>
        </w:rPr>
        <w:fldChar w:fldCharType="end"/>
      </w:r>
    </w:p>
    <w:p w14:paraId="06B23A56" w14:textId="4B250B9E"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_Ref210152258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10</w:t>
      </w:r>
      <w:r w:rsidR="0089017B" w:rsidRPr="00227B45">
        <w:rPr>
          <w:rFonts w:ascii="Times New Roman" w:eastAsiaTheme="minorEastAsia" w:hAnsi="Times New Roman" w:hint="eastAsia"/>
          <w:b/>
          <w:i/>
          <w:lang w:eastAsia="zh-CN"/>
        </w:rPr>
        <w:t>: I</w:t>
      </w:r>
      <w:r w:rsidR="0089017B" w:rsidRPr="00227B45">
        <w:rPr>
          <w:rFonts w:ascii="Times New Roman" w:eastAsiaTheme="minorEastAsia" w:hAnsi="Times New Roman"/>
          <w:b/>
          <w:i/>
          <w:lang w:eastAsia="zh-CN"/>
        </w:rPr>
        <w:t xml:space="preserve">dentify and analyze the barriers </w:t>
      </w:r>
      <w:r w:rsidR="0089017B" w:rsidRPr="00227B45">
        <w:rPr>
          <w:rFonts w:ascii="Times New Roman" w:eastAsiaTheme="minorEastAsia" w:hAnsi="Times New Roman" w:hint="eastAsia"/>
          <w:b/>
          <w:i/>
          <w:lang w:eastAsia="zh-CN"/>
        </w:rPr>
        <w:t xml:space="preserve">that </w:t>
      </w:r>
      <w:r w:rsidR="0089017B" w:rsidRPr="00227B45">
        <w:rPr>
          <w:rFonts w:ascii="Times New Roman" w:eastAsiaTheme="minorEastAsia" w:hAnsi="Times New Roman"/>
          <w:b/>
          <w:i/>
          <w:lang w:eastAsia="zh-CN"/>
        </w:rPr>
        <w:t xml:space="preserve">prevent </w:t>
      </w:r>
      <w:r w:rsidR="0089017B" w:rsidRPr="00227B45">
        <w:rPr>
          <w:rFonts w:ascii="Times New Roman" w:eastAsiaTheme="minorEastAsia" w:hAnsi="Times New Roman" w:hint="eastAsia"/>
          <w:b/>
          <w:i/>
          <w:lang w:eastAsia="zh-CN"/>
        </w:rPr>
        <w:t>commercialization</w:t>
      </w:r>
      <w:r w:rsidR="0089017B" w:rsidRPr="00227B45">
        <w:rPr>
          <w:rFonts w:ascii="Times New Roman" w:eastAsiaTheme="minorEastAsia" w:hAnsi="Times New Roman"/>
          <w:b/>
          <w:i/>
          <w:lang w:eastAsia="zh-CN"/>
        </w:rPr>
        <w:t xml:space="preserve"> of cross-slot scheduling in NR networks</w:t>
      </w:r>
      <w:r w:rsidR="0089017B" w:rsidRPr="00227B45">
        <w:rPr>
          <w:rFonts w:ascii="Times New Roman" w:eastAsiaTheme="minorEastAsia" w:hAnsi="Times New Roman" w:hint="eastAsia"/>
          <w:b/>
          <w:i/>
          <w:lang w:eastAsia="zh-CN"/>
        </w:rPr>
        <w:t xml:space="preserve"> before study the enhancements on cross-slot scheduling in 6GR</w:t>
      </w:r>
      <w:r w:rsidR="0089017B" w:rsidRPr="00227B45">
        <w:rPr>
          <w:rFonts w:ascii="Times New Roman" w:eastAsiaTheme="minorEastAsia" w:hAnsi="Times New Roman"/>
          <w:b/>
          <w:i/>
          <w:lang w:eastAsia="zh-CN"/>
        </w:rPr>
        <w:t>.</w:t>
      </w:r>
      <w:r>
        <w:rPr>
          <w:rFonts w:eastAsia="宋体"/>
          <w:b/>
          <w:bCs/>
          <w:u w:val="single"/>
          <w:lang w:eastAsia="zh-CN"/>
        </w:rPr>
        <w:fldChar w:fldCharType="end"/>
      </w:r>
    </w:p>
    <w:p w14:paraId="0579A119" w14:textId="7D6FAC6B"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_Ref210152264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11</w:t>
      </w:r>
      <w:r w:rsidR="0089017B">
        <w:rPr>
          <w:rFonts w:ascii="Times New Roman" w:eastAsiaTheme="minorEastAsia" w:hAnsi="Times New Roman"/>
          <w:b/>
          <w:i/>
          <w:lang w:eastAsia="zh-CN"/>
        </w:rPr>
        <w:t>:</w:t>
      </w:r>
      <w:r w:rsidR="0089017B">
        <w:rPr>
          <w:rFonts w:ascii="Times New Roman" w:hAnsi="Times New Roman"/>
          <w:b/>
          <w:bCs/>
          <w:i/>
          <w:iCs/>
        </w:rPr>
        <w:t xml:space="preserve"> </w:t>
      </w:r>
      <w:r w:rsidR="0089017B">
        <w:rPr>
          <w:rFonts w:ascii="Times New Roman" w:hAnsi="Times New Roman"/>
          <w:b/>
          <w:i/>
        </w:rPr>
        <w:t>Study LP-WUS/WUR operation with I-DRX for RRC idle</w:t>
      </w:r>
      <w:r w:rsidR="0089017B">
        <w:rPr>
          <w:rFonts w:ascii="宋体" w:eastAsia="宋体" w:hAnsi="宋体" w:cs="宋体" w:hint="eastAsia"/>
          <w:b/>
          <w:i/>
          <w:lang w:eastAsia="zh-CN"/>
        </w:rPr>
        <w:t>[</w:t>
      </w:r>
      <w:r w:rsidR="0089017B">
        <w:rPr>
          <w:rFonts w:ascii="Times New Roman" w:hAnsi="Times New Roman"/>
          <w:b/>
          <w:i/>
        </w:rPr>
        <w:t>/inactive</w:t>
      </w:r>
      <w:r w:rsidR="0089017B">
        <w:rPr>
          <w:rFonts w:ascii="Times New Roman" w:eastAsiaTheme="minorEastAsia" w:hAnsi="Times New Roman" w:hint="eastAsia"/>
          <w:b/>
          <w:i/>
          <w:lang w:eastAsia="zh-CN"/>
        </w:rPr>
        <w:t>]</w:t>
      </w:r>
      <w:r w:rsidR="0089017B">
        <w:rPr>
          <w:rFonts w:ascii="Times New Roman" w:hAnsi="Times New Roman"/>
          <w:b/>
          <w:i/>
        </w:rPr>
        <w:t xml:space="preserve"> state </w:t>
      </w:r>
      <w:r w:rsidR="0089017B">
        <w:rPr>
          <w:rFonts w:ascii="Times New Roman" w:eastAsia="等线" w:hAnsi="Times New Roman" w:hint="eastAsia"/>
          <w:b/>
          <w:i/>
          <w:lang w:eastAsia="zh-CN"/>
        </w:rPr>
        <w:t xml:space="preserve">in </w:t>
      </w:r>
      <w:r w:rsidR="0089017B">
        <w:rPr>
          <w:rFonts w:ascii="Times New Roman" w:eastAsia="等线" w:hAnsi="Times New Roman"/>
          <w:b/>
          <w:i/>
          <w:lang w:eastAsia="zh-CN"/>
        </w:rPr>
        <w:t>6G</w:t>
      </w:r>
      <w:r w:rsidR="0089017B">
        <w:rPr>
          <w:rFonts w:ascii="Times New Roman" w:eastAsia="等线" w:hAnsi="Times New Roman" w:hint="eastAsia"/>
          <w:b/>
          <w:i/>
          <w:lang w:eastAsia="zh-CN"/>
        </w:rPr>
        <w:t>R</w:t>
      </w:r>
      <w:r w:rsidR="0089017B">
        <w:rPr>
          <w:rFonts w:ascii="Times New Roman" w:eastAsia="等线" w:hAnsi="Times New Roman"/>
          <w:b/>
          <w:i/>
          <w:lang w:eastAsia="zh-CN"/>
        </w:rPr>
        <w:t xml:space="preserve"> day 1 in </w:t>
      </w:r>
      <w:r w:rsidR="0089017B">
        <w:rPr>
          <w:rFonts w:ascii="Times New Roman" w:eastAsia="等线" w:hAnsi="Times New Roman" w:hint="eastAsia"/>
          <w:b/>
          <w:i/>
          <w:lang w:eastAsia="zh-CN"/>
        </w:rPr>
        <w:t>EE agenda</w:t>
      </w:r>
      <w:r w:rsidR="0089017B">
        <w:rPr>
          <w:rFonts w:ascii="Times New Roman" w:hAnsi="Times New Roman"/>
          <w:b/>
          <w:i/>
        </w:rPr>
        <w:t>, taking over the PEI functionalities.</w:t>
      </w:r>
      <w:r>
        <w:rPr>
          <w:rFonts w:eastAsia="宋体"/>
          <w:b/>
          <w:bCs/>
          <w:u w:val="single"/>
          <w:lang w:eastAsia="zh-CN"/>
        </w:rPr>
        <w:fldChar w:fldCharType="end"/>
      </w:r>
      <w:r>
        <w:rPr>
          <w:rFonts w:eastAsia="宋体"/>
          <w:b/>
          <w:bCs/>
          <w:u w:val="single"/>
          <w:lang w:eastAsia="zh-CN"/>
        </w:rPr>
        <w:t xml:space="preserve"> </w:t>
      </w:r>
    </w:p>
    <w:p w14:paraId="4200AF90" w14:textId="6547E168"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_Ref210152282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12</w:t>
      </w:r>
      <w:r w:rsidR="0089017B">
        <w:rPr>
          <w:rFonts w:ascii="Times New Roman" w:eastAsiaTheme="minorEastAsia" w:hAnsi="Times New Roman"/>
          <w:b/>
          <w:i/>
          <w:lang w:eastAsia="zh-CN"/>
        </w:rPr>
        <w:t>:</w:t>
      </w:r>
      <w:r w:rsidR="0089017B">
        <w:rPr>
          <w:rFonts w:ascii="Times New Roman" w:eastAsia="等线" w:hAnsi="Times New Roman"/>
          <w:b/>
          <w:i/>
        </w:rPr>
        <w:t xml:space="preserve"> </w:t>
      </w:r>
      <w:r w:rsidR="0089017B">
        <w:rPr>
          <w:rFonts w:ascii="Times New Roman" w:eastAsia="等线" w:hAnsi="Times New Roman"/>
          <w:b/>
          <w:i/>
          <w:lang w:eastAsia="zh-CN"/>
        </w:rPr>
        <w:t xml:space="preserve">Study </w:t>
      </w:r>
      <w:r w:rsidR="0089017B">
        <w:rPr>
          <w:rFonts w:ascii="Times New Roman" w:eastAsia="等线" w:hAnsi="Times New Roman" w:hint="eastAsia"/>
          <w:b/>
          <w:i/>
          <w:lang w:eastAsia="zh-CN"/>
        </w:rPr>
        <w:t>C-DRX free LP-WUR/WUS operation for connected mode</w:t>
      </w:r>
      <w:r w:rsidR="0089017B">
        <w:rPr>
          <w:rFonts w:ascii="Times New Roman" w:hAnsi="Times New Roman" w:hint="eastAsia"/>
          <w:b/>
          <w:i/>
        </w:rPr>
        <w:t xml:space="preserve"> in 6GR day1</w:t>
      </w:r>
      <w:r w:rsidR="0089017B">
        <w:rPr>
          <w:rFonts w:ascii="Times New Roman" w:hAnsi="Times New Roman"/>
          <w:b/>
          <w:i/>
        </w:rPr>
        <w:t xml:space="preserve"> in </w:t>
      </w:r>
      <w:r w:rsidR="0089017B">
        <w:rPr>
          <w:rFonts w:ascii="Times New Roman" w:hAnsi="Times New Roman" w:hint="eastAsia"/>
          <w:b/>
          <w:i/>
        </w:rPr>
        <w:t>EE agenda</w:t>
      </w:r>
      <w:r w:rsidR="0089017B">
        <w:rPr>
          <w:rFonts w:ascii="Times New Roman" w:hAnsi="Times New Roman"/>
          <w:b/>
          <w:i/>
        </w:rPr>
        <w:t>, taking over the DCP functionalities</w:t>
      </w:r>
      <w:r w:rsidR="0089017B">
        <w:rPr>
          <w:rFonts w:ascii="Times New Roman" w:hAnsi="Times New Roman" w:hint="eastAsia"/>
          <w:b/>
          <w:i/>
        </w:rPr>
        <w:t>,</w:t>
      </w:r>
      <w:r w:rsidR="0089017B">
        <w:rPr>
          <w:rFonts w:ascii="Times New Roman" w:eastAsiaTheme="minorEastAsia" w:hAnsi="Times New Roman" w:hint="eastAsia"/>
          <w:b/>
          <w:i/>
          <w:lang w:eastAsia="zh-CN"/>
        </w:rPr>
        <w:t xml:space="preserve"> </w:t>
      </w:r>
      <w:r w:rsidR="0089017B">
        <w:rPr>
          <w:rFonts w:ascii="Times New Roman" w:eastAsia="等线" w:hAnsi="Times New Roman" w:hint="eastAsia"/>
          <w:b/>
          <w:i/>
          <w:lang w:eastAsia="zh-CN"/>
        </w:rPr>
        <w:t>including at least the following aspects</w:t>
      </w:r>
      <w:r>
        <w:rPr>
          <w:rFonts w:eastAsia="宋体"/>
          <w:b/>
          <w:bCs/>
          <w:u w:val="single"/>
          <w:lang w:eastAsia="zh-CN"/>
        </w:rPr>
        <w:fldChar w:fldCharType="end"/>
      </w:r>
    </w:p>
    <w:p w14:paraId="489C8C2D" w14:textId="77777777" w:rsidR="006041C1" w:rsidRDefault="006041C1" w:rsidP="006041C1">
      <w:pPr>
        <w:pStyle w:val="affff3"/>
        <w:numPr>
          <w:ilvl w:val="0"/>
          <w:numId w:val="30"/>
        </w:numPr>
        <w:adjustRightInd w:val="0"/>
        <w:snapToGrid w:val="0"/>
        <w:spacing w:afterLines="50" w:after="120"/>
        <w:ind w:firstLineChars="0"/>
        <w:rPr>
          <w:rFonts w:ascii="Times New Roman" w:eastAsia="等线" w:hAnsi="Times New Roman"/>
          <w:b/>
          <w:i/>
          <w:kern w:val="0"/>
          <w:sz w:val="20"/>
          <w:szCs w:val="20"/>
        </w:rPr>
      </w:pPr>
      <w:r>
        <w:rPr>
          <w:rFonts w:ascii="Times New Roman" w:eastAsia="Times New Roman" w:hAnsi="Times New Roman"/>
          <w:b/>
          <w:i/>
          <w:kern w:val="0"/>
          <w:sz w:val="20"/>
          <w:szCs w:val="24"/>
          <w:lang w:eastAsia="en-US"/>
        </w:rPr>
        <w:t xml:space="preserve">UE PDCCH monitoring (active time) </w:t>
      </w:r>
      <w:proofErr w:type="spellStart"/>
      <w:r>
        <w:rPr>
          <w:rFonts w:ascii="Times New Roman" w:eastAsia="Times New Roman" w:hAnsi="Times New Roman"/>
          <w:b/>
          <w:i/>
          <w:kern w:val="0"/>
          <w:sz w:val="20"/>
          <w:szCs w:val="24"/>
          <w:lang w:eastAsia="en-US"/>
        </w:rPr>
        <w:t>triggred</w:t>
      </w:r>
      <w:proofErr w:type="spellEnd"/>
      <w:r>
        <w:rPr>
          <w:rFonts w:ascii="Times New Roman" w:eastAsia="Times New Roman" w:hAnsi="Times New Roman"/>
          <w:b/>
          <w:i/>
          <w:kern w:val="0"/>
          <w:sz w:val="20"/>
          <w:szCs w:val="24"/>
          <w:lang w:eastAsia="en-US"/>
        </w:rPr>
        <w:t xml:space="preserve"> by LP-WUS according to LP-WUS monitoring periodicity </w:t>
      </w:r>
      <w:r>
        <w:rPr>
          <w:rFonts w:ascii="Times New Roman" w:eastAsia="Times New Roman" w:hAnsi="Times New Roman" w:hint="eastAsia"/>
          <w:b/>
          <w:i/>
          <w:kern w:val="0"/>
          <w:sz w:val="20"/>
          <w:szCs w:val="24"/>
          <w:lang w:eastAsia="en-US"/>
        </w:rPr>
        <w:t xml:space="preserve">without the need </w:t>
      </w:r>
      <w:r>
        <w:rPr>
          <w:rFonts w:ascii="Times New Roman" w:eastAsia="Times New Roman" w:hAnsi="Times New Roman"/>
          <w:b/>
          <w:i/>
          <w:kern w:val="0"/>
          <w:sz w:val="20"/>
          <w:szCs w:val="24"/>
          <w:lang w:eastAsia="en-US"/>
        </w:rPr>
        <w:t>for a configured C-DRX cycle</w:t>
      </w:r>
    </w:p>
    <w:p w14:paraId="50DB1C58" w14:textId="77777777" w:rsidR="006041C1" w:rsidRDefault="006041C1" w:rsidP="006041C1">
      <w:pPr>
        <w:pStyle w:val="affff3"/>
        <w:numPr>
          <w:ilvl w:val="0"/>
          <w:numId w:val="30"/>
        </w:numPr>
        <w:adjustRightInd w:val="0"/>
        <w:snapToGrid w:val="0"/>
        <w:spacing w:afterLines="50" w:after="120"/>
        <w:ind w:firstLineChars="0"/>
        <w:rPr>
          <w:rFonts w:ascii="Times New Roman" w:eastAsia="等线" w:hAnsi="Times New Roman"/>
          <w:b/>
          <w:i/>
          <w:kern w:val="0"/>
          <w:sz w:val="20"/>
          <w:szCs w:val="20"/>
        </w:rPr>
      </w:pPr>
      <w:r>
        <w:rPr>
          <w:rFonts w:ascii="Times New Roman" w:eastAsia="Times New Roman" w:hAnsi="Times New Roman" w:hint="eastAsia"/>
          <w:b/>
          <w:i/>
          <w:kern w:val="0"/>
          <w:sz w:val="20"/>
          <w:szCs w:val="24"/>
          <w:lang w:eastAsia="en-US"/>
        </w:rPr>
        <w:t xml:space="preserve"> </w:t>
      </w:r>
      <w:r>
        <w:rPr>
          <w:rFonts w:ascii="Times New Roman" w:eastAsia="等线" w:hAnsi="Times New Roman"/>
          <w:b/>
          <w:i/>
          <w:kern w:val="0"/>
          <w:sz w:val="20"/>
          <w:szCs w:val="20"/>
        </w:rPr>
        <w:t>PDCCH skipping indication terminates UE PDCCH monitoring (active time) and resumes LP-WUS monitoring</w:t>
      </w:r>
    </w:p>
    <w:p w14:paraId="2951F7CF" w14:textId="3AC91FF0" w:rsidR="006041C1" w:rsidRPr="006041C1" w:rsidRDefault="006041C1" w:rsidP="006041C1">
      <w:pPr>
        <w:pStyle w:val="affff3"/>
        <w:numPr>
          <w:ilvl w:val="0"/>
          <w:numId w:val="30"/>
        </w:numPr>
        <w:adjustRightInd w:val="0"/>
        <w:snapToGrid w:val="0"/>
        <w:spacing w:afterLines="50" w:after="120"/>
        <w:ind w:firstLineChars="0"/>
        <w:rPr>
          <w:rFonts w:ascii="Times New Roman" w:eastAsia="等线" w:hAnsi="Times New Roman"/>
          <w:b/>
          <w:i/>
          <w:kern w:val="0"/>
          <w:sz w:val="20"/>
          <w:szCs w:val="20"/>
        </w:rPr>
      </w:pPr>
      <w:r w:rsidRPr="006041C1">
        <w:rPr>
          <w:rFonts w:ascii="Times New Roman" w:eastAsia="等线" w:hAnsi="Times New Roman" w:hint="eastAsia"/>
          <w:b/>
          <w:i/>
          <w:szCs w:val="20"/>
        </w:rPr>
        <w:t>U</w:t>
      </w:r>
      <w:r w:rsidRPr="006041C1">
        <w:rPr>
          <w:rFonts w:ascii="Times New Roman" w:eastAsia="等线" w:hAnsi="Times New Roman"/>
          <w:b/>
          <w:i/>
          <w:szCs w:val="20"/>
        </w:rPr>
        <w:t xml:space="preserve">E measurements, including L1 and L3 measurements, are </w:t>
      </w:r>
      <w:proofErr w:type="spellStart"/>
      <w:r w:rsidRPr="006041C1">
        <w:rPr>
          <w:rFonts w:ascii="Times New Roman" w:eastAsia="等线" w:hAnsi="Times New Roman"/>
          <w:b/>
          <w:i/>
          <w:szCs w:val="20"/>
        </w:rPr>
        <w:t>performend</w:t>
      </w:r>
      <w:proofErr w:type="spellEnd"/>
      <w:r w:rsidRPr="006041C1">
        <w:rPr>
          <w:rFonts w:ascii="Times New Roman" w:eastAsia="等线" w:hAnsi="Times New Roman"/>
          <w:b/>
          <w:i/>
          <w:szCs w:val="20"/>
        </w:rPr>
        <w:t xml:space="preserve"> based on configured measurement cycle(s).</w:t>
      </w:r>
    </w:p>
    <w:p w14:paraId="2FEA5932" w14:textId="3C9E7611"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_Ref206186368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13</w:t>
      </w:r>
      <w:r w:rsidR="0089017B">
        <w:rPr>
          <w:rFonts w:ascii="Times New Roman" w:eastAsiaTheme="minorEastAsia" w:hAnsi="Times New Roman"/>
          <w:b/>
          <w:i/>
          <w:lang w:eastAsia="zh-CN"/>
        </w:rPr>
        <w:t>:</w:t>
      </w:r>
      <w:r w:rsidR="0089017B">
        <w:rPr>
          <w:rFonts w:ascii="Times New Roman" w:hAnsi="Times New Roman"/>
          <w:b/>
          <w:bCs/>
          <w:i/>
          <w:iCs/>
        </w:rPr>
        <w:t xml:space="preserve"> </w:t>
      </w:r>
      <w:r w:rsidR="0089017B">
        <w:rPr>
          <w:rFonts w:ascii="Times New Roman" w:hAnsi="Times New Roman"/>
          <w:b/>
          <w:i/>
        </w:rPr>
        <w:t>Study 6G</w:t>
      </w:r>
      <w:r w:rsidR="0089017B">
        <w:rPr>
          <w:rFonts w:ascii="Times New Roman" w:eastAsiaTheme="minorEastAsia" w:hAnsi="Times New Roman" w:hint="eastAsia"/>
          <w:b/>
          <w:i/>
          <w:lang w:eastAsia="zh-CN"/>
        </w:rPr>
        <w:t>R</w:t>
      </w:r>
      <w:r w:rsidR="0089017B">
        <w:rPr>
          <w:rFonts w:ascii="Times New Roman" w:eastAsia="等线" w:hAnsi="Times New Roman"/>
          <w:b/>
          <w:i/>
          <w:lang w:eastAsia="zh-CN"/>
        </w:rPr>
        <w:t xml:space="preserve"> LP-WUS signal design optimized for OFDM-based and OOK-based LP-WUR </w:t>
      </w:r>
      <w:r w:rsidR="0089017B">
        <w:rPr>
          <w:rFonts w:ascii="Times New Roman" w:eastAsia="等线" w:hAnsi="Times New Roman" w:hint="eastAsia"/>
          <w:b/>
          <w:i/>
          <w:lang w:eastAsia="zh-CN"/>
        </w:rPr>
        <w:t>independently</w:t>
      </w:r>
      <w:r w:rsidR="0089017B">
        <w:rPr>
          <w:rFonts w:ascii="Times New Roman" w:eastAsia="等线" w:hAnsi="Times New Roman"/>
          <w:b/>
          <w:i/>
          <w:lang w:eastAsia="zh-CN"/>
        </w:rPr>
        <w:t>.</w:t>
      </w:r>
      <w:r>
        <w:rPr>
          <w:rFonts w:eastAsia="宋体"/>
          <w:b/>
          <w:bCs/>
          <w:u w:val="single"/>
          <w:lang w:eastAsia="zh-CN"/>
        </w:rPr>
        <w:fldChar w:fldCharType="end"/>
      </w:r>
    </w:p>
    <w:p w14:paraId="24B9D7C0" w14:textId="60DC972F"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_Ref206186375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14</w:t>
      </w:r>
      <w:r w:rsidR="0089017B">
        <w:rPr>
          <w:rFonts w:ascii="Times New Roman" w:eastAsiaTheme="minorEastAsia" w:hAnsi="Times New Roman"/>
          <w:b/>
          <w:i/>
          <w:lang w:eastAsia="zh-CN"/>
        </w:rPr>
        <w:t>:</w:t>
      </w:r>
      <w:r w:rsidR="0089017B">
        <w:rPr>
          <w:rFonts w:ascii="Times New Roman" w:hAnsi="Times New Roman"/>
          <w:b/>
          <w:i/>
        </w:rPr>
        <w:t xml:space="preserve"> For 6G</w:t>
      </w:r>
      <w:r w:rsidR="0089017B">
        <w:rPr>
          <w:rFonts w:ascii="Times New Roman" w:eastAsiaTheme="minorEastAsia" w:hAnsi="Times New Roman" w:hint="eastAsia"/>
          <w:b/>
          <w:i/>
          <w:lang w:eastAsia="zh-CN"/>
        </w:rPr>
        <w:t>R</w:t>
      </w:r>
      <w:r w:rsidR="0089017B">
        <w:rPr>
          <w:rFonts w:ascii="Times New Roman" w:eastAsia="等线" w:hAnsi="Times New Roman"/>
          <w:b/>
          <w:i/>
          <w:lang w:eastAsia="zh-CN"/>
        </w:rPr>
        <w:t xml:space="preserve"> LP-WUS based on OFDM sequence, study following enhancement directions</w:t>
      </w:r>
      <w:r>
        <w:rPr>
          <w:rFonts w:eastAsia="宋体"/>
          <w:b/>
          <w:bCs/>
          <w:u w:val="single"/>
          <w:lang w:eastAsia="zh-CN"/>
        </w:rPr>
        <w:fldChar w:fldCharType="end"/>
      </w:r>
    </w:p>
    <w:p w14:paraId="4F2572C9" w14:textId="77777777" w:rsidR="006041C1" w:rsidRDefault="006041C1" w:rsidP="006041C1">
      <w:pPr>
        <w:pStyle w:val="af"/>
        <w:numPr>
          <w:ilvl w:val="0"/>
          <w:numId w:val="33"/>
        </w:numPr>
        <w:jc w:val="both"/>
        <w:rPr>
          <w:rFonts w:ascii="Times New Roman" w:eastAsia="等线" w:hAnsi="Times New Roman"/>
          <w:b/>
          <w:i/>
          <w:lang w:val="en-US" w:eastAsia="zh-CN"/>
        </w:rPr>
      </w:pPr>
      <w:proofErr w:type="spellStart"/>
      <w:r>
        <w:rPr>
          <w:rFonts w:ascii="Times New Roman" w:eastAsia="等线" w:hAnsi="Times New Roman"/>
          <w:b/>
          <w:i/>
          <w:lang w:val="en-US" w:eastAsia="zh-CN"/>
        </w:rPr>
        <w:t>Coverge</w:t>
      </w:r>
      <w:proofErr w:type="spellEnd"/>
      <w:r>
        <w:rPr>
          <w:rFonts w:ascii="Times New Roman" w:eastAsia="等线" w:hAnsi="Times New Roman"/>
          <w:b/>
          <w:i/>
          <w:lang w:val="en-US" w:eastAsia="zh-CN"/>
        </w:rPr>
        <w:t xml:space="preserve"> enhancement to achieve full coverage, e.g., </w:t>
      </w:r>
      <w:r>
        <w:rPr>
          <w:rFonts w:ascii="Times New Roman" w:hAnsi="Times New Roman"/>
          <w:b/>
          <w:i/>
        </w:rPr>
        <w:t xml:space="preserve">normal </w:t>
      </w:r>
      <w:proofErr w:type="spellStart"/>
      <w:r>
        <w:rPr>
          <w:rFonts w:ascii="Times New Roman" w:hAnsi="Times New Roman"/>
          <w:b/>
          <w:i/>
        </w:rPr>
        <w:t>eMBB</w:t>
      </w:r>
      <w:proofErr w:type="spellEnd"/>
      <w:r>
        <w:rPr>
          <w:rFonts w:ascii="Times New Roman" w:hAnsi="Times New Roman"/>
          <w:b/>
          <w:i/>
        </w:rPr>
        <w:t xml:space="preserve"> coverage of 144dB MCL and extended IoT </w:t>
      </w:r>
      <w:proofErr w:type="spellStart"/>
      <w:r>
        <w:rPr>
          <w:rFonts w:ascii="Times New Roman" w:hAnsi="Times New Roman"/>
          <w:b/>
          <w:i/>
        </w:rPr>
        <w:t>coverge</w:t>
      </w:r>
      <w:proofErr w:type="spellEnd"/>
      <w:r>
        <w:rPr>
          <w:rFonts w:ascii="Times New Roman" w:hAnsi="Times New Roman"/>
          <w:b/>
          <w:i/>
        </w:rPr>
        <w:t xml:space="preserve"> target</w:t>
      </w:r>
      <w:r>
        <w:rPr>
          <w:rFonts w:ascii="Times New Roman" w:eastAsia="等线" w:hAnsi="Times New Roman"/>
          <w:b/>
          <w:i/>
          <w:lang w:val="en-US" w:eastAsia="zh-CN"/>
        </w:rPr>
        <w:t xml:space="preserve"> 154dB. </w:t>
      </w:r>
    </w:p>
    <w:p w14:paraId="6AB169C0" w14:textId="77777777" w:rsidR="006041C1" w:rsidRDefault="006041C1" w:rsidP="006041C1">
      <w:pPr>
        <w:pStyle w:val="af"/>
        <w:numPr>
          <w:ilvl w:val="0"/>
          <w:numId w:val="33"/>
        </w:numPr>
        <w:rPr>
          <w:rFonts w:ascii="Times New Roman" w:eastAsia="等线" w:hAnsi="Times New Roman"/>
          <w:b/>
          <w:i/>
          <w:lang w:val="en-US" w:eastAsia="zh-CN"/>
        </w:rPr>
      </w:pPr>
      <w:r>
        <w:rPr>
          <w:rFonts w:ascii="Times New Roman" w:eastAsia="等线" w:hAnsi="Times New Roman"/>
          <w:b/>
          <w:i/>
          <w:lang w:val="en-US" w:eastAsia="zh-CN"/>
        </w:rPr>
        <w:t>Spectrum efficiency improvement</w:t>
      </w:r>
      <w:r>
        <w:rPr>
          <w:rFonts w:ascii="Times New Roman" w:eastAsia="等线" w:hAnsi="Times New Roman" w:hint="eastAsia"/>
          <w:b/>
          <w:i/>
          <w:lang w:val="en-US" w:eastAsia="zh-CN"/>
        </w:rPr>
        <w:t>，</w:t>
      </w:r>
      <w:r>
        <w:rPr>
          <w:rFonts w:ascii="Times New Roman" w:eastAsia="等线" w:hAnsi="Times New Roman"/>
          <w:b/>
          <w:i/>
          <w:lang w:val="en-US" w:eastAsia="zh-CN"/>
        </w:rPr>
        <w:t xml:space="preserve">e.g., w/o Manchester coding, enhancing overlaid OFDM sequence such as using a larger number of sequences and longer sequence length, implementing LR link adaptation </w:t>
      </w:r>
    </w:p>
    <w:p w14:paraId="7309844D" w14:textId="14689C7F" w:rsidR="006041C1" w:rsidRPr="006041C1" w:rsidRDefault="006041C1" w:rsidP="006041C1">
      <w:pPr>
        <w:pStyle w:val="af"/>
        <w:numPr>
          <w:ilvl w:val="0"/>
          <w:numId w:val="33"/>
        </w:numPr>
        <w:rPr>
          <w:rFonts w:ascii="Times New Roman" w:eastAsia="等线" w:hAnsi="Times New Roman"/>
          <w:b/>
          <w:i/>
          <w:lang w:val="en-US" w:eastAsia="zh-CN"/>
        </w:rPr>
      </w:pPr>
      <w:r>
        <w:rPr>
          <w:rFonts w:ascii="Times New Roman" w:eastAsia="等线" w:hAnsi="Times New Roman"/>
          <w:b/>
          <w:i/>
          <w:lang w:val="en-US" w:eastAsia="zh-CN"/>
        </w:rPr>
        <w:t xml:space="preserve">Increased payload per LP-WUS, e.g., supporting more than 5 bits for LP-WUS and enabling the indication of new </w:t>
      </w:r>
      <w:proofErr w:type="spellStart"/>
      <w:r>
        <w:rPr>
          <w:rFonts w:ascii="Times New Roman" w:eastAsia="等线" w:hAnsi="Times New Roman"/>
          <w:b/>
          <w:i/>
          <w:lang w:val="en-US" w:eastAsia="zh-CN"/>
        </w:rPr>
        <w:t>functionaliies</w:t>
      </w:r>
      <w:proofErr w:type="spellEnd"/>
      <w:r>
        <w:rPr>
          <w:rFonts w:ascii="Times New Roman" w:eastAsia="等线" w:hAnsi="Times New Roman"/>
          <w:b/>
          <w:i/>
          <w:lang w:val="en-US" w:eastAsia="zh-CN"/>
        </w:rPr>
        <w:t xml:space="preserve"> beyond wake up </w:t>
      </w:r>
    </w:p>
    <w:p w14:paraId="28C157C0" w14:textId="1FA66A3C" w:rsidR="008A138E" w:rsidRDefault="008A138E">
      <w:pPr>
        <w:spacing w:after="120"/>
        <w:jc w:val="both"/>
        <w:rPr>
          <w:rFonts w:eastAsia="宋体"/>
          <w:b/>
          <w:bCs/>
          <w:u w:val="single"/>
          <w:lang w:eastAsia="zh-CN"/>
        </w:rPr>
      </w:pPr>
      <w:r>
        <w:rPr>
          <w:rFonts w:eastAsia="宋体"/>
          <w:b/>
          <w:bCs/>
          <w:u w:val="single"/>
          <w:lang w:eastAsia="zh-CN"/>
        </w:rPr>
        <w:lastRenderedPageBreak/>
        <w:fldChar w:fldCharType="begin"/>
      </w:r>
      <w:r>
        <w:rPr>
          <w:rFonts w:eastAsia="宋体"/>
          <w:b/>
          <w:bCs/>
          <w:u w:val="single"/>
          <w:lang w:eastAsia="zh-CN"/>
        </w:rPr>
        <w:instrText xml:space="preserve"> REF _Ref206186434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15</w:t>
      </w:r>
      <w:r w:rsidR="0089017B">
        <w:rPr>
          <w:rFonts w:ascii="Times New Roman" w:eastAsiaTheme="minorEastAsia" w:hAnsi="Times New Roman"/>
          <w:b/>
          <w:i/>
          <w:lang w:eastAsia="zh-CN"/>
        </w:rPr>
        <w:t>:</w:t>
      </w:r>
      <w:r w:rsidR="0089017B">
        <w:rPr>
          <w:rFonts w:ascii="Times New Roman" w:hAnsi="Times New Roman"/>
          <w:b/>
          <w:i/>
        </w:rPr>
        <w:t xml:space="preserve"> Study synchronization signal design for </w:t>
      </w:r>
      <w:proofErr w:type="spellStart"/>
      <w:r w:rsidR="0089017B">
        <w:rPr>
          <w:rFonts w:ascii="Times New Roman" w:hAnsi="Times New Roman"/>
          <w:b/>
          <w:i/>
        </w:rPr>
        <w:t>synchronzatio</w:t>
      </w:r>
      <w:proofErr w:type="spellEnd"/>
      <w:r w:rsidR="0089017B">
        <w:rPr>
          <w:rFonts w:ascii="Times New Roman" w:hAnsi="Times New Roman"/>
          <w:b/>
          <w:i/>
        </w:rPr>
        <w:t xml:space="preserve"> and RRM measurement by OFDM-based LP-WUR</w:t>
      </w:r>
      <w:r w:rsidR="0089017B">
        <w:rPr>
          <w:rFonts w:ascii="Times New Roman" w:eastAsiaTheme="minorEastAsia" w:hAnsi="Times New Roman" w:hint="eastAsia"/>
          <w:b/>
          <w:i/>
          <w:lang w:eastAsia="zh-CN"/>
        </w:rPr>
        <w:t xml:space="preserve"> in 6GR</w:t>
      </w:r>
      <w:r>
        <w:rPr>
          <w:rFonts w:eastAsia="宋体"/>
          <w:b/>
          <w:bCs/>
          <w:u w:val="single"/>
          <w:lang w:eastAsia="zh-CN"/>
        </w:rPr>
        <w:fldChar w:fldCharType="end"/>
      </w:r>
    </w:p>
    <w:p w14:paraId="229574E0" w14:textId="77777777" w:rsidR="006041C1" w:rsidRDefault="006041C1" w:rsidP="006041C1">
      <w:pPr>
        <w:pStyle w:val="affff3"/>
        <w:numPr>
          <w:ilvl w:val="0"/>
          <w:numId w:val="34"/>
        </w:numPr>
        <w:ind w:firstLineChars="0"/>
        <w:rPr>
          <w:rFonts w:ascii="Times New Roman" w:hAnsi="Times New Roman"/>
          <w:b/>
          <w:i/>
          <w:sz w:val="20"/>
          <w:szCs w:val="20"/>
        </w:rPr>
      </w:pPr>
      <w:r>
        <w:rPr>
          <w:rFonts w:ascii="Times New Roman" w:hAnsi="Times New Roman"/>
          <w:b/>
          <w:i/>
          <w:sz w:val="20"/>
          <w:szCs w:val="20"/>
        </w:rPr>
        <w:t>Unified PSS/SSS signal that serves both MR for initial access and LP-WUR for synchronization and RRM measurement</w:t>
      </w:r>
    </w:p>
    <w:p w14:paraId="5A12E985" w14:textId="3A3B3A8A" w:rsidR="006041C1" w:rsidRPr="006041C1" w:rsidRDefault="006041C1" w:rsidP="006041C1">
      <w:pPr>
        <w:pStyle w:val="affff3"/>
        <w:numPr>
          <w:ilvl w:val="0"/>
          <w:numId w:val="34"/>
        </w:numPr>
        <w:ind w:firstLineChars="0"/>
        <w:rPr>
          <w:rFonts w:ascii="Times New Roman" w:hAnsi="Times New Roman"/>
          <w:b/>
          <w:i/>
          <w:szCs w:val="20"/>
        </w:rPr>
      </w:pPr>
      <w:r>
        <w:rPr>
          <w:rFonts w:ascii="Times New Roman" w:hAnsi="Times New Roman"/>
          <w:b/>
          <w:i/>
          <w:sz w:val="20"/>
          <w:szCs w:val="20"/>
        </w:rPr>
        <w:t>LP-SS dedicated for L</w:t>
      </w:r>
      <w:r>
        <w:rPr>
          <w:rFonts w:ascii="Times New Roman" w:hAnsi="Times New Roman" w:hint="eastAsia"/>
          <w:b/>
          <w:i/>
          <w:sz w:val="20"/>
          <w:szCs w:val="20"/>
        </w:rPr>
        <w:t>P-WU</w:t>
      </w:r>
      <w:r>
        <w:rPr>
          <w:rFonts w:ascii="Times New Roman" w:hAnsi="Times New Roman"/>
          <w:b/>
          <w:i/>
          <w:sz w:val="20"/>
          <w:szCs w:val="20"/>
        </w:rPr>
        <w:t xml:space="preserve">R </w:t>
      </w:r>
      <w:proofErr w:type="spellStart"/>
      <w:r>
        <w:rPr>
          <w:rFonts w:ascii="Times New Roman" w:hAnsi="Times New Roman"/>
          <w:b/>
          <w:i/>
          <w:sz w:val="20"/>
          <w:szCs w:val="20"/>
        </w:rPr>
        <w:t>synchronzatio</w:t>
      </w:r>
      <w:proofErr w:type="spellEnd"/>
      <w:r>
        <w:rPr>
          <w:rFonts w:ascii="Times New Roman" w:hAnsi="Times New Roman"/>
          <w:b/>
          <w:i/>
          <w:sz w:val="20"/>
          <w:szCs w:val="20"/>
        </w:rPr>
        <w:t xml:space="preserve">/RRM measurement </w:t>
      </w:r>
    </w:p>
    <w:p w14:paraId="41421116" w14:textId="15F1632B"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_Ref206186435 \h </w:instrText>
      </w:r>
      <w:r>
        <w:rPr>
          <w:rFonts w:eastAsia="宋体"/>
          <w:b/>
          <w:bCs/>
          <w:u w:val="single"/>
          <w:lang w:eastAsia="zh-CN"/>
        </w:rPr>
      </w:r>
      <w:r>
        <w:rPr>
          <w:rFonts w:eastAsia="宋体"/>
          <w:b/>
          <w:bCs/>
          <w:u w:val="single"/>
          <w:lang w:eastAsia="zh-CN"/>
        </w:rPr>
        <w:fldChar w:fldCharType="separate"/>
      </w:r>
      <w:r w:rsidR="0089017B" w:rsidRPr="00223634">
        <w:rPr>
          <w:rFonts w:ascii="Times New Roman" w:hAnsi="Times New Roman"/>
          <w:b/>
          <w:i/>
        </w:rPr>
        <w:t xml:space="preserve">Proposal </w:t>
      </w:r>
      <w:r w:rsidR="0089017B">
        <w:rPr>
          <w:rFonts w:ascii="Times New Roman" w:hAnsi="Times New Roman"/>
          <w:b/>
          <w:i/>
          <w:noProof/>
        </w:rPr>
        <w:t>16</w:t>
      </w:r>
      <w:r w:rsidR="0089017B">
        <w:rPr>
          <w:rFonts w:ascii="Times New Roman" w:hAnsi="Times New Roman"/>
          <w:b/>
          <w:i/>
        </w:rPr>
        <w:t>: For 6G</w:t>
      </w:r>
      <w:r w:rsidR="0089017B">
        <w:rPr>
          <w:rFonts w:ascii="Times New Roman" w:eastAsiaTheme="minorEastAsia" w:hAnsi="Times New Roman" w:hint="eastAsia"/>
          <w:b/>
          <w:i/>
          <w:lang w:eastAsia="zh-CN"/>
        </w:rPr>
        <w:t>R</w:t>
      </w:r>
      <w:r w:rsidR="0089017B">
        <w:rPr>
          <w:rFonts w:ascii="Times New Roman" w:eastAsia="等线" w:hAnsi="Times New Roman"/>
          <w:b/>
          <w:i/>
          <w:lang w:eastAsia="zh-CN"/>
        </w:rPr>
        <w:t xml:space="preserve"> LP-WUS based on OOK modulation, study potential solution for coverage improvement</w:t>
      </w:r>
      <w:r w:rsidR="0089017B">
        <w:rPr>
          <w:rFonts w:ascii="Times New Roman" w:eastAsia="等线" w:hAnsi="Times New Roman" w:hint="eastAsia"/>
          <w:b/>
          <w:i/>
          <w:lang w:eastAsia="zh-CN"/>
        </w:rPr>
        <w:t>.</w:t>
      </w:r>
      <w:r>
        <w:rPr>
          <w:rFonts w:eastAsia="宋体"/>
          <w:b/>
          <w:bCs/>
          <w:u w:val="single"/>
          <w:lang w:eastAsia="zh-CN"/>
        </w:rPr>
        <w:fldChar w:fldCharType="end"/>
      </w:r>
    </w:p>
    <w:p w14:paraId="6A7338D1" w14:textId="6E5C3BDD"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_Ref210152320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17</w:t>
      </w:r>
      <w:r w:rsidR="0089017B">
        <w:rPr>
          <w:rFonts w:ascii="Times New Roman" w:eastAsiaTheme="minorEastAsia" w:hAnsi="Times New Roman"/>
          <w:b/>
          <w:i/>
          <w:lang w:eastAsia="zh-CN"/>
        </w:rPr>
        <w:t>: Study on-demand SSB/RS before PO to reduce UE power consumption for paging reception in 6GR initial access or EE agenda for UEs in IDLE[/INACTIVE] mode.</w:t>
      </w:r>
      <w:r>
        <w:rPr>
          <w:rFonts w:eastAsia="宋体"/>
          <w:b/>
          <w:bCs/>
          <w:u w:val="single"/>
          <w:lang w:eastAsia="zh-CN"/>
        </w:rPr>
        <w:fldChar w:fldCharType="end"/>
      </w:r>
    </w:p>
    <w:p w14:paraId="362212C2" w14:textId="1829B8E9"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_Ref210152325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18</w:t>
      </w:r>
      <w:r w:rsidR="0089017B">
        <w:rPr>
          <w:rFonts w:ascii="Times New Roman" w:eastAsiaTheme="minorEastAsia" w:hAnsi="Times New Roman"/>
          <w:b/>
          <w:i/>
          <w:lang w:eastAsia="zh-CN"/>
        </w:rPr>
        <w:t>:</w:t>
      </w:r>
      <w:r w:rsidR="0089017B">
        <w:rPr>
          <w:rFonts w:ascii="Times New Roman" w:hAnsi="Times New Roman"/>
          <w:b/>
          <w:i/>
        </w:rPr>
        <w:t xml:space="preserve"> </w:t>
      </w:r>
      <w:r w:rsidR="0089017B">
        <w:rPr>
          <w:rFonts w:ascii="Times New Roman" w:eastAsiaTheme="minorEastAsia" w:hAnsi="Times New Roman" w:hint="eastAsia"/>
          <w:b/>
          <w:i/>
          <w:lang w:eastAsia="zh-CN"/>
        </w:rPr>
        <w:t xml:space="preserve">Study </w:t>
      </w:r>
      <w:r w:rsidR="0089017B">
        <w:rPr>
          <w:rFonts w:ascii="Times New Roman" w:eastAsiaTheme="minorEastAsia" w:hAnsi="Times New Roman"/>
          <w:b/>
          <w:i/>
          <w:lang w:eastAsia="zh-CN"/>
        </w:rPr>
        <w:t>RRM relaxation for serving cell and/or neighbor cell measurement for UEs without LP-WUR in RRC idle[/inactive] mode in 6G EE agenda.</w:t>
      </w:r>
      <w:r>
        <w:rPr>
          <w:rFonts w:eastAsia="宋体"/>
          <w:b/>
          <w:bCs/>
          <w:u w:val="single"/>
          <w:lang w:eastAsia="zh-CN"/>
        </w:rPr>
        <w:fldChar w:fldCharType="end"/>
      </w:r>
    </w:p>
    <w:p w14:paraId="3A1E32F3" w14:textId="3365168E"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_Ref210152330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19</w:t>
      </w:r>
      <w:r w:rsidR="0089017B">
        <w:rPr>
          <w:rFonts w:ascii="Times New Roman" w:eastAsiaTheme="minorEastAsia" w:hAnsi="Times New Roman"/>
          <w:b/>
          <w:i/>
          <w:lang w:eastAsia="zh-CN"/>
        </w:rPr>
        <w:t>:</w:t>
      </w:r>
      <w:r w:rsidR="0089017B">
        <w:rPr>
          <w:rFonts w:ascii="Times New Roman" w:eastAsiaTheme="minorEastAsia" w:hAnsi="Times New Roman" w:hint="eastAsia"/>
          <w:b/>
          <w:i/>
          <w:lang w:eastAsia="zh-CN"/>
        </w:rPr>
        <w:t xml:space="preserve"> </w:t>
      </w:r>
      <w:r w:rsidR="0089017B">
        <w:rPr>
          <w:rFonts w:ascii="Times New Roman" w:eastAsia="等线" w:hAnsi="Times New Roman"/>
          <w:b/>
          <w:i/>
          <w:lang w:eastAsia="zh-CN"/>
        </w:rPr>
        <w:t xml:space="preserve">Study further measurement relaxation and offloading for </w:t>
      </w:r>
      <w:r w:rsidR="0089017B">
        <w:rPr>
          <w:rFonts w:ascii="Times New Roman" w:hAnsi="Times New Roman"/>
          <w:b/>
          <w:i/>
        </w:rPr>
        <w:t>both serving and neigh</w:t>
      </w:r>
      <w:r w:rsidR="0089017B">
        <w:rPr>
          <w:rFonts w:ascii="Times New Roman" w:eastAsiaTheme="minorEastAsia" w:hAnsi="Times New Roman" w:hint="eastAsia"/>
          <w:b/>
          <w:i/>
          <w:lang w:eastAsia="zh-CN"/>
        </w:rPr>
        <w:t>b</w:t>
      </w:r>
      <w:r w:rsidR="0089017B">
        <w:rPr>
          <w:rFonts w:ascii="Times New Roman" w:hAnsi="Times New Roman"/>
          <w:b/>
          <w:i/>
        </w:rPr>
        <w:t>or cell measurements</w:t>
      </w:r>
      <w:r w:rsidR="0089017B">
        <w:rPr>
          <w:rFonts w:ascii="Times New Roman" w:eastAsia="等线" w:hAnsi="Times New Roman"/>
          <w:b/>
          <w:i/>
          <w:lang w:eastAsia="zh-CN"/>
        </w:rPr>
        <w:t xml:space="preserve"> for UEs with LP-WUR in </w:t>
      </w:r>
      <w:r w:rsidR="0089017B">
        <w:rPr>
          <w:rFonts w:ascii="Times New Roman" w:eastAsia="等线" w:hAnsi="Times New Roman" w:hint="eastAsia"/>
          <w:b/>
          <w:i/>
          <w:lang w:eastAsia="zh-CN"/>
        </w:rPr>
        <w:t>RRC idle[/inactive]</w:t>
      </w:r>
      <w:r w:rsidR="0089017B">
        <w:rPr>
          <w:rFonts w:ascii="Times New Roman" w:eastAsia="等线" w:hAnsi="Times New Roman"/>
          <w:b/>
          <w:i/>
          <w:lang w:eastAsia="zh-CN"/>
        </w:rPr>
        <w:t xml:space="preserve"> modes in 6G</w:t>
      </w:r>
      <w:r w:rsidR="0089017B">
        <w:rPr>
          <w:rFonts w:ascii="Times New Roman" w:eastAsia="等线" w:hAnsi="Times New Roman" w:hint="eastAsia"/>
          <w:b/>
          <w:i/>
          <w:lang w:eastAsia="zh-CN"/>
        </w:rPr>
        <w:t>R EE agenda</w:t>
      </w:r>
      <w:r w:rsidR="0089017B">
        <w:rPr>
          <w:rFonts w:ascii="Times New Roman" w:eastAsia="等线" w:hAnsi="Times New Roman"/>
          <w:b/>
          <w:i/>
          <w:lang w:eastAsia="zh-CN"/>
        </w:rPr>
        <w:t>, including</w:t>
      </w:r>
      <w:r>
        <w:rPr>
          <w:rFonts w:eastAsia="宋体"/>
          <w:b/>
          <w:bCs/>
          <w:u w:val="single"/>
          <w:lang w:eastAsia="zh-CN"/>
        </w:rPr>
        <w:fldChar w:fldCharType="end"/>
      </w:r>
    </w:p>
    <w:p w14:paraId="4A851D4F" w14:textId="77777777" w:rsidR="006041C1" w:rsidRDefault="006041C1" w:rsidP="006041C1">
      <w:pPr>
        <w:pStyle w:val="af"/>
        <w:numPr>
          <w:ilvl w:val="0"/>
          <w:numId w:val="37"/>
        </w:numPr>
        <w:rPr>
          <w:rFonts w:ascii="Times New Roman" w:hAnsi="Times New Roman"/>
          <w:b/>
          <w:bCs/>
          <w:i/>
          <w:iCs/>
        </w:rPr>
      </w:pPr>
      <w:r>
        <w:rPr>
          <w:rFonts w:ascii="Times New Roman" w:eastAsiaTheme="minorEastAsia" w:hAnsi="Times New Roman"/>
          <w:b/>
          <w:bCs/>
          <w:i/>
          <w:iCs/>
          <w:lang w:eastAsia="zh-CN"/>
        </w:rPr>
        <w:t>Higher measurement relaxation factor compared with UEs without LP-WUR</w:t>
      </w:r>
    </w:p>
    <w:p w14:paraId="6FC22FCC" w14:textId="77777777" w:rsidR="006041C1" w:rsidRDefault="006041C1" w:rsidP="006041C1">
      <w:pPr>
        <w:pStyle w:val="af"/>
        <w:numPr>
          <w:ilvl w:val="0"/>
          <w:numId w:val="37"/>
        </w:numPr>
        <w:rPr>
          <w:rFonts w:ascii="Times New Roman" w:hAnsi="Times New Roman"/>
          <w:b/>
          <w:bCs/>
          <w:i/>
          <w:iCs/>
        </w:rPr>
      </w:pPr>
      <w:r>
        <w:rPr>
          <w:rFonts w:ascii="Times New Roman" w:hAnsi="Times New Roman"/>
          <w:b/>
          <w:i/>
        </w:rPr>
        <w:t xml:space="preserve">Offloading both serving and </w:t>
      </w:r>
      <w:proofErr w:type="spellStart"/>
      <w:r>
        <w:rPr>
          <w:rFonts w:ascii="Times New Roman" w:hAnsi="Times New Roman"/>
          <w:b/>
          <w:i/>
        </w:rPr>
        <w:t>neigh</w:t>
      </w:r>
      <w:r>
        <w:rPr>
          <w:rFonts w:ascii="Times New Roman" w:eastAsiaTheme="minorEastAsia" w:hAnsi="Times New Roman" w:hint="eastAsia"/>
          <w:b/>
          <w:i/>
          <w:lang w:eastAsia="zh-CN"/>
        </w:rPr>
        <w:t>b</w:t>
      </w:r>
      <w:r>
        <w:rPr>
          <w:rFonts w:ascii="Times New Roman" w:hAnsi="Times New Roman"/>
          <w:b/>
          <w:i/>
        </w:rPr>
        <w:t>or</w:t>
      </w:r>
      <w:proofErr w:type="spellEnd"/>
      <w:r>
        <w:rPr>
          <w:rFonts w:ascii="Times New Roman" w:hAnsi="Times New Roman"/>
          <w:b/>
          <w:i/>
        </w:rPr>
        <w:t xml:space="preserve"> cell measurements from UE MR to LP-WUR</w:t>
      </w:r>
    </w:p>
    <w:p w14:paraId="6F34754E" w14:textId="61CC8FC7" w:rsidR="006041C1" w:rsidRPr="006041C1" w:rsidRDefault="006041C1" w:rsidP="006041C1">
      <w:pPr>
        <w:pStyle w:val="af"/>
        <w:numPr>
          <w:ilvl w:val="0"/>
          <w:numId w:val="37"/>
        </w:numPr>
        <w:rPr>
          <w:rFonts w:ascii="Times New Roman" w:hAnsi="Times New Roman"/>
          <w:b/>
          <w:i/>
        </w:rPr>
      </w:pPr>
      <w:r>
        <w:rPr>
          <w:rFonts w:ascii="Times New Roman" w:hAnsi="Times New Roman"/>
          <w:b/>
          <w:i/>
        </w:rPr>
        <w:t>Cell (re-)selection</w:t>
      </w:r>
      <w:r>
        <w:rPr>
          <w:rFonts w:ascii="Times New Roman" w:hAnsi="Times New Roman"/>
          <w:b/>
          <w:bCs/>
          <w:i/>
          <w:iCs/>
        </w:rPr>
        <w:t xml:space="preserve"> triggered by LP-WUR measurements</w:t>
      </w:r>
    </w:p>
    <w:p w14:paraId="3EC25C08" w14:textId="20875121"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_Ref210152336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20</w:t>
      </w:r>
      <w:r w:rsidR="0089017B">
        <w:rPr>
          <w:rFonts w:ascii="Times New Roman" w:eastAsiaTheme="minorEastAsia" w:hAnsi="Times New Roman"/>
          <w:b/>
          <w:i/>
          <w:lang w:eastAsia="zh-CN"/>
        </w:rPr>
        <w:t>:</w:t>
      </w:r>
      <w:r w:rsidR="0089017B">
        <w:rPr>
          <w:rFonts w:ascii="Times New Roman" w:eastAsia="等线" w:hAnsi="Times New Roman" w:hint="eastAsia"/>
          <w:b/>
          <w:i/>
          <w:lang w:eastAsia="zh-CN"/>
        </w:rPr>
        <w:t xml:space="preserve"> Study </w:t>
      </w:r>
      <w:r w:rsidR="0089017B">
        <w:rPr>
          <w:rFonts w:ascii="Times New Roman" w:hAnsi="Times New Roman"/>
          <w:b/>
          <w:i/>
        </w:rPr>
        <w:t>RRM Relaxation and RLM/BFD Relaxation</w:t>
      </w:r>
      <w:r w:rsidR="0089017B">
        <w:rPr>
          <w:rFonts w:ascii="Times New Roman" w:eastAsiaTheme="minorEastAsia" w:hAnsi="Times New Roman" w:hint="eastAsia"/>
          <w:b/>
          <w:i/>
          <w:lang w:eastAsia="zh-CN"/>
        </w:rPr>
        <w:t xml:space="preserve"> for UEs without LP-WUR </w:t>
      </w:r>
      <w:r w:rsidR="0089017B">
        <w:rPr>
          <w:rFonts w:ascii="Times New Roman" w:hAnsi="Times New Roman"/>
          <w:b/>
          <w:i/>
        </w:rPr>
        <w:t>in RRC connected</w:t>
      </w:r>
      <w:r w:rsidR="0089017B">
        <w:rPr>
          <w:rFonts w:ascii="Times New Roman" w:eastAsiaTheme="minorEastAsia" w:hAnsi="Times New Roman" w:hint="eastAsia"/>
          <w:b/>
          <w:i/>
          <w:lang w:eastAsia="zh-CN"/>
        </w:rPr>
        <w:t xml:space="preserve"> mode in </w:t>
      </w:r>
      <w:r w:rsidR="0089017B">
        <w:rPr>
          <w:rFonts w:ascii="Times New Roman" w:eastAsia="等线" w:hAnsi="Times New Roman"/>
          <w:b/>
          <w:i/>
          <w:lang w:eastAsia="zh-CN"/>
        </w:rPr>
        <w:t>6G</w:t>
      </w:r>
      <w:r w:rsidR="0089017B">
        <w:rPr>
          <w:rFonts w:ascii="Times New Roman" w:eastAsia="等线" w:hAnsi="Times New Roman" w:hint="eastAsia"/>
          <w:b/>
          <w:i/>
          <w:lang w:eastAsia="zh-CN"/>
        </w:rPr>
        <w:t>R EE agenda.</w:t>
      </w:r>
      <w:r>
        <w:rPr>
          <w:rFonts w:eastAsia="宋体"/>
          <w:b/>
          <w:bCs/>
          <w:u w:val="single"/>
          <w:lang w:eastAsia="zh-CN"/>
        </w:rPr>
        <w:fldChar w:fldCharType="end"/>
      </w:r>
    </w:p>
    <w:p w14:paraId="6EF6A054" w14:textId="769987CC"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_Ref210152342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21</w:t>
      </w:r>
      <w:r w:rsidR="0089017B">
        <w:rPr>
          <w:rFonts w:ascii="Times New Roman" w:eastAsia="等线" w:hAnsi="Times New Roman" w:hint="eastAsia"/>
          <w:b/>
          <w:i/>
          <w:lang w:eastAsia="zh-CN"/>
        </w:rPr>
        <w:t>: Study LP-WUR measurement for RRC Connected mode in 6GR EE agenda, at least for</w:t>
      </w:r>
      <w:r w:rsidR="0089017B">
        <w:rPr>
          <w:rFonts w:ascii="Times New Roman" w:eastAsia="等线" w:hAnsi="Times New Roman"/>
          <w:b/>
          <w:i/>
          <w:lang w:eastAsia="zh-CN"/>
        </w:rPr>
        <w:t xml:space="preserve"> </w:t>
      </w:r>
      <w:r w:rsidR="0089017B">
        <w:rPr>
          <w:rFonts w:ascii="Times New Roman" w:eastAsia="等线" w:hAnsi="Times New Roman" w:hint="eastAsia"/>
          <w:b/>
          <w:i/>
          <w:lang w:eastAsia="zh-CN"/>
        </w:rPr>
        <w:t xml:space="preserve">relaxation and offloading </w:t>
      </w:r>
      <w:r w:rsidR="0089017B">
        <w:rPr>
          <w:rFonts w:ascii="Times New Roman" w:eastAsia="等线" w:hAnsi="Times New Roman"/>
          <w:b/>
          <w:i/>
          <w:lang w:eastAsia="zh-CN"/>
        </w:rPr>
        <w:t xml:space="preserve">of </w:t>
      </w:r>
      <w:r w:rsidR="0089017B">
        <w:rPr>
          <w:rFonts w:ascii="Times New Roman" w:eastAsia="等线" w:hAnsi="Times New Roman" w:hint="eastAsia"/>
          <w:b/>
          <w:i/>
          <w:lang w:eastAsia="zh-CN"/>
        </w:rPr>
        <w:t>MR measurement</w:t>
      </w:r>
      <w:r w:rsidR="0089017B">
        <w:rPr>
          <w:rFonts w:ascii="Times New Roman" w:eastAsia="等线" w:hAnsi="Times New Roman"/>
          <w:b/>
          <w:i/>
          <w:lang w:eastAsia="zh-CN"/>
        </w:rPr>
        <w:t>.</w:t>
      </w:r>
      <w:r>
        <w:rPr>
          <w:rFonts w:eastAsia="宋体"/>
          <w:b/>
          <w:bCs/>
          <w:u w:val="single"/>
          <w:lang w:eastAsia="zh-CN"/>
        </w:rPr>
        <w:fldChar w:fldCharType="end"/>
      </w:r>
    </w:p>
    <w:p w14:paraId="47FCEB73" w14:textId="73419A91"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_Ref210152349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22</w:t>
      </w:r>
      <w:r w:rsidR="0089017B">
        <w:rPr>
          <w:rFonts w:ascii="Times New Roman" w:eastAsiaTheme="minorEastAsia" w:hAnsi="Times New Roman"/>
          <w:b/>
          <w:i/>
          <w:lang w:eastAsia="zh-CN"/>
        </w:rPr>
        <w:t>:</w:t>
      </w:r>
      <w:r w:rsidR="0089017B">
        <w:rPr>
          <w:rFonts w:ascii="Times New Roman" w:eastAsia="等线" w:hAnsi="Times New Roman" w:hint="eastAsia"/>
          <w:b/>
          <w:i/>
          <w:lang w:eastAsia="zh-CN"/>
        </w:rPr>
        <w:t xml:space="preserve"> Study </w:t>
      </w:r>
      <w:r w:rsidR="0089017B">
        <w:rPr>
          <w:rFonts w:ascii="Times New Roman" w:eastAsia="等线" w:hAnsi="Times New Roman"/>
          <w:b/>
          <w:i/>
          <w:lang w:eastAsia="zh-CN"/>
        </w:rPr>
        <w:t>efficient</w:t>
      </w:r>
      <w:r w:rsidR="0089017B">
        <w:rPr>
          <w:rFonts w:ascii="Times New Roman" w:eastAsia="等线" w:hAnsi="Times New Roman" w:hint="eastAsia"/>
          <w:b/>
          <w:i/>
          <w:lang w:eastAsia="zh-CN"/>
        </w:rPr>
        <w:t xml:space="preserve"> BWP </w:t>
      </w:r>
      <w:r w:rsidR="0089017B">
        <w:rPr>
          <w:rFonts w:ascii="Times New Roman" w:eastAsia="等线" w:hAnsi="Times New Roman"/>
          <w:b/>
          <w:i/>
          <w:lang w:eastAsia="zh-CN"/>
        </w:rPr>
        <w:t>adaptation</w:t>
      </w:r>
      <w:r w:rsidR="0089017B">
        <w:rPr>
          <w:rFonts w:ascii="Times New Roman" w:eastAsia="等线" w:hAnsi="Times New Roman" w:hint="eastAsia"/>
          <w:b/>
          <w:i/>
          <w:lang w:eastAsia="zh-CN"/>
        </w:rPr>
        <w:t xml:space="preserve"> framework at least for </w:t>
      </w:r>
      <w:r w:rsidR="0089017B">
        <w:rPr>
          <w:rFonts w:ascii="Times New Roman" w:eastAsia="等线" w:hAnsi="Times New Roman"/>
          <w:b/>
          <w:i/>
          <w:lang w:eastAsia="zh-CN"/>
        </w:rPr>
        <w:t xml:space="preserve">DL </w:t>
      </w:r>
      <w:r w:rsidR="0089017B">
        <w:rPr>
          <w:rFonts w:ascii="Times New Roman" w:eastAsia="等线" w:hAnsi="Times New Roman" w:hint="eastAsia"/>
          <w:b/>
          <w:i/>
          <w:lang w:eastAsia="zh-CN"/>
        </w:rPr>
        <w:t xml:space="preserve">BW and/or MIMO layer </w:t>
      </w:r>
      <w:proofErr w:type="spellStart"/>
      <w:r w:rsidR="0089017B">
        <w:rPr>
          <w:rFonts w:ascii="Times New Roman" w:eastAsia="等线" w:hAnsi="Times New Roman" w:hint="eastAsia"/>
          <w:b/>
          <w:i/>
          <w:lang w:eastAsia="zh-CN"/>
        </w:rPr>
        <w:t>adapataion</w:t>
      </w:r>
      <w:proofErr w:type="spellEnd"/>
      <w:r w:rsidR="0089017B">
        <w:rPr>
          <w:rFonts w:ascii="Times New Roman" w:eastAsia="等线" w:hAnsi="Times New Roman" w:hint="eastAsia"/>
          <w:b/>
          <w:i/>
          <w:lang w:eastAsia="zh-CN"/>
        </w:rPr>
        <w:t xml:space="preserve"> in 6GR EE or spectrum-related agenda to achieve UE power saving and better </w:t>
      </w:r>
      <w:r w:rsidR="0089017B">
        <w:rPr>
          <w:rFonts w:ascii="Times New Roman" w:eastAsia="等线" w:hAnsi="Times New Roman"/>
          <w:b/>
          <w:i/>
          <w:lang w:eastAsia="zh-CN"/>
        </w:rPr>
        <w:t>commercial</w:t>
      </w:r>
      <w:r w:rsidR="0089017B">
        <w:rPr>
          <w:rFonts w:ascii="Times New Roman" w:eastAsia="等线" w:hAnsi="Times New Roman" w:hint="eastAsia"/>
          <w:b/>
          <w:i/>
          <w:lang w:eastAsia="zh-CN"/>
        </w:rPr>
        <w:t xml:space="preserve"> </w:t>
      </w:r>
      <w:r w:rsidR="0089017B">
        <w:rPr>
          <w:rFonts w:ascii="Times New Roman" w:eastAsia="等线" w:hAnsi="Times New Roman"/>
          <w:b/>
          <w:i/>
          <w:lang w:eastAsia="zh-CN"/>
        </w:rPr>
        <w:t>practicalit</w:t>
      </w:r>
      <w:r w:rsidR="0089017B">
        <w:rPr>
          <w:rFonts w:ascii="Times New Roman" w:eastAsia="等线" w:hAnsi="Times New Roman" w:hint="eastAsia"/>
          <w:b/>
          <w:i/>
          <w:lang w:eastAsia="zh-CN"/>
        </w:rPr>
        <w:t>y, considering at least following:</w:t>
      </w:r>
      <w:r>
        <w:rPr>
          <w:rFonts w:eastAsia="宋体"/>
          <w:b/>
          <w:bCs/>
          <w:u w:val="single"/>
          <w:lang w:eastAsia="zh-CN"/>
        </w:rPr>
        <w:fldChar w:fldCharType="end"/>
      </w:r>
    </w:p>
    <w:p w14:paraId="403F6EA9" w14:textId="77777777" w:rsidR="006041C1" w:rsidRDefault="006041C1" w:rsidP="006041C1">
      <w:pPr>
        <w:numPr>
          <w:ilvl w:val="0"/>
          <w:numId w:val="38"/>
        </w:numPr>
        <w:adjustRightInd w:val="0"/>
        <w:snapToGrid w:val="0"/>
        <w:spacing w:afterLines="50" w:after="120"/>
        <w:jc w:val="both"/>
        <w:rPr>
          <w:rFonts w:ascii="Times New Roman" w:eastAsia="等线" w:hAnsi="Times New Roman"/>
          <w:b/>
          <w:bCs/>
          <w:i/>
          <w:iCs/>
          <w:szCs w:val="20"/>
          <w:lang w:eastAsia="zh-CN"/>
        </w:rPr>
      </w:pPr>
      <w:r>
        <w:rPr>
          <w:rFonts w:ascii="Times New Roman" w:eastAsia="等线" w:hAnsi="Times New Roman" w:hint="eastAsia"/>
          <w:b/>
          <w:bCs/>
          <w:i/>
          <w:iCs/>
          <w:szCs w:val="20"/>
          <w:lang w:eastAsia="zh-CN"/>
        </w:rPr>
        <w:t xml:space="preserve">Identify the parameters that </w:t>
      </w:r>
      <w:r>
        <w:rPr>
          <w:rFonts w:ascii="Times New Roman" w:eastAsia="等线" w:hAnsi="Times New Roman"/>
          <w:b/>
          <w:bCs/>
          <w:i/>
          <w:iCs/>
          <w:szCs w:val="20"/>
          <w:lang w:eastAsia="zh-CN"/>
        </w:rPr>
        <w:t>has major impact</w:t>
      </w:r>
      <w:r>
        <w:rPr>
          <w:rFonts w:ascii="Times New Roman" w:eastAsia="等线" w:hAnsi="Times New Roman" w:hint="eastAsia"/>
          <w:b/>
          <w:bCs/>
          <w:i/>
          <w:iCs/>
          <w:szCs w:val="20"/>
          <w:lang w:eastAsia="zh-CN"/>
        </w:rPr>
        <w:t xml:space="preserve"> to UE power saving </w:t>
      </w:r>
    </w:p>
    <w:p w14:paraId="5BC8C521" w14:textId="5C8523E8" w:rsidR="006041C1" w:rsidRPr="006041C1" w:rsidRDefault="006041C1" w:rsidP="006041C1">
      <w:pPr>
        <w:numPr>
          <w:ilvl w:val="0"/>
          <w:numId w:val="38"/>
        </w:numPr>
        <w:adjustRightInd w:val="0"/>
        <w:snapToGrid w:val="0"/>
        <w:spacing w:afterLines="50" w:after="120"/>
        <w:jc w:val="both"/>
        <w:rPr>
          <w:rFonts w:ascii="Times New Roman" w:eastAsia="等线" w:hAnsi="Times New Roman"/>
          <w:b/>
          <w:bCs/>
          <w:i/>
          <w:iCs/>
          <w:szCs w:val="20"/>
          <w:lang w:eastAsia="zh-CN"/>
        </w:rPr>
      </w:pPr>
      <w:r w:rsidRPr="006041C1">
        <w:rPr>
          <w:rFonts w:ascii="Times New Roman" w:eastAsia="等线" w:hAnsi="Times New Roman" w:hint="eastAsia"/>
          <w:b/>
          <w:bCs/>
          <w:i/>
          <w:iCs/>
          <w:szCs w:val="20"/>
          <w:lang w:eastAsia="zh-CN"/>
        </w:rPr>
        <w:t>Minimize the number of BWP-dedicated parameters</w:t>
      </w:r>
    </w:p>
    <w:p w14:paraId="58CE038D" w14:textId="586BF77E"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_Ref210152356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23</w:t>
      </w:r>
      <w:r w:rsidR="0089017B">
        <w:rPr>
          <w:rFonts w:ascii="Times New Roman" w:eastAsiaTheme="minorEastAsia" w:hAnsi="Times New Roman"/>
          <w:b/>
          <w:i/>
          <w:szCs w:val="20"/>
          <w:lang w:eastAsia="zh-CN"/>
        </w:rPr>
        <w:t>:</w:t>
      </w:r>
      <w:r w:rsidR="0089017B">
        <w:rPr>
          <w:rFonts w:ascii="Times New Roman" w:eastAsiaTheme="minorEastAsia" w:hAnsi="Times New Roman" w:hint="eastAsia"/>
          <w:b/>
          <w:i/>
          <w:szCs w:val="20"/>
          <w:lang w:eastAsia="zh-CN"/>
        </w:rPr>
        <w:t xml:space="preserve"> Study </w:t>
      </w:r>
      <w:r w:rsidR="0089017B">
        <w:rPr>
          <w:rFonts w:ascii="Times New Roman" w:eastAsiaTheme="minorEastAsia" w:hAnsi="Times New Roman"/>
          <w:b/>
          <w:i/>
          <w:szCs w:val="20"/>
          <w:lang w:eastAsia="zh-CN"/>
        </w:rPr>
        <w:t>the accumulative</w:t>
      </w:r>
      <w:r w:rsidR="0089017B">
        <w:rPr>
          <w:rFonts w:ascii="Times New Roman" w:eastAsiaTheme="minorEastAsia" w:hAnsi="Times New Roman" w:hint="eastAsia"/>
          <w:b/>
          <w:i/>
          <w:szCs w:val="20"/>
          <w:lang w:eastAsia="zh-CN"/>
        </w:rPr>
        <w:t xml:space="preserve"> </w:t>
      </w:r>
      <w:r w:rsidR="0089017B">
        <w:rPr>
          <w:rFonts w:ascii="Times New Roman" w:eastAsiaTheme="minorEastAsia" w:hAnsi="Times New Roman"/>
          <w:b/>
          <w:i/>
          <w:szCs w:val="20"/>
          <w:lang w:eastAsia="zh-CN"/>
        </w:rPr>
        <w:t>power saving</w:t>
      </w:r>
      <w:r w:rsidR="0089017B">
        <w:rPr>
          <w:rFonts w:ascii="Times New Roman" w:eastAsiaTheme="minorEastAsia" w:hAnsi="Times New Roman" w:hint="eastAsia"/>
          <w:b/>
          <w:i/>
          <w:szCs w:val="20"/>
          <w:lang w:eastAsia="zh-CN"/>
        </w:rPr>
        <w:t xml:space="preserve"> gain by</w:t>
      </w:r>
      <w:r w:rsidR="0089017B">
        <w:rPr>
          <w:rFonts w:ascii="Times New Roman" w:eastAsiaTheme="minorEastAsia" w:hAnsi="Times New Roman"/>
          <w:b/>
          <w:i/>
          <w:szCs w:val="20"/>
          <w:lang w:eastAsia="zh-CN"/>
        </w:rPr>
        <w:t xml:space="preserve"> applying frequency or spatial domain techniques on top of the time domain techniques</w:t>
      </w:r>
      <w:r w:rsidR="0089017B">
        <w:rPr>
          <w:rFonts w:ascii="Times New Roman" w:eastAsiaTheme="minorEastAsia" w:hAnsi="Times New Roman" w:hint="eastAsia"/>
          <w:b/>
          <w:i/>
          <w:szCs w:val="20"/>
          <w:lang w:eastAsia="zh-CN"/>
        </w:rPr>
        <w:t xml:space="preserve"> in EE agenda</w:t>
      </w:r>
      <w:r w:rsidR="0089017B">
        <w:rPr>
          <w:rFonts w:ascii="Times New Roman" w:eastAsiaTheme="minorEastAsia" w:hAnsi="Times New Roman"/>
          <w:b/>
          <w:i/>
          <w:szCs w:val="20"/>
          <w:lang w:eastAsia="zh-CN"/>
        </w:rPr>
        <w:t>.</w:t>
      </w:r>
      <w:r>
        <w:rPr>
          <w:rFonts w:eastAsia="宋体"/>
          <w:b/>
          <w:bCs/>
          <w:u w:val="single"/>
          <w:lang w:eastAsia="zh-CN"/>
        </w:rPr>
        <w:fldChar w:fldCharType="end"/>
      </w:r>
    </w:p>
    <w:p w14:paraId="76D7E76E" w14:textId="3E2C18AA"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_Ref210152364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24</w:t>
      </w:r>
      <w:r w:rsidR="0089017B" w:rsidRPr="00981B3C">
        <w:rPr>
          <w:rFonts w:ascii="Times New Roman" w:eastAsiaTheme="minorEastAsia" w:hAnsi="Times New Roman"/>
          <w:b/>
          <w:i/>
          <w:szCs w:val="20"/>
          <w:lang w:eastAsia="zh-CN"/>
        </w:rPr>
        <w:t xml:space="preserve">: Study fast </w:t>
      </w:r>
      <w:proofErr w:type="spellStart"/>
      <w:r w:rsidR="0089017B" w:rsidRPr="00981B3C">
        <w:rPr>
          <w:rFonts w:ascii="Times New Roman" w:eastAsiaTheme="minorEastAsia" w:hAnsi="Times New Roman"/>
          <w:b/>
          <w:i/>
          <w:szCs w:val="20"/>
          <w:lang w:eastAsia="zh-CN"/>
        </w:rPr>
        <w:t>SCell</w:t>
      </w:r>
      <w:proofErr w:type="spellEnd"/>
      <w:r w:rsidR="0089017B" w:rsidRPr="00981B3C">
        <w:rPr>
          <w:rFonts w:ascii="Times New Roman" w:eastAsiaTheme="minorEastAsia" w:hAnsi="Times New Roman"/>
          <w:b/>
          <w:i/>
          <w:szCs w:val="20"/>
          <w:lang w:eastAsia="zh-CN"/>
        </w:rPr>
        <w:t xml:space="preserve"> activation/deactivation and </w:t>
      </w:r>
      <w:proofErr w:type="spellStart"/>
      <w:r w:rsidR="0089017B" w:rsidRPr="00981B3C">
        <w:rPr>
          <w:rFonts w:ascii="Times New Roman" w:eastAsiaTheme="minorEastAsia" w:hAnsi="Times New Roman"/>
          <w:b/>
          <w:i/>
          <w:szCs w:val="20"/>
          <w:lang w:eastAsia="zh-CN"/>
        </w:rPr>
        <w:t>SCell</w:t>
      </w:r>
      <w:proofErr w:type="spellEnd"/>
      <w:r w:rsidR="0089017B" w:rsidRPr="00981B3C">
        <w:rPr>
          <w:rFonts w:ascii="Times New Roman" w:eastAsiaTheme="minorEastAsia" w:hAnsi="Times New Roman"/>
          <w:b/>
          <w:i/>
          <w:szCs w:val="20"/>
          <w:lang w:eastAsia="zh-CN"/>
        </w:rPr>
        <w:t xml:space="preserve"> dormancy in 6GR spectrum-related agenda.</w:t>
      </w:r>
      <w:r>
        <w:rPr>
          <w:rFonts w:eastAsia="宋体"/>
          <w:b/>
          <w:bCs/>
          <w:u w:val="single"/>
          <w:lang w:eastAsia="zh-CN"/>
        </w:rPr>
        <w:fldChar w:fldCharType="end"/>
      </w:r>
    </w:p>
    <w:p w14:paraId="74111377" w14:textId="6745EDDA"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_Ref210152372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25</w:t>
      </w:r>
      <w:r w:rsidR="0089017B" w:rsidRPr="00981B3C">
        <w:rPr>
          <w:rFonts w:ascii="Times New Roman" w:eastAsiaTheme="minorEastAsia" w:hAnsi="Times New Roman" w:hint="eastAsia"/>
          <w:b/>
          <w:i/>
          <w:szCs w:val="20"/>
          <w:lang w:eastAsia="zh-CN"/>
        </w:rPr>
        <w:t xml:space="preserve">: More discussion is needed to understand the scheme and following </w:t>
      </w:r>
      <w:r w:rsidR="0089017B" w:rsidRPr="00981B3C">
        <w:rPr>
          <w:rFonts w:ascii="Times New Roman" w:eastAsiaTheme="minorEastAsia" w:hAnsi="Times New Roman"/>
          <w:b/>
          <w:i/>
          <w:szCs w:val="20"/>
          <w:lang w:eastAsia="zh-CN"/>
        </w:rPr>
        <w:t>UE power models</w:t>
      </w:r>
      <w:r w:rsidR="0089017B" w:rsidRPr="00981B3C">
        <w:rPr>
          <w:rFonts w:ascii="Times New Roman" w:eastAsiaTheme="minorEastAsia" w:hAnsi="Times New Roman" w:hint="eastAsia"/>
          <w:b/>
          <w:i/>
          <w:szCs w:val="20"/>
          <w:lang w:eastAsia="zh-CN"/>
        </w:rPr>
        <w:t xml:space="preserve"> need to be </w:t>
      </w:r>
      <w:proofErr w:type="spellStart"/>
      <w:r w:rsidR="0089017B" w:rsidRPr="00981B3C">
        <w:rPr>
          <w:rFonts w:ascii="Times New Roman" w:eastAsiaTheme="minorEastAsia" w:hAnsi="Times New Roman" w:hint="eastAsia"/>
          <w:b/>
          <w:i/>
          <w:szCs w:val="20"/>
          <w:lang w:eastAsia="zh-CN"/>
        </w:rPr>
        <w:t>developped</w:t>
      </w:r>
      <w:proofErr w:type="spellEnd"/>
      <w:r w:rsidR="0089017B" w:rsidRPr="00981B3C">
        <w:rPr>
          <w:rFonts w:ascii="Times New Roman" w:eastAsiaTheme="minorEastAsia" w:hAnsi="Times New Roman" w:hint="eastAsia"/>
          <w:b/>
          <w:i/>
          <w:szCs w:val="20"/>
          <w:lang w:eastAsia="zh-CN"/>
        </w:rPr>
        <w:t xml:space="preserve"> to </w:t>
      </w:r>
      <w:r w:rsidR="0089017B" w:rsidRPr="00981B3C">
        <w:rPr>
          <w:rFonts w:ascii="Times New Roman" w:eastAsiaTheme="minorEastAsia" w:hAnsi="Times New Roman"/>
          <w:b/>
          <w:i/>
          <w:szCs w:val="20"/>
          <w:lang w:eastAsia="zh-CN"/>
        </w:rPr>
        <w:t>quantif</w:t>
      </w:r>
      <w:r w:rsidR="0089017B" w:rsidRPr="00981B3C">
        <w:rPr>
          <w:rFonts w:ascii="Times New Roman" w:eastAsiaTheme="minorEastAsia" w:hAnsi="Times New Roman" w:hint="eastAsia"/>
          <w:b/>
          <w:i/>
          <w:szCs w:val="20"/>
          <w:lang w:eastAsia="zh-CN"/>
        </w:rPr>
        <w:t>y the power saving gain.</w:t>
      </w:r>
      <w:r>
        <w:rPr>
          <w:rFonts w:eastAsia="宋体"/>
          <w:b/>
          <w:bCs/>
          <w:u w:val="single"/>
          <w:lang w:eastAsia="zh-CN"/>
        </w:rPr>
        <w:fldChar w:fldCharType="end"/>
      </w:r>
    </w:p>
    <w:p w14:paraId="52CA6660" w14:textId="77777777" w:rsidR="006041C1" w:rsidRPr="00981B3C" w:rsidRDefault="006041C1" w:rsidP="006041C1">
      <w:pPr>
        <w:pStyle w:val="affff3"/>
        <w:numPr>
          <w:ilvl w:val="0"/>
          <w:numId w:val="63"/>
        </w:numPr>
        <w:spacing w:after="120"/>
        <w:ind w:firstLineChars="0"/>
        <w:rPr>
          <w:rFonts w:ascii="Times New Roman" w:eastAsiaTheme="minorEastAsia" w:hAnsi="Times New Roman"/>
          <w:b/>
          <w:i/>
          <w:szCs w:val="20"/>
        </w:rPr>
      </w:pPr>
      <w:r w:rsidRPr="00981B3C">
        <w:rPr>
          <w:rFonts w:ascii="Times New Roman" w:eastAsiaTheme="minorEastAsia" w:hAnsi="Times New Roman"/>
          <w:b/>
          <w:i/>
          <w:szCs w:val="20"/>
        </w:rPr>
        <w:t>D</w:t>
      </w:r>
      <w:r w:rsidRPr="00981B3C">
        <w:rPr>
          <w:rFonts w:ascii="Times New Roman" w:eastAsiaTheme="minorEastAsia" w:hAnsi="Times New Roman" w:hint="eastAsia"/>
          <w:b/>
          <w:i/>
          <w:szCs w:val="20"/>
        </w:rPr>
        <w:t xml:space="preserve">ecoupling </w:t>
      </w:r>
      <w:r w:rsidRPr="00981B3C">
        <w:rPr>
          <w:rFonts w:ascii="Times New Roman" w:eastAsiaTheme="minorEastAsia" w:hAnsi="Times New Roman"/>
          <w:b/>
          <w:i/>
          <w:szCs w:val="20"/>
        </w:rPr>
        <w:t>RF and BB power models (including state</w:t>
      </w:r>
      <w:r w:rsidRPr="00981B3C">
        <w:rPr>
          <w:rFonts w:ascii="Times New Roman" w:eastAsiaTheme="minorEastAsia" w:hAnsi="Times New Roman"/>
          <w:b/>
          <w:i/>
          <w:szCs w:val="20"/>
        </w:rPr>
        <w:noBreakHyphen/>
        <w:t>transition costs) for single</w:t>
      </w:r>
      <w:r w:rsidRPr="00981B3C">
        <w:rPr>
          <w:rFonts w:ascii="Times New Roman" w:eastAsiaTheme="minorEastAsia" w:hAnsi="Times New Roman"/>
          <w:b/>
          <w:i/>
          <w:szCs w:val="20"/>
        </w:rPr>
        <w:noBreakHyphen/>
        <w:t xml:space="preserve"> and multi</w:t>
      </w:r>
      <w:r w:rsidRPr="00981B3C">
        <w:rPr>
          <w:rFonts w:ascii="Times New Roman" w:eastAsiaTheme="minorEastAsia" w:hAnsi="Times New Roman"/>
          <w:b/>
          <w:i/>
          <w:szCs w:val="20"/>
        </w:rPr>
        <w:noBreakHyphen/>
        <w:t>CC cases</w:t>
      </w:r>
    </w:p>
    <w:p w14:paraId="4100B271" w14:textId="7C945561" w:rsidR="006041C1" w:rsidRPr="006041C1" w:rsidRDefault="006041C1" w:rsidP="006041C1">
      <w:pPr>
        <w:pStyle w:val="affff3"/>
        <w:numPr>
          <w:ilvl w:val="0"/>
          <w:numId w:val="63"/>
        </w:numPr>
        <w:spacing w:after="120"/>
        <w:ind w:firstLineChars="0"/>
        <w:rPr>
          <w:rFonts w:ascii="Times New Roman" w:eastAsia="等线" w:hAnsi="Times New Roman"/>
          <w:b/>
          <w:bCs/>
          <w:color w:val="000000"/>
          <w:szCs w:val="24"/>
          <w:lang w:eastAsia="en-US"/>
        </w:rPr>
      </w:pPr>
      <w:r w:rsidRPr="00981B3C">
        <w:rPr>
          <w:rFonts w:ascii="Times New Roman" w:eastAsiaTheme="minorEastAsia" w:hAnsi="Times New Roman" w:hint="eastAsia"/>
          <w:b/>
          <w:i/>
          <w:szCs w:val="20"/>
        </w:rPr>
        <w:t>BB power model</w:t>
      </w:r>
      <w:r w:rsidRPr="00981B3C">
        <w:rPr>
          <w:rFonts w:ascii="Times New Roman" w:eastAsiaTheme="minorEastAsia" w:hAnsi="Times New Roman"/>
          <w:b/>
          <w:i/>
          <w:szCs w:val="20"/>
        </w:rPr>
        <w:t xml:space="preserve"> for relaxed</w:t>
      </w:r>
      <w:r w:rsidRPr="00981B3C">
        <w:rPr>
          <w:rFonts w:ascii="Times New Roman" w:eastAsiaTheme="minorEastAsia" w:hAnsi="Times New Roman" w:hint="eastAsia"/>
          <w:b/>
          <w:i/>
          <w:szCs w:val="20"/>
        </w:rPr>
        <w:t xml:space="preserve"> </w:t>
      </w:r>
      <w:r w:rsidRPr="00981B3C">
        <w:rPr>
          <w:rFonts w:ascii="Times New Roman" w:eastAsiaTheme="minorEastAsia" w:hAnsi="Times New Roman"/>
          <w:b/>
          <w:i/>
          <w:szCs w:val="20"/>
        </w:rPr>
        <w:t xml:space="preserve">UE </w:t>
      </w:r>
      <w:r w:rsidRPr="00981B3C">
        <w:rPr>
          <w:rFonts w:ascii="Times New Roman" w:eastAsiaTheme="minorEastAsia" w:hAnsi="Times New Roman" w:hint="eastAsia"/>
          <w:b/>
          <w:i/>
          <w:szCs w:val="20"/>
        </w:rPr>
        <w:t xml:space="preserve">processing </w:t>
      </w:r>
      <w:r w:rsidRPr="00981B3C">
        <w:rPr>
          <w:rFonts w:ascii="Times New Roman" w:eastAsiaTheme="minorEastAsia" w:hAnsi="Times New Roman"/>
          <w:b/>
          <w:i/>
          <w:szCs w:val="20"/>
        </w:rPr>
        <w:t xml:space="preserve">timelines </w:t>
      </w:r>
      <w:r w:rsidRPr="00981B3C">
        <w:rPr>
          <w:rFonts w:ascii="Times New Roman" w:eastAsia="等线" w:hAnsi="Times New Roman" w:hint="eastAsia"/>
          <w:b/>
          <w:bCs/>
          <w:color w:val="000000"/>
          <w:szCs w:val="24"/>
          <w:lang w:eastAsia="en-US"/>
        </w:rPr>
        <w:t xml:space="preserve"> </w:t>
      </w:r>
    </w:p>
    <w:p w14:paraId="07C5B2FD" w14:textId="7778DF4D"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_Ref210152378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26</w:t>
      </w:r>
      <w:r w:rsidR="0089017B" w:rsidRPr="00981B3C">
        <w:rPr>
          <w:rFonts w:ascii="Times New Roman" w:eastAsiaTheme="minorEastAsia" w:hAnsi="Times New Roman"/>
          <w:b/>
          <w:i/>
          <w:szCs w:val="20"/>
          <w:lang w:eastAsia="zh-CN"/>
        </w:rPr>
        <w:t>:</w:t>
      </w:r>
      <w:r w:rsidR="0089017B" w:rsidRPr="00981B3C">
        <w:rPr>
          <w:rFonts w:ascii="Times New Roman" w:eastAsiaTheme="minorEastAsia" w:hAnsi="Times New Roman" w:hint="eastAsia"/>
          <w:b/>
          <w:i/>
          <w:szCs w:val="20"/>
          <w:lang w:eastAsia="zh-CN"/>
        </w:rPr>
        <w:t xml:space="preserve"> More discussion is needed to understand the schemes,</w:t>
      </w:r>
      <w:r>
        <w:rPr>
          <w:rFonts w:eastAsia="宋体"/>
          <w:b/>
          <w:bCs/>
          <w:u w:val="single"/>
          <w:lang w:eastAsia="zh-CN"/>
        </w:rPr>
        <w:fldChar w:fldCharType="end"/>
      </w:r>
    </w:p>
    <w:p w14:paraId="392A1536" w14:textId="77777777" w:rsidR="006041C1" w:rsidRPr="00981B3C" w:rsidRDefault="006041C1" w:rsidP="006041C1">
      <w:pPr>
        <w:pStyle w:val="affff3"/>
        <w:numPr>
          <w:ilvl w:val="0"/>
          <w:numId w:val="63"/>
        </w:numPr>
        <w:spacing w:after="120"/>
        <w:ind w:firstLineChars="0"/>
        <w:rPr>
          <w:rFonts w:ascii="Times New Roman" w:eastAsiaTheme="minorEastAsia" w:hAnsi="Times New Roman"/>
          <w:b/>
          <w:i/>
          <w:szCs w:val="20"/>
        </w:rPr>
      </w:pPr>
      <w:r w:rsidRPr="00981B3C">
        <w:rPr>
          <w:rFonts w:ascii="Times New Roman" w:eastAsiaTheme="minorEastAsia" w:hAnsi="Times New Roman" w:hint="eastAsia"/>
          <w:b/>
          <w:i/>
          <w:szCs w:val="20"/>
        </w:rPr>
        <w:t>In case d</w:t>
      </w:r>
      <w:r w:rsidRPr="00981B3C">
        <w:rPr>
          <w:rFonts w:ascii="Times New Roman" w:eastAsiaTheme="minorEastAsia" w:hAnsi="Times New Roman"/>
          <w:b/>
          <w:i/>
          <w:szCs w:val="20"/>
        </w:rPr>
        <w:t>ecoupling PDCCH/PDSCH power states aligns with BW and MIMO/antenna adaptation in Type 1 schemes</w:t>
      </w:r>
      <w:r w:rsidRPr="00981B3C">
        <w:rPr>
          <w:rFonts w:ascii="Times New Roman" w:eastAsiaTheme="minorEastAsia" w:hAnsi="Times New Roman" w:hint="eastAsia"/>
          <w:b/>
          <w:i/>
          <w:szCs w:val="20"/>
        </w:rPr>
        <w:t xml:space="preserve">, this scheme </w:t>
      </w:r>
      <w:r w:rsidRPr="00981B3C">
        <w:rPr>
          <w:rFonts w:ascii="Times New Roman" w:eastAsiaTheme="minorEastAsia" w:hAnsi="Times New Roman"/>
          <w:b/>
          <w:i/>
          <w:szCs w:val="20"/>
        </w:rPr>
        <w:t>can be discussed there.</w:t>
      </w:r>
    </w:p>
    <w:p w14:paraId="66612DE2" w14:textId="771A6D53" w:rsidR="006041C1" w:rsidRPr="006041C1" w:rsidRDefault="006041C1" w:rsidP="006041C1">
      <w:pPr>
        <w:pStyle w:val="affff3"/>
        <w:numPr>
          <w:ilvl w:val="0"/>
          <w:numId w:val="63"/>
        </w:numPr>
        <w:spacing w:after="120"/>
        <w:ind w:firstLineChars="0"/>
        <w:rPr>
          <w:rFonts w:ascii="Times New Roman" w:eastAsiaTheme="minorEastAsia" w:hAnsi="Times New Roman"/>
          <w:b/>
          <w:i/>
          <w:szCs w:val="20"/>
        </w:rPr>
      </w:pPr>
      <w:r w:rsidRPr="00981B3C">
        <w:rPr>
          <w:rFonts w:ascii="Times New Roman" w:eastAsiaTheme="minorEastAsia" w:hAnsi="Times New Roman" w:hint="eastAsia"/>
          <w:b/>
          <w:i/>
          <w:szCs w:val="20"/>
        </w:rPr>
        <w:t xml:space="preserve">In case </w:t>
      </w:r>
      <w:r w:rsidRPr="00981B3C">
        <w:rPr>
          <w:rFonts w:ascii="Times New Roman" w:eastAsiaTheme="minorEastAsia" w:hAnsi="Times New Roman"/>
          <w:b/>
          <w:i/>
          <w:szCs w:val="20"/>
        </w:rPr>
        <w:t xml:space="preserve">PDCCH monitoring for multiple CCs overlaps with cross-carrier scheduling and Cell management e.g., fast </w:t>
      </w:r>
      <w:proofErr w:type="spellStart"/>
      <w:r w:rsidRPr="00981B3C">
        <w:rPr>
          <w:rFonts w:ascii="Times New Roman" w:eastAsiaTheme="minorEastAsia" w:hAnsi="Times New Roman"/>
          <w:b/>
          <w:i/>
          <w:szCs w:val="20"/>
        </w:rPr>
        <w:t>SCell</w:t>
      </w:r>
      <w:proofErr w:type="spellEnd"/>
      <w:r w:rsidRPr="00981B3C">
        <w:rPr>
          <w:rFonts w:ascii="Times New Roman" w:eastAsiaTheme="minorEastAsia" w:hAnsi="Times New Roman"/>
          <w:b/>
          <w:i/>
          <w:szCs w:val="20"/>
        </w:rPr>
        <w:t xml:space="preserve"> (de)activation/dormancy, </w:t>
      </w:r>
      <w:r w:rsidRPr="00981B3C">
        <w:rPr>
          <w:rFonts w:ascii="Times New Roman" w:eastAsiaTheme="minorEastAsia" w:hAnsi="Times New Roman" w:hint="eastAsia"/>
          <w:b/>
          <w:i/>
          <w:szCs w:val="20"/>
        </w:rPr>
        <w:t xml:space="preserve">it </w:t>
      </w:r>
      <w:r w:rsidRPr="00981B3C">
        <w:rPr>
          <w:rFonts w:ascii="Times New Roman" w:eastAsiaTheme="minorEastAsia" w:hAnsi="Times New Roman"/>
          <w:b/>
          <w:i/>
          <w:szCs w:val="20"/>
        </w:rPr>
        <w:t xml:space="preserve">can be </w:t>
      </w:r>
      <w:r w:rsidRPr="00981B3C">
        <w:rPr>
          <w:rFonts w:ascii="Times New Roman" w:eastAsiaTheme="minorEastAsia" w:hAnsi="Times New Roman" w:hint="eastAsia"/>
          <w:b/>
          <w:i/>
          <w:szCs w:val="20"/>
        </w:rPr>
        <w:t>discussed in</w:t>
      </w:r>
      <w:r w:rsidRPr="00981B3C">
        <w:rPr>
          <w:rFonts w:ascii="Times New Roman" w:eastAsiaTheme="minorEastAsia" w:hAnsi="Times New Roman"/>
          <w:b/>
          <w:i/>
          <w:szCs w:val="20"/>
        </w:rPr>
        <w:t xml:space="preserve"> spectrum agenda.</w:t>
      </w:r>
    </w:p>
    <w:p w14:paraId="09D9B7F5" w14:textId="2CFA7224"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_Ref210152388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27</w:t>
      </w:r>
      <w:r w:rsidR="0089017B" w:rsidRPr="00981B3C">
        <w:rPr>
          <w:rFonts w:ascii="Times New Roman" w:eastAsiaTheme="minorEastAsia" w:hAnsi="Times New Roman"/>
          <w:b/>
          <w:i/>
          <w:szCs w:val="20"/>
          <w:lang w:eastAsia="zh-CN"/>
        </w:rPr>
        <w:t xml:space="preserve">: </w:t>
      </w:r>
      <w:r w:rsidR="0089017B" w:rsidRPr="00981B3C">
        <w:rPr>
          <w:rFonts w:ascii="Times New Roman" w:eastAsiaTheme="minorEastAsia" w:hAnsi="Times New Roman" w:hint="eastAsia"/>
          <w:b/>
          <w:i/>
          <w:szCs w:val="20"/>
          <w:lang w:eastAsia="zh-CN"/>
        </w:rPr>
        <w:t>More discussion is needed to understand the scheme</w:t>
      </w:r>
      <w:r w:rsidR="0089017B" w:rsidRPr="00981B3C">
        <w:rPr>
          <w:rFonts w:ascii="Times New Roman" w:eastAsiaTheme="minorEastAsia" w:hAnsi="Times New Roman"/>
          <w:b/>
          <w:i/>
          <w:szCs w:val="20"/>
          <w:lang w:eastAsia="zh-CN"/>
        </w:rPr>
        <w:t xml:space="preserve"> </w:t>
      </w:r>
      <w:r w:rsidR="0089017B" w:rsidRPr="00981B3C">
        <w:rPr>
          <w:rFonts w:ascii="Times New Roman" w:eastAsiaTheme="minorEastAsia" w:hAnsi="Times New Roman" w:hint="eastAsia"/>
          <w:b/>
          <w:i/>
          <w:szCs w:val="20"/>
          <w:lang w:eastAsia="zh-CN"/>
        </w:rPr>
        <w:t>and the source(s) contributing to the UE power saving and d</w:t>
      </w:r>
      <w:r w:rsidR="0089017B" w:rsidRPr="00981B3C">
        <w:rPr>
          <w:rFonts w:ascii="Times New Roman" w:eastAsiaTheme="minorEastAsia" w:hAnsi="Times New Roman"/>
          <w:b/>
          <w:i/>
          <w:szCs w:val="20"/>
          <w:lang w:eastAsia="zh-CN"/>
        </w:rPr>
        <w:t>evelop power models to quantify the static power savings when restricting maximum CORESET size and minimum search space period.</w:t>
      </w:r>
      <w:r>
        <w:rPr>
          <w:rFonts w:eastAsia="宋体"/>
          <w:b/>
          <w:bCs/>
          <w:u w:val="single"/>
          <w:lang w:eastAsia="zh-CN"/>
        </w:rPr>
        <w:fldChar w:fldCharType="end"/>
      </w:r>
    </w:p>
    <w:p w14:paraId="444FF063" w14:textId="20A25FC2"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_Ref210152395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28</w:t>
      </w:r>
      <w:r w:rsidR="0089017B">
        <w:rPr>
          <w:rFonts w:ascii="Times New Roman" w:eastAsiaTheme="minorEastAsia" w:hAnsi="Times New Roman"/>
          <w:b/>
          <w:i/>
          <w:lang w:eastAsia="zh-CN"/>
        </w:rPr>
        <w:t xml:space="preserve">: Study UL </w:t>
      </w:r>
      <w:r w:rsidR="0089017B">
        <w:rPr>
          <w:rFonts w:ascii="Times New Roman" w:eastAsiaTheme="minorEastAsia" w:hAnsi="Times New Roman" w:hint="eastAsia"/>
          <w:b/>
          <w:i/>
          <w:lang w:eastAsia="zh-CN"/>
        </w:rPr>
        <w:t xml:space="preserve">DTX mechanism to shorten the total UL transmission time </w:t>
      </w:r>
      <w:r w:rsidR="0089017B">
        <w:rPr>
          <w:rFonts w:ascii="Times New Roman" w:eastAsiaTheme="minorEastAsia" w:hAnsi="Times New Roman"/>
          <w:b/>
          <w:i/>
          <w:lang w:eastAsia="zh-CN"/>
        </w:rPr>
        <w:t xml:space="preserve">in </w:t>
      </w:r>
      <w:r w:rsidR="0089017B">
        <w:rPr>
          <w:rFonts w:ascii="Times New Roman" w:eastAsiaTheme="minorEastAsia" w:hAnsi="Times New Roman" w:hint="eastAsia"/>
          <w:b/>
          <w:i/>
          <w:lang w:eastAsia="zh-CN"/>
        </w:rPr>
        <w:t xml:space="preserve">6GR </w:t>
      </w:r>
      <w:r w:rsidR="0089017B">
        <w:rPr>
          <w:rFonts w:ascii="Times New Roman" w:eastAsiaTheme="minorEastAsia" w:hAnsi="Times New Roman"/>
          <w:b/>
          <w:i/>
          <w:lang w:eastAsia="zh-CN"/>
        </w:rPr>
        <w:t xml:space="preserve">scheduling agenda </w:t>
      </w:r>
      <w:r w:rsidR="0089017B">
        <w:rPr>
          <w:rFonts w:ascii="Times New Roman" w:eastAsiaTheme="minorEastAsia" w:hAnsi="Times New Roman" w:hint="eastAsia"/>
          <w:b/>
          <w:i/>
          <w:lang w:eastAsia="zh-CN"/>
        </w:rPr>
        <w:t>or EE agenda</w:t>
      </w:r>
      <w:r w:rsidR="0089017B">
        <w:rPr>
          <w:rFonts w:ascii="Times New Roman" w:eastAsiaTheme="minorEastAsia" w:hAnsi="Times New Roman"/>
          <w:b/>
          <w:i/>
          <w:lang w:eastAsia="zh-CN"/>
        </w:rPr>
        <w:t>, e.g., uplink DTX</w:t>
      </w:r>
      <w:r w:rsidR="0089017B">
        <w:rPr>
          <w:rFonts w:ascii="Times New Roman" w:eastAsiaTheme="minorEastAsia" w:hAnsi="Times New Roman"/>
          <w:b/>
          <w:bCs/>
          <w:i/>
          <w:iCs/>
          <w:lang w:eastAsia="zh-CN"/>
        </w:rPr>
        <w:t xml:space="preserve"> </w:t>
      </w:r>
      <w:r w:rsidR="0089017B">
        <w:rPr>
          <w:rFonts w:ascii="Times New Roman" w:eastAsiaTheme="minorEastAsia" w:hAnsi="Times New Roman" w:hint="eastAsia"/>
          <w:b/>
          <w:bCs/>
          <w:i/>
          <w:iCs/>
          <w:lang w:eastAsia="zh-CN"/>
        </w:rPr>
        <w:t>mode requested by the UE and/or configured by the network</w:t>
      </w:r>
      <w:r w:rsidR="0089017B">
        <w:rPr>
          <w:rFonts w:ascii="Times New Roman" w:eastAsiaTheme="minorEastAsia" w:hAnsi="Times New Roman"/>
          <w:b/>
          <w:bCs/>
          <w:i/>
          <w:iCs/>
          <w:lang w:eastAsia="zh-CN"/>
        </w:rPr>
        <w:t>.</w:t>
      </w:r>
      <w:r>
        <w:rPr>
          <w:rFonts w:eastAsia="宋体"/>
          <w:b/>
          <w:bCs/>
          <w:u w:val="single"/>
          <w:lang w:eastAsia="zh-CN"/>
        </w:rPr>
        <w:fldChar w:fldCharType="end"/>
      </w:r>
    </w:p>
    <w:p w14:paraId="0405BB56" w14:textId="4DE7E354"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_Ref210152400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29</w:t>
      </w:r>
      <w:r w:rsidR="0089017B">
        <w:rPr>
          <w:rFonts w:ascii="Times New Roman" w:eastAsiaTheme="minorEastAsia" w:hAnsi="Times New Roman"/>
          <w:b/>
          <w:i/>
          <w:lang w:eastAsia="zh-CN"/>
        </w:rPr>
        <w:t>:</w:t>
      </w:r>
      <w:r w:rsidR="0089017B">
        <w:rPr>
          <w:rFonts w:ascii="Times New Roman" w:hAnsi="Times New Roman"/>
          <w:b/>
          <w:bCs/>
          <w:i/>
          <w:iCs/>
        </w:rPr>
        <w:t xml:space="preserve"> </w:t>
      </w:r>
      <w:r w:rsidR="0089017B">
        <w:rPr>
          <w:rFonts w:ascii="Times New Roman" w:eastAsiaTheme="minorEastAsia" w:hAnsi="Times New Roman"/>
          <w:b/>
          <w:i/>
          <w:lang w:eastAsia="zh-CN"/>
        </w:rPr>
        <w:t xml:space="preserve">For paging with fast UE identification, the following aspects should be </w:t>
      </w:r>
      <w:r w:rsidR="0089017B">
        <w:rPr>
          <w:rFonts w:ascii="Times New Roman" w:eastAsiaTheme="minorEastAsia" w:hAnsi="Times New Roman" w:hint="eastAsia"/>
          <w:b/>
          <w:i/>
          <w:lang w:eastAsia="zh-CN"/>
        </w:rPr>
        <w:t>made clear</w:t>
      </w:r>
      <w:r w:rsidR="0089017B">
        <w:rPr>
          <w:rFonts w:ascii="Times New Roman" w:eastAsiaTheme="minorEastAsia" w:hAnsi="Times New Roman"/>
          <w:b/>
          <w:i/>
          <w:lang w:eastAsia="zh-CN"/>
        </w:rPr>
        <w:t>:</w:t>
      </w:r>
      <w:r>
        <w:rPr>
          <w:rFonts w:eastAsia="宋体"/>
          <w:b/>
          <w:bCs/>
          <w:u w:val="single"/>
          <w:lang w:eastAsia="zh-CN"/>
        </w:rPr>
        <w:fldChar w:fldCharType="end"/>
      </w:r>
    </w:p>
    <w:p w14:paraId="235C3614" w14:textId="77777777" w:rsidR="006041C1" w:rsidRDefault="006041C1" w:rsidP="006041C1">
      <w:pPr>
        <w:pStyle w:val="affff3"/>
        <w:numPr>
          <w:ilvl w:val="0"/>
          <w:numId w:val="41"/>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Energy efficiency gain compared to sub-</w:t>
      </w:r>
      <w:proofErr w:type="gramStart"/>
      <w:r>
        <w:rPr>
          <w:rFonts w:ascii="Times New Roman" w:eastAsiaTheme="minorEastAsia" w:hAnsi="Times New Roman"/>
          <w:b/>
          <w:i/>
          <w:kern w:val="0"/>
          <w:sz w:val="20"/>
          <w:szCs w:val="20"/>
          <w:lang w:val="en-GB"/>
        </w:rPr>
        <w:t>group based</w:t>
      </w:r>
      <w:proofErr w:type="gramEnd"/>
      <w:r>
        <w:rPr>
          <w:rFonts w:ascii="Times New Roman" w:eastAsiaTheme="minorEastAsia" w:hAnsi="Times New Roman"/>
          <w:b/>
          <w:i/>
          <w:kern w:val="0"/>
          <w:sz w:val="20"/>
          <w:szCs w:val="20"/>
          <w:lang w:val="en-GB"/>
        </w:rPr>
        <w:t xml:space="preserve"> paging/waking up indication</w:t>
      </w:r>
    </w:p>
    <w:p w14:paraId="23937276" w14:textId="77777777" w:rsidR="006041C1" w:rsidRDefault="006041C1" w:rsidP="006041C1">
      <w:pPr>
        <w:pStyle w:val="affff3"/>
        <w:numPr>
          <w:ilvl w:val="0"/>
          <w:numId w:val="41"/>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The system overhead impact</w:t>
      </w:r>
    </w:p>
    <w:p w14:paraId="43E42B41" w14:textId="59FAFF59" w:rsidR="006041C1" w:rsidRPr="006041C1" w:rsidRDefault="006041C1" w:rsidP="006041C1">
      <w:pPr>
        <w:pStyle w:val="affff3"/>
        <w:numPr>
          <w:ilvl w:val="0"/>
          <w:numId w:val="41"/>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FAR impact to direct RACH</w:t>
      </w:r>
    </w:p>
    <w:p w14:paraId="40065324" w14:textId="0B0DE243"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_Ref210152407 \h </w:instrText>
      </w:r>
      <w:r>
        <w:rPr>
          <w:rFonts w:eastAsia="宋体"/>
          <w:b/>
          <w:bCs/>
          <w:u w:val="single"/>
          <w:lang w:eastAsia="zh-CN"/>
        </w:rPr>
      </w:r>
      <w:r>
        <w:rPr>
          <w:rFonts w:eastAsia="宋体"/>
          <w:b/>
          <w:bCs/>
          <w:u w:val="single"/>
          <w:lang w:eastAsia="zh-CN"/>
        </w:rPr>
        <w:fldChar w:fldCharType="separate"/>
      </w:r>
      <w:r w:rsidR="0089017B">
        <w:rPr>
          <w:rFonts w:ascii="Times New Roman" w:hAnsi="Times New Roman"/>
          <w:b/>
          <w:i/>
        </w:rPr>
        <w:t xml:space="preserve">Proposal </w:t>
      </w:r>
      <w:r w:rsidR="0089017B">
        <w:rPr>
          <w:rFonts w:ascii="Times New Roman" w:hAnsi="Times New Roman"/>
          <w:b/>
          <w:i/>
          <w:noProof/>
        </w:rPr>
        <w:t>30</w:t>
      </w:r>
      <w:r w:rsidR="0089017B">
        <w:rPr>
          <w:rFonts w:ascii="Times New Roman" w:eastAsiaTheme="minorEastAsia" w:hAnsi="Times New Roman"/>
          <w:b/>
          <w:i/>
          <w:lang w:eastAsia="zh-CN"/>
        </w:rPr>
        <w:t>:</w:t>
      </w:r>
      <w:r w:rsidR="0089017B">
        <w:rPr>
          <w:rFonts w:ascii="Times New Roman" w:hAnsi="Times New Roman"/>
          <w:b/>
          <w:bCs/>
          <w:i/>
          <w:iCs/>
        </w:rPr>
        <w:t xml:space="preserve"> </w:t>
      </w:r>
      <w:r w:rsidR="0089017B">
        <w:rPr>
          <w:rFonts w:ascii="Times New Roman" w:eastAsiaTheme="minorEastAsia" w:hAnsi="Times New Roman" w:hint="eastAsia"/>
          <w:b/>
          <w:i/>
          <w:lang w:eastAsia="zh-CN"/>
        </w:rPr>
        <w:t xml:space="preserve">For the techniques </w:t>
      </w:r>
      <w:r w:rsidR="0089017B">
        <w:rPr>
          <w:rFonts w:ascii="Times New Roman" w:eastAsiaTheme="minorEastAsia" w:hAnsi="Times New Roman"/>
          <w:b/>
          <w:i/>
          <w:lang w:eastAsia="zh-CN"/>
        </w:rPr>
        <w:t>not mainly driven by UE energy efficiency</w:t>
      </w:r>
      <w:r w:rsidR="0089017B">
        <w:rPr>
          <w:rFonts w:ascii="Times New Roman" w:eastAsiaTheme="minorEastAsia" w:hAnsi="Times New Roman" w:hint="eastAsia"/>
          <w:b/>
          <w:i/>
          <w:lang w:eastAsia="zh-CN"/>
        </w:rPr>
        <w:t xml:space="preserve"> as listed below, suggest no further discussion in 11.5 and to be </w:t>
      </w:r>
      <w:r w:rsidR="0089017B">
        <w:rPr>
          <w:rFonts w:ascii="Times New Roman" w:eastAsiaTheme="minorEastAsia" w:hAnsi="Times New Roman"/>
          <w:b/>
          <w:i/>
          <w:lang w:eastAsia="zh-CN"/>
        </w:rPr>
        <w:t>directly</w:t>
      </w:r>
      <w:r w:rsidR="0089017B">
        <w:rPr>
          <w:rFonts w:ascii="Times New Roman" w:eastAsiaTheme="minorEastAsia" w:hAnsi="Times New Roman" w:hint="eastAsia"/>
          <w:b/>
          <w:i/>
          <w:lang w:eastAsia="zh-CN"/>
        </w:rPr>
        <w:t xml:space="preserve"> discussed in the corresponding agendas.</w:t>
      </w:r>
      <w:r>
        <w:rPr>
          <w:rFonts w:eastAsia="宋体"/>
          <w:b/>
          <w:bCs/>
          <w:u w:val="single"/>
          <w:lang w:eastAsia="zh-CN"/>
        </w:rPr>
        <w:fldChar w:fldCharType="end"/>
      </w:r>
    </w:p>
    <w:p w14:paraId="698A4B8C" w14:textId="77777777" w:rsidR="006041C1" w:rsidRDefault="006041C1" w:rsidP="006041C1">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Pre-scheduling and UL skipping</w:t>
      </w:r>
      <w:r>
        <w:rPr>
          <w:rFonts w:ascii="Times New Roman" w:eastAsiaTheme="minorEastAsia" w:hAnsi="Times New Roman" w:hint="eastAsia"/>
          <w:b/>
          <w:i/>
          <w:kern w:val="0"/>
          <w:sz w:val="20"/>
          <w:szCs w:val="20"/>
          <w:lang w:val="en-GB"/>
        </w:rPr>
        <w:t xml:space="preserve"> in scheduling agenda</w:t>
      </w:r>
    </w:p>
    <w:p w14:paraId="79812168" w14:textId="77777777" w:rsidR="006041C1" w:rsidRDefault="006041C1" w:rsidP="006041C1">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wideband transmission with low PAPR</w:t>
      </w:r>
      <w:r>
        <w:rPr>
          <w:rFonts w:ascii="Times New Roman" w:eastAsiaTheme="minorEastAsia" w:hAnsi="Times New Roman" w:hint="eastAsia"/>
          <w:b/>
          <w:i/>
          <w:kern w:val="0"/>
          <w:sz w:val="20"/>
          <w:szCs w:val="20"/>
          <w:lang w:val="en-GB"/>
        </w:rPr>
        <w:t xml:space="preserve"> in waveform agenda</w:t>
      </w:r>
    </w:p>
    <w:p w14:paraId="69EB9408" w14:textId="77777777" w:rsidR="006041C1" w:rsidRDefault="006041C1" w:rsidP="006041C1">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no late changes to UL</w:t>
      </w:r>
      <w:r>
        <w:rPr>
          <w:rFonts w:ascii="Times New Roman" w:eastAsiaTheme="minorEastAsia" w:hAnsi="Times New Roman" w:hint="eastAsia"/>
          <w:b/>
          <w:i/>
          <w:kern w:val="0"/>
          <w:sz w:val="20"/>
          <w:szCs w:val="20"/>
          <w:lang w:val="en-GB"/>
        </w:rPr>
        <w:t xml:space="preserve"> in </w:t>
      </w:r>
      <w:r>
        <w:rPr>
          <w:rFonts w:ascii="Times New Roman" w:eastAsiaTheme="minorEastAsia" w:hAnsi="Times New Roman"/>
          <w:b/>
          <w:i/>
          <w:kern w:val="0"/>
          <w:sz w:val="20"/>
          <w:szCs w:val="20"/>
          <w:lang w:val="en-GB"/>
        </w:rPr>
        <w:t>scheduling agenda</w:t>
      </w:r>
    </w:p>
    <w:p w14:paraId="0D9ADD7D" w14:textId="77777777" w:rsidR="006041C1" w:rsidRDefault="006041C1" w:rsidP="006041C1">
      <w:pPr>
        <w:pStyle w:val="affff3"/>
        <w:numPr>
          <w:ilvl w:val="0"/>
          <w:numId w:val="42"/>
        </w:numPr>
        <w:ind w:firstLineChars="0"/>
        <w:rPr>
          <w:rFonts w:ascii="Times New Roman" w:eastAsiaTheme="minorEastAsia" w:hAnsi="Times New Roman"/>
          <w:b/>
          <w:i/>
          <w:kern w:val="0"/>
          <w:sz w:val="20"/>
          <w:szCs w:val="20"/>
          <w:lang w:val="en-GB"/>
        </w:rPr>
      </w:pPr>
      <w:r>
        <w:rPr>
          <w:rFonts w:ascii="Times New Roman" w:eastAsiaTheme="minorEastAsia" w:hAnsi="Times New Roman"/>
          <w:b/>
          <w:i/>
          <w:kern w:val="0"/>
          <w:sz w:val="20"/>
          <w:szCs w:val="20"/>
          <w:lang w:val="en-GB"/>
        </w:rPr>
        <w:t>Autonomous PUSCH transmission</w:t>
      </w:r>
      <w:r>
        <w:t xml:space="preserve"> </w:t>
      </w:r>
      <w:r>
        <w:rPr>
          <w:rFonts w:ascii="Times New Roman" w:eastAsiaTheme="minorEastAsia" w:hAnsi="Times New Roman"/>
          <w:b/>
          <w:i/>
          <w:kern w:val="0"/>
          <w:sz w:val="20"/>
          <w:szCs w:val="20"/>
          <w:lang w:val="en-GB"/>
        </w:rPr>
        <w:t>in scheduling agenda</w:t>
      </w:r>
    </w:p>
    <w:p w14:paraId="2422E3CF" w14:textId="092FAB14" w:rsidR="006041C1" w:rsidRPr="006041C1" w:rsidRDefault="006041C1" w:rsidP="006041C1">
      <w:pPr>
        <w:pStyle w:val="affff3"/>
        <w:numPr>
          <w:ilvl w:val="0"/>
          <w:numId w:val="42"/>
        </w:numPr>
        <w:ind w:firstLineChars="0"/>
        <w:rPr>
          <w:rFonts w:ascii="Times New Roman" w:eastAsiaTheme="minorEastAsia" w:hAnsi="Times New Roman"/>
          <w:b/>
          <w:i/>
          <w:kern w:val="0"/>
          <w:sz w:val="20"/>
          <w:szCs w:val="20"/>
          <w:lang w:val="en-GB"/>
        </w:rPr>
      </w:pPr>
      <w:r w:rsidRPr="006041C1">
        <w:rPr>
          <w:rFonts w:ascii="Times New Roman" w:eastAsiaTheme="minorEastAsia" w:hAnsi="Times New Roman"/>
          <w:b/>
          <w:i/>
          <w:szCs w:val="20"/>
          <w:lang w:val="en-GB"/>
        </w:rPr>
        <w:t>inactive SDT</w:t>
      </w:r>
      <w:r w:rsidRPr="006041C1">
        <w:rPr>
          <w:rFonts w:ascii="Times New Roman" w:eastAsiaTheme="minorEastAsia" w:hAnsi="Times New Roman" w:hint="eastAsia"/>
          <w:b/>
          <w:i/>
          <w:szCs w:val="20"/>
          <w:lang w:val="en-GB"/>
        </w:rPr>
        <w:t xml:space="preserve"> </w:t>
      </w:r>
      <w:r w:rsidRPr="006041C1">
        <w:rPr>
          <w:rFonts w:ascii="Times New Roman" w:eastAsiaTheme="minorEastAsia" w:hAnsi="Times New Roman"/>
          <w:b/>
          <w:i/>
          <w:szCs w:val="20"/>
          <w:lang w:val="en-GB"/>
        </w:rPr>
        <w:t xml:space="preserve">in </w:t>
      </w:r>
      <w:r w:rsidRPr="006041C1">
        <w:rPr>
          <w:rFonts w:ascii="Times New Roman" w:eastAsiaTheme="minorEastAsia" w:hAnsi="Times New Roman" w:hint="eastAsia"/>
          <w:b/>
          <w:i/>
          <w:szCs w:val="20"/>
          <w:lang w:val="en-GB"/>
        </w:rPr>
        <w:t xml:space="preserve">initial </w:t>
      </w:r>
      <w:proofErr w:type="spellStart"/>
      <w:r w:rsidRPr="006041C1">
        <w:rPr>
          <w:rFonts w:ascii="Times New Roman" w:eastAsiaTheme="minorEastAsia" w:hAnsi="Times New Roman" w:hint="eastAsia"/>
          <w:b/>
          <w:i/>
          <w:szCs w:val="20"/>
          <w:lang w:val="en-GB"/>
        </w:rPr>
        <w:t>access</w:t>
      </w:r>
      <w:r w:rsidRPr="006041C1">
        <w:rPr>
          <w:rFonts w:ascii="Times New Roman" w:eastAsiaTheme="minorEastAsia" w:hAnsi="Times New Roman"/>
          <w:b/>
          <w:i/>
          <w:szCs w:val="20"/>
          <w:lang w:val="en-GB"/>
        </w:rPr>
        <w:t>agenda</w:t>
      </w:r>
      <w:proofErr w:type="spellEnd"/>
    </w:p>
    <w:p w14:paraId="11C118F0" w14:textId="77777777" w:rsidR="006041C1" w:rsidRDefault="006041C1">
      <w:pPr>
        <w:spacing w:after="120"/>
        <w:jc w:val="both"/>
        <w:rPr>
          <w:rFonts w:eastAsia="宋体"/>
          <w:b/>
          <w:bCs/>
          <w:u w:val="single"/>
          <w:lang w:val="en-GB" w:eastAsia="zh-CN"/>
        </w:rPr>
      </w:pPr>
    </w:p>
    <w:p w14:paraId="48E029BB" w14:textId="088FDA94" w:rsidR="00BE49BA" w:rsidRDefault="00787A61">
      <w:pPr>
        <w:spacing w:after="120"/>
        <w:jc w:val="both"/>
        <w:rPr>
          <w:rFonts w:eastAsia="宋体"/>
          <w:b/>
          <w:bCs/>
          <w:u w:val="single"/>
          <w:lang w:eastAsia="zh-CN"/>
        </w:rPr>
      </w:pPr>
      <w:r>
        <w:rPr>
          <w:rFonts w:eastAsia="宋体" w:hint="eastAsia"/>
          <w:b/>
          <w:bCs/>
          <w:u w:val="single"/>
          <w:lang w:eastAsia="zh-CN"/>
        </w:rPr>
        <w:lastRenderedPageBreak/>
        <w:t>Network</w:t>
      </w:r>
      <w:r>
        <w:rPr>
          <w:rFonts w:eastAsia="宋体"/>
          <w:b/>
          <w:bCs/>
          <w:u w:val="single"/>
          <w:lang w:eastAsia="zh-CN"/>
        </w:rPr>
        <w:t xml:space="preserve"> energy efficiency</w:t>
      </w:r>
    </w:p>
    <w:p w14:paraId="5AADCC08" w14:textId="01084058" w:rsidR="00BE49BA"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_Ref210152413 \h </w:instrText>
      </w:r>
      <w:r>
        <w:rPr>
          <w:rFonts w:eastAsia="宋体"/>
          <w:b/>
          <w:bCs/>
          <w:u w:val="single"/>
          <w:lang w:eastAsia="zh-CN"/>
        </w:rPr>
      </w:r>
      <w:r>
        <w:rPr>
          <w:rFonts w:eastAsia="宋体"/>
          <w:b/>
          <w:bCs/>
          <w:u w:val="single"/>
          <w:lang w:eastAsia="zh-CN"/>
        </w:rPr>
        <w:fldChar w:fldCharType="separate"/>
      </w:r>
      <w:r w:rsidR="0089017B" w:rsidRPr="00145F6D">
        <w:rPr>
          <w:rFonts w:ascii="Times New Roman" w:hAnsi="Times New Roman"/>
          <w:b/>
          <w:i/>
        </w:rPr>
        <w:t xml:space="preserve">Proposal </w:t>
      </w:r>
      <w:r w:rsidR="0089017B">
        <w:rPr>
          <w:rFonts w:ascii="Times New Roman" w:hAnsi="Times New Roman"/>
          <w:b/>
          <w:i/>
          <w:noProof/>
        </w:rPr>
        <w:t>31</w:t>
      </w:r>
      <w:r w:rsidR="0089017B" w:rsidRPr="00145F6D">
        <w:rPr>
          <w:rFonts w:ascii="Times New Roman" w:eastAsiaTheme="minorEastAsia" w:hAnsi="Times New Roman"/>
          <w:b/>
          <w:i/>
          <w:lang w:eastAsia="zh-CN"/>
        </w:rPr>
        <w:t>:</w:t>
      </w:r>
      <w:r w:rsidR="0089017B" w:rsidRPr="00145F6D">
        <w:rPr>
          <w:rFonts w:ascii="Times New Roman" w:hAnsi="Times New Roman"/>
          <w:b/>
          <w:bCs/>
          <w:i/>
          <w:iCs/>
        </w:rPr>
        <w:t xml:space="preserve"> </w:t>
      </w:r>
      <w:r w:rsidR="0089017B" w:rsidRPr="00145F6D">
        <w:rPr>
          <w:rFonts w:ascii="Times New Roman" w:hAnsi="Times New Roman"/>
          <w:b/>
          <w:i/>
        </w:rPr>
        <w:t>Study</w:t>
      </w:r>
      <w:r w:rsidR="0089017B" w:rsidRPr="00145F6D">
        <w:rPr>
          <w:rFonts w:ascii="Times New Roman" w:hAnsi="Times New Roman"/>
        </w:rPr>
        <w:t xml:space="preserve"> </w:t>
      </w:r>
      <w:r w:rsidR="0089017B" w:rsidRPr="00145F6D">
        <w:rPr>
          <w:rFonts w:ascii="Times New Roman" w:hAnsi="Times New Roman"/>
          <w:b/>
          <w:i/>
        </w:rPr>
        <w:t>evaluation</w:t>
      </w:r>
      <w:r w:rsidR="0089017B" w:rsidRPr="00145F6D">
        <w:rPr>
          <w:rFonts w:ascii="Times New Roman" w:eastAsiaTheme="minorEastAsia" w:hAnsi="Times New Roman"/>
          <w:b/>
          <w:i/>
          <w:lang w:eastAsia="zh-CN"/>
        </w:rPr>
        <w:t xml:space="preserve"> metrics</w:t>
      </w:r>
      <w:r w:rsidR="0089017B" w:rsidRPr="00145F6D">
        <w:rPr>
          <w:rFonts w:ascii="Times New Roman" w:hAnsi="Times New Roman"/>
          <w:b/>
          <w:i/>
        </w:rPr>
        <w:t xml:space="preserve"> for </w:t>
      </w:r>
      <w:r w:rsidR="0089017B">
        <w:rPr>
          <w:rFonts w:ascii="Times New Roman" w:eastAsiaTheme="minorEastAsia" w:hAnsi="Times New Roman" w:hint="eastAsia"/>
          <w:b/>
          <w:i/>
          <w:lang w:eastAsia="zh-CN"/>
        </w:rPr>
        <w:t>NW</w:t>
      </w:r>
      <w:r w:rsidR="0089017B" w:rsidRPr="00145F6D">
        <w:rPr>
          <w:rFonts w:ascii="Times New Roman" w:hAnsi="Times New Roman"/>
          <w:b/>
          <w:i/>
        </w:rPr>
        <w:t xml:space="preserve"> energy efficiency</w:t>
      </w:r>
      <w:r w:rsidR="0089017B" w:rsidRPr="00145F6D">
        <w:rPr>
          <w:rFonts w:ascii="Times New Roman" w:eastAsiaTheme="minorEastAsia" w:hAnsi="Times New Roman"/>
          <w:b/>
          <w:i/>
          <w:lang w:eastAsia="zh-CN"/>
        </w:rPr>
        <w:t xml:space="preserve"> by considering both </w:t>
      </w:r>
      <w:r w:rsidR="0089017B">
        <w:rPr>
          <w:rFonts w:ascii="Times New Roman" w:eastAsiaTheme="minorEastAsia" w:hAnsi="Times New Roman" w:hint="eastAsia"/>
          <w:b/>
          <w:i/>
          <w:lang w:eastAsia="zh-CN"/>
        </w:rPr>
        <w:t>network energy saving gain</w:t>
      </w:r>
      <w:r w:rsidR="0089017B" w:rsidRPr="00145F6D">
        <w:rPr>
          <w:rFonts w:ascii="Times New Roman" w:eastAsiaTheme="minorEastAsia" w:hAnsi="Times New Roman"/>
          <w:b/>
          <w:i/>
          <w:lang w:eastAsia="zh-CN"/>
        </w:rPr>
        <w:t xml:space="preserve"> and UE performance, e.g.</w:t>
      </w:r>
      <w:r w:rsidR="0089017B">
        <w:rPr>
          <w:rFonts w:ascii="Times New Roman" w:eastAsiaTheme="minorEastAsia" w:hAnsi="Times New Roman" w:hint="eastAsia"/>
          <w:b/>
          <w:i/>
          <w:lang w:eastAsia="zh-CN"/>
        </w:rPr>
        <w:t xml:space="preserve"> </w:t>
      </w:r>
      <w:r w:rsidR="0089017B" w:rsidRPr="00145F6D">
        <w:rPr>
          <w:rFonts w:ascii="Times New Roman" w:eastAsiaTheme="minorEastAsia" w:hAnsi="Times New Roman"/>
          <w:b/>
          <w:i/>
          <w:lang w:eastAsia="zh-CN"/>
        </w:rPr>
        <w:t xml:space="preserve">latency, UPT, </w:t>
      </w:r>
      <w:r w:rsidR="0089017B">
        <w:rPr>
          <w:rFonts w:ascii="Times New Roman" w:eastAsiaTheme="minorEastAsia" w:hAnsi="Times New Roman" w:hint="eastAsia"/>
          <w:b/>
          <w:i/>
          <w:lang w:eastAsia="zh-CN"/>
        </w:rPr>
        <w:t xml:space="preserve">UE power </w:t>
      </w:r>
      <w:r w:rsidR="0089017B">
        <w:rPr>
          <w:rFonts w:ascii="Times New Roman" w:eastAsiaTheme="minorEastAsia" w:hAnsi="Times New Roman"/>
          <w:b/>
          <w:i/>
          <w:lang w:eastAsia="zh-CN"/>
        </w:rPr>
        <w:t>consumption</w:t>
      </w:r>
      <w:r w:rsidR="0089017B">
        <w:rPr>
          <w:rFonts w:ascii="Times New Roman" w:eastAsiaTheme="minorEastAsia" w:hAnsi="Times New Roman" w:hint="eastAsia"/>
          <w:b/>
          <w:i/>
          <w:lang w:eastAsia="zh-CN"/>
        </w:rPr>
        <w:t xml:space="preserve"> </w:t>
      </w:r>
      <w:proofErr w:type="gramStart"/>
      <w:r w:rsidR="0089017B" w:rsidRPr="00145F6D">
        <w:rPr>
          <w:rFonts w:ascii="Times New Roman" w:eastAsiaTheme="minorEastAsia" w:hAnsi="Times New Roman"/>
          <w:b/>
          <w:i/>
          <w:lang w:eastAsia="zh-CN"/>
        </w:rPr>
        <w:t>and etc.</w:t>
      </w:r>
      <w:proofErr w:type="gramEnd"/>
      <w:r>
        <w:rPr>
          <w:rFonts w:eastAsia="宋体"/>
          <w:b/>
          <w:bCs/>
          <w:u w:val="single"/>
          <w:lang w:eastAsia="zh-CN"/>
        </w:rPr>
        <w:fldChar w:fldCharType="end"/>
      </w:r>
    </w:p>
    <w:p w14:paraId="2E9DA63A" w14:textId="66C4B1CB"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_Ref210152418 \h </w:instrText>
      </w:r>
      <w:r>
        <w:rPr>
          <w:rFonts w:eastAsia="宋体"/>
          <w:b/>
          <w:bCs/>
          <w:u w:val="single"/>
          <w:lang w:eastAsia="zh-CN"/>
        </w:rPr>
      </w:r>
      <w:r>
        <w:rPr>
          <w:rFonts w:eastAsia="宋体"/>
          <w:b/>
          <w:bCs/>
          <w:u w:val="single"/>
          <w:lang w:eastAsia="zh-CN"/>
        </w:rPr>
        <w:fldChar w:fldCharType="separate"/>
      </w:r>
      <w:r w:rsidR="0089017B" w:rsidRPr="00145F6D">
        <w:rPr>
          <w:rFonts w:ascii="Times New Roman" w:hAnsi="Times New Roman"/>
          <w:b/>
          <w:i/>
        </w:rPr>
        <w:t xml:space="preserve">Proposal </w:t>
      </w:r>
      <w:r w:rsidR="0089017B">
        <w:rPr>
          <w:rFonts w:ascii="Times New Roman" w:hAnsi="Times New Roman"/>
          <w:b/>
          <w:i/>
          <w:noProof/>
        </w:rPr>
        <w:t>32</w:t>
      </w:r>
      <w:r w:rsidR="0089017B" w:rsidRPr="00145F6D">
        <w:rPr>
          <w:rFonts w:ascii="Times New Roman" w:eastAsiaTheme="minorEastAsia" w:hAnsi="Times New Roman"/>
          <w:b/>
          <w:i/>
          <w:lang w:eastAsia="zh-CN"/>
        </w:rPr>
        <w:t>:</w:t>
      </w:r>
      <w:r w:rsidR="0089017B" w:rsidRPr="00145F6D">
        <w:rPr>
          <w:rFonts w:ascii="Times New Roman" w:hAnsi="Times New Roman"/>
          <w:b/>
          <w:bCs/>
          <w:i/>
          <w:iCs/>
        </w:rPr>
        <w:t xml:space="preserve"> </w:t>
      </w:r>
      <w:r w:rsidR="0089017B">
        <w:rPr>
          <w:rFonts w:ascii="Times New Roman" w:eastAsiaTheme="minorEastAsia" w:hAnsi="Times New Roman" w:hint="eastAsia"/>
          <w:b/>
          <w:i/>
          <w:lang w:eastAsia="zh-CN"/>
        </w:rPr>
        <w:t xml:space="preserve">Considering the following as baseline setting for NW </w:t>
      </w:r>
      <w:proofErr w:type="spellStart"/>
      <w:r w:rsidR="0089017B">
        <w:rPr>
          <w:rFonts w:ascii="Times New Roman" w:eastAsiaTheme="minorEastAsia" w:hAnsi="Times New Roman" w:hint="eastAsia"/>
          <w:b/>
          <w:i/>
          <w:lang w:eastAsia="zh-CN"/>
        </w:rPr>
        <w:t>evergy</w:t>
      </w:r>
      <w:proofErr w:type="spellEnd"/>
      <w:r w:rsidR="0089017B">
        <w:rPr>
          <w:rFonts w:ascii="Times New Roman" w:eastAsiaTheme="minorEastAsia" w:hAnsi="Times New Roman" w:hint="eastAsia"/>
          <w:b/>
          <w:i/>
          <w:lang w:eastAsia="zh-CN"/>
        </w:rPr>
        <w:t xml:space="preserve"> efficiency:</w:t>
      </w:r>
      <w:r>
        <w:rPr>
          <w:rFonts w:eastAsia="宋体"/>
          <w:b/>
          <w:bCs/>
          <w:u w:val="single"/>
          <w:lang w:eastAsia="zh-CN"/>
        </w:rPr>
        <w:fldChar w:fldCharType="end"/>
      </w:r>
    </w:p>
    <w:p w14:paraId="7B173502" w14:textId="77777777" w:rsidR="003267BB" w:rsidRDefault="003267BB" w:rsidP="003267BB">
      <w:pPr>
        <w:pStyle w:val="affff3"/>
        <w:numPr>
          <w:ilvl w:val="0"/>
          <w:numId w:val="34"/>
        </w:numPr>
        <w:adjustRightInd w:val="0"/>
        <w:snapToGrid w:val="0"/>
        <w:spacing w:beforeLines="50" w:before="120" w:afterLines="50" w:after="120"/>
        <w:ind w:firstLineChars="0"/>
        <w:rPr>
          <w:rFonts w:ascii="Times New Roman" w:eastAsiaTheme="minorEastAsia" w:hAnsi="Times New Roman"/>
          <w:b/>
          <w:i/>
        </w:rPr>
      </w:pPr>
      <w:r>
        <w:rPr>
          <w:rFonts w:ascii="Times New Roman" w:eastAsiaTheme="minorEastAsia" w:hAnsi="Times New Roman" w:hint="eastAsia"/>
          <w:b/>
          <w:i/>
        </w:rPr>
        <w:t>For empty load, the baseline setting is 20ms SSB+SIB1+</w:t>
      </w:r>
      <w:proofErr w:type="gramStart"/>
      <w:r>
        <w:rPr>
          <w:rFonts w:ascii="Times New Roman" w:eastAsiaTheme="minorEastAsia" w:hAnsi="Times New Roman" w:hint="eastAsia"/>
          <w:b/>
          <w:i/>
        </w:rPr>
        <w:t>RACH;</w:t>
      </w:r>
      <w:proofErr w:type="gramEnd"/>
    </w:p>
    <w:p w14:paraId="2394AE90" w14:textId="7C0C23A6" w:rsidR="003267BB" w:rsidRPr="003267BB" w:rsidRDefault="003267BB" w:rsidP="003267BB">
      <w:pPr>
        <w:pStyle w:val="affff3"/>
        <w:numPr>
          <w:ilvl w:val="0"/>
          <w:numId w:val="34"/>
        </w:numPr>
        <w:adjustRightInd w:val="0"/>
        <w:snapToGrid w:val="0"/>
        <w:spacing w:beforeLines="50" w:before="120" w:afterLines="50" w:after="120"/>
        <w:ind w:firstLineChars="0"/>
        <w:rPr>
          <w:rFonts w:ascii="Times New Roman" w:eastAsiaTheme="minorEastAsia" w:hAnsi="Times New Roman"/>
          <w:b/>
          <w:i/>
        </w:rPr>
      </w:pPr>
      <w:r>
        <w:rPr>
          <w:rFonts w:ascii="Times New Roman" w:eastAsiaTheme="minorEastAsia" w:hAnsi="Times New Roman" w:hint="eastAsia"/>
          <w:b/>
          <w:i/>
        </w:rPr>
        <w:t>For low/light/medium load, the baselin</w:t>
      </w:r>
      <w:r>
        <w:rPr>
          <w:rFonts w:ascii="Times New Roman" w:eastAsiaTheme="minorEastAsia" w:hAnsi="Times New Roman"/>
          <w:b/>
          <w:i/>
        </w:rPr>
        <w:t>e</w:t>
      </w:r>
      <w:r>
        <w:rPr>
          <w:rFonts w:ascii="Times New Roman" w:eastAsiaTheme="minorEastAsia" w:hAnsi="Times New Roman" w:hint="eastAsia"/>
          <w:b/>
          <w:i/>
        </w:rPr>
        <w:t xml:space="preserve"> setting is 20ms SSB+SIB1+RACH &amp; PDSCH/PUSCH scheduled according to a certain traffic model (single or mixed traffic type) </w:t>
      </w:r>
      <w:proofErr w:type="spellStart"/>
      <w:r>
        <w:rPr>
          <w:rFonts w:ascii="Times New Roman" w:eastAsiaTheme="minorEastAsia" w:hAnsi="Times New Roman" w:hint="eastAsia"/>
          <w:b/>
          <w:i/>
        </w:rPr>
        <w:t>satifying</w:t>
      </w:r>
      <w:proofErr w:type="spellEnd"/>
      <w:r>
        <w:rPr>
          <w:rFonts w:ascii="Times New Roman" w:eastAsiaTheme="minorEastAsia" w:hAnsi="Times New Roman" w:hint="eastAsia"/>
          <w:b/>
          <w:i/>
        </w:rPr>
        <w:t xml:space="preserve"> (0%, 15%]</w:t>
      </w:r>
      <w:proofErr w:type="gramStart"/>
      <w:r>
        <w:rPr>
          <w:rFonts w:ascii="Times New Roman" w:eastAsiaTheme="minorEastAsia" w:hAnsi="Times New Roman" w:hint="eastAsia"/>
          <w:b/>
          <w:i/>
        </w:rPr>
        <w:t>/(</w:t>
      </w:r>
      <w:proofErr w:type="gramEnd"/>
      <w:r>
        <w:rPr>
          <w:rFonts w:ascii="Times New Roman" w:eastAsiaTheme="minorEastAsia" w:hAnsi="Times New Roman" w:hint="eastAsia"/>
          <w:b/>
          <w:i/>
        </w:rPr>
        <w:t>15%, 30%]/(30%, 50%] resource utilization level.</w:t>
      </w:r>
    </w:p>
    <w:p w14:paraId="1C9DF131" w14:textId="01B6A271"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_Ref210152424 \h </w:instrText>
      </w:r>
      <w:r>
        <w:rPr>
          <w:rFonts w:eastAsia="宋体"/>
          <w:b/>
          <w:bCs/>
          <w:u w:val="single"/>
          <w:lang w:eastAsia="zh-CN"/>
        </w:rPr>
      </w:r>
      <w:r>
        <w:rPr>
          <w:rFonts w:eastAsia="宋体"/>
          <w:b/>
          <w:bCs/>
          <w:u w:val="single"/>
          <w:lang w:eastAsia="zh-CN"/>
        </w:rPr>
        <w:fldChar w:fldCharType="separate"/>
      </w:r>
      <w:r w:rsidR="0089017B" w:rsidRPr="00145F6D">
        <w:rPr>
          <w:rFonts w:ascii="Times New Roman" w:hAnsi="Times New Roman"/>
          <w:b/>
          <w:i/>
        </w:rPr>
        <w:t xml:space="preserve">Proposal </w:t>
      </w:r>
      <w:r w:rsidR="0089017B">
        <w:rPr>
          <w:rFonts w:ascii="Times New Roman" w:hAnsi="Times New Roman"/>
          <w:b/>
          <w:i/>
          <w:noProof/>
        </w:rPr>
        <w:t>33</w:t>
      </w:r>
      <w:r w:rsidR="0089017B" w:rsidRPr="00145F6D">
        <w:rPr>
          <w:rFonts w:ascii="Times New Roman" w:eastAsiaTheme="minorEastAsia" w:hAnsi="Times New Roman"/>
          <w:b/>
          <w:i/>
          <w:lang w:eastAsia="zh-CN"/>
        </w:rPr>
        <w:t>:</w:t>
      </w:r>
      <w:r w:rsidR="0089017B" w:rsidRPr="00145F6D">
        <w:rPr>
          <w:rFonts w:ascii="Times New Roman" w:hAnsi="Times New Roman"/>
          <w:b/>
          <w:bCs/>
          <w:i/>
          <w:iCs/>
        </w:rPr>
        <w:t xml:space="preserve"> </w:t>
      </w:r>
      <w:r w:rsidR="0089017B">
        <w:rPr>
          <w:rFonts w:ascii="Times New Roman" w:eastAsiaTheme="minorEastAsia" w:hAnsi="Times New Roman" w:hint="eastAsia"/>
          <w:b/>
          <w:i/>
          <w:lang w:eastAsia="zh-CN"/>
        </w:rPr>
        <w:t>Support the following updates on reference configuration for 6GR network consumption model:</w:t>
      </w:r>
      <w:r>
        <w:rPr>
          <w:rFonts w:eastAsia="宋体"/>
          <w:b/>
          <w:bCs/>
          <w:u w:val="single"/>
          <w:lang w:eastAsia="zh-CN"/>
        </w:rPr>
        <w:fldChar w:fldCharType="end"/>
      </w:r>
    </w:p>
    <w:p w14:paraId="211E003C" w14:textId="77777777" w:rsidR="003267BB" w:rsidRDefault="003267BB" w:rsidP="003267BB">
      <w:pPr>
        <w:pStyle w:val="affff3"/>
        <w:numPr>
          <w:ilvl w:val="0"/>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For Set 1:</w:t>
      </w:r>
    </w:p>
    <w:p w14:paraId="16FBCF2C" w14:textId="77777777" w:rsidR="003267BB" w:rsidRDefault="003267BB" w:rsidP="003267BB">
      <w:pPr>
        <w:pStyle w:val="affff3"/>
        <w:numPr>
          <w:ilvl w:val="1"/>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Update FR1 to </w:t>
      </w:r>
      <w:r>
        <w:rPr>
          <w:rFonts w:ascii="Times New Roman" w:eastAsia="等线" w:hAnsi="Times New Roman"/>
          <w:b/>
          <w:i/>
        </w:rPr>
        <w:t>“</w:t>
      </w:r>
      <w:r>
        <w:rPr>
          <w:rFonts w:ascii="Times New Roman" w:eastAsia="等线" w:hAnsi="Times New Roman" w:hint="eastAsia"/>
          <w:b/>
          <w:i/>
        </w:rPr>
        <w:t>Sub-6GHz+around 7GHz (6-8GHz)</w:t>
      </w:r>
      <w:r>
        <w:rPr>
          <w:rFonts w:ascii="Times New Roman" w:eastAsia="等线" w:hAnsi="Times New Roman"/>
          <w:b/>
          <w:i/>
        </w:rPr>
        <w:t>”</w:t>
      </w:r>
    </w:p>
    <w:p w14:paraId="55478880" w14:textId="77777777" w:rsidR="003267BB" w:rsidRDefault="003267BB" w:rsidP="003267BB">
      <w:pPr>
        <w:pStyle w:val="affff3"/>
        <w:numPr>
          <w:ilvl w:val="1"/>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Update System BW to </w:t>
      </w:r>
      <w:r>
        <w:rPr>
          <w:rFonts w:ascii="Times New Roman" w:eastAsia="等线" w:hAnsi="Times New Roman"/>
          <w:b/>
          <w:i/>
        </w:rPr>
        <w:t>“</w:t>
      </w:r>
      <w:r>
        <w:rPr>
          <w:rFonts w:ascii="Times New Roman" w:eastAsia="等线" w:hAnsi="Times New Roman" w:hint="eastAsia"/>
          <w:b/>
          <w:i/>
        </w:rPr>
        <w:t>200MHz</w:t>
      </w:r>
      <w:r>
        <w:rPr>
          <w:rFonts w:ascii="Times New Roman" w:eastAsia="等线" w:hAnsi="Times New Roman"/>
          <w:b/>
          <w:i/>
        </w:rPr>
        <w:t>”</w:t>
      </w:r>
    </w:p>
    <w:p w14:paraId="344C7536" w14:textId="77777777" w:rsidR="003267BB" w:rsidRDefault="003267BB" w:rsidP="003267BB">
      <w:pPr>
        <w:pStyle w:val="affff3"/>
        <w:numPr>
          <w:ilvl w:val="1"/>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Update Total number of DL/UL TX R</w:t>
      </w:r>
      <w:r>
        <w:rPr>
          <w:rFonts w:ascii="Times New Roman" w:eastAsia="等线" w:hAnsi="Times New Roman"/>
          <w:b/>
          <w:i/>
        </w:rPr>
        <w:t>u</w:t>
      </w:r>
      <w:r>
        <w:rPr>
          <w:rFonts w:ascii="Times New Roman" w:eastAsia="等线" w:hAnsi="Times New Roman" w:hint="eastAsia"/>
          <w:b/>
          <w:i/>
        </w:rPr>
        <w:t xml:space="preserve">s to </w:t>
      </w:r>
      <w:r>
        <w:rPr>
          <w:rFonts w:ascii="Times New Roman" w:eastAsia="等线" w:hAnsi="Times New Roman"/>
          <w:b/>
          <w:i/>
        </w:rPr>
        <w:t>“</w:t>
      </w:r>
      <w:r>
        <w:rPr>
          <w:rFonts w:ascii="Times New Roman" w:eastAsia="等线" w:hAnsi="Times New Roman" w:hint="eastAsia"/>
          <w:b/>
          <w:i/>
        </w:rPr>
        <w:t>256</w:t>
      </w:r>
      <w:r>
        <w:rPr>
          <w:rFonts w:ascii="Times New Roman" w:eastAsia="等线" w:hAnsi="Times New Roman"/>
          <w:b/>
          <w:i/>
        </w:rPr>
        <w:t>”</w:t>
      </w:r>
    </w:p>
    <w:p w14:paraId="743962DE" w14:textId="77777777" w:rsidR="003267BB" w:rsidRDefault="003267BB" w:rsidP="003267BB">
      <w:pPr>
        <w:pStyle w:val="affff3"/>
        <w:numPr>
          <w:ilvl w:val="0"/>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For Set 2: Update FR1 to </w:t>
      </w:r>
      <w:r>
        <w:rPr>
          <w:rFonts w:ascii="Times New Roman" w:eastAsia="等线" w:hAnsi="Times New Roman"/>
          <w:b/>
          <w:i/>
        </w:rPr>
        <w:t>“</w:t>
      </w:r>
      <w:r>
        <w:rPr>
          <w:rFonts w:ascii="Times New Roman" w:eastAsia="等线" w:hAnsi="Times New Roman" w:hint="eastAsia"/>
          <w:b/>
          <w:i/>
        </w:rPr>
        <w:t>Sub-6GHz</w:t>
      </w:r>
      <w:r>
        <w:rPr>
          <w:rFonts w:ascii="Times New Roman" w:eastAsia="等线" w:hAnsi="Times New Roman"/>
          <w:b/>
          <w:i/>
        </w:rPr>
        <w:t>”</w:t>
      </w:r>
    </w:p>
    <w:p w14:paraId="0DAC2BEE" w14:textId="7DE3D0D7" w:rsidR="003267BB" w:rsidRPr="003267BB" w:rsidRDefault="003267BB" w:rsidP="003267BB">
      <w:pPr>
        <w:pStyle w:val="affff3"/>
        <w:numPr>
          <w:ilvl w:val="0"/>
          <w:numId w:val="59"/>
        </w:numPr>
        <w:adjustRightInd w:val="0"/>
        <w:snapToGrid w:val="0"/>
        <w:spacing w:beforeLines="50" w:before="120" w:afterLines="50" w:after="120"/>
        <w:ind w:firstLineChars="0"/>
        <w:rPr>
          <w:rFonts w:ascii="Times New Roman" w:eastAsia="等线" w:hAnsi="Times New Roman"/>
          <w:b/>
          <w:i/>
        </w:rPr>
      </w:pPr>
      <w:r>
        <w:rPr>
          <w:rFonts w:ascii="Times New Roman" w:eastAsia="等线" w:hAnsi="Times New Roman" w:hint="eastAsia"/>
          <w:b/>
          <w:i/>
        </w:rPr>
        <w:t xml:space="preserve">For Set 3: Update FR2 to </w:t>
      </w:r>
      <w:r>
        <w:rPr>
          <w:rFonts w:ascii="Times New Roman" w:eastAsia="等线" w:hAnsi="Times New Roman"/>
          <w:b/>
          <w:i/>
        </w:rPr>
        <w:t>“</w:t>
      </w:r>
      <w:r>
        <w:rPr>
          <w:rFonts w:ascii="Times New Roman" w:eastAsia="等线" w:hAnsi="Times New Roman" w:hint="eastAsia"/>
          <w:b/>
          <w:i/>
        </w:rPr>
        <w:t>24.25-52.6GHz</w:t>
      </w:r>
      <w:r>
        <w:rPr>
          <w:rFonts w:ascii="Times New Roman" w:eastAsia="等线" w:hAnsi="Times New Roman"/>
          <w:b/>
          <w:i/>
        </w:rPr>
        <w:t>”</w:t>
      </w:r>
    </w:p>
    <w:p w14:paraId="1F4809E6" w14:textId="42FFADE2"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_Ref210152431 \h </w:instrText>
      </w:r>
      <w:r>
        <w:rPr>
          <w:rFonts w:eastAsia="宋体"/>
          <w:b/>
          <w:bCs/>
          <w:u w:val="single"/>
          <w:lang w:eastAsia="zh-CN"/>
        </w:rPr>
      </w:r>
      <w:r>
        <w:rPr>
          <w:rFonts w:eastAsia="宋体"/>
          <w:b/>
          <w:bCs/>
          <w:u w:val="single"/>
          <w:lang w:eastAsia="zh-CN"/>
        </w:rPr>
        <w:fldChar w:fldCharType="separate"/>
      </w:r>
      <w:r w:rsidR="0089017B" w:rsidRPr="00082B05">
        <w:rPr>
          <w:rFonts w:ascii="Times New Roman" w:hAnsi="Times New Roman"/>
          <w:b/>
          <w:i/>
        </w:rPr>
        <w:t xml:space="preserve">Proposal </w:t>
      </w:r>
      <w:r w:rsidR="0089017B">
        <w:rPr>
          <w:rFonts w:ascii="Times New Roman" w:hAnsi="Times New Roman"/>
          <w:b/>
          <w:i/>
          <w:noProof/>
        </w:rPr>
        <w:t>34</w:t>
      </w:r>
      <w:r w:rsidR="0089017B" w:rsidRPr="00082B05">
        <w:rPr>
          <w:rFonts w:ascii="Times New Roman" w:hAnsi="Times New Roman"/>
          <w:b/>
          <w:i/>
        </w:rPr>
        <w:t>:</w:t>
      </w:r>
      <w:r w:rsidR="0089017B" w:rsidRPr="00082B05">
        <w:rPr>
          <w:rFonts w:ascii="Times New Roman" w:hAnsi="Times New Roman"/>
          <w:b/>
          <w:bCs/>
          <w:i/>
          <w:iCs/>
        </w:rPr>
        <w:t xml:space="preserve"> </w:t>
      </w:r>
      <w:r w:rsidR="0089017B" w:rsidRPr="00082B05">
        <w:rPr>
          <w:rFonts w:ascii="Times New Roman" w:hAnsi="Times New Roman" w:hint="eastAsia"/>
          <w:b/>
          <w:i/>
        </w:rPr>
        <w:t xml:space="preserve">6GR NES study assumes a single </w:t>
      </w:r>
      <w:r w:rsidR="0089017B">
        <w:rPr>
          <w:rFonts w:ascii="Times New Roman" w:hAnsi="Times New Roman"/>
          <w:b/>
          <w:i/>
        </w:rPr>
        <w:t>BS power model</w:t>
      </w:r>
      <w:r w:rsidR="0089017B" w:rsidRPr="00082B05">
        <w:rPr>
          <w:rFonts w:ascii="Times New Roman" w:hAnsi="Times New Roman" w:hint="eastAsia"/>
          <w:b/>
          <w:i/>
        </w:rPr>
        <w:t xml:space="preserve"> that is energy efficient for network operation.</w:t>
      </w:r>
      <w:r>
        <w:rPr>
          <w:rFonts w:eastAsia="宋体"/>
          <w:b/>
          <w:bCs/>
          <w:u w:val="single"/>
          <w:lang w:eastAsia="zh-CN"/>
        </w:rPr>
        <w:fldChar w:fldCharType="end"/>
      </w:r>
    </w:p>
    <w:p w14:paraId="62B3C4A0" w14:textId="3A7F6930"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_Ref210152435 \h </w:instrText>
      </w:r>
      <w:r>
        <w:rPr>
          <w:rFonts w:eastAsia="宋体"/>
          <w:b/>
          <w:bCs/>
          <w:u w:val="single"/>
          <w:lang w:eastAsia="zh-CN"/>
        </w:rPr>
      </w:r>
      <w:r>
        <w:rPr>
          <w:rFonts w:eastAsia="宋体"/>
          <w:b/>
          <w:bCs/>
          <w:u w:val="single"/>
          <w:lang w:eastAsia="zh-CN"/>
        </w:rPr>
        <w:fldChar w:fldCharType="separate"/>
      </w:r>
      <w:r w:rsidR="0089017B" w:rsidRPr="00082B05">
        <w:rPr>
          <w:rFonts w:ascii="Times New Roman" w:hAnsi="Times New Roman"/>
          <w:b/>
          <w:i/>
        </w:rPr>
        <w:t xml:space="preserve">Proposal </w:t>
      </w:r>
      <w:r w:rsidR="0089017B">
        <w:rPr>
          <w:rFonts w:ascii="Times New Roman" w:hAnsi="Times New Roman"/>
          <w:b/>
          <w:i/>
          <w:noProof/>
        </w:rPr>
        <w:t>35</w:t>
      </w:r>
      <w:r w:rsidR="0089017B" w:rsidRPr="00082B05">
        <w:rPr>
          <w:rFonts w:ascii="Times New Roman" w:hAnsi="Times New Roman"/>
          <w:b/>
          <w:i/>
        </w:rPr>
        <w:t>:</w:t>
      </w:r>
      <w:r w:rsidR="0089017B">
        <w:rPr>
          <w:rFonts w:ascii="Times New Roman" w:eastAsiaTheme="minorEastAsia" w:hAnsi="Times New Roman" w:hint="eastAsia"/>
          <w:b/>
          <w:i/>
          <w:lang w:eastAsia="zh-CN"/>
        </w:rPr>
        <w:t xml:space="preserve"> </w:t>
      </w:r>
      <w:r w:rsidR="0089017B" w:rsidRPr="00082B05">
        <w:rPr>
          <w:rFonts w:ascii="Times New Roman" w:hAnsi="Times New Roman" w:hint="eastAsia"/>
          <w:b/>
          <w:i/>
        </w:rPr>
        <w:t>Study to introduce a new</w:t>
      </w:r>
      <w:r w:rsidR="0089017B">
        <w:rPr>
          <w:rFonts w:ascii="Times New Roman" w:eastAsiaTheme="minorEastAsia" w:hAnsi="Times New Roman" w:hint="eastAsia"/>
          <w:b/>
          <w:i/>
          <w:lang w:eastAsia="zh-CN"/>
        </w:rPr>
        <w:t xml:space="preserve"> power</w:t>
      </w:r>
      <w:r w:rsidR="0089017B" w:rsidRPr="00082B05">
        <w:rPr>
          <w:rFonts w:ascii="Times New Roman" w:hAnsi="Times New Roman" w:hint="eastAsia"/>
          <w:b/>
          <w:i/>
        </w:rPr>
        <w:t xml:space="preserve"> state</w:t>
      </w:r>
      <w:r w:rsidR="0089017B">
        <w:rPr>
          <w:rFonts w:ascii="Times New Roman" w:eastAsiaTheme="minorEastAsia" w:hAnsi="Times New Roman" w:hint="eastAsia"/>
          <w:b/>
          <w:i/>
          <w:lang w:eastAsia="zh-CN"/>
        </w:rPr>
        <w:t xml:space="preserve"> in 6GR NW energy model, i.e., </w:t>
      </w:r>
      <w:r w:rsidR="0089017B" w:rsidRPr="00082B05">
        <w:rPr>
          <w:rFonts w:ascii="Times New Roman" w:hAnsi="Times New Roman" w:hint="eastAsia"/>
          <w:b/>
          <w:i/>
        </w:rPr>
        <w:t xml:space="preserve">UL monitoring </w:t>
      </w:r>
      <w:r w:rsidR="0089017B">
        <w:rPr>
          <w:rFonts w:ascii="Times New Roman" w:eastAsiaTheme="minorEastAsia" w:hAnsi="Times New Roman" w:hint="eastAsia"/>
          <w:b/>
          <w:i/>
          <w:lang w:eastAsia="zh-CN"/>
        </w:rPr>
        <w:t>for</w:t>
      </w:r>
      <w:r w:rsidR="0089017B" w:rsidRPr="00082B05">
        <w:rPr>
          <w:rFonts w:ascii="Times New Roman" w:hAnsi="Times New Roman" w:hint="eastAsia"/>
          <w:b/>
          <w:i/>
        </w:rPr>
        <w:t xml:space="preserve"> UL WUS only.</w:t>
      </w:r>
      <w:r>
        <w:rPr>
          <w:rFonts w:eastAsia="宋体"/>
          <w:b/>
          <w:bCs/>
          <w:u w:val="single"/>
          <w:lang w:eastAsia="zh-CN"/>
        </w:rPr>
        <w:fldChar w:fldCharType="end"/>
      </w:r>
    </w:p>
    <w:p w14:paraId="1A65AC68" w14:textId="71A46AC1"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_Ref210152442 \h </w:instrText>
      </w:r>
      <w:r>
        <w:rPr>
          <w:rFonts w:eastAsia="宋体"/>
          <w:b/>
          <w:bCs/>
          <w:u w:val="single"/>
          <w:lang w:eastAsia="zh-CN"/>
        </w:rPr>
      </w:r>
      <w:r>
        <w:rPr>
          <w:rFonts w:eastAsia="宋体"/>
          <w:b/>
          <w:bCs/>
          <w:u w:val="single"/>
          <w:lang w:eastAsia="zh-CN"/>
        </w:rPr>
        <w:fldChar w:fldCharType="separate"/>
      </w:r>
      <w:r w:rsidR="0089017B" w:rsidRPr="006D3C8B">
        <w:rPr>
          <w:rFonts w:ascii="Times New Roman" w:hAnsi="Times New Roman"/>
          <w:b/>
          <w:i/>
        </w:rPr>
        <w:t xml:space="preserve">Proposal </w:t>
      </w:r>
      <w:r w:rsidR="0089017B">
        <w:rPr>
          <w:rFonts w:ascii="Times New Roman" w:hAnsi="Times New Roman"/>
          <w:b/>
          <w:i/>
          <w:noProof/>
        </w:rPr>
        <w:t>36</w:t>
      </w:r>
      <w:r w:rsidR="0089017B" w:rsidRPr="006D3C8B">
        <w:rPr>
          <w:rFonts w:ascii="Times New Roman" w:eastAsia="等线" w:hAnsi="Times New Roman"/>
          <w:b/>
          <w:i/>
          <w:szCs w:val="20"/>
        </w:rPr>
        <w:t>: Study</w:t>
      </w:r>
      <w:r w:rsidR="0089017B">
        <w:rPr>
          <w:rFonts w:ascii="Times New Roman" w:eastAsia="等线" w:hAnsi="Times New Roman" w:hint="eastAsia"/>
          <w:b/>
          <w:i/>
          <w:szCs w:val="20"/>
          <w:lang w:eastAsia="zh-CN"/>
        </w:rPr>
        <w:t xml:space="preserve"> on demand SSB/SIB1/Cell operation with UL WUS trigger</w:t>
      </w:r>
      <w:r w:rsidR="0089017B">
        <w:rPr>
          <w:rFonts w:ascii="Times New Roman" w:eastAsia="等线" w:hAnsi="Times New Roman"/>
          <w:b/>
          <w:i/>
          <w:szCs w:val="20"/>
          <w:lang w:eastAsia="zh-CN"/>
        </w:rPr>
        <w:t>ing</w:t>
      </w:r>
      <w:r w:rsidR="0089017B">
        <w:rPr>
          <w:rFonts w:ascii="Times New Roman" w:eastAsia="等线" w:hAnsi="Times New Roman" w:hint="eastAsia"/>
          <w:b/>
          <w:i/>
          <w:szCs w:val="20"/>
          <w:lang w:eastAsia="zh-CN"/>
        </w:rPr>
        <w:t xml:space="preserve"> in 6GR initial access agenda, considering at least following:</w:t>
      </w:r>
      <w:r>
        <w:rPr>
          <w:rFonts w:eastAsia="宋体"/>
          <w:b/>
          <w:bCs/>
          <w:u w:val="single"/>
          <w:lang w:eastAsia="zh-CN"/>
        </w:rPr>
        <w:fldChar w:fldCharType="end"/>
      </w:r>
    </w:p>
    <w:p w14:paraId="10B4F01F" w14:textId="77777777" w:rsidR="003267BB" w:rsidRDefault="003267BB" w:rsidP="003267BB">
      <w:pPr>
        <w:pStyle w:val="affff3"/>
        <w:numPr>
          <w:ilvl w:val="0"/>
          <w:numId w:val="56"/>
        </w:numPr>
        <w:adjustRightInd w:val="0"/>
        <w:snapToGrid w:val="0"/>
        <w:spacing w:beforeLines="50" w:before="120" w:afterLines="50" w:after="120"/>
        <w:ind w:firstLineChars="0"/>
        <w:rPr>
          <w:rFonts w:ascii="Times New Roman" w:eastAsia="等线" w:hAnsi="Times New Roman"/>
          <w:b/>
          <w:i/>
          <w:szCs w:val="20"/>
        </w:rPr>
      </w:pPr>
      <w:r>
        <w:rPr>
          <w:rFonts w:ascii="Times New Roman" w:eastAsia="等线" w:hAnsi="Times New Roman" w:hint="eastAsia"/>
          <w:b/>
          <w:i/>
          <w:szCs w:val="20"/>
        </w:rPr>
        <w:t>Case 1a: Standalone on demand SIB1 mainly for energy saving of single-layer networks</w:t>
      </w:r>
    </w:p>
    <w:p w14:paraId="2EFA6578" w14:textId="647E8085" w:rsidR="003267BB" w:rsidRPr="003267BB" w:rsidRDefault="003267BB" w:rsidP="003267BB">
      <w:pPr>
        <w:pStyle w:val="affff3"/>
        <w:numPr>
          <w:ilvl w:val="0"/>
          <w:numId w:val="56"/>
        </w:numPr>
        <w:adjustRightInd w:val="0"/>
        <w:snapToGrid w:val="0"/>
        <w:spacing w:beforeLines="50" w:before="120" w:afterLines="50" w:after="120"/>
        <w:ind w:firstLineChars="0"/>
        <w:rPr>
          <w:rFonts w:ascii="Times New Roman" w:eastAsia="等线" w:hAnsi="Times New Roman"/>
          <w:b/>
          <w:i/>
          <w:szCs w:val="20"/>
        </w:rPr>
      </w:pPr>
      <w:r>
        <w:rPr>
          <w:rFonts w:ascii="Times New Roman" w:eastAsia="等线" w:hAnsi="Times New Roman" w:hint="eastAsia"/>
          <w:b/>
          <w:i/>
          <w:szCs w:val="20"/>
        </w:rPr>
        <w:t xml:space="preserve">Case 2b: Cell-A assisted OD-SSB&amp;SIB1 mainly for energy </w:t>
      </w:r>
      <w:r>
        <w:rPr>
          <w:rFonts w:ascii="Times New Roman" w:eastAsia="等线" w:hAnsi="Times New Roman"/>
          <w:b/>
          <w:i/>
          <w:szCs w:val="20"/>
        </w:rPr>
        <w:t>s</w:t>
      </w:r>
      <w:r>
        <w:rPr>
          <w:rFonts w:ascii="Times New Roman" w:eastAsia="等线" w:hAnsi="Times New Roman" w:hint="eastAsia"/>
          <w:b/>
          <w:i/>
          <w:szCs w:val="20"/>
        </w:rPr>
        <w:t>aving of two-layer networks</w:t>
      </w:r>
    </w:p>
    <w:p w14:paraId="01534C31" w14:textId="14C3A829"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_Ref210152447 \h </w:instrText>
      </w:r>
      <w:r>
        <w:rPr>
          <w:rFonts w:eastAsia="宋体"/>
          <w:b/>
          <w:bCs/>
          <w:u w:val="single"/>
          <w:lang w:eastAsia="zh-CN"/>
        </w:rPr>
      </w:r>
      <w:r>
        <w:rPr>
          <w:rFonts w:eastAsia="宋体"/>
          <w:b/>
          <w:bCs/>
          <w:u w:val="single"/>
          <w:lang w:eastAsia="zh-CN"/>
        </w:rPr>
        <w:fldChar w:fldCharType="separate"/>
      </w:r>
      <w:r w:rsidR="0089017B" w:rsidRPr="007359F1">
        <w:rPr>
          <w:rFonts w:ascii="Times New Roman" w:hAnsi="Times New Roman"/>
          <w:b/>
          <w:bCs/>
          <w:i/>
          <w:iCs/>
        </w:rPr>
        <w:t xml:space="preserve">Proposal </w:t>
      </w:r>
      <w:r w:rsidR="0089017B">
        <w:rPr>
          <w:rFonts w:ascii="Times New Roman" w:hAnsi="Times New Roman"/>
          <w:b/>
          <w:bCs/>
          <w:i/>
          <w:iCs/>
          <w:noProof/>
        </w:rPr>
        <w:t>37</w:t>
      </w:r>
      <w:r w:rsidR="0089017B" w:rsidRPr="007359F1">
        <w:rPr>
          <w:rFonts w:ascii="Times New Roman" w:eastAsiaTheme="minorEastAsia" w:hAnsi="Times New Roman"/>
          <w:b/>
          <w:bCs/>
          <w:i/>
          <w:iCs/>
          <w:lang w:eastAsia="zh-CN"/>
        </w:rPr>
        <w:t xml:space="preserve">: </w:t>
      </w:r>
      <w:r w:rsidR="0089017B">
        <w:rPr>
          <w:rFonts w:ascii="Times New Roman" w:eastAsiaTheme="minorEastAsia" w:hAnsi="Times New Roman" w:hint="eastAsia"/>
          <w:b/>
          <w:bCs/>
          <w:i/>
          <w:iCs/>
          <w:lang w:eastAsia="zh-CN"/>
        </w:rPr>
        <w:t>S</w:t>
      </w:r>
      <w:r w:rsidR="0089017B" w:rsidRPr="007359F1">
        <w:rPr>
          <w:rFonts w:ascii="Times New Roman" w:eastAsiaTheme="minorEastAsia" w:hAnsi="Times New Roman"/>
          <w:b/>
          <w:bCs/>
          <w:i/>
          <w:iCs/>
          <w:lang w:eastAsia="zh-CN"/>
        </w:rPr>
        <w:t>tudy on-demand SSB</w:t>
      </w:r>
      <w:r w:rsidR="0089017B">
        <w:rPr>
          <w:rFonts w:ascii="Times New Roman" w:eastAsiaTheme="minorEastAsia" w:hAnsi="Times New Roman" w:hint="eastAsia"/>
          <w:b/>
          <w:bCs/>
          <w:i/>
          <w:iCs/>
          <w:lang w:eastAsia="zh-CN"/>
        </w:rPr>
        <w:t xml:space="preserve">/SSB </w:t>
      </w:r>
      <w:proofErr w:type="spellStart"/>
      <w:r w:rsidR="0089017B">
        <w:rPr>
          <w:rFonts w:ascii="Times New Roman" w:eastAsiaTheme="minorEastAsia" w:hAnsi="Times New Roman" w:hint="eastAsia"/>
          <w:b/>
          <w:bCs/>
          <w:i/>
          <w:iCs/>
          <w:lang w:eastAsia="zh-CN"/>
        </w:rPr>
        <w:t>adaptation</w:t>
      </w:r>
      <w:r w:rsidR="0089017B" w:rsidRPr="007359F1">
        <w:rPr>
          <w:rFonts w:ascii="Times New Roman" w:eastAsiaTheme="minorEastAsia" w:hAnsi="Times New Roman"/>
          <w:b/>
          <w:bCs/>
          <w:i/>
          <w:iCs/>
          <w:lang w:eastAsia="zh-CN"/>
        </w:rPr>
        <w:t>mechanism</w:t>
      </w:r>
      <w:proofErr w:type="spellEnd"/>
      <w:r w:rsidR="0089017B" w:rsidRPr="007359F1">
        <w:rPr>
          <w:rFonts w:ascii="Times New Roman" w:eastAsiaTheme="minorEastAsia" w:hAnsi="Times New Roman"/>
          <w:b/>
          <w:bCs/>
          <w:i/>
          <w:iCs/>
          <w:lang w:eastAsia="zh-CN"/>
        </w:rPr>
        <w:t xml:space="preserve"> for connected mode in 6G</w:t>
      </w:r>
      <w:r w:rsidR="0089017B">
        <w:rPr>
          <w:rFonts w:ascii="Times New Roman" w:eastAsiaTheme="minorEastAsia" w:hAnsi="Times New Roman" w:hint="eastAsia"/>
          <w:b/>
          <w:bCs/>
          <w:i/>
          <w:iCs/>
          <w:lang w:eastAsia="zh-CN"/>
        </w:rPr>
        <w:t xml:space="preserve"> EE agenda including at least the following:</w:t>
      </w:r>
      <w:r>
        <w:rPr>
          <w:rFonts w:eastAsia="宋体"/>
          <w:b/>
          <w:bCs/>
          <w:u w:val="single"/>
          <w:lang w:eastAsia="zh-CN"/>
        </w:rPr>
        <w:fldChar w:fldCharType="end"/>
      </w:r>
    </w:p>
    <w:p w14:paraId="0CBB2CE6" w14:textId="77777777" w:rsidR="003267BB" w:rsidRPr="00DE76EA" w:rsidRDefault="003267BB" w:rsidP="003267BB">
      <w:pPr>
        <w:pStyle w:val="affff3"/>
        <w:numPr>
          <w:ilvl w:val="0"/>
          <w:numId w:val="61"/>
        </w:numPr>
        <w:ind w:firstLineChars="0"/>
        <w:rPr>
          <w:rFonts w:ascii="Times New Roman" w:eastAsiaTheme="minorEastAsia" w:hAnsi="Times New Roman"/>
          <w:b/>
          <w:bCs/>
          <w:i/>
          <w:iCs/>
          <w:lang w:val="en-GB"/>
        </w:rPr>
      </w:pPr>
      <w:r w:rsidRPr="00DE76EA">
        <w:rPr>
          <w:rFonts w:ascii="Times New Roman" w:eastAsiaTheme="minorEastAsia" w:hAnsi="Times New Roman"/>
          <w:b/>
          <w:bCs/>
          <w:i/>
          <w:iCs/>
          <w:lang w:val="en-GB"/>
        </w:rPr>
        <w:t>Down-select on-demand SSB and SSB adaptation mechanism</w:t>
      </w:r>
    </w:p>
    <w:p w14:paraId="03B62FCD" w14:textId="77777777" w:rsidR="003267BB" w:rsidRPr="00DE76EA" w:rsidRDefault="003267BB" w:rsidP="003267BB">
      <w:pPr>
        <w:pStyle w:val="affff3"/>
        <w:numPr>
          <w:ilvl w:val="0"/>
          <w:numId w:val="61"/>
        </w:numPr>
        <w:ind w:firstLineChars="0"/>
        <w:rPr>
          <w:rFonts w:ascii="Times New Roman" w:eastAsiaTheme="minorEastAsia" w:hAnsi="Times New Roman"/>
          <w:b/>
          <w:bCs/>
          <w:i/>
          <w:iCs/>
          <w:lang w:val="en-GB"/>
        </w:rPr>
      </w:pPr>
      <w:r>
        <w:rPr>
          <w:rFonts w:ascii="Times New Roman" w:eastAsiaTheme="minorEastAsia" w:hAnsi="Times New Roman" w:hint="eastAsia"/>
          <w:b/>
          <w:bCs/>
          <w:i/>
          <w:iCs/>
          <w:lang w:val="en-GB"/>
        </w:rPr>
        <w:t>F</w:t>
      </w:r>
      <w:r w:rsidRPr="00DE76EA">
        <w:rPr>
          <w:rFonts w:ascii="Times New Roman" w:eastAsiaTheme="minorEastAsia" w:hAnsi="Times New Roman"/>
          <w:b/>
          <w:bCs/>
          <w:i/>
          <w:iCs/>
          <w:lang w:val="en-GB"/>
        </w:rPr>
        <w:t xml:space="preserve">or </w:t>
      </w:r>
      <w:proofErr w:type="spellStart"/>
      <w:r w:rsidRPr="00DE76EA">
        <w:rPr>
          <w:rFonts w:ascii="Times New Roman" w:eastAsiaTheme="minorEastAsia" w:hAnsi="Times New Roman"/>
          <w:b/>
          <w:bCs/>
          <w:i/>
          <w:iCs/>
          <w:lang w:val="en-GB"/>
        </w:rPr>
        <w:t>Pcell</w:t>
      </w:r>
      <w:proofErr w:type="spellEnd"/>
      <w:r w:rsidRPr="00DE76EA">
        <w:rPr>
          <w:rFonts w:ascii="Times New Roman" w:eastAsiaTheme="minorEastAsia" w:hAnsi="Times New Roman"/>
          <w:b/>
          <w:bCs/>
          <w:i/>
          <w:iCs/>
          <w:lang w:val="en-GB"/>
        </w:rPr>
        <w:t>: OD-SSB/SSB adaptation for event triggered measurements, e.g. BFR, LTM</w:t>
      </w:r>
    </w:p>
    <w:p w14:paraId="7F548072" w14:textId="77777777" w:rsidR="003267BB" w:rsidRPr="00DE76EA" w:rsidRDefault="003267BB" w:rsidP="003267BB">
      <w:pPr>
        <w:pStyle w:val="affff3"/>
        <w:numPr>
          <w:ilvl w:val="0"/>
          <w:numId w:val="61"/>
        </w:numPr>
        <w:ind w:firstLineChars="0"/>
        <w:rPr>
          <w:rFonts w:ascii="Times New Roman" w:eastAsiaTheme="minorEastAsia" w:hAnsi="Times New Roman"/>
          <w:b/>
          <w:bCs/>
          <w:i/>
          <w:iCs/>
          <w:lang w:val="en-GB"/>
        </w:rPr>
      </w:pPr>
      <w:r w:rsidRPr="00DE76EA">
        <w:rPr>
          <w:rFonts w:ascii="Times New Roman" w:eastAsiaTheme="minorEastAsia" w:hAnsi="Times New Roman"/>
          <w:b/>
          <w:bCs/>
          <w:i/>
          <w:iCs/>
          <w:lang w:val="en-GB"/>
        </w:rPr>
        <w:t xml:space="preserve">For </w:t>
      </w:r>
      <w:proofErr w:type="spellStart"/>
      <w:r w:rsidRPr="00DE76EA">
        <w:rPr>
          <w:rFonts w:ascii="Times New Roman" w:eastAsiaTheme="minorEastAsia" w:hAnsi="Times New Roman"/>
          <w:b/>
          <w:bCs/>
          <w:i/>
          <w:iCs/>
          <w:lang w:val="en-GB"/>
        </w:rPr>
        <w:t>Scell</w:t>
      </w:r>
      <w:proofErr w:type="spellEnd"/>
      <w:r w:rsidRPr="00DE76EA">
        <w:rPr>
          <w:rFonts w:ascii="Times New Roman" w:eastAsiaTheme="minorEastAsia" w:hAnsi="Times New Roman"/>
          <w:b/>
          <w:bCs/>
          <w:i/>
          <w:iCs/>
          <w:lang w:val="en-GB"/>
        </w:rPr>
        <w:t>: 5G scheme as baseline and study necessary enhancement</w:t>
      </w:r>
    </w:p>
    <w:p w14:paraId="5DDD455F" w14:textId="77777777" w:rsidR="003267BB" w:rsidRPr="003267BB" w:rsidRDefault="003267BB">
      <w:pPr>
        <w:spacing w:after="120"/>
        <w:jc w:val="both"/>
        <w:rPr>
          <w:rFonts w:eastAsia="宋体"/>
          <w:b/>
          <w:bCs/>
          <w:u w:val="single"/>
          <w:lang w:val="en-GB" w:eastAsia="zh-CN"/>
        </w:rPr>
      </w:pPr>
    </w:p>
    <w:p w14:paraId="7A7CE889" w14:textId="5229E4BF"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_Ref210152454 \h </w:instrText>
      </w:r>
      <w:r>
        <w:rPr>
          <w:rFonts w:eastAsia="宋体"/>
          <w:b/>
          <w:bCs/>
          <w:u w:val="single"/>
          <w:lang w:eastAsia="zh-CN"/>
        </w:rPr>
      </w:r>
      <w:r>
        <w:rPr>
          <w:rFonts w:eastAsia="宋体"/>
          <w:b/>
          <w:bCs/>
          <w:u w:val="single"/>
          <w:lang w:eastAsia="zh-CN"/>
        </w:rPr>
        <w:fldChar w:fldCharType="separate"/>
      </w:r>
      <w:r w:rsidR="0089017B" w:rsidRPr="007E7D19">
        <w:rPr>
          <w:rFonts w:ascii="Times New Roman" w:eastAsiaTheme="minorEastAsia" w:hAnsi="Times New Roman" w:hint="eastAsia"/>
          <w:b/>
          <w:i/>
          <w:szCs w:val="20"/>
          <w:lang w:val="en-GB" w:eastAsia="zh-CN"/>
        </w:rPr>
        <w:t>Proposal</w:t>
      </w:r>
      <w:r w:rsidR="0089017B" w:rsidRPr="007E7D19">
        <w:rPr>
          <w:rFonts w:ascii="Times New Roman" w:eastAsiaTheme="minorEastAsia" w:hAnsi="Times New Roman"/>
          <w:b/>
          <w:bCs/>
          <w:i/>
          <w:iCs/>
          <w:szCs w:val="20"/>
          <w:lang w:val="en-GB" w:eastAsia="zh-CN"/>
        </w:rPr>
        <w:t xml:space="preserve"> </w:t>
      </w:r>
      <w:r w:rsidR="0089017B">
        <w:rPr>
          <w:rFonts w:ascii="Times New Roman" w:eastAsiaTheme="minorEastAsia" w:hAnsi="Times New Roman"/>
          <w:b/>
          <w:bCs/>
          <w:i/>
          <w:iCs/>
          <w:noProof/>
          <w:szCs w:val="20"/>
          <w:lang w:val="en-GB" w:eastAsia="zh-CN"/>
        </w:rPr>
        <w:t>38</w:t>
      </w:r>
      <w:r w:rsidR="0089017B" w:rsidRPr="00EE7CC5">
        <w:rPr>
          <w:rFonts w:ascii="Times New Roman" w:eastAsiaTheme="minorEastAsia" w:hAnsi="Times New Roman" w:hint="eastAsia"/>
          <w:b/>
          <w:bCs/>
          <w:i/>
          <w:iCs/>
          <w:szCs w:val="20"/>
          <w:lang w:val="en-GB" w:eastAsia="zh-CN"/>
        </w:rPr>
        <w:t>:</w:t>
      </w:r>
      <w:r w:rsidR="0089017B" w:rsidRPr="00EE7CC5">
        <w:rPr>
          <w:rFonts w:ascii="Times New Roman" w:eastAsiaTheme="minorEastAsia" w:hAnsi="Times New Roman" w:hint="eastAsia"/>
          <w:b/>
          <w:i/>
          <w:szCs w:val="20"/>
          <w:lang w:val="en-GB" w:eastAsia="zh-CN"/>
        </w:rPr>
        <w:t xml:space="preserve"> Study </w:t>
      </w:r>
      <w:r w:rsidR="0089017B">
        <w:rPr>
          <w:rFonts w:ascii="Times New Roman" w:eastAsiaTheme="minorEastAsia" w:hAnsi="Times New Roman" w:hint="eastAsia"/>
          <w:b/>
          <w:i/>
          <w:szCs w:val="20"/>
          <w:lang w:val="en-GB" w:eastAsia="zh-CN"/>
        </w:rPr>
        <w:t>RO adaptation</w:t>
      </w:r>
      <w:r w:rsidR="0089017B" w:rsidRPr="00EE7CC5">
        <w:rPr>
          <w:rFonts w:ascii="Times New Roman" w:eastAsiaTheme="minorEastAsia" w:hAnsi="Times New Roman" w:hint="eastAsia"/>
          <w:b/>
          <w:i/>
          <w:szCs w:val="20"/>
          <w:lang w:val="en-GB" w:eastAsia="zh-CN"/>
        </w:rPr>
        <w:t xml:space="preserve"> mechanism </w:t>
      </w:r>
      <w:r w:rsidR="0089017B">
        <w:rPr>
          <w:rFonts w:ascii="Times New Roman" w:eastAsiaTheme="minorEastAsia" w:hAnsi="Times New Roman" w:hint="eastAsia"/>
          <w:b/>
          <w:i/>
          <w:szCs w:val="20"/>
          <w:lang w:val="en-GB" w:eastAsia="zh-CN"/>
        </w:rPr>
        <w:t>in 6GR initial access agenda</w:t>
      </w:r>
      <w:r w:rsidR="0089017B" w:rsidRPr="00EE7CC5">
        <w:rPr>
          <w:rFonts w:ascii="Times New Roman" w:eastAsiaTheme="minorEastAsia" w:hAnsi="Times New Roman" w:hint="eastAsia"/>
          <w:b/>
          <w:i/>
          <w:szCs w:val="20"/>
          <w:lang w:val="en-GB" w:eastAsia="zh-CN"/>
        </w:rPr>
        <w:t xml:space="preserve"> including</w:t>
      </w:r>
      <w:r w:rsidR="0089017B">
        <w:rPr>
          <w:rFonts w:ascii="Times New Roman" w:eastAsiaTheme="minorEastAsia" w:hAnsi="Times New Roman" w:hint="eastAsia"/>
          <w:b/>
          <w:i/>
          <w:szCs w:val="20"/>
          <w:lang w:val="en-GB" w:eastAsia="zh-CN"/>
        </w:rPr>
        <w:t xml:space="preserve"> at least the following</w:t>
      </w:r>
      <w:r w:rsidR="0089017B" w:rsidRPr="00EE7CC5">
        <w:rPr>
          <w:rFonts w:ascii="Times New Roman" w:eastAsiaTheme="minorEastAsia" w:hAnsi="Times New Roman" w:hint="eastAsia"/>
          <w:b/>
          <w:i/>
          <w:szCs w:val="20"/>
          <w:lang w:val="en-GB" w:eastAsia="zh-CN"/>
        </w:rPr>
        <w:t>:</w:t>
      </w:r>
      <w:r>
        <w:rPr>
          <w:rFonts w:eastAsia="宋体"/>
          <w:b/>
          <w:bCs/>
          <w:u w:val="single"/>
          <w:lang w:eastAsia="zh-CN"/>
        </w:rPr>
        <w:fldChar w:fldCharType="end"/>
      </w:r>
    </w:p>
    <w:p w14:paraId="48E5D69A" w14:textId="77777777" w:rsidR="003267BB" w:rsidRDefault="003267BB" w:rsidP="003267BB">
      <w:pPr>
        <w:pStyle w:val="affff3"/>
        <w:numPr>
          <w:ilvl w:val="0"/>
          <w:numId w:val="53"/>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N</w:t>
      </w:r>
      <w:r>
        <w:rPr>
          <w:rFonts w:ascii="Times New Roman" w:eastAsiaTheme="minorEastAsia" w:hAnsi="Times New Roman" w:hint="eastAsia"/>
          <w:b/>
          <w:i/>
          <w:szCs w:val="20"/>
          <w:lang w:val="en-GB"/>
        </w:rPr>
        <w:t>ecessary enhancement, if any</w:t>
      </w:r>
    </w:p>
    <w:p w14:paraId="3466B261" w14:textId="77777777" w:rsidR="003267BB" w:rsidRPr="00B250EA" w:rsidRDefault="003267BB" w:rsidP="003267BB">
      <w:pPr>
        <w:pStyle w:val="affff3"/>
        <w:numPr>
          <w:ilvl w:val="0"/>
          <w:numId w:val="53"/>
        </w:numPr>
        <w:ind w:firstLineChars="0"/>
        <w:rPr>
          <w:rFonts w:eastAsia="微软雅黑"/>
          <w:lang w:val="en-GB"/>
        </w:rPr>
      </w:pPr>
      <w:r w:rsidRPr="00EE7CC5">
        <w:rPr>
          <w:rFonts w:ascii="Times New Roman" w:eastAsiaTheme="minorEastAsia" w:hAnsi="Times New Roman"/>
          <w:b/>
          <w:i/>
          <w:szCs w:val="20"/>
          <w:lang w:val="en-GB"/>
        </w:rPr>
        <w:t>more flexible RO configuration to support clustered RO</w:t>
      </w:r>
    </w:p>
    <w:p w14:paraId="7F5DB496" w14:textId="77777777" w:rsidR="003267BB" w:rsidRPr="003267BB" w:rsidRDefault="003267BB">
      <w:pPr>
        <w:spacing w:after="120"/>
        <w:jc w:val="both"/>
        <w:rPr>
          <w:rFonts w:eastAsia="宋体"/>
          <w:b/>
          <w:bCs/>
          <w:u w:val="single"/>
          <w:lang w:val="en-GB" w:eastAsia="zh-CN"/>
        </w:rPr>
      </w:pPr>
    </w:p>
    <w:p w14:paraId="12617677" w14:textId="136AFA9D"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_Ref210152459 \h </w:instrText>
      </w:r>
      <w:r>
        <w:rPr>
          <w:rFonts w:eastAsia="宋体"/>
          <w:b/>
          <w:bCs/>
          <w:u w:val="single"/>
          <w:lang w:eastAsia="zh-CN"/>
        </w:rPr>
      </w:r>
      <w:r>
        <w:rPr>
          <w:rFonts w:eastAsia="宋体"/>
          <w:b/>
          <w:bCs/>
          <w:u w:val="single"/>
          <w:lang w:eastAsia="zh-CN"/>
        </w:rPr>
        <w:fldChar w:fldCharType="separate"/>
      </w:r>
      <w:r w:rsidR="0089017B" w:rsidRPr="007E7D19">
        <w:rPr>
          <w:rFonts w:ascii="Times New Roman" w:eastAsiaTheme="minorEastAsia" w:hAnsi="Times New Roman" w:hint="eastAsia"/>
          <w:b/>
          <w:i/>
          <w:szCs w:val="20"/>
          <w:lang w:val="en-GB" w:eastAsia="zh-CN"/>
        </w:rPr>
        <w:t>Proposal</w:t>
      </w:r>
      <w:r w:rsidR="0089017B" w:rsidRPr="007E7D19">
        <w:rPr>
          <w:rFonts w:ascii="Times New Roman" w:eastAsiaTheme="minorEastAsia" w:hAnsi="Times New Roman"/>
          <w:b/>
          <w:bCs/>
          <w:i/>
          <w:iCs/>
          <w:szCs w:val="20"/>
          <w:lang w:val="en-GB" w:eastAsia="zh-CN"/>
        </w:rPr>
        <w:t xml:space="preserve"> </w:t>
      </w:r>
      <w:r w:rsidR="0089017B">
        <w:rPr>
          <w:rFonts w:ascii="Times New Roman" w:eastAsiaTheme="minorEastAsia" w:hAnsi="Times New Roman"/>
          <w:b/>
          <w:bCs/>
          <w:i/>
          <w:iCs/>
          <w:noProof/>
          <w:szCs w:val="20"/>
          <w:lang w:val="en-GB" w:eastAsia="zh-CN"/>
        </w:rPr>
        <w:t>39</w:t>
      </w:r>
      <w:r w:rsidR="0089017B" w:rsidRPr="00EE7CC5">
        <w:rPr>
          <w:rFonts w:ascii="Times New Roman" w:eastAsiaTheme="minorEastAsia" w:hAnsi="Times New Roman" w:hint="eastAsia"/>
          <w:b/>
          <w:bCs/>
          <w:i/>
          <w:iCs/>
          <w:szCs w:val="20"/>
          <w:lang w:val="en-GB" w:eastAsia="zh-CN"/>
        </w:rPr>
        <w:t>:</w:t>
      </w:r>
      <w:r w:rsidR="0089017B" w:rsidRPr="00EE7CC5">
        <w:rPr>
          <w:rFonts w:ascii="Times New Roman" w:eastAsiaTheme="minorEastAsia" w:hAnsi="Times New Roman" w:hint="eastAsia"/>
          <w:b/>
          <w:i/>
          <w:szCs w:val="20"/>
          <w:lang w:val="en-GB" w:eastAsia="zh-CN"/>
        </w:rPr>
        <w:t xml:space="preserve"> Study </w:t>
      </w:r>
      <w:r w:rsidR="0089017B">
        <w:rPr>
          <w:rFonts w:ascii="Times New Roman" w:eastAsiaTheme="minorEastAsia" w:hAnsi="Times New Roman" w:hint="eastAsia"/>
          <w:b/>
          <w:i/>
          <w:szCs w:val="20"/>
          <w:lang w:val="en-GB" w:eastAsia="zh-CN"/>
        </w:rPr>
        <w:t xml:space="preserve">PO </w:t>
      </w:r>
      <w:proofErr w:type="spellStart"/>
      <w:r w:rsidR="0089017B">
        <w:rPr>
          <w:rFonts w:ascii="Times New Roman" w:eastAsiaTheme="minorEastAsia" w:hAnsi="Times New Roman" w:hint="eastAsia"/>
          <w:b/>
          <w:i/>
          <w:szCs w:val="20"/>
          <w:lang w:val="en-GB" w:eastAsia="zh-CN"/>
        </w:rPr>
        <w:t>adaptatoin</w:t>
      </w:r>
      <w:proofErr w:type="spellEnd"/>
      <w:r w:rsidR="0089017B" w:rsidRPr="00EE7CC5">
        <w:rPr>
          <w:rFonts w:ascii="Times New Roman" w:eastAsiaTheme="minorEastAsia" w:hAnsi="Times New Roman" w:hint="eastAsia"/>
          <w:b/>
          <w:i/>
          <w:szCs w:val="20"/>
          <w:lang w:val="en-GB" w:eastAsia="zh-CN"/>
        </w:rPr>
        <w:t xml:space="preserve"> for network energy saving</w:t>
      </w:r>
      <w:r w:rsidR="0089017B">
        <w:rPr>
          <w:rFonts w:ascii="Times New Roman" w:eastAsiaTheme="minorEastAsia" w:hAnsi="Times New Roman" w:hint="eastAsia"/>
          <w:b/>
          <w:i/>
          <w:szCs w:val="20"/>
          <w:lang w:val="en-GB" w:eastAsia="zh-CN"/>
        </w:rPr>
        <w:t xml:space="preserve"> in 6GR RAN1 initial access agenda and RAN2 at least </w:t>
      </w:r>
      <w:r w:rsidR="0089017B" w:rsidRPr="00EE7CC5">
        <w:rPr>
          <w:rFonts w:ascii="Times New Roman" w:eastAsiaTheme="minorEastAsia" w:hAnsi="Times New Roman" w:hint="eastAsia"/>
          <w:b/>
          <w:i/>
          <w:szCs w:val="20"/>
          <w:lang w:val="en-GB" w:eastAsia="zh-CN"/>
        </w:rPr>
        <w:t>including:</w:t>
      </w:r>
      <w:r>
        <w:rPr>
          <w:rFonts w:eastAsia="宋体"/>
          <w:b/>
          <w:bCs/>
          <w:u w:val="single"/>
          <w:lang w:eastAsia="zh-CN"/>
        </w:rPr>
        <w:fldChar w:fldCharType="end"/>
      </w:r>
    </w:p>
    <w:p w14:paraId="4FDB6BC2" w14:textId="77777777" w:rsidR="003267BB" w:rsidRDefault="003267BB" w:rsidP="003267BB">
      <w:pPr>
        <w:pStyle w:val="affff3"/>
        <w:numPr>
          <w:ilvl w:val="0"/>
          <w:numId w:val="53"/>
        </w:numPr>
        <w:ind w:firstLineChars="0"/>
        <w:rPr>
          <w:rFonts w:ascii="Times New Roman" w:eastAsiaTheme="minorEastAsia" w:hAnsi="Times New Roman"/>
          <w:b/>
          <w:i/>
          <w:szCs w:val="20"/>
          <w:lang w:val="en-GB"/>
        </w:rPr>
      </w:pPr>
      <w:r>
        <w:rPr>
          <w:rFonts w:ascii="Times New Roman" w:eastAsiaTheme="minorEastAsia" w:hAnsi="Times New Roman" w:hint="eastAsia"/>
          <w:b/>
          <w:i/>
          <w:szCs w:val="20"/>
          <w:lang w:val="en-GB"/>
        </w:rPr>
        <w:t xml:space="preserve">Clustered PO </w:t>
      </w:r>
      <w:proofErr w:type="gramStart"/>
      <w:r>
        <w:rPr>
          <w:rFonts w:ascii="Times New Roman" w:eastAsiaTheme="minorEastAsia" w:hAnsi="Times New Roman" w:hint="eastAsia"/>
          <w:b/>
          <w:i/>
          <w:szCs w:val="20"/>
          <w:lang w:val="en-GB"/>
        </w:rPr>
        <w:t>configuration;</w:t>
      </w:r>
      <w:proofErr w:type="gramEnd"/>
    </w:p>
    <w:p w14:paraId="2FC1CDCA" w14:textId="77777777" w:rsidR="003267BB" w:rsidRPr="00EE7CC5" w:rsidRDefault="003267BB" w:rsidP="003267BB">
      <w:pPr>
        <w:pStyle w:val="affff3"/>
        <w:numPr>
          <w:ilvl w:val="0"/>
          <w:numId w:val="53"/>
        </w:numPr>
        <w:ind w:firstLineChars="0"/>
        <w:rPr>
          <w:rFonts w:ascii="Times New Roman" w:eastAsiaTheme="minorEastAsia" w:hAnsi="Times New Roman"/>
          <w:b/>
          <w:i/>
          <w:szCs w:val="20"/>
          <w:lang w:val="en-GB"/>
        </w:rPr>
      </w:pPr>
      <w:r>
        <w:rPr>
          <w:rFonts w:ascii="Times New Roman" w:eastAsiaTheme="minorEastAsia" w:hAnsi="Times New Roman" w:hint="eastAsia"/>
          <w:b/>
          <w:i/>
          <w:szCs w:val="20"/>
          <w:lang w:val="en-GB"/>
        </w:rPr>
        <w:t>Position relation between POs and SSB.</w:t>
      </w:r>
    </w:p>
    <w:p w14:paraId="4F782976" w14:textId="77777777" w:rsidR="003267BB" w:rsidRPr="003267BB" w:rsidRDefault="003267BB">
      <w:pPr>
        <w:spacing w:after="120"/>
        <w:jc w:val="both"/>
        <w:rPr>
          <w:rFonts w:eastAsia="宋体"/>
          <w:b/>
          <w:bCs/>
          <w:u w:val="single"/>
          <w:lang w:val="en-GB" w:eastAsia="zh-CN"/>
        </w:rPr>
      </w:pPr>
    </w:p>
    <w:p w14:paraId="424DADC0" w14:textId="4E8E54F3"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_Ref210152466 \h </w:instrText>
      </w:r>
      <w:r>
        <w:rPr>
          <w:rFonts w:eastAsia="宋体"/>
          <w:b/>
          <w:bCs/>
          <w:u w:val="single"/>
          <w:lang w:eastAsia="zh-CN"/>
        </w:rPr>
      </w:r>
      <w:r>
        <w:rPr>
          <w:rFonts w:eastAsia="宋体"/>
          <w:b/>
          <w:bCs/>
          <w:u w:val="single"/>
          <w:lang w:eastAsia="zh-CN"/>
        </w:rPr>
        <w:fldChar w:fldCharType="separate"/>
      </w:r>
      <w:r w:rsidR="0089017B" w:rsidRPr="00827853">
        <w:rPr>
          <w:rFonts w:ascii="Times New Roman" w:hAnsi="Times New Roman"/>
          <w:b/>
          <w:bCs/>
          <w:i/>
          <w:iCs/>
        </w:rPr>
        <w:t xml:space="preserve">Proposal </w:t>
      </w:r>
      <w:r w:rsidR="0089017B">
        <w:rPr>
          <w:rFonts w:ascii="Times New Roman" w:hAnsi="Times New Roman"/>
          <w:b/>
          <w:bCs/>
          <w:i/>
          <w:iCs/>
          <w:noProof/>
        </w:rPr>
        <w:t>40</w:t>
      </w:r>
      <w:r w:rsidR="0089017B" w:rsidRPr="00827853">
        <w:rPr>
          <w:rFonts w:ascii="Times New Roman" w:hAnsi="Times New Roman"/>
          <w:b/>
          <w:bCs/>
          <w:i/>
          <w:iCs/>
        </w:rPr>
        <w:t>:</w:t>
      </w:r>
      <w:r w:rsidR="0089017B">
        <w:rPr>
          <w:rFonts w:ascii="Times New Roman" w:eastAsiaTheme="minorEastAsia" w:hAnsi="Times New Roman" w:hint="eastAsia"/>
          <w:b/>
          <w:bCs/>
          <w:i/>
          <w:iCs/>
          <w:lang w:eastAsia="zh-CN"/>
        </w:rPr>
        <w:t xml:space="preserve"> </w:t>
      </w:r>
      <w:r w:rsidR="0089017B" w:rsidRPr="00614587">
        <w:rPr>
          <w:rFonts w:ascii="Times New Roman" w:hAnsi="Times New Roman"/>
          <w:b/>
          <w:bCs/>
          <w:i/>
          <w:iCs/>
        </w:rPr>
        <w:t>Study cell DTX/DRX</w:t>
      </w:r>
      <w:r w:rsidR="0089017B">
        <w:rPr>
          <w:rFonts w:ascii="Times New Roman" w:eastAsiaTheme="minorEastAsia" w:hAnsi="Times New Roman" w:hint="eastAsia"/>
          <w:b/>
          <w:bCs/>
          <w:i/>
          <w:iCs/>
          <w:lang w:eastAsia="zh-CN"/>
        </w:rPr>
        <w:t xml:space="preserve"> in 6GR EE agenda including at least the following</w:t>
      </w:r>
      <w:r w:rsidR="0089017B" w:rsidRPr="00614587">
        <w:rPr>
          <w:rFonts w:ascii="Times New Roman" w:hAnsi="Times New Roman"/>
          <w:b/>
          <w:bCs/>
          <w:i/>
          <w:iCs/>
        </w:rPr>
        <w:t>:</w:t>
      </w:r>
      <w:r>
        <w:rPr>
          <w:rFonts w:eastAsia="宋体"/>
          <w:b/>
          <w:bCs/>
          <w:u w:val="single"/>
          <w:lang w:eastAsia="zh-CN"/>
        </w:rPr>
        <w:fldChar w:fldCharType="end"/>
      </w:r>
    </w:p>
    <w:p w14:paraId="2D008D2D" w14:textId="77777777" w:rsidR="003267BB" w:rsidRPr="00614587" w:rsidRDefault="003267BB" w:rsidP="003267BB">
      <w:pPr>
        <w:pStyle w:val="affff3"/>
        <w:numPr>
          <w:ilvl w:val="0"/>
          <w:numId w:val="62"/>
        </w:numPr>
        <w:ind w:firstLineChars="0"/>
        <w:rPr>
          <w:rFonts w:ascii="Times New Roman" w:hAnsi="Times New Roman"/>
          <w:b/>
          <w:bCs/>
          <w:i/>
          <w:iCs/>
        </w:rPr>
      </w:pPr>
      <w:r w:rsidRPr="00614587">
        <w:rPr>
          <w:rFonts w:ascii="Times New Roman" w:hAnsi="Times New Roman"/>
          <w:b/>
          <w:bCs/>
          <w:i/>
          <w:iCs/>
        </w:rPr>
        <w:t>Applicable RRC states</w:t>
      </w:r>
    </w:p>
    <w:p w14:paraId="0934C19B" w14:textId="77777777" w:rsidR="003267BB" w:rsidRDefault="003267BB" w:rsidP="003267BB">
      <w:pPr>
        <w:pStyle w:val="affff3"/>
        <w:numPr>
          <w:ilvl w:val="0"/>
          <w:numId w:val="62"/>
        </w:numPr>
        <w:ind w:firstLineChars="0"/>
        <w:rPr>
          <w:rFonts w:ascii="Times New Roman" w:hAnsi="Times New Roman"/>
          <w:b/>
          <w:bCs/>
          <w:i/>
          <w:iCs/>
        </w:rPr>
      </w:pPr>
      <w:r w:rsidRPr="00614587">
        <w:rPr>
          <w:rFonts w:ascii="Times New Roman" w:hAnsi="Times New Roman"/>
          <w:b/>
          <w:bCs/>
          <w:i/>
          <w:iCs/>
        </w:rPr>
        <w:t>Impacted signals and channels</w:t>
      </w:r>
    </w:p>
    <w:p w14:paraId="47F40B02" w14:textId="77777777" w:rsidR="003267BB" w:rsidRDefault="003267BB" w:rsidP="003267BB">
      <w:pPr>
        <w:pStyle w:val="affff3"/>
        <w:numPr>
          <w:ilvl w:val="0"/>
          <w:numId w:val="62"/>
        </w:numPr>
        <w:ind w:firstLineChars="0"/>
        <w:rPr>
          <w:rFonts w:ascii="Times New Roman" w:hAnsi="Times New Roman"/>
          <w:b/>
          <w:bCs/>
          <w:i/>
          <w:iCs/>
        </w:rPr>
      </w:pPr>
      <w:r w:rsidRPr="00614587">
        <w:rPr>
          <w:rFonts w:ascii="Times New Roman" w:hAnsi="Times New Roman"/>
          <w:b/>
          <w:bCs/>
          <w:i/>
          <w:iCs/>
        </w:rPr>
        <w:t>How to activate/deactivate/adapt cell DTX/DRX and related UE monitoring behaviors</w:t>
      </w:r>
    </w:p>
    <w:p w14:paraId="7857324D" w14:textId="77777777" w:rsidR="003267BB" w:rsidRDefault="003267BB" w:rsidP="003267BB">
      <w:pPr>
        <w:pStyle w:val="affff3"/>
        <w:numPr>
          <w:ilvl w:val="0"/>
          <w:numId w:val="62"/>
        </w:numPr>
        <w:ind w:firstLineChars="0"/>
        <w:rPr>
          <w:rFonts w:ascii="Times New Roman" w:hAnsi="Times New Roman"/>
          <w:b/>
          <w:bCs/>
          <w:i/>
          <w:iCs/>
        </w:rPr>
      </w:pPr>
      <w:r w:rsidRPr="00614587">
        <w:rPr>
          <w:rFonts w:ascii="Times New Roman" w:hAnsi="Times New Roman"/>
          <w:b/>
          <w:bCs/>
          <w:i/>
          <w:iCs/>
        </w:rPr>
        <w:t xml:space="preserve">Joint cell DTX/DRX and UEDRX operation (e.g., configuration restriction, joint adaptation </w:t>
      </w:r>
      <w:proofErr w:type="gramStart"/>
      <w:r w:rsidRPr="00614587">
        <w:rPr>
          <w:rFonts w:ascii="Times New Roman" w:hAnsi="Times New Roman"/>
          <w:b/>
          <w:bCs/>
          <w:i/>
          <w:iCs/>
        </w:rPr>
        <w:t>and etc.</w:t>
      </w:r>
      <w:proofErr w:type="gramEnd"/>
      <w:r w:rsidRPr="00614587">
        <w:rPr>
          <w:rFonts w:ascii="Times New Roman" w:hAnsi="Times New Roman"/>
          <w:b/>
          <w:bCs/>
          <w:i/>
          <w:iCs/>
        </w:rPr>
        <w:t>)</w:t>
      </w:r>
    </w:p>
    <w:p w14:paraId="4431A75D" w14:textId="77777777" w:rsidR="003267BB" w:rsidRPr="00614587" w:rsidRDefault="003267BB" w:rsidP="003267BB">
      <w:pPr>
        <w:pStyle w:val="affff3"/>
        <w:numPr>
          <w:ilvl w:val="0"/>
          <w:numId w:val="62"/>
        </w:numPr>
        <w:ind w:firstLineChars="0"/>
        <w:rPr>
          <w:rFonts w:ascii="Times New Roman" w:hAnsi="Times New Roman"/>
          <w:b/>
          <w:bCs/>
          <w:i/>
          <w:iCs/>
        </w:rPr>
      </w:pPr>
      <w:r w:rsidRPr="00614587">
        <w:rPr>
          <w:rFonts w:ascii="Times New Roman" w:hAnsi="Times New Roman"/>
          <w:b/>
          <w:bCs/>
          <w:i/>
          <w:iCs/>
        </w:rPr>
        <w:t xml:space="preserve">Joint cell DTX/DRX and LP-WUS operation (e.g., LP-WUS monitoring behavior, LP-WUS for cell DTX/DRX activation/deactivation/adaptation </w:t>
      </w:r>
      <w:proofErr w:type="gramStart"/>
      <w:r w:rsidRPr="00614587">
        <w:rPr>
          <w:rFonts w:ascii="Times New Roman" w:hAnsi="Times New Roman"/>
          <w:b/>
          <w:bCs/>
          <w:i/>
          <w:iCs/>
        </w:rPr>
        <w:t>and etc.</w:t>
      </w:r>
      <w:proofErr w:type="gramEnd"/>
      <w:r w:rsidRPr="00614587">
        <w:rPr>
          <w:rFonts w:ascii="Times New Roman" w:hAnsi="Times New Roman"/>
          <w:b/>
          <w:bCs/>
          <w:i/>
          <w:iCs/>
        </w:rPr>
        <w:t>)</w:t>
      </w:r>
    </w:p>
    <w:p w14:paraId="7769B2E2" w14:textId="77777777" w:rsidR="003267BB" w:rsidRPr="003267BB" w:rsidRDefault="003267BB">
      <w:pPr>
        <w:spacing w:after="120"/>
        <w:jc w:val="both"/>
        <w:rPr>
          <w:rFonts w:eastAsia="宋体"/>
          <w:b/>
          <w:bCs/>
          <w:u w:val="single"/>
          <w:lang w:eastAsia="zh-CN"/>
        </w:rPr>
      </w:pPr>
    </w:p>
    <w:p w14:paraId="2A29869A" w14:textId="673E979F"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_Ref210152471 \h </w:instrText>
      </w:r>
      <w:r>
        <w:rPr>
          <w:rFonts w:eastAsia="宋体"/>
          <w:b/>
          <w:bCs/>
          <w:u w:val="single"/>
          <w:lang w:eastAsia="zh-CN"/>
        </w:rPr>
      </w:r>
      <w:r>
        <w:rPr>
          <w:rFonts w:eastAsia="宋体"/>
          <w:b/>
          <w:bCs/>
          <w:u w:val="single"/>
          <w:lang w:eastAsia="zh-CN"/>
        </w:rPr>
        <w:fldChar w:fldCharType="separate"/>
      </w:r>
      <w:r w:rsidR="0089017B" w:rsidRPr="007E7D19">
        <w:rPr>
          <w:rFonts w:ascii="Times New Roman" w:eastAsiaTheme="minorEastAsia" w:hAnsi="Times New Roman"/>
          <w:b/>
          <w:bCs/>
          <w:i/>
          <w:iCs/>
          <w:szCs w:val="20"/>
          <w:lang w:val="en-GB" w:eastAsia="zh-CN"/>
        </w:rPr>
        <w:t xml:space="preserve">Proposal </w:t>
      </w:r>
      <w:r w:rsidR="0089017B">
        <w:rPr>
          <w:rFonts w:ascii="Times New Roman" w:eastAsiaTheme="minorEastAsia" w:hAnsi="Times New Roman"/>
          <w:b/>
          <w:bCs/>
          <w:i/>
          <w:iCs/>
          <w:noProof/>
          <w:szCs w:val="20"/>
          <w:lang w:val="en-GB" w:eastAsia="zh-CN"/>
        </w:rPr>
        <w:t>41</w:t>
      </w:r>
      <w:r w:rsidR="0089017B" w:rsidRPr="007E7D19">
        <w:rPr>
          <w:rFonts w:ascii="Times New Roman" w:eastAsiaTheme="minorEastAsia" w:hAnsi="Times New Roman" w:hint="eastAsia"/>
          <w:b/>
          <w:bCs/>
          <w:i/>
          <w:iCs/>
          <w:szCs w:val="20"/>
          <w:lang w:val="en-GB" w:eastAsia="zh-CN"/>
        </w:rPr>
        <w:t xml:space="preserve">: </w:t>
      </w:r>
      <w:r w:rsidR="0089017B">
        <w:rPr>
          <w:rFonts w:ascii="Times New Roman" w:eastAsiaTheme="minorEastAsia" w:hAnsi="Times New Roman" w:hint="eastAsia"/>
          <w:b/>
          <w:bCs/>
          <w:i/>
          <w:iCs/>
          <w:szCs w:val="20"/>
          <w:lang w:val="en-GB" w:eastAsia="zh-CN"/>
        </w:rPr>
        <w:t xml:space="preserve">Study necessary enhancement for </w:t>
      </w:r>
      <w:r w:rsidR="0089017B" w:rsidRPr="007E7D19">
        <w:rPr>
          <w:rFonts w:ascii="Times New Roman" w:eastAsiaTheme="minorEastAsia" w:hAnsi="Times New Roman"/>
          <w:b/>
          <w:bCs/>
          <w:i/>
          <w:iCs/>
          <w:szCs w:val="20"/>
          <w:lang w:val="en-GB" w:eastAsia="zh-CN"/>
        </w:rPr>
        <w:t xml:space="preserve">SSB-less </w:t>
      </w:r>
      <w:proofErr w:type="spellStart"/>
      <w:r w:rsidR="0089017B">
        <w:rPr>
          <w:rFonts w:ascii="Times New Roman" w:eastAsiaTheme="minorEastAsia" w:hAnsi="Times New Roman" w:hint="eastAsia"/>
          <w:b/>
          <w:bCs/>
          <w:i/>
          <w:iCs/>
          <w:szCs w:val="20"/>
          <w:lang w:val="en-GB" w:eastAsia="zh-CN"/>
        </w:rPr>
        <w:t>SCell</w:t>
      </w:r>
      <w:proofErr w:type="spellEnd"/>
      <w:r w:rsidR="0089017B" w:rsidRPr="007E7D19">
        <w:rPr>
          <w:rFonts w:ascii="Times New Roman" w:eastAsiaTheme="minorEastAsia" w:hAnsi="Times New Roman"/>
          <w:b/>
          <w:bCs/>
          <w:i/>
          <w:iCs/>
          <w:szCs w:val="20"/>
          <w:lang w:val="en-GB" w:eastAsia="zh-CN"/>
        </w:rPr>
        <w:t xml:space="preserve"> in </w:t>
      </w:r>
      <w:r w:rsidR="0089017B">
        <w:rPr>
          <w:rFonts w:ascii="Times New Roman" w:eastAsiaTheme="minorEastAsia" w:hAnsi="Times New Roman" w:hint="eastAsia"/>
          <w:b/>
          <w:bCs/>
          <w:i/>
          <w:iCs/>
          <w:szCs w:val="20"/>
          <w:lang w:val="en-GB" w:eastAsia="zh-CN"/>
        </w:rPr>
        <w:t>RAN4.</w:t>
      </w:r>
      <w:r>
        <w:rPr>
          <w:rFonts w:eastAsia="宋体"/>
          <w:b/>
          <w:bCs/>
          <w:u w:val="single"/>
          <w:lang w:eastAsia="zh-CN"/>
        </w:rPr>
        <w:fldChar w:fldCharType="end"/>
      </w:r>
    </w:p>
    <w:p w14:paraId="39E049D3" w14:textId="7C730F15"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_Ref210152476 \h </w:instrText>
      </w:r>
      <w:r>
        <w:rPr>
          <w:rFonts w:eastAsia="宋体"/>
          <w:b/>
          <w:bCs/>
          <w:u w:val="single"/>
          <w:lang w:eastAsia="zh-CN"/>
        </w:rPr>
      </w:r>
      <w:r>
        <w:rPr>
          <w:rFonts w:eastAsia="宋体"/>
          <w:b/>
          <w:bCs/>
          <w:u w:val="single"/>
          <w:lang w:eastAsia="zh-CN"/>
        </w:rPr>
        <w:fldChar w:fldCharType="separate"/>
      </w:r>
      <w:r w:rsidR="0089017B">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42</w:t>
      </w:r>
      <w:r w:rsidR="0089017B">
        <w:rPr>
          <w:rFonts w:ascii="Times New Roman" w:eastAsiaTheme="minorEastAsia" w:hAnsi="Times New Roman"/>
          <w:b/>
          <w:i/>
          <w:lang w:eastAsia="zh-CN"/>
        </w:rPr>
        <w:t xml:space="preserve">: Study </w:t>
      </w:r>
      <w:r w:rsidR="0089017B">
        <w:rPr>
          <w:rFonts w:ascii="Times New Roman" w:eastAsiaTheme="minorEastAsia" w:hAnsi="Times New Roman" w:hint="eastAsia"/>
          <w:b/>
          <w:i/>
          <w:lang w:eastAsia="zh-CN"/>
        </w:rPr>
        <w:t xml:space="preserve">spatial/power domain adaptation and CSI </w:t>
      </w:r>
      <w:proofErr w:type="spellStart"/>
      <w:r w:rsidR="0089017B">
        <w:rPr>
          <w:rFonts w:ascii="Times New Roman" w:eastAsiaTheme="minorEastAsia" w:hAnsi="Times New Roman" w:hint="eastAsia"/>
          <w:b/>
          <w:i/>
          <w:lang w:eastAsia="zh-CN"/>
        </w:rPr>
        <w:t>acquization</w:t>
      </w:r>
      <w:proofErr w:type="spellEnd"/>
      <w:r w:rsidR="0089017B">
        <w:rPr>
          <w:rFonts w:ascii="Times New Roman" w:eastAsiaTheme="minorEastAsia" w:hAnsi="Times New Roman" w:hint="eastAsia"/>
          <w:b/>
          <w:i/>
          <w:lang w:eastAsia="zh-CN"/>
        </w:rPr>
        <w:t xml:space="preserve"> </w:t>
      </w:r>
      <w:r w:rsidR="0089017B">
        <w:rPr>
          <w:rFonts w:ascii="Times New Roman" w:hAnsi="Times New Roman"/>
          <w:b/>
          <w:i/>
        </w:rPr>
        <w:t xml:space="preserve">in </w:t>
      </w:r>
      <w:r w:rsidR="0089017B">
        <w:rPr>
          <w:rFonts w:ascii="Times New Roman" w:eastAsiaTheme="minorEastAsia" w:hAnsi="Times New Roman" w:hint="eastAsia"/>
          <w:b/>
          <w:i/>
          <w:lang w:eastAsia="zh-CN"/>
        </w:rPr>
        <w:t xml:space="preserve">6GR </w:t>
      </w:r>
      <w:r w:rsidR="0089017B">
        <w:rPr>
          <w:rFonts w:ascii="Times New Roman" w:hAnsi="Times New Roman"/>
          <w:b/>
          <w:i/>
        </w:rPr>
        <w:t>MIMO agenda</w:t>
      </w:r>
      <w:r w:rsidR="0089017B">
        <w:rPr>
          <w:rFonts w:ascii="Times New Roman" w:eastAsiaTheme="minorEastAsia" w:hAnsi="Times New Roman" w:hint="eastAsia"/>
          <w:b/>
          <w:i/>
          <w:lang w:eastAsia="zh-CN"/>
        </w:rPr>
        <w:t xml:space="preserve"> including at least the following:</w:t>
      </w:r>
      <w:r>
        <w:rPr>
          <w:rFonts w:eastAsia="宋体"/>
          <w:b/>
          <w:bCs/>
          <w:u w:val="single"/>
          <w:lang w:eastAsia="zh-CN"/>
        </w:rPr>
        <w:fldChar w:fldCharType="end"/>
      </w:r>
    </w:p>
    <w:p w14:paraId="66F4B226" w14:textId="77777777" w:rsidR="003267BB" w:rsidRPr="001E0DC7" w:rsidRDefault="003267BB" w:rsidP="003267BB">
      <w:pPr>
        <w:pStyle w:val="affff3"/>
        <w:numPr>
          <w:ilvl w:val="0"/>
          <w:numId w:val="62"/>
        </w:numPr>
        <w:ind w:firstLineChars="0"/>
        <w:rPr>
          <w:rFonts w:ascii="Times New Roman" w:hAnsi="Times New Roman"/>
          <w:b/>
          <w:bCs/>
          <w:i/>
          <w:iCs/>
        </w:rPr>
      </w:pPr>
      <w:r>
        <w:rPr>
          <w:rFonts w:ascii="Times New Roman" w:hAnsi="Times New Roman"/>
          <w:b/>
          <w:bCs/>
          <w:i/>
          <w:iCs/>
        </w:rPr>
        <w:t>N</w:t>
      </w:r>
      <w:r>
        <w:rPr>
          <w:rFonts w:ascii="Times New Roman" w:hAnsi="Times New Roman" w:hint="eastAsia"/>
          <w:b/>
          <w:bCs/>
          <w:i/>
          <w:iCs/>
        </w:rPr>
        <w:t xml:space="preserve">on-AI-based solution such as multi-CSI </w:t>
      </w:r>
      <w:proofErr w:type="gramStart"/>
      <w:r>
        <w:rPr>
          <w:rFonts w:ascii="Times New Roman" w:hAnsi="Times New Roman" w:hint="eastAsia"/>
          <w:b/>
          <w:bCs/>
          <w:i/>
          <w:iCs/>
        </w:rPr>
        <w:t>reporting;</w:t>
      </w:r>
      <w:proofErr w:type="gramEnd"/>
    </w:p>
    <w:p w14:paraId="54634514" w14:textId="77777777" w:rsidR="003267BB" w:rsidRPr="00614587" w:rsidRDefault="003267BB" w:rsidP="003267BB">
      <w:pPr>
        <w:pStyle w:val="affff3"/>
        <w:numPr>
          <w:ilvl w:val="0"/>
          <w:numId w:val="62"/>
        </w:numPr>
        <w:ind w:firstLineChars="0"/>
        <w:rPr>
          <w:rFonts w:ascii="Times New Roman" w:hAnsi="Times New Roman"/>
          <w:b/>
          <w:bCs/>
          <w:i/>
          <w:iCs/>
        </w:rPr>
      </w:pPr>
      <w:r>
        <w:rPr>
          <w:rFonts w:ascii="Times New Roman" w:hAnsi="Times New Roman" w:hint="eastAsia"/>
          <w:b/>
          <w:bCs/>
          <w:i/>
          <w:iCs/>
        </w:rPr>
        <w:t>AI-based CSI derivation for NES CSI with less CSI feedback overhead.</w:t>
      </w:r>
    </w:p>
    <w:p w14:paraId="49A8ACA9" w14:textId="77777777" w:rsidR="003267BB" w:rsidRPr="003267BB" w:rsidRDefault="003267BB">
      <w:pPr>
        <w:spacing w:after="120"/>
        <w:jc w:val="both"/>
        <w:rPr>
          <w:rFonts w:eastAsia="宋体"/>
          <w:b/>
          <w:bCs/>
          <w:u w:val="single"/>
          <w:lang w:eastAsia="zh-CN"/>
        </w:rPr>
      </w:pPr>
    </w:p>
    <w:p w14:paraId="216C609B" w14:textId="173F7636" w:rsidR="008A138E" w:rsidRDefault="008A138E">
      <w:pPr>
        <w:spacing w:after="120"/>
        <w:jc w:val="both"/>
        <w:rPr>
          <w:rFonts w:eastAsia="宋体"/>
          <w:b/>
          <w:bCs/>
          <w:u w:val="single"/>
          <w:lang w:eastAsia="zh-CN"/>
        </w:rPr>
      </w:pPr>
      <w:r>
        <w:rPr>
          <w:rFonts w:eastAsia="宋体"/>
          <w:b/>
          <w:bCs/>
          <w:u w:val="single"/>
          <w:lang w:eastAsia="zh-CN"/>
        </w:rPr>
        <w:lastRenderedPageBreak/>
        <w:fldChar w:fldCharType="begin"/>
      </w:r>
      <w:r>
        <w:rPr>
          <w:rFonts w:eastAsia="宋体"/>
          <w:b/>
          <w:bCs/>
          <w:u w:val="single"/>
          <w:lang w:eastAsia="zh-CN"/>
        </w:rPr>
        <w:instrText xml:space="preserve"> REF _Ref210152482 \h </w:instrText>
      </w:r>
      <w:r>
        <w:rPr>
          <w:rFonts w:eastAsia="宋体"/>
          <w:b/>
          <w:bCs/>
          <w:u w:val="single"/>
          <w:lang w:eastAsia="zh-CN"/>
        </w:rPr>
      </w:r>
      <w:r>
        <w:rPr>
          <w:rFonts w:eastAsia="宋体"/>
          <w:b/>
          <w:bCs/>
          <w:u w:val="single"/>
          <w:lang w:eastAsia="zh-CN"/>
        </w:rPr>
        <w:fldChar w:fldCharType="separate"/>
      </w:r>
      <w:r w:rsidR="0089017B" w:rsidRPr="00414992">
        <w:rPr>
          <w:rFonts w:ascii="Times New Roman" w:eastAsiaTheme="minorEastAsia" w:hAnsi="Times New Roman" w:hint="eastAsia"/>
          <w:b/>
          <w:i/>
        </w:rPr>
        <w:t xml:space="preserve">Proposal </w:t>
      </w:r>
      <w:r w:rsidR="0089017B">
        <w:rPr>
          <w:rFonts w:ascii="Times New Roman" w:eastAsiaTheme="minorEastAsia" w:hAnsi="Times New Roman"/>
          <w:b/>
          <w:bCs/>
          <w:i/>
          <w:iCs/>
          <w:noProof/>
          <w:lang w:eastAsia="zh-CN"/>
        </w:rPr>
        <w:t>43</w:t>
      </w:r>
      <w:r w:rsidR="0089017B" w:rsidRPr="00414992">
        <w:rPr>
          <w:rFonts w:ascii="Times New Roman" w:eastAsia="宋体" w:hAnsi="Times New Roman"/>
          <w:b/>
          <w:bCs/>
          <w:i/>
          <w:iCs/>
          <w:lang w:eastAsia="zh-CN"/>
        </w:rPr>
        <w:t>:</w:t>
      </w:r>
      <w:r w:rsidR="0089017B">
        <w:rPr>
          <w:rFonts w:ascii="Times New Roman" w:eastAsia="宋体" w:hAnsi="Times New Roman" w:hint="eastAsia"/>
          <w:b/>
          <w:i/>
          <w:lang w:eastAsia="zh-CN"/>
        </w:rPr>
        <w:t xml:space="preserve"> </w:t>
      </w:r>
      <w:r w:rsidR="0089017B" w:rsidRPr="00B36BB2">
        <w:rPr>
          <w:rFonts w:ascii="Times New Roman" w:eastAsia="宋体" w:hAnsi="Times New Roman"/>
          <w:b/>
          <w:bCs/>
          <w:i/>
          <w:iCs/>
          <w:lang w:eastAsia="zh-CN"/>
        </w:rPr>
        <w:t xml:space="preserve">Study large </w:t>
      </w:r>
      <w:r w:rsidR="0089017B">
        <w:rPr>
          <w:rFonts w:ascii="Times New Roman" w:eastAsia="宋体" w:hAnsi="Times New Roman" w:hint="eastAsia"/>
          <w:b/>
          <w:bCs/>
          <w:i/>
          <w:iCs/>
          <w:lang w:eastAsia="zh-CN"/>
        </w:rPr>
        <w:t xml:space="preserve">default </w:t>
      </w:r>
      <w:r w:rsidR="0089017B" w:rsidRPr="00B36BB2">
        <w:rPr>
          <w:rFonts w:ascii="Times New Roman" w:eastAsia="宋体" w:hAnsi="Times New Roman"/>
          <w:b/>
          <w:bCs/>
          <w:i/>
          <w:iCs/>
          <w:lang w:eastAsia="zh-CN"/>
        </w:rPr>
        <w:t>SSB periodicity for network energy saving</w:t>
      </w:r>
      <w:r w:rsidR="0089017B">
        <w:rPr>
          <w:rFonts w:ascii="Times New Roman" w:eastAsia="宋体" w:hAnsi="Times New Roman" w:hint="eastAsia"/>
          <w:b/>
          <w:bCs/>
          <w:i/>
          <w:iCs/>
          <w:lang w:eastAsia="zh-CN"/>
        </w:rPr>
        <w:t xml:space="preserve"> in 6GR initial access agenda including at least the following:</w:t>
      </w:r>
      <w:r>
        <w:rPr>
          <w:rFonts w:eastAsia="宋体"/>
          <w:b/>
          <w:bCs/>
          <w:u w:val="single"/>
          <w:lang w:eastAsia="zh-CN"/>
        </w:rPr>
        <w:fldChar w:fldCharType="end"/>
      </w:r>
    </w:p>
    <w:p w14:paraId="182C1D2B" w14:textId="77777777" w:rsidR="003267BB"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hAnsi="Times New Roman"/>
          <w:b/>
          <w:i/>
          <w:szCs w:val="20"/>
        </w:rPr>
        <w:t>T</w:t>
      </w:r>
      <w:r>
        <w:rPr>
          <w:rFonts w:ascii="Times New Roman" w:hAnsi="Times New Roman" w:hint="eastAsia"/>
          <w:b/>
          <w:i/>
          <w:szCs w:val="20"/>
        </w:rPr>
        <w:t>he value of the extended SSB periodicity</w:t>
      </w:r>
    </w:p>
    <w:p w14:paraId="6F67BFC7" w14:textId="77777777" w:rsidR="003267BB" w:rsidRPr="00CA0FD6"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hAnsi="Times New Roman" w:hint="eastAsia"/>
          <w:b/>
          <w:i/>
          <w:szCs w:val="20"/>
        </w:rPr>
        <w:t>SSB transmission(s) within one SSB period</w:t>
      </w:r>
    </w:p>
    <w:p w14:paraId="7A35283B" w14:textId="77777777" w:rsidR="003267BB" w:rsidRPr="00B250EA"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hAnsi="Times New Roman"/>
          <w:b/>
          <w:i/>
          <w:szCs w:val="20"/>
        </w:rPr>
        <w:t>S</w:t>
      </w:r>
      <w:r>
        <w:rPr>
          <w:rFonts w:ascii="Times New Roman" w:hAnsi="Times New Roman" w:hint="eastAsia"/>
          <w:b/>
          <w:i/>
          <w:szCs w:val="20"/>
        </w:rPr>
        <w:t xml:space="preserve">olutions to reduce the impact on </w:t>
      </w:r>
      <w:r>
        <w:rPr>
          <w:rFonts w:ascii="Times New Roman" w:hAnsi="Times New Roman"/>
          <w:b/>
          <w:i/>
          <w:szCs w:val="20"/>
        </w:rPr>
        <w:t xml:space="preserve">UE </w:t>
      </w:r>
      <w:r>
        <w:rPr>
          <w:rFonts w:ascii="Times New Roman" w:hAnsi="Times New Roman" w:hint="eastAsia"/>
          <w:b/>
          <w:i/>
          <w:szCs w:val="20"/>
        </w:rPr>
        <w:t xml:space="preserve">initial </w:t>
      </w:r>
      <w:r>
        <w:rPr>
          <w:rFonts w:ascii="Times New Roman" w:hAnsi="Times New Roman"/>
          <w:b/>
          <w:i/>
          <w:szCs w:val="20"/>
        </w:rPr>
        <w:t>search</w:t>
      </w:r>
      <w:r>
        <w:rPr>
          <w:rFonts w:ascii="Times New Roman" w:hAnsi="Times New Roman" w:hint="eastAsia"/>
          <w:b/>
          <w:i/>
          <w:szCs w:val="20"/>
        </w:rPr>
        <w:t xml:space="preserve">, paging, </w:t>
      </w:r>
      <w:proofErr w:type="spellStart"/>
      <w:proofErr w:type="gramStart"/>
      <w:r>
        <w:rPr>
          <w:rFonts w:ascii="Times New Roman" w:hAnsi="Times New Roman" w:hint="eastAsia"/>
          <w:b/>
          <w:i/>
          <w:szCs w:val="20"/>
        </w:rPr>
        <w:t>rach</w:t>
      </w:r>
      <w:proofErr w:type="spellEnd"/>
      <w:r>
        <w:rPr>
          <w:rFonts w:ascii="Times New Roman" w:hAnsi="Times New Roman" w:hint="eastAsia"/>
          <w:b/>
          <w:i/>
          <w:szCs w:val="20"/>
        </w:rPr>
        <w:t>,</w:t>
      </w:r>
      <w:r>
        <w:rPr>
          <w:rFonts w:ascii="Times New Roman" w:hAnsi="Times New Roman"/>
          <w:b/>
          <w:i/>
          <w:szCs w:val="20"/>
        </w:rPr>
        <w:t>…</w:t>
      </w:r>
      <w:proofErr w:type="gramEnd"/>
      <w:r>
        <w:rPr>
          <w:rFonts w:ascii="Times New Roman" w:hAnsi="Times New Roman" w:hint="eastAsia"/>
          <w:b/>
          <w:i/>
          <w:szCs w:val="20"/>
        </w:rPr>
        <w:t xml:space="preserve"> </w:t>
      </w:r>
    </w:p>
    <w:p w14:paraId="645551D9" w14:textId="77777777" w:rsidR="003267BB" w:rsidRPr="002B3446" w:rsidRDefault="003267BB" w:rsidP="003267BB">
      <w:pPr>
        <w:overflowPunct w:val="0"/>
        <w:autoSpaceDE w:val="0"/>
        <w:autoSpaceDN w:val="0"/>
        <w:adjustRightInd w:val="0"/>
        <w:spacing w:before="120" w:after="120"/>
        <w:textAlignment w:val="baseline"/>
        <w:rPr>
          <w:rFonts w:ascii="Times New Roman" w:eastAsiaTheme="minorEastAsia" w:hAnsi="Times New Roman"/>
          <w:b/>
          <w:i/>
          <w:szCs w:val="20"/>
          <w:lang w:eastAsia="zh-CN"/>
        </w:rPr>
      </w:pPr>
      <w:r>
        <w:rPr>
          <w:rFonts w:ascii="Times New Roman" w:hAnsi="Times New Roman" w:hint="eastAsia"/>
          <w:b/>
          <w:i/>
          <w:szCs w:val="20"/>
        </w:rPr>
        <w:t xml:space="preserve">Note: </w:t>
      </w:r>
      <w:r w:rsidRPr="009221FA">
        <w:rPr>
          <w:rFonts w:ascii="Times New Roman" w:hAnsi="Times New Roman"/>
          <w:b/>
          <w:i/>
          <w:szCs w:val="20"/>
        </w:rPr>
        <w:t>the decision highly depends on convergence of BS power Cat 1/Cat 2</w:t>
      </w:r>
    </w:p>
    <w:p w14:paraId="6E2EE5A0" w14:textId="77777777" w:rsidR="003267BB" w:rsidRPr="003267BB" w:rsidRDefault="003267BB">
      <w:pPr>
        <w:spacing w:after="120"/>
        <w:jc w:val="both"/>
        <w:rPr>
          <w:rFonts w:eastAsia="宋体"/>
          <w:b/>
          <w:bCs/>
          <w:u w:val="single"/>
          <w:lang w:eastAsia="zh-CN"/>
        </w:rPr>
      </w:pPr>
    </w:p>
    <w:p w14:paraId="43084A68" w14:textId="27C9A645"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_Ref210152489 \h </w:instrText>
      </w:r>
      <w:r>
        <w:rPr>
          <w:rFonts w:eastAsia="宋体"/>
          <w:b/>
          <w:bCs/>
          <w:u w:val="single"/>
          <w:lang w:eastAsia="zh-CN"/>
        </w:rPr>
      </w:r>
      <w:r>
        <w:rPr>
          <w:rFonts w:eastAsia="宋体"/>
          <w:b/>
          <w:bCs/>
          <w:u w:val="single"/>
          <w:lang w:eastAsia="zh-CN"/>
        </w:rPr>
        <w:fldChar w:fldCharType="separate"/>
      </w:r>
      <w:r w:rsidR="0089017B" w:rsidRPr="003F0366">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44</w:t>
      </w:r>
      <w:r w:rsidR="0089017B" w:rsidRPr="003F0366">
        <w:rPr>
          <w:rFonts w:ascii="Times New Roman" w:eastAsiaTheme="minorEastAsia" w:hAnsi="Times New Roman"/>
          <w:b/>
          <w:i/>
          <w:lang w:eastAsia="zh-CN"/>
        </w:rPr>
        <w:t xml:space="preserve">: </w:t>
      </w:r>
      <w:r w:rsidR="0089017B">
        <w:rPr>
          <w:rFonts w:ascii="Times New Roman" w:eastAsiaTheme="minorEastAsia" w:hAnsi="Times New Roman" w:hint="eastAsia"/>
          <w:b/>
          <w:i/>
          <w:lang w:eastAsia="zh-CN"/>
        </w:rPr>
        <w:t>The study</w:t>
      </w:r>
      <w:r w:rsidR="0089017B">
        <w:rPr>
          <w:rFonts w:ascii="Times New Roman" w:eastAsiaTheme="minorEastAsia" w:hAnsi="Times New Roman"/>
          <w:b/>
          <w:i/>
          <w:lang w:eastAsia="zh-CN"/>
        </w:rPr>
        <w:t xml:space="preserve"> </w:t>
      </w:r>
      <w:r w:rsidR="0089017B">
        <w:rPr>
          <w:rFonts w:ascii="Times New Roman" w:eastAsiaTheme="minorEastAsia" w:hAnsi="Times New Roman" w:hint="eastAsia"/>
          <w:b/>
          <w:i/>
          <w:lang w:eastAsia="zh-CN"/>
        </w:rPr>
        <w:t xml:space="preserve">of </w:t>
      </w:r>
      <w:r w:rsidR="0089017B">
        <w:rPr>
          <w:rFonts w:ascii="Times New Roman" w:eastAsiaTheme="minorEastAsia" w:hAnsi="Times New Roman"/>
          <w:b/>
          <w:i/>
          <w:lang w:eastAsia="zh-CN"/>
        </w:rPr>
        <w:t xml:space="preserve">BS </w:t>
      </w:r>
      <w:r w:rsidR="0089017B" w:rsidRPr="00614587">
        <w:rPr>
          <w:rFonts w:ascii="Times New Roman" w:eastAsiaTheme="minorEastAsia" w:hAnsi="Times New Roman"/>
          <w:b/>
          <w:i/>
          <w:lang w:eastAsia="zh-CN"/>
        </w:rPr>
        <w:t>low power transmission</w:t>
      </w:r>
      <w:r w:rsidR="0089017B">
        <w:rPr>
          <w:rFonts w:ascii="Times New Roman" w:eastAsiaTheme="minorEastAsia" w:hAnsi="Times New Roman" w:hint="eastAsia"/>
          <w:b/>
          <w:i/>
          <w:lang w:eastAsia="zh-CN"/>
        </w:rPr>
        <w:t>/reception</w:t>
      </w:r>
      <w:r w:rsidR="0089017B" w:rsidRPr="00614587">
        <w:rPr>
          <w:rFonts w:ascii="Times New Roman" w:eastAsiaTheme="minorEastAsia" w:hAnsi="Times New Roman"/>
          <w:b/>
          <w:i/>
          <w:lang w:eastAsia="zh-CN"/>
        </w:rPr>
        <w:t xml:space="preserve"> for </w:t>
      </w:r>
      <w:r w:rsidR="0089017B">
        <w:rPr>
          <w:rFonts w:ascii="Times New Roman" w:eastAsiaTheme="minorEastAsia" w:hAnsi="Times New Roman" w:hint="eastAsia"/>
          <w:b/>
          <w:i/>
          <w:lang w:eastAsia="zh-CN"/>
        </w:rPr>
        <w:t>common signal and channels</w:t>
      </w:r>
      <w:r w:rsidR="0089017B" w:rsidRPr="00614587">
        <w:rPr>
          <w:rFonts w:ascii="Times New Roman" w:eastAsiaTheme="minorEastAsia" w:hAnsi="Times New Roman"/>
          <w:b/>
          <w:i/>
          <w:lang w:eastAsia="zh-CN"/>
        </w:rPr>
        <w:t xml:space="preserve"> in </w:t>
      </w:r>
      <w:r w:rsidR="0089017B">
        <w:rPr>
          <w:rFonts w:ascii="Times New Roman" w:eastAsiaTheme="minorEastAsia" w:hAnsi="Times New Roman" w:hint="eastAsia"/>
          <w:b/>
          <w:i/>
          <w:lang w:eastAsia="zh-CN"/>
        </w:rPr>
        <w:t>6GR initial access</w:t>
      </w:r>
      <w:r w:rsidR="0089017B" w:rsidRPr="00614587">
        <w:rPr>
          <w:rFonts w:ascii="Times New Roman" w:eastAsiaTheme="minorEastAsia" w:hAnsi="Times New Roman"/>
          <w:b/>
          <w:i/>
          <w:lang w:eastAsia="zh-CN"/>
        </w:rPr>
        <w:t xml:space="preserve"> agenda</w:t>
      </w:r>
      <w:r w:rsidR="0089017B">
        <w:rPr>
          <w:rFonts w:ascii="Times New Roman" w:eastAsiaTheme="minorEastAsia" w:hAnsi="Times New Roman" w:hint="eastAsia"/>
          <w:b/>
          <w:i/>
          <w:lang w:eastAsia="zh-CN"/>
        </w:rPr>
        <w:t xml:space="preserve"> shall include at least the following:</w:t>
      </w:r>
      <w:r>
        <w:rPr>
          <w:rFonts w:eastAsia="宋体"/>
          <w:b/>
          <w:bCs/>
          <w:u w:val="single"/>
          <w:lang w:eastAsia="zh-CN"/>
        </w:rPr>
        <w:fldChar w:fldCharType="end"/>
      </w:r>
    </w:p>
    <w:p w14:paraId="6E7E9965" w14:textId="77777777" w:rsidR="003267BB" w:rsidRPr="00614587"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hAnsi="Times New Roman"/>
          <w:b/>
          <w:i/>
          <w:szCs w:val="20"/>
        </w:rPr>
        <w:t xml:space="preserve">Quantified network power saving gain, including the </w:t>
      </w:r>
      <w:proofErr w:type="spellStart"/>
      <w:r>
        <w:rPr>
          <w:rFonts w:ascii="Times New Roman" w:hAnsi="Times New Roman"/>
          <w:b/>
          <w:i/>
          <w:szCs w:val="20"/>
        </w:rPr>
        <w:t>correspoinding</w:t>
      </w:r>
      <w:proofErr w:type="spellEnd"/>
      <w:r>
        <w:rPr>
          <w:rFonts w:ascii="Times New Roman" w:hAnsi="Times New Roman"/>
          <w:b/>
          <w:i/>
          <w:szCs w:val="20"/>
        </w:rPr>
        <w:t xml:space="preserve"> power model update</w:t>
      </w:r>
      <w:r>
        <w:rPr>
          <w:rFonts w:ascii="Times New Roman" w:hAnsi="Times New Roman" w:hint="eastAsia"/>
          <w:b/>
          <w:i/>
          <w:szCs w:val="20"/>
        </w:rPr>
        <w:t xml:space="preserve"> if needed</w:t>
      </w:r>
    </w:p>
    <w:p w14:paraId="09CFA9D0" w14:textId="77777777" w:rsidR="003267BB" w:rsidRPr="00614587"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eastAsiaTheme="minorEastAsia" w:hAnsi="Times New Roman" w:hint="eastAsia"/>
          <w:b/>
          <w:i/>
          <w:szCs w:val="20"/>
          <w:lang w:val="en-GB"/>
        </w:rPr>
        <w:t xml:space="preserve">Coverage </w:t>
      </w:r>
      <w:r>
        <w:rPr>
          <w:rFonts w:ascii="Times New Roman" w:eastAsiaTheme="minorEastAsia" w:hAnsi="Times New Roman"/>
          <w:b/>
          <w:i/>
          <w:szCs w:val="20"/>
          <w:lang w:val="en-GB"/>
        </w:rPr>
        <w:t>impact due to BS</w:t>
      </w:r>
      <w:r>
        <w:rPr>
          <w:rFonts w:ascii="Times New Roman" w:eastAsiaTheme="minorEastAsia" w:hAnsi="Times New Roman" w:hint="eastAsia"/>
          <w:b/>
          <w:i/>
          <w:szCs w:val="20"/>
          <w:lang w:val="en-GB"/>
        </w:rPr>
        <w:t xml:space="preserve"> low power transmission/reception</w:t>
      </w:r>
      <w:r>
        <w:rPr>
          <w:rFonts w:ascii="Times New Roman" w:eastAsiaTheme="minorEastAsia" w:hAnsi="Times New Roman"/>
          <w:b/>
          <w:i/>
          <w:szCs w:val="20"/>
          <w:lang w:val="en-GB"/>
        </w:rPr>
        <w:t xml:space="preserve"> of common signal/channels</w:t>
      </w:r>
    </w:p>
    <w:p w14:paraId="7EB2363F" w14:textId="77777777" w:rsidR="003267BB" w:rsidRPr="00614587"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hAnsi="Times New Roman"/>
          <w:b/>
          <w:i/>
          <w:szCs w:val="20"/>
        </w:rPr>
      </w:pPr>
      <w:r>
        <w:rPr>
          <w:rFonts w:ascii="Times New Roman" w:eastAsiaTheme="minorEastAsia" w:hAnsi="Times New Roman"/>
          <w:b/>
          <w:i/>
          <w:szCs w:val="20"/>
          <w:lang w:val="en-GB"/>
        </w:rPr>
        <w:t>Necessary</w:t>
      </w:r>
      <w:r>
        <w:rPr>
          <w:rFonts w:ascii="Times New Roman" w:eastAsiaTheme="minorEastAsia" w:hAnsi="Times New Roman" w:hint="eastAsia"/>
          <w:b/>
          <w:i/>
          <w:szCs w:val="20"/>
          <w:lang w:val="en-GB"/>
        </w:rPr>
        <w:t xml:space="preserve"> spec impact</w:t>
      </w:r>
      <w:r>
        <w:rPr>
          <w:rFonts w:ascii="Times New Roman" w:eastAsiaTheme="minorEastAsia" w:hAnsi="Times New Roman"/>
          <w:b/>
          <w:i/>
          <w:szCs w:val="20"/>
          <w:lang w:val="en-GB"/>
        </w:rPr>
        <w:t>s</w:t>
      </w:r>
      <w:r>
        <w:rPr>
          <w:rFonts w:ascii="Times New Roman" w:eastAsiaTheme="minorEastAsia" w:hAnsi="Times New Roman" w:hint="eastAsia"/>
          <w:b/>
          <w:i/>
          <w:szCs w:val="20"/>
          <w:lang w:val="en-GB"/>
        </w:rPr>
        <w:t xml:space="preserve"> </w:t>
      </w:r>
      <w:r>
        <w:rPr>
          <w:rFonts w:ascii="Times New Roman" w:eastAsiaTheme="minorEastAsia" w:hAnsi="Times New Roman"/>
          <w:b/>
          <w:i/>
          <w:szCs w:val="20"/>
          <w:lang w:val="en-GB"/>
        </w:rPr>
        <w:t>for</w:t>
      </w:r>
      <w:r>
        <w:rPr>
          <w:rFonts w:ascii="Times New Roman" w:eastAsiaTheme="minorEastAsia" w:hAnsi="Times New Roman" w:hint="eastAsia"/>
          <w:b/>
          <w:i/>
          <w:szCs w:val="20"/>
          <w:lang w:val="en-GB"/>
        </w:rPr>
        <w:t xml:space="preserve"> low power transmission/reception.</w:t>
      </w:r>
    </w:p>
    <w:p w14:paraId="6DF86D1B" w14:textId="77777777" w:rsidR="003267BB" w:rsidRPr="003267BB" w:rsidRDefault="003267BB">
      <w:pPr>
        <w:spacing w:after="120"/>
        <w:jc w:val="both"/>
        <w:rPr>
          <w:rFonts w:eastAsia="宋体"/>
          <w:b/>
          <w:bCs/>
          <w:u w:val="single"/>
          <w:lang w:eastAsia="zh-CN"/>
        </w:rPr>
      </w:pPr>
    </w:p>
    <w:p w14:paraId="2AE941FB" w14:textId="5A6C1AC1"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_Ref210152494 \h </w:instrText>
      </w:r>
      <w:r>
        <w:rPr>
          <w:rFonts w:eastAsia="宋体"/>
          <w:b/>
          <w:bCs/>
          <w:u w:val="single"/>
          <w:lang w:eastAsia="zh-CN"/>
        </w:rPr>
      </w:r>
      <w:r>
        <w:rPr>
          <w:rFonts w:eastAsia="宋体"/>
          <w:b/>
          <w:bCs/>
          <w:u w:val="single"/>
          <w:lang w:eastAsia="zh-CN"/>
        </w:rPr>
        <w:fldChar w:fldCharType="separate"/>
      </w:r>
      <w:r w:rsidR="0089017B" w:rsidRPr="007E7D19">
        <w:rPr>
          <w:rFonts w:ascii="Times New Roman" w:eastAsiaTheme="minorEastAsia" w:hAnsi="Times New Roman"/>
          <w:b/>
          <w:bCs/>
          <w:i/>
          <w:iCs/>
          <w:szCs w:val="20"/>
          <w:lang w:val="en-GB" w:eastAsia="zh-CN"/>
        </w:rPr>
        <w:t xml:space="preserve">Proposal </w:t>
      </w:r>
      <w:proofErr w:type="gramStart"/>
      <w:r w:rsidR="0089017B">
        <w:rPr>
          <w:rFonts w:ascii="Times New Roman" w:eastAsiaTheme="minorEastAsia" w:hAnsi="Times New Roman"/>
          <w:b/>
          <w:bCs/>
          <w:i/>
          <w:iCs/>
          <w:noProof/>
          <w:szCs w:val="20"/>
          <w:lang w:val="en-GB" w:eastAsia="zh-CN"/>
        </w:rPr>
        <w:t>45</w:t>
      </w:r>
      <w:r w:rsidR="0089017B" w:rsidRPr="009627A5">
        <w:rPr>
          <w:rFonts w:ascii="Times New Roman" w:eastAsiaTheme="minorEastAsia" w:hAnsi="Times New Roman" w:hint="eastAsia"/>
          <w:b/>
          <w:bCs/>
          <w:i/>
          <w:iCs/>
          <w:szCs w:val="20"/>
          <w:lang w:val="en-GB" w:eastAsia="zh-CN"/>
        </w:rPr>
        <w:t xml:space="preserve"> :</w:t>
      </w:r>
      <w:proofErr w:type="gramEnd"/>
      <w:r w:rsidR="0089017B" w:rsidRPr="009627A5">
        <w:rPr>
          <w:rFonts w:ascii="Times New Roman" w:eastAsiaTheme="minorEastAsia" w:hAnsi="Times New Roman" w:hint="eastAsia"/>
          <w:b/>
          <w:bCs/>
          <w:i/>
          <w:iCs/>
          <w:szCs w:val="20"/>
          <w:lang w:val="en-GB" w:eastAsia="zh-CN"/>
        </w:rPr>
        <w:t xml:space="preserve"> </w:t>
      </w:r>
      <w:r w:rsidR="0089017B" w:rsidRPr="009627A5">
        <w:rPr>
          <w:rFonts w:ascii="Times New Roman" w:eastAsiaTheme="minorEastAsia" w:hAnsi="Times New Roman"/>
          <w:b/>
          <w:bCs/>
          <w:i/>
          <w:iCs/>
          <w:szCs w:val="20"/>
          <w:lang w:val="en-GB" w:eastAsia="zh-CN"/>
        </w:rPr>
        <w:t>Study anchor and non-anchor carrier concept</w:t>
      </w:r>
      <w:r w:rsidR="0089017B">
        <w:rPr>
          <w:rFonts w:ascii="Times New Roman" w:eastAsiaTheme="minorEastAsia" w:hAnsi="Times New Roman" w:hint="eastAsia"/>
          <w:b/>
          <w:bCs/>
          <w:i/>
          <w:iCs/>
          <w:szCs w:val="20"/>
          <w:lang w:val="en-GB" w:eastAsia="zh-CN"/>
        </w:rPr>
        <w:t xml:space="preserve"> in 6GR spectrum or initial access agenda including at least the following</w:t>
      </w:r>
      <w:r w:rsidR="0089017B" w:rsidRPr="009627A5">
        <w:rPr>
          <w:rFonts w:ascii="Times New Roman" w:eastAsiaTheme="minorEastAsia" w:hAnsi="Times New Roman" w:hint="eastAsia"/>
          <w:b/>
          <w:bCs/>
          <w:i/>
          <w:iCs/>
          <w:szCs w:val="20"/>
          <w:lang w:val="en-GB" w:eastAsia="zh-CN"/>
        </w:rPr>
        <w:t>:</w:t>
      </w:r>
      <w:r>
        <w:rPr>
          <w:rFonts w:eastAsia="宋体"/>
          <w:b/>
          <w:bCs/>
          <w:u w:val="single"/>
          <w:lang w:eastAsia="zh-CN"/>
        </w:rPr>
        <w:fldChar w:fldCharType="end"/>
      </w:r>
    </w:p>
    <w:p w14:paraId="10DD92B0" w14:textId="77777777" w:rsidR="003267BB" w:rsidRPr="009627A5"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r>
        <w:rPr>
          <w:rFonts w:ascii="Times New Roman" w:eastAsiaTheme="minorEastAsia" w:hAnsi="Times New Roman" w:hint="eastAsia"/>
          <w:b/>
          <w:bCs/>
          <w:i/>
          <w:iCs/>
          <w:kern w:val="0"/>
          <w:sz w:val="20"/>
          <w:szCs w:val="20"/>
          <w:lang w:val="en-GB"/>
        </w:rPr>
        <w:t xml:space="preserve">Common signals/channels TX/RX </w:t>
      </w:r>
      <w:proofErr w:type="spellStart"/>
      <w:r>
        <w:rPr>
          <w:rFonts w:ascii="Times New Roman" w:eastAsiaTheme="minorEastAsia" w:hAnsi="Times New Roman" w:hint="eastAsia"/>
          <w:b/>
          <w:bCs/>
          <w:i/>
          <w:iCs/>
          <w:kern w:val="0"/>
          <w:sz w:val="20"/>
          <w:szCs w:val="20"/>
          <w:lang w:val="en-GB"/>
        </w:rPr>
        <w:t>behavior</w:t>
      </w:r>
      <w:proofErr w:type="spellEnd"/>
      <w:r>
        <w:rPr>
          <w:rFonts w:ascii="Times New Roman" w:eastAsiaTheme="minorEastAsia" w:hAnsi="Times New Roman" w:hint="eastAsia"/>
          <w:b/>
          <w:bCs/>
          <w:i/>
          <w:iCs/>
          <w:kern w:val="0"/>
          <w:sz w:val="20"/>
          <w:szCs w:val="20"/>
          <w:lang w:val="en-GB"/>
        </w:rPr>
        <w:t xml:space="preserve"> in anchor and non-anchor carriers (i.e., </w:t>
      </w:r>
      <w:r w:rsidRPr="009627A5">
        <w:rPr>
          <w:rFonts w:ascii="Times New Roman" w:eastAsiaTheme="minorEastAsia" w:hAnsi="Times New Roman"/>
          <w:b/>
          <w:bCs/>
          <w:i/>
          <w:iCs/>
          <w:kern w:val="0"/>
          <w:sz w:val="20"/>
          <w:szCs w:val="20"/>
          <w:lang w:val="en-GB"/>
        </w:rPr>
        <w:t>Always-on common signals/channels</w:t>
      </w:r>
      <w:r w:rsidRPr="00EB6F5B">
        <w:rPr>
          <w:rFonts w:ascii="Times New Roman" w:eastAsiaTheme="minorEastAsia" w:hAnsi="Times New Roman"/>
          <w:b/>
          <w:bCs/>
          <w:i/>
          <w:iCs/>
          <w:kern w:val="0"/>
          <w:sz w:val="20"/>
          <w:szCs w:val="20"/>
          <w:lang w:val="en-GB"/>
        </w:rPr>
        <w:t xml:space="preserve"> </w:t>
      </w:r>
      <w:r w:rsidRPr="009627A5">
        <w:rPr>
          <w:rFonts w:ascii="Times New Roman" w:eastAsiaTheme="minorEastAsia" w:hAnsi="Times New Roman"/>
          <w:b/>
          <w:bCs/>
          <w:i/>
          <w:iCs/>
          <w:kern w:val="0"/>
          <w:sz w:val="20"/>
          <w:szCs w:val="20"/>
          <w:lang w:val="en-GB"/>
        </w:rPr>
        <w:t xml:space="preserve">with short periodicity </w:t>
      </w:r>
      <w:r w:rsidRPr="00EB6F5B">
        <w:rPr>
          <w:rFonts w:ascii="Times New Roman" w:eastAsiaTheme="minorEastAsia" w:hAnsi="Times New Roman"/>
          <w:b/>
          <w:bCs/>
          <w:i/>
          <w:iCs/>
          <w:kern w:val="0"/>
          <w:sz w:val="20"/>
          <w:szCs w:val="20"/>
          <w:lang w:val="en-GB"/>
        </w:rPr>
        <w:t>in anchor carrier</w:t>
      </w:r>
      <w:r>
        <w:rPr>
          <w:rFonts w:ascii="Times New Roman" w:eastAsiaTheme="minorEastAsia" w:hAnsi="Times New Roman" w:hint="eastAsia"/>
          <w:b/>
          <w:bCs/>
          <w:i/>
          <w:iCs/>
          <w:kern w:val="0"/>
          <w:sz w:val="20"/>
          <w:szCs w:val="20"/>
          <w:lang w:val="en-GB"/>
        </w:rPr>
        <w:t xml:space="preserve"> </w:t>
      </w:r>
      <w:r>
        <w:rPr>
          <w:rFonts w:ascii="Times New Roman" w:eastAsiaTheme="minorEastAsia" w:hAnsi="Times New Roman"/>
          <w:b/>
          <w:bCs/>
          <w:i/>
          <w:iCs/>
          <w:kern w:val="0"/>
          <w:sz w:val="20"/>
          <w:szCs w:val="20"/>
          <w:lang w:val="en-GB"/>
        </w:rPr>
        <w:t>while</w:t>
      </w:r>
      <w:r>
        <w:rPr>
          <w:rFonts w:ascii="Times New Roman" w:eastAsiaTheme="minorEastAsia" w:hAnsi="Times New Roman" w:hint="eastAsia"/>
          <w:b/>
          <w:bCs/>
          <w:i/>
          <w:iCs/>
          <w:kern w:val="0"/>
          <w:sz w:val="20"/>
          <w:szCs w:val="20"/>
          <w:lang w:val="en-GB"/>
        </w:rPr>
        <w:t xml:space="preserve"> no or sparse ones in non-anchor carrier</w:t>
      </w:r>
      <w:proofErr w:type="gramStart"/>
      <w:r>
        <w:rPr>
          <w:rFonts w:ascii="Times New Roman" w:eastAsiaTheme="minorEastAsia" w:hAnsi="Times New Roman" w:hint="eastAsia"/>
          <w:b/>
          <w:bCs/>
          <w:i/>
          <w:iCs/>
          <w:kern w:val="0"/>
          <w:sz w:val="20"/>
          <w:szCs w:val="20"/>
          <w:lang w:val="en-GB"/>
        </w:rPr>
        <w:t>);</w:t>
      </w:r>
      <w:proofErr w:type="gramEnd"/>
    </w:p>
    <w:p w14:paraId="1F512D3A" w14:textId="77777777" w:rsidR="003267BB" w:rsidRPr="009627A5"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r>
        <w:rPr>
          <w:rFonts w:ascii="Times New Roman" w:eastAsiaTheme="minorEastAsia" w:hAnsi="Times New Roman" w:hint="eastAsia"/>
          <w:b/>
          <w:bCs/>
          <w:i/>
          <w:iCs/>
          <w:szCs w:val="20"/>
          <w:lang w:val="en-GB"/>
        </w:rPr>
        <w:t xml:space="preserve">Idle UE </w:t>
      </w:r>
      <w:proofErr w:type="spellStart"/>
      <w:r>
        <w:rPr>
          <w:rFonts w:ascii="Times New Roman" w:eastAsiaTheme="minorEastAsia" w:hAnsi="Times New Roman" w:hint="eastAsia"/>
          <w:b/>
          <w:bCs/>
          <w:i/>
          <w:iCs/>
          <w:szCs w:val="20"/>
          <w:lang w:val="en-GB"/>
        </w:rPr>
        <w:t>behavior</w:t>
      </w:r>
      <w:proofErr w:type="spellEnd"/>
      <w:r>
        <w:rPr>
          <w:rFonts w:ascii="Times New Roman" w:eastAsiaTheme="minorEastAsia" w:hAnsi="Times New Roman" w:hint="eastAsia"/>
          <w:b/>
          <w:bCs/>
          <w:i/>
          <w:iCs/>
          <w:szCs w:val="20"/>
          <w:lang w:val="en-GB"/>
        </w:rPr>
        <w:t xml:space="preserve"> for paging/RACH offloading to non-anchor </w:t>
      </w:r>
      <w:proofErr w:type="gramStart"/>
      <w:r>
        <w:rPr>
          <w:rFonts w:ascii="Times New Roman" w:eastAsiaTheme="minorEastAsia" w:hAnsi="Times New Roman" w:hint="eastAsia"/>
          <w:b/>
          <w:bCs/>
          <w:i/>
          <w:iCs/>
          <w:szCs w:val="20"/>
          <w:lang w:val="en-GB"/>
        </w:rPr>
        <w:t>carries</w:t>
      </w:r>
      <w:r>
        <w:rPr>
          <w:rFonts w:ascii="Times New Roman" w:eastAsiaTheme="minorEastAsia" w:hAnsi="Times New Roman" w:hint="eastAsia"/>
          <w:b/>
          <w:bCs/>
          <w:i/>
          <w:iCs/>
          <w:kern w:val="0"/>
          <w:sz w:val="20"/>
          <w:szCs w:val="20"/>
          <w:lang w:val="en-GB"/>
        </w:rPr>
        <w:t>;</w:t>
      </w:r>
      <w:proofErr w:type="gramEnd"/>
    </w:p>
    <w:p w14:paraId="0840C1E5" w14:textId="77777777" w:rsidR="003267BB" w:rsidRPr="009627A5"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r>
        <w:rPr>
          <w:rFonts w:ascii="Times New Roman" w:eastAsiaTheme="minorEastAsia" w:hAnsi="Times New Roman" w:hint="eastAsia"/>
          <w:b/>
          <w:bCs/>
          <w:i/>
          <w:iCs/>
          <w:kern w:val="0"/>
          <w:sz w:val="20"/>
          <w:szCs w:val="20"/>
          <w:lang w:val="en-GB"/>
        </w:rPr>
        <w:t>Activation/deactivation of</w:t>
      </w:r>
      <w:r w:rsidRPr="009627A5">
        <w:rPr>
          <w:rFonts w:ascii="Times New Roman" w:eastAsiaTheme="minorEastAsia" w:hAnsi="Times New Roman"/>
          <w:b/>
          <w:bCs/>
          <w:i/>
          <w:iCs/>
          <w:kern w:val="0"/>
          <w:sz w:val="20"/>
          <w:szCs w:val="20"/>
          <w:lang w:val="en-GB"/>
        </w:rPr>
        <w:t xml:space="preserve"> common signals/channels for the </w:t>
      </w:r>
      <w:r>
        <w:rPr>
          <w:rFonts w:ascii="Times New Roman" w:eastAsiaTheme="minorEastAsia" w:hAnsi="Times New Roman" w:hint="eastAsia"/>
          <w:b/>
          <w:bCs/>
          <w:i/>
          <w:iCs/>
          <w:kern w:val="0"/>
          <w:sz w:val="20"/>
          <w:szCs w:val="20"/>
          <w:lang w:val="en-GB"/>
        </w:rPr>
        <w:t xml:space="preserve">non-anchor </w:t>
      </w:r>
      <w:r w:rsidRPr="009627A5">
        <w:rPr>
          <w:rFonts w:ascii="Times New Roman" w:eastAsiaTheme="minorEastAsia" w:hAnsi="Times New Roman"/>
          <w:b/>
          <w:bCs/>
          <w:i/>
          <w:iCs/>
          <w:kern w:val="0"/>
          <w:sz w:val="20"/>
          <w:szCs w:val="20"/>
          <w:lang w:val="en-GB"/>
        </w:rPr>
        <w:t>carriers</w:t>
      </w:r>
      <w:r>
        <w:rPr>
          <w:rFonts w:ascii="Times New Roman" w:eastAsiaTheme="minorEastAsia" w:hAnsi="Times New Roman"/>
          <w:b/>
          <w:bCs/>
          <w:i/>
          <w:iCs/>
          <w:kern w:val="0"/>
          <w:sz w:val="20"/>
          <w:szCs w:val="20"/>
          <w:lang w:val="en-GB"/>
        </w:rPr>
        <w:t>.</w:t>
      </w:r>
      <w:r w:rsidRPr="009627A5">
        <w:rPr>
          <w:rFonts w:ascii="Times New Roman" w:eastAsiaTheme="minorEastAsia" w:hAnsi="Times New Roman" w:hint="eastAsia"/>
          <w:b/>
          <w:bCs/>
          <w:i/>
          <w:iCs/>
          <w:kern w:val="0"/>
          <w:sz w:val="20"/>
          <w:szCs w:val="20"/>
          <w:lang w:val="en-GB"/>
        </w:rPr>
        <w:t xml:space="preserve"> </w:t>
      </w:r>
    </w:p>
    <w:p w14:paraId="62988971" w14:textId="77777777" w:rsidR="003267BB" w:rsidRPr="003267BB" w:rsidRDefault="003267BB">
      <w:pPr>
        <w:spacing w:after="120"/>
        <w:jc w:val="both"/>
        <w:rPr>
          <w:rFonts w:eastAsia="宋体"/>
          <w:b/>
          <w:bCs/>
          <w:u w:val="single"/>
          <w:lang w:val="en-GB" w:eastAsia="zh-CN"/>
        </w:rPr>
      </w:pPr>
    </w:p>
    <w:p w14:paraId="081C4841" w14:textId="7E947673"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_Ref210152498 \h </w:instrText>
      </w:r>
      <w:r>
        <w:rPr>
          <w:rFonts w:eastAsia="宋体"/>
          <w:b/>
          <w:bCs/>
          <w:u w:val="single"/>
          <w:lang w:eastAsia="zh-CN"/>
        </w:rPr>
      </w:r>
      <w:r>
        <w:rPr>
          <w:rFonts w:eastAsia="宋体"/>
          <w:b/>
          <w:bCs/>
          <w:u w:val="single"/>
          <w:lang w:eastAsia="zh-CN"/>
        </w:rPr>
        <w:fldChar w:fldCharType="separate"/>
      </w:r>
      <w:r w:rsidR="0089017B">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46</w:t>
      </w:r>
      <w:r w:rsidR="0089017B">
        <w:rPr>
          <w:rFonts w:ascii="Times New Roman" w:eastAsiaTheme="minorEastAsia" w:hAnsi="Times New Roman"/>
          <w:b/>
          <w:i/>
          <w:lang w:eastAsia="zh-CN"/>
        </w:rPr>
        <w:t xml:space="preserve">: </w:t>
      </w:r>
      <w:r w:rsidR="0089017B">
        <w:rPr>
          <w:rFonts w:ascii="Times New Roman" w:eastAsiaTheme="minorEastAsia" w:hAnsi="Times New Roman" w:hint="eastAsia"/>
          <w:b/>
          <w:i/>
          <w:lang w:eastAsia="zh-CN"/>
        </w:rPr>
        <w:t>Study dynamic TRP on/off in 6GR MIMO agenda including at least the following:</w:t>
      </w:r>
      <w:r>
        <w:rPr>
          <w:rFonts w:eastAsia="宋体"/>
          <w:b/>
          <w:bCs/>
          <w:u w:val="single"/>
          <w:lang w:eastAsia="zh-CN"/>
        </w:rPr>
        <w:fldChar w:fldCharType="end"/>
      </w:r>
    </w:p>
    <w:p w14:paraId="18F57BEE" w14:textId="77777777" w:rsidR="003267BB" w:rsidRPr="009627A5"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r>
        <w:rPr>
          <w:rFonts w:ascii="Times New Roman" w:eastAsiaTheme="minorEastAsia" w:hAnsi="Times New Roman" w:hint="eastAsia"/>
          <w:b/>
          <w:bCs/>
          <w:i/>
          <w:iCs/>
          <w:kern w:val="0"/>
          <w:sz w:val="20"/>
          <w:szCs w:val="20"/>
          <w:lang w:val="en-GB"/>
        </w:rPr>
        <w:t>CSI reporting for dynamic TRP on/</w:t>
      </w:r>
      <w:proofErr w:type="gramStart"/>
      <w:r>
        <w:rPr>
          <w:rFonts w:ascii="Times New Roman" w:eastAsiaTheme="minorEastAsia" w:hAnsi="Times New Roman" w:hint="eastAsia"/>
          <w:b/>
          <w:bCs/>
          <w:i/>
          <w:iCs/>
          <w:kern w:val="0"/>
          <w:sz w:val="20"/>
          <w:szCs w:val="20"/>
          <w:lang w:val="en-GB"/>
        </w:rPr>
        <w:t>off;</w:t>
      </w:r>
      <w:proofErr w:type="gramEnd"/>
    </w:p>
    <w:p w14:paraId="1CA00885" w14:textId="77777777" w:rsidR="003267BB" w:rsidRPr="00447438"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i/>
        </w:rPr>
      </w:pPr>
      <w:r>
        <w:rPr>
          <w:rFonts w:ascii="Times New Roman" w:eastAsiaTheme="minorEastAsia" w:hAnsi="Times New Roman" w:hint="eastAsia"/>
          <w:b/>
          <w:bCs/>
          <w:i/>
          <w:iCs/>
          <w:szCs w:val="20"/>
          <w:lang w:val="en-GB"/>
        </w:rPr>
        <w:t>UE impact when dynamic TRP on/off.</w:t>
      </w:r>
    </w:p>
    <w:p w14:paraId="1D396C6D" w14:textId="77777777" w:rsidR="003267BB" w:rsidRPr="003267BB" w:rsidRDefault="003267BB">
      <w:pPr>
        <w:spacing w:after="120"/>
        <w:jc w:val="both"/>
        <w:rPr>
          <w:rFonts w:eastAsia="宋体"/>
          <w:b/>
          <w:bCs/>
          <w:u w:val="single"/>
          <w:lang w:eastAsia="zh-CN"/>
        </w:rPr>
      </w:pPr>
    </w:p>
    <w:p w14:paraId="4B8AC464" w14:textId="34A37618" w:rsidR="008A138E" w:rsidRDefault="008A138E">
      <w:pPr>
        <w:spacing w:after="120"/>
        <w:jc w:val="both"/>
        <w:rPr>
          <w:rFonts w:eastAsia="宋体"/>
          <w:b/>
          <w:bCs/>
          <w:u w:val="single"/>
          <w:lang w:eastAsia="zh-CN"/>
        </w:rPr>
      </w:pPr>
      <w:r>
        <w:rPr>
          <w:rFonts w:eastAsia="宋体"/>
          <w:b/>
          <w:bCs/>
          <w:u w:val="single"/>
          <w:lang w:eastAsia="zh-CN"/>
        </w:rPr>
        <w:fldChar w:fldCharType="begin"/>
      </w:r>
      <w:r>
        <w:rPr>
          <w:rFonts w:eastAsia="宋体"/>
          <w:b/>
          <w:bCs/>
          <w:u w:val="single"/>
          <w:lang w:eastAsia="zh-CN"/>
        </w:rPr>
        <w:instrText xml:space="preserve"> REF _Ref210152503 \h </w:instrText>
      </w:r>
      <w:r>
        <w:rPr>
          <w:rFonts w:eastAsia="宋体"/>
          <w:b/>
          <w:bCs/>
          <w:u w:val="single"/>
          <w:lang w:eastAsia="zh-CN"/>
        </w:rPr>
      </w:r>
      <w:r>
        <w:rPr>
          <w:rFonts w:eastAsia="宋体"/>
          <w:b/>
          <w:bCs/>
          <w:u w:val="single"/>
          <w:lang w:eastAsia="zh-CN"/>
        </w:rPr>
        <w:fldChar w:fldCharType="separate"/>
      </w:r>
      <w:r w:rsidR="0089017B">
        <w:rPr>
          <w:rFonts w:ascii="Times New Roman" w:eastAsiaTheme="minorEastAsia" w:hAnsi="Times New Roman"/>
          <w:b/>
          <w:i/>
          <w:lang w:eastAsia="zh-CN"/>
        </w:rPr>
        <w:t xml:space="preserve">Proposal </w:t>
      </w:r>
      <w:r w:rsidR="0089017B">
        <w:rPr>
          <w:rFonts w:ascii="Times New Roman" w:eastAsiaTheme="minorEastAsia" w:hAnsi="Times New Roman"/>
          <w:b/>
          <w:i/>
          <w:noProof/>
          <w:lang w:eastAsia="zh-CN"/>
        </w:rPr>
        <w:t>47</w:t>
      </w:r>
      <w:r w:rsidR="0089017B">
        <w:rPr>
          <w:rFonts w:ascii="Times New Roman" w:eastAsiaTheme="minorEastAsia" w:hAnsi="Times New Roman"/>
          <w:b/>
          <w:i/>
          <w:lang w:eastAsia="zh-CN"/>
        </w:rPr>
        <w:t xml:space="preserve">: </w:t>
      </w:r>
      <w:r w:rsidR="0089017B">
        <w:rPr>
          <w:rFonts w:ascii="Times New Roman" w:eastAsiaTheme="minorEastAsia" w:hAnsi="Times New Roman" w:hint="eastAsia"/>
          <w:b/>
          <w:i/>
          <w:lang w:eastAsia="zh-CN"/>
        </w:rPr>
        <w:t>For preamble with large pool size, the following should be further clarified:</w:t>
      </w:r>
      <w:r>
        <w:rPr>
          <w:rFonts w:eastAsia="宋体"/>
          <w:b/>
          <w:bCs/>
          <w:u w:val="single"/>
          <w:lang w:eastAsia="zh-CN"/>
        </w:rPr>
        <w:fldChar w:fldCharType="end"/>
      </w:r>
    </w:p>
    <w:p w14:paraId="3F395E29" w14:textId="77777777" w:rsidR="003267BB"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bCs/>
          <w:i/>
          <w:iCs/>
          <w:kern w:val="0"/>
          <w:sz w:val="20"/>
          <w:szCs w:val="20"/>
          <w:lang w:val="en-GB"/>
        </w:rPr>
      </w:pPr>
      <w:r w:rsidRPr="00614587">
        <w:rPr>
          <w:rFonts w:ascii="Times New Roman" w:eastAsiaTheme="minorEastAsia" w:hAnsi="Times New Roman" w:hint="eastAsia"/>
          <w:b/>
          <w:bCs/>
          <w:i/>
          <w:iCs/>
          <w:kern w:val="0"/>
          <w:sz w:val="20"/>
          <w:szCs w:val="20"/>
          <w:lang w:val="en-GB"/>
        </w:rPr>
        <w:t xml:space="preserve">Energy saving gain </w:t>
      </w:r>
      <w:r>
        <w:rPr>
          <w:rFonts w:ascii="Times New Roman" w:eastAsiaTheme="minorEastAsia" w:hAnsi="Times New Roman" w:hint="eastAsia"/>
          <w:b/>
          <w:bCs/>
          <w:i/>
          <w:iCs/>
          <w:kern w:val="0"/>
          <w:sz w:val="20"/>
          <w:szCs w:val="20"/>
          <w:lang w:val="en-GB"/>
        </w:rPr>
        <w:t xml:space="preserve">by reduced </w:t>
      </w:r>
      <w:r>
        <w:rPr>
          <w:rFonts w:ascii="Times New Roman" w:eastAsiaTheme="minorEastAsia" w:hAnsi="Times New Roman"/>
          <w:b/>
          <w:bCs/>
          <w:i/>
          <w:iCs/>
          <w:kern w:val="0"/>
          <w:sz w:val="20"/>
          <w:szCs w:val="20"/>
          <w:lang w:val="en-GB"/>
        </w:rPr>
        <w:t xml:space="preserve">NW </w:t>
      </w:r>
      <w:r>
        <w:rPr>
          <w:rFonts w:ascii="Times New Roman" w:eastAsiaTheme="minorEastAsia" w:hAnsi="Times New Roman" w:hint="eastAsia"/>
          <w:b/>
          <w:bCs/>
          <w:i/>
          <w:iCs/>
          <w:kern w:val="0"/>
          <w:sz w:val="20"/>
          <w:szCs w:val="20"/>
          <w:lang w:val="en-GB"/>
        </w:rPr>
        <w:t xml:space="preserve">energy </w:t>
      </w:r>
      <w:r>
        <w:rPr>
          <w:rFonts w:ascii="Times New Roman" w:eastAsiaTheme="minorEastAsia" w:hAnsi="Times New Roman"/>
          <w:b/>
          <w:bCs/>
          <w:i/>
          <w:iCs/>
          <w:kern w:val="0"/>
          <w:sz w:val="20"/>
          <w:szCs w:val="20"/>
          <w:lang w:val="en-GB"/>
        </w:rPr>
        <w:t>related</w:t>
      </w:r>
      <w:r>
        <w:rPr>
          <w:rFonts w:ascii="Times New Roman" w:eastAsiaTheme="minorEastAsia" w:hAnsi="Times New Roman" w:hint="eastAsia"/>
          <w:b/>
          <w:bCs/>
          <w:i/>
          <w:iCs/>
          <w:kern w:val="0"/>
          <w:sz w:val="20"/>
          <w:szCs w:val="20"/>
          <w:lang w:val="en-GB"/>
        </w:rPr>
        <w:t xml:space="preserve"> </w:t>
      </w:r>
      <w:r>
        <w:rPr>
          <w:rFonts w:ascii="Times New Roman" w:eastAsiaTheme="minorEastAsia" w:hAnsi="Times New Roman"/>
          <w:b/>
          <w:bCs/>
          <w:i/>
          <w:iCs/>
          <w:kern w:val="0"/>
          <w:sz w:val="20"/>
          <w:szCs w:val="20"/>
          <w:lang w:val="en-GB"/>
        </w:rPr>
        <w:t>to</w:t>
      </w:r>
      <w:r>
        <w:rPr>
          <w:rFonts w:ascii="Times New Roman" w:eastAsiaTheme="minorEastAsia" w:hAnsi="Times New Roman" w:hint="eastAsia"/>
          <w:b/>
          <w:bCs/>
          <w:i/>
          <w:iCs/>
          <w:kern w:val="0"/>
          <w:sz w:val="20"/>
          <w:szCs w:val="20"/>
          <w:lang w:val="en-GB"/>
        </w:rPr>
        <w:t xml:space="preserve"> </w:t>
      </w:r>
      <w:proofErr w:type="spellStart"/>
      <w:r>
        <w:rPr>
          <w:rFonts w:ascii="Times New Roman" w:eastAsiaTheme="minorEastAsia" w:hAnsi="Times New Roman" w:hint="eastAsia"/>
          <w:b/>
          <w:bCs/>
          <w:i/>
          <w:iCs/>
          <w:kern w:val="0"/>
          <w:sz w:val="20"/>
          <w:szCs w:val="20"/>
          <w:lang w:val="en-GB"/>
        </w:rPr>
        <w:t>msg</w:t>
      </w:r>
      <w:proofErr w:type="spellEnd"/>
      <w:r>
        <w:rPr>
          <w:rFonts w:ascii="Times New Roman" w:eastAsiaTheme="minorEastAsia" w:hAnsi="Times New Roman" w:hint="eastAsia"/>
          <w:b/>
          <w:bCs/>
          <w:i/>
          <w:iCs/>
          <w:kern w:val="0"/>
          <w:sz w:val="20"/>
          <w:szCs w:val="20"/>
          <w:lang w:val="en-GB"/>
        </w:rPr>
        <w:t xml:space="preserve"> </w:t>
      </w:r>
      <w:r>
        <w:rPr>
          <w:rFonts w:ascii="Times New Roman" w:eastAsiaTheme="minorEastAsia" w:hAnsi="Times New Roman"/>
          <w:b/>
          <w:bCs/>
          <w:i/>
          <w:iCs/>
          <w:kern w:val="0"/>
          <w:sz w:val="20"/>
          <w:szCs w:val="20"/>
          <w:lang w:val="en-GB"/>
        </w:rPr>
        <w:t>2/</w:t>
      </w:r>
      <w:r>
        <w:rPr>
          <w:rFonts w:ascii="Times New Roman" w:eastAsiaTheme="minorEastAsia" w:hAnsi="Times New Roman" w:hint="eastAsia"/>
          <w:b/>
          <w:bCs/>
          <w:i/>
          <w:iCs/>
          <w:kern w:val="0"/>
          <w:sz w:val="20"/>
          <w:szCs w:val="20"/>
          <w:lang w:val="en-GB"/>
        </w:rPr>
        <w:t>3</w:t>
      </w:r>
      <w:r>
        <w:rPr>
          <w:rFonts w:ascii="Times New Roman" w:eastAsiaTheme="minorEastAsia" w:hAnsi="Times New Roman"/>
          <w:b/>
          <w:bCs/>
          <w:i/>
          <w:iCs/>
          <w:kern w:val="0"/>
          <w:sz w:val="20"/>
          <w:szCs w:val="20"/>
          <w:lang w:val="en-GB"/>
        </w:rPr>
        <w:t>/4</w:t>
      </w:r>
      <w:r>
        <w:rPr>
          <w:rFonts w:ascii="Times New Roman" w:eastAsiaTheme="minorEastAsia" w:hAnsi="Times New Roman" w:hint="eastAsia"/>
          <w:b/>
          <w:bCs/>
          <w:i/>
          <w:iCs/>
          <w:kern w:val="0"/>
          <w:sz w:val="20"/>
          <w:szCs w:val="20"/>
          <w:lang w:val="en-GB"/>
        </w:rPr>
        <w:t xml:space="preserve"> </w:t>
      </w:r>
      <w:proofErr w:type="spellStart"/>
      <w:r>
        <w:rPr>
          <w:rFonts w:ascii="Times New Roman" w:eastAsiaTheme="minorEastAsia" w:hAnsi="Times New Roman"/>
          <w:b/>
          <w:bCs/>
          <w:i/>
          <w:iCs/>
          <w:kern w:val="0"/>
          <w:sz w:val="20"/>
          <w:szCs w:val="20"/>
          <w:lang w:val="en-GB"/>
        </w:rPr>
        <w:t>whille</w:t>
      </w:r>
      <w:proofErr w:type="spellEnd"/>
      <w:r>
        <w:rPr>
          <w:rFonts w:ascii="Times New Roman" w:eastAsiaTheme="minorEastAsia" w:hAnsi="Times New Roman" w:hint="eastAsia"/>
          <w:b/>
          <w:bCs/>
          <w:i/>
          <w:iCs/>
          <w:kern w:val="0"/>
          <w:sz w:val="20"/>
          <w:szCs w:val="20"/>
          <w:lang w:val="en-GB"/>
        </w:rPr>
        <w:t xml:space="preserve"> increased energy </w:t>
      </w:r>
      <w:r>
        <w:rPr>
          <w:rFonts w:ascii="Times New Roman" w:eastAsiaTheme="minorEastAsia" w:hAnsi="Times New Roman"/>
          <w:b/>
          <w:bCs/>
          <w:i/>
          <w:iCs/>
          <w:kern w:val="0"/>
          <w:sz w:val="20"/>
          <w:szCs w:val="20"/>
          <w:lang w:val="en-GB"/>
        </w:rPr>
        <w:t xml:space="preserve">due to additional </w:t>
      </w:r>
      <w:r>
        <w:rPr>
          <w:rFonts w:ascii="Times New Roman" w:eastAsiaTheme="minorEastAsia" w:hAnsi="Times New Roman" w:hint="eastAsia"/>
          <w:b/>
          <w:bCs/>
          <w:i/>
          <w:iCs/>
          <w:kern w:val="0"/>
          <w:sz w:val="20"/>
          <w:szCs w:val="20"/>
          <w:lang w:val="en-GB"/>
        </w:rPr>
        <w:t xml:space="preserve">RACH </w:t>
      </w:r>
      <w:r>
        <w:rPr>
          <w:rFonts w:ascii="Times New Roman" w:eastAsiaTheme="minorEastAsia" w:hAnsi="Times New Roman"/>
          <w:b/>
          <w:bCs/>
          <w:i/>
          <w:iCs/>
          <w:kern w:val="0"/>
          <w:sz w:val="20"/>
          <w:szCs w:val="20"/>
          <w:lang w:val="en-GB"/>
        </w:rPr>
        <w:t xml:space="preserve">occasion </w:t>
      </w:r>
      <w:proofErr w:type="gramStart"/>
      <w:r>
        <w:rPr>
          <w:rFonts w:ascii="Times New Roman" w:eastAsiaTheme="minorEastAsia" w:hAnsi="Times New Roman" w:hint="eastAsia"/>
          <w:b/>
          <w:bCs/>
          <w:i/>
          <w:iCs/>
          <w:kern w:val="0"/>
          <w:sz w:val="20"/>
          <w:szCs w:val="20"/>
          <w:lang w:val="en-GB"/>
        </w:rPr>
        <w:t>monitoring;</w:t>
      </w:r>
      <w:proofErr w:type="gramEnd"/>
    </w:p>
    <w:p w14:paraId="16DE1500" w14:textId="77777777" w:rsidR="003267BB" w:rsidRPr="00614587" w:rsidRDefault="003267BB" w:rsidP="003267BB">
      <w:pPr>
        <w:pStyle w:val="affff3"/>
        <w:numPr>
          <w:ilvl w:val="0"/>
          <w:numId w:val="52"/>
        </w:numPr>
        <w:overflowPunct w:val="0"/>
        <w:autoSpaceDE w:val="0"/>
        <w:autoSpaceDN w:val="0"/>
        <w:adjustRightInd w:val="0"/>
        <w:spacing w:before="120" w:after="120"/>
        <w:ind w:firstLineChars="0"/>
        <w:textAlignment w:val="baseline"/>
        <w:rPr>
          <w:rFonts w:ascii="Times New Roman" w:eastAsiaTheme="minorEastAsia" w:hAnsi="Times New Roman"/>
          <w:b/>
          <w:i/>
          <w:sz w:val="20"/>
          <w:szCs w:val="20"/>
          <w:lang w:val="en-GB"/>
        </w:rPr>
      </w:pPr>
      <w:r>
        <w:rPr>
          <w:rFonts w:ascii="Times New Roman" w:eastAsiaTheme="minorEastAsia" w:hAnsi="Times New Roman" w:hint="eastAsia"/>
          <w:b/>
          <w:bCs/>
          <w:i/>
          <w:iCs/>
          <w:kern w:val="0"/>
          <w:sz w:val="20"/>
          <w:szCs w:val="20"/>
          <w:lang w:val="en-GB"/>
        </w:rPr>
        <w:t>The number of preambles needed for enabling CFRA for a cell/area.</w:t>
      </w:r>
    </w:p>
    <w:p w14:paraId="0BF0D7AB" w14:textId="77777777" w:rsidR="008A138E" w:rsidRPr="003267BB" w:rsidRDefault="008A138E">
      <w:pPr>
        <w:spacing w:after="120"/>
        <w:jc w:val="both"/>
        <w:rPr>
          <w:rFonts w:eastAsia="宋体"/>
          <w:b/>
          <w:bCs/>
          <w:u w:val="single"/>
          <w:lang w:val="en-GB" w:eastAsia="zh-CN"/>
        </w:rPr>
      </w:pPr>
    </w:p>
    <w:p w14:paraId="5879290B" w14:textId="77777777" w:rsidR="00BE49BA" w:rsidRDefault="00787A6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3B28788B" w14:textId="77777777" w:rsidR="00BE49BA" w:rsidRDefault="00787A61" w:rsidP="00BD053E">
      <w:pPr>
        <w:numPr>
          <w:ilvl w:val="0"/>
          <w:numId w:val="43"/>
        </w:numPr>
        <w:tabs>
          <w:tab w:val="left" w:pos="420"/>
        </w:tabs>
        <w:spacing w:after="120"/>
        <w:rPr>
          <w:rFonts w:ascii="Times New Roman" w:hAnsi="Times New Roman"/>
          <w:lang w:val="en-GB"/>
        </w:rPr>
      </w:pPr>
      <w:bookmarkStart w:id="372" w:name="_Ref205993460"/>
      <w:bookmarkStart w:id="373" w:name="OLE_LINK48"/>
      <w:bookmarkStart w:id="374" w:name="_Ref115439951"/>
      <w:bookmarkStart w:id="375" w:name="_Hlk115169067"/>
      <w:r>
        <w:rPr>
          <w:rFonts w:ascii="Times New Roman" w:hAnsi="Times New Roman"/>
          <w:lang w:val="en-GB"/>
        </w:rPr>
        <w:t>R1-2506602</w:t>
      </w:r>
      <w:r>
        <w:rPr>
          <w:rFonts w:ascii="Times New Roman" w:eastAsiaTheme="minorEastAsia" w:hAnsi="Times New Roman" w:hint="eastAsia"/>
          <w:lang w:val="en-GB" w:eastAsia="zh-CN"/>
        </w:rPr>
        <w:t xml:space="preserve"> </w:t>
      </w:r>
      <w:r>
        <w:rPr>
          <w:rFonts w:ascii="Times New Roman" w:hAnsi="Times New Roman"/>
          <w:lang w:val="en-GB"/>
        </w:rPr>
        <w:t>Final Summary of 6GR Energy Efficiency Study</w:t>
      </w:r>
      <w:r>
        <w:rPr>
          <w:rFonts w:ascii="Times New Roman" w:eastAsiaTheme="minorEastAsia" w:hAnsi="Times New Roman" w:hint="eastAsia"/>
          <w:lang w:val="en-GB" w:eastAsia="zh-CN"/>
        </w:rPr>
        <w:t>,</w:t>
      </w:r>
      <w:r>
        <w:t xml:space="preserve"> </w:t>
      </w:r>
      <w:r>
        <w:rPr>
          <w:rFonts w:ascii="Times New Roman" w:eastAsiaTheme="minorEastAsia" w:hAnsi="Times New Roman"/>
          <w:lang w:val="en-GB" w:eastAsia="zh-CN"/>
        </w:rPr>
        <w:t>Moderators (Ericsson, MediaTek)</w:t>
      </w:r>
    </w:p>
    <w:p w14:paraId="1AA53567"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76" w:name="_Ref206147489"/>
      <w:r>
        <w:rPr>
          <w:rFonts w:ascii="Times New Roman" w:eastAsia="等线" w:hAnsi="Times New Roman"/>
          <w:kern w:val="2"/>
          <w:szCs w:val="20"/>
          <w:lang w:eastAsia="zh-CN"/>
        </w:rPr>
        <w:t>R1-2100455</w:t>
      </w:r>
      <w:r>
        <w:rPr>
          <w:rFonts w:ascii="Times New Roman" w:eastAsia="等线" w:hAnsi="Times New Roman" w:hint="eastAsia"/>
          <w:kern w:val="2"/>
          <w:szCs w:val="20"/>
          <w:lang w:eastAsia="zh-CN"/>
        </w:rPr>
        <w:t xml:space="preserve">, </w:t>
      </w:r>
      <w:r>
        <w:rPr>
          <w:rFonts w:ascii="Times New Roman" w:eastAsia="等线" w:hAnsi="Times New Roman"/>
          <w:kern w:val="2"/>
          <w:szCs w:val="20"/>
          <w:lang w:eastAsia="zh-CN"/>
        </w:rPr>
        <w:t>Discussion on DCI-based power saving adaptation in connected mode</w:t>
      </w:r>
      <w:r>
        <w:rPr>
          <w:rFonts w:ascii="Times New Roman" w:eastAsia="等线" w:hAnsi="Times New Roman" w:hint="eastAsia"/>
          <w:kern w:val="2"/>
          <w:szCs w:val="20"/>
          <w:lang w:eastAsia="zh-CN"/>
        </w:rPr>
        <w:t>, vivo</w:t>
      </w:r>
    </w:p>
    <w:p w14:paraId="4EFE8024"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3GPP TR 38.869 V2.0.0 (2023-12), Study on </w:t>
      </w:r>
      <w:proofErr w:type="gramStart"/>
      <w:r>
        <w:rPr>
          <w:rFonts w:ascii="Times New Roman" w:eastAsiaTheme="minorEastAsia" w:hAnsi="Times New Roman"/>
          <w:szCs w:val="20"/>
          <w:lang w:eastAsia="zh-CN"/>
        </w:rPr>
        <w:t>low-power</w:t>
      </w:r>
      <w:proofErr w:type="gramEnd"/>
      <w:r>
        <w:rPr>
          <w:rFonts w:ascii="Times New Roman" w:eastAsiaTheme="minorEastAsia" w:hAnsi="Times New Roman"/>
          <w:szCs w:val="20"/>
          <w:lang w:eastAsia="zh-CN"/>
        </w:rPr>
        <w:t xml:space="preserve"> wake up signal and receiver for NR, (Release 18)</w:t>
      </w:r>
    </w:p>
    <w:p w14:paraId="1486C91C"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77" w:name="_Ref210149839"/>
      <w:bookmarkEnd w:id="376"/>
      <w:r>
        <w:rPr>
          <w:rFonts w:ascii="Times New Roman" w:eastAsiaTheme="minorEastAsia" w:hAnsi="Times New Roman"/>
          <w:szCs w:val="20"/>
          <w:lang w:eastAsia="zh-CN"/>
        </w:rPr>
        <w:t>R1-2505414, Overall design considerations on 6GR air interface, vivo</w:t>
      </w:r>
      <w:bookmarkEnd w:id="372"/>
      <w:bookmarkEnd w:id="377"/>
    </w:p>
    <w:p w14:paraId="11DDFD75" w14:textId="77777777" w:rsidR="00BE49BA" w:rsidRDefault="00787A61" w:rsidP="00BD053E">
      <w:pPr>
        <w:numPr>
          <w:ilvl w:val="0"/>
          <w:numId w:val="43"/>
        </w:numPr>
        <w:tabs>
          <w:tab w:val="left" w:pos="420"/>
        </w:tabs>
        <w:spacing w:after="120"/>
        <w:rPr>
          <w:rFonts w:ascii="Times New Roman" w:hAnsi="Times New Roman"/>
          <w:lang w:val="en-GB"/>
        </w:rPr>
      </w:pPr>
      <w:bookmarkStart w:id="378" w:name="_Ref206147506"/>
      <w:r>
        <w:rPr>
          <w:rFonts w:ascii="Times New Roman" w:hAnsi="Times New Roman"/>
          <w:lang w:val="en-GB"/>
        </w:rPr>
        <w:t>R1-2305983, Evaluation methodologies and results for LP-WUS/WUR</w:t>
      </w:r>
      <w:bookmarkEnd w:id="378"/>
    </w:p>
    <w:p w14:paraId="0C513385"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R1-2007674,</w:t>
      </w:r>
      <w:r>
        <w:t xml:space="preserve"> </w:t>
      </w:r>
      <w:r>
        <w:rPr>
          <w:rFonts w:ascii="Times New Roman" w:eastAsiaTheme="minorEastAsia" w:hAnsi="Times New Roman"/>
          <w:szCs w:val="20"/>
          <w:lang w:eastAsia="zh-CN"/>
        </w:rPr>
        <w:t>TRS/CSI-RS occasion(s) for idle/inactive UEs</w:t>
      </w:r>
      <w:r>
        <w:rPr>
          <w:rFonts w:ascii="Times New Roman" w:eastAsiaTheme="minorEastAsia" w:hAnsi="Times New Roman" w:hint="eastAsia"/>
          <w:szCs w:val="20"/>
          <w:lang w:eastAsia="zh-CN"/>
        </w:rPr>
        <w:t>, vivo</w:t>
      </w:r>
    </w:p>
    <w:p w14:paraId="223229C5"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79" w:name="_Ref206007369"/>
      <w:r>
        <w:rPr>
          <w:rFonts w:ascii="Times New Roman" w:eastAsiaTheme="minorEastAsia" w:hAnsi="Times New Roman" w:hint="eastAsia"/>
          <w:szCs w:val="20"/>
          <w:lang w:eastAsia="zh-CN"/>
        </w:rPr>
        <w:t xml:space="preserve">R1-2505110, </w:t>
      </w:r>
      <w:r>
        <w:rPr>
          <w:rFonts w:ascii="Times New Roman" w:eastAsiaTheme="minorEastAsia" w:hAnsi="Times New Roman"/>
          <w:szCs w:val="20"/>
          <w:lang w:eastAsia="zh-CN"/>
        </w:rPr>
        <w:t>Reply LS on the wake-up delay for LP-WUS operation in IDLE/INACTIVE mode</w:t>
      </w:r>
      <w:bookmarkEnd w:id="379"/>
    </w:p>
    <w:p w14:paraId="797923BC"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80" w:name="_Ref209603806"/>
      <w:r>
        <w:rPr>
          <w:rFonts w:ascii="Times New Roman" w:eastAsiaTheme="minorEastAsia" w:hAnsi="Times New Roman"/>
          <w:szCs w:val="20"/>
          <w:lang w:eastAsia="zh-CN"/>
        </w:rPr>
        <w:t>R4-2105797, WF on RLM/BM relaxation for NR UE Power saving</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Source: MediaTek, vivo</w:t>
      </w:r>
      <w:bookmarkEnd w:id="380"/>
    </w:p>
    <w:p w14:paraId="375CD3D7"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81" w:name="_Ref210150053"/>
      <w:r>
        <w:rPr>
          <w:rFonts w:ascii="Times New Roman" w:eastAsiaTheme="minorEastAsia" w:hAnsi="Times New Roman"/>
          <w:szCs w:val="20"/>
          <w:lang w:eastAsia="zh-CN"/>
        </w:rPr>
        <w:t>3GPP TS 38.133 V18.7.0 (2024-09), Requirements for support of radio resource management, (Release 18)</w:t>
      </w:r>
      <w:bookmarkEnd w:id="381"/>
    </w:p>
    <w:p w14:paraId="7F37B259"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82" w:name="_Ref206150673"/>
      <w:r>
        <w:rPr>
          <w:rFonts w:ascii="Times New Roman" w:eastAsiaTheme="minorEastAsia" w:hAnsi="Times New Roman"/>
          <w:szCs w:val="20"/>
          <w:lang w:eastAsia="zh-CN"/>
        </w:rPr>
        <w:t>3GPP TR 38.840 V16.0.0 (2019-06), Study on User Equipment (UE) power saving in NR, (Release 16)</w:t>
      </w:r>
      <w:bookmarkEnd w:id="382"/>
    </w:p>
    <w:p w14:paraId="16C1F8F8" w14:textId="77777777" w:rsidR="00BE49BA" w:rsidRDefault="00787A61" w:rsidP="00BD053E">
      <w:pPr>
        <w:numPr>
          <w:ilvl w:val="0"/>
          <w:numId w:val="43"/>
        </w:numPr>
        <w:tabs>
          <w:tab w:val="left" w:pos="420"/>
        </w:tabs>
        <w:spacing w:after="120"/>
        <w:rPr>
          <w:rFonts w:ascii="Times New Roman" w:eastAsiaTheme="minorEastAsia" w:hAnsi="Times New Roman"/>
          <w:szCs w:val="20"/>
          <w:lang w:eastAsia="zh-CN"/>
        </w:rPr>
      </w:pPr>
      <w:r>
        <w:rPr>
          <w:rFonts w:ascii="Times New Roman" w:eastAsiaTheme="minorEastAsia" w:hAnsi="Times New Roman"/>
          <w:szCs w:val="20"/>
          <w:lang w:eastAsia="zh-CN"/>
        </w:rPr>
        <w:t>R1-2506222</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Energy Efficiency in 6GR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Qualcomm Incorporated</w:t>
      </w:r>
    </w:p>
    <w:p w14:paraId="2A7906A8" w14:textId="77777777" w:rsidR="00BE49BA" w:rsidRPr="00E74352" w:rsidRDefault="00787A61" w:rsidP="00BD053E">
      <w:pPr>
        <w:numPr>
          <w:ilvl w:val="0"/>
          <w:numId w:val="43"/>
        </w:numPr>
        <w:tabs>
          <w:tab w:val="left" w:pos="420"/>
        </w:tabs>
        <w:spacing w:after="120"/>
        <w:rPr>
          <w:rFonts w:ascii="Times New Roman" w:eastAsiaTheme="minorEastAsia" w:hAnsi="Times New Roman"/>
          <w:szCs w:val="20"/>
          <w:lang w:eastAsia="zh-CN"/>
        </w:rPr>
      </w:pPr>
      <w:bookmarkStart w:id="383" w:name="_Ref206150632"/>
      <w:bookmarkEnd w:id="373"/>
      <w:r>
        <w:rPr>
          <w:rFonts w:ascii="Times New Roman" w:eastAsia="等线" w:hAnsi="Times New Roman"/>
          <w:color w:val="000000"/>
        </w:rPr>
        <w:t>R1-2505187</w:t>
      </w:r>
      <w:r>
        <w:rPr>
          <w:rFonts w:ascii="Times New Roman" w:eastAsia="等线" w:hAnsi="Times New Roman" w:hint="eastAsia"/>
          <w:color w:val="000000"/>
          <w:lang w:eastAsia="zh-CN"/>
        </w:rPr>
        <w:t xml:space="preserve">, </w:t>
      </w:r>
      <w:r>
        <w:rPr>
          <w:rFonts w:ascii="Times New Roman" w:eastAsia="等线" w:hAnsi="Times New Roman"/>
          <w:color w:val="000000"/>
          <w:lang w:eastAsia="zh-CN"/>
        </w:rPr>
        <w:t>Views on energy saving for 6GR</w:t>
      </w:r>
      <w:r>
        <w:rPr>
          <w:rFonts w:ascii="Times New Roman" w:eastAsia="等线" w:hAnsi="Times New Roman" w:hint="eastAsia"/>
          <w:color w:val="000000"/>
          <w:lang w:eastAsia="zh-CN"/>
        </w:rPr>
        <w:t xml:space="preserve">, </w:t>
      </w:r>
      <w:r>
        <w:rPr>
          <w:rFonts w:ascii="Times New Roman" w:eastAsia="等线" w:hAnsi="Times New Roman"/>
          <w:color w:val="000000"/>
          <w:lang w:eastAsia="zh-CN"/>
        </w:rPr>
        <w:t xml:space="preserve">Huawei, </w:t>
      </w:r>
      <w:proofErr w:type="spellStart"/>
      <w:r>
        <w:rPr>
          <w:rFonts w:ascii="Times New Roman" w:eastAsia="等线" w:hAnsi="Times New Roman"/>
          <w:color w:val="000000"/>
          <w:lang w:eastAsia="zh-CN"/>
        </w:rPr>
        <w:t>HiSilicon</w:t>
      </w:r>
      <w:proofErr w:type="spellEnd"/>
    </w:p>
    <w:p w14:paraId="762DD577" w14:textId="77777777" w:rsidR="00E74352" w:rsidRDefault="00E74352" w:rsidP="00BD053E">
      <w:pPr>
        <w:numPr>
          <w:ilvl w:val="0"/>
          <w:numId w:val="43"/>
        </w:numPr>
        <w:tabs>
          <w:tab w:val="clear" w:pos="561"/>
          <w:tab w:val="left" w:pos="420"/>
        </w:tabs>
        <w:spacing w:after="120"/>
        <w:rPr>
          <w:rFonts w:ascii="Times New Roman" w:eastAsiaTheme="minorEastAsia" w:hAnsi="Times New Roman"/>
          <w:szCs w:val="20"/>
          <w:lang w:eastAsia="zh-CN"/>
        </w:rPr>
      </w:pPr>
      <w:bookmarkStart w:id="384" w:name="_Ref209624417"/>
      <w:bookmarkStart w:id="385" w:name="OLE_LINK168"/>
      <w:r>
        <w:rPr>
          <w:rFonts w:ascii="Times New Roman" w:eastAsiaTheme="minorEastAsia" w:hAnsi="Times New Roman"/>
          <w:szCs w:val="20"/>
          <w:lang w:eastAsia="zh-CN"/>
        </w:rPr>
        <w:t>RAN1 Chair’s Notes, 3GPP TSG RAN WG1 #117 Fukuoka City, Fukuoka, Japan, May 20th – 24th, 2024</w:t>
      </w:r>
      <w:bookmarkEnd w:id="384"/>
    </w:p>
    <w:p w14:paraId="57632E1D" w14:textId="77777777" w:rsidR="00E74352" w:rsidRDefault="00E74352" w:rsidP="00BD053E">
      <w:pPr>
        <w:numPr>
          <w:ilvl w:val="0"/>
          <w:numId w:val="43"/>
        </w:numPr>
        <w:tabs>
          <w:tab w:val="clear" w:pos="561"/>
          <w:tab w:val="left" w:pos="420"/>
        </w:tabs>
        <w:spacing w:after="120"/>
        <w:rPr>
          <w:rFonts w:ascii="Times New Roman" w:eastAsiaTheme="minorEastAsia" w:hAnsi="Times New Roman"/>
          <w:szCs w:val="20"/>
          <w:lang w:eastAsia="zh-CN"/>
        </w:rPr>
      </w:pPr>
      <w:bookmarkStart w:id="386" w:name="_Ref209624234"/>
      <w:r>
        <w:rPr>
          <w:rFonts w:ascii="Times New Roman" w:eastAsiaTheme="minorEastAsia" w:hAnsi="Times New Roman"/>
          <w:szCs w:val="20"/>
          <w:lang w:eastAsia="zh-CN"/>
        </w:rPr>
        <w:lastRenderedPageBreak/>
        <w:t>RAN1 Chair’s Notes, 3GPP TSG RAN WG1 #116-bis, Changsha, Hunan Province, China, April 15th – 19th, 2024</w:t>
      </w:r>
      <w:bookmarkEnd w:id="386"/>
    </w:p>
    <w:p w14:paraId="117CBB7D" w14:textId="06EBB4DF" w:rsidR="00E74352" w:rsidRPr="00E74352" w:rsidRDefault="00E74352" w:rsidP="00BD053E">
      <w:pPr>
        <w:numPr>
          <w:ilvl w:val="0"/>
          <w:numId w:val="43"/>
        </w:numPr>
        <w:tabs>
          <w:tab w:val="clear" w:pos="561"/>
          <w:tab w:val="left" w:pos="420"/>
        </w:tabs>
        <w:spacing w:after="120"/>
        <w:rPr>
          <w:rFonts w:ascii="Times New Roman" w:eastAsiaTheme="minorEastAsia" w:hAnsi="Times New Roman"/>
          <w:szCs w:val="20"/>
          <w:lang w:eastAsia="zh-CN"/>
        </w:rPr>
      </w:pPr>
      <w:bookmarkStart w:id="387" w:name="_Ref209625084"/>
      <w:r>
        <w:rPr>
          <w:rFonts w:ascii="Times New Roman" w:eastAsiaTheme="minorEastAsia" w:hAnsi="Times New Roman"/>
          <w:szCs w:val="20"/>
          <w:lang w:eastAsia="zh-CN"/>
        </w:rPr>
        <w:t>R19 WID RP-242354@RAN#105</w:t>
      </w:r>
      <w:bookmarkEnd w:id="385"/>
      <w:bookmarkEnd w:id="387"/>
    </w:p>
    <w:bookmarkEnd w:id="1"/>
    <w:bookmarkEnd w:id="374"/>
    <w:bookmarkEnd w:id="375"/>
    <w:bookmarkEnd w:id="383"/>
    <w:p w14:paraId="0001163B" w14:textId="77777777" w:rsidR="00BE49BA" w:rsidRDefault="00787A6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Appendix</w:t>
      </w:r>
    </w:p>
    <w:p w14:paraId="44BE7594" w14:textId="77777777" w:rsidR="00BE49BA" w:rsidRDefault="00787A61">
      <w:pPr>
        <w:keepNext/>
        <w:keepLines/>
        <w:widowControl w:val="0"/>
        <w:spacing w:before="240" w:after="240"/>
        <w:outlineLvl w:val="1"/>
        <w:rPr>
          <w:rFonts w:ascii="Arial" w:eastAsia="微软雅黑" w:hAnsi="Arial" w:cs="Arial"/>
          <w:bCs/>
          <w:iCs/>
          <w:sz w:val="28"/>
          <w:szCs w:val="28"/>
          <w:lang w:eastAsia="zh-CN"/>
        </w:rPr>
      </w:pPr>
      <w:bookmarkStart w:id="388" w:name="_Hlk163124112"/>
      <w:r>
        <w:rPr>
          <w:rFonts w:ascii="Arial" w:eastAsia="微软雅黑" w:hAnsi="Arial" w:cs="Arial"/>
          <w:bCs/>
          <w:iCs/>
          <w:sz w:val="28"/>
          <w:szCs w:val="28"/>
          <w:lang w:eastAsia="zh-CN"/>
        </w:rPr>
        <w:t>6.1</w:t>
      </w:r>
      <w:r>
        <w:rPr>
          <w:rFonts w:ascii="Arial" w:eastAsia="微软雅黑" w:hAnsi="Arial" w:cs="Arial" w:hint="eastAsia"/>
          <w:bCs/>
          <w:iCs/>
          <w:sz w:val="28"/>
          <w:szCs w:val="28"/>
          <w:lang w:eastAsia="zh-CN"/>
        </w:rPr>
        <w:t xml:space="preserve"> </w:t>
      </w:r>
      <w:r>
        <w:rPr>
          <w:rFonts w:ascii="Arial" w:eastAsia="微软雅黑" w:hAnsi="Arial" w:cs="Arial"/>
          <w:bCs/>
          <w:iCs/>
          <w:sz w:val="28"/>
          <w:szCs w:val="28"/>
          <w:lang w:eastAsia="zh-CN"/>
        </w:rPr>
        <w:t xml:space="preserve">Appendix </w:t>
      </w:r>
      <w:r>
        <w:rPr>
          <w:rFonts w:ascii="Arial" w:eastAsia="微软雅黑" w:hAnsi="Arial" w:cs="Arial" w:hint="eastAsia"/>
          <w:bCs/>
          <w:iCs/>
          <w:sz w:val="28"/>
          <w:szCs w:val="28"/>
          <w:lang w:eastAsia="zh-CN"/>
        </w:rPr>
        <w:t>A</w:t>
      </w:r>
    </w:p>
    <w:p w14:paraId="59B185AF" w14:textId="314D84CF" w:rsidR="00BE49BA" w:rsidRDefault="00787A61">
      <w:pPr>
        <w:pStyle w:val="affff3"/>
        <w:spacing w:beforeLines="50" w:before="120" w:after="120"/>
        <w:ind w:left="425" w:firstLineChars="0" w:firstLine="0"/>
        <w:jc w:val="center"/>
        <w:rPr>
          <w:rFonts w:ascii="Times New Roman" w:hAnsi="Times New Roman"/>
          <w:sz w:val="20"/>
          <w:szCs w:val="20"/>
        </w:rPr>
      </w:pPr>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89017B">
        <w:rPr>
          <w:rFonts w:ascii="Times New Roman" w:hAnsi="Times New Roman"/>
          <w:b/>
          <w:bCs/>
          <w:noProof/>
          <w:szCs w:val="20"/>
          <w:lang w:val="en-GB"/>
        </w:rPr>
        <w:t>25</w:t>
      </w:r>
      <w:r>
        <w:rPr>
          <w:rFonts w:ascii="Times New Roman" w:hAnsi="Times New Roman"/>
          <w:b/>
          <w:bCs/>
          <w:szCs w:val="20"/>
          <w:lang w:val="en-GB"/>
        </w:rPr>
        <w:fldChar w:fldCharType="end"/>
      </w:r>
      <w:r>
        <w:rPr>
          <w:rFonts w:ascii="Times New Roman" w:hAnsi="Times New Roman"/>
          <w:b/>
          <w:sz w:val="20"/>
          <w:szCs w:val="20"/>
        </w:rPr>
        <w:t>:  Evaluation Assumptions for LP-WU</w:t>
      </w:r>
      <w:r>
        <w:rPr>
          <w:rFonts w:ascii="Times New Roman" w:hAnsi="Times New Roman" w:hint="eastAsia"/>
          <w:b/>
          <w:sz w:val="20"/>
          <w:szCs w:val="20"/>
        </w:rPr>
        <w:t>S</w:t>
      </w:r>
      <w:r>
        <w:rPr>
          <w:rFonts w:ascii="Times New Roman" w:hAnsi="Times New Roman"/>
          <w:b/>
          <w:sz w:val="20"/>
          <w:szCs w:val="20"/>
        </w:rPr>
        <w:t xml:space="preserve"> </w:t>
      </w:r>
    </w:p>
    <w:tbl>
      <w:tblPr>
        <w:tblStyle w:val="72"/>
        <w:tblW w:w="8784" w:type="dxa"/>
        <w:jc w:val="center"/>
        <w:tblLayout w:type="fixed"/>
        <w:tblLook w:val="04A0" w:firstRow="1" w:lastRow="0" w:firstColumn="1" w:lastColumn="0" w:noHBand="0" w:noVBand="1"/>
      </w:tblPr>
      <w:tblGrid>
        <w:gridCol w:w="2122"/>
        <w:gridCol w:w="6662"/>
      </w:tblGrid>
      <w:tr w:rsidR="00BE49BA" w14:paraId="55614C7E"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vAlign w:val="center"/>
          </w:tcPr>
          <w:p w14:paraId="0A6266E4" w14:textId="77777777" w:rsidR="00BE49BA" w:rsidRDefault="00787A61">
            <w:pPr>
              <w:rPr>
                <w:rFonts w:ascii="Times New Roman" w:hAnsi="Times New Roman"/>
                <w:b/>
                <w:sz w:val="20"/>
                <w:szCs w:val="20"/>
              </w:rPr>
            </w:pPr>
            <w:r>
              <w:rPr>
                <w:rFonts w:ascii="Times New Roman" w:hAnsi="Times New Roman"/>
                <w:b/>
                <w:szCs w:val="20"/>
              </w:rPr>
              <w:t>Attributes</w:t>
            </w:r>
          </w:p>
        </w:tc>
        <w:tc>
          <w:tcPr>
            <w:tcW w:w="6662" w:type="dxa"/>
            <w:tcBorders>
              <w:top w:val="single" w:sz="4" w:space="0" w:color="auto"/>
              <w:left w:val="single" w:sz="4" w:space="0" w:color="auto"/>
              <w:bottom w:val="single" w:sz="4" w:space="0" w:color="auto"/>
              <w:right w:val="single" w:sz="4" w:space="0" w:color="auto"/>
            </w:tcBorders>
            <w:shd w:val="clear" w:color="auto" w:fill="BDD6EE"/>
            <w:vAlign w:val="center"/>
          </w:tcPr>
          <w:p w14:paraId="7C11E3E9" w14:textId="77777777" w:rsidR="00BE49BA" w:rsidRDefault="00787A61">
            <w:pPr>
              <w:rPr>
                <w:rFonts w:ascii="Times New Roman" w:hAnsi="Times New Roman"/>
                <w:b/>
                <w:sz w:val="20"/>
                <w:szCs w:val="20"/>
              </w:rPr>
            </w:pPr>
            <w:r>
              <w:rPr>
                <w:rFonts w:ascii="Times New Roman" w:hAnsi="Times New Roman"/>
                <w:b/>
                <w:szCs w:val="20"/>
              </w:rPr>
              <w:t>Assumptions</w:t>
            </w:r>
          </w:p>
        </w:tc>
      </w:tr>
      <w:tr w:rsidR="00BE49BA" w14:paraId="17F836D6"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0C05884" w14:textId="77777777" w:rsidR="00BE49BA" w:rsidRDefault="00787A61">
            <w:pPr>
              <w:rPr>
                <w:rFonts w:ascii="Times New Roman" w:hAnsi="Times New Roman"/>
                <w:sz w:val="20"/>
                <w:szCs w:val="20"/>
              </w:rPr>
            </w:pPr>
            <w:r>
              <w:rPr>
                <w:rFonts w:ascii="Times New Roman" w:hAnsi="Times New Roman"/>
                <w:szCs w:val="20"/>
              </w:rPr>
              <w:t>Carrier Frequency</w:t>
            </w:r>
          </w:p>
        </w:tc>
        <w:tc>
          <w:tcPr>
            <w:tcW w:w="6662" w:type="dxa"/>
            <w:tcBorders>
              <w:top w:val="single" w:sz="4" w:space="0" w:color="auto"/>
              <w:left w:val="single" w:sz="4" w:space="0" w:color="auto"/>
              <w:bottom w:val="single" w:sz="4" w:space="0" w:color="auto"/>
              <w:right w:val="single" w:sz="4" w:space="0" w:color="auto"/>
            </w:tcBorders>
            <w:vAlign w:val="center"/>
          </w:tcPr>
          <w:p w14:paraId="3E107228" w14:textId="77777777" w:rsidR="00BE49BA" w:rsidRDefault="00787A61">
            <w:pPr>
              <w:rPr>
                <w:rFonts w:ascii="Times New Roman" w:hAnsi="Times New Roman"/>
                <w:sz w:val="20"/>
                <w:szCs w:val="20"/>
              </w:rPr>
            </w:pPr>
            <w:r>
              <w:rPr>
                <w:rFonts w:ascii="Times New Roman" w:hAnsi="Times New Roman"/>
                <w:szCs w:val="20"/>
              </w:rPr>
              <w:t>2.6GHz</w:t>
            </w:r>
          </w:p>
        </w:tc>
      </w:tr>
      <w:tr w:rsidR="00BE49BA" w14:paraId="6E45803A"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285C5C1A" w14:textId="77777777" w:rsidR="00BE49BA" w:rsidRDefault="00787A61">
            <w:pPr>
              <w:rPr>
                <w:rFonts w:ascii="Times New Roman" w:hAnsi="Times New Roman"/>
                <w:sz w:val="20"/>
                <w:szCs w:val="20"/>
              </w:rPr>
            </w:pPr>
            <w:r>
              <w:rPr>
                <w:rFonts w:ascii="Times New Roman" w:hAnsi="Times New Roman"/>
                <w:szCs w:val="20"/>
              </w:rPr>
              <w:t>SCS</w:t>
            </w:r>
          </w:p>
        </w:tc>
        <w:tc>
          <w:tcPr>
            <w:tcW w:w="6662" w:type="dxa"/>
            <w:tcBorders>
              <w:top w:val="single" w:sz="4" w:space="0" w:color="auto"/>
              <w:left w:val="single" w:sz="4" w:space="0" w:color="auto"/>
              <w:bottom w:val="single" w:sz="4" w:space="0" w:color="auto"/>
              <w:right w:val="single" w:sz="4" w:space="0" w:color="auto"/>
            </w:tcBorders>
            <w:vAlign w:val="center"/>
          </w:tcPr>
          <w:p w14:paraId="7A46194C" w14:textId="77777777" w:rsidR="00BE49BA" w:rsidRDefault="00787A61">
            <w:pPr>
              <w:rPr>
                <w:rFonts w:ascii="Times New Roman" w:hAnsi="Times New Roman"/>
                <w:sz w:val="20"/>
                <w:szCs w:val="20"/>
              </w:rPr>
            </w:pPr>
            <w:r>
              <w:rPr>
                <w:rFonts w:ascii="Times New Roman" w:hAnsi="Times New Roman"/>
                <w:szCs w:val="20"/>
              </w:rPr>
              <w:t>30kHz</w:t>
            </w:r>
          </w:p>
        </w:tc>
      </w:tr>
      <w:tr w:rsidR="00BE49BA" w14:paraId="3A6DCF77"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7B552894" w14:textId="77777777" w:rsidR="00BE49BA" w:rsidRDefault="00787A61">
            <w:pPr>
              <w:rPr>
                <w:rFonts w:ascii="Times New Roman" w:hAnsi="Times New Roman"/>
                <w:sz w:val="20"/>
                <w:szCs w:val="20"/>
              </w:rPr>
            </w:pPr>
            <w:proofErr w:type="spellStart"/>
            <w:r>
              <w:rPr>
                <w:rFonts w:ascii="Times New Roman" w:hAnsi="Times New Roman"/>
                <w:szCs w:val="20"/>
              </w:rPr>
              <w:t>gNB</w:t>
            </w:r>
            <w:proofErr w:type="spellEnd"/>
            <w:r>
              <w:rPr>
                <w:rFonts w:ascii="Times New Roman" w:hAnsi="Times New Roman"/>
                <w:szCs w:val="20"/>
              </w:rPr>
              <w:t xml:space="preserve"> Channel BW </w:t>
            </w:r>
          </w:p>
        </w:tc>
        <w:tc>
          <w:tcPr>
            <w:tcW w:w="6662" w:type="dxa"/>
            <w:tcBorders>
              <w:top w:val="single" w:sz="4" w:space="0" w:color="auto"/>
              <w:left w:val="single" w:sz="4" w:space="0" w:color="auto"/>
              <w:bottom w:val="single" w:sz="4" w:space="0" w:color="auto"/>
              <w:right w:val="single" w:sz="4" w:space="0" w:color="auto"/>
            </w:tcBorders>
            <w:vAlign w:val="center"/>
          </w:tcPr>
          <w:p w14:paraId="0D02AB2F" w14:textId="77777777" w:rsidR="00BE49BA" w:rsidRDefault="00787A61">
            <w:pPr>
              <w:rPr>
                <w:rFonts w:ascii="Times New Roman" w:hAnsi="Times New Roman"/>
                <w:sz w:val="20"/>
                <w:szCs w:val="20"/>
              </w:rPr>
            </w:pPr>
            <w:r>
              <w:rPr>
                <w:rFonts w:ascii="Times New Roman" w:hAnsi="Times New Roman"/>
                <w:szCs w:val="20"/>
              </w:rPr>
              <w:t>20MHz (50 RBs)</w:t>
            </w:r>
          </w:p>
        </w:tc>
      </w:tr>
      <w:tr w:rsidR="00BE49BA" w14:paraId="1A94D13D"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21BCD436" w14:textId="77777777" w:rsidR="00BE49BA" w:rsidRDefault="00787A61">
            <w:pPr>
              <w:rPr>
                <w:rFonts w:ascii="Times New Roman" w:hAnsi="Times New Roman"/>
                <w:szCs w:val="20"/>
              </w:rPr>
            </w:pPr>
            <w:r>
              <w:rPr>
                <w:rFonts w:ascii="Times New Roman" w:hAnsi="Times New Roman"/>
                <w:szCs w:val="20"/>
              </w:rPr>
              <w:t>WUS BW</w:t>
            </w:r>
          </w:p>
        </w:tc>
        <w:tc>
          <w:tcPr>
            <w:tcW w:w="6662" w:type="dxa"/>
            <w:tcBorders>
              <w:top w:val="single" w:sz="4" w:space="0" w:color="auto"/>
              <w:left w:val="single" w:sz="4" w:space="0" w:color="auto"/>
              <w:bottom w:val="single" w:sz="4" w:space="0" w:color="auto"/>
              <w:right w:val="single" w:sz="4" w:space="0" w:color="auto"/>
            </w:tcBorders>
            <w:vAlign w:val="center"/>
          </w:tcPr>
          <w:p w14:paraId="6425D622" w14:textId="77777777" w:rsidR="00BE49BA" w:rsidRDefault="00787A61">
            <w:pPr>
              <w:rPr>
                <w:rFonts w:ascii="Times New Roman" w:hAnsi="Times New Roman"/>
                <w:szCs w:val="20"/>
              </w:rPr>
            </w:pPr>
            <w:r>
              <w:rPr>
                <w:rFonts w:ascii="Times New Roman" w:hAnsi="Times New Roman"/>
                <w:szCs w:val="20"/>
              </w:rPr>
              <w:t>11RBs</w:t>
            </w:r>
          </w:p>
        </w:tc>
      </w:tr>
      <w:tr w:rsidR="00BE49BA" w14:paraId="37941DFA"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A2BC070" w14:textId="77777777" w:rsidR="00BE49BA" w:rsidRDefault="00787A61">
            <w:pPr>
              <w:rPr>
                <w:rFonts w:ascii="Times New Roman" w:hAnsi="Times New Roman"/>
                <w:szCs w:val="20"/>
              </w:rPr>
            </w:pPr>
            <w:r>
              <w:rPr>
                <w:rFonts w:ascii="Times New Roman" w:hAnsi="Times New Roman"/>
                <w:szCs w:val="20"/>
              </w:rPr>
              <w:t>Guard band</w:t>
            </w:r>
          </w:p>
        </w:tc>
        <w:tc>
          <w:tcPr>
            <w:tcW w:w="6662" w:type="dxa"/>
            <w:tcBorders>
              <w:top w:val="single" w:sz="4" w:space="0" w:color="auto"/>
              <w:left w:val="single" w:sz="4" w:space="0" w:color="auto"/>
              <w:bottom w:val="single" w:sz="4" w:space="0" w:color="auto"/>
              <w:right w:val="single" w:sz="4" w:space="0" w:color="auto"/>
            </w:tcBorders>
            <w:vAlign w:val="center"/>
          </w:tcPr>
          <w:p w14:paraId="5B827A21" w14:textId="77777777" w:rsidR="00BE49BA" w:rsidRDefault="00787A61">
            <w:pPr>
              <w:rPr>
                <w:rFonts w:ascii="Times New Roman" w:hAnsi="Times New Roman"/>
                <w:szCs w:val="20"/>
              </w:rPr>
            </w:pPr>
            <w:r>
              <w:rPr>
                <w:rFonts w:ascii="Times New Roman" w:hAnsi="Times New Roman"/>
                <w:szCs w:val="20"/>
              </w:rPr>
              <w:t>1RB on each side of LP-WUS bandwidth</w:t>
            </w:r>
          </w:p>
        </w:tc>
      </w:tr>
      <w:tr w:rsidR="00BE49BA" w14:paraId="2FB41126"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84EDF6E" w14:textId="77777777" w:rsidR="00BE49BA" w:rsidRDefault="00787A61">
            <w:pPr>
              <w:rPr>
                <w:rFonts w:ascii="Times New Roman" w:hAnsi="Times New Roman"/>
                <w:szCs w:val="20"/>
              </w:rPr>
            </w:pPr>
            <w:r>
              <w:rPr>
                <w:rFonts w:ascii="Times New Roman" w:hAnsi="Times New Roman" w:hint="eastAsia"/>
                <w:szCs w:val="20"/>
              </w:rPr>
              <w:t>L</w:t>
            </w:r>
            <w:r>
              <w:rPr>
                <w:rFonts w:ascii="Times New Roman" w:hAnsi="Times New Roman"/>
                <w:szCs w:val="20"/>
              </w:rPr>
              <w:t>P-WUS payload</w:t>
            </w:r>
          </w:p>
        </w:tc>
        <w:tc>
          <w:tcPr>
            <w:tcW w:w="6662" w:type="dxa"/>
            <w:tcBorders>
              <w:top w:val="single" w:sz="4" w:space="0" w:color="auto"/>
              <w:left w:val="single" w:sz="4" w:space="0" w:color="auto"/>
              <w:bottom w:val="single" w:sz="4" w:space="0" w:color="auto"/>
              <w:right w:val="single" w:sz="4" w:space="0" w:color="auto"/>
            </w:tcBorders>
            <w:vAlign w:val="center"/>
          </w:tcPr>
          <w:p w14:paraId="14DE501C" w14:textId="77777777" w:rsidR="00BE49BA" w:rsidRDefault="00787A61">
            <w:pPr>
              <w:rPr>
                <w:rFonts w:ascii="Times New Roman" w:hAnsi="Times New Roman"/>
                <w:szCs w:val="20"/>
              </w:rPr>
            </w:pPr>
            <w:r>
              <w:rPr>
                <w:rFonts w:ascii="Times New Roman" w:hAnsi="Times New Roman" w:hint="eastAsia"/>
                <w:szCs w:val="20"/>
              </w:rPr>
              <w:t>5</w:t>
            </w:r>
            <w:r>
              <w:rPr>
                <w:rFonts w:ascii="Times New Roman" w:hAnsi="Times New Roman"/>
                <w:szCs w:val="20"/>
              </w:rPr>
              <w:t xml:space="preserve">-bit </w:t>
            </w:r>
            <w:r>
              <w:rPr>
                <w:rFonts w:ascii="Times New Roman" w:hAnsi="Times New Roman" w:hint="eastAsia"/>
                <w:szCs w:val="20"/>
              </w:rPr>
              <w:t>codepoint</w:t>
            </w:r>
          </w:p>
        </w:tc>
      </w:tr>
      <w:tr w:rsidR="00BE49BA" w14:paraId="56D3B242"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2A02A384" w14:textId="77777777" w:rsidR="00BE49BA" w:rsidRDefault="00787A61">
            <w:pPr>
              <w:rPr>
                <w:rFonts w:ascii="Times New Roman" w:hAnsi="Times New Roman"/>
                <w:szCs w:val="20"/>
              </w:rPr>
            </w:pPr>
            <w:r>
              <w:rPr>
                <w:rFonts w:ascii="Times New Roman" w:hAnsi="Times New Roman"/>
                <w:szCs w:val="20"/>
              </w:rPr>
              <w:t>Line coding</w:t>
            </w:r>
          </w:p>
        </w:tc>
        <w:tc>
          <w:tcPr>
            <w:tcW w:w="6662" w:type="dxa"/>
            <w:tcBorders>
              <w:top w:val="single" w:sz="4" w:space="0" w:color="auto"/>
              <w:left w:val="single" w:sz="4" w:space="0" w:color="auto"/>
              <w:bottom w:val="single" w:sz="4" w:space="0" w:color="auto"/>
              <w:right w:val="single" w:sz="4" w:space="0" w:color="auto"/>
            </w:tcBorders>
            <w:vAlign w:val="center"/>
          </w:tcPr>
          <w:p w14:paraId="4247C815" w14:textId="77777777" w:rsidR="00BE49BA" w:rsidRDefault="00787A61">
            <w:pPr>
              <w:rPr>
                <w:rFonts w:ascii="Times New Roman" w:hAnsi="Times New Roman"/>
                <w:szCs w:val="20"/>
              </w:rPr>
            </w:pPr>
            <w:r>
              <w:rPr>
                <w:rFonts w:ascii="Times New Roman" w:hAnsi="Times New Roman"/>
                <w:szCs w:val="20"/>
              </w:rPr>
              <w:t>With or W</w:t>
            </w:r>
            <w:r>
              <w:rPr>
                <w:rFonts w:ascii="Times New Roman" w:hAnsi="Times New Roman" w:hint="eastAsia"/>
                <w:szCs w:val="20"/>
              </w:rPr>
              <w:t>ithout</w:t>
            </w:r>
            <w:r>
              <w:rPr>
                <w:rFonts w:ascii="Times New Roman" w:hAnsi="Times New Roman"/>
                <w:szCs w:val="20"/>
              </w:rPr>
              <w:t xml:space="preserve"> </w:t>
            </w:r>
            <w:r>
              <w:rPr>
                <w:rFonts w:ascii="Times New Roman" w:hAnsi="Times New Roman" w:hint="eastAsia"/>
                <w:szCs w:val="20"/>
              </w:rPr>
              <w:t>Manchester</w:t>
            </w:r>
            <w:r>
              <w:rPr>
                <w:rFonts w:ascii="Times New Roman" w:hAnsi="Times New Roman"/>
                <w:szCs w:val="20"/>
              </w:rPr>
              <w:t xml:space="preserve"> </w:t>
            </w:r>
            <w:r>
              <w:rPr>
                <w:rFonts w:ascii="Times New Roman" w:hAnsi="Times New Roman" w:hint="eastAsia"/>
                <w:szCs w:val="20"/>
              </w:rPr>
              <w:t>coding</w:t>
            </w:r>
            <w:r>
              <w:rPr>
                <w:rFonts w:ascii="Times New Roman" w:hAnsi="Times New Roman"/>
                <w:szCs w:val="20"/>
              </w:rPr>
              <w:t xml:space="preserve"> </w:t>
            </w:r>
          </w:p>
        </w:tc>
      </w:tr>
      <w:tr w:rsidR="00BE49BA" w14:paraId="50FA74CD"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26A65A5" w14:textId="77777777" w:rsidR="00BE49BA" w:rsidRDefault="00787A61">
            <w:pPr>
              <w:rPr>
                <w:rFonts w:ascii="Times New Roman" w:hAnsi="Times New Roman"/>
                <w:szCs w:val="20"/>
              </w:rPr>
            </w:pPr>
            <w:r>
              <w:rPr>
                <w:rFonts w:ascii="Times New Roman" w:hAnsi="Times New Roman"/>
                <w:szCs w:val="20"/>
              </w:rPr>
              <w:t>Chip rate</w:t>
            </w:r>
          </w:p>
        </w:tc>
        <w:tc>
          <w:tcPr>
            <w:tcW w:w="6662" w:type="dxa"/>
            <w:tcBorders>
              <w:top w:val="single" w:sz="4" w:space="0" w:color="auto"/>
              <w:left w:val="single" w:sz="4" w:space="0" w:color="auto"/>
              <w:bottom w:val="single" w:sz="4" w:space="0" w:color="auto"/>
              <w:right w:val="single" w:sz="4" w:space="0" w:color="auto"/>
            </w:tcBorders>
            <w:vAlign w:val="center"/>
          </w:tcPr>
          <w:p w14:paraId="16CA325A" w14:textId="77777777" w:rsidR="00BE49BA" w:rsidRDefault="00787A61">
            <w:pPr>
              <w:rPr>
                <w:rFonts w:ascii="Times New Roman" w:hAnsi="Times New Roman"/>
                <w:bCs/>
                <w:szCs w:val="20"/>
              </w:rPr>
            </w:pPr>
            <w:r>
              <w:rPr>
                <w:rFonts w:ascii="Times New Roman" w:hAnsi="Times New Roman"/>
                <w:bCs/>
                <w:szCs w:val="20"/>
              </w:rPr>
              <w:t>M=0.5, one chip maps over two OFDM symbols</w:t>
            </w:r>
          </w:p>
          <w:p w14:paraId="65FA5E24" w14:textId="77777777" w:rsidR="00BE49BA" w:rsidRDefault="00787A61">
            <w:pPr>
              <w:rPr>
                <w:rFonts w:ascii="Times New Roman" w:eastAsiaTheme="minorEastAsia" w:hAnsi="Times New Roman"/>
                <w:szCs w:val="20"/>
                <w:lang w:eastAsia="zh-CN"/>
              </w:rPr>
            </w:pPr>
            <w:r>
              <w:rPr>
                <w:rFonts w:ascii="Times New Roman" w:eastAsiaTheme="minorEastAsia" w:hAnsi="Times New Roman" w:hint="eastAsia"/>
                <w:bCs/>
                <w:szCs w:val="20"/>
                <w:lang w:eastAsia="zh-CN"/>
              </w:rPr>
              <w:t>M</w:t>
            </w:r>
            <w:r>
              <w:rPr>
                <w:rFonts w:ascii="Times New Roman" w:eastAsiaTheme="minorEastAsia" w:hAnsi="Times New Roman"/>
                <w:bCs/>
                <w:szCs w:val="20"/>
                <w:lang w:eastAsia="zh-CN"/>
              </w:rPr>
              <w:t>=1, one chip maps over single OFDM symbol</w:t>
            </w:r>
          </w:p>
        </w:tc>
      </w:tr>
      <w:tr w:rsidR="00BE49BA" w14:paraId="6EB15ECD"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35FC1A0" w14:textId="77777777" w:rsidR="00BE49BA" w:rsidRDefault="00787A61">
            <w:pPr>
              <w:rPr>
                <w:rFonts w:ascii="Times New Roman" w:hAnsi="Times New Roman"/>
                <w:szCs w:val="20"/>
              </w:rPr>
            </w:pPr>
            <w:r>
              <w:rPr>
                <w:rFonts w:ascii="Times New Roman" w:hAnsi="Times New Roman"/>
                <w:szCs w:val="20"/>
              </w:rPr>
              <w:t>O</w:t>
            </w:r>
            <w:r>
              <w:rPr>
                <w:rFonts w:ascii="Times New Roman" w:hAnsi="Times New Roman" w:hint="eastAsia"/>
                <w:szCs w:val="20"/>
              </w:rPr>
              <w:t>verlaid</w:t>
            </w:r>
            <w:r>
              <w:rPr>
                <w:rFonts w:ascii="Times New Roman" w:hAnsi="Times New Roman"/>
                <w:szCs w:val="20"/>
              </w:rPr>
              <w:t xml:space="preserve"> </w:t>
            </w:r>
            <w:r>
              <w:rPr>
                <w:rFonts w:ascii="Times New Roman" w:hAnsi="Times New Roman" w:hint="eastAsia"/>
                <w:szCs w:val="20"/>
              </w:rPr>
              <w:t>sequence</w:t>
            </w:r>
            <w:r>
              <w:rPr>
                <w:rFonts w:ascii="Times New Roman" w:hAnsi="Times New Roman"/>
                <w:szCs w:val="20"/>
              </w:rPr>
              <w:t xml:space="preserve"> </w:t>
            </w:r>
          </w:p>
        </w:tc>
        <w:tc>
          <w:tcPr>
            <w:tcW w:w="6662" w:type="dxa"/>
            <w:tcBorders>
              <w:top w:val="single" w:sz="4" w:space="0" w:color="auto"/>
              <w:left w:val="single" w:sz="4" w:space="0" w:color="auto"/>
              <w:bottom w:val="single" w:sz="4" w:space="0" w:color="auto"/>
              <w:right w:val="single" w:sz="4" w:space="0" w:color="auto"/>
            </w:tcBorders>
            <w:vAlign w:val="center"/>
          </w:tcPr>
          <w:p w14:paraId="7B93F934" w14:textId="77777777" w:rsidR="00BE49BA" w:rsidRDefault="00787A61">
            <w:pPr>
              <w:rPr>
                <w:rFonts w:ascii="Times New Roman" w:hAnsi="Times New Roman"/>
                <w:szCs w:val="20"/>
              </w:rPr>
            </w:pPr>
            <w:r>
              <w:rPr>
                <w:rFonts w:ascii="Times New Roman" w:hAnsi="Times New Roman"/>
                <w:szCs w:val="20"/>
              </w:rPr>
              <w:t xml:space="preserve">32 candidates overlaid sequences </w:t>
            </w:r>
          </w:p>
          <w:p w14:paraId="76CC372C" w14:textId="77777777" w:rsidR="00BE49BA" w:rsidRDefault="00787A61">
            <w:pPr>
              <w:rPr>
                <w:rFonts w:ascii="Times New Roman" w:hAnsi="Times New Roman"/>
                <w:sz w:val="20"/>
                <w:szCs w:val="20"/>
              </w:rPr>
            </w:pPr>
            <w:r>
              <w:rPr>
                <w:rFonts w:ascii="Times New Roman" w:hAnsi="Times New Roman"/>
                <w:sz w:val="20"/>
                <w:szCs w:val="20"/>
              </w:rPr>
              <w:t>ZC sequence with length 263, cyclically extended to264 points for M=0.5.</w:t>
            </w:r>
          </w:p>
          <w:p w14:paraId="136D99C9" w14:textId="77777777" w:rsidR="00BE49BA" w:rsidRDefault="00787A61">
            <w:pPr>
              <w:rPr>
                <w:rFonts w:ascii="Times New Roman" w:hAnsi="Times New Roman"/>
                <w:sz w:val="20"/>
                <w:szCs w:val="20"/>
              </w:rPr>
            </w:pPr>
            <w:r>
              <w:rPr>
                <w:rFonts w:ascii="Times New Roman" w:hAnsi="Times New Roman"/>
                <w:sz w:val="20"/>
                <w:szCs w:val="20"/>
              </w:rPr>
              <w:t>ZC sequence with length 131, cyclically extended to 132 points for M=1</w:t>
            </w:r>
          </w:p>
        </w:tc>
      </w:tr>
      <w:tr w:rsidR="00BE49BA" w14:paraId="5B9DE14D" w14:textId="77777777">
        <w:trPr>
          <w:trHeight w:val="457"/>
          <w:jc w:val="center"/>
        </w:trPr>
        <w:tc>
          <w:tcPr>
            <w:tcW w:w="2122" w:type="dxa"/>
            <w:tcBorders>
              <w:top w:val="single" w:sz="4" w:space="0" w:color="auto"/>
              <w:left w:val="single" w:sz="4" w:space="0" w:color="auto"/>
              <w:bottom w:val="single" w:sz="4" w:space="0" w:color="auto"/>
              <w:right w:val="single" w:sz="4" w:space="0" w:color="auto"/>
            </w:tcBorders>
            <w:vAlign w:val="center"/>
          </w:tcPr>
          <w:p w14:paraId="258ED3D0" w14:textId="77777777" w:rsidR="00BE49BA" w:rsidRDefault="00787A61">
            <w:pPr>
              <w:rPr>
                <w:rFonts w:ascii="Times New Roman" w:hAnsi="Times New Roman"/>
                <w:sz w:val="20"/>
                <w:szCs w:val="20"/>
              </w:rPr>
            </w:pPr>
            <w:r>
              <w:rPr>
                <w:rFonts w:ascii="Times New Roman" w:hAnsi="Times New Roman"/>
                <w:szCs w:val="20"/>
              </w:rPr>
              <w:t>Receiver</w:t>
            </w:r>
          </w:p>
        </w:tc>
        <w:tc>
          <w:tcPr>
            <w:tcW w:w="6662" w:type="dxa"/>
            <w:tcBorders>
              <w:top w:val="single" w:sz="4" w:space="0" w:color="auto"/>
              <w:left w:val="single" w:sz="4" w:space="0" w:color="auto"/>
              <w:bottom w:val="single" w:sz="4" w:space="0" w:color="auto"/>
              <w:right w:val="single" w:sz="4" w:space="0" w:color="auto"/>
            </w:tcBorders>
            <w:vAlign w:val="center"/>
          </w:tcPr>
          <w:p w14:paraId="7360976B" w14:textId="77777777" w:rsidR="00BE49BA" w:rsidRDefault="00787A61">
            <w:pPr>
              <w:rPr>
                <w:rFonts w:ascii="Times New Roman" w:hAnsi="Times New Roman"/>
                <w:b/>
                <w:sz w:val="20"/>
                <w:szCs w:val="20"/>
              </w:rPr>
            </w:pPr>
            <w:r>
              <w:rPr>
                <w:rFonts w:ascii="Times New Roman" w:hAnsi="Times New Roman" w:hint="eastAsia"/>
                <w:szCs w:val="20"/>
              </w:rPr>
              <w:t>OFDM</w:t>
            </w:r>
            <w:r>
              <w:rPr>
                <w:rFonts w:ascii="Times New Roman" w:hAnsi="Times New Roman"/>
                <w:szCs w:val="20"/>
              </w:rPr>
              <w:t xml:space="preserve">-based LP-WUR with 9dB noise figure </w:t>
            </w:r>
          </w:p>
        </w:tc>
      </w:tr>
      <w:tr w:rsidR="00BE49BA" w14:paraId="3C9FC440" w14:textId="77777777">
        <w:trPr>
          <w:trHeight w:val="457"/>
          <w:jc w:val="center"/>
        </w:trPr>
        <w:tc>
          <w:tcPr>
            <w:tcW w:w="2122" w:type="dxa"/>
            <w:tcBorders>
              <w:top w:val="single" w:sz="4" w:space="0" w:color="auto"/>
              <w:left w:val="single" w:sz="4" w:space="0" w:color="auto"/>
              <w:bottom w:val="single" w:sz="4" w:space="0" w:color="auto"/>
              <w:right w:val="single" w:sz="4" w:space="0" w:color="auto"/>
            </w:tcBorders>
            <w:vAlign w:val="center"/>
          </w:tcPr>
          <w:p w14:paraId="52D92382" w14:textId="77777777" w:rsidR="00BE49BA" w:rsidRDefault="00787A61">
            <w:pPr>
              <w:rPr>
                <w:rFonts w:ascii="Times New Roman" w:hAnsi="Times New Roman"/>
                <w:szCs w:val="20"/>
              </w:rPr>
            </w:pPr>
            <w:r>
              <w:rPr>
                <w:rFonts w:ascii="Times New Roman" w:hAnsi="Times New Roman"/>
                <w:szCs w:val="20"/>
              </w:rPr>
              <w:t xml:space="preserve">Filter </w:t>
            </w:r>
          </w:p>
        </w:tc>
        <w:tc>
          <w:tcPr>
            <w:tcW w:w="6662" w:type="dxa"/>
            <w:tcBorders>
              <w:top w:val="single" w:sz="4" w:space="0" w:color="auto"/>
              <w:left w:val="single" w:sz="4" w:space="0" w:color="auto"/>
              <w:bottom w:val="single" w:sz="4" w:space="0" w:color="auto"/>
              <w:right w:val="single" w:sz="4" w:space="0" w:color="auto"/>
            </w:tcBorders>
            <w:vAlign w:val="center"/>
          </w:tcPr>
          <w:p w14:paraId="6F341893" w14:textId="77777777" w:rsidR="00BE49BA" w:rsidRDefault="00787A61">
            <w:pP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Order Butterworth with 3.96MHz bandwidth </w:t>
            </w:r>
          </w:p>
        </w:tc>
      </w:tr>
      <w:tr w:rsidR="00BE49BA" w14:paraId="3E7FE817"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838A709" w14:textId="77777777" w:rsidR="00BE49BA" w:rsidRDefault="00787A61">
            <w:pPr>
              <w:rPr>
                <w:rFonts w:ascii="Times New Roman" w:hAnsi="Times New Roman"/>
                <w:sz w:val="20"/>
                <w:szCs w:val="20"/>
              </w:rPr>
            </w:pPr>
            <w:r>
              <w:rPr>
                <w:rFonts w:ascii="Times New Roman" w:hAnsi="Times New Roman"/>
                <w:szCs w:val="20"/>
              </w:rPr>
              <w:t>ADC bit width</w:t>
            </w:r>
          </w:p>
        </w:tc>
        <w:tc>
          <w:tcPr>
            <w:tcW w:w="6662" w:type="dxa"/>
            <w:tcBorders>
              <w:top w:val="single" w:sz="4" w:space="0" w:color="auto"/>
              <w:left w:val="single" w:sz="4" w:space="0" w:color="auto"/>
              <w:bottom w:val="single" w:sz="4" w:space="0" w:color="auto"/>
              <w:right w:val="single" w:sz="4" w:space="0" w:color="auto"/>
            </w:tcBorders>
            <w:vAlign w:val="center"/>
          </w:tcPr>
          <w:p w14:paraId="106CF1AB" w14:textId="77777777" w:rsidR="00BE49BA" w:rsidRDefault="00787A61">
            <w:pPr>
              <w:rPr>
                <w:rFonts w:ascii="Times New Roman" w:hAnsi="Times New Roman"/>
                <w:sz w:val="20"/>
                <w:szCs w:val="20"/>
              </w:rPr>
            </w:pPr>
            <w:r>
              <w:rPr>
                <w:rFonts w:ascii="Times New Roman" w:hAnsi="Times New Roman"/>
                <w:szCs w:val="20"/>
              </w:rPr>
              <w:t>8-bit</w:t>
            </w:r>
            <w:r>
              <w:rPr>
                <w:rFonts w:ascii="Times New Roman" w:eastAsiaTheme="minorEastAsia" w:hAnsi="Times New Roman" w:hint="eastAsia"/>
                <w:szCs w:val="20"/>
                <w:lang w:eastAsia="zh-CN"/>
              </w:rPr>
              <w:t xml:space="preserve"> </w:t>
            </w:r>
            <w:r>
              <w:rPr>
                <w:rFonts w:ascii="Times New Roman" w:hAnsi="Times New Roman"/>
                <w:szCs w:val="20"/>
              </w:rPr>
              <w:t>ADC</w:t>
            </w:r>
          </w:p>
        </w:tc>
      </w:tr>
      <w:tr w:rsidR="00BE49BA" w14:paraId="0A0E7ADE"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BF79252" w14:textId="77777777" w:rsidR="00BE49BA" w:rsidRDefault="00787A61">
            <w:pPr>
              <w:rPr>
                <w:rFonts w:ascii="Times New Roman" w:hAnsi="Times New Roman"/>
                <w:sz w:val="20"/>
                <w:szCs w:val="20"/>
              </w:rPr>
            </w:pPr>
            <w:r>
              <w:rPr>
                <w:rFonts w:ascii="Times New Roman" w:hAnsi="Times New Roman"/>
                <w:szCs w:val="20"/>
              </w:rPr>
              <w:t>Sampling Rate</w:t>
            </w:r>
          </w:p>
        </w:tc>
        <w:tc>
          <w:tcPr>
            <w:tcW w:w="6662" w:type="dxa"/>
            <w:tcBorders>
              <w:top w:val="single" w:sz="4" w:space="0" w:color="auto"/>
              <w:left w:val="single" w:sz="4" w:space="0" w:color="auto"/>
              <w:bottom w:val="single" w:sz="4" w:space="0" w:color="auto"/>
              <w:right w:val="single" w:sz="4" w:space="0" w:color="auto"/>
            </w:tcBorders>
            <w:vAlign w:val="center"/>
          </w:tcPr>
          <w:p w14:paraId="73B53711" w14:textId="77777777" w:rsidR="00BE49BA" w:rsidRDefault="00787A61">
            <w:pPr>
              <w:rPr>
                <w:rFonts w:ascii="Times New Roman" w:hAnsi="Times New Roman"/>
                <w:sz w:val="20"/>
                <w:szCs w:val="20"/>
              </w:rPr>
            </w:pPr>
            <w:r>
              <w:rPr>
                <w:rFonts w:ascii="Times New Roman" w:hAnsi="Times New Roman"/>
                <w:szCs w:val="20"/>
              </w:rPr>
              <w:t>7.68MHz</w:t>
            </w:r>
          </w:p>
        </w:tc>
      </w:tr>
      <w:tr w:rsidR="00BE49BA" w14:paraId="5C6456A2"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688C5B81" w14:textId="77777777" w:rsidR="00BE49BA" w:rsidRDefault="00787A61">
            <w:pPr>
              <w:rPr>
                <w:rFonts w:ascii="Times New Roman" w:hAnsi="Times New Roman"/>
                <w:sz w:val="20"/>
                <w:szCs w:val="20"/>
              </w:rPr>
            </w:pPr>
            <w:r>
              <w:rPr>
                <w:rFonts w:ascii="Times New Roman" w:hAnsi="Times New Roman"/>
                <w:szCs w:val="20"/>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6B9F614A" w14:textId="77777777" w:rsidR="00BE49BA" w:rsidRDefault="00787A61">
            <w:pPr>
              <w:rPr>
                <w:rFonts w:ascii="Times New Roman" w:hAnsi="Times New Roman"/>
                <w:sz w:val="20"/>
                <w:szCs w:val="20"/>
              </w:rPr>
            </w:pPr>
            <w:r>
              <w:rPr>
                <w:rFonts w:ascii="Times New Roman" w:hAnsi="Times New Roman"/>
                <w:szCs w:val="20"/>
              </w:rPr>
              <w:t>TDL-C 300</w:t>
            </w:r>
          </w:p>
        </w:tc>
      </w:tr>
      <w:tr w:rsidR="00BE49BA" w14:paraId="3A5F20D1"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05C5D58" w14:textId="77777777" w:rsidR="00BE49BA" w:rsidRDefault="00787A61">
            <w:pPr>
              <w:rPr>
                <w:rFonts w:ascii="Times New Roman" w:hAnsi="Times New Roman"/>
                <w:szCs w:val="20"/>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iming and frequency error</w:t>
            </w:r>
          </w:p>
        </w:tc>
        <w:tc>
          <w:tcPr>
            <w:tcW w:w="6662" w:type="dxa"/>
            <w:tcBorders>
              <w:top w:val="single" w:sz="4" w:space="0" w:color="auto"/>
              <w:left w:val="single" w:sz="4" w:space="0" w:color="auto"/>
              <w:bottom w:val="single" w:sz="4" w:space="0" w:color="auto"/>
              <w:right w:val="single" w:sz="4" w:space="0" w:color="auto"/>
            </w:tcBorders>
            <w:vAlign w:val="center"/>
          </w:tcPr>
          <w:p w14:paraId="4275C04D" w14:textId="77777777" w:rsidR="00BE49BA" w:rsidRDefault="00787A61">
            <w:pPr>
              <w:rPr>
                <w:rFonts w:ascii="Times New Roman" w:hAnsi="Times New Roman"/>
                <w:szCs w:val="20"/>
              </w:rPr>
            </w:pPr>
            <w:r>
              <w:rPr>
                <w:rFonts w:ascii="Times New Roman" w:eastAsiaTheme="minorEastAsia" w:hAnsi="Times New Roman"/>
                <w:szCs w:val="20"/>
                <w:lang w:eastAsia="zh-CN"/>
              </w:rPr>
              <w:t xml:space="preserve">0.96us with 2ppm for M=0.5 and M=1.  </w:t>
            </w:r>
          </w:p>
        </w:tc>
      </w:tr>
      <w:tr w:rsidR="00BE49BA" w14:paraId="0E86E6A1"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6E7AB968" w14:textId="77777777" w:rsidR="00BE49BA" w:rsidRDefault="00787A61">
            <w:pPr>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nter-cell interference</w:t>
            </w:r>
          </w:p>
        </w:tc>
        <w:tc>
          <w:tcPr>
            <w:tcW w:w="6662" w:type="dxa"/>
            <w:tcBorders>
              <w:top w:val="single" w:sz="4" w:space="0" w:color="auto"/>
              <w:left w:val="single" w:sz="4" w:space="0" w:color="auto"/>
              <w:bottom w:val="single" w:sz="4" w:space="0" w:color="auto"/>
              <w:right w:val="single" w:sz="4" w:space="0" w:color="auto"/>
            </w:tcBorders>
            <w:vAlign w:val="center"/>
          </w:tcPr>
          <w:p w14:paraId="7527AF8F" w14:textId="77777777" w:rsidR="00BE49BA" w:rsidRDefault="00787A61">
            <w:pP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 xml:space="preserve">o inter-cell interference </w:t>
            </w:r>
          </w:p>
        </w:tc>
      </w:tr>
    </w:tbl>
    <w:p w14:paraId="684A74B2" w14:textId="77777777" w:rsidR="00BE49BA" w:rsidRDefault="00BE49BA"/>
    <w:p w14:paraId="0B6BB213" w14:textId="77777777" w:rsidR="00BE49BA" w:rsidRDefault="00BE49BA">
      <w:bookmarkStart w:id="389" w:name="OLE_LINK5"/>
    </w:p>
    <w:p w14:paraId="3D9B3B79" w14:textId="77777777" w:rsidR="00BE49BA" w:rsidRDefault="00787A61">
      <w:pPr>
        <w:keepNext/>
        <w:keepLines/>
        <w:widowControl w:val="0"/>
        <w:spacing w:before="240" w:after="240"/>
        <w:outlineLvl w:val="1"/>
        <w:rPr>
          <w:rFonts w:ascii="Arial" w:eastAsia="微软雅黑" w:hAnsi="Arial" w:cs="Arial"/>
          <w:sz w:val="28"/>
          <w:szCs w:val="28"/>
          <w:lang w:eastAsia="zh-CN"/>
        </w:rPr>
      </w:pPr>
      <w:r>
        <w:rPr>
          <w:rFonts w:ascii="Arial" w:eastAsia="微软雅黑" w:hAnsi="Arial" w:cs="Arial"/>
          <w:bCs/>
          <w:iCs/>
          <w:sz w:val="28"/>
          <w:szCs w:val="28"/>
          <w:lang w:eastAsia="zh-CN"/>
        </w:rPr>
        <w:t xml:space="preserve">6.2 Appendix </w:t>
      </w:r>
      <w:r>
        <w:rPr>
          <w:rFonts w:ascii="Arial" w:eastAsia="微软雅黑" w:hAnsi="Arial" w:cs="Arial" w:hint="eastAsia"/>
          <w:bCs/>
          <w:iCs/>
          <w:sz w:val="28"/>
          <w:szCs w:val="28"/>
          <w:lang w:eastAsia="zh-CN"/>
        </w:rPr>
        <w:t>B</w:t>
      </w:r>
    </w:p>
    <w:bookmarkEnd w:id="388"/>
    <w:bookmarkEnd w:id="389"/>
    <w:p w14:paraId="0745701F" w14:textId="7A5D6A70" w:rsidR="00BE49BA" w:rsidRDefault="00787A61">
      <w:pPr>
        <w:adjustRightInd w:val="0"/>
        <w:snapToGrid w:val="0"/>
        <w:spacing w:beforeLines="50" w:before="120" w:afterLines="50" w:after="120"/>
        <w:jc w:val="center"/>
        <w:rPr>
          <w:rFonts w:ascii="Times New Roman" w:eastAsia="等线" w:hAnsi="Times New Roman"/>
          <w:szCs w:val="20"/>
          <w:lang w:eastAsia="zh-CN"/>
        </w:rPr>
      </w:pPr>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89017B">
        <w:rPr>
          <w:rFonts w:ascii="Times New Roman" w:hAnsi="Times New Roman"/>
          <w:b/>
          <w:bCs/>
          <w:noProof/>
          <w:szCs w:val="20"/>
          <w:lang w:val="en-GB"/>
        </w:rPr>
        <w:t>26</w:t>
      </w:r>
      <w:r>
        <w:rPr>
          <w:rFonts w:ascii="Times New Roman" w:hAnsi="Times New Roman"/>
          <w:b/>
          <w:bCs/>
          <w:szCs w:val="20"/>
          <w:lang w:val="en-GB"/>
        </w:rPr>
        <w:fldChar w:fldCharType="end"/>
      </w:r>
      <w:r w:rsidR="004C1039">
        <w:rPr>
          <w:rFonts w:ascii="Times New Roman" w:eastAsia="等线" w:hAnsi="Times New Roman"/>
          <w:b/>
          <w:szCs w:val="20"/>
          <w:lang w:eastAsia="zh-CN"/>
        </w:rPr>
        <w:t>:</w:t>
      </w:r>
      <w:r>
        <w:rPr>
          <w:rFonts w:ascii="Times New Roman" w:eastAsia="等线" w:hAnsi="Times New Roman"/>
          <w:szCs w:val="20"/>
          <w:lang w:eastAsia="zh-CN"/>
        </w:rPr>
        <w:t xml:space="preserve">  </w:t>
      </w:r>
      <w:r>
        <w:rPr>
          <w:rFonts w:ascii="Times New Roman" w:eastAsia="等线" w:hAnsi="Times New Roman"/>
          <w:b/>
          <w:szCs w:val="20"/>
          <w:lang w:eastAsia="zh-CN"/>
        </w:rPr>
        <w:t>LP-WUS duration corresponding to SNR@1%BLER by OFDM-based LP-WUR</w:t>
      </w:r>
    </w:p>
    <w:tbl>
      <w:tblPr>
        <w:tblStyle w:val="afffa"/>
        <w:tblW w:w="0" w:type="auto"/>
        <w:jc w:val="center"/>
        <w:tblLook w:val="04A0" w:firstRow="1" w:lastRow="0" w:firstColumn="1" w:lastColumn="0" w:noHBand="0" w:noVBand="1"/>
      </w:tblPr>
      <w:tblGrid>
        <w:gridCol w:w="2972"/>
        <w:gridCol w:w="2190"/>
        <w:gridCol w:w="2127"/>
      </w:tblGrid>
      <w:tr w:rsidR="00BE49BA" w14:paraId="771D8121" w14:textId="77777777">
        <w:trPr>
          <w:jc w:val="center"/>
        </w:trPr>
        <w:tc>
          <w:tcPr>
            <w:tcW w:w="2972" w:type="dxa"/>
          </w:tcPr>
          <w:p w14:paraId="0DEAFC9A" w14:textId="77777777" w:rsidR="00BE49BA" w:rsidRDefault="00BE49BA">
            <w:pPr>
              <w:adjustRightInd w:val="0"/>
              <w:snapToGrid w:val="0"/>
              <w:spacing w:beforeLines="50" w:before="120" w:afterLines="50" w:after="120"/>
              <w:jc w:val="both"/>
              <w:rPr>
                <w:rFonts w:ascii="Times New Roman" w:eastAsia="等线" w:hAnsi="Times New Roman"/>
                <w:szCs w:val="20"/>
                <w:lang w:eastAsia="zh-CN"/>
              </w:rPr>
            </w:pPr>
          </w:p>
        </w:tc>
        <w:tc>
          <w:tcPr>
            <w:tcW w:w="2190" w:type="dxa"/>
          </w:tcPr>
          <w:p w14:paraId="0AE96149"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MCL=144dB</w:t>
            </w:r>
          </w:p>
          <w:p w14:paraId="3645EFFB"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(Target SNR=0.7dB)</w:t>
            </w:r>
          </w:p>
        </w:tc>
        <w:tc>
          <w:tcPr>
            <w:tcW w:w="2127" w:type="dxa"/>
          </w:tcPr>
          <w:p w14:paraId="34144E72"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MCL=154dB</w:t>
            </w:r>
          </w:p>
          <w:p w14:paraId="0A12323A"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(Target SNR=-9.3dB)</w:t>
            </w:r>
          </w:p>
        </w:tc>
      </w:tr>
      <w:tr w:rsidR="00BE49BA" w14:paraId="67623E06" w14:textId="77777777">
        <w:trPr>
          <w:jc w:val="center"/>
        </w:trPr>
        <w:tc>
          <w:tcPr>
            <w:tcW w:w="2972" w:type="dxa"/>
          </w:tcPr>
          <w:p w14:paraId="41EFD9AE"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w:t>
            </w:r>
            <w:r>
              <w:rPr>
                <w:rFonts w:ascii="Times New Roman" w:eastAsia="等线" w:hAnsi="Times New Roman" w:hint="eastAsia"/>
                <w:szCs w:val="20"/>
                <w:lang w:eastAsia="zh-CN"/>
              </w:rPr>
              <w:t>case</w:t>
            </w:r>
            <w:r>
              <w:rPr>
                <w:rFonts w:ascii="Times New Roman" w:eastAsia="等线" w:hAnsi="Times New Roman"/>
                <w:szCs w:val="20"/>
                <w:lang w:eastAsia="zh-CN"/>
              </w:rPr>
              <w:t xml:space="preserve"> 1 with Manchester coding M=1 and 16 sequences (NR design)</w:t>
            </w:r>
          </w:p>
        </w:tc>
        <w:tc>
          <w:tcPr>
            <w:tcW w:w="2190" w:type="dxa"/>
          </w:tcPr>
          <w:p w14:paraId="297ECA72" w14:textId="77777777" w:rsidR="00BE49BA" w:rsidRDefault="00787A61">
            <w:pPr>
              <w:adjustRightInd w:val="0"/>
              <w:snapToGrid w:val="0"/>
              <w:spacing w:beforeLines="50" w:before="120" w:afterLines="50" w:after="120"/>
              <w:rPr>
                <w:rFonts w:ascii="Times New Roman" w:eastAsia="等线" w:hAnsi="Times New Roman"/>
                <w:szCs w:val="20"/>
              </w:rPr>
            </w:pPr>
            <w:r>
              <w:rPr>
                <w:rFonts w:ascii="Times New Roman" w:eastAsia="等线" w:hAnsi="Times New Roman"/>
                <w:szCs w:val="20"/>
              </w:rPr>
              <w:t>4 symbols</w:t>
            </w:r>
          </w:p>
          <w:p w14:paraId="00292FEA" w14:textId="77777777" w:rsidR="00BE49BA" w:rsidRDefault="00787A61">
            <w:pPr>
              <w:adjustRightInd w:val="0"/>
              <w:snapToGrid w:val="0"/>
              <w:spacing w:beforeLines="50" w:before="120" w:afterLines="50" w:after="120"/>
              <w:rPr>
                <w:rFonts w:ascii="Times New Roman" w:eastAsia="等线" w:hAnsi="Times New Roman"/>
                <w:szCs w:val="20"/>
              </w:rPr>
            </w:pPr>
            <w:r>
              <w:rPr>
                <w:rFonts w:ascii="Times New Roman" w:eastAsia="等线" w:hAnsi="Times New Roman"/>
                <w:szCs w:val="20"/>
              </w:rPr>
              <w:t>SNR= -1.4dB</w:t>
            </w:r>
          </w:p>
        </w:tc>
        <w:tc>
          <w:tcPr>
            <w:tcW w:w="2127" w:type="dxa"/>
          </w:tcPr>
          <w:p w14:paraId="471FD5D6"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lang w:eastAsia="zh-CN"/>
              </w:rPr>
              <w:t>84</w:t>
            </w:r>
            <w:r>
              <w:rPr>
                <w:rFonts w:ascii="Times New Roman" w:eastAsia="等线" w:hAnsi="Times New Roman"/>
                <w:szCs w:val="20"/>
              </w:rPr>
              <w:t xml:space="preserve"> </w:t>
            </w:r>
            <w:r>
              <w:rPr>
                <w:rFonts w:ascii="Times New Roman" w:eastAsia="等线" w:hAnsi="Times New Roman" w:hint="eastAsia"/>
                <w:szCs w:val="20"/>
              </w:rPr>
              <w:t>symbols</w:t>
            </w:r>
          </w:p>
          <w:p w14:paraId="2B5B4491"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-9.4dB</w:t>
            </w:r>
          </w:p>
        </w:tc>
      </w:tr>
      <w:tr w:rsidR="00BE49BA" w14:paraId="2C924784" w14:textId="77777777">
        <w:trPr>
          <w:jc w:val="center"/>
        </w:trPr>
        <w:tc>
          <w:tcPr>
            <w:tcW w:w="2972" w:type="dxa"/>
          </w:tcPr>
          <w:p w14:paraId="3EF253BB"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w:t>
            </w:r>
            <w:proofErr w:type="gramStart"/>
            <w:r>
              <w:rPr>
                <w:rFonts w:ascii="Times New Roman" w:eastAsia="等线" w:hAnsi="Times New Roman" w:hint="eastAsia"/>
                <w:szCs w:val="20"/>
                <w:lang w:eastAsia="zh-CN"/>
              </w:rPr>
              <w:t>case</w:t>
            </w:r>
            <w:r>
              <w:rPr>
                <w:rFonts w:ascii="Times New Roman" w:eastAsia="等线" w:hAnsi="Times New Roman"/>
                <w:szCs w:val="20"/>
                <w:lang w:eastAsia="zh-CN"/>
              </w:rPr>
              <w:t xml:space="preserve">  2</w:t>
            </w:r>
            <w:proofErr w:type="gramEnd"/>
            <w:r>
              <w:rPr>
                <w:rFonts w:ascii="Times New Roman" w:eastAsia="等线" w:hAnsi="Times New Roman"/>
                <w:szCs w:val="20"/>
                <w:lang w:eastAsia="zh-CN"/>
              </w:rPr>
              <w:t xml:space="preserve"> without Manchester coding M=1 and 16 sequences </w:t>
            </w:r>
          </w:p>
        </w:tc>
        <w:tc>
          <w:tcPr>
            <w:tcW w:w="2190" w:type="dxa"/>
          </w:tcPr>
          <w:p w14:paraId="718307D2"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lang w:eastAsia="zh-CN"/>
              </w:rPr>
              <w:t>2</w:t>
            </w:r>
            <w:r>
              <w:rPr>
                <w:rFonts w:ascii="Times New Roman" w:eastAsia="等线" w:hAnsi="Times New Roman"/>
                <w:szCs w:val="20"/>
              </w:rPr>
              <w:t xml:space="preserve"> </w:t>
            </w:r>
            <w:r>
              <w:rPr>
                <w:rFonts w:ascii="Times New Roman" w:eastAsia="等线" w:hAnsi="Times New Roman" w:hint="eastAsia"/>
                <w:szCs w:val="20"/>
              </w:rPr>
              <w:t>symbols</w:t>
            </w:r>
          </w:p>
          <w:p w14:paraId="4ACFE9CA"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-1.7dB</w:t>
            </w:r>
          </w:p>
        </w:tc>
        <w:tc>
          <w:tcPr>
            <w:tcW w:w="2127" w:type="dxa"/>
          </w:tcPr>
          <w:p w14:paraId="2548D6CE"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lang w:eastAsia="zh-CN"/>
              </w:rPr>
              <w:t>4</w:t>
            </w:r>
            <w:r>
              <w:rPr>
                <w:rFonts w:ascii="Times New Roman" w:eastAsia="等线" w:hAnsi="Times New Roman"/>
                <w:szCs w:val="20"/>
                <w:lang w:eastAsia="zh-CN"/>
              </w:rPr>
              <w:t>0</w:t>
            </w:r>
            <w:r>
              <w:rPr>
                <w:rFonts w:ascii="Times New Roman" w:eastAsia="等线" w:hAnsi="Times New Roman"/>
                <w:szCs w:val="20"/>
              </w:rPr>
              <w:t xml:space="preserve"> </w:t>
            </w:r>
            <w:r>
              <w:rPr>
                <w:rFonts w:ascii="Times New Roman" w:eastAsia="等线" w:hAnsi="Times New Roman" w:hint="eastAsia"/>
                <w:szCs w:val="20"/>
              </w:rPr>
              <w:t>symbols</w:t>
            </w:r>
          </w:p>
          <w:p w14:paraId="7665704E"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-9.4dB</w:t>
            </w:r>
          </w:p>
        </w:tc>
      </w:tr>
      <w:tr w:rsidR="00BE49BA" w14:paraId="0605217A" w14:textId="77777777">
        <w:trPr>
          <w:jc w:val="center"/>
        </w:trPr>
        <w:tc>
          <w:tcPr>
            <w:tcW w:w="2972" w:type="dxa"/>
          </w:tcPr>
          <w:p w14:paraId="02CE4B14"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 </w:t>
            </w:r>
            <w:proofErr w:type="gramStart"/>
            <w:r>
              <w:rPr>
                <w:rFonts w:ascii="Times New Roman" w:eastAsia="等线" w:hAnsi="Times New Roman"/>
                <w:szCs w:val="20"/>
                <w:lang w:eastAsia="zh-CN"/>
              </w:rPr>
              <w:t>case  3</w:t>
            </w:r>
            <w:proofErr w:type="gramEnd"/>
            <w:r>
              <w:rPr>
                <w:rFonts w:ascii="Times New Roman" w:eastAsia="等线" w:hAnsi="Times New Roman"/>
                <w:szCs w:val="20"/>
                <w:lang w:eastAsia="zh-CN"/>
              </w:rPr>
              <w:t xml:space="preserve"> without Manchester coding M=1 and 32 sequences</w:t>
            </w:r>
          </w:p>
        </w:tc>
        <w:tc>
          <w:tcPr>
            <w:tcW w:w="2190" w:type="dxa"/>
          </w:tcPr>
          <w:p w14:paraId="3F22F39D"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lang w:eastAsia="zh-CN"/>
              </w:rPr>
              <w:t>1</w:t>
            </w:r>
            <w:r>
              <w:rPr>
                <w:rFonts w:ascii="Times New Roman" w:eastAsia="等线" w:hAnsi="Times New Roman"/>
                <w:szCs w:val="20"/>
              </w:rPr>
              <w:t xml:space="preserve"> </w:t>
            </w:r>
            <w:proofErr w:type="gramStart"/>
            <w:r>
              <w:rPr>
                <w:rFonts w:ascii="Times New Roman" w:eastAsia="等线" w:hAnsi="Times New Roman" w:hint="eastAsia"/>
                <w:szCs w:val="20"/>
              </w:rPr>
              <w:t>symbols</w:t>
            </w:r>
            <w:proofErr w:type="gramEnd"/>
          </w:p>
          <w:p w14:paraId="3AE8B477"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-0.8dB</w:t>
            </w:r>
          </w:p>
        </w:tc>
        <w:tc>
          <w:tcPr>
            <w:tcW w:w="2127" w:type="dxa"/>
          </w:tcPr>
          <w:p w14:paraId="0C600F54"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lang w:eastAsia="zh-CN"/>
              </w:rPr>
              <w:t>2</w:t>
            </w:r>
            <w:r>
              <w:rPr>
                <w:rFonts w:ascii="Times New Roman" w:eastAsia="等线" w:hAnsi="Times New Roman"/>
                <w:szCs w:val="20"/>
                <w:lang w:eastAsia="zh-CN"/>
              </w:rPr>
              <w:t>8</w:t>
            </w:r>
            <w:r>
              <w:rPr>
                <w:rFonts w:ascii="Times New Roman" w:eastAsia="等线" w:hAnsi="Times New Roman"/>
                <w:szCs w:val="20"/>
              </w:rPr>
              <w:t xml:space="preserve"> </w:t>
            </w:r>
            <w:r>
              <w:rPr>
                <w:rFonts w:ascii="Times New Roman" w:eastAsia="等线" w:hAnsi="Times New Roman" w:hint="eastAsia"/>
                <w:szCs w:val="20"/>
              </w:rPr>
              <w:t>symbols</w:t>
            </w:r>
          </w:p>
          <w:p w14:paraId="5C38B1AD"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-9.3dB</w:t>
            </w:r>
          </w:p>
        </w:tc>
      </w:tr>
      <w:tr w:rsidR="00BE49BA" w14:paraId="53AB10DA" w14:textId="77777777">
        <w:trPr>
          <w:jc w:val="center"/>
        </w:trPr>
        <w:tc>
          <w:tcPr>
            <w:tcW w:w="2972" w:type="dxa"/>
          </w:tcPr>
          <w:p w14:paraId="0DE200D1"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lang w:eastAsia="zh-CN"/>
              </w:rPr>
              <w:lastRenderedPageBreak/>
              <w:t># case 4 without Manchester coding M=0.5 and 32 sequences</w:t>
            </w:r>
          </w:p>
        </w:tc>
        <w:tc>
          <w:tcPr>
            <w:tcW w:w="2190" w:type="dxa"/>
          </w:tcPr>
          <w:p w14:paraId="32460DF2"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szCs w:val="20"/>
                <w:lang w:eastAsia="zh-CN"/>
              </w:rPr>
              <w:t>2</w:t>
            </w:r>
            <w:r>
              <w:rPr>
                <w:rFonts w:ascii="Times New Roman" w:eastAsia="等线" w:hAnsi="Times New Roman"/>
                <w:szCs w:val="20"/>
              </w:rPr>
              <w:t xml:space="preserve"> </w:t>
            </w:r>
            <w:r>
              <w:rPr>
                <w:rFonts w:ascii="Times New Roman" w:eastAsia="等线" w:hAnsi="Times New Roman" w:hint="eastAsia"/>
                <w:szCs w:val="20"/>
              </w:rPr>
              <w:t>symbols</w:t>
            </w:r>
          </w:p>
          <w:p w14:paraId="4491C359"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-4.3dB</w:t>
            </w:r>
          </w:p>
        </w:tc>
        <w:tc>
          <w:tcPr>
            <w:tcW w:w="2127" w:type="dxa"/>
          </w:tcPr>
          <w:p w14:paraId="26FFFD48" w14:textId="77777777" w:rsidR="00BE49BA" w:rsidRDefault="00787A61">
            <w:pPr>
              <w:adjustRightInd w:val="0"/>
              <w:snapToGrid w:val="0"/>
              <w:spacing w:beforeLines="50" w:before="120" w:afterLines="50" w:after="120"/>
              <w:jc w:val="both"/>
              <w:rPr>
                <w:rFonts w:ascii="Times New Roman" w:eastAsia="等线" w:hAnsi="Times New Roman"/>
                <w:szCs w:val="20"/>
              </w:rPr>
            </w:pPr>
            <w:r>
              <w:rPr>
                <w:rFonts w:ascii="Times New Roman" w:eastAsia="等线" w:hAnsi="Times New Roman" w:hint="eastAsia"/>
                <w:szCs w:val="20"/>
                <w:lang w:eastAsia="zh-CN"/>
              </w:rPr>
              <w:t>1</w:t>
            </w:r>
            <w:r>
              <w:rPr>
                <w:rFonts w:ascii="Times New Roman" w:eastAsia="等线" w:hAnsi="Times New Roman"/>
                <w:szCs w:val="20"/>
                <w:lang w:eastAsia="zh-CN"/>
              </w:rPr>
              <w:t>4</w:t>
            </w:r>
            <w:r>
              <w:rPr>
                <w:rFonts w:ascii="Times New Roman" w:eastAsia="等线" w:hAnsi="Times New Roman"/>
                <w:szCs w:val="20"/>
              </w:rPr>
              <w:t xml:space="preserve"> </w:t>
            </w:r>
            <w:r>
              <w:rPr>
                <w:rFonts w:ascii="Times New Roman" w:eastAsia="等线" w:hAnsi="Times New Roman" w:hint="eastAsia"/>
                <w:szCs w:val="20"/>
              </w:rPr>
              <w:t>symbols</w:t>
            </w:r>
          </w:p>
          <w:p w14:paraId="45A485BA" w14:textId="77777777" w:rsidR="00BE49BA" w:rsidRDefault="00787A61">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szCs w:val="20"/>
              </w:rPr>
              <w:t>SNR= -9.3dB</w:t>
            </w:r>
          </w:p>
        </w:tc>
      </w:tr>
    </w:tbl>
    <w:p w14:paraId="64B264B1" w14:textId="77777777" w:rsidR="00BE49BA" w:rsidRDefault="00BE49BA"/>
    <w:p w14:paraId="2ACDD0EA" w14:textId="77777777" w:rsidR="00BE49BA" w:rsidRDefault="00787A61">
      <w:pPr>
        <w:keepNext/>
        <w:keepLines/>
        <w:widowControl w:val="0"/>
        <w:spacing w:before="240" w:after="240"/>
        <w:outlineLvl w:val="1"/>
        <w:rPr>
          <w:rFonts w:ascii="Arial" w:eastAsia="微软雅黑" w:hAnsi="Arial" w:cs="Arial"/>
          <w:sz w:val="28"/>
          <w:szCs w:val="28"/>
          <w:lang w:eastAsia="zh-CN"/>
        </w:rPr>
      </w:pPr>
      <w:bookmarkStart w:id="390" w:name="OLE_LINK6"/>
      <w:bookmarkStart w:id="391" w:name="OLE_LINK138"/>
      <w:r>
        <w:rPr>
          <w:rFonts w:ascii="Arial" w:eastAsia="微软雅黑" w:hAnsi="Arial" w:cs="Arial"/>
          <w:bCs/>
          <w:iCs/>
          <w:sz w:val="28"/>
          <w:szCs w:val="28"/>
          <w:lang w:eastAsia="zh-CN"/>
        </w:rPr>
        <w:t>6.</w:t>
      </w:r>
      <w:r>
        <w:rPr>
          <w:rFonts w:ascii="Arial" w:eastAsia="微软雅黑" w:hAnsi="Arial" w:cs="Arial" w:hint="eastAsia"/>
          <w:bCs/>
          <w:iCs/>
          <w:sz w:val="28"/>
          <w:szCs w:val="28"/>
          <w:lang w:eastAsia="zh-CN"/>
        </w:rPr>
        <w:t>3</w:t>
      </w:r>
      <w:r>
        <w:rPr>
          <w:rFonts w:ascii="Arial" w:eastAsia="微软雅黑" w:hAnsi="Arial" w:cs="Arial"/>
          <w:bCs/>
          <w:iCs/>
          <w:sz w:val="28"/>
          <w:szCs w:val="28"/>
          <w:lang w:eastAsia="zh-CN"/>
        </w:rPr>
        <w:t xml:space="preserve"> </w:t>
      </w:r>
      <w:bookmarkEnd w:id="390"/>
      <w:r>
        <w:rPr>
          <w:rFonts w:ascii="Arial" w:eastAsia="微软雅黑" w:hAnsi="Arial" w:cs="Arial" w:hint="eastAsia"/>
          <w:bCs/>
          <w:iCs/>
          <w:sz w:val="28"/>
          <w:szCs w:val="28"/>
          <w:lang w:eastAsia="zh-CN"/>
        </w:rPr>
        <w:t>Appendix C</w:t>
      </w:r>
    </w:p>
    <w:bookmarkEnd w:id="391"/>
    <w:p w14:paraId="34D46917" w14:textId="77777777" w:rsidR="00BE49BA" w:rsidRDefault="00787A61">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Traffic setting for PEI vs LP-WUS overhead and power consumption analysis is provided as </w:t>
      </w:r>
      <w:proofErr w:type="spellStart"/>
      <w:r>
        <w:rPr>
          <w:rFonts w:ascii="Times New Roman" w:eastAsia="等线" w:hAnsi="Times New Roman"/>
          <w:szCs w:val="20"/>
          <w:lang w:eastAsia="zh-CN"/>
        </w:rPr>
        <w:t>bleow</w:t>
      </w:r>
      <w:proofErr w:type="spellEnd"/>
      <w:r>
        <w:rPr>
          <w:rFonts w:ascii="Times New Roman" w:eastAsia="等线" w:hAnsi="Times New Roman"/>
          <w:szCs w:val="20"/>
          <w:lang w:eastAsia="zh-CN"/>
        </w:rPr>
        <w:t xml:space="preserve">.  </w:t>
      </w:r>
      <w:r>
        <w:rPr>
          <w:rFonts w:ascii="Times New Roman" w:eastAsiaTheme="minorEastAsia" w:hAnsi="Times New Roman" w:cs="Calibri"/>
          <w:bCs/>
          <w:color w:val="000000"/>
          <w:kern w:val="2"/>
          <w:szCs w:val="22"/>
          <w:lang w:eastAsia="zh-CN"/>
        </w:rPr>
        <w:t>The number of required LP-WUS MOs is determined targeting</w:t>
      </w:r>
      <w:r>
        <w:rPr>
          <w:rFonts w:ascii="Times New Roman" w:eastAsiaTheme="minorEastAsia" w:hAnsi="Times New Roman"/>
          <w:szCs w:val="20"/>
          <w:lang w:eastAsia="zh-CN"/>
        </w:rPr>
        <w:t xml:space="preserve"> FAR no larger than 1%. </w:t>
      </w:r>
    </w:p>
    <w:p w14:paraId="53D06727" w14:textId="312E931F" w:rsidR="00BE49BA" w:rsidRDefault="00A90867">
      <w:pPr>
        <w:overflowPunct w:val="0"/>
        <w:autoSpaceDE w:val="0"/>
        <w:autoSpaceDN w:val="0"/>
        <w:adjustRightInd w:val="0"/>
        <w:spacing w:after="120"/>
        <w:jc w:val="center"/>
        <w:textAlignment w:val="baseline"/>
        <w:rPr>
          <w:rFonts w:ascii="Times New Roman" w:eastAsia="等线" w:hAnsi="Times New Roman"/>
          <w:b/>
          <w:szCs w:val="20"/>
          <w:lang w:eastAsia="zh-CN"/>
        </w:rPr>
      </w:pPr>
      <w:bookmarkStart w:id="392" w:name="OLE_LINK34"/>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Pr>
          <w:rFonts w:ascii="Times New Roman" w:hAnsi="Times New Roman"/>
          <w:b/>
          <w:bCs/>
          <w:noProof/>
          <w:szCs w:val="20"/>
          <w:lang w:val="en-GB"/>
        </w:rPr>
        <w:t>27</w:t>
      </w:r>
      <w:r>
        <w:rPr>
          <w:rFonts w:ascii="Times New Roman" w:hAnsi="Times New Roman"/>
          <w:b/>
          <w:bCs/>
          <w:szCs w:val="20"/>
          <w:lang w:val="en-GB"/>
        </w:rPr>
        <w:fldChar w:fldCharType="end"/>
      </w:r>
      <w:r>
        <w:rPr>
          <w:rFonts w:ascii="Times New Roman" w:eastAsia="等线" w:hAnsi="Times New Roman"/>
          <w:b/>
          <w:szCs w:val="20"/>
          <w:lang w:eastAsia="zh-CN"/>
        </w:rPr>
        <w:t>:</w:t>
      </w:r>
      <w:r w:rsidR="00787A61">
        <w:rPr>
          <w:rFonts w:ascii="Times New Roman" w:eastAsia="等线" w:hAnsi="Times New Roman"/>
          <w:b/>
          <w:szCs w:val="20"/>
          <w:lang w:eastAsia="zh-CN"/>
        </w:rPr>
        <w:t xml:space="preserve"> </w:t>
      </w:r>
      <w:bookmarkEnd w:id="392"/>
      <w:r w:rsidR="00787A61">
        <w:rPr>
          <w:rFonts w:ascii="Times New Roman" w:eastAsia="等线" w:hAnsi="Times New Roman"/>
          <w:b/>
          <w:szCs w:val="20"/>
          <w:lang w:eastAsia="zh-CN"/>
        </w:rPr>
        <w:t xml:space="preserve"> setting cases for </w:t>
      </w:r>
      <w:proofErr w:type="spellStart"/>
      <w:r w:rsidR="00787A61">
        <w:rPr>
          <w:rFonts w:ascii="Times New Roman" w:eastAsia="等线" w:hAnsi="Times New Roman"/>
          <w:b/>
          <w:szCs w:val="20"/>
          <w:lang w:eastAsia="zh-CN"/>
        </w:rPr>
        <w:t>eMBB</w:t>
      </w:r>
      <w:proofErr w:type="spellEnd"/>
      <w:r w:rsidR="00787A61">
        <w:rPr>
          <w:rFonts w:ascii="Times New Roman" w:eastAsia="等线" w:hAnsi="Times New Roman"/>
          <w:b/>
          <w:szCs w:val="20"/>
          <w:lang w:eastAsia="zh-CN"/>
        </w:rPr>
        <w:t xml:space="preserve"> </w:t>
      </w:r>
    </w:p>
    <w:tbl>
      <w:tblPr>
        <w:tblStyle w:val="afffa"/>
        <w:tblW w:w="9060" w:type="dxa"/>
        <w:jc w:val="center"/>
        <w:tblLook w:val="04A0" w:firstRow="1" w:lastRow="0" w:firstColumn="1" w:lastColumn="0" w:noHBand="0" w:noVBand="1"/>
      </w:tblPr>
      <w:tblGrid>
        <w:gridCol w:w="1028"/>
        <w:gridCol w:w="1466"/>
        <w:gridCol w:w="1188"/>
        <w:gridCol w:w="1084"/>
        <w:gridCol w:w="1206"/>
        <w:gridCol w:w="1053"/>
        <w:gridCol w:w="1147"/>
        <w:gridCol w:w="888"/>
      </w:tblGrid>
      <w:tr w:rsidR="00BE49BA" w14:paraId="78CBE268" w14:textId="77777777">
        <w:trPr>
          <w:jc w:val="center"/>
        </w:trPr>
        <w:tc>
          <w:tcPr>
            <w:tcW w:w="1068" w:type="dxa"/>
            <w:vAlign w:val="bottom"/>
          </w:tcPr>
          <w:p w14:paraId="7D122E2A" w14:textId="77777777" w:rsidR="00BE49BA" w:rsidRDefault="00787A61">
            <w:pPr>
              <w:jc w:val="both"/>
              <w:rPr>
                <w:rFonts w:ascii="Times New Roman" w:eastAsia="等线" w:hAnsi="Times New Roman"/>
                <w:b/>
                <w:color w:val="000000"/>
                <w:szCs w:val="20"/>
              </w:rPr>
            </w:pPr>
            <w:r>
              <w:rPr>
                <w:rFonts w:ascii="Times New Roman" w:eastAsia="等线" w:hAnsi="Times New Roman"/>
                <w:b/>
                <w:color w:val="000000"/>
                <w:szCs w:val="20"/>
              </w:rPr>
              <w:t>paging area size [cells]</w:t>
            </w:r>
          </w:p>
        </w:tc>
        <w:tc>
          <w:tcPr>
            <w:tcW w:w="1530" w:type="dxa"/>
            <w:vAlign w:val="bottom"/>
          </w:tcPr>
          <w:p w14:paraId="3D81E9C9" w14:textId="77777777" w:rsidR="00BE49BA" w:rsidRDefault="00787A61">
            <w:pPr>
              <w:jc w:val="both"/>
              <w:rPr>
                <w:rFonts w:ascii="Times New Roman" w:eastAsia="等线" w:hAnsi="Times New Roman"/>
                <w:b/>
                <w:color w:val="000000"/>
                <w:szCs w:val="20"/>
              </w:rPr>
            </w:pPr>
            <w:r>
              <w:rPr>
                <w:rFonts w:ascii="Times New Roman" w:eastAsia="等线" w:hAnsi="Times New Roman"/>
                <w:b/>
                <w:color w:val="000000"/>
                <w:szCs w:val="20"/>
              </w:rPr>
              <w:t>UEs with LP</w:t>
            </w:r>
            <w:r>
              <w:rPr>
                <w:rFonts w:ascii="Times New Roman" w:eastAsia="等线" w:hAnsi="Times New Roman" w:hint="eastAsia"/>
                <w:b/>
                <w:color w:val="000000"/>
                <w:szCs w:val="20"/>
                <w:lang w:eastAsia="zh-CN"/>
              </w:rPr>
              <w:t>-</w:t>
            </w:r>
            <w:r>
              <w:rPr>
                <w:rFonts w:ascii="Times New Roman" w:eastAsia="等线" w:hAnsi="Times New Roman"/>
                <w:b/>
                <w:color w:val="000000"/>
                <w:szCs w:val="20"/>
              </w:rPr>
              <w:t>WUS/km2</w:t>
            </w:r>
          </w:p>
        </w:tc>
        <w:tc>
          <w:tcPr>
            <w:tcW w:w="1241" w:type="dxa"/>
            <w:vAlign w:val="bottom"/>
          </w:tcPr>
          <w:p w14:paraId="3BF2867B" w14:textId="77777777" w:rsidR="00BE49BA" w:rsidRDefault="00787A61">
            <w:pPr>
              <w:jc w:val="both"/>
              <w:rPr>
                <w:rFonts w:ascii="Times New Roman" w:eastAsia="等线" w:hAnsi="Times New Roman"/>
                <w:b/>
                <w:color w:val="000000"/>
                <w:szCs w:val="20"/>
              </w:rPr>
            </w:pPr>
            <w:r>
              <w:rPr>
                <w:rFonts w:ascii="Times New Roman" w:eastAsia="等线" w:hAnsi="Times New Roman"/>
                <w:b/>
                <w:color w:val="000000"/>
                <w:szCs w:val="20"/>
              </w:rPr>
              <w:t>total number of UE in paging area</w:t>
            </w:r>
          </w:p>
        </w:tc>
        <w:tc>
          <w:tcPr>
            <w:tcW w:w="1112" w:type="dxa"/>
          </w:tcPr>
          <w:p w14:paraId="621DFAF1" w14:textId="77777777" w:rsidR="00BE49BA" w:rsidRDefault="00787A61">
            <w:pPr>
              <w:jc w:val="both"/>
              <w:rPr>
                <w:rFonts w:ascii="Times New Roman" w:eastAsia="等线" w:hAnsi="Times New Roman"/>
                <w:b/>
                <w:color w:val="000000"/>
                <w:szCs w:val="20"/>
              </w:rPr>
            </w:pPr>
            <w:r>
              <w:rPr>
                <w:rFonts w:ascii="Times New Roman" w:eastAsia="等线" w:hAnsi="Times New Roman"/>
                <w:b/>
                <w:color w:val="000000"/>
                <w:szCs w:val="20"/>
              </w:rPr>
              <w:t>Number of PO</w:t>
            </w:r>
          </w:p>
        </w:tc>
        <w:tc>
          <w:tcPr>
            <w:tcW w:w="926" w:type="dxa"/>
          </w:tcPr>
          <w:p w14:paraId="3330DCB9" w14:textId="77777777" w:rsidR="00BE49BA" w:rsidRDefault="00787A61">
            <w:pPr>
              <w:jc w:val="both"/>
              <w:rPr>
                <w:rFonts w:ascii="Times New Roman" w:eastAsia="等线" w:hAnsi="Times New Roman"/>
                <w:b/>
                <w:color w:val="000000"/>
                <w:szCs w:val="20"/>
                <w:lang w:eastAsia="zh-CN"/>
              </w:rPr>
            </w:pPr>
            <w:r>
              <w:rPr>
                <w:rFonts w:ascii="Times New Roman" w:eastAsia="等线" w:hAnsi="Times New Roman"/>
                <w:b/>
                <w:color w:val="000000"/>
                <w:szCs w:val="20"/>
              </w:rPr>
              <w:t>#subgroups per PO</w:t>
            </w:r>
          </w:p>
        </w:tc>
        <w:tc>
          <w:tcPr>
            <w:tcW w:w="1099" w:type="dxa"/>
          </w:tcPr>
          <w:p w14:paraId="749071A2" w14:textId="77777777" w:rsidR="00BE49BA" w:rsidRDefault="00787A61">
            <w:pPr>
              <w:jc w:val="both"/>
              <w:rPr>
                <w:rFonts w:ascii="Times New Roman" w:eastAsia="等线" w:hAnsi="Times New Roman"/>
                <w:b/>
                <w:color w:val="000000"/>
                <w:szCs w:val="20"/>
              </w:rPr>
            </w:pPr>
            <w:r>
              <w:rPr>
                <w:rFonts w:ascii="Times New Roman" w:eastAsia="等线" w:hAnsi="Times New Roman"/>
                <w:b/>
                <w:color w:val="000000"/>
                <w:szCs w:val="20"/>
              </w:rPr>
              <w:t>per UE paging rate</w:t>
            </w:r>
          </w:p>
        </w:tc>
        <w:tc>
          <w:tcPr>
            <w:tcW w:w="1159" w:type="dxa"/>
          </w:tcPr>
          <w:p w14:paraId="6464382E" w14:textId="77777777" w:rsidR="00BE49BA" w:rsidRDefault="00787A61">
            <w:pPr>
              <w:jc w:val="both"/>
              <w:rPr>
                <w:rFonts w:ascii="Times New Roman" w:eastAsia="等线" w:hAnsi="Times New Roman"/>
                <w:b/>
                <w:color w:val="000000"/>
                <w:szCs w:val="20"/>
                <w:lang w:eastAsia="zh-CN"/>
              </w:rPr>
            </w:pPr>
            <w:r>
              <w:rPr>
                <w:rFonts w:ascii="Times New Roman" w:eastAsia="等线" w:hAnsi="Times New Roman"/>
                <w:b/>
                <w:color w:val="000000"/>
                <w:szCs w:val="20"/>
                <w:lang w:eastAsia="zh-CN"/>
              </w:rPr>
              <w:t>Actual UE wake-up rate (including false alarm)</w:t>
            </w:r>
          </w:p>
        </w:tc>
        <w:tc>
          <w:tcPr>
            <w:tcW w:w="925" w:type="dxa"/>
          </w:tcPr>
          <w:p w14:paraId="73CC1EF0" w14:textId="77777777" w:rsidR="00BE49BA" w:rsidRDefault="00787A61">
            <w:pPr>
              <w:jc w:val="both"/>
              <w:rPr>
                <w:rFonts w:ascii="Times New Roman" w:eastAsia="等线" w:hAnsi="Times New Roman"/>
                <w:b/>
                <w:color w:val="000000"/>
                <w:szCs w:val="20"/>
                <w:lang w:eastAsia="zh-CN"/>
              </w:rPr>
            </w:pPr>
            <w:r>
              <w:rPr>
                <w:rFonts w:ascii="Times New Roman" w:eastAsia="等线" w:hAnsi="Times New Roman"/>
                <w:b/>
                <w:color w:val="000000"/>
                <w:szCs w:val="20"/>
                <w:lang w:eastAsia="zh-CN"/>
              </w:rPr>
              <w:t>#LP-WUS MOs per beam</w:t>
            </w:r>
          </w:p>
        </w:tc>
      </w:tr>
      <w:tr w:rsidR="00BE49BA" w14:paraId="65B8CAE0" w14:textId="77777777">
        <w:trPr>
          <w:jc w:val="center"/>
        </w:trPr>
        <w:tc>
          <w:tcPr>
            <w:tcW w:w="1068" w:type="dxa"/>
            <w:vAlign w:val="bottom"/>
          </w:tcPr>
          <w:p w14:paraId="40B9AE7C" w14:textId="77777777" w:rsidR="00BE49BA" w:rsidRDefault="00787A61">
            <w:pPr>
              <w:jc w:val="both"/>
              <w:rPr>
                <w:rFonts w:ascii="Times New Roman" w:eastAsia="等线" w:hAnsi="Times New Roman"/>
                <w:color w:val="000000"/>
                <w:szCs w:val="20"/>
              </w:rPr>
            </w:pPr>
            <w:r>
              <w:rPr>
                <w:rFonts w:ascii="Times New Roman" w:eastAsia="等线" w:hAnsi="Times New Roman"/>
                <w:color w:val="000000"/>
                <w:szCs w:val="20"/>
              </w:rPr>
              <w:t>10</w:t>
            </w:r>
          </w:p>
        </w:tc>
        <w:tc>
          <w:tcPr>
            <w:tcW w:w="1530" w:type="dxa"/>
            <w:vAlign w:val="bottom"/>
          </w:tcPr>
          <w:p w14:paraId="2E67AAE2" w14:textId="77777777" w:rsidR="00BE49BA" w:rsidRDefault="00787A61">
            <w:pPr>
              <w:jc w:val="both"/>
              <w:rPr>
                <w:rFonts w:ascii="Times New Roman" w:eastAsia="等线" w:hAnsi="Times New Roman"/>
                <w:color w:val="000000"/>
                <w:szCs w:val="20"/>
              </w:rPr>
            </w:pPr>
            <w:r>
              <w:rPr>
                <w:rFonts w:ascii="Times New Roman" w:eastAsia="等线" w:hAnsi="Times New Roman"/>
                <w:color w:val="000000"/>
                <w:szCs w:val="20"/>
              </w:rPr>
              <w:t>10000</w:t>
            </w:r>
          </w:p>
        </w:tc>
        <w:tc>
          <w:tcPr>
            <w:tcW w:w="1241" w:type="dxa"/>
            <w:vAlign w:val="bottom"/>
          </w:tcPr>
          <w:p w14:paraId="5A135FCA" w14:textId="77777777" w:rsidR="00BE49BA" w:rsidRDefault="00787A61">
            <w:pPr>
              <w:jc w:val="both"/>
              <w:rPr>
                <w:rFonts w:ascii="Times New Roman" w:eastAsia="等线" w:hAnsi="Times New Roman"/>
                <w:color w:val="000000"/>
                <w:szCs w:val="20"/>
              </w:rPr>
            </w:pPr>
            <w:r>
              <w:rPr>
                <w:rFonts w:ascii="Times New Roman" w:eastAsia="等线" w:hAnsi="Times New Roman"/>
                <w:color w:val="000000"/>
                <w:szCs w:val="20"/>
              </w:rPr>
              <w:t>7200</w:t>
            </w:r>
          </w:p>
        </w:tc>
        <w:tc>
          <w:tcPr>
            <w:tcW w:w="1112" w:type="dxa"/>
          </w:tcPr>
          <w:p w14:paraId="344EB15C" w14:textId="77777777" w:rsidR="00BE49BA" w:rsidRDefault="00787A61">
            <w:pPr>
              <w:jc w:val="both"/>
              <w:rPr>
                <w:rFonts w:ascii="Times New Roman" w:eastAsia="等线" w:hAnsi="Times New Roman"/>
                <w:color w:val="000000"/>
                <w:szCs w:val="20"/>
              </w:rPr>
            </w:pPr>
            <w:r>
              <w:rPr>
                <w:rFonts w:ascii="Times New Roman" w:eastAsia="等线" w:hAnsi="Times New Roman"/>
                <w:color w:val="000000"/>
                <w:szCs w:val="20"/>
              </w:rPr>
              <w:t>8</w:t>
            </w:r>
          </w:p>
        </w:tc>
        <w:tc>
          <w:tcPr>
            <w:tcW w:w="926" w:type="dxa"/>
          </w:tcPr>
          <w:p w14:paraId="49F6DC41" w14:textId="77777777" w:rsidR="00BE49BA" w:rsidRDefault="00787A61">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r>
              <w:rPr>
                <w:rFonts w:ascii="Times New Roman" w:eastAsiaTheme="majorEastAsia" w:hAnsi="Times New Roman"/>
                <w:bCs/>
                <w:szCs w:val="20"/>
                <w:lang w:eastAsia="zh-CN"/>
              </w:rPr>
              <w:t>2</w:t>
            </w:r>
          </w:p>
        </w:tc>
        <w:tc>
          <w:tcPr>
            <w:tcW w:w="1099" w:type="dxa"/>
          </w:tcPr>
          <w:p w14:paraId="1E6C8E8B" w14:textId="77777777" w:rsidR="00BE49BA" w:rsidRDefault="00787A61">
            <w:pPr>
              <w:jc w:val="both"/>
              <w:rPr>
                <w:rFonts w:ascii="Times New Roman" w:eastAsia="等线" w:hAnsi="Times New Roman"/>
                <w:color w:val="000000"/>
                <w:szCs w:val="20"/>
              </w:rPr>
            </w:pPr>
            <w:r>
              <w:rPr>
                <w:rFonts w:ascii="Times New Roman" w:eastAsiaTheme="majorEastAsia" w:hAnsi="Times New Roman"/>
                <w:bCs/>
                <w:szCs w:val="20"/>
              </w:rPr>
              <w:t>0.1%</w:t>
            </w:r>
          </w:p>
        </w:tc>
        <w:tc>
          <w:tcPr>
            <w:tcW w:w="1159" w:type="dxa"/>
          </w:tcPr>
          <w:p w14:paraId="45A537AC" w14:textId="77777777" w:rsidR="00BE49BA" w:rsidRDefault="00787A61">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r>
              <w:rPr>
                <w:rFonts w:ascii="Times New Roman" w:eastAsiaTheme="majorEastAsia" w:hAnsi="Times New Roman"/>
                <w:bCs/>
                <w:szCs w:val="20"/>
                <w:lang w:eastAsia="zh-CN"/>
              </w:rPr>
              <w:t>.77%</w:t>
            </w:r>
          </w:p>
        </w:tc>
        <w:tc>
          <w:tcPr>
            <w:tcW w:w="925" w:type="dxa"/>
          </w:tcPr>
          <w:p w14:paraId="6E559EC5" w14:textId="77777777" w:rsidR="00BE49BA" w:rsidRDefault="00787A61">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p>
        </w:tc>
      </w:tr>
    </w:tbl>
    <w:p w14:paraId="7D4BCF02" w14:textId="77777777" w:rsidR="00BE49BA" w:rsidRDefault="00BE49BA">
      <w:pPr>
        <w:rPr>
          <w:rFonts w:eastAsia="宋体"/>
          <w:lang w:eastAsia="zh-CN"/>
        </w:rPr>
      </w:pPr>
    </w:p>
    <w:p w14:paraId="6051858C" w14:textId="77777777" w:rsidR="00BE49BA" w:rsidRDefault="00BE49BA">
      <w:pPr>
        <w:kinsoku w:val="0"/>
        <w:overflowPunct w:val="0"/>
        <w:jc w:val="both"/>
        <w:rPr>
          <w:rFonts w:ascii="Times New Roman" w:eastAsiaTheme="minorEastAsia" w:hAnsi="Times New Roman"/>
          <w:szCs w:val="20"/>
          <w:lang w:val="en-GB" w:eastAsia="zh-CN"/>
        </w:rPr>
      </w:pPr>
    </w:p>
    <w:p w14:paraId="327D3596" w14:textId="77777777" w:rsidR="00BE49BA" w:rsidRDefault="00BE49BA">
      <w:pPr>
        <w:rPr>
          <w:rFonts w:eastAsia="宋体"/>
          <w:lang w:eastAsia="zh-CN"/>
        </w:rPr>
      </w:pPr>
    </w:p>
    <w:p w14:paraId="087D7A49" w14:textId="49FA4B13" w:rsidR="00BE49BA" w:rsidRDefault="00787A61">
      <w:pPr>
        <w:keepNext/>
        <w:keepLines/>
        <w:widowControl w:val="0"/>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6.</w:t>
      </w:r>
      <w:r w:rsidR="00B602AD">
        <w:rPr>
          <w:rFonts w:ascii="Arial" w:eastAsia="微软雅黑" w:hAnsi="Arial" w:cs="Arial" w:hint="eastAsia"/>
          <w:bCs/>
          <w:iCs/>
          <w:sz w:val="28"/>
          <w:szCs w:val="28"/>
          <w:lang w:eastAsia="zh-CN"/>
        </w:rPr>
        <w:t>4</w:t>
      </w:r>
      <w:r>
        <w:rPr>
          <w:rFonts w:ascii="Arial" w:eastAsia="微软雅黑" w:hAnsi="Arial" w:cs="Arial" w:hint="eastAsia"/>
          <w:bCs/>
          <w:iCs/>
          <w:sz w:val="28"/>
          <w:szCs w:val="28"/>
          <w:lang w:eastAsia="zh-CN"/>
        </w:rPr>
        <w:t xml:space="preserve"> Appendix </w:t>
      </w:r>
      <w:r>
        <w:rPr>
          <w:rFonts w:ascii="Arial" w:eastAsia="微软雅黑" w:hAnsi="Arial" w:cs="Arial"/>
          <w:bCs/>
          <w:iCs/>
          <w:sz w:val="28"/>
          <w:szCs w:val="28"/>
          <w:lang w:eastAsia="zh-CN"/>
        </w:rPr>
        <w:t>D</w:t>
      </w:r>
    </w:p>
    <w:p w14:paraId="50C8FE3D" w14:textId="5C9AFBB1" w:rsidR="00BE49BA" w:rsidRDefault="00A90867">
      <w:pPr>
        <w:pStyle w:val="af"/>
        <w:keepNext/>
        <w:jc w:val="center"/>
        <w:rPr>
          <w:rFonts w:ascii="Times New Roman" w:hAnsi="Times New Roman"/>
          <w:b/>
          <w:bCs/>
        </w:rPr>
      </w:pPr>
      <w:r>
        <w:rPr>
          <w:rFonts w:ascii="Times New Roman" w:eastAsia="等线" w:hAnsi="Times New Roman"/>
          <w:b/>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noProof/>
        </w:rPr>
        <w:t>28</w:t>
      </w:r>
      <w:r>
        <w:rPr>
          <w:rFonts w:ascii="Times New Roman" w:hAnsi="Times New Roman"/>
          <w:b/>
          <w:bCs/>
        </w:rPr>
        <w:fldChar w:fldCharType="end"/>
      </w:r>
      <w:r w:rsidR="00787A61">
        <w:rPr>
          <w:rFonts w:ascii="Times New Roman" w:hAnsi="Times New Roman"/>
          <w:b/>
          <w:bCs/>
        </w:rPr>
        <w:t xml:space="preserve">: </w:t>
      </w:r>
      <w:r w:rsidR="00787A61">
        <w:rPr>
          <w:rFonts w:ascii="Times New Roman" w:hAnsi="Times New Roman"/>
          <w:b/>
        </w:rPr>
        <w:t xml:space="preserve">Evaluation assumption for UL DTX </w:t>
      </w:r>
    </w:p>
    <w:tbl>
      <w:tblPr>
        <w:tblStyle w:val="afffa"/>
        <w:tblpPr w:leftFromText="180" w:rightFromText="180" w:vertAnchor="text" w:tblpXSpec="center" w:tblpY="1"/>
        <w:tblOverlap w:val="never"/>
        <w:tblW w:w="0" w:type="auto"/>
        <w:tblLook w:val="04A0" w:firstRow="1" w:lastRow="0" w:firstColumn="1" w:lastColumn="0" w:noHBand="0" w:noVBand="1"/>
      </w:tblPr>
      <w:tblGrid>
        <w:gridCol w:w="4530"/>
        <w:gridCol w:w="4530"/>
      </w:tblGrid>
      <w:tr w:rsidR="00BE49BA" w14:paraId="0A40B7E3" w14:textId="77777777">
        <w:tc>
          <w:tcPr>
            <w:tcW w:w="4530" w:type="dxa"/>
          </w:tcPr>
          <w:p w14:paraId="49CE3B15" w14:textId="77777777" w:rsidR="00BE49BA" w:rsidRDefault="00787A61">
            <w:pPr>
              <w:spacing w:before="100" w:beforeAutospacing="1" w:after="100" w:afterAutospacing="1"/>
              <w:rPr>
                <w:rFonts w:ascii="Times New Roman" w:eastAsiaTheme="minorEastAsia" w:hAnsi="Times New Roman"/>
                <w:b/>
              </w:rPr>
            </w:pPr>
            <w:r>
              <w:rPr>
                <w:rFonts w:ascii="Times New Roman" w:eastAsiaTheme="minorEastAsia" w:hAnsi="Times New Roman"/>
                <w:b/>
              </w:rPr>
              <w:t>P</w:t>
            </w:r>
            <w:r>
              <w:rPr>
                <w:rFonts w:ascii="Times New Roman" w:eastAsiaTheme="minorEastAsia" w:hAnsi="Times New Roman" w:hint="eastAsia"/>
                <w:b/>
              </w:rPr>
              <w:t>arameter</w:t>
            </w:r>
            <w:r>
              <w:rPr>
                <w:rFonts w:ascii="Times New Roman" w:eastAsiaTheme="minorEastAsia" w:hAnsi="Times New Roman"/>
                <w:b/>
              </w:rPr>
              <w:t>s</w:t>
            </w:r>
          </w:p>
        </w:tc>
        <w:tc>
          <w:tcPr>
            <w:tcW w:w="4530" w:type="dxa"/>
          </w:tcPr>
          <w:p w14:paraId="07BD7511" w14:textId="77777777" w:rsidR="00BE49BA" w:rsidRDefault="00787A61">
            <w:pPr>
              <w:spacing w:before="100" w:beforeAutospacing="1" w:after="100" w:afterAutospacing="1"/>
              <w:rPr>
                <w:rFonts w:ascii="Times New Roman" w:eastAsiaTheme="minorEastAsia" w:hAnsi="Times New Roman"/>
                <w:b/>
              </w:rPr>
            </w:pPr>
            <w:r>
              <w:rPr>
                <w:rFonts w:ascii="Times New Roman" w:eastAsiaTheme="minorEastAsia" w:hAnsi="Times New Roman"/>
                <w:b/>
              </w:rPr>
              <w:t>Value</w:t>
            </w:r>
          </w:p>
        </w:tc>
      </w:tr>
      <w:tr w:rsidR="00BE49BA" w14:paraId="3BB7CF24" w14:textId="77777777">
        <w:tc>
          <w:tcPr>
            <w:tcW w:w="4530" w:type="dxa"/>
          </w:tcPr>
          <w:p w14:paraId="6FDB4778" w14:textId="77777777" w:rsidR="00BE49BA" w:rsidRDefault="00787A61">
            <w:pPr>
              <w:spacing w:before="100" w:beforeAutospacing="1" w:after="100" w:afterAutospacing="1"/>
              <w:rPr>
                <w:rFonts w:ascii="Times New Roman" w:eastAsiaTheme="minorEastAsia" w:hAnsi="Times New Roman"/>
              </w:rPr>
            </w:pPr>
            <w:r>
              <w:rPr>
                <w:rFonts w:ascii="Times New Roman" w:eastAsiaTheme="minorEastAsia" w:hAnsi="Times New Roman"/>
              </w:rPr>
              <w:t xml:space="preserve">Scenario </w:t>
            </w:r>
          </w:p>
        </w:tc>
        <w:tc>
          <w:tcPr>
            <w:tcW w:w="4530" w:type="dxa"/>
          </w:tcPr>
          <w:p w14:paraId="4A51B5C9"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ense Urban</w:t>
            </w:r>
          </w:p>
        </w:tc>
      </w:tr>
      <w:tr w:rsidR="00BE49BA" w14:paraId="32F4B67C" w14:textId="77777777">
        <w:tc>
          <w:tcPr>
            <w:tcW w:w="4530" w:type="dxa"/>
          </w:tcPr>
          <w:p w14:paraId="159259DE"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lang w:eastAsia="zh-CN"/>
              </w:rPr>
              <w:t>TDD frame structure</w:t>
            </w:r>
          </w:p>
        </w:tc>
        <w:tc>
          <w:tcPr>
            <w:tcW w:w="4530" w:type="dxa"/>
          </w:tcPr>
          <w:p w14:paraId="2A8E5F8F" w14:textId="77777777" w:rsidR="00BE49BA" w:rsidRDefault="00787A61">
            <w:pPr>
              <w:spacing w:before="100" w:beforeAutospacing="1" w:after="100" w:afterAutospacing="1"/>
              <w:rPr>
                <w:rFonts w:ascii="Times New Roman" w:eastAsiaTheme="minorEastAsia" w:hAnsi="Times New Roman"/>
                <w:lang w:eastAsia="zh-CN"/>
              </w:rPr>
            </w:pPr>
            <w:proofErr w:type="gramStart"/>
            <w:r>
              <w:rPr>
                <w:rFonts w:ascii="Times New Roman" w:eastAsiaTheme="minorEastAsia" w:hAnsi="Times New Roman"/>
                <w:lang w:eastAsia="zh-CN"/>
              </w:rPr>
              <w:t>DSUUU</w:t>
            </w:r>
            <w:r>
              <w:rPr>
                <w:rFonts w:ascii="Times New Roman" w:hAnsi="Times New Roman"/>
              </w:rPr>
              <w:t>(</w:t>
            </w:r>
            <w:proofErr w:type="gramEnd"/>
            <w:r>
              <w:rPr>
                <w:rFonts w:ascii="Times New Roman" w:hAnsi="Times New Roman"/>
              </w:rPr>
              <w:t>S: 2D:2G:10U)</w:t>
            </w:r>
          </w:p>
        </w:tc>
      </w:tr>
      <w:tr w:rsidR="00BE49BA" w14:paraId="32181ABF" w14:textId="77777777">
        <w:tc>
          <w:tcPr>
            <w:tcW w:w="4530" w:type="dxa"/>
            <w:vAlign w:val="center"/>
          </w:tcPr>
          <w:p w14:paraId="71097C19"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hAnsi="Times New Roman"/>
              </w:rPr>
              <w:t>Carrier frequency</w:t>
            </w:r>
          </w:p>
        </w:tc>
        <w:tc>
          <w:tcPr>
            <w:tcW w:w="4530" w:type="dxa"/>
            <w:vAlign w:val="center"/>
          </w:tcPr>
          <w:p w14:paraId="13EACF1C"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hAnsi="Times New Roman"/>
              </w:rPr>
              <w:t>4GHz</w:t>
            </w:r>
          </w:p>
        </w:tc>
      </w:tr>
      <w:tr w:rsidR="00BE49BA" w14:paraId="19122C86" w14:textId="77777777">
        <w:tc>
          <w:tcPr>
            <w:tcW w:w="4530" w:type="dxa"/>
            <w:vAlign w:val="center"/>
          </w:tcPr>
          <w:p w14:paraId="61C6E65B"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Frequency domain resource allocation</w:t>
            </w:r>
          </w:p>
        </w:tc>
        <w:tc>
          <w:tcPr>
            <w:tcW w:w="4530" w:type="dxa"/>
            <w:vAlign w:val="center"/>
          </w:tcPr>
          <w:p w14:paraId="26800A26"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hAnsi="Times New Roman"/>
              </w:rPr>
              <w:t xml:space="preserve">20 MHz for </w:t>
            </w:r>
            <w:r>
              <w:rPr>
                <w:rFonts w:ascii="Times New Roman" w:eastAsiaTheme="minorEastAsia" w:hAnsi="Times New Roman" w:hint="eastAsia"/>
                <w:lang w:eastAsia="zh-CN"/>
              </w:rPr>
              <w:t>Case 1,</w:t>
            </w:r>
            <w:r>
              <w:rPr>
                <w:rFonts w:ascii="Times New Roman" w:eastAsiaTheme="minorEastAsia" w:hAnsi="Times New Roman"/>
                <w:lang w:eastAsia="zh-CN"/>
              </w:rPr>
              <w:t xml:space="preserve"> 100MHz for </w:t>
            </w:r>
            <w:r>
              <w:rPr>
                <w:rFonts w:ascii="Times New Roman" w:eastAsiaTheme="minorEastAsia" w:hAnsi="Times New Roman" w:hint="eastAsia"/>
                <w:lang w:eastAsia="zh-CN"/>
              </w:rPr>
              <w:t>C</w:t>
            </w:r>
            <w:r>
              <w:rPr>
                <w:rFonts w:ascii="Times New Roman" w:eastAsiaTheme="minorEastAsia" w:hAnsi="Times New Roman"/>
                <w:lang w:eastAsia="zh-CN"/>
              </w:rPr>
              <w:t xml:space="preserve">ase </w:t>
            </w:r>
            <w:r>
              <w:rPr>
                <w:rFonts w:ascii="Times New Roman" w:eastAsiaTheme="minorEastAsia" w:hAnsi="Times New Roman" w:hint="eastAsia"/>
                <w:lang w:eastAsia="zh-CN"/>
              </w:rPr>
              <w:t>2</w:t>
            </w:r>
            <w:r>
              <w:rPr>
                <w:rFonts w:ascii="Times New Roman" w:eastAsiaTheme="minorEastAsia" w:hAnsi="Times New Roman"/>
                <w:lang w:eastAsia="zh-CN"/>
              </w:rPr>
              <w:t>.</w:t>
            </w:r>
          </w:p>
        </w:tc>
      </w:tr>
      <w:tr w:rsidR="00BE49BA" w14:paraId="30B754C8" w14:textId="77777777">
        <w:tc>
          <w:tcPr>
            <w:tcW w:w="4530" w:type="dxa"/>
            <w:vAlign w:val="center"/>
          </w:tcPr>
          <w:p w14:paraId="6942C68D" w14:textId="77777777" w:rsidR="00BE49BA" w:rsidRDefault="00787A61">
            <w:pPr>
              <w:spacing w:before="100" w:beforeAutospacing="1" w:after="100" w:afterAutospacing="1"/>
              <w:rPr>
                <w:rFonts w:ascii="Times New Roman" w:eastAsiaTheme="minorEastAsia" w:hAnsi="Times New Roman"/>
              </w:rPr>
            </w:pPr>
            <w:r>
              <w:rPr>
                <w:rFonts w:ascii="Times New Roman" w:hAnsi="Times New Roman"/>
              </w:rPr>
              <w:t>UE antenna pattern</w:t>
            </w:r>
          </w:p>
        </w:tc>
        <w:tc>
          <w:tcPr>
            <w:tcW w:w="4530" w:type="dxa"/>
            <w:vAlign w:val="center"/>
          </w:tcPr>
          <w:p w14:paraId="41C80011" w14:textId="77777777" w:rsidR="00BE49BA" w:rsidRDefault="00787A61">
            <w:pPr>
              <w:spacing w:before="100" w:beforeAutospacing="1" w:after="100" w:afterAutospacing="1"/>
              <w:rPr>
                <w:rFonts w:ascii="Times New Roman" w:eastAsiaTheme="minorEastAsia" w:hAnsi="Times New Roman"/>
              </w:rPr>
            </w:pPr>
            <w:r>
              <w:rPr>
                <w:rFonts w:ascii="Times New Roman" w:hAnsi="Times New Roman"/>
              </w:rPr>
              <w:t xml:space="preserve">Omnidirectional, 0 </w:t>
            </w:r>
            <w:proofErr w:type="spellStart"/>
            <w:r>
              <w:rPr>
                <w:rFonts w:ascii="Times New Roman" w:hAnsi="Times New Roman"/>
              </w:rPr>
              <w:t>dBi</w:t>
            </w:r>
            <w:proofErr w:type="spellEnd"/>
          </w:p>
        </w:tc>
      </w:tr>
      <w:tr w:rsidR="00BE49BA" w14:paraId="60314B0A" w14:textId="77777777">
        <w:tc>
          <w:tcPr>
            <w:tcW w:w="4530" w:type="dxa"/>
            <w:vAlign w:val="center"/>
          </w:tcPr>
          <w:p w14:paraId="043C56E0"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hAnsi="Times New Roman"/>
              </w:rPr>
              <w:t>UE deployment</w:t>
            </w:r>
          </w:p>
        </w:tc>
        <w:tc>
          <w:tcPr>
            <w:tcW w:w="4530" w:type="dxa"/>
            <w:vAlign w:val="center"/>
          </w:tcPr>
          <w:p w14:paraId="19DD772A"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hAnsi="Times New Roman"/>
              </w:rPr>
              <w:t>20% indoor</w:t>
            </w:r>
          </w:p>
        </w:tc>
      </w:tr>
      <w:tr w:rsidR="00BE49BA" w14:paraId="0C0E9B1D" w14:textId="77777777">
        <w:tc>
          <w:tcPr>
            <w:tcW w:w="4530" w:type="dxa"/>
          </w:tcPr>
          <w:p w14:paraId="5E18B518" w14:textId="77777777" w:rsidR="00BE49BA" w:rsidRDefault="00787A61">
            <w:pPr>
              <w:spacing w:before="100" w:beforeAutospacing="1" w:after="100" w:afterAutospacing="1"/>
              <w:rPr>
                <w:rFonts w:ascii="Times New Roman" w:hAnsi="Times New Roman"/>
              </w:rPr>
            </w:pPr>
            <w:r>
              <w:rPr>
                <w:rFonts w:ascii="Times New Roman" w:hAnsi="Times New Roman"/>
                <w:color w:val="000000"/>
                <w:szCs w:val="20"/>
              </w:rPr>
              <w:t>Channel estimation</w:t>
            </w:r>
          </w:p>
        </w:tc>
        <w:tc>
          <w:tcPr>
            <w:tcW w:w="4530" w:type="dxa"/>
            <w:vAlign w:val="center"/>
          </w:tcPr>
          <w:p w14:paraId="74E83A39" w14:textId="77777777" w:rsidR="00BE49BA" w:rsidRDefault="00787A61">
            <w:pPr>
              <w:spacing w:before="100" w:beforeAutospacing="1" w:after="100" w:afterAutospacing="1"/>
              <w:rPr>
                <w:rFonts w:ascii="Times New Roman" w:hAnsi="Times New Roman"/>
              </w:rPr>
            </w:pPr>
            <w:r>
              <w:rPr>
                <w:rFonts w:ascii="Times New Roman" w:hAnsi="Times New Roman"/>
                <w:color w:val="000000"/>
                <w:szCs w:val="20"/>
              </w:rPr>
              <w:t>Realistic</w:t>
            </w:r>
          </w:p>
        </w:tc>
      </w:tr>
      <w:tr w:rsidR="00BE49BA" w14:paraId="5C36392C" w14:textId="77777777">
        <w:tc>
          <w:tcPr>
            <w:tcW w:w="4530" w:type="dxa"/>
            <w:vAlign w:val="center"/>
          </w:tcPr>
          <w:p w14:paraId="27616B7F" w14:textId="77777777" w:rsidR="00BE49BA" w:rsidRDefault="00787A61">
            <w:pPr>
              <w:spacing w:before="100" w:beforeAutospacing="1" w:after="100" w:afterAutospacing="1"/>
              <w:rPr>
                <w:rFonts w:ascii="Times New Roman" w:hAnsi="Times New Roman"/>
              </w:rPr>
            </w:pPr>
            <w:r>
              <w:rPr>
                <w:rFonts w:ascii="Times New Roman" w:hAnsi="Times New Roman"/>
              </w:rPr>
              <w:t>Target BLER</w:t>
            </w:r>
          </w:p>
        </w:tc>
        <w:tc>
          <w:tcPr>
            <w:tcW w:w="4530" w:type="dxa"/>
            <w:vAlign w:val="center"/>
          </w:tcPr>
          <w:p w14:paraId="5F65B74F" w14:textId="77777777" w:rsidR="00BE49BA" w:rsidRDefault="00787A61">
            <w:pPr>
              <w:spacing w:before="100" w:beforeAutospacing="1" w:after="100" w:afterAutospacing="1"/>
              <w:rPr>
                <w:rFonts w:ascii="Times New Roman" w:hAnsi="Times New Roman"/>
              </w:rPr>
            </w:pPr>
            <w:r>
              <w:rPr>
                <w:rFonts w:ascii="Times New Roman" w:hAnsi="Times New Roman"/>
              </w:rPr>
              <w:t>10%</w:t>
            </w:r>
          </w:p>
        </w:tc>
      </w:tr>
      <w:tr w:rsidR="00BE49BA" w14:paraId="283EEA33" w14:textId="77777777">
        <w:tc>
          <w:tcPr>
            <w:tcW w:w="4530" w:type="dxa"/>
            <w:vAlign w:val="center"/>
          </w:tcPr>
          <w:p w14:paraId="273C4745"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DRX</w:t>
            </w:r>
          </w:p>
        </w:tc>
        <w:tc>
          <w:tcPr>
            <w:tcW w:w="4530" w:type="dxa"/>
            <w:vAlign w:val="center"/>
          </w:tcPr>
          <w:p w14:paraId="4E86E653"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lang w:eastAsia="zh-CN"/>
              </w:rPr>
              <w:t>Cycle = 160ms</w:t>
            </w:r>
            <w:r>
              <w:rPr>
                <w:rFonts w:ascii="Times New Roman" w:eastAsiaTheme="minorEastAsia" w:hAnsi="Times New Roman" w:hint="eastAsia"/>
                <w:lang w:eastAsia="zh-CN"/>
              </w:rPr>
              <w:t>,</w:t>
            </w:r>
            <w:r>
              <w:rPr>
                <w:rFonts w:ascii="Times New Roman" w:eastAsiaTheme="minorEastAsia" w:hAnsi="Times New Roman"/>
                <w:lang w:eastAsia="zh-CN"/>
              </w:rPr>
              <w:t xml:space="preserve"> active time = 40ms</w:t>
            </w:r>
          </w:p>
        </w:tc>
      </w:tr>
      <w:tr w:rsidR="00BE49BA" w14:paraId="47F004D5" w14:textId="77777777">
        <w:tc>
          <w:tcPr>
            <w:tcW w:w="4530" w:type="dxa"/>
            <w:vAlign w:val="center"/>
          </w:tcPr>
          <w:p w14:paraId="10AB7D86"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L DTX</w:t>
            </w:r>
          </w:p>
        </w:tc>
        <w:tc>
          <w:tcPr>
            <w:tcW w:w="4530" w:type="dxa"/>
            <w:vAlign w:val="center"/>
          </w:tcPr>
          <w:p w14:paraId="1DFB2CBD" w14:textId="77777777" w:rsidR="00BE49BA" w:rsidRDefault="00787A61">
            <w:pPr>
              <w:spacing w:before="100" w:beforeAutospacing="1" w:after="100" w:afterAutospacing="1"/>
              <w:rPr>
                <w:rFonts w:ascii="Times New Roman" w:eastAsiaTheme="minorEastAsia" w:hAnsi="Times New Roman"/>
                <w:lang w:eastAsia="zh-CN"/>
              </w:rPr>
            </w:pPr>
            <w:r>
              <w:rPr>
                <w:rFonts w:ascii="Times New Roman" w:eastAsiaTheme="minorEastAsia" w:hAnsi="Times New Roman"/>
                <w:lang w:eastAsia="zh-CN"/>
              </w:rPr>
              <w:t>U</w:t>
            </w:r>
            <w:r>
              <w:rPr>
                <w:rFonts w:ascii="Times New Roman" w:eastAsiaTheme="minorEastAsia" w:hAnsi="Times New Roman" w:hint="eastAsia"/>
                <w:lang w:eastAsia="zh-CN"/>
              </w:rPr>
              <w:t xml:space="preserve">p to 10ms UL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time within 40ms active time</w:t>
            </w:r>
          </w:p>
        </w:tc>
      </w:tr>
    </w:tbl>
    <w:p w14:paraId="5DF645BB" w14:textId="77777777" w:rsidR="00BE49BA" w:rsidRDefault="00BE49BA">
      <w:pPr>
        <w:rPr>
          <w:rFonts w:eastAsia="微软雅黑"/>
          <w:lang w:eastAsia="zh-CN"/>
        </w:rPr>
      </w:pPr>
    </w:p>
    <w:p w14:paraId="4BDDF56B" w14:textId="77777777" w:rsidR="00BE49BA" w:rsidRDefault="00BE49BA">
      <w:pPr>
        <w:rPr>
          <w:rFonts w:eastAsia="微软雅黑"/>
          <w:lang w:eastAsia="zh-CN"/>
        </w:rPr>
      </w:pPr>
    </w:p>
    <w:p w14:paraId="1D1CE596" w14:textId="77777777" w:rsidR="00BE49BA" w:rsidRDefault="00BE49BA">
      <w:pPr>
        <w:rPr>
          <w:rFonts w:eastAsia="微软雅黑"/>
          <w:lang w:eastAsia="zh-CN"/>
        </w:rPr>
      </w:pPr>
    </w:p>
    <w:p w14:paraId="78A06B8E" w14:textId="77777777" w:rsidR="00BE49BA" w:rsidRDefault="00BE49BA">
      <w:pPr>
        <w:rPr>
          <w:rFonts w:eastAsia="微软雅黑"/>
          <w:lang w:eastAsia="zh-CN"/>
        </w:rPr>
      </w:pPr>
    </w:p>
    <w:p w14:paraId="3D4B0C0A" w14:textId="77777777" w:rsidR="00BE49BA" w:rsidRDefault="00787A61">
      <w:pPr>
        <w:rPr>
          <w:rFonts w:eastAsia="宋体"/>
          <w:lang w:eastAsia="zh-CN"/>
        </w:rPr>
      </w:pPr>
      <w:r>
        <w:rPr>
          <w:rFonts w:eastAsia="宋体"/>
          <w:lang w:eastAsia="zh-CN"/>
        </w:rPr>
        <w:br w:type="textWrapping" w:clear="all"/>
      </w:r>
    </w:p>
    <w:p w14:paraId="080B6CDE" w14:textId="0ECEED77" w:rsidR="00F421F4" w:rsidRPr="006353C4" w:rsidRDefault="00F421F4" w:rsidP="00F421F4">
      <w:pPr>
        <w:keepNext/>
        <w:keepLines/>
        <w:widowControl w:val="0"/>
        <w:spacing w:before="240" w:after="240"/>
        <w:outlineLvl w:val="1"/>
        <w:rPr>
          <w:rFonts w:ascii="Arial" w:eastAsia="微软雅黑" w:hAnsi="Arial" w:cs="Arial"/>
          <w:bCs/>
          <w:iCs/>
          <w:sz w:val="28"/>
          <w:szCs w:val="28"/>
          <w:lang w:eastAsia="zh-CN"/>
        </w:rPr>
      </w:pPr>
      <w:bookmarkStart w:id="393" w:name="OLE_LINK136"/>
      <w:r>
        <w:rPr>
          <w:rFonts w:ascii="Arial" w:eastAsia="微软雅黑" w:hAnsi="Arial" w:cs="Arial" w:hint="eastAsia"/>
          <w:bCs/>
          <w:iCs/>
          <w:sz w:val="28"/>
          <w:szCs w:val="28"/>
          <w:lang w:eastAsia="zh-CN"/>
        </w:rPr>
        <w:t>6.5 Appendix E</w:t>
      </w:r>
    </w:p>
    <w:p w14:paraId="395C3985" w14:textId="5C3096BB" w:rsidR="00F421F4" w:rsidRPr="008D4B8F" w:rsidRDefault="00F421F4" w:rsidP="00F421F4">
      <w:pPr>
        <w:pStyle w:val="af"/>
        <w:keepNext/>
        <w:jc w:val="center"/>
        <w:rPr>
          <w:rFonts w:ascii="Times New Roman" w:hAnsi="Times New Roman"/>
          <w:b/>
          <w:bCs/>
        </w:rPr>
      </w:pPr>
      <w:bookmarkStart w:id="394" w:name="OLE_LINK19"/>
      <w:bookmarkStart w:id="395" w:name="OLE_LINK28"/>
      <w:bookmarkStart w:id="396" w:name="_Ref206165381"/>
      <w:bookmarkStart w:id="397" w:name="_Ref206163453"/>
      <w:bookmarkEnd w:id="393"/>
      <w:r w:rsidRPr="007E7D19">
        <w:rPr>
          <w:rFonts w:ascii="Times New Roman" w:eastAsia="等线" w:hAnsi="Times New Roman"/>
          <w:b/>
        </w:rPr>
        <w:t xml:space="preserve">Table </w:t>
      </w:r>
      <w:r w:rsidRPr="007E7D19">
        <w:rPr>
          <w:rFonts w:ascii="Times New Roman" w:hAnsi="Times New Roman"/>
          <w:b/>
          <w:bCs/>
        </w:rPr>
        <w:fldChar w:fldCharType="begin"/>
      </w:r>
      <w:r w:rsidRPr="007E7D19">
        <w:rPr>
          <w:rFonts w:ascii="Times New Roman" w:hAnsi="Times New Roman"/>
          <w:b/>
          <w:bCs/>
        </w:rPr>
        <w:instrText xml:space="preserve"> SEQ Table \* ARABIC </w:instrText>
      </w:r>
      <w:r w:rsidRPr="007E7D19">
        <w:rPr>
          <w:rFonts w:ascii="Times New Roman" w:hAnsi="Times New Roman"/>
          <w:b/>
          <w:bCs/>
        </w:rPr>
        <w:fldChar w:fldCharType="separate"/>
      </w:r>
      <w:r w:rsidR="00A90867">
        <w:rPr>
          <w:rFonts w:ascii="Times New Roman" w:hAnsi="Times New Roman"/>
          <w:b/>
          <w:bCs/>
          <w:noProof/>
        </w:rPr>
        <w:t>29</w:t>
      </w:r>
      <w:r w:rsidRPr="007E7D19">
        <w:rPr>
          <w:rFonts w:ascii="Times New Roman" w:hAnsi="Times New Roman"/>
          <w:b/>
          <w:bCs/>
        </w:rPr>
        <w:fldChar w:fldCharType="end"/>
      </w:r>
      <w:bookmarkEnd w:id="394"/>
      <w:bookmarkEnd w:id="395"/>
      <w:r w:rsidRPr="009E4B61">
        <w:rPr>
          <w:rFonts w:ascii="Times New Roman" w:hAnsi="Times New Roman"/>
          <w:b/>
          <w:bCs/>
        </w:rPr>
        <w:t xml:space="preserve">: </w:t>
      </w:r>
      <w:r w:rsidRPr="00DD4682">
        <w:rPr>
          <w:rFonts w:ascii="Times New Roman" w:hAnsi="Times New Roman"/>
          <w:b/>
        </w:rPr>
        <w:t>Evaluation assumpti</w:t>
      </w:r>
      <w:r w:rsidRPr="00C24767">
        <w:rPr>
          <w:rFonts w:ascii="Times New Roman" w:hAnsi="Times New Roman"/>
          <w:b/>
        </w:rPr>
        <w:t>on for network energy saving</w:t>
      </w:r>
      <w:r>
        <w:rPr>
          <w:rFonts w:ascii="Times New Roman" w:eastAsiaTheme="minorEastAsia" w:hAnsi="Times New Roman" w:hint="eastAsia"/>
          <w:b/>
          <w:lang w:eastAsia="zh-CN"/>
        </w:rPr>
        <w:t xml:space="preserve"> with single layer</w:t>
      </w:r>
    </w:p>
    <w:tbl>
      <w:tblPr>
        <w:tblStyle w:val="afffa"/>
        <w:tblW w:w="0" w:type="auto"/>
        <w:tblLook w:val="04A0" w:firstRow="1" w:lastRow="0" w:firstColumn="1" w:lastColumn="0" w:noHBand="0" w:noVBand="1"/>
      </w:tblPr>
      <w:tblGrid>
        <w:gridCol w:w="4530"/>
        <w:gridCol w:w="4530"/>
      </w:tblGrid>
      <w:tr w:rsidR="00F421F4" w14:paraId="6189CED3" w14:textId="77777777" w:rsidTr="00614587">
        <w:tc>
          <w:tcPr>
            <w:tcW w:w="4530" w:type="dxa"/>
          </w:tcPr>
          <w:p w14:paraId="221777FD"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P</w:t>
            </w:r>
            <w:r w:rsidRPr="00C24767">
              <w:rPr>
                <w:rFonts w:ascii="Times New Roman" w:eastAsiaTheme="minorEastAsia" w:hAnsi="Times New Roman" w:hint="eastAsia"/>
                <w:b/>
              </w:rPr>
              <w:t>arameter</w:t>
            </w:r>
            <w:r w:rsidRPr="00C24767">
              <w:rPr>
                <w:rFonts w:ascii="Times New Roman" w:eastAsiaTheme="minorEastAsia" w:hAnsi="Times New Roman"/>
                <w:b/>
              </w:rPr>
              <w:t>s</w:t>
            </w:r>
          </w:p>
        </w:tc>
        <w:tc>
          <w:tcPr>
            <w:tcW w:w="4530" w:type="dxa"/>
          </w:tcPr>
          <w:p w14:paraId="7962E220"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Value</w:t>
            </w:r>
          </w:p>
        </w:tc>
      </w:tr>
      <w:tr w:rsidR="00F421F4" w14:paraId="62A42AA4" w14:textId="77777777" w:rsidTr="00614587">
        <w:tc>
          <w:tcPr>
            <w:tcW w:w="4530" w:type="dxa"/>
          </w:tcPr>
          <w:p w14:paraId="7ED04F63"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R</w:t>
            </w:r>
            <w:r w:rsidRPr="00C24767">
              <w:rPr>
                <w:rFonts w:ascii="Times New Roman" w:eastAsiaTheme="minorEastAsia" w:hAnsi="Times New Roman"/>
              </w:rPr>
              <w:t>eference configuration</w:t>
            </w:r>
          </w:p>
        </w:tc>
        <w:tc>
          <w:tcPr>
            <w:tcW w:w="4530" w:type="dxa"/>
          </w:tcPr>
          <w:p w14:paraId="188287E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F</w:t>
            </w:r>
            <w:r w:rsidRPr="00C24767">
              <w:rPr>
                <w:rFonts w:ascii="Times New Roman" w:eastAsiaTheme="minorEastAsia" w:hAnsi="Times New Roman"/>
              </w:rPr>
              <w:t>R1 Set 1</w:t>
            </w:r>
          </w:p>
        </w:tc>
      </w:tr>
      <w:tr w:rsidR="00F421F4" w14:paraId="00E0EAF1" w14:textId="77777777" w:rsidTr="00614587">
        <w:tc>
          <w:tcPr>
            <w:tcW w:w="4530" w:type="dxa"/>
          </w:tcPr>
          <w:p w14:paraId="4F04B63C"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hint="eastAsia"/>
              </w:rPr>
              <w:t>B</w:t>
            </w:r>
            <w:r w:rsidRPr="00C24767">
              <w:rPr>
                <w:rFonts w:ascii="Times New Roman" w:hAnsi="Times New Roman"/>
              </w:rPr>
              <w:t>S Category type</w:t>
            </w:r>
          </w:p>
        </w:tc>
        <w:tc>
          <w:tcPr>
            <w:tcW w:w="4530" w:type="dxa"/>
          </w:tcPr>
          <w:p w14:paraId="02D001C7"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rPr>
              <w:t>BS Category 1</w:t>
            </w:r>
            <w:r>
              <w:rPr>
                <w:rFonts w:ascii="Times New Roman" w:hAnsi="Times New Roman"/>
              </w:rPr>
              <w:t>,</w:t>
            </w:r>
            <w:r w:rsidRPr="00C24767">
              <w:rPr>
                <w:rFonts w:ascii="Times New Roman" w:hAnsi="Times New Roman"/>
              </w:rPr>
              <w:t xml:space="preserve"> BS Category </w:t>
            </w:r>
            <w:r>
              <w:rPr>
                <w:rFonts w:ascii="Times New Roman" w:hAnsi="Times New Roman"/>
              </w:rPr>
              <w:t>2</w:t>
            </w:r>
          </w:p>
        </w:tc>
      </w:tr>
      <w:tr w:rsidR="00F421F4" w:rsidRPr="00C24767" w14:paraId="1B0AF661" w14:textId="77777777" w:rsidTr="00614587">
        <w:tc>
          <w:tcPr>
            <w:tcW w:w="4530" w:type="dxa"/>
          </w:tcPr>
          <w:p w14:paraId="4FA1C325"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TDD frame structure</w:t>
            </w:r>
          </w:p>
        </w:tc>
        <w:tc>
          <w:tcPr>
            <w:tcW w:w="4530" w:type="dxa"/>
          </w:tcPr>
          <w:p w14:paraId="0BC837A2"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DDDSU</w:t>
            </w:r>
          </w:p>
        </w:tc>
      </w:tr>
      <w:tr w:rsidR="00F421F4" w:rsidRPr="00C24767" w14:paraId="3F760914" w14:textId="77777777" w:rsidTr="00614587">
        <w:tc>
          <w:tcPr>
            <w:tcW w:w="4530" w:type="dxa"/>
          </w:tcPr>
          <w:p w14:paraId="0E9AA761"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Network layout</w:t>
            </w:r>
          </w:p>
        </w:tc>
        <w:tc>
          <w:tcPr>
            <w:tcW w:w="4530" w:type="dxa"/>
          </w:tcPr>
          <w:p w14:paraId="5E13FA4B" w14:textId="77777777" w:rsidR="00F421F4" w:rsidRPr="00F51C18"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One Macro Layer</w:t>
            </w:r>
          </w:p>
        </w:tc>
      </w:tr>
      <w:tr w:rsidR="00F421F4" w14:paraId="56FFBF9C" w14:textId="77777777" w:rsidTr="00614587">
        <w:tc>
          <w:tcPr>
            <w:tcW w:w="4530" w:type="dxa"/>
          </w:tcPr>
          <w:p w14:paraId="2E472B71"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Coverage cell number</w:t>
            </w:r>
          </w:p>
        </w:tc>
        <w:tc>
          <w:tcPr>
            <w:tcW w:w="4530" w:type="dxa"/>
          </w:tcPr>
          <w:p w14:paraId="7B5A6C75"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hint="eastAsia"/>
                <w:lang w:eastAsia="zh-CN"/>
              </w:rPr>
              <w:t>2</w:t>
            </w:r>
            <w:r w:rsidRPr="00C24767">
              <w:rPr>
                <w:rFonts w:ascii="Times New Roman" w:eastAsiaTheme="minorEastAsia" w:hAnsi="Times New Roman"/>
                <w:lang w:eastAsia="zh-CN"/>
              </w:rPr>
              <w:t>1</w:t>
            </w:r>
          </w:p>
        </w:tc>
      </w:tr>
      <w:tr w:rsidR="00F421F4" w14:paraId="0609973E" w14:textId="77777777" w:rsidTr="00614587">
        <w:tc>
          <w:tcPr>
            <w:tcW w:w="4530" w:type="dxa"/>
          </w:tcPr>
          <w:p w14:paraId="2C66AE4C"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Coverage cell transmission power </w:t>
            </w:r>
          </w:p>
        </w:tc>
        <w:tc>
          <w:tcPr>
            <w:tcW w:w="4530" w:type="dxa"/>
          </w:tcPr>
          <w:p w14:paraId="7A395F4A"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55 dBm</w:t>
            </w:r>
          </w:p>
        </w:tc>
      </w:tr>
      <w:tr w:rsidR="00F421F4" w14:paraId="6DD2F037" w14:textId="77777777" w:rsidTr="00614587">
        <w:tc>
          <w:tcPr>
            <w:tcW w:w="4530" w:type="dxa"/>
          </w:tcPr>
          <w:p w14:paraId="38FBD4A7"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Number of SSBs</w:t>
            </w:r>
          </w:p>
        </w:tc>
        <w:tc>
          <w:tcPr>
            <w:tcW w:w="4530" w:type="dxa"/>
          </w:tcPr>
          <w:p w14:paraId="3019EE2D"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lang w:eastAsia="zh-CN"/>
              </w:rPr>
              <w:t>8</w:t>
            </w:r>
          </w:p>
        </w:tc>
      </w:tr>
    </w:tbl>
    <w:p w14:paraId="50564CD7" w14:textId="3349A9EE" w:rsidR="00F421F4" w:rsidRPr="008D4B8F" w:rsidRDefault="00F421F4" w:rsidP="00F421F4">
      <w:pPr>
        <w:pStyle w:val="af"/>
        <w:keepNext/>
        <w:ind w:leftChars="180" w:left="360"/>
        <w:jc w:val="center"/>
        <w:rPr>
          <w:rFonts w:eastAsiaTheme="minorEastAsia"/>
          <w:lang w:eastAsia="zh-CN"/>
        </w:rPr>
      </w:pPr>
      <w:r w:rsidRPr="007E7D19">
        <w:rPr>
          <w:rFonts w:ascii="Times New Roman" w:eastAsia="等线" w:hAnsi="Times New Roman"/>
          <w:b/>
        </w:rPr>
        <w:t xml:space="preserve">Table </w:t>
      </w:r>
      <w:r w:rsidRPr="007E7D19">
        <w:rPr>
          <w:rFonts w:ascii="Times New Roman" w:hAnsi="Times New Roman"/>
          <w:b/>
          <w:bCs/>
        </w:rPr>
        <w:fldChar w:fldCharType="begin"/>
      </w:r>
      <w:r w:rsidRPr="007E7D19">
        <w:rPr>
          <w:rFonts w:ascii="Times New Roman" w:hAnsi="Times New Roman"/>
          <w:b/>
          <w:bCs/>
        </w:rPr>
        <w:instrText xml:space="preserve"> SEQ Table \* ARABIC </w:instrText>
      </w:r>
      <w:r w:rsidRPr="007E7D19">
        <w:rPr>
          <w:rFonts w:ascii="Times New Roman" w:hAnsi="Times New Roman"/>
          <w:b/>
          <w:bCs/>
        </w:rPr>
        <w:fldChar w:fldCharType="separate"/>
      </w:r>
      <w:r w:rsidR="00A90867">
        <w:rPr>
          <w:rFonts w:ascii="Times New Roman" w:hAnsi="Times New Roman"/>
          <w:b/>
          <w:bCs/>
          <w:noProof/>
        </w:rPr>
        <w:t>30</w:t>
      </w:r>
      <w:r w:rsidRPr="007E7D19">
        <w:rPr>
          <w:rFonts w:ascii="Times New Roman" w:hAnsi="Times New Roman"/>
          <w:b/>
          <w:bCs/>
        </w:rPr>
        <w:fldChar w:fldCharType="end"/>
      </w:r>
      <w:bookmarkEnd w:id="396"/>
      <w:bookmarkEnd w:id="397"/>
      <w:r w:rsidRPr="00331228">
        <w:rPr>
          <w:rFonts w:ascii="Times New Roman" w:hAnsi="Times New Roman"/>
          <w:b/>
          <w:bCs/>
        </w:rPr>
        <w:t>: E</w:t>
      </w:r>
      <w:r w:rsidRPr="0081300A">
        <w:rPr>
          <w:rFonts w:ascii="Times New Roman" w:hAnsi="Times New Roman"/>
          <w:b/>
          <w:bCs/>
        </w:rPr>
        <w:t>v</w:t>
      </w:r>
      <w:r w:rsidRPr="00AE5D30">
        <w:rPr>
          <w:rFonts w:ascii="Times New Roman" w:hAnsi="Times New Roman"/>
          <w:b/>
        </w:rPr>
        <w:t>aluation assu</w:t>
      </w:r>
      <w:r w:rsidRPr="00C24767">
        <w:rPr>
          <w:rFonts w:ascii="Times New Roman" w:hAnsi="Times New Roman"/>
          <w:b/>
        </w:rPr>
        <w:t>mption for network energy saving</w:t>
      </w:r>
      <w:r>
        <w:rPr>
          <w:rFonts w:ascii="Times New Roman" w:eastAsiaTheme="minorEastAsia" w:hAnsi="Times New Roman" w:hint="eastAsia"/>
          <w:b/>
          <w:lang w:eastAsia="zh-CN"/>
        </w:rPr>
        <w:t xml:space="preserve"> with two </w:t>
      </w:r>
      <w:proofErr w:type="gramStart"/>
      <w:r>
        <w:rPr>
          <w:rFonts w:ascii="Times New Roman" w:eastAsiaTheme="minorEastAsia" w:hAnsi="Times New Roman" w:hint="eastAsia"/>
          <w:b/>
          <w:lang w:eastAsia="zh-CN"/>
        </w:rPr>
        <w:t>layer</w:t>
      </w:r>
      <w:proofErr w:type="gramEnd"/>
    </w:p>
    <w:tbl>
      <w:tblPr>
        <w:tblStyle w:val="afffa"/>
        <w:tblW w:w="0" w:type="auto"/>
        <w:tblLook w:val="04A0" w:firstRow="1" w:lastRow="0" w:firstColumn="1" w:lastColumn="0" w:noHBand="0" w:noVBand="1"/>
      </w:tblPr>
      <w:tblGrid>
        <w:gridCol w:w="4530"/>
        <w:gridCol w:w="4530"/>
      </w:tblGrid>
      <w:tr w:rsidR="00F421F4" w14:paraId="13948412" w14:textId="77777777" w:rsidTr="00614587">
        <w:tc>
          <w:tcPr>
            <w:tcW w:w="4530" w:type="dxa"/>
          </w:tcPr>
          <w:p w14:paraId="19CEAC73"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P</w:t>
            </w:r>
            <w:r w:rsidRPr="00C24767">
              <w:rPr>
                <w:rFonts w:ascii="Times New Roman" w:eastAsiaTheme="minorEastAsia" w:hAnsi="Times New Roman" w:hint="eastAsia"/>
                <w:b/>
              </w:rPr>
              <w:t>arameter</w:t>
            </w:r>
            <w:r w:rsidRPr="00C24767">
              <w:rPr>
                <w:rFonts w:ascii="Times New Roman" w:eastAsiaTheme="minorEastAsia" w:hAnsi="Times New Roman"/>
                <w:b/>
              </w:rPr>
              <w:t>s</w:t>
            </w:r>
          </w:p>
        </w:tc>
        <w:tc>
          <w:tcPr>
            <w:tcW w:w="4530" w:type="dxa"/>
          </w:tcPr>
          <w:p w14:paraId="28BA712D"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Value</w:t>
            </w:r>
          </w:p>
        </w:tc>
      </w:tr>
      <w:tr w:rsidR="00F421F4" w14:paraId="0DEF7BEB" w14:textId="77777777" w:rsidTr="00614587">
        <w:tc>
          <w:tcPr>
            <w:tcW w:w="4530" w:type="dxa"/>
          </w:tcPr>
          <w:p w14:paraId="439B6D4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R</w:t>
            </w:r>
            <w:r w:rsidRPr="00C24767">
              <w:rPr>
                <w:rFonts w:ascii="Times New Roman" w:eastAsiaTheme="minorEastAsia" w:hAnsi="Times New Roman"/>
              </w:rPr>
              <w:t>eference configuration</w:t>
            </w:r>
          </w:p>
        </w:tc>
        <w:tc>
          <w:tcPr>
            <w:tcW w:w="4530" w:type="dxa"/>
          </w:tcPr>
          <w:p w14:paraId="3CBBDBE4"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F</w:t>
            </w:r>
            <w:r w:rsidRPr="00C24767">
              <w:rPr>
                <w:rFonts w:ascii="Times New Roman" w:eastAsiaTheme="minorEastAsia" w:hAnsi="Times New Roman"/>
              </w:rPr>
              <w:t>R1 Set 1</w:t>
            </w:r>
          </w:p>
        </w:tc>
      </w:tr>
      <w:tr w:rsidR="00F421F4" w14:paraId="6BAA65A9" w14:textId="77777777" w:rsidTr="00614587">
        <w:tc>
          <w:tcPr>
            <w:tcW w:w="4530" w:type="dxa"/>
          </w:tcPr>
          <w:p w14:paraId="3771A1CA"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hint="eastAsia"/>
              </w:rPr>
              <w:t>B</w:t>
            </w:r>
            <w:r w:rsidRPr="00C24767">
              <w:rPr>
                <w:rFonts w:ascii="Times New Roman" w:hAnsi="Times New Roman"/>
              </w:rPr>
              <w:t>S Category type</w:t>
            </w:r>
          </w:p>
        </w:tc>
        <w:tc>
          <w:tcPr>
            <w:tcW w:w="4530" w:type="dxa"/>
          </w:tcPr>
          <w:p w14:paraId="1D589DCC"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rPr>
              <w:t>BS Category 1</w:t>
            </w:r>
            <w:r>
              <w:rPr>
                <w:rFonts w:ascii="Times New Roman" w:hAnsi="Times New Roman"/>
              </w:rPr>
              <w:t xml:space="preserve">, </w:t>
            </w:r>
            <w:r w:rsidRPr="00C24767">
              <w:rPr>
                <w:rFonts w:ascii="Times New Roman" w:hAnsi="Times New Roman"/>
              </w:rPr>
              <w:t xml:space="preserve">BS Category </w:t>
            </w:r>
            <w:r>
              <w:rPr>
                <w:rFonts w:ascii="Times New Roman" w:hAnsi="Times New Roman"/>
              </w:rPr>
              <w:t>2</w:t>
            </w:r>
          </w:p>
        </w:tc>
      </w:tr>
      <w:tr w:rsidR="00F421F4" w:rsidRPr="00C24767" w14:paraId="435E32BA" w14:textId="77777777" w:rsidTr="00614587">
        <w:tc>
          <w:tcPr>
            <w:tcW w:w="4530" w:type="dxa"/>
          </w:tcPr>
          <w:p w14:paraId="030AFA56"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TDD frame structure</w:t>
            </w:r>
          </w:p>
        </w:tc>
        <w:tc>
          <w:tcPr>
            <w:tcW w:w="4530" w:type="dxa"/>
          </w:tcPr>
          <w:p w14:paraId="5732651F"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DDDSU</w:t>
            </w:r>
          </w:p>
        </w:tc>
      </w:tr>
      <w:tr w:rsidR="00F421F4" w:rsidRPr="00C24767" w14:paraId="4BE66FA3" w14:textId="77777777" w:rsidTr="00614587">
        <w:tc>
          <w:tcPr>
            <w:tcW w:w="4530" w:type="dxa"/>
          </w:tcPr>
          <w:p w14:paraId="0FCCD999"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Network layout</w:t>
            </w:r>
          </w:p>
        </w:tc>
        <w:tc>
          <w:tcPr>
            <w:tcW w:w="4530" w:type="dxa"/>
          </w:tcPr>
          <w:p w14:paraId="40C475C2" w14:textId="77777777" w:rsidR="00F421F4" w:rsidRPr="00F51C18"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Two-layer networks: 1</w:t>
            </w:r>
            <w:r w:rsidRPr="004749AA">
              <w:rPr>
                <w:rFonts w:ascii="Times New Roman" w:eastAsiaTheme="minorEastAsia" w:hAnsi="Times New Roman"/>
                <w:vertAlign w:val="superscript"/>
                <w:lang w:eastAsia="zh-CN"/>
              </w:rPr>
              <w:t>st</w:t>
            </w:r>
            <w:r>
              <w:rPr>
                <w:rFonts w:ascii="Times New Roman" w:eastAsiaTheme="minorEastAsia" w:hAnsi="Times New Roman" w:hint="eastAsia"/>
                <w:lang w:eastAsia="zh-CN"/>
              </w:rPr>
              <w:t xml:space="preserve"> layer is coverage layer and 2</w:t>
            </w:r>
            <w:r w:rsidRPr="004749AA">
              <w:rPr>
                <w:rFonts w:ascii="Times New Roman" w:eastAsiaTheme="minorEastAsia" w:hAnsi="Times New Roman"/>
                <w:vertAlign w:val="superscript"/>
                <w:lang w:eastAsia="zh-CN"/>
              </w:rPr>
              <w:t>nd</w:t>
            </w:r>
            <w:r>
              <w:rPr>
                <w:rFonts w:ascii="Times New Roman" w:eastAsiaTheme="minorEastAsia" w:hAnsi="Times New Roman" w:hint="eastAsia"/>
                <w:lang w:eastAsia="zh-CN"/>
              </w:rPr>
              <w:t xml:space="preserve"> layer is capacity layer where each coverage cell corresponds to 6 capacity cells</w:t>
            </w:r>
          </w:p>
        </w:tc>
      </w:tr>
      <w:tr w:rsidR="00F421F4" w14:paraId="23155C78" w14:textId="77777777" w:rsidTr="00614587">
        <w:tc>
          <w:tcPr>
            <w:tcW w:w="4530" w:type="dxa"/>
          </w:tcPr>
          <w:p w14:paraId="6255AA16"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Coverage cell number</w:t>
            </w:r>
          </w:p>
        </w:tc>
        <w:tc>
          <w:tcPr>
            <w:tcW w:w="4530" w:type="dxa"/>
          </w:tcPr>
          <w:p w14:paraId="0B6B0116"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hint="eastAsia"/>
                <w:lang w:eastAsia="zh-CN"/>
              </w:rPr>
              <w:t>2</w:t>
            </w:r>
            <w:r w:rsidRPr="00C24767">
              <w:rPr>
                <w:rFonts w:ascii="Times New Roman" w:eastAsiaTheme="minorEastAsia" w:hAnsi="Times New Roman"/>
                <w:lang w:eastAsia="zh-CN"/>
              </w:rPr>
              <w:t>1</w:t>
            </w:r>
          </w:p>
        </w:tc>
      </w:tr>
      <w:tr w:rsidR="00F421F4" w14:paraId="0CBDC9F3" w14:textId="77777777" w:rsidTr="00614587">
        <w:tc>
          <w:tcPr>
            <w:tcW w:w="4530" w:type="dxa"/>
          </w:tcPr>
          <w:p w14:paraId="0589394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lastRenderedPageBreak/>
              <w:t xml:space="preserve">Coverage cell transmission power </w:t>
            </w:r>
          </w:p>
        </w:tc>
        <w:tc>
          <w:tcPr>
            <w:tcW w:w="4530" w:type="dxa"/>
          </w:tcPr>
          <w:p w14:paraId="7C66BF17"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55 dBm</w:t>
            </w:r>
          </w:p>
        </w:tc>
      </w:tr>
      <w:tr w:rsidR="00F421F4" w14:paraId="1E628FF7" w14:textId="77777777" w:rsidTr="00614587">
        <w:tc>
          <w:tcPr>
            <w:tcW w:w="4530" w:type="dxa"/>
          </w:tcPr>
          <w:p w14:paraId="67F914AA"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Capacity cell transmission power</w:t>
            </w:r>
          </w:p>
        </w:tc>
        <w:tc>
          <w:tcPr>
            <w:tcW w:w="4530" w:type="dxa"/>
          </w:tcPr>
          <w:p w14:paraId="599AB01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44 </w:t>
            </w:r>
            <w:r w:rsidRPr="00C24767">
              <w:rPr>
                <w:rFonts w:ascii="Times New Roman" w:eastAsiaTheme="minorEastAsia" w:hAnsi="Times New Roman" w:hint="eastAsia"/>
              </w:rPr>
              <w:t>dBm</w:t>
            </w:r>
          </w:p>
        </w:tc>
      </w:tr>
      <w:tr w:rsidR="00F421F4" w14:paraId="099BBB46" w14:textId="77777777" w:rsidTr="00614587">
        <w:tc>
          <w:tcPr>
            <w:tcW w:w="4530" w:type="dxa"/>
          </w:tcPr>
          <w:p w14:paraId="4639CB40"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Relative resource position of </w:t>
            </w:r>
            <w:r w:rsidRPr="00C24767">
              <w:rPr>
                <w:rFonts w:ascii="Times New Roman" w:eastAsiaTheme="minorEastAsia" w:hAnsi="Times New Roman" w:hint="eastAsia"/>
              </w:rPr>
              <w:t>S</w:t>
            </w:r>
            <w:r w:rsidRPr="00C24767">
              <w:rPr>
                <w:rFonts w:ascii="Times New Roman" w:eastAsiaTheme="minorEastAsia" w:hAnsi="Times New Roman"/>
              </w:rPr>
              <w:t xml:space="preserve">SB </w:t>
            </w:r>
            <w:r w:rsidRPr="00C24767">
              <w:rPr>
                <w:rFonts w:ascii="Times New Roman" w:eastAsiaTheme="minorEastAsia" w:hAnsi="Times New Roman" w:hint="eastAsia"/>
              </w:rPr>
              <w:t>and</w:t>
            </w:r>
            <w:r w:rsidRPr="00C24767">
              <w:rPr>
                <w:rFonts w:ascii="Times New Roman" w:eastAsiaTheme="minorEastAsia" w:hAnsi="Times New Roman"/>
              </w:rPr>
              <w:t xml:space="preserve"> SIB1 </w:t>
            </w:r>
          </w:p>
        </w:tc>
        <w:tc>
          <w:tcPr>
            <w:tcW w:w="4530" w:type="dxa"/>
          </w:tcPr>
          <w:p w14:paraId="32372BE5" w14:textId="77777777" w:rsidR="00F421F4" w:rsidRPr="00C24767" w:rsidRDefault="00F421F4" w:rsidP="00614587">
            <w:pPr>
              <w:spacing w:before="100" w:beforeAutospacing="1" w:after="100" w:afterAutospacing="1"/>
              <w:rPr>
                <w:rFonts w:ascii="Times New Roman" w:eastAsiaTheme="minorEastAsia" w:hAnsi="Times New Roman"/>
              </w:rPr>
            </w:pPr>
            <w:r>
              <w:rPr>
                <w:rFonts w:ascii="Times New Roman" w:eastAsiaTheme="minorEastAsia" w:hAnsi="Times New Roman" w:hint="eastAsia"/>
              </w:rPr>
              <w:t>T</w:t>
            </w:r>
            <w:r w:rsidRPr="00C24767">
              <w:rPr>
                <w:rFonts w:ascii="Times New Roman" w:eastAsiaTheme="minorEastAsia" w:hAnsi="Times New Roman"/>
              </w:rPr>
              <w:t>DM</w:t>
            </w:r>
          </w:p>
        </w:tc>
      </w:tr>
      <w:tr w:rsidR="00F421F4" w14:paraId="16ECB5D0" w14:textId="77777777" w:rsidTr="00614587">
        <w:tc>
          <w:tcPr>
            <w:tcW w:w="4530" w:type="dxa"/>
          </w:tcPr>
          <w:p w14:paraId="366C200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Total number of SSB</w:t>
            </w:r>
          </w:p>
        </w:tc>
        <w:tc>
          <w:tcPr>
            <w:tcW w:w="4530" w:type="dxa"/>
          </w:tcPr>
          <w:p w14:paraId="6D1698B1"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8</w:t>
            </w:r>
          </w:p>
        </w:tc>
      </w:tr>
      <w:tr w:rsidR="00F421F4" w14:paraId="3DA6CE7D" w14:textId="77777777" w:rsidTr="00614587">
        <w:tc>
          <w:tcPr>
            <w:tcW w:w="4530" w:type="dxa"/>
          </w:tcPr>
          <w:p w14:paraId="1207BB9D"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Number of SSB per slot</w:t>
            </w:r>
          </w:p>
        </w:tc>
        <w:tc>
          <w:tcPr>
            <w:tcW w:w="4530" w:type="dxa"/>
          </w:tcPr>
          <w:p w14:paraId="4DB541B6"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2</w:t>
            </w:r>
          </w:p>
        </w:tc>
      </w:tr>
      <w:tr w:rsidR="00F421F4" w14:paraId="0BBEA3D6" w14:textId="77777777" w:rsidTr="00614587">
        <w:tc>
          <w:tcPr>
            <w:tcW w:w="4530" w:type="dxa"/>
          </w:tcPr>
          <w:p w14:paraId="434C766A"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Bandwidth of SSB</w:t>
            </w:r>
          </w:p>
        </w:tc>
        <w:tc>
          <w:tcPr>
            <w:tcW w:w="4530" w:type="dxa"/>
          </w:tcPr>
          <w:p w14:paraId="676794A6"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2</w:t>
            </w:r>
            <w:r w:rsidRPr="00C24767">
              <w:rPr>
                <w:rFonts w:ascii="Times New Roman" w:eastAsiaTheme="minorEastAsia" w:hAnsi="Times New Roman"/>
              </w:rPr>
              <w:t>0 PRB</w:t>
            </w:r>
          </w:p>
        </w:tc>
      </w:tr>
      <w:tr w:rsidR="00F421F4" w:rsidRPr="00041236" w14:paraId="12E33051" w14:textId="77777777" w:rsidTr="00614587">
        <w:tc>
          <w:tcPr>
            <w:tcW w:w="4530" w:type="dxa"/>
          </w:tcPr>
          <w:p w14:paraId="2BA00210"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Time duration of one SSB</w:t>
            </w:r>
          </w:p>
        </w:tc>
        <w:tc>
          <w:tcPr>
            <w:tcW w:w="4530" w:type="dxa"/>
          </w:tcPr>
          <w:p w14:paraId="347BF7E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4 symbols</w:t>
            </w:r>
          </w:p>
        </w:tc>
      </w:tr>
      <w:tr w:rsidR="00F421F4" w14:paraId="72E9F78C" w14:textId="77777777" w:rsidTr="00614587">
        <w:tc>
          <w:tcPr>
            <w:tcW w:w="4530" w:type="dxa"/>
          </w:tcPr>
          <w:p w14:paraId="30C15883"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T</w:t>
            </w:r>
            <w:r w:rsidRPr="00C24767">
              <w:rPr>
                <w:rFonts w:ascii="Times New Roman" w:eastAsiaTheme="minorEastAsia" w:hAnsi="Times New Roman"/>
              </w:rPr>
              <w:t>otal number of SIB1</w:t>
            </w:r>
          </w:p>
        </w:tc>
        <w:tc>
          <w:tcPr>
            <w:tcW w:w="4530" w:type="dxa"/>
          </w:tcPr>
          <w:p w14:paraId="046D5F34"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8</w:t>
            </w:r>
          </w:p>
        </w:tc>
      </w:tr>
      <w:tr w:rsidR="00F421F4" w14:paraId="3E4087BF" w14:textId="77777777" w:rsidTr="00614587">
        <w:tc>
          <w:tcPr>
            <w:tcW w:w="4530" w:type="dxa"/>
          </w:tcPr>
          <w:p w14:paraId="14CAB5C4"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Number of SIB1 per slot</w:t>
            </w:r>
          </w:p>
        </w:tc>
        <w:tc>
          <w:tcPr>
            <w:tcW w:w="4530" w:type="dxa"/>
          </w:tcPr>
          <w:p w14:paraId="3FABD614"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1</w:t>
            </w:r>
          </w:p>
        </w:tc>
      </w:tr>
      <w:tr w:rsidR="00F421F4" w14:paraId="2EA20D90" w14:textId="77777777" w:rsidTr="00614587">
        <w:tc>
          <w:tcPr>
            <w:tcW w:w="4530" w:type="dxa"/>
          </w:tcPr>
          <w:p w14:paraId="4CA472F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Bandwidth of SIB1</w:t>
            </w:r>
          </w:p>
        </w:tc>
        <w:tc>
          <w:tcPr>
            <w:tcW w:w="4530" w:type="dxa"/>
          </w:tcPr>
          <w:p w14:paraId="5BDC547C"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4</w:t>
            </w:r>
            <w:r w:rsidRPr="00C24767">
              <w:rPr>
                <w:rFonts w:ascii="Times New Roman" w:eastAsiaTheme="minorEastAsia" w:hAnsi="Times New Roman"/>
              </w:rPr>
              <w:t>8 PRB</w:t>
            </w:r>
          </w:p>
        </w:tc>
      </w:tr>
      <w:tr w:rsidR="00F421F4" w:rsidRPr="00BC7084" w14:paraId="3050DA38" w14:textId="77777777" w:rsidTr="00614587">
        <w:tc>
          <w:tcPr>
            <w:tcW w:w="4530" w:type="dxa"/>
          </w:tcPr>
          <w:p w14:paraId="19EF121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Duration of SIB1</w:t>
            </w:r>
          </w:p>
        </w:tc>
        <w:tc>
          <w:tcPr>
            <w:tcW w:w="4530" w:type="dxa"/>
          </w:tcPr>
          <w:p w14:paraId="0396192F"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14 symbols</w:t>
            </w:r>
          </w:p>
        </w:tc>
      </w:tr>
      <w:tr w:rsidR="00F421F4" w14:paraId="0BC66767" w14:textId="77777777" w:rsidTr="00614587">
        <w:tc>
          <w:tcPr>
            <w:tcW w:w="4530" w:type="dxa"/>
          </w:tcPr>
          <w:p w14:paraId="28D06E63"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Duration of </w:t>
            </w:r>
            <w:r w:rsidRPr="00C24767">
              <w:rPr>
                <w:rFonts w:ascii="Times New Roman" w:eastAsiaTheme="minorEastAsia" w:hAnsi="Times New Roman" w:hint="eastAsia"/>
              </w:rPr>
              <w:t>P</w:t>
            </w:r>
            <w:r w:rsidRPr="00C24767">
              <w:rPr>
                <w:rFonts w:ascii="Times New Roman" w:eastAsiaTheme="minorEastAsia" w:hAnsi="Times New Roman"/>
              </w:rPr>
              <w:t>RACH monitoring</w:t>
            </w:r>
          </w:p>
        </w:tc>
        <w:tc>
          <w:tcPr>
            <w:tcW w:w="4530" w:type="dxa"/>
          </w:tcPr>
          <w:p w14:paraId="5F278FD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2 slots</w:t>
            </w:r>
            <w:r>
              <w:rPr>
                <w:rFonts w:ascii="Times New Roman" w:eastAsiaTheme="minorEastAsia" w:hAnsi="Times New Roman" w:hint="eastAsia"/>
                <w:lang w:eastAsia="zh-CN"/>
              </w:rPr>
              <w:t xml:space="preserve"> per period</w:t>
            </w:r>
          </w:p>
        </w:tc>
      </w:tr>
    </w:tbl>
    <w:p w14:paraId="55799FA7" w14:textId="4715FBA5" w:rsidR="00F421F4" w:rsidRPr="008D4B8F" w:rsidRDefault="00F421F4" w:rsidP="00F421F4">
      <w:pPr>
        <w:pStyle w:val="af"/>
        <w:keepNext/>
        <w:jc w:val="center"/>
        <w:rPr>
          <w:rFonts w:eastAsiaTheme="minorEastAsia"/>
          <w:lang w:eastAsia="zh-CN"/>
        </w:rPr>
      </w:pPr>
      <w:bookmarkStart w:id="398" w:name="_Ref206163662"/>
      <w:r w:rsidRPr="007E7D19">
        <w:rPr>
          <w:rFonts w:ascii="Times New Roman" w:eastAsia="等线" w:hAnsi="Times New Roman"/>
          <w:b/>
        </w:rPr>
        <w:t xml:space="preserve">Table </w:t>
      </w:r>
      <w:r w:rsidRPr="007E7D19">
        <w:rPr>
          <w:rFonts w:ascii="Times New Roman" w:hAnsi="Times New Roman"/>
          <w:b/>
          <w:bCs/>
        </w:rPr>
        <w:fldChar w:fldCharType="begin"/>
      </w:r>
      <w:r w:rsidRPr="007E7D19">
        <w:rPr>
          <w:rFonts w:ascii="Times New Roman" w:hAnsi="Times New Roman"/>
          <w:b/>
          <w:bCs/>
        </w:rPr>
        <w:instrText xml:space="preserve"> SEQ Table \* ARABIC </w:instrText>
      </w:r>
      <w:r w:rsidRPr="007E7D19">
        <w:rPr>
          <w:rFonts w:ascii="Times New Roman" w:hAnsi="Times New Roman"/>
          <w:b/>
          <w:bCs/>
        </w:rPr>
        <w:fldChar w:fldCharType="separate"/>
      </w:r>
      <w:r w:rsidR="00A90867">
        <w:rPr>
          <w:rFonts w:ascii="Times New Roman" w:hAnsi="Times New Roman"/>
          <w:b/>
          <w:bCs/>
          <w:noProof/>
        </w:rPr>
        <w:t>31</w:t>
      </w:r>
      <w:r w:rsidRPr="007E7D19">
        <w:rPr>
          <w:rFonts w:ascii="Times New Roman" w:hAnsi="Times New Roman"/>
          <w:b/>
          <w:bCs/>
        </w:rPr>
        <w:fldChar w:fldCharType="end"/>
      </w:r>
      <w:bookmarkEnd w:id="398"/>
      <w:r w:rsidRPr="00331228">
        <w:rPr>
          <w:rFonts w:ascii="Times New Roman" w:hAnsi="Times New Roman"/>
          <w:b/>
          <w:bCs/>
        </w:rPr>
        <w:t>: Evaluation</w:t>
      </w:r>
      <w:r w:rsidRPr="00C24767">
        <w:rPr>
          <w:rFonts w:ascii="Times New Roman" w:hAnsi="Times New Roman"/>
          <w:b/>
        </w:rPr>
        <w:t xml:space="preserve"> assumption for network energy saving</w:t>
      </w:r>
      <w:r>
        <w:rPr>
          <w:rFonts w:ascii="Times New Roman" w:eastAsiaTheme="minorEastAsia" w:hAnsi="Times New Roman" w:hint="eastAsia"/>
          <w:b/>
          <w:lang w:eastAsia="zh-CN"/>
        </w:rPr>
        <w:t xml:space="preserve"> with multiple carriers</w:t>
      </w:r>
    </w:p>
    <w:tbl>
      <w:tblPr>
        <w:tblStyle w:val="afffa"/>
        <w:tblW w:w="0" w:type="auto"/>
        <w:tblLook w:val="04A0" w:firstRow="1" w:lastRow="0" w:firstColumn="1" w:lastColumn="0" w:noHBand="0" w:noVBand="1"/>
      </w:tblPr>
      <w:tblGrid>
        <w:gridCol w:w="4530"/>
        <w:gridCol w:w="4530"/>
      </w:tblGrid>
      <w:tr w:rsidR="00F421F4" w:rsidRPr="00C24767" w14:paraId="35CD2921" w14:textId="77777777" w:rsidTr="00614587">
        <w:tc>
          <w:tcPr>
            <w:tcW w:w="4530" w:type="dxa"/>
          </w:tcPr>
          <w:p w14:paraId="35EE9D37"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P</w:t>
            </w:r>
            <w:r w:rsidRPr="00C24767">
              <w:rPr>
                <w:rFonts w:ascii="Times New Roman" w:eastAsiaTheme="minorEastAsia" w:hAnsi="Times New Roman" w:hint="eastAsia"/>
                <w:b/>
              </w:rPr>
              <w:t>arameter</w:t>
            </w:r>
            <w:r w:rsidRPr="00C24767">
              <w:rPr>
                <w:rFonts w:ascii="Times New Roman" w:eastAsiaTheme="minorEastAsia" w:hAnsi="Times New Roman"/>
                <w:b/>
              </w:rPr>
              <w:t>s</w:t>
            </w:r>
          </w:p>
        </w:tc>
        <w:tc>
          <w:tcPr>
            <w:tcW w:w="4530" w:type="dxa"/>
          </w:tcPr>
          <w:p w14:paraId="1E120EC4"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Value</w:t>
            </w:r>
          </w:p>
        </w:tc>
      </w:tr>
      <w:tr w:rsidR="00F421F4" w:rsidRPr="00C24767" w14:paraId="6E2AD836" w14:textId="77777777" w:rsidTr="00614587">
        <w:tc>
          <w:tcPr>
            <w:tcW w:w="4530" w:type="dxa"/>
          </w:tcPr>
          <w:p w14:paraId="1AAFAC1C"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R</w:t>
            </w:r>
            <w:r w:rsidRPr="00C24767">
              <w:rPr>
                <w:rFonts w:ascii="Times New Roman" w:eastAsiaTheme="minorEastAsia" w:hAnsi="Times New Roman"/>
              </w:rPr>
              <w:t>eference configuration</w:t>
            </w:r>
          </w:p>
        </w:tc>
        <w:tc>
          <w:tcPr>
            <w:tcW w:w="4530" w:type="dxa"/>
          </w:tcPr>
          <w:p w14:paraId="606A6ED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F</w:t>
            </w:r>
            <w:r w:rsidRPr="00C24767">
              <w:rPr>
                <w:rFonts w:ascii="Times New Roman" w:eastAsiaTheme="minorEastAsia" w:hAnsi="Times New Roman"/>
              </w:rPr>
              <w:t>R1 Set 1</w:t>
            </w:r>
          </w:p>
        </w:tc>
      </w:tr>
      <w:tr w:rsidR="00F421F4" w:rsidRPr="00C24767" w14:paraId="4ACEC21C" w14:textId="77777777" w:rsidTr="00614587">
        <w:tc>
          <w:tcPr>
            <w:tcW w:w="4530" w:type="dxa"/>
          </w:tcPr>
          <w:p w14:paraId="7CB592F7"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hint="eastAsia"/>
              </w:rPr>
              <w:t>B</w:t>
            </w:r>
            <w:r w:rsidRPr="00C24767">
              <w:rPr>
                <w:rFonts w:ascii="Times New Roman" w:hAnsi="Times New Roman"/>
              </w:rPr>
              <w:t>S Category type</w:t>
            </w:r>
          </w:p>
        </w:tc>
        <w:tc>
          <w:tcPr>
            <w:tcW w:w="4530" w:type="dxa"/>
          </w:tcPr>
          <w:p w14:paraId="5CD3F79A"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rPr>
              <w:t>BS Category 1</w:t>
            </w:r>
            <w:r>
              <w:rPr>
                <w:rFonts w:ascii="Times New Roman" w:hAnsi="Times New Roman"/>
              </w:rPr>
              <w:t>,</w:t>
            </w:r>
            <w:r w:rsidRPr="00C24767">
              <w:rPr>
                <w:rFonts w:ascii="Times New Roman" w:hAnsi="Times New Roman"/>
              </w:rPr>
              <w:t xml:space="preserve"> BS Category </w:t>
            </w:r>
            <w:r>
              <w:rPr>
                <w:rFonts w:ascii="Times New Roman" w:hAnsi="Times New Roman"/>
              </w:rPr>
              <w:t>2</w:t>
            </w:r>
          </w:p>
        </w:tc>
      </w:tr>
      <w:tr w:rsidR="00F421F4" w:rsidRPr="00C24767" w14:paraId="24807423" w14:textId="77777777" w:rsidTr="00614587">
        <w:tc>
          <w:tcPr>
            <w:tcW w:w="4530" w:type="dxa"/>
          </w:tcPr>
          <w:p w14:paraId="78F98CFA"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TDD frame structure</w:t>
            </w:r>
          </w:p>
        </w:tc>
        <w:tc>
          <w:tcPr>
            <w:tcW w:w="4530" w:type="dxa"/>
          </w:tcPr>
          <w:p w14:paraId="18A246BD"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DDDSU</w:t>
            </w:r>
          </w:p>
        </w:tc>
      </w:tr>
      <w:tr w:rsidR="00F421F4" w:rsidRPr="00F51C18" w14:paraId="79D01424" w14:textId="77777777" w:rsidTr="00614587">
        <w:tc>
          <w:tcPr>
            <w:tcW w:w="4530" w:type="dxa"/>
          </w:tcPr>
          <w:p w14:paraId="6EF43462"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Network layout</w:t>
            </w:r>
          </w:p>
        </w:tc>
        <w:tc>
          <w:tcPr>
            <w:tcW w:w="4530" w:type="dxa"/>
          </w:tcPr>
          <w:p w14:paraId="298A935B" w14:textId="77777777" w:rsidR="00F421F4"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One Macro Layer</w:t>
            </w:r>
          </w:p>
          <w:p w14:paraId="4443D85C" w14:textId="77777777" w:rsidR="00F421F4" w:rsidRPr="00F51C18"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 xml:space="preserve">Each cell with two co-located </w:t>
            </w:r>
            <w:proofErr w:type="spellStart"/>
            <w:r>
              <w:rPr>
                <w:rFonts w:ascii="Times New Roman" w:eastAsiaTheme="minorEastAsia" w:hAnsi="Times New Roman" w:hint="eastAsia"/>
                <w:lang w:eastAsia="zh-CN"/>
              </w:rPr>
              <w:t>carrriers</w:t>
            </w:r>
            <w:proofErr w:type="spellEnd"/>
          </w:p>
        </w:tc>
      </w:tr>
      <w:tr w:rsidR="00F421F4" w:rsidRPr="00C24767" w14:paraId="2F743885" w14:textId="77777777" w:rsidTr="00614587">
        <w:tc>
          <w:tcPr>
            <w:tcW w:w="4530" w:type="dxa"/>
          </w:tcPr>
          <w:p w14:paraId="3EA1974C"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Coverage cell number</w:t>
            </w:r>
          </w:p>
        </w:tc>
        <w:tc>
          <w:tcPr>
            <w:tcW w:w="4530" w:type="dxa"/>
          </w:tcPr>
          <w:p w14:paraId="58361FF1"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hint="eastAsia"/>
                <w:lang w:eastAsia="zh-CN"/>
              </w:rPr>
              <w:t>2</w:t>
            </w:r>
            <w:r w:rsidRPr="00C24767">
              <w:rPr>
                <w:rFonts w:ascii="Times New Roman" w:eastAsiaTheme="minorEastAsia" w:hAnsi="Times New Roman"/>
                <w:lang w:eastAsia="zh-CN"/>
              </w:rPr>
              <w:t>1</w:t>
            </w:r>
          </w:p>
        </w:tc>
      </w:tr>
      <w:tr w:rsidR="00F421F4" w:rsidRPr="00C24767" w14:paraId="0F08AA7D" w14:textId="77777777" w:rsidTr="00614587">
        <w:tc>
          <w:tcPr>
            <w:tcW w:w="4530" w:type="dxa"/>
          </w:tcPr>
          <w:p w14:paraId="18A9033C"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Coverage cell transmission power </w:t>
            </w:r>
          </w:p>
        </w:tc>
        <w:tc>
          <w:tcPr>
            <w:tcW w:w="4530" w:type="dxa"/>
          </w:tcPr>
          <w:p w14:paraId="26EDE220"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55 dBm</w:t>
            </w:r>
          </w:p>
        </w:tc>
      </w:tr>
      <w:tr w:rsidR="00F421F4" w:rsidRPr="00C24767" w14:paraId="3E8B3826" w14:textId="77777777" w:rsidTr="00614587">
        <w:tc>
          <w:tcPr>
            <w:tcW w:w="4530" w:type="dxa"/>
          </w:tcPr>
          <w:p w14:paraId="5A812E1D"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Capacity cell transmission power</w:t>
            </w:r>
          </w:p>
        </w:tc>
        <w:tc>
          <w:tcPr>
            <w:tcW w:w="4530" w:type="dxa"/>
          </w:tcPr>
          <w:p w14:paraId="28D2EAEC"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44 </w:t>
            </w:r>
            <w:r w:rsidRPr="00C24767">
              <w:rPr>
                <w:rFonts w:ascii="Times New Roman" w:eastAsiaTheme="minorEastAsia" w:hAnsi="Times New Roman" w:hint="eastAsia"/>
              </w:rPr>
              <w:t>dBm</w:t>
            </w:r>
          </w:p>
        </w:tc>
      </w:tr>
      <w:tr w:rsidR="00F421F4" w:rsidRPr="00C24767" w14:paraId="6D5F3FC4" w14:textId="77777777" w:rsidTr="00614587">
        <w:tc>
          <w:tcPr>
            <w:tcW w:w="4530" w:type="dxa"/>
          </w:tcPr>
          <w:p w14:paraId="7DF5F087"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Number of SSBs</w:t>
            </w:r>
          </w:p>
        </w:tc>
        <w:tc>
          <w:tcPr>
            <w:tcW w:w="4530" w:type="dxa"/>
          </w:tcPr>
          <w:p w14:paraId="5F196C5E"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lang w:eastAsia="zh-CN"/>
              </w:rPr>
              <w:t>8</w:t>
            </w:r>
          </w:p>
        </w:tc>
      </w:tr>
      <w:tr w:rsidR="00F421F4" w:rsidRPr="00C24767" w14:paraId="57A634E3" w14:textId="77777777" w:rsidTr="00614587">
        <w:tc>
          <w:tcPr>
            <w:tcW w:w="4530" w:type="dxa"/>
          </w:tcPr>
          <w:p w14:paraId="7A1E3870" w14:textId="77777777" w:rsidR="00F421F4"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rPr>
              <w:t>Bandwidth of SSB</w:t>
            </w:r>
          </w:p>
        </w:tc>
        <w:tc>
          <w:tcPr>
            <w:tcW w:w="4530" w:type="dxa"/>
          </w:tcPr>
          <w:p w14:paraId="746812CD" w14:textId="77777777" w:rsidR="00F421F4"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hint="eastAsia"/>
              </w:rPr>
              <w:t>2</w:t>
            </w:r>
            <w:r w:rsidRPr="00C24767">
              <w:rPr>
                <w:rFonts w:ascii="Times New Roman" w:eastAsiaTheme="minorEastAsia" w:hAnsi="Times New Roman"/>
              </w:rPr>
              <w:t>0 PRB</w:t>
            </w:r>
          </w:p>
        </w:tc>
      </w:tr>
      <w:tr w:rsidR="00F421F4" w:rsidRPr="00C24767" w14:paraId="10877590" w14:textId="77777777" w:rsidTr="00614587">
        <w:tc>
          <w:tcPr>
            <w:tcW w:w="4530" w:type="dxa"/>
          </w:tcPr>
          <w:p w14:paraId="1E47D06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Time duration of one SSB</w:t>
            </w:r>
          </w:p>
        </w:tc>
        <w:tc>
          <w:tcPr>
            <w:tcW w:w="4530" w:type="dxa"/>
          </w:tcPr>
          <w:p w14:paraId="441263B2"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4 symbols</w:t>
            </w:r>
          </w:p>
        </w:tc>
      </w:tr>
      <w:tr w:rsidR="00F421F4" w:rsidRPr="00C24767" w14:paraId="229941A1" w14:textId="77777777" w:rsidTr="00614587">
        <w:tc>
          <w:tcPr>
            <w:tcW w:w="4530" w:type="dxa"/>
          </w:tcPr>
          <w:p w14:paraId="37B5DD3F"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T</w:t>
            </w:r>
            <w:r w:rsidRPr="00C24767">
              <w:rPr>
                <w:rFonts w:ascii="Times New Roman" w:eastAsiaTheme="minorEastAsia" w:hAnsi="Times New Roman"/>
              </w:rPr>
              <w:t>otal number of SIB1</w:t>
            </w:r>
          </w:p>
        </w:tc>
        <w:tc>
          <w:tcPr>
            <w:tcW w:w="4530" w:type="dxa"/>
          </w:tcPr>
          <w:p w14:paraId="56F57BBF"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8</w:t>
            </w:r>
          </w:p>
        </w:tc>
      </w:tr>
      <w:tr w:rsidR="00F421F4" w:rsidRPr="00C24767" w14:paraId="68748978" w14:textId="77777777" w:rsidTr="00614587">
        <w:tc>
          <w:tcPr>
            <w:tcW w:w="4530" w:type="dxa"/>
          </w:tcPr>
          <w:p w14:paraId="6C777EE6"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Number of SIB1 per slot</w:t>
            </w:r>
          </w:p>
        </w:tc>
        <w:tc>
          <w:tcPr>
            <w:tcW w:w="4530" w:type="dxa"/>
          </w:tcPr>
          <w:p w14:paraId="3F4C2D5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1</w:t>
            </w:r>
          </w:p>
        </w:tc>
      </w:tr>
      <w:tr w:rsidR="00F421F4" w:rsidRPr="00C24767" w14:paraId="18138A46" w14:textId="77777777" w:rsidTr="00614587">
        <w:tc>
          <w:tcPr>
            <w:tcW w:w="4530" w:type="dxa"/>
          </w:tcPr>
          <w:p w14:paraId="59CAAE23"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Bandwidth of SIB1</w:t>
            </w:r>
          </w:p>
        </w:tc>
        <w:tc>
          <w:tcPr>
            <w:tcW w:w="4530" w:type="dxa"/>
          </w:tcPr>
          <w:p w14:paraId="4F8763FC"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4</w:t>
            </w:r>
            <w:r w:rsidRPr="00C24767">
              <w:rPr>
                <w:rFonts w:ascii="Times New Roman" w:eastAsiaTheme="minorEastAsia" w:hAnsi="Times New Roman"/>
              </w:rPr>
              <w:t>8 PRB</w:t>
            </w:r>
          </w:p>
        </w:tc>
      </w:tr>
      <w:tr w:rsidR="00F421F4" w:rsidRPr="00C24767" w14:paraId="4ED72E29" w14:textId="77777777" w:rsidTr="00614587">
        <w:tc>
          <w:tcPr>
            <w:tcW w:w="4530" w:type="dxa"/>
          </w:tcPr>
          <w:p w14:paraId="40AC5D1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Duration of SIB1</w:t>
            </w:r>
          </w:p>
        </w:tc>
        <w:tc>
          <w:tcPr>
            <w:tcW w:w="4530" w:type="dxa"/>
          </w:tcPr>
          <w:p w14:paraId="2F7C4E5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14 symbols</w:t>
            </w:r>
          </w:p>
        </w:tc>
      </w:tr>
      <w:tr w:rsidR="00F421F4" w:rsidRPr="00C24767" w14:paraId="01CAA111" w14:textId="77777777" w:rsidTr="00614587">
        <w:tc>
          <w:tcPr>
            <w:tcW w:w="4530" w:type="dxa"/>
          </w:tcPr>
          <w:p w14:paraId="3012B5B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Duration of </w:t>
            </w:r>
            <w:r w:rsidRPr="00C24767">
              <w:rPr>
                <w:rFonts w:ascii="Times New Roman" w:eastAsiaTheme="minorEastAsia" w:hAnsi="Times New Roman" w:hint="eastAsia"/>
              </w:rPr>
              <w:t>P</w:t>
            </w:r>
            <w:r w:rsidRPr="00C24767">
              <w:rPr>
                <w:rFonts w:ascii="Times New Roman" w:eastAsiaTheme="minorEastAsia" w:hAnsi="Times New Roman"/>
              </w:rPr>
              <w:t>RACH monitoring</w:t>
            </w:r>
          </w:p>
        </w:tc>
        <w:tc>
          <w:tcPr>
            <w:tcW w:w="4530" w:type="dxa"/>
          </w:tcPr>
          <w:p w14:paraId="58D1C04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2 slots</w:t>
            </w:r>
            <w:r>
              <w:rPr>
                <w:rFonts w:ascii="Times New Roman" w:eastAsiaTheme="minorEastAsia" w:hAnsi="Times New Roman" w:hint="eastAsia"/>
                <w:lang w:eastAsia="zh-CN"/>
              </w:rPr>
              <w:t xml:space="preserve"> per period</w:t>
            </w:r>
          </w:p>
        </w:tc>
      </w:tr>
    </w:tbl>
    <w:p w14:paraId="5591B5E8" w14:textId="77777777" w:rsidR="00F421F4" w:rsidRPr="006353C4" w:rsidRDefault="00F421F4" w:rsidP="00F421F4">
      <w:pPr>
        <w:keepNext/>
        <w:keepLines/>
        <w:widowControl w:val="0"/>
        <w:spacing w:before="240" w:after="240"/>
        <w:outlineLvl w:val="1"/>
        <w:rPr>
          <w:rFonts w:ascii="Arial" w:eastAsia="微软雅黑" w:hAnsi="Arial" w:cs="Arial"/>
          <w:bCs/>
          <w:iCs/>
          <w:sz w:val="28"/>
          <w:szCs w:val="28"/>
          <w:lang w:eastAsia="zh-CN"/>
        </w:rPr>
      </w:pPr>
      <w:bookmarkStart w:id="399" w:name="OLE_LINK94"/>
      <w:r>
        <w:rPr>
          <w:rFonts w:ascii="Arial" w:eastAsia="微软雅黑" w:hAnsi="Arial" w:cs="Arial" w:hint="eastAsia"/>
          <w:bCs/>
          <w:iCs/>
          <w:sz w:val="28"/>
          <w:szCs w:val="28"/>
          <w:lang w:eastAsia="zh-CN"/>
        </w:rPr>
        <w:t>6.6 Appendix F</w:t>
      </w:r>
    </w:p>
    <w:bookmarkEnd w:id="399"/>
    <w:p w14:paraId="51FC6FFB" w14:textId="77777777" w:rsidR="00F421F4" w:rsidRDefault="00F421F4" w:rsidP="00F421F4">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o evaluate the cell </w:t>
      </w:r>
      <w:proofErr w:type="spellStart"/>
      <w:r>
        <w:rPr>
          <w:rFonts w:ascii="Times New Roman" w:eastAsiaTheme="minorEastAsia" w:hAnsi="Times New Roman" w:hint="eastAsia"/>
          <w:szCs w:val="20"/>
          <w:lang w:val="en-GB" w:eastAsia="zh-CN"/>
        </w:rPr>
        <w:t>serach</w:t>
      </w:r>
      <w:proofErr w:type="spellEnd"/>
      <w:r>
        <w:rPr>
          <w:rFonts w:ascii="Times New Roman" w:eastAsiaTheme="minorEastAsia" w:hAnsi="Times New Roman" w:hint="eastAsia"/>
          <w:szCs w:val="20"/>
          <w:lang w:val="en-GB" w:eastAsia="zh-CN"/>
        </w:rPr>
        <w:t xml:space="preserve"> latency, </w:t>
      </w:r>
      <w:r w:rsidRPr="00926C2D">
        <w:rPr>
          <w:rFonts w:ascii="Times New Roman" w:eastAsiaTheme="minorEastAsia" w:hAnsi="Times New Roman"/>
          <w:szCs w:val="20"/>
          <w:lang w:val="en-GB" w:eastAsia="zh-CN"/>
        </w:rPr>
        <w:t>4 SSB samples are assumed to be required</w:t>
      </w:r>
      <w:r>
        <w:rPr>
          <w:rFonts w:ascii="Times New Roman" w:eastAsiaTheme="minorEastAsia" w:hAnsi="Times New Roman" w:hint="eastAsia"/>
          <w:szCs w:val="20"/>
          <w:lang w:val="en-GB" w:eastAsia="zh-CN"/>
        </w:rPr>
        <w:t xml:space="preserve"> for cell search. Thus, the cell search latency is 4* X * K, where K is the number of sync </w:t>
      </w:r>
      <w:proofErr w:type="spellStart"/>
      <w:r>
        <w:rPr>
          <w:rFonts w:ascii="Times New Roman" w:eastAsiaTheme="minorEastAsia" w:hAnsi="Times New Roman" w:hint="eastAsia"/>
          <w:szCs w:val="20"/>
          <w:lang w:val="en-GB" w:eastAsia="zh-CN"/>
        </w:rPr>
        <w:t>rasters</w:t>
      </w:r>
      <w:proofErr w:type="spellEnd"/>
      <w:r>
        <w:rPr>
          <w:rFonts w:ascii="Times New Roman" w:eastAsiaTheme="minorEastAsia" w:hAnsi="Times New Roman" w:hint="eastAsia"/>
          <w:szCs w:val="20"/>
          <w:lang w:val="en-GB" w:eastAsia="zh-CN"/>
        </w:rPr>
        <w:t xml:space="preserve"> need to be searched and it should be the same between different (X, N) combinations. </w:t>
      </w:r>
    </w:p>
    <w:p w14:paraId="5C60D3D6" w14:textId="6A20A3B3" w:rsidR="00F421F4" w:rsidRDefault="00F421F4" w:rsidP="00F421F4">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o evaluate the RACH latency, </w:t>
      </w:r>
      <w:r w:rsidRPr="001B305A">
        <w:rPr>
          <w:rFonts w:ascii="Times New Roman" w:eastAsiaTheme="minorEastAsia" w:hAnsi="Times New Roman"/>
          <w:szCs w:val="20"/>
          <w:lang w:val="en-GB" w:eastAsia="zh-CN"/>
        </w:rPr>
        <w:t>3 SSB samples</w:t>
      </w:r>
      <w:r w:rsidRPr="001B305A">
        <w:t xml:space="preserve"> </w:t>
      </w:r>
      <w:r w:rsidRPr="001B305A">
        <w:rPr>
          <w:rFonts w:ascii="Times New Roman" w:eastAsiaTheme="minorEastAsia" w:hAnsi="Times New Roman"/>
          <w:lang w:eastAsia="zh-CN"/>
        </w:rPr>
        <w:t xml:space="preserve">are </w:t>
      </w:r>
      <w:r w:rsidRPr="001B305A">
        <w:rPr>
          <w:rFonts w:ascii="Times New Roman" w:eastAsiaTheme="minorEastAsia" w:hAnsi="Times New Roman"/>
          <w:szCs w:val="20"/>
          <w:lang w:val="en-GB" w:eastAsia="zh-CN"/>
        </w:rPr>
        <w:t xml:space="preserve">assumed to be </w:t>
      </w:r>
      <w:proofErr w:type="gramStart"/>
      <w:r w:rsidRPr="001B305A">
        <w:rPr>
          <w:rFonts w:ascii="Times New Roman" w:eastAsiaTheme="minorEastAsia" w:hAnsi="Times New Roman"/>
          <w:szCs w:val="20"/>
          <w:lang w:val="en-GB" w:eastAsia="zh-CN"/>
        </w:rPr>
        <w:t>required</w:t>
      </w:r>
      <w:proofErr w:type="gramEnd"/>
      <w:r>
        <w:rPr>
          <w:rFonts w:ascii="Times New Roman" w:eastAsiaTheme="minorEastAsia" w:hAnsi="Times New Roman" w:hint="eastAsia"/>
          <w:szCs w:val="20"/>
          <w:lang w:val="en-GB" w:eastAsia="zh-CN"/>
        </w:rPr>
        <w:t xml:space="preserve"> and the worst case is evaluated. As shown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w:instrText>
      </w:r>
      <w:r>
        <w:rPr>
          <w:rFonts w:ascii="Times New Roman" w:eastAsiaTheme="minorEastAsia" w:hAnsi="Times New Roman" w:hint="eastAsia"/>
          <w:szCs w:val="20"/>
          <w:lang w:val="en-GB" w:eastAsia="zh-CN"/>
        </w:rPr>
        <w:instrText>REF _Ref209792247 \h</w:instrText>
      </w:r>
      <w:r>
        <w:rPr>
          <w:rFonts w:ascii="Times New Roman" w:eastAsiaTheme="minorEastAsia" w:hAnsi="Times New Roman"/>
          <w:szCs w:val="20"/>
          <w:lang w:val="en-GB" w:eastAsia="zh-CN"/>
        </w:rPr>
        <w:instrText xml:space="preserve">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0089017B" w:rsidRPr="00495F1F">
        <w:rPr>
          <w:sz w:val="18"/>
          <w:szCs w:val="18"/>
        </w:rPr>
        <w:t xml:space="preserve">Figure </w:t>
      </w:r>
      <w:r w:rsidR="0089017B">
        <w:rPr>
          <w:noProof/>
          <w:sz w:val="18"/>
          <w:szCs w:val="18"/>
        </w:rPr>
        <w:t>20</w:t>
      </w:r>
      <w:r>
        <w:rPr>
          <w:rFonts w:ascii="Times New Roman" w:eastAsiaTheme="minorEastAsia" w:hAnsi="Times New Roman"/>
          <w:szCs w:val="20"/>
          <w:lang w:val="en-GB" w:eastAsia="zh-CN"/>
        </w:rPr>
        <w:fldChar w:fldCharType="end"/>
      </w:r>
      <w:r>
        <w:rPr>
          <w:rFonts w:ascii="Times New Roman" w:eastAsiaTheme="minorEastAsia" w:hAnsi="Times New Roman" w:hint="eastAsia"/>
          <w:szCs w:val="20"/>
          <w:lang w:val="en-GB" w:eastAsia="zh-CN"/>
        </w:rPr>
        <w:t>, there is a 3ms gap between the last SSB and the RACH occasions.</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421F4" w14:paraId="3CE4E848" w14:textId="77777777" w:rsidTr="00614587">
        <w:tc>
          <w:tcPr>
            <w:tcW w:w="9060" w:type="dxa"/>
          </w:tcPr>
          <w:p w14:paraId="09ABA8EA" w14:textId="77777777" w:rsidR="00F421F4" w:rsidRDefault="00F421F4" w:rsidP="00614587">
            <w:pPr>
              <w:overflowPunct w:val="0"/>
              <w:autoSpaceDE w:val="0"/>
              <w:autoSpaceDN w:val="0"/>
              <w:adjustRightInd w:val="0"/>
              <w:spacing w:before="120" w:after="120"/>
              <w:jc w:val="both"/>
              <w:textAlignment w:val="baseline"/>
              <w:rPr>
                <w:rFonts w:eastAsiaTheme="minorEastAsia"/>
                <w:lang w:eastAsia="zh-CN"/>
              </w:rPr>
            </w:pPr>
            <w:r>
              <w:object w:dxaOrig="13771" w:dyaOrig="6780" w14:anchorId="5D658A6C">
                <v:shape id="_x0000_i1043" type="#_x0000_t75" style="width:440.5pt;height:216.5pt" o:ole="">
                  <v:imagedata r:id="rId50" o:title=""/>
                </v:shape>
                <o:OLEObject Type="Embed" ProgID="Visio.Drawing.15" ShapeID="_x0000_i1043" DrawAspect="Content" ObjectID="_1820773599" r:id="rId51"/>
              </w:object>
            </w:r>
          </w:p>
          <w:p w14:paraId="197BC944" w14:textId="403D0180" w:rsidR="00F421F4" w:rsidRPr="005A4F93" w:rsidRDefault="00F421F4" w:rsidP="00614587">
            <w:pPr>
              <w:pStyle w:val="af"/>
              <w:jc w:val="center"/>
              <w:rPr>
                <w:rFonts w:ascii="Times New Roman" w:eastAsiaTheme="minorEastAsia" w:hAnsi="Times New Roman"/>
                <w:sz w:val="18"/>
                <w:szCs w:val="18"/>
                <w:lang w:eastAsia="zh-CN"/>
              </w:rPr>
            </w:pPr>
            <w:bookmarkStart w:id="400" w:name="_Ref209792247"/>
            <w:r w:rsidRPr="00495F1F">
              <w:rPr>
                <w:sz w:val="18"/>
                <w:szCs w:val="18"/>
              </w:rPr>
              <w:t xml:space="preserve">Figure </w:t>
            </w:r>
            <w:r w:rsidRPr="00495F1F">
              <w:rPr>
                <w:sz w:val="18"/>
                <w:szCs w:val="18"/>
              </w:rPr>
              <w:fldChar w:fldCharType="begin"/>
            </w:r>
            <w:r w:rsidRPr="00495F1F">
              <w:rPr>
                <w:sz w:val="18"/>
                <w:szCs w:val="18"/>
              </w:rPr>
              <w:instrText xml:space="preserve"> SEQ Figure \* ARABIC </w:instrText>
            </w:r>
            <w:r w:rsidRPr="00495F1F">
              <w:rPr>
                <w:sz w:val="18"/>
                <w:szCs w:val="18"/>
              </w:rPr>
              <w:fldChar w:fldCharType="separate"/>
            </w:r>
            <w:r w:rsidR="0089017B">
              <w:rPr>
                <w:noProof/>
                <w:sz w:val="18"/>
                <w:szCs w:val="18"/>
              </w:rPr>
              <w:t>20</w:t>
            </w:r>
            <w:r w:rsidRPr="00495F1F">
              <w:rPr>
                <w:sz w:val="18"/>
                <w:szCs w:val="18"/>
              </w:rPr>
              <w:fldChar w:fldCharType="end"/>
            </w:r>
            <w:bookmarkEnd w:id="400"/>
            <w:r>
              <w:rPr>
                <w:rFonts w:eastAsiaTheme="minorEastAsia" w:hint="eastAsia"/>
                <w:sz w:val="18"/>
                <w:szCs w:val="18"/>
                <w:lang w:eastAsia="zh-CN"/>
              </w:rPr>
              <w:t xml:space="preserve">: The RACH latency of </w:t>
            </w:r>
            <w:r w:rsidRPr="00166D4E">
              <w:rPr>
                <w:rFonts w:eastAsiaTheme="minorEastAsia"/>
                <w:sz w:val="18"/>
                <w:szCs w:val="18"/>
                <w:lang w:eastAsia="zh-CN"/>
              </w:rPr>
              <w:t>different (X, N) combinations</w:t>
            </w:r>
          </w:p>
        </w:tc>
      </w:tr>
    </w:tbl>
    <w:p w14:paraId="34AFDCF0" w14:textId="0B593B32" w:rsidR="00F421F4" w:rsidRDefault="00F421F4" w:rsidP="00F421F4">
      <w:pPr>
        <w:spacing w:beforeLines="50" w:before="120" w:afterLines="50" w:after="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 xml:space="preserve">To evaluate the Paging UE power, as shown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w:instrText>
      </w:r>
      <w:r>
        <w:rPr>
          <w:rFonts w:ascii="Times New Roman" w:eastAsiaTheme="minorEastAsia" w:hAnsi="Times New Roman" w:hint="eastAsia"/>
          <w:szCs w:val="20"/>
          <w:lang w:val="en-GB" w:eastAsia="zh-CN"/>
        </w:rPr>
        <w:instrText>REF _Ref209792899 \h</w:instrText>
      </w:r>
      <w:r>
        <w:rPr>
          <w:rFonts w:ascii="Times New Roman" w:eastAsiaTheme="minorEastAsia" w:hAnsi="Times New Roman"/>
          <w:szCs w:val="20"/>
          <w:lang w:val="en-GB" w:eastAsia="zh-CN"/>
        </w:rPr>
        <w:instrText xml:space="preserve">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0089017B" w:rsidRPr="005A4F93">
        <w:rPr>
          <w:rFonts w:ascii="Times New Roman" w:hAnsi="Times New Roman"/>
        </w:rPr>
        <w:t xml:space="preserve">Figure </w:t>
      </w:r>
      <w:r w:rsidR="0089017B">
        <w:rPr>
          <w:rFonts w:ascii="Times New Roman" w:hAnsi="Times New Roman"/>
          <w:noProof/>
        </w:rPr>
        <w:t>21</w:t>
      </w:r>
      <w:r>
        <w:rPr>
          <w:rFonts w:ascii="Times New Roman" w:eastAsiaTheme="minorEastAsia" w:hAnsi="Times New Roman"/>
          <w:szCs w:val="20"/>
          <w:lang w:val="en-GB" w:eastAsia="zh-CN"/>
        </w:rPr>
        <w:fldChar w:fldCharType="end"/>
      </w:r>
      <w:r>
        <w:rPr>
          <w:rFonts w:ascii="Times New Roman" w:eastAsiaTheme="minorEastAsia" w:hAnsi="Times New Roman" w:hint="eastAsia"/>
          <w:szCs w:val="20"/>
          <w:lang w:val="en-GB" w:eastAsia="zh-CN"/>
        </w:rPr>
        <w:t xml:space="preserve">,3 </w:t>
      </w:r>
      <w:r w:rsidRPr="001B305A">
        <w:rPr>
          <w:rFonts w:ascii="Times New Roman" w:eastAsiaTheme="minorEastAsia" w:hAnsi="Times New Roman"/>
          <w:szCs w:val="20"/>
          <w:lang w:val="en-GB" w:eastAsia="zh-CN"/>
        </w:rPr>
        <w:t>SSB samples are assumed to be required</w:t>
      </w:r>
      <w:r>
        <w:rPr>
          <w:rFonts w:ascii="Times New Roman" w:eastAsiaTheme="minorEastAsia" w:hAnsi="Times New Roman" w:hint="eastAsia"/>
          <w:szCs w:val="20"/>
          <w:lang w:val="en-GB" w:eastAsia="zh-CN"/>
        </w:rPr>
        <w:t xml:space="preserve"> for paging reception, and there is </w:t>
      </w:r>
      <w:proofErr w:type="gramStart"/>
      <w:r>
        <w:rPr>
          <w:rFonts w:ascii="Times New Roman" w:eastAsiaTheme="minorEastAsia" w:hAnsi="Times New Roman" w:hint="eastAsia"/>
          <w:szCs w:val="20"/>
          <w:lang w:val="en-GB" w:eastAsia="zh-CN"/>
        </w:rPr>
        <w:t>a</w:t>
      </w:r>
      <w:proofErr w:type="gramEnd"/>
      <w:r>
        <w:rPr>
          <w:rFonts w:ascii="Times New Roman" w:eastAsiaTheme="minorEastAsia" w:hAnsi="Times New Roman" w:hint="eastAsia"/>
          <w:szCs w:val="20"/>
          <w:lang w:val="en-GB" w:eastAsia="zh-CN"/>
        </w:rPr>
        <w:t xml:space="preserve"> 8ms gap between the last SSB and </w:t>
      </w:r>
      <w:proofErr w:type="spellStart"/>
      <w:r>
        <w:rPr>
          <w:rFonts w:ascii="Times New Roman" w:eastAsiaTheme="minorEastAsia" w:hAnsi="Times New Roman" w:hint="eastAsia"/>
          <w:szCs w:val="20"/>
          <w:lang w:val="en-GB" w:eastAsia="zh-CN"/>
        </w:rPr>
        <w:t>clusted</w:t>
      </w:r>
      <w:proofErr w:type="spellEnd"/>
      <w:r>
        <w:rPr>
          <w:rFonts w:ascii="Times New Roman" w:eastAsiaTheme="minorEastAsia" w:hAnsi="Times New Roman" w:hint="eastAsia"/>
          <w:szCs w:val="20"/>
          <w:lang w:val="en-GB" w:eastAsia="zh-CN"/>
        </w:rPr>
        <w:t xml:space="preserve"> PO.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421F4" w14:paraId="2E3E16D3" w14:textId="77777777" w:rsidTr="00614587">
        <w:tc>
          <w:tcPr>
            <w:tcW w:w="9060" w:type="dxa"/>
          </w:tcPr>
          <w:p w14:paraId="59BBA14D" w14:textId="77777777" w:rsidR="00F421F4" w:rsidRDefault="00F421F4" w:rsidP="00614587">
            <w:pPr>
              <w:jc w:val="center"/>
              <w:rPr>
                <w:rFonts w:eastAsiaTheme="minorEastAsia"/>
                <w:lang w:eastAsia="zh-CN"/>
              </w:rPr>
            </w:pPr>
            <w:r>
              <w:object w:dxaOrig="8385" w:dyaOrig="6465" w14:anchorId="1B7C3BB6">
                <v:shape id="_x0000_i1044" type="#_x0000_t75" style="width:297pt;height:230.5pt" o:ole="">
                  <v:imagedata r:id="rId52" o:title=""/>
                </v:shape>
                <o:OLEObject Type="Embed" ProgID="Visio.Drawing.15" ShapeID="_x0000_i1044" DrawAspect="Content" ObjectID="_1820773600" r:id="rId53"/>
              </w:object>
            </w:r>
            <w:r w:rsidDel="003506B4">
              <w:t xml:space="preserve"> </w:t>
            </w:r>
          </w:p>
          <w:p w14:paraId="0E27F712" w14:textId="718A5CFF" w:rsidR="00F421F4" w:rsidRPr="005A4F93" w:rsidRDefault="00F421F4" w:rsidP="00614587">
            <w:pPr>
              <w:pStyle w:val="af"/>
              <w:jc w:val="center"/>
              <w:rPr>
                <w:rFonts w:ascii="Times New Roman" w:eastAsiaTheme="minorEastAsia" w:hAnsi="Times New Roman"/>
                <w:lang w:eastAsia="zh-CN"/>
              </w:rPr>
            </w:pPr>
            <w:bookmarkStart w:id="401" w:name="_Ref209792899"/>
            <w:r w:rsidRPr="005A4F93">
              <w:rPr>
                <w:rFonts w:ascii="Times New Roman" w:hAnsi="Times New Roman"/>
              </w:rPr>
              <w:t xml:space="preserve">Figure </w:t>
            </w:r>
            <w:r w:rsidRPr="005A4F93">
              <w:rPr>
                <w:rFonts w:ascii="Times New Roman" w:hAnsi="Times New Roman"/>
              </w:rPr>
              <w:fldChar w:fldCharType="begin"/>
            </w:r>
            <w:r w:rsidRPr="005A4F93">
              <w:rPr>
                <w:rFonts w:ascii="Times New Roman" w:hAnsi="Times New Roman"/>
              </w:rPr>
              <w:instrText xml:space="preserve"> SEQ Figure \* ARABIC </w:instrText>
            </w:r>
            <w:r w:rsidRPr="005A4F93">
              <w:rPr>
                <w:rFonts w:ascii="Times New Roman" w:hAnsi="Times New Roman"/>
              </w:rPr>
              <w:fldChar w:fldCharType="separate"/>
            </w:r>
            <w:r w:rsidR="0089017B">
              <w:rPr>
                <w:rFonts w:ascii="Times New Roman" w:hAnsi="Times New Roman"/>
                <w:noProof/>
              </w:rPr>
              <w:t>21</w:t>
            </w:r>
            <w:r w:rsidRPr="005A4F93">
              <w:rPr>
                <w:rFonts w:ascii="Times New Roman" w:hAnsi="Times New Roman"/>
              </w:rPr>
              <w:fldChar w:fldCharType="end"/>
            </w:r>
            <w:bookmarkEnd w:id="401"/>
            <w:r w:rsidRPr="005A4F93">
              <w:rPr>
                <w:rFonts w:ascii="Times New Roman" w:eastAsiaTheme="minorEastAsia" w:hAnsi="Times New Roman"/>
                <w:lang w:eastAsia="zh-CN"/>
              </w:rPr>
              <w:t>: Different (X, N) combinations in paging reception</w:t>
            </w:r>
          </w:p>
        </w:tc>
      </w:tr>
    </w:tbl>
    <w:p w14:paraId="1EFE79B7" w14:textId="193F3BCB" w:rsidR="00F421F4" w:rsidRDefault="00F421F4" w:rsidP="00F421F4">
      <w:pPr>
        <w:pStyle w:val="af"/>
        <w:rPr>
          <w:rFonts w:eastAsia="宋体"/>
          <w:lang w:eastAsia="zh-CN"/>
        </w:rPr>
      </w:pPr>
      <w:r w:rsidRPr="00614587">
        <w:rPr>
          <w:rFonts w:ascii="Times New Roman" w:eastAsiaTheme="minorEastAsia" w:hAnsi="Times New Roman"/>
          <w:lang w:eastAsia="zh-CN"/>
        </w:rPr>
        <w:t>The evaluation assumptions can be found in</w:t>
      </w:r>
      <w:r w:rsidRPr="00E71AF2">
        <w:rPr>
          <w:rFonts w:ascii="Times New Roman" w:eastAsiaTheme="minorEastAsia" w:hAnsi="Times New Roman"/>
          <w:lang w:eastAsia="zh-CN"/>
        </w:rPr>
        <w:t xml:space="preserve"> </w:t>
      </w:r>
      <w:r w:rsidRPr="00C276DF">
        <w:rPr>
          <w:rFonts w:ascii="Times New Roman" w:eastAsiaTheme="minorEastAsia" w:hAnsi="Times New Roman"/>
          <w:lang w:eastAsia="zh-CN"/>
        </w:rPr>
        <w:fldChar w:fldCharType="begin"/>
      </w:r>
      <w:r w:rsidRPr="003F2550">
        <w:rPr>
          <w:rFonts w:ascii="Times New Roman" w:eastAsiaTheme="minorEastAsia" w:hAnsi="Times New Roman"/>
          <w:lang w:eastAsia="zh-CN"/>
        </w:rPr>
        <w:instrText xml:space="preserve"> REF _Ref209795288 \h </w:instrText>
      </w:r>
      <w:r>
        <w:rPr>
          <w:rFonts w:ascii="Times New Roman" w:eastAsiaTheme="minorEastAsia" w:hAnsi="Times New Roman"/>
          <w:lang w:eastAsia="zh-CN"/>
        </w:rPr>
        <w:instrText xml:space="preserve"> \* MERGEFORMAT </w:instrText>
      </w:r>
      <w:r w:rsidRPr="00C276DF">
        <w:rPr>
          <w:rFonts w:ascii="Times New Roman" w:eastAsiaTheme="minorEastAsia" w:hAnsi="Times New Roman"/>
          <w:lang w:eastAsia="zh-CN"/>
        </w:rPr>
      </w:r>
      <w:r w:rsidRPr="00C276DF">
        <w:rPr>
          <w:rFonts w:ascii="Times New Roman" w:eastAsiaTheme="minorEastAsia" w:hAnsi="Times New Roman"/>
          <w:lang w:eastAsia="zh-CN"/>
        </w:rPr>
        <w:fldChar w:fldCharType="separate"/>
      </w:r>
      <w:r w:rsidR="0089017B" w:rsidRPr="00614587">
        <w:rPr>
          <w:rFonts w:ascii="Times New Roman" w:hAnsi="Times New Roman"/>
          <w:b/>
          <w:bCs/>
        </w:rPr>
        <w:t xml:space="preserve">Table </w:t>
      </w:r>
      <w:r w:rsidR="00D75771">
        <w:rPr>
          <w:rFonts w:ascii="Times New Roman" w:hAnsi="Times New Roman"/>
          <w:b/>
          <w:bCs/>
          <w:noProof/>
        </w:rPr>
        <w:t>32</w:t>
      </w:r>
      <w:r w:rsidRPr="00C276DF">
        <w:rPr>
          <w:rFonts w:ascii="Times New Roman" w:eastAsiaTheme="minorEastAsia" w:hAnsi="Times New Roman"/>
          <w:lang w:eastAsia="zh-CN"/>
        </w:rPr>
        <w:fldChar w:fldCharType="end"/>
      </w:r>
      <w:r w:rsidRPr="00E71AF2">
        <w:rPr>
          <w:rFonts w:ascii="Times New Roman" w:eastAsiaTheme="minorEastAsia" w:hAnsi="Times New Roman"/>
          <w:lang w:eastAsia="zh-CN"/>
        </w:rPr>
        <w:t>,</w:t>
      </w:r>
    </w:p>
    <w:p w14:paraId="23902BE3" w14:textId="69276580" w:rsidR="00F421F4" w:rsidRDefault="00F421F4" w:rsidP="00F421F4">
      <w:pPr>
        <w:pStyle w:val="af"/>
        <w:keepNext/>
        <w:jc w:val="center"/>
      </w:pPr>
      <w:bookmarkStart w:id="402" w:name="_Ref209795288"/>
      <w:r w:rsidRPr="00614587">
        <w:rPr>
          <w:rFonts w:ascii="Times New Roman" w:hAnsi="Times New Roman"/>
          <w:b/>
          <w:bCs/>
        </w:rPr>
        <w:t xml:space="preserve">Table </w:t>
      </w:r>
      <w:r w:rsidRPr="00614587">
        <w:rPr>
          <w:rFonts w:ascii="Times New Roman" w:hAnsi="Times New Roman"/>
          <w:b/>
          <w:bCs/>
        </w:rPr>
        <w:fldChar w:fldCharType="begin"/>
      </w:r>
      <w:r w:rsidRPr="00614587">
        <w:rPr>
          <w:rFonts w:ascii="Times New Roman" w:hAnsi="Times New Roman"/>
          <w:b/>
          <w:bCs/>
        </w:rPr>
        <w:instrText xml:space="preserve"> SEQ Table \* ARABIC </w:instrText>
      </w:r>
      <w:r w:rsidRPr="00614587">
        <w:rPr>
          <w:rFonts w:ascii="Times New Roman" w:hAnsi="Times New Roman"/>
          <w:b/>
          <w:bCs/>
        </w:rPr>
        <w:fldChar w:fldCharType="separate"/>
      </w:r>
      <w:r w:rsidR="00A90867">
        <w:rPr>
          <w:rFonts w:ascii="Times New Roman" w:hAnsi="Times New Roman"/>
          <w:b/>
          <w:bCs/>
          <w:noProof/>
        </w:rPr>
        <w:t>32</w:t>
      </w:r>
      <w:r w:rsidRPr="00614587">
        <w:rPr>
          <w:rFonts w:ascii="Times New Roman" w:hAnsi="Times New Roman"/>
          <w:b/>
          <w:bCs/>
        </w:rPr>
        <w:fldChar w:fldCharType="end"/>
      </w:r>
      <w:bookmarkEnd w:id="402"/>
      <w:r w:rsidRPr="00614587">
        <w:rPr>
          <w:rFonts w:ascii="Times New Roman" w:hAnsi="Times New Roman"/>
          <w:b/>
          <w:bCs/>
        </w:rPr>
        <w:t>:</w:t>
      </w:r>
      <w:r w:rsidRPr="00614587">
        <w:rPr>
          <w:rFonts w:ascii="Times New Roman" w:hAnsi="Times New Roman"/>
        </w:rPr>
        <w:t xml:space="preserve"> </w:t>
      </w:r>
      <w:r w:rsidRPr="003506B4">
        <w:rPr>
          <w:rFonts w:ascii="Times New Roman" w:hAnsi="Times New Roman"/>
          <w:b/>
        </w:rPr>
        <w:t>Evaluation assumption for net</w:t>
      </w:r>
      <w:r w:rsidRPr="00C24767">
        <w:rPr>
          <w:rFonts w:ascii="Times New Roman" w:hAnsi="Times New Roman"/>
          <w:b/>
        </w:rPr>
        <w:t>work energy saving</w:t>
      </w:r>
      <w:r>
        <w:rPr>
          <w:rFonts w:ascii="Times New Roman" w:eastAsiaTheme="minorEastAsia" w:hAnsi="Times New Roman" w:hint="eastAsia"/>
          <w:b/>
          <w:lang w:eastAsia="zh-CN"/>
        </w:rPr>
        <w:t xml:space="preserve"> with </w:t>
      </w:r>
      <w:r>
        <w:rPr>
          <w:rFonts w:ascii="Times New Roman" w:eastAsiaTheme="minorEastAsia" w:hAnsi="Times New Roman"/>
          <w:b/>
          <w:lang w:eastAsia="zh-CN"/>
        </w:rPr>
        <w:t>SSB&amp;SIB1 repetition</w:t>
      </w:r>
    </w:p>
    <w:tbl>
      <w:tblPr>
        <w:tblStyle w:val="afffa"/>
        <w:tblW w:w="0" w:type="auto"/>
        <w:tblLook w:val="04A0" w:firstRow="1" w:lastRow="0" w:firstColumn="1" w:lastColumn="0" w:noHBand="0" w:noVBand="1"/>
      </w:tblPr>
      <w:tblGrid>
        <w:gridCol w:w="4530"/>
        <w:gridCol w:w="4530"/>
      </w:tblGrid>
      <w:tr w:rsidR="00F421F4" w14:paraId="4B83EA82" w14:textId="77777777" w:rsidTr="00614587">
        <w:tc>
          <w:tcPr>
            <w:tcW w:w="4530" w:type="dxa"/>
          </w:tcPr>
          <w:p w14:paraId="6CF0651A"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P</w:t>
            </w:r>
            <w:r w:rsidRPr="00C24767">
              <w:rPr>
                <w:rFonts w:ascii="Times New Roman" w:eastAsiaTheme="minorEastAsia" w:hAnsi="Times New Roman" w:hint="eastAsia"/>
                <w:b/>
              </w:rPr>
              <w:t>arameter</w:t>
            </w:r>
            <w:r w:rsidRPr="00C24767">
              <w:rPr>
                <w:rFonts w:ascii="Times New Roman" w:eastAsiaTheme="minorEastAsia" w:hAnsi="Times New Roman"/>
                <w:b/>
              </w:rPr>
              <w:t>s</w:t>
            </w:r>
          </w:p>
        </w:tc>
        <w:tc>
          <w:tcPr>
            <w:tcW w:w="4530" w:type="dxa"/>
          </w:tcPr>
          <w:p w14:paraId="5D6374C7" w14:textId="77777777" w:rsidR="00F421F4" w:rsidRPr="00C24767" w:rsidRDefault="00F421F4" w:rsidP="00614587">
            <w:pPr>
              <w:spacing w:before="100" w:beforeAutospacing="1" w:after="100" w:afterAutospacing="1"/>
              <w:rPr>
                <w:rFonts w:ascii="Times New Roman" w:eastAsiaTheme="minorEastAsia" w:hAnsi="Times New Roman"/>
                <w:b/>
              </w:rPr>
            </w:pPr>
            <w:r w:rsidRPr="00C24767">
              <w:rPr>
                <w:rFonts w:ascii="Times New Roman" w:eastAsiaTheme="minorEastAsia" w:hAnsi="Times New Roman"/>
                <w:b/>
              </w:rPr>
              <w:t>Value</w:t>
            </w:r>
          </w:p>
        </w:tc>
      </w:tr>
      <w:tr w:rsidR="00F421F4" w14:paraId="774F23A3" w14:textId="77777777" w:rsidTr="00614587">
        <w:tc>
          <w:tcPr>
            <w:tcW w:w="4530" w:type="dxa"/>
          </w:tcPr>
          <w:p w14:paraId="1EC84C81"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R</w:t>
            </w:r>
            <w:r w:rsidRPr="00C24767">
              <w:rPr>
                <w:rFonts w:ascii="Times New Roman" w:eastAsiaTheme="minorEastAsia" w:hAnsi="Times New Roman"/>
              </w:rPr>
              <w:t>eference configuration</w:t>
            </w:r>
          </w:p>
        </w:tc>
        <w:tc>
          <w:tcPr>
            <w:tcW w:w="4530" w:type="dxa"/>
          </w:tcPr>
          <w:p w14:paraId="052BAB16"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F</w:t>
            </w:r>
            <w:r w:rsidRPr="00C24767">
              <w:rPr>
                <w:rFonts w:ascii="Times New Roman" w:eastAsiaTheme="minorEastAsia" w:hAnsi="Times New Roman"/>
              </w:rPr>
              <w:t>R1 Set 1</w:t>
            </w:r>
          </w:p>
        </w:tc>
      </w:tr>
      <w:tr w:rsidR="00F421F4" w14:paraId="1B0311CF" w14:textId="77777777" w:rsidTr="00614587">
        <w:tc>
          <w:tcPr>
            <w:tcW w:w="4530" w:type="dxa"/>
          </w:tcPr>
          <w:p w14:paraId="32170A58"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hint="eastAsia"/>
              </w:rPr>
              <w:t>B</w:t>
            </w:r>
            <w:r w:rsidRPr="00C24767">
              <w:rPr>
                <w:rFonts w:ascii="Times New Roman" w:hAnsi="Times New Roman"/>
              </w:rPr>
              <w:t>S Category type</w:t>
            </w:r>
          </w:p>
        </w:tc>
        <w:tc>
          <w:tcPr>
            <w:tcW w:w="4530" w:type="dxa"/>
          </w:tcPr>
          <w:p w14:paraId="38F49BA0" w14:textId="77777777" w:rsidR="00F421F4" w:rsidRPr="00C24767" w:rsidRDefault="00F421F4" w:rsidP="00614587">
            <w:pPr>
              <w:spacing w:before="100" w:beforeAutospacing="1" w:after="100" w:afterAutospacing="1"/>
              <w:rPr>
                <w:rFonts w:ascii="Times New Roman" w:hAnsi="Times New Roman"/>
              </w:rPr>
            </w:pPr>
            <w:r w:rsidRPr="00C24767">
              <w:rPr>
                <w:rFonts w:ascii="Times New Roman" w:hAnsi="Times New Roman"/>
              </w:rPr>
              <w:t>BS Category 1</w:t>
            </w:r>
            <w:r>
              <w:rPr>
                <w:rFonts w:ascii="Times New Roman" w:hAnsi="Times New Roman"/>
              </w:rPr>
              <w:t xml:space="preserve">, </w:t>
            </w:r>
            <w:r w:rsidRPr="00C24767">
              <w:rPr>
                <w:rFonts w:ascii="Times New Roman" w:hAnsi="Times New Roman"/>
              </w:rPr>
              <w:t xml:space="preserve">BS Category </w:t>
            </w:r>
            <w:r>
              <w:rPr>
                <w:rFonts w:ascii="Times New Roman" w:hAnsi="Times New Roman"/>
              </w:rPr>
              <w:t>2</w:t>
            </w:r>
          </w:p>
        </w:tc>
      </w:tr>
      <w:tr w:rsidR="00F421F4" w:rsidRPr="00C24767" w14:paraId="42DF23FE" w14:textId="77777777" w:rsidTr="00614587">
        <w:tc>
          <w:tcPr>
            <w:tcW w:w="4530" w:type="dxa"/>
          </w:tcPr>
          <w:p w14:paraId="5FCEED04"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TDD frame structure</w:t>
            </w:r>
          </w:p>
        </w:tc>
        <w:tc>
          <w:tcPr>
            <w:tcW w:w="4530" w:type="dxa"/>
          </w:tcPr>
          <w:p w14:paraId="2067A2D9"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DDDSU</w:t>
            </w:r>
          </w:p>
        </w:tc>
      </w:tr>
      <w:tr w:rsidR="00F421F4" w:rsidRPr="00C24767" w14:paraId="404D3EFF" w14:textId="77777777" w:rsidTr="00614587">
        <w:tc>
          <w:tcPr>
            <w:tcW w:w="4530" w:type="dxa"/>
          </w:tcPr>
          <w:p w14:paraId="057493DB"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Network layout</w:t>
            </w:r>
          </w:p>
        </w:tc>
        <w:tc>
          <w:tcPr>
            <w:tcW w:w="4530" w:type="dxa"/>
          </w:tcPr>
          <w:p w14:paraId="6458DE19" w14:textId="77777777" w:rsidR="00F421F4" w:rsidRPr="00F51C18"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lang w:eastAsia="zh-CN"/>
              </w:rPr>
              <w:t>One Macro Layer</w:t>
            </w:r>
          </w:p>
        </w:tc>
      </w:tr>
      <w:tr w:rsidR="00F421F4" w14:paraId="60A8268F" w14:textId="77777777" w:rsidTr="00614587">
        <w:tc>
          <w:tcPr>
            <w:tcW w:w="4530" w:type="dxa"/>
          </w:tcPr>
          <w:p w14:paraId="6E769546"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lang w:eastAsia="zh-CN"/>
              </w:rPr>
              <w:t>Coverage cell number</w:t>
            </w:r>
          </w:p>
        </w:tc>
        <w:tc>
          <w:tcPr>
            <w:tcW w:w="4530" w:type="dxa"/>
          </w:tcPr>
          <w:p w14:paraId="56499A0F"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sidRPr="00C24767">
              <w:rPr>
                <w:rFonts w:ascii="Times New Roman" w:eastAsiaTheme="minorEastAsia" w:hAnsi="Times New Roman" w:hint="eastAsia"/>
                <w:lang w:eastAsia="zh-CN"/>
              </w:rPr>
              <w:t>2</w:t>
            </w:r>
            <w:r w:rsidRPr="00C24767">
              <w:rPr>
                <w:rFonts w:ascii="Times New Roman" w:eastAsiaTheme="minorEastAsia" w:hAnsi="Times New Roman"/>
                <w:lang w:eastAsia="zh-CN"/>
              </w:rPr>
              <w:t>1</w:t>
            </w:r>
          </w:p>
        </w:tc>
      </w:tr>
      <w:tr w:rsidR="00F421F4" w14:paraId="78C74DD9" w14:textId="77777777" w:rsidTr="00614587">
        <w:tc>
          <w:tcPr>
            <w:tcW w:w="4530" w:type="dxa"/>
          </w:tcPr>
          <w:p w14:paraId="2DDC387B"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Coverage cell transmission power </w:t>
            </w:r>
          </w:p>
        </w:tc>
        <w:tc>
          <w:tcPr>
            <w:tcW w:w="4530" w:type="dxa"/>
          </w:tcPr>
          <w:p w14:paraId="746F9C2D"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55 dBm</w:t>
            </w:r>
          </w:p>
        </w:tc>
      </w:tr>
      <w:tr w:rsidR="00F421F4" w14:paraId="7C5E5A90" w14:textId="77777777" w:rsidTr="00614587">
        <w:tc>
          <w:tcPr>
            <w:tcW w:w="4530" w:type="dxa"/>
          </w:tcPr>
          <w:p w14:paraId="1102866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Capacity cell transmission power</w:t>
            </w:r>
          </w:p>
        </w:tc>
        <w:tc>
          <w:tcPr>
            <w:tcW w:w="4530" w:type="dxa"/>
          </w:tcPr>
          <w:p w14:paraId="28EBE28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44 </w:t>
            </w:r>
            <w:r w:rsidRPr="00C24767">
              <w:rPr>
                <w:rFonts w:ascii="Times New Roman" w:eastAsiaTheme="minorEastAsia" w:hAnsi="Times New Roman" w:hint="eastAsia"/>
              </w:rPr>
              <w:t>dBm</w:t>
            </w:r>
          </w:p>
        </w:tc>
      </w:tr>
      <w:tr w:rsidR="00F421F4" w14:paraId="17B83C1A" w14:textId="77777777" w:rsidTr="00614587">
        <w:tc>
          <w:tcPr>
            <w:tcW w:w="4530" w:type="dxa"/>
          </w:tcPr>
          <w:p w14:paraId="4AC53A60"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Relative resource position of </w:t>
            </w:r>
            <w:r w:rsidRPr="00C24767">
              <w:rPr>
                <w:rFonts w:ascii="Times New Roman" w:eastAsiaTheme="minorEastAsia" w:hAnsi="Times New Roman" w:hint="eastAsia"/>
              </w:rPr>
              <w:t>S</w:t>
            </w:r>
            <w:r w:rsidRPr="00C24767">
              <w:rPr>
                <w:rFonts w:ascii="Times New Roman" w:eastAsiaTheme="minorEastAsia" w:hAnsi="Times New Roman"/>
              </w:rPr>
              <w:t xml:space="preserve">SB </w:t>
            </w:r>
            <w:r w:rsidRPr="00C24767">
              <w:rPr>
                <w:rFonts w:ascii="Times New Roman" w:eastAsiaTheme="minorEastAsia" w:hAnsi="Times New Roman" w:hint="eastAsia"/>
              </w:rPr>
              <w:t>and</w:t>
            </w:r>
            <w:r w:rsidRPr="00C24767">
              <w:rPr>
                <w:rFonts w:ascii="Times New Roman" w:eastAsiaTheme="minorEastAsia" w:hAnsi="Times New Roman"/>
              </w:rPr>
              <w:t xml:space="preserve"> SIB1 </w:t>
            </w:r>
          </w:p>
        </w:tc>
        <w:tc>
          <w:tcPr>
            <w:tcW w:w="4530" w:type="dxa"/>
          </w:tcPr>
          <w:p w14:paraId="0B5D5CA7" w14:textId="77777777" w:rsidR="00F421F4" w:rsidRPr="00C24767" w:rsidRDefault="00F421F4" w:rsidP="00614587">
            <w:pPr>
              <w:spacing w:before="100" w:beforeAutospacing="1" w:after="100" w:afterAutospacing="1"/>
              <w:rPr>
                <w:rFonts w:ascii="Times New Roman" w:eastAsiaTheme="minorEastAsia" w:hAnsi="Times New Roman"/>
              </w:rPr>
            </w:pPr>
            <w:r>
              <w:rPr>
                <w:rFonts w:ascii="Times New Roman" w:eastAsiaTheme="minorEastAsia" w:hAnsi="Times New Roman" w:hint="eastAsia"/>
              </w:rPr>
              <w:t>T</w:t>
            </w:r>
            <w:r w:rsidRPr="00C24767">
              <w:rPr>
                <w:rFonts w:ascii="Times New Roman" w:eastAsiaTheme="minorEastAsia" w:hAnsi="Times New Roman"/>
              </w:rPr>
              <w:t>DM</w:t>
            </w:r>
          </w:p>
        </w:tc>
      </w:tr>
      <w:tr w:rsidR="00F421F4" w14:paraId="1D69ADBC" w14:textId="77777777" w:rsidTr="00614587">
        <w:tc>
          <w:tcPr>
            <w:tcW w:w="4530" w:type="dxa"/>
          </w:tcPr>
          <w:p w14:paraId="11E6653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Total number of SSB</w:t>
            </w:r>
          </w:p>
        </w:tc>
        <w:tc>
          <w:tcPr>
            <w:tcW w:w="4530" w:type="dxa"/>
          </w:tcPr>
          <w:p w14:paraId="4EC602E3"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8</w:t>
            </w:r>
          </w:p>
        </w:tc>
      </w:tr>
      <w:tr w:rsidR="00F421F4" w14:paraId="47C5BF31" w14:textId="77777777" w:rsidTr="00614587">
        <w:tc>
          <w:tcPr>
            <w:tcW w:w="4530" w:type="dxa"/>
          </w:tcPr>
          <w:p w14:paraId="7A3AD504"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Number of SSB per slot</w:t>
            </w:r>
          </w:p>
        </w:tc>
        <w:tc>
          <w:tcPr>
            <w:tcW w:w="4530" w:type="dxa"/>
          </w:tcPr>
          <w:p w14:paraId="3E0B04D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2</w:t>
            </w:r>
          </w:p>
        </w:tc>
      </w:tr>
      <w:tr w:rsidR="00F421F4" w14:paraId="23E3443E" w14:textId="77777777" w:rsidTr="00614587">
        <w:tc>
          <w:tcPr>
            <w:tcW w:w="4530" w:type="dxa"/>
          </w:tcPr>
          <w:p w14:paraId="084483C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Bandwidth of SSB</w:t>
            </w:r>
          </w:p>
        </w:tc>
        <w:tc>
          <w:tcPr>
            <w:tcW w:w="4530" w:type="dxa"/>
          </w:tcPr>
          <w:p w14:paraId="4780665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2</w:t>
            </w:r>
            <w:r w:rsidRPr="00C24767">
              <w:rPr>
                <w:rFonts w:ascii="Times New Roman" w:eastAsiaTheme="minorEastAsia" w:hAnsi="Times New Roman"/>
              </w:rPr>
              <w:t>0 PRB</w:t>
            </w:r>
          </w:p>
        </w:tc>
      </w:tr>
      <w:tr w:rsidR="00F421F4" w:rsidRPr="00041236" w14:paraId="6B9932E2" w14:textId="77777777" w:rsidTr="00614587">
        <w:tc>
          <w:tcPr>
            <w:tcW w:w="4530" w:type="dxa"/>
          </w:tcPr>
          <w:p w14:paraId="60BDC52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Time duration of one SSB</w:t>
            </w:r>
          </w:p>
        </w:tc>
        <w:tc>
          <w:tcPr>
            <w:tcW w:w="4530" w:type="dxa"/>
          </w:tcPr>
          <w:p w14:paraId="6B425A90"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4 symbols</w:t>
            </w:r>
          </w:p>
        </w:tc>
      </w:tr>
      <w:tr w:rsidR="00F421F4" w14:paraId="0C3DF0E5" w14:textId="77777777" w:rsidTr="00614587">
        <w:tc>
          <w:tcPr>
            <w:tcW w:w="4530" w:type="dxa"/>
          </w:tcPr>
          <w:p w14:paraId="6F41E99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T</w:t>
            </w:r>
            <w:r w:rsidRPr="00C24767">
              <w:rPr>
                <w:rFonts w:ascii="Times New Roman" w:eastAsiaTheme="minorEastAsia" w:hAnsi="Times New Roman"/>
              </w:rPr>
              <w:t>otal number of SIB1</w:t>
            </w:r>
          </w:p>
        </w:tc>
        <w:tc>
          <w:tcPr>
            <w:tcW w:w="4530" w:type="dxa"/>
          </w:tcPr>
          <w:p w14:paraId="4EAADF1B"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8</w:t>
            </w:r>
          </w:p>
        </w:tc>
      </w:tr>
      <w:tr w:rsidR="00F421F4" w14:paraId="64C0ED25" w14:textId="77777777" w:rsidTr="00614587">
        <w:tc>
          <w:tcPr>
            <w:tcW w:w="4530" w:type="dxa"/>
          </w:tcPr>
          <w:p w14:paraId="3F4F2BC0"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Number of SIB1 per slot</w:t>
            </w:r>
          </w:p>
        </w:tc>
        <w:tc>
          <w:tcPr>
            <w:tcW w:w="4530" w:type="dxa"/>
          </w:tcPr>
          <w:p w14:paraId="5B4E452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1</w:t>
            </w:r>
          </w:p>
        </w:tc>
      </w:tr>
      <w:tr w:rsidR="00F421F4" w14:paraId="340E3173" w14:textId="77777777" w:rsidTr="00614587">
        <w:tc>
          <w:tcPr>
            <w:tcW w:w="4530" w:type="dxa"/>
          </w:tcPr>
          <w:p w14:paraId="585692CF"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Bandwidth of SIB1</w:t>
            </w:r>
          </w:p>
        </w:tc>
        <w:tc>
          <w:tcPr>
            <w:tcW w:w="4530" w:type="dxa"/>
          </w:tcPr>
          <w:p w14:paraId="0C4AFE6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hint="eastAsia"/>
              </w:rPr>
              <w:t>4</w:t>
            </w:r>
            <w:r w:rsidRPr="00C24767">
              <w:rPr>
                <w:rFonts w:ascii="Times New Roman" w:eastAsiaTheme="minorEastAsia" w:hAnsi="Times New Roman"/>
              </w:rPr>
              <w:t>8 PRB</w:t>
            </w:r>
          </w:p>
        </w:tc>
      </w:tr>
      <w:tr w:rsidR="00F421F4" w:rsidRPr="00BC7084" w14:paraId="448F5A07" w14:textId="77777777" w:rsidTr="00614587">
        <w:tc>
          <w:tcPr>
            <w:tcW w:w="4530" w:type="dxa"/>
          </w:tcPr>
          <w:p w14:paraId="1F8BCA91"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Duration of SIB1</w:t>
            </w:r>
          </w:p>
        </w:tc>
        <w:tc>
          <w:tcPr>
            <w:tcW w:w="4530" w:type="dxa"/>
          </w:tcPr>
          <w:p w14:paraId="50E6E295"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14 symbols</w:t>
            </w:r>
          </w:p>
        </w:tc>
      </w:tr>
      <w:tr w:rsidR="00F421F4" w14:paraId="2972E450" w14:textId="77777777" w:rsidTr="00614587">
        <w:tc>
          <w:tcPr>
            <w:tcW w:w="4530" w:type="dxa"/>
          </w:tcPr>
          <w:p w14:paraId="4A7D8799"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 xml:space="preserve">Duration of </w:t>
            </w:r>
            <w:r w:rsidRPr="00C24767">
              <w:rPr>
                <w:rFonts w:ascii="Times New Roman" w:eastAsiaTheme="minorEastAsia" w:hAnsi="Times New Roman" w:hint="eastAsia"/>
              </w:rPr>
              <w:t>P</w:t>
            </w:r>
            <w:r w:rsidRPr="00C24767">
              <w:rPr>
                <w:rFonts w:ascii="Times New Roman" w:eastAsiaTheme="minorEastAsia" w:hAnsi="Times New Roman"/>
              </w:rPr>
              <w:t>RACH monitoring</w:t>
            </w:r>
          </w:p>
        </w:tc>
        <w:tc>
          <w:tcPr>
            <w:tcW w:w="4530" w:type="dxa"/>
          </w:tcPr>
          <w:p w14:paraId="4CC7D63E" w14:textId="77777777" w:rsidR="00F421F4" w:rsidRPr="00C24767" w:rsidRDefault="00F421F4" w:rsidP="00614587">
            <w:pPr>
              <w:spacing w:before="100" w:beforeAutospacing="1" w:after="100" w:afterAutospacing="1"/>
              <w:rPr>
                <w:rFonts w:ascii="Times New Roman" w:eastAsiaTheme="minorEastAsia" w:hAnsi="Times New Roman"/>
              </w:rPr>
            </w:pPr>
            <w:r w:rsidRPr="00C24767">
              <w:rPr>
                <w:rFonts w:ascii="Times New Roman" w:eastAsiaTheme="minorEastAsia" w:hAnsi="Times New Roman"/>
              </w:rPr>
              <w:t>2 slots</w:t>
            </w:r>
            <w:r>
              <w:rPr>
                <w:rFonts w:ascii="Times New Roman" w:eastAsiaTheme="minorEastAsia" w:hAnsi="Times New Roman" w:hint="eastAsia"/>
                <w:lang w:eastAsia="zh-CN"/>
              </w:rPr>
              <w:t xml:space="preserve"> per period</w:t>
            </w:r>
          </w:p>
        </w:tc>
      </w:tr>
      <w:tr w:rsidR="00F421F4" w14:paraId="2AAB74B1" w14:textId="77777777" w:rsidTr="00614587">
        <w:tc>
          <w:tcPr>
            <w:tcW w:w="4530" w:type="dxa"/>
          </w:tcPr>
          <w:p w14:paraId="37AD9818"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SB&amp;SIB1 repetition interval</w:t>
            </w:r>
          </w:p>
        </w:tc>
        <w:tc>
          <w:tcPr>
            <w:tcW w:w="4530" w:type="dxa"/>
          </w:tcPr>
          <w:p w14:paraId="19B0B20E" w14:textId="77777777" w:rsidR="00F421F4" w:rsidRPr="00C24767" w:rsidRDefault="00F421F4" w:rsidP="00614587">
            <w:pPr>
              <w:spacing w:before="100" w:beforeAutospacing="1" w:after="100" w:afterAutospacing="1"/>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0ms</w:t>
            </w:r>
          </w:p>
        </w:tc>
      </w:tr>
    </w:tbl>
    <w:p w14:paraId="0EA86739" w14:textId="77777777" w:rsidR="00F421F4" w:rsidRPr="00614587" w:rsidRDefault="00F421F4" w:rsidP="00F421F4">
      <w:pPr>
        <w:rPr>
          <w:rFonts w:eastAsia="宋体"/>
          <w:lang w:val="en-GB" w:eastAsia="zh-CN"/>
        </w:rPr>
      </w:pPr>
    </w:p>
    <w:p w14:paraId="0319B361" w14:textId="77777777" w:rsidR="00BE49BA" w:rsidRDefault="00BE49BA">
      <w:pPr>
        <w:rPr>
          <w:rFonts w:eastAsia="宋体"/>
          <w:lang w:eastAsia="zh-CN"/>
        </w:rPr>
      </w:pPr>
    </w:p>
    <w:p w14:paraId="0C033841" w14:textId="77777777" w:rsidR="00BE49BA" w:rsidRDefault="00BE49BA">
      <w:pPr>
        <w:rPr>
          <w:rFonts w:eastAsia="宋体"/>
          <w:lang w:eastAsia="zh-CN"/>
        </w:rPr>
      </w:pPr>
    </w:p>
    <w:sectPr w:rsidR="00BE49BA">
      <w:footerReference w:type="default" r:id="rId54"/>
      <w:pgSz w:w="11906" w:h="1683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B8687" w14:textId="77777777" w:rsidR="00C91284" w:rsidRDefault="00C91284">
      <w:r>
        <w:separator/>
      </w:r>
    </w:p>
  </w:endnote>
  <w:endnote w:type="continuationSeparator" w:id="0">
    <w:p w14:paraId="320C8E6A" w14:textId="77777777" w:rsidR="00C91284" w:rsidRDefault="00C91284">
      <w:r>
        <w:continuationSeparator/>
      </w:r>
    </w:p>
  </w:endnote>
  <w:endnote w:type="continuationNotice" w:id="1">
    <w:p w14:paraId="394F6716" w14:textId="77777777" w:rsidR="00F91F0B" w:rsidRDefault="00F91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AutoText"/>
      </w:docPartObj>
    </w:sdtPr>
    <w:sdtEndPr/>
    <w:sdtContent>
      <w:sdt>
        <w:sdtPr>
          <w:id w:val="1728636285"/>
          <w:docPartObj>
            <w:docPartGallery w:val="AutoText"/>
          </w:docPartObj>
        </w:sdtPr>
        <w:sdtEndPr/>
        <w:sdtContent>
          <w:p w14:paraId="2B8EF190" w14:textId="77777777" w:rsidR="00BE49BA" w:rsidRDefault="00787A61">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D5F9E1" w14:textId="77777777" w:rsidR="00BE49BA" w:rsidRDefault="00BE49BA">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AAE9E" w14:textId="77777777" w:rsidR="00C91284" w:rsidRDefault="00C91284">
      <w:r>
        <w:separator/>
      </w:r>
    </w:p>
  </w:footnote>
  <w:footnote w:type="continuationSeparator" w:id="0">
    <w:p w14:paraId="603DEFB3" w14:textId="77777777" w:rsidR="00C91284" w:rsidRDefault="00C91284">
      <w:r>
        <w:continuationSeparator/>
      </w:r>
    </w:p>
  </w:footnote>
  <w:footnote w:type="continuationNotice" w:id="1">
    <w:p w14:paraId="799D3D83" w14:textId="77777777" w:rsidR="00F91F0B" w:rsidRDefault="00F91F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DF0899"/>
    <w:multiLevelType w:val="hybridMultilevel"/>
    <w:tmpl w:val="890E56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64108E7"/>
    <w:multiLevelType w:val="hybridMultilevel"/>
    <w:tmpl w:val="24FE7B48"/>
    <w:lvl w:ilvl="0" w:tplc="B7280A7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A4D57BC"/>
    <w:multiLevelType w:val="hybridMultilevel"/>
    <w:tmpl w:val="2C6EC8A0"/>
    <w:lvl w:ilvl="0" w:tplc="04090003">
      <w:start w:val="1"/>
      <w:numFmt w:val="bullet"/>
      <w:lvlText w:val=""/>
      <w:lvlJc w:val="left"/>
      <w:pPr>
        <w:ind w:left="420" w:hanging="420"/>
      </w:pPr>
      <w:rPr>
        <w:rFonts w:ascii="Symbol" w:hAnsi="Symbol" w:hint="default"/>
        <w:lang w:val="en-US"/>
      </w:rPr>
    </w:lvl>
    <w:lvl w:ilvl="1" w:tplc="D200E4F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9C7594"/>
    <w:multiLevelType w:val="hybridMultilevel"/>
    <w:tmpl w:val="74F8BB28"/>
    <w:lvl w:ilvl="0" w:tplc="4202C932">
      <w:start w:val="1"/>
      <w:numFmt w:val="bullet"/>
      <w:lvlText w:val=""/>
      <w:lvlJc w:val="left"/>
      <w:pPr>
        <w:ind w:left="440" w:hanging="440"/>
      </w:pPr>
      <w:rPr>
        <w:rFonts w:ascii="Symbol" w:eastAsia="MS Mincho"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1D25271"/>
    <w:multiLevelType w:val="hybridMultilevel"/>
    <w:tmpl w:val="FC388CE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28651FB"/>
    <w:multiLevelType w:val="hybridMultilevel"/>
    <w:tmpl w:val="B25C16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821975"/>
    <w:multiLevelType w:val="multilevel"/>
    <w:tmpl w:val="138219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174CC3"/>
    <w:multiLevelType w:val="multilevel"/>
    <w:tmpl w:val="19174C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1F09540E"/>
    <w:multiLevelType w:val="multilevel"/>
    <w:tmpl w:val="1F09540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F50669C"/>
    <w:multiLevelType w:val="hybridMultilevel"/>
    <w:tmpl w:val="95541A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71E74C8"/>
    <w:multiLevelType w:val="multilevel"/>
    <w:tmpl w:val="271E74C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9AA06C4"/>
    <w:multiLevelType w:val="multilevel"/>
    <w:tmpl w:val="29AA06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2B46576D"/>
    <w:multiLevelType w:val="multilevel"/>
    <w:tmpl w:val="2B4657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BE070F5"/>
    <w:multiLevelType w:val="multilevel"/>
    <w:tmpl w:val="2BE070F5"/>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D0D053D"/>
    <w:multiLevelType w:val="multilevel"/>
    <w:tmpl w:val="2D0D053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E3A1262"/>
    <w:multiLevelType w:val="hybridMultilevel"/>
    <w:tmpl w:val="E59635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5A6016"/>
    <w:multiLevelType w:val="hybridMultilevel"/>
    <w:tmpl w:val="6C6E31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706C6B"/>
    <w:multiLevelType w:val="hybridMultilevel"/>
    <w:tmpl w:val="1ADE1F6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0F852D3"/>
    <w:multiLevelType w:val="hybridMultilevel"/>
    <w:tmpl w:val="65862C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9BF0E27"/>
    <w:multiLevelType w:val="hybridMultilevel"/>
    <w:tmpl w:val="228A5AF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13066C"/>
    <w:multiLevelType w:val="multilevel"/>
    <w:tmpl w:val="3B13066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01E7D8F"/>
    <w:multiLevelType w:val="hybridMultilevel"/>
    <w:tmpl w:val="62A0145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1" w15:restartNumberingAfterBreak="0">
    <w:nsid w:val="44552ACA"/>
    <w:multiLevelType w:val="multilevel"/>
    <w:tmpl w:val="44552ACA"/>
    <w:lvl w:ilvl="0">
      <w:start w:val="1"/>
      <w:numFmt w:val="bullet"/>
      <w:lvlText w:val="•"/>
      <w:lvlJc w:val="left"/>
      <w:pPr>
        <w:tabs>
          <w:tab w:val="left" w:pos="560"/>
        </w:tabs>
        <w:ind w:left="560" w:hanging="360"/>
      </w:pPr>
      <w:rPr>
        <w:rFonts w:ascii="Arial" w:hAnsi="Arial" w:hint="default"/>
      </w:rPr>
    </w:lvl>
    <w:lvl w:ilvl="1">
      <w:start w:val="1"/>
      <w:numFmt w:val="bullet"/>
      <w:lvlText w:val="•"/>
      <w:lvlJc w:val="left"/>
      <w:pPr>
        <w:tabs>
          <w:tab w:val="left" w:pos="1280"/>
        </w:tabs>
        <w:ind w:left="1280" w:hanging="360"/>
      </w:pPr>
      <w:rPr>
        <w:rFonts w:ascii="Arial" w:hAnsi="Arial" w:hint="default"/>
      </w:rPr>
    </w:lvl>
    <w:lvl w:ilvl="2">
      <w:numFmt w:val="bullet"/>
      <w:lvlText w:val="•"/>
      <w:lvlJc w:val="left"/>
      <w:pPr>
        <w:tabs>
          <w:tab w:val="left" w:pos="2000"/>
        </w:tabs>
        <w:ind w:left="2000" w:hanging="360"/>
      </w:pPr>
      <w:rPr>
        <w:rFonts w:ascii="Arial" w:hAnsi="Arial" w:hint="default"/>
      </w:rPr>
    </w:lvl>
    <w:lvl w:ilvl="3">
      <w:start w:val="1"/>
      <w:numFmt w:val="bullet"/>
      <w:lvlText w:val="•"/>
      <w:lvlJc w:val="left"/>
      <w:pPr>
        <w:tabs>
          <w:tab w:val="left" w:pos="2720"/>
        </w:tabs>
        <w:ind w:left="2720" w:hanging="360"/>
      </w:pPr>
      <w:rPr>
        <w:rFonts w:ascii="Arial" w:hAnsi="Arial" w:hint="default"/>
      </w:rPr>
    </w:lvl>
    <w:lvl w:ilvl="4">
      <w:start w:val="1"/>
      <w:numFmt w:val="bullet"/>
      <w:lvlText w:val="•"/>
      <w:lvlJc w:val="left"/>
      <w:pPr>
        <w:tabs>
          <w:tab w:val="left" w:pos="3440"/>
        </w:tabs>
        <w:ind w:left="3440" w:hanging="360"/>
      </w:pPr>
      <w:rPr>
        <w:rFonts w:ascii="Arial" w:hAnsi="Arial" w:hint="default"/>
      </w:rPr>
    </w:lvl>
    <w:lvl w:ilvl="5">
      <w:start w:val="1"/>
      <w:numFmt w:val="bullet"/>
      <w:lvlText w:val="•"/>
      <w:lvlJc w:val="left"/>
      <w:pPr>
        <w:tabs>
          <w:tab w:val="left" w:pos="4160"/>
        </w:tabs>
        <w:ind w:left="4160" w:hanging="360"/>
      </w:pPr>
      <w:rPr>
        <w:rFonts w:ascii="Arial" w:hAnsi="Arial" w:hint="default"/>
      </w:rPr>
    </w:lvl>
    <w:lvl w:ilvl="6">
      <w:start w:val="1"/>
      <w:numFmt w:val="bullet"/>
      <w:lvlText w:val="•"/>
      <w:lvlJc w:val="left"/>
      <w:pPr>
        <w:tabs>
          <w:tab w:val="left" w:pos="4880"/>
        </w:tabs>
        <w:ind w:left="4880" w:hanging="360"/>
      </w:pPr>
      <w:rPr>
        <w:rFonts w:ascii="Arial" w:hAnsi="Arial" w:hint="default"/>
      </w:rPr>
    </w:lvl>
    <w:lvl w:ilvl="7">
      <w:start w:val="1"/>
      <w:numFmt w:val="bullet"/>
      <w:lvlText w:val="•"/>
      <w:lvlJc w:val="left"/>
      <w:pPr>
        <w:tabs>
          <w:tab w:val="left" w:pos="5600"/>
        </w:tabs>
        <w:ind w:left="5600" w:hanging="360"/>
      </w:pPr>
      <w:rPr>
        <w:rFonts w:ascii="Arial" w:hAnsi="Arial" w:hint="default"/>
      </w:rPr>
    </w:lvl>
    <w:lvl w:ilvl="8">
      <w:start w:val="1"/>
      <w:numFmt w:val="bullet"/>
      <w:lvlText w:val="•"/>
      <w:lvlJc w:val="left"/>
      <w:pPr>
        <w:tabs>
          <w:tab w:val="left" w:pos="6320"/>
        </w:tabs>
        <w:ind w:left="6320" w:hanging="360"/>
      </w:pPr>
      <w:rPr>
        <w:rFonts w:ascii="Arial" w:hAnsi="Arial" w:hint="default"/>
      </w:rPr>
    </w:lvl>
  </w:abstractNum>
  <w:abstractNum w:abstractNumId="42" w15:restartNumberingAfterBreak="0">
    <w:nsid w:val="45075AF0"/>
    <w:multiLevelType w:val="multilevel"/>
    <w:tmpl w:val="45075A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ACC3D8D"/>
    <w:multiLevelType w:val="multilevel"/>
    <w:tmpl w:val="4ACC3D8D"/>
    <w:lvl w:ilvl="0">
      <w:start w:val="1"/>
      <w:numFmt w:val="bullet"/>
      <w:lvlText w:val=""/>
      <w:lvlJc w:val="left"/>
      <w:pPr>
        <w:ind w:left="200" w:firstLine="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44" w15:restartNumberingAfterBreak="0">
    <w:nsid w:val="4B0D761A"/>
    <w:multiLevelType w:val="multilevel"/>
    <w:tmpl w:val="4B0D761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FB773E6"/>
    <w:multiLevelType w:val="multilevel"/>
    <w:tmpl w:val="4FB773E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304AF5"/>
    <w:multiLevelType w:val="hybridMultilevel"/>
    <w:tmpl w:val="C56E81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2D91E82"/>
    <w:multiLevelType w:val="hybridMultilevel"/>
    <w:tmpl w:val="46CECF28"/>
    <w:lvl w:ilvl="0" w:tplc="A3183EC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5C23201"/>
    <w:multiLevelType w:val="hybridMultilevel"/>
    <w:tmpl w:val="A98E35A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B7722BA"/>
    <w:multiLevelType w:val="multilevel"/>
    <w:tmpl w:val="5B7722BA"/>
    <w:lvl w:ilvl="0">
      <w:start w:val="1"/>
      <w:numFmt w:val="bullet"/>
      <w:lvlText w:val="○"/>
      <w:lvlJc w:val="left"/>
      <w:pPr>
        <w:ind w:left="640" w:hanging="440"/>
      </w:pPr>
      <w:rPr>
        <w:rFonts w:ascii="Calibri" w:hAnsi="Calibri"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2" w15:restartNumberingAfterBreak="0">
    <w:nsid w:val="5FE94869"/>
    <w:multiLevelType w:val="multilevel"/>
    <w:tmpl w:val="5FE94869"/>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C64E4B"/>
    <w:multiLevelType w:val="multilevel"/>
    <w:tmpl w:val="7AC64E4B"/>
    <w:lvl w:ilvl="0">
      <w:start w:val="1"/>
      <w:numFmt w:val="bullet"/>
      <w:lvlText w:val="-"/>
      <w:lvlJc w:val="left"/>
      <w:pPr>
        <w:ind w:left="440" w:hanging="440"/>
      </w:pPr>
      <w:rPr>
        <w:rFonts w:ascii="Times New Roman" w:eastAsia="等线"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C676018"/>
    <w:multiLevelType w:val="multilevel"/>
    <w:tmpl w:val="7C67601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9" w15:restartNumberingAfterBreak="0">
    <w:nsid w:val="7C68704B"/>
    <w:multiLevelType w:val="multilevel"/>
    <w:tmpl w:val="7C68704B"/>
    <w:lvl w:ilvl="0">
      <w:start w:val="1"/>
      <w:numFmt w:val="decimal"/>
      <w:lvlText w:val="[%1]"/>
      <w:lvlJc w:val="left"/>
      <w:pPr>
        <w:tabs>
          <w:tab w:val="left" w:pos="561"/>
        </w:tabs>
        <w:ind w:left="561"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C895B7E"/>
    <w:multiLevelType w:val="hybridMultilevel"/>
    <w:tmpl w:val="4E8EF206"/>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472AA1"/>
    <w:multiLevelType w:val="multilevel"/>
    <w:tmpl w:val="7F472AA1"/>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74446592">
    <w:abstractNumId w:val="3"/>
  </w:num>
  <w:num w:numId="2" w16cid:durableId="1899852739">
    <w:abstractNumId w:val="5"/>
  </w:num>
  <w:num w:numId="3" w16cid:durableId="1047728442">
    <w:abstractNumId w:val="8"/>
  </w:num>
  <w:num w:numId="4" w16cid:durableId="1678312277">
    <w:abstractNumId w:val="9"/>
  </w:num>
  <w:num w:numId="5" w16cid:durableId="1745369416">
    <w:abstractNumId w:val="6"/>
  </w:num>
  <w:num w:numId="6" w16cid:durableId="1350646402">
    <w:abstractNumId w:val="2"/>
  </w:num>
  <w:num w:numId="7" w16cid:durableId="615259256">
    <w:abstractNumId w:val="55"/>
  </w:num>
  <w:num w:numId="8" w16cid:durableId="759330651">
    <w:abstractNumId w:val="7"/>
  </w:num>
  <w:num w:numId="9" w16cid:durableId="1190290567">
    <w:abstractNumId w:val="4"/>
  </w:num>
  <w:num w:numId="10" w16cid:durableId="1045837384">
    <w:abstractNumId w:val="1"/>
  </w:num>
  <w:num w:numId="11" w16cid:durableId="2068675236">
    <w:abstractNumId w:val="0"/>
  </w:num>
  <w:num w:numId="12" w16cid:durableId="1030452007">
    <w:abstractNumId w:val="47"/>
  </w:num>
  <w:num w:numId="13" w16cid:durableId="2011717088">
    <w:abstractNumId w:val="36"/>
  </w:num>
  <w:num w:numId="14" w16cid:durableId="921258342">
    <w:abstractNumId w:val="39"/>
  </w:num>
  <w:num w:numId="15" w16cid:durableId="22094883">
    <w:abstractNumId w:val="33"/>
  </w:num>
  <w:num w:numId="16" w16cid:durableId="370225613">
    <w:abstractNumId w:val="54"/>
  </w:num>
  <w:num w:numId="17" w16cid:durableId="816846205">
    <w:abstractNumId w:val="34"/>
  </w:num>
  <w:num w:numId="18" w16cid:durableId="632448587">
    <w:abstractNumId w:val="53"/>
  </w:num>
  <w:num w:numId="19" w16cid:durableId="159740867">
    <w:abstractNumId w:val="46"/>
  </w:num>
  <w:num w:numId="20" w16cid:durableId="660893659">
    <w:abstractNumId w:val="37"/>
  </w:num>
  <w:num w:numId="21" w16cid:durableId="1842427807">
    <w:abstractNumId w:val="51"/>
  </w:num>
  <w:num w:numId="22" w16cid:durableId="116725882">
    <w:abstractNumId w:val="28"/>
  </w:num>
  <w:num w:numId="23" w16cid:durableId="2091808024">
    <w:abstractNumId w:val="26"/>
  </w:num>
  <w:num w:numId="24" w16cid:durableId="2019847093">
    <w:abstractNumId w:val="41"/>
  </w:num>
  <w:num w:numId="25" w16cid:durableId="2033606923">
    <w:abstractNumId w:val="44"/>
  </w:num>
  <w:num w:numId="26" w16cid:durableId="143741018">
    <w:abstractNumId w:val="57"/>
  </w:num>
  <w:num w:numId="27" w16cid:durableId="1960254198">
    <w:abstractNumId w:val="25"/>
  </w:num>
  <w:num w:numId="28" w16cid:durableId="1803845402">
    <w:abstractNumId w:val="27"/>
  </w:num>
  <w:num w:numId="29" w16cid:durableId="248924045">
    <w:abstractNumId w:val="21"/>
  </w:num>
  <w:num w:numId="30" w16cid:durableId="240530800">
    <w:abstractNumId w:val="4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1" w16cid:durableId="92481136">
    <w:abstractNumId w:val="4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2" w16cid:durableId="1902592068">
    <w:abstractNumId w:val="19"/>
  </w:num>
  <w:num w:numId="33" w16cid:durableId="1979875180">
    <w:abstractNumId w:val="40"/>
  </w:num>
  <w:num w:numId="34" w16cid:durableId="1639143960">
    <w:abstractNumId w:val="17"/>
  </w:num>
  <w:num w:numId="35" w16cid:durableId="1605923098">
    <w:abstractNumId w:val="42"/>
  </w:num>
  <w:num w:numId="36" w16cid:durableId="126629907">
    <w:abstractNumId w:val="45"/>
  </w:num>
  <w:num w:numId="37" w16cid:durableId="1265308301">
    <w:abstractNumId w:val="15"/>
  </w:num>
  <w:num w:numId="38" w16cid:durableId="209193823">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9" w16cid:durableId="2136018796">
    <w:abstractNumId w:val="24"/>
  </w:num>
  <w:num w:numId="40" w16cid:durableId="266885569">
    <w:abstractNumId w:val="58"/>
  </w:num>
  <w:num w:numId="41" w16cid:durableId="558129811">
    <w:abstractNumId w:val="61"/>
  </w:num>
  <w:num w:numId="42" w16cid:durableId="708409321">
    <w:abstractNumId w:val="52"/>
  </w:num>
  <w:num w:numId="43" w16cid:durableId="1168789998">
    <w:abstractNumId w:val="59"/>
  </w:num>
  <w:num w:numId="44" w16cid:durableId="1943798903">
    <w:abstractNumId w:val="56"/>
  </w:num>
  <w:num w:numId="45" w16cid:durableId="599221834">
    <w:abstractNumId w:val="11"/>
  </w:num>
  <w:num w:numId="46" w16cid:durableId="814689704">
    <w:abstractNumId w:val="29"/>
  </w:num>
  <w:num w:numId="47" w16cid:durableId="1143355426">
    <w:abstractNumId w:val="23"/>
  </w:num>
  <w:num w:numId="48" w16cid:durableId="333918159">
    <w:abstractNumId w:val="10"/>
  </w:num>
  <w:num w:numId="49" w16cid:durableId="678043344">
    <w:abstractNumId w:val="60"/>
  </w:num>
  <w:num w:numId="50" w16cid:durableId="229732732">
    <w:abstractNumId w:val="13"/>
  </w:num>
  <w:num w:numId="51" w16cid:durableId="519321125">
    <w:abstractNumId w:val="16"/>
  </w:num>
  <w:num w:numId="52" w16cid:durableId="1571844250">
    <w:abstractNumId w:val="50"/>
  </w:num>
  <w:num w:numId="53" w16cid:durableId="918322430">
    <w:abstractNumId w:val="22"/>
  </w:num>
  <w:num w:numId="54" w16cid:durableId="2107117499">
    <w:abstractNumId w:val="32"/>
  </w:num>
  <w:num w:numId="55" w16cid:durableId="668563690">
    <w:abstractNumId w:val="49"/>
  </w:num>
  <w:num w:numId="56" w16cid:durableId="298193245">
    <w:abstractNumId w:val="38"/>
  </w:num>
  <w:num w:numId="57" w16cid:durableId="475689448">
    <w:abstractNumId w:val="30"/>
  </w:num>
  <w:num w:numId="58" w16cid:durableId="729692043">
    <w:abstractNumId w:val="48"/>
  </w:num>
  <w:num w:numId="59" w16cid:durableId="932979631">
    <w:abstractNumId w:val="18"/>
  </w:num>
  <w:num w:numId="60" w16cid:durableId="1992438191">
    <w:abstractNumId w:val="35"/>
  </w:num>
  <w:num w:numId="61" w16cid:durableId="788936657">
    <w:abstractNumId w:val="12"/>
  </w:num>
  <w:num w:numId="62" w16cid:durableId="1617517768">
    <w:abstractNumId w:val="31"/>
  </w:num>
  <w:num w:numId="63" w16cid:durableId="3167684">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70" fillcolor="white">
      <v:fill color="white"/>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325"/>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065"/>
    <w:rsid w:val="00002134"/>
    <w:rsid w:val="00002341"/>
    <w:rsid w:val="00002463"/>
    <w:rsid w:val="000024E0"/>
    <w:rsid w:val="0000259C"/>
    <w:rsid w:val="000025B0"/>
    <w:rsid w:val="000027C6"/>
    <w:rsid w:val="00002842"/>
    <w:rsid w:val="00002858"/>
    <w:rsid w:val="00002B5E"/>
    <w:rsid w:val="00002E1F"/>
    <w:rsid w:val="00002E82"/>
    <w:rsid w:val="0000314A"/>
    <w:rsid w:val="00003582"/>
    <w:rsid w:val="00003650"/>
    <w:rsid w:val="000036F0"/>
    <w:rsid w:val="00003886"/>
    <w:rsid w:val="00003AC5"/>
    <w:rsid w:val="00003C0A"/>
    <w:rsid w:val="00003E11"/>
    <w:rsid w:val="00003E12"/>
    <w:rsid w:val="00003E83"/>
    <w:rsid w:val="00003F6C"/>
    <w:rsid w:val="000040E5"/>
    <w:rsid w:val="0000410D"/>
    <w:rsid w:val="0000416C"/>
    <w:rsid w:val="000042C4"/>
    <w:rsid w:val="000044D9"/>
    <w:rsid w:val="000045FD"/>
    <w:rsid w:val="0000460A"/>
    <w:rsid w:val="00004707"/>
    <w:rsid w:val="00004806"/>
    <w:rsid w:val="00004924"/>
    <w:rsid w:val="00004948"/>
    <w:rsid w:val="000049FC"/>
    <w:rsid w:val="00004D1B"/>
    <w:rsid w:val="00004F37"/>
    <w:rsid w:val="00004F43"/>
    <w:rsid w:val="00004F59"/>
    <w:rsid w:val="00005012"/>
    <w:rsid w:val="0000502C"/>
    <w:rsid w:val="0000539E"/>
    <w:rsid w:val="000054C0"/>
    <w:rsid w:val="000055F9"/>
    <w:rsid w:val="0000587F"/>
    <w:rsid w:val="00005909"/>
    <w:rsid w:val="0000596D"/>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BAD"/>
    <w:rsid w:val="00006C67"/>
    <w:rsid w:val="00006D90"/>
    <w:rsid w:val="00006DBB"/>
    <w:rsid w:val="0000709F"/>
    <w:rsid w:val="000072DD"/>
    <w:rsid w:val="00007373"/>
    <w:rsid w:val="00007567"/>
    <w:rsid w:val="000076C9"/>
    <w:rsid w:val="00007727"/>
    <w:rsid w:val="00007805"/>
    <w:rsid w:val="00007B5D"/>
    <w:rsid w:val="00007BEE"/>
    <w:rsid w:val="00007D0F"/>
    <w:rsid w:val="00007DB2"/>
    <w:rsid w:val="00007E01"/>
    <w:rsid w:val="00007F00"/>
    <w:rsid w:val="00007F13"/>
    <w:rsid w:val="00010332"/>
    <w:rsid w:val="00010368"/>
    <w:rsid w:val="00010550"/>
    <w:rsid w:val="0001068D"/>
    <w:rsid w:val="00010791"/>
    <w:rsid w:val="00010894"/>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8C"/>
    <w:rsid w:val="000124C4"/>
    <w:rsid w:val="000125F2"/>
    <w:rsid w:val="000125F3"/>
    <w:rsid w:val="000125F4"/>
    <w:rsid w:val="000126D5"/>
    <w:rsid w:val="000126F3"/>
    <w:rsid w:val="0001276B"/>
    <w:rsid w:val="00012779"/>
    <w:rsid w:val="00012787"/>
    <w:rsid w:val="000127E8"/>
    <w:rsid w:val="000128A9"/>
    <w:rsid w:val="00012954"/>
    <w:rsid w:val="00012ACB"/>
    <w:rsid w:val="00012CF7"/>
    <w:rsid w:val="00012EF5"/>
    <w:rsid w:val="00012F48"/>
    <w:rsid w:val="00012FA9"/>
    <w:rsid w:val="00013072"/>
    <w:rsid w:val="00013138"/>
    <w:rsid w:val="00013236"/>
    <w:rsid w:val="000132C3"/>
    <w:rsid w:val="00013471"/>
    <w:rsid w:val="00013473"/>
    <w:rsid w:val="0001366F"/>
    <w:rsid w:val="000137AA"/>
    <w:rsid w:val="000137C9"/>
    <w:rsid w:val="000137E3"/>
    <w:rsid w:val="00013860"/>
    <w:rsid w:val="00013CB8"/>
    <w:rsid w:val="00013D49"/>
    <w:rsid w:val="00013E21"/>
    <w:rsid w:val="00013F40"/>
    <w:rsid w:val="00013F49"/>
    <w:rsid w:val="000140C6"/>
    <w:rsid w:val="00014148"/>
    <w:rsid w:val="000141BF"/>
    <w:rsid w:val="000141D0"/>
    <w:rsid w:val="000142A8"/>
    <w:rsid w:val="000145BE"/>
    <w:rsid w:val="0001488C"/>
    <w:rsid w:val="00014921"/>
    <w:rsid w:val="00014A8F"/>
    <w:rsid w:val="00014C6C"/>
    <w:rsid w:val="00014D04"/>
    <w:rsid w:val="00014D15"/>
    <w:rsid w:val="00014DB7"/>
    <w:rsid w:val="00014DE9"/>
    <w:rsid w:val="00014FD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C6"/>
    <w:rsid w:val="0001781E"/>
    <w:rsid w:val="00017AB0"/>
    <w:rsid w:val="00017BA4"/>
    <w:rsid w:val="00017C54"/>
    <w:rsid w:val="00017D35"/>
    <w:rsid w:val="00017EED"/>
    <w:rsid w:val="00017F49"/>
    <w:rsid w:val="00020173"/>
    <w:rsid w:val="000201BC"/>
    <w:rsid w:val="00020219"/>
    <w:rsid w:val="00020317"/>
    <w:rsid w:val="00020344"/>
    <w:rsid w:val="00020383"/>
    <w:rsid w:val="000203BB"/>
    <w:rsid w:val="00020452"/>
    <w:rsid w:val="00020789"/>
    <w:rsid w:val="000208A6"/>
    <w:rsid w:val="00020990"/>
    <w:rsid w:val="000209BD"/>
    <w:rsid w:val="000209F3"/>
    <w:rsid w:val="00020A0A"/>
    <w:rsid w:val="00020A1C"/>
    <w:rsid w:val="00020A35"/>
    <w:rsid w:val="00020A83"/>
    <w:rsid w:val="00020B63"/>
    <w:rsid w:val="00020B8F"/>
    <w:rsid w:val="00020E1E"/>
    <w:rsid w:val="000212DF"/>
    <w:rsid w:val="0002163E"/>
    <w:rsid w:val="00021685"/>
    <w:rsid w:val="0002168A"/>
    <w:rsid w:val="00021878"/>
    <w:rsid w:val="0002192B"/>
    <w:rsid w:val="0002195F"/>
    <w:rsid w:val="00021979"/>
    <w:rsid w:val="00021995"/>
    <w:rsid w:val="00021B1B"/>
    <w:rsid w:val="00021C03"/>
    <w:rsid w:val="00021C68"/>
    <w:rsid w:val="00021D58"/>
    <w:rsid w:val="00021EDD"/>
    <w:rsid w:val="00022004"/>
    <w:rsid w:val="0002205D"/>
    <w:rsid w:val="000220E5"/>
    <w:rsid w:val="00022276"/>
    <w:rsid w:val="000223AD"/>
    <w:rsid w:val="00022580"/>
    <w:rsid w:val="000225E9"/>
    <w:rsid w:val="00022699"/>
    <w:rsid w:val="0002274B"/>
    <w:rsid w:val="000227D9"/>
    <w:rsid w:val="000229D9"/>
    <w:rsid w:val="00022A7D"/>
    <w:rsid w:val="00022BC7"/>
    <w:rsid w:val="00022CC0"/>
    <w:rsid w:val="00022DE3"/>
    <w:rsid w:val="00022E7D"/>
    <w:rsid w:val="00023108"/>
    <w:rsid w:val="0002322B"/>
    <w:rsid w:val="000234B0"/>
    <w:rsid w:val="000235E6"/>
    <w:rsid w:val="00023728"/>
    <w:rsid w:val="000239AE"/>
    <w:rsid w:val="00023B2B"/>
    <w:rsid w:val="00023E81"/>
    <w:rsid w:val="000241CB"/>
    <w:rsid w:val="000241D7"/>
    <w:rsid w:val="00024267"/>
    <w:rsid w:val="000242B8"/>
    <w:rsid w:val="00024387"/>
    <w:rsid w:val="0002442C"/>
    <w:rsid w:val="00024431"/>
    <w:rsid w:val="0002445B"/>
    <w:rsid w:val="00024592"/>
    <w:rsid w:val="00024601"/>
    <w:rsid w:val="000246E7"/>
    <w:rsid w:val="00024775"/>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3"/>
    <w:rsid w:val="0002610C"/>
    <w:rsid w:val="0002621A"/>
    <w:rsid w:val="00026321"/>
    <w:rsid w:val="00026356"/>
    <w:rsid w:val="00026385"/>
    <w:rsid w:val="00026387"/>
    <w:rsid w:val="000264EF"/>
    <w:rsid w:val="000267F8"/>
    <w:rsid w:val="00026972"/>
    <w:rsid w:val="00026A71"/>
    <w:rsid w:val="00026C85"/>
    <w:rsid w:val="00026F9B"/>
    <w:rsid w:val="00027013"/>
    <w:rsid w:val="000270E5"/>
    <w:rsid w:val="0002722B"/>
    <w:rsid w:val="000272C6"/>
    <w:rsid w:val="0002754F"/>
    <w:rsid w:val="000275DE"/>
    <w:rsid w:val="000276AB"/>
    <w:rsid w:val="000277C0"/>
    <w:rsid w:val="0002781A"/>
    <w:rsid w:val="000278F1"/>
    <w:rsid w:val="000278F7"/>
    <w:rsid w:val="00027903"/>
    <w:rsid w:val="00027919"/>
    <w:rsid w:val="000279C1"/>
    <w:rsid w:val="00027A6A"/>
    <w:rsid w:val="00027AF8"/>
    <w:rsid w:val="00027B4B"/>
    <w:rsid w:val="00027B7D"/>
    <w:rsid w:val="00027D7F"/>
    <w:rsid w:val="00027D9A"/>
    <w:rsid w:val="00027E38"/>
    <w:rsid w:val="000300C3"/>
    <w:rsid w:val="00030132"/>
    <w:rsid w:val="000303A0"/>
    <w:rsid w:val="000303CC"/>
    <w:rsid w:val="000303E3"/>
    <w:rsid w:val="00030529"/>
    <w:rsid w:val="000305F4"/>
    <w:rsid w:val="00030815"/>
    <w:rsid w:val="00030829"/>
    <w:rsid w:val="00030907"/>
    <w:rsid w:val="00030A5C"/>
    <w:rsid w:val="00030B0F"/>
    <w:rsid w:val="00030B85"/>
    <w:rsid w:val="00030BD6"/>
    <w:rsid w:val="00030DC4"/>
    <w:rsid w:val="00030DFC"/>
    <w:rsid w:val="00030E37"/>
    <w:rsid w:val="00030F2B"/>
    <w:rsid w:val="000310C6"/>
    <w:rsid w:val="0003121E"/>
    <w:rsid w:val="00031241"/>
    <w:rsid w:val="00031420"/>
    <w:rsid w:val="0003159A"/>
    <w:rsid w:val="0003167C"/>
    <w:rsid w:val="0003167E"/>
    <w:rsid w:val="000317D3"/>
    <w:rsid w:val="00031A22"/>
    <w:rsid w:val="00031AC8"/>
    <w:rsid w:val="00031BC5"/>
    <w:rsid w:val="00031D0E"/>
    <w:rsid w:val="00031D38"/>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923"/>
    <w:rsid w:val="00035C55"/>
    <w:rsid w:val="00035D48"/>
    <w:rsid w:val="00035DC3"/>
    <w:rsid w:val="00035DC9"/>
    <w:rsid w:val="00035E82"/>
    <w:rsid w:val="00036264"/>
    <w:rsid w:val="00036288"/>
    <w:rsid w:val="000362AB"/>
    <w:rsid w:val="000363AE"/>
    <w:rsid w:val="000363FD"/>
    <w:rsid w:val="00036631"/>
    <w:rsid w:val="00036635"/>
    <w:rsid w:val="000366C3"/>
    <w:rsid w:val="000366E1"/>
    <w:rsid w:val="000366F8"/>
    <w:rsid w:val="0003671A"/>
    <w:rsid w:val="00036787"/>
    <w:rsid w:val="00036AB8"/>
    <w:rsid w:val="00036C47"/>
    <w:rsid w:val="00036CBB"/>
    <w:rsid w:val="00036CC3"/>
    <w:rsid w:val="00036DAE"/>
    <w:rsid w:val="00036E22"/>
    <w:rsid w:val="00036F9C"/>
    <w:rsid w:val="00036FC4"/>
    <w:rsid w:val="000370D2"/>
    <w:rsid w:val="00037117"/>
    <w:rsid w:val="00037141"/>
    <w:rsid w:val="0003714A"/>
    <w:rsid w:val="000371B5"/>
    <w:rsid w:val="000374D2"/>
    <w:rsid w:val="000375DD"/>
    <w:rsid w:val="0003772C"/>
    <w:rsid w:val="000377A2"/>
    <w:rsid w:val="000377D4"/>
    <w:rsid w:val="0003780D"/>
    <w:rsid w:val="000378DD"/>
    <w:rsid w:val="00037A41"/>
    <w:rsid w:val="00037ADA"/>
    <w:rsid w:val="00037BB9"/>
    <w:rsid w:val="00037CE8"/>
    <w:rsid w:val="00037D96"/>
    <w:rsid w:val="00037DBD"/>
    <w:rsid w:val="00037E65"/>
    <w:rsid w:val="00037F1A"/>
    <w:rsid w:val="00037FAF"/>
    <w:rsid w:val="000401CF"/>
    <w:rsid w:val="00040293"/>
    <w:rsid w:val="00040500"/>
    <w:rsid w:val="0004056F"/>
    <w:rsid w:val="000407F6"/>
    <w:rsid w:val="00040812"/>
    <w:rsid w:val="0004088F"/>
    <w:rsid w:val="000408C9"/>
    <w:rsid w:val="00040A81"/>
    <w:rsid w:val="00040AC8"/>
    <w:rsid w:val="00040B68"/>
    <w:rsid w:val="00040B8C"/>
    <w:rsid w:val="00040D01"/>
    <w:rsid w:val="00040F5B"/>
    <w:rsid w:val="00040FB1"/>
    <w:rsid w:val="00040FE4"/>
    <w:rsid w:val="0004101C"/>
    <w:rsid w:val="00041174"/>
    <w:rsid w:val="000412E1"/>
    <w:rsid w:val="000413B1"/>
    <w:rsid w:val="00041439"/>
    <w:rsid w:val="00041531"/>
    <w:rsid w:val="00041536"/>
    <w:rsid w:val="00041683"/>
    <w:rsid w:val="00041685"/>
    <w:rsid w:val="000417F0"/>
    <w:rsid w:val="000418A3"/>
    <w:rsid w:val="000419EC"/>
    <w:rsid w:val="00041B61"/>
    <w:rsid w:val="00041E6C"/>
    <w:rsid w:val="00041EBD"/>
    <w:rsid w:val="00041F4A"/>
    <w:rsid w:val="00041FD9"/>
    <w:rsid w:val="000420C4"/>
    <w:rsid w:val="0004218C"/>
    <w:rsid w:val="00042192"/>
    <w:rsid w:val="000421F2"/>
    <w:rsid w:val="0004223E"/>
    <w:rsid w:val="00042340"/>
    <w:rsid w:val="000423FF"/>
    <w:rsid w:val="00042600"/>
    <w:rsid w:val="0004268B"/>
    <w:rsid w:val="00042725"/>
    <w:rsid w:val="00042847"/>
    <w:rsid w:val="00042955"/>
    <w:rsid w:val="00042A27"/>
    <w:rsid w:val="00042D40"/>
    <w:rsid w:val="00042F34"/>
    <w:rsid w:val="00042F64"/>
    <w:rsid w:val="00042F70"/>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405"/>
    <w:rsid w:val="0004447C"/>
    <w:rsid w:val="000445A0"/>
    <w:rsid w:val="00044623"/>
    <w:rsid w:val="000448AC"/>
    <w:rsid w:val="0004497D"/>
    <w:rsid w:val="00044B9C"/>
    <w:rsid w:val="00045071"/>
    <w:rsid w:val="000451A8"/>
    <w:rsid w:val="00045340"/>
    <w:rsid w:val="00045435"/>
    <w:rsid w:val="0004559E"/>
    <w:rsid w:val="00045841"/>
    <w:rsid w:val="000458CB"/>
    <w:rsid w:val="000458CF"/>
    <w:rsid w:val="000458D0"/>
    <w:rsid w:val="000458FF"/>
    <w:rsid w:val="0004591D"/>
    <w:rsid w:val="00045950"/>
    <w:rsid w:val="00045D8D"/>
    <w:rsid w:val="00045DCD"/>
    <w:rsid w:val="00045E49"/>
    <w:rsid w:val="00045E5A"/>
    <w:rsid w:val="00045F57"/>
    <w:rsid w:val="0004603E"/>
    <w:rsid w:val="0004622D"/>
    <w:rsid w:val="0004623A"/>
    <w:rsid w:val="00046323"/>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A9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279"/>
    <w:rsid w:val="00051374"/>
    <w:rsid w:val="00051591"/>
    <w:rsid w:val="000515D7"/>
    <w:rsid w:val="000517BF"/>
    <w:rsid w:val="000517C0"/>
    <w:rsid w:val="000519A5"/>
    <w:rsid w:val="00051BA5"/>
    <w:rsid w:val="00051C37"/>
    <w:rsid w:val="00051C53"/>
    <w:rsid w:val="00051CCA"/>
    <w:rsid w:val="00051D2F"/>
    <w:rsid w:val="00051D8B"/>
    <w:rsid w:val="00051D9C"/>
    <w:rsid w:val="00051E0D"/>
    <w:rsid w:val="00051E9B"/>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4051"/>
    <w:rsid w:val="000540C0"/>
    <w:rsid w:val="0005419C"/>
    <w:rsid w:val="00054280"/>
    <w:rsid w:val="000542AD"/>
    <w:rsid w:val="000543A3"/>
    <w:rsid w:val="0005441A"/>
    <w:rsid w:val="00054508"/>
    <w:rsid w:val="00054698"/>
    <w:rsid w:val="0005470C"/>
    <w:rsid w:val="0005477E"/>
    <w:rsid w:val="000547B5"/>
    <w:rsid w:val="00054A75"/>
    <w:rsid w:val="00054A78"/>
    <w:rsid w:val="00054AFA"/>
    <w:rsid w:val="00054D10"/>
    <w:rsid w:val="00054DE0"/>
    <w:rsid w:val="00054E98"/>
    <w:rsid w:val="00054F83"/>
    <w:rsid w:val="00055024"/>
    <w:rsid w:val="0005518B"/>
    <w:rsid w:val="000551DD"/>
    <w:rsid w:val="00055237"/>
    <w:rsid w:val="0005528C"/>
    <w:rsid w:val="0005529F"/>
    <w:rsid w:val="0005533C"/>
    <w:rsid w:val="000555D6"/>
    <w:rsid w:val="000555F8"/>
    <w:rsid w:val="000558B4"/>
    <w:rsid w:val="0005599D"/>
    <w:rsid w:val="000559D2"/>
    <w:rsid w:val="000559FA"/>
    <w:rsid w:val="00055B46"/>
    <w:rsid w:val="00055C51"/>
    <w:rsid w:val="00055C5C"/>
    <w:rsid w:val="00055C80"/>
    <w:rsid w:val="00055E49"/>
    <w:rsid w:val="00055FC1"/>
    <w:rsid w:val="00056068"/>
    <w:rsid w:val="000560D5"/>
    <w:rsid w:val="0005614C"/>
    <w:rsid w:val="00056300"/>
    <w:rsid w:val="0005643A"/>
    <w:rsid w:val="0005646C"/>
    <w:rsid w:val="00056685"/>
    <w:rsid w:val="0005672D"/>
    <w:rsid w:val="000569C9"/>
    <w:rsid w:val="00056B1B"/>
    <w:rsid w:val="00056B6A"/>
    <w:rsid w:val="00056B99"/>
    <w:rsid w:val="00056BBC"/>
    <w:rsid w:val="00056D56"/>
    <w:rsid w:val="000570AC"/>
    <w:rsid w:val="000571F9"/>
    <w:rsid w:val="000572B6"/>
    <w:rsid w:val="000572F7"/>
    <w:rsid w:val="0005738F"/>
    <w:rsid w:val="0005750D"/>
    <w:rsid w:val="0005772F"/>
    <w:rsid w:val="00057840"/>
    <w:rsid w:val="00057879"/>
    <w:rsid w:val="00057888"/>
    <w:rsid w:val="00057909"/>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502"/>
    <w:rsid w:val="000629D3"/>
    <w:rsid w:val="00062A6B"/>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DC2"/>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C4E"/>
    <w:rsid w:val="00064E8A"/>
    <w:rsid w:val="0006508B"/>
    <w:rsid w:val="00065240"/>
    <w:rsid w:val="00065407"/>
    <w:rsid w:val="0006574B"/>
    <w:rsid w:val="0006579B"/>
    <w:rsid w:val="0006581F"/>
    <w:rsid w:val="000658F2"/>
    <w:rsid w:val="00065907"/>
    <w:rsid w:val="00065908"/>
    <w:rsid w:val="00065928"/>
    <w:rsid w:val="00065AF2"/>
    <w:rsid w:val="00065C8B"/>
    <w:rsid w:val="00065D39"/>
    <w:rsid w:val="00065D79"/>
    <w:rsid w:val="00065D8A"/>
    <w:rsid w:val="00065D94"/>
    <w:rsid w:val="00065E17"/>
    <w:rsid w:val="00066001"/>
    <w:rsid w:val="0006604D"/>
    <w:rsid w:val="00066225"/>
    <w:rsid w:val="00066247"/>
    <w:rsid w:val="00066273"/>
    <w:rsid w:val="0006633A"/>
    <w:rsid w:val="00066460"/>
    <w:rsid w:val="000665A1"/>
    <w:rsid w:val="00066956"/>
    <w:rsid w:val="0006695F"/>
    <w:rsid w:val="000669F2"/>
    <w:rsid w:val="00066C3C"/>
    <w:rsid w:val="00066C8D"/>
    <w:rsid w:val="00066E27"/>
    <w:rsid w:val="00066EFF"/>
    <w:rsid w:val="00066FAA"/>
    <w:rsid w:val="0006716F"/>
    <w:rsid w:val="000672A4"/>
    <w:rsid w:val="00067324"/>
    <w:rsid w:val="00067381"/>
    <w:rsid w:val="00067558"/>
    <w:rsid w:val="00067A93"/>
    <w:rsid w:val="00067AA3"/>
    <w:rsid w:val="00067B19"/>
    <w:rsid w:val="00067BC5"/>
    <w:rsid w:val="00067C74"/>
    <w:rsid w:val="00067CDE"/>
    <w:rsid w:val="00067D9C"/>
    <w:rsid w:val="00067DC9"/>
    <w:rsid w:val="00067FC0"/>
    <w:rsid w:val="000700A5"/>
    <w:rsid w:val="000700FA"/>
    <w:rsid w:val="00070120"/>
    <w:rsid w:val="00070265"/>
    <w:rsid w:val="00070522"/>
    <w:rsid w:val="00070980"/>
    <w:rsid w:val="00070EE9"/>
    <w:rsid w:val="000710A5"/>
    <w:rsid w:val="000710A9"/>
    <w:rsid w:val="000710EB"/>
    <w:rsid w:val="000711E2"/>
    <w:rsid w:val="00071207"/>
    <w:rsid w:val="000712EA"/>
    <w:rsid w:val="00071351"/>
    <w:rsid w:val="000713D9"/>
    <w:rsid w:val="00071681"/>
    <w:rsid w:val="000716B7"/>
    <w:rsid w:val="000716FA"/>
    <w:rsid w:val="000719BF"/>
    <w:rsid w:val="00071A17"/>
    <w:rsid w:val="00071A9A"/>
    <w:rsid w:val="00071E18"/>
    <w:rsid w:val="00071E64"/>
    <w:rsid w:val="00071E9D"/>
    <w:rsid w:val="0007205F"/>
    <w:rsid w:val="000720CC"/>
    <w:rsid w:val="000722A7"/>
    <w:rsid w:val="00072455"/>
    <w:rsid w:val="0007249F"/>
    <w:rsid w:val="000724C0"/>
    <w:rsid w:val="00072517"/>
    <w:rsid w:val="00072706"/>
    <w:rsid w:val="00072740"/>
    <w:rsid w:val="000728D6"/>
    <w:rsid w:val="00072B64"/>
    <w:rsid w:val="00072DA9"/>
    <w:rsid w:val="00072EE7"/>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05F"/>
    <w:rsid w:val="000741D0"/>
    <w:rsid w:val="00074227"/>
    <w:rsid w:val="00074269"/>
    <w:rsid w:val="00074306"/>
    <w:rsid w:val="0007469D"/>
    <w:rsid w:val="000747A6"/>
    <w:rsid w:val="00074811"/>
    <w:rsid w:val="00074816"/>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75B"/>
    <w:rsid w:val="0007592D"/>
    <w:rsid w:val="000759EE"/>
    <w:rsid w:val="00075AFE"/>
    <w:rsid w:val="00075F7D"/>
    <w:rsid w:val="00075FDA"/>
    <w:rsid w:val="0007634F"/>
    <w:rsid w:val="00076367"/>
    <w:rsid w:val="0007680E"/>
    <w:rsid w:val="00076A2B"/>
    <w:rsid w:val="00076E3A"/>
    <w:rsid w:val="00076FA3"/>
    <w:rsid w:val="00077008"/>
    <w:rsid w:val="0007701F"/>
    <w:rsid w:val="00077076"/>
    <w:rsid w:val="000770A7"/>
    <w:rsid w:val="000773A6"/>
    <w:rsid w:val="000773F8"/>
    <w:rsid w:val="00077424"/>
    <w:rsid w:val="00077459"/>
    <w:rsid w:val="00077878"/>
    <w:rsid w:val="000779C0"/>
    <w:rsid w:val="00077A10"/>
    <w:rsid w:val="00077C76"/>
    <w:rsid w:val="00077C85"/>
    <w:rsid w:val="00077DB2"/>
    <w:rsid w:val="00077DB6"/>
    <w:rsid w:val="00077E03"/>
    <w:rsid w:val="00077E1D"/>
    <w:rsid w:val="00077F0D"/>
    <w:rsid w:val="00077FD0"/>
    <w:rsid w:val="0008045F"/>
    <w:rsid w:val="000804E1"/>
    <w:rsid w:val="000806A0"/>
    <w:rsid w:val="000806BE"/>
    <w:rsid w:val="00080916"/>
    <w:rsid w:val="00080921"/>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38"/>
    <w:rsid w:val="0008308B"/>
    <w:rsid w:val="000831D2"/>
    <w:rsid w:val="000832F9"/>
    <w:rsid w:val="000834E2"/>
    <w:rsid w:val="0008351E"/>
    <w:rsid w:val="0008356F"/>
    <w:rsid w:val="000837B4"/>
    <w:rsid w:val="000838E0"/>
    <w:rsid w:val="0008394D"/>
    <w:rsid w:val="000839BF"/>
    <w:rsid w:val="00083A77"/>
    <w:rsid w:val="00083B3D"/>
    <w:rsid w:val="00083C3C"/>
    <w:rsid w:val="00083C83"/>
    <w:rsid w:val="00083E99"/>
    <w:rsid w:val="00083EAA"/>
    <w:rsid w:val="00084192"/>
    <w:rsid w:val="000841C4"/>
    <w:rsid w:val="000841FA"/>
    <w:rsid w:val="0008423A"/>
    <w:rsid w:val="00084299"/>
    <w:rsid w:val="00084355"/>
    <w:rsid w:val="00084360"/>
    <w:rsid w:val="000845C8"/>
    <w:rsid w:val="00084652"/>
    <w:rsid w:val="0008481D"/>
    <w:rsid w:val="0008485A"/>
    <w:rsid w:val="00084940"/>
    <w:rsid w:val="000849C5"/>
    <w:rsid w:val="00084BA2"/>
    <w:rsid w:val="00084EB0"/>
    <w:rsid w:val="00084F5A"/>
    <w:rsid w:val="00084FDF"/>
    <w:rsid w:val="00085032"/>
    <w:rsid w:val="00085091"/>
    <w:rsid w:val="000850EC"/>
    <w:rsid w:val="00085140"/>
    <w:rsid w:val="00085149"/>
    <w:rsid w:val="00085300"/>
    <w:rsid w:val="00085374"/>
    <w:rsid w:val="000854C7"/>
    <w:rsid w:val="0008560E"/>
    <w:rsid w:val="00085721"/>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6C"/>
    <w:rsid w:val="00087CF0"/>
    <w:rsid w:val="00087DFE"/>
    <w:rsid w:val="00087E64"/>
    <w:rsid w:val="00087EDF"/>
    <w:rsid w:val="00087F61"/>
    <w:rsid w:val="000900FF"/>
    <w:rsid w:val="000902A8"/>
    <w:rsid w:val="00090319"/>
    <w:rsid w:val="000903C4"/>
    <w:rsid w:val="000903DE"/>
    <w:rsid w:val="00090543"/>
    <w:rsid w:val="000905F0"/>
    <w:rsid w:val="000907E0"/>
    <w:rsid w:val="00090BB3"/>
    <w:rsid w:val="00090DC0"/>
    <w:rsid w:val="00090F06"/>
    <w:rsid w:val="00090FD2"/>
    <w:rsid w:val="000910A4"/>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6BE"/>
    <w:rsid w:val="0009278D"/>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8AE"/>
    <w:rsid w:val="00093A17"/>
    <w:rsid w:val="00093B84"/>
    <w:rsid w:val="00093D52"/>
    <w:rsid w:val="00093E9E"/>
    <w:rsid w:val="00093EA5"/>
    <w:rsid w:val="00093EFB"/>
    <w:rsid w:val="00094193"/>
    <w:rsid w:val="00094237"/>
    <w:rsid w:val="000942D7"/>
    <w:rsid w:val="000942E5"/>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0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4FE"/>
    <w:rsid w:val="000965B4"/>
    <w:rsid w:val="00096616"/>
    <w:rsid w:val="00096648"/>
    <w:rsid w:val="00096710"/>
    <w:rsid w:val="000968F4"/>
    <w:rsid w:val="00096910"/>
    <w:rsid w:val="00096915"/>
    <w:rsid w:val="00096CAF"/>
    <w:rsid w:val="00096E01"/>
    <w:rsid w:val="00096E3C"/>
    <w:rsid w:val="00096F93"/>
    <w:rsid w:val="00097079"/>
    <w:rsid w:val="0009707E"/>
    <w:rsid w:val="0009748D"/>
    <w:rsid w:val="000976C3"/>
    <w:rsid w:val="0009777D"/>
    <w:rsid w:val="00097795"/>
    <w:rsid w:val="000977CE"/>
    <w:rsid w:val="000977F6"/>
    <w:rsid w:val="0009783A"/>
    <w:rsid w:val="00097909"/>
    <w:rsid w:val="0009796D"/>
    <w:rsid w:val="00097BA4"/>
    <w:rsid w:val="00097C1C"/>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DC9"/>
    <w:rsid w:val="000A3FE9"/>
    <w:rsid w:val="000A3FF1"/>
    <w:rsid w:val="000A403E"/>
    <w:rsid w:val="000A408E"/>
    <w:rsid w:val="000A4113"/>
    <w:rsid w:val="000A4153"/>
    <w:rsid w:val="000A468E"/>
    <w:rsid w:val="000A4923"/>
    <w:rsid w:val="000A4989"/>
    <w:rsid w:val="000A4AE5"/>
    <w:rsid w:val="000A4B0A"/>
    <w:rsid w:val="000A4B94"/>
    <w:rsid w:val="000A4D08"/>
    <w:rsid w:val="000A4D85"/>
    <w:rsid w:val="000A4DC4"/>
    <w:rsid w:val="000A4ED5"/>
    <w:rsid w:val="000A4FE7"/>
    <w:rsid w:val="000A513F"/>
    <w:rsid w:val="000A5156"/>
    <w:rsid w:val="000A51BF"/>
    <w:rsid w:val="000A52EB"/>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3F0"/>
    <w:rsid w:val="000A640B"/>
    <w:rsid w:val="000A65C8"/>
    <w:rsid w:val="000A68E5"/>
    <w:rsid w:val="000A6AE7"/>
    <w:rsid w:val="000A6BF8"/>
    <w:rsid w:val="000A6E08"/>
    <w:rsid w:val="000A6FC7"/>
    <w:rsid w:val="000A709C"/>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58"/>
    <w:rsid w:val="000B24EC"/>
    <w:rsid w:val="000B2614"/>
    <w:rsid w:val="000B26EB"/>
    <w:rsid w:val="000B2B00"/>
    <w:rsid w:val="000B2CB1"/>
    <w:rsid w:val="000B2D73"/>
    <w:rsid w:val="000B2F47"/>
    <w:rsid w:val="000B300C"/>
    <w:rsid w:val="000B304F"/>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3FAA"/>
    <w:rsid w:val="000B40D1"/>
    <w:rsid w:val="000B4275"/>
    <w:rsid w:val="000B4365"/>
    <w:rsid w:val="000B458C"/>
    <w:rsid w:val="000B45F0"/>
    <w:rsid w:val="000B46AA"/>
    <w:rsid w:val="000B47F9"/>
    <w:rsid w:val="000B4A6D"/>
    <w:rsid w:val="000B4B4B"/>
    <w:rsid w:val="000B4CCE"/>
    <w:rsid w:val="000B4E86"/>
    <w:rsid w:val="000B4F24"/>
    <w:rsid w:val="000B5173"/>
    <w:rsid w:val="000B5322"/>
    <w:rsid w:val="000B5333"/>
    <w:rsid w:val="000B5398"/>
    <w:rsid w:val="000B5452"/>
    <w:rsid w:val="000B54AC"/>
    <w:rsid w:val="000B555C"/>
    <w:rsid w:val="000B574E"/>
    <w:rsid w:val="000B58F3"/>
    <w:rsid w:val="000B5901"/>
    <w:rsid w:val="000B5921"/>
    <w:rsid w:val="000B5A66"/>
    <w:rsid w:val="000B5AAB"/>
    <w:rsid w:val="000B5C5F"/>
    <w:rsid w:val="000B5CC3"/>
    <w:rsid w:val="000B5E23"/>
    <w:rsid w:val="000B5F99"/>
    <w:rsid w:val="000B607A"/>
    <w:rsid w:val="000B633D"/>
    <w:rsid w:val="000B6699"/>
    <w:rsid w:val="000B66EA"/>
    <w:rsid w:val="000B6718"/>
    <w:rsid w:val="000B6824"/>
    <w:rsid w:val="000B691D"/>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BB6"/>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E8C"/>
    <w:rsid w:val="000C1FE4"/>
    <w:rsid w:val="000C2155"/>
    <w:rsid w:val="000C2208"/>
    <w:rsid w:val="000C2281"/>
    <w:rsid w:val="000C22C2"/>
    <w:rsid w:val="000C24B9"/>
    <w:rsid w:val="000C24F7"/>
    <w:rsid w:val="000C2575"/>
    <w:rsid w:val="000C27A7"/>
    <w:rsid w:val="000C2B78"/>
    <w:rsid w:val="000C2C7E"/>
    <w:rsid w:val="000C2DE8"/>
    <w:rsid w:val="000C31B8"/>
    <w:rsid w:val="000C3230"/>
    <w:rsid w:val="000C32FC"/>
    <w:rsid w:val="000C33E3"/>
    <w:rsid w:val="000C3407"/>
    <w:rsid w:val="000C3668"/>
    <w:rsid w:val="000C370C"/>
    <w:rsid w:val="000C37D7"/>
    <w:rsid w:val="000C3AB0"/>
    <w:rsid w:val="000C3CA8"/>
    <w:rsid w:val="000C3CFF"/>
    <w:rsid w:val="000C3D1A"/>
    <w:rsid w:val="000C3D2C"/>
    <w:rsid w:val="000C3DB7"/>
    <w:rsid w:val="000C3E62"/>
    <w:rsid w:val="000C3F0A"/>
    <w:rsid w:val="000C422D"/>
    <w:rsid w:val="000C42A5"/>
    <w:rsid w:val="000C4438"/>
    <w:rsid w:val="000C4500"/>
    <w:rsid w:val="000C452A"/>
    <w:rsid w:val="000C4551"/>
    <w:rsid w:val="000C4626"/>
    <w:rsid w:val="000C4736"/>
    <w:rsid w:val="000C4A8B"/>
    <w:rsid w:val="000C4BCA"/>
    <w:rsid w:val="000C4CA9"/>
    <w:rsid w:val="000C4CEC"/>
    <w:rsid w:val="000C4D73"/>
    <w:rsid w:val="000C4F09"/>
    <w:rsid w:val="000C5089"/>
    <w:rsid w:val="000C513B"/>
    <w:rsid w:val="000C515A"/>
    <w:rsid w:val="000C5168"/>
    <w:rsid w:val="000C5716"/>
    <w:rsid w:val="000C5868"/>
    <w:rsid w:val="000C58CD"/>
    <w:rsid w:val="000C5A47"/>
    <w:rsid w:val="000C5A5C"/>
    <w:rsid w:val="000C5B54"/>
    <w:rsid w:val="000C5D5A"/>
    <w:rsid w:val="000C5F17"/>
    <w:rsid w:val="000C5F88"/>
    <w:rsid w:val="000C5FFD"/>
    <w:rsid w:val="000C62F7"/>
    <w:rsid w:val="000C643F"/>
    <w:rsid w:val="000C6704"/>
    <w:rsid w:val="000C6794"/>
    <w:rsid w:val="000C6951"/>
    <w:rsid w:val="000C696A"/>
    <w:rsid w:val="000C6987"/>
    <w:rsid w:val="000C69BB"/>
    <w:rsid w:val="000C6C7B"/>
    <w:rsid w:val="000C6DB8"/>
    <w:rsid w:val="000C6EB3"/>
    <w:rsid w:val="000C6F30"/>
    <w:rsid w:val="000C7019"/>
    <w:rsid w:val="000C7228"/>
    <w:rsid w:val="000C7578"/>
    <w:rsid w:val="000C7637"/>
    <w:rsid w:val="000C76D4"/>
    <w:rsid w:val="000C76FA"/>
    <w:rsid w:val="000C7746"/>
    <w:rsid w:val="000C7873"/>
    <w:rsid w:val="000C7F6E"/>
    <w:rsid w:val="000D0061"/>
    <w:rsid w:val="000D00DB"/>
    <w:rsid w:val="000D0459"/>
    <w:rsid w:val="000D0550"/>
    <w:rsid w:val="000D06E6"/>
    <w:rsid w:val="000D0B36"/>
    <w:rsid w:val="000D0B55"/>
    <w:rsid w:val="000D0BB2"/>
    <w:rsid w:val="000D0BC9"/>
    <w:rsid w:val="000D0BE9"/>
    <w:rsid w:val="000D0D04"/>
    <w:rsid w:val="000D0DDB"/>
    <w:rsid w:val="000D0F02"/>
    <w:rsid w:val="000D0F39"/>
    <w:rsid w:val="000D0F44"/>
    <w:rsid w:val="000D103A"/>
    <w:rsid w:val="000D112C"/>
    <w:rsid w:val="000D1301"/>
    <w:rsid w:val="000D1362"/>
    <w:rsid w:val="000D13EC"/>
    <w:rsid w:val="000D1410"/>
    <w:rsid w:val="000D14D3"/>
    <w:rsid w:val="000D16A7"/>
    <w:rsid w:val="000D1948"/>
    <w:rsid w:val="000D19AE"/>
    <w:rsid w:val="000D19FE"/>
    <w:rsid w:val="000D1B87"/>
    <w:rsid w:val="000D1DA1"/>
    <w:rsid w:val="000D1E97"/>
    <w:rsid w:val="000D201D"/>
    <w:rsid w:val="000D21F4"/>
    <w:rsid w:val="000D22D9"/>
    <w:rsid w:val="000D231E"/>
    <w:rsid w:val="000D23FC"/>
    <w:rsid w:val="000D2441"/>
    <w:rsid w:val="000D246D"/>
    <w:rsid w:val="000D2525"/>
    <w:rsid w:val="000D2554"/>
    <w:rsid w:val="000D27ED"/>
    <w:rsid w:val="000D2800"/>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448"/>
    <w:rsid w:val="000D360C"/>
    <w:rsid w:val="000D360D"/>
    <w:rsid w:val="000D361D"/>
    <w:rsid w:val="000D373A"/>
    <w:rsid w:val="000D3872"/>
    <w:rsid w:val="000D3958"/>
    <w:rsid w:val="000D3A53"/>
    <w:rsid w:val="000D3C4D"/>
    <w:rsid w:val="000D3F20"/>
    <w:rsid w:val="000D3F49"/>
    <w:rsid w:val="000D3FDF"/>
    <w:rsid w:val="000D3FE4"/>
    <w:rsid w:val="000D403F"/>
    <w:rsid w:val="000D41AF"/>
    <w:rsid w:val="000D422B"/>
    <w:rsid w:val="000D44C6"/>
    <w:rsid w:val="000D47A3"/>
    <w:rsid w:val="000D47FA"/>
    <w:rsid w:val="000D5031"/>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502"/>
    <w:rsid w:val="000D659A"/>
    <w:rsid w:val="000D673B"/>
    <w:rsid w:val="000D67F0"/>
    <w:rsid w:val="000D6826"/>
    <w:rsid w:val="000D6916"/>
    <w:rsid w:val="000D69DE"/>
    <w:rsid w:val="000D6A21"/>
    <w:rsid w:val="000D6A83"/>
    <w:rsid w:val="000D6C5D"/>
    <w:rsid w:val="000D6C6A"/>
    <w:rsid w:val="000D6C7D"/>
    <w:rsid w:val="000D6CBA"/>
    <w:rsid w:val="000D6CDC"/>
    <w:rsid w:val="000D7080"/>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D9"/>
    <w:rsid w:val="000E0BE2"/>
    <w:rsid w:val="000E0F87"/>
    <w:rsid w:val="000E1043"/>
    <w:rsid w:val="000E1408"/>
    <w:rsid w:val="000E16B5"/>
    <w:rsid w:val="000E1909"/>
    <w:rsid w:val="000E19AB"/>
    <w:rsid w:val="000E1B66"/>
    <w:rsid w:val="000E1BAF"/>
    <w:rsid w:val="000E1C14"/>
    <w:rsid w:val="000E1D38"/>
    <w:rsid w:val="000E201A"/>
    <w:rsid w:val="000E20BC"/>
    <w:rsid w:val="000E2177"/>
    <w:rsid w:val="000E217B"/>
    <w:rsid w:val="000E2307"/>
    <w:rsid w:val="000E232A"/>
    <w:rsid w:val="000E24AF"/>
    <w:rsid w:val="000E2621"/>
    <w:rsid w:val="000E26DF"/>
    <w:rsid w:val="000E294E"/>
    <w:rsid w:val="000E2985"/>
    <w:rsid w:val="000E29F2"/>
    <w:rsid w:val="000E2B51"/>
    <w:rsid w:val="000E2BEC"/>
    <w:rsid w:val="000E2EAC"/>
    <w:rsid w:val="000E31D2"/>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8BC"/>
    <w:rsid w:val="000E59D7"/>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29"/>
    <w:rsid w:val="000F0285"/>
    <w:rsid w:val="000F048D"/>
    <w:rsid w:val="000F050F"/>
    <w:rsid w:val="000F0545"/>
    <w:rsid w:val="000F0717"/>
    <w:rsid w:val="000F0A0A"/>
    <w:rsid w:val="000F0A49"/>
    <w:rsid w:val="000F0D23"/>
    <w:rsid w:val="000F0F2A"/>
    <w:rsid w:val="000F1063"/>
    <w:rsid w:val="000F11F0"/>
    <w:rsid w:val="000F12C8"/>
    <w:rsid w:val="000F12CE"/>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41F"/>
    <w:rsid w:val="000F45F5"/>
    <w:rsid w:val="000F469F"/>
    <w:rsid w:val="000F48E3"/>
    <w:rsid w:val="000F4932"/>
    <w:rsid w:val="000F498B"/>
    <w:rsid w:val="000F4A06"/>
    <w:rsid w:val="000F4AEE"/>
    <w:rsid w:val="000F4C85"/>
    <w:rsid w:val="000F4D07"/>
    <w:rsid w:val="000F4EDB"/>
    <w:rsid w:val="000F4EF9"/>
    <w:rsid w:val="000F4F4B"/>
    <w:rsid w:val="000F5364"/>
    <w:rsid w:val="000F56D2"/>
    <w:rsid w:val="000F572F"/>
    <w:rsid w:val="000F57D5"/>
    <w:rsid w:val="000F59E5"/>
    <w:rsid w:val="000F5C14"/>
    <w:rsid w:val="000F6168"/>
    <w:rsid w:val="000F6236"/>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47"/>
    <w:rsid w:val="001009E1"/>
    <w:rsid w:val="00100A38"/>
    <w:rsid w:val="00100B2C"/>
    <w:rsid w:val="00100BDA"/>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1"/>
    <w:rsid w:val="00101C5F"/>
    <w:rsid w:val="00101CC0"/>
    <w:rsid w:val="00101D09"/>
    <w:rsid w:val="00101E22"/>
    <w:rsid w:val="00101FDF"/>
    <w:rsid w:val="00102113"/>
    <w:rsid w:val="001022E7"/>
    <w:rsid w:val="00102371"/>
    <w:rsid w:val="0010257A"/>
    <w:rsid w:val="00102604"/>
    <w:rsid w:val="00102703"/>
    <w:rsid w:val="00102774"/>
    <w:rsid w:val="001029B3"/>
    <w:rsid w:val="00102E58"/>
    <w:rsid w:val="00102F21"/>
    <w:rsid w:val="00102FC9"/>
    <w:rsid w:val="00102FED"/>
    <w:rsid w:val="001032FB"/>
    <w:rsid w:val="00103628"/>
    <w:rsid w:val="0010367A"/>
    <w:rsid w:val="00103796"/>
    <w:rsid w:val="0010388E"/>
    <w:rsid w:val="00103937"/>
    <w:rsid w:val="00103A43"/>
    <w:rsid w:val="00103C1B"/>
    <w:rsid w:val="00103E96"/>
    <w:rsid w:val="00103F99"/>
    <w:rsid w:val="0010409B"/>
    <w:rsid w:val="00104183"/>
    <w:rsid w:val="001041EE"/>
    <w:rsid w:val="0010443A"/>
    <w:rsid w:val="00104570"/>
    <w:rsid w:val="001045AD"/>
    <w:rsid w:val="0010477D"/>
    <w:rsid w:val="0010493D"/>
    <w:rsid w:val="0010494B"/>
    <w:rsid w:val="00104ABA"/>
    <w:rsid w:val="00104DA0"/>
    <w:rsid w:val="00104E84"/>
    <w:rsid w:val="00104F9E"/>
    <w:rsid w:val="00105068"/>
    <w:rsid w:val="00105131"/>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265"/>
    <w:rsid w:val="001067A4"/>
    <w:rsid w:val="0010682D"/>
    <w:rsid w:val="001069DB"/>
    <w:rsid w:val="001069F5"/>
    <w:rsid w:val="00106BC9"/>
    <w:rsid w:val="00106DB5"/>
    <w:rsid w:val="00107051"/>
    <w:rsid w:val="00107080"/>
    <w:rsid w:val="001071AA"/>
    <w:rsid w:val="001071FD"/>
    <w:rsid w:val="00107304"/>
    <w:rsid w:val="00107478"/>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98"/>
    <w:rsid w:val="001107D9"/>
    <w:rsid w:val="00110837"/>
    <w:rsid w:val="00110852"/>
    <w:rsid w:val="001109E6"/>
    <w:rsid w:val="001109FC"/>
    <w:rsid w:val="00110AEB"/>
    <w:rsid w:val="00110C59"/>
    <w:rsid w:val="00110C91"/>
    <w:rsid w:val="00110ECE"/>
    <w:rsid w:val="00110ED7"/>
    <w:rsid w:val="0011105B"/>
    <w:rsid w:val="0011134C"/>
    <w:rsid w:val="00111392"/>
    <w:rsid w:val="001113AF"/>
    <w:rsid w:val="0011148E"/>
    <w:rsid w:val="001114D3"/>
    <w:rsid w:val="001114FB"/>
    <w:rsid w:val="00111536"/>
    <w:rsid w:val="00111719"/>
    <w:rsid w:val="00111945"/>
    <w:rsid w:val="00111A4A"/>
    <w:rsid w:val="00111A7E"/>
    <w:rsid w:val="00111B21"/>
    <w:rsid w:val="00111BDF"/>
    <w:rsid w:val="00111EF4"/>
    <w:rsid w:val="00111F5F"/>
    <w:rsid w:val="00112085"/>
    <w:rsid w:val="001120F0"/>
    <w:rsid w:val="001120F4"/>
    <w:rsid w:val="001120FC"/>
    <w:rsid w:val="00112190"/>
    <w:rsid w:val="001121DF"/>
    <w:rsid w:val="001123DD"/>
    <w:rsid w:val="001126D4"/>
    <w:rsid w:val="001127CF"/>
    <w:rsid w:val="0011288A"/>
    <w:rsid w:val="001128A8"/>
    <w:rsid w:val="001129BF"/>
    <w:rsid w:val="00112B47"/>
    <w:rsid w:val="00112F21"/>
    <w:rsid w:val="00112F6C"/>
    <w:rsid w:val="00112FC9"/>
    <w:rsid w:val="0011300A"/>
    <w:rsid w:val="0011303B"/>
    <w:rsid w:val="001131A3"/>
    <w:rsid w:val="0011321E"/>
    <w:rsid w:val="0011322D"/>
    <w:rsid w:val="0011324C"/>
    <w:rsid w:val="001132FD"/>
    <w:rsid w:val="00113355"/>
    <w:rsid w:val="00113559"/>
    <w:rsid w:val="001135BA"/>
    <w:rsid w:val="0011371E"/>
    <w:rsid w:val="00113985"/>
    <w:rsid w:val="00113AA0"/>
    <w:rsid w:val="00113BAE"/>
    <w:rsid w:val="00113CC5"/>
    <w:rsid w:val="00113CFF"/>
    <w:rsid w:val="00113F6B"/>
    <w:rsid w:val="001140A4"/>
    <w:rsid w:val="00114221"/>
    <w:rsid w:val="001142E6"/>
    <w:rsid w:val="001142F0"/>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D41"/>
    <w:rsid w:val="00115D89"/>
    <w:rsid w:val="00115D94"/>
    <w:rsid w:val="00115DE2"/>
    <w:rsid w:val="00115ECD"/>
    <w:rsid w:val="00116039"/>
    <w:rsid w:val="0011621D"/>
    <w:rsid w:val="001163ED"/>
    <w:rsid w:val="001164BC"/>
    <w:rsid w:val="001166FB"/>
    <w:rsid w:val="00116979"/>
    <w:rsid w:val="00116AD4"/>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B4A"/>
    <w:rsid w:val="00117C71"/>
    <w:rsid w:val="00117D1E"/>
    <w:rsid w:val="00117F72"/>
    <w:rsid w:val="00120129"/>
    <w:rsid w:val="00120300"/>
    <w:rsid w:val="001203B4"/>
    <w:rsid w:val="001204C6"/>
    <w:rsid w:val="0012062E"/>
    <w:rsid w:val="0012064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6B"/>
    <w:rsid w:val="0012128B"/>
    <w:rsid w:val="001213C4"/>
    <w:rsid w:val="001213DD"/>
    <w:rsid w:val="001213FA"/>
    <w:rsid w:val="00121441"/>
    <w:rsid w:val="001215F3"/>
    <w:rsid w:val="001216B6"/>
    <w:rsid w:val="001216CA"/>
    <w:rsid w:val="001219B2"/>
    <w:rsid w:val="00121A9E"/>
    <w:rsid w:val="00121B3F"/>
    <w:rsid w:val="00121ECB"/>
    <w:rsid w:val="00121ED3"/>
    <w:rsid w:val="00122196"/>
    <w:rsid w:val="0012232F"/>
    <w:rsid w:val="00122469"/>
    <w:rsid w:val="00122470"/>
    <w:rsid w:val="001227D0"/>
    <w:rsid w:val="001227E9"/>
    <w:rsid w:val="001227F9"/>
    <w:rsid w:val="00122903"/>
    <w:rsid w:val="0012296F"/>
    <w:rsid w:val="00122A3F"/>
    <w:rsid w:val="00122C6C"/>
    <w:rsid w:val="00122D1E"/>
    <w:rsid w:val="00122DA2"/>
    <w:rsid w:val="00122E1F"/>
    <w:rsid w:val="00122F56"/>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4EC"/>
    <w:rsid w:val="0012459F"/>
    <w:rsid w:val="00124776"/>
    <w:rsid w:val="00124B58"/>
    <w:rsid w:val="00124BE6"/>
    <w:rsid w:val="00124CF0"/>
    <w:rsid w:val="00124DE8"/>
    <w:rsid w:val="00124E79"/>
    <w:rsid w:val="00124E90"/>
    <w:rsid w:val="00125028"/>
    <w:rsid w:val="0012519B"/>
    <w:rsid w:val="001256EA"/>
    <w:rsid w:val="001256F7"/>
    <w:rsid w:val="0012574A"/>
    <w:rsid w:val="00125750"/>
    <w:rsid w:val="00125B7A"/>
    <w:rsid w:val="00125C01"/>
    <w:rsid w:val="00125CA4"/>
    <w:rsid w:val="00125D20"/>
    <w:rsid w:val="00125E6B"/>
    <w:rsid w:val="00125ED7"/>
    <w:rsid w:val="00125F49"/>
    <w:rsid w:val="00125FB3"/>
    <w:rsid w:val="00126077"/>
    <w:rsid w:val="00126107"/>
    <w:rsid w:val="0012613B"/>
    <w:rsid w:val="001261AC"/>
    <w:rsid w:val="001261C4"/>
    <w:rsid w:val="0012631F"/>
    <w:rsid w:val="00126329"/>
    <w:rsid w:val="001265B3"/>
    <w:rsid w:val="00126658"/>
    <w:rsid w:val="001266A7"/>
    <w:rsid w:val="00126753"/>
    <w:rsid w:val="0012685E"/>
    <w:rsid w:val="00126884"/>
    <w:rsid w:val="00126890"/>
    <w:rsid w:val="001269B1"/>
    <w:rsid w:val="001269BE"/>
    <w:rsid w:val="00126A1D"/>
    <w:rsid w:val="00126B6F"/>
    <w:rsid w:val="00126F8B"/>
    <w:rsid w:val="00127001"/>
    <w:rsid w:val="00127029"/>
    <w:rsid w:val="00127066"/>
    <w:rsid w:val="00127101"/>
    <w:rsid w:val="001271DF"/>
    <w:rsid w:val="00127206"/>
    <w:rsid w:val="00127305"/>
    <w:rsid w:val="00127526"/>
    <w:rsid w:val="00127558"/>
    <w:rsid w:val="00127598"/>
    <w:rsid w:val="001275B6"/>
    <w:rsid w:val="001276BD"/>
    <w:rsid w:val="0012773B"/>
    <w:rsid w:val="00127773"/>
    <w:rsid w:val="0012779B"/>
    <w:rsid w:val="001277B7"/>
    <w:rsid w:val="001279D0"/>
    <w:rsid w:val="00127A57"/>
    <w:rsid w:val="00127B92"/>
    <w:rsid w:val="00127E31"/>
    <w:rsid w:val="00127EA2"/>
    <w:rsid w:val="00127FF1"/>
    <w:rsid w:val="00130148"/>
    <w:rsid w:val="001301DF"/>
    <w:rsid w:val="0013030B"/>
    <w:rsid w:val="001303B0"/>
    <w:rsid w:val="001304E9"/>
    <w:rsid w:val="00130753"/>
    <w:rsid w:val="001307DF"/>
    <w:rsid w:val="0013080D"/>
    <w:rsid w:val="00130929"/>
    <w:rsid w:val="00130992"/>
    <w:rsid w:val="00130A3D"/>
    <w:rsid w:val="00130A40"/>
    <w:rsid w:val="00130ADC"/>
    <w:rsid w:val="00130ADF"/>
    <w:rsid w:val="00130B3A"/>
    <w:rsid w:val="00130B3C"/>
    <w:rsid w:val="00130B64"/>
    <w:rsid w:val="00130B83"/>
    <w:rsid w:val="00130BF0"/>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594"/>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5FF"/>
    <w:rsid w:val="0013361D"/>
    <w:rsid w:val="00133750"/>
    <w:rsid w:val="00133897"/>
    <w:rsid w:val="00133A45"/>
    <w:rsid w:val="00133F53"/>
    <w:rsid w:val="00133F95"/>
    <w:rsid w:val="00133FD5"/>
    <w:rsid w:val="0013400B"/>
    <w:rsid w:val="00134215"/>
    <w:rsid w:val="00134385"/>
    <w:rsid w:val="0013441E"/>
    <w:rsid w:val="001347B7"/>
    <w:rsid w:val="00134974"/>
    <w:rsid w:val="00134A0F"/>
    <w:rsid w:val="00134B37"/>
    <w:rsid w:val="00134B9D"/>
    <w:rsid w:val="00134BDE"/>
    <w:rsid w:val="00134CC6"/>
    <w:rsid w:val="00134DF6"/>
    <w:rsid w:val="00134FEC"/>
    <w:rsid w:val="0013547B"/>
    <w:rsid w:val="00135689"/>
    <w:rsid w:val="00135691"/>
    <w:rsid w:val="001356D8"/>
    <w:rsid w:val="00135910"/>
    <w:rsid w:val="0013594B"/>
    <w:rsid w:val="00135972"/>
    <w:rsid w:val="00135A19"/>
    <w:rsid w:val="00135BB2"/>
    <w:rsid w:val="00135CA5"/>
    <w:rsid w:val="00135CA9"/>
    <w:rsid w:val="00135EBB"/>
    <w:rsid w:val="00135F6C"/>
    <w:rsid w:val="00136070"/>
    <w:rsid w:val="00136179"/>
    <w:rsid w:val="00136277"/>
    <w:rsid w:val="00136415"/>
    <w:rsid w:val="00136561"/>
    <w:rsid w:val="0013659E"/>
    <w:rsid w:val="001365B9"/>
    <w:rsid w:val="001367F0"/>
    <w:rsid w:val="0013688A"/>
    <w:rsid w:val="001368DB"/>
    <w:rsid w:val="001368DF"/>
    <w:rsid w:val="001369BF"/>
    <w:rsid w:val="00136AA6"/>
    <w:rsid w:val="00136B21"/>
    <w:rsid w:val="00136BEB"/>
    <w:rsid w:val="00136C46"/>
    <w:rsid w:val="00136C93"/>
    <w:rsid w:val="00136CE2"/>
    <w:rsid w:val="00136EA1"/>
    <w:rsid w:val="001372CC"/>
    <w:rsid w:val="00137523"/>
    <w:rsid w:val="0013757C"/>
    <w:rsid w:val="001376AA"/>
    <w:rsid w:val="001376B0"/>
    <w:rsid w:val="00137705"/>
    <w:rsid w:val="00137839"/>
    <w:rsid w:val="00137884"/>
    <w:rsid w:val="001378D7"/>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5E"/>
    <w:rsid w:val="001411C9"/>
    <w:rsid w:val="0014121D"/>
    <w:rsid w:val="0014129F"/>
    <w:rsid w:val="00141320"/>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460"/>
    <w:rsid w:val="0014252D"/>
    <w:rsid w:val="00142562"/>
    <w:rsid w:val="001425EB"/>
    <w:rsid w:val="001426D9"/>
    <w:rsid w:val="00142740"/>
    <w:rsid w:val="001427F3"/>
    <w:rsid w:val="00142950"/>
    <w:rsid w:val="00142989"/>
    <w:rsid w:val="001429B5"/>
    <w:rsid w:val="00142AF8"/>
    <w:rsid w:val="00142D23"/>
    <w:rsid w:val="00142D25"/>
    <w:rsid w:val="0014300C"/>
    <w:rsid w:val="00143149"/>
    <w:rsid w:val="00143213"/>
    <w:rsid w:val="00143232"/>
    <w:rsid w:val="00143265"/>
    <w:rsid w:val="0014326A"/>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8E0"/>
    <w:rsid w:val="0014493D"/>
    <w:rsid w:val="00144B15"/>
    <w:rsid w:val="00144CE1"/>
    <w:rsid w:val="00144D06"/>
    <w:rsid w:val="00144D78"/>
    <w:rsid w:val="00144DCB"/>
    <w:rsid w:val="00144F55"/>
    <w:rsid w:val="001451A7"/>
    <w:rsid w:val="0014535C"/>
    <w:rsid w:val="0014538C"/>
    <w:rsid w:val="001453B6"/>
    <w:rsid w:val="001453DC"/>
    <w:rsid w:val="00145497"/>
    <w:rsid w:val="0014569C"/>
    <w:rsid w:val="00145863"/>
    <w:rsid w:val="001458D1"/>
    <w:rsid w:val="00145A08"/>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ECB"/>
    <w:rsid w:val="00146EDF"/>
    <w:rsid w:val="00146F50"/>
    <w:rsid w:val="00146FCA"/>
    <w:rsid w:val="00146FF8"/>
    <w:rsid w:val="00147003"/>
    <w:rsid w:val="00147092"/>
    <w:rsid w:val="001470B5"/>
    <w:rsid w:val="00147141"/>
    <w:rsid w:val="00147183"/>
    <w:rsid w:val="0014735C"/>
    <w:rsid w:val="001473AC"/>
    <w:rsid w:val="0014745A"/>
    <w:rsid w:val="00147580"/>
    <w:rsid w:val="00147581"/>
    <w:rsid w:val="001475A8"/>
    <w:rsid w:val="00147729"/>
    <w:rsid w:val="001477A0"/>
    <w:rsid w:val="00147871"/>
    <w:rsid w:val="00147B56"/>
    <w:rsid w:val="00147C75"/>
    <w:rsid w:val="00147EE7"/>
    <w:rsid w:val="00147F44"/>
    <w:rsid w:val="00150317"/>
    <w:rsid w:val="00150427"/>
    <w:rsid w:val="00150448"/>
    <w:rsid w:val="001505E6"/>
    <w:rsid w:val="0015097A"/>
    <w:rsid w:val="00150982"/>
    <w:rsid w:val="00150A1A"/>
    <w:rsid w:val="00150B16"/>
    <w:rsid w:val="00150D09"/>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B53"/>
    <w:rsid w:val="00152CA8"/>
    <w:rsid w:val="00152D64"/>
    <w:rsid w:val="00152D7E"/>
    <w:rsid w:val="00152DB7"/>
    <w:rsid w:val="00152E97"/>
    <w:rsid w:val="00152FC8"/>
    <w:rsid w:val="00153000"/>
    <w:rsid w:val="0015306D"/>
    <w:rsid w:val="0015312D"/>
    <w:rsid w:val="00153307"/>
    <w:rsid w:val="001534EE"/>
    <w:rsid w:val="001534FC"/>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DFD"/>
    <w:rsid w:val="00154E1B"/>
    <w:rsid w:val="00154E9D"/>
    <w:rsid w:val="00154F45"/>
    <w:rsid w:val="001551A5"/>
    <w:rsid w:val="00155520"/>
    <w:rsid w:val="001555C1"/>
    <w:rsid w:val="00155683"/>
    <w:rsid w:val="00155755"/>
    <w:rsid w:val="00155845"/>
    <w:rsid w:val="00155B12"/>
    <w:rsid w:val="00155BAB"/>
    <w:rsid w:val="00155CD9"/>
    <w:rsid w:val="00155CDA"/>
    <w:rsid w:val="00155DDB"/>
    <w:rsid w:val="00156162"/>
    <w:rsid w:val="001561EC"/>
    <w:rsid w:val="00156226"/>
    <w:rsid w:val="00156298"/>
    <w:rsid w:val="001562C1"/>
    <w:rsid w:val="001562ED"/>
    <w:rsid w:val="00156490"/>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26"/>
    <w:rsid w:val="00157A72"/>
    <w:rsid w:val="00157AB5"/>
    <w:rsid w:val="00157BD9"/>
    <w:rsid w:val="00157C70"/>
    <w:rsid w:val="00157D89"/>
    <w:rsid w:val="00157E43"/>
    <w:rsid w:val="00160202"/>
    <w:rsid w:val="00160266"/>
    <w:rsid w:val="00160321"/>
    <w:rsid w:val="00160338"/>
    <w:rsid w:val="0016036E"/>
    <w:rsid w:val="0016040A"/>
    <w:rsid w:val="0016065D"/>
    <w:rsid w:val="00160691"/>
    <w:rsid w:val="0016085E"/>
    <w:rsid w:val="001608D4"/>
    <w:rsid w:val="001609B8"/>
    <w:rsid w:val="00160A2D"/>
    <w:rsid w:val="00160C3F"/>
    <w:rsid w:val="00160C79"/>
    <w:rsid w:val="00160DF4"/>
    <w:rsid w:val="00160EB3"/>
    <w:rsid w:val="00160ED5"/>
    <w:rsid w:val="00160F22"/>
    <w:rsid w:val="00160FEF"/>
    <w:rsid w:val="00161189"/>
    <w:rsid w:val="001611D2"/>
    <w:rsid w:val="00161296"/>
    <w:rsid w:val="001615CC"/>
    <w:rsid w:val="001616FD"/>
    <w:rsid w:val="0016172D"/>
    <w:rsid w:val="00161A00"/>
    <w:rsid w:val="00161A12"/>
    <w:rsid w:val="00161A5C"/>
    <w:rsid w:val="00161D9E"/>
    <w:rsid w:val="00161DC1"/>
    <w:rsid w:val="00161E41"/>
    <w:rsid w:val="00161E61"/>
    <w:rsid w:val="00161F24"/>
    <w:rsid w:val="00161F86"/>
    <w:rsid w:val="00161FC4"/>
    <w:rsid w:val="0016213F"/>
    <w:rsid w:val="001621FA"/>
    <w:rsid w:val="00162349"/>
    <w:rsid w:val="00162433"/>
    <w:rsid w:val="00162488"/>
    <w:rsid w:val="0016262A"/>
    <w:rsid w:val="00162655"/>
    <w:rsid w:val="00162749"/>
    <w:rsid w:val="001627C6"/>
    <w:rsid w:val="0016280B"/>
    <w:rsid w:val="0016296B"/>
    <w:rsid w:val="00162AEC"/>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55"/>
    <w:rsid w:val="00163987"/>
    <w:rsid w:val="00163A50"/>
    <w:rsid w:val="00163BAA"/>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6C"/>
    <w:rsid w:val="001650C5"/>
    <w:rsid w:val="001650E1"/>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029"/>
    <w:rsid w:val="001671E5"/>
    <w:rsid w:val="001672F3"/>
    <w:rsid w:val="001672F7"/>
    <w:rsid w:val="00167384"/>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4BE"/>
    <w:rsid w:val="00170691"/>
    <w:rsid w:val="00170A25"/>
    <w:rsid w:val="00170BFE"/>
    <w:rsid w:val="00170CE9"/>
    <w:rsid w:val="00170DC6"/>
    <w:rsid w:val="00170DC7"/>
    <w:rsid w:val="00170DF9"/>
    <w:rsid w:val="00170ED8"/>
    <w:rsid w:val="00171017"/>
    <w:rsid w:val="00171465"/>
    <w:rsid w:val="00171567"/>
    <w:rsid w:val="001716DD"/>
    <w:rsid w:val="00171882"/>
    <w:rsid w:val="0017189D"/>
    <w:rsid w:val="001718FC"/>
    <w:rsid w:val="001719B3"/>
    <w:rsid w:val="00171CFD"/>
    <w:rsid w:val="0017201F"/>
    <w:rsid w:val="00172301"/>
    <w:rsid w:val="00172336"/>
    <w:rsid w:val="001723BA"/>
    <w:rsid w:val="001724A8"/>
    <w:rsid w:val="001725FD"/>
    <w:rsid w:val="00172625"/>
    <w:rsid w:val="00172660"/>
    <w:rsid w:val="00172832"/>
    <w:rsid w:val="00172994"/>
    <w:rsid w:val="001729B2"/>
    <w:rsid w:val="001729C8"/>
    <w:rsid w:val="00172D06"/>
    <w:rsid w:val="00172D5C"/>
    <w:rsid w:val="00172D8C"/>
    <w:rsid w:val="00172FCF"/>
    <w:rsid w:val="0017311E"/>
    <w:rsid w:val="001731F0"/>
    <w:rsid w:val="0017325E"/>
    <w:rsid w:val="001733F7"/>
    <w:rsid w:val="001735B5"/>
    <w:rsid w:val="00173856"/>
    <w:rsid w:val="00173958"/>
    <w:rsid w:val="00173A95"/>
    <w:rsid w:val="00173C70"/>
    <w:rsid w:val="00173F30"/>
    <w:rsid w:val="00173F72"/>
    <w:rsid w:val="00174095"/>
    <w:rsid w:val="001740E1"/>
    <w:rsid w:val="001741BE"/>
    <w:rsid w:val="001741C6"/>
    <w:rsid w:val="001743B2"/>
    <w:rsid w:val="001745F3"/>
    <w:rsid w:val="001747AE"/>
    <w:rsid w:val="001748B5"/>
    <w:rsid w:val="00174AD1"/>
    <w:rsid w:val="00174B04"/>
    <w:rsid w:val="00174B5E"/>
    <w:rsid w:val="00174C27"/>
    <w:rsid w:val="00174D5C"/>
    <w:rsid w:val="00174E22"/>
    <w:rsid w:val="00175055"/>
    <w:rsid w:val="001750D7"/>
    <w:rsid w:val="0017513E"/>
    <w:rsid w:val="00175470"/>
    <w:rsid w:val="00175564"/>
    <w:rsid w:val="0017564A"/>
    <w:rsid w:val="001757CD"/>
    <w:rsid w:val="00175890"/>
    <w:rsid w:val="001759F9"/>
    <w:rsid w:val="00175AFE"/>
    <w:rsid w:val="00175BCA"/>
    <w:rsid w:val="00175BE5"/>
    <w:rsid w:val="00175C08"/>
    <w:rsid w:val="00175C5E"/>
    <w:rsid w:val="00175C9F"/>
    <w:rsid w:val="00175CE6"/>
    <w:rsid w:val="00175D45"/>
    <w:rsid w:val="0017616F"/>
    <w:rsid w:val="0017637D"/>
    <w:rsid w:val="001763AF"/>
    <w:rsid w:val="0017668D"/>
    <w:rsid w:val="0017669A"/>
    <w:rsid w:val="00176858"/>
    <w:rsid w:val="00176871"/>
    <w:rsid w:val="00176905"/>
    <w:rsid w:val="001769FB"/>
    <w:rsid w:val="00176A7E"/>
    <w:rsid w:val="00176C8E"/>
    <w:rsid w:val="00176D09"/>
    <w:rsid w:val="00176D18"/>
    <w:rsid w:val="00176D39"/>
    <w:rsid w:val="00176E3F"/>
    <w:rsid w:val="00177031"/>
    <w:rsid w:val="00177122"/>
    <w:rsid w:val="00177342"/>
    <w:rsid w:val="0017737C"/>
    <w:rsid w:val="0017747D"/>
    <w:rsid w:val="00177528"/>
    <w:rsid w:val="001776F6"/>
    <w:rsid w:val="00177795"/>
    <w:rsid w:val="001777C4"/>
    <w:rsid w:val="00177BF3"/>
    <w:rsid w:val="00177CD9"/>
    <w:rsid w:val="00177F8E"/>
    <w:rsid w:val="00180070"/>
    <w:rsid w:val="001801ED"/>
    <w:rsid w:val="001802A2"/>
    <w:rsid w:val="00180604"/>
    <w:rsid w:val="0018072C"/>
    <w:rsid w:val="00180835"/>
    <w:rsid w:val="00180945"/>
    <w:rsid w:val="0018098C"/>
    <w:rsid w:val="00180A12"/>
    <w:rsid w:val="00180A41"/>
    <w:rsid w:val="00180A91"/>
    <w:rsid w:val="00180C4E"/>
    <w:rsid w:val="00180CB0"/>
    <w:rsid w:val="00180D44"/>
    <w:rsid w:val="00180D68"/>
    <w:rsid w:val="00180DCE"/>
    <w:rsid w:val="00180EFF"/>
    <w:rsid w:val="0018156B"/>
    <w:rsid w:val="00181647"/>
    <w:rsid w:val="00181A4E"/>
    <w:rsid w:val="00181B64"/>
    <w:rsid w:val="00181BE6"/>
    <w:rsid w:val="00181CE9"/>
    <w:rsid w:val="00181D73"/>
    <w:rsid w:val="00181E4E"/>
    <w:rsid w:val="00181EB8"/>
    <w:rsid w:val="00181F65"/>
    <w:rsid w:val="00182207"/>
    <w:rsid w:val="001822EA"/>
    <w:rsid w:val="001822F3"/>
    <w:rsid w:val="00182323"/>
    <w:rsid w:val="00182460"/>
    <w:rsid w:val="00182486"/>
    <w:rsid w:val="00182497"/>
    <w:rsid w:val="00182525"/>
    <w:rsid w:val="001826D6"/>
    <w:rsid w:val="001828C3"/>
    <w:rsid w:val="001829FA"/>
    <w:rsid w:val="00182DCC"/>
    <w:rsid w:val="001832D7"/>
    <w:rsid w:val="0018341C"/>
    <w:rsid w:val="0018347D"/>
    <w:rsid w:val="001834CF"/>
    <w:rsid w:val="00183510"/>
    <w:rsid w:val="0018370C"/>
    <w:rsid w:val="0018370D"/>
    <w:rsid w:val="0018382C"/>
    <w:rsid w:val="00183857"/>
    <w:rsid w:val="00183912"/>
    <w:rsid w:val="00183982"/>
    <w:rsid w:val="00183A5C"/>
    <w:rsid w:val="00183BF9"/>
    <w:rsid w:val="00183C8D"/>
    <w:rsid w:val="00183FCB"/>
    <w:rsid w:val="001841A0"/>
    <w:rsid w:val="00184249"/>
    <w:rsid w:val="0018430B"/>
    <w:rsid w:val="00184335"/>
    <w:rsid w:val="001844BA"/>
    <w:rsid w:val="00184725"/>
    <w:rsid w:val="0018498B"/>
    <w:rsid w:val="00184992"/>
    <w:rsid w:val="00184A0A"/>
    <w:rsid w:val="00184C7A"/>
    <w:rsid w:val="00184CC2"/>
    <w:rsid w:val="00184D7A"/>
    <w:rsid w:val="00184EFC"/>
    <w:rsid w:val="00184F6C"/>
    <w:rsid w:val="00184FB7"/>
    <w:rsid w:val="00185062"/>
    <w:rsid w:val="00185102"/>
    <w:rsid w:val="0018546A"/>
    <w:rsid w:val="0018547C"/>
    <w:rsid w:val="001856C6"/>
    <w:rsid w:val="0018573F"/>
    <w:rsid w:val="0018598D"/>
    <w:rsid w:val="00185B5F"/>
    <w:rsid w:val="00185BB2"/>
    <w:rsid w:val="00185BEC"/>
    <w:rsid w:val="00185F31"/>
    <w:rsid w:val="00186080"/>
    <w:rsid w:val="0018628C"/>
    <w:rsid w:val="001862E3"/>
    <w:rsid w:val="00186342"/>
    <w:rsid w:val="0018636B"/>
    <w:rsid w:val="0018642D"/>
    <w:rsid w:val="00186530"/>
    <w:rsid w:val="001868B4"/>
    <w:rsid w:val="00186983"/>
    <w:rsid w:val="00186D7B"/>
    <w:rsid w:val="00186DEA"/>
    <w:rsid w:val="00186EDF"/>
    <w:rsid w:val="00187020"/>
    <w:rsid w:val="00187198"/>
    <w:rsid w:val="001871FE"/>
    <w:rsid w:val="001872A4"/>
    <w:rsid w:val="0018735F"/>
    <w:rsid w:val="001873D4"/>
    <w:rsid w:val="00187415"/>
    <w:rsid w:val="001874EE"/>
    <w:rsid w:val="001878ED"/>
    <w:rsid w:val="0018794E"/>
    <w:rsid w:val="001879E1"/>
    <w:rsid w:val="00187A02"/>
    <w:rsid w:val="00187A69"/>
    <w:rsid w:val="00187A8A"/>
    <w:rsid w:val="00187B67"/>
    <w:rsid w:val="00187BA6"/>
    <w:rsid w:val="00187D62"/>
    <w:rsid w:val="00187E83"/>
    <w:rsid w:val="00187F6A"/>
    <w:rsid w:val="00187F78"/>
    <w:rsid w:val="00187F87"/>
    <w:rsid w:val="001905BB"/>
    <w:rsid w:val="001905EE"/>
    <w:rsid w:val="00190682"/>
    <w:rsid w:val="0019070F"/>
    <w:rsid w:val="001907C0"/>
    <w:rsid w:val="001907C4"/>
    <w:rsid w:val="001908A4"/>
    <w:rsid w:val="0019090B"/>
    <w:rsid w:val="00190D45"/>
    <w:rsid w:val="00190D7C"/>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1E94"/>
    <w:rsid w:val="0019212C"/>
    <w:rsid w:val="0019214A"/>
    <w:rsid w:val="00192165"/>
    <w:rsid w:val="001921FD"/>
    <w:rsid w:val="00192333"/>
    <w:rsid w:val="00192355"/>
    <w:rsid w:val="0019250A"/>
    <w:rsid w:val="001925B1"/>
    <w:rsid w:val="00192628"/>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429"/>
    <w:rsid w:val="00194537"/>
    <w:rsid w:val="00194579"/>
    <w:rsid w:val="00194A45"/>
    <w:rsid w:val="00194A63"/>
    <w:rsid w:val="00194A9A"/>
    <w:rsid w:val="00194B75"/>
    <w:rsid w:val="00194B7E"/>
    <w:rsid w:val="00194C1C"/>
    <w:rsid w:val="00194FE3"/>
    <w:rsid w:val="0019501B"/>
    <w:rsid w:val="00195360"/>
    <w:rsid w:val="0019560D"/>
    <w:rsid w:val="001957D9"/>
    <w:rsid w:val="00195A08"/>
    <w:rsid w:val="00195A87"/>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AB7"/>
    <w:rsid w:val="00196B25"/>
    <w:rsid w:val="00196BF2"/>
    <w:rsid w:val="00196DA9"/>
    <w:rsid w:val="00196DC5"/>
    <w:rsid w:val="00196FE9"/>
    <w:rsid w:val="0019706F"/>
    <w:rsid w:val="001970DE"/>
    <w:rsid w:val="001972AC"/>
    <w:rsid w:val="001972C0"/>
    <w:rsid w:val="001973A1"/>
    <w:rsid w:val="00197412"/>
    <w:rsid w:val="00197450"/>
    <w:rsid w:val="001974A7"/>
    <w:rsid w:val="001974B6"/>
    <w:rsid w:val="00197617"/>
    <w:rsid w:val="00197681"/>
    <w:rsid w:val="001976B0"/>
    <w:rsid w:val="001976F0"/>
    <w:rsid w:val="00197A0C"/>
    <w:rsid w:val="00197B2C"/>
    <w:rsid w:val="00197C16"/>
    <w:rsid w:val="00197C38"/>
    <w:rsid w:val="00197C7F"/>
    <w:rsid w:val="00197EA3"/>
    <w:rsid w:val="00197F08"/>
    <w:rsid w:val="00197F9E"/>
    <w:rsid w:val="001A0163"/>
    <w:rsid w:val="001A01BA"/>
    <w:rsid w:val="001A0275"/>
    <w:rsid w:val="001A0345"/>
    <w:rsid w:val="001A082C"/>
    <w:rsid w:val="001A094E"/>
    <w:rsid w:val="001A098A"/>
    <w:rsid w:val="001A0997"/>
    <w:rsid w:val="001A09BD"/>
    <w:rsid w:val="001A0A32"/>
    <w:rsid w:val="001A0A3A"/>
    <w:rsid w:val="001A0D80"/>
    <w:rsid w:val="001A0F1E"/>
    <w:rsid w:val="001A0F5F"/>
    <w:rsid w:val="001A103E"/>
    <w:rsid w:val="001A1232"/>
    <w:rsid w:val="001A12B9"/>
    <w:rsid w:val="001A150F"/>
    <w:rsid w:val="001A15B0"/>
    <w:rsid w:val="001A15FB"/>
    <w:rsid w:val="001A1600"/>
    <w:rsid w:val="001A181F"/>
    <w:rsid w:val="001A186B"/>
    <w:rsid w:val="001A18A2"/>
    <w:rsid w:val="001A1963"/>
    <w:rsid w:val="001A1CCE"/>
    <w:rsid w:val="001A1E56"/>
    <w:rsid w:val="001A1F10"/>
    <w:rsid w:val="001A20A7"/>
    <w:rsid w:val="001A2237"/>
    <w:rsid w:val="001A2279"/>
    <w:rsid w:val="001A23E3"/>
    <w:rsid w:val="001A2410"/>
    <w:rsid w:val="001A269F"/>
    <w:rsid w:val="001A28A3"/>
    <w:rsid w:val="001A28A7"/>
    <w:rsid w:val="001A28C4"/>
    <w:rsid w:val="001A29E7"/>
    <w:rsid w:val="001A2A23"/>
    <w:rsid w:val="001A2A36"/>
    <w:rsid w:val="001A2B77"/>
    <w:rsid w:val="001A2C5C"/>
    <w:rsid w:val="001A2F53"/>
    <w:rsid w:val="001A2F7E"/>
    <w:rsid w:val="001A302D"/>
    <w:rsid w:val="001A30C5"/>
    <w:rsid w:val="001A3196"/>
    <w:rsid w:val="001A3203"/>
    <w:rsid w:val="001A3319"/>
    <w:rsid w:val="001A3353"/>
    <w:rsid w:val="001A350E"/>
    <w:rsid w:val="001A35D7"/>
    <w:rsid w:val="001A362D"/>
    <w:rsid w:val="001A36FE"/>
    <w:rsid w:val="001A3814"/>
    <w:rsid w:val="001A391F"/>
    <w:rsid w:val="001A3AC1"/>
    <w:rsid w:val="001A3AFE"/>
    <w:rsid w:val="001A3B08"/>
    <w:rsid w:val="001A3CE5"/>
    <w:rsid w:val="001A3E3A"/>
    <w:rsid w:val="001A3F69"/>
    <w:rsid w:val="001A4348"/>
    <w:rsid w:val="001A4414"/>
    <w:rsid w:val="001A498A"/>
    <w:rsid w:val="001A4992"/>
    <w:rsid w:val="001A4A77"/>
    <w:rsid w:val="001A4ECB"/>
    <w:rsid w:val="001A514A"/>
    <w:rsid w:val="001A5156"/>
    <w:rsid w:val="001A51EB"/>
    <w:rsid w:val="001A5211"/>
    <w:rsid w:val="001A53DB"/>
    <w:rsid w:val="001A551B"/>
    <w:rsid w:val="001A559C"/>
    <w:rsid w:val="001A5850"/>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6EB3"/>
    <w:rsid w:val="001A709F"/>
    <w:rsid w:val="001A70D3"/>
    <w:rsid w:val="001A714A"/>
    <w:rsid w:val="001A716F"/>
    <w:rsid w:val="001A727B"/>
    <w:rsid w:val="001A72CF"/>
    <w:rsid w:val="001A73D0"/>
    <w:rsid w:val="001A7599"/>
    <w:rsid w:val="001A75E4"/>
    <w:rsid w:val="001A76B8"/>
    <w:rsid w:val="001A7743"/>
    <w:rsid w:val="001A774F"/>
    <w:rsid w:val="001A777E"/>
    <w:rsid w:val="001A7861"/>
    <w:rsid w:val="001A7D4F"/>
    <w:rsid w:val="001A7DE0"/>
    <w:rsid w:val="001B00CD"/>
    <w:rsid w:val="001B014D"/>
    <w:rsid w:val="001B01E4"/>
    <w:rsid w:val="001B026F"/>
    <w:rsid w:val="001B03B7"/>
    <w:rsid w:val="001B05A4"/>
    <w:rsid w:val="001B06A2"/>
    <w:rsid w:val="001B06C9"/>
    <w:rsid w:val="001B06FB"/>
    <w:rsid w:val="001B092E"/>
    <w:rsid w:val="001B09AD"/>
    <w:rsid w:val="001B09B6"/>
    <w:rsid w:val="001B0A22"/>
    <w:rsid w:val="001B0A44"/>
    <w:rsid w:val="001B0A47"/>
    <w:rsid w:val="001B0ACF"/>
    <w:rsid w:val="001B0B3A"/>
    <w:rsid w:val="001B0D86"/>
    <w:rsid w:val="001B0DC5"/>
    <w:rsid w:val="001B0F71"/>
    <w:rsid w:val="001B10B8"/>
    <w:rsid w:val="001B1192"/>
    <w:rsid w:val="001B14E0"/>
    <w:rsid w:val="001B189B"/>
    <w:rsid w:val="001B18D8"/>
    <w:rsid w:val="001B18F2"/>
    <w:rsid w:val="001B18F7"/>
    <w:rsid w:val="001B1A1A"/>
    <w:rsid w:val="001B1A39"/>
    <w:rsid w:val="001B1BAF"/>
    <w:rsid w:val="001B1C53"/>
    <w:rsid w:val="001B1CA8"/>
    <w:rsid w:val="001B1D4D"/>
    <w:rsid w:val="001B1D92"/>
    <w:rsid w:val="001B1DAE"/>
    <w:rsid w:val="001B1EFC"/>
    <w:rsid w:val="001B1F7C"/>
    <w:rsid w:val="001B2020"/>
    <w:rsid w:val="001B204B"/>
    <w:rsid w:val="001B20D9"/>
    <w:rsid w:val="001B20F0"/>
    <w:rsid w:val="001B2186"/>
    <w:rsid w:val="001B223A"/>
    <w:rsid w:val="001B27C1"/>
    <w:rsid w:val="001B2810"/>
    <w:rsid w:val="001B2816"/>
    <w:rsid w:val="001B28F9"/>
    <w:rsid w:val="001B2939"/>
    <w:rsid w:val="001B2958"/>
    <w:rsid w:val="001B29E9"/>
    <w:rsid w:val="001B2B1C"/>
    <w:rsid w:val="001B2D33"/>
    <w:rsid w:val="001B2D45"/>
    <w:rsid w:val="001B2F0B"/>
    <w:rsid w:val="001B2F86"/>
    <w:rsid w:val="001B2FF2"/>
    <w:rsid w:val="001B302E"/>
    <w:rsid w:val="001B3303"/>
    <w:rsid w:val="001B345C"/>
    <w:rsid w:val="001B35A4"/>
    <w:rsid w:val="001B37B6"/>
    <w:rsid w:val="001B38B4"/>
    <w:rsid w:val="001B3934"/>
    <w:rsid w:val="001B39E8"/>
    <w:rsid w:val="001B3B5D"/>
    <w:rsid w:val="001B3C54"/>
    <w:rsid w:val="001B3CC5"/>
    <w:rsid w:val="001B3CC9"/>
    <w:rsid w:val="001B3ED2"/>
    <w:rsid w:val="001B411F"/>
    <w:rsid w:val="001B4207"/>
    <w:rsid w:val="001B470B"/>
    <w:rsid w:val="001B4779"/>
    <w:rsid w:val="001B4816"/>
    <w:rsid w:val="001B49B4"/>
    <w:rsid w:val="001B4B6C"/>
    <w:rsid w:val="001B4BA7"/>
    <w:rsid w:val="001B4BDA"/>
    <w:rsid w:val="001B4D4A"/>
    <w:rsid w:val="001B4E82"/>
    <w:rsid w:val="001B5018"/>
    <w:rsid w:val="001B50C2"/>
    <w:rsid w:val="001B5170"/>
    <w:rsid w:val="001B5285"/>
    <w:rsid w:val="001B5558"/>
    <w:rsid w:val="001B588F"/>
    <w:rsid w:val="001B59FF"/>
    <w:rsid w:val="001B5BA0"/>
    <w:rsid w:val="001B5BB0"/>
    <w:rsid w:val="001B5D66"/>
    <w:rsid w:val="001B5DB6"/>
    <w:rsid w:val="001B5DCF"/>
    <w:rsid w:val="001B5E13"/>
    <w:rsid w:val="001B5F0C"/>
    <w:rsid w:val="001B5F0E"/>
    <w:rsid w:val="001B5F8E"/>
    <w:rsid w:val="001B5FC1"/>
    <w:rsid w:val="001B60C3"/>
    <w:rsid w:val="001B61E0"/>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AD"/>
    <w:rsid w:val="001B7323"/>
    <w:rsid w:val="001B7370"/>
    <w:rsid w:val="001B7378"/>
    <w:rsid w:val="001B737D"/>
    <w:rsid w:val="001B749D"/>
    <w:rsid w:val="001B7520"/>
    <w:rsid w:val="001B7906"/>
    <w:rsid w:val="001B7935"/>
    <w:rsid w:val="001B7942"/>
    <w:rsid w:val="001B798B"/>
    <w:rsid w:val="001B79A3"/>
    <w:rsid w:val="001B7C94"/>
    <w:rsid w:val="001B7E72"/>
    <w:rsid w:val="001B7F69"/>
    <w:rsid w:val="001C01B7"/>
    <w:rsid w:val="001C0464"/>
    <w:rsid w:val="001C04A6"/>
    <w:rsid w:val="001C0547"/>
    <w:rsid w:val="001C0612"/>
    <w:rsid w:val="001C0721"/>
    <w:rsid w:val="001C0BC4"/>
    <w:rsid w:val="001C0DFF"/>
    <w:rsid w:val="001C0F86"/>
    <w:rsid w:val="001C0FC7"/>
    <w:rsid w:val="001C1044"/>
    <w:rsid w:val="001C12E1"/>
    <w:rsid w:val="001C136F"/>
    <w:rsid w:val="001C14AB"/>
    <w:rsid w:val="001C16C5"/>
    <w:rsid w:val="001C16C9"/>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95E"/>
    <w:rsid w:val="001C2965"/>
    <w:rsid w:val="001C2ADC"/>
    <w:rsid w:val="001C2CCE"/>
    <w:rsid w:val="001C2DEB"/>
    <w:rsid w:val="001C2EC3"/>
    <w:rsid w:val="001C30AF"/>
    <w:rsid w:val="001C33EE"/>
    <w:rsid w:val="001C345C"/>
    <w:rsid w:val="001C3492"/>
    <w:rsid w:val="001C35DD"/>
    <w:rsid w:val="001C37C5"/>
    <w:rsid w:val="001C37E4"/>
    <w:rsid w:val="001C38FC"/>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C1D"/>
    <w:rsid w:val="001C4D23"/>
    <w:rsid w:val="001C4E1B"/>
    <w:rsid w:val="001C4F0D"/>
    <w:rsid w:val="001C4F81"/>
    <w:rsid w:val="001C517C"/>
    <w:rsid w:val="001C5215"/>
    <w:rsid w:val="001C53E4"/>
    <w:rsid w:val="001C5523"/>
    <w:rsid w:val="001C5532"/>
    <w:rsid w:val="001C5617"/>
    <w:rsid w:val="001C56C5"/>
    <w:rsid w:val="001C58FC"/>
    <w:rsid w:val="001C5AE9"/>
    <w:rsid w:val="001C5B59"/>
    <w:rsid w:val="001C5C43"/>
    <w:rsid w:val="001C5D2D"/>
    <w:rsid w:val="001C5F80"/>
    <w:rsid w:val="001C5F87"/>
    <w:rsid w:val="001C6078"/>
    <w:rsid w:val="001C626F"/>
    <w:rsid w:val="001C634D"/>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36"/>
    <w:rsid w:val="001C78FC"/>
    <w:rsid w:val="001C7938"/>
    <w:rsid w:val="001C7A23"/>
    <w:rsid w:val="001C7B2B"/>
    <w:rsid w:val="001D03EB"/>
    <w:rsid w:val="001D0468"/>
    <w:rsid w:val="001D0815"/>
    <w:rsid w:val="001D096F"/>
    <w:rsid w:val="001D0979"/>
    <w:rsid w:val="001D099B"/>
    <w:rsid w:val="001D0C29"/>
    <w:rsid w:val="001D0C44"/>
    <w:rsid w:val="001D0CCF"/>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1FFD"/>
    <w:rsid w:val="001D2249"/>
    <w:rsid w:val="001D22B4"/>
    <w:rsid w:val="001D241A"/>
    <w:rsid w:val="001D2543"/>
    <w:rsid w:val="001D254C"/>
    <w:rsid w:val="001D2684"/>
    <w:rsid w:val="001D26B1"/>
    <w:rsid w:val="001D29A7"/>
    <w:rsid w:val="001D2ADF"/>
    <w:rsid w:val="001D3091"/>
    <w:rsid w:val="001D32D8"/>
    <w:rsid w:val="001D3452"/>
    <w:rsid w:val="001D34E1"/>
    <w:rsid w:val="001D3507"/>
    <w:rsid w:val="001D3542"/>
    <w:rsid w:val="001D3559"/>
    <w:rsid w:val="001D3605"/>
    <w:rsid w:val="001D3627"/>
    <w:rsid w:val="001D363E"/>
    <w:rsid w:val="001D37F8"/>
    <w:rsid w:val="001D38C3"/>
    <w:rsid w:val="001D3941"/>
    <w:rsid w:val="001D39F2"/>
    <w:rsid w:val="001D3A16"/>
    <w:rsid w:val="001D3A36"/>
    <w:rsid w:val="001D3AB8"/>
    <w:rsid w:val="001D3B45"/>
    <w:rsid w:val="001D3BBB"/>
    <w:rsid w:val="001D3C7C"/>
    <w:rsid w:val="001D3CC4"/>
    <w:rsid w:val="001D42F4"/>
    <w:rsid w:val="001D4412"/>
    <w:rsid w:val="001D455C"/>
    <w:rsid w:val="001D4640"/>
    <w:rsid w:val="001D4657"/>
    <w:rsid w:val="001D4B4C"/>
    <w:rsid w:val="001D4DBF"/>
    <w:rsid w:val="001D4E4B"/>
    <w:rsid w:val="001D4E94"/>
    <w:rsid w:val="001D4EA8"/>
    <w:rsid w:val="001D4EC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799"/>
    <w:rsid w:val="001D69DC"/>
    <w:rsid w:val="001D6C45"/>
    <w:rsid w:val="001D6C50"/>
    <w:rsid w:val="001D6D90"/>
    <w:rsid w:val="001D6E2D"/>
    <w:rsid w:val="001D6E4E"/>
    <w:rsid w:val="001D6E86"/>
    <w:rsid w:val="001D6EB6"/>
    <w:rsid w:val="001D71F3"/>
    <w:rsid w:val="001D729D"/>
    <w:rsid w:val="001D7341"/>
    <w:rsid w:val="001D7434"/>
    <w:rsid w:val="001D74AD"/>
    <w:rsid w:val="001D74F2"/>
    <w:rsid w:val="001D74FE"/>
    <w:rsid w:val="001D763A"/>
    <w:rsid w:val="001D7744"/>
    <w:rsid w:val="001D789D"/>
    <w:rsid w:val="001D7902"/>
    <w:rsid w:val="001D7AA1"/>
    <w:rsid w:val="001D7ABF"/>
    <w:rsid w:val="001D7B72"/>
    <w:rsid w:val="001D7C40"/>
    <w:rsid w:val="001D7E5B"/>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A9"/>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54A"/>
    <w:rsid w:val="001E391E"/>
    <w:rsid w:val="001E3942"/>
    <w:rsid w:val="001E3A87"/>
    <w:rsid w:val="001E3ADE"/>
    <w:rsid w:val="001E3AFD"/>
    <w:rsid w:val="001E3C32"/>
    <w:rsid w:val="001E3C84"/>
    <w:rsid w:val="001E3CAF"/>
    <w:rsid w:val="001E3EFE"/>
    <w:rsid w:val="001E4190"/>
    <w:rsid w:val="001E41BF"/>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32"/>
    <w:rsid w:val="001E4D7A"/>
    <w:rsid w:val="001E4EA1"/>
    <w:rsid w:val="001E4EB7"/>
    <w:rsid w:val="001E4FC7"/>
    <w:rsid w:val="001E4FC9"/>
    <w:rsid w:val="001E50C7"/>
    <w:rsid w:val="001E515E"/>
    <w:rsid w:val="001E525A"/>
    <w:rsid w:val="001E5319"/>
    <w:rsid w:val="001E543A"/>
    <w:rsid w:val="001E553E"/>
    <w:rsid w:val="001E595F"/>
    <w:rsid w:val="001E59C7"/>
    <w:rsid w:val="001E59D8"/>
    <w:rsid w:val="001E59F8"/>
    <w:rsid w:val="001E5B1E"/>
    <w:rsid w:val="001E5B98"/>
    <w:rsid w:val="001E5DCA"/>
    <w:rsid w:val="001E5DE6"/>
    <w:rsid w:val="001E634A"/>
    <w:rsid w:val="001E6479"/>
    <w:rsid w:val="001E64D2"/>
    <w:rsid w:val="001E6B10"/>
    <w:rsid w:val="001E6B71"/>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3B9"/>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20C3"/>
    <w:rsid w:val="001F20ED"/>
    <w:rsid w:val="001F210B"/>
    <w:rsid w:val="001F241F"/>
    <w:rsid w:val="001F2544"/>
    <w:rsid w:val="001F2622"/>
    <w:rsid w:val="001F2A96"/>
    <w:rsid w:val="001F2CDD"/>
    <w:rsid w:val="001F2E64"/>
    <w:rsid w:val="001F3018"/>
    <w:rsid w:val="001F325F"/>
    <w:rsid w:val="001F3265"/>
    <w:rsid w:val="001F35C8"/>
    <w:rsid w:val="001F377F"/>
    <w:rsid w:val="001F3963"/>
    <w:rsid w:val="001F3C10"/>
    <w:rsid w:val="001F3D94"/>
    <w:rsid w:val="001F3F0F"/>
    <w:rsid w:val="001F3FCA"/>
    <w:rsid w:val="001F3FF6"/>
    <w:rsid w:val="001F40E8"/>
    <w:rsid w:val="001F416E"/>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5D"/>
    <w:rsid w:val="001F50D4"/>
    <w:rsid w:val="001F521A"/>
    <w:rsid w:val="001F5264"/>
    <w:rsid w:val="001F54DF"/>
    <w:rsid w:val="001F5634"/>
    <w:rsid w:val="001F586A"/>
    <w:rsid w:val="001F59C5"/>
    <w:rsid w:val="001F5A79"/>
    <w:rsid w:val="001F5CFE"/>
    <w:rsid w:val="001F5E00"/>
    <w:rsid w:val="001F6169"/>
    <w:rsid w:val="001F61AF"/>
    <w:rsid w:val="001F6251"/>
    <w:rsid w:val="001F62A4"/>
    <w:rsid w:val="001F664C"/>
    <w:rsid w:val="001F687E"/>
    <w:rsid w:val="001F6BA2"/>
    <w:rsid w:val="001F6C45"/>
    <w:rsid w:val="001F6C68"/>
    <w:rsid w:val="001F6CB7"/>
    <w:rsid w:val="001F6CBB"/>
    <w:rsid w:val="001F6CEA"/>
    <w:rsid w:val="001F6D1E"/>
    <w:rsid w:val="001F6DC8"/>
    <w:rsid w:val="001F6E39"/>
    <w:rsid w:val="001F707E"/>
    <w:rsid w:val="001F70D1"/>
    <w:rsid w:val="001F7199"/>
    <w:rsid w:val="001F71D3"/>
    <w:rsid w:val="001F7261"/>
    <w:rsid w:val="001F72D3"/>
    <w:rsid w:val="001F72E5"/>
    <w:rsid w:val="001F747E"/>
    <w:rsid w:val="001F748E"/>
    <w:rsid w:val="001F779E"/>
    <w:rsid w:val="001F78A3"/>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F0C"/>
    <w:rsid w:val="00200FD4"/>
    <w:rsid w:val="00200FE0"/>
    <w:rsid w:val="00201017"/>
    <w:rsid w:val="0020125C"/>
    <w:rsid w:val="002012C9"/>
    <w:rsid w:val="0020132E"/>
    <w:rsid w:val="0020134F"/>
    <w:rsid w:val="00201427"/>
    <w:rsid w:val="0020162F"/>
    <w:rsid w:val="00201914"/>
    <w:rsid w:val="00201BD9"/>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9F0"/>
    <w:rsid w:val="00202AD8"/>
    <w:rsid w:val="00202CAA"/>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4ADE"/>
    <w:rsid w:val="00204CE2"/>
    <w:rsid w:val="00205171"/>
    <w:rsid w:val="00205374"/>
    <w:rsid w:val="0020540C"/>
    <w:rsid w:val="0020575A"/>
    <w:rsid w:val="00205A86"/>
    <w:rsid w:val="00205C52"/>
    <w:rsid w:val="00205EB1"/>
    <w:rsid w:val="00205F5A"/>
    <w:rsid w:val="00206135"/>
    <w:rsid w:val="002063A2"/>
    <w:rsid w:val="0020655B"/>
    <w:rsid w:val="0020677C"/>
    <w:rsid w:val="002067ED"/>
    <w:rsid w:val="002068CB"/>
    <w:rsid w:val="00206C17"/>
    <w:rsid w:val="00206CB7"/>
    <w:rsid w:val="00206EF0"/>
    <w:rsid w:val="00206F2C"/>
    <w:rsid w:val="00207136"/>
    <w:rsid w:val="00207387"/>
    <w:rsid w:val="002073ED"/>
    <w:rsid w:val="00207470"/>
    <w:rsid w:val="00207621"/>
    <w:rsid w:val="0020769D"/>
    <w:rsid w:val="002076D0"/>
    <w:rsid w:val="00207749"/>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14A"/>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209"/>
    <w:rsid w:val="00212379"/>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52"/>
    <w:rsid w:val="00213676"/>
    <w:rsid w:val="002138B9"/>
    <w:rsid w:val="002138FA"/>
    <w:rsid w:val="00213BD3"/>
    <w:rsid w:val="00213E13"/>
    <w:rsid w:val="00213F07"/>
    <w:rsid w:val="00213F3B"/>
    <w:rsid w:val="002140A6"/>
    <w:rsid w:val="002142C9"/>
    <w:rsid w:val="002146A8"/>
    <w:rsid w:val="002148D8"/>
    <w:rsid w:val="002148FD"/>
    <w:rsid w:val="0021491E"/>
    <w:rsid w:val="002149DA"/>
    <w:rsid w:val="00214A27"/>
    <w:rsid w:val="00214C34"/>
    <w:rsid w:val="00214C84"/>
    <w:rsid w:val="00214DB6"/>
    <w:rsid w:val="00214DF9"/>
    <w:rsid w:val="00214E38"/>
    <w:rsid w:val="00214FB8"/>
    <w:rsid w:val="002151C8"/>
    <w:rsid w:val="002153F7"/>
    <w:rsid w:val="0021556D"/>
    <w:rsid w:val="0021564C"/>
    <w:rsid w:val="0021569A"/>
    <w:rsid w:val="002157BD"/>
    <w:rsid w:val="002157C1"/>
    <w:rsid w:val="00215A54"/>
    <w:rsid w:val="00215AB9"/>
    <w:rsid w:val="00215D53"/>
    <w:rsid w:val="00215F10"/>
    <w:rsid w:val="00215F39"/>
    <w:rsid w:val="00216096"/>
    <w:rsid w:val="002160D7"/>
    <w:rsid w:val="002160F9"/>
    <w:rsid w:val="00216107"/>
    <w:rsid w:val="00216153"/>
    <w:rsid w:val="00216246"/>
    <w:rsid w:val="0021631C"/>
    <w:rsid w:val="0021631D"/>
    <w:rsid w:val="00216343"/>
    <w:rsid w:val="002165CB"/>
    <w:rsid w:val="00216631"/>
    <w:rsid w:val="0021664D"/>
    <w:rsid w:val="002166FB"/>
    <w:rsid w:val="002167B8"/>
    <w:rsid w:val="002167E4"/>
    <w:rsid w:val="00216928"/>
    <w:rsid w:val="0021696C"/>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74"/>
    <w:rsid w:val="00217D8C"/>
    <w:rsid w:val="00217DA5"/>
    <w:rsid w:val="00217FC0"/>
    <w:rsid w:val="0022024E"/>
    <w:rsid w:val="00220485"/>
    <w:rsid w:val="002204F6"/>
    <w:rsid w:val="00220693"/>
    <w:rsid w:val="0022070E"/>
    <w:rsid w:val="002208F4"/>
    <w:rsid w:val="00220C74"/>
    <w:rsid w:val="00220DAD"/>
    <w:rsid w:val="002210AD"/>
    <w:rsid w:val="002210F8"/>
    <w:rsid w:val="00221137"/>
    <w:rsid w:val="002214C5"/>
    <w:rsid w:val="00221799"/>
    <w:rsid w:val="0022199F"/>
    <w:rsid w:val="002219ED"/>
    <w:rsid w:val="00221A4E"/>
    <w:rsid w:val="00221A99"/>
    <w:rsid w:val="00221B49"/>
    <w:rsid w:val="00221C70"/>
    <w:rsid w:val="00221D1E"/>
    <w:rsid w:val="00221F3B"/>
    <w:rsid w:val="002220BA"/>
    <w:rsid w:val="002220DC"/>
    <w:rsid w:val="0022237D"/>
    <w:rsid w:val="002224E1"/>
    <w:rsid w:val="002224FF"/>
    <w:rsid w:val="0022254E"/>
    <w:rsid w:val="00222607"/>
    <w:rsid w:val="00222621"/>
    <w:rsid w:val="0022283F"/>
    <w:rsid w:val="0022296B"/>
    <w:rsid w:val="00222AEC"/>
    <w:rsid w:val="00222B25"/>
    <w:rsid w:val="00222CA5"/>
    <w:rsid w:val="00222CE6"/>
    <w:rsid w:val="00222E45"/>
    <w:rsid w:val="00222F65"/>
    <w:rsid w:val="002230CF"/>
    <w:rsid w:val="002230DF"/>
    <w:rsid w:val="00223106"/>
    <w:rsid w:val="002234F2"/>
    <w:rsid w:val="00223528"/>
    <w:rsid w:val="002235AC"/>
    <w:rsid w:val="002235B9"/>
    <w:rsid w:val="00223634"/>
    <w:rsid w:val="002236A8"/>
    <w:rsid w:val="0022382F"/>
    <w:rsid w:val="002238CC"/>
    <w:rsid w:val="00223B5A"/>
    <w:rsid w:val="00223BE1"/>
    <w:rsid w:val="00223FDA"/>
    <w:rsid w:val="00223FF5"/>
    <w:rsid w:val="00224169"/>
    <w:rsid w:val="002246EA"/>
    <w:rsid w:val="00224770"/>
    <w:rsid w:val="002247C0"/>
    <w:rsid w:val="0022489F"/>
    <w:rsid w:val="002248CC"/>
    <w:rsid w:val="00224A12"/>
    <w:rsid w:val="00224A21"/>
    <w:rsid w:val="00224EED"/>
    <w:rsid w:val="00224F03"/>
    <w:rsid w:val="00224F4E"/>
    <w:rsid w:val="00225225"/>
    <w:rsid w:val="002253A8"/>
    <w:rsid w:val="0022545B"/>
    <w:rsid w:val="00225475"/>
    <w:rsid w:val="00225551"/>
    <w:rsid w:val="002256C8"/>
    <w:rsid w:val="002257DE"/>
    <w:rsid w:val="00225871"/>
    <w:rsid w:val="00225A90"/>
    <w:rsid w:val="00225AA7"/>
    <w:rsid w:val="00225ADA"/>
    <w:rsid w:val="00225B2C"/>
    <w:rsid w:val="00225BA1"/>
    <w:rsid w:val="00225C4C"/>
    <w:rsid w:val="00225C7E"/>
    <w:rsid w:val="00225C8B"/>
    <w:rsid w:val="00225D45"/>
    <w:rsid w:val="00225E3E"/>
    <w:rsid w:val="00225E58"/>
    <w:rsid w:val="00226139"/>
    <w:rsid w:val="00226191"/>
    <w:rsid w:val="0022620B"/>
    <w:rsid w:val="00226357"/>
    <w:rsid w:val="0022639B"/>
    <w:rsid w:val="002265F7"/>
    <w:rsid w:val="00226865"/>
    <w:rsid w:val="0022689A"/>
    <w:rsid w:val="002268E0"/>
    <w:rsid w:val="00226915"/>
    <w:rsid w:val="002269C9"/>
    <w:rsid w:val="00226B08"/>
    <w:rsid w:val="00226BB0"/>
    <w:rsid w:val="0022702C"/>
    <w:rsid w:val="002271CE"/>
    <w:rsid w:val="00227234"/>
    <w:rsid w:val="00227412"/>
    <w:rsid w:val="00227591"/>
    <w:rsid w:val="0022776C"/>
    <w:rsid w:val="00227878"/>
    <w:rsid w:val="00227B45"/>
    <w:rsid w:val="00227C2D"/>
    <w:rsid w:val="00227E40"/>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A3"/>
    <w:rsid w:val="002314F2"/>
    <w:rsid w:val="002316E5"/>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4BA"/>
    <w:rsid w:val="00233534"/>
    <w:rsid w:val="002338A6"/>
    <w:rsid w:val="002338C1"/>
    <w:rsid w:val="002338D5"/>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9B9"/>
    <w:rsid w:val="00234B22"/>
    <w:rsid w:val="00234C3F"/>
    <w:rsid w:val="00234E73"/>
    <w:rsid w:val="00234E91"/>
    <w:rsid w:val="00234EB2"/>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8B6"/>
    <w:rsid w:val="002368FC"/>
    <w:rsid w:val="002369BD"/>
    <w:rsid w:val="00236AA7"/>
    <w:rsid w:val="00236B8F"/>
    <w:rsid w:val="00236C97"/>
    <w:rsid w:val="00236D30"/>
    <w:rsid w:val="00236E0C"/>
    <w:rsid w:val="00236F38"/>
    <w:rsid w:val="002371CD"/>
    <w:rsid w:val="002374D0"/>
    <w:rsid w:val="0023757E"/>
    <w:rsid w:val="0023760F"/>
    <w:rsid w:val="0023767B"/>
    <w:rsid w:val="0023781E"/>
    <w:rsid w:val="00237849"/>
    <w:rsid w:val="002378CB"/>
    <w:rsid w:val="00237B46"/>
    <w:rsid w:val="00237B84"/>
    <w:rsid w:val="00237BEF"/>
    <w:rsid w:val="00237C2A"/>
    <w:rsid w:val="00240072"/>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CB"/>
    <w:rsid w:val="002412BF"/>
    <w:rsid w:val="002413CA"/>
    <w:rsid w:val="002413D5"/>
    <w:rsid w:val="00241416"/>
    <w:rsid w:val="0024177B"/>
    <w:rsid w:val="002418CF"/>
    <w:rsid w:val="002418F1"/>
    <w:rsid w:val="00241A5B"/>
    <w:rsid w:val="00241BD2"/>
    <w:rsid w:val="00241C61"/>
    <w:rsid w:val="00241DAC"/>
    <w:rsid w:val="00241EA1"/>
    <w:rsid w:val="002421B4"/>
    <w:rsid w:val="0024221B"/>
    <w:rsid w:val="00242335"/>
    <w:rsid w:val="002423E0"/>
    <w:rsid w:val="00242524"/>
    <w:rsid w:val="002426D0"/>
    <w:rsid w:val="00242823"/>
    <w:rsid w:val="002429D6"/>
    <w:rsid w:val="00242AB9"/>
    <w:rsid w:val="00242AE2"/>
    <w:rsid w:val="00242E5C"/>
    <w:rsid w:val="00242EC5"/>
    <w:rsid w:val="00242F44"/>
    <w:rsid w:val="0024327D"/>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855"/>
    <w:rsid w:val="00244922"/>
    <w:rsid w:val="00244A25"/>
    <w:rsid w:val="00244A81"/>
    <w:rsid w:val="00244A9B"/>
    <w:rsid w:val="00244ADA"/>
    <w:rsid w:val="00244C32"/>
    <w:rsid w:val="00244DD6"/>
    <w:rsid w:val="00244DE2"/>
    <w:rsid w:val="00245057"/>
    <w:rsid w:val="0024511F"/>
    <w:rsid w:val="0024512D"/>
    <w:rsid w:val="002451FE"/>
    <w:rsid w:val="00245249"/>
    <w:rsid w:val="00245300"/>
    <w:rsid w:val="0024551C"/>
    <w:rsid w:val="002457C9"/>
    <w:rsid w:val="0024581B"/>
    <w:rsid w:val="0024582F"/>
    <w:rsid w:val="002458AA"/>
    <w:rsid w:val="002458D2"/>
    <w:rsid w:val="0024591A"/>
    <w:rsid w:val="00245B25"/>
    <w:rsid w:val="00245E71"/>
    <w:rsid w:val="00245F1A"/>
    <w:rsid w:val="002460E0"/>
    <w:rsid w:val="002460E3"/>
    <w:rsid w:val="00246241"/>
    <w:rsid w:val="00246287"/>
    <w:rsid w:val="00246527"/>
    <w:rsid w:val="00246639"/>
    <w:rsid w:val="00246921"/>
    <w:rsid w:val="00246A33"/>
    <w:rsid w:val="00246A3C"/>
    <w:rsid w:val="00246A67"/>
    <w:rsid w:val="00246C9D"/>
    <w:rsid w:val="0024704D"/>
    <w:rsid w:val="002471BD"/>
    <w:rsid w:val="002471D0"/>
    <w:rsid w:val="0024723B"/>
    <w:rsid w:val="002473E3"/>
    <w:rsid w:val="00247470"/>
    <w:rsid w:val="00247486"/>
    <w:rsid w:val="002474F3"/>
    <w:rsid w:val="00247563"/>
    <w:rsid w:val="002476A2"/>
    <w:rsid w:val="00247873"/>
    <w:rsid w:val="0024791C"/>
    <w:rsid w:val="00247B73"/>
    <w:rsid w:val="00247DBC"/>
    <w:rsid w:val="002500F1"/>
    <w:rsid w:val="00250304"/>
    <w:rsid w:val="002503AE"/>
    <w:rsid w:val="002503F2"/>
    <w:rsid w:val="00250694"/>
    <w:rsid w:val="002506CB"/>
    <w:rsid w:val="0025078D"/>
    <w:rsid w:val="002509C0"/>
    <w:rsid w:val="002509FA"/>
    <w:rsid w:val="00250A1E"/>
    <w:rsid w:val="00250DE6"/>
    <w:rsid w:val="00250E01"/>
    <w:rsid w:val="00250F97"/>
    <w:rsid w:val="00250FD8"/>
    <w:rsid w:val="00251041"/>
    <w:rsid w:val="00251075"/>
    <w:rsid w:val="002510C3"/>
    <w:rsid w:val="00251191"/>
    <w:rsid w:val="0025126E"/>
    <w:rsid w:val="002512B5"/>
    <w:rsid w:val="002513C0"/>
    <w:rsid w:val="00251450"/>
    <w:rsid w:val="00251594"/>
    <w:rsid w:val="0025177C"/>
    <w:rsid w:val="0025178F"/>
    <w:rsid w:val="002517FD"/>
    <w:rsid w:val="002519B2"/>
    <w:rsid w:val="00251B9D"/>
    <w:rsid w:val="00251D74"/>
    <w:rsid w:val="00251D83"/>
    <w:rsid w:val="00251EA9"/>
    <w:rsid w:val="00251F1B"/>
    <w:rsid w:val="002521C5"/>
    <w:rsid w:val="00252222"/>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72"/>
    <w:rsid w:val="002530C8"/>
    <w:rsid w:val="0025329C"/>
    <w:rsid w:val="002532F5"/>
    <w:rsid w:val="0025337F"/>
    <w:rsid w:val="002534E6"/>
    <w:rsid w:val="0025351C"/>
    <w:rsid w:val="002535AB"/>
    <w:rsid w:val="00253774"/>
    <w:rsid w:val="0025394A"/>
    <w:rsid w:val="002539BC"/>
    <w:rsid w:val="00253B50"/>
    <w:rsid w:val="00253CAF"/>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651"/>
    <w:rsid w:val="00255BAC"/>
    <w:rsid w:val="00255D29"/>
    <w:rsid w:val="00255DAA"/>
    <w:rsid w:val="00255DF6"/>
    <w:rsid w:val="00255E74"/>
    <w:rsid w:val="00255F29"/>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50"/>
    <w:rsid w:val="00257D92"/>
    <w:rsid w:val="00257E82"/>
    <w:rsid w:val="0026017F"/>
    <w:rsid w:val="002601BE"/>
    <w:rsid w:val="0026067F"/>
    <w:rsid w:val="0026069B"/>
    <w:rsid w:val="0026073C"/>
    <w:rsid w:val="00260758"/>
    <w:rsid w:val="002607FA"/>
    <w:rsid w:val="002608FD"/>
    <w:rsid w:val="00260951"/>
    <w:rsid w:val="002609BD"/>
    <w:rsid w:val="00260B35"/>
    <w:rsid w:val="00260C6B"/>
    <w:rsid w:val="00260DA5"/>
    <w:rsid w:val="00260DC3"/>
    <w:rsid w:val="00260DEA"/>
    <w:rsid w:val="00260F60"/>
    <w:rsid w:val="0026120C"/>
    <w:rsid w:val="00261759"/>
    <w:rsid w:val="002617E4"/>
    <w:rsid w:val="002618D2"/>
    <w:rsid w:val="00261A01"/>
    <w:rsid w:val="00261AF8"/>
    <w:rsid w:val="00261BCD"/>
    <w:rsid w:val="00261EAC"/>
    <w:rsid w:val="00262256"/>
    <w:rsid w:val="00262432"/>
    <w:rsid w:val="0026245D"/>
    <w:rsid w:val="002625DD"/>
    <w:rsid w:val="002625E6"/>
    <w:rsid w:val="00262848"/>
    <w:rsid w:val="00262FA9"/>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B43"/>
    <w:rsid w:val="00263C20"/>
    <w:rsid w:val="00263C87"/>
    <w:rsid w:val="00263CB3"/>
    <w:rsid w:val="00263CE8"/>
    <w:rsid w:val="00263CEB"/>
    <w:rsid w:val="00263D75"/>
    <w:rsid w:val="00263F09"/>
    <w:rsid w:val="00264171"/>
    <w:rsid w:val="002642AF"/>
    <w:rsid w:val="002642D5"/>
    <w:rsid w:val="00264337"/>
    <w:rsid w:val="0026436C"/>
    <w:rsid w:val="00264444"/>
    <w:rsid w:val="00264592"/>
    <w:rsid w:val="00264680"/>
    <w:rsid w:val="002646B0"/>
    <w:rsid w:val="0026480F"/>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E40"/>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6A"/>
    <w:rsid w:val="002670CB"/>
    <w:rsid w:val="00267216"/>
    <w:rsid w:val="0026725B"/>
    <w:rsid w:val="00267290"/>
    <w:rsid w:val="0026731B"/>
    <w:rsid w:val="00267592"/>
    <w:rsid w:val="0026769B"/>
    <w:rsid w:val="002677E2"/>
    <w:rsid w:val="002677FC"/>
    <w:rsid w:val="00267806"/>
    <w:rsid w:val="0026797A"/>
    <w:rsid w:val="00267C5A"/>
    <w:rsid w:val="00267D34"/>
    <w:rsid w:val="00267D9B"/>
    <w:rsid w:val="00267DBA"/>
    <w:rsid w:val="00267E77"/>
    <w:rsid w:val="00267F0A"/>
    <w:rsid w:val="00267F55"/>
    <w:rsid w:val="00267F7F"/>
    <w:rsid w:val="00267FDA"/>
    <w:rsid w:val="0027004D"/>
    <w:rsid w:val="002701A0"/>
    <w:rsid w:val="00270269"/>
    <w:rsid w:val="0027032D"/>
    <w:rsid w:val="00270443"/>
    <w:rsid w:val="0027052D"/>
    <w:rsid w:val="00270567"/>
    <w:rsid w:val="0027060F"/>
    <w:rsid w:val="002707A3"/>
    <w:rsid w:val="0027081C"/>
    <w:rsid w:val="002708DC"/>
    <w:rsid w:val="00270B2C"/>
    <w:rsid w:val="00270BDF"/>
    <w:rsid w:val="00270C71"/>
    <w:rsid w:val="00270D4B"/>
    <w:rsid w:val="00270F06"/>
    <w:rsid w:val="00270FD8"/>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1F4F"/>
    <w:rsid w:val="00272053"/>
    <w:rsid w:val="002720A1"/>
    <w:rsid w:val="002720BA"/>
    <w:rsid w:val="00272192"/>
    <w:rsid w:val="00272349"/>
    <w:rsid w:val="00272414"/>
    <w:rsid w:val="0027249A"/>
    <w:rsid w:val="002724BB"/>
    <w:rsid w:val="002724DA"/>
    <w:rsid w:val="002725AE"/>
    <w:rsid w:val="0027270D"/>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86"/>
    <w:rsid w:val="002735F8"/>
    <w:rsid w:val="00273A18"/>
    <w:rsid w:val="00273AA1"/>
    <w:rsid w:val="00273BF0"/>
    <w:rsid w:val="00273C79"/>
    <w:rsid w:val="00273DD6"/>
    <w:rsid w:val="00273F47"/>
    <w:rsid w:val="00273F87"/>
    <w:rsid w:val="00274054"/>
    <w:rsid w:val="0027407E"/>
    <w:rsid w:val="0027417A"/>
    <w:rsid w:val="00274241"/>
    <w:rsid w:val="0027442C"/>
    <w:rsid w:val="0027448C"/>
    <w:rsid w:val="00274537"/>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BF5"/>
    <w:rsid w:val="00276C30"/>
    <w:rsid w:val="00276C40"/>
    <w:rsid w:val="00276C61"/>
    <w:rsid w:val="00276C67"/>
    <w:rsid w:val="00276F56"/>
    <w:rsid w:val="002774C3"/>
    <w:rsid w:val="0027764D"/>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A4"/>
    <w:rsid w:val="00281B74"/>
    <w:rsid w:val="00281BA8"/>
    <w:rsid w:val="00281BE5"/>
    <w:rsid w:val="00281DA0"/>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2FF2"/>
    <w:rsid w:val="00283016"/>
    <w:rsid w:val="00283136"/>
    <w:rsid w:val="002832DD"/>
    <w:rsid w:val="00283371"/>
    <w:rsid w:val="00283501"/>
    <w:rsid w:val="0028363C"/>
    <w:rsid w:val="00283700"/>
    <w:rsid w:val="00283718"/>
    <w:rsid w:val="0028374B"/>
    <w:rsid w:val="00283757"/>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A7B"/>
    <w:rsid w:val="00284AB3"/>
    <w:rsid w:val="00284D1C"/>
    <w:rsid w:val="00284D1E"/>
    <w:rsid w:val="00284D9C"/>
    <w:rsid w:val="00284EBF"/>
    <w:rsid w:val="00285120"/>
    <w:rsid w:val="00285282"/>
    <w:rsid w:val="00285284"/>
    <w:rsid w:val="0028530D"/>
    <w:rsid w:val="0028531C"/>
    <w:rsid w:val="0028555F"/>
    <w:rsid w:val="002855D1"/>
    <w:rsid w:val="00285613"/>
    <w:rsid w:val="0028567F"/>
    <w:rsid w:val="002856EE"/>
    <w:rsid w:val="00285807"/>
    <w:rsid w:val="0028587E"/>
    <w:rsid w:val="002858BD"/>
    <w:rsid w:val="00285902"/>
    <w:rsid w:val="00285997"/>
    <w:rsid w:val="00285B56"/>
    <w:rsid w:val="00285D54"/>
    <w:rsid w:val="00285D5D"/>
    <w:rsid w:val="00285D6C"/>
    <w:rsid w:val="00285DF2"/>
    <w:rsid w:val="00285F43"/>
    <w:rsid w:val="00285F92"/>
    <w:rsid w:val="00286158"/>
    <w:rsid w:val="00286160"/>
    <w:rsid w:val="002861A3"/>
    <w:rsid w:val="00286216"/>
    <w:rsid w:val="002862D9"/>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506"/>
    <w:rsid w:val="00287689"/>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3FB"/>
    <w:rsid w:val="00292709"/>
    <w:rsid w:val="00292C9D"/>
    <w:rsid w:val="00292D4A"/>
    <w:rsid w:val="00292EBD"/>
    <w:rsid w:val="00292F51"/>
    <w:rsid w:val="002933AA"/>
    <w:rsid w:val="002934DC"/>
    <w:rsid w:val="0029367D"/>
    <w:rsid w:val="00293913"/>
    <w:rsid w:val="00293B39"/>
    <w:rsid w:val="00293BB9"/>
    <w:rsid w:val="00293BD5"/>
    <w:rsid w:val="00293C50"/>
    <w:rsid w:val="00293CD4"/>
    <w:rsid w:val="00293DF4"/>
    <w:rsid w:val="00293E73"/>
    <w:rsid w:val="00293F1F"/>
    <w:rsid w:val="00293F4E"/>
    <w:rsid w:val="00293F9A"/>
    <w:rsid w:val="00293FB3"/>
    <w:rsid w:val="002942D1"/>
    <w:rsid w:val="00294430"/>
    <w:rsid w:val="00294496"/>
    <w:rsid w:val="002944EB"/>
    <w:rsid w:val="002945F3"/>
    <w:rsid w:val="002945FF"/>
    <w:rsid w:val="002946FB"/>
    <w:rsid w:val="0029472F"/>
    <w:rsid w:val="00294775"/>
    <w:rsid w:val="0029483B"/>
    <w:rsid w:val="00294997"/>
    <w:rsid w:val="00294A33"/>
    <w:rsid w:val="00294A4E"/>
    <w:rsid w:val="00294B2F"/>
    <w:rsid w:val="00294B61"/>
    <w:rsid w:val="00294D4B"/>
    <w:rsid w:val="00294E79"/>
    <w:rsid w:val="00294EF0"/>
    <w:rsid w:val="00295269"/>
    <w:rsid w:val="002952A8"/>
    <w:rsid w:val="00295319"/>
    <w:rsid w:val="0029540B"/>
    <w:rsid w:val="00295560"/>
    <w:rsid w:val="00295624"/>
    <w:rsid w:val="002956AD"/>
    <w:rsid w:val="002956DF"/>
    <w:rsid w:val="00295818"/>
    <w:rsid w:val="002958AC"/>
    <w:rsid w:val="00295A6A"/>
    <w:rsid w:val="00295E3C"/>
    <w:rsid w:val="00295E9B"/>
    <w:rsid w:val="00295F36"/>
    <w:rsid w:val="00295FBB"/>
    <w:rsid w:val="00295FC7"/>
    <w:rsid w:val="00296077"/>
    <w:rsid w:val="00296206"/>
    <w:rsid w:val="00296236"/>
    <w:rsid w:val="002962E3"/>
    <w:rsid w:val="002963A9"/>
    <w:rsid w:val="002963FE"/>
    <w:rsid w:val="0029643C"/>
    <w:rsid w:val="00296831"/>
    <w:rsid w:val="00296903"/>
    <w:rsid w:val="00296A03"/>
    <w:rsid w:val="00296B85"/>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D26"/>
    <w:rsid w:val="00297D70"/>
    <w:rsid w:val="00297DA4"/>
    <w:rsid w:val="00297FF5"/>
    <w:rsid w:val="002A0010"/>
    <w:rsid w:val="002A0103"/>
    <w:rsid w:val="002A0146"/>
    <w:rsid w:val="002A040F"/>
    <w:rsid w:val="002A04D2"/>
    <w:rsid w:val="002A052A"/>
    <w:rsid w:val="002A05CC"/>
    <w:rsid w:val="002A0688"/>
    <w:rsid w:val="002A06B9"/>
    <w:rsid w:val="002A0AAB"/>
    <w:rsid w:val="002A0C4D"/>
    <w:rsid w:val="002A0C86"/>
    <w:rsid w:val="002A0D26"/>
    <w:rsid w:val="002A0E29"/>
    <w:rsid w:val="002A0F36"/>
    <w:rsid w:val="002A10A4"/>
    <w:rsid w:val="002A1135"/>
    <w:rsid w:val="002A11A2"/>
    <w:rsid w:val="002A1392"/>
    <w:rsid w:val="002A149C"/>
    <w:rsid w:val="002A1614"/>
    <w:rsid w:val="002A190B"/>
    <w:rsid w:val="002A1C44"/>
    <w:rsid w:val="002A1C54"/>
    <w:rsid w:val="002A1C71"/>
    <w:rsid w:val="002A1CAD"/>
    <w:rsid w:val="002A1CEB"/>
    <w:rsid w:val="002A1FBB"/>
    <w:rsid w:val="002A2078"/>
    <w:rsid w:val="002A2178"/>
    <w:rsid w:val="002A2288"/>
    <w:rsid w:val="002A22A1"/>
    <w:rsid w:val="002A23E8"/>
    <w:rsid w:val="002A2461"/>
    <w:rsid w:val="002A248B"/>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724"/>
    <w:rsid w:val="002A372D"/>
    <w:rsid w:val="002A3761"/>
    <w:rsid w:val="002A37C5"/>
    <w:rsid w:val="002A37C8"/>
    <w:rsid w:val="002A38D8"/>
    <w:rsid w:val="002A3ABA"/>
    <w:rsid w:val="002A3E8F"/>
    <w:rsid w:val="002A434B"/>
    <w:rsid w:val="002A43D8"/>
    <w:rsid w:val="002A44E2"/>
    <w:rsid w:val="002A45D8"/>
    <w:rsid w:val="002A4650"/>
    <w:rsid w:val="002A46C5"/>
    <w:rsid w:val="002A49F1"/>
    <w:rsid w:val="002A4B12"/>
    <w:rsid w:val="002A4B57"/>
    <w:rsid w:val="002A4BCC"/>
    <w:rsid w:val="002A4E52"/>
    <w:rsid w:val="002A4EA0"/>
    <w:rsid w:val="002A501A"/>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1A"/>
    <w:rsid w:val="002A6733"/>
    <w:rsid w:val="002A68C7"/>
    <w:rsid w:val="002A6C13"/>
    <w:rsid w:val="002A6C20"/>
    <w:rsid w:val="002A6CA0"/>
    <w:rsid w:val="002A6D2B"/>
    <w:rsid w:val="002A6DDB"/>
    <w:rsid w:val="002A6E6B"/>
    <w:rsid w:val="002A6ED0"/>
    <w:rsid w:val="002A718C"/>
    <w:rsid w:val="002A748E"/>
    <w:rsid w:val="002A74DD"/>
    <w:rsid w:val="002A76EB"/>
    <w:rsid w:val="002A78C1"/>
    <w:rsid w:val="002A79B0"/>
    <w:rsid w:val="002A7BBA"/>
    <w:rsid w:val="002A7C14"/>
    <w:rsid w:val="002A7D2D"/>
    <w:rsid w:val="002A7F96"/>
    <w:rsid w:val="002B0056"/>
    <w:rsid w:val="002B0061"/>
    <w:rsid w:val="002B01A3"/>
    <w:rsid w:val="002B01E1"/>
    <w:rsid w:val="002B0238"/>
    <w:rsid w:val="002B039A"/>
    <w:rsid w:val="002B056A"/>
    <w:rsid w:val="002B05DC"/>
    <w:rsid w:val="002B05FE"/>
    <w:rsid w:val="002B0787"/>
    <w:rsid w:val="002B07FC"/>
    <w:rsid w:val="002B08B6"/>
    <w:rsid w:val="002B08E9"/>
    <w:rsid w:val="002B0974"/>
    <w:rsid w:val="002B0D15"/>
    <w:rsid w:val="002B0D26"/>
    <w:rsid w:val="002B0DDC"/>
    <w:rsid w:val="002B10F5"/>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60"/>
    <w:rsid w:val="002B2DD0"/>
    <w:rsid w:val="002B2E80"/>
    <w:rsid w:val="002B2F28"/>
    <w:rsid w:val="002B2FF7"/>
    <w:rsid w:val="002B3182"/>
    <w:rsid w:val="002B370D"/>
    <w:rsid w:val="002B371B"/>
    <w:rsid w:val="002B3780"/>
    <w:rsid w:val="002B37EA"/>
    <w:rsid w:val="002B3948"/>
    <w:rsid w:val="002B3BC2"/>
    <w:rsid w:val="002B3CA3"/>
    <w:rsid w:val="002B3F85"/>
    <w:rsid w:val="002B41CB"/>
    <w:rsid w:val="002B42AD"/>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6A"/>
    <w:rsid w:val="002B5A93"/>
    <w:rsid w:val="002B5BD6"/>
    <w:rsid w:val="002B5C35"/>
    <w:rsid w:val="002B5E21"/>
    <w:rsid w:val="002B5E64"/>
    <w:rsid w:val="002B6375"/>
    <w:rsid w:val="002B66BE"/>
    <w:rsid w:val="002B6B19"/>
    <w:rsid w:val="002B6C08"/>
    <w:rsid w:val="002B6F07"/>
    <w:rsid w:val="002B7006"/>
    <w:rsid w:val="002B72A6"/>
    <w:rsid w:val="002B72C2"/>
    <w:rsid w:val="002B73A8"/>
    <w:rsid w:val="002B7473"/>
    <w:rsid w:val="002B7542"/>
    <w:rsid w:val="002B754E"/>
    <w:rsid w:val="002B7623"/>
    <w:rsid w:val="002B7920"/>
    <w:rsid w:val="002B7A53"/>
    <w:rsid w:val="002B7C63"/>
    <w:rsid w:val="002B7D11"/>
    <w:rsid w:val="002B7D1D"/>
    <w:rsid w:val="002B7D46"/>
    <w:rsid w:val="002B7DF5"/>
    <w:rsid w:val="002B7F88"/>
    <w:rsid w:val="002C0047"/>
    <w:rsid w:val="002C00FF"/>
    <w:rsid w:val="002C02F6"/>
    <w:rsid w:val="002C0375"/>
    <w:rsid w:val="002C04E7"/>
    <w:rsid w:val="002C061B"/>
    <w:rsid w:val="002C08F5"/>
    <w:rsid w:val="002C09D3"/>
    <w:rsid w:val="002C0A17"/>
    <w:rsid w:val="002C0A5C"/>
    <w:rsid w:val="002C0A8D"/>
    <w:rsid w:val="002C0DE6"/>
    <w:rsid w:val="002C0E2F"/>
    <w:rsid w:val="002C0E7A"/>
    <w:rsid w:val="002C0E7B"/>
    <w:rsid w:val="002C0F01"/>
    <w:rsid w:val="002C0FB2"/>
    <w:rsid w:val="002C10E4"/>
    <w:rsid w:val="002C10F9"/>
    <w:rsid w:val="002C1150"/>
    <w:rsid w:val="002C11A3"/>
    <w:rsid w:val="002C1254"/>
    <w:rsid w:val="002C12EF"/>
    <w:rsid w:val="002C1378"/>
    <w:rsid w:val="002C1544"/>
    <w:rsid w:val="002C1558"/>
    <w:rsid w:val="002C15BC"/>
    <w:rsid w:val="002C1606"/>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B1"/>
    <w:rsid w:val="002C2AD6"/>
    <w:rsid w:val="002C2C2B"/>
    <w:rsid w:val="002C2D40"/>
    <w:rsid w:val="002C2D65"/>
    <w:rsid w:val="002C2FBF"/>
    <w:rsid w:val="002C2FC9"/>
    <w:rsid w:val="002C30C8"/>
    <w:rsid w:val="002C319E"/>
    <w:rsid w:val="002C32FA"/>
    <w:rsid w:val="002C3439"/>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677"/>
    <w:rsid w:val="002C59D4"/>
    <w:rsid w:val="002C5AFD"/>
    <w:rsid w:val="002C5BBA"/>
    <w:rsid w:val="002C5CE1"/>
    <w:rsid w:val="002C5D62"/>
    <w:rsid w:val="002C6210"/>
    <w:rsid w:val="002C6245"/>
    <w:rsid w:val="002C6318"/>
    <w:rsid w:val="002C645D"/>
    <w:rsid w:val="002C64F7"/>
    <w:rsid w:val="002C6675"/>
    <w:rsid w:val="002C698E"/>
    <w:rsid w:val="002C6BD8"/>
    <w:rsid w:val="002C6CF1"/>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51"/>
    <w:rsid w:val="002D0155"/>
    <w:rsid w:val="002D0168"/>
    <w:rsid w:val="002D0323"/>
    <w:rsid w:val="002D037D"/>
    <w:rsid w:val="002D05B5"/>
    <w:rsid w:val="002D05E6"/>
    <w:rsid w:val="002D06D6"/>
    <w:rsid w:val="002D06E4"/>
    <w:rsid w:val="002D078F"/>
    <w:rsid w:val="002D07B2"/>
    <w:rsid w:val="002D080B"/>
    <w:rsid w:val="002D0852"/>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9F"/>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211"/>
    <w:rsid w:val="002D33A0"/>
    <w:rsid w:val="002D33E9"/>
    <w:rsid w:val="002D3426"/>
    <w:rsid w:val="002D3515"/>
    <w:rsid w:val="002D3658"/>
    <w:rsid w:val="002D36F0"/>
    <w:rsid w:val="002D3834"/>
    <w:rsid w:val="002D39E0"/>
    <w:rsid w:val="002D39ED"/>
    <w:rsid w:val="002D3A00"/>
    <w:rsid w:val="002D3CAE"/>
    <w:rsid w:val="002D3FC4"/>
    <w:rsid w:val="002D40F0"/>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0F3"/>
    <w:rsid w:val="002D61B0"/>
    <w:rsid w:val="002D63CB"/>
    <w:rsid w:val="002D63D0"/>
    <w:rsid w:val="002D63E6"/>
    <w:rsid w:val="002D6493"/>
    <w:rsid w:val="002D64A0"/>
    <w:rsid w:val="002D65E2"/>
    <w:rsid w:val="002D674B"/>
    <w:rsid w:val="002D6779"/>
    <w:rsid w:val="002D6783"/>
    <w:rsid w:val="002D67F3"/>
    <w:rsid w:val="002D690B"/>
    <w:rsid w:val="002D695C"/>
    <w:rsid w:val="002D6A77"/>
    <w:rsid w:val="002D6A80"/>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D7FA2"/>
    <w:rsid w:val="002E01C5"/>
    <w:rsid w:val="002E0246"/>
    <w:rsid w:val="002E03C8"/>
    <w:rsid w:val="002E0458"/>
    <w:rsid w:val="002E061C"/>
    <w:rsid w:val="002E0702"/>
    <w:rsid w:val="002E0833"/>
    <w:rsid w:val="002E093C"/>
    <w:rsid w:val="002E0956"/>
    <w:rsid w:val="002E0983"/>
    <w:rsid w:val="002E0A63"/>
    <w:rsid w:val="002E0A70"/>
    <w:rsid w:val="002E0C95"/>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90"/>
    <w:rsid w:val="002E1EF0"/>
    <w:rsid w:val="002E1FBD"/>
    <w:rsid w:val="002E206E"/>
    <w:rsid w:val="002E20F7"/>
    <w:rsid w:val="002E2165"/>
    <w:rsid w:val="002E21B1"/>
    <w:rsid w:val="002E22C3"/>
    <w:rsid w:val="002E24F2"/>
    <w:rsid w:val="002E277D"/>
    <w:rsid w:val="002E2882"/>
    <w:rsid w:val="002E29CA"/>
    <w:rsid w:val="002E2AD0"/>
    <w:rsid w:val="002E2BFA"/>
    <w:rsid w:val="002E2F0B"/>
    <w:rsid w:val="002E30C1"/>
    <w:rsid w:val="002E33FA"/>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4A8"/>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6"/>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D1C"/>
    <w:rsid w:val="002E7E5A"/>
    <w:rsid w:val="002F0310"/>
    <w:rsid w:val="002F03F6"/>
    <w:rsid w:val="002F0414"/>
    <w:rsid w:val="002F0441"/>
    <w:rsid w:val="002F052A"/>
    <w:rsid w:val="002F0589"/>
    <w:rsid w:val="002F0707"/>
    <w:rsid w:val="002F0920"/>
    <w:rsid w:val="002F0927"/>
    <w:rsid w:val="002F0A8D"/>
    <w:rsid w:val="002F0BFD"/>
    <w:rsid w:val="002F11E3"/>
    <w:rsid w:val="002F12C2"/>
    <w:rsid w:val="002F12EF"/>
    <w:rsid w:val="002F13AD"/>
    <w:rsid w:val="002F173E"/>
    <w:rsid w:val="002F17B4"/>
    <w:rsid w:val="002F1A23"/>
    <w:rsid w:val="002F1B64"/>
    <w:rsid w:val="002F1CA8"/>
    <w:rsid w:val="002F1CBD"/>
    <w:rsid w:val="002F1DC3"/>
    <w:rsid w:val="002F1E31"/>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0CB"/>
    <w:rsid w:val="002F31F1"/>
    <w:rsid w:val="002F31FB"/>
    <w:rsid w:val="002F3228"/>
    <w:rsid w:val="002F323B"/>
    <w:rsid w:val="002F3291"/>
    <w:rsid w:val="002F33BD"/>
    <w:rsid w:val="002F33F6"/>
    <w:rsid w:val="002F3415"/>
    <w:rsid w:val="002F3449"/>
    <w:rsid w:val="002F3463"/>
    <w:rsid w:val="002F355C"/>
    <w:rsid w:val="002F366B"/>
    <w:rsid w:val="002F36B2"/>
    <w:rsid w:val="002F375D"/>
    <w:rsid w:val="002F37E0"/>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01B"/>
    <w:rsid w:val="002F5136"/>
    <w:rsid w:val="002F51FD"/>
    <w:rsid w:val="002F552D"/>
    <w:rsid w:val="002F559D"/>
    <w:rsid w:val="002F5727"/>
    <w:rsid w:val="002F57AE"/>
    <w:rsid w:val="002F57C7"/>
    <w:rsid w:val="002F57F8"/>
    <w:rsid w:val="002F589F"/>
    <w:rsid w:val="002F5A43"/>
    <w:rsid w:val="002F5E47"/>
    <w:rsid w:val="002F5F0A"/>
    <w:rsid w:val="002F5FED"/>
    <w:rsid w:val="002F6074"/>
    <w:rsid w:val="002F608F"/>
    <w:rsid w:val="002F61C7"/>
    <w:rsid w:val="002F6223"/>
    <w:rsid w:val="002F6278"/>
    <w:rsid w:val="002F63E0"/>
    <w:rsid w:val="002F6455"/>
    <w:rsid w:val="002F64C2"/>
    <w:rsid w:val="002F6B91"/>
    <w:rsid w:val="002F6CFA"/>
    <w:rsid w:val="002F6D47"/>
    <w:rsid w:val="002F6D79"/>
    <w:rsid w:val="002F6DD0"/>
    <w:rsid w:val="002F6FD8"/>
    <w:rsid w:val="002F6FEC"/>
    <w:rsid w:val="002F7027"/>
    <w:rsid w:val="002F70BD"/>
    <w:rsid w:val="002F7121"/>
    <w:rsid w:val="002F7365"/>
    <w:rsid w:val="002F7449"/>
    <w:rsid w:val="002F7713"/>
    <w:rsid w:val="002F776A"/>
    <w:rsid w:val="002F7815"/>
    <w:rsid w:val="002F7919"/>
    <w:rsid w:val="002F7928"/>
    <w:rsid w:val="002F7A0B"/>
    <w:rsid w:val="002F7B8C"/>
    <w:rsid w:val="002F7BE9"/>
    <w:rsid w:val="002F7E8F"/>
    <w:rsid w:val="002F7F2D"/>
    <w:rsid w:val="002F7FB2"/>
    <w:rsid w:val="003000DE"/>
    <w:rsid w:val="00300156"/>
    <w:rsid w:val="00300377"/>
    <w:rsid w:val="0030043B"/>
    <w:rsid w:val="00300597"/>
    <w:rsid w:val="0030069B"/>
    <w:rsid w:val="00300757"/>
    <w:rsid w:val="003007C4"/>
    <w:rsid w:val="0030081D"/>
    <w:rsid w:val="003008CB"/>
    <w:rsid w:val="003009CB"/>
    <w:rsid w:val="00300B6A"/>
    <w:rsid w:val="00300BEC"/>
    <w:rsid w:val="00300C5D"/>
    <w:rsid w:val="00300CA4"/>
    <w:rsid w:val="00300CBF"/>
    <w:rsid w:val="00300D08"/>
    <w:rsid w:val="00300D6F"/>
    <w:rsid w:val="00300D8D"/>
    <w:rsid w:val="00300ECA"/>
    <w:rsid w:val="0030106E"/>
    <w:rsid w:val="00301223"/>
    <w:rsid w:val="003012AB"/>
    <w:rsid w:val="00301489"/>
    <w:rsid w:val="00301509"/>
    <w:rsid w:val="0030150A"/>
    <w:rsid w:val="00301735"/>
    <w:rsid w:val="0030190A"/>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20E"/>
    <w:rsid w:val="00303391"/>
    <w:rsid w:val="00303392"/>
    <w:rsid w:val="00303461"/>
    <w:rsid w:val="0030348B"/>
    <w:rsid w:val="0030369E"/>
    <w:rsid w:val="003037BA"/>
    <w:rsid w:val="003037BE"/>
    <w:rsid w:val="003037FF"/>
    <w:rsid w:val="0030390F"/>
    <w:rsid w:val="003039E6"/>
    <w:rsid w:val="00303AD9"/>
    <w:rsid w:val="00303C80"/>
    <w:rsid w:val="00303D67"/>
    <w:rsid w:val="00303F32"/>
    <w:rsid w:val="00303F36"/>
    <w:rsid w:val="00303F44"/>
    <w:rsid w:val="00304445"/>
    <w:rsid w:val="00304596"/>
    <w:rsid w:val="00304809"/>
    <w:rsid w:val="003048F4"/>
    <w:rsid w:val="003049CF"/>
    <w:rsid w:val="00304AA9"/>
    <w:rsid w:val="00304BD3"/>
    <w:rsid w:val="00304C31"/>
    <w:rsid w:val="00304C8D"/>
    <w:rsid w:val="00304D2C"/>
    <w:rsid w:val="00304DD1"/>
    <w:rsid w:val="00304E1A"/>
    <w:rsid w:val="00304E2C"/>
    <w:rsid w:val="003050A4"/>
    <w:rsid w:val="003050D0"/>
    <w:rsid w:val="00305343"/>
    <w:rsid w:val="0030534F"/>
    <w:rsid w:val="0030542F"/>
    <w:rsid w:val="003054B4"/>
    <w:rsid w:val="00305639"/>
    <w:rsid w:val="00305899"/>
    <w:rsid w:val="00305AC9"/>
    <w:rsid w:val="00305AF6"/>
    <w:rsid w:val="00305B01"/>
    <w:rsid w:val="00305B69"/>
    <w:rsid w:val="00305CE6"/>
    <w:rsid w:val="00305D3B"/>
    <w:rsid w:val="00305E61"/>
    <w:rsid w:val="00306032"/>
    <w:rsid w:val="003060F8"/>
    <w:rsid w:val="00306200"/>
    <w:rsid w:val="003064CF"/>
    <w:rsid w:val="00306521"/>
    <w:rsid w:val="00306670"/>
    <w:rsid w:val="003066D8"/>
    <w:rsid w:val="00306706"/>
    <w:rsid w:val="0030679C"/>
    <w:rsid w:val="00306805"/>
    <w:rsid w:val="0030680B"/>
    <w:rsid w:val="00306965"/>
    <w:rsid w:val="00306A0C"/>
    <w:rsid w:val="00306AB6"/>
    <w:rsid w:val="00306AB9"/>
    <w:rsid w:val="00306AD6"/>
    <w:rsid w:val="00306B8A"/>
    <w:rsid w:val="00306BAC"/>
    <w:rsid w:val="00306BC6"/>
    <w:rsid w:val="00306D39"/>
    <w:rsid w:val="00306D8A"/>
    <w:rsid w:val="00306EC5"/>
    <w:rsid w:val="00307007"/>
    <w:rsid w:val="00307360"/>
    <w:rsid w:val="00307400"/>
    <w:rsid w:val="00307553"/>
    <w:rsid w:val="003075B5"/>
    <w:rsid w:val="003076DA"/>
    <w:rsid w:val="00307C54"/>
    <w:rsid w:val="00307C82"/>
    <w:rsid w:val="00307CB3"/>
    <w:rsid w:val="00310013"/>
    <w:rsid w:val="00310070"/>
    <w:rsid w:val="0031022C"/>
    <w:rsid w:val="0031039C"/>
    <w:rsid w:val="00310484"/>
    <w:rsid w:val="00310637"/>
    <w:rsid w:val="003107AE"/>
    <w:rsid w:val="00310A16"/>
    <w:rsid w:val="00310A2D"/>
    <w:rsid w:val="00310AF7"/>
    <w:rsid w:val="00310D20"/>
    <w:rsid w:val="00310DCE"/>
    <w:rsid w:val="00310E14"/>
    <w:rsid w:val="00310E35"/>
    <w:rsid w:val="003112C1"/>
    <w:rsid w:val="003112F3"/>
    <w:rsid w:val="003113D3"/>
    <w:rsid w:val="0031142E"/>
    <w:rsid w:val="003114B6"/>
    <w:rsid w:val="0031161B"/>
    <w:rsid w:val="00311713"/>
    <w:rsid w:val="003117B5"/>
    <w:rsid w:val="00311814"/>
    <w:rsid w:val="0031198A"/>
    <w:rsid w:val="00311C40"/>
    <w:rsid w:val="00311E0E"/>
    <w:rsid w:val="00311E13"/>
    <w:rsid w:val="00311EA1"/>
    <w:rsid w:val="00311FDB"/>
    <w:rsid w:val="0031203F"/>
    <w:rsid w:val="003121AA"/>
    <w:rsid w:val="003122D0"/>
    <w:rsid w:val="003122D9"/>
    <w:rsid w:val="003125CB"/>
    <w:rsid w:val="003125FB"/>
    <w:rsid w:val="00312656"/>
    <w:rsid w:val="0031265C"/>
    <w:rsid w:val="0031268D"/>
    <w:rsid w:val="00312760"/>
    <w:rsid w:val="0031276D"/>
    <w:rsid w:val="00312772"/>
    <w:rsid w:val="00312A55"/>
    <w:rsid w:val="00312A8B"/>
    <w:rsid w:val="00312AF6"/>
    <w:rsid w:val="00312B28"/>
    <w:rsid w:val="00312BD9"/>
    <w:rsid w:val="00312C2C"/>
    <w:rsid w:val="00312C66"/>
    <w:rsid w:val="00312DE2"/>
    <w:rsid w:val="00313021"/>
    <w:rsid w:val="0031303C"/>
    <w:rsid w:val="00313107"/>
    <w:rsid w:val="00313108"/>
    <w:rsid w:val="003132A2"/>
    <w:rsid w:val="003137BC"/>
    <w:rsid w:val="00313838"/>
    <w:rsid w:val="003138AD"/>
    <w:rsid w:val="003139DC"/>
    <w:rsid w:val="003139E4"/>
    <w:rsid w:val="00313AAA"/>
    <w:rsid w:val="00313ACB"/>
    <w:rsid w:val="00313AE3"/>
    <w:rsid w:val="00313E4C"/>
    <w:rsid w:val="00313EEA"/>
    <w:rsid w:val="00314056"/>
    <w:rsid w:val="00314132"/>
    <w:rsid w:val="00314280"/>
    <w:rsid w:val="003142E8"/>
    <w:rsid w:val="0031445E"/>
    <w:rsid w:val="00314497"/>
    <w:rsid w:val="0031453C"/>
    <w:rsid w:val="00314543"/>
    <w:rsid w:val="003145D5"/>
    <w:rsid w:val="00314616"/>
    <w:rsid w:val="00314743"/>
    <w:rsid w:val="0031487B"/>
    <w:rsid w:val="00314E40"/>
    <w:rsid w:val="00315041"/>
    <w:rsid w:val="00315068"/>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FBB"/>
    <w:rsid w:val="0032026E"/>
    <w:rsid w:val="0032054B"/>
    <w:rsid w:val="0032054F"/>
    <w:rsid w:val="003206E2"/>
    <w:rsid w:val="0032083C"/>
    <w:rsid w:val="0032085A"/>
    <w:rsid w:val="003209E9"/>
    <w:rsid w:val="00320AAC"/>
    <w:rsid w:val="00320B6C"/>
    <w:rsid w:val="00320C62"/>
    <w:rsid w:val="00320CAE"/>
    <w:rsid w:val="00320CE2"/>
    <w:rsid w:val="00320FA2"/>
    <w:rsid w:val="00320FF2"/>
    <w:rsid w:val="0032102A"/>
    <w:rsid w:val="00321076"/>
    <w:rsid w:val="00321134"/>
    <w:rsid w:val="00321179"/>
    <w:rsid w:val="00321260"/>
    <w:rsid w:val="003213C6"/>
    <w:rsid w:val="00321431"/>
    <w:rsid w:val="0032146A"/>
    <w:rsid w:val="00321849"/>
    <w:rsid w:val="00321886"/>
    <w:rsid w:val="003218AF"/>
    <w:rsid w:val="0032190E"/>
    <w:rsid w:val="003219B1"/>
    <w:rsid w:val="00321AD1"/>
    <w:rsid w:val="00321F57"/>
    <w:rsid w:val="00321FFA"/>
    <w:rsid w:val="003220D6"/>
    <w:rsid w:val="0032213C"/>
    <w:rsid w:val="0032226F"/>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09E"/>
    <w:rsid w:val="0032412E"/>
    <w:rsid w:val="0032415E"/>
    <w:rsid w:val="0032418A"/>
    <w:rsid w:val="003242D2"/>
    <w:rsid w:val="0032438F"/>
    <w:rsid w:val="0032453D"/>
    <w:rsid w:val="003245CA"/>
    <w:rsid w:val="003245EC"/>
    <w:rsid w:val="00324669"/>
    <w:rsid w:val="0032466F"/>
    <w:rsid w:val="00324996"/>
    <w:rsid w:val="00324AA5"/>
    <w:rsid w:val="00324CA4"/>
    <w:rsid w:val="00324CC6"/>
    <w:rsid w:val="00324CC7"/>
    <w:rsid w:val="00324FD9"/>
    <w:rsid w:val="00325063"/>
    <w:rsid w:val="0032507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BB"/>
    <w:rsid w:val="003267E9"/>
    <w:rsid w:val="00326BE8"/>
    <w:rsid w:val="00326CC4"/>
    <w:rsid w:val="00326CF8"/>
    <w:rsid w:val="00326D1B"/>
    <w:rsid w:val="00326D33"/>
    <w:rsid w:val="00326D35"/>
    <w:rsid w:val="003270EA"/>
    <w:rsid w:val="00327290"/>
    <w:rsid w:val="0032738E"/>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228"/>
    <w:rsid w:val="003316B7"/>
    <w:rsid w:val="003317BE"/>
    <w:rsid w:val="00331A05"/>
    <w:rsid w:val="00331B9C"/>
    <w:rsid w:val="00331BF7"/>
    <w:rsid w:val="00331BFF"/>
    <w:rsid w:val="00331C65"/>
    <w:rsid w:val="00331E1C"/>
    <w:rsid w:val="00331F28"/>
    <w:rsid w:val="00332000"/>
    <w:rsid w:val="00332330"/>
    <w:rsid w:val="00332364"/>
    <w:rsid w:val="0033249A"/>
    <w:rsid w:val="003324AC"/>
    <w:rsid w:val="003324D7"/>
    <w:rsid w:val="003324E6"/>
    <w:rsid w:val="0033251F"/>
    <w:rsid w:val="00332684"/>
    <w:rsid w:val="0033283F"/>
    <w:rsid w:val="00332843"/>
    <w:rsid w:val="00332871"/>
    <w:rsid w:val="003329FB"/>
    <w:rsid w:val="00332BCF"/>
    <w:rsid w:val="00332BD8"/>
    <w:rsid w:val="00332CC8"/>
    <w:rsid w:val="00332DB3"/>
    <w:rsid w:val="00332F3B"/>
    <w:rsid w:val="00332F59"/>
    <w:rsid w:val="003331E7"/>
    <w:rsid w:val="0033337E"/>
    <w:rsid w:val="0033337F"/>
    <w:rsid w:val="003334B6"/>
    <w:rsid w:val="0033352B"/>
    <w:rsid w:val="003339EF"/>
    <w:rsid w:val="00333AC9"/>
    <w:rsid w:val="00333F7A"/>
    <w:rsid w:val="003341FC"/>
    <w:rsid w:val="0033486C"/>
    <w:rsid w:val="003348BE"/>
    <w:rsid w:val="00334E4A"/>
    <w:rsid w:val="00334F0D"/>
    <w:rsid w:val="0033518D"/>
    <w:rsid w:val="0033533A"/>
    <w:rsid w:val="00335374"/>
    <w:rsid w:val="0033541B"/>
    <w:rsid w:val="00335469"/>
    <w:rsid w:val="0033566B"/>
    <w:rsid w:val="00335792"/>
    <w:rsid w:val="003357E7"/>
    <w:rsid w:val="003357E9"/>
    <w:rsid w:val="0033580D"/>
    <w:rsid w:val="003359D0"/>
    <w:rsid w:val="00335ADE"/>
    <w:rsid w:val="00335BA1"/>
    <w:rsid w:val="00335C0E"/>
    <w:rsid w:val="00335CC6"/>
    <w:rsid w:val="00335D9C"/>
    <w:rsid w:val="00335F80"/>
    <w:rsid w:val="00335F9E"/>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6B"/>
    <w:rsid w:val="00336FBD"/>
    <w:rsid w:val="00336FFB"/>
    <w:rsid w:val="00336FFD"/>
    <w:rsid w:val="003370F7"/>
    <w:rsid w:val="00337163"/>
    <w:rsid w:val="003371F8"/>
    <w:rsid w:val="0033727F"/>
    <w:rsid w:val="0033740D"/>
    <w:rsid w:val="0033748A"/>
    <w:rsid w:val="0033752C"/>
    <w:rsid w:val="003375B1"/>
    <w:rsid w:val="0033774D"/>
    <w:rsid w:val="0033790D"/>
    <w:rsid w:val="00337959"/>
    <w:rsid w:val="00337985"/>
    <w:rsid w:val="003379AE"/>
    <w:rsid w:val="00337ACE"/>
    <w:rsid w:val="00337BC1"/>
    <w:rsid w:val="00337C91"/>
    <w:rsid w:val="00337D35"/>
    <w:rsid w:val="00337F2E"/>
    <w:rsid w:val="00340050"/>
    <w:rsid w:val="003401A4"/>
    <w:rsid w:val="0034023F"/>
    <w:rsid w:val="0034028C"/>
    <w:rsid w:val="003402F0"/>
    <w:rsid w:val="0034034F"/>
    <w:rsid w:val="003403D0"/>
    <w:rsid w:val="003403E6"/>
    <w:rsid w:val="003405C8"/>
    <w:rsid w:val="003407D4"/>
    <w:rsid w:val="00340910"/>
    <w:rsid w:val="003409C8"/>
    <w:rsid w:val="00340A15"/>
    <w:rsid w:val="00340D17"/>
    <w:rsid w:val="00340ED7"/>
    <w:rsid w:val="00340EE5"/>
    <w:rsid w:val="00340F64"/>
    <w:rsid w:val="00340FAD"/>
    <w:rsid w:val="003410C8"/>
    <w:rsid w:val="003410F5"/>
    <w:rsid w:val="00341169"/>
    <w:rsid w:val="003413F6"/>
    <w:rsid w:val="0034146A"/>
    <w:rsid w:val="003414DE"/>
    <w:rsid w:val="003416AE"/>
    <w:rsid w:val="003417B3"/>
    <w:rsid w:val="003417BB"/>
    <w:rsid w:val="003417C5"/>
    <w:rsid w:val="003418F2"/>
    <w:rsid w:val="00341A2D"/>
    <w:rsid w:val="00341A2E"/>
    <w:rsid w:val="00341CCA"/>
    <w:rsid w:val="00341E5C"/>
    <w:rsid w:val="00341EEB"/>
    <w:rsid w:val="003421AE"/>
    <w:rsid w:val="00342356"/>
    <w:rsid w:val="00342358"/>
    <w:rsid w:val="003423A9"/>
    <w:rsid w:val="003425C5"/>
    <w:rsid w:val="00342662"/>
    <w:rsid w:val="00342722"/>
    <w:rsid w:val="003427CD"/>
    <w:rsid w:val="0034291E"/>
    <w:rsid w:val="003429CB"/>
    <w:rsid w:val="00342B1C"/>
    <w:rsid w:val="00342B34"/>
    <w:rsid w:val="00342B4A"/>
    <w:rsid w:val="00342C19"/>
    <w:rsid w:val="00342C1F"/>
    <w:rsid w:val="003430CB"/>
    <w:rsid w:val="003431CC"/>
    <w:rsid w:val="003431FF"/>
    <w:rsid w:val="00343224"/>
    <w:rsid w:val="003432FA"/>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AC0"/>
    <w:rsid w:val="00344B5B"/>
    <w:rsid w:val="00344B6C"/>
    <w:rsid w:val="00344B9E"/>
    <w:rsid w:val="00344CF8"/>
    <w:rsid w:val="00344D92"/>
    <w:rsid w:val="00344DAE"/>
    <w:rsid w:val="00344E46"/>
    <w:rsid w:val="00344E67"/>
    <w:rsid w:val="00344EAB"/>
    <w:rsid w:val="00344ECB"/>
    <w:rsid w:val="00344F08"/>
    <w:rsid w:val="00344F6E"/>
    <w:rsid w:val="00345057"/>
    <w:rsid w:val="003450BA"/>
    <w:rsid w:val="003450BF"/>
    <w:rsid w:val="00345288"/>
    <w:rsid w:val="00345347"/>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827"/>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C6"/>
    <w:rsid w:val="00350DE8"/>
    <w:rsid w:val="00350E2A"/>
    <w:rsid w:val="00350E95"/>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9EC"/>
    <w:rsid w:val="00353AD6"/>
    <w:rsid w:val="00353DAD"/>
    <w:rsid w:val="00353FB5"/>
    <w:rsid w:val="003543CC"/>
    <w:rsid w:val="00354689"/>
    <w:rsid w:val="0035470E"/>
    <w:rsid w:val="00354772"/>
    <w:rsid w:val="00354894"/>
    <w:rsid w:val="003548FB"/>
    <w:rsid w:val="00354A36"/>
    <w:rsid w:val="00354B71"/>
    <w:rsid w:val="00354B73"/>
    <w:rsid w:val="00354D39"/>
    <w:rsid w:val="00354D8A"/>
    <w:rsid w:val="00354F1B"/>
    <w:rsid w:val="0035503E"/>
    <w:rsid w:val="00355120"/>
    <w:rsid w:val="0035517A"/>
    <w:rsid w:val="0035523A"/>
    <w:rsid w:val="0035540E"/>
    <w:rsid w:val="00355442"/>
    <w:rsid w:val="003554C1"/>
    <w:rsid w:val="003555A3"/>
    <w:rsid w:val="003555C7"/>
    <w:rsid w:val="003555E3"/>
    <w:rsid w:val="0035567C"/>
    <w:rsid w:val="00355802"/>
    <w:rsid w:val="00355836"/>
    <w:rsid w:val="00355960"/>
    <w:rsid w:val="00355AA6"/>
    <w:rsid w:val="00355BA1"/>
    <w:rsid w:val="00355BC7"/>
    <w:rsid w:val="00355C2E"/>
    <w:rsid w:val="00355ED7"/>
    <w:rsid w:val="00355EDA"/>
    <w:rsid w:val="00355F99"/>
    <w:rsid w:val="0035630C"/>
    <w:rsid w:val="003564C0"/>
    <w:rsid w:val="0035650D"/>
    <w:rsid w:val="003565F6"/>
    <w:rsid w:val="00356668"/>
    <w:rsid w:val="00356709"/>
    <w:rsid w:val="00356786"/>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6C8"/>
    <w:rsid w:val="0036070A"/>
    <w:rsid w:val="00360734"/>
    <w:rsid w:val="00360760"/>
    <w:rsid w:val="003607A4"/>
    <w:rsid w:val="003608FD"/>
    <w:rsid w:val="0036094F"/>
    <w:rsid w:val="00360974"/>
    <w:rsid w:val="0036097A"/>
    <w:rsid w:val="00360AC9"/>
    <w:rsid w:val="00360B3B"/>
    <w:rsid w:val="00360BE0"/>
    <w:rsid w:val="00360E25"/>
    <w:rsid w:val="00360EB3"/>
    <w:rsid w:val="00360F55"/>
    <w:rsid w:val="00360FCC"/>
    <w:rsid w:val="00361178"/>
    <w:rsid w:val="003611D2"/>
    <w:rsid w:val="003611D5"/>
    <w:rsid w:val="00361317"/>
    <w:rsid w:val="003613CB"/>
    <w:rsid w:val="003615F3"/>
    <w:rsid w:val="00361620"/>
    <w:rsid w:val="003616EF"/>
    <w:rsid w:val="00361760"/>
    <w:rsid w:val="0036176D"/>
    <w:rsid w:val="00361BC8"/>
    <w:rsid w:val="00361C59"/>
    <w:rsid w:val="00361CA5"/>
    <w:rsid w:val="00361D4F"/>
    <w:rsid w:val="00361D5C"/>
    <w:rsid w:val="00361DC8"/>
    <w:rsid w:val="00361E49"/>
    <w:rsid w:val="00361F2B"/>
    <w:rsid w:val="00361F7A"/>
    <w:rsid w:val="00361FE2"/>
    <w:rsid w:val="00362190"/>
    <w:rsid w:val="0036232B"/>
    <w:rsid w:val="003623E9"/>
    <w:rsid w:val="003623FE"/>
    <w:rsid w:val="00362505"/>
    <w:rsid w:val="00362554"/>
    <w:rsid w:val="0036262B"/>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2C"/>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1F2"/>
    <w:rsid w:val="0036645F"/>
    <w:rsid w:val="003665F7"/>
    <w:rsid w:val="003666A1"/>
    <w:rsid w:val="0036687D"/>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6AE"/>
    <w:rsid w:val="00370709"/>
    <w:rsid w:val="00370720"/>
    <w:rsid w:val="00370ACB"/>
    <w:rsid w:val="00370B92"/>
    <w:rsid w:val="00370B9F"/>
    <w:rsid w:val="00370C63"/>
    <w:rsid w:val="00370C9D"/>
    <w:rsid w:val="00370D82"/>
    <w:rsid w:val="00370D89"/>
    <w:rsid w:val="00370E84"/>
    <w:rsid w:val="00370F48"/>
    <w:rsid w:val="00370F6A"/>
    <w:rsid w:val="0037115B"/>
    <w:rsid w:val="003711C3"/>
    <w:rsid w:val="003712E6"/>
    <w:rsid w:val="0037178D"/>
    <w:rsid w:val="003717F9"/>
    <w:rsid w:val="00371865"/>
    <w:rsid w:val="00371924"/>
    <w:rsid w:val="00371977"/>
    <w:rsid w:val="00371994"/>
    <w:rsid w:val="00371C33"/>
    <w:rsid w:val="00371E27"/>
    <w:rsid w:val="00372046"/>
    <w:rsid w:val="0037236E"/>
    <w:rsid w:val="00372402"/>
    <w:rsid w:val="003725DC"/>
    <w:rsid w:val="00372627"/>
    <w:rsid w:val="0037270F"/>
    <w:rsid w:val="003727D1"/>
    <w:rsid w:val="00372A07"/>
    <w:rsid w:val="00372BF3"/>
    <w:rsid w:val="00372CA4"/>
    <w:rsid w:val="00372FAF"/>
    <w:rsid w:val="00373084"/>
    <w:rsid w:val="00373118"/>
    <w:rsid w:val="00373151"/>
    <w:rsid w:val="003731FE"/>
    <w:rsid w:val="00373264"/>
    <w:rsid w:val="003734F6"/>
    <w:rsid w:val="003735F6"/>
    <w:rsid w:val="0037367F"/>
    <w:rsid w:val="003736EC"/>
    <w:rsid w:val="00373737"/>
    <w:rsid w:val="00373765"/>
    <w:rsid w:val="0037397C"/>
    <w:rsid w:val="00373B50"/>
    <w:rsid w:val="00373EFB"/>
    <w:rsid w:val="00374195"/>
    <w:rsid w:val="003742A3"/>
    <w:rsid w:val="003742B8"/>
    <w:rsid w:val="0037443C"/>
    <w:rsid w:val="003745F2"/>
    <w:rsid w:val="003747EB"/>
    <w:rsid w:val="003749FB"/>
    <w:rsid w:val="00374B02"/>
    <w:rsid w:val="00374BE5"/>
    <w:rsid w:val="00374F0E"/>
    <w:rsid w:val="0037500E"/>
    <w:rsid w:val="00375018"/>
    <w:rsid w:val="003751D7"/>
    <w:rsid w:val="0037540A"/>
    <w:rsid w:val="003755AF"/>
    <w:rsid w:val="003755BF"/>
    <w:rsid w:val="00375644"/>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E48"/>
    <w:rsid w:val="00376ED2"/>
    <w:rsid w:val="00376F99"/>
    <w:rsid w:val="00377039"/>
    <w:rsid w:val="0037711F"/>
    <w:rsid w:val="003771A5"/>
    <w:rsid w:val="003771CC"/>
    <w:rsid w:val="00377299"/>
    <w:rsid w:val="0037740F"/>
    <w:rsid w:val="003774FE"/>
    <w:rsid w:val="00377699"/>
    <w:rsid w:val="00377ACC"/>
    <w:rsid w:val="00377C9D"/>
    <w:rsid w:val="00377CDF"/>
    <w:rsid w:val="00377D16"/>
    <w:rsid w:val="00377D7F"/>
    <w:rsid w:val="00377DE7"/>
    <w:rsid w:val="003801BA"/>
    <w:rsid w:val="0038022E"/>
    <w:rsid w:val="003804D5"/>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4CD"/>
    <w:rsid w:val="003816B7"/>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FE6"/>
    <w:rsid w:val="003841A1"/>
    <w:rsid w:val="003842D7"/>
    <w:rsid w:val="00384468"/>
    <w:rsid w:val="0038477F"/>
    <w:rsid w:val="00384793"/>
    <w:rsid w:val="003849C6"/>
    <w:rsid w:val="00384AC7"/>
    <w:rsid w:val="00384B2A"/>
    <w:rsid w:val="00384B9B"/>
    <w:rsid w:val="00384BAD"/>
    <w:rsid w:val="00384CDC"/>
    <w:rsid w:val="00384CFE"/>
    <w:rsid w:val="00384CFF"/>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952"/>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E6"/>
    <w:rsid w:val="00386773"/>
    <w:rsid w:val="003868E9"/>
    <w:rsid w:val="00386944"/>
    <w:rsid w:val="00386954"/>
    <w:rsid w:val="00386C50"/>
    <w:rsid w:val="00386C9A"/>
    <w:rsid w:val="00386D1C"/>
    <w:rsid w:val="00386D66"/>
    <w:rsid w:val="00386F02"/>
    <w:rsid w:val="00386F6E"/>
    <w:rsid w:val="00386FF9"/>
    <w:rsid w:val="00387032"/>
    <w:rsid w:val="00387086"/>
    <w:rsid w:val="003870EF"/>
    <w:rsid w:val="00387225"/>
    <w:rsid w:val="003874D8"/>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A6"/>
    <w:rsid w:val="00390BE7"/>
    <w:rsid w:val="00390C9F"/>
    <w:rsid w:val="00390F9D"/>
    <w:rsid w:val="003911E9"/>
    <w:rsid w:val="00391341"/>
    <w:rsid w:val="00391656"/>
    <w:rsid w:val="003917AA"/>
    <w:rsid w:val="00391858"/>
    <w:rsid w:val="003918D5"/>
    <w:rsid w:val="00391954"/>
    <w:rsid w:val="003919B8"/>
    <w:rsid w:val="003919EC"/>
    <w:rsid w:val="00391A8C"/>
    <w:rsid w:val="00391D58"/>
    <w:rsid w:val="00391ECD"/>
    <w:rsid w:val="00391FBE"/>
    <w:rsid w:val="0039208B"/>
    <w:rsid w:val="00392238"/>
    <w:rsid w:val="00392288"/>
    <w:rsid w:val="00392313"/>
    <w:rsid w:val="0039237E"/>
    <w:rsid w:val="003924A6"/>
    <w:rsid w:val="0039251C"/>
    <w:rsid w:val="0039258B"/>
    <w:rsid w:val="003928C7"/>
    <w:rsid w:val="0039297A"/>
    <w:rsid w:val="00392A94"/>
    <w:rsid w:val="00392BAB"/>
    <w:rsid w:val="00392BCA"/>
    <w:rsid w:val="00392BDC"/>
    <w:rsid w:val="00392FBC"/>
    <w:rsid w:val="00392FEA"/>
    <w:rsid w:val="00393228"/>
    <w:rsid w:val="00393233"/>
    <w:rsid w:val="003932B5"/>
    <w:rsid w:val="003932D2"/>
    <w:rsid w:val="00393327"/>
    <w:rsid w:val="00393348"/>
    <w:rsid w:val="003935B9"/>
    <w:rsid w:val="003935EA"/>
    <w:rsid w:val="003936FF"/>
    <w:rsid w:val="003937B5"/>
    <w:rsid w:val="00393815"/>
    <w:rsid w:val="00393A98"/>
    <w:rsid w:val="00393AAF"/>
    <w:rsid w:val="00393DFF"/>
    <w:rsid w:val="00393E1A"/>
    <w:rsid w:val="00393F5B"/>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073"/>
    <w:rsid w:val="0039511F"/>
    <w:rsid w:val="0039529D"/>
    <w:rsid w:val="00395308"/>
    <w:rsid w:val="00395608"/>
    <w:rsid w:val="00395718"/>
    <w:rsid w:val="003957C6"/>
    <w:rsid w:val="0039588A"/>
    <w:rsid w:val="00395898"/>
    <w:rsid w:val="0039596B"/>
    <w:rsid w:val="003959CC"/>
    <w:rsid w:val="003959DF"/>
    <w:rsid w:val="00395AD4"/>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4FC"/>
    <w:rsid w:val="00397557"/>
    <w:rsid w:val="003975A8"/>
    <w:rsid w:val="00397784"/>
    <w:rsid w:val="0039790C"/>
    <w:rsid w:val="00397A79"/>
    <w:rsid w:val="00397C25"/>
    <w:rsid w:val="00397C37"/>
    <w:rsid w:val="00397D86"/>
    <w:rsid w:val="00397E0A"/>
    <w:rsid w:val="00397E67"/>
    <w:rsid w:val="00397E82"/>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30D"/>
    <w:rsid w:val="003A13A2"/>
    <w:rsid w:val="003A13E0"/>
    <w:rsid w:val="003A13F8"/>
    <w:rsid w:val="003A1614"/>
    <w:rsid w:val="003A16FD"/>
    <w:rsid w:val="003A17DC"/>
    <w:rsid w:val="003A1986"/>
    <w:rsid w:val="003A19F7"/>
    <w:rsid w:val="003A1A28"/>
    <w:rsid w:val="003A1A6B"/>
    <w:rsid w:val="003A1BD2"/>
    <w:rsid w:val="003A1C2C"/>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544"/>
    <w:rsid w:val="003A3724"/>
    <w:rsid w:val="003A375E"/>
    <w:rsid w:val="003A375F"/>
    <w:rsid w:val="003A38A1"/>
    <w:rsid w:val="003A398B"/>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0F3"/>
    <w:rsid w:val="003A6120"/>
    <w:rsid w:val="003A61AA"/>
    <w:rsid w:val="003A6309"/>
    <w:rsid w:val="003A6326"/>
    <w:rsid w:val="003A6390"/>
    <w:rsid w:val="003A63C5"/>
    <w:rsid w:val="003A648F"/>
    <w:rsid w:val="003A64D1"/>
    <w:rsid w:val="003A660E"/>
    <w:rsid w:val="003A6657"/>
    <w:rsid w:val="003A66EE"/>
    <w:rsid w:val="003A675D"/>
    <w:rsid w:val="003A68CE"/>
    <w:rsid w:val="003A6A01"/>
    <w:rsid w:val="003A6A39"/>
    <w:rsid w:val="003A6C8F"/>
    <w:rsid w:val="003A7223"/>
    <w:rsid w:val="003A736B"/>
    <w:rsid w:val="003A7420"/>
    <w:rsid w:val="003A7426"/>
    <w:rsid w:val="003A743D"/>
    <w:rsid w:val="003A75D8"/>
    <w:rsid w:val="003A787B"/>
    <w:rsid w:val="003A7A7F"/>
    <w:rsid w:val="003A7AB0"/>
    <w:rsid w:val="003A7DF1"/>
    <w:rsid w:val="003A7E5F"/>
    <w:rsid w:val="003A7EBD"/>
    <w:rsid w:val="003B007A"/>
    <w:rsid w:val="003B011D"/>
    <w:rsid w:val="003B0150"/>
    <w:rsid w:val="003B034D"/>
    <w:rsid w:val="003B04F1"/>
    <w:rsid w:val="003B0679"/>
    <w:rsid w:val="003B06B5"/>
    <w:rsid w:val="003B0702"/>
    <w:rsid w:val="003B090C"/>
    <w:rsid w:val="003B0981"/>
    <w:rsid w:val="003B0A8F"/>
    <w:rsid w:val="003B0AC1"/>
    <w:rsid w:val="003B0E0B"/>
    <w:rsid w:val="003B0ED5"/>
    <w:rsid w:val="003B11A5"/>
    <w:rsid w:val="003B120D"/>
    <w:rsid w:val="003B13D4"/>
    <w:rsid w:val="003B14F0"/>
    <w:rsid w:val="003B1813"/>
    <w:rsid w:val="003B1A71"/>
    <w:rsid w:val="003B1B34"/>
    <w:rsid w:val="003B1BB5"/>
    <w:rsid w:val="003B1C98"/>
    <w:rsid w:val="003B1D53"/>
    <w:rsid w:val="003B1DCB"/>
    <w:rsid w:val="003B1F03"/>
    <w:rsid w:val="003B1F98"/>
    <w:rsid w:val="003B20BE"/>
    <w:rsid w:val="003B2130"/>
    <w:rsid w:val="003B21E0"/>
    <w:rsid w:val="003B2358"/>
    <w:rsid w:val="003B2484"/>
    <w:rsid w:val="003B24F3"/>
    <w:rsid w:val="003B2729"/>
    <w:rsid w:val="003B2756"/>
    <w:rsid w:val="003B2A34"/>
    <w:rsid w:val="003B2BF4"/>
    <w:rsid w:val="003B2C37"/>
    <w:rsid w:val="003B2F65"/>
    <w:rsid w:val="003B3045"/>
    <w:rsid w:val="003B3248"/>
    <w:rsid w:val="003B3288"/>
    <w:rsid w:val="003B3306"/>
    <w:rsid w:val="003B332B"/>
    <w:rsid w:val="003B3334"/>
    <w:rsid w:val="003B343E"/>
    <w:rsid w:val="003B3444"/>
    <w:rsid w:val="003B34F2"/>
    <w:rsid w:val="003B3534"/>
    <w:rsid w:val="003B3565"/>
    <w:rsid w:val="003B35EE"/>
    <w:rsid w:val="003B3716"/>
    <w:rsid w:val="003B3729"/>
    <w:rsid w:val="003B3977"/>
    <w:rsid w:val="003B39E3"/>
    <w:rsid w:val="003B3A29"/>
    <w:rsid w:val="003B3A89"/>
    <w:rsid w:val="003B3BAE"/>
    <w:rsid w:val="003B3CA1"/>
    <w:rsid w:val="003B3D49"/>
    <w:rsid w:val="003B3D77"/>
    <w:rsid w:val="003B404B"/>
    <w:rsid w:val="003B40FD"/>
    <w:rsid w:val="003B434F"/>
    <w:rsid w:val="003B4513"/>
    <w:rsid w:val="003B46E0"/>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1C4"/>
    <w:rsid w:val="003B727E"/>
    <w:rsid w:val="003B72C5"/>
    <w:rsid w:val="003B7385"/>
    <w:rsid w:val="003B7430"/>
    <w:rsid w:val="003B76AB"/>
    <w:rsid w:val="003B776B"/>
    <w:rsid w:val="003B7785"/>
    <w:rsid w:val="003B78F0"/>
    <w:rsid w:val="003B7AA8"/>
    <w:rsid w:val="003B7C08"/>
    <w:rsid w:val="003B7C98"/>
    <w:rsid w:val="003B7E07"/>
    <w:rsid w:val="003C0171"/>
    <w:rsid w:val="003C029C"/>
    <w:rsid w:val="003C02BF"/>
    <w:rsid w:val="003C0462"/>
    <w:rsid w:val="003C05CE"/>
    <w:rsid w:val="003C06D2"/>
    <w:rsid w:val="003C076F"/>
    <w:rsid w:val="003C07AE"/>
    <w:rsid w:val="003C081B"/>
    <w:rsid w:val="003C088F"/>
    <w:rsid w:val="003C08D6"/>
    <w:rsid w:val="003C092D"/>
    <w:rsid w:val="003C0C5F"/>
    <w:rsid w:val="003C0C68"/>
    <w:rsid w:val="003C0E8A"/>
    <w:rsid w:val="003C0FAD"/>
    <w:rsid w:val="003C0FE1"/>
    <w:rsid w:val="003C104F"/>
    <w:rsid w:val="003C105E"/>
    <w:rsid w:val="003C11C0"/>
    <w:rsid w:val="003C11F9"/>
    <w:rsid w:val="003C1202"/>
    <w:rsid w:val="003C12D5"/>
    <w:rsid w:val="003C1478"/>
    <w:rsid w:val="003C1538"/>
    <w:rsid w:val="003C1605"/>
    <w:rsid w:val="003C1705"/>
    <w:rsid w:val="003C17CC"/>
    <w:rsid w:val="003C17E6"/>
    <w:rsid w:val="003C180F"/>
    <w:rsid w:val="003C18D8"/>
    <w:rsid w:val="003C1A01"/>
    <w:rsid w:val="003C1A83"/>
    <w:rsid w:val="003C1A95"/>
    <w:rsid w:val="003C1AA9"/>
    <w:rsid w:val="003C1E4F"/>
    <w:rsid w:val="003C1EE5"/>
    <w:rsid w:val="003C208F"/>
    <w:rsid w:val="003C209C"/>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2DE9"/>
    <w:rsid w:val="003C309E"/>
    <w:rsid w:val="003C30FB"/>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DA3"/>
    <w:rsid w:val="003C3F11"/>
    <w:rsid w:val="003C3F90"/>
    <w:rsid w:val="003C3FB8"/>
    <w:rsid w:val="003C3FE2"/>
    <w:rsid w:val="003C41A4"/>
    <w:rsid w:val="003C43B6"/>
    <w:rsid w:val="003C4440"/>
    <w:rsid w:val="003C4636"/>
    <w:rsid w:val="003C471D"/>
    <w:rsid w:val="003C4720"/>
    <w:rsid w:val="003C474A"/>
    <w:rsid w:val="003C494E"/>
    <w:rsid w:val="003C49D7"/>
    <w:rsid w:val="003C4B9A"/>
    <w:rsid w:val="003C4C9D"/>
    <w:rsid w:val="003C4CBB"/>
    <w:rsid w:val="003C4CC6"/>
    <w:rsid w:val="003C4CD3"/>
    <w:rsid w:val="003C4E71"/>
    <w:rsid w:val="003C4F09"/>
    <w:rsid w:val="003C5004"/>
    <w:rsid w:val="003C50D5"/>
    <w:rsid w:val="003C5138"/>
    <w:rsid w:val="003C5336"/>
    <w:rsid w:val="003C53A6"/>
    <w:rsid w:val="003C5459"/>
    <w:rsid w:val="003C570C"/>
    <w:rsid w:val="003C581F"/>
    <w:rsid w:val="003C5C4C"/>
    <w:rsid w:val="003C5E6F"/>
    <w:rsid w:val="003C619A"/>
    <w:rsid w:val="003C61F6"/>
    <w:rsid w:val="003C6221"/>
    <w:rsid w:val="003C634E"/>
    <w:rsid w:val="003C6590"/>
    <w:rsid w:val="003C678F"/>
    <w:rsid w:val="003C6886"/>
    <w:rsid w:val="003C6C5E"/>
    <w:rsid w:val="003C6D04"/>
    <w:rsid w:val="003C6D05"/>
    <w:rsid w:val="003C6F60"/>
    <w:rsid w:val="003C6FC8"/>
    <w:rsid w:val="003C7438"/>
    <w:rsid w:val="003C78A2"/>
    <w:rsid w:val="003C7BB4"/>
    <w:rsid w:val="003C7C01"/>
    <w:rsid w:val="003C7D1E"/>
    <w:rsid w:val="003C7ED7"/>
    <w:rsid w:val="003D0180"/>
    <w:rsid w:val="003D01B0"/>
    <w:rsid w:val="003D0250"/>
    <w:rsid w:val="003D035C"/>
    <w:rsid w:val="003D03AA"/>
    <w:rsid w:val="003D0416"/>
    <w:rsid w:val="003D0512"/>
    <w:rsid w:val="003D0894"/>
    <w:rsid w:val="003D0957"/>
    <w:rsid w:val="003D0A0C"/>
    <w:rsid w:val="003D0DC7"/>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18"/>
    <w:rsid w:val="003D2873"/>
    <w:rsid w:val="003D2926"/>
    <w:rsid w:val="003D2A8F"/>
    <w:rsid w:val="003D2AE4"/>
    <w:rsid w:val="003D2B67"/>
    <w:rsid w:val="003D2D34"/>
    <w:rsid w:val="003D2E18"/>
    <w:rsid w:val="003D2E53"/>
    <w:rsid w:val="003D2E80"/>
    <w:rsid w:val="003D3037"/>
    <w:rsid w:val="003D309A"/>
    <w:rsid w:val="003D30B4"/>
    <w:rsid w:val="003D30B6"/>
    <w:rsid w:val="003D30E6"/>
    <w:rsid w:val="003D3397"/>
    <w:rsid w:val="003D34F6"/>
    <w:rsid w:val="003D3632"/>
    <w:rsid w:val="003D3672"/>
    <w:rsid w:val="003D36BC"/>
    <w:rsid w:val="003D36F1"/>
    <w:rsid w:val="003D37E0"/>
    <w:rsid w:val="003D3883"/>
    <w:rsid w:val="003D38E6"/>
    <w:rsid w:val="003D399C"/>
    <w:rsid w:val="003D3A1B"/>
    <w:rsid w:val="003D3A75"/>
    <w:rsid w:val="003D3AC2"/>
    <w:rsid w:val="003D3B4F"/>
    <w:rsid w:val="003D3CC6"/>
    <w:rsid w:val="003D433B"/>
    <w:rsid w:val="003D43D4"/>
    <w:rsid w:val="003D4429"/>
    <w:rsid w:val="003D451C"/>
    <w:rsid w:val="003D4571"/>
    <w:rsid w:val="003D45F8"/>
    <w:rsid w:val="003D4689"/>
    <w:rsid w:val="003D4849"/>
    <w:rsid w:val="003D485D"/>
    <w:rsid w:val="003D4896"/>
    <w:rsid w:val="003D49D1"/>
    <w:rsid w:val="003D4A6A"/>
    <w:rsid w:val="003D4CE2"/>
    <w:rsid w:val="003D4F1E"/>
    <w:rsid w:val="003D4FA3"/>
    <w:rsid w:val="003D51BB"/>
    <w:rsid w:val="003D51F5"/>
    <w:rsid w:val="003D5265"/>
    <w:rsid w:val="003D52AC"/>
    <w:rsid w:val="003D52CF"/>
    <w:rsid w:val="003D52D4"/>
    <w:rsid w:val="003D533E"/>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E4"/>
    <w:rsid w:val="003D7BF9"/>
    <w:rsid w:val="003D7FF9"/>
    <w:rsid w:val="003E0039"/>
    <w:rsid w:val="003E00BF"/>
    <w:rsid w:val="003E0212"/>
    <w:rsid w:val="003E030D"/>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6E3"/>
    <w:rsid w:val="003E1701"/>
    <w:rsid w:val="003E172F"/>
    <w:rsid w:val="003E1919"/>
    <w:rsid w:val="003E1967"/>
    <w:rsid w:val="003E198C"/>
    <w:rsid w:val="003E1A6E"/>
    <w:rsid w:val="003E1B4F"/>
    <w:rsid w:val="003E1B9F"/>
    <w:rsid w:val="003E1C82"/>
    <w:rsid w:val="003E1C99"/>
    <w:rsid w:val="003E1CA8"/>
    <w:rsid w:val="003E1CF0"/>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C6D"/>
    <w:rsid w:val="003E2D23"/>
    <w:rsid w:val="003E2D5B"/>
    <w:rsid w:val="003E2D84"/>
    <w:rsid w:val="003E2E35"/>
    <w:rsid w:val="003E2E71"/>
    <w:rsid w:val="003E3095"/>
    <w:rsid w:val="003E3228"/>
    <w:rsid w:val="003E325C"/>
    <w:rsid w:val="003E334A"/>
    <w:rsid w:val="003E3420"/>
    <w:rsid w:val="003E3459"/>
    <w:rsid w:val="003E3554"/>
    <w:rsid w:val="003E366C"/>
    <w:rsid w:val="003E36B2"/>
    <w:rsid w:val="003E3798"/>
    <w:rsid w:val="003E38E4"/>
    <w:rsid w:val="003E39A3"/>
    <w:rsid w:val="003E3A44"/>
    <w:rsid w:val="003E3E73"/>
    <w:rsid w:val="003E3EBD"/>
    <w:rsid w:val="003E40C9"/>
    <w:rsid w:val="003E4106"/>
    <w:rsid w:val="003E41E1"/>
    <w:rsid w:val="003E426E"/>
    <w:rsid w:val="003E4277"/>
    <w:rsid w:val="003E42ED"/>
    <w:rsid w:val="003E4634"/>
    <w:rsid w:val="003E4664"/>
    <w:rsid w:val="003E466A"/>
    <w:rsid w:val="003E4743"/>
    <w:rsid w:val="003E47C4"/>
    <w:rsid w:val="003E4BBD"/>
    <w:rsid w:val="003E4C62"/>
    <w:rsid w:val="003E5043"/>
    <w:rsid w:val="003E510E"/>
    <w:rsid w:val="003E5178"/>
    <w:rsid w:val="003E520E"/>
    <w:rsid w:val="003E534C"/>
    <w:rsid w:val="003E5464"/>
    <w:rsid w:val="003E5486"/>
    <w:rsid w:val="003E54E2"/>
    <w:rsid w:val="003E5948"/>
    <w:rsid w:val="003E5A0C"/>
    <w:rsid w:val="003E5A23"/>
    <w:rsid w:val="003E5A9F"/>
    <w:rsid w:val="003E5B89"/>
    <w:rsid w:val="003E5C12"/>
    <w:rsid w:val="003E5C96"/>
    <w:rsid w:val="003E5D89"/>
    <w:rsid w:val="003E5DAC"/>
    <w:rsid w:val="003E5E85"/>
    <w:rsid w:val="003E5FF7"/>
    <w:rsid w:val="003E63E1"/>
    <w:rsid w:val="003E63FD"/>
    <w:rsid w:val="003E6457"/>
    <w:rsid w:val="003E646E"/>
    <w:rsid w:val="003E6676"/>
    <w:rsid w:val="003E6697"/>
    <w:rsid w:val="003E69F5"/>
    <w:rsid w:val="003E6B15"/>
    <w:rsid w:val="003E6C5F"/>
    <w:rsid w:val="003E6DBD"/>
    <w:rsid w:val="003E6EB5"/>
    <w:rsid w:val="003E6EE6"/>
    <w:rsid w:val="003E6FE7"/>
    <w:rsid w:val="003E7138"/>
    <w:rsid w:val="003E7210"/>
    <w:rsid w:val="003E733C"/>
    <w:rsid w:val="003E752D"/>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BC8"/>
    <w:rsid w:val="003F0C85"/>
    <w:rsid w:val="003F0D8A"/>
    <w:rsid w:val="003F0DB6"/>
    <w:rsid w:val="003F0EF7"/>
    <w:rsid w:val="003F1113"/>
    <w:rsid w:val="003F1327"/>
    <w:rsid w:val="003F1512"/>
    <w:rsid w:val="003F15E6"/>
    <w:rsid w:val="003F1628"/>
    <w:rsid w:val="003F1646"/>
    <w:rsid w:val="003F1689"/>
    <w:rsid w:val="003F16CC"/>
    <w:rsid w:val="003F16EB"/>
    <w:rsid w:val="003F1ACB"/>
    <w:rsid w:val="003F1B04"/>
    <w:rsid w:val="003F1C7D"/>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EDB"/>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81D"/>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CFF"/>
    <w:rsid w:val="003F4E6E"/>
    <w:rsid w:val="003F5109"/>
    <w:rsid w:val="003F520C"/>
    <w:rsid w:val="003F52DB"/>
    <w:rsid w:val="003F5488"/>
    <w:rsid w:val="003F5492"/>
    <w:rsid w:val="003F56D4"/>
    <w:rsid w:val="003F57C9"/>
    <w:rsid w:val="003F58FB"/>
    <w:rsid w:val="003F5941"/>
    <w:rsid w:val="003F59D1"/>
    <w:rsid w:val="003F5A29"/>
    <w:rsid w:val="003F5A2F"/>
    <w:rsid w:val="003F5A40"/>
    <w:rsid w:val="003F5B55"/>
    <w:rsid w:val="003F5E9E"/>
    <w:rsid w:val="003F6034"/>
    <w:rsid w:val="003F6121"/>
    <w:rsid w:val="003F61BB"/>
    <w:rsid w:val="003F61D4"/>
    <w:rsid w:val="003F6216"/>
    <w:rsid w:val="003F6341"/>
    <w:rsid w:val="003F63B0"/>
    <w:rsid w:val="003F645A"/>
    <w:rsid w:val="003F6658"/>
    <w:rsid w:val="003F6680"/>
    <w:rsid w:val="003F66A8"/>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36E"/>
    <w:rsid w:val="004004D1"/>
    <w:rsid w:val="00400503"/>
    <w:rsid w:val="004005B6"/>
    <w:rsid w:val="00400744"/>
    <w:rsid w:val="004009E8"/>
    <w:rsid w:val="00400C31"/>
    <w:rsid w:val="00400CDC"/>
    <w:rsid w:val="00400CFF"/>
    <w:rsid w:val="00401031"/>
    <w:rsid w:val="0040104C"/>
    <w:rsid w:val="00401091"/>
    <w:rsid w:val="00401279"/>
    <w:rsid w:val="004012F2"/>
    <w:rsid w:val="004013D9"/>
    <w:rsid w:val="00401499"/>
    <w:rsid w:val="004015F3"/>
    <w:rsid w:val="0040166E"/>
    <w:rsid w:val="00401684"/>
    <w:rsid w:val="004017C8"/>
    <w:rsid w:val="00401849"/>
    <w:rsid w:val="00401856"/>
    <w:rsid w:val="00401969"/>
    <w:rsid w:val="00401997"/>
    <w:rsid w:val="00401A35"/>
    <w:rsid w:val="00401B58"/>
    <w:rsid w:val="00401CA7"/>
    <w:rsid w:val="00401CE4"/>
    <w:rsid w:val="00401EC6"/>
    <w:rsid w:val="00402133"/>
    <w:rsid w:val="00402686"/>
    <w:rsid w:val="004026AE"/>
    <w:rsid w:val="004027FF"/>
    <w:rsid w:val="0040295D"/>
    <w:rsid w:val="00402963"/>
    <w:rsid w:val="00402A84"/>
    <w:rsid w:val="00402C9F"/>
    <w:rsid w:val="00402F10"/>
    <w:rsid w:val="0040335B"/>
    <w:rsid w:val="004034CA"/>
    <w:rsid w:val="0040355F"/>
    <w:rsid w:val="004038AB"/>
    <w:rsid w:val="004039FD"/>
    <w:rsid w:val="00403BDD"/>
    <w:rsid w:val="00403E25"/>
    <w:rsid w:val="004040D0"/>
    <w:rsid w:val="0040427D"/>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079"/>
    <w:rsid w:val="0040643B"/>
    <w:rsid w:val="004066FE"/>
    <w:rsid w:val="00406A66"/>
    <w:rsid w:val="00406C82"/>
    <w:rsid w:val="00406C96"/>
    <w:rsid w:val="00406CB9"/>
    <w:rsid w:val="00406F84"/>
    <w:rsid w:val="0040704C"/>
    <w:rsid w:val="0040734D"/>
    <w:rsid w:val="004074AB"/>
    <w:rsid w:val="00407553"/>
    <w:rsid w:val="0040763D"/>
    <w:rsid w:val="004077A9"/>
    <w:rsid w:val="004078B6"/>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CFA"/>
    <w:rsid w:val="00410DC8"/>
    <w:rsid w:val="00410F0B"/>
    <w:rsid w:val="004110B2"/>
    <w:rsid w:val="00411100"/>
    <w:rsid w:val="0041119F"/>
    <w:rsid w:val="0041126A"/>
    <w:rsid w:val="004113D1"/>
    <w:rsid w:val="00411402"/>
    <w:rsid w:val="00411492"/>
    <w:rsid w:val="00411516"/>
    <w:rsid w:val="00411580"/>
    <w:rsid w:val="0041164E"/>
    <w:rsid w:val="00411700"/>
    <w:rsid w:val="0041174B"/>
    <w:rsid w:val="004117A5"/>
    <w:rsid w:val="004117DE"/>
    <w:rsid w:val="00411957"/>
    <w:rsid w:val="00411A73"/>
    <w:rsid w:val="00411BDF"/>
    <w:rsid w:val="00411F50"/>
    <w:rsid w:val="0041202A"/>
    <w:rsid w:val="00412032"/>
    <w:rsid w:val="004120A9"/>
    <w:rsid w:val="0041221A"/>
    <w:rsid w:val="004122DF"/>
    <w:rsid w:val="00412A5D"/>
    <w:rsid w:val="00412B9B"/>
    <w:rsid w:val="00412E26"/>
    <w:rsid w:val="00412FDD"/>
    <w:rsid w:val="00412FF0"/>
    <w:rsid w:val="00413096"/>
    <w:rsid w:val="00413098"/>
    <w:rsid w:val="00413157"/>
    <w:rsid w:val="004131E5"/>
    <w:rsid w:val="004131F0"/>
    <w:rsid w:val="00413214"/>
    <w:rsid w:val="00413262"/>
    <w:rsid w:val="004132B9"/>
    <w:rsid w:val="0041339F"/>
    <w:rsid w:val="0041344F"/>
    <w:rsid w:val="00413466"/>
    <w:rsid w:val="00413568"/>
    <w:rsid w:val="004135E7"/>
    <w:rsid w:val="0041362C"/>
    <w:rsid w:val="0041363D"/>
    <w:rsid w:val="0041375F"/>
    <w:rsid w:val="004138EE"/>
    <w:rsid w:val="004138F1"/>
    <w:rsid w:val="00413A14"/>
    <w:rsid w:val="00413A9E"/>
    <w:rsid w:val="00413ADD"/>
    <w:rsid w:val="00413C7E"/>
    <w:rsid w:val="00413D17"/>
    <w:rsid w:val="00413D47"/>
    <w:rsid w:val="00413D8F"/>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88F"/>
    <w:rsid w:val="004169F3"/>
    <w:rsid w:val="00416A68"/>
    <w:rsid w:val="00416BC2"/>
    <w:rsid w:val="00416C0A"/>
    <w:rsid w:val="00416D15"/>
    <w:rsid w:val="00416D1D"/>
    <w:rsid w:val="00416DFD"/>
    <w:rsid w:val="00416FAB"/>
    <w:rsid w:val="00417186"/>
    <w:rsid w:val="004171A1"/>
    <w:rsid w:val="0041732D"/>
    <w:rsid w:val="0041747E"/>
    <w:rsid w:val="00417588"/>
    <w:rsid w:val="004175FF"/>
    <w:rsid w:val="0041786F"/>
    <w:rsid w:val="0041787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695"/>
    <w:rsid w:val="0042071F"/>
    <w:rsid w:val="00420894"/>
    <w:rsid w:val="004209B9"/>
    <w:rsid w:val="00420D7C"/>
    <w:rsid w:val="00420E03"/>
    <w:rsid w:val="00420FF3"/>
    <w:rsid w:val="00421071"/>
    <w:rsid w:val="00421160"/>
    <w:rsid w:val="0042126E"/>
    <w:rsid w:val="0042130F"/>
    <w:rsid w:val="0042132A"/>
    <w:rsid w:val="004213CE"/>
    <w:rsid w:val="004213FD"/>
    <w:rsid w:val="00421721"/>
    <w:rsid w:val="004217B4"/>
    <w:rsid w:val="0042182E"/>
    <w:rsid w:val="00421A9F"/>
    <w:rsid w:val="00421B6F"/>
    <w:rsid w:val="00421D41"/>
    <w:rsid w:val="00421D45"/>
    <w:rsid w:val="00421DC1"/>
    <w:rsid w:val="00421F83"/>
    <w:rsid w:val="004221A7"/>
    <w:rsid w:val="004223DF"/>
    <w:rsid w:val="00422572"/>
    <w:rsid w:val="004226E1"/>
    <w:rsid w:val="00422758"/>
    <w:rsid w:val="0042278E"/>
    <w:rsid w:val="004227A9"/>
    <w:rsid w:val="0042298D"/>
    <w:rsid w:val="00422A68"/>
    <w:rsid w:val="00422C38"/>
    <w:rsid w:val="00422C6E"/>
    <w:rsid w:val="00422EDA"/>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3CE"/>
    <w:rsid w:val="004244B9"/>
    <w:rsid w:val="0042495E"/>
    <w:rsid w:val="0042495F"/>
    <w:rsid w:val="00424AB6"/>
    <w:rsid w:val="00424AFD"/>
    <w:rsid w:val="00424BD3"/>
    <w:rsid w:val="00424CF3"/>
    <w:rsid w:val="00424CF5"/>
    <w:rsid w:val="00424DFC"/>
    <w:rsid w:val="00425195"/>
    <w:rsid w:val="004254FF"/>
    <w:rsid w:val="00425542"/>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3DC"/>
    <w:rsid w:val="004303EF"/>
    <w:rsid w:val="004307CA"/>
    <w:rsid w:val="00430895"/>
    <w:rsid w:val="004309BA"/>
    <w:rsid w:val="00430AA9"/>
    <w:rsid w:val="00430B0E"/>
    <w:rsid w:val="00430C5F"/>
    <w:rsid w:val="00430C98"/>
    <w:rsid w:val="004315BE"/>
    <w:rsid w:val="004317A8"/>
    <w:rsid w:val="004318DE"/>
    <w:rsid w:val="00431948"/>
    <w:rsid w:val="00431957"/>
    <w:rsid w:val="00431AD6"/>
    <w:rsid w:val="00431B30"/>
    <w:rsid w:val="00431CAB"/>
    <w:rsid w:val="00431D36"/>
    <w:rsid w:val="00431D56"/>
    <w:rsid w:val="00431EC0"/>
    <w:rsid w:val="00431F66"/>
    <w:rsid w:val="00431FC0"/>
    <w:rsid w:val="00432149"/>
    <w:rsid w:val="004321E2"/>
    <w:rsid w:val="00432237"/>
    <w:rsid w:val="0043228B"/>
    <w:rsid w:val="00432443"/>
    <w:rsid w:val="004326FD"/>
    <w:rsid w:val="0043272B"/>
    <w:rsid w:val="00432CB1"/>
    <w:rsid w:val="00432D8D"/>
    <w:rsid w:val="00432DB3"/>
    <w:rsid w:val="00432DDC"/>
    <w:rsid w:val="00432FC1"/>
    <w:rsid w:val="00432FE4"/>
    <w:rsid w:val="004330CF"/>
    <w:rsid w:val="00433186"/>
    <w:rsid w:val="00433412"/>
    <w:rsid w:val="00433417"/>
    <w:rsid w:val="0043344D"/>
    <w:rsid w:val="00433B5C"/>
    <w:rsid w:val="00433C82"/>
    <w:rsid w:val="00433CB6"/>
    <w:rsid w:val="00433E00"/>
    <w:rsid w:val="00433FA7"/>
    <w:rsid w:val="00433FDF"/>
    <w:rsid w:val="004340C4"/>
    <w:rsid w:val="00434188"/>
    <w:rsid w:val="004341AF"/>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36"/>
    <w:rsid w:val="00435181"/>
    <w:rsid w:val="0043520F"/>
    <w:rsid w:val="0043555D"/>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33"/>
    <w:rsid w:val="0043675E"/>
    <w:rsid w:val="0043679B"/>
    <w:rsid w:val="0043686E"/>
    <w:rsid w:val="0043695E"/>
    <w:rsid w:val="0043698F"/>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87"/>
    <w:rsid w:val="004375CD"/>
    <w:rsid w:val="004376F5"/>
    <w:rsid w:val="0043774C"/>
    <w:rsid w:val="0043783F"/>
    <w:rsid w:val="00437864"/>
    <w:rsid w:val="004378FE"/>
    <w:rsid w:val="004379AD"/>
    <w:rsid w:val="00437B92"/>
    <w:rsid w:val="00437CE5"/>
    <w:rsid w:val="00437D3A"/>
    <w:rsid w:val="00437F16"/>
    <w:rsid w:val="00437F25"/>
    <w:rsid w:val="00440121"/>
    <w:rsid w:val="0044025A"/>
    <w:rsid w:val="004403FE"/>
    <w:rsid w:val="0044044E"/>
    <w:rsid w:val="004408BB"/>
    <w:rsid w:val="00440931"/>
    <w:rsid w:val="00440995"/>
    <w:rsid w:val="004409D0"/>
    <w:rsid w:val="00440A27"/>
    <w:rsid w:val="00440B55"/>
    <w:rsid w:val="00440D49"/>
    <w:rsid w:val="00440D6E"/>
    <w:rsid w:val="00440F1A"/>
    <w:rsid w:val="004410CA"/>
    <w:rsid w:val="00441392"/>
    <w:rsid w:val="004413F4"/>
    <w:rsid w:val="00441403"/>
    <w:rsid w:val="0044156E"/>
    <w:rsid w:val="00441786"/>
    <w:rsid w:val="004418F2"/>
    <w:rsid w:val="00441A50"/>
    <w:rsid w:val="00441A80"/>
    <w:rsid w:val="00441D12"/>
    <w:rsid w:val="00441DDB"/>
    <w:rsid w:val="00441EB8"/>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03E"/>
    <w:rsid w:val="0044328A"/>
    <w:rsid w:val="00443682"/>
    <w:rsid w:val="004437A2"/>
    <w:rsid w:val="00443C1F"/>
    <w:rsid w:val="00443CA7"/>
    <w:rsid w:val="00443D38"/>
    <w:rsid w:val="00444035"/>
    <w:rsid w:val="0044406E"/>
    <w:rsid w:val="00444088"/>
    <w:rsid w:val="0044413D"/>
    <w:rsid w:val="00444150"/>
    <w:rsid w:val="0044426C"/>
    <w:rsid w:val="00444274"/>
    <w:rsid w:val="00444289"/>
    <w:rsid w:val="0044432A"/>
    <w:rsid w:val="0044435E"/>
    <w:rsid w:val="00444449"/>
    <w:rsid w:val="00444530"/>
    <w:rsid w:val="004445DF"/>
    <w:rsid w:val="0044474B"/>
    <w:rsid w:val="00444904"/>
    <w:rsid w:val="00444A04"/>
    <w:rsid w:val="00444D70"/>
    <w:rsid w:val="00444F2C"/>
    <w:rsid w:val="00444FC0"/>
    <w:rsid w:val="00445258"/>
    <w:rsid w:val="004452A6"/>
    <w:rsid w:val="00445315"/>
    <w:rsid w:val="0044540C"/>
    <w:rsid w:val="00445426"/>
    <w:rsid w:val="004456ED"/>
    <w:rsid w:val="004459DF"/>
    <w:rsid w:val="00445A10"/>
    <w:rsid w:val="00445B24"/>
    <w:rsid w:val="00445B70"/>
    <w:rsid w:val="00445EAA"/>
    <w:rsid w:val="0044608C"/>
    <w:rsid w:val="0044632E"/>
    <w:rsid w:val="0044634B"/>
    <w:rsid w:val="004463B0"/>
    <w:rsid w:val="004463C0"/>
    <w:rsid w:val="0044648A"/>
    <w:rsid w:val="00446491"/>
    <w:rsid w:val="0044653F"/>
    <w:rsid w:val="004465B0"/>
    <w:rsid w:val="00446703"/>
    <w:rsid w:val="00446870"/>
    <w:rsid w:val="00446884"/>
    <w:rsid w:val="00446B8C"/>
    <w:rsid w:val="00446C34"/>
    <w:rsid w:val="00446C9A"/>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FC"/>
    <w:rsid w:val="004500BE"/>
    <w:rsid w:val="00450175"/>
    <w:rsid w:val="004503F7"/>
    <w:rsid w:val="0045071F"/>
    <w:rsid w:val="00450763"/>
    <w:rsid w:val="004507BE"/>
    <w:rsid w:val="00450985"/>
    <w:rsid w:val="00450A30"/>
    <w:rsid w:val="00450A63"/>
    <w:rsid w:val="00450BA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716"/>
    <w:rsid w:val="004528BA"/>
    <w:rsid w:val="00452900"/>
    <w:rsid w:val="00452A6C"/>
    <w:rsid w:val="0045318D"/>
    <w:rsid w:val="00453209"/>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698"/>
    <w:rsid w:val="0045474F"/>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BB9"/>
    <w:rsid w:val="00455D36"/>
    <w:rsid w:val="00455E01"/>
    <w:rsid w:val="00455E86"/>
    <w:rsid w:val="00456275"/>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59"/>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E7D"/>
    <w:rsid w:val="00462EB0"/>
    <w:rsid w:val="00462F16"/>
    <w:rsid w:val="004630AB"/>
    <w:rsid w:val="004631A5"/>
    <w:rsid w:val="004632B8"/>
    <w:rsid w:val="004632D1"/>
    <w:rsid w:val="00463437"/>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40D"/>
    <w:rsid w:val="00464447"/>
    <w:rsid w:val="004644A2"/>
    <w:rsid w:val="0046456C"/>
    <w:rsid w:val="00464694"/>
    <w:rsid w:val="004646A9"/>
    <w:rsid w:val="004646C3"/>
    <w:rsid w:val="00464982"/>
    <w:rsid w:val="004649BE"/>
    <w:rsid w:val="00464A8F"/>
    <w:rsid w:val="00464C7A"/>
    <w:rsid w:val="00464D0C"/>
    <w:rsid w:val="004651A4"/>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40B"/>
    <w:rsid w:val="0046657F"/>
    <w:rsid w:val="004665C9"/>
    <w:rsid w:val="00466632"/>
    <w:rsid w:val="0046663E"/>
    <w:rsid w:val="00466644"/>
    <w:rsid w:val="00466658"/>
    <w:rsid w:val="00466693"/>
    <w:rsid w:val="00466872"/>
    <w:rsid w:val="00466A56"/>
    <w:rsid w:val="00466BD2"/>
    <w:rsid w:val="00466C97"/>
    <w:rsid w:val="00466E51"/>
    <w:rsid w:val="00467155"/>
    <w:rsid w:val="004671F3"/>
    <w:rsid w:val="00467367"/>
    <w:rsid w:val="004673FE"/>
    <w:rsid w:val="0046745F"/>
    <w:rsid w:val="004674AF"/>
    <w:rsid w:val="0046750B"/>
    <w:rsid w:val="0046750C"/>
    <w:rsid w:val="004675D2"/>
    <w:rsid w:val="004678A9"/>
    <w:rsid w:val="00467A0C"/>
    <w:rsid w:val="00467A1B"/>
    <w:rsid w:val="00467B17"/>
    <w:rsid w:val="00467C24"/>
    <w:rsid w:val="00467C50"/>
    <w:rsid w:val="00467D02"/>
    <w:rsid w:val="00467D3A"/>
    <w:rsid w:val="00467F2D"/>
    <w:rsid w:val="00470066"/>
    <w:rsid w:val="0047013C"/>
    <w:rsid w:val="0047017C"/>
    <w:rsid w:val="004701D3"/>
    <w:rsid w:val="00470231"/>
    <w:rsid w:val="00470315"/>
    <w:rsid w:val="004704D1"/>
    <w:rsid w:val="00470601"/>
    <w:rsid w:val="004706E7"/>
    <w:rsid w:val="0047075B"/>
    <w:rsid w:val="0047075F"/>
    <w:rsid w:val="00470954"/>
    <w:rsid w:val="004709B8"/>
    <w:rsid w:val="004709E0"/>
    <w:rsid w:val="00470A0B"/>
    <w:rsid w:val="00470AA5"/>
    <w:rsid w:val="00470B80"/>
    <w:rsid w:val="00470BA4"/>
    <w:rsid w:val="00470F4F"/>
    <w:rsid w:val="00470F83"/>
    <w:rsid w:val="00470FDC"/>
    <w:rsid w:val="00471059"/>
    <w:rsid w:val="004713DF"/>
    <w:rsid w:val="0047154A"/>
    <w:rsid w:val="004716B2"/>
    <w:rsid w:val="004716BE"/>
    <w:rsid w:val="0047170E"/>
    <w:rsid w:val="00471819"/>
    <w:rsid w:val="00471A3D"/>
    <w:rsid w:val="00471CAA"/>
    <w:rsid w:val="00471CD5"/>
    <w:rsid w:val="00471DD5"/>
    <w:rsid w:val="00471EB1"/>
    <w:rsid w:val="00471F1A"/>
    <w:rsid w:val="00471FA8"/>
    <w:rsid w:val="004721B4"/>
    <w:rsid w:val="0047226F"/>
    <w:rsid w:val="004722CA"/>
    <w:rsid w:val="0047237D"/>
    <w:rsid w:val="004723B4"/>
    <w:rsid w:val="00472465"/>
    <w:rsid w:val="004724C4"/>
    <w:rsid w:val="00472837"/>
    <w:rsid w:val="00472ADE"/>
    <w:rsid w:val="00472AF5"/>
    <w:rsid w:val="00472BFB"/>
    <w:rsid w:val="00472C5B"/>
    <w:rsid w:val="00472C99"/>
    <w:rsid w:val="00472F9A"/>
    <w:rsid w:val="00472F9B"/>
    <w:rsid w:val="004730C3"/>
    <w:rsid w:val="00473435"/>
    <w:rsid w:val="00473741"/>
    <w:rsid w:val="0047376E"/>
    <w:rsid w:val="004737EC"/>
    <w:rsid w:val="0047391D"/>
    <w:rsid w:val="00473B1A"/>
    <w:rsid w:val="00473C19"/>
    <w:rsid w:val="00473E33"/>
    <w:rsid w:val="00473EC7"/>
    <w:rsid w:val="00473F98"/>
    <w:rsid w:val="0047416F"/>
    <w:rsid w:val="00474245"/>
    <w:rsid w:val="00474346"/>
    <w:rsid w:val="004744E5"/>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6A5"/>
    <w:rsid w:val="004757CC"/>
    <w:rsid w:val="004757E2"/>
    <w:rsid w:val="00475859"/>
    <w:rsid w:val="00475943"/>
    <w:rsid w:val="00475B73"/>
    <w:rsid w:val="00475BFA"/>
    <w:rsid w:val="00475E4C"/>
    <w:rsid w:val="00475FA5"/>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6D9"/>
    <w:rsid w:val="004779CD"/>
    <w:rsid w:val="00477A8F"/>
    <w:rsid w:val="00477B30"/>
    <w:rsid w:val="00480071"/>
    <w:rsid w:val="004800B2"/>
    <w:rsid w:val="00480411"/>
    <w:rsid w:val="0048044B"/>
    <w:rsid w:val="0048048C"/>
    <w:rsid w:val="0048058C"/>
    <w:rsid w:val="004806A6"/>
    <w:rsid w:val="00480837"/>
    <w:rsid w:val="00480A17"/>
    <w:rsid w:val="00480A6D"/>
    <w:rsid w:val="00480B14"/>
    <w:rsid w:val="00480B38"/>
    <w:rsid w:val="00480B4F"/>
    <w:rsid w:val="00480B7E"/>
    <w:rsid w:val="00480B86"/>
    <w:rsid w:val="00480BC1"/>
    <w:rsid w:val="00480BFA"/>
    <w:rsid w:val="00480C8D"/>
    <w:rsid w:val="00480C8E"/>
    <w:rsid w:val="00480CB5"/>
    <w:rsid w:val="00480CEB"/>
    <w:rsid w:val="00480D4F"/>
    <w:rsid w:val="00480EC9"/>
    <w:rsid w:val="00480FE3"/>
    <w:rsid w:val="00481023"/>
    <w:rsid w:val="00481085"/>
    <w:rsid w:val="00481142"/>
    <w:rsid w:val="0048119C"/>
    <w:rsid w:val="00481282"/>
    <w:rsid w:val="004812CC"/>
    <w:rsid w:val="0048152B"/>
    <w:rsid w:val="00481538"/>
    <w:rsid w:val="004815DD"/>
    <w:rsid w:val="00481602"/>
    <w:rsid w:val="00481795"/>
    <w:rsid w:val="0048182E"/>
    <w:rsid w:val="0048185B"/>
    <w:rsid w:val="0048185D"/>
    <w:rsid w:val="004818E4"/>
    <w:rsid w:val="004819BB"/>
    <w:rsid w:val="00481A3F"/>
    <w:rsid w:val="00481A5C"/>
    <w:rsid w:val="00481B5D"/>
    <w:rsid w:val="00481B70"/>
    <w:rsid w:val="00481C55"/>
    <w:rsid w:val="00481D53"/>
    <w:rsid w:val="00481EAD"/>
    <w:rsid w:val="00481F8D"/>
    <w:rsid w:val="00482003"/>
    <w:rsid w:val="004821F0"/>
    <w:rsid w:val="00482485"/>
    <w:rsid w:val="00482854"/>
    <w:rsid w:val="0048292D"/>
    <w:rsid w:val="00482AA0"/>
    <w:rsid w:val="00482DE4"/>
    <w:rsid w:val="00482EDD"/>
    <w:rsid w:val="00483009"/>
    <w:rsid w:val="004830EC"/>
    <w:rsid w:val="00483202"/>
    <w:rsid w:val="0048324B"/>
    <w:rsid w:val="004834D9"/>
    <w:rsid w:val="00483507"/>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D93"/>
    <w:rsid w:val="00485E5B"/>
    <w:rsid w:val="00485F31"/>
    <w:rsid w:val="0048600D"/>
    <w:rsid w:val="0048601D"/>
    <w:rsid w:val="00486031"/>
    <w:rsid w:val="00486032"/>
    <w:rsid w:val="004861C0"/>
    <w:rsid w:val="0048626A"/>
    <w:rsid w:val="004862F2"/>
    <w:rsid w:val="0048631B"/>
    <w:rsid w:val="00486368"/>
    <w:rsid w:val="00486510"/>
    <w:rsid w:val="004866B4"/>
    <w:rsid w:val="00486723"/>
    <w:rsid w:val="0048686A"/>
    <w:rsid w:val="004868CE"/>
    <w:rsid w:val="00486923"/>
    <w:rsid w:val="004869F8"/>
    <w:rsid w:val="00486B4D"/>
    <w:rsid w:val="00486C63"/>
    <w:rsid w:val="00486D90"/>
    <w:rsid w:val="00486EF9"/>
    <w:rsid w:val="0048720B"/>
    <w:rsid w:val="00487287"/>
    <w:rsid w:val="004872DA"/>
    <w:rsid w:val="004874B7"/>
    <w:rsid w:val="0048752F"/>
    <w:rsid w:val="00487614"/>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91"/>
    <w:rsid w:val="00490B54"/>
    <w:rsid w:val="00490C33"/>
    <w:rsid w:val="00490C92"/>
    <w:rsid w:val="00490D02"/>
    <w:rsid w:val="00490E27"/>
    <w:rsid w:val="00490E47"/>
    <w:rsid w:val="00490F82"/>
    <w:rsid w:val="00490FD7"/>
    <w:rsid w:val="00490FF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8EF"/>
    <w:rsid w:val="0049299F"/>
    <w:rsid w:val="00492E5C"/>
    <w:rsid w:val="0049307B"/>
    <w:rsid w:val="00493109"/>
    <w:rsid w:val="0049311A"/>
    <w:rsid w:val="00493381"/>
    <w:rsid w:val="004934AD"/>
    <w:rsid w:val="00493624"/>
    <w:rsid w:val="00493731"/>
    <w:rsid w:val="004937BA"/>
    <w:rsid w:val="004937F9"/>
    <w:rsid w:val="00493800"/>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C83"/>
    <w:rsid w:val="00494F14"/>
    <w:rsid w:val="00494F8B"/>
    <w:rsid w:val="004952B2"/>
    <w:rsid w:val="004954BF"/>
    <w:rsid w:val="004954E5"/>
    <w:rsid w:val="00495614"/>
    <w:rsid w:val="00495976"/>
    <w:rsid w:val="00495B48"/>
    <w:rsid w:val="00495B95"/>
    <w:rsid w:val="00495CE5"/>
    <w:rsid w:val="00495D99"/>
    <w:rsid w:val="0049616F"/>
    <w:rsid w:val="00496295"/>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51"/>
    <w:rsid w:val="00497CDC"/>
    <w:rsid w:val="00497D95"/>
    <w:rsid w:val="00497F2D"/>
    <w:rsid w:val="004A01C3"/>
    <w:rsid w:val="004A02A3"/>
    <w:rsid w:val="004A0388"/>
    <w:rsid w:val="004A0463"/>
    <w:rsid w:val="004A0571"/>
    <w:rsid w:val="004A05E6"/>
    <w:rsid w:val="004A0681"/>
    <w:rsid w:val="004A082C"/>
    <w:rsid w:val="004A0A5C"/>
    <w:rsid w:val="004A0A9C"/>
    <w:rsid w:val="004A0E0B"/>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26"/>
    <w:rsid w:val="004A206E"/>
    <w:rsid w:val="004A207E"/>
    <w:rsid w:val="004A2191"/>
    <w:rsid w:val="004A21B3"/>
    <w:rsid w:val="004A21BC"/>
    <w:rsid w:val="004A2275"/>
    <w:rsid w:val="004A252E"/>
    <w:rsid w:val="004A2530"/>
    <w:rsid w:val="004A2635"/>
    <w:rsid w:val="004A265D"/>
    <w:rsid w:val="004A2673"/>
    <w:rsid w:val="004A26A4"/>
    <w:rsid w:val="004A26AA"/>
    <w:rsid w:val="004A2742"/>
    <w:rsid w:val="004A28B4"/>
    <w:rsid w:val="004A292B"/>
    <w:rsid w:val="004A2C44"/>
    <w:rsid w:val="004A2CA4"/>
    <w:rsid w:val="004A2DF1"/>
    <w:rsid w:val="004A2E57"/>
    <w:rsid w:val="004A3022"/>
    <w:rsid w:val="004A3110"/>
    <w:rsid w:val="004A3118"/>
    <w:rsid w:val="004A3809"/>
    <w:rsid w:val="004A3888"/>
    <w:rsid w:val="004A393F"/>
    <w:rsid w:val="004A397A"/>
    <w:rsid w:val="004A3BB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E75"/>
    <w:rsid w:val="004A4F2D"/>
    <w:rsid w:val="004A5164"/>
    <w:rsid w:val="004A5299"/>
    <w:rsid w:val="004A5320"/>
    <w:rsid w:val="004A533C"/>
    <w:rsid w:val="004A5363"/>
    <w:rsid w:val="004A5545"/>
    <w:rsid w:val="004A56CB"/>
    <w:rsid w:val="004A570D"/>
    <w:rsid w:val="004A58E7"/>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92C"/>
    <w:rsid w:val="004B0CC5"/>
    <w:rsid w:val="004B0CD9"/>
    <w:rsid w:val="004B0DB6"/>
    <w:rsid w:val="004B0E52"/>
    <w:rsid w:val="004B0EA1"/>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A3"/>
    <w:rsid w:val="004B24E0"/>
    <w:rsid w:val="004B296B"/>
    <w:rsid w:val="004B2DBA"/>
    <w:rsid w:val="004B2EF2"/>
    <w:rsid w:val="004B3124"/>
    <w:rsid w:val="004B317B"/>
    <w:rsid w:val="004B31D0"/>
    <w:rsid w:val="004B33D9"/>
    <w:rsid w:val="004B3593"/>
    <w:rsid w:val="004B36C4"/>
    <w:rsid w:val="004B3814"/>
    <w:rsid w:val="004B383D"/>
    <w:rsid w:val="004B3893"/>
    <w:rsid w:val="004B38D4"/>
    <w:rsid w:val="004B3B76"/>
    <w:rsid w:val="004B3CBB"/>
    <w:rsid w:val="004B3D12"/>
    <w:rsid w:val="004B3D35"/>
    <w:rsid w:val="004B3D7C"/>
    <w:rsid w:val="004B3EAD"/>
    <w:rsid w:val="004B4069"/>
    <w:rsid w:val="004B408E"/>
    <w:rsid w:val="004B40B9"/>
    <w:rsid w:val="004B43E2"/>
    <w:rsid w:val="004B440D"/>
    <w:rsid w:val="004B4692"/>
    <w:rsid w:val="004B46E1"/>
    <w:rsid w:val="004B47FB"/>
    <w:rsid w:val="004B4855"/>
    <w:rsid w:val="004B4987"/>
    <w:rsid w:val="004B49CC"/>
    <w:rsid w:val="004B4C34"/>
    <w:rsid w:val="004B4D09"/>
    <w:rsid w:val="004B4D69"/>
    <w:rsid w:val="004B4E4F"/>
    <w:rsid w:val="004B4FE5"/>
    <w:rsid w:val="004B539B"/>
    <w:rsid w:val="004B5411"/>
    <w:rsid w:val="004B575C"/>
    <w:rsid w:val="004B585D"/>
    <w:rsid w:val="004B5B6B"/>
    <w:rsid w:val="004B5B81"/>
    <w:rsid w:val="004B5BEA"/>
    <w:rsid w:val="004B5D95"/>
    <w:rsid w:val="004B5F9D"/>
    <w:rsid w:val="004B667C"/>
    <w:rsid w:val="004B676C"/>
    <w:rsid w:val="004B67BA"/>
    <w:rsid w:val="004B6B60"/>
    <w:rsid w:val="004B6C2F"/>
    <w:rsid w:val="004B702C"/>
    <w:rsid w:val="004B706E"/>
    <w:rsid w:val="004B7074"/>
    <w:rsid w:val="004B70F2"/>
    <w:rsid w:val="004B7370"/>
    <w:rsid w:val="004B7389"/>
    <w:rsid w:val="004B738F"/>
    <w:rsid w:val="004B761D"/>
    <w:rsid w:val="004B76F6"/>
    <w:rsid w:val="004B777F"/>
    <w:rsid w:val="004B7909"/>
    <w:rsid w:val="004B793E"/>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81"/>
    <w:rsid w:val="004C0F99"/>
    <w:rsid w:val="004C1039"/>
    <w:rsid w:val="004C125F"/>
    <w:rsid w:val="004C1395"/>
    <w:rsid w:val="004C13EC"/>
    <w:rsid w:val="004C157E"/>
    <w:rsid w:val="004C15A7"/>
    <w:rsid w:val="004C18ED"/>
    <w:rsid w:val="004C1970"/>
    <w:rsid w:val="004C1A26"/>
    <w:rsid w:val="004C1A60"/>
    <w:rsid w:val="004C1CFC"/>
    <w:rsid w:val="004C1E4F"/>
    <w:rsid w:val="004C1EF7"/>
    <w:rsid w:val="004C1F9D"/>
    <w:rsid w:val="004C1FFE"/>
    <w:rsid w:val="004C2052"/>
    <w:rsid w:val="004C2390"/>
    <w:rsid w:val="004C2713"/>
    <w:rsid w:val="004C27AC"/>
    <w:rsid w:val="004C27CF"/>
    <w:rsid w:val="004C29B5"/>
    <w:rsid w:val="004C2B5E"/>
    <w:rsid w:val="004C2BCD"/>
    <w:rsid w:val="004C2BE1"/>
    <w:rsid w:val="004C2C31"/>
    <w:rsid w:val="004C2C76"/>
    <w:rsid w:val="004C2DF2"/>
    <w:rsid w:val="004C2EFF"/>
    <w:rsid w:val="004C2F2E"/>
    <w:rsid w:val="004C2F90"/>
    <w:rsid w:val="004C3028"/>
    <w:rsid w:val="004C308F"/>
    <w:rsid w:val="004C31F3"/>
    <w:rsid w:val="004C32EB"/>
    <w:rsid w:val="004C33E3"/>
    <w:rsid w:val="004C353E"/>
    <w:rsid w:val="004C35E4"/>
    <w:rsid w:val="004C37B0"/>
    <w:rsid w:val="004C3850"/>
    <w:rsid w:val="004C3B16"/>
    <w:rsid w:val="004C3B97"/>
    <w:rsid w:val="004C3C27"/>
    <w:rsid w:val="004C3C62"/>
    <w:rsid w:val="004C3E3A"/>
    <w:rsid w:val="004C3ECC"/>
    <w:rsid w:val="004C3EE4"/>
    <w:rsid w:val="004C3EFD"/>
    <w:rsid w:val="004C3F63"/>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4"/>
    <w:rsid w:val="004C55A1"/>
    <w:rsid w:val="004C57FD"/>
    <w:rsid w:val="004C5B26"/>
    <w:rsid w:val="004C5D60"/>
    <w:rsid w:val="004C5DD2"/>
    <w:rsid w:val="004C60EB"/>
    <w:rsid w:val="004C60EF"/>
    <w:rsid w:val="004C61D1"/>
    <w:rsid w:val="004C623D"/>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548"/>
    <w:rsid w:val="004D18E9"/>
    <w:rsid w:val="004D1924"/>
    <w:rsid w:val="004D1B70"/>
    <w:rsid w:val="004D1B98"/>
    <w:rsid w:val="004D1D42"/>
    <w:rsid w:val="004D1D7A"/>
    <w:rsid w:val="004D1D81"/>
    <w:rsid w:val="004D1DB0"/>
    <w:rsid w:val="004D1DDD"/>
    <w:rsid w:val="004D1DFB"/>
    <w:rsid w:val="004D1FEE"/>
    <w:rsid w:val="004D2012"/>
    <w:rsid w:val="004D23F8"/>
    <w:rsid w:val="004D255C"/>
    <w:rsid w:val="004D25F4"/>
    <w:rsid w:val="004D2776"/>
    <w:rsid w:val="004D282B"/>
    <w:rsid w:val="004D2883"/>
    <w:rsid w:val="004D2958"/>
    <w:rsid w:val="004D2A87"/>
    <w:rsid w:val="004D2B37"/>
    <w:rsid w:val="004D2BFF"/>
    <w:rsid w:val="004D2C79"/>
    <w:rsid w:val="004D2C7B"/>
    <w:rsid w:val="004D2D05"/>
    <w:rsid w:val="004D2F09"/>
    <w:rsid w:val="004D2FCD"/>
    <w:rsid w:val="004D3041"/>
    <w:rsid w:val="004D308C"/>
    <w:rsid w:val="004D316E"/>
    <w:rsid w:val="004D31FA"/>
    <w:rsid w:val="004D3799"/>
    <w:rsid w:val="004D37E1"/>
    <w:rsid w:val="004D3837"/>
    <w:rsid w:val="004D3B49"/>
    <w:rsid w:val="004D3B7B"/>
    <w:rsid w:val="004D4077"/>
    <w:rsid w:val="004D4133"/>
    <w:rsid w:val="004D41CC"/>
    <w:rsid w:val="004D4207"/>
    <w:rsid w:val="004D4514"/>
    <w:rsid w:val="004D4910"/>
    <w:rsid w:val="004D493B"/>
    <w:rsid w:val="004D4AA8"/>
    <w:rsid w:val="004D4B1A"/>
    <w:rsid w:val="004D4D20"/>
    <w:rsid w:val="004D51E2"/>
    <w:rsid w:val="004D51FE"/>
    <w:rsid w:val="004D53BA"/>
    <w:rsid w:val="004D54A9"/>
    <w:rsid w:val="004D5635"/>
    <w:rsid w:val="004D566F"/>
    <w:rsid w:val="004D57E2"/>
    <w:rsid w:val="004D581D"/>
    <w:rsid w:val="004D5875"/>
    <w:rsid w:val="004D58AC"/>
    <w:rsid w:val="004D5952"/>
    <w:rsid w:val="004D59BA"/>
    <w:rsid w:val="004D59CC"/>
    <w:rsid w:val="004D5EEC"/>
    <w:rsid w:val="004D60EC"/>
    <w:rsid w:val="004D6300"/>
    <w:rsid w:val="004D6407"/>
    <w:rsid w:val="004D6787"/>
    <w:rsid w:val="004D699B"/>
    <w:rsid w:val="004D6ACC"/>
    <w:rsid w:val="004D6C40"/>
    <w:rsid w:val="004D6C4F"/>
    <w:rsid w:val="004D6D18"/>
    <w:rsid w:val="004D6F34"/>
    <w:rsid w:val="004D70CA"/>
    <w:rsid w:val="004D7142"/>
    <w:rsid w:val="004D71E8"/>
    <w:rsid w:val="004D75E2"/>
    <w:rsid w:val="004D76B4"/>
    <w:rsid w:val="004D7904"/>
    <w:rsid w:val="004D793E"/>
    <w:rsid w:val="004D79C7"/>
    <w:rsid w:val="004D79E5"/>
    <w:rsid w:val="004D7A98"/>
    <w:rsid w:val="004D7AD8"/>
    <w:rsid w:val="004D7D11"/>
    <w:rsid w:val="004D7FEC"/>
    <w:rsid w:val="004E01F6"/>
    <w:rsid w:val="004E0231"/>
    <w:rsid w:val="004E0261"/>
    <w:rsid w:val="004E02A7"/>
    <w:rsid w:val="004E033D"/>
    <w:rsid w:val="004E04AE"/>
    <w:rsid w:val="004E05C4"/>
    <w:rsid w:val="004E06F6"/>
    <w:rsid w:val="004E076A"/>
    <w:rsid w:val="004E0A55"/>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19B"/>
    <w:rsid w:val="004E32BA"/>
    <w:rsid w:val="004E32EE"/>
    <w:rsid w:val="004E33A8"/>
    <w:rsid w:val="004E346F"/>
    <w:rsid w:val="004E356B"/>
    <w:rsid w:val="004E36E8"/>
    <w:rsid w:val="004E3708"/>
    <w:rsid w:val="004E3753"/>
    <w:rsid w:val="004E3A0D"/>
    <w:rsid w:val="004E3A56"/>
    <w:rsid w:val="004E3B69"/>
    <w:rsid w:val="004E3C09"/>
    <w:rsid w:val="004E3D2E"/>
    <w:rsid w:val="004E3FCC"/>
    <w:rsid w:val="004E4164"/>
    <w:rsid w:val="004E4212"/>
    <w:rsid w:val="004E422F"/>
    <w:rsid w:val="004E4320"/>
    <w:rsid w:val="004E443E"/>
    <w:rsid w:val="004E451E"/>
    <w:rsid w:val="004E45D4"/>
    <w:rsid w:val="004E46DE"/>
    <w:rsid w:val="004E4707"/>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3DE"/>
    <w:rsid w:val="004E6467"/>
    <w:rsid w:val="004E64E6"/>
    <w:rsid w:val="004E6648"/>
    <w:rsid w:val="004E6836"/>
    <w:rsid w:val="004E68E1"/>
    <w:rsid w:val="004E69DE"/>
    <w:rsid w:val="004E6C16"/>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04"/>
    <w:rsid w:val="004E7FFD"/>
    <w:rsid w:val="004F00CB"/>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9BE"/>
    <w:rsid w:val="004F1AAD"/>
    <w:rsid w:val="004F1B50"/>
    <w:rsid w:val="004F1BD0"/>
    <w:rsid w:val="004F1BDA"/>
    <w:rsid w:val="004F1DC8"/>
    <w:rsid w:val="004F1DD8"/>
    <w:rsid w:val="004F1EF7"/>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300F"/>
    <w:rsid w:val="004F3085"/>
    <w:rsid w:val="004F311A"/>
    <w:rsid w:val="004F3155"/>
    <w:rsid w:val="004F36DC"/>
    <w:rsid w:val="004F3981"/>
    <w:rsid w:val="004F3999"/>
    <w:rsid w:val="004F3B6E"/>
    <w:rsid w:val="004F3CAB"/>
    <w:rsid w:val="004F3CDF"/>
    <w:rsid w:val="004F3D51"/>
    <w:rsid w:val="004F3D62"/>
    <w:rsid w:val="004F3E98"/>
    <w:rsid w:val="004F3EFA"/>
    <w:rsid w:val="004F40D2"/>
    <w:rsid w:val="004F41BC"/>
    <w:rsid w:val="004F45ED"/>
    <w:rsid w:val="004F4782"/>
    <w:rsid w:val="004F4798"/>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5FBD"/>
    <w:rsid w:val="004F63CF"/>
    <w:rsid w:val="004F63F1"/>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8F6"/>
    <w:rsid w:val="004F793E"/>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DB"/>
    <w:rsid w:val="0050166E"/>
    <w:rsid w:val="00501739"/>
    <w:rsid w:val="00501802"/>
    <w:rsid w:val="00501963"/>
    <w:rsid w:val="00501976"/>
    <w:rsid w:val="00501A6D"/>
    <w:rsid w:val="00501A96"/>
    <w:rsid w:val="00501B04"/>
    <w:rsid w:val="00501BD7"/>
    <w:rsid w:val="00501BE8"/>
    <w:rsid w:val="00501F4D"/>
    <w:rsid w:val="00501FCB"/>
    <w:rsid w:val="0050200D"/>
    <w:rsid w:val="00502080"/>
    <w:rsid w:val="0050213F"/>
    <w:rsid w:val="005022F0"/>
    <w:rsid w:val="00502578"/>
    <w:rsid w:val="0050272E"/>
    <w:rsid w:val="00502757"/>
    <w:rsid w:val="00502A37"/>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3FF0"/>
    <w:rsid w:val="0050403D"/>
    <w:rsid w:val="00504117"/>
    <w:rsid w:val="005041C5"/>
    <w:rsid w:val="00504290"/>
    <w:rsid w:val="0050445A"/>
    <w:rsid w:val="00504864"/>
    <w:rsid w:val="00504876"/>
    <w:rsid w:val="005048D0"/>
    <w:rsid w:val="00504B87"/>
    <w:rsid w:val="00504EA7"/>
    <w:rsid w:val="00504F89"/>
    <w:rsid w:val="00504F8F"/>
    <w:rsid w:val="00505021"/>
    <w:rsid w:val="00505122"/>
    <w:rsid w:val="00505155"/>
    <w:rsid w:val="0050516C"/>
    <w:rsid w:val="00505302"/>
    <w:rsid w:val="00505672"/>
    <w:rsid w:val="005058B1"/>
    <w:rsid w:val="005058D0"/>
    <w:rsid w:val="00505A95"/>
    <w:rsid w:val="00505BF3"/>
    <w:rsid w:val="00505E01"/>
    <w:rsid w:val="00505F5F"/>
    <w:rsid w:val="00506036"/>
    <w:rsid w:val="005061BF"/>
    <w:rsid w:val="00506289"/>
    <w:rsid w:val="005062F6"/>
    <w:rsid w:val="00506311"/>
    <w:rsid w:val="00506373"/>
    <w:rsid w:val="00506408"/>
    <w:rsid w:val="005064EF"/>
    <w:rsid w:val="005064F5"/>
    <w:rsid w:val="0050650A"/>
    <w:rsid w:val="005067E9"/>
    <w:rsid w:val="00506A2D"/>
    <w:rsid w:val="00506B75"/>
    <w:rsid w:val="00506D32"/>
    <w:rsid w:val="00506E54"/>
    <w:rsid w:val="00506ED6"/>
    <w:rsid w:val="00506F90"/>
    <w:rsid w:val="00507090"/>
    <w:rsid w:val="005070C3"/>
    <w:rsid w:val="00507182"/>
    <w:rsid w:val="00507252"/>
    <w:rsid w:val="0050727F"/>
    <w:rsid w:val="00507342"/>
    <w:rsid w:val="005073CB"/>
    <w:rsid w:val="005074B5"/>
    <w:rsid w:val="005076B7"/>
    <w:rsid w:val="005076E8"/>
    <w:rsid w:val="00507800"/>
    <w:rsid w:val="00507809"/>
    <w:rsid w:val="00507940"/>
    <w:rsid w:val="005079D8"/>
    <w:rsid w:val="00507B33"/>
    <w:rsid w:val="00507B4D"/>
    <w:rsid w:val="00507C80"/>
    <w:rsid w:val="00507CA5"/>
    <w:rsid w:val="00507D36"/>
    <w:rsid w:val="00507E3F"/>
    <w:rsid w:val="00507ECE"/>
    <w:rsid w:val="00507FC9"/>
    <w:rsid w:val="00507FFB"/>
    <w:rsid w:val="0051002F"/>
    <w:rsid w:val="0051003E"/>
    <w:rsid w:val="005100F9"/>
    <w:rsid w:val="005101F5"/>
    <w:rsid w:val="00510757"/>
    <w:rsid w:val="005109D4"/>
    <w:rsid w:val="00510ABF"/>
    <w:rsid w:val="00510C7E"/>
    <w:rsid w:val="00510F10"/>
    <w:rsid w:val="0051100B"/>
    <w:rsid w:val="00511013"/>
    <w:rsid w:val="0051114B"/>
    <w:rsid w:val="0051139D"/>
    <w:rsid w:val="005113EA"/>
    <w:rsid w:val="005113F3"/>
    <w:rsid w:val="00511417"/>
    <w:rsid w:val="005115CE"/>
    <w:rsid w:val="00511678"/>
    <w:rsid w:val="0051185A"/>
    <w:rsid w:val="00511971"/>
    <w:rsid w:val="00511A53"/>
    <w:rsid w:val="00511AFC"/>
    <w:rsid w:val="00511CEE"/>
    <w:rsid w:val="0051208E"/>
    <w:rsid w:val="00512114"/>
    <w:rsid w:val="005121FF"/>
    <w:rsid w:val="00512353"/>
    <w:rsid w:val="005123BB"/>
    <w:rsid w:val="00512580"/>
    <w:rsid w:val="005126BA"/>
    <w:rsid w:val="005127B3"/>
    <w:rsid w:val="005128B8"/>
    <w:rsid w:val="005128C9"/>
    <w:rsid w:val="00512B80"/>
    <w:rsid w:val="00512CFA"/>
    <w:rsid w:val="00512D41"/>
    <w:rsid w:val="00512D82"/>
    <w:rsid w:val="00512E6E"/>
    <w:rsid w:val="00513209"/>
    <w:rsid w:val="00513213"/>
    <w:rsid w:val="005132AB"/>
    <w:rsid w:val="00513441"/>
    <w:rsid w:val="00513565"/>
    <w:rsid w:val="005135F6"/>
    <w:rsid w:val="00513846"/>
    <w:rsid w:val="0051388C"/>
    <w:rsid w:val="0051389F"/>
    <w:rsid w:val="0051398C"/>
    <w:rsid w:val="00513C6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E1"/>
    <w:rsid w:val="0051682E"/>
    <w:rsid w:val="0051686B"/>
    <w:rsid w:val="005168DB"/>
    <w:rsid w:val="00516AC1"/>
    <w:rsid w:val="00516C46"/>
    <w:rsid w:val="00516D12"/>
    <w:rsid w:val="00516DB8"/>
    <w:rsid w:val="0051703F"/>
    <w:rsid w:val="0051716C"/>
    <w:rsid w:val="00517335"/>
    <w:rsid w:val="005177A5"/>
    <w:rsid w:val="0051793A"/>
    <w:rsid w:val="00517B57"/>
    <w:rsid w:val="00517D20"/>
    <w:rsid w:val="00517ECF"/>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0FA1"/>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1BE"/>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F0F"/>
    <w:rsid w:val="00523032"/>
    <w:rsid w:val="0052304D"/>
    <w:rsid w:val="005231A3"/>
    <w:rsid w:val="005231F0"/>
    <w:rsid w:val="00523251"/>
    <w:rsid w:val="00523477"/>
    <w:rsid w:val="005235D3"/>
    <w:rsid w:val="005236E5"/>
    <w:rsid w:val="00523757"/>
    <w:rsid w:val="005239C2"/>
    <w:rsid w:val="00523C4B"/>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06E"/>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369"/>
    <w:rsid w:val="005264DA"/>
    <w:rsid w:val="00526569"/>
    <w:rsid w:val="005265BF"/>
    <w:rsid w:val="0052669A"/>
    <w:rsid w:val="005267A1"/>
    <w:rsid w:val="00526A86"/>
    <w:rsid w:val="00526AF0"/>
    <w:rsid w:val="00526D35"/>
    <w:rsid w:val="00526D66"/>
    <w:rsid w:val="00526D96"/>
    <w:rsid w:val="00526DD2"/>
    <w:rsid w:val="00526E9B"/>
    <w:rsid w:val="00526EC0"/>
    <w:rsid w:val="00526F22"/>
    <w:rsid w:val="00527073"/>
    <w:rsid w:val="0052708D"/>
    <w:rsid w:val="005270AA"/>
    <w:rsid w:val="005271D3"/>
    <w:rsid w:val="0052722E"/>
    <w:rsid w:val="00527267"/>
    <w:rsid w:val="005272F6"/>
    <w:rsid w:val="005273DC"/>
    <w:rsid w:val="0052758B"/>
    <w:rsid w:val="00527753"/>
    <w:rsid w:val="00527E00"/>
    <w:rsid w:val="00527F52"/>
    <w:rsid w:val="00527FC2"/>
    <w:rsid w:val="00527FE6"/>
    <w:rsid w:val="0053012A"/>
    <w:rsid w:val="005302B4"/>
    <w:rsid w:val="00530330"/>
    <w:rsid w:val="00530452"/>
    <w:rsid w:val="00530805"/>
    <w:rsid w:val="005308F8"/>
    <w:rsid w:val="0053093A"/>
    <w:rsid w:val="0053095F"/>
    <w:rsid w:val="00530C5E"/>
    <w:rsid w:val="00530C79"/>
    <w:rsid w:val="00530E38"/>
    <w:rsid w:val="00530F95"/>
    <w:rsid w:val="00530FFE"/>
    <w:rsid w:val="0053111D"/>
    <w:rsid w:val="00531216"/>
    <w:rsid w:val="00531264"/>
    <w:rsid w:val="00531269"/>
    <w:rsid w:val="005313C7"/>
    <w:rsid w:val="00531496"/>
    <w:rsid w:val="00531651"/>
    <w:rsid w:val="00531749"/>
    <w:rsid w:val="005317CA"/>
    <w:rsid w:val="005317D0"/>
    <w:rsid w:val="00531A76"/>
    <w:rsid w:val="00531C12"/>
    <w:rsid w:val="00531C56"/>
    <w:rsid w:val="00531FD7"/>
    <w:rsid w:val="0053200F"/>
    <w:rsid w:val="0053209B"/>
    <w:rsid w:val="005320C3"/>
    <w:rsid w:val="0053237C"/>
    <w:rsid w:val="0053263C"/>
    <w:rsid w:val="0053274A"/>
    <w:rsid w:val="0053278A"/>
    <w:rsid w:val="0053283C"/>
    <w:rsid w:val="005328BE"/>
    <w:rsid w:val="00532A4F"/>
    <w:rsid w:val="00532DCE"/>
    <w:rsid w:val="00532FE9"/>
    <w:rsid w:val="0053309B"/>
    <w:rsid w:val="005330B9"/>
    <w:rsid w:val="00533389"/>
    <w:rsid w:val="005333E1"/>
    <w:rsid w:val="0053345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A27"/>
    <w:rsid w:val="00534CDD"/>
    <w:rsid w:val="00534ED4"/>
    <w:rsid w:val="00535378"/>
    <w:rsid w:val="005353F8"/>
    <w:rsid w:val="0053546D"/>
    <w:rsid w:val="005354EB"/>
    <w:rsid w:val="005354FC"/>
    <w:rsid w:val="00535565"/>
    <w:rsid w:val="00535833"/>
    <w:rsid w:val="00535841"/>
    <w:rsid w:val="0053593F"/>
    <w:rsid w:val="00535AC2"/>
    <w:rsid w:val="00535D2E"/>
    <w:rsid w:val="00535DAB"/>
    <w:rsid w:val="00535DB2"/>
    <w:rsid w:val="00535FBA"/>
    <w:rsid w:val="005360BD"/>
    <w:rsid w:val="005363E2"/>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811"/>
    <w:rsid w:val="00537A83"/>
    <w:rsid w:val="00537A86"/>
    <w:rsid w:val="00537ABF"/>
    <w:rsid w:val="00537BDD"/>
    <w:rsid w:val="00537C5E"/>
    <w:rsid w:val="00537CCA"/>
    <w:rsid w:val="00537CCF"/>
    <w:rsid w:val="00537CF7"/>
    <w:rsid w:val="00537CFC"/>
    <w:rsid w:val="00537D30"/>
    <w:rsid w:val="00537D44"/>
    <w:rsid w:val="00537E18"/>
    <w:rsid w:val="00537E69"/>
    <w:rsid w:val="00537EA2"/>
    <w:rsid w:val="00537F04"/>
    <w:rsid w:val="00537F20"/>
    <w:rsid w:val="0054016C"/>
    <w:rsid w:val="00540277"/>
    <w:rsid w:val="005402E2"/>
    <w:rsid w:val="005404F1"/>
    <w:rsid w:val="005405B7"/>
    <w:rsid w:val="0054083E"/>
    <w:rsid w:val="00540927"/>
    <w:rsid w:val="00540AF9"/>
    <w:rsid w:val="00540B9D"/>
    <w:rsid w:val="00540C91"/>
    <w:rsid w:val="00540D14"/>
    <w:rsid w:val="00540DB2"/>
    <w:rsid w:val="00540EDF"/>
    <w:rsid w:val="00540F46"/>
    <w:rsid w:val="00540FF1"/>
    <w:rsid w:val="005410E4"/>
    <w:rsid w:val="0054110E"/>
    <w:rsid w:val="00541229"/>
    <w:rsid w:val="00541312"/>
    <w:rsid w:val="00541328"/>
    <w:rsid w:val="005414B2"/>
    <w:rsid w:val="0054160F"/>
    <w:rsid w:val="00541615"/>
    <w:rsid w:val="00541A05"/>
    <w:rsid w:val="00541A5E"/>
    <w:rsid w:val="00541C72"/>
    <w:rsid w:val="00541D66"/>
    <w:rsid w:val="00541F17"/>
    <w:rsid w:val="00541FEE"/>
    <w:rsid w:val="005420B1"/>
    <w:rsid w:val="00542111"/>
    <w:rsid w:val="00542408"/>
    <w:rsid w:val="0054283F"/>
    <w:rsid w:val="0054288C"/>
    <w:rsid w:val="00542A41"/>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57"/>
    <w:rsid w:val="00543E9F"/>
    <w:rsid w:val="00543F10"/>
    <w:rsid w:val="00543F33"/>
    <w:rsid w:val="0054401B"/>
    <w:rsid w:val="005441EA"/>
    <w:rsid w:val="0054426A"/>
    <w:rsid w:val="005442B9"/>
    <w:rsid w:val="005443AD"/>
    <w:rsid w:val="00544445"/>
    <w:rsid w:val="00544482"/>
    <w:rsid w:val="005444A1"/>
    <w:rsid w:val="005444F0"/>
    <w:rsid w:val="005445F3"/>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BF6"/>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E98"/>
    <w:rsid w:val="00546F74"/>
    <w:rsid w:val="00546FCD"/>
    <w:rsid w:val="00547023"/>
    <w:rsid w:val="005471BF"/>
    <w:rsid w:val="005472B5"/>
    <w:rsid w:val="005473A3"/>
    <w:rsid w:val="005474B7"/>
    <w:rsid w:val="0054753D"/>
    <w:rsid w:val="005475D3"/>
    <w:rsid w:val="005476F8"/>
    <w:rsid w:val="0054793F"/>
    <w:rsid w:val="00547A08"/>
    <w:rsid w:val="00547AE7"/>
    <w:rsid w:val="00547B6D"/>
    <w:rsid w:val="00547C62"/>
    <w:rsid w:val="00547FA4"/>
    <w:rsid w:val="00550018"/>
    <w:rsid w:val="005500C6"/>
    <w:rsid w:val="00550196"/>
    <w:rsid w:val="00550332"/>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5B6"/>
    <w:rsid w:val="0055167D"/>
    <w:rsid w:val="005516FA"/>
    <w:rsid w:val="005517D6"/>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B46"/>
    <w:rsid w:val="00552C09"/>
    <w:rsid w:val="00552C49"/>
    <w:rsid w:val="00552D50"/>
    <w:rsid w:val="00552D8C"/>
    <w:rsid w:val="00552DAF"/>
    <w:rsid w:val="00552E66"/>
    <w:rsid w:val="00552ED1"/>
    <w:rsid w:val="00552F70"/>
    <w:rsid w:val="0055326D"/>
    <w:rsid w:val="0055334E"/>
    <w:rsid w:val="00553659"/>
    <w:rsid w:val="00553855"/>
    <w:rsid w:val="0055387F"/>
    <w:rsid w:val="00553918"/>
    <w:rsid w:val="00553A36"/>
    <w:rsid w:val="00553B8A"/>
    <w:rsid w:val="00553FB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DF5"/>
    <w:rsid w:val="00556E77"/>
    <w:rsid w:val="00556E9E"/>
    <w:rsid w:val="00556EB4"/>
    <w:rsid w:val="00556F58"/>
    <w:rsid w:val="00556FD9"/>
    <w:rsid w:val="005570DE"/>
    <w:rsid w:val="00557139"/>
    <w:rsid w:val="005574D0"/>
    <w:rsid w:val="0055756D"/>
    <w:rsid w:val="0055759E"/>
    <w:rsid w:val="005575CF"/>
    <w:rsid w:val="005576E9"/>
    <w:rsid w:val="005577EC"/>
    <w:rsid w:val="0055782C"/>
    <w:rsid w:val="00557877"/>
    <w:rsid w:val="0055798C"/>
    <w:rsid w:val="00557A6C"/>
    <w:rsid w:val="00557B1A"/>
    <w:rsid w:val="00557CAE"/>
    <w:rsid w:val="00557D7A"/>
    <w:rsid w:val="00557EC0"/>
    <w:rsid w:val="00557F0D"/>
    <w:rsid w:val="00560000"/>
    <w:rsid w:val="005600A7"/>
    <w:rsid w:val="005601DA"/>
    <w:rsid w:val="00560245"/>
    <w:rsid w:val="0056025A"/>
    <w:rsid w:val="00560590"/>
    <w:rsid w:val="005605FA"/>
    <w:rsid w:val="005606E8"/>
    <w:rsid w:val="005606F7"/>
    <w:rsid w:val="0056088B"/>
    <w:rsid w:val="00560898"/>
    <w:rsid w:val="005608C2"/>
    <w:rsid w:val="005608F1"/>
    <w:rsid w:val="00560926"/>
    <w:rsid w:val="005609E1"/>
    <w:rsid w:val="00560AD5"/>
    <w:rsid w:val="00560CCD"/>
    <w:rsid w:val="0056109D"/>
    <w:rsid w:val="0056110C"/>
    <w:rsid w:val="0056118D"/>
    <w:rsid w:val="005611BD"/>
    <w:rsid w:val="005612F0"/>
    <w:rsid w:val="00561340"/>
    <w:rsid w:val="0056138E"/>
    <w:rsid w:val="0056153A"/>
    <w:rsid w:val="005615CB"/>
    <w:rsid w:val="00561621"/>
    <w:rsid w:val="005616CC"/>
    <w:rsid w:val="00561731"/>
    <w:rsid w:val="005617D0"/>
    <w:rsid w:val="005617F5"/>
    <w:rsid w:val="00561875"/>
    <w:rsid w:val="005618B0"/>
    <w:rsid w:val="00561951"/>
    <w:rsid w:val="005619F1"/>
    <w:rsid w:val="00561A67"/>
    <w:rsid w:val="00561E90"/>
    <w:rsid w:val="00561F07"/>
    <w:rsid w:val="005621FD"/>
    <w:rsid w:val="0056223F"/>
    <w:rsid w:val="005622FA"/>
    <w:rsid w:val="0056245E"/>
    <w:rsid w:val="00562492"/>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50A"/>
    <w:rsid w:val="00565630"/>
    <w:rsid w:val="005656D8"/>
    <w:rsid w:val="00565844"/>
    <w:rsid w:val="005658C2"/>
    <w:rsid w:val="00565B6C"/>
    <w:rsid w:val="00565C45"/>
    <w:rsid w:val="00565C73"/>
    <w:rsid w:val="0056609D"/>
    <w:rsid w:val="005660E4"/>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112"/>
    <w:rsid w:val="00567316"/>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A4"/>
    <w:rsid w:val="00570DA5"/>
    <w:rsid w:val="00570DD8"/>
    <w:rsid w:val="00570F16"/>
    <w:rsid w:val="00570F48"/>
    <w:rsid w:val="0057108D"/>
    <w:rsid w:val="005710CF"/>
    <w:rsid w:val="005712B4"/>
    <w:rsid w:val="005712F8"/>
    <w:rsid w:val="00571301"/>
    <w:rsid w:val="0057136D"/>
    <w:rsid w:val="005717A2"/>
    <w:rsid w:val="0057180C"/>
    <w:rsid w:val="00571819"/>
    <w:rsid w:val="00571826"/>
    <w:rsid w:val="0057194E"/>
    <w:rsid w:val="00571A2B"/>
    <w:rsid w:val="00571B82"/>
    <w:rsid w:val="00571DFD"/>
    <w:rsid w:val="00571E05"/>
    <w:rsid w:val="00571F28"/>
    <w:rsid w:val="00571F70"/>
    <w:rsid w:val="00572074"/>
    <w:rsid w:val="0057209C"/>
    <w:rsid w:val="005721EB"/>
    <w:rsid w:val="0057232E"/>
    <w:rsid w:val="005723F3"/>
    <w:rsid w:val="00572618"/>
    <w:rsid w:val="00572687"/>
    <w:rsid w:val="005726A3"/>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B49"/>
    <w:rsid w:val="00573B75"/>
    <w:rsid w:val="00573CE9"/>
    <w:rsid w:val="00573DF8"/>
    <w:rsid w:val="00573E4C"/>
    <w:rsid w:val="00573FD0"/>
    <w:rsid w:val="00573FEB"/>
    <w:rsid w:val="00574007"/>
    <w:rsid w:val="0057406C"/>
    <w:rsid w:val="00574134"/>
    <w:rsid w:val="005742A9"/>
    <w:rsid w:val="005744F3"/>
    <w:rsid w:val="0057450A"/>
    <w:rsid w:val="0057465B"/>
    <w:rsid w:val="0057473C"/>
    <w:rsid w:val="0057478B"/>
    <w:rsid w:val="00574943"/>
    <w:rsid w:val="00574C5D"/>
    <w:rsid w:val="00574C95"/>
    <w:rsid w:val="00574E7C"/>
    <w:rsid w:val="00574EB3"/>
    <w:rsid w:val="005751EC"/>
    <w:rsid w:val="0057532C"/>
    <w:rsid w:val="00575498"/>
    <w:rsid w:val="00575667"/>
    <w:rsid w:val="00575674"/>
    <w:rsid w:val="0057569F"/>
    <w:rsid w:val="0057582A"/>
    <w:rsid w:val="005758CC"/>
    <w:rsid w:val="00575917"/>
    <w:rsid w:val="00575A6D"/>
    <w:rsid w:val="00575A72"/>
    <w:rsid w:val="00575B65"/>
    <w:rsid w:val="00575BC6"/>
    <w:rsid w:val="00575E05"/>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77F0F"/>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AE"/>
    <w:rsid w:val="00580FF3"/>
    <w:rsid w:val="00581068"/>
    <w:rsid w:val="0058126F"/>
    <w:rsid w:val="0058156A"/>
    <w:rsid w:val="005815B4"/>
    <w:rsid w:val="0058166C"/>
    <w:rsid w:val="00581673"/>
    <w:rsid w:val="005817AB"/>
    <w:rsid w:val="00581816"/>
    <w:rsid w:val="00581967"/>
    <w:rsid w:val="00581992"/>
    <w:rsid w:val="005819C0"/>
    <w:rsid w:val="00581A66"/>
    <w:rsid w:val="00581AB5"/>
    <w:rsid w:val="00581B87"/>
    <w:rsid w:val="00581D52"/>
    <w:rsid w:val="00581D5E"/>
    <w:rsid w:val="00581D91"/>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F56"/>
    <w:rsid w:val="00582F94"/>
    <w:rsid w:val="005831D1"/>
    <w:rsid w:val="00583273"/>
    <w:rsid w:val="00583631"/>
    <w:rsid w:val="00583758"/>
    <w:rsid w:val="005837F8"/>
    <w:rsid w:val="00583957"/>
    <w:rsid w:val="00583A05"/>
    <w:rsid w:val="00583AF7"/>
    <w:rsid w:val="00583B1E"/>
    <w:rsid w:val="00583B59"/>
    <w:rsid w:val="00583C56"/>
    <w:rsid w:val="00583C58"/>
    <w:rsid w:val="00583DCF"/>
    <w:rsid w:val="00583E1D"/>
    <w:rsid w:val="00583F3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325"/>
    <w:rsid w:val="00585525"/>
    <w:rsid w:val="00585538"/>
    <w:rsid w:val="00585582"/>
    <w:rsid w:val="0058570E"/>
    <w:rsid w:val="005857B4"/>
    <w:rsid w:val="00585813"/>
    <w:rsid w:val="00585A49"/>
    <w:rsid w:val="00585B4A"/>
    <w:rsid w:val="00585F26"/>
    <w:rsid w:val="00585FB8"/>
    <w:rsid w:val="00586005"/>
    <w:rsid w:val="0058608A"/>
    <w:rsid w:val="00586093"/>
    <w:rsid w:val="005860CF"/>
    <w:rsid w:val="0058617A"/>
    <w:rsid w:val="005861E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C00"/>
    <w:rsid w:val="00590E36"/>
    <w:rsid w:val="00590F71"/>
    <w:rsid w:val="0059109E"/>
    <w:rsid w:val="00591118"/>
    <w:rsid w:val="00591280"/>
    <w:rsid w:val="005912B5"/>
    <w:rsid w:val="005914A1"/>
    <w:rsid w:val="0059153D"/>
    <w:rsid w:val="00591707"/>
    <w:rsid w:val="005917C2"/>
    <w:rsid w:val="00591863"/>
    <w:rsid w:val="005918DC"/>
    <w:rsid w:val="00591E68"/>
    <w:rsid w:val="00591FD4"/>
    <w:rsid w:val="0059203D"/>
    <w:rsid w:val="00592105"/>
    <w:rsid w:val="00592174"/>
    <w:rsid w:val="0059224E"/>
    <w:rsid w:val="005922C2"/>
    <w:rsid w:val="00592404"/>
    <w:rsid w:val="00592516"/>
    <w:rsid w:val="00592518"/>
    <w:rsid w:val="00592524"/>
    <w:rsid w:val="00592632"/>
    <w:rsid w:val="005926BD"/>
    <w:rsid w:val="005926FF"/>
    <w:rsid w:val="00592878"/>
    <w:rsid w:val="0059294D"/>
    <w:rsid w:val="00592A53"/>
    <w:rsid w:val="00592AF9"/>
    <w:rsid w:val="00592B0F"/>
    <w:rsid w:val="00592B6B"/>
    <w:rsid w:val="00592BA5"/>
    <w:rsid w:val="00592C86"/>
    <w:rsid w:val="00592D1E"/>
    <w:rsid w:val="00592F45"/>
    <w:rsid w:val="00592F7F"/>
    <w:rsid w:val="005930C3"/>
    <w:rsid w:val="00593280"/>
    <w:rsid w:val="005933B5"/>
    <w:rsid w:val="00593540"/>
    <w:rsid w:val="005935F7"/>
    <w:rsid w:val="0059372B"/>
    <w:rsid w:val="005937F7"/>
    <w:rsid w:val="00593811"/>
    <w:rsid w:val="00593838"/>
    <w:rsid w:val="00593890"/>
    <w:rsid w:val="00593997"/>
    <w:rsid w:val="00593C05"/>
    <w:rsid w:val="00593D62"/>
    <w:rsid w:val="00593DCE"/>
    <w:rsid w:val="00593E82"/>
    <w:rsid w:val="00593F06"/>
    <w:rsid w:val="00593F49"/>
    <w:rsid w:val="00593FAC"/>
    <w:rsid w:val="00593FF1"/>
    <w:rsid w:val="0059402D"/>
    <w:rsid w:val="005941A7"/>
    <w:rsid w:val="0059435A"/>
    <w:rsid w:val="005943E2"/>
    <w:rsid w:val="0059488B"/>
    <w:rsid w:val="005948CF"/>
    <w:rsid w:val="00594A39"/>
    <w:rsid w:val="00594C32"/>
    <w:rsid w:val="00594C6C"/>
    <w:rsid w:val="00594D00"/>
    <w:rsid w:val="00594FAE"/>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0DF"/>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8CD"/>
    <w:rsid w:val="005979F6"/>
    <w:rsid w:val="00597E70"/>
    <w:rsid w:val="00597ED0"/>
    <w:rsid w:val="00597F18"/>
    <w:rsid w:val="00597FE5"/>
    <w:rsid w:val="005A004D"/>
    <w:rsid w:val="005A013A"/>
    <w:rsid w:val="005A01A9"/>
    <w:rsid w:val="005A01AD"/>
    <w:rsid w:val="005A0305"/>
    <w:rsid w:val="005A03E3"/>
    <w:rsid w:val="005A07E1"/>
    <w:rsid w:val="005A0825"/>
    <w:rsid w:val="005A0857"/>
    <w:rsid w:val="005A085D"/>
    <w:rsid w:val="005A091E"/>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3D0"/>
    <w:rsid w:val="005A2427"/>
    <w:rsid w:val="005A248D"/>
    <w:rsid w:val="005A25DE"/>
    <w:rsid w:val="005A25F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223"/>
    <w:rsid w:val="005A34F5"/>
    <w:rsid w:val="005A35F9"/>
    <w:rsid w:val="005A380F"/>
    <w:rsid w:val="005A3994"/>
    <w:rsid w:val="005A39A3"/>
    <w:rsid w:val="005A39C0"/>
    <w:rsid w:val="005A3A55"/>
    <w:rsid w:val="005A3B18"/>
    <w:rsid w:val="005A3C59"/>
    <w:rsid w:val="005A3C75"/>
    <w:rsid w:val="005A3D52"/>
    <w:rsid w:val="005A3D9F"/>
    <w:rsid w:val="005A3EF5"/>
    <w:rsid w:val="005A4253"/>
    <w:rsid w:val="005A4374"/>
    <w:rsid w:val="005A4465"/>
    <w:rsid w:val="005A452B"/>
    <w:rsid w:val="005A454A"/>
    <w:rsid w:val="005A45BB"/>
    <w:rsid w:val="005A4610"/>
    <w:rsid w:val="005A46D6"/>
    <w:rsid w:val="005A4806"/>
    <w:rsid w:val="005A493B"/>
    <w:rsid w:val="005A4BF2"/>
    <w:rsid w:val="005A50EF"/>
    <w:rsid w:val="005A55F3"/>
    <w:rsid w:val="005A56FE"/>
    <w:rsid w:val="005A587B"/>
    <w:rsid w:val="005A5893"/>
    <w:rsid w:val="005A5C1E"/>
    <w:rsid w:val="005A5C60"/>
    <w:rsid w:val="005A5D37"/>
    <w:rsid w:val="005A5DC6"/>
    <w:rsid w:val="005A6029"/>
    <w:rsid w:val="005A606D"/>
    <w:rsid w:val="005A60D8"/>
    <w:rsid w:val="005A628E"/>
    <w:rsid w:val="005A62CD"/>
    <w:rsid w:val="005A62F3"/>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B0009"/>
    <w:rsid w:val="005B003C"/>
    <w:rsid w:val="005B0335"/>
    <w:rsid w:val="005B0354"/>
    <w:rsid w:val="005B0534"/>
    <w:rsid w:val="005B05E6"/>
    <w:rsid w:val="005B05F6"/>
    <w:rsid w:val="005B0739"/>
    <w:rsid w:val="005B0BC8"/>
    <w:rsid w:val="005B0CE3"/>
    <w:rsid w:val="005B0D43"/>
    <w:rsid w:val="005B0DE0"/>
    <w:rsid w:val="005B0E99"/>
    <w:rsid w:val="005B0ECA"/>
    <w:rsid w:val="005B1002"/>
    <w:rsid w:val="005B10E4"/>
    <w:rsid w:val="005B1186"/>
    <w:rsid w:val="005B119C"/>
    <w:rsid w:val="005B121B"/>
    <w:rsid w:val="005B12F4"/>
    <w:rsid w:val="005B1402"/>
    <w:rsid w:val="005B141E"/>
    <w:rsid w:val="005B1746"/>
    <w:rsid w:val="005B18D8"/>
    <w:rsid w:val="005B18F6"/>
    <w:rsid w:val="005B1BC8"/>
    <w:rsid w:val="005B1BFD"/>
    <w:rsid w:val="005B1C47"/>
    <w:rsid w:val="005B1CEA"/>
    <w:rsid w:val="005B1CED"/>
    <w:rsid w:val="005B1E1C"/>
    <w:rsid w:val="005B1F83"/>
    <w:rsid w:val="005B2095"/>
    <w:rsid w:val="005B22A7"/>
    <w:rsid w:val="005B2427"/>
    <w:rsid w:val="005B253A"/>
    <w:rsid w:val="005B26C3"/>
    <w:rsid w:val="005B2719"/>
    <w:rsid w:val="005B2769"/>
    <w:rsid w:val="005B2853"/>
    <w:rsid w:val="005B2A0E"/>
    <w:rsid w:val="005B2B11"/>
    <w:rsid w:val="005B2B3B"/>
    <w:rsid w:val="005B2B8E"/>
    <w:rsid w:val="005B2CBA"/>
    <w:rsid w:val="005B2F7C"/>
    <w:rsid w:val="005B30FB"/>
    <w:rsid w:val="005B32B6"/>
    <w:rsid w:val="005B33DC"/>
    <w:rsid w:val="005B35B7"/>
    <w:rsid w:val="005B35F1"/>
    <w:rsid w:val="005B367D"/>
    <w:rsid w:val="005B368A"/>
    <w:rsid w:val="005B36B5"/>
    <w:rsid w:val="005B36C1"/>
    <w:rsid w:val="005B37A8"/>
    <w:rsid w:val="005B380D"/>
    <w:rsid w:val="005B3855"/>
    <w:rsid w:val="005B38E9"/>
    <w:rsid w:val="005B3908"/>
    <w:rsid w:val="005B390B"/>
    <w:rsid w:val="005B39C6"/>
    <w:rsid w:val="005B3C64"/>
    <w:rsid w:val="005B3C6E"/>
    <w:rsid w:val="005B3DEB"/>
    <w:rsid w:val="005B3E37"/>
    <w:rsid w:val="005B3F01"/>
    <w:rsid w:val="005B3F78"/>
    <w:rsid w:val="005B3FBC"/>
    <w:rsid w:val="005B3FF9"/>
    <w:rsid w:val="005B41A7"/>
    <w:rsid w:val="005B41AB"/>
    <w:rsid w:val="005B4235"/>
    <w:rsid w:val="005B4285"/>
    <w:rsid w:val="005B43BF"/>
    <w:rsid w:val="005B4515"/>
    <w:rsid w:val="005B4661"/>
    <w:rsid w:val="005B471C"/>
    <w:rsid w:val="005B4779"/>
    <w:rsid w:val="005B4B4E"/>
    <w:rsid w:val="005B4C36"/>
    <w:rsid w:val="005B5109"/>
    <w:rsid w:val="005B52A4"/>
    <w:rsid w:val="005B5428"/>
    <w:rsid w:val="005B543C"/>
    <w:rsid w:val="005B547C"/>
    <w:rsid w:val="005B5493"/>
    <w:rsid w:val="005B55D2"/>
    <w:rsid w:val="005B5623"/>
    <w:rsid w:val="005B56A2"/>
    <w:rsid w:val="005B56A3"/>
    <w:rsid w:val="005B58A3"/>
    <w:rsid w:val="005B5BB2"/>
    <w:rsid w:val="005B5C29"/>
    <w:rsid w:val="005B5D11"/>
    <w:rsid w:val="005B5F40"/>
    <w:rsid w:val="005B5F47"/>
    <w:rsid w:val="005B5FF3"/>
    <w:rsid w:val="005B60A0"/>
    <w:rsid w:val="005B60A2"/>
    <w:rsid w:val="005B6160"/>
    <w:rsid w:val="005B61F1"/>
    <w:rsid w:val="005B62EC"/>
    <w:rsid w:val="005B64CC"/>
    <w:rsid w:val="005B64EA"/>
    <w:rsid w:val="005B6523"/>
    <w:rsid w:val="005B66A2"/>
    <w:rsid w:val="005B66AB"/>
    <w:rsid w:val="005B66B4"/>
    <w:rsid w:val="005B66F7"/>
    <w:rsid w:val="005B67BD"/>
    <w:rsid w:val="005B6903"/>
    <w:rsid w:val="005B6BC6"/>
    <w:rsid w:val="005B6C5A"/>
    <w:rsid w:val="005B6D1D"/>
    <w:rsid w:val="005B6D5F"/>
    <w:rsid w:val="005B6DFE"/>
    <w:rsid w:val="005B6E64"/>
    <w:rsid w:val="005B713F"/>
    <w:rsid w:val="005B71F3"/>
    <w:rsid w:val="005B72C7"/>
    <w:rsid w:val="005B7462"/>
    <w:rsid w:val="005B7609"/>
    <w:rsid w:val="005B77B9"/>
    <w:rsid w:val="005B77CB"/>
    <w:rsid w:val="005B77F0"/>
    <w:rsid w:val="005B787B"/>
    <w:rsid w:val="005B7917"/>
    <w:rsid w:val="005B79C2"/>
    <w:rsid w:val="005B7F48"/>
    <w:rsid w:val="005C004D"/>
    <w:rsid w:val="005C00AA"/>
    <w:rsid w:val="005C0140"/>
    <w:rsid w:val="005C020B"/>
    <w:rsid w:val="005C02E4"/>
    <w:rsid w:val="005C0333"/>
    <w:rsid w:val="005C045C"/>
    <w:rsid w:val="005C046F"/>
    <w:rsid w:val="005C049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4EB"/>
    <w:rsid w:val="005C1506"/>
    <w:rsid w:val="005C15E5"/>
    <w:rsid w:val="005C15FE"/>
    <w:rsid w:val="005C1668"/>
    <w:rsid w:val="005C1764"/>
    <w:rsid w:val="005C176B"/>
    <w:rsid w:val="005C17BF"/>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0F"/>
    <w:rsid w:val="005C2A11"/>
    <w:rsid w:val="005C2E82"/>
    <w:rsid w:val="005C2F12"/>
    <w:rsid w:val="005C2F8A"/>
    <w:rsid w:val="005C30B8"/>
    <w:rsid w:val="005C31EE"/>
    <w:rsid w:val="005C3239"/>
    <w:rsid w:val="005C3263"/>
    <w:rsid w:val="005C326A"/>
    <w:rsid w:val="005C32D5"/>
    <w:rsid w:val="005C333D"/>
    <w:rsid w:val="005C33FC"/>
    <w:rsid w:val="005C34E7"/>
    <w:rsid w:val="005C365A"/>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5D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2C7"/>
    <w:rsid w:val="005C63BC"/>
    <w:rsid w:val="005C63F0"/>
    <w:rsid w:val="005C644A"/>
    <w:rsid w:val="005C64C7"/>
    <w:rsid w:val="005C6645"/>
    <w:rsid w:val="005C68E9"/>
    <w:rsid w:val="005C6BF8"/>
    <w:rsid w:val="005C6C10"/>
    <w:rsid w:val="005C6E20"/>
    <w:rsid w:val="005C6F4B"/>
    <w:rsid w:val="005C6FA7"/>
    <w:rsid w:val="005C71AF"/>
    <w:rsid w:val="005C75E0"/>
    <w:rsid w:val="005C75FE"/>
    <w:rsid w:val="005C776A"/>
    <w:rsid w:val="005C781F"/>
    <w:rsid w:val="005C787F"/>
    <w:rsid w:val="005C7950"/>
    <w:rsid w:val="005C7953"/>
    <w:rsid w:val="005C7B6A"/>
    <w:rsid w:val="005C7BCD"/>
    <w:rsid w:val="005C7DDD"/>
    <w:rsid w:val="005C7DFB"/>
    <w:rsid w:val="005C7F30"/>
    <w:rsid w:val="005D0198"/>
    <w:rsid w:val="005D01C6"/>
    <w:rsid w:val="005D03AE"/>
    <w:rsid w:val="005D0780"/>
    <w:rsid w:val="005D0809"/>
    <w:rsid w:val="005D082C"/>
    <w:rsid w:val="005D0834"/>
    <w:rsid w:val="005D08B2"/>
    <w:rsid w:val="005D08B8"/>
    <w:rsid w:val="005D08E1"/>
    <w:rsid w:val="005D094C"/>
    <w:rsid w:val="005D09CB"/>
    <w:rsid w:val="005D0AC8"/>
    <w:rsid w:val="005D0C6F"/>
    <w:rsid w:val="005D0D1A"/>
    <w:rsid w:val="005D0EEC"/>
    <w:rsid w:val="005D0EF0"/>
    <w:rsid w:val="005D0F2E"/>
    <w:rsid w:val="005D0F8D"/>
    <w:rsid w:val="005D1224"/>
    <w:rsid w:val="005D122C"/>
    <w:rsid w:val="005D135C"/>
    <w:rsid w:val="005D13A0"/>
    <w:rsid w:val="005D1404"/>
    <w:rsid w:val="005D15F1"/>
    <w:rsid w:val="005D16C8"/>
    <w:rsid w:val="005D18BF"/>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93A"/>
    <w:rsid w:val="005D2A37"/>
    <w:rsid w:val="005D2B41"/>
    <w:rsid w:val="005D2BEC"/>
    <w:rsid w:val="005D2E13"/>
    <w:rsid w:val="005D2F0D"/>
    <w:rsid w:val="005D2F73"/>
    <w:rsid w:val="005D2FD7"/>
    <w:rsid w:val="005D3067"/>
    <w:rsid w:val="005D30ED"/>
    <w:rsid w:val="005D3193"/>
    <w:rsid w:val="005D31DB"/>
    <w:rsid w:val="005D32EA"/>
    <w:rsid w:val="005D3788"/>
    <w:rsid w:val="005D3922"/>
    <w:rsid w:val="005D394A"/>
    <w:rsid w:val="005D3A07"/>
    <w:rsid w:val="005D3CBA"/>
    <w:rsid w:val="005D3F7D"/>
    <w:rsid w:val="005D400A"/>
    <w:rsid w:val="005D415B"/>
    <w:rsid w:val="005D42DD"/>
    <w:rsid w:val="005D4372"/>
    <w:rsid w:val="005D45B3"/>
    <w:rsid w:val="005D4766"/>
    <w:rsid w:val="005D4897"/>
    <w:rsid w:val="005D49D5"/>
    <w:rsid w:val="005D4AEF"/>
    <w:rsid w:val="005D4BE9"/>
    <w:rsid w:val="005D4DA5"/>
    <w:rsid w:val="005D4E65"/>
    <w:rsid w:val="005D4E8B"/>
    <w:rsid w:val="005D4ED3"/>
    <w:rsid w:val="005D4FB7"/>
    <w:rsid w:val="005D50F4"/>
    <w:rsid w:val="005D52C8"/>
    <w:rsid w:val="005D55B5"/>
    <w:rsid w:val="005D56AF"/>
    <w:rsid w:val="005D588C"/>
    <w:rsid w:val="005D5B15"/>
    <w:rsid w:val="005D5BE2"/>
    <w:rsid w:val="005D5FE2"/>
    <w:rsid w:val="005D60B7"/>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2C"/>
    <w:rsid w:val="005D71E3"/>
    <w:rsid w:val="005D720A"/>
    <w:rsid w:val="005D723E"/>
    <w:rsid w:val="005D754F"/>
    <w:rsid w:val="005D7670"/>
    <w:rsid w:val="005D772C"/>
    <w:rsid w:val="005D77C2"/>
    <w:rsid w:val="005D78B5"/>
    <w:rsid w:val="005D78C4"/>
    <w:rsid w:val="005D7A72"/>
    <w:rsid w:val="005D7BCD"/>
    <w:rsid w:val="005D7DE7"/>
    <w:rsid w:val="005D7DEE"/>
    <w:rsid w:val="005D7DF3"/>
    <w:rsid w:val="005D7F25"/>
    <w:rsid w:val="005D7F56"/>
    <w:rsid w:val="005E0049"/>
    <w:rsid w:val="005E0175"/>
    <w:rsid w:val="005E056E"/>
    <w:rsid w:val="005E0719"/>
    <w:rsid w:val="005E078B"/>
    <w:rsid w:val="005E088E"/>
    <w:rsid w:val="005E096B"/>
    <w:rsid w:val="005E0ACA"/>
    <w:rsid w:val="005E0C4D"/>
    <w:rsid w:val="005E0D68"/>
    <w:rsid w:val="005E0D95"/>
    <w:rsid w:val="005E0DEF"/>
    <w:rsid w:val="005E10B3"/>
    <w:rsid w:val="005E140C"/>
    <w:rsid w:val="005E146D"/>
    <w:rsid w:val="005E1753"/>
    <w:rsid w:val="005E1758"/>
    <w:rsid w:val="005E1839"/>
    <w:rsid w:val="005E183D"/>
    <w:rsid w:val="005E18A8"/>
    <w:rsid w:val="005E1A94"/>
    <w:rsid w:val="005E1EB3"/>
    <w:rsid w:val="005E216B"/>
    <w:rsid w:val="005E2314"/>
    <w:rsid w:val="005E2370"/>
    <w:rsid w:val="005E2386"/>
    <w:rsid w:val="005E2486"/>
    <w:rsid w:val="005E24B0"/>
    <w:rsid w:val="005E275F"/>
    <w:rsid w:val="005E27D1"/>
    <w:rsid w:val="005E28F3"/>
    <w:rsid w:val="005E2943"/>
    <w:rsid w:val="005E2A43"/>
    <w:rsid w:val="005E2BA8"/>
    <w:rsid w:val="005E2BAD"/>
    <w:rsid w:val="005E2D1A"/>
    <w:rsid w:val="005E2E2A"/>
    <w:rsid w:val="005E2ED7"/>
    <w:rsid w:val="005E2F94"/>
    <w:rsid w:val="005E2FB4"/>
    <w:rsid w:val="005E303B"/>
    <w:rsid w:val="005E34BE"/>
    <w:rsid w:val="005E371A"/>
    <w:rsid w:val="005E3882"/>
    <w:rsid w:val="005E3981"/>
    <w:rsid w:val="005E398B"/>
    <w:rsid w:val="005E39E5"/>
    <w:rsid w:val="005E3B6F"/>
    <w:rsid w:val="005E3C3E"/>
    <w:rsid w:val="005E3D20"/>
    <w:rsid w:val="005E3F7E"/>
    <w:rsid w:val="005E4118"/>
    <w:rsid w:val="005E4137"/>
    <w:rsid w:val="005E4190"/>
    <w:rsid w:val="005E426D"/>
    <w:rsid w:val="005E430E"/>
    <w:rsid w:val="005E436D"/>
    <w:rsid w:val="005E43B1"/>
    <w:rsid w:val="005E4499"/>
    <w:rsid w:val="005E44EB"/>
    <w:rsid w:val="005E458C"/>
    <w:rsid w:val="005E45AD"/>
    <w:rsid w:val="005E4686"/>
    <w:rsid w:val="005E47E8"/>
    <w:rsid w:val="005E484F"/>
    <w:rsid w:val="005E4C71"/>
    <w:rsid w:val="005E4C88"/>
    <w:rsid w:val="005E4F2B"/>
    <w:rsid w:val="005E4FF2"/>
    <w:rsid w:val="005E5137"/>
    <w:rsid w:val="005E52C0"/>
    <w:rsid w:val="005E538F"/>
    <w:rsid w:val="005E53E8"/>
    <w:rsid w:val="005E555E"/>
    <w:rsid w:val="005E5587"/>
    <w:rsid w:val="005E565B"/>
    <w:rsid w:val="005E56A9"/>
    <w:rsid w:val="005E57AE"/>
    <w:rsid w:val="005E57D9"/>
    <w:rsid w:val="005E583B"/>
    <w:rsid w:val="005E5A65"/>
    <w:rsid w:val="005E5AE5"/>
    <w:rsid w:val="005E5BC8"/>
    <w:rsid w:val="005E5BE5"/>
    <w:rsid w:val="005E5D58"/>
    <w:rsid w:val="005E5DB0"/>
    <w:rsid w:val="005E5DCB"/>
    <w:rsid w:val="005E613C"/>
    <w:rsid w:val="005E62B9"/>
    <w:rsid w:val="005E62DE"/>
    <w:rsid w:val="005E62F1"/>
    <w:rsid w:val="005E644B"/>
    <w:rsid w:val="005E64C1"/>
    <w:rsid w:val="005E6508"/>
    <w:rsid w:val="005E65E5"/>
    <w:rsid w:val="005E6659"/>
    <w:rsid w:val="005E66FA"/>
    <w:rsid w:val="005E6833"/>
    <w:rsid w:val="005E690B"/>
    <w:rsid w:val="005E69CD"/>
    <w:rsid w:val="005E69DF"/>
    <w:rsid w:val="005E6AFC"/>
    <w:rsid w:val="005E6C92"/>
    <w:rsid w:val="005E6E34"/>
    <w:rsid w:val="005E7188"/>
    <w:rsid w:val="005E7267"/>
    <w:rsid w:val="005E72A2"/>
    <w:rsid w:val="005E73A1"/>
    <w:rsid w:val="005E746E"/>
    <w:rsid w:val="005E7635"/>
    <w:rsid w:val="005E7737"/>
    <w:rsid w:val="005E7759"/>
    <w:rsid w:val="005E77F0"/>
    <w:rsid w:val="005E78BC"/>
    <w:rsid w:val="005E7A28"/>
    <w:rsid w:val="005E7A4E"/>
    <w:rsid w:val="005E7B0B"/>
    <w:rsid w:val="005E7BF9"/>
    <w:rsid w:val="005E7C64"/>
    <w:rsid w:val="005E7CA1"/>
    <w:rsid w:val="005E7DC4"/>
    <w:rsid w:val="005F0029"/>
    <w:rsid w:val="005F0407"/>
    <w:rsid w:val="005F044F"/>
    <w:rsid w:val="005F0491"/>
    <w:rsid w:val="005F04B8"/>
    <w:rsid w:val="005F0600"/>
    <w:rsid w:val="005F06F7"/>
    <w:rsid w:val="005F0709"/>
    <w:rsid w:val="005F08AC"/>
    <w:rsid w:val="005F0905"/>
    <w:rsid w:val="005F0929"/>
    <w:rsid w:val="005F0938"/>
    <w:rsid w:val="005F0F4F"/>
    <w:rsid w:val="005F0F5F"/>
    <w:rsid w:val="005F0FB8"/>
    <w:rsid w:val="005F1100"/>
    <w:rsid w:val="005F1133"/>
    <w:rsid w:val="005F1186"/>
    <w:rsid w:val="005F178C"/>
    <w:rsid w:val="005F1813"/>
    <w:rsid w:val="005F1875"/>
    <w:rsid w:val="005F192D"/>
    <w:rsid w:val="005F193B"/>
    <w:rsid w:val="005F1A2E"/>
    <w:rsid w:val="005F1A5C"/>
    <w:rsid w:val="005F1ADD"/>
    <w:rsid w:val="005F1B26"/>
    <w:rsid w:val="005F1E42"/>
    <w:rsid w:val="005F1E93"/>
    <w:rsid w:val="005F2151"/>
    <w:rsid w:val="005F21AA"/>
    <w:rsid w:val="005F23FC"/>
    <w:rsid w:val="005F2577"/>
    <w:rsid w:val="005F257E"/>
    <w:rsid w:val="005F275C"/>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8C8"/>
    <w:rsid w:val="005F3A88"/>
    <w:rsid w:val="005F3C04"/>
    <w:rsid w:val="005F40BB"/>
    <w:rsid w:val="005F4185"/>
    <w:rsid w:val="005F446C"/>
    <w:rsid w:val="005F4664"/>
    <w:rsid w:val="005F46D3"/>
    <w:rsid w:val="005F48EF"/>
    <w:rsid w:val="005F491D"/>
    <w:rsid w:val="005F4B7F"/>
    <w:rsid w:val="005F4C14"/>
    <w:rsid w:val="005F4C45"/>
    <w:rsid w:val="005F4CDA"/>
    <w:rsid w:val="005F4D11"/>
    <w:rsid w:val="005F5032"/>
    <w:rsid w:val="005F5093"/>
    <w:rsid w:val="005F5147"/>
    <w:rsid w:val="005F514F"/>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A1"/>
    <w:rsid w:val="005F5EFB"/>
    <w:rsid w:val="005F60B6"/>
    <w:rsid w:val="005F60E5"/>
    <w:rsid w:val="005F6163"/>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B2"/>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3C"/>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A0"/>
    <w:rsid w:val="00601AE2"/>
    <w:rsid w:val="00601AF2"/>
    <w:rsid w:val="00601B45"/>
    <w:rsid w:val="00601BB1"/>
    <w:rsid w:val="00601DD5"/>
    <w:rsid w:val="00601F2E"/>
    <w:rsid w:val="0060211C"/>
    <w:rsid w:val="00602280"/>
    <w:rsid w:val="0060247A"/>
    <w:rsid w:val="0060261A"/>
    <w:rsid w:val="006026D6"/>
    <w:rsid w:val="00602875"/>
    <w:rsid w:val="00602949"/>
    <w:rsid w:val="00602A2B"/>
    <w:rsid w:val="00602BC2"/>
    <w:rsid w:val="00602C1F"/>
    <w:rsid w:val="00602D60"/>
    <w:rsid w:val="00602D9C"/>
    <w:rsid w:val="00602E28"/>
    <w:rsid w:val="00602F64"/>
    <w:rsid w:val="00603072"/>
    <w:rsid w:val="0060313F"/>
    <w:rsid w:val="00603177"/>
    <w:rsid w:val="006032E4"/>
    <w:rsid w:val="00603395"/>
    <w:rsid w:val="0060361C"/>
    <w:rsid w:val="00603790"/>
    <w:rsid w:val="00603841"/>
    <w:rsid w:val="00603932"/>
    <w:rsid w:val="00603B08"/>
    <w:rsid w:val="00603BC9"/>
    <w:rsid w:val="00603D13"/>
    <w:rsid w:val="00603E67"/>
    <w:rsid w:val="00603F3F"/>
    <w:rsid w:val="00603F44"/>
    <w:rsid w:val="00603FBF"/>
    <w:rsid w:val="006040D6"/>
    <w:rsid w:val="006041C1"/>
    <w:rsid w:val="00604377"/>
    <w:rsid w:val="00604456"/>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385"/>
    <w:rsid w:val="0060740A"/>
    <w:rsid w:val="006074C2"/>
    <w:rsid w:val="006074DD"/>
    <w:rsid w:val="006075E7"/>
    <w:rsid w:val="0060763F"/>
    <w:rsid w:val="006076C8"/>
    <w:rsid w:val="0060778D"/>
    <w:rsid w:val="00607802"/>
    <w:rsid w:val="00607891"/>
    <w:rsid w:val="0060793E"/>
    <w:rsid w:val="00607965"/>
    <w:rsid w:val="00607C8F"/>
    <w:rsid w:val="00607CE2"/>
    <w:rsid w:val="00607D1A"/>
    <w:rsid w:val="00607DD1"/>
    <w:rsid w:val="00607F55"/>
    <w:rsid w:val="00607FCF"/>
    <w:rsid w:val="0061017F"/>
    <w:rsid w:val="006102E9"/>
    <w:rsid w:val="006107AA"/>
    <w:rsid w:val="0061081D"/>
    <w:rsid w:val="0061098A"/>
    <w:rsid w:val="0061099A"/>
    <w:rsid w:val="006109FB"/>
    <w:rsid w:val="00610C1F"/>
    <w:rsid w:val="00610F66"/>
    <w:rsid w:val="00610FE2"/>
    <w:rsid w:val="006112D0"/>
    <w:rsid w:val="00611408"/>
    <w:rsid w:val="00611737"/>
    <w:rsid w:val="006117CA"/>
    <w:rsid w:val="0061180C"/>
    <w:rsid w:val="00611AB9"/>
    <w:rsid w:val="00611AF4"/>
    <w:rsid w:val="00611D95"/>
    <w:rsid w:val="00611E3F"/>
    <w:rsid w:val="0061202C"/>
    <w:rsid w:val="006122D7"/>
    <w:rsid w:val="00612339"/>
    <w:rsid w:val="00612341"/>
    <w:rsid w:val="006123CD"/>
    <w:rsid w:val="0061267C"/>
    <w:rsid w:val="00612876"/>
    <w:rsid w:val="00612995"/>
    <w:rsid w:val="00612AA9"/>
    <w:rsid w:val="00612BAE"/>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44"/>
    <w:rsid w:val="0061436C"/>
    <w:rsid w:val="006148A0"/>
    <w:rsid w:val="00614902"/>
    <w:rsid w:val="00614953"/>
    <w:rsid w:val="00614A47"/>
    <w:rsid w:val="00614B16"/>
    <w:rsid w:val="00614D4E"/>
    <w:rsid w:val="00614D75"/>
    <w:rsid w:val="0061500F"/>
    <w:rsid w:val="0061527F"/>
    <w:rsid w:val="006152F1"/>
    <w:rsid w:val="00615387"/>
    <w:rsid w:val="00615485"/>
    <w:rsid w:val="006154D9"/>
    <w:rsid w:val="006155F7"/>
    <w:rsid w:val="0061564F"/>
    <w:rsid w:val="0061565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CA"/>
    <w:rsid w:val="0061642B"/>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99"/>
    <w:rsid w:val="006214C4"/>
    <w:rsid w:val="0062164B"/>
    <w:rsid w:val="0062174C"/>
    <w:rsid w:val="006219E8"/>
    <w:rsid w:val="00621AC7"/>
    <w:rsid w:val="00621CC5"/>
    <w:rsid w:val="00621FB9"/>
    <w:rsid w:val="00622127"/>
    <w:rsid w:val="006221C1"/>
    <w:rsid w:val="00622240"/>
    <w:rsid w:val="00622341"/>
    <w:rsid w:val="006224BC"/>
    <w:rsid w:val="006225A0"/>
    <w:rsid w:val="00622642"/>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B2F"/>
    <w:rsid w:val="00623DB3"/>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D92"/>
    <w:rsid w:val="00624E2A"/>
    <w:rsid w:val="00624EFC"/>
    <w:rsid w:val="00624F40"/>
    <w:rsid w:val="0062531E"/>
    <w:rsid w:val="00625381"/>
    <w:rsid w:val="006253F0"/>
    <w:rsid w:val="0062540D"/>
    <w:rsid w:val="00625412"/>
    <w:rsid w:val="0062558B"/>
    <w:rsid w:val="006256B2"/>
    <w:rsid w:val="006256B8"/>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70BA"/>
    <w:rsid w:val="0062714C"/>
    <w:rsid w:val="006271A9"/>
    <w:rsid w:val="00627200"/>
    <w:rsid w:val="006272B4"/>
    <w:rsid w:val="0062756E"/>
    <w:rsid w:val="00627A0C"/>
    <w:rsid w:val="00627A0F"/>
    <w:rsid w:val="00627DE5"/>
    <w:rsid w:val="00627F76"/>
    <w:rsid w:val="00627FEC"/>
    <w:rsid w:val="00630051"/>
    <w:rsid w:val="006301C5"/>
    <w:rsid w:val="00630372"/>
    <w:rsid w:val="00630474"/>
    <w:rsid w:val="00630558"/>
    <w:rsid w:val="00630709"/>
    <w:rsid w:val="0063078D"/>
    <w:rsid w:val="006307BF"/>
    <w:rsid w:val="00630902"/>
    <w:rsid w:val="00630AD8"/>
    <w:rsid w:val="00630B34"/>
    <w:rsid w:val="00630BA1"/>
    <w:rsid w:val="00630C3D"/>
    <w:rsid w:val="00630D32"/>
    <w:rsid w:val="00630FCD"/>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4EE8"/>
    <w:rsid w:val="0063505E"/>
    <w:rsid w:val="006353C4"/>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08"/>
    <w:rsid w:val="006368F4"/>
    <w:rsid w:val="00636E3F"/>
    <w:rsid w:val="00636F3B"/>
    <w:rsid w:val="00636F82"/>
    <w:rsid w:val="006374BD"/>
    <w:rsid w:val="00637554"/>
    <w:rsid w:val="006375F5"/>
    <w:rsid w:val="0063762F"/>
    <w:rsid w:val="0063764D"/>
    <w:rsid w:val="006376AB"/>
    <w:rsid w:val="006376D7"/>
    <w:rsid w:val="00637714"/>
    <w:rsid w:val="00637743"/>
    <w:rsid w:val="00637822"/>
    <w:rsid w:val="006378A9"/>
    <w:rsid w:val="006379E7"/>
    <w:rsid w:val="00637A87"/>
    <w:rsid w:val="00637B7F"/>
    <w:rsid w:val="00637BE4"/>
    <w:rsid w:val="00637C55"/>
    <w:rsid w:val="00637CDF"/>
    <w:rsid w:val="00637EAE"/>
    <w:rsid w:val="00637F38"/>
    <w:rsid w:val="00637F9A"/>
    <w:rsid w:val="0064000F"/>
    <w:rsid w:val="0064015A"/>
    <w:rsid w:val="00640177"/>
    <w:rsid w:val="00640622"/>
    <w:rsid w:val="0064091F"/>
    <w:rsid w:val="006409FF"/>
    <w:rsid w:val="00640AA7"/>
    <w:rsid w:val="00640BA4"/>
    <w:rsid w:val="0064120F"/>
    <w:rsid w:val="0064142C"/>
    <w:rsid w:val="00641529"/>
    <w:rsid w:val="00641860"/>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C75"/>
    <w:rsid w:val="00642E5B"/>
    <w:rsid w:val="0064326E"/>
    <w:rsid w:val="0064327F"/>
    <w:rsid w:val="00643380"/>
    <w:rsid w:val="00643387"/>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0BB"/>
    <w:rsid w:val="006472BB"/>
    <w:rsid w:val="0064734B"/>
    <w:rsid w:val="0064739A"/>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DBD"/>
    <w:rsid w:val="00650EC3"/>
    <w:rsid w:val="00650FAA"/>
    <w:rsid w:val="00650FC1"/>
    <w:rsid w:val="006510CB"/>
    <w:rsid w:val="0065117D"/>
    <w:rsid w:val="00651199"/>
    <w:rsid w:val="00651377"/>
    <w:rsid w:val="00651488"/>
    <w:rsid w:val="0065150C"/>
    <w:rsid w:val="00651650"/>
    <w:rsid w:val="00651696"/>
    <w:rsid w:val="006516DD"/>
    <w:rsid w:val="006517BA"/>
    <w:rsid w:val="0065190E"/>
    <w:rsid w:val="006519B5"/>
    <w:rsid w:val="00651A17"/>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29"/>
    <w:rsid w:val="0065305E"/>
    <w:rsid w:val="00653161"/>
    <w:rsid w:val="00653245"/>
    <w:rsid w:val="00653306"/>
    <w:rsid w:val="006533DC"/>
    <w:rsid w:val="00653478"/>
    <w:rsid w:val="00653561"/>
    <w:rsid w:val="00653578"/>
    <w:rsid w:val="00653587"/>
    <w:rsid w:val="006535C1"/>
    <w:rsid w:val="006536F1"/>
    <w:rsid w:val="0065371D"/>
    <w:rsid w:val="006537AF"/>
    <w:rsid w:val="006538DD"/>
    <w:rsid w:val="00653979"/>
    <w:rsid w:val="006539E6"/>
    <w:rsid w:val="00653A54"/>
    <w:rsid w:val="00653BB4"/>
    <w:rsid w:val="00653DB6"/>
    <w:rsid w:val="00653F3C"/>
    <w:rsid w:val="00654111"/>
    <w:rsid w:val="006543CB"/>
    <w:rsid w:val="00654456"/>
    <w:rsid w:val="006547B4"/>
    <w:rsid w:val="00654852"/>
    <w:rsid w:val="00654873"/>
    <w:rsid w:val="00654890"/>
    <w:rsid w:val="006548AB"/>
    <w:rsid w:val="006548F6"/>
    <w:rsid w:val="00654984"/>
    <w:rsid w:val="0065498F"/>
    <w:rsid w:val="00654A4D"/>
    <w:rsid w:val="00654D45"/>
    <w:rsid w:val="00654DE8"/>
    <w:rsid w:val="00654E0F"/>
    <w:rsid w:val="00654EA1"/>
    <w:rsid w:val="00654FF5"/>
    <w:rsid w:val="0065508A"/>
    <w:rsid w:val="00655203"/>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0F"/>
    <w:rsid w:val="00656E5A"/>
    <w:rsid w:val="00656EB9"/>
    <w:rsid w:val="0065710F"/>
    <w:rsid w:val="0065711E"/>
    <w:rsid w:val="0065725D"/>
    <w:rsid w:val="00657397"/>
    <w:rsid w:val="006573F8"/>
    <w:rsid w:val="0065793A"/>
    <w:rsid w:val="00657DDA"/>
    <w:rsid w:val="00657DE4"/>
    <w:rsid w:val="00657E51"/>
    <w:rsid w:val="00657E82"/>
    <w:rsid w:val="00657F02"/>
    <w:rsid w:val="00657F3D"/>
    <w:rsid w:val="00657F65"/>
    <w:rsid w:val="00657FF7"/>
    <w:rsid w:val="00660394"/>
    <w:rsid w:val="0066062B"/>
    <w:rsid w:val="00660670"/>
    <w:rsid w:val="006606CC"/>
    <w:rsid w:val="00660758"/>
    <w:rsid w:val="006609EC"/>
    <w:rsid w:val="00660A7C"/>
    <w:rsid w:val="00660B05"/>
    <w:rsid w:val="00660B3B"/>
    <w:rsid w:val="00660BC0"/>
    <w:rsid w:val="006611C8"/>
    <w:rsid w:val="0066129A"/>
    <w:rsid w:val="0066134F"/>
    <w:rsid w:val="0066145B"/>
    <w:rsid w:val="00661581"/>
    <w:rsid w:val="00661675"/>
    <w:rsid w:val="006617E6"/>
    <w:rsid w:val="00661815"/>
    <w:rsid w:val="00661A53"/>
    <w:rsid w:val="00661C08"/>
    <w:rsid w:val="00661CA3"/>
    <w:rsid w:val="00661E76"/>
    <w:rsid w:val="00661F1A"/>
    <w:rsid w:val="00661F9B"/>
    <w:rsid w:val="00661FCF"/>
    <w:rsid w:val="0066214B"/>
    <w:rsid w:val="00662235"/>
    <w:rsid w:val="00662344"/>
    <w:rsid w:val="006624A8"/>
    <w:rsid w:val="00662686"/>
    <w:rsid w:val="00662738"/>
    <w:rsid w:val="0066286D"/>
    <w:rsid w:val="00662928"/>
    <w:rsid w:val="0066292F"/>
    <w:rsid w:val="00662944"/>
    <w:rsid w:val="00662968"/>
    <w:rsid w:val="00662C8C"/>
    <w:rsid w:val="00662E02"/>
    <w:rsid w:val="00662F70"/>
    <w:rsid w:val="006630BA"/>
    <w:rsid w:val="006631D4"/>
    <w:rsid w:val="006635E6"/>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6D9"/>
    <w:rsid w:val="00664709"/>
    <w:rsid w:val="00664743"/>
    <w:rsid w:val="00664A48"/>
    <w:rsid w:val="00664BE0"/>
    <w:rsid w:val="00664C14"/>
    <w:rsid w:val="00664C3C"/>
    <w:rsid w:val="00664D3B"/>
    <w:rsid w:val="00664D4E"/>
    <w:rsid w:val="00664D6F"/>
    <w:rsid w:val="00664EB9"/>
    <w:rsid w:val="00664F7A"/>
    <w:rsid w:val="00664F86"/>
    <w:rsid w:val="00664FE8"/>
    <w:rsid w:val="006650EE"/>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5EC"/>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F3E"/>
    <w:rsid w:val="00670FD1"/>
    <w:rsid w:val="006710B3"/>
    <w:rsid w:val="0067123E"/>
    <w:rsid w:val="006712FA"/>
    <w:rsid w:val="00671587"/>
    <w:rsid w:val="006715D1"/>
    <w:rsid w:val="006715E0"/>
    <w:rsid w:val="006715E2"/>
    <w:rsid w:val="00671668"/>
    <w:rsid w:val="006716D3"/>
    <w:rsid w:val="006719D0"/>
    <w:rsid w:val="006719FA"/>
    <w:rsid w:val="00671A0A"/>
    <w:rsid w:val="00671A2F"/>
    <w:rsid w:val="00671A6C"/>
    <w:rsid w:val="00671CFE"/>
    <w:rsid w:val="00671E25"/>
    <w:rsid w:val="00671E40"/>
    <w:rsid w:val="00671E4E"/>
    <w:rsid w:val="00671EDB"/>
    <w:rsid w:val="00672002"/>
    <w:rsid w:val="00672295"/>
    <w:rsid w:val="00672322"/>
    <w:rsid w:val="00672384"/>
    <w:rsid w:val="00672415"/>
    <w:rsid w:val="0067250D"/>
    <w:rsid w:val="0067256F"/>
    <w:rsid w:val="006725C0"/>
    <w:rsid w:val="006728D4"/>
    <w:rsid w:val="0067299E"/>
    <w:rsid w:val="00672B65"/>
    <w:rsid w:val="00672DA9"/>
    <w:rsid w:val="00672E82"/>
    <w:rsid w:val="00672F27"/>
    <w:rsid w:val="006734B8"/>
    <w:rsid w:val="006734F9"/>
    <w:rsid w:val="00673501"/>
    <w:rsid w:val="00673545"/>
    <w:rsid w:val="006738CE"/>
    <w:rsid w:val="00673948"/>
    <w:rsid w:val="00673AED"/>
    <w:rsid w:val="00673C8F"/>
    <w:rsid w:val="00673D32"/>
    <w:rsid w:val="00673E35"/>
    <w:rsid w:val="00674026"/>
    <w:rsid w:val="006740C5"/>
    <w:rsid w:val="006742BF"/>
    <w:rsid w:val="0067432B"/>
    <w:rsid w:val="00674569"/>
    <w:rsid w:val="00674758"/>
    <w:rsid w:val="0067485B"/>
    <w:rsid w:val="00674880"/>
    <w:rsid w:val="006748BD"/>
    <w:rsid w:val="00674998"/>
    <w:rsid w:val="00674A53"/>
    <w:rsid w:val="00674A93"/>
    <w:rsid w:val="00674B4C"/>
    <w:rsid w:val="00674B92"/>
    <w:rsid w:val="00674B95"/>
    <w:rsid w:val="00674BE2"/>
    <w:rsid w:val="00674C05"/>
    <w:rsid w:val="00674F13"/>
    <w:rsid w:val="00675144"/>
    <w:rsid w:val="00675279"/>
    <w:rsid w:val="0067533B"/>
    <w:rsid w:val="00675462"/>
    <w:rsid w:val="0067546F"/>
    <w:rsid w:val="006754B5"/>
    <w:rsid w:val="0067555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4"/>
    <w:rsid w:val="00676A9A"/>
    <w:rsid w:val="00676BA6"/>
    <w:rsid w:val="00676BB4"/>
    <w:rsid w:val="00676C94"/>
    <w:rsid w:val="00676C9F"/>
    <w:rsid w:val="00676D23"/>
    <w:rsid w:val="00676DB0"/>
    <w:rsid w:val="00676DC3"/>
    <w:rsid w:val="00677111"/>
    <w:rsid w:val="006772C1"/>
    <w:rsid w:val="006772D4"/>
    <w:rsid w:val="006774F8"/>
    <w:rsid w:val="00677629"/>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0FD9"/>
    <w:rsid w:val="00681161"/>
    <w:rsid w:val="006811BB"/>
    <w:rsid w:val="00681465"/>
    <w:rsid w:val="006814C5"/>
    <w:rsid w:val="00681576"/>
    <w:rsid w:val="00681590"/>
    <w:rsid w:val="00681749"/>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04"/>
    <w:rsid w:val="0068347F"/>
    <w:rsid w:val="006834B8"/>
    <w:rsid w:val="006836B1"/>
    <w:rsid w:val="00683774"/>
    <w:rsid w:val="0068382E"/>
    <w:rsid w:val="00683ACA"/>
    <w:rsid w:val="00683C5A"/>
    <w:rsid w:val="00683D7F"/>
    <w:rsid w:val="00683E18"/>
    <w:rsid w:val="00683E83"/>
    <w:rsid w:val="00684118"/>
    <w:rsid w:val="00684305"/>
    <w:rsid w:val="006843CB"/>
    <w:rsid w:val="006844A2"/>
    <w:rsid w:val="00684506"/>
    <w:rsid w:val="0068463C"/>
    <w:rsid w:val="0068468A"/>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629"/>
    <w:rsid w:val="006856B2"/>
    <w:rsid w:val="0068585C"/>
    <w:rsid w:val="00685865"/>
    <w:rsid w:val="006858DD"/>
    <w:rsid w:val="00685975"/>
    <w:rsid w:val="00685985"/>
    <w:rsid w:val="00685B62"/>
    <w:rsid w:val="00685B6D"/>
    <w:rsid w:val="00685D21"/>
    <w:rsid w:val="00685D7D"/>
    <w:rsid w:val="00685F76"/>
    <w:rsid w:val="006860AA"/>
    <w:rsid w:val="006860E6"/>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D11"/>
    <w:rsid w:val="00687DD5"/>
    <w:rsid w:val="00687F33"/>
    <w:rsid w:val="00690076"/>
    <w:rsid w:val="00690192"/>
    <w:rsid w:val="006902D8"/>
    <w:rsid w:val="00690359"/>
    <w:rsid w:val="006903EF"/>
    <w:rsid w:val="0069046D"/>
    <w:rsid w:val="0069050E"/>
    <w:rsid w:val="006909F4"/>
    <w:rsid w:val="00690A3D"/>
    <w:rsid w:val="00690CE3"/>
    <w:rsid w:val="00690DB4"/>
    <w:rsid w:val="00690DF3"/>
    <w:rsid w:val="00690FE4"/>
    <w:rsid w:val="0069117F"/>
    <w:rsid w:val="00691590"/>
    <w:rsid w:val="00691908"/>
    <w:rsid w:val="00691AFB"/>
    <w:rsid w:val="00691C54"/>
    <w:rsid w:val="00691D7D"/>
    <w:rsid w:val="00691E24"/>
    <w:rsid w:val="006920B2"/>
    <w:rsid w:val="006920BA"/>
    <w:rsid w:val="006920CB"/>
    <w:rsid w:val="006920D9"/>
    <w:rsid w:val="006920E6"/>
    <w:rsid w:val="006920FD"/>
    <w:rsid w:val="00692143"/>
    <w:rsid w:val="0069217E"/>
    <w:rsid w:val="006921EF"/>
    <w:rsid w:val="00692356"/>
    <w:rsid w:val="0069236E"/>
    <w:rsid w:val="00692430"/>
    <w:rsid w:val="006924CF"/>
    <w:rsid w:val="0069259E"/>
    <w:rsid w:val="00692632"/>
    <w:rsid w:val="006926B1"/>
    <w:rsid w:val="00692798"/>
    <w:rsid w:val="006927E0"/>
    <w:rsid w:val="0069297B"/>
    <w:rsid w:val="00692A41"/>
    <w:rsid w:val="00692A72"/>
    <w:rsid w:val="00692A85"/>
    <w:rsid w:val="00692B83"/>
    <w:rsid w:val="00692F0E"/>
    <w:rsid w:val="00693134"/>
    <w:rsid w:val="00693168"/>
    <w:rsid w:val="0069317D"/>
    <w:rsid w:val="0069319C"/>
    <w:rsid w:val="006932F8"/>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EE5"/>
    <w:rsid w:val="00694F03"/>
    <w:rsid w:val="00694F54"/>
    <w:rsid w:val="00694F73"/>
    <w:rsid w:val="00694F8C"/>
    <w:rsid w:val="00694FAC"/>
    <w:rsid w:val="00695016"/>
    <w:rsid w:val="0069501D"/>
    <w:rsid w:val="006951E8"/>
    <w:rsid w:val="006952CA"/>
    <w:rsid w:val="006952DE"/>
    <w:rsid w:val="006953FC"/>
    <w:rsid w:val="00695DB3"/>
    <w:rsid w:val="00695EAD"/>
    <w:rsid w:val="006960F5"/>
    <w:rsid w:val="00696575"/>
    <w:rsid w:val="0069666D"/>
    <w:rsid w:val="0069670C"/>
    <w:rsid w:val="00696882"/>
    <w:rsid w:val="00696954"/>
    <w:rsid w:val="00696A75"/>
    <w:rsid w:val="00696BB6"/>
    <w:rsid w:val="00696C45"/>
    <w:rsid w:val="00696D3D"/>
    <w:rsid w:val="00696DF9"/>
    <w:rsid w:val="00696E31"/>
    <w:rsid w:val="00696E52"/>
    <w:rsid w:val="006970DE"/>
    <w:rsid w:val="006970F5"/>
    <w:rsid w:val="00697118"/>
    <w:rsid w:val="0069712C"/>
    <w:rsid w:val="00697333"/>
    <w:rsid w:val="00697377"/>
    <w:rsid w:val="00697704"/>
    <w:rsid w:val="00697892"/>
    <w:rsid w:val="006978AF"/>
    <w:rsid w:val="00697955"/>
    <w:rsid w:val="00697980"/>
    <w:rsid w:val="00697A04"/>
    <w:rsid w:val="00697A12"/>
    <w:rsid w:val="00697AEE"/>
    <w:rsid w:val="00697B6B"/>
    <w:rsid w:val="00697C75"/>
    <w:rsid w:val="00697E9B"/>
    <w:rsid w:val="006A0113"/>
    <w:rsid w:val="006A032A"/>
    <w:rsid w:val="006A03F3"/>
    <w:rsid w:val="006A049C"/>
    <w:rsid w:val="006A0558"/>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C23"/>
    <w:rsid w:val="006A4EAC"/>
    <w:rsid w:val="006A4F5E"/>
    <w:rsid w:val="006A4F72"/>
    <w:rsid w:val="006A5306"/>
    <w:rsid w:val="006A55F4"/>
    <w:rsid w:val="006A592F"/>
    <w:rsid w:val="006A597F"/>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E23"/>
    <w:rsid w:val="006A6F31"/>
    <w:rsid w:val="006A731D"/>
    <w:rsid w:val="006A7321"/>
    <w:rsid w:val="006A7356"/>
    <w:rsid w:val="006A7397"/>
    <w:rsid w:val="006A7592"/>
    <w:rsid w:val="006A76CD"/>
    <w:rsid w:val="006A7767"/>
    <w:rsid w:val="006A7784"/>
    <w:rsid w:val="006A7994"/>
    <w:rsid w:val="006A7A95"/>
    <w:rsid w:val="006A7CC3"/>
    <w:rsid w:val="006A7D49"/>
    <w:rsid w:val="006A7E68"/>
    <w:rsid w:val="006A7EE6"/>
    <w:rsid w:val="006A7EEA"/>
    <w:rsid w:val="006A7F4F"/>
    <w:rsid w:val="006B03A8"/>
    <w:rsid w:val="006B03C7"/>
    <w:rsid w:val="006B044E"/>
    <w:rsid w:val="006B058A"/>
    <w:rsid w:val="006B05C6"/>
    <w:rsid w:val="006B0676"/>
    <w:rsid w:val="006B0822"/>
    <w:rsid w:val="006B0864"/>
    <w:rsid w:val="006B09D6"/>
    <w:rsid w:val="006B0B20"/>
    <w:rsid w:val="006B0B90"/>
    <w:rsid w:val="006B0C14"/>
    <w:rsid w:val="006B0C75"/>
    <w:rsid w:val="006B0D8E"/>
    <w:rsid w:val="006B0E1D"/>
    <w:rsid w:val="006B0F1E"/>
    <w:rsid w:val="006B0F79"/>
    <w:rsid w:val="006B0FF8"/>
    <w:rsid w:val="006B10DE"/>
    <w:rsid w:val="006B113F"/>
    <w:rsid w:val="006B1430"/>
    <w:rsid w:val="006B1527"/>
    <w:rsid w:val="006B15D1"/>
    <w:rsid w:val="006B1695"/>
    <w:rsid w:val="006B1740"/>
    <w:rsid w:val="006B1788"/>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08"/>
    <w:rsid w:val="006B5532"/>
    <w:rsid w:val="006B55A3"/>
    <w:rsid w:val="006B56E9"/>
    <w:rsid w:val="006B56F4"/>
    <w:rsid w:val="006B5886"/>
    <w:rsid w:val="006B59BA"/>
    <w:rsid w:val="006B5BB7"/>
    <w:rsid w:val="006B5E1B"/>
    <w:rsid w:val="006B5EA3"/>
    <w:rsid w:val="006B5EB1"/>
    <w:rsid w:val="006B5F9E"/>
    <w:rsid w:val="006B5FA8"/>
    <w:rsid w:val="006B605E"/>
    <w:rsid w:val="006B6177"/>
    <w:rsid w:val="006B617B"/>
    <w:rsid w:val="006B6285"/>
    <w:rsid w:val="006B6293"/>
    <w:rsid w:val="006B64C5"/>
    <w:rsid w:val="006B6589"/>
    <w:rsid w:val="006B685B"/>
    <w:rsid w:val="006B6936"/>
    <w:rsid w:val="006B69F0"/>
    <w:rsid w:val="006B6AF3"/>
    <w:rsid w:val="006B6B8F"/>
    <w:rsid w:val="006B6C86"/>
    <w:rsid w:val="006B6CA9"/>
    <w:rsid w:val="006B6CAF"/>
    <w:rsid w:val="006B6CD1"/>
    <w:rsid w:val="006B6EA6"/>
    <w:rsid w:val="006B71FD"/>
    <w:rsid w:val="006B7342"/>
    <w:rsid w:val="006B75D5"/>
    <w:rsid w:val="006B75F3"/>
    <w:rsid w:val="006B76EF"/>
    <w:rsid w:val="006B7A0B"/>
    <w:rsid w:val="006B7A33"/>
    <w:rsid w:val="006B7CB4"/>
    <w:rsid w:val="006C00B3"/>
    <w:rsid w:val="006C0332"/>
    <w:rsid w:val="006C0349"/>
    <w:rsid w:val="006C05AE"/>
    <w:rsid w:val="006C0670"/>
    <w:rsid w:val="006C09D9"/>
    <w:rsid w:val="006C09E1"/>
    <w:rsid w:val="006C0A56"/>
    <w:rsid w:val="006C0B0C"/>
    <w:rsid w:val="006C0CAD"/>
    <w:rsid w:val="006C0DB0"/>
    <w:rsid w:val="006C0DB4"/>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7BD"/>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342"/>
    <w:rsid w:val="006C440A"/>
    <w:rsid w:val="006C45A7"/>
    <w:rsid w:val="006C4834"/>
    <w:rsid w:val="006C491F"/>
    <w:rsid w:val="006C494A"/>
    <w:rsid w:val="006C4B83"/>
    <w:rsid w:val="006C4CD4"/>
    <w:rsid w:val="006C501D"/>
    <w:rsid w:val="006C5065"/>
    <w:rsid w:val="006C5083"/>
    <w:rsid w:val="006C50A2"/>
    <w:rsid w:val="006C50E9"/>
    <w:rsid w:val="006C512B"/>
    <w:rsid w:val="006C518E"/>
    <w:rsid w:val="006C51C2"/>
    <w:rsid w:val="006C524B"/>
    <w:rsid w:val="006C531B"/>
    <w:rsid w:val="006C5618"/>
    <w:rsid w:val="006C5766"/>
    <w:rsid w:val="006C5823"/>
    <w:rsid w:val="006C5B2A"/>
    <w:rsid w:val="006C5C1A"/>
    <w:rsid w:val="006C5DCF"/>
    <w:rsid w:val="006C5F1D"/>
    <w:rsid w:val="006C6089"/>
    <w:rsid w:val="006C625E"/>
    <w:rsid w:val="006C6299"/>
    <w:rsid w:val="006C633C"/>
    <w:rsid w:val="006C6347"/>
    <w:rsid w:val="006C63C8"/>
    <w:rsid w:val="006C653A"/>
    <w:rsid w:val="006C65E2"/>
    <w:rsid w:val="006C67DE"/>
    <w:rsid w:val="006C6972"/>
    <w:rsid w:val="006C69C5"/>
    <w:rsid w:val="006C69DD"/>
    <w:rsid w:val="006C6AFC"/>
    <w:rsid w:val="006C6CC9"/>
    <w:rsid w:val="006C6DA4"/>
    <w:rsid w:val="006C6E87"/>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EFE"/>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20A"/>
    <w:rsid w:val="006D129B"/>
    <w:rsid w:val="006D137C"/>
    <w:rsid w:val="006D13EA"/>
    <w:rsid w:val="006D14E7"/>
    <w:rsid w:val="006D1658"/>
    <w:rsid w:val="006D1685"/>
    <w:rsid w:val="006D1695"/>
    <w:rsid w:val="006D18D8"/>
    <w:rsid w:val="006D1913"/>
    <w:rsid w:val="006D192B"/>
    <w:rsid w:val="006D1A03"/>
    <w:rsid w:val="006D1C39"/>
    <w:rsid w:val="006D1CD1"/>
    <w:rsid w:val="006D1E35"/>
    <w:rsid w:val="006D1ECA"/>
    <w:rsid w:val="006D1F05"/>
    <w:rsid w:val="006D201B"/>
    <w:rsid w:val="006D20B1"/>
    <w:rsid w:val="006D2321"/>
    <w:rsid w:val="006D2400"/>
    <w:rsid w:val="006D248F"/>
    <w:rsid w:val="006D2491"/>
    <w:rsid w:val="006D2576"/>
    <w:rsid w:val="006D271D"/>
    <w:rsid w:val="006D2777"/>
    <w:rsid w:val="006D28DE"/>
    <w:rsid w:val="006D296B"/>
    <w:rsid w:val="006D2AC6"/>
    <w:rsid w:val="006D2B86"/>
    <w:rsid w:val="006D2CF7"/>
    <w:rsid w:val="006D2E16"/>
    <w:rsid w:val="006D2E1A"/>
    <w:rsid w:val="006D2FC9"/>
    <w:rsid w:val="006D3281"/>
    <w:rsid w:val="006D3334"/>
    <w:rsid w:val="006D335B"/>
    <w:rsid w:val="006D33F8"/>
    <w:rsid w:val="006D3450"/>
    <w:rsid w:val="006D34DC"/>
    <w:rsid w:val="006D3524"/>
    <w:rsid w:val="006D36D1"/>
    <w:rsid w:val="006D3731"/>
    <w:rsid w:val="006D3A5F"/>
    <w:rsid w:val="006D3B81"/>
    <w:rsid w:val="006D3C9D"/>
    <w:rsid w:val="006D3D81"/>
    <w:rsid w:val="006D3F13"/>
    <w:rsid w:val="006D3F39"/>
    <w:rsid w:val="006D3F5C"/>
    <w:rsid w:val="006D4049"/>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7E"/>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E42"/>
    <w:rsid w:val="006D6F6D"/>
    <w:rsid w:val="006D709F"/>
    <w:rsid w:val="006D7522"/>
    <w:rsid w:val="006D7527"/>
    <w:rsid w:val="006D7680"/>
    <w:rsid w:val="006D779B"/>
    <w:rsid w:val="006D78F9"/>
    <w:rsid w:val="006D7963"/>
    <w:rsid w:val="006D79DA"/>
    <w:rsid w:val="006D79E0"/>
    <w:rsid w:val="006D7A37"/>
    <w:rsid w:val="006D7B3F"/>
    <w:rsid w:val="006D7B59"/>
    <w:rsid w:val="006D7BAB"/>
    <w:rsid w:val="006D7C74"/>
    <w:rsid w:val="006D7CAE"/>
    <w:rsid w:val="006D7EEB"/>
    <w:rsid w:val="006D7F98"/>
    <w:rsid w:val="006E0185"/>
    <w:rsid w:val="006E018A"/>
    <w:rsid w:val="006E03E6"/>
    <w:rsid w:val="006E0404"/>
    <w:rsid w:val="006E041F"/>
    <w:rsid w:val="006E0588"/>
    <w:rsid w:val="006E0842"/>
    <w:rsid w:val="006E0887"/>
    <w:rsid w:val="006E0951"/>
    <w:rsid w:val="006E0A95"/>
    <w:rsid w:val="006E0BBC"/>
    <w:rsid w:val="006E0C43"/>
    <w:rsid w:val="006E0D8C"/>
    <w:rsid w:val="006E0DD5"/>
    <w:rsid w:val="006E0FA7"/>
    <w:rsid w:val="006E0FD9"/>
    <w:rsid w:val="006E1011"/>
    <w:rsid w:val="006E103D"/>
    <w:rsid w:val="006E10CB"/>
    <w:rsid w:val="006E1233"/>
    <w:rsid w:val="006E1256"/>
    <w:rsid w:val="006E12AC"/>
    <w:rsid w:val="006E151A"/>
    <w:rsid w:val="006E151D"/>
    <w:rsid w:val="006E160D"/>
    <w:rsid w:val="006E16B9"/>
    <w:rsid w:val="006E1813"/>
    <w:rsid w:val="006E196A"/>
    <w:rsid w:val="006E19CD"/>
    <w:rsid w:val="006E1A3A"/>
    <w:rsid w:val="006E1B72"/>
    <w:rsid w:val="006E1BA3"/>
    <w:rsid w:val="006E1EBE"/>
    <w:rsid w:val="006E230C"/>
    <w:rsid w:val="006E2355"/>
    <w:rsid w:val="006E23DC"/>
    <w:rsid w:val="006E2C9C"/>
    <w:rsid w:val="006E2CDE"/>
    <w:rsid w:val="006E2DEA"/>
    <w:rsid w:val="006E2E20"/>
    <w:rsid w:val="006E2FE1"/>
    <w:rsid w:val="006E328A"/>
    <w:rsid w:val="006E339F"/>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B0B"/>
    <w:rsid w:val="006E4CD8"/>
    <w:rsid w:val="006E4E6A"/>
    <w:rsid w:val="006E50DB"/>
    <w:rsid w:val="006E533C"/>
    <w:rsid w:val="006E5499"/>
    <w:rsid w:val="006E5546"/>
    <w:rsid w:val="006E55E1"/>
    <w:rsid w:val="006E55F7"/>
    <w:rsid w:val="006E56E7"/>
    <w:rsid w:val="006E5864"/>
    <w:rsid w:val="006E58AB"/>
    <w:rsid w:val="006E594B"/>
    <w:rsid w:val="006E59AF"/>
    <w:rsid w:val="006E5A06"/>
    <w:rsid w:val="006E5B68"/>
    <w:rsid w:val="006E5C7A"/>
    <w:rsid w:val="006E5CEF"/>
    <w:rsid w:val="006E5EBD"/>
    <w:rsid w:val="006E65B4"/>
    <w:rsid w:val="006E6807"/>
    <w:rsid w:val="006E688A"/>
    <w:rsid w:val="006E68EE"/>
    <w:rsid w:val="006E694F"/>
    <w:rsid w:val="006E6A17"/>
    <w:rsid w:val="006E6B7F"/>
    <w:rsid w:val="006E6C82"/>
    <w:rsid w:val="006E6CDE"/>
    <w:rsid w:val="006E6DB3"/>
    <w:rsid w:val="006E6E25"/>
    <w:rsid w:val="006E6E5B"/>
    <w:rsid w:val="006E6EFD"/>
    <w:rsid w:val="006E7045"/>
    <w:rsid w:val="006E7102"/>
    <w:rsid w:val="006E72A9"/>
    <w:rsid w:val="006E73D3"/>
    <w:rsid w:val="006E7516"/>
    <w:rsid w:val="006E78A2"/>
    <w:rsid w:val="006E78B2"/>
    <w:rsid w:val="006E78E7"/>
    <w:rsid w:val="006E7A9F"/>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58"/>
    <w:rsid w:val="006F0ECC"/>
    <w:rsid w:val="006F1004"/>
    <w:rsid w:val="006F110D"/>
    <w:rsid w:val="006F1140"/>
    <w:rsid w:val="006F11AA"/>
    <w:rsid w:val="006F11D5"/>
    <w:rsid w:val="006F1294"/>
    <w:rsid w:val="006F142B"/>
    <w:rsid w:val="006F1464"/>
    <w:rsid w:val="006F1757"/>
    <w:rsid w:val="006F1827"/>
    <w:rsid w:val="006F18F9"/>
    <w:rsid w:val="006F19FB"/>
    <w:rsid w:val="006F1AC8"/>
    <w:rsid w:val="006F1C54"/>
    <w:rsid w:val="006F1D28"/>
    <w:rsid w:val="006F1D9C"/>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AC"/>
    <w:rsid w:val="006F292D"/>
    <w:rsid w:val="006F2976"/>
    <w:rsid w:val="006F2B5E"/>
    <w:rsid w:val="006F2D49"/>
    <w:rsid w:val="006F30B3"/>
    <w:rsid w:val="006F3173"/>
    <w:rsid w:val="006F32BD"/>
    <w:rsid w:val="006F33EB"/>
    <w:rsid w:val="006F33FC"/>
    <w:rsid w:val="006F3443"/>
    <w:rsid w:val="006F385D"/>
    <w:rsid w:val="006F3874"/>
    <w:rsid w:val="006F395D"/>
    <w:rsid w:val="006F3A23"/>
    <w:rsid w:val="006F3B04"/>
    <w:rsid w:val="006F3B6E"/>
    <w:rsid w:val="006F3B87"/>
    <w:rsid w:val="006F3B89"/>
    <w:rsid w:val="006F3E94"/>
    <w:rsid w:val="006F3EE5"/>
    <w:rsid w:val="006F3FC8"/>
    <w:rsid w:val="006F4063"/>
    <w:rsid w:val="006F40F8"/>
    <w:rsid w:val="006F42A6"/>
    <w:rsid w:val="006F435B"/>
    <w:rsid w:val="006F4446"/>
    <w:rsid w:val="006F4487"/>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BC8"/>
    <w:rsid w:val="006F5C2B"/>
    <w:rsid w:val="006F5C33"/>
    <w:rsid w:val="006F5C52"/>
    <w:rsid w:val="006F5CF0"/>
    <w:rsid w:val="006F5D24"/>
    <w:rsid w:val="006F5D2C"/>
    <w:rsid w:val="006F5DD7"/>
    <w:rsid w:val="006F5E0B"/>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1B"/>
    <w:rsid w:val="006F7181"/>
    <w:rsid w:val="006F7382"/>
    <w:rsid w:val="006F73DA"/>
    <w:rsid w:val="006F74DD"/>
    <w:rsid w:val="006F76EB"/>
    <w:rsid w:val="006F77A1"/>
    <w:rsid w:val="006F7930"/>
    <w:rsid w:val="006F79BF"/>
    <w:rsid w:val="006F7A29"/>
    <w:rsid w:val="006F7D5A"/>
    <w:rsid w:val="006F7E6D"/>
    <w:rsid w:val="006F7ED4"/>
    <w:rsid w:val="007001C9"/>
    <w:rsid w:val="0070048A"/>
    <w:rsid w:val="00700564"/>
    <w:rsid w:val="007006D2"/>
    <w:rsid w:val="00700744"/>
    <w:rsid w:val="007009AA"/>
    <w:rsid w:val="00700A9A"/>
    <w:rsid w:val="00700B07"/>
    <w:rsid w:val="00700B1A"/>
    <w:rsid w:val="00700B9A"/>
    <w:rsid w:val="00700DAB"/>
    <w:rsid w:val="00700DDC"/>
    <w:rsid w:val="007010F1"/>
    <w:rsid w:val="00701174"/>
    <w:rsid w:val="007011F0"/>
    <w:rsid w:val="00701201"/>
    <w:rsid w:val="0070139F"/>
    <w:rsid w:val="007014F8"/>
    <w:rsid w:val="007018E8"/>
    <w:rsid w:val="00701A1E"/>
    <w:rsid w:val="00701A75"/>
    <w:rsid w:val="00701D8C"/>
    <w:rsid w:val="00701DEB"/>
    <w:rsid w:val="00701E07"/>
    <w:rsid w:val="00701EE3"/>
    <w:rsid w:val="007020B3"/>
    <w:rsid w:val="007020C8"/>
    <w:rsid w:val="007022B6"/>
    <w:rsid w:val="00702372"/>
    <w:rsid w:val="00702436"/>
    <w:rsid w:val="007024AD"/>
    <w:rsid w:val="007025ED"/>
    <w:rsid w:val="0070293C"/>
    <w:rsid w:val="00702A31"/>
    <w:rsid w:val="00702B3E"/>
    <w:rsid w:val="00702BBF"/>
    <w:rsid w:val="00702BFD"/>
    <w:rsid w:val="00702C5A"/>
    <w:rsid w:val="00702C91"/>
    <w:rsid w:val="00702D08"/>
    <w:rsid w:val="00702D6C"/>
    <w:rsid w:val="00702EF2"/>
    <w:rsid w:val="00702F01"/>
    <w:rsid w:val="007031ED"/>
    <w:rsid w:val="0070323F"/>
    <w:rsid w:val="00703529"/>
    <w:rsid w:val="007035DE"/>
    <w:rsid w:val="007035F0"/>
    <w:rsid w:val="0070378A"/>
    <w:rsid w:val="007039A0"/>
    <w:rsid w:val="007039F8"/>
    <w:rsid w:val="00703A99"/>
    <w:rsid w:val="00703C06"/>
    <w:rsid w:val="00703C25"/>
    <w:rsid w:val="00703C5B"/>
    <w:rsid w:val="00703CEA"/>
    <w:rsid w:val="00703D1A"/>
    <w:rsid w:val="00703E0B"/>
    <w:rsid w:val="00703EA9"/>
    <w:rsid w:val="00703EED"/>
    <w:rsid w:val="00703F4C"/>
    <w:rsid w:val="007041EA"/>
    <w:rsid w:val="00704299"/>
    <w:rsid w:val="007042D9"/>
    <w:rsid w:val="0070431B"/>
    <w:rsid w:val="0070437B"/>
    <w:rsid w:val="007043CC"/>
    <w:rsid w:val="007043D0"/>
    <w:rsid w:val="007044B7"/>
    <w:rsid w:val="0070452A"/>
    <w:rsid w:val="00704683"/>
    <w:rsid w:val="00704764"/>
    <w:rsid w:val="00704A10"/>
    <w:rsid w:val="00704C9F"/>
    <w:rsid w:val="00704ECC"/>
    <w:rsid w:val="00704FAF"/>
    <w:rsid w:val="007050B4"/>
    <w:rsid w:val="00705211"/>
    <w:rsid w:val="0070526A"/>
    <w:rsid w:val="007053B6"/>
    <w:rsid w:val="00705428"/>
    <w:rsid w:val="007055EE"/>
    <w:rsid w:val="00705656"/>
    <w:rsid w:val="00705ACA"/>
    <w:rsid w:val="00705BFE"/>
    <w:rsid w:val="00705CBD"/>
    <w:rsid w:val="00705FB6"/>
    <w:rsid w:val="00706037"/>
    <w:rsid w:val="00706276"/>
    <w:rsid w:val="00706280"/>
    <w:rsid w:val="00706336"/>
    <w:rsid w:val="0070636A"/>
    <w:rsid w:val="00706419"/>
    <w:rsid w:val="0070647B"/>
    <w:rsid w:val="007065F3"/>
    <w:rsid w:val="007066E8"/>
    <w:rsid w:val="00706876"/>
    <w:rsid w:val="00706892"/>
    <w:rsid w:val="00706894"/>
    <w:rsid w:val="00706908"/>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D2B"/>
    <w:rsid w:val="00707E2E"/>
    <w:rsid w:val="00707E5E"/>
    <w:rsid w:val="0071023B"/>
    <w:rsid w:val="00710326"/>
    <w:rsid w:val="007103FE"/>
    <w:rsid w:val="0071044E"/>
    <w:rsid w:val="00710512"/>
    <w:rsid w:val="00710547"/>
    <w:rsid w:val="00710687"/>
    <w:rsid w:val="0071076E"/>
    <w:rsid w:val="007108E9"/>
    <w:rsid w:val="00710B41"/>
    <w:rsid w:val="00710C1C"/>
    <w:rsid w:val="00710CA7"/>
    <w:rsid w:val="00710DDE"/>
    <w:rsid w:val="00711060"/>
    <w:rsid w:val="0071106D"/>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5BC"/>
    <w:rsid w:val="0071264C"/>
    <w:rsid w:val="007127AD"/>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3C7"/>
    <w:rsid w:val="00713498"/>
    <w:rsid w:val="007134AB"/>
    <w:rsid w:val="00713549"/>
    <w:rsid w:val="0071354C"/>
    <w:rsid w:val="007135B7"/>
    <w:rsid w:val="00713685"/>
    <w:rsid w:val="007138DA"/>
    <w:rsid w:val="007139B6"/>
    <w:rsid w:val="007139F9"/>
    <w:rsid w:val="00713B0D"/>
    <w:rsid w:val="00713B28"/>
    <w:rsid w:val="00713B2E"/>
    <w:rsid w:val="00713C9A"/>
    <w:rsid w:val="00713CF4"/>
    <w:rsid w:val="00713D36"/>
    <w:rsid w:val="00713D38"/>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836"/>
    <w:rsid w:val="00715965"/>
    <w:rsid w:val="007159A6"/>
    <w:rsid w:val="00715B67"/>
    <w:rsid w:val="00715E4B"/>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132"/>
    <w:rsid w:val="00717298"/>
    <w:rsid w:val="007174AF"/>
    <w:rsid w:val="00717611"/>
    <w:rsid w:val="0071761A"/>
    <w:rsid w:val="00717727"/>
    <w:rsid w:val="00717988"/>
    <w:rsid w:val="00717A60"/>
    <w:rsid w:val="00717B35"/>
    <w:rsid w:val="00717C7E"/>
    <w:rsid w:val="007200AB"/>
    <w:rsid w:val="007203C4"/>
    <w:rsid w:val="00720448"/>
    <w:rsid w:val="0072071A"/>
    <w:rsid w:val="00720764"/>
    <w:rsid w:val="007208B2"/>
    <w:rsid w:val="00720B7B"/>
    <w:rsid w:val="00720C25"/>
    <w:rsid w:val="00720EE0"/>
    <w:rsid w:val="00721024"/>
    <w:rsid w:val="00721127"/>
    <w:rsid w:val="007211E7"/>
    <w:rsid w:val="00721303"/>
    <w:rsid w:val="0072134A"/>
    <w:rsid w:val="0072137C"/>
    <w:rsid w:val="0072150D"/>
    <w:rsid w:val="0072181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E24"/>
    <w:rsid w:val="00722FE7"/>
    <w:rsid w:val="00723007"/>
    <w:rsid w:val="00723390"/>
    <w:rsid w:val="007234B7"/>
    <w:rsid w:val="00723535"/>
    <w:rsid w:val="0072359E"/>
    <w:rsid w:val="00723629"/>
    <w:rsid w:val="00723650"/>
    <w:rsid w:val="007236DE"/>
    <w:rsid w:val="00723723"/>
    <w:rsid w:val="00723794"/>
    <w:rsid w:val="0072389A"/>
    <w:rsid w:val="00723980"/>
    <w:rsid w:val="007239C7"/>
    <w:rsid w:val="00723A1A"/>
    <w:rsid w:val="00723E3D"/>
    <w:rsid w:val="00723FF5"/>
    <w:rsid w:val="007240FB"/>
    <w:rsid w:val="0072428C"/>
    <w:rsid w:val="0072464F"/>
    <w:rsid w:val="00724786"/>
    <w:rsid w:val="00724823"/>
    <w:rsid w:val="0072490D"/>
    <w:rsid w:val="00724A22"/>
    <w:rsid w:val="00724A52"/>
    <w:rsid w:val="00724A89"/>
    <w:rsid w:val="00724FF9"/>
    <w:rsid w:val="00725015"/>
    <w:rsid w:val="00725120"/>
    <w:rsid w:val="007251B0"/>
    <w:rsid w:val="00725382"/>
    <w:rsid w:val="0072544D"/>
    <w:rsid w:val="00725560"/>
    <w:rsid w:val="007255E4"/>
    <w:rsid w:val="00725667"/>
    <w:rsid w:val="007256E6"/>
    <w:rsid w:val="0072577C"/>
    <w:rsid w:val="00725850"/>
    <w:rsid w:val="00725946"/>
    <w:rsid w:val="00725D01"/>
    <w:rsid w:val="00725D5D"/>
    <w:rsid w:val="00725F8C"/>
    <w:rsid w:val="00726066"/>
    <w:rsid w:val="0072618B"/>
    <w:rsid w:val="007262B9"/>
    <w:rsid w:val="00726339"/>
    <w:rsid w:val="0072636D"/>
    <w:rsid w:val="00726422"/>
    <w:rsid w:val="00726807"/>
    <w:rsid w:val="00726984"/>
    <w:rsid w:val="007269A5"/>
    <w:rsid w:val="00726A07"/>
    <w:rsid w:val="00726A68"/>
    <w:rsid w:val="00726B93"/>
    <w:rsid w:val="00726CA0"/>
    <w:rsid w:val="00726E75"/>
    <w:rsid w:val="00727095"/>
    <w:rsid w:val="007270A5"/>
    <w:rsid w:val="0072714B"/>
    <w:rsid w:val="007271E1"/>
    <w:rsid w:val="0072749C"/>
    <w:rsid w:val="00727824"/>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813"/>
    <w:rsid w:val="00730A00"/>
    <w:rsid w:val="00730C3C"/>
    <w:rsid w:val="00730C42"/>
    <w:rsid w:val="00730CDA"/>
    <w:rsid w:val="00730E2C"/>
    <w:rsid w:val="00730EB9"/>
    <w:rsid w:val="00730FDD"/>
    <w:rsid w:val="00731093"/>
    <w:rsid w:val="007310E4"/>
    <w:rsid w:val="00731114"/>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4BE"/>
    <w:rsid w:val="00732598"/>
    <w:rsid w:val="00732686"/>
    <w:rsid w:val="00732895"/>
    <w:rsid w:val="00732914"/>
    <w:rsid w:val="007329A8"/>
    <w:rsid w:val="00732A6E"/>
    <w:rsid w:val="00732E5D"/>
    <w:rsid w:val="00732F9C"/>
    <w:rsid w:val="00732FE9"/>
    <w:rsid w:val="00733058"/>
    <w:rsid w:val="00733219"/>
    <w:rsid w:val="0073343D"/>
    <w:rsid w:val="00733456"/>
    <w:rsid w:val="0073357F"/>
    <w:rsid w:val="00733617"/>
    <w:rsid w:val="0073371B"/>
    <w:rsid w:val="0073375C"/>
    <w:rsid w:val="007339AE"/>
    <w:rsid w:val="00733B12"/>
    <w:rsid w:val="00733B36"/>
    <w:rsid w:val="00733BE1"/>
    <w:rsid w:val="00733C68"/>
    <w:rsid w:val="00733DA7"/>
    <w:rsid w:val="00733F06"/>
    <w:rsid w:val="00734025"/>
    <w:rsid w:val="007341A6"/>
    <w:rsid w:val="00734263"/>
    <w:rsid w:val="00734294"/>
    <w:rsid w:val="00734380"/>
    <w:rsid w:val="007343A6"/>
    <w:rsid w:val="007344AD"/>
    <w:rsid w:val="007346F9"/>
    <w:rsid w:val="00734772"/>
    <w:rsid w:val="00734877"/>
    <w:rsid w:val="007348A1"/>
    <w:rsid w:val="007349DC"/>
    <w:rsid w:val="00734B0E"/>
    <w:rsid w:val="00734B6D"/>
    <w:rsid w:val="00734BDB"/>
    <w:rsid w:val="00734CA2"/>
    <w:rsid w:val="00734D79"/>
    <w:rsid w:val="00734DD2"/>
    <w:rsid w:val="00734DEF"/>
    <w:rsid w:val="00735061"/>
    <w:rsid w:val="00735169"/>
    <w:rsid w:val="007351B0"/>
    <w:rsid w:val="00735316"/>
    <w:rsid w:val="0073531D"/>
    <w:rsid w:val="007355B8"/>
    <w:rsid w:val="00735649"/>
    <w:rsid w:val="0073572B"/>
    <w:rsid w:val="007357DF"/>
    <w:rsid w:val="00735A01"/>
    <w:rsid w:val="00735AC0"/>
    <w:rsid w:val="00735BE8"/>
    <w:rsid w:val="0073615E"/>
    <w:rsid w:val="007361CF"/>
    <w:rsid w:val="007361EC"/>
    <w:rsid w:val="0073626D"/>
    <w:rsid w:val="00736285"/>
    <w:rsid w:val="00736314"/>
    <w:rsid w:val="0073637C"/>
    <w:rsid w:val="00736445"/>
    <w:rsid w:val="007365B7"/>
    <w:rsid w:val="007365E5"/>
    <w:rsid w:val="00736628"/>
    <w:rsid w:val="007366A0"/>
    <w:rsid w:val="007366BD"/>
    <w:rsid w:val="007366DC"/>
    <w:rsid w:val="0073675A"/>
    <w:rsid w:val="007367C0"/>
    <w:rsid w:val="00736884"/>
    <w:rsid w:val="00736921"/>
    <w:rsid w:val="007369DA"/>
    <w:rsid w:val="00736A35"/>
    <w:rsid w:val="00736A84"/>
    <w:rsid w:val="00736D6A"/>
    <w:rsid w:val="0073706C"/>
    <w:rsid w:val="007370BF"/>
    <w:rsid w:val="0073726F"/>
    <w:rsid w:val="007373F0"/>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98F"/>
    <w:rsid w:val="00740B6C"/>
    <w:rsid w:val="00740E59"/>
    <w:rsid w:val="00740F09"/>
    <w:rsid w:val="0074113A"/>
    <w:rsid w:val="007413B3"/>
    <w:rsid w:val="0074141D"/>
    <w:rsid w:val="007414BA"/>
    <w:rsid w:val="007415BE"/>
    <w:rsid w:val="007415DA"/>
    <w:rsid w:val="007418E3"/>
    <w:rsid w:val="0074192E"/>
    <w:rsid w:val="00741B50"/>
    <w:rsid w:val="00741B65"/>
    <w:rsid w:val="00741C04"/>
    <w:rsid w:val="00741C09"/>
    <w:rsid w:val="00741ECC"/>
    <w:rsid w:val="00741F43"/>
    <w:rsid w:val="00741F77"/>
    <w:rsid w:val="00742095"/>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E"/>
    <w:rsid w:val="00742F02"/>
    <w:rsid w:val="00742F98"/>
    <w:rsid w:val="00742FC1"/>
    <w:rsid w:val="00742FC5"/>
    <w:rsid w:val="0074307B"/>
    <w:rsid w:val="00743357"/>
    <w:rsid w:val="00743473"/>
    <w:rsid w:val="00743640"/>
    <w:rsid w:val="007436FC"/>
    <w:rsid w:val="0074374D"/>
    <w:rsid w:val="00743784"/>
    <w:rsid w:val="0074389A"/>
    <w:rsid w:val="00743B27"/>
    <w:rsid w:val="00743C65"/>
    <w:rsid w:val="00743D81"/>
    <w:rsid w:val="00743DB7"/>
    <w:rsid w:val="00743DCD"/>
    <w:rsid w:val="0074400C"/>
    <w:rsid w:val="00744276"/>
    <w:rsid w:val="00744372"/>
    <w:rsid w:val="0074438B"/>
    <w:rsid w:val="007444D5"/>
    <w:rsid w:val="00744742"/>
    <w:rsid w:val="00744877"/>
    <w:rsid w:val="007449AC"/>
    <w:rsid w:val="00744E89"/>
    <w:rsid w:val="00744FA5"/>
    <w:rsid w:val="007450C6"/>
    <w:rsid w:val="0074511A"/>
    <w:rsid w:val="00745154"/>
    <w:rsid w:val="0074529F"/>
    <w:rsid w:val="007452F4"/>
    <w:rsid w:val="0074546A"/>
    <w:rsid w:val="00745506"/>
    <w:rsid w:val="00745554"/>
    <w:rsid w:val="0074559D"/>
    <w:rsid w:val="007455A3"/>
    <w:rsid w:val="007455AB"/>
    <w:rsid w:val="00745650"/>
    <w:rsid w:val="00745801"/>
    <w:rsid w:val="00745852"/>
    <w:rsid w:val="007459F4"/>
    <w:rsid w:val="00745B42"/>
    <w:rsid w:val="00745BCA"/>
    <w:rsid w:val="00745C64"/>
    <w:rsid w:val="00745DA9"/>
    <w:rsid w:val="00745EC1"/>
    <w:rsid w:val="00746075"/>
    <w:rsid w:val="007460DE"/>
    <w:rsid w:val="0074622F"/>
    <w:rsid w:val="007462B2"/>
    <w:rsid w:val="00746379"/>
    <w:rsid w:val="00746398"/>
    <w:rsid w:val="00746651"/>
    <w:rsid w:val="007467BF"/>
    <w:rsid w:val="007468EB"/>
    <w:rsid w:val="00746AD5"/>
    <w:rsid w:val="00746B1D"/>
    <w:rsid w:val="00746B9B"/>
    <w:rsid w:val="00746BD2"/>
    <w:rsid w:val="00746EAC"/>
    <w:rsid w:val="00746EB9"/>
    <w:rsid w:val="007470BB"/>
    <w:rsid w:val="0074726E"/>
    <w:rsid w:val="007473CE"/>
    <w:rsid w:val="007474A2"/>
    <w:rsid w:val="007476A7"/>
    <w:rsid w:val="007476B7"/>
    <w:rsid w:val="00747703"/>
    <w:rsid w:val="00747816"/>
    <w:rsid w:val="007478D1"/>
    <w:rsid w:val="00747A3C"/>
    <w:rsid w:val="00747C09"/>
    <w:rsid w:val="00747C7F"/>
    <w:rsid w:val="00747D80"/>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A98"/>
    <w:rsid w:val="00751B8B"/>
    <w:rsid w:val="00751D57"/>
    <w:rsid w:val="00751DA8"/>
    <w:rsid w:val="00751F1B"/>
    <w:rsid w:val="00752079"/>
    <w:rsid w:val="00752108"/>
    <w:rsid w:val="0075219D"/>
    <w:rsid w:val="007521BD"/>
    <w:rsid w:val="007521DA"/>
    <w:rsid w:val="0075226E"/>
    <w:rsid w:val="00752375"/>
    <w:rsid w:val="00752403"/>
    <w:rsid w:val="007526A1"/>
    <w:rsid w:val="00752718"/>
    <w:rsid w:val="0075271A"/>
    <w:rsid w:val="007528D8"/>
    <w:rsid w:val="007529C9"/>
    <w:rsid w:val="00752AE2"/>
    <w:rsid w:val="00752B45"/>
    <w:rsid w:val="00752C28"/>
    <w:rsid w:val="00752CB1"/>
    <w:rsid w:val="00752D1B"/>
    <w:rsid w:val="00752DAD"/>
    <w:rsid w:val="00752F2B"/>
    <w:rsid w:val="007532B3"/>
    <w:rsid w:val="0075349E"/>
    <w:rsid w:val="007535A5"/>
    <w:rsid w:val="0075369D"/>
    <w:rsid w:val="007536AE"/>
    <w:rsid w:val="007536C1"/>
    <w:rsid w:val="007538B7"/>
    <w:rsid w:val="00753971"/>
    <w:rsid w:val="00753975"/>
    <w:rsid w:val="00753C02"/>
    <w:rsid w:val="00753CA4"/>
    <w:rsid w:val="00753E22"/>
    <w:rsid w:val="00753E96"/>
    <w:rsid w:val="0075414B"/>
    <w:rsid w:val="00754169"/>
    <w:rsid w:val="007541BF"/>
    <w:rsid w:val="00754605"/>
    <w:rsid w:val="007546BA"/>
    <w:rsid w:val="00754774"/>
    <w:rsid w:val="007547A8"/>
    <w:rsid w:val="007547D7"/>
    <w:rsid w:val="0075481C"/>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4F"/>
    <w:rsid w:val="00755EFD"/>
    <w:rsid w:val="00756003"/>
    <w:rsid w:val="00756052"/>
    <w:rsid w:val="00756093"/>
    <w:rsid w:val="00756477"/>
    <w:rsid w:val="00756513"/>
    <w:rsid w:val="00756561"/>
    <w:rsid w:val="007565F1"/>
    <w:rsid w:val="007566CA"/>
    <w:rsid w:val="00756770"/>
    <w:rsid w:val="00756AEC"/>
    <w:rsid w:val="00756E39"/>
    <w:rsid w:val="00756EFE"/>
    <w:rsid w:val="00757111"/>
    <w:rsid w:val="00757141"/>
    <w:rsid w:val="0075715C"/>
    <w:rsid w:val="00757321"/>
    <w:rsid w:val="007573EB"/>
    <w:rsid w:val="0075740C"/>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BA"/>
    <w:rsid w:val="007606D5"/>
    <w:rsid w:val="007606E0"/>
    <w:rsid w:val="0076071E"/>
    <w:rsid w:val="00760733"/>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1F9C"/>
    <w:rsid w:val="007625AD"/>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5F"/>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06"/>
    <w:rsid w:val="00765853"/>
    <w:rsid w:val="00765A6E"/>
    <w:rsid w:val="00765B9B"/>
    <w:rsid w:val="00765D54"/>
    <w:rsid w:val="00765DD8"/>
    <w:rsid w:val="00765E26"/>
    <w:rsid w:val="00765FC8"/>
    <w:rsid w:val="007661CE"/>
    <w:rsid w:val="007661F9"/>
    <w:rsid w:val="00766357"/>
    <w:rsid w:val="00766889"/>
    <w:rsid w:val="007669E3"/>
    <w:rsid w:val="007669F8"/>
    <w:rsid w:val="00766A1D"/>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96"/>
    <w:rsid w:val="00771DD8"/>
    <w:rsid w:val="00771DDE"/>
    <w:rsid w:val="00771E60"/>
    <w:rsid w:val="00772155"/>
    <w:rsid w:val="007722FF"/>
    <w:rsid w:val="00772328"/>
    <w:rsid w:val="007724DC"/>
    <w:rsid w:val="00772592"/>
    <w:rsid w:val="00772618"/>
    <w:rsid w:val="0077266A"/>
    <w:rsid w:val="007727B5"/>
    <w:rsid w:val="00772A0C"/>
    <w:rsid w:val="00772A18"/>
    <w:rsid w:val="00772BF8"/>
    <w:rsid w:val="00772C82"/>
    <w:rsid w:val="00772CBF"/>
    <w:rsid w:val="00772D92"/>
    <w:rsid w:val="00772FCE"/>
    <w:rsid w:val="0077302A"/>
    <w:rsid w:val="007731E1"/>
    <w:rsid w:val="0077336E"/>
    <w:rsid w:val="0077347A"/>
    <w:rsid w:val="007734CD"/>
    <w:rsid w:val="00773773"/>
    <w:rsid w:val="007737DB"/>
    <w:rsid w:val="0077385E"/>
    <w:rsid w:val="0077395C"/>
    <w:rsid w:val="0077398A"/>
    <w:rsid w:val="00773A73"/>
    <w:rsid w:val="00773C2F"/>
    <w:rsid w:val="00773E29"/>
    <w:rsid w:val="00774013"/>
    <w:rsid w:val="00774172"/>
    <w:rsid w:val="0077418E"/>
    <w:rsid w:val="007742D9"/>
    <w:rsid w:val="007742E2"/>
    <w:rsid w:val="00774376"/>
    <w:rsid w:val="0077445A"/>
    <w:rsid w:val="00774487"/>
    <w:rsid w:val="007744AD"/>
    <w:rsid w:val="00774502"/>
    <w:rsid w:val="00774544"/>
    <w:rsid w:val="00774593"/>
    <w:rsid w:val="00774646"/>
    <w:rsid w:val="007746C6"/>
    <w:rsid w:val="00774737"/>
    <w:rsid w:val="00774776"/>
    <w:rsid w:val="00774825"/>
    <w:rsid w:val="0077482D"/>
    <w:rsid w:val="007748B6"/>
    <w:rsid w:val="00774BA5"/>
    <w:rsid w:val="00774DB6"/>
    <w:rsid w:val="00774E7A"/>
    <w:rsid w:val="00774ECA"/>
    <w:rsid w:val="00774F8A"/>
    <w:rsid w:val="00774FC6"/>
    <w:rsid w:val="00774FCB"/>
    <w:rsid w:val="007750E9"/>
    <w:rsid w:val="007750ED"/>
    <w:rsid w:val="00775180"/>
    <w:rsid w:val="00775214"/>
    <w:rsid w:val="0077530B"/>
    <w:rsid w:val="00775395"/>
    <w:rsid w:val="00775488"/>
    <w:rsid w:val="00775565"/>
    <w:rsid w:val="007756C5"/>
    <w:rsid w:val="0077573D"/>
    <w:rsid w:val="00775814"/>
    <w:rsid w:val="007758C7"/>
    <w:rsid w:val="007758DA"/>
    <w:rsid w:val="00775A0A"/>
    <w:rsid w:val="00775A6E"/>
    <w:rsid w:val="00775BE5"/>
    <w:rsid w:val="00775CA0"/>
    <w:rsid w:val="00775CFE"/>
    <w:rsid w:val="00775D4A"/>
    <w:rsid w:val="00775EB7"/>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DD0"/>
    <w:rsid w:val="00776E30"/>
    <w:rsid w:val="00776F74"/>
    <w:rsid w:val="007770B3"/>
    <w:rsid w:val="00777103"/>
    <w:rsid w:val="0077737F"/>
    <w:rsid w:val="0077755A"/>
    <w:rsid w:val="00777896"/>
    <w:rsid w:val="00777BD8"/>
    <w:rsid w:val="00777C35"/>
    <w:rsid w:val="00777C3C"/>
    <w:rsid w:val="00777C6B"/>
    <w:rsid w:val="00777CD9"/>
    <w:rsid w:val="00777DAF"/>
    <w:rsid w:val="00780080"/>
    <w:rsid w:val="0078023C"/>
    <w:rsid w:val="007805B5"/>
    <w:rsid w:val="007807B5"/>
    <w:rsid w:val="0078092E"/>
    <w:rsid w:val="00780DC4"/>
    <w:rsid w:val="00780E00"/>
    <w:rsid w:val="00780E8F"/>
    <w:rsid w:val="00780EF4"/>
    <w:rsid w:val="0078104C"/>
    <w:rsid w:val="0078109D"/>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462"/>
    <w:rsid w:val="00782551"/>
    <w:rsid w:val="00782608"/>
    <w:rsid w:val="007827D1"/>
    <w:rsid w:val="0078284D"/>
    <w:rsid w:val="007828DD"/>
    <w:rsid w:val="00782AF0"/>
    <w:rsid w:val="00782C78"/>
    <w:rsid w:val="00782E4E"/>
    <w:rsid w:val="00782E91"/>
    <w:rsid w:val="00782F19"/>
    <w:rsid w:val="0078301A"/>
    <w:rsid w:val="00783086"/>
    <w:rsid w:val="00783244"/>
    <w:rsid w:val="00783293"/>
    <w:rsid w:val="007834D5"/>
    <w:rsid w:val="007835A1"/>
    <w:rsid w:val="00783668"/>
    <w:rsid w:val="00783681"/>
    <w:rsid w:val="0078368A"/>
    <w:rsid w:val="0078370C"/>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A45"/>
    <w:rsid w:val="00784C7B"/>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337"/>
    <w:rsid w:val="0078636E"/>
    <w:rsid w:val="007864AF"/>
    <w:rsid w:val="007864ED"/>
    <w:rsid w:val="0078653B"/>
    <w:rsid w:val="00786604"/>
    <w:rsid w:val="007869E0"/>
    <w:rsid w:val="00786C7B"/>
    <w:rsid w:val="00786E45"/>
    <w:rsid w:val="00786F75"/>
    <w:rsid w:val="00786F8C"/>
    <w:rsid w:val="00787011"/>
    <w:rsid w:val="00787087"/>
    <w:rsid w:val="00787105"/>
    <w:rsid w:val="00787299"/>
    <w:rsid w:val="007872A2"/>
    <w:rsid w:val="007872B7"/>
    <w:rsid w:val="007872D8"/>
    <w:rsid w:val="0078736B"/>
    <w:rsid w:val="00787409"/>
    <w:rsid w:val="007874A5"/>
    <w:rsid w:val="0078754D"/>
    <w:rsid w:val="00787564"/>
    <w:rsid w:val="007875EF"/>
    <w:rsid w:val="007878D3"/>
    <w:rsid w:val="00787A61"/>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4F"/>
    <w:rsid w:val="00790BE7"/>
    <w:rsid w:val="00790D6B"/>
    <w:rsid w:val="00790DE7"/>
    <w:rsid w:val="00790EC3"/>
    <w:rsid w:val="00790F90"/>
    <w:rsid w:val="0079114A"/>
    <w:rsid w:val="0079126B"/>
    <w:rsid w:val="007914D5"/>
    <w:rsid w:val="00791555"/>
    <w:rsid w:val="007916CE"/>
    <w:rsid w:val="0079181D"/>
    <w:rsid w:val="00791983"/>
    <w:rsid w:val="00791A56"/>
    <w:rsid w:val="00791BEA"/>
    <w:rsid w:val="00791D83"/>
    <w:rsid w:val="00791DF4"/>
    <w:rsid w:val="00791ECA"/>
    <w:rsid w:val="00791F8A"/>
    <w:rsid w:val="007920DB"/>
    <w:rsid w:val="00792185"/>
    <w:rsid w:val="00792361"/>
    <w:rsid w:val="0079236B"/>
    <w:rsid w:val="00792701"/>
    <w:rsid w:val="007928BF"/>
    <w:rsid w:val="0079292F"/>
    <w:rsid w:val="007929F8"/>
    <w:rsid w:val="00792B9C"/>
    <w:rsid w:val="00792BE3"/>
    <w:rsid w:val="00792C64"/>
    <w:rsid w:val="00792D2E"/>
    <w:rsid w:val="00792D34"/>
    <w:rsid w:val="00792D51"/>
    <w:rsid w:val="0079329D"/>
    <w:rsid w:val="0079336C"/>
    <w:rsid w:val="00793421"/>
    <w:rsid w:val="00793565"/>
    <w:rsid w:val="007936A6"/>
    <w:rsid w:val="00793763"/>
    <w:rsid w:val="007937E4"/>
    <w:rsid w:val="00793940"/>
    <w:rsid w:val="007939DA"/>
    <w:rsid w:val="00793A6A"/>
    <w:rsid w:val="00793D48"/>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39"/>
    <w:rsid w:val="00795F84"/>
    <w:rsid w:val="00796363"/>
    <w:rsid w:val="0079640B"/>
    <w:rsid w:val="0079673B"/>
    <w:rsid w:val="00796849"/>
    <w:rsid w:val="007969BF"/>
    <w:rsid w:val="00796CCB"/>
    <w:rsid w:val="00796DFF"/>
    <w:rsid w:val="00796F2E"/>
    <w:rsid w:val="00796F92"/>
    <w:rsid w:val="00796F97"/>
    <w:rsid w:val="00796F9E"/>
    <w:rsid w:val="007971E9"/>
    <w:rsid w:val="0079728A"/>
    <w:rsid w:val="00797502"/>
    <w:rsid w:val="0079756A"/>
    <w:rsid w:val="007975EC"/>
    <w:rsid w:val="00797722"/>
    <w:rsid w:val="00797769"/>
    <w:rsid w:val="007978A9"/>
    <w:rsid w:val="0079790D"/>
    <w:rsid w:val="0079795D"/>
    <w:rsid w:val="00797998"/>
    <w:rsid w:val="007979B6"/>
    <w:rsid w:val="00797F5C"/>
    <w:rsid w:val="00797F7F"/>
    <w:rsid w:val="007A0017"/>
    <w:rsid w:val="007A0250"/>
    <w:rsid w:val="007A02A3"/>
    <w:rsid w:val="007A03EC"/>
    <w:rsid w:val="007A0427"/>
    <w:rsid w:val="007A0471"/>
    <w:rsid w:val="007A04AD"/>
    <w:rsid w:val="007A052E"/>
    <w:rsid w:val="007A06D2"/>
    <w:rsid w:val="007A0791"/>
    <w:rsid w:val="007A088A"/>
    <w:rsid w:val="007A0C8A"/>
    <w:rsid w:val="007A0C8F"/>
    <w:rsid w:val="007A0D40"/>
    <w:rsid w:val="007A0E95"/>
    <w:rsid w:val="007A0F89"/>
    <w:rsid w:val="007A11A7"/>
    <w:rsid w:val="007A1288"/>
    <w:rsid w:val="007A12AD"/>
    <w:rsid w:val="007A12FE"/>
    <w:rsid w:val="007A147C"/>
    <w:rsid w:val="007A170F"/>
    <w:rsid w:val="007A1B29"/>
    <w:rsid w:val="007A1D82"/>
    <w:rsid w:val="007A1DFE"/>
    <w:rsid w:val="007A1E4C"/>
    <w:rsid w:val="007A1EBF"/>
    <w:rsid w:val="007A1EC6"/>
    <w:rsid w:val="007A1FF8"/>
    <w:rsid w:val="007A216E"/>
    <w:rsid w:val="007A219C"/>
    <w:rsid w:val="007A2377"/>
    <w:rsid w:val="007A23B5"/>
    <w:rsid w:val="007A2425"/>
    <w:rsid w:val="007A2443"/>
    <w:rsid w:val="007A25A5"/>
    <w:rsid w:val="007A2831"/>
    <w:rsid w:val="007A2C2B"/>
    <w:rsid w:val="007A2CB3"/>
    <w:rsid w:val="007A2CE6"/>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A47"/>
    <w:rsid w:val="007A5B1B"/>
    <w:rsid w:val="007A5C72"/>
    <w:rsid w:val="007A5D36"/>
    <w:rsid w:val="007A5E6E"/>
    <w:rsid w:val="007A5EE6"/>
    <w:rsid w:val="007A60EC"/>
    <w:rsid w:val="007A6164"/>
    <w:rsid w:val="007A6289"/>
    <w:rsid w:val="007A62E5"/>
    <w:rsid w:val="007A63CD"/>
    <w:rsid w:val="007A6413"/>
    <w:rsid w:val="007A65F4"/>
    <w:rsid w:val="007A66C7"/>
    <w:rsid w:val="007A6A21"/>
    <w:rsid w:val="007A6A9B"/>
    <w:rsid w:val="007A6AB3"/>
    <w:rsid w:val="007A6C60"/>
    <w:rsid w:val="007A6D99"/>
    <w:rsid w:val="007A6F8E"/>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89"/>
    <w:rsid w:val="007B09EE"/>
    <w:rsid w:val="007B0A35"/>
    <w:rsid w:val="007B0A3D"/>
    <w:rsid w:val="007B0A79"/>
    <w:rsid w:val="007B0B36"/>
    <w:rsid w:val="007B0C82"/>
    <w:rsid w:val="007B0DFB"/>
    <w:rsid w:val="007B1052"/>
    <w:rsid w:val="007B10EE"/>
    <w:rsid w:val="007B11DA"/>
    <w:rsid w:val="007B1695"/>
    <w:rsid w:val="007B16AF"/>
    <w:rsid w:val="007B16DE"/>
    <w:rsid w:val="007B1717"/>
    <w:rsid w:val="007B173E"/>
    <w:rsid w:val="007B17A1"/>
    <w:rsid w:val="007B1B96"/>
    <w:rsid w:val="007B1C8B"/>
    <w:rsid w:val="007B1C98"/>
    <w:rsid w:val="007B1F06"/>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53"/>
    <w:rsid w:val="007B2CE4"/>
    <w:rsid w:val="007B2D32"/>
    <w:rsid w:val="007B31C6"/>
    <w:rsid w:val="007B31CB"/>
    <w:rsid w:val="007B3213"/>
    <w:rsid w:val="007B356F"/>
    <w:rsid w:val="007B39B9"/>
    <w:rsid w:val="007B3B08"/>
    <w:rsid w:val="007B3E80"/>
    <w:rsid w:val="007B3EDC"/>
    <w:rsid w:val="007B3F0A"/>
    <w:rsid w:val="007B3FB9"/>
    <w:rsid w:val="007B4296"/>
    <w:rsid w:val="007B43D9"/>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04"/>
    <w:rsid w:val="007B6316"/>
    <w:rsid w:val="007B63EE"/>
    <w:rsid w:val="007B641F"/>
    <w:rsid w:val="007B6526"/>
    <w:rsid w:val="007B6606"/>
    <w:rsid w:val="007B6834"/>
    <w:rsid w:val="007B6848"/>
    <w:rsid w:val="007B686F"/>
    <w:rsid w:val="007B68A2"/>
    <w:rsid w:val="007B6919"/>
    <w:rsid w:val="007B6956"/>
    <w:rsid w:val="007B69A1"/>
    <w:rsid w:val="007B6A0F"/>
    <w:rsid w:val="007B6B0E"/>
    <w:rsid w:val="007B6BAB"/>
    <w:rsid w:val="007B6C07"/>
    <w:rsid w:val="007B6DDB"/>
    <w:rsid w:val="007B6EE1"/>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F14"/>
    <w:rsid w:val="007C1F4C"/>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DF5"/>
    <w:rsid w:val="007C2E62"/>
    <w:rsid w:val="007C2EDB"/>
    <w:rsid w:val="007C32F9"/>
    <w:rsid w:val="007C343C"/>
    <w:rsid w:val="007C3497"/>
    <w:rsid w:val="007C3539"/>
    <w:rsid w:val="007C353B"/>
    <w:rsid w:val="007C358F"/>
    <w:rsid w:val="007C3671"/>
    <w:rsid w:val="007C3838"/>
    <w:rsid w:val="007C3B28"/>
    <w:rsid w:val="007C3B63"/>
    <w:rsid w:val="007C3C48"/>
    <w:rsid w:val="007C3C60"/>
    <w:rsid w:val="007C3C65"/>
    <w:rsid w:val="007C3F27"/>
    <w:rsid w:val="007C3FCB"/>
    <w:rsid w:val="007C3FFA"/>
    <w:rsid w:val="007C406A"/>
    <w:rsid w:val="007C4114"/>
    <w:rsid w:val="007C4219"/>
    <w:rsid w:val="007C4281"/>
    <w:rsid w:val="007C42B0"/>
    <w:rsid w:val="007C4405"/>
    <w:rsid w:val="007C44F2"/>
    <w:rsid w:val="007C4528"/>
    <w:rsid w:val="007C486C"/>
    <w:rsid w:val="007C48DE"/>
    <w:rsid w:val="007C49F6"/>
    <w:rsid w:val="007C4AC7"/>
    <w:rsid w:val="007C4AE7"/>
    <w:rsid w:val="007C4B90"/>
    <w:rsid w:val="007C4C1D"/>
    <w:rsid w:val="007C4C34"/>
    <w:rsid w:val="007C4C84"/>
    <w:rsid w:val="007C4CAD"/>
    <w:rsid w:val="007C4DBB"/>
    <w:rsid w:val="007C5102"/>
    <w:rsid w:val="007C5397"/>
    <w:rsid w:val="007C5442"/>
    <w:rsid w:val="007C56D8"/>
    <w:rsid w:val="007C577B"/>
    <w:rsid w:val="007C5793"/>
    <w:rsid w:val="007C5795"/>
    <w:rsid w:val="007C57E3"/>
    <w:rsid w:val="007C5959"/>
    <w:rsid w:val="007C59F2"/>
    <w:rsid w:val="007C5A41"/>
    <w:rsid w:val="007C5D16"/>
    <w:rsid w:val="007C5D22"/>
    <w:rsid w:val="007C5D9C"/>
    <w:rsid w:val="007C600B"/>
    <w:rsid w:val="007C601D"/>
    <w:rsid w:val="007C60A3"/>
    <w:rsid w:val="007C60A6"/>
    <w:rsid w:val="007C6103"/>
    <w:rsid w:val="007C61C2"/>
    <w:rsid w:val="007C61F9"/>
    <w:rsid w:val="007C6284"/>
    <w:rsid w:val="007C632E"/>
    <w:rsid w:val="007C6418"/>
    <w:rsid w:val="007C648C"/>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0A"/>
    <w:rsid w:val="007C7A75"/>
    <w:rsid w:val="007C7B87"/>
    <w:rsid w:val="007C7F78"/>
    <w:rsid w:val="007D0069"/>
    <w:rsid w:val="007D00A8"/>
    <w:rsid w:val="007D01D7"/>
    <w:rsid w:val="007D033D"/>
    <w:rsid w:val="007D034A"/>
    <w:rsid w:val="007D03D5"/>
    <w:rsid w:val="007D03EC"/>
    <w:rsid w:val="007D0450"/>
    <w:rsid w:val="007D072B"/>
    <w:rsid w:val="007D07E6"/>
    <w:rsid w:val="007D084C"/>
    <w:rsid w:val="007D0898"/>
    <w:rsid w:val="007D08B0"/>
    <w:rsid w:val="007D0914"/>
    <w:rsid w:val="007D0A22"/>
    <w:rsid w:val="007D0A76"/>
    <w:rsid w:val="007D0B67"/>
    <w:rsid w:val="007D0E2B"/>
    <w:rsid w:val="007D0EE9"/>
    <w:rsid w:val="007D0F07"/>
    <w:rsid w:val="007D136E"/>
    <w:rsid w:val="007D1462"/>
    <w:rsid w:val="007D15B3"/>
    <w:rsid w:val="007D190D"/>
    <w:rsid w:val="007D1C1E"/>
    <w:rsid w:val="007D20CD"/>
    <w:rsid w:val="007D24AC"/>
    <w:rsid w:val="007D2586"/>
    <w:rsid w:val="007D2648"/>
    <w:rsid w:val="007D26B3"/>
    <w:rsid w:val="007D2777"/>
    <w:rsid w:val="007D27C6"/>
    <w:rsid w:val="007D27F7"/>
    <w:rsid w:val="007D2A46"/>
    <w:rsid w:val="007D2C9F"/>
    <w:rsid w:val="007D2DEC"/>
    <w:rsid w:val="007D323A"/>
    <w:rsid w:val="007D32A3"/>
    <w:rsid w:val="007D33F5"/>
    <w:rsid w:val="007D3419"/>
    <w:rsid w:val="007D347A"/>
    <w:rsid w:val="007D34EF"/>
    <w:rsid w:val="007D3532"/>
    <w:rsid w:val="007D358E"/>
    <w:rsid w:val="007D38BC"/>
    <w:rsid w:val="007D39F2"/>
    <w:rsid w:val="007D3A67"/>
    <w:rsid w:val="007D3A90"/>
    <w:rsid w:val="007D3AA5"/>
    <w:rsid w:val="007D3BD3"/>
    <w:rsid w:val="007D3C53"/>
    <w:rsid w:val="007D3D67"/>
    <w:rsid w:val="007D3D8C"/>
    <w:rsid w:val="007D3DB0"/>
    <w:rsid w:val="007D3E6C"/>
    <w:rsid w:val="007D3F32"/>
    <w:rsid w:val="007D40ED"/>
    <w:rsid w:val="007D4194"/>
    <w:rsid w:val="007D4307"/>
    <w:rsid w:val="007D4387"/>
    <w:rsid w:val="007D4479"/>
    <w:rsid w:val="007D46EF"/>
    <w:rsid w:val="007D4715"/>
    <w:rsid w:val="007D4739"/>
    <w:rsid w:val="007D48B4"/>
    <w:rsid w:val="007D49DA"/>
    <w:rsid w:val="007D4AD2"/>
    <w:rsid w:val="007D4BA0"/>
    <w:rsid w:val="007D4C31"/>
    <w:rsid w:val="007D4D02"/>
    <w:rsid w:val="007D4F88"/>
    <w:rsid w:val="007D4FD1"/>
    <w:rsid w:val="007D501C"/>
    <w:rsid w:val="007D5186"/>
    <w:rsid w:val="007D528B"/>
    <w:rsid w:val="007D5333"/>
    <w:rsid w:val="007D53C8"/>
    <w:rsid w:val="007D5693"/>
    <w:rsid w:val="007D58A0"/>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40D"/>
    <w:rsid w:val="007D663F"/>
    <w:rsid w:val="007D668E"/>
    <w:rsid w:val="007D66F3"/>
    <w:rsid w:val="007D6777"/>
    <w:rsid w:val="007D6782"/>
    <w:rsid w:val="007D67D0"/>
    <w:rsid w:val="007D6861"/>
    <w:rsid w:val="007D69A5"/>
    <w:rsid w:val="007D6AC1"/>
    <w:rsid w:val="007D6B67"/>
    <w:rsid w:val="007D6CEA"/>
    <w:rsid w:val="007D6D11"/>
    <w:rsid w:val="007D6DD4"/>
    <w:rsid w:val="007D6DD9"/>
    <w:rsid w:val="007D70A9"/>
    <w:rsid w:val="007D712C"/>
    <w:rsid w:val="007D7221"/>
    <w:rsid w:val="007D7280"/>
    <w:rsid w:val="007D7307"/>
    <w:rsid w:val="007D73C6"/>
    <w:rsid w:val="007D742A"/>
    <w:rsid w:val="007D74CA"/>
    <w:rsid w:val="007D7657"/>
    <w:rsid w:val="007D76FE"/>
    <w:rsid w:val="007D7806"/>
    <w:rsid w:val="007D786E"/>
    <w:rsid w:val="007D7926"/>
    <w:rsid w:val="007D799B"/>
    <w:rsid w:val="007D7B9E"/>
    <w:rsid w:val="007D7F31"/>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89B"/>
    <w:rsid w:val="007E1A5B"/>
    <w:rsid w:val="007E1AB1"/>
    <w:rsid w:val="007E1C19"/>
    <w:rsid w:val="007E1C74"/>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5AB"/>
    <w:rsid w:val="007E66DB"/>
    <w:rsid w:val="007E6775"/>
    <w:rsid w:val="007E68BE"/>
    <w:rsid w:val="007E6988"/>
    <w:rsid w:val="007E6A6F"/>
    <w:rsid w:val="007E6AAF"/>
    <w:rsid w:val="007E6E31"/>
    <w:rsid w:val="007E6E98"/>
    <w:rsid w:val="007E70A9"/>
    <w:rsid w:val="007E711B"/>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7A8"/>
    <w:rsid w:val="007F0822"/>
    <w:rsid w:val="007F0828"/>
    <w:rsid w:val="007F0A10"/>
    <w:rsid w:val="007F0C47"/>
    <w:rsid w:val="007F0D14"/>
    <w:rsid w:val="007F0DC3"/>
    <w:rsid w:val="007F0E91"/>
    <w:rsid w:val="007F0E9A"/>
    <w:rsid w:val="007F0F8D"/>
    <w:rsid w:val="007F108E"/>
    <w:rsid w:val="007F12BA"/>
    <w:rsid w:val="007F1312"/>
    <w:rsid w:val="007F13E3"/>
    <w:rsid w:val="007F1460"/>
    <w:rsid w:val="007F14B8"/>
    <w:rsid w:val="007F1545"/>
    <w:rsid w:val="007F15A7"/>
    <w:rsid w:val="007F1611"/>
    <w:rsid w:val="007F1686"/>
    <w:rsid w:val="007F16D4"/>
    <w:rsid w:val="007F17CB"/>
    <w:rsid w:val="007F1C14"/>
    <w:rsid w:val="007F1DEB"/>
    <w:rsid w:val="007F1ECB"/>
    <w:rsid w:val="007F1FFB"/>
    <w:rsid w:val="007F2113"/>
    <w:rsid w:val="007F235D"/>
    <w:rsid w:val="007F24DF"/>
    <w:rsid w:val="007F2550"/>
    <w:rsid w:val="007F2780"/>
    <w:rsid w:val="007F285D"/>
    <w:rsid w:val="007F29B6"/>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224"/>
    <w:rsid w:val="007F4427"/>
    <w:rsid w:val="007F442E"/>
    <w:rsid w:val="007F4444"/>
    <w:rsid w:val="007F44F7"/>
    <w:rsid w:val="007F4548"/>
    <w:rsid w:val="007F471B"/>
    <w:rsid w:val="007F48E3"/>
    <w:rsid w:val="007F4AF3"/>
    <w:rsid w:val="007F4B39"/>
    <w:rsid w:val="007F4B97"/>
    <w:rsid w:val="007F4F8B"/>
    <w:rsid w:val="007F4FCC"/>
    <w:rsid w:val="007F50D1"/>
    <w:rsid w:val="007F54B5"/>
    <w:rsid w:val="007F567A"/>
    <w:rsid w:val="007F5734"/>
    <w:rsid w:val="007F5A47"/>
    <w:rsid w:val="007F5AA8"/>
    <w:rsid w:val="007F5BA2"/>
    <w:rsid w:val="007F5DB1"/>
    <w:rsid w:val="007F5E32"/>
    <w:rsid w:val="007F5FF7"/>
    <w:rsid w:val="007F60C8"/>
    <w:rsid w:val="007F6158"/>
    <w:rsid w:val="007F6241"/>
    <w:rsid w:val="007F62AE"/>
    <w:rsid w:val="007F647A"/>
    <w:rsid w:val="007F64F6"/>
    <w:rsid w:val="007F6583"/>
    <w:rsid w:val="007F66E6"/>
    <w:rsid w:val="007F6705"/>
    <w:rsid w:val="007F6716"/>
    <w:rsid w:val="007F6865"/>
    <w:rsid w:val="007F6941"/>
    <w:rsid w:val="007F6AAC"/>
    <w:rsid w:val="007F6C9D"/>
    <w:rsid w:val="007F6CFF"/>
    <w:rsid w:val="007F6E98"/>
    <w:rsid w:val="007F6F71"/>
    <w:rsid w:val="007F70AB"/>
    <w:rsid w:val="007F7111"/>
    <w:rsid w:val="007F7152"/>
    <w:rsid w:val="007F7277"/>
    <w:rsid w:val="007F7296"/>
    <w:rsid w:val="007F72D7"/>
    <w:rsid w:val="007F74FB"/>
    <w:rsid w:val="007F74FD"/>
    <w:rsid w:val="007F7567"/>
    <w:rsid w:val="007F7643"/>
    <w:rsid w:val="007F7775"/>
    <w:rsid w:val="007F7897"/>
    <w:rsid w:val="007F7A37"/>
    <w:rsid w:val="007F7AE2"/>
    <w:rsid w:val="007F7E3B"/>
    <w:rsid w:val="007F7F14"/>
    <w:rsid w:val="00800592"/>
    <w:rsid w:val="00800A67"/>
    <w:rsid w:val="00800CE1"/>
    <w:rsid w:val="00800D62"/>
    <w:rsid w:val="00800D8A"/>
    <w:rsid w:val="00800DF8"/>
    <w:rsid w:val="00800E8D"/>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878"/>
    <w:rsid w:val="00804A7B"/>
    <w:rsid w:val="00804AAA"/>
    <w:rsid w:val="00804B42"/>
    <w:rsid w:val="00804DE7"/>
    <w:rsid w:val="00804E7C"/>
    <w:rsid w:val="00805181"/>
    <w:rsid w:val="0080522A"/>
    <w:rsid w:val="00805258"/>
    <w:rsid w:val="0080546A"/>
    <w:rsid w:val="008059B3"/>
    <w:rsid w:val="00805B43"/>
    <w:rsid w:val="00805C42"/>
    <w:rsid w:val="00805EB6"/>
    <w:rsid w:val="00805FB8"/>
    <w:rsid w:val="0080620D"/>
    <w:rsid w:val="008062B3"/>
    <w:rsid w:val="008063B3"/>
    <w:rsid w:val="008063D6"/>
    <w:rsid w:val="00806447"/>
    <w:rsid w:val="00806525"/>
    <w:rsid w:val="008065EE"/>
    <w:rsid w:val="00806636"/>
    <w:rsid w:val="0080665B"/>
    <w:rsid w:val="00806753"/>
    <w:rsid w:val="008067F3"/>
    <w:rsid w:val="00806852"/>
    <w:rsid w:val="008068D6"/>
    <w:rsid w:val="00806971"/>
    <w:rsid w:val="008069C3"/>
    <w:rsid w:val="00806CF2"/>
    <w:rsid w:val="00806CF4"/>
    <w:rsid w:val="00806E1B"/>
    <w:rsid w:val="008070DF"/>
    <w:rsid w:val="0080727F"/>
    <w:rsid w:val="008072E5"/>
    <w:rsid w:val="00807393"/>
    <w:rsid w:val="00807590"/>
    <w:rsid w:val="00807745"/>
    <w:rsid w:val="00807768"/>
    <w:rsid w:val="008078E9"/>
    <w:rsid w:val="00807B02"/>
    <w:rsid w:val="00807DD1"/>
    <w:rsid w:val="00807FBE"/>
    <w:rsid w:val="00807FF5"/>
    <w:rsid w:val="00810055"/>
    <w:rsid w:val="00810350"/>
    <w:rsid w:val="0081045C"/>
    <w:rsid w:val="0081046C"/>
    <w:rsid w:val="008106B4"/>
    <w:rsid w:val="00810A20"/>
    <w:rsid w:val="00810A4F"/>
    <w:rsid w:val="00810B3D"/>
    <w:rsid w:val="00810E05"/>
    <w:rsid w:val="00810E32"/>
    <w:rsid w:val="00810FFD"/>
    <w:rsid w:val="0081101D"/>
    <w:rsid w:val="008110FF"/>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E18"/>
    <w:rsid w:val="0081226C"/>
    <w:rsid w:val="008122F7"/>
    <w:rsid w:val="0081231E"/>
    <w:rsid w:val="008124A5"/>
    <w:rsid w:val="008126ED"/>
    <w:rsid w:val="00812750"/>
    <w:rsid w:val="008127B0"/>
    <w:rsid w:val="00812991"/>
    <w:rsid w:val="008129EF"/>
    <w:rsid w:val="00812ADB"/>
    <w:rsid w:val="00812B65"/>
    <w:rsid w:val="00812B91"/>
    <w:rsid w:val="00812D5A"/>
    <w:rsid w:val="00812E2F"/>
    <w:rsid w:val="00812FA0"/>
    <w:rsid w:val="00813218"/>
    <w:rsid w:val="00813230"/>
    <w:rsid w:val="00813254"/>
    <w:rsid w:val="0081335D"/>
    <w:rsid w:val="0081342B"/>
    <w:rsid w:val="00813468"/>
    <w:rsid w:val="00813811"/>
    <w:rsid w:val="0081392A"/>
    <w:rsid w:val="00813A1E"/>
    <w:rsid w:val="00813D00"/>
    <w:rsid w:val="00813ED0"/>
    <w:rsid w:val="00813FDC"/>
    <w:rsid w:val="00814167"/>
    <w:rsid w:val="00814340"/>
    <w:rsid w:val="0081436D"/>
    <w:rsid w:val="008143CB"/>
    <w:rsid w:val="00814593"/>
    <w:rsid w:val="00814651"/>
    <w:rsid w:val="0081467C"/>
    <w:rsid w:val="00814699"/>
    <w:rsid w:val="008146AA"/>
    <w:rsid w:val="008146F7"/>
    <w:rsid w:val="008147DB"/>
    <w:rsid w:val="0081485B"/>
    <w:rsid w:val="008149BE"/>
    <w:rsid w:val="008149C8"/>
    <w:rsid w:val="00814B4C"/>
    <w:rsid w:val="00814F1E"/>
    <w:rsid w:val="00814FA8"/>
    <w:rsid w:val="00814FE6"/>
    <w:rsid w:val="0081508A"/>
    <w:rsid w:val="008150B1"/>
    <w:rsid w:val="00815379"/>
    <w:rsid w:val="008153AE"/>
    <w:rsid w:val="008153CA"/>
    <w:rsid w:val="00815674"/>
    <w:rsid w:val="0081594E"/>
    <w:rsid w:val="00815DD4"/>
    <w:rsid w:val="00815DF4"/>
    <w:rsid w:val="008160BA"/>
    <w:rsid w:val="00816174"/>
    <w:rsid w:val="00816354"/>
    <w:rsid w:val="008163E9"/>
    <w:rsid w:val="00816454"/>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20074"/>
    <w:rsid w:val="00820105"/>
    <w:rsid w:val="0082021E"/>
    <w:rsid w:val="00820588"/>
    <w:rsid w:val="0082062D"/>
    <w:rsid w:val="0082075B"/>
    <w:rsid w:val="00820803"/>
    <w:rsid w:val="00820A1D"/>
    <w:rsid w:val="00820AE8"/>
    <w:rsid w:val="00820BEC"/>
    <w:rsid w:val="00820DA1"/>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52D"/>
    <w:rsid w:val="008226CA"/>
    <w:rsid w:val="00822827"/>
    <w:rsid w:val="008228D6"/>
    <w:rsid w:val="00822957"/>
    <w:rsid w:val="00822C6D"/>
    <w:rsid w:val="00822FD0"/>
    <w:rsid w:val="0082311B"/>
    <w:rsid w:val="008233A2"/>
    <w:rsid w:val="00823407"/>
    <w:rsid w:val="00823576"/>
    <w:rsid w:val="00823631"/>
    <w:rsid w:val="00823771"/>
    <w:rsid w:val="008238B0"/>
    <w:rsid w:val="00823A00"/>
    <w:rsid w:val="00823BE1"/>
    <w:rsid w:val="00823C1F"/>
    <w:rsid w:val="00823C4E"/>
    <w:rsid w:val="00823C51"/>
    <w:rsid w:val="00823C70"/>
    <w:rsid w:val="00823D0F"/>
    <w:rsid w:val="00823DCC"/>
    <w:rsid w:val="00823F9F"/>
    <w:rsid w:val="0082430E"/>
    <w:rsid w:val="008248DE"/>
    <w:rsid w:val="00824B71"/>
    <w:rsid w:val="00824C14"/>
    <w:rsid w:val="00824C53"/>
    <w:rsid w:val="00824CA3"/>
    <w:rsid w:val="00824D35"/>
    <w:rsid w:val="00824FF9"/>
    <w:rsid w:val="008250DE"/>
    <w:rsid w:val="0082541B"/>
    <w:rsid w:val="0082568E"/>
    <w:rsid w:val="008257BC"/>
    <w:rsid w:val="00825812"/>
    <w:rsid w:val="0082581C"/>
    <w:rsid w:val="00825854"/>
    <w:rsid w:val="00825935"/>
    <w:rsid w:val="00825A86"/>
    <w:rsid w:val="00825AAF"/>
    <w:rsid w:val="00825AE2"/>
    <w:rsid w:val="00825B51"/>
    <w:rsid w:val="00825CD1"/>
    <w:rsid w:val="00825F2F"/>
    <w:rsid w:val="00825F8B"/>
    <w:rsid w:val="00825FD1"/>
    <w:rsid w:val="00826048"/>
    <w:rsid w:val="00826190"/>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AA4"/>
    <w:rsid w:val="00827D35"/>
    <w:rsid w:val="00827D93"/>
    <w:rsid w:val="00827DF7"/>
    <w:rsid w:val="00830172"/>
    <w:rsid w:val="00830236"/>
    <w:rsid w:val="008302AF"/>
    <w:rsid w:val="00830355"/>
    <w:rsid w:val="008305D0"/>
    <w:rsid w:val="008306D9"/>
    <w:rsid w:val="0083072B"/>
    <w:rsid w:val="00830834"/>
    <w:rsid w:val="0083084C"/>
    <w:rsid w:val="00830B42"/>
    <w:rsid w:val="00830CE7"/>
    <w:rsid w:val="00830D54"/>
    <w:rsid w:val="00830D84"/>
    <w:rsid w:val="00831075"/>
    <w:rsid w:val="00831107"/>
    <w:rsid w:val="008315A0"/>
    <w:rsid w:val="00831625"/>
    <w:rsid w:val="00831AF8"/>
    <w:rsid w:val="00831C33"/>
    <w:rsid w:val="00831CCB"/>
    <w:rsid w:val="00831CF6"/>
    <w:rsid w:val="00831DA3"/>
    <w:rsid w:val="00831DC7"/>
    <w:rsid w:val="00832226"/>
    <w:rsid w:val="0083235F"/>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52F"/>
    <w:rsid w:val="00833705"/>
    <w:rsid w:val="0083370F"/>
    <w:rsid w:val="00833713"/>
    <w:rsid w:val="00833856"/>
    <w:rsid w:val="008338BB"/>
    <w:rsid w:val="008338C0"/>
    <w:rsid w:val="008339C3"/>
    <w:rsid w:val="00833BF9"/>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5BC"/>
    <w:rsid w:val="00835754"/>
    <w:rsid w:val="00835839"/>
    <w:rsid w:val="00835888"/>
    <w:rsid w:val="00835897"/>
    <w:rsid w:val="00835999"/>
    <w:rsid w:val="00835DA3"/>
    <w:rsid w:val="00835DFA"/>
    <w:rsid w:val="00835FC6"/>
    <w:rsid w:val="00836104"/>
    <w:rsid w:val="00836170"/>
    <w:rsid w:val="008361CA"/>
    <w:rsid w:val="0083626E"/>
    <w:rsid w:val="0083630F"/>
    <w:rsid w:val="00836320"/>
    <w:rsid w:val="008363DB"/>
    <w:rsid w:val="00836488"/>
    <w:rsid w:val="008364C0"/>
    <w:rsid w:val="008365EC"/>
    <w:rsid w:val="00836689"/>
    <w:rsid w:val="00836757"/>
    <w:rsid w:val="00836774"/>
    <w:rsid w:val="0083677E"/>
    <w:rsid w:val="008367FF"/>
    <w:rsid w:val="008368A3"/>
    <w:rsid w:val="00836B10"/>
    <w:rsid w:val="00836B1C"/>
    <w:rsid w:val="00836B92"/>
    <w:rsid w:val="00836C36"/>
    <w:rsid w:val="00836C69"/>
    <w:rsid w:val="0083711E"/>
    <w:rsid w:val="00837265"/>
    <w:rsid w:val="008372C8"/>
    <w:rsid w:val="0083739E"/>
    <w:rsid w:val="008373A8"/>
    <w:rsid w:val="00837612"/>
    <w:rsid w:val="0083787B"/>
    <w:rsid w:val="00837A2D"/>
    <w:rsid w:val="00837A5E"/>
    <w:rsid w:val="00840019"/>
    <w:rsid w:val="00840190"/>
    <w:rsid w:val="008401F9"/>
    <w:rsid w:val="008405C9"/>
    <w:rsid w:val="008405F5"/>
    <w:rsid w:val="00840654"/>
    <w:rsid w:val="00840ACA"/>
    <w:rsid w:val="00840ACB"/>
    <w:rsid w:val="00840BB2"/>
    <w:rsid w:val="00840C1A"/>
    <w:rsid w:val="00840CCC"/>
    <w:rsid w:val="00840CF0"/>
    <w:rsid w:val="00840D3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2F97"/>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5ED"/>
    <w:rsid w:val="0084461D"/>
    <w:rsid w:val="0084478A"/>
    <w:rsid w:val="008447AC"/>
    <w:rsid w:val="008449B0"/>
    <w:rsid w:val="00844B56"/>
    <w:rsid w:val="00844CA8"/>
    <w:rsid w:val="00844E97"/>
    <w:rsid w:val="00845022"/>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7DB"/>
    <w:rsid w:val="00846EB6"/>
    <w:rsid w:val="00846EE4"/>
    <w:rsid w:val="00847207"/>
    <w:rsid w:val="0084720A"/>
    <w:rsid w:val="0084749E"/>
    <w:rsid w:val="008474D9"/>
    <w:rsid w:val="008475A3"/>
    <w:rsid w:val="0084767A"/>
    <w:rsid w:val="00847713"/>
    <w:rsid w:val="008477BF"/>
    <w:rsid w:val="00847913"/>
    <w:rsid w:val="00847CB3"/>
    <w:rsid w:val="00847ECC"/>
    <w:rsid w:val="00847F22"/>
    <w:rsid w:val="00847F25"/>
    <w:rsid w:val="00847F4B"/>
    <w:rsid w:val="00847FCD"/>
    <w:rsid w:val="00850273"/>
    <w:rsid w:val="00850288"/>
    <w:rsid w:val="008502DA"/>
    <w:rsid w:val="008503F5"/>
    <w:rsid w:val="008504B3"/>
    <w:rsid w:val="008504D9"/>
    <w:rsid w:val="00850815"/>
    <w:rsid w:val="00850988"/>
    <w:rsid w:val="00850989"/>
    <w:rsid w:val="00850998"/>
    <w:rsid w:val="00850C05"/>
    <w:rsid w:val="00850E33"/>
    <w:rsid w:val="00850F67"/>
    <w:rsid w:val="00851185"/>
    <w:rsid w:val="00851273"/>
    <w:rsid w:val="0085131B"/>
    <w:rsid w:val="008515FB"/>
    <w:rsid w:val="00851681"/>
    <w:rsid w:val="0085189A"/>
    <w:rsid w:val="00851937"/>
    <w:rsid w:val="008519EE"/>
    <w:rsid w:val="00851A33"/>
    <w:rsid w:val="00851C41"/>
    <w:rsid w:val="00851C98"/>
    <w:rsid w:val="00851E82"/>
    <w:rsid w:val="0085207A"/>
    <w:rsid w:val="00852156"/>
    <w:rsid w:val="008522CD"/>
    <w:rsid w:val="008522F3"/>
    <w:rsid w:val="008523DE"/>
    <w:rsid w:val="008524AB"/>
    <w:rsid w:val="008524E8"/>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96"/>
    <w:rsid w:val="008542AB"/>
    <w:rsid w:val="00854349"/>
    <w:rsid w:val="00854503"/>
    <w:rsid w:val="008545B8"/>
    <w:rsid w:val="00854618"/>
    <w:rsid w:val="0085469A"/>
    <w:rsid w:val="008546FD"/>
    <w:rsid w:val="0085470E"/>
    <w:rsid w:val="008547B5"/>
    <w:rsid w:val="00854AFD"/>
    <w:rsid w:val="00854B47"/>
    <w:rsid w:val="00854B55"/>
    <w:rsid w:val="00854B59"/>
    <w:rsid w:val="00854C99"/>
    <w:rsid w:val="00854EED"/>
    <w:rsid w:val="00854F1C"/>
    <w:rsid w:val="00854F45"/>
    <w:rsid w:val="00854F5F"/>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A5E"/>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C2F"/>
    <w:rsid w:val="00857D01"/>
    <w:rsid w:val="00857D03"/>
    <w:rsid w:val="00857D1E"/>
    <w:rsid w:val="00857EB8"/>
    <w:rsid w:val="0086008E"/>
    <w:rsid w:val="008601FC"/>
    <w:rsid w:val="008602CE"/>
    <w:rsid w:val="00860310"/>
    <w:rsid w:val="008603B6"/>
    <w:rsid w:val="008607F2"/>
    <w:rsid w:val="00860803"/>
    <w:rsid w:val="0086088D"/>
    <w:rsid w:val="008608D2"/>
    <w:rsid w:val="00860A02"/>
    <w:rsid w:val="00860A0A"/>
    <w:rsid w:val="00860A47"/>
    <w:rsid w:val="00860B8D"/>
    <w:rsid w:val="00861119"/>
    <w:rsid w:val="00861160"/>
    <w:rsid w:val="0086117F"/>
    <w:rsid w:val="008611CD"/>
    <w:rsid w:val="00861220"/>
    <w:rsid w:val="00861365"/>
    <w:rsid w:val="008618AD"/>
    <w:rsid w:val="008618B9"/>
    <w:rsid w:val="008618F4"/>
    <w:rsid w:val="0086199A"/>
    <w:rsid w:val="00861D83"/>
    <w:rsid w:val="00861E01"/>
    <w:rsid w:val="00861F22"/>
    <w:rsid w:val="00861FF1"/>
    <w:rsid w:val="00861FFC"/>
    <w:rsid w:val="00862095"/>
    <w:rsid w:val="0086220B"/>
    <w:rsid w:val="00862228"/>
    <w:rsid w:val="0086222F"/>
    <w:rsid w:val="00862452"/>
    <w:rsid w:val="008626FA"/>
    <w:rsid w:val="0086275C"/>
    <w:rsid w:val="008627E1"/>
    <w:rsid w:val="00862898"/>
    <w:rsid w:val="00862990"/>
    <w:rsid w:val="008629B7"/>
    <w:rsid w:val="00862B81"/>
    <w:rsid w:val="00862E9A"/>
    <w:rsid w:val="00862F19"/>
    <w:rsid w:val="00863044"/>
    <w:rsid w:val="00863090"/>
    <w:rsid w:val="0086328F"/>
    <w:rsid w:val="00863400"/>
    <w:rsid w:val="0086356B"/>
    <w:rsid w:val="008635A8"/>
    <w:rsid w:val="008635BD"/>
    <w:rsid w:val="00863697"/>
    <w:rsid w:val="00863905"/>
    <w:rsid w:val="00863A9F"/>
    <w:rsid w:val="00863B44"/>
    <w:rsid w:val="00863BE4"/>
    <w:rsid w:val="00863C3A"/>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7EC"/>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3A"/>
    <w:rsid w:val="008667BD"/>
    <w:rsid w:val="00866810"/>
    <w:rsid w:val="00866A1A"/>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1F"/>
    <w:rsid w:val="0087013E"/>
    <w:rsid w:val="00870148"/>
    <w:rsid w:val="00870280"/>
    <w:rsid w:val="00870579"/>
    <w:rsid w:val="008705CF"/>
    <w:rsid w:val="00870634"/>
    <w:rsid w:val="0087066A"/>
    <w:rsid w:val="00870815"/>
    <w:rsid w:val="00870A31"/>
    <w:rsid w:val="00870A6C"/>
    <w:rsid w:val="00870AE8"/>
    <w:rsid w:val="00870B58"/>
    <w:rsid w:val="00870B5F"/>
    <w:rsid w:val="00870CA1"/>
    <w:rsid w:val="00870D8A"/>
    <w:rsid w:val="00870DA0"/>
    <w:rsid w:val="00870F94"/>
    <w:rsid w:val="008711B7"/>
    <w:rsid w:val="0087144A"/>
    <w:rsid w:val="008714A1"/>
    <w:rsid w:val="008714BE"/>
    <w:rsid w:val="00871621"/>
    <w:rsid w:val="00871996"/>
    <w:rsid w:val="008719AF"/>
    <w:rsid w:val="00871B63"/>
    <w:rsid w:val="00871D98"/>
    <w:rsid w:val="00871FBD"/>
    <w:rsid w:val="00872185"/>
    <w:rsid w:val="008721AC"/>
    <w:rsid w:val="008722FD"/>
    <w:rsid w:val="008723F8"/>
    <w:rsid w:val="00872501"/>
    <w:rsid w:val="00872591"/>
    <w:rsid w:val="00872659"/>
    <w:rsid w:val="00872725"/>
    <w:rsid w:val="00872975"/>
    <w:rsid w:val="00872A17"/>
    <w:rsid w:val="00872ADB"/>
    <w:rsid w:val="00872C12"/>
    <w:rsid w:val="00872C3D"/>
    <w:rsid w:val="00872C99"/>
    <w:rsid w:val="00872D1A"/>
    <w:rsid w:val="00872D41"/>
    <w:rsid w:val="00872D87"/>
    <w:rsid w:val="00872ED5"/>
    <w:rsid w:val="0087302B"/>
    <w:rsid w:val="00873073"/>
    <w:rsid w:val="0087315E"/>
    <w:rsid w:val="008731EE"/>
    <w:rsid w:val="00873567"/>
    <w:rsid w:val="008735C0"/>
    <w:rsid w:val="008735ED"/>
    <w:rsid w:val="008736B8"/>
    <w:rsid w:val="008737E5"/>
    <w:rsid w:val="008739CF"/>
    <w:rsid w:val="00873CAB"/>
    <w:rsid w:val="00873DBE"/>
    <w:rsid w:val="008742DE"/>
    <w:rsid w:val="0087434C"/>
    <w:rsid w:val="008743DE"/>
    <w:rsid w:val="00874444"/>
    <w:rsid w:val="008744FE"/>
    <w:rsid w:val="0087451A"/>
    <w:rsid w:val="00874541"/>
    <w:rsid w:val="008746DE"/>
    <w:rsid w:val="0087489D"/>
    <w:rsid w:val="00874954"/>
    <w:rsid w:val="008749FA"/>
    <w:rsid w:val="00874A12"/>
    <w:rsid w:val="00874B70"/>
    <w:rsid w:val="00874C62"/>
    <w:rsid w:val="00874DF4"/>
    <w:rsid w:val="00874F69"/>
    <w:rsid w:val="00874FD9"/>
    <w:rsid w:val="00875067"/>
    <w:rsid w:val="00875154"/>
    <w:rsid w:val="00875169"/>
    <w:rsid w:val="008751E6"/>
    <w:rsid w:val="0087523F"/>
    <w:rsid w:val="00875386"/>
    <w:rsid w:val="008754E3"/>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F7B"/>
    <w:rsid w:val="00877186"/>
    <w:rsid w:val="008771C2"/>
    <w:rsid w:val="008772E7"/>
    <w:rsid w:val="008772F0"/>
    <w:rsid w:val="00877329"/>
    <w:rsid w:val="0087733E"/>
    <w:rsid w:val="008773C6"/>
    <w:rsid w:val="00877422"/>
    <w:rsid w:val="0087748C"/>
    <w:rsid w:val="008775A8"/>
    <w:rsid w:val="0087773B"/>
    <w:rsid w:val="00877A65"/>
    <w:rsid w:val="00877B4B"/>
    <w:rsid w:val="00877CED"/>
    <w:rsid w:val="00877F12"/>
    <w:rsid w:val="0088021D"/>
    <w:rsid w:val="00880430"/>
    <w:rsid w:val="00880460"/>
    <w:rsid w:val="008805D6"/>
    <w:rsid w:val="008805FB"/>
    <w:rsid w:val="00880820"/>
    <w:rsid w:val="00880842"/>
    <w:rsid w:val="00880BE5"/>
    <w:rsid w:val="00880C67"/>
    <w:rsid w:val="00880F89"/>
    <w:rsid w:val="00881079"/>
    <w:rsid w:val="0088127C"/>
    <w:rsid w:val="008812BB"/>
    <w:rsid w:val="00881433"/>
    <w:rsid w:val="00881619"/>
    <w:rsid w:val="00881637"/>
    <w:rsid w:val="00881648"/>
    <w:rsid w:val="008817FA"/>
    <w:rsid w:val="00881822"/>
    <w:rsid w:val="008818B3"/>
    <w:rsid w:val="00881988"/>
    <w:rsid w:val="00881A07"/>
    <w:rsid w:val="00881A7B"/>
    <w:rsid w:val="00881C20"/>
    <w:rsid w:val="00881C82"/>
    <w:rsid w:val="00881E25"/>
    <w:rsid w:val="00881E4E"/>
    <w:rsid w:val="00881F93"/>
    <w:rsid w:val="00881FB4"/>
    <w:rsid w:val="008820BF"/>
    <w:rsid w:val="00882249"/>
    <w:rsid w:val="00882323"/>
    <w:rsid w:val="008823F3"/>
    <w:rsid w:val="00882551"/>
    <w:rsid w:val="008826F4"/>
    <w:rsid w:val="00882A24"/>
    <w:rsid w:val="00882BC7"/>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810"/>
    <w:rsid w:val="0088581B"/>
    <w:rsid w:val="008859EB"/>
    <w:rsid w:val="00885A30"/>
    <w:rsid w:val="00885A64"/>
    <w:rsid w:val="00885B09"/>
    <w:rsid w:val="00885B21"/>
    <w:rsid w:val="00885B5E"/>
    <w:rsid w:val="00885BB6"/>
    <w:rsid w:val="00885C44"/>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112"/>
    <w:rsid w:val="0088728A"/>
    <w:rsid w:val="008873A5"/>
    <w:rsid w:val="00887879"/>
    <w:rsid w:val="008878D9"/>
    <w:rsid w:val="00887B15"/>
    <w:rsid w:val="00887BEA"/>
    <w:rsid w:val="00887C5D"/>
    <w:rsid w:val="00887EF9"/>
    <w:rsid w:val="00887F93"/>
    <w:rsid w:val="00887FAE"/>
    <w:rsid w:val="00890056"/>
    <w:rsid w:val="00890101"/>
    <w:rsid w:val="0089017B"/>
    <w:rsid w:val="00890253"/>
    <w:rsid w:val="00890451"/>
    <w:rsid w:val="00890452"/>
    <w:rsid w:val="0089074A"/>
    <w:rsid w:val="008907B1"/>
    <w:rsid w:val="00890AB0"/>
    <w:rsid w:val="00890ACF"/>
    <w:rsid w:val="00890B3F"/>
    <w:rsid w:val="00890CE1"/>
    <w:rsid w:val="00890D2A"/>
    <w:rsid w:val="00890DFD"/>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1FCB"/>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687"/>
    <w:rsid w:val="008938D1"/>
    <w:rsid w:val="00893B93"/>
    <w:rsid w:val="00893D87"/>
    <w:rsid w:val="00893E9F"/>
    <w:rsid w:val="008941D9"/>
    <w:rsid w:val="0089429E"/>
    <w:rsid w:val="008943EB"/>
    <w:rsid w:val="0089459C"/>
    <w:rsid w:val="00894642"/>
    <w:rsid w:val="0089465A"/>
    <w:rsid w:val="00894697"/>
    <w:rsid w:val="0089469A"/>
    <w:rsid w:val="008949B6"/>
    <w:rsid w:val="00894A43"/>
    <w:rsid w:val="00894AFA"/>
    <w:rsid w:val="00894C05"/>
    <w:rsid w:val="0089524B"/>
    <w:rsid w:val="0089524D"/>
    <w:rsid w:val="0089534A"/>
    <w:rsid w:val="00895632"/>
    <w:rsid w:val="00895755"/>
    <w:rsid w:val="0089575A"/>
    <w:rsid w:val="0089577B"/>
    <w:rsid w:val="00895849"/>
    <w:rsid w:val="00895B20"/>
    <w:rsid w:val="00895BF6"/>
    <w:rsid w:val="00895C40"/>
    <w:rsid w:val="00895CAE"/>
    <w:rsid w:val="00895CD6"/>
    <w:rsid w:val="00895D6B"/>
    <w:rsid w:val="00895DBB"/>
    <w:rsid w:val="00895E2D"/>
    <w:rsid w:val="00895E80"/>
    <w:rsid w:val="00895ECE"/>
    <w:rsid w:val="00895F61"/>
    <w:rsid w:val="00895FFE"/>
    <w:rsid w:val="0089604E"/>
    <w:rsid w:val="008960BC"/>
    <w:rsid w:val="00896215"/>
    <w:rsid w:val="00896303"/>
    <w:rsid w:val="00896468"/>
    <w:rsid w:val="0089660C"/>
    <w:rsid w:val="008966AE"/>
    <w:rsid w:val="00896720"/>
    <w:rsid w:val="008968A1"/>
    <w:rsid w:val="008968BF"/>
    <w:rsid w:val="0089693D"/>
    <w:rsid w:val="00896968"/>
    <w:rsid w:val="00896998"/>
    <w:rsid w:val="008969C9"/>
    <w:rsid w:val="008969E3"/>
    <w:rsid w:val="00896A74"/>
    <w:rsid w:val="00896C32"/>
    <w:rsid w:val="00896F84"/>
    <w:rsid w:val="00896FBC"/>
    <w:rsid w:val="00897033"/>
    <w:rsid w:val="00897065"/>
    <w:rsid w:val="0089706A"/>
    <w:rsid w:val="00897098"/>
    <w:rsid w:val="0089717F"/>
    <w:rsid w:val="008972AD"/>
    <w:rsid w:val="00897739"/>
    <w:rsid w:val="0089779D"/>
    <w:rsid w:val="00897910"/>
    <w:rsid w:val="0089795D"/>
    <w:rsid w:val="00897A4A"/>
    <w:rsid w:val="00897B61"/>
    <w:rsid w:val="00897B6F"/>
    <w:rsid w:val="00897D03"/>
    <w:rsid w:val="00897D1E"/>
    <w:rsid w:val="00897E51"/>
    <w:rsid w:val="008A0111"/>
    <w:rsid w:val="008A0182"/>
    <w:rsid w:val="008A02A3"/>
    <w:rsid w:val="008A047A"/>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38E"/>
    <w:rsid w:val="008A1BC0"/>
    <w:rsid w:val="008A1BD4"/>
    <w:rsid w:val="008A1DE8"/>
    <w:rsid w:val="008A1ED2"/>
    <w:rsid w:val="008A1FDB"/>
    <w:rsid w:val="008A2065"/>
    <w:rsid w:val="008A215B"/>
    <w:rsid w:val="008A22F8"/>
    <w:rsid w:val="008A2348"/>
    <w:rsid w:val="008A24F4"/>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18"/>
    <w:rsid w:val="008A4475"/>
    <w:rsid w:val="008A4798"/>
    <w:rsid w:val="008A47C3"/>
    <w:rsid w:val="008A4922"/>
    <w:rsid w:val="008A494F"/>
    <w:rsid w:val="008A49D2"/>
    <w:rsid w:val="008A4A7D"/>
    <w:rsid w:val="008A4B2C"/>
    <w:rsid w:val="008A4B30"/>
    <w:rsid w:val="008A4D18"/>
    <w:rsid w:val="008A4D9B"/>
    <w:rsid w:val="008A4F4B"/>
    <w:rsid w:val="008A5102"/>
    <w:rsid w:val="008A539F"/>
    <w:rsid w:val="008A53F6"/>
    <w:rsid w:val="008A55A4"/>
    <w:rsid w:val="008A55DC"/>
    <w:rsid w:val="008A5741"/>
    <w:rsid w:val="008A58F1"/>
    <w:rsid w:val="008A5A71"/>
    <w:rsid w:val="008A5F17"/>
    <w:rsid w:val="008A604B"/>
    <w:rsid w:val="008A6083"/>
    <w:rsid w:val="008A61C9"/>
    <w:rsid w:val="008A6219"/>
    <w:rsid w:val="008A62FE"/>
    <w:rsid w:val="008A6340"/>
    <w:rsid w:val="008A6367"/>
    <w:rsid w:val="008A6369"/>
    <w:rsid w:val="008A638E"/>
    <w:rsid w:val="008A63AE"/>
    <w:rsid w:val="008A6482"/>
    <w:rsid w:val="008A6596"/>
    <w:rsid w:val="008A6634"/>
    <w:rsid w:val="008A6731"/>
    <w:rsid w:val="008A688A"/>
    <w:rsid w:val="008A6B4E"/>
    <w:rsid w:val="008A6C0D"/>
    <w:rsid w:val="008A6C8E"/>
    <w:rsid w:val="008A6C91"/>
    <w:rsid w:val="008A6F1A"/>
    <w:rsid w:val="008A6FB5"/>
    <w:rsid w:val="008A6FCA"/>
    <w:rsid w:val="008A70E0"/>
    <w:rsid w:val="008A7152"/>
    <w:rsid w:val="008A7227"/>
    <w:rsid w:val="008A733B"/>
    <w:rsid w:val="008A7379"/>
    <w:rsid w:val="008A7520"/>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8F2"/>
    <w:rsid w:val="008B09EE"/>
    <w:rsid w:val="008B0A53"/>
    <w:rsid w:val="008B0AB1"/>
    <w:rsid w:val="008B0B8A"/>
    <w:rsid w:val="008B0D25"/>
    <w:rsid w:val="008B0FC6"/>
    <w:rsid w:val="008B1240"/>
    <w:rsid w:val="008B1419"/>
    <w:rsid w:val="008B1550"/>
    <w:rsid w:val="008B159C"/>
    <w:rsid w:val="008B171F"/>
    <w:rsid w:val="008B1796"/>
    <w:rsid w:val="008B186A"/>
    <w:rsid w:val="008B18CE"/>
    <w:rsid w:val="008B19AA"/>
    <w:rsid w:val="008B1B90"/>
    <w:rsid w:val="008B1D75"/>
    <w:rsid w:val="008B1F43"/>
    <w:rsid w:val="008B1FA1"/>
    <w:rsid w:val="008B1FBB"/>
    <w:rsid w:val="008B1FC2"/>
    <w:rsid w:val="008B20B2"/>
    <w:rsid w:val="008B20FB"/>
    <w:rsid w:val="008B2318"/>
    <w:rsid w:val="008B247E"/>
    <w:rsid w:val="008B269F"/>
    <w:rsid w:val="008B2925"/>
    <w:rsid w:val="008B29A8"/>
    <w:rsid w:val="008B2A5F"/>
    <w:rsid w:val="008B2BB7"/>
    <w:rsid w:val="008B2BFE"/>
    <w:rsid w:val="008B2CD2"/>
    <w:rsid w:val="008B2D0C"/>
    <w:rsid w:val="008B2ECC"/>
    <w:rsid w:val="008B2F0C"/>
    <w:rsid w:val="008B2F15"/>
    <w:rsid w:val="008B2F66"/>
    <w:rsid w:val="008B2FE4"/>
    <w:rsid w:val="008B3275"/>
    <w:rsid w:val="008B3352"/>
    <w:rsid w:val="008B3388"/>
    <w:rsid w:val="008B3536"/>
    <w:rsid w:val="008B36C1"/>
    <w:rsid w:val="008B397D"/>
    <w:rsid w:val="008B3A23"/>
    <w:rsid w:val="008B3AA0"/>
    <w:rsid w:val="008B3B1C"/>
    <w:rsid w:val="008B3B8E"/>
    <w:rsid w:val="008B3BEB"/>
    <w:rsid w:val="008B3FFF"/>
    <w:rsid w:val="008B404B"/>
    <w:rsid w:val="008B41E3"/>
    <w:rsid w:val="008B43A0"/>
    <w:rsid w:val="008B4499"/>
    <w:rsid w:val="008B4681"/>
    <w:rsid w:val="008B46B4"/>
    <w:rsid w:val="008B476D"/>
    <w:rsid w:val="008B47AA"/>
    <w:rsid w:val="008B4D62"/>
    <w:rsid w:val="008B4F39"/>
    <w:rsid w:val="008B4F5C"/>
    <w:rsid w:val="008B5082"/>
    <w:rsid w:val="008B531D"/>
    <w:rsid w:val="008B538E"/>
    <w:rsid w:val="008B53D1"/>
    <w:rsid w:val="008B5581"/>
    <w:rsid w:val="008B56F2"/>
    <w:rsid w:val="008B5901"/>
    <w:rsid w:val="008B595E"/>
    <w:rsid w:val="008B5975"/>
    <w:rsid w:val="008B5AB5"/>
    <w:rsid w:val="008B5AED"/>
    <w:rsid w:val="008B5B03"/>
    <w:rsid w:val="008B5BC4"/>
    <w:rsid w:val="008B5D92"/>
    <w:rsid w:val="008B5EF7"/>
    <w:rsid w:val="008B5FF8"/>
    <w:rsid w:val="008B6090"/>
    <w:rsid w:val="008B6128"/>
    <w:rsid w:val="008B613D"/>
    <w:rsid w:val="008B6294"/>
    <w:rsid w:val="008B62E7"/>
    <w:rsid w:val="008B62F4"/>
    <w:rsid w:val="008B634A"/>
    <w:rsid w:val="008B63C3"/>
    <w:rsid w:val="008B64CE"/>
    <w:rsid w:val="008B6940"/>
    <w:rsid w:val="008B6C24"/>
    <w:rsid w:val="008B6C74"/>
    <w:rsid w:val="008B6E4A"/>
    <w:rsid w:val="008B6FE2"/>
    <w:rsid w:val="008B7050"/>
    <w:rsid w:val="008B70FE"/>
    <w:rsid w:val="008B71A0"/>
    <w:rsid w:val="008B71F8"/>
    <w:rsid w:val="008B72E3"/>
    <w:rsid w:val="008B7656"/>
    <w:rsid w:val="008B778B"/>
    <w:rsid w:val="008B77DA"/>
    <w:rsid w:val="008B7C09"/>
    <w:rsid w:val="008B7EE9"/>
    <w:rsid w:val="008C00DC"/>
    <w:rsid w:val="008C039E"/>
    <w:rsid w:val="008C0447"/>
    <w:rsid w:val="008C0512"/>
    <w:rsid w:val="008C057F"/>
    <w:rsid w:val="008C05F3"/>
    <w:rsid w:val="008C06E1"/>
    <w:rsid w:val="008C07E6"/>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8"/>
    <w:rsid w:val="008C152D"/>
    <w:rsid w:val="008C1541"/>
    <w:rsid w:val="008C17BF"/>
    <w:rsid w:val="008C1815"/>
    <w:rsid w:val="008C184A"/>
    <w:rsid w:val="008C186F"/>
    <w:rsid w:val="008C193A"/>
    <w:rsid w:val="008C19BF"/>
    <w:rsid w:val="008C1C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5E"/>
    <w:rsid w:val="008C30B4"/>
    <w:rsid w:val="008C3279"/>
    <w:rsid w:val="008C335C"/>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AB9"/>
    <w:rsid w:val="008C6BAF"/>
    <w:rsid w:val="008C6C7B"/>
    <w:rsid w:val="008C6D3D"/>
    <w:rsid w:val="008C6FB1"/>
    <w:rsid w:val="008C70AD"/>
    <w:rsid w:val="008C7143"/>
    <w:rsid w:val="008C7145"/>
    <w:rsid w:val="008C7169"/>
    <w:rsid w:val="008C7260"/>
    <w:rsid w:val="008C72EB"/>
    <w:rsid w:val="008C73F4"/>
    <w:rsid w:val="008C7405"/>
    <w:rsid w:val="008C7487"/>
    <w:rsid w:val="008C75C0"/>
    <w:rsid w:val="008C75EA"/>
    <w:rsid w:val="008C77B3"/>
    <w:rsid w:val="008C7947"/>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275"/>
    <w:rsid w:val="008D130C"/>
    <w:rsid w:val="008D138B"/>
    <w:rsid w:val="008D13B3"/>
    <w:rsid w:val="008D13C4"/>
    <w:rsid w:val="008D14B6"/>
    <w:rsid w:val="008D1502"/>
    <w:rsid w:val="008D15C2"/>
    <w:rsid w:val="008D15C9"/>
    <w:rsid w:val="008D1728"/>
    <w:rsid w:val="008D17ED"/>
    <w:rsid w:val="008D18AF"/>
    <w:rsid w:val="008D18ED"/>
    <w:rsid w:val="008D1AC8"/>
    <w:rsid w:val="008D1F63"/>
    <w:rsid w:val="008D1FEA"/>
    <w:rsid w:val="008D2048"/>
    <w:rsid w:val="008D229B"/>
    <w:rsid w:val="008D2405"/>
    <w:rsid w:val="008D2460"/>
    <w:rsid w:val="008D2637"/>
    <w:rsid w:val="008D2666"/>
    <w:rsid w:val="008D26E7"/>
    <w:rsid w:val="008D276E"/>
    <w:rsid w:val="008D2784"/>
    <w:rsid w:val="008D27DE"/>
    <w:rsid w:val="008D2A48"/>
    <w:rsid w:val="008D2F03"/>
    <w:rsid w:val="008D3072"/>
    <w:rsid w:val="008D3085"/>
    <w:rsid w:val="008D31F0"/>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C9"/>
    <w:rsid w:val="008D41E1"/>
    <w:rsid w:val="008D421F"/>
    <w:rsid w:val="008D42DF"/>
    <w:rsid w:val="008D4374"/>
    <w:rsid w:val="008D444F"/>
    <w:rsid w:val="008D45B2"/>
    <w:rsid w:val="008D467F"/>
    <w:rsid w:val="008D4879"/>
    <w:rsid w:val="008D491A"/>
    <w:rsid w:val="008D4B55"/>
    <w:rsid w:val="008D4B65"/>
    <w:rsid w:val="008D4B88"/>
    <w:rsid w:val="008D4B8F"/>
    <w:rsid w:val="008D4B9F"/>
    <w:rsid w:val="008D4C7B"/>
    <w:rsid w:val="008D4C85"/>
    <w:rsid w:val="008D4CB9"/>
    <w:rsid w:val="008D4D03"/>
    <w:rsid w:val="008D4D29"/>
    <w:rsid w:val="008D4E50"/>
    <w:rsid w:val="008D4FB6"/>
    <w:rsid w:val="008D5188"/>
    <w:rsid w:val="008D51FA"/>
    <w:rsid w:val="008D5541"/>
    <w:rsid w:val="008D56C4"/>
    <w:rsid w:val="008D58D0"/>
    <w:rsid w:val="008D5A0F"/>
    <w:rsid w:val="008D5A96"/>
    <w:rsid w:val="008D5B1A"/>
    <w:rsid w:val="008D5B71"/>
    <w:rsid w:val="008D5FE3"/>
    <w:rsid w:val="008D60BF"/>
    <w:rsid w:val="008D60EA"/>
    <w:rsid w:val="008D624E"/>
    <w:rsid w:val="008D62CD"/>
    <w:rsid w:val="008D659E"/>
    <w:rsid w:val="008D6641"/>
    <w:rsid w:val="008D6652"/>
    <w:rsid w:val="008D6686"/>
    <w:rsid w:val="008D66E1"/>
    <w:rsid w:val="008D67BF"/>
    <w:rsid w:val="008D6896"/>
    <w:rsid w:val="008D6A19"/>
    <w:rsid w:val="008D6B15"/>
    <w:rsid w:val="008D6B9A"/>
    <w:rsid w:val="008D6CB2"/>
    <w:rsid w:val="008D6DE5"/>
    <w:rsid w:val="008D6E9B"/>
    <w:rsid w:val="008D7154"/>
    <w:rsid w:val="008D7241"/>
    <w:rsid w:val="008D727A"/>
    <w:rsid w:val="008D73A8"/>
    <w:rsid w:val="008D760A"/>
    <w:rsid w:val="008D76A0"/>
    <w:rsid w:val="008D77AE"/>
    <w:rsid w:val="008D7898"/>
    <w:rsid w:val="008D78BA"/>
    <w:rsid w:val="008D78CC"/>
    <w:rsid w:val="008D7A6B"/>
    <w:rsid w:val="008D7B33"/>
    <w:rsid w:val="008D7B6B"/>
    <w:rsid w:val="008D7BE2"/>
    <w:rsid w:val="008D7CC2"/>
    <w:rsid w:val="008D7DB4"/>
    <w:rsid w:val="008D7E49"/>
    <w:rsid w:val="008D7F9D"/>
    <w:rsid w:val="008E0070"/>
    <w:rsid w:val="008E00AA"/>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9A4"/>
    <w:rsid w:val="008E1A2F"/>
    <w:rsid w:val="008E1B5A"/>
    <w:rsid w:val="008E1D2A"/>
    <w:rsid w:val="008E1FA2"/>
    <w:rsid w:val="008E1FE4"/>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D15"/>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DE9"/>
    <w:rsid w:val="008E4EDA"/>
    <w:rsid w:val="008E5104"/>
    <w:rsid w:val="008E5138"/>
    <w:rsid w:val="008E5312"/>
    <w:rsid w:val="008E5347"/>
    <w:rsid w:val="008E54DD"/>
    <w:rsid w:val="008E5568"/>
    <w:rsid w:val="008E55D9"/>
    <w:rsid w:val="008E5677"/>
    <w:rsid w:val="008E5771"/>
    <w:rsid w:val="008E589E"/>
    <w:rsid w:val="008E5958"/>
    <w:rsid w:val="008E5C6C"/>
    <w:rsid w:val="008E5F49"/>
    <w:rsid w:val="008E5FE8"/>
    <w:rsid w:val="008E5FFA"/>
    <w:rsid w:val="008E63D5"/>
    <w:rsid w:val="008E63E4"/>
    <w:rsid w:val="008E640F"/>
    <w:rsid w:val="008E653E"/>
    <w:rsid w:val="008E6731"/>
    <w:rsid w:val="008E67D7"/>
    <w:rsid w:val="008E6927"/>
    <w:rsid w:val="008E6A1E"/>
    <w:rsid w:val="008E6A2F"/>
    <w:rsid w:val="008E6ABB"/>
    <w:rsid w:val="008E6B9A"/>
    <w:rsid w:val="008E6C0B"/>
    <w:rsid w:val="008E6C2F"/>
    <w:rsid w:val="008E6CB7"/>
    <w:rsid w:val="008E6D94"/>
    <w:rsid w:val="008E70FF"/>
    <w:rsid w:val="008E7227"/>
    <w:rsid w:val="008E722C"/>
    <w:rsid w:val="008E7348"/>
    <w:rsid w:val="008E7377"/>
    <w:rsid w:val="008E73FB"/>
    <w:rsid w:val="008E7649"/>
    <w:rsid w:val="008E77D4"/>
    <w:rsid w:val="008E77E2"/>
    <w:rsid w:val="008E793F"/>
    <w:rsid w:val="008E7BA7"/>
    <w:rsid w:val="008E7D2E"/>
    <w:rsid w:val="008E7DFA"/>
    <w:rsid w:val="008F01B0"/>
    <w:rsid w:val="008F01BB"/>
    <w:rsid w:val="008F01EA"/>
    <w:rsid w:val="008F0208"/>
    <w:rsid w:val="008F0233"/>
    <w:rsid w:val="008F0691"/>
    <w:rsid w:val="008F076A"/>
    <w:rsid w:val="008F0883"/>
    <w:rsid w:val="008F0989"/>
    <w:rsid w:val="008F0B37"/>
    <w:rsid w:val="008F0B42"/>
    <w:rsid w:val="008F0C94"/>
    <w:rsid w:val="008F0C99"/>
    <w:rsid w:val="008F0DEC"/>
    <w:rsid w:val="008F0E76"/>
    <w:rsid w:val="008F1148"/>
    <w:rsid w:val="008F11C6"/>
    <w:rsid w:val="008F144E"/>
    <w:rsid w:val="008F17E0"/>
    <w:rsid w:val="008F1B6A"/>
    <w:rsid w:val="008F1BB6"/>
    <w:rsid w:val="008F1D99"/>
    <w:rsid w:val="008F1E41"/>
    <w:rsid w:val="008F1F61"/>
    <w:rsid w:val="008F220D"/>
    <w:rsid w:val="008F2250"/>
    <w:rsid w:val="008F22BF"/>
    <w:rsid w:val="008F2304"/>
    <w:rsid w:val="008F2367"/>
    <w:rsid w:val="008F267A"/>
    <w:rsid w:val="008F2817"/>
    <w:rsid w:val="008F2A0D"/>
    <w:rsid w:val="008F2B17"/>
    <w:rsid w:val="008F2BBD"/>
    <w:rsid w:val="008F2C47"/>
    <w:rsid w:val="008F2D51"/>
    <w:rsid w:val="008F2FA2"/>
    <w:rsid w:val="008F309A"/>
    <w:rsid w:val="008F3218"/>
    <w:rsid w:val="008F3223"/>
    <w:rsid w:val="008F329E"/>
    <w:rsid w:val="008F3421"/>
    <w:rsid w:val="008F3501"/>
    <w:rsid w:val="008F3532"/>
    <w:rsid w:val="008F3556"/>
    <w:rsid w:val="008F38E5"/>
    <w:rsid w:val="008F397D"/>
    <w:rsid w:val="008F3BFB"/>
    <w:rsid w:val="008F3CE3"/>
    <w:rsid w:val="008F3D0E"/>
    <w:rsid w:val="008F3D86"/>
    <w:rsid w:val="008F3E4C"/>
    <w:rsid w:val="008F3FB5"/>
    <w:rsid w:val="008F41D0"/>
    <w:rsid w:val="008F44A8"/>
    <w:rsid w:val="008F4541"/>
    <w:rsid w:val="008F4555"/>
    <w:rsid w:val="008F457F"/>
    <w:rsid w:val="008F477F"/>
    <w:rsid w:val="008F4BB4"/>
    <w:rsid w:val="008F4E99"/>
    <w:rsid w:val="008F5116"/>
    <w:rsid w:val="008F52D5"/>
    <w:rsid w:val="008F53C2"/>
    <w:rsid w:val="008F55A5"/>
    <w:rsid w:val="008F5605"/>
    <w:rsid w:val="008F563E"/>
    <w:rsid w:val="008F56C7"/>
    <w:rsid w:val="008F591D"/>
    <w:rsid w:val="008F5938"/>
    <w:rsid w:val="008F5AF1"/>
    <w:rsid w:val="008F5B44"/>
    <w:rsid w:val="008F5B5B"/>
    <w:rsid w:val="008F5CE1"/>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A07"/>
    <w:rsid w:val="00900A0D"/>
    <w:rsid w:val="00900AA5"/>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1C6"/>
    <w:rsid w:val="0090234B"/>
    <w:rsid w:val="009023A6"/>
    <w:rsid w:val="009024A9"/>
    <w:rsid w:val="009024DB"/>
    <w:rsid w:val="009025E9"/>
    <w:rsid w:val="00902611"/>
    <w:rsid w:val="00902844"/>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25"/>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3A4"/>
    <w:rsid w:val="00906477"/>
    <w:rsid w:val="009068F4"/>
    <w:rsid w:val="00906C17"/>
    <w:rsid w:val="00906C20"/>
    <w:rsid w:val="00906C7D"/>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07F64"/>
    <w:rsid w:val="009100CE"/>
    <w:rsid w:val="0091010D"/>
    <w:rsid w:val="009104B9"/>
    <w:rsid w:val="00910611"/>
    <w:rsid w:val="0091062E"/>
    <w:rsid w:val="009107FE"/>
    <w:rsid w:val="00910BA7"/>
    <w:rsid w:val="00910BFE"/>
    <w:rsid w:val="00910BFF"/>
    <w:rsid w:val="00910C14"/>
    <w:rsid w:val="00910D61"/>
    <w:rsid w:val="00910DDD"/>
    <w:rsid w:val="0091103C"/>
    <w:rsid w:val="0091107B"/>
    <w:rsid w:val="009112DB"/>
    <w:rsid w:val="0091138A"/>
    <w:rsid w:val="009117D4"/>
    <w:rsid w:val="009118F9"/>
    <w:rsid w:val="009119FA"/>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6"/>
    <w:rsid w:val="00912A09"/>
    <w:rsid w:val="00912B0D"/>
    <w:rsid w:val="00912BF9"/>
    <w:rsid w:val="00912C17"/>
    <w:rsid w:val="00912E5B"/>
    <w:rsid w:val="00912FA7"/>
    <w:rsid w:val="009130E6"/>
    <w:rsid w:val="0091320E"/>
    <w:rsid w:val="00913221"/>
    <w:rsid w:val="009133CA"/>
    <w:rsid w:val="0091361C"/>
    <w:rsid w:val="009136F9"/>
    <w:rsid w:val="00913709"/>
    <w:rsid w:val="00913977"/>
    <w:rsid w:val="00913AEF"/>
    <w:rsid w:val="00913CFA"/>
    <w:rsid w:val="00913D7A"/>
    <w:rsid w:val="00913DDB"/>
    <w:rsid w:val="00913DDE"/>
    <w:rsid w:val="00913E05"/>
    <w:rsid w:val="00914099"/>
    <w:rsid w:val="0091412B"/>
    <w:rsid w:val="00914203"/>
    <w:rsid w:val="0091423B"/>
    <w:rsid w:val="0091424D"/>
    <w:rsid w:val="00914339"/>
    <w:rsid w:val="0091441A"/>
    <w:rsid w:val="0091444F"/>
    <w:rsid w:val="009144D5"/>
    <w:rsid w:val="00914628"/>
    <w:rsid w:val="009146FD"/>
    <w:rsid w:val="0091486A"/>
    <w:rsid w:val="00914894"/>
    <w:rsid w:val="009149EE"/>
    <w:rsid w:val="00914AA6"/>
    <w:rsid w:val="00914B66"/>
    <w:rsid w:val="00914B77"/>
    <w:rsid w:val="00914C7A"/>
    <w:rsid w:val="009151F4"/>
    <w:rsid w:val="00915526"/>
    <w:rsid w:val="009155EE"/>
    <w:rsid w:val="0091566F"/>
    <w:rsid w:val="00915672"/>
    <w:rsid w:val="00915928"/>
    <w:rsid w:val="00915BC5"/>
    <w:rsid w:val="00915BFC"/>
    <w:rsid w:val="00915C32"/>
    <w:rsid w:val="00915FDC"/>
    <w:rsid w:val="009161FE"/>
    <w:rsid w:val="009162A1"/>
    <w:rsid w:val="00916327"/>
    <w:rsid w:val="009163F2"/>
    <w:rsid w:val="0091649F"/>
    <w:rsid w:val="00916515"/>
    <w:rsid w:val="00916A21"/>
    <w:rsid w:val="00916BE5"/>
    <w:rsid w:val="00916D8B"/>
    <w:rsid w:val="00916EFF"/>
    <w:rsid w:val="00917026"/>
    <w:rsid w:val="009170EA"/>
    <w:rsid w:val="00917128"/>
    <w:rsid w:val="00917189"/>
    <w:rsid w:val="009171D9"/>
    <w:rsid w:val="009173D0"/>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ADC"/>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336"/>
    <w:rsid w:val="0092243B"/>
    <w:rsid w:val="009225F9"/>
    <w:rsid w:val="00922705"/>
    <w:rsid w:val="009228DD"/>
    <w:rsid w:val="0092291E"/>
    <w:rsid w:val="00922BA1"/>
    <w:rsid w:val="00922C36"/>
    <w:rsid w:val="00922C94"/>
    <w:rsid w:val="00922D63"/>
    <w:rsid w:val="00922EEE"/>
    <w:rsid w:val="00922F8B"/>
    <w:rsid w:val="009231C2"/>
    <w:rsid w:val="009231CA"/>
    <w:rsid w:val="009231D3"/>
    <w:rsid w:val="00923273"/>
    <w:rsid w:val="00923368"/>
    <w:rsid w:val="009238D2"/>
    <w:rsid w:val="00923AF3"/>
    <w:rsid w:val="00923C17"/>
    <w:rsid w:val="00923CE0"/>
    <w:rsid w:val="00923D63"/>
    <w:rsid w:val="00923DD8"/>
    <w:rsid w:val="00923E30"/>
    <w:rsid w:val="00923FD2"/>
    <w:rsid w:val="009242C3"/>
    <w:rsid w:val="0092453D"/>
    <w:rsid w:val="00924559"/>
    <w:rsid w:val="0092459B"/>
    <w:rsid w:val="009245C6"/>
    <w:rsid w:val="00924760"/>
    <w:rsid w:val="0092486C"/>
    <w:rsid w:val="00924966"/>
    <w:rsid w:val="009249ED"/>
    <w:rsid w:val="00924DAF"/>
    <w:rsid w:val="00924DB5"/>
    <w:rsid w:val="00924E11"/>
    <w:rsid w:val="009250D3"/>
    <w:rsid w:val="00925294"/>
    <w:rsid w:val="00925374"/>
    <w:rsid w:val="009254F7"/>
    <w:rsid w:val="0092560D"/>
    <w:rsid w:val="00925674"/>
    <w:rsid w:val="0092580E"/>
    <w:rsid w:val="00925867"/>
    <w:rsid w:val="00925ABE"/>
    <w:rsid w:val="00925C84"/>
    <w:rsid w:val="00925DD5"/>
    <w:rsid w:val="00925E08"/>
    <w:rsid w:val="00925F46"/>
    <w:rsid w:val="00926020"/>
    <w:rsid w:val="00926029"/>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7C8"/>
    <w:rsid w:val="00927815"/>
    <w:rsid w:val="00927A27"/>
    <w:rsid w:val="00927C6A"/>
    <w:rsid w:val="00927D0E"/>
    <w:rsid w:val="00927D16"/>
    <w:rsid w:val="00927D5B"/>
    <w:rsid w:val="00927F34"/>
    <w:rsid w:val="00930216"/>
    <w:rsid w:val="009303DA"/>
    <w:rsid w:val="0093041E"/>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2BA"/>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193"/>
    <w:rsid w:val="0093454A"/>
    <w:rsid w:val="0093454B"/>
    <w:rsid w:val="009345F4"/>
    <w:rsid w:val="00934643"/>
    <w:rsid w:val="00934645"/>
    <w:rsid w:val="0093474E"/>
    <w:rsid w:val="00934780"/>
    <w:rsid w:val="0093488B"/>
    <w:rsid w:val="009348A1"/>
    <w:rsid w:val="00934902"/>
    <w:rsid w:val="00934AEB"/>
    <w:rsid w:val="00934D8F"/>
    <w:rsid w:val="00934E0C"/>
    <w:rsid w:val="00934F2C"/>
    <w:rsid w:val="0093512A"/>
    <w:rsid w:val="00935165"/>
    <w:rsid w:val="00935203"/>
    <w:rsid w:val="0093528A"/>
    <w:rsid w:val="009353A2"/>
    <w:rsid w:val="009353B3"/>
    <w:rsid w:val="00935433"/>
    <w:rsid w:val="009358D5"/>
    <w:rsid w:val="009358F5"/>
    <w:rsid w:val="00935F50"/>
    <w:rsid w:val="0093612C"/>
    <w:rsid w:val="0093664C"/>
    <w:rsid w:val="0093688D"/>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6B5"/>
    <w:rsid w:val="00941778"/>
    <w:rsid w:val="00941815"/>
    <w:rsid w:val="00941ACA"/>
    <w:rsid w:val="00941C32"/>
    <w:rsid w:val="00941E2D"/>
    <w:rsid w:val="00941F9F"/>
    <w:rsid w:val="00942307"/>
    <w:rsid w:val="009423D8"/>
    <w:rsid w:val="009424B0"/>
    <w:rsid w:val="009425CA"/>
    <w:rsid w:val="009425F9"/>
    <w:rsid w:val="0094267A"/>
    <w:rsid w:val="009427CB"/>
    <w:rsid w:val="009428A3"/>
    <w:rsid w:val="00942936"/>
    <w:rsid w:val="00942949"/>
    <w:rsid w:val="00942B8B"/>
    <w:rsid w:val="00942D67"/>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9C4"/>
    <w:rsid w:val="00944B5D"/>
    <w:rsid w:val="00944B6B"/>
    <w:rsid w:val="00944BCB"/>
    <w:rsid w:val="00944CAC"/>
    <w:rsid w:val="00944F41"/>
    <w:rsid w:val="00944F86"/>
    <w:rsid w:val="00944FFB"/>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07"/>
    <w:rsid w:val="0094675C"/>
    <w:rsid w:val="00946B04"/>
    <w:rsid w:val="00946B76"/>
    <w:rsid w:val="00946CEF"/>
    <w:rsid w:val="0094702E"/>
    <w:rsid w:val="0094707D"/>
    <w:rsid w:val="009473D9"/>
    <w:rsid w:val="0094741E"/>
    <w:rsid w:val="009474B2"/>
    <w:rsid w:val="009476EA"/>
    <w:rsid w:val="00947763"/>
    <w:rsid w:val="00947868"/>
    <w:rsid w:val="009479F1"/>
    <w:rsid w:val="00947B0A"/>
    <w:rsid w:val="00947EFE"/>
    <w:rsid w:val="00950498"/>
    <w:rsid w:val="009504E7"/>
    <w:rsid w:val="00950620"/>
    <w:rsid w:val="00950646"/>
    <w:rsid w:val="009507BD"/>
    <w:rsid w:val="009508EE"/>
    <w:rsid w:val="00950968"/>
    <w:rsid w:val="009509FD"/>
    <w:rsid w:val="00950CE3"/>
    <w:rsid w:val="00950CE7"/>
    <w:rsid w:val="00950F43"/>
    <w:rsid w:val="00951109"/>
    <w:rsid w:val="0095111A"/>
    <w:rsid w:val="0095115E"/>
    <w:rsid w:val="00951171"/>
    <w:rsid w:val="00951261"/>
    <w:rsid w:val="00951359"/>
    <w:rsid w:val="00951365"/>
    <w:rsid w:val="009515AE"/>
    <w:rsid w:val="00951689"/>
    <w:rsid w:val="009517DA"/>
    <w:rsid w:val="00951990"/>
    <w:rsid w:val="00951AE4"/>
    <w:rsid w:val="00951C3E"/>
    <w:rsid w:val="00951D55"/>
    <w:rsid w:val="00952477"/>
    <w:rsid w:val="0095248B"/>
    <w:rsid w:val="009524EE"/>
    <w:rsid w:val="00952515"/>
    <w:rsid w:val="009525BC"/>
    <w:rsid w:val="009526ED"/>
    <w:rsid w:val="009529CE"/>
    <w:rsid w:val="009529F2"/>
    <w:rsid w:val="00952D46"/>
    <w:rsid w:val="00952D77"/>
    <w:rsid w:val="00952D79"/>
    <w:rsid w:val="00952DDB"/>
    <w:rsid w:val="00952DE6"/>
    <w:rsid w:val="00952E91"/>
    <w:rsid w:val="00952EA2"/>
    <w:rsid w:val="00952F1B"/>
    <w:rsid w:val="00952F91"/>
    <w:rsid w:val="00952FA7"/>
    <w:rsid w:val="00953041"/>
    <w:rsid w:val="00953192"/>
    <w:rsid w:val="00953266"/>
    <w:rsid w:val="00953349"/>
    <w:rsid w:val="0095344E"/>
    <w:rsid w:val="009534A3"/>
    <w:rsid w:val="009534AD"/>
    <w:rsid w:val="009534FB"/>
    <w:rsid w:val="009535FD"/>
    <w:rsid w:val="009536DF"/>
    <w:rsid w:val="009536F6"/>
    <w:rsid w:val="0095390D"/>
    <w:rsid w:val="00953B26"/>
    <w:rsid w:val="00953BC4"/>
    <w:rsid w:val="00953C5E"/>
    <w:rsid w:val="0095408A"/>
    <w:rsid w:val="00954094"/>
    <w:rsid w:val="00954136"/>
    <w:rsid w:val="0095430E"/>
    <w:rsid w:val="00954340"/>
    <w:rsid w:val="00954488"/>
    <w:rsid w:val="009546D1"/>
    <w:rsid w:val="00954784"/>
    <w:rsid w:val="00954A06"/>
    <w:rsid w:val="00954B9B"/>
    <w:rsid w:val="00954C2B"/>
    <w:rsid w:val="0095500C"/>
    <w:rsid w:val="00955120"/>
    <w:rsid w:val="0095517B"/>
    <w:rsid w:val="00955312"/>
    <w:rsid w:val="00955512"/>
    <w:rsid w:val="009555DC"/>
    <w:rsid w:val="0095560C"/>
    <w:rsid w:val="00955674"/>
    <w:rsid w:val="009556E9"/>
    <w:rsid w:val="00955916"/>
    <w:rsid w:val="009559B1"/>
    <w:rsid w:val="00955ABF"/>
    <w:rsid w:val="00955D8E"/>
    <w:rsid w:val="00955EEF"/>
    <w:rsid w:val="00955F22"/>
    <w:rsid w:val="00955FF3"/>
    <w:rsid w:val="00956028"/>
    <w:rsid w:val="00956080"/>
    <w:rsid w:val="00956088"/>
    <w:rsid w:val="009561C0"/>
    <w:rsid w:val="009563AB"/>
    <w:rsid w:val="009564D6"/>
    <w:rsid w:val="00956640"/>
    <w:rsid w:val="00956731"/>
    <w:rsid w:val="0095674F"/>
    <w:rsid w:val="009567A2"/>
    <w:rsid w:val="009567E6"/>
    <w:rsid w:val="00956846"/>
    <w:rsid w:val="0095697F"/>
    <w:rsid w:val="00956988"/>
    <w:rsid w:val="00956996"/>
    <w:rsid w:val="00956C2E"/>
    <w:rsid w:val="00956C9C"/>
    <w:rsid w:val="00956CC6"/>
    <w:rsid w:val="00956CDF"/>
    <w:rsid w:val="00956CE5"/>
    <w:rsid w:val="00956D70"/>
    <w:rsid w:val="00956F60"/>
    <w:rsid w:val="009571A4"/>
    <w:rsid w:val="00957292"/>
    <w:rsid w:val="009572D6"/>
    <w:rsid w:val="009573D6"/>
    <w:rsid w:val="0095749F"/>
    <w:rsid w:val="0095757A"/>
    <w:rsid w:val="009578CE"/>
    <w:rsid w:val="00957933"/>
    <w:rsid w:val="009579B2"/>
    <w:rsid w:val="00957C59"/>
    <w:rsid w:val="00957E50"/>
    <w:rsid w:val="00957F63"/>
    <w:rsid w:val="00960002"/>
    <w:rsid w:val="00960027"/>
    <w:rsid w:val="00960110"/>
    <w:rsid w:val="0096014A"/>
    <w:rsid w:val="00960389"/>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1AC"/>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4A3"/>
    <w:rsid w:val="0096252E"/>
    <w:rsid w:val="0096254C"/>
    <w:rsid w:val="009626BC"/>
    <w:rsid w:val="0096271E"/>
    <w:rsid w:val="00962857"/>
    <w:rsid w:val="00962A3E"/>
    <w:rsid w:val="00962A99"/>
    <w:rsid w:val="00962AAF"/>
    <w:rsid w:val="00962D67"/>
    <w:rsid w:val="00962DD4"/>
    <w:rsid w:val="00962E97"/>
    <w:rsid w:val="00962F49"/>
    <w:rsid w:val="00963186"/>
    <w:rsid w:val="009631EE"/>
    <w:rsid w:val="0096334A"/>
    <w:rsid w:val="00963357"/>
    <w:rsid w:val="0096341A"/>
    <w:rsid w:val="00963470"/>
    <w:rsid w:val="0096347C"/>
    <w:rsid w:val="009635E0"/>
    <w:rsid w:val="009638DA"/>
    <w:rsid w:val="00963AFF"/>
    <w:rsid w:val="00963B0B"/>
    <w:rsid w:val="00963DA3"/>
    <w:rsid w:val="00963F25"/>
    <w:rsid w:val="00963FB8"/>
    <w:rsid w:val="009642B5"/>
    <w:rsid w:val="0096438D"/>
    <w:rsid w:val="00964419"/>
    <w:rsid w:val="00964425"/>
    <w:rsid w:val="0096455F"/>
    <w:rsid w:val="0096459F"/>
    <w:rsid w:val="0096462C"/>
    <w:rsid w:val="00964789"/>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51F"/>
    <w:rsid w:val="00965570"/>
    <w:rsid w:val="009656D8"/>
    <w:rsid w:val="009657D4"/>
    <w:rsid w:val="00965B97"/>
    <w:rsid w:val="00965CC9"/>
    <w:rsid w:val="00965DF2"/>
    <w:rsid w:val="00965E56"/>
    <w:rsid w:val="00965F20"/>
    <w:rsid w:val="00966232"/>
    <w:rsid w:val="00966408"/>
    <w:rsid w:val="00966424"/>
    <w:rsid w:val="00966440"/>
    <w:rsid w:val="0096648E"/>
    <w:rsid w:val="009664C7"/>
    <w:rsid w:val="00966642"/>
    <w:rsid w:val="009667A3"/>
    <w:rsid w:val="00966840"/>
    <w:rsid w:val="009669ED"/>
    <w:rsid w:val="00966B0E"/>
    <w:rsid w:val="00966BE5"/>
    <w:rsid w:val="00966C3A"/>
    <w:rsid w:val="00966F32"/>
    <w:rsid w:val="00966FA2"/>
    <w:rsid w:val="0096707C"/>
    <w:rsid w:val="00967103"/>
    <w:rsid w:val="00967387"/>
    <w:rsid w:val="009673B4"/>
    <w:rsid w:val="00967449"/>
    <w:rsid w:val="00967506"/>
    <w:rsid w:val="00967760"/>
    <w:rsid w:val="0096786E"/>
    <w:rsid w:val="009678D4"/>
    <w:rsid w:val="00967936"/>
    <w:rsid w:val="0096797B"/>
    <w:rsid w:val="009679F3"/>
    <w:rsid w:val="00967AC0"/>
    <w:rsid w:val="00967AF2"/>
    <w:rsid w:val="00967FB4"/>
    <w:rsid w:val="009703F5"/>
    <w:rsid w:val="0097047F"/>
    <w:rsid w:val="00970847"/>
    <w:rsid w:val="00970A0F"/>
    <w:rsid w:val="00970AAC"/>
    <w:rsid w:val="00970CF7"/>
    <w:rsid w:val="00970E7E"/>
    <w:rsid w:val="00970EB9"/>
    <w:rsid w:val="00970F49"/>
    <w:rsid w:val="00970F83"/>
    <w:rsid w:val="00970FAB"/>
    <w:rsid w:val="00971067"/>
    <w:rsid w:val="00971292"/>
    <w:rsid w:val="00971294"/>
    <w:rsid w:val="0097171E"/>
    <w:rsid w:val="00971778"/>
    <w:rsid w:val="00971953"/>
    <w:rsid w:val="00971BF3"/>
    <w:rsid w:val="00971D56"/>
    <w:rsid w:val="00971DB7"/>
    <w:rsid w:val="00971DB8"/>
    <w:rsid w:val="00971DF5"/>
    <w:rsid w:val="00971E3D"/>
    <w:rsid w:val="00971FF6"/>
    <w:rsid w:val="0097202E"/>
    <w:rsid w:val="0097206A"/>
    <w:rsid w:val="009720F4"/>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7FB"/>
    <w:rsid w:val="009739A5"/>
    <w:rsid w:val="009739BF"/>
    <w:rsid w:val="009739F0"/>
    <w:rsid w:val="00973A33"/>
    <w:rsid w:val="00973B13"/>
    <w:rsid w:val="00973D47"/>
    <w:rsid w:val="00973D57"/>
    <w:rsid w:val="00973DA7"/>
    <w:rsid w:val="00973DCD"/>
    <w:rsid w:val="009740F2"/>
    <w:rsid w:val="0097426B"/>
    <w:rsid w:val="009745B6"/>
    <w:rsid w:val="00974803"/>
    <w:rsid w:val="00974E71"/>
    <w:rsid w:val="00974F81"/>
    <w:rsid w:val="00974FC9"/>
    <w:rsid w:val="009752DC"/>
    <w:rsid w:val="0097542B"/>
    <w:rsid w:val="0097547C"/>
    <w:rsid w:val="0097551D"/>
    <w:rsid w:val="00975553"/>
    <w:rsid w:val="009755F2"/>
    <w:rsid w:val="00975759"/>
    <w:rsid w:val="009757F1"/>
    <w:rsid w:val="0097583A"/>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6D"/>
    <w:rsid w:val="0097718E"/>
    <w:rsid w:val="009773C4"/>
    <w:rsid w:val="009773EE"/>
    <w:rsid w:val="00977493"/>
    <w:rsid w:val="009774A0"/>
    <w:rsid w:val="00977584"/>
    <w:rsid w:val="009776FB"/>
    <w:rsid w:val="0097776D"/>
    <w:rsid w:val="0097792C"/>
    <w:rsid w:val="0097792D"/>
    <w:rsid w:val="00977AE3"/>
    <w:rsid w:val="00977BC5"/>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B11"/>
    <w:rsid w:val="00980BE7"/>
    <w:rsid w:val="00980C85"/>
    <w:rsid w:val="00980CC6"/>
    <w:rsid w:val="00980CEE"/>
    <w:rsid w:val="00980E1C"/>
    <w:rsid w:val="00980ECF"/>
    <w:rsid w:val="00980FD5"/>
    <w:rsid w:val="009810B3"/>
    <w:rsid w:val="00981131"/>
    <w:rsid w:val="009811D7"/>
    <w:rsid w:val="00981259"/>
    <w:rsid w:val="0098127B"/>
    <w:rsid w:val="0098128A"/>
    <w:rsid w:val="00981348"/>
    <w:rsid w:val="009813AD"/>
    <w:rsid w:val="009814BA"/>
    <w:rsid w:val="00981659"/>
    <w:rsid w:val="0098189C"/>
    <w:rsid w:val="009818C8"/>
    <w:rsid w:val="00981B3B"/>
    <w:rsid w:val="00981B3C"/>
    <w:rsid w:val="00981C7F"/>
    <w:rsid w:val="00981C83"/>
    <w:rsid w:val="00981DF3"/>
    <w:rsid w:val="0098205E"/>
    <w:rsid w:val="009821DA"/>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4296"/>
    <w:rsid w:val="009842EA"/>
    <w:rsid w:val="00984361"/>
    <w:rsid w:val="009843CC"/>
    <w:rsid w:val="00984428"/>
    <w:rsid w:val="0098449B"/>
    <w:rsid w:val="00984515"/>
    <w:rsid w:val="009845A3"/>
    <w:rsid w:val="00984654"/>
    <w:rsid w:val="00984855"/>
    <w:rsid w:val="0098490B"/>
    <w:rsid w:val="00984C26"/>
    <w:rsid w:val="00984D1F"/>
    <w:rsid w:val="00984E86"/>
    <w:rsid w:val="00984FBF"/>
    <w:rsid w:val="00985029"/>
    <w:rsid w:val="00985230"/>
    <w:rsid w:val="0098525B"/>
    <w:rsid w:val="00985336"/>
    <w:rsid w:val="0098538D"/>
    <w:rsid w:val="00985717"/>
    <w:rsid w:val="00985770"/>
    <w:rsid w:val="009857D5"/>
    <w:rsid w:val="00985B00"/>
    <w:rsid w:val="00985BFD"/>
    <w:rsid w:val="00985C3D"/>
    <w:rsid w:val="00985CF7"/>
    <w:rsid w:val="00985DEB"/>
    <w:rsid w:val="009861CC"/>
    <w:rsid w:val="00986206"/>
    <w:rsid w:val="009863BB"/>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B4"/>
    <w:rsid w:val="00987E12"/>
    <w:rsid w:val="00987ED4"/>
    <w:rsid w:val="009900E3"/>
    <w:rsid w:val="00990173"/>
    <w:rsid w:val="0099042E"/>
    <w:rsid w:val="0099046B"/>
    <w:rsid w:val="009904FA"/>
    <w:rsid w:val="009905AB"/>
    <w:rsid w:val="00990609"/>
    <w:rsid w:val="0099062F"/>
    <w:rsid w:val="0099065B"/>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D7"/>
    <w:rsid w:val="009921AC"/>
    <w:rsid w:val="0099227A"/>
    <w:rsid w:val="009922B3"/>
    <w:rsid w:val="00992378"/>
    <w:rsid w:val="00992617"/>
    <w:rsid w:val="009927F4"/>
    <w:rsid w:val="00992828"/>
    <w:rsid w:val="00992AEB"/>
    <w:rsid w:val="00992BAC"/>
    <w:rsid w:val="00992CA7"/>
    <w:rsid w:val="00992D28"/>
    <w:rsid w:val="00992EBB"/>
    <w:rsid w:val="00992ECB"/>
    <w:rsid w:val="00992FBB"/>
    <w:rsid w:val="0099305B"/>
    <w:rsid w:val="009930FD"/>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C25"/>
    <w:rsid w:val="00994ED1"/>
    <w:rsid w:val="00995091"/>
    <w:rsid w:val="009950AD"/>
    <w:rsid w:val="00995166"/>
    <w:rsid w:val="0099517B"/>
    <w:rsid w:val="0099527D"/>
    <w:rsid w:val="0099529B"/>
    <w:rsid w:val="00995431"/>
    <w:rsid w:val="00995494"/>
    <w:rsid w:val="009954F8"/>
    <w:rsid w:val="00995557"/>
    <w:rsid w:val="009955DF"/>
    <w:rsid w:val="00995717"/>
    <w:rsid w:val="009957E2"/>
    <w:rsid w:val="00995B4A"/>
    <w:rsid w:val="00995C55"/>
    <w:rsid w:val="00995DB8"/>
    <w:rsid w:val="00995E00"/>
    <w:rsid w:val="00995FDC"/>
    <w:rsid w:val="00996051"/>
    <w:rsid w:val="0099610E"/>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18D"/>
    <w:rsid w:val="009972DE"/>
    <w:rsid w:val="0099738D"/>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13"/>
    <w:rsid w:val="009A1AD1"/>
    <w:rsid w:val="009A1B6B"/>
    <w:rsid w:val="009A1B9A"/>
    <w:rsid w:val="009A1BED"/>
    <w:rsid w:val="009A1DD5"/>
    <w:rsid w:val="009A2158"/>
    <w:rsid w:val="009A2285"/>
    <w:rsid w:val="009A27D6"/>
    <w:rsid w:val="009A2943"/>
    <w:rsid w:val="009A2998"/>
    <w:rsid w:val="009A29EA"/>
    <w:rsid w:val="009A2ACD"/>
    <w:rsid w:val="009A2CAC"/>
    <w:rsid w:val="009A2D35"/>
    <w:rsid w:val="009A2D5D"/>
    <w:rsid w:val="009A2E5C"/>
    <w:rsid w:val="009A3192"/>
    <w:rsid w:val="009A31F8"/>
    <w:rsid w:val="009A38D8"/>
    <w:rsid w:val="009A3982"/>
    <w:rsid w:val="009A39E3"/>
    <w:rsid w:val="009A3D5B"/>
    <w:rsid w:val="009A3EB8"/>
    <w:rsid w:val="009A40ED"/>
    <w:rsid w:val="009A427C"/>
    <w:rsid w:val="009A43A6"/>
    <w:rsid w:val="009A43AA"/>
    <w:rsid w:val="009A4418"/>
    <w:rsid w:val="009A4511"/>
    <w:rsid w:val="009A464B"/>
    <w:rsid w:val="009A4825"/>
    <w:rsid w:val="009A498D"/>
    <w:rsid w:val="009A4A5E"/>
    <w:rsid w:val="009A4CC4"/>
    <w:rsid w:val="009A4CCC"/>
    <w:rsid w:val="009A4F7F"/>
    <w:rsid w:val="009A4F91"/>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8E"/>
    <w:rsid w:val="009B1E1B"/>
    <w:rsid w:val="009B1F99"/>
    <w:rsid w:val="009B20D0"/>
    <w:rsid w:val="009B2171"/>
    <w:rsid w:val="009B21D5"/>
    <w:rsid w:val="009B2262"/>
    <w:rsid w:val="009B244B"/>
    <w:rsid w:val="009B2875"/>
    <w:rsid w:val="009B2B5A"/>
    <w:rsid w:val="009B2BC4"/>
    <w:rsid w:val="009B2CEC"/>
    <w:rsid w:val="009B2D2E"/>
    <w:rsid w:val="009B2EB5"/>
    <w:rsid w:val="009B3204"/>
    <w:rsid w:val="009B33F3"/>
    <w:rsid w:val="009B3564"/>
    <w:rsid w:val="009B363E"/>
    <w:rsid w:val="009B373D"/>
    <w:rsid w:val="009B3748"/>
    <w:rsid w:val="009B395F"/>
    <w:rsid w:val="009B3A51"/>
    <w:rsid w:val="009B3ABD"/>
    <w:rsid w:val="009B3ACF"/>
    <w:rsid w:val="009B3AD9"/>
    <w:rsid w:val="009B3BB8"/>
    <w:rsid w:val="009B3CAD"/>
    <w:rsid w:val="009B3E5E"/>
    <w:rsid w:val="009B3F7A"/>
    <w:rsid w:val="009B3FD6"/>
    <w:rsid w:val="009B44F9"/>
    <w:rsid w:val="009B454A"/>
    <w:rsid w:val="009B46A3"/>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EA"/>
    <w:rsid w:val="009B60F4"/>
    <w:rsid w:val="009B6299"/>
    <w:rsid w:val="009B6338"/>
    <w:rsid w:val="009B6360"/>
    <w:rsid w:val="009B638A"/>
    <w:rsid w:val="009B669F"/>
    <w:rsid w:val="009B6765"/>
    <w:rsid w:val="009B676C"/>
    <w:rsid w:val="009B686B"/>
    <w:rsid w:val="009B6958"/>
    <w:rsid w:val="009B698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9FB"/>
    <w:rsid w:val="009C0A55"/>
    <w:rsid w:val="009C0BD0"/>
    <w:rsid w:val="009C0BE1"/>
    <w:rsid w:val="009C0C35"/>
    <w:rsid w:val="009C0E8C"/>
    <w:rsid w:val="009C1021"/>
    <w:rsid w:val="009C11C5"/>
    <w:rsid w:val="009C122D"/>
    <w:rsid w:val="009C1262"/>
    <w:rsid w:val="009C1475"/>
    <w:rsid w:val="009C1477"/>
    <w:rsid w:val="009C168A"/>
    <w:rsid w:val="009C174E"/>
    <w:rsid w:val="009C17C1"/>
    <w:rsid w:val="009C17F4"/>
    <w:rsid w:val="009C18B0"/>
    <w:rsid w:val="009C1B33"/>
    <w:rsid w:val="009C1B7D"/>
    <w:rsid w:val="009C1F13"/>
    <w:rsid w:val="009C1FAD"/>
    <w:rsid w:val="009C2006"/>
    <w:rsid w:val="009C2060"/>
    <w:rsid w:val="009C21E7"/>
    <w:rsid w:val="009C24C6"/>
    <w:rsid w:val="009C24D5"/>
    <w:rsid w:val="009C2606"/>
    <w:rsid w:val="009C2708"/>
    <w:rsid w:val="009C2B2C"/>
    <w:rsid w:val="009C2D4D"/>
    <w:rsid w:val="009C3125"/>
    <w:rsid w:val="009C326F"/>
    <w:rsid w:val="009C32C7"/>
    <w:rsid w:val="009C32D8"/>
    <w:rsid w:val="009C33C2"/>
    <w:rsid w:val="009C3488"/>
    <w:rsid w:val="009C3499"/>
    <w:rsid w:val="009C357F"/>
    <w:rsid w:val="009C3618"/>
    <w:rsid w:val="009C36F0"/>
    <w:rsid w:val="009C3898"/>
    <w:rsid w:val="009C38CC"/>
    <w:rsid w:val="009C3A08"/>
    <w:rsid w:val="009C3AD1"/>
    <w:rsid w:val="009C3B26"/>
    <w:rsid w:val="009C3B35"/>
    <w:rsid w:val="009C3B5D"/>
    <w:rsid w:val="009C3CAD"/>
    <w:rsid w:val="009C3D02"/>
    <w:rsid w:val="009C3EED"/>
    <w:rsid w:val="009C3F1C"/>
    <w:rsid w:val="009C4156"/>
    <w:rsid w:val="009C418E"/>
    <w:rsid w:val="009C42A6"/>
    <w:rsid w:val="009C440A"/>
    <w:rsid w:val="009C446A"/>
    <w:rsid w:val="009C458C"/>
    <w:rsid w:val="009C458E"/>
    <w:rsid w:val="009C4620"/>
    <w:rsid w:val="009C468B"/>
    <w:rsid w:val="009C46D0"/>
    <w:rsid w:val="009C4859"/>
    <w:rsid w:val="009C4959"/>
    <w:rsid w:val="009C4A2B"/>
    <w:rsid w:val="009C4A33"/>
    <w:rsid w:val="009C4A36"/>
    <w:rsid w:val="009C4CF1"/>
    <w:rsid w:val="009C4D99"/>
    <w:rsid w:val="009C4F4D"/>
    <w:rsid w:val="009C519E"/>
    <w:rsid w:val="009C528F"/>
    <w:rsid w:val="009C52CB"/>
    <w:rsid w:val="009C5329"/>
    <w:rsid w:val="009C548D"/>
    <w:rsid w:val="009C5494"/>
    <w:rsid w:val="009C5587"/>
    <w:rsid w:val="009C5600"/>
    <w:rsid w:val="009C5625"/>
    <w:rsid w:val="009C5636"/>
    <w:rsid w:val="009C5821"/>
    <w:rsid w:val="009C5838"/>
    <w:rsid w:val="009C58B4"/>
    <w:rsid w:val="009C58EC"/>
    <w:rsid w:val="009C58ED"/>
    <w:rsid w:val="009C5A09"/>
    <w:rsid w:val="009C5B13"/>
    <w:rsid w:val="009C5B83"/>
    <w:rsid w:val="009C5C99"/>
    <w:rsid w:val="009C5D9A"/>
    <w:rsid w:val="009C5ED9"/>
    <w:rsid w:val="009C5F02"/>
    <w:rsid w:val="009C6259"/>
    <w:rsid w:val="009C629A"/>
    <w:rsid w:val="009C63C7"/>
    <w:rsid w:val="009C63DC"/>
    <w:rsid w:val="009C6443"/>
    <w:rsid w:val="009C6A3A"/>
    <w:rsid w:val="009C6D69"/>
    <w:rsid w:val="009C6DF3"/>
    <w:rsid w:val="009C6E26"/>
    <w:rsid w:val="009C7345"/>
    <w:rsid w:val="009C73E2"/>
    <w:rsid w:val="009C74C2"/>
    <w:rsid w:val="009C76FD"/>
    <w:rsid w:val="009C77BE"/>
    <w:rsid w:val="009C78E2"/>
    <w:rsid w:val="009C79D3"/>
    <w:rsid w:val="009C7A1C"/>
    <w:rsid w:val="009C7B45"/>
    <w:rsid w:val="009C7C5E"/>
    <w:rsid w:val="009C7C88"/>
    <w:rsid w:val="009C7F36"/>
    <w:rsid w:val="009C7F83"/>
    <w:rsid w:val="009D0069"/>
    <w:rsid w:val="009D013E"/>
    <w:rsid w:val="009D01BF"/>
    <w:rsid w:val="009D0230"/>
    <w:rsid w:val="009D0513"/>
    <w:rsid w:val="009D06A6"/>
    <w:rsid w:val="009D0729"/>
    <w:rsid w:val="009D082E"/>
    <w:rsid w:val="009D084A"/>
    <w:rsid w:val="009D0928"/>
    <w:rsid w:val="009D0A0C"/>
    <w:rsid w:val="009D0A75"/>
    <w:rsid w:val="009D0A8D"/>
    <w:rsid w:val="009D0E57"/>
    <w:rsid w:val="009D0E9A"/>
    <w:rsid w:val="009D0F29"/>
    <w:rsid w:val="009D0F6A"/>
    <w:rsid w:val="009D111E"/>
    <w:rsid w:val="009D1198"/>
    <w:rsid w:val="009D171D"/>
    <w:rsid w:val="009D18FB"/>
    <w:rsid w:val="009D1A47"/>
    <w:rsid w:val="009D1B6D"/>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B9"/>
    <w:rsid w:val="009D29F4"/>
    <w:rsid w:val="009D2D3A"/>
    <w:rsid w:val="009D2E7B"/>
    <w:rsid w:val="009D2EF2"/>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3F75"/>
    <w:rsid w:val="009D43E0"/>
    <w:rsid w:val="009D443A"/>
    <w:rsid w:val="009D482B"/>
    <w:rsid w:val="009D4890"/>
    <w:rsid w:val="009D48DA"/>
    <w:rsid w:val="009D4C13"/>
    <w:rsid w:val="009D4CE8"/>
    <w:rsid w:val="009D4EFA"/>
    <w:rsid w:val="009D4F5A"/>
    <w:rsid w:val="009D501C"/>
    <w:rsid w:val="009D503D"/>
    <w:rsid w:val="009D5045"/>
    <w:rsid w:val="009D5334"/>
    <w:rsid w:val="009D5359"/>
    <w:rsid w:val="009D54DB"/>
    <w:rsid w:val="009D562F"/>
    <w:rsid w:val="009D5741"/>
    <w:rsid w:val="009D58B4"/>
    <w:rsid w:val="009D58F9"/>
    <w:rsid w:val="009D59A7"/>
    <w:rsid w:val="009D5A5B"/>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6FA4"/>
    <w:rsid w:val="009D7045"/>
    <w:rsid w:val="009D704D"/>
    <w:rsid w:val="009D7185"/>
    <w:rsid w:val="009D73DE"/>
    <w:rsid w:val="009D7402"/>
    <w:rsid w:val="009D756F"/>
    <w:rsid w:val="009D75B0"/>
    <w:rsid w:val="009D75B8"/>
    <w:rsid w:val="009D76C1"/>
    <w:rsid w:val="009D77A5"/>
    <w:rsid w:val="009D7991"/>
    <w:rsid w:val="009D7A5B"/>
    <w:rsid w:val="009D7BBB"/>
    <w:rsid w:val="009D7C64"/>
    <w:rsid w:val="009D7D14"/>
    <w:rsid w:val="009D7EC4"/>
    <w:rsid w:val="009E011F"/>
    <w:rsid w:val="009E020D"/>
    <w:rsid w:val="009E027E"/>
    <w:rsid w:val="009E031A"/>
    <w:rsid w:val="009E036F"/>
    <w:rsid w:val="009E0378"/>
    <w:rsid w:val="009E0388"/>
    <w:rsid w:val="009E042E"/>
    <w:rsid w:val="009E0584"/>
    <w:rsid w:val="009E05BF"/>
    <w:rsid w:val="009E06F0"/>
    <w:rsid w:val="009E075F"/>
    <w:rsid w:val="009E07F5"/>
    <w:rsid w:val="009E09AD"/>
    <w:rsid w:val="009E0A37"/>
    <w:rsid w:val="009E0B79"/>
    <w:rsid w:val="009E0BE8"/>
    <w:rsid w:val="009E0D37"/>
    <w:rsid w:val="009E0DE8"/>
    <w:rsid w:val="009E0EB5"/>
    <w:rsid w:val="009E1120"/>
    <w:rsid w:val="009E1217"/>
    <w:rsid w:val="009E1397"/>
    <w:rsid w:val="009E139B"/>
    <w:rsid w:val="009E1484"/>
    <w:rsid w:val="009E14A9"/>
    <w:rsid w:val="009E16A0"/>
    <w:rsid w:val="009E17A7"/>
    <w:rsid w:val="009E1929"/>
    <w:rsid w:val="009E1951"/>
    <w:rsid w:val="009E1B49"/>
    <w:rsid w:val="009E1CD4"/>
    <w:rsid w:val="009E1E4E"/>
    <w:rsid w:val="009E1F9F"/>
    <w:rsid w:val="009E222A"/>
    <w:rsid w:val="009E2269"/>
    <w:rsid w:val="009E229C"/>
    <w:rsid w:val="009E22AC"/>
    <w:rsid w:val="009E239D"/>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C1B"/>
    <w:rsid w:val="009E3F1A"/>
    <w:rsid w:val="009E403B"/>
    <w:rsid w:val="009E41C4"/>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4A"/>
    <w:rsid w:val="009E6178"/>
    <w:rsid w:val="009E6266"/>
    <w:rsid w:val="009E64E6"/>
    <w:rsid w:val="009E64F8"/>
    <w:rsid w:val="009E66EC"/>
    <w:rsid w:val="009E6744"/>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38"/>
    <w:rsid w:val="009F10B4"/>
    <w:rsid w:val="009F12CD"/>
    <w:rsid w:val="009F12EF"/>
    <w:rsid w:val="009F13EE"/>
    <w:rsid w:val="009F14F4"/>
    <w:rsid w:val="009F1514"/>
    <w:rsid w:val="009F1596"/>
    <w:rsid w:val="009F15B7"/>
    <w:rsid w:val="009F15B9"/>
    <w:rsid w:val="009F1765"/>
    <w:rsid w:val="009F1770"/>
    <w:rsid w:val="009F17ED"/>
    <w:rsid w:val="009F186C"/>
    <w:rsid w:val="009F1A8A"/>
    <w:rsid w:val="009F1B05"/>
    <w:rsid w:val="009F1B4B"/>
    <w:rsid w:val="009F1C71"/>
    <w:rsid w:val="009F1D58"/>
    <w:rsid w:val="009F20E0"/>
    <w:rsid w:val="009F21F2"/>
    <w:rsid w:val="009F2209"/>
    <w:rsid w:val="009F2245"/>
    <w:rsid w:val="009F2276"/>
    <w:rsid w:val="009F2287"/>
    <w:rsid w:val="009F249F"/>
    <w:rsid w:val="009F26A9"/>
    <w:rsid w:val="009F26B9"/>
    <w:rsid w:val="009F2764"/>
    <w:rsid w:val="009F2770"/>
    <w:rsid w:val="009F287E"/>
    <w:rsid w:val="009F2882"/>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AA2"/>
    <w:rsid w:val="009F3C07"/>
    <w:rsid w:val="009F3C4A"/>
    <w:rsid w:val="009F3E58"/>
    <w:rsid w:val="009F3FBC"/>
    <w:rsid w:val="009F40F8"/>
    <w:rsid w:val="009F4102"/>
    <w:rsid w:val="009F43A4"/>
    <w:rsid w:val="009F442E"/>
    <w:rsid w:val="009F4510"/>
    <w:rsid w:val="009F45DB"/>
    <w:rsid w:val="009F4865"/>
    <w:rsid w:val="009F4880"/>
    <w:rsid w:val="009F4979"/>
    <w:rsid w:val="009F4991"/>
    <w:rsid w:val="009F4B2A"/>
    <w:rsid w:val="009F4D58"/>
    <w:rsid w:val="009F4D94"/>
    <w:rsid w:val="009F4DC8"/>
    <w:rsid w:val="009F4F04"/>
    <w:rsid w:val="009F4FEF"/>
    <w:rsid w:val="009F50F6"/>
    <w:rsid w:val="009F53F1"/>
    <w:rsid w:val="009F5602"/>
    <w:rsid w:val="009F5624"/>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D2B"/>
    <w:rsid w:val="009F6EB1"/>
    <w:rsid w:val="009F6FE8"/>
    <w:rsid w:val="009F735E"/>
    <w:rsid w:val="009F743F"/>
    <w:rsid w:val="009F75B2"/>
    <w:rsid w:val="009F764C"/>
    <w:rsid w:val="009F77AA"/>
    <w:rsid w:val="009F7842"/>
    <w:rsid w:val="009F78B0"/>
    <w:rsid w:val="009F792B"/>
    <w:rsid w:val="009F7937"/>
    <w:rsid w:val="009F7A4A"/>
    <w:rsid w:val="009F7B31"/>
    <w:rsid w:val="009F7B97"/>
    <w:rsid w:val="009F7C7D"/>
    <w:rsid w:val="009F7D0F"/>
    <w:rsid w:val="009F7F30"/>
    <w:rsid w:val="009F7F4C"/>
    <w:rsid w:val="00A00080"/>
    <w:rsid w:val="00A00107"/>
    <w:rsid w:val="00A002A6"/>
    <w:rsid w:val="00A002D7"/>
    <w:rsid w:val="00A0033E"/>
    <w:rsid w:val="00A003AA"/>
    <w:rsid w:val="00A003B8"/>
    <w:rsid w:val="00A00479"/>
    <w:rsid w:val="00A009A1"/>
    <w:rsid w:val="00A009FA"/>
    <w:rsid w:val="00A00AFA"/>
    <w:rsid w:val="00A00B0B"/>
    <w:rsid w:val="00A00B24"/>
    <w:rsid w:val="00A00B7B"/>
    <w:rsid w:val="00A00C9A"/>
    <w:rsid w:val="00A00CE6"/>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114"/>
    <w:rsid w:val="00A032A3"/>
    <w:rsid w:val="00A03370"/>
    <w:rsid w:val="00A03580"/>
    <w:rsid w:val="00A0368E"/>
    <w:rsid w:val="00A0369A"/>
    <w:rsid w:val="00A0378C"/>
    <w:rsid w:val="00A038D7"/>
    <w:rsid w:val="00A03AD9"/>
    <w:rsid w:val="00A03C7B"/>
    <w:rsid w:val="00A03CA9"/>
    <w:rsid w:val="00A03CE4"/>
    <w:rsid w:val="00A03D5F"/>
    <w:rsid w:val="00A03DAA"/>
    <w:rsid w:val="00A03EE7"/>
    <w:rsid w:val="00A03EF8"/>
    <w:rsid w:val="00A03F3A"/>
    <w:rsid w:val="00A0401C"/>
    <w:rsid w:val="00A0407C"/>
    <w:rsid w:val="00A042A7"/>
    <w:rsid w:val="00A0437C"/>
    <w:rsid w:val="00A044A9"/>
    <w:rsid w:val="00A047CA"/>
    <w:rsid w:val="00A04AA2"/>
    <w:rsid w:val="00A04AD6"/>
    <w:rsid w:val="00A04B74"/>
    <w:rsid w:val="00A04FA5"/>
    <w:rsid w:val="00A0506E"/>
    <w:rsid w:val="00A052BB"/>
    <w:rsid w:val="00A05567"/>
    <w:rsid w:val="00A055BA"/>
    <w:rsid w:val="00A055C2"/>
    <w:rsid w:val="00A058B5"/>
    <w:rsid w:val="00A0593F"/>
    <w:rsid w:val="00A05998"/>
    <w:rsid w:val="00A05A25"/>
    <w:rsid w:val="00A05BAC"/>
    <w:rsid w:val="00A05DCB"/>
    <w:rsid w:val="00A05DFB"/>
    <w:rsid w:val="00A05E18"/>
    <w:rsid w:val="00A05FD2"/>
    <w:rsid w:val="00A06017"/>
    <w:rsid w:val="00A06245"/>
    <w:rsid w:val="00A06460"/>
    <w:rsid w:val="00A06464"/>
    <w:rsid w:val="00A064DC"/>
    <w:rsid w:val="00A06589"/>
    <w:rsid w:val="00A0685C"/>
    <w:rsid w:val="00A06B5F"/>
    <w:rsid w:val="00A06B9C"/>
    <w:rsid w:val="00A06D8E"/>
    <w:rsid w:val="00A06FF0"/>
    <w:rsid w:val="00A070DA"/>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38"/>
    <w:rsid w:val="00A1065D"/>
    <w:rsid w:val="00A10875"/>
    <w:rsid w:val="00A10879"/>
    <w:rsid w:val="00A108B8"/>
    <w:rsid w:val="00A10963"/>
    <w:rsid w:val="00A109BF"/>
    <w:rsid w:val="00A10B19"/>
    <w:rsid w:val="00A10C71"/>
    <w:rsid w:val="00A10E9B"/>
    <w:rsid w:val="00A10F66"/>
    <w:rsid w:val="00A10FB9"/>
    <w:rsid w:val="00A11008"/>
    <w:rsid w:val="00A110DD"/>
    <w:rsid w:val="00A11158"/>
    <w:rsid w:val="00A1120F"/>
    <w:rsid w:val="00A1122B"/>
    <w:rsid w:val="00A1131E"/>
    <w:rsid w:val="00A11360"/>
    <w:rsid w:val="00A11466"/>
    <w:rsid w:val="00A114AD"/>
    <w:rsid w:val="00A1152A"/>
    <w:rsid w:val="00A11653"/>
    <w:rsid w:val="00A11658"/>
    <w:rsid w:val="00A11870"/>
    <w:rsid w:val="00A1187B"/>
    <w:rsid w:val="00A11B89"/>
    <w:rsid w:val="00A11C75"/>
    <w:rsid w:val="00A11CB4"/>
    <w:rsid w:val="00A11DB6"/>
    <w:rsid w:val="00A11DF0"/>
    <w:rsid w:val="00A11E67"/>
    <w:rsid w:val="00A11EB6"/>
    <w:rsid w:val="00A12126"/>
    <w:rsid w:val="00A121A6"/>
    <w:rsid w:val="00A122F5"/>
    <w:rsid w:val="00A12380"/>
    <w:rsid w:val="00A12539"/>
    <w:rsid w:val="00A12542"/>
    <w:rsid w:val="00A1267A"/>
    <w:rsid w:val="00A12719"/>
    <w:rsid w:val="00A1277A"/>
    <w:rsid w:val="00A12C0B"/>
    <w:rsid w:val="00A12D04"/>
    <w:rsid w:val="00A12D53"/>
    <w:rsid w:val="00A12DCD"/>
    <w:rsid w:val="00A12DE4"/>
    <w:rsid w:val="00A12E22"/>
    <w:rsid w:val="00A12EAC"/>
    <w:rsid w:val="00A12F40"/>
    <w:rsid w:val="00A13032"/>
    <w:rsid w:val="00A1319A"/>
    <w:rsid w:val="00A131D1"/>
    <w:rsid w:val="00A13449"/>
    <w:rsid w:val="00A1351E"/>
    <w:rsid w:val="00A13624"/>
    <w:rsid w:val="00A136B0"/>
    <w:rsid w:val="00A1386B"/>
    <w:rsid w:val="00A13946"/>
    <w:rsid w:val="00A139B0"/>
    <w:rsid w:val="00A13B09"/>
    <w:rsid w:val="00A13D33"/>
    <w:rsid w:val="00A13D6A"/>
    <w:rsid w:val="00A13E05"/>
    <w:rsid w:val="00A13E48"/>
    <w:rsid w:val="00A140AE"/>
    <w:rsid w:val="00A141FC"/>
    <w:rsid w:val="00A1421D"/>
    <w:rsid w:val="00A143B8"/>
    <w:rsid w:val="00A143BD"/>
    <w:rsid w:val="00A14524"/>
    <w:rsid w:val="00A14792"/>
    <w:rsid w:val="00A14AD3"/>
    <w:rsid w:val="00A14C09"/>
    <w:rsid w:val="00A14C52"/>
    <w:rsid w:val="00A14F74"/>
    <w:rsid w:val="00A14FDD"/>
    <w:rsid w:val="00A14FF0"/>
    <w:rsid w:val="00A15032"/>
    <w:rsid w:val="00A150D7"/>
    <w:rsid w:val="00A1527C"/>
    <w:rsid w:val="00A1528B"/>
    <w:rsid w:val="00A15410"/>
    <w:rsid w:val="00A156B8"/>
    <w:rsid w:val="00A1572A"/>
    <w:rsid w:val="00A15761"/>
    <w:rsid w:val="00A158E5"/>
    <w:rsid w:val="00A15910"/>
    <w:rsid w:val="00A15D92"/>
    <w:rsid w:val="00A15EA5"/>
    <w:rsid w:val="00A15EE5"/>
    <w:rsid w:val="00A15F3F"/>
    <w:rsid w:val="00A15F89"/>
    <w:rsid w:val="00A16A19"/>
    <w:rsid w:val="00A16B35"/>
    <w:rsid w:val="00A16B83"/>
    <w:rsid w:val="00A16C34"/>
    <w:rsid w:val="00A16F01"/>
    <w:rsid w:val="00A16F07"/>
    <w:rsid w:val="00A16F99"/>
    <w:rsid w:val="00A173D2"/>
    <w:rsid w:val="00A1744A"/>
    <w:rsid w:val="00A1776C"/>
    <w:rsid w:val="00A177AA"/>
    <w:rsid w:val="00A179CD"/>
    <w:rsid w:val="00A179FA"/>
    <w:rsid w:val="00A17A17"/>
    <w:rsid w:val="00A17A29"/>
    <w:rsid w:val="00A17BC5"/>
    <w:rsid w:val="00A17BF9"/>
    <w:rsid w:val="00A17CA2"/>
    <w:rsid w:val="00A17D09"/>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490"/>
    <w:rsid w:val="00A224D6"/>
    <w:rsid w:val="00A22667"/>
    <w:rsid w:val="00A226BC"/>
    <w:rsid w:val="00A22AE2"/>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EFB"/>
    <w:rsid w:val="00A23F68"/>
    <w:rsid w:val="00A2400F"/>
    <w:rsid w:val="00A24190"/>
    <w:rsid w:val="00A2435B"/>
    <w:rsid w:val="00A245B1"/>
    <w:rsid w:val="00A247A6"/>
    <w:rsid w:val="00A24902"/>
    <w:rsid w:val="00A249CC"/>
    <w:rsid w:val="00A24AEE"/>
    <w:rsid w:val="00A24B6D"/>
    <w:rsid w:val="00A24DFF"/>
    <w:rsid w:val="00A24E07"/>
    <w:rsid w:val="00A24F88"/>
    <w:rsid w:val="00A2536C"/>
    <w:rsid w:val="00A2540B"/>
    <w:rsid w:val="00A2542A"/>
    <w:rsid w:val="00A2545B"/>
    <w:rsid w:val="00A25522"/>
    <w:rsid w:val="00A25577"/>
    <w:rsid w:val="00A255B9"/>
    <w:rsid w:val="00A2568D"/>
    <w:rsid w:val="00A2576A"/>
    <w:rsid w:val="00A25861"/>
    <w:rsid w:val="00A259D2"/>
    <w:rsid w:val="00A25C29"/>
    <w:rsid w:val="00A25D58"/>
    <w:rsid w:val="00A25E2C"/>
    <w:rsid w:val="00A25E43"/>
    <w:rsid w:val="00A25E9D"/>
    <w:rsid w:val="00A25EEC"/>
    <w:rsid w:val="00A26006"/>
    <w:rsid w:val="00A26041"/>
    <w:rsid w:val="00A2612B"/>
    <w:rsid w:val="00A26160"/>
    <w:rsid w:val="00A26227"/>
    <w:rsid w:val="00A2626F"/>
    <w:rsid w:val="00A26468"/>
    <w:rsid w:val="00A26562"/>
    <w:rsid w:val="00A266F6"/>
    <w:rsid w:val="00A2677B"/>
    <w:rsid w:val="00A26789"/>
    <w:rsid w:val="00A26A6B"/>
    <w:rsid w:val="00A26A7D"/>
    <w:rsid w:val="00A26C8F"/>
    <w:rsid w:val="00A26FEC"/>
    <w:rsid w:val="00A270ED"/>
    <w:rsid w:val="00A27242"/>
    <w:rsid w:val="00A272EF"/>
    <w:rsid w:val="00A27543"/>
    <w:rsid w:val="00A27585"/>
    <w:rsid w:val="00A27648"/>
    <w:rsid w:val="00A27858"/>
    <w:rsid w:val="00A279D1"/>
    <w:rsid w:val="00A27A11"/>
    <w:rsid w:val="00A27A32"/>
    <w:rsid w:val="00A27A50"/>
    <w:rsid w:val="00A27BCA"/>
    <w:rsid w:val="00A27DA8"/>
    <w:rsid w:val="00A3027A"/>
    <w:rsid w:val="00A308A4"/>
    <w:rsid w:val="00A308D9"/>
    <w:rsid w:val="00A30DEB"/>
    <w:rsid w:val="00A30DF3"/>
    <w:rsid w:val="00A30E7A"/>
    <w:rsid w:val="00A30E88"/>
    <w:rsid w:val="00A30E8A"/>
    <w:rsid w:val="00A31025"/>
    <w:rsid w:val="00A3121B"/>
    <w:rsid w:val="00A31376"/>
    <w:rsid w:val="00A31492"/>
    <w:rsid w:val="00A31759"/>
    <w:rsid w:val="00A31810"/>
    <w:rsid w:val="00A318AE"/>
    <w:rsid w:val="00A31957"/>
    <w:rsid w:val="00A31ADC"/>
    <w:rsid w:val="00A31B60"/>
    <w:rsid w:val="00A31BB4"/>
    <w:rsid w:val="00A31C27"/>
    <w:rsid w:val="00A31D44"/>
    <w:rsid w:val="00A31D58"/>
    <w:rsid w:val="00A31DC9"/>
    <w:rsid w:val="00A31E22"/>
    <w:rsid w:val="00A31F4B"/>
    <w:rsid w:val="00A32079"/>
    <w:rsid w:val="00A320B6"/>
    <w:rsid w:val="00A321D6"/>
    <w:rsid w:val="00A323F7"/>
    <w:rsid w:val="00A3240C"/>
    <w:rsid w:val="00A32450"/>
    <w:rsid w:val="00A32476"/>
    <w:rsid w:val="00A325C5"/>
    <w:rsid w:val="00A32625"/>
    <w:rsid w:val="00A327AC"/>
    <w:rsid w:val="00A327FD"/>
    <w:rsid w:val="00A32B43"/>
    <w:rsid w:val="00A32B70"/>
    <w:rsid w:val="00A32B8F"/>
    <w:rsid w:val="00A32D87"/>
    <w:rsid w:val="00A32DE7"/>
    <w:rsid w:val="00A32DF0"/>
    <w:rsid w:val="00A32F0E"/>
    <w:rsid w:val="00A3311F"/>
    <w:rsid w:val="00A33166"/>
    <w:rsid w:val="00A33527"/>
    <w:rsid w:val="00A335F7"/>
    <w:rsid w:val="00A338D5"/>
    <w:rsid w:val="00A339EA"/>
    <w:rsid w:val="00A33A15"/>
    <w:rsid w:val="00A33AF7"/>
    <w:rsid w:val="00A33D88"/>
    <w:rsid w:val="00A33E1A"/>
    <w:rsid w:val="00A34010"/>
    <w:rsid w:val="00A34176"/>
    <w:rsid w:val="00A34188"/>
    <w:rsid w:val="00A34517"/>
    <w:rsid w:val="00A345FA"/>
    <w:rsid w:val="00A3462B"/>
    <w:rsid w:val="00A348FF"/>
    <w:rsid w:val="00A34A4E"/>
    <w:rsid w:val="00A34B3B"/>
    <w:rsid w:val="00A34BBD"/>
    <w:rsid w:val="00A34D25"/>
    <w:rsid w:val="00A34D5F"/>
    <w:rsid w:val="00A34DE7"/>
    <w:rsid w:val="00A34EB0"/>
    <w:rsid w:val="00A34EFF"/>
    <w:rsid w:val="00A34F1A"/>
    <w:rsid w:val="00A35520"/>
    <w:rsid w:val="00A35646"/>
    <w:rsid w:val="00A356AD"/>
    <w:rsid w:val="00A35737"/>
    <w:rsid w:val="00A3582F"/>
    <w:rsid w:val="00A35845"/>
    <w:rsid w:val="00A35976"/>
    <w:rsid w:val="00A35BC6"/>
    <w:rsid w:val="00A35E95"/>
    <w:rsid w:val="00A36014"/>
    <w:rsid w:val="00A362D1"/>
    <w:rsid w:val="00A363CF"/>
    <w:rsid w:val="00A3666D"/>
    <w:rsid w:val="00A3675E"/>
    <w:rsid w:val="00A3679A"/>
    <w:rsid w:val="00A36CFB"/>
    <w:rsid w:val="00A36D18"/>
    <w:rsid w:val="00A36DE9"/>
    <w:rsid w:val="00A36EF2"/>
    <w:rsid w:val="00A37207"/>
    <w:rsid w:val="00A3743E"/>
    <w:rsid w:val="00A3751E"/>
    <w:rsid w:val="00A3761E"/>
    <w:rsid w:val="00A37688"/>
    <w:rsid w:val="00A3773A"/>
    <w:rsid w:val="00A377D5"/>
    <w:rsid w:val="00A37855"/>
    <w:rsid w:val="00A37BB1"/>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6FC"/>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94"/>
    <w:rsid w:val="00A419BB"/>
    <w:rsid w:val="00A41B40"/>
    <w:rsid w:val="00A41BE0"/>
    <w:rsid w:val="00A41E10"/>
    <w:rsid w:val="00A41EFC"/>
    <w:rsid w:val="00A42122"/>
    <w:rsid w:val="00A421DD"/>
    <w:rsid w:val="00A421E3"/>
    <w:rsid w:val="00A423FA"/>
    <w:rsid w:val="00A424A9"/>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4"/>
    <w:rsid w:val="00A43CD0"/>
    <w:rsid w:val="00A43D0E"/>
    <w:rsid w:val="00A43E7F"/>
    <w:rsid w:val="00A43EE3"/>
    <w:rsid w:val="00A43EF4"/>
    <w:rsid w:val="00A44039"/>
    <w:rsid w:val="00A440D6"/>
    <w:rsid w:val="00A4410D"/>
    <w:rsid w:val="00A44126"/>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DEE"/>
    <w:rsid w:val="00A45E9E"/>
    <w:rsid w:val="00A46020"/>
    <w:rsid w:val="00A460A4"/>
    <w:rsid w:val="00A46469"/>
    <w:rsid w:val="00A466FB"/>
    <w:rsid w:val="00A46765"/>
    <w:rsid w:val="00A46976"/>
    <w:rsid w:val="00A46AD9"/>
    <w:rsid w:val="00A46C31"/>
    <w:rsid w:val="00A46CDE"/>
    <w:rsid w:val="00A46D67"/>
    <w:rsid w:val="00A46DC8"/>
    <w:rsid w:val="00A46FB2"/>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1F9"/>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BEA"/>
    <w:rsid w:val="00A51E60"/>
    <w:rsid w:val="00A51F6B"/>
    <w:rsid w:val="00A52111"/>
    <w:rsid w:val="00A52159"/>
    <w:rsid w:val="00A521D4"/>
    <w:rsid w:val="00A52244"/>
    <w:rsid w:val="00A523FD"/>
    <w:rsid w:val="00A524A9"/>
    <w:rsid w:val="00A524D1"/>
    <w:rsid w:val="00A52507"/>
    <w:rsid w:val="00A526ED"/>
    <w:rsid w:val="00A52927"/>
    <w:rsid w:val="00A52A04"/>
    <w:rsid w:val="00A52AB8"/>
    <w:rsid w:val="00A52B17"/>
    <w:rsid w:val="00A52CD5"/>
    <w:rsid w:val="00A52D81"/>
    <w:rsid w:val="00A52F98"/>
    <w:rsid w:val="00A53064"/>
    <w:rsid w:val="00A53209"/>
    <w:rsid w:val="00A5321C"/>
    <w:rsid w:val="00A5342D"/>
    <w:rsid w:val="00A5347B"/>
    <w:rsid w:val="00A53A90"/>
    <w:rsid w:val="00A53AC9"/>
    <w:rsid w:val="00A53B68"/>
    <w:rsid w:val="00A53B81"/>
    <w:rsid w:val="00A53DC1"/>
    <w:rsid w:val="00A540FB"/>
    <w:rsid w:val="00A5416D"/>
    <w:rsid w:val="00A54345"/>
    <w:rsid w:val="00A54583"/>
    <w:rsid w:val="00A54623"/>
    <w:rsid w:val="00A5468E"/>
    <w:rsid w:val="00A5475E"/>
    <w:rsid w:val="00A54857"/>
    <w:rsid w:val="00A549C9"/>
    <w:rsid w:val="00A54AA9"/>
    <w:rsid w:val="00A54AD0"/>
    <w:rsid w:val="00A54B29"/>
    <w:rsid w:val="00A54B97"/>
    <w:rsid w:val="00A54D28"/>
    <w:rsid w:val="00A54D5C"/>
    <w:rsid w:val="00A54E47"/>
    <w:rsid w:val="00A54E7B"/>
    <w:rsid w:val="00A54EC3"/>
    <w:rsid w:val="00A550EE"/>
    <w:rsid w:val="00A552D0"/>
    <w:rsid w:val="00A5553E"/>
    <w:rsid w:val="00A555FF"/>
    <w:rsid w:val="00A55842"/>
    <w:rsid w:val="00A55910"/>
    <w:rsid w:val="00A55A2A"/>
    <w:rsid w:val="00A55A3C"/>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0E"/>
    <w:rsid w:val="00A56F27"/>
    <w:rsid w:val="00A5700B"/>
    <w:rsid w:val="00A570CC"/>
    <w:rsid w:val="00A570E1"/>
    <w:rsid w:val="00A5739C"/>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CA"/>
    <w:rsid w:val="00A604E6"/>
    <w:rsid w:val="00A6074A"/>
    <w:rsid w:val="00A6092A"/>
    <w:rsid w:val="00A60957"/>
    <w:rsid w:val="00A60B19"/>
    <w:rsid w:val="00A60B6E"/>
    <w:rsid w:val="00A60C04"/>
    <w:rsid w:val="00A60C0F"/>
    <w:rsid w:val="00A60DB1"/>
    <w:rsid w:val="00A60E0F"/>
    <w:rsid w:val="00A60F0E"/>
    <w:rsid w:val="00A613C6"/>
    <w:rsid w:val="00A613EC"/>
    <w:rsid w:val="00A61425"/>
    <w:rsid w:val="00A615D6"/>
    <w:rsid w:val="00A615EA"/>
    <w:rsid w:val="00A61685"/>
    <w:rsid w:val="00A616B0"/>
    <w:rsid w:val="00A6177F"/>
    <w:rsid w:val="00A61792"/>
    <w:rsid w:val="00A61B02"/>
    <w:rsid w:val="00A61C16"/>
    <w:rsid w:val="00A61C49"/>
    <w:rsid w:val="00A61D16"/>
    <w:rsid w:val="00A61FF2"/>
    <w:rsid w:val="00A622AB"/>
    <w:rsid w:val="00A62353"/>
    <w:rsid w:val="00A62374"/>
    <w:rsid w:val="00A6244C"/>
    <w:rsid w:val="00A62489"/>
    <w:rsid w:val="00A624B8"/>
    <w:rsid w:val="00A628FF"/>
    <w:rsid w:val="00A62A3E"/>
    <w:rsid w:val="00A62AD8"/>
    <w:rsid w:val="00A62B70"/>
    <w:rsid w:val="00A62BCD"/>
    <w:rsid w:val="00A62C6C"/>
    <w:rsid w:val="00A62F8A"/>
    <w:rsid w:val="00A62F98"/>
    <w:rsid w:val="00A631D8"/>
    <w:rsid w:val="00A631EC"/>
    <w:rsid w:val="00A6324B"/>
    <w:rsid w:val="00A63576"/>
    <w:rsid w:val="00A636FC"/>
    <w:rsid w:val="00A638E6"/>
    <w:rsid w:val="00A638F2"/>
    <w:rsid w:val="00A639E8"/>
    <w:rsid w:val="00A63B30"/>
    <w:rsid w:val="00A63D56"/>
    <w:rsid w:val="00A63E70"/>
    <w:rsid w:val="00A64036"/>
    <w:rsid w:val="00A640EF"/>
    <w:rsid w:val="00A640F1"/>
    <w:rsid w:val="00A6413A"/>
    <w:rsid w:val="00A643B4"/>
    <w:rsid w:val="00A64461"/>
    <w:rsid w:val="00A644F3"/>
    <w:rsid w:val="00A6456B"/>
    <w:rsid w:val="00A64652"/>
    <w:rsid w:val="00A646AB"/>
    <w:rsid w:val="00A64999"/>
    <w:rsid w:val="00A649C4"/>
    <w:rsid w:val="00A64B26"/>
    <w:rsid w:val="00A64B4B"/>
    <w:rsid w:val="00A64B57"/>
    <w:rsid w:val="00A64CA2"/>
    <w:rsid w:val="00A64D2B"/>
    <w:rsid w:val="00A64DAC"/>
    <w:rsid w:val="00A6506B"/>
    <w:rsid w:val="00A6514B"/>
    <w:rsid w:val="00A65306"/>
    <w:rsid w:val="00A6531C"/>
    <w:rsid w:val="00A6544C"/>
    <w:rsid w:val="00A65462"/>
    <w:rsid w:val="00A655F4"/>
    <w:rsid w:val="00A656C9"/>
    <w:rsid w:val="00A65720"/>
    <w:rsid w:val="00A658CE"/>
    <w:rsid w:val="00A6595B"/>
    <w:rsid w:val="00A65968"/>
    <w:rsid w:val="00A6598A"/>
    <w:rsid w:val="00A65A17"/>
    <w:rsid w:val="00A65CA0"/>
    <w:rsid w:val="00A6606B"/>
    <w:rsid w:val="00A6608B"/>
    <w:rsid w:val="00A66191"/>
    <w:rsid w:val="00A6621D"/>
    <w:rsid w:val="00A66366"/>
    <w:rsid w:val="00A663C6"/>
    <w:rsid w:val="00A6651A"/>
    <w:rsid w:val="00A66522"/>
    <w:rsid w:val="00A66697"/>
    <w:rsid w:val="00A66738"/>
    <w:rsid w:val="00A669A2"/>
    <w:rsid w:val="00A66B1A"/>
    <w:rsid w:val="00A66F69"/>
    <w:rsid w:val="00A66FFB"/>
    <w:rsid w:val="00A671C5"/>
    <w:rsid w:val="00A671D2"/>
    <w:rsid w:val="00A6722C"/>
    <w:rsid w:val="00A67337"/>
    <w:rsid w:val="00A67A4E"/>
    <w:rsid w:val="00A67AC5"/>
    <w:rsid w:val="00A67B20"/>
    <w:rsid w:val="00A67B6C"/>
    <w:rsid w:val="00A67CED"/>
    <w:rsid w:val="00A67EA7"/>
    <w:rsid w:val="00A67EF1"/>
    <w:rsid w:val="00A67F2F"/>
    <w:rsid w:val="00A7004F"/>
    <w:rsid w:val="00A700DA"/>
    <w:rsid w:val="00A7025D"/>
    <w:rsid w:val="00A702E7"/>
    <w:rsid w:val="00A7033D"/>
    <w:rsid w:val="00A70495"/>
    <w:rsid w:val="00A704D9"/>
    <w:rsid w:val="00A70683"/>
    <w:rsid w:val="00A70798"/>
    <w:rsid w:val="00A7082A"/>
    <w:rsid w:val="00A7090D"/>
    <w:rsid w:val="00A7096D"/>
    <w:rsid w:val="00A70A7C"/>
    <w:rsid w:val="00A70D4C"/>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6C"/>
    <w:rsid w:val="00A71DE4"/>
    <w:rsid w:val="00A71E60"/>
    <w:rsid w:val="00A7207E"/>
    <w:rsid w:val="00A72249"/>
    <w:rsid w:val="00A722BD"/>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3ECB"/>
    <w:rsid w:val="00A741C5"/>
    <w:rsid w:val="00A74362"/>
    <w:rsid w:val="00A743EF"/>
    <w:rsid w:val="00A74720"/>
    <w:rsid w:val="00A747BB"/>
    <w:rsid w:val="00A74A48"/>
    <w:rsid w:val="00A74B12"/>
    <w:rsid w:val="00A74D6D"/>
    <w:rsid w:val="00A74E05"/>
    <w:rsid w:val="00A74E28"/>
    <w:rsid w:val="00A74E83"/>
    <w:rsid w:val="00A74FCD"/>
    <w:rsid w:val="00A75144"/>
    <w:rsid w:val="00A75236"/>
    <w:rsid w:val="00A75295"/>
    <w:rsid w:val="00A75431"/>
    <w:rsid w:val="00A7545A"/>
    <w:rsid w:val="00A754DE"/>
    <w:rsid w:val="00A756D1"/>
    <w:rsid w:val="00A758AA"/>
    <w:rsid w:val="00A758EB"/>
    <w:rsid w:val="00A75B25"/>
    <w:rsid w:val="00A75BD1"/>
    <w:rsid w:val="00A75C2F"/>
    <w:rsid w:val="00A75D64"/>
    <w:rsid w:val="00A75E1B"/>
    <w:rsid w:val="00A75EA0"/>
    <w:rsid w:val="00A75EBE"/>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9A5"/>
    <w:rsid w:val="00A77A94"/>
    <w:rsid w:val="00A77AF3"/>
    <w:rsid w:val="00A77C14"/>
    <w:rsid w:val="00A77C78"/>
    <w:rsid w:val="00A77DCC"/>
    <w:rsid w:val="00A77E21"/>
    <w:rsid w:val="00A77F24"/>
    <w:rsid w:val="00A800B7"/>
    <w:rsid w:val="00A8025A"/>
    <w:rsid w:val="00A803E7"/>
    <w:rsid w:val="00A8054C"/>
    <w:rsid w:val="00A806F3"/>
    <w:rsid w:val="00A80787"/>
    <w:rsid w:val="00A809C6"/>
    <w:rsid w:val="00A80A32"/>
    <w:rsid w:val="00A80BEE"/>
    <w:rsid w:val="00A80C94"/>
    <w:rsid w:val="00A80CEF"/>
    <w:rsid w:val="00A80DB4"/>
    <w:rsid w:val="00A80EDC"/>
    <w:rsid w:val="00A80F2B"/>
    <w:rsid w:val="00A80FEE"/>
    <w:rsid w:val="00A810B0"/>
    <w:rsid w:val="00A8116D"/>
    <w:rsid w:val="00A811A4"/>
    <w:rsid w:val="00A81641"/>
    <w:rsid w:val="00A8167B"/>
    <w:rsid w:val="00A816EF"/>
    <w:rsid w:val="00A81868"/>
    <w:rsid w:val="00A81886"/>
    <w:rsid w:val="00A8197E"/>
    <w:rsid w:val="00A81A2C"/>
    <w:rsid w:val="00A81A4D"/>
    <w:rsid w:val="00A81A84"/>
    <w:rsid w:val="00A81DA2"/>
    <w:rsid w:val="00A81DA6"/>
    <w:rsid w:val="00A81E9E"/>
    <w:rsid w:val="00A81EEF"/>
    <w:rsid w:val="00A81F74"/>
    <w:rsid w:val="00A81FBB"/>
    <w:rsid w:val="00A824EE"/>
    <w:rsid w:val="00A826C3"/>
    <w:rsid w:val="00A82906"/>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BBA"/>
    <w:rsid w:val="00A83F92"/>
    <w:rsid w:val="00A840AD"/>
    <w:rsid w:val="00A84194"/>
    <w:rsid w:val="00A84453"/>
    <w:rsid w:val="00A8459F"/>
    <w:rsid w:val="00A8488E"/>
    <w:rsid w:val="00A84CBB"/>
    <w:rsid w:val="00A84D54"/>
    <w:rsid w:val="00A84D91"/>
    <w:rsid w:val="00A84EC0"/>
    <w:rsid w:val="00A84F8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867"/>
    <w:rsid w:val="00A9098D"/>
    <w:rsid w:val="00A90ADD"/>
    <w:rsid w:val="00A90B3F"/>
    <w:rsid w:val="00A90C3C"/>
    <w:rsid w:val="00A90D12"/>
    <w:rsid w:val="00A90EFD"/>
    <w:rsid w:val="00A90F18"/>
    <w:rsid w:val="00A90FEB"/>
    <w:rsid w:val="00A91083"/>
    <w:rsid w:val="00A91196"/>
    <w:rsid w:val="00A91555"/>
    <w:rsid w:val="00A91941"/>
    <w:rsid w:val="00A91A55"/>
    <w:rsid w:val="00A91A73"/>
    <w:rsid w:val="00A91AA4"/>
    <w:rsid w:val="00A91AE2"/>
    <w:rsid w:val="00A91C8A"/>
    <w:rsid w:val="00A91C99"/>
    <w:rsid w:val="00A91CC1"/>
    <w:rsid w:val="00A91D74"/>
    <w:rsid w:val="00A92016"/>
    <w:rsid w:val="00A9208B"/>
    <w:rsid w:val="00A92142"/>
    <w:rsid w:val="00A9217C"/>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315"/>
    <w:rsid w:val="00A944A2"/>
    <w:rsid w:val="00A9461B"/>
    <w:rsid w:val="00A948B5"/>
    <w:rsid w:val="00A948C1"/>
    <w:rsid w:val="00A94911"/>
    <w:rsid w:val="00A949D5"/>
    <w:rsid w:val="00A94D2D"/>
    <w:rsid w:val="00A94E7E"/>
    <w:rsid w:val="00A94FFF"/>
    <w:rsid w:val="00A95113"/>
    <w:rsid w:val="00A951A4"/>
    <w:rsid w:val="00A952FA"/>
    <w:rsid w:val="00A953BA"/>
    <w:rsid w:val="00A95566"/>
    <w:rsid w:val="00A955D3"/>
    <w:rsid w:val="00A95733"/>
    <w:rsid w:val="00A957AA"/>
    <w:rsid w:val="00A95830"/>
    <w:rsid w:val="00A95B0E"/>
    <w:rsid w:val="00A95BC5"/>
    <w:rsid w:val="00A95C5C"/>
    <w:rsid w:val="00A95CC1"/>
    <w:rsid w:val="00A95FA8"/>
    <w:rsid w:val="00A96016"/>
    <w:rsid w:val="00A9611D"/>
    <w:rsid w:val="00A961C5"/>
    <w:rsid w:val="00A9637B"/>
    <w:rsid w:val="00A964C3"/>
    <w:rsid w:val="00A96694"/>
    <w:rsid w:val="00A9682B"/>
    <w:rsid w:val="00A9694B"/>
    <w:rsid w:val="00A969D4"/>
    <w:rsid w:val="00A96B1B"/>
    <w:rsid w:val="00A96D87"/>
    <w:rsid w:val="00A96DB0"/>
    <w:rsid w:val="00A96E55"/>
    <w:rsid w:val="00A96F0A"/>
    <w:rsid w:val="00A975CD"/>
    <w:rsid w:val="00A9766E"/>
    <w:rsid w:val="00A97759"/>
    <w:rsid w:val="00A97770"/>
    <w:rsid w:val="00A977E9"/>
    <w:rsid w:val="00A97809"/>
    <w:rsid w:val="00A9788D"/>
    <w:rsid w:val="00A978F1"/>
    <w:rsid w:val="00A97A34"/>
    <w:rsid w:val="00A97AD8"/>
    <w:rsid w:val="00A97D4B"/>
    <w:rsid w:val="00AA0236"/>
    <w:rsid w:val="00AA0254"/>
    <w:rsid w:val="00AA02D0"/>
    <w:rsid w:val="00AA0384"/>
    <w:rsid w:val="00AA0508"/>
    <w:rsid w:val="00AA05BB"/>
    <w:rsid w:val="00AA0614"/>
    <w:rsid w:val="00AA061F"/>
    <w:rsid w:val="00AA070C"/>
    <w:rsid w:val="00AA07CB"/>
    <w:rsid w:val="00AA0809"/>
    <w:rsid w:val="00AA0A73"/>
    <w:rsid w:val="00AA0E4F"/>
    <w:rsid w:val="00AA0F6B"/>
    <w:rsid w:val="00AA10F7"/>
    <w:rsid w:val="00AA14DA"/>
    <w:rsid w:val="00AA16A2"/>
    <w:rsid w:val="00AA1709"/>
    <w:rsid w:val="00AA1785"/>
    <w:rsid w:val="00AA17AC"/>
    <w:rsid w:val="00AA180D"/>
    <w:rsid w:val="00AA18D7"/>
    <w:rsid w:val="00AA194F"/>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4A5"/>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C63"/>
    <w:rsid w:val="00AA3FBA"/>
    <w:rsid w:val="00AA4188"/>
    <w:rsid w:val="00AA45C2"/>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62"/>
    <w:rsid w:val="00AA59F5"/>
    <w:rsid w:val="00AA5A54"/>
    <w:rsid w:val="00AA5A82"/>
    <w:rsid w:val="00AA5C1F"/>
    <w:rsid w:val="00AA5CFC"/>
    <w:rsid w:val="00AA5EA3"/>
    <w:rsid w:val="00AA5F50"/>
    <w:rsid w:val="00AA6164"/>
    <w:rsid w:val="00AA6190"/>
    <w:rsid w:val="00AA673E"/>
    <w:rsid w:val="00AA67C7"/>
    <w:rsid w:val="00AA6941"/>
    <w:rsid w:val="00AA6A11"/>
    <w:rsid w:val="00AA6E5C"/>
    <w:rsid w:val="00AA710F"/>
    <w:rsid w:val="00AA7147"/>
    <w:rsid w:val="00AA7202"/>
    <w:rsid w:val="00AA7288"/>
    <w:rsid w:val="00AA7383"/>
    <w:rsid w:val="00AA7477"/>
    <w:rsid w:val="00AA748D"/>
    <w:rsid w:val="00AA74E6"/>
    <w:rsid w:val="00AA74F7"/>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EB"/>
    <w:rsid w:val="00AB140D"/>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40"/>
    <w:rsid w:val="00AB2869"/>
    <w:rsid w:val="00AB28F6"/>
    <w:rsid w:val="00AB29CB"/>
    <w:rsid w:val="00AB2B91"/>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759"/>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AE9"/>
    <w:rsid w:val="00AB5C6A"/>
    <w:rsid w:val="00AB5F1B"/>
    <w:rsid w:val="00AB5F48"/>
    <w:rsid w:val="00AB5F65"/>
    <w:rsid w:val="00AB60CB"/>
    <w:rsid w:val="00AB61BE"/>
    <w:rsid w:val="00AB6383"/>
    <w:rsid w:val="00AB63E6"/>
    <w:rsid w:val="00AB64DE"/>
    <w:rsid w:val="00AB64F7"/>
    <w:rsid w:val="00AB65AF"/>
    <w:rsid w:val="00AB65D9"/>
    <w:rsid w:val="00AB67B7"/>
    <w:rsid w:val="00AB692A"/>
    <w:rsid w:val="00AB6A20"/>
    <w:rsid w:val="00AB6A35"/>
    <w:rsid w:val="00AB6D71"/>
    <w:rsid w:val="00AB6E0A"/>
    <w:rsid w:val="00AB712C"/>
    <w:rsid w:val="00AB7196"/>
    <w:rsid w:val="00AB731E"/>
    <w:rsid w:val="00AB73EA"/>
    <w:rsid w:val="00AB7419"/>
    <w:rsid w:val="00AB741C"/>
    <w:rsid w:val="00AB74D5"/>
    <w:rsid w:val="00AB7548"/>
    <w:rsid w:val="00AB7566"/>
    <w:rsid w:val="00AB7797"/>
    <w:rsid w:val="00AB7888"/>
    <w:rsid w:val="00AB7B33"/>
    <w:rsid w:val="00AB7DBC"/>
    <w:rsid w:val="00AC0013"/>
    <w:rsid w:val="00AC0119"/>
    <w:rsid w:val="00AC031D"/>
    <w:rsid w:val="00AC03C8"/>
    <w:rsid w:val="00AC0750"/>
    <w:rsid w:val="00AC0807"/>
    <w:rsid w:val="00AC0CE8"/>
    <w:rsid w:val="00AC0CFE"/>
    <w:rsid w:val="00AC0D12"/>
    <w:rsid w:val="00AC0D3A"/>
    <w:rsid w:val="00AC0D72"/>
    <w:rsid w:val="00AC104A"/>
    <w:rsid w:val="00AC12A4"/>
    <w:rsid w:val="00AC13DB"/>
    <w:rsid w:val="00AC14FF"/>
    <w:rsid w:val="00AC158A"/>
    <w:rsid w:val="00AC1600"/>
    <w:rsid w:val="00AC16A1"/>
    <w:rsid w:val="00AC187E"/>
    <w:rsid w:val="00AC18C0"/>
    <w:rsid w:val="00AC19F3"/>
    <w:rsid w:val="00AC1B5D"/>
    <w:rsid w:val="00AC1B78"/>
    <w:rsid w:val="00AC1B99"/>
    <w:rsid w:val="00AC1CF5"/>
    <w:rsid w:val="00AC1F51"/>
    <w:rsid w:val="00AC1F92"/>
    <w:rsid w:val="00AC21F6"/>
    <w:rsid w:val="00AC2229"/>
    <w:rsid w:val="00AC229B"/>
    <w:rsid w:val="00AC238C"/>
    <w:rsid w:val="00AC239F"/>
    <w:rsid w:val="00AC24E2"/>
    <w:rsid w:val="00AC25CE"/>
    <w:rsid w:val="00AC261A"/>
    <w:rsid w:val="00AC2970"/>
    <w:rsid w:val="00AC29BB"/>
    <w:rsid w:val="00AC2B18"/>
    <w:rsid w:val="00AC2C30"/>
    <w:rsid w:val="00AC31DC"/>
    <w:rsid w:val="00AC328C"/>
    <w:rsid w:val="00AC32E8"/>
    <w:rsid w:val="00AC332D"/>
    <w:rsid w:val="00AC3330"/>
    <w:rsid w:val="00AC359B"/>
    <w:rsid w:val="00AC35D7"/>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4F4E"/>
    <w:rsid w:val="00AC5055"/>
    <w:rsid w:val="00AC5144"/>
    <w:rsid w:val="00AC5217"/>
    <w:rsid w:val="00AC53C8"/>
    <w:rsid w:val="00AC5410"/>
    <w:rsid w:val="00AC5535"/>
    <w:rsid w:val="00AC571E"/>
    <w:rsid w:val="00AC572E"/>
    <w:rsid w:val="00AC5929"/>
    <w:rsid w:val="00AC59CC"/>
    <w:rsid w:val="00AC5A70"/>
    <w:rsid w:val="00AC5CD5"/>
    <w:rsid w:val="00AC5CDB"/>
    <w:rsid w:val="00AC5D07"/>
    <w:rsid w:val="00AC5DCF"/>
    <w:rsid w:val="00AC5DE1"/>
    <w:rsid w:val="00AC6094"/>
    <w:rsid w:val="00AC6194"/>
    <w:rsid w:val="00AC6239"/>
    <w:rsid w:val="00AC629C"/>
    <w:rsid w:val="00AC62AC"/>
    <w:rsid w:val="00AC62E4"/>
    <w:rsid w:val="00AC664B"/>
    <w:rsid w:val="00AC6650"/>
    <w:rsid w:val="00AC6679"/>
    <w:rsid w:val="00AC66AB"/>
    <w:rsid w:val="00AC677C"/>
    <w:rsid w:val="00AC686D"/>
    <w:rsid w:val="00AC6B14"/>
    <w:rsid w:val="00AC6D33"/>
    <w:rsid w:val="00AC6D4F"/>
    <w:rsid w:val="00AC6EA0"/>
    <w:rsid w:val="00AC6EEA"/>
    <w:rsid w:val="00AC7093"/>
    <w:rsid w:val="00AC74CC"/>
    <w:rsid w:val="00AC75B0"/>
    <w:rsid w:val="00AC7820"/>
    <w:rsid w:val="00AC7894"/>
    <w:rsid w:val="00AC7906"/>
    <w:rsid w:val="00AC7924"/>
    <w:rsid w:val="00AC7AB1"/>
    <w:rsid w:val="00AC7AD7"/>
    <w:rsid w:val="00AC7B3F"/>
    <w:rsid w:val="00AC7BE9"/>
    <w:rsid w:val="00AC7D08"/>
    <w:rsid w:val="00AC7D81"/>
    <w:rsid w:val="00AD0038"/>
    <w:rsid w:val="00AD009D"/>
    <w:rsid w:val="00AD0105"/>
    <w:rsid w:val="00AD013A"/>
    <w:rsid w:val="00AD018E"/>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DAB"/>
    <w:rsid w:val="00AD1E17"/>
    <w:rsid w:val="00AD1F2C"/>
    <w:rsid w:val="00AD1FC9"/>
    <w:rsid w:val="00AD2001"/>
    <w:rsid w:val="00AD2032"/>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621"/>
    <w:rsid w:val="00AD48CC"/>
    <w:rsid w:val="00AD496C"/>
    <w:rsid w:val="00AD4A35"/>
    <w:rsid w:val="00AD4BF0"/>
    <w:rsid w:val="00AD4CD9"/>
    <w:rsid w:val="00AD4CF4"/>
    <w:rsid w:val="00AD4FBE"/>
    <w:rsid w:val="00AD4FFA"/>
    <w:rsid w:val="00AD5226"/>
    <w:rsid w:val="00AD545D"/>
    <w:rsid w:val="00AD54CC"/>
    <w:rsid w:val="00AD5551"/>
    <w:rsid w:val="00AD5870"/>
    <w:rsid w:val="00AD5948"/>
    <w:rsid w:val="00AD59E1"/>
    <w:rsid w:val="00AD5A35"/>
    <w:rsid w:val="00AD5CB2"/>
    <w:rsid w:val="00AD5E2C"/>
    <w:rsid w:val="00AD5FB5"/>
    <w:rsid w:val="00AD6003"/>
    <w:rsid w:val="00AD6099"/>
    <w:rsid w:val="00AD6267"/>
    <w:rsid w:val="00AD62EB"/>
    <w:rsid w:val="00AD6323"/>
    <w:rsid w:val="00AD63A7"/>
    <w:rsid w:val="00AD64C1"/>
    <w:rsid w:val="00AD64CA"/>
    <w:rsid w:val="00AD6705"/>
    <w:rsid w:val="00AD6867"/>
    <w:rsid w:val="00AD69CC"/>
    <w:rsid w:val="00AD6A96"/>
    <w:rsid w:val="00AD6B23"/>
    <w:rsid w:val="00AD6B96"/>
    <w:rsid w:val="00AD6D78"/>
    <w:rsid w:val="00AD6FC2"/>
    <w:rsid w:val="00AD7007"/>
    <w:rsid w:val="00AD70A9"/>
    <w:rsid w:val="00AD726B"/>
    <w:rsid w:val="00AD733A"/>
    <w:rsid w:val="00AD741B"/>
    <w:rsid w:val="00AD7460"/>
    <w:rsid w:val="00AD747B"/>
    <w:rsid w:val="00AD754F"/>
    <w:rsid w:val="00AD772D"/>
    <w:rsid w:val="00AD77DB"/>
    <w:rsid w:val="00AD7835"/>
    <w:rsid w:val="00AD78B0"/>
    <w:rsid w:val="00AD7925"/>
    <w:rsid w:val="00AD79CC"/>
    <w:rsid w:val="00AD79E0"/>
    <w:rsid w:val="00AD7A06"/>
    <w:rsid w:val="00AD7D77"/>
    <w:rsid w:val="00AE0025"/>
    <w:rsid w:val="00AE0042"/>
    <w:rsid w:val="00AE00A4"/>
    <w:rsid w:val="00AE0142"/>
    <w:rsid w:val="00AE014C"/>
    <w:rsid w:val="00AE01FC"/>
    <w:rsid w:val="00AE0274"/>
    <w:rsid w:val="00AE0419"/>
    <w:rsid w:val="00AE049B"/>
    <w:rsid w:val="00AE057E"/>
    <w:rsid w:val="00AE0633"/>
    <w:rsid w:val="00AE078D"/>
    <w:rsid w:val="00AE098B"/>
    <w:rsid w:val="00AE0AAE"/>
    <w:rsid w:val="00AE0D4B"/>
    <w:rsid w:val="00AE0DEE"/>
    <w:rsid w:val="00AE0E74"/>
    <w:rsid w:val="00AE0FEF"/>
    <w:rsid w:val="00AE10EC"/>
    <w:rsid w:val="00AE1403"/>
    <w:rsid w:val="00AE148B"/>
    <w:rsid w:val="00AE14E5"/>
    <w:rsid w:val="00AE152B"/>
    <w:rsid w:val="00AE1606"/>
    <w:rsid w:val="00AE1611"/>
    <w:rsid w:val="00AE1793"/>
    <w:rsid w:val="00AE1A65"/>
    <w:rsid w:val="00AE1B13"/>
    <w:rsid w:val="00AE1C73"/>
    <w:rsid w:val="00AE1C79"/>
    <w:rsid w:val="00AE1D5F"/>
    <w:rsid w:val="00AE1D93"/>
    <w:rsid w:val="00AE1DD1"/>
    <w:rsid w:val="00AE1E71"/>
    <w:rsid w:val="00AE219A"/>
    <w:rsid w:val="00AE21B4"/>
    <w:rsid w:val="00AE2217"/>
    <w:rsid w:val="00AE227D"/>
    <w:rsid w:val="00AE235B"/>
    <w:rsid w:val="00AE2372"/>
    <w:rsid w:val="00AE240F"/>
    <w:rsid w:val="00AE246C"/>
    <w:rsid w:val="00AE253E"/>
    <w:rsid w:val="00AE2780"/>
    <w:rsid w:val="00AE2794"/>
    <w:rsid w:val="00AE28ED"/>
    <w:rsid w:val="00AE297D"/>
    <w:rsid w:val="00AE2C44"/>
    <w:rsid w:val="00AE2C45"/>
    <w:rsid w:val="00AE2CA4"/>
    <w:rsid w:val="00AE2D87"/>
    <w:rsid w:val="00AE3204"/>
    <w:rsid w:val="00AE335B"/>
    <w:rsid w:val="00AE33C0"/>
    <w:rsid w:val="00AE3435"/>
    <w:rsid w:val="00AE3444"/>
    <w:rsid w:val="00AE355A"/>
    <w:rsid w:val="00AE35D8"/>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59"/>
    <w:rsid w:val="00AE4DA0"/>
    <w:rsid w:val="00AE4DE6"/>
    <w:rsid w:val="00AE4E92"/>
    <w:rsid w:val="00AE4F2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3D"/>
    <w:rsid w:val="00AE6979"/>
    <w:rsid w:val="00AE6994"/>
    <w:rsid w:val="00AE6C7B"/>
    <w:rsid w:val="00AE6F26"/>
    <w:rsid w:val="00AE6F55"/>
    <w:rsid w:val="00AE73E6"/>
    <w:rsid w:val="00AE7457"/>
    <w:rsid w:val="00AE7662"/>
    <w:rsid w:val="00AE7BA7"/>
    <w:rsid w:val="00AE7BB3"/>
    <w:rsid w:val="00AE7C61"/>
    <w:rsid w:val="00AE7F2C"/>
    <w:rsid w:val="00AF0034"/>
    <w:rsid w:val="00AF0118"/>
    <w:rsid w:val="00AF0419"/>
    <w:rsid w:val="00AF042E"/>
    <w:rsid w:val="00AF04E1"/>
    <w:rsid w:val="00AF0675"/>
    <w:rsid w:val="00AF072E"/>
    <w:rsid w:val="00AF0A3C"/>
    <w:rsid w:val="00AF1062"/>
    <w:rsid w:val="00AF10C8"/>
    <w:rsid w:val="00AF11CA"/>
    <w:rsid w:val="00AF1390"/>
    <w:rsid w:val="00AF139B"/>
    <w:rsid w:val="00AF13CE"/>
    <w:rsid w:val="00AF1561"/>
    <w:rsid w:val="00AF15B8"/>
    <w:rsid w:val="00AF1635"/>
    <w:rsid w:val="00AF16D1"/>
    <w:rsid w:val="00AF1A0F"/>
    <w:rsid w:val="00AF1A4B"/>
    <w:rsid w:val="00AF1C1A"/>
    <w:rsid w:val="00AF1D0C"/>
    <w:rsid w:val="00AF1D8E"/>
    <w:rsid w:val="00AF1DA6"/>
    <w:rsid w:val="00AF2046"/>
    <w:rsid w:val="00AF22CE"/>
    <w:rsid w:val="00AF22EE"/>
    <w:rsid w:val="00AF2379"/>
    <w:rsid w:val="00AF249D"/>
    <w:rsid w:val="00AF25CF"/>
    <w:rsid w:val="00AF25F7"/>
    <w:rsid w:val="00AF2A4B"/>
    <w:rsid w:val="00AF2AC4"/>
    <w:rsid w:val="00AF2DE4"/>
    <w:rsid w:val="00AF2F6C"/>
    <w:rsid w:val="00AF2F8F"/>
    <w:rsid w:val="00AF30FB"/>
    <w:rsid w:val="00AF315C"/>
    <w:rsid w:val="00AF31F1"/>
    <w:rsid w:val="00AF33F6"/>
    <w:rsid w:val="00AF3788"/>
    <w:rsid w:val="00AF3984"/>
    <w:rsid w:val="00AF3A02"/>
    <w:rsid w:val="00AF3AB0"/>
    <w:rsid w:val="00AF3EE7"/>
    <w:rsid w:val="00AF3EFD"/>
    <w:rsid w:val="00AF4010"/>
    <w:rsid w:val="00AF405D"/>
    <w:rsid w:val="00AF4080"/>
    <w:rsid w:val="00AF421A"/>
    <w:rsid w:val="00AF4273"/>
    <w:rsid w:val="00AF4320"/>
    <w:rsid w:val="00AF437D"/>
    <w:rsid w:val="00AF4441"/>
    <w:rsid w:val="00AF45B4"/>
    <w:rsid w:val="00AF4761"/>
    <w:rsid w:val="00AF48AB"/>
    <w:rsid w:val="00AF4C3A"/>
    <w:rsid w:val="00AF4D35"/>
    <w:rsid w:val="00AF4ECA"/>
    <w:rsid w:val="00AF4F63"/>
    <w:rsid w:val="00AF50DB"/>
    <w:rsid w:val="00AF5331"/>
    <w:rsid w:val="00AF53A6"/>
    <w:rsid w:val="00AF5434"/>
    <w:rsid w:val="00AF5589"/>
    <w:rsid w:val="00AF56F5"/>
    <w:rsid w:val="00AF57D9"/>
    <w:rsid w:val="00AF587A"/>
    <w:rsid w:val="00AF587D"/>
    <w:rsid w:val="00AF58FB"/>
    <w:rsid w:val="00AF5A2F"/>
    <w:rsid w:val="00AF5B87"/>
    <w:rsid w:val="00AF5BB9"/>
    <w:rsid w:val="00AF5C6E"/>
    <w:rsid w:val="00AF5DBA"/>
    <w:rsid w:val="00AF5E3D"/>
    <w:rsid w:val="00AF5F2A"/>
    <w:rsid w:val="00AF5FB7"/>
    <w:rsid w:val="00AF601E"/>
    <w:rsid w:val="00AF60B1"/>
    <w:rsid w:val="00AF610D"/>
    <w:rsid w:val="00AF623E"/>
    <w:rsid w:val="00AF629D"/>
    <w:rsid w:val="00AF62F1"/>
    <w:rsid w:val="00AF62F2"/>
    <w:rsid w:val="00AF653B"/>
    <w:rsid w:val="00AF6670"/>
    <w:rsid w:val="00AF66E3"/>
    <w:rsid w:val="00AF6CCF"/>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86"/>
    <w:rsid w:val="00B013EE"/>
    <w:rsid w:val="00B01458"/>
    <w:rsid w:val="00B01619"/>
    <w:rsid w:val="00B016BA"/>
    <w:rsid w:val="00B017B4"/>
    <w:rsid w:val="00B01C6C"/>
    <w:rsid w:val="00B01C75"/>
    <w:rsid w:val="00B01CD7"/>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1E6"/>
    <w:rsid w:val="00B032BF"/>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B79"/>
    <w:rsid w:val="00B05B7A"/>
    <w:rsid w:val="00B05CF0"/>
    <w:rsid w:val="00B05DF8"/>
    <w:rsid w:val="00B05EB5"/>
    <w:rsid w:val="00B06667"/>
    <w:rsid w:val="00B0666B"/>
    <w:rsid w:val="00B06673"/>
    <w:rsid w:val="00B066D0"/>
    <w:rsid w:val="00B067A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D56"/>
    <w:rsid w:val="00B07E0E"/>
    <w:rsid w:val="00B07FCF"/>
    <w:rsid w:val="00B100B2"/>
    <w:rsid w:val="00B1016C"/>
    <w:rsid w:val="00B10338"/>
    <w:rsid w:val="00B1037F"/>
    <w:rsid w:val="00B103A7"/>
    <w:rsid w:val="00B10550"/>
    <w:rsid w:val="00B10664"/>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361"/>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55F"/>
    <w:rsid w:val="00B13574"/>
    <w:rsid w:val="00B1358C"/>
    <w:rsid w:val="00B135A7"/>
    <w:rsid w:val="00B13944"/>
    <w:rsid w:val="00B13E57"/>
    <w:rsid w:val="00B13E5E"/>
    <w:rsid w:val="00B13FE7"/>
    <w:rsid w:val="00B1408E"/>
    <w:rsid w:val="00B1429E"/>
    <w:rsid w:val="00B1431C"/>
    <w:rsid w:val="00B145BA"/>
    <w:rsid w:val="00B14728"/>
    <w:rsid w:val="00B1487D"/>
    <w:rsid w:val="00B14918"/>
    <w:rsid w:val="00B14A08"/>
    <w:rsid w:val="00B14BAD"/>
    <w:rsid w:val="00B14BE5"/>
    <w:rsid w:val="00B14C1A"/>
    <w:rsid w:val="00B14D2B"/>
    <w:rsid w:val="00B14DBB"/>
    <w:rsid w:val="00B14E2C"/>
    <w:rsid w:val="00B15023"/>
    <w:rsid w:val="00B15097"/>
    <w:rsid w:val="00B1521D"/>
    <w:rsid w:val="00B1552C"/>
    <w:rsid w:val="00B15672"/>
    <w:rsid w:val="00B15822"/>
    <w:rsid w:val="00B15B84"/>
    <w:rsid w:val="00B15C22"/>
    <w:rsid w:val="00B15C4E"/>
    <w:rsid w:val="00B15DF0"/>
    <w:rsid w:val="00B1615B"/>
    <w:rsid w:val="00B16299"/>
    <w:rsid w:val="00B165AC"/>
    <w:rsid w:val="00B168FB"/>
    <w:rsid w:val="00B16970"/>
    <w:rsid w:val="00B16A69"/>
    <w:rsid w:val="00B16ADB"/>
    <w:rsid w:val="00B16AF4"/>
    <w:rsid w:val="00B16BA2"/>
    <w:rsid w:val="00B16E19"/>
    <w:rsid w:val="00B172FE"/>
    <w:rsid w:val="00B17517"/>
    <w:rsid w:val="00B17599"/>
    <w:rsid w:val="00B175E0"/>
    <w:rsid w:val="00B17612"/>
    <w:rsid w:val="00B1777E"/>
    <w:rsid w:val="00B177D2"/>
    <w:rsid w:val="00B1782F"/>
    <w:rsid w:val="00B17866"/>
    <w:rsid w:val="00B17BF6"/>
    <w:rsid w:val="00B17D5D"/>
    <w:rsid w:val="00B17D65"/>
    <w:rsid w:val="00B17D8A"/>
    <w:rsid w:val="00B202E1"/>
    <w:rsid w:val="00B2048C"/>
    <w:rsid w:val="00B2058A"/>
    <w:rsid w:val="00B205DB"/>
    <w:rsid w:val="00B20665"/>
    <w:rsid w:val="00B20862"/>
    <w:rsid w:val="00B208AE"/>
    <w:rsid w:val="00B20A11"/>
    <w:rsid w:val="00B20B59"/>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1FD9"/>
    <w:rsid w:val="00B22128"/>
    <w:rsid w:val="00B221B6"/>
    <w:rsid w:val="00B22550"/>
    <w:rsid w:val="00B225DA"/>
    <w:rsid w:val="00B225EA"/>
    <w:rsid w:val="00B22619"/>
    <w:rsid w:val="00B226F4"/>
    <w:rsid w:val="00B22748"/>
    <w:rsid w:val="00B227C9"/>
    <w:rsid w:val="00B229F1"/>
    <w:rsid w:val="00B22C11"/>
    <w:rsid w:val="00B22C6D"/>
    <w:rsid w:val="00B22C97"/>
    <w:rsid w:val="00B22E11"/>
    <w:rsid w:val="00B231C8"/>
    <w:rsid w:val="00B23325"/>
    <w:rsid w:val="00B23328"/>
    <w:rsid w:val="00B2337F"/>
    <w:rsid w:val="00B234F1"/>
    <w:rsid w:val="00B23522"/>
    <w:rsid w:val="00B236B3"/>
    <w:rsid w:val="00B237F7"/>
    <w:rsid w:val="00B2389F"/>
    <w:rsid w:val="00B2391B"/>
    <w:rsid w:val="00B23A16"/>
    <w:rsid w:val="00B23B1A"/>
    <w:rsid w:val="00B23B53"/>
    <w:rsid w:val="00B23B6E"/>
    <w:rsid w:val="00B23DC0"/>
    <w:rsid w:val="00B23E8C"/>
    <w:rsid w:val="00B241CF"/>
    <w:rsid w:val="00B24356"/>
    <w:rsid w:val="00B24452"/>
    <w:rsid w:val="00B244C7"/>
    <w:rsid w:val="00B244E6"/>
    <w:rsid w:val="00B24724"/>
    <w:rsid w:val="00B247AB"/>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8DD"/>
    <w:rsid w:val="00B259E1"/>
    <w:rsid w:val="00B259E6"/>
    <w:rsid w:val="00B25AB0"/>
    <w:rsid w:val="00B25E6B"/>
    <w:rsid w:val="00B25EA2"/>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6EBA"/>
    <w:rsid w:val="00B272B0"/>
    <w:rsid w:val="00B272E1"/>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1F8"/>
    <w:rsid w:val="00B30288"/>
    <w:rsid w:val="00B3034D"/>
    <w:rsid w:val="00B30499"/>
    <w:rsid w:val="00B304E7"/>
    <w:rsid w:val="00B305A7"/>
    <w:rsid w:val="00B305D0"/>
    <w:rsid w:val="00B3060B"/>
    <w:rsid w:val="00B3069B"/>
    <w:rsid w:val="00B30825"/>
    <w:rsid w:val="00B3084E"/>
    <w:rsid w:val="00B30971"/>
    <w:rsid w:val="00B30A3F"/>
    <w:rsid w:val="00B30AF2"/>
    <w:rsid w:val="00B30BB2"/>
    <w:rsid w:val="00B30C39"/>
    <w:rsid w:val="00B30C99"/>
    <w:rsid w:val="00B30D0A"/>
    <w:rsid w:val="00B30D53"/>
    <w:rsid w:val="00B30E80"/>
    <w:rsid w:val="00B30EDF"/>
    <w:rsid w:val="00B30F95"/>
    <w:rsid w:val="00B3124B"/>
    <w:rsid w:val="00B313C2"/>
    <w:rsid w:val="00B3142B"/>
    <w:rsid w:val="00B3144C"/>
    <w:rsid w:val="00B31563"/>
    <w:rsid w:val="00B31572"/>
    <w:rsid w:val="00B315F5"/>
    <w:rsid w:val="00B3176E"/>
    <w:rsid w:val="00B3183C"/>
    <w:rsid w:val="00B318CD"/>
    <w:rsid w:val="00B31957"/>
    <w:rsid w:val="00B31A1E"/>
    <w:rsid w:val="00B31D3E"/>
    <w:rsid w:val="00B31DDE"/>
    <w:rsid w:val="00B31E68"/>
    <w:rsid w:val="00B32265"/>
    <w:rsid w:val="00B322EF"/>
    <w:rsid w:val="00B32367"/>
    <w:rsid w:val="00B3254C"/>
    <w:rsid w:val="00B3255E"/>
    <w:rsid w:val="00B3271B"/>
    <w:rsid w:val="00B32805"/>
    <w:rsid w:val="00B3287A"/>
    <w:rsid w:val="00B328CC"/>
    <w:rsid w:val="00B32AB8"/>
    <w:rsid w:val="00B32BCF"/>
    <w:rsid w:val="00B32BE7"/>
    <w:rsid w:val="00B32C25"/>
    <w:rsid w:val="00B3306A"/>
    <w:rsid w:val="00B330D2"/>
    <w:rsid w:val="00B331FC"/>
    <w:rsid w:val="00B33391"/>
    <w:rsid w:val="00B3345E"/>
    <w:rsid w:val="00B334A3"/>
    <w:rsid w:val="00B3373B"/>
    <w:rsid w:val="00B33783"/>
    <w:rsid w:val="00B33868"/>
    <w:rsid w:val="00B33903"/>
    <w:rsid w:val="00B3393D"/>
    <w:rsid w:val="00B33A51"/>
    <w:rsid w:val="00B33A79"/>
    <w:rsid w:val="00B33B69"/>
    <w:rsid w:val="00B33D4B"/>
    <w:rsid w:val="00B34015"/>
    <w:rsid w:val="00B3409D"/>
    <w:rsid w:val="00B3430C"/>
    <w:rsid w:val="00B34464"/>
    <w:rsid w:val="00B344BC"/>
    <w:rsid w:val="00B344CA"/>
    <w:rsid w:val="00B34613"/>
    <w:rsid w:val="00B34663"/>
    <w:rsid w:val="00B346CB"/>
    <w:rsid w:val="00B34855"/>
    <w:rsid w:val="00B34B0B"/>
    <w:rsid w:val="00B34B3E"/>
    <w:rsid w:val="00B34CF6"/>
    <w:rsid w:val="00B34FE0"/>
    <w:rsid w:val="00B35000"/>
    <w:rsid w:val="00B3506A"/>
    <w:rsid w:val="00B35135"/>
    <w:rsid w:val="00B3543E"/>
    <w:rsid w:val="00B35590"/>
    <w:rsid w:val="00B3568B"/>
    <w:rsid w:val="00B356A4"/>
    <w:rsid w:val="00B35906"/>
    <w:rsid w:val="00B35A9B"/>
    <w:rsid w:val="00B35C0D"/>
    <w:rsid w:val="00B35D32"/>
    <w:rsid w:val="00B35FCD"/>
    <w:rsid w:val="00B360A7"/>
    <w:rsid w:val="00B3614D"/>
    <w:rsid w:val="00B362A7"/>
    <w:rsid w:val="00B3639F"/>
    <w:rsid w:val="00B3658F"/>
    <w:rsid w:val="00B3662A"/>
    <w:rsid w:val="00B36669"/>
    <w:rsid w:val="00B366BB"/>
    <w:rsid w:val="00B36716"/>
    <w:rsid w:val="00B367D3"/>
    <w:rsid w:val="00B36A62"/>
    <w:rsid w:val="00B36A97"/>
    <w:rsid w:val="00B36C0B"/>
    <w:rsid w:val="00B36C3A"/>
    <w:rsid w:val="00B36D5F"/>
    <w:rsid w:val="00B36E40"/>
    <w:rsid w:val="00B36F6E"/>
    <w:rsid w:val="00B3705D"/>
    <w:rsid w:val="00B373CA"/>
    <w:rsid w:val="00B37580"/>
    <w:rsid w:val="00B3762B"/>
    <w:rsid w:val="00B37705"/>
    <w:rsid w:val="00B37B4E"/>
    <w:rsid w:val="00B37D6B"/>
    <w:rsid w:val="00B37FCB"/>
    <w:rsid w:val="00B37FF6"/>
    <w:rsid w:val="00B40031"/>
    <w:rsid w:val="00B4027B"/>
    <w:rsid w:val="00B403B1"/>
    <w:rsid w:val="00B407D3"/>
    <w:rsid w:val="00B40BB2"/>
    <w:rsid w:val="00B40DC6"/>
    <w:rsid w:val="00B40F77"/>
    <w:rsid w:val="00B41055"/>
    <w:rsid w:val="00B410F3"/>
    <w:rsid w:val="00B411D9"/>
    <w:rsid w:val="00B412C0"/>
    <w:rsid w:val="00B412CE"/>
    <w:rsid w:val="00B4131F"/>
    <w:rsid w:val="00B41376"/>
    <w:rsid w:val="00B414D5"/>
    <w:rsid w:val="00B415C5"/>
    <w:rsid w:val="00B4184C"/>
    <w:rsid w:val="00B418FB"/>
    <w:rsid w:val="00B419EB"/>
    <w:rsid w:val="00B41CDD"/>
    <w:rsid w:val="00B424A1"/>
    <w:rsid w:val="00B42620"/>
    <w:rsid w:val="00B426CF"/>
    <w:rsid w:val="00B427FC"/>
    <w:rsid w:val="00B4288D"/>
    <w:rsid w:val="00B42929"/>
    <w:rsid w:val="00B42A21"/>
    <w:rsid w:val="00B42ABC"/>
    <w:rsid w:val="00B42ABF"/>
    <w:rsid w:val="00B42B74"/>
    <w:rsid w:val="00B42D1A"/>
    <w:rsid w:val="00B4303F"/>
    <w:rsid w:val="00B43073"/>
    <w:rsid w:val="00B4326E"/>
    <w:rsid w:val="00B43318"/>
    <w:rsid w:val="00B43324"/>
    <w:rsid w:val="00B43344"/>
    <w:rsid w:val="00B43396"/>
    <w:rsid w:val="00B433B3"/>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535"/>
    <w:rsid w:val="00B446C4"/>
    <w:rsid w:val="00B446F0"/>
    <w:rsid w:val="00B44897"/>
    <w:rsid w:val="00B44990"/>
    <w:rsid w:val="00B44B1B"/>
    <w:rsid w:val="00B44C96"/>
    <w:rsid w:val="00B44E68"/>
    <w:rsid w:val="00B45024"/>
    <w:rsid w:val="00B45048"/>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41"/>
    <w:rsid w:val="00B45B89"/>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F"/>
    <w:rsid w:val="00B4777D"/>
    <w:rsid w:val="00B477AC"/>
    <w:rsid w:val="00B47903"/>
    <w:rsid w:val="00B47909"/>
    <w:rsid w:val="00B47915"/>
    <w:rsid w:val="00B47967"/>
    <w:rsid w:val="00B479E9"/>
    <w:rsid w:val="00B47ABF"/>
    <w:rsid w:val="00B47D14"/>
    <w:rsid w:val="00B47D3D"/>
    <w:rsid w:val="00B500B4"/>
    <w:rsid w:val="00B50178"/>
    <w:rsid w:val="00B50187"/>
    <w:rsid w:val="00B5049F"/>
    <w:rsid w:val="00B5056A"/>
    <w:rsid w:val="00B507CB"/>
    <w:rsid w:val="00B509A1"/>
    <w:rsid w:val="00B509C1"/>
    <w:rsid w:val="00B50C71"/>
    <w:rsid w:val="00B50D3A"/>
    <w:rsid w:val="00B50DA6"/>
    <w:rsid w:val="00B51117"/>
    <w:rsid w:val="00B51186"/>
    <w:rsid w:val="00B511B9"/>
    <w:rsid w:val="00B51242"/>
    <w:rsid w:val="00B514C5"/>
    <w:rsid w:val="00B51534"/>
    <w:rsid w:val="00B51668"/>
    <w:rsid w:val="00B516B8"/>
    <w:rsid w:val="00B516D9"/>
    <w:rsid w:val="00B5171E"/>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37"/>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D4F"/>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8F3"/>
    <w:rsid w:val="00B559AB"/>
    <w:rsid w:val="00B55C6A"/>
    <w:rsid w:val="00B55CE0"/>
    <w:rsid w:val="00B55DEA"/>
    <w:rsid w:val="00B55E70"/>
    <w:rsid w:val="00B55ECC"/>
    <w:rsid w:val="00B55FDC"/>
    <w:rsid w:val="00B5602E"/>
    <w:rsid w:val="00B56105"/>
    <w:rsid w:val="00B5619E"/>
    <w:rsid w:val="00B561C5"/>
    <w:rsid w:val="00B5626C"/>
    <w:rsid w:val="00B5629E"/>
    <w:rsid w:val="00B56328"/>
    <w:rsid w:val="00B563A7"/>
    <w:rsid w:val="00B56404"/>
    <w:rsid w:val="00B56628"/>
    <w:rsid w:val="00B566D9"/>
    <w:rsid w:val="00B56860"/>
    <w:rsid w:val="00B56A4C"/>
    <w:rsid w:val="00B56B56"/>
    <w:rsid w:val="00B56B8E"/>
    <w:rsid w:val="00B56C6C"/>
    <w:rsid w:val="00B56E36"/>
    <w:rsid w:val="00B56F85"/>
    <w:rsid w:val="00B570A3"/>
    <w:rsid w:val="00B570F6"/>
    <w:rsid w:val="00B5717B"/>
    <w:rsid w:val="00B57230"/>
    <w:rsid w:val="00B57243"/>
    <w:rsid w:val="00B572EB"/>
    <w:rsid w:val="00B5734A"/>
    <w:rsid w:val="00B57477"/>
    <w:rsid w:val="00B574C7"/>
    <w:rsid w:val="00B57A8D"/>
    <w:rsid w:val="00B57AA1"/>
    <w:rsid w:val="00B57C6A"/>
    <w:rsid w:val="00B57DCA"/>
    <w:rsid w:val="00B57E08"/>
    <w:rsid w:val="00B57E3C"/>
    <w:rsid w:val="00B60008"/>
    <w:rsid w:val="00B600CC"/>
    <w:rsid w:val="00B60173"/>
    <w:rsid w:val="00B602AD"/>
    <w:rsid w:val="00B602C6"/>
    <w:rsid w:val="00B60360"/>
    <w:rsid w:val="00B6039D"/>
    <w:rsid w:val="00B60428"/>
    <w:rsid w:val="00B60478"/>
    <w:rsid w:val="00B604CA"/>
    <w:rsid w:val="00B6051C"/>
    <w:rsid w:val="00B60624"/>
    <w:rsid w:val="00B606A8"/>
    <w:rsid w:val="00B60BCF"/>
    <w:rsid w:val="00B60C43"/>
    <w:rsid w:val="00B60E34"/>
    <w:rsid w:val="00B61129"/>
    <w:rsid w:val="00B61147"/>
    <w:rsid w:val="00B612F7"/>
    <w:rsid w:val="00B6132F"/>
    <w:rsid w:val="00B61331"/>
    <w:rsid w:val="00B614D3"/>
    <w:rsid w:val="00B616B1"/>
    <w:rsid w:val="00B616D9"/>
    <w:rsid w:val="00B61864"/>
    <w:rsid w:val="00B61995"/>
    <w:rsid w:val="00B61CB4"/>
    <w:rsid w:val="00B61DE8"/>
    <w:rsid w:val="00B61E02"/>
    <w:rsid w:val="00B61E14"/>
    <w:rsid w:val="00B61EF6"/>
    <w:rsid w:val="00B61FE9"/>
    <w:rsid w:val="00B62298"/>
    <w:rsid w:val="00B62448"/>
    <w:rsid w:val="00B624E5"/>
    <w:rsid w:val="00B62614"/>
    <w:rsid w:val="00B62808"/>
    <w:rsid w:val="00B629BB"/>
    <w:rsid w:val="00B62BE2"/>
    <w:rsid w:val="00B62CE1"/>
    <w:rsid w:val="00B62E23"/>
    <w:rsid w:val="00B62FC8"/>
    <w:rsid w:val="00B63069"/>
    <w:rsid w:val="00B630AF"/>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E5"/>
    <w:rsid w:val="00B648F5"/>
    <w:rsid w:val="00B64981"/>
    <w:rsid w:val="00B649E3"/>
    <w:rsid w:val="00B64AD1"/>
    <w:rsid w:val="00B64BAC"/>
    <w:rsid w:val="00B64DA2"/>
    <w:rsid w:val="00B65084"/>
    <w:rsid w:val="00B65252"/>
    <w:rsid w:val="00B652DF"/>
    <w:rsid w:val="00B65324"/>
    <w:rsid w:val="00B653A9"/>
    <w:rsid w:val="00B654DA"/>
    <w:rsid w:val="00B6582C"/>
    <w:rsid w:val="00B65939"/>
    <w:rsid w:val="00B65A61"/>
    <w:rsid w:val="00B65AFB"/>
    <w:rsid w:val="00B65B4F"/>
    <w:rsid w:val="00B65B71"/>
    <w:rsid w:val="00B65B7E"/>
    <w:rsid w:val="00B65BAB"/>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EBD"/>
    <w:rsid w:val="00B66F3B"/>
    <w:rsid w:val="00B671CD"/>
    <w:rsid w:val="00B67285"/>
    <w:rsid w:val="00B67293"/>
    <w:rsid w:val="00B67429"/>
    <w:rsid w:val="00B6743D"/>
    <w:rsid w:val="00B67566"/>
    <w:rsid w:val="00B67755"/>
    <w:rsid w:val="00B679BE"/>
    <w:rsid w:val="00B679C4"/>
    <w:rsid w:val="00B67A18"/>
    <w:rsid w:val="00B67C08"/>
    <w:rsid w:val="00B67CD3"/>
    <w:rsid w:val="00B67DB4"/>
    <w:rsid w:val="00B700D1"/>
    <w:rsid w:val="00B7015F"/>
    <w:rsid w:val="00B7038E"/>
    <w:rsid w:val="00B70439"/>
    <w:rsid w:val="00B705A0"/>
    <w:rsid w:val="00B705F7"/>
    <w:rsid w:val="00B70610"/>
    <w:rsid w:val="00B707B6"/>
    <w:rsid w:val="00B70B5F"/>
    <w:rsid w:val="00B70C0E"/>
    <w:rsid w:val="00B70C23"/>
    <w:rsid w:val="00B70C6F"/>
    <w:rsid w:val="00B70D03"/>
    <w:rsid w:val="00B70E24"/>
    <w:rsid w:val="00B710CC"/>
    <w:rsid w:val="00B7122F"/>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2F4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2B"/>
    <w:rsid w:val="00B76962"/>
    <w:rsid w:val="00B76977"/>
    <w:rsid w:val="00B76AE2"/>
    <w:rsid w:val="00B76AFF"/>
    <w:rsid w:val="00B76BF5"/>
    <w:rsid w:val="00B76CD0"/>
    <w:rsid w:val="00B76DCE"/>
    <w:rsid w:val="00B76DFB"/>
    <w:rsid w:val="00B76E97"/>
    <w:rsid w:val="00B7718E"/>
    <w:rsid w:val="00B772D6"/>
    <w:rsid w:val="00B772ED"/>
    <w:rsid w:val="00B7732E"/>
    <w:rsid w:val="00B77340"/>
    <w:rsid w:val="00B775A9"/>
    <w:rsid w:val="00B77739"/>
    <w:rsid w:val="00B77A4C"/>
    <w:rsid w:val="00B77BF2"/>
    <w:rsid w:val="00B77D39"/>
    <w:rsid w:val="00B77D60"/>
    <w:rsid w:val="00B77DB8"/>
    <w:rsid w:val="00B77EBF"/>
    <w:rsid w:val="00B77FF2"/>
    <w:rsid w:val="00B800D3"/>
    <w:rsid w:val="00B801DB"/>
    <w:rsid w:val="00B803AA"/>
    <w:rsid w:val="00B8052B"/>
    <w:rsid w:val="00B80AAC"/>
    <w:rsid w:val="00B80C31"/>
    <w:rsid w:val="00B80C48"/>
    <w:rsid w:val="00B80C96"/>
    <w:rsid w:val="00B80E34"/>
    <w:rsid w:val="00B80EC5"/>
    <w:rsid w:val="00B813DB"/>
    <w:rsid w:val="00B814B6"/>
    <w:rsid w:val="00B814CD"/>
    <w:rsid w:val="00B815C2"/>
    <w:rsid w:val="00B819FC"/>
    <w:rsid w:val="00B81B31"/>
    <w:rsid w:val="00B81B32"/>
    <w:rsid w:val="00B81B9C"/>
    <w:rsid w:val="00B81BD4"/>
    <w:rsid w:val="00B81BE0"/>
    <w:rsid w:val="00B81BF7"/>
    <w:rsid w:val="00B81DB6"/>
    <w:rsid w:val="00B81E9C"/>
    <w:rsid w:val="00B81F1C"/>
    <w:rsid w:val="00B81F55"/>
    <w:rsid w:val="00B82088"/>
    <w:rsid w:val="00B82291"/>
    <w:rsid w:val="00B8265D"/>
    <w:rsid w:val="00B82691"/>
    <w:rsid w:val="00B82737"/>
    <w:rsid w:val="00B8277F"/>
    <w:rsid w:val="00B828AF"/>
    <w:rsid w:val="00B82991"/>
    <w:rsid w:val="00B829B0"/>
    <w:rsid w:val="00B82CBE"/>
    <w:rsid w:val="00B82EF5"/>
    <w:rsid w:val="00B82F90"/>
    <w:rsid w:val="00B831DF"/>
    <w:rsid w:val="00B832BB"/>
    <w:rsid w:val="00B83393"/>
    <w:rsid w:val="00B833DC"/>
    <w:rsid w:val="00B8356D"/>
    <w:rsid w:val="00B8365A"/>
    <w:rsid w:val="00B8369D"/>
    <w:rsid w:val="00B836FF"/>
    <w:rsid w:val="00B83A94"/>
    <w:rsid w:val="00B83CFB"/>
    <w:rsid w:val="00B83ED8"/>
    <w:rsid w:val="00B83EE7"/>
    <w:rsid w:val="00B83F5D"/>
    <w:rsid w:val="00B84016"/>
    <w:rsid w:val="00B840D4"/>
    <w:rsid w:val="00B841E4"/>
    <w:rsid w:val="00B843B5"/>
    <w:rsid w:val="00B845C4"/>
    <w:rsid w:val="00B8467B"/>
    <w:rsid w:val="00B846C9"/>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5F6F"/>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79F"/>
    <w:rsid w:val="00B8783E"/>
    <w:rsid w:val="00B8788B"/>
    <w:rsid w:val="00B87941"/>
    <w:rsid w:val="00B8794B"/>
    <w:rsid w:val="00B87962"/>
    <w:rsid w:val="00B879C4"/>
    <w:rsid w:val="00B87AB1"/>
    <w:rsid w:val="00B87ABC"/>
    <w:rsid w:val="00B87C77"/>
    <w:rsid w:val="00B87D24"/>
    <w:rsid w:val="00B87D75"/>
    <w:rsid w:val="00B87E87"/>
    <w:rsid w:val="00B87FBC"/>
    <w:rsid w:val="00B900FA"/>
    <w:rsid w:val="00B903D9"/>
    <w:rsid w:val="00B9047A"/>
    <w:rsid w:val="00B904EB"/>
    <w:rsid w:val="00B90654"/>
    <w:rsid w:val="00B906B1"/>
    <w:rsid w:val="00B906E9"/>
    <w:rsid w:val="00B9072C"/>
    <w:rsid w:val="00B90885"/>
    <w:rsid w:val="00B90B68"/>
    <w:rsid w:val="00B90CF0"/>
    <w:rsid w:val="00B90F7D"/>
    <w:rsid w:val="00B910F4"/>
    <w:rsid w:val="00B91111"/>
    <w:rsid w:val="00B911D2"/>
    <w:rsid w:val="00B913DE"/>
    <w:rsid w:val="00B91503"/>
    <w:rsid w:val="00B916D2"/>
    <w:rsid w:val="00B91784"/>
    <w:rsid w:val="00B917F4"/>
    <w:rsid w:val="00B91942"/>
    <w:rsid w:val="00B91977"/>
    <w:rsid w:val="00B919C7"/>
    <w:rsid w:val="00B91BC4"/>
    <w:rsid w:val="00B91F3A"/>
    <w:rsid w:val="00B91F7F"/>
    <w:rsid w:val="00B9207C"/>
    <w:rsid w:val="00B920B3"/>
    <w:rsid w:val="00B9218E"/>
    <w:rsid w:val="00B9232F"/>
    <w:rsid w:val="00B9246C"/>
    <w:rsid w:val="00B9249C"/>
    <w:rsid w:val="00B925CE"/>
    <w:rsid w:val="00B92738"/>
    <w:rsid w:val="00B92A0C"/>
    <w:rsid w:val="00B92A9F"/>
    <w:rsid w:val="00B92C01"/>
    <w:rsid w:val="00B92C95"/>
    <w:rsid w:val="00B92C97"/>
    <w:rsid w:val="00B92F24"/>
    <w:rsid w:val="00B93022"/>
    <w:rsid w:val="00B93401"/>
    <w:rsid w:val="00B937A9"/>
    <w:rsid w:val="00B938F4"/>
    <w:rsid w:val="00B9390B"/>
    <w:rsid w:val="00B93999"/>
    <w:rsid w:val="00B93A05"/>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0"/>
    <w:rsid w:val="00B950D9"/>
    <w:rsid w:val="00B9511E"/>
    <w:rsid w:val="00B95260"/>
    <w:rsid w:val="00B95285"/>
    <w:rsid w:val="00B952FB"/>
    <w:rsid w:val="00B95398"/>
    <w:rsid w:val="00B9559C"/>
    <w:rsid w:val="00B955D5"/>
    <w:rsid w:val="00B95B62"/>
    <w:rsid w:val="00B95BD7"/>
    <w:rsid w:val="00B95C72"/>
    <w:rsid w:val="00B95C89"/>
    <w:rsid w:val="00B95DF4"/>
    <w:rsid w:val="00B95E2F"/>
    <w:rsid w:val="00B95E73"/>
    <w:rsid w:val="00B95EC0"/>
    <w:rsid w:val="00B95EF4"/>
    <w:rsid w:val="00B9606C"/>
    <w:rsid w:val="00B96143"/>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8F"/>
    <w:rsid w:val="00B974D1"/>
    <w:rsid w:val="00B9780F"/>
    <w:rsid w:val="00B9795C"/>
    <w:rsid w:val="00B97B53"/>
    <w:rsid w:val="00B97BD8"/>
    <w:rsid w:val="00B97BDE"/>
    <w:rsid w:val="00B97CDE"/>
    <w:rsid w:val="00B97FB7"/>
    <w:rsid w:val="00BA0136"/>
    <w:rsid w:val="00BA01F8"/>
    <w:rsid w:val="00BA0259"/>
    <w:rsid w:val="00BA0355"/>
    <w:rsid w:val="00BA0434"/>
    <w:rsid w:val="00BA049B"/>
    <w:rsid w:val="00BA05FD"/>
    <w:rsid w:val="00BA0B6F"/>
    <w:rsid w:val="00BA0C24"/>
    <w:rsid w:val="00BA0D0B"/>
    <w:rsid w:val="00BA0DF6"/>
    <w:rsid w:val="00BA0F63"/>
    <w:rsid w:val="00BA0F7E"/>
    <w:rsid w:val="00BA1082"/>
    <w:rsid w:val="00BA10EB"/>
    <w:rsid w:val="00BA120D"/>
    <w:rsid w:val="00BA14D1"/>
    <w:rsid w:val="00BA16E0"/>
    <w:rsid w:val="00BA1722"/>
    <w:rsid w:val="00BA1800"/>
    <w:rsid w:val="00BA1879"/>
    <w:rsid w:val="00BA18A6"/>
    <w:rsid w:val="00BA1936"/>
    <w:rsid w:val="00BA1B80"/>
    <w:rsid w:val="00BA1C0D"/>
    <w:rsid w:val="00BA1C30"/>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BA2"/>
    <w:rsid w:val="00BA4CE0"/>
    <w:rsid w:val="00BA4ED8"/>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D47"/>
    <w:rsid w:val="00BA5E90"/>
    <w:rsid w:val="00BA6009"/>
    <w:rsid w:val="00BA6023"/>
    <w:rsid w:val="00BA62A8"/>
    <w:rsid w:val="00BA63AB"/>
    <w:rsid w:val="00BA656B"/>
    <w:rsid w:val="00BA66E8"/>
    <w:rsid w:val="00BA6A57"/>
    <w:rsid w:val="00BA6AEB"/>
    <w:rsid w:val="00BA6E92"/>
    <w:rsid w:val="00BA6F01"/>
    <w:rsid w:val="00BA6FDA"/>
    <w:rsid w:val="00BA71ED"/>
    <w:rsid w:val="00BA721F"/>
    <w:rsid w:val="00BA72D1"/>
    <w:rsid w:val="00BA73ED"/>
    <w:rsid w:val="00BA74E8"/>
    <w:rsid w:val="00BA7510"/>
    <w:rsid w:val="00BA7698"/>
    <w:rsid w:val="00BA7969"/>
    <w:rsid w:val="00BA7C39"/>
    <w:rsid w:val="00BA7D4C"/>
    <w:rsid w:val="00BA7E12"/>
    <w:rsid w:val="00BA7F4C"/>
    <w:rsid w:val="00BA7FC8"/>
    <w:rsid w:val="00BB018E"/>
    <w:rsid w:val="00BB01C9"/>
    <w:rsid w:val="00BB0269"/>
    <w:rsid w:val="00BB02A3"/>
    <w:rsid w:val="00BB0414"/>
    <w:rsid w:val="00BB04CF"/>
    <w:rsid w:val="00BB05B9"/>
    <w:rsid w:val="00BB0658"/>
    <w:rsid w:val="00BB0698"/>
    <w:rsid w:val="00BB072A"/>
    <w:rsid w:val="00BB0836"/>
    <w:rsid w:val="00BB085C"/>
    <w:rsid w:val="00BB0981"/>
    <w:rsid w:val="00BB0B12"/>
    <w:rsid w:val="00BB0C59"/>
    <w:rsid w:val="00BB0C62"/>
    <w:rsid w:val="00BB0CAE"/>
    <w:rsid w:val="00BB0D17"/>
    <w:rsid w:val="00BB0D38"/>
    <w:rsid w:val="00BB0E78"/>
    <w:rsid w:val="00BB0E85"/>
    <w:rsid w:val="00BB10AD"/>
    <w:rsid w:val="00BB112B"/>
    <w:rsid w:val="00BB128B"/>
    <w:rsid w:val="00BB159B"/>
    <w:rsid w:val="00BB187D"/>
    <w:rsid w:val="00BB1894"/>
    <w:rsid w:val="00BB1994"/>
    <w:rsid w:val="00BB1CC0"/>
    <w:rsid w:val="00BB1DDD"/>
    <w:rsid w:val="00BB1EB9"/>
    <w:rsid w:val="00BB23AF"/>
    <w:rsid w:val="00BB2416"/>
    <w:rsid w:val="00BB24DD"/>
    <w:rsid w:val="00BB2682"/>
    <w:rsid w:val="00BB26F8"/>
    <w:rsid w:val="00BB28FB"/>
    <w:rsid w:val="00BB291E"/>
    <w:rsid w:val="00BB299B"/>
    <w:rsid w:val="00BB29B7"/>
    <w:rsid w:val="00BB2A7E"/>
    <w:rsid w:val="00BB2AA9"/>
    <w:rsid w:val="00BB2CAB"/>
    <w:rsid w:val="00BB2D4E"/>
    <w:rsid w:val="00BB2D5A"/>
    <w:rsid w:val="00BB2D88"/>
    <w:rsid w:val="00BB2DB4"/>
    <w:rsid w:val="00BB2ED8"/>
    <w:rsid w:val="00BB2F1D"/>
    <w:rsid w:val="00BB2FFF"/>
    <w:rsid w:val="00BB301D"/>
    <w:rsid w:val="00BB30FA"/>
    <w:rsid w:val="00BB3191"/>
    <w:rsid w:val="00BB3225"/>
    <w:rsid w:val="00BB32A6"/>
    <w:rsid w:val="00BB358E"/>
    <w:rsid w:val="00BB37E7"/>
    <w:rsid w:val="00BB3936"/>
    <w:rsid w:val="00BB3AD9"/>
    <w:rsid w:val="00BB3B35"/>
    <w:rsid w:val="00BB3B41"/>
    <w:rsid w:val="00BB3B54"/>
    <w:rsid w:val="00BB3C6F"/>
    <w:rsid w:val="00BB3D5A"/>
    <w:rsid w:val="00BB3D7A"/>
    <w:rsid w:val="00BB3FB8"/>
    <w:rsid w:val="00BB42A7"/>
    <w:rsid w:val="00BB44BD"/>
    <w:rsid w:val="00BB4538"/>
    <w:rsid w:val="00BB45D3"/>
    <w:rsid w:val="00BB47E3"/>
    <w:rsid w:val="00BB4836"/>
    <w:rsid w:val="00BB4873"/>
    <w:rsid w:val="00BB49F8"/>
    <w:rsid w:val="00BB4A0D"/>
    <w:rsid w:val="00BB4D2D"/>
    <w:rsid w:val="00BB4E05"/>
    <w:rsid w:val="00BB4E1E"/>
    <w:rsid w:val="00BB512A"/>
    <w:rsid w:val="00BB52C4"/>
    <w:rsid w:val="00BB52EA"/>
    <w:rsid w:val="00BB536A"/>
    <w:rsid w:val="00BB5376"/>
    <w:rsid w:val="00BB5515"/>
    <w:rsid w:val="00BB55E1"/>
    <w:rsid w:val="00BB5655"/>
    <w:rsid w:val="00BB57A0"/>
    <w:rsid w:val="00BB57A4"/>
    <w:rsid w:val="00BB57FE"/>
    <w:rsid w:val="00BB58D2"/>
    <w:rsid w:val="00BB5C4B"/>
    <w:rsid w:val="00BB5C88"/>
    <w:rsid w:val="00BB5EFA"/>
    <w:rsid w:val="00BB5F85"/>
    <w:rsid w:val="00BB5FBA"/>
    <w:rsid w:val="00BB60DE"/>
    <w:rsid w:val="00BB64CB"/>
    <w:rsid w:val="00BB6562"/>
    <w:rsid w:val="00BB66E3"/>
    <w:rsid w:val="00BB679F"/>
    <w:rsid w:val="00BB6819"/>
    <w:rsid w:val="00BB6BA6"/>
    <w:rsid w:val="00BB6D26"/>
    <w:rsid w:val="00BB6DB9"/>
    <w:rsid w:val="00BB6E82"/>
    <w:rsid w:val="00BB7070"/>
    <w:rsid w:val="00BB72AE"/>
    <w:rsid w:val="00BB72B0"/>
    <w:rsid w:val="00BB72DF"/>
    <w:rsid w:val="00BB75A2"/>
    <w:rsid w:val="00BB776D"/>
    <w:rsid w:val="00BB787A"/>
    <w:rsid w:val="00BB7AB0"/>
    <w:rsid w:val="00BB7CB5"/>
    <w:rsid w:val="00BB7D11"/>
    <w:rsid w:val="00BB7DB9"/>
    <w:rsid w:val="00BB7F85"/>
    <w:rsid w:val="00BB7FCD"/>
    <w:rsid w:val="00BC02D6"/>
    <w:rsid w:val="00BC0478"/>
    <w:rsid w:val="00BC04D5"/>
    <w:rsid w:val="00BC0597"/>
    <w:rsid w:val="00BC07C8"/>
    <w:rsid w:val="00BC08E7"/>
    <w:rsid w:val="00BC0903"/>
    <w:rsid w:val="00BC099A"/>
    <w:rsid w:val="00BC0A1E"/>
    <w:rsid w:val="00BC0B8F"/>
    <w:rsid w:val="00BC0D3F"/>
    <w:rsid w:val="00BC0EB6"/>
    <w:rsid w:val="00BC0FB5"/>
    <w:rsid w:val="00BC105A"/>
    <w:rsid w:val="00BC1242"/>
    <w:rsid w:val="00BC13AE"/>
    <w:rsid w:val="00BC1786"/>
    <w:rsid w:val="00BC17A8"/>
    <w:rsid w:val="00BC1804"/>
    <w:rsid w:val="00BC1979"/>
    <w:rsid w:val="00BC1BCE"/>
    <w:rsid w:val="00BC1D8A"/>
    <w:rsid w:val="00BC1E52"/>
    <w:rsid w:val="00BC1ED7"/>
    <w:rsid w:val="00BC1EEF"/>
    <w:rsid w:val="00BC2127"/>
    <w:rsid w:val="00BC2277"/>
    <w:rsid w:val="00BC2292"/>
    <w:rsid w:val="00BC269E"/>
    <w:rsid w:val="00BC27D7"/>
    <w:rsid w:val="00BC2C0F"/>
    <w:rsid w:val="00BC2DEF"/>
    <w:rsid w:val="00BC2E22"/>
    <w:rsid w:val="00BC3218"/>
    <w:rsid w:val="00BC322A"/>
    <w:rsid w:val="00BC3378"/>
    <w:rsid w:val="00BC33B2"/>
    <w:rsid w:val="00BC3404"/>
    <w:rsid w:val="00BC35AF"/>
    <w:rsid w:val="00BC3623"/>
    <w:rsid w:val="00BC3629"/>
    <w:rsid w:val="00BC3696"/>
    <w:rsid w:val="00BC37FE"/>
    <w:rsid w:val="00BC39DE"/>
    <w:rsid w:val="00BC3A2F"/>
    <w:rsid w:val="00BC3AE2"/>
    <w:rsid w:val="00BC3BB6"/>
    <w:rsid w:val="00BC3DB1"/>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6EE3"/>
    <w:rsid w:val="00BC7112"/>
    <w:rsid w:val="00BC73AE"/>
    <w:rsid w:val="00BC7623"/>
    <w:rsid w:val="00BC765F"/>
    <w:rsid w:val="00BC77B5"/>
    <w:rsid w:val="00BC77E1"/>
    <w:rsid w:val="00BC7C38"/>
    <w:rsid w:val="00BC7D14"/>
    <w:rsid w:val="00BD0059"/>
    <w:rsid w:val="00BD0132"/>
    <w:rsid w:val="00BD04D9"/>
    <w:rsid w:val="00BD053E"/>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586"/>
    <w:rsid w:val="00BD1806"/>
    <w:rsid w:val="00BD1825"/>
    <w:rsid w:val="00BD1A4C"/>
    <w:rsid w:val="00BD1B0C"/>
    <w:rsid w:val="00BD1E82"/>
    <w:rsid w:val="00BD1EA3"/>
    <w:rsid w:val="00BD1F00"/>
    <w:rsid w:val="00BD1F94"/>
    <w:rsid w:val="00BD202E"/>
    <w:rsid w:val="00BD20A8"/>
    <w:rsid w:val="00BD2190"/>
    <w:rsid w:val="00BD2253"/>
    <w:rsid w:val="00BD23B9"/>
    <w:rsid w:val="00BD2490"/>
    <w:rsid w:val="00BD260E"/>
    <w:rsid w:val="00BD2777"/>
    <w:rsid w:val="00BD29C2"/>
    <w:rsid w:val="00BD2B28"/>
    <w:rsid w:val="00BD2CE8"/>
    <w:rsid w:val="00BD2DB7"/>
    <w:rsid w:val="00BD30CB"/>
    <w:rsid w:val="00BD3162"/>
    <w:rsid w:val="00BD31B2"/>
    <w:rsid w:val="00BD32FA"/>
    <w:rsid w:val="00BD3378"/>
    <w:rsid w:val="00BD33BA"/>
    <w:rsid w:val="00BD3428"/>
    <w:rsid w:val="00BD3504"/>
    <w:rsid w:val="00BD35BB"/>
    <w:rsid w:val="00BD373A"/>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4E71"/>
    <w:rsid w:val="00BD500A"/>
    <w:rsid w:val="00BD50BD"/>
    <w:rsid w:val="00BD5120"/>
    <w:rsid w:val="00BD5177"/>
    <w:rsid w:val="00BD51AE"/>
    <w:rsid w:val="00BD5252"/>
    <w:rsid w:val="00BD531F"/>
    <w:rsid w:val="00BD5336"/>
    <w:rsid w:val="00BD53E0"/>
    <w:rsid w:val="00BD5472"/>
    <w:rsid w:val="00BD5570"/>
    <w:rsid w:val="00BD55C7"/>
    <w:rsid w:val="00BD57B0"/>
    <w:rsid w:val="00BD5944"/>
    <w:rsid w:val="00BD59B3"/>
    <w:rsid w:val="00BD5A7A"/>
    <w:rsid w:val="00BD5B01"/>
    <w:rsid w:val="00BD5B1D"/>
    <w:rsid w:val="00BD5BBF"/>
    <w:rsid w:val="00BD5BE3"/>
    <w:rsid w:val="00BD5CE1"/>
    <w:rsid w:val="00BD5D27"/>
    <w:rsid w:val="00BD603D"/>
    <w:rsid w:val="00BD604C"/>
    <w:rsid w:val="00BD60CD"/>
    <w:rsid w:val="00BD6428"/>
    <w:rsid w:val="00BD64FE"/>
    <w:rsid w:val="00BD65D8"/>
    <w:rsid w:val="00BD6786"/>
    <w:rsid w:val="00BD67E5"/>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BB"/>
    <w:rsid w:val="00BE0537"/>
    <w:rsid w:val="00BE08ED"/>
    <w:rsid w:val="00BE0AD3"/>
    <w:rsid w:val="00BE0AE5"/>
    <w:rsid w:val="00BE0C99"/>
    <w:rsid w:val="00BE0CFD"/>
    <w:rsid w:val="00BE0D84"/>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7E"/>
    <w:rsid w:val="00BE228C"/>
    <w:rsid w:val="00BE24E1"/>
    <w:rsid w:val="00BE255D"/>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D7E"/>
    <w:rsid w:val="00BE3F2E"/>
    <w:rsid w:val="00BE3FEB"/>
    <w:rsid w:val="00BE415C"/>
    <w:rsid w:val="00BE4252"/>
    <w:rsid w:val="00BE4374"/>
    <w:rsid w:val="00BE43D5"/>
    <w:rsid w:val="00BE44A0"/>
    <w:rsid w:val="00BE44CD"/>
    <w:rsid w:val="00BE4531"/>
    <w:rsid w:val="00BE45D1"/>
    <w:rsid w:val="00BE4817"/>
    <w:rsid w:val="00BE4840"/>
    <w:rsid w:val="00BE48F7"/>
    <w:rsid w:val="00BE498D"/>
    <w:rsid w:val="00BE49B6"/>
    <w:rsid w:val="00BE49BA"/>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D39"/>
    <w:rsid w:val="00BE5D4C"/>
    <w:rsid w:val="00BE5D4E"/>
    <w:rsid w:val="00BE5E6D"/>
    <w:rsid w:val="00BE6073"/>
    <w:rsid w:val="00BE6124"/>
    <w:rsid w:val="00BE617D"/>
    <w:rsid w:val="00BE61EE"/>
    <w:rsid w:val="00BE62E8"/>
    <w:rsid w:val="00BE6392"/>
    <w:rsid w:val="00BE63E6"/>
    <w:rsid w:val="00BE661C"/>
    <w:rsid w:val="00BE6681"/>
    <w:rsid w:val="00BE66B0"/>
    <w:rsid w:val="00BE66DE"/>
    <w:rsid w:val="00BE6842"/>
    <w:rsid w:val="00BE68BA"/>
    <w:rsid w:val="00BE68FA"/>
    <w:rsid w:val="00BE69ED"/>
    <w:rsid w:val="00BE69F5"/>
    <w:rsid w:val="00BE6B8E"/>
    <w:rsid w:val="00BE6BA3"/>
    <w:rsid w:val="00BE6DCC"/>
    <w:rsid w:val="00BE6E7E"/>
    <w:rsid w:val="00BE70AA"/>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CE8"/>
    <w:rsid w:val="00BE7D49"/>
    <w:rsid w:val="00BE7D81"/>
    <w:rsid w:val="00BE7F3F"/>
    <w:rsid w:val="00BF040B"/>
    <w:rsid w:val="00BF0434"/>
    <w:rsid w:val="00BF05C4"/>
    <w:rsid w:val="00BF0696"/>
    <w:rsid w:val="00BF06A3"/>
    <w:rsid w:val="00BF07F5"/>
    <w:rsid w:val="00BF0824"/>
    <w:rsid w:val="00BF08EF"/>
    <w:rsid w:val="00BF0B18"/>
    <w:rsid w:val="00BF0C15"/>
    <w:rsid w:val="00BF0DFC"/>
    <w:rsid w:val="00BF1107"/>
    <w:rsid w:val="00BF1111"/>
    <w:rsid w:val="00BF11E7"/>
    <w:rsid w:val="00BF12B9"/>
    <w:rsid w:val="00BF16CC"/>
    <w:rsid w:val="00BF1824"/>
    <w:rsid w:val="00BF182C"/>
    <w:rsid w:val="00BF1ED8"/>
    <w:rsid w:val="00BF1F03"/>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2C"/>
    <w:rsid w:val="00BF2E83"/>
    <w:rsid w:val="00BF31C9"/>
    <w:rsid w:val="00BF33A2"/>
    <w:rsid w:val="00BF3554"/>
    <w:rsid w:val="00BF362E"/>
    <w:rsid w:val="00BF36A6"/>
    <w:rsid w:val="00BF3842"/>
    <w:rsid w:val="00BF3844"/>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AF7"/>
    <w:rsid w:val="00BF4B4C"/>
    <w:rsid w:val="00BF4B9A"/>
    <w:rsid w:val="00BF4BDA"/>
    <w:rsid w:val="00BF4C5E"/>
    <w:rsid w:val="00BF4E5E"/>
    <w:rsid w:val="00BF502D"/>
    <w:rsid w:val="00BF51EB"/>
    <w:rsid w:val="00BF5251"/>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92C"/>
    <w:rsid w:val="00BF6BDF"/>
    <w:rsid w:val="00BF6BF1"/>
    <w:rsid w:val="00BF6C8E"/>
    <w:rsid w:val="00BF6D7B"/>
    <w:rsid w:val="00BF70A6"/>
    <w:rsid w:val="00BF722E"/>
    <w:rsid w:val="00BF72E9"/>
    <w:rsid w:val="00BF735D"/>
    <w:rsid w:val="00BF7435"/>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BBC"/>
    <w:rsid w:val="00C00C24"/>
    <w:rsid w:val="00C00C8F"/>
    <w:rsid w:val="00C00DE0"/>
    <w:rsid w:val="00C00E39"/>
    <w:rsid w:val="00C00F74"/>
    <w:rsid w:val="00C01156"/>
    <w:rsid w:val="00C0116F"/>
    <w:rsid w:val="00C01219"/>
    <w:rsid w:val="00C012A1"/>
    <w:rsid w:val="00C012AA"/>
    <w:rsid w:val="00C0133D"/>
    <w:rsid w:val="00C013AF"/>
    <w:rsid w:val="00C01539"/>
    <w:rsid w:val="00C01613"/>
    <w:rsid w:val="00C016C1"/>
    <w:rsid w:val="00C0178F"/>
    <w:rsid w:val="00C01841"/>
    <w:rsid w:val="00C019B6"/>
    <w:rsid w:val="00C01BB2"/>
    <w:rsid w:val="00C01D1D"/>
    <w:rsid w:val="00C01D3D"/>
    <w:rsid w:val="00C01EC8"/>
    <w:rsid w:val="00C01FF0"/>
    <w:rsid w:val="00C020EE"/>
    <w:rsid w:val="00C02174"/>
    <w:rsid w:val="00C02183"/>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4F"/>
    <w:rsid w:val="00C034C1"/>
    <w:rsid w:val="00C035DD"/>
    <w:rsid w:val="00C03779"/>
    <w:rsid w:val="00C037A3"/>
    <w:rsid w:val="00C03851"/>
    <w:rsid w:val="00C03D37"/>
    <w:rsid w:val="00C03E1D"/>
    <w:rsid w:val="00C03ECA"/>
    <w:rsid w:val="00C03ECD"/>
    <w:rsid w:val="00C03FAF"/>
    <w:rsid w:val="00C03FC0"/>
    <w:rsid w:val="00C04058"/>
    <w:rsid w:val="00C04089"/>
    <w:rsid w:val="00C041D2"/>
    <w:rsid w:val="00C043C6"/>
    <w:rsid w:val="00C044F7"/>
    <w:rsid w:val="00C0455B"/>
    <w:rsid w:val="00C04AC7"/>
    <w:rsid w:val="00C04AE5"/>
    <w:rsid w:val="00C04C1B"/>
    <w:rsid w:val="00C04CDA"/>
    <w:rsid w:val="00C04E04"/>
    <w:rsid w:val="00C04E1E"/>
    <w:rsid w:val="00C0503C"/>
    <w:rsid w:val="00C05103"/>
    <w:rsid w:val="00C052DF"/>
    <w:rsid w:val="00C05387"/>
    <w:rsid w:val="00C053A3"/>
    <w:rsid w:val="00C05481"/>
    <w:rsid w:val="00C055A0"/>
    <w:rsid w:val="00C057CB"/>
    <w:rsid w:val="00C0593B"/>
    <w:rsid w:val="00C05961"/>
    <w:rsid w:val="00C05A8F"/>
    <w:rsid w:val="00C05B88"/>
    <w:rsid w:val="00C05CF3"/>
    <w:rsid w:val="00C05D66"/>
    <w:rsid w:val="00C05D6B"/>
    <w:rsid w:val="00C05EAD"/>
    <w:rsid w:val="00C0602F"/>
    <w:rsid w:val="00C061A6"/>
    <w:rsid w:val="00C0632B"/>
    <w:rsid w:val="00C063F0"/>
    <w:rsid w:val="00C0648B"/>
    <w:rsid w:val="00C065D2"/>
    <w:rsid w:val="00C06850"/>
    <w:rsid w:val="00C068CF"/>
    <w:rsid w:val="00C06994"/>
    <w:rsid w:val="00C06BA8"/>
    <w:rsid w:val="00C06C8F"/>
    <w:rsid w:val="00C06DA4"/>
    <w:rsid w:val="00C06DC9"/>
    <w:rsid w:val="00C06DCE"/>
    <w:rsid w:val="00C06E04"/>
    <w:rsid w:val="00C06E5E"/>
    <w:rsid w:val="00C0703F"/>
    <w:rsid w:val="00C0713C"/>
    <w:rsid w:val="00C0716F"/>
    <w:rsid w:val="00C074CD"/>
    <w:rsid w:val="00C07565"/>
    <w:rsid w:val="00C07638"/>
    <w:rsid w:val="00C0767A"/>
    <w:rsid w:val="00C076DA"/>
    <w:rsid w:val="00C077C3"/>
    <w:rsid w:val="00C07865"/>
    <w:rsid w:val="00C079F7"/>
    <w:rsid w:val="00C07A01"/>
    <w:rsid w:val="00C07BE1"/>
    <w:rsid w:val="00C07C7B"/>
    <w:rsid w:val="00C07CBE"/>
    <w:rsid w:val="00C07EA9"/>
    <w:rsid w:val="00C07F4E"/>
    <w:rsid w:val="00C07F6D"/>
    <w:rsid w:val="00C07FFA"/>
    <w:rsid w:val="00C10038"/>
    <w:rsid w:val="00C10137"/>
    <w:rsid w:val="00C10262"/>
    <w:rsid w:val="00C1027C"/>
    <w:rsid w:val="00C102D6"/>
    <w:rsid w:val="00C10671"/>
    <w:rsid w:val="00C10811"/>
    <w:rsid w:val="00C108EE"/>
    <w:rsid w:val="00C10A78"/>
    <w:rsid w:val="00C10C5E"/>
    <w:rsid w:val="00C10CFD"/>
    <w:rsid w:val="00C10E68"/>
    <w:rsid w:val="00C10EEA"/>
    <w:rsid w:val="00C10EFA"/>
    <w:rsid w:val="00C11086"/>
    <w:rsid w:val="00C110E9"/>
    <w:rsid w:val="00C1117E"/>
    <w:rsid w:val="00C11205"/>
    <w:rsid w:val="00C112E4"/>
    <w:rsid w:val="00C11355"/>
    <w:rsid w:val="00C114A5"/>
    <w:rsid w:val="00C115E2"/>
    <w:rsid w:val="00C1168B"/>
    <w:rsid w:val="00C1175B"/>
    <w:rsid w:val="00C117BE"/>
    <w:rsid w:val="00C117C6"/>
    <w:rsid w:val="00C1182A"/>
    <w:rsid w:val="00C11916"/>
    <w:rsid w:val="00C11B4F"/>
    <w:rsid w:val="00C11D84"/>
    <w:rsid w:val="00C11E08"/>
    <w:rsid w:val="00C11F3B"/>
    <w:rsid w:val="00C120B1"/>
    <w:rsid w:val="00C121D1"/>
    <w:rsid w:val="00C1234E"/>
    <w:rsid w:val="00C12381"/>
    <w:rsid w:val="00C123AC"/>
    <w:rsid w:val="00C123DF"/>
    <w:rsid w:val="00C126B6"/>
    <w:rsid w:val="00C129C2"/>
    <w:rsid w:val="00C12AD7"/>
    <w:rsid w:val="00C12C71"/>
    <w:rsid w:val="00C12DAC"/>
    <w:rsid w:val="00C13091"/>
    <w:rsid w:val="00C130CB"/>
    <w:rsid w:val="00C13244"/>
    <w:rsid w:val="00C133E5"/>
    <w:rsid w:val="00C13713"/>
    <w:rsid w:val="00C1378F"/>
    <w:rsid w:val="00C137F8"/>
    <w:rsid w:val="00C1392A"/>
    <w:rsid w:val="00C13AE9"/>
    <w:rsid w:val="00C13B55"/>
    <w:rsid w:val="00C13C62"/>
    <w:rsid w:val="00C13D5C"/>
    <w:rsid w:val="00C13D82"/>
    <w:rsid w:val="00C13DEB"/>
    <w:rsid w:val="00C13EE8"/>
    <w:rsid w:val="00C14309"/>
    <w:rsid w:val="00C14461"/>
    <w:rsid w:val="00C145A9"/>
    <w:rsid w:val="00C145AE"/>
    <w:rsid w:val="00C1473B"/>
    <w:rsid w:val="00C14C6D"/>
    <w:rsid w:val="00C14CAB"/>
    <w:rsid w:val="00C14D99"/>
    <w:rsid w:val="00C14EA1"/>
    <w:rsid w:val="00C14FE8"/>
    <w:rsid w:val="00C15166"/>
    <w:rsid w:val="00C15831"/>
    <w:rsid w:val="00C15AA3"/>
    <w:rsid w:val="00C15ABA"/>
    <w:rsid w:val="00C15B3E"/>
    <w:rsid w:val="00C15E0B"/>
    <w:rsid w:val="00C1611C"/>
    <w:rsid w:val="00C16140"/>
    <w:rsid w:val="00C162AD"/>
    <w:rsid w:val="00C163AC"/>
    <w:rsid w:val="00C16582"/>
    <w:rsid w:val="00C1671D"/>
    <w:rsid w:val="00C1676D"/>
    <w:rsid w:val="00C167CB"/>
    <w:rsid w:val="00C168DF"/>
    <w:rsid w:val="00C16AC5"/>
    <w:rsid w:val="00C16B50"/>
    <w:rsid w:val="00C16C29"/>
    <w:rsid w:val="00C16E6E"/>
    <w:rsid w:val="00C16F5D"/>
    <w:rsid w:val="00C16F8C"/>
    <w:rsid w:val="00C1701A"/>
    <w:rsid w:val="00C17088"/>
    <w:rsid w:val="00C17230"/>
    <w:rsid w:val="00C1729B"/>
    <w:rsid w:val="00C172C3"/>
    <w:rsid w:val="00C172C7"/>
    <w:rsid w:val="00C17311"/>
    <w:rsid w:val="00C173BD"/>
    <w:rsid w:val="00C17417"/>
    <w:rsid w:val="00C17596"/>
    <w:rsid w:val="00C178C1"/>
    <w:rsid w:val="00C17904"/>
    <w:rsid w:val="00C1790F"/>
    <w:rsid w:val="00C17995"/>
    <w:rsid w:val="00C17BCE"/>
    <w:rsid w:val="00C17C96"/>
    <w:rsid w:val="00C20148"/>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722"/>
    <w:rsid w:val="00C2177F"/>
    <w:rsid w:val="00C21943"/>
    <w:rsid w:val="00C21D19"/>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21"/>
    <w:rsid w:val="00C2358A"/>
    <w:rsid w:val="00C2369A"/>
    <w:rsid w:val="00C23840"/>
    <w:rsid w:val="00C23886"/>
    <w:rsid w:val="00C239A0"/>
    <w:rsid w:val="00C23A2F"/>
    <w:rsid w:val="00C23ABC"/>
    <w:rsid w:val="00C23B3E"/>
    <w:rsid w:val="00C23C0F"/>
    <w:rsid w:val="00C23CC7"/>
    <w:rsid w:val="00C23CDF"/>
    <w:rsid w:val="00C23F12"/>
    <w:rsid w:val="00C23F24"/>
    <w:rsid w:val="00C23F82"/>
    <w:rsid w:val="00C23FB8"/>
    <w:rsid w:val="00C2417E"/>
    <w:rsid w:val="00C2431B"/>
    <w:rsid w:val="00C244C9"/>
    <w:rsid w:val="00C24667"/>
    <w:rsid w:val="00C246D7"/>
    <w:rsid w:val="00C24710"/>
    <w:rsid w:val="00C24731"/>
    <w:rsid w:val="00C24A49"/>
    <w:rsid w:val="00C24C5F"/>
    <w:rsid w:val="00C24DEA"/>
    <w:rsid w:val="00C24E46"/>
    <w:rsid w:val="00C252FD"/>
    <w:rsid w:val="00C254A6"/>
    <w:rsid w:val="00C25517"/>
    <w:rsid w:val="00C255FF"/>
    <w:rsid w:val="00C256B4"/>
    <w:rsid w:val="00C256DA"/>
    <w:rsid w:val="00C259D5"/>
    <w:rsid w:val="00C25A8B"/>
    <w:rsid w:val="00C26040"/>
    <w:rsid w:val="00C261AB"/>
    <w:rsid w:val="00C26484"/>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734"/>
    <w:rsid w:val="00C3076F"/>
    <w:rsid w:val="00C30849"/>
    <w:rsid w:val="00C30A5A"/>
    <w:rsid w:val="00C30E1D"/>
    <w:rsid w:val="00C30F1C"/>
    <w:rsid w:val="00C30F42"/>
    <w:rsid w:val="00C30F71"/>
    <w:rsid w:val="00C30F96"/>
    <w:rsid w:val="00C3107A"/>
    <w:rsid w:val="00C3118C"/>
    <w:rsid w:val="00C311A8"/>
    <w:rsid w:val="00C312A2"/>
    <w:rsid w:val="00C31303"/>
    <w:rsid w:val="00C313B2"/>
    <w:rsid w:val="00C3176B"/>
    <w:rsid w:val="00C317CC"/>
    <w:rsid w:val="00C3190A"/>
    <w:rsid w:val="00C31980"/>
    <w:rsid w:val="00C319DC"/>
    <w:rsid w:val="00C31A1E"/>
    <w:rsid w:val="00C31A39"/>
    <w:rsid w:val="00C31B43"/>
    <w:rsid w:val="00C31C91"/>
    <w:rsid w:val="00C31CA2"/>
    <w:rsid w:val="00C31FB8"/>
    <w:rsid w:val="00C3208F"/>
    <w:rsid w:val="00C320DF"/>
    <w:rsid w:val="00C32207"/>
    <w:rsid w:val="00C32624"/>
    <w:rsid w:val="00C329C7"/>
    <w:rsid w:val="00C32A06"/>
    <w:rsid w:val="00C32AA5"/>
    <w:rsid w:val="00C32B1E"/>
    <w:rsid w:val="00C32D24"/>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2F9"/>
    <w:rsid w:val="00C3442F"/>
    <w:rsid w:val="00C344CA"/>
    <w:rsid w:val="00C344ED"/>
    <w:rsid w:val="00C34688"/>
    <w:rsid w:val="00C3490A"/>
    <w:rsid w:val="00C34B1F"/>
    <w:rsid w:val="00C34BCB"/>
    <w:rsid w:val="00C34BD8"/>
    <w:rsid w:val="00C34D5D"/>
    <w:rsid w:val="00C34E7E"/>
    <w:rsid w:val="00C34F2B"/>
    <w:rsid w:val="00C34FBF"/>
    <w:rsid w:val="00C3506E"/>
    <w:rsid w:val="00C35303"/>
    <w:rsid w:val="00C353FD"/>
    <w:rsid w:val="00C3549F"/>
    <w:rsid w:val="00C354CE"/>
    <w:rsid w:val="00C35564"/>
    <w:rsid w:val="00C35632"/>
    <w:rsid w:val="00C35693"/>
    <w:rsid w:val="00C35765"/>
    <w:rsid w:val="00C357FF"/>
    <w:rsid w:val="00C35895"/>
    <w:rsid w:val="00C35971"/>
    <w:rsid w:val="00C35BBA"/>
    <w:rsid w:val="00C35C6D"/>
    <w:rsid w:val="00C35D44"/>
    <w:rsid w:val="00C35DD9"/>
    <w:rsid w:val="00C35E0A"/>
    <w:rsid w:val="00C35E6A"/>
    <w:rsid w:val="00C35EC7"/>
    <w:rsid w:val="00C35ED0"/>
    <w:rsid w:val="00C3612A"/>
    <w:rsid w:val="00C361F4"/>
    <w:rsid w:val="00C3623B"/>
    <w:rsid w:val="00C36464"/>
    <w:rsid w:val="00C3646D"/>
    <w:rsid w:val="00C364B4"/>
    <w:rsid w:val="00C3659F"/>
    <w:rsid w:val="00C366CB"/>
    <w:rsid w:val="00C36710"/>
    <w:rsid w:val="00C367A9"/>
    <w:rsid w:val="00C367E8"/>
    <w:rsid w:val="00C369C2"/>
    <w:rsid w:val="00C36B25"/>
    <w:rsid w:val="00C36C3B"/>
    <w:rsid w:val="00C36D69"/>
    <w:rsid w:val="00C36D7C"/>
    <w:rsid w:val="00C36EE1"/>
    <w:rsid w:val="00C36F1E"/>
    <w:rsid w:val="00C36FB3"/>
    <w:rsid w:val="00C37042"/>
    <w:rsid w:val="00C375D0"/>
    <w:rsid w:val="00C37617"/>
    <w:rsid w:val="00C3765D"/>
    <w:rsid w:val="00C37774"/>
    <w:rsid w:val="00C377A6"/>
    <w:rsid w:val="00C37920"/>
    <w:rsid w:val="00C37C75"/>
    <w:rsid w:val="00C37EF3"/>
    <w:rsid w:val="00C4003A"/>
    <w:rsid w:val="00C40491"/>
    <w:rsid w:val="00C40AD7"/>
    <w:rsid w:val="00C4111D"/>
    <w:rsid w:val="00C41122"/>
    <w:rsid w:val="00C41164"/>
    <w:rsid w:val="00C412CF"/>
    <w:rsid w:val="00C4133A"/>
    <w:rsid w:val="00C413E3"/>
    <w:rsid w:val="00C4141F"/>
    <w:rsid w:val="00C414E9"/>
    <w:rsid w:val="00C415D1"/>
    <w:rsid w:val="00C4165D"/>
    <w:rsid w:val="00C4194A"/>
    <w:rsid w:val="00C41BBE"/>
    <w:rsid w:val="00C41F4F"/>
    <w:rsid w:val="00C41F82"/>
    <w:rsid w:val="00C4210C"/>
    <w:rsid w:val="00C42162"/>
    <w:rsid w:val="00C421E8"/>
    <w:rsid w:val="00C4226D"/>
    <w:rsid w:val="00C422F1"/>
    <w:rsid w:val="00C4252E"/>
    <w:rsid w:val="00C42733"/>
    <w:rsid w:val="00C42892"/>
    <w:rsid w:val="00C42915"/>
    <w:rsid w:val="00C42AC3"/>
    <w:rsid w:val="00C42B8F"/>
    <w:rsid w:val="00C42B9E"/>
    <w:rsid w:val="00C42BEE"/>
    <w:rsid w:val="00C42CA9"/>
    <w:rsid w:val="00C43100"/>
    <w:rsid w:val="00C43447"/>
    <w:rsid w:val="00C43533"/>
    <w:rsid w:val="00C43597"/>
    <w:rsid w:val="00C435AB"/>
    <w:rsid w:val="00C435AD"/>
    <w:rsid w:val="00C43735"/>
    <w:rsid w:val="00C437F7"/>
    <w:rsid w:val="00C43863"/>
    <w:rsid w:val="00C43917"/>
    <w:rsid w:val="00C43C3B"/>
    <w:rsid w:val="00C43C4F"/>
    <w:rsid w:val="00C43D37"/>
    <w:rsid w:val="00C43EB7"/>
    <w:rsid w:val="00C44089"/>
    <w:rsid w:val="00C440DB"/>
    <w:rsid w:val="00C440DF"/>
    <w:rsid w:val="00C441D7"/>
    <w:rsid w:val="00C441E8"/>
    <w:rsid w:val="00C44382"/>
    <w:rsid w:val="00C44393"/>
    <w:rsid w:val="00C448B1"/>
    <w:rsid w:val="00C44ABA"/>
    <w:rsid w:val="00C44B7B"/>
    <w:rsid w:val="00C44BB7"/>
    <w:rsid w:val="00C44CBA"/>
    <w:rsid w:val="00C44CD3"/>
    <w:rsid w:val="00C44D1E"/>
    <w:rsid w:val="00C44D2E"/>
    <w:rsid w:val="00C44FCB"/>
    <w:rsid w:val="00C44FF6"/>
    <w:rsid w:val="00C450E9"/>
    <w:rsid w:val="00C4534E"/>
    <w:rsid w:val="00C4550A"/>
    <w:rsid w:val="00C45594"/>
    <w:rsid w:val="00C4580C"/>
    <w:rsid w:val="00C458F2"/>
    <w:rsid w:val="00C45971"/>
    <w:rsid w:val="00C45A19"/>
    <w:rsid w:val="00C45A76"/>
    <w:rsid w:val="00C45B6E"/>
    <w:rsid w:val="00C45BAD"/>
    <w:rsid w:val="00C45CEB"/>
    <w:rsid w:val="00C45F02"/>
    <w:rsid w:val="00C45FF2"/>
    <w:rsid w:val="00C4611E"/>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DF8"/>
    <w:rsid w:val="00C47E2C"/>
    <w:rsid w:val="00C47ED6"/>
    <w:rsid w:val="00C47F04"/>
    <w:rsid w:val="00C5001F"/>
    <w:rsid w:val="00C5011A"/>
    <w:rsid w:val="00C501B2"/>
    <w:rsid w:val="00C50295"/>
    <w:rsid w:val="00C502CD"/>
    <w:rsid w:val="00C503C3"/>
    <w:rsid w:val="00C50513"/>
    <w:rsid w:val="00C5056F"/>
    <w:rsid w:val="00C5061C"/>
    <w:rsid w:val="00C50693"/>
    <w:rsid w:val="00C5073F"/>
    <w:rsid w:val="00C5080C"/>
    <w:rsid w:val="00C50A13"/>
    <w:rsid w:val="00C50A9F"/>
    <w:rsid w:val="00C50ABF"/>
    <w:rsid w:val="00C50C25"/>
    <w:rsid w:val="00C51295"/>
    <w:rsid w:val="00C51472"/>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56"/>
    <w:rsid w:val="00C532A1"/>
    <w:rsid w:val="00C534F0"/>
    <w:rsid w:val="00C535BB"/>
    <w:rsid w:val="00C53773"/>
    <w:rsid w:val="00C53962"/>
    <w:rsid w:val="00C53A05"/>
    <w:rsid w:val="00C53A71"/>
    <w:rsid w:val="00C53EDE"/>
    <w:rsid w:val="00C53FD6"/>
    <w:rsid w:val="00C5403D"/>
    <w:rsid w:val="00C540C8"/>
    <w:rsid w:val="00C5411F"/>
    <w:rsid w:val="00C54248"/>
    <w:rsid w:val="00C544E3"/>
    <w:rsid w:val="00C5462C"/>
    <w:rsid w:val="00C54719"/>
    <w:rsid w:val="00C5471A"/>
    <w:rsid w:val="00C547B9"/>
    <w:rsid w:val="00C548E7"/>
    <w:rsid w:val="00C54A8D"/>
    <w:rsid w:val="00C54B09"/>
    <w:rsid w:val="00C54C1F"/>
    <w:rsid w:val="00C5508A"/>
    <w:rsid w:val="00C550D9"/>
    <w:rsid w:val="00C551B3"/>
    <w:rsid w:val="00C552C3"/>
    <w:rsid w:val="00C5539C"/>
    <w:rsid w:val="00C553F3"/>
    <w:rsid w:val="00C554D2"/>
    <w:rsid w:val="00C55532"/>
    <w:rsid w:val="00C555A3"/>
    <w:rsid w:val="00C5576A"/>
    <w:rsid w:val="00C557D3"/>
    <w:rsid w:val="00C55820"/>
    <w:rsid w:val="00C559EF"/>
    <w:rsid w:val="00C55A65"/>
    <w:rsid w:val="00C55A92"/>
    <w:rsid w:val="00C55C29"/>
    <w:rsid w:val="00C55CA9"/>
    <w:rsid w:val="00C55CBE"/>
    <w:rsid w:val="00C55DCC"/>
    <w:rsid w:val="00C560BD"/>
    <w:rsid w:val="00C56202"/>
    <w:rsid w:val="00C5633C"/>
    <w:rsid w:val="00C56476"/>
    <w:rsid w:val="00C564A5"/>
    <w:rsid w:val="00C56569"/>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8D"/>
    <w:rsid w:val="00C6229A"/>
    <w:rsid w:val="00C622D9"/>
    <w:rsid w:val="00C624B8"/>
    <w:rsid w:val="00C625DF"/>
    <w:rsid w:val="00C625E5"/>
    <w:rsid w:val="00C62720"/>
    <w:rsid w:val="00C62768"/>
    <w:rsid w:val="00C6288C"/>
    <w:rsid w:val="00C62912"/>
    <w:rsid w:val="00C62A19"/>
    <w:rsid w:val="00C62B5D"/>
    <w:rsid w:val="00C62BF3"/>
    <w:rsid w:val="00C62D06"/>
    <w:rsid w:val="00C62D0B"/>
    <w:rsid w:val="00C62D58"/>
    <w:rsid w:val="00C62D61"/>
    <w:rsid w:val="00C62D97"/>
    <w:rsid w:val="00C62DA8"/>
    <w:rsid w:val="00C62E21"/>
    <w:rsid w:val="00C62EA0"/>
    <w:rsid w:val="00C62FD0"/>
    <w:rsid w:val="00C62FEC"/>
    <w:rsid w:val="00C630A2"/>
    <w:rsid w:val="00C63183"/>
    <w:rsid w:val="00C63364"/>
    <w:rsid w:val="00C633AA"/>
    <w:rsid w:val="00C633DC"/>
    <w:rsid w:val="00C633F0"/>
    <w:rsid w:val="00C6348C"/>
    <w:rsid w:val="00C6377A"/>
    <w:rsid w:val="00C63811"/>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08"/>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283"/>
    <w:rsid w:val="00C65359"/>
    <w:rsid w:val="00C6541B"/>
    <w:rsid w:val="00C6559C"/>
    <w:rsid w:val="00C6564D"/>
    <w:rsid w:val="00C656B2"/>
    <w:rsid w:val="00C656E8"/>
    <w:rsid w:val="00C658AB"/>
    <w:rsid w:val="00C65C43"/>
    <w:rsid w:val="00C65D84"/>
    <w:rsid w:val="00C65DD8"/>
    <w:rsid w:val="00C65FDF"/>
    <w:rsid w:val="00C6604F"/>
    <w:rsid w:val="00C660B0"/>
    <w:rsid w:val="00C6621B"/>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67F91"/>
    <w:rsid w:val="00C700A1"/>
    <w:rsid w:val="00C700C0"/>
    <w:rsid w:val="00C706FA"/>
    <w:rsid w:val="00C7072F"/>
    <w:rsid w:val="00C7079B"/>
    <w:rsid w:val="00C7079F"/>
    <w:rsid w:val="00C707FA"/>
    <w:rsid w:val="00C708A3"/>
    <w:rsid w:val="00C70AA8"/>
    <w:rsid w:val="00C70AF5"/>
    <w:rsid w:val="00C70C43"/>
    <w:rsid w:val="00C70C8F"/>
    <w:rsid w:val="00C70D04"/>
    <w:rsid w:val="00C70D2A"/>
    <w:rsid w:val="00C70E84"/>
    <w:rsid w:val="00C70F83"/>
    <w:rsid w:val="00C711D8"/>
    <w:rsid w:val="00C711FF"/>
    <w:rsid w:val="00C7130E"/>
    <w:rsid w:val="00C71631"/>
    <w:rsid w:val="00C7166B"/>
    <w:rsid w:val="00C716BB"/>
    <w:rsid w:val="00C71906"/>
    <w:rsid w:val="00C719EA"/>
    <w:rsid w:val="00C71A8E"/>
    <w:rsid w:val="00C71F57"/>
    <w:rsid w:val="00C71F5E"/>
    <w:rsid w:val="00C722A6"/>
    <w:rsid w:val="00C724E8"/>
    <w:rsid w:val="00C72556"/>
    <w:rsid w:val="00C726B6"/>
    <w:rsid w:val="00C727FD"/>
    <w:rsid w:val="00C729B1"/>
    <w:rsid w:val="00C7301C"/>
    <w:rsid w:val="00C7301F"/>
    <w:rsid w:val="00C730FB"/>
    <w:rsid w:val="00C73266"/>
    <w:rsid w:val="00C733B9"/>
    <w:rsid w:val="00C733BE"/>
    <w:rsid w:val="00C736B0"/>
    <w:rsid w:val="00C736BA"/>
    <w:rsid w:val="00C73766"/>
    <w:rsid w:val="00C7384B"/>
    <w:rsid w:val="00C73887"/>
    <w:rsid w:val="00C73BC4"/>
    <w:rsid w:val="00C73E22"/>
    <w:rsid w:val="00C73F1D"/>
    <w:rsid w:val="00C73F44"/>
    <w:rsid w:val="00C7406D"/>
    <w:rsid w:val="00C74176"/>
    <w:rsid w:val="00C74238"/>
    <w:rsid w:val="00C742B8"/>
    <w:rsid w:val="00C74347"/>
    <w:rsid w:val="00C74475"/>
    <w:rsid w:val="00C74582"/>
    <w:rsid w:val="00C7469F"/>
    <w:rsid w:val="00C74A0E"/>
    <w:rsid w:val="00C74A85"/>
    <w:rsid w:val="00C74B48"/>
    <w:rsid w:val="00C74BB9"/>
    <w:rsid w:val="00C74C26"/>
    <w:rsid w:val="00C74C4F"/>
    <w:rsid w:val="00C74ED3"/>
    <w:rsid w:val="00C74F3C"/>
    <w:rsid w:val="00C7513D"/>
    <w:rsid w:val="00C75174"/>
    <w:rsid w:val="00C75194"/>
    <w:rsid w:val="00C75487"/>
    <w:rsid w:val="00C75861"/>
    <w:rsid w:val="00C75A06"/>
    <w:rsid w:val="00C75A33"/>
    <w:rsid w:val="00C75B9C"/>
    <w:rsid w:val="00C75CA8"/>
    <w:rsid w:val="00C75D6D"/>
    <w:rsid w:val="00C75DCD"/>
    <w:rsid w:val="00C75DF9"/>
    <w:rsid w:val="00C75E93"/>
    <w:rsid w:val="00C75FC0"/>
    <w:rsid w:val="00C761B3"/>
    <w:rsid w:val="00C763EE"/>
    <w:rsid w:val="00C764F6"/>
    <w:rsid w:val="00C76506"/>
    <w:rsid w:val="00C76522"/>
    <w:rsid w:val="00C7654D"/>
    <w:rsid w:val="00C766E6"/>
    <w:rsid w:val="00C76843"/>
    <w:rsid w:val="00C76868"/>
    <w:rsid w:val="00C76898"/>
    <w:rsid w:val="00C76A3C"/>
    <w:rsid w:val="00C76B7A"/>
    <w:rsid w:val="00C76EE6"/>
    <w:rsid w:val="00C76F90"/>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895"/>
    <w:rsid w:val="00C80985"/>
    <w:rsid w:val="00C80A6D"/>
    <w:rsid w:val="00C80BF5"/>
    <w:rsid w:val="00C80BF6"/>
    <w:rsid w:val="00C80C62"/>
    <w:rsid w:val="00C80D3A"/>
    <w:rsid w:val="00C80F7A"/>
    <w:rsid w:val="00C80F92"/>
    <w:rsid w:val="00C811CF"/>
    <w:rsid w:val="00C81392"/>
    <w:rsid w:val="00C81439"/>
    <w:rsid w:val="00C81545"/>
    <w:rsid w:val="00C815FF"/>
    <w:rsid w:val="00C816E3"/>
    <w:rsid w:val="00C81709"/>
    <w:rsid w:val="00C81712"/>
    <w:rsid w:val="00C81808"/>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30"/>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5D2"/>
    <w:rsid w:val="00C84605"/>
    <w:rsid w:val="00C846BC"/>
    <w:rsid w:val="00C84742"/>
    <w:rsid w:val="00C848F3"/>
    <w:rsid w:val="00C849FA"/>
    <w:rsid w:val="00C84BC4"/>
    <w:rsid w:val="00C84C4E"/>
    <w:rsid w:val="00C84EB4"/>
    <w:rsid w:val="00C84ECD"/>
    <w:rsid w:val="00C850E1"/>
    <w:rsid w:val="00C85113"/>
    <w:rsid w:val="00C8511D"/>
    <w:rsid w:val="00C85229"/>
    <w:rsid w:val="00C854AA"/>
    <w:rsid w:val="00C8550A"/>
    <w:rsid w:val="00C8553F"/>
    <w:rsid w:val="00C85557"/>
    <w:rsid w:val="00C856B0"/>
    <w:rsid w:val="00C8573F"/>
    <w:rsid w:val="00C85886"/>
    <w:rsid w:val="00C859C6"/>
    <w:rsid w:val="00C85A3C"/>
    <w:rsid w:val="00C85B13"/>
    <w:rsid w:val="00C85B65"/>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167"/>
    <w:rsid w:val="00C8725D"/>
    <w:rsid w:val="00C872F8"/>
    <w:rsid w:val="00C8749C"/>
    <w:rsid w:val="00C875F1"/>
    <w:rsid w:val="00C877F7"/>
    <w:rsid w:val="00C87832"/>
    <w:rsid w:val="00C87A6D"/>
    <w:rsid w:val="00C87AA3"/>
    <w:rsid w:val="00C87B28"/>
    <w:rsid w:val="00C87CAF"/>
    <w:rsid w:val="00C87CC1"/>
    <w:rsid w:val="00C87DF8"/>
    <w:rsid w:val="00C87E05"/>
    <w:rsid w:val="00C87FA4"/>
    <w:rsid w:val="00C900ED"/>
    <w:rsid w:val="00C90297"/>
    <w:rsid w:val="00C904E4"/>
    <w:rsid w:val="00C9070D"/>
    <w:rsid w:val="00C90768"/>
    <w:rsid w:val="00C907BF"/>
    <w:rsid w:val="00C90955"/>
    <w:rsid w:val="00C90A8B"/>
    <w:rsid w:val="00C90AA3"/>
    <w:rsid w:val="00C90ADA"/>
    <w:rsid w:val="00C90BC2"/>
    <w:rsid w:val="00C90D2E"/>
    <w:rsid w:val="00C90E6B"/>
    <w:rsid w:val="00C911CD"/>
    <w:rsid w:val="00C9124D"/>
    <w:rsid w:val="00C91284"/>
    <w:rsid w:val="00C913AC"/>
    <w:rsid w:val="00C91414"/>
    <w:rsid w:val="00C91437"/>
    <w:rsid w:val="00C91488"/>
    <w:rsid w:val="00C914CB"/>
    <w:rsid w:val="00C91557"/>
    <w:rsid w:val="00C91699"/>
    <w:rsid w:val="00C918F2"/>
    <w:rsid w:val="00C9191E"/>
    <w:rsid w:val="00C91A25"/>
    <w:rsid w:val="00C91A99"/>
    <w:rsid w:val="00C91CB4"/>
    <w:rsid w:val="00C91EC8"/>
    <w:rsid w:val="00C91FD5"/>
    <w:rsid w:val="00C92255"/>
    <w:rsid w:val="00C925A8"/>
    <w:rsid w:val="00C928AE"/>
    <w:rsid w:val="00C928BD"/>
    <w:rsid w:val="00C92CE1"/>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801"/>
    <w:rsid w:val="00C939E7"/>
    <w:rsid w:val="00C93A2E"/>
    <w:rsid w:val="00C93ADF"/>
    <w:rsid w:val="00C93C02"/>
    <w:rsid w:val="00C93C95"/>
    <w:rsid w:val="00C93CDD"/>
    <w:rsid w:val="00C93DD9"/>
    <w:rsid w:val="00C93E2C"/>
    <w:rsid w:val="00C93ECD"/>
    <w:rsid w:val="00C93EE1"/>
    <w:rsid w:val="00C93F18"/>
    <w:rsid w:val="00C9409E"/>
    <w:rsid w:val="00C940EF"/>
    <w:rsid w:val="00C94215"/>
    <w:rsid w:val="00C942C1"/>
    <w:rsid w:val="00C943A0"/>
    <w:rsid w:val="00C945F9"/>
    <w:rsid w:val="00C948DD"/>
    <w:rsid w:val="00C9497A"/>
    <w:rsid w:val="00C94A77"/>
    <w:rsid w:val="00C94C3D"/>
    <w:rsid w:val="00C94CEE"/>
    <w:rsid w:val="00C94D09"/>
    <w:rsid w:val="00C94D9B"/>
    <w:rsid w:val="00C94DB9"/>
    <w:rsid w:val="00C94F6F"/>
    <w:rsid w:val="00C94FF0"/>
    <w:rsid w:val="00C94FFC"/>
    <w:rsid w:val="00C9507C"/>
    <w:rsid w:val="00C952B8"/>
    <w:rsid w:val="00C952C0"/>
    <w:rsid w:val="00C952CC"/>
    <w:rsid w:val="00C953A1"/>
    <w:rsid w:val="00C95621"/>
    <w:rsid w:val="00C9579A"/>
    <w:rsid w:val="00C95A25"/>
    <w:rsid w:val="00C95A2B"/>
    <w:rsid w:val="00C95B40"/>
    <w:rsid w:val="00C95E4E"/>
    <w:rsid w:val="00C95EA4"/>
    <w:rsid w:val="00C96004"/>
    <w:rsid w:val="00C96268"/>
    <w:rsid w:val="00C96365"/>
    <w:rsid w:val="00C963A1"/>
    <w:rsid w:val="00C96463"/>
    <w:rsid w:val="00C964DA"/>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0F3"/>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A09"/>
    <w:rsid w:val="00CA0ADF"/>
    <w:rsid w:val="00CA0DA5"/>
    <w:rsid w:val="00CA0F69"/>
    <w:rsid w:val="00CA0F79"/>
    <w:rsid w:val="00CA0F92"/>
    <w:rsid w:val="00CA113E"/>
    <w:rsid w:val="00CA15A2"/>
    <w:rsid w:val="00CA1637"/>
    <w:rsid w:val="00CA1803"/>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D8"/>
    <w:rsid w:val="00CA2BE8"/>
    <w:rsid w:val="00CA2C7C"/>
    <w:rsid w:val="00CA2FD2"/>
    <w:rsid w:val="00CA32CE"/>
    <w:rsid w:val="00CA3347"/>
    <w:rsid w:val="00CA34C1"/>
    <w:rsid w:val="00CA3554"/>
    <w:rsid w:val="00CA35F9"/>
    <w:rsid w:val="00CA365B"/>
    <w:rsid w:val="00CA385B"/>
    <w:rsid w:val="00CA388D"/>
    <w:rsid w:val="00CA3A43"/>
    <w:rsid w:val="00CA3EBB"/>
    <w:rsid w:val="00CA3F1B"/>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3BE"/>
    <w:rsid w:val="00CA752A"/>
    <w:rsid w:val="00CA756A"/>
    <w:rsid w:val="00CA7957"/>
    <w:rsid w:val="00CA7BA2"/>
    <w:rsid w:val="00CA7DFD"/>
    <w:rsid w:val="00CA7E33"/>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935"/>
    <w:rsid w:val="00CB1A3A"/>
    <w:rsid w:val="00CB1AA6"/>
    <w:rsid w:val="00CB1B85"/>
    <w:rsid w:val="00CB1BAB"/>
    <w:rsid w:val="00CB1C18"/>
    <w:rsid w:val="00CB1D15"/>
    <w:rsid w:val="00CB1D19"/>
    <w:rsid w:val="00CB1EF9"/>
    <w:rsid w:val="00CB1FBA"/>
    <w:rsid w:val="00CB2068"/>
    <w:rsid w:val="00CB2088"/>
    <w:rsid w:val="00CB213B"/>
    <w:rsid w:val="00CB2208"/>
    <w:rsid w:val="00CB2823"/>
    <w:rsid w:val="00CB29DC"/>
    <w:rsid w:val="00CB2CBC"/>
    <w:rsid w:val="00CB2DC7"/>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A3"/>
    <w:rsid w:val="00CB46E3"/>
    <w:rsid w:val="00CB474A"/>
    <w:rsid w:val="00CB47FF"/>
    <w:rsid w:val="00CB4A28"/>
    <w:rsid w:val="00CB4B91"/>
    <w:rsid w:val="00CB4BBA"/>
    <w:rsid w:val="00CB4D65"/>
    <w:rsid w:val="00CB4DB8"/>
    <w:rsid w:val="00CB4F19"/>
    <w:rsid w:val="00CB512B"/>
    <w:rsid w:val="00CB5179"/>
    <w:rsid w:val="00CB51F5"/>
    <w:rsid w:val="00CB52BF"/>
    <w:rsid w:val="00CB5373"/>
    <w:rsid w:val="00CB5559"/>
    <w:rsid w:val="00CB5653"/>
    <w:rsid w:val="00CB56F1"/>
    <w:rsid w:val="00CB56F4"/>
    <w:rsid w:val="00CB5888"/>
    <w:rsid w:val="00CB5A74"/>
    <w:rsid w:val="00CB5A7A"/>
    <w:rsid w:val="00CB5B4A"/>
    <w:rsid w:val="00CB5BA2"/>
    <w:rsid w:val="00CB5D8F"/>
    <w:rsid w:val="00CB5E5B"/>
    <w:rsid w:val="00CB638B"/>
    <w:rsid w:val="00CB645F"/>
    <w:rsid w:val="00CB6577"/>
    <w:rsid w:val="00CB65D5"/>
    <w:rsid w:val="00CB6717"/>
    <w:rsid w:val="00CB683A"/>
    <w:rsid w:val="00CB69C5"/>
    <w:rsid w:val="00CB6BF7"/>
    <w:rsid w:val="00CB6BFD"/>
    <w:rsid w:val="00CB6CA2"/>
    <w:rsid w:val="00CB6CAC"/>
    <w:rsid w:val="00CB6EAC"/>
    <w:rsid w:val="00CB6EFF"/>
    <w:rsid w:val="00CB704C"/>
    <w:rsid w:val="00CB7115"/>
    <w:rsid w:val="00CB7190"/>
    <w:rsid w:val="00CB741D"/>
    <w:rsid w:val="00CB755E"/>
    <w:rsid w:val="00CB7726"/>
    <w:rsid w:val="00CB7CD9"/>
    <w:rsid w:val="00CB7D61"/>
    <w:rsid w:val="00CB7DD6"/>
    <w:rsid w:val="00CB7F96"/>
    <w:rsid w:val="00CC005C"/>
    <w:rsid w:val="00CC0125"/>
    <w:rsid w:val="00CC0228"/>
    <w:rsid w:val="00CC0330"/>
    <w:rsid w:val="00CC04BD"/>
    <w:rsid w:val="00CC04C8"/>
    <w:rsid w:val="00CC066F"/>
    <w:rsid w:val="00CC0676"/>
    <w:rsid w:val="00CC078B"/>
    <w:rsid w:val="00CC08A4"/>
    <w:rsid w:val="00CC0918"/>
    <w:rsid w:val="00CC0A8B"/>
    <w:rsid w:val="00CC0AFF"/>
    <w:rsid w:val="00CC0B14"/>
    <w:rsid w:val="00CC0B99"/>
    <w:rsid w:val="00CC0C45"/>
    <w:rsid w:val="00CC0C90"/>
    <w:rsid w:val="00CC0F74"/>
    <w:rsid w:val="00CC1050"/>
    <w:rsid w:val="00CC10CD"/>
    <w:rsid w:val="00CC11AC"/>
    <w:rsid w:val="00CC1386"/>
    <w:rsid w:val="00CC151F"/>
    <w:rsid w:val="00CC1738"/>
    <w:rsid w:val="00CC1BA3"/>
    <w:rsid w:val="00CC1E2A"/>
    <w:rsid w:val="00CC1E9E"/>
    <w:rsid w:val="00CC1EE8"/>
    <w:rsid w:val="00CC1EFB"/>
    <w:rsid w:val="00CC1F31"/>
    <w:rsid w:val="00CC2082"/>
    <w:rsid w:val="00CC2083"/>
    <w:rsid w:val="00CC212F"/>
    <w:rsid w:val="00CC21EC"/>
    <w:rsid w:val="00CC23CB"/>
    <w:rsid w:val="00CC250A"/>
    <w:rsid w:val="00CC26EB"/>
    <w:rsid w:val="00CC2827"/>
    <w:rsid w:val="00CC2977"/>
    <w:rsid w:val="00CC2AAA"/>
    <w:rsid w:val="00CC2B53"/>
    <w:rsid w:val="00CC2C7E"/>
    <w:rsid w:val="00CC2CC2"/>
    <w:rsid w:val="00CC2E00"/>
    <w:rsid w:val="00CC3106"/>
    <w:rsid w:val="00CC3187"/>
    <w:rsid w:val="00CC338B"/>
    <w:rsid w:val="00CC33E0"/>
    <w:rsid w:val="00CC3452"/>
    <w:rsid w:val="00CC3875"/>
    <w:rsid w:val="00CC38FC"/>
    <w:rsid w:val="00CC3901"/>
    <w:rsid w:val="00CC3923"/>
    <w:rsid w:val="00CC3E1A"/>
    <w:rsid w:val="00CC3E48"/>
    <w:rsid w:val="00CC3E4D"/>
    <w:rsid w:val="00CC3F96"/>
    <w:rsid w:val="00CC4049"/>
    <w:rsid w:val="00CC4128"/>
    <w:rsid w:val="00CC4327"/>
    <w:rsid w:val="00CC435C"/>
    <w:rsid w:val="00CC44AC"/>
    <w:rsid w:val="00CC44EC"/>
    <w:rsid w:val="00CC4658"/>
    <w:rsid w:val="00CC468F"/>
    <w:rsid w:val="00CC46A8"/>
    <w:rsid w:val="00CC46C8"/>
    <w:rsid w:val="00CC4715"/>
    <w:rsid w:val="00CC4CC8"/>
    <w:rsid w:val="00CC4DAA"/>
    <w:rsid w:val="00CC4EBA"/>
    <w:rsid w:val="00CC513A"/>
    <w:rsid w:val="00CC5290"/>
    <w:rsid w:val="00CC5319"/>
    <w:rsid w:val="00CC53FD"/>
    <w:rsid w:val="00CC5564"/>
    <w:rsid w:val="00CC55FD"/>
    <w:rsid w:val="00CC56CE"/>
    <w:rsid w:val="00CC5942"/>
    <w:rsid w:val="00CC5A10"/>
    <w:rsid w:val="00CC5B00"/>
    <w:rsid w:val="00CC5D78"/>
    <w:rsid w:val="00CC5F23"/>
    <w:rsid w:val="00CC601C"/>
    <w:rsid w:val="00CC60AA"/>
    <w:rsid w:val="00CC60E9"/>
    <w:rsid w:val="00CC61AE"/>
    <w:rsid w:val="00CC61DB"/>
    <w:rsid w:val="00CC61E2"/>
    <w:rsid w:val="00CC6335"/>
    <w:rsid w:val="00CC63D5"/>
    <w:rsid w:val="00CC65D3"/>
    <w:rsid w:val="00CC6612"/>
    <w:rsid w:val="00CC6924"/>
    <w:rsid w:val="00CC6B7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3F"/>
    <w:rsid w:val="00CD0165"/>
    <w:rsid w:val="00CD030C"/>
    <w:rsid w:val="00CD0393"/>
    <w:rsid w:val="00CD03E7"/>
    <w:rsid w:val="00CD0445"/>
    <w:rsid w:val="00CD060E"/>
    <w:rsid w:val="00CD065F"/>
    <w:rsid w:val="00CD0975"/>
    <w:rsid w:val="00CD09C6"/>
    <w:rsid w:val="00CD0B17"/>
    <w:rsid w:val="00CD0B95"/>
    <w:rsid w:val="00CD0EFB"/>
    <w:rsid w:val="00CD1052"/>
    <w:rsid w:val="00CD107C"/>
    <w:rsid w:val="00CD10D5"/>
    <w:rsid w:val="00CD11B7"/>
    <w:rsid w:val="00CD120E"/>
    <w:rsid w:val="00CD148C"/>
    <w:rsid w:val="00CD154C"/>
    <w:rsid w:val="00CD1603"/>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8"/>
    <w:rsid w:val="00CD2B6A"/>
    <w:rsid w:val="00CD2BBE"/>
    <w:rsid w:val="00CD2BC8"/>
    <w:rsid w:val="00CD2CC9"/>
    <w:rsid w:val="00CD2E42"/>
    <w:rsid w:val="00CD2EBA"/>
    <w:rsid w:val="00CD2EFD"/>
    <w:rsid w:val="00CD3009"/>
    <w:rsid w:val="00CD3395"/>
    <w:rsid w:val="00CD33CE"/>
    <w:rsid w:val="00CD3624"/>
    <w:rsid w:val="00CD37A8"/>
    <w:rsid w:val="00CD3825"/>
    <w:rsid w:val="00CD3848"/>
    <w:rsid w:val="00CD3851"/>
    <w:rsid w:val="00CD38BE"/>
    <w:rsid w:val="00CD38C9"/>
    <w:rsid w:val="00CD3AB9"/>
    <w:rsid w:val="00CD3B6A"/>
    <w:rsid w:val="00CD3F6C"/>
    <w:rsid w:val="00CD40E5"/>
    <w:rsid w:val="00CD41A1"/>
    <w:rsid w:val="00CD42AE"/>
    <w:rsid w:val="00CD437B"/>
    <w:rsid w:val="00CD438C"/>
    <w:rsid w:val="00CD4447"/>
    <w:rsid w:val="00CD4479"/>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2F"/>
    <w:rsid w:val="00CD5694"/>
    <w:rsid w:val="00CD5752"/>
    <w:rsid w:val="00CD58CA"/>
    <w:rsid w:val="00CD5910"/>
    <w:rsid w:val="00CD5956"/>
    <w:rsid w:val="00CD59B4"/>
    <w:rsid w:val="00CD59F6"/>
    <w:rsid w:val="00CD5B6E"/>
    <w:rsid w:val="00CD5CC3"/>
    <w:rsid w:val="00CD5D9C"/>
    <w:rsid w:val="00CD5DDE"/>
    <w:rsid w:val="00CD5E55"/>
    <w:rsid w:val="00CD5F8D"/>
    <w:rsid w:val="00CD6167"/>
    <w:rsid w:val="00CD616C"/>
    <w:rsid w:val="00CD6189"/>
    <w:rsid w:val="00CD61AA"/>
    <w:rsid w:val="00CD6297"/>
    <w:rsid w:val="00CD637B"/>
    <w:rsid w:val="00CD63D8"/>
    <w:rsid w:val="00CD6551"/>
    <w:rsid w:val="00CD65F9"/>
    <w:rsid w:val="00CD6748"/>
    <w:rsid w:val="00CD6858"/>
    <w:rsid w:val="00CD69C9"/>
    <w:rsid w:val="00CD6A08"/>
    <w:rsid w:val="00CD6AEF"/>
    <w:rsid w:val="00CD6BEB"/>
    <w:rsid w:val="00CD6CC4"/>
    <w:rsid w:val="00CD6D7E"/>
    <w:rsid w:val="00CD6E47"/>
    <w:rsid w:val="00CD6FF8"/>
    <w:rsid w:val="00CD7003"/>
    <w:rsid w:val="00CD7068"/>
    <w:rsid w:val="00CD7104"/>
    <w:rsid w:val="00CD71C5"/>
    <w:rsid w:val="00CD71C9"/>
    <w:rsid w:val="00CD73A6"/>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22D"/>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33"/>
    <w:rsid w:val="00CE149E"/>
    <w:rsid w:val="00CE157D"/>
    <w:rsid w:val="00CE1634"/>
    <w:rsid w:val="00CE1710"/>
    <w:rsid w:val="00CE1786"/>
    <w:rsid w:val="00CE1883"/>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99C"/>
    <w:rsid w:val="00CE3BEC"/>
    <w:rsid w:val="00CE3CAE"/>
    <w:rsid w:val="00CE40A8"/>
    <w:rsid w:val="00CE4152"/>
    <w:rsid w:val="00CE41C2"/>
    <w:rsid w:val="00CE41C4"/>
    <w:rsid w:val="00CE430A"/>
    <w:rsid w:val="00CE44AD"/>
    <w:rsid w:val="00CE46D6"/>
    <w:rsid w:val="00CE46E9"/>
    <w:rsid w:val="00CE48B2"/>
    <w:rsid w:val="00CE4B55"/>
    <w:rsid w:val="00CE4B78"/>
    <w:rsid w:val="00CE4C57"/>
    <w:rsid w:val="00CE4D0E"/>
    <w:rsid w:val="00CE4E7A"/>
    <w:rsid w:val="00CE4FE6"/>
    <w:rsid w:val="00CE502C"/>
    <w:rsid w:val="00CE51D1"/>
    <w:rsid w:val="00CE527F"/>
    <w:rsid w:val="00CE5323"/>
    <w:rsid w:val="00CE55CE"/>
    <w:rsid w:val="00CE5698"/>
    <w:rsid w:val="00CE5B7C"/>
    <w:rsid w:val="00CE5BFB"/>
    <w:rsid w:val="00CE5CF4"/>
    <w:rsid w:val="00CE5D29"/>
    <w:rsid w:val="00CE5E6E"/>
    <w:rsid w:val="00CE5F66"/>
    <w:rsid w:val="00CE5F7B"/>
    <w:rsid w:val="00CE5F8F"/>
    <w:rsid w:val="00CE5FA5"/>
    <w:rsid w:val="00CE60A4"/>
    <w:rsid w:val="00CE60F4"/>
    <w:rsid w:val="00CE619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15D"/>
    <w:rsid w:val="00CE7283"/>
    <w:rsid w:val="00CE7308"/>
    <w:rsid w:val="00CE7445"/>
    <w:rsid w:val="00CE74EA"/>
    <w:rsid w:val="00CE759E"/>
    <w:rsid w:val="00CE76BA"/>
    <w:rsid w:val="00CE7A51"/>
    <w:rsid w:val="00CE7C44"/>
    <w:rsid w:val="00CE7CBB"/>
    <w:rsid w:val="00CE7EEC"/>
    <w:rsid w:val="00CF0001"/>
    <w:rsid w:val="00CF0029"/>
    <w:rsid w:val="00CF0074"/>
    <w:rsid w:val="00CF00C5"/>
    <w:rsid w:val="00CF02E9"/>
    <w:rsid w:val="00CF03B8"/>
    <w:rsid w:val="00CF0572"/>
    <w:rsid w:val="00CF0637"/>
    <w:rsid w:val="00CF06A7"/>
    <w:rsid w:val="00CF06F8"/>
    <w:rsid w:val="00CF0753"/>
    <w:rsid w:val="00CF0803"/>
    <w:rsid w:val="00CF0B4C"/>
    <w:rsid w:val="00CF0B88"/>
    <w:rsid w:val="00CF0CC9"/>
    <w:rsid w:val="00CF10B5"/>
    <w:rsid w:val="00CF1108"/>
    <w:rsid w:val="00CF15C3"/>
    <w:rsid w:val="00CF18E8"/>
    <w:rsid w:val="00CF1985"/>
    <w:rsid w:val="00CF19DB"/>
    <w:rsid w:val="00CF1B22"/>
    <w:rsid w:val="00CF1B93"/>
    <w:rsid w:val="00CF1C9C"/>
    <w:rsid w:val="00CF1CE3"/>
    <w:rsid w:val="00CF1DA9"/>
    <w:rsid w:val="00CF1E71"/>
    <w:rsid w:val="00CF2046"/>
    <w:rsid w:val="00CF2397"/>
    <w:rsid w:val="00CF24F3"/>
    <w:rsid w:val="00CF280C"/>
    <w:rsid w:val="00CF2896"/>
    <w:rsid w:val="00CF296E"/>
    <w:rsid w:val="00CF2A20"/>
    <w:rsid w:val="00CF2A7A"/>
    <w:rsid w:val="00CF2F9E"/>
    <w:rsid w:val="00CF302D"/>
    <w:rsid w:val="00CF305E"/>
    <w:rsid w:val="00CF3272"/>
    <w:rsid w:val="00CF3324"/>
    <w:rsid w:val="00CF339E"/>
    <w:rsid w:val="00CF33CE"/>
    <w:rsid w:val="00CF3406"/>
    <w:rsid w:val="00CF38DD"/>
    <w:rsid w:val="00CF39E7"/>
    <w:rsid w:val="00CF3BA8"/>
    <w:rsid w:val="00CF3E22"/>
    <w:rsid w:val="00CF3EF4"/>
    <w:rsid w:val="00CF3FFB"/>
    <w:rsid w:val="00CF403C"/>
    <w:rsid w:val="00CF406A"/>
    <w:rsid w:val="00CF42ED"/>
    <w:rsid w:val="00CF4375"/>
    <w:rsid w:val="00CF438E"/>
    <w:rsid w:val="00CF4467"/>
    <w:rsid w:val="00CF46D7"/>
    <w:rsid w:val="00CF4734"/>
    <w:rsid w:val="00CF4871"/>
    <w:rsid w:val="00CF48AC"/>
    <w:rsid w:val="00CF493A"/>
    <w:rsid w:val="00CF4946"/>
    <w:rsid w:val="00CF4A1D"/>
    <w:rsid w:val="00CF4AB5"/>
    <w:rsid w:val="00CF4CF2"/>
    <w:rsid w:val="00CF4EA7"/>
    <w:rsid w:val="00CF4ECA"/>
    <w:rsid w:val="00CF5109"/>
    <w:rsid w:val="00CF51D5"/>
    <w:rsid w:val="00CF5294"/>
    <w:rsid w:val="00CF5339"/>
    <w:rsid w:val="00CF53B9"/>
    <w:rsid w:val="00CF547D"/>
    <w:rsid w:val="00CF54B1"/>
    <w:rsid w:val="00CF5557"/>
    <w:rsid w:val="00CF578F"/>
    <w:rsid w:val="00CF57B0"/>
    <w:rsid w:val="00CF583F"/>
    <w:rsid w:val="00CF58C7"/>
    <w:rsid w:val="00CF591A"/>
    <w:rsid w:val="00CF5B03"/>
    <w:rsid w:val="00CF5B8B"/>
    <w:rsid w:val="00CF5E36"/>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7F"/>
    <w:rsid w:val="00CF6A88"/>
    <w:rsid w:val="00CF6B14"/>
    <w:rsid w:val="00CF6C6E"/>
    <w:rsid w:val="00CF6CCB"/>
    <w:rsid w:val="00CF6DA5"/>
    <w:rsid w:val="00CF7028"/>
    <w:rsid w:val="00CF70A9"/>
    <w:rsid w:val="00CF7205"/>
    <w:rsid w:val="00CF7222"/>
    <w:rsid w:val="00CF72F0"/>
    <w:rsid w:val="00CF7452"/>
    <w:rsid w:val="00CF7528"/>
    <w:rsid w:val="00CF756B"/>
    <w:rsid w:val="00CF7885"/>
    <w:rsid w:val="00CF79DB"/>
    <w:rsid w:val="00CF7BA0"/>
    <w:rsid w:val="00CF7BD1"/>
    <w:rsid w:val="00CF7C89"/>
    <w:rsid w:val="00CF7C94"/>
    <w:rsid w:val="00CF7F0B"/>
    <w:rsid w:val="00D0011F"/>
    <w:rsid w:val="00D0039E"/>
    <w:rsid w:val="00D004AD"/>
    <w:rsid w:val="00D00783"/>
    <w:rsid w:val="00D008EB"/>
    <w:rsid w:val="00D00A5D"/>
    <w:rsid w:val="00D00B26"/>
    <w:rsid w:val="00D00B2D"/>
    <w:rsid w:val="00D00BC3"/>
    <w:rsid w:val="00D00D95"/>
    <w:rsid w:val="00D0113A"/>
    <w:rsid w:val="00D0138A"/>
    <w:rsid w:val="00D013C8"/>
    <w:rsid w:val="00D014A7"/>
    <w:rsid w:val="00D01642"/>
    <w:rsid w:val="00D019C6"/>
    <w:rsid w:val="00D01A1E"/>
    <w:rsid w:val="00D01B19"/>
    <w:rsid w:val="00D01B38"/>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C69"/>
    <w:rsid w:val="00D02CA5"/>
    <w:rsid w:val="00D02D0C"/>
    <w:rsid w:val="00D02F36"/>
    <w:rsid w:val="00D03066"/>
    <w:rsid w:val="00D03099"/>
    <w:rsid w:val="00D0315C"/>
    <w:rsid w:val="00D0321C"/>
    <w:rsid w:val="00D033F7"/>
    <w:rsid w:val="00D033FD"/>
    <w:rsid w:val="00D034DA"/>
    <w:rsid w:val="00D03752"/>
    <w:rsid w:val="00D03946"/>
    <w:rsid w:val="00D03AB0"/>
    <w:rsid w:val="00D03BCB"/>
    <w:rsid w:val="00D03BFD"/>
    <w:rsid w:val="00D03C49"/>
    <w:rsid w:val="00D03C60"/>
    <w:rsid w:val="00D03DC8"/>
    <w:rsid w:val="00D03E3A"/>
    <w:rsid w:val="00D03E65"/>
    <w:rsid w:val="00D03F00"/>
    <w:rsid w:val="00D041C8"/>
    <w:rsid w:val="00D04325"/>
    <w:rsid w:val="00D04548"/>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6E5"/>
    <w:rsid w:val="00D05701"/>
    <w:rsid w:val="00D058DE"/>
    <w:rsid w:val="00D05BF2"/>
    <w:rsid w:val="00D05CFE"/>
    <w:rsid w:val="00D05DFF"/>
    <w:rsid w:val="00D05E82"/>
    <w:rsid w:val="00D05EEA"/>
    <w:rsid w:val="00D06051"/>
    <w:rsid w:val="00D06061"/>
    <w:rsid w:val="00D060B7"/>
    <w:rsid w:val="00D060BE"/>
    <w:rsid w:val="00D06192"/>
    <w:rsid w:val="00D0642B"/>
    <w:rsid w:val="00D06516"/>
    <w:rsid w:val="00D06621"/>
    <w:rsid w:val="00D06628"/>
    <w:rsid w:val="00D06BD9"/>
    <w:rsid w:val="00D06CC9"/>
    <w:rsid w:val="00D06E5B"/>
    <w:rsid w:val="00D06EEF"/>
    <w:rsid w:val="00D06F14"/>
    <w:rsid w:val="00D0710C"/>
    <w:rsid w:val="00D07113"/>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012"/>
    <w:rsid w:val="00D1016A"/>
    <w:rsid w:val="00D101C6"/>
    <w:rsid w:val="00D103CB"/>
    <w:rsid w:val="00D10473"/>
    <w:rsid w:val="00D104A1"/>
    <w:rsid w:val="00D10562"/>
    <w:rsid w:val="00D10655"/>
    <w:rsid w:val="00D10712"/>
    <w:rsid w:val="00D10742"/>
    <w:rsid w:val="00D10B00"/>
    <w:rsid w:val="00D10D93"/>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1FF2"/>
    <w:rsid w:val="00D121D8"/>
    <w:rsid w:val="00D124D8"/>
    <w:rsid w:val="00D126A3"/>
    <w:rsid w:val="00D1295E"/>
    <w:rsid w:val="00D12967"/>
    <w:rsid w:val="00D12AE7"/>
    <w:rsid w:val="00D12B9D"/>
    <w:rsid w:val="00D12DF9"/>
    <w:rsid w:val="00D12DFA"/>
    <w:rsid w:val="00D12E39"/>
    <w:rsid w:val="00D12F51"/>
    <w:rsid w:val="00D13032"/>
    <w:rsid w:val="00D1304A"/>
    <w:rsid w:val="00D130A5"/>
    <w:rsid w:val="00D130BA"/>
    <w:rsid w:val="00D13149"/>
    <w:rsid w:val="00D1346F"/>
    <w:rsid w:val="00D13494"/>
    <w:rsid w:val="00D13530"/>
    <w:rsid w:val="00D13730"/>
    <w:rsid w:val="00D13858"/>
    <w:rsid w:val="00D1394E"/>
    <w:rsid w:val="00D13992"/>
    <w:rsid w:val="00D139F4"/>
    <w:rsid w:val="00D13A57"/>
    <w:rsid w:val="00D13A73"/>
    <w:rsid w:val="00D13CA5"/>
    <w:rsid w:val="00D13CAD"/>
    <w:rsid w:val="00D13CB5"/>
    <w:rsid w:val="00D13CE2"/>
    <w:rsid w:val="00D13D19"/>
    <w:rsid w:val="00D13D2C"/>
    <w:rsid w:val="00D140D0"/>
    <w:rsid w:val="00D14167"/>
    <w:rsid w:val="00D14273"/>
    <w:rsid w:val="00D143E3"/>
    <w:rsid w:val="00D14571"/>
    <w:rsid w:val="00D1460B"/>
    <w:rsid w:val="00D14735"/>
    <w:rsid w:val="00D147E7"/>
    <w:rsid w:val="00D14918"/>
    <w:rsid w:val="00D14963"/>
    <w:rsid w:val="00D149D8"/>
    <w:rsid w:val="00D14C1A"/>
    <w:rsid w:val="00D14CC9"/>
    <w:rsid w:val="00D14D9E"/>
    <w:rsid w:val="00D14E4F"/>
    <w:rsid w:val="00D14E64"/>
    <w:rsid w:val="00D14F94"/>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5BD"/>
    <w:rsid w:val="00D177A8"/>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6"/>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29"/>
    <w:rsid w:val="00D21CEE"/>
    <w:rsid w:val="00D21EBC"/>
    <w:rsid w:val="00D2205E"/>
    <w:rsid w:val="00D22100"/>
    <w:rsid w:val="00D22119"/>
    <w:rsid w:val="00D2220E"/>
    <w:rsid w:val="00D222BD"/>
    <w:rsid w:val="00D222F9"/>
    <w:rsid w:val="00D22553"/>
    <w:rsid w:val="00D226A0"/>
    <w:rsid w:val="00D22875"/>
    <w:rsid w:val="00D228CF"/>
    <w:rsid w:val="00D229DE"/>
    <w:rsid w:val="00D22E15"/>
    <w:rsid w:val="00D23046"/>
    <w:rsid w:val="00D23071"/>
    <w:rsid w:val="00D230CE"/>
    <w:rsid w:val="00D23163"/>
    <w:rsid w:val="00D23195"/>
    <w:rsid w:val="00D233F0"/>
    <w:rsid w:val="00D23592"/>
    <w:rsid w:val="00D235F0"/>
    <w:rsid w:val="00D23669"/>
    <w:rsid w:val="00D2378B"/>
    <w:rsid w:val="00D23942"/>
    <w:rsid w:val="00D239EB"/>
    <w:rsid w:val="00D23D83"/>
    <w:rsid w:val="00D23EBC"/>
    <w:rsid w:val="00D2405D"/>
    <w:rsid w:val="00D242EE"/>
    <w:rsid w:val="00D2441A"/>
    <w:rsid w:val="00D245B3"/>
    <w:rsid w:val="00D24CCF"/>
    <w:rsid w:val="00D24DB4"/>
    <w:rsid w:val="00D24DE1"/>
    <w:rsid w:val="00D24E68"/>
    <w:rsid w:val="00D24E87"/>
    <w:rsid w:val="00D24E95"/>
    <w:rsid w:val="00D250B2"/>
    <w:rsid w:val="00D2540B"/>
    <w:rsid w:val="00D255D4"/>
    <w:rsid w:val="00D256BB"/>
    <w:rsid w:val="00D2585F"/>
    <w:rsid w:val="00D259BF"/>
    <w:rsid w:val="00D25A2A"/>
    <w:rsid w:val="00D25B0D"/>
    <w:rsid w:val="00D25B87"/>
    <w:rsid w:val="00D25C8D"/>
    <w:rsid w:val="00D25D89"/>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A74"/>
    <w:rsid w:val="00D26B28"/>
    <w:rsid w:val="00D26B49"/>
    <w:rsid w:val="00D26C0A"/>
    <w:rsid w:val="00D26C90"/>
    <w:rsid w:val="00D26EE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F2D"/>
    <w:rsid w:val="00D27F4B"/>
    <w:rsid w:val="00D30184"/>
    <w:rsid w:val="00D30307"/>
    <w:rsid w:val="00D30348"/>
    <w:rsid w:val="00D30530"/>
    <w:rsid w:val="00D3058D"/>
    <w:rsid w:val="00D306B5"/>
    <w:rsid w:val="00D307E8"/>
    <w:rsid w:val="00D30877"/>
    <w:rsid w:val="00D30BBD"/>
    <w:rsid w:val="00D30ED8"/>
    <w:rsid w:val="00D30F4C"/>
    <w:rsid w:val="00D30FEA"/>
    <w:rsid w:val="00D310C9"/>
    <w:rsid w:val="00D3110E"/>
    <w:rsid w:val="00D31140"/>
    <w:rsid w:val="00D3126C"/>
    <w:rsid w:val="00D312B0"/>
    <w:rsid w:val="00D313A0"/>
    <w:rsid w:val="00D31507"/>
    <w:rsid w:val="00D31583"/>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5C9"/>
    <w:rsid w:val="00D335DE"/>
    <w:rsid w:val="00D33607"/>
    <w:rsid w:val="00D3367D"/>
    <w:rsid w:val="00D33718"/>
    <w:rsid w:val="00D3381F"/>
    <w:rsid w:val="00D3393F"/>
    <w:rsid w:val="00D33963"/>
    <w:rsid w:val="00D33A8D"/>
    <w:rsid w:val="00D33B69"/>
    <w:rsid w:val="00D33C58"/>
    <w:rsid w:val="00D33E1C"/>
    <w:rsid w:val="00D33FB8"/>
    <w:rsid w:val="00D3415D"/>
    <w:rsid w:val="00D341B2"/>
    <w:rsid w:val="00D342DD"/>
    <w:rsid w:val="00D34495"/>
    <w:rsid w:val="00D3454D"/>
    <w:rsid w:val="00D345E9"/>
    <w:rsid w:val="00D3469C"/>
    <w:rsid w:val="00D346B4"/>
    <w:rsid w:val="00D34873"/>
    <w:rsid w:val="00D34BB7"/>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5F59"/>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762"/>
    <w:rsid w:val="00D40824"/>
    <w:rsid w:val="00D40909"/>
    <w:rsid w:val="00D40945"/>
    <w:rsid w:val="00D40D1C"/>
    <w:rsid w:val="00D40E4B"/>
    <w:rsid w:val="00D40FF5"/>
    <w:rsid w:val="00D41048"/>
    <w:rsid w:val="00D4109A"/>
    <w:rsid w:val="00D411D6"/>
    <w:rsid w:val="00D411EA"/>
    <w:rsid w:val="00D411FE"/>
    <w:rsid w:val="00D4125C"/>
    <w:rsid w:val="00D41307"/>
    <w:rsid w:val="00D41350"/>
    <w:rsid w:val="00D4144E"/>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9F7"/>
    <w:rsid w:val="00D42AF4"/>
    <w:rsid w:val="00D42C07"/>
    <w:rsid w:val="00D42D31"/>
    <w:rsid w:val="00D42D6A"/>
    <w:rsid w:val="00D42DF4"/>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0A0"/>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82E"/>
    <w:rsid w:val="00D4593D"/>
    <w:rsid w:val="00D459E6"/>
    <w:rsid w:val="00D45A1B"/>
    <w:rsid w:val="00D45B5B"/>
    <w:rsid w:val="00D45C5B"/>
    <w:rsid w:val="00D45DF1"/>
    <w:rsid w:val="00D45E45"/>
    <w:rsid w:val="00D45EA6"/>
    <w:rsid w:val="00D460A8"/>
    <w:rsid w:val="00D46344"/>
    <w:rsid w:val="00D4635F"/>
    <w:rsid w:val="00D46412"/>
    <w:rsid w:val="00D4666F"/>
    <w:rsid w:val="00D466A9"/>
    <w:rsid w:val="00D466D0"/>
    <w:rsid w:val="00D46713"/>
    <w:rsid w:val="00D4675A"/>
    <w:rsid w:val="00D46ADA"/>
    <w:rsid w:val="00D46BC1"/>
    <w:rsid w:val="00D46BE2"/>
    <w:rsid w:val="00D46CD3"/>
    <w:rsid w:val="00D46E78"/>
    <w:rsid w:val="00D46ECB"/>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D7E"/>
    <w:rsid w:val="00D47DC1"/>
    <w:rsid w:val="00D47EB5"/>
    <w:rsid w:val="00D47EBB"/>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41E"/>
    <w:rsid w:val="00D51725"/>
    <w:rsid w:val="00D51D52"/>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E5"/>
    <w:rsid w:val="00D5314C"/>
    <w:rsid w:val="00D5317C"/>
    <w:rsid w:val="00D53348"/>
    <w:rsid w:val="00D53362"/>
    <w:rsid w:val="00D5344C"/>
    <w:rsid w:val="00D5367F"/>
    <w:rsid w:val="00D5372B"/>
    <w:rsid w:val="00D5397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3D"/>
    <w:rsid w:val="00D54C49"/>
    <w:rsid w:val="00D54E08"/>
    <w:rsid w:val="00D54F49"/>
    <w:rsid w:val="00D55236"/>
    <w:rsid w:val="00D553CC"/>
    <w:rsid w:val="00D55454"/>
    <w:rsid w:val="00D554B9"/>
    <w:rsid w:val="00D55546"/>
    <w:rsid w:val="00D5554B"/>
    <w:rsid w:val="00D55707"/>
    <w:rsid w:val="00D55741"/>
    <w:rsid w:val="00D55763"/>
    <w:rsid w:val="00D5580C"/>
    <w:rsid w:val="00D55871"/>
    <w:rsid w:val="00D5594D"/>
    <w:rsid w:val="00D559CC"/>
    <w:rsid w:val="00D55BDD"/>
    <w:rsid w:val="00D55BFF"/>
    <w:rsid w:val="00D55C15"/>
    <w:rsid w:val="00D55D95"/>
    <w:rsid w:val="00D55F46"/>
    <w:rsid w:val="00D55FBD"/>
    <w:rsid w:val="00D561C6"/>
    <w:rsid w:val="00D5642D"/>
    <w:rsid w:val="00D56494"/>
    <w:rsid w:val="00D564D1"/>
    <w:rsid w:val="00D564DD"/>
    <w:rsid w:val="00D566C1"/>
    <w:rsid w:val="00D56748"/>
    <w:rsid w:val="00D5679D"/>
    <w:rsid w:val="00D56844"/>
    <w:rsid w:val="00D56873"/>
    <w:rsid w:val="00D569CA"/>
    <w:rsid w:val="00D56C9D"/>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B45"/>
    <w:rsid w:val="00D57B51"/>
    <w:rsid w:val="00D57C4C"/>
    <w:rsid w:val="00D57D96"/>
    <w:rsid w:val="00D57DA3"/>
    <w:rsid w:val="00D57E56"/>
    <w:rsid w:val="00D57F05"/>
    <w:rsid w:val="00D600A4"/>
    <w:rsid w:val="00D600C2"/>
    <w:rsid w:val="00D60137"/>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135F"/>
    <w:rsid w:val="00D6148A"/>
    <w:rsid w:val="00D616CD"/>
    <w:rsid w:val="00D6172D"/>
    <w:rsid w:val="00D61820"/>
    <w:rsid w:val="00D618A7"/>
    <w:rsid w:val="00D61997"/>
    <w:rsid w:val="00D61A1E"/>
    <w:rsid w:val="00D61AB5"/>
    <w:rsid w:val="00D61BB9"/>
    <w:rsid w:val="00D61E0A"/>
    <w:rsid w:val="00D61F06"/>
    <w:rsid w:val="00D622E5"/>
    <w:rsid w:val="00D6232B"/>
    <w:rsid w:val="00D62356"/>
    <w:rsid w:val="00D6251B"/>
    <w:rsid w:val="00D62684"/>
    <w:rsid w:val="00D626E1"/>
    <w:rsid w:val="00D62795"/>
    <w:rsid w:val="00D627A8"/>
    <w:rsid w:val="00D62D92"/>
    <w:rsid w:val="00D62DBB"/>
    <w:rsid w:val="00D62EEC"/>
    <w:rsid w:val="00D62FA8"/>
    <w:rsid w:val="00D63019"/>
    <w:rsid w:val="00D63055"/>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44"/>
    <w:rsid w:val="00D6405A"/>
    <w:rsid w:val="00D64152"/>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44"/>
    <w:rsid w:val="00D66AD1"/>
    <w:rsid w:val="00D66CB4"/>
    <w:rsid w:val="00D66CCD"/>
    <w:rsid w:val="00D66CE7"/>
    <w:rsid w:val="00D66D44"/>
    <w:rsid w:val="00D66DAC"/>
    <w:rsid w:val="00D66DF3"/>
    <w:rsid w:val="00D66E01"/>
    <w:rsid w:val="00D67028"/>
    <w:rsid w:val="00D67036"/>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115"/>
    <w:rsid w:val="00D70301"/>
    <w:rsid w:val="00D70359"/>
    <w:rsid w:val="00D70381"/>
    <w:rsid w:val="00D705BD"/>
    <w:rsid w:val="00D7062A"/>
    <w:rsid w:val="00D70731"/>
    <w:rsid w:val="00D707DD"/>
    <w:rsid w:val="00D7080B"/>
    <w:rsid w:val="00D7086E"/>
    <w:rsid w:val="00D70AAA"/>
    <w:rsid w:val="00D70B05"/>
    <w:rsid w:val="00D70B7F"/>
    <w:rsid w:val="00D70CF9"/>
    <w:rsid w:val="00D70EE8"/>
    <w:rsid w:val="00D70FDB"/>
    <w:rsid w:val="00D71158"/>
    <w:rsid w:val="00D712C3"/>
    <w:rsid w:val="00D715C3"/>
    <w:rsid w:val="00D7194F"/>
    <w:rsid w:val="00D7196A"/>
    <w:rsid w:val="00D71AF3"/>
    <w:rsid w:val="00D71CBB"/>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54"/>
    <w:rsid w:val="00D74156"/>
    <w:rsid w:val="00D741F0"/>
    <w:rsid w:val="00D741F5"/>
    <w:rsid w:val="00D74262"/>
    <w:rsid w:val="00D7430D"/>
    <w:rsid w:val="00D7432B"/>
    <w:rsid w:val="00D7433D"/>
    <w:rsid w:val="00D7456F"/>
    <w:rsid w:val="00D7466E"/>
    <w:rsid w:val="00D74810"/>
    <w:rsid w:val="00D74837"/>
    <w:rsid w:val="00D7491C"/>
    <w:rsid w:val="00D749CB"/>
    <w:rsid w:val="00D74BED"/>
    <w:rsid w:val="00D74C81"/>
    <w:rsid w:val="00D74D13"/>
    <w:rsid w:val="00D74F41"/>
    <w:rsid w:val="00D750F3"/>
    <w:rsid w:val="00D750FE"/>
    <w:rsid w:val="00D751BD"/>
    <w:rsid w:val="00D7538F"/>
    <w:rsid w:val="00D75447"/>
    <w:rsid w:val="00D7572A"/>
    <w:rsid w:val="00D75771"/>
    <w:rsid w:val="00D75BCD"/>
    <w:rsid w:val="00D75C04"/>
    <w:rsid w:val="00D75C1F"/>
    <w:rsid w:val="00D75D0A"/>
    <w:rsid w:val="00D75D31"/>
    <w:rsid w:val="00D75DDA"/>
    <w:rsid w:val="00D75E09"/>
    <w:rsid w:val="00D75E85"/>
    <w:rsid w:val="00D75F1F"/>
    <w:rsid w:val="00D760DD"/>
    <w:rsid w:val="00D76119"/>
    <w:rsid w:val="00D76253"/>
    <w:rsid w:val="00D76402"/>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21"/>
    <w:rsid w:val="00D80055"/>
    <w:rsid w:val="00D8028F"/>
    <w:rsid w:val="00D80407"/>
    <w:rsid w:val="00D80470"/>
    <w:rsid w:val="00D80480"/>
    <w:rsid w:val="00D804EB"/>
    <w:rsid w:val="00D80538"/>
    <w:rsid w:val="00D80621"/>
    <w:rsid w:val="00D806A8"/>
    <w:rsid w:val="00D80837"/>
    <w:rsid w:val="00D80839"/>
    <w:rsid w:val="00D80D77"/>
    <w:rsid w:val="00D80EE2"/>
    <w:rsid w:val="00D80EF8"/>
    <w:rsid w:val="00D8108E"/>
    <w:rsid w:val="00D810FE"/>
    <w:rsid w:val="00D81267"/>
    <w:rsid w:val="00D81495"/>
    <w:rsid w:val="00D81519"/>
    <w:rsid w:val="00D816C2"/>
    <w:rsid w:val="00D81900"/>
    <w:rsid w:val="00D819EE"/>
    <w:rsid w:val="00D81A40"/>
    <w:rsid w:val="00D81A51"/>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22"/>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0ED"/>
    <w:rsid w:val="00D84139"/>
    <w:rsid w:val="00D841EF"/>
    <w:rsid w:val="00D8425A"/>
    <w:rsid w:val="00D842AB"/>
    <w:rsid w:val="00D842E1"/>
    <w:rsid w:val="00D84335"/>
    <w:rsid w:val="00D84410"/>
    <w:rsid w:val="00D84429"/>
    <w:rsid w:val="00D844B7"/>
    <w:rsid w:val="00D84543"/>
    <w:rsid w:val="00D8460A"/>
    <w:rsid w:val="00D849FF"/>
    <w:rsid w:val="00D84BD5"/>
    <w:rsid w:val="00D84D73"/>
    <w:rsid w:val="00D84E08"/>
    <w:rsid w:val="00D84E34"/>
    <w:rsid w:val="00D84E4A"/>
    <w:rsid w:val="00D84EB7"/>
    <w:rsid w:val="00D84F83"/>
    <w:rsid w:val="00D85049"/>
    <w:rsid w:val="00D85134"/>
    <w:rsid w:val="00D85264"/>
    <w:rsid w:val="00D852DE"/>
    <w:rsid w:val="00D852E6"/>
    <w:rsid w:val="00D85581"/>
    <w:rsid w:val="00D8567A"/>
    <w:rsid w:val="00D856EA"/>
    <w:rsid w:val="00D857C7"/>
    <w:rsid w:val="00D85A23"/>
    <w:rsid w:val="00D85A56"/>
    <w:rsid w:val="00D85B2E"/>
    <w:rsid w:val="00D85B7E"/>
    <w:rsid w:val="00D85D7C"/>
    <w:rsid w:val="00D85E87"/>
    <w:rsid w:val="00D85F70"/>
    <w:rsid w:val="00D85FD4"/>
    <w:rsid w:val="00D86183"/>
    <w:rsid w:val="00D861E1"/>
    <w:rsid w:val="00D8656D"/>
    <w:rsid w:val="00D86A12"/>
    <w:rsid w:val="00D86CBA"/>
    <w:rsid w:val="00D86E8E"/>
    <w:rsid w:val="00D86FC0"/>
    <w:rsid w:val="00D87108"/>
    <w:rsid w:val="00D876A3"/>
    <w:rsid w:val="00D87782"/>
    <w:rsid w:val="00D877E3"/>
    <w:rsid w:val="00D87849"/>
    <w:rsid w:val="00D87A6F"/>
    <w:rsid w:val="00D87B62"/>
    <w:rsid w:val="00D87B83"/>
    <w:rsid w:val="00D87B9E"/>
    <w:rsid w:val="00D87C49"/>
    <w:rsid w:val="00D87C6A"/>
    <w:rsid w:val="00D87CA9"/>
    <w:rsid w:val="00D87D73"/>
    <w:rsid w:val="00D87D81"/>
    <w:rsid w:val="00D87E36"/>
    <w:rsid w:val="00D87F4A"/>
    <w:rsid w:val="00D900C6"/>
    <w:rsid w:val="00D90171"/>
    <w:rsid w:val="00D90358"/>
    <w:rsid w:val="00D904BC"/>
    <w:rsid w:val="00D904EF"/>
    <w:rsid w:val="00D9052C"/>
    <w:rsid w:val="00D9055D"/>
    <w:rsid w:val="00D9060A"/>
    <w:rsid w:val="00D906F3"/>
    <w:rsid w:val="00D90708"/>
    <w:rsid w:val="00D90806"/>
    <w:rsid w:val="00D90935"/>
    <w:rsid w:val="00D909CE"/>
    <w:rsid w:val="00D90BC1"/>
    <w:rsid w:val="00D90D09"/>
    <w:rsid w:val="00D90E27"/>
    <w:rsid w:val="00D90F0F"/>
    <w:rsid w:val="00D9103F"/>
    <w:rsid w:val="00D91159"/>
    <w:rsid w:val="00D9125A"/>
    <w:rsid w:val="00D912B4"/>
    <w:rsid w:val="00D912C4"/>
    <w:rsid w:val="00D9149D"/>
    <w:rsid w:val="00D915B9"/>
    <w:rsid w:val="00D9161A"/>
    <w:rsid w:val="00D917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86B"/>
    <w:rsid w:val="00D929EB"/>
    <w:rsid w:val="00D92B18"/>
    <w:rsid w:val="00D92BA2"/>
    <w:rsid w:val="00D92C13"/>
    <w:rsid w:val="00D92CAF"/>
    <w:rsid w:val="00D92DAD"/>
    <w:rsid w:val="00D92F0B"/>
    <w:rsid w:val="00D92F10"/>
    <w:rsid w:val="00D92FA3"/>
    <w:rsid w:val="00D9300A"/>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55F"/>
    <w:rsid w:val="00D9457F"/>
    <w:rsid w:val="00D946B0"/>
    <w:rsid w:val="00D946E8"/>
    <w:rsid w:val="00D94949"/>
    <w:rsid w:val="00D94C82"/>
    <w:rsid w:val="00D94C95"/>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404"/>
    <w:rsid w:val="00D96828"/>
    <w:rsid w:val="00D96A92"/>
    <w:rsid w:val="00D96B39"/>
    <w:rsid w:val="00D96BD6"/>
    <w:rsid w:val="00D96CC3"/>
    <w:rsid w:val="00D96CEB"/>
    <w:rsid w:val="00D96EBC"/>
    <w:rsid w:val="00D970A9"/>
    <w:rsid w:val="00D97152"/>
    <w:rsid w:val="00D97251"/>
    <w:rsid w:val="00D97375"/>
    <w:rsid w:val="00D974C2"/>
    <w:rsid w:val="00D974CF"/>
    <w:rsid w:val="00D97550"/>
    <w:rsid w:val="00D975F4"/>
    <w:rsid w:val="00D975F7"/>
    <w:rsid w:val="00D9781B"/>
    <w:rsid w:val="00D97821"/>
    <w:rsid w:val="00D978BA"/>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0FCA"/>
    <w:rsid w:val="00DA1191"/>
    <w:rsid w:val="00DA135C"/>
    <w:rsid w:val="00DA14FA"/>
    <w:rsid w:val="00DA153A"/>
    <w:rsid w:val="00DA16F9"/>
    <w:rsid w:val="00DA181C"/>
    <w:rsid w:val="00DA1A15"/>
    <w:rsid w:val="00DA1A7E"/>
    <w:rsid w:val="00DA1F96"/>
    <w:rsid w:val="00DA20DB"/>
    <w:rsid w:val="00DA247C"/>
    <w:rsid w:val="00DA26F1"/>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B0F"/>
    <w:rsid w:val="00DA3E01"/>
    <w:rsid w:val="00DA3F92"/>
    <w:rsid w:val="00DA3FBC"/>
    <w:rsid w:val="00DA4059"/>
    <w:rsid w:val="00DA415E"/>
    <w:rsid w:val="00DA42CD"/>
    <w:rsid w:val="00DA4306"/>
    <w:rsid w:val="00DA44A4"/>
    <w:rsid w:val="00DA4509"/>
    <w:rsid w:val="00DA4787"/>
    <w:rsid w:val="00DA4819"/>
    <w:rsid w:val="00DA4D54"/>
    <w:rsid w:val="00DA4D6E"/>
    <w:rsid w:val="00DA4D96"/>
    <w:rsid w:val="00DA5168"/>
    <w:rsid w:val="00DA5269"/>
    <w:rsid w:val="00DA53AC"/>
    <w:rsid w:val="00DA5458"/>
    <w:rsid w:val="00DA5520"/>
    <w:rsid w:val="00DA55B2"/>
    <w:rsid w:val="00DA5812"/>
    <w:rsid w:val="00DA582F"/>
    <w:rsid w:val="00DA584D"/>
    <w:rsid w:val="00DA5911"/>
    <w:rsid w:val="00DA5A12"/>
    <w:rsid w:val="00DA5D21"/>
    <w:rsid w:val="00DA5D80"/>
    <w:rsid w:val="00DA5EB7"/>
    <w:rsid w:val="00DA5F4D"/>
    <w:rsid w:val="00DA5F9D"/>
    <w:rsid w:val="00DA6565"/>
    <w:rsid w:val="00DA66FE"/>
    <w:rsid w:val="00DA6774"/>
    <w:rsid w:val="00DA6B18"/>
    <w:rsid w:val="00DA6B69"/>
    <w:rsid w:val="00DA6C47"/>
    <w:rsid w:val="00DA6CA0"/>
    <w:rsid w:val="00DA6E2B"/>
    <w:rsid w:val="00DA6F2D"/>
    <w:rsid w:val="00DA6F4D"/>
    <w:rsid w:val="00DA7001"/>
    <w:rsid w:val="00DA7062"/>
    <w:rsid w:val="00DA70D0"/>
    <w:rsid w:val="00DA719E"/>
    <w:rsid w:val="00DA722E"/>
    <w:rsid w:val="00DA73C4"/>
    <w:rsid w:val="00DA7733"/>
    <w:rsid w:val="00DA7929"/>
    <w:rsid w:val="00DA7AC6"/>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CB"/>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9C5"/>
    <w:rsid w:val="00DB2BC0"/>
    <w:rsid w:val="00DB2C13"/>
    <w:rsid w:val="00DB2CCD"/>
    <w:rsid w:val="00DB2F25"/>
    <w:rsid w:val="00DB3019"/>
    <w:rsid w:val="00DB3109"/>
    <w:rsid w:val="00DB326E"/>
    <w:rsid w:val="00DB33A5"/>
    <w:rsid w:val="00DB35A2"/>
    <w:rsid w:val="00DB3618"/>
    <w:rsid w:val="00DB3761"/>
    <w:rsid w:val="00DB398E"/>
    <w:rsid w:val="00DB39D0"/>
    <w:rsid w:val="00DB3A30"/>
    <w:rsid w:val="00DB3B3E"/>
    <w:rsid w:val="00DB3C6C"/>
    <w:rsid w:val="00DB3D65"/>
    <w:rsid w:val="00DB3EE9"/>
    <w:rsid w:val="00DB3F0F"/>
    <w:rsid w:val="00DB4000"/>
    <w:rsid w:val="00DB4114"/>
    <w:rsid w:val="00DB4127"/>
    <w:rsid w:val="00DB414C"/>
    <w:rsid w:val="00DB41F8"/>
    <w:rsid w:val="00DB4275"/>
    <w:rsid w:val="00DB42A1"/>
    <w:rsid w:val="00DB4342"/>
    <w:rsid w:val="00DB4391"/>
    <w:rsid w:val="00DB4770"/>
    <w:rsid w:val="00DB481C"/>
    <w:rsid w:val="00DB487E"/>
    <w:rsid w:val="00DB49CF"/>
    <w:rsid w:val="00DB4ACE"/>
    <w:rsid w:val="00DB4B74"/>
    <w:rsid w:val="00DB4BC6"/>
    <w:rsid w:val="00DB4C7F"/>
    <w:rsid w:val="00DB4C9A"/>
    <w:rsid w:val="00DB4D72"/>
    <w:rsid w:val="00DB4FD5"/>
    <w:rsid w:val="00DB527B"/>
    <w:rsid w:val="00DB52B2"/>
    <w:rsid w:val="00DB5303"/>
    <w:rsid w:val="00DB5314"/>
    <w:rsid w:val="00DB53E9"/>
    <w:rsid w:val="00DB5421"/>
    <w:rsid w:val="00DB54B5"/>
    <w:rsid w:val="00DB557D"/>
    <w:rsid w:val="00DB5686"/>
    <w:rsid w:val="00DB57A1"/>
    <w:rsid w:val="00DB57C5"/>
    <w:rsid w:val="00DB57F9"/>
    <w:rsid w:val="00DB585F"/>
    <w:rsid w:val="00DB58B2"/>
    <w:rsid w:val="00DB59C4"/>
    <w:rsid w:val="00DB5D16"/>
    <w:rsid w:val="00DB5D61"/>
    <w:rsid w:val="00DB6247"/>
    <w:rsid w:val="00DB62FD"/>
    <w:rsid w:val="00DB633B"/>
    <w:rsid w:val="00DB6410"/>
    <w:rsid w:val="00DB653A"/>
    <w:rsid w:val="00DB6592"/>
    <w:rsid w:val="00DB6961"/>
    <w:rsid w:val="00DB6A38"/>
    <w:rsid w:val="00DB6B94"/>
    <w:rsid w:val="00DB6C88"/>
    <w:rsid w:val="00DB6FE6"/>
    <w:rsid w:val="00DB704C"/>
    <w:rsid w:val="00DB70C5"/>
    <w:rsid w:val="00DB70CF"/>
    <w:rsid w:val="00DB73C8"/>
    <w:rsid w:val="00DB7676"/>
    <w:rsid w:val="00DB76B3"/>
    <w:rsid w:val="00DB7751"/>
    <w:rsid w:val="00DB781C"/>
    <w:rsid w:val="00DB7837"/>
    <w:rsid w:val="00DB7960"/>
    <w:rsid w:val="00DB7AA4"/>
    <w:rsid w:val="00DB7ACE"/>
    <w:rsid w:val="00DB7B0F"/>
    <w:rsid w:val="00DB7CE2"/>
    <w:rsid w:val="00DC0179"/>
    <w:rsid w:val="00DC01C1"/>
    <w:rsid w:val="00DC02A3"/>
    <w:rsid w:val="00DC02C7"/>
    <w:rsid w:val="00DC036F"/>
    <w:rsid w:val="00DC03B8"/>
    <w:rsid w:val="00DC047F"/>
    <w:rsid w:val="00DC06D6"/>
    <w:rsid w:val="00DC07BF"/>
    <w:rsid w:val="00DC0826"/>
    <w:rsid w:val="00DC0C23"/>
    <w:rsid w:val="00DC0D6B"/>
    <w:rsid w:val="00DC0D70"/>
    <w:rsid w:val="00DC0EC5"/>
    <w:rsid w:val="00DC0ED8"/>
    <w:rsid w:val="00DC0FDB"/>
    <w:rsid w:val="00DC13B4"/>
    <w:rsid w:val="00DC1441"/>
    <w:rsid w:val="00DC15ED"/>
    <w:rsid w:val="00DC1631"/>
    <w:rsid w:val="00DC16D1"/>
    <w:rsid w:val="00DC17A0"/>
    <w:rsid w:val="00DC17DD"/>
    <w:rsid w:val="00DC1807"/>
    <w:rsid w:val="00DC1848"/>
    <w:rsid w:val="00DC1981"/>
    <w:rsid w:val="00DC198F"/>
    <w:rsid w:val="00DC1A47"/>
    <w:rsid w:val="00DC1A75"/>
    <w:rsid w:val="00DC1AF9"/>
    <w:rsid w:val="00DC1B6B"/>
    <w:rsid w:val="00DC1BAB"/>
    <w:rsid w:val="00DC1C5E"/>
    <w:rsid w:val="00DC1D9F"/>
    <w:rsid w:val="00DC1F36"/>
    <w:rsid w:val="00DC26BC"/>
    <w:rsid w:val="00DC29EA"/>
    <w:rsid w:val="00DC2AAB"/>
    <w:rsid w:val="00DC2AEA"/>
    <w:rsid w:val="00DC2BC9"/>
    <w:rsid w:val="00DC2D9A"/>
    <w:rsid w:val="00DC2F23"/>
    <w:rsid w:val="00DC31CE"/>
    <w:rsid w:val="00DC324B"/>
    <w:rsid w:val="00DC32AA"/>
    <w:rsid w:val="00DC33EB"/>
    <w:rsid w:val="00DC3492"/>
    <w:rsid w:val="00DC3519"/>
    <w:rsid w:val="00DC3521"/>
    <w:rsid w:val="00DC35B3"/>
    <w:rsid w:val="00DC37CD"/>
    <w:rsid w:val="00DC3806"/>
    <w:rsid w:val="00DC3986"/>
    <w:rsid w:val="00DC3E35"/>
    <w:rsid w:val="00DC3E94"/>
    <w:rsid w:val="00DC3EBB"/>
    <w:rsid w:val="00DC3EE6"/>
    <w:rsid w:val="00DC401A"/>
    <w:rsid w:val="00DC4203"/>
    <w:rsid w:val="00DC4712"/>
    <w:rsid w:val="00DC48A5"/>
    <w:rsid w:val="00DC4918"/>
    <w:rsid w:val="00DC4A04"/>
    <w:rsid w:val="00DC4CB9"/>
    <w:rsid w:val="00DC4CD1"/>
    <w:rsid w:val="00DC4D1E"/>
    <w:rsid w:val="00DC4D8F"/>
    <w:rsid w:val="00DC4DD2"/>
    <w:rsid w:val="00DC4E42"/>
    <w:rsid w:val="00DC514E"/>
    <w:rsid w:val="00DC519D"/>
    <w:rsid w:val="00DC51C0"/>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27F"/>
    <w:rsid w:val="00DC7416"/>
    <w:rsid w:val="00DC749C"/>
    <w:rsid w:val="00DC755A"/>
    <w:rsid w:val="00DC75B7"/>
    <w:rsid w:val="00DC75C0"/>
    <w:rsid w:val="00DC7721"/>
    <w:rsid w:val="00DC776D"/>
    <w:rsid w:val="00DC7797"/>
    <w:rsid w:val="00DC7994"/>
    <w:rsid w:val="00DC7B92"/>
    <w:rsid w:val="00DC7BD1"/>
    <w:rsid w:val="00DC7BD8"/>
    <w:rsid w:val="00DC7C7E"/>
    <w:rsid w:val="00DC7DDE"/>
    <w:rsid w:val="00DC7E19"/>
    <w:rsid w:val="00DC7E93"/>
    <w:rsid w:val="00DC7F9B"/>
    <w:rsid w:val="00DD0034"/>
    <w:rsid w:val="00DD00A9"/>
    <w:rsid w:val="00DD00E4"/>
    <w:rsid w:val="00DD01FC"/>
    <w:rsid w:val="00DD04D6"/>
    <w:rsid w:val="00DD0583"/>
    <w:rsid w:val="00DD060B"/>
    <w:rsid w:val="00DD0731"/>
    <w:rsid w:val="00DD0740"/>
    <w:rsid w:val="00DD07E6"/>
    <w:rsid w:val="00DD08BE"/>
    <w:rsid w:val="00DD08D8"/>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647"/>
    <w:rsid w:val="00DD17F6"/>
    <w:rsid w:val="00DD181E"/>
    <w:rsid w:val="00DD1864"/>
    <w:rsid w:val="00DD187C"/>
    <w:rsid w:val="00DD1996"/>
    <w:rsid w:val="00DD1C14"/>
    <w:rsid w:val="00DD1C63"/>
    <w:rsid w:val="00DD1DAC"/>
    <w:rsid w:val="00DD1DB7"/>
    <w:rsid w:val="00DD1E35"/>
    <w:rsid w:val="00DD1EAE"/>
    <w:rsid w:val="00DD1F68"/>
    <w:rsid w:val="00DD1F8D"/>
    <w:rsid w:val="00DD2020"/>
    <w:rsid w:val="00DD206F"/>
    <w:rsid w:val="00DD20AA"/>
    <w:rsid w:val="00DD248D"/>
    <w:rsid w:val="00DD2539"/>
    <w:rsid w:val="00DD2583"/>
    <w:rsid w:val="00DD25E6"/>
    <w:rsid w:val="00DD261E"/>
    <w:rsid w:val="00DD27A2"/>
    <w:rsid w:val="00DD282A"/>
    <w:rsid w:val="00DD2971"/>
    <w:rsid w:val="00DD2CC6"/>
    <w:rsid w:val="00DD2E1E"/>
    <w:rsid w:val="00DD2E20"/>
    <w:rsid w:val="00DD2F0C"/>
    <w:rsid w:val="00DD2F3B"/>
    <w:rsid w:val="00DD3292"/>
    <w:rsid w:val="00DD32B2"/>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82"/>
    <w:rsid w:val="00DD46A4"/>
    <w:rsid w:val="00DD470B"/>
    <w:rsid w:val="00DD4835"/>
    <w:rsid w:val="00DD4895"/>
    <w:rsid w:val="00DD48C0"/>
    <w:rsid w:val="00DD4B3A"/>
    <w:rsid w:val="00DD4B82"/>
    <w:rsid w:val="00DD4F02"/>
    <w:rsid w:val="00DD4FF8"/>
    <w:rsid w:val="00DD5022"/>
    <w:rsid w:val="00DD515F"/>
    <w:rsid w:val="00DD51B4"/>
    <w:rsid w:val="00DD5283"/>
    <w:rsid w:val="00DD53B4"/>
    <w:rsid w:val="00DD53EA"/>
    <w:rsid w:val="00DD542B"/>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F4C"/>
    <w:rsid w:val="00DD701E"/>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E09"/>
    <w:rsid w:val="00DE1E49"/>
    <w:rsid w:val="00DE2177"/>
    <w:rsid w:val="00DE245B"/>
    <w:rsid w:val="00DE25F6"/>
    <w:rsid w:val="00DE2858"/>
    <w:rsid w:val="00DE2B5A"/>
    <w:rsid w:val="00DE2C0F"/>
    <w:rsid w:val="00DE2C3B"/>
    <w:rsid w:val="00DE2D42"/>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599"/>
    <w:rsid w:val="00DE68FA"/>
    <w:rsid w:val="00DE695D"/>
    <w:rsid w:val="00DE6B83"/>
    <w:rsid w:val="00DE6C98"/>
    <w:rsid w:val="00DE6CFC"/>
    <w:rsid w:val="00DE7003"/>
    <w:rsid w:val="00DE717B"/>
    <w:rsid w:val="00DE7194"/>
    <w:rsid w:val="00DE72E8"/>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223"/>
    <w:rsid w:val="00DF133F"/>
    <w:rsid w:val="00DF1394"/>
    <w:rsid w:val="00DF1427"/>
    <w:rsid w:val="00DF148A"/>
    <w:rsid w:val="00DF1564"/>
    <w:rsid w:val="00DF1630"/>
    <w:rsid w:val="00DF16B0"/>
    <w:rsid w:val="00DF174B"/>
    <w:rsid w:val="00DF1880"/>
    <w:rsid w:val="00DF1A7A"/>
    <w:rsid w:val="00DF1B58"/>
    <w:rsid w:val="00DF1B69"/>
    <w:rsid w:val="00DF1BAE"/>
    <w:rsid w:val="00DF1BFC"/>
    <w:rsid w:val="00DF1C44"/>
    <w:rsid w:val="00DF1D1A"/>
    <w:rsid w:val="00DF1D78"/>
    <w:rsid w:val="00DF1F3F"/>
    <w:rsid w:val="00DF1F49"/>
    <w:rsid w:val="00DF1F56"/>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A79"/>
    <w:rsid w:val="00DF3B19"/>
    <w:rsid w:val="00DF3C1D"/>
    <w:rsid w:val="00DF3C67"/>
    <w:rsid w:val="00DF3D83"/>
    <w:rsid w:val="00DF3DB4"/>
    <w:rsid w:val="00DF3E74"/>
    <w:rsid w:val="00DF3FBA"/>
    <w:rsid w:val="00DF4030"/>
    <w:rsid w:val="00DF4099"/>
    <w:rsid w:val="00DF40DD"/>
    <w:rsid w:val="00DF40E0"/>
    <w:rsid w:val="00DF413D"/>
    <w:rsid w:val="00DF41CC"/>
    <w:rsid w:val="00DF4262"/>
    <w:rsid w:val="00DF42FE"/>
    <w:rsid w:val="00DF4377"/>
    <w:rsid w:val="00DF4398"/>
    <w:rsid w:val="00DF43C8"/>
    <w:rsid w:val="00DF4630"/>
    <w:rsid w:val="00DF4777"/>
    <w:rsid w:val="00DF4A6D"/>
    <w:rsid w:val="00DF4A83"/>
    <w:rsid w:val="00DF4A8D"/>
    <w:rsid w:val="00DF4CD6"/>
    <w:rsid w:val="00DF4DE8"/>
    <w:rsid w:val="00DF4E29"/>
    <w:rsid w:val="00DF4E89"/>
    <w:rsid w:val="00DF4EAB"/>
    <w:rsid w:val="00DF4FEF"/>
    <w:rsid w:val="00DF5110"/>
    <w:rsid w:val="00DF516E"/>
    <w:rsid w:val="00DF5660"/>
    <w:rsid w:val="00DF5AD7"/>
    <w:rsid w:val="00DF5C0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4D"/>
    <w:rsid w:val="00DF76FF"/>
    <w:rsid w:val="00DF779E"/>
    <w:rsid w:val="00DF7971"/>
    <w:rsid w:val="00DF79AD"/>
    <w:rsid w:val="00DF7A12"/>
    <w:rsid w:val="00DF7C75"/>
    <w:rsid w:val="00DF7C9A"/>
    <w:rsid w:val="00DF7CE1"/>
    <w:rsid w:val="00DF7F60"/>
    <w:rsid w:val="00E000A0"/>
    <w:rsid w:val="00E000BE"/>
    <w:rsid w:val="00E00318"/>
    <w:rsid w:val="00E00544"/>
    <w:rsid w:val="00E007DD"/>
    <w:rsid w:val="00E0087B"/>
    <w:rsid w:val="00E008EE"/>
    <w:rsid w:val="00E00CEE"/>
    <w:rsid w:val="00E00DB8"/>
    <w:rsid w:val="00E00F1C"/>
    <w:rsid w:val="00E01101"/>
    <w:rsid w:val="00E01134"/>
    <w:rsid w:val="00E01146"/>
    <w:rsid w:val="00E012A2"/>
    <w:rsid w:val="00E012BD"/>
    <w:rsid w:val="00E012C8"/>
    <w:rsid w:val="00E01430"/>
    <w:rsid w:val="00E01472"/>
    <w:rsid w:val="00E01571"/>
    <w:rsid w:val="00E015E6"/>
    <w:rsid w:val="00E015F8"/>
    <w:rsid w:val="00E0162A"/>
    <w:rsid w:val="00E0186F"/>
    <w:rsid w:val="00E01985"/>
    <w:rsid w:val="00E01BB4"/>
    <w:rsid w:val="00E01C3B"/>
    <w:rsid w:val="00E01E0F"/>
    <w:rsid w:val="00E01F25"/>
    <w:rsid w:val="00E021B9"/>
    <w:rsid w:val="00E021CE"/>
    <w:rsid w:val="00E02350"/>
    <w:rsid w:val="00E02610"/>
    <w:rsid w:val="00E02668"/>
    <w:rsid w:val="00E026E4"/>
    <w:rsid w:val="00E027AD"/>
    <w:rsid w:val="00E02950"/>
    <w:rsid w:val="00E02EB4"/>
    <w:rsid w:val="00E02F6A"/>
    <w:rsid w:val="00E03035"/>
    <w:rsid w:val="00E032B5"/>
    <w:rsid w:val="00E032B7"/>
    <w:rsid w:val="00E03389"/>
    <w:rsid w:val="00E033D2"/>
    <w:rsid w:val="00E03477"/>
    <w:rsid w:val="00E03603"/>
    <w:rsid w:val="00E036E4"/>
    <w:rsid w:val="00E0371D"/>
    <w:rsid w:val="00E03823"/>
    <w:rsid w:val="00E03990"/>
    <w:rsid w:val="00E039C2"/>
    <w:rsid w:val="00E03ACF"/>
    <w:rsid w:val="00E03DF0"/>
    <w:rsid w:val="00E03EA7"/>
    <w:rsid w:val="00E03FD3"/>
    <w:rsid w:val="00E040F8"/>
    <w:rsid w:val="00E041F9"/>
    <w:rsid w:val="00E0427E"/>
    <w:rsid w:val="00E04282"/>
    <w:rsid w:val="00E042F4"/>
    <w:rsid w:val="00E04693"/>
    <w:rsid w:val="00E04728"/>
    <w:rsid w:val="00E04771"/>
    <w:rsid w:val="00E0488F"/>
    <w:rsid w:val="00E048E2"/>
    <w:rsid w:val="00E04D50"/>
    <w:rsid w:val="00E04D58"/>
    <w:rsid w:val="00E04F4E"/>
    <w:rsid w:val="00E0525F"/>
    <w:rsid w:val="00E052F0"/>
    <w:rsid w:val="00E0537F"/>
    <w:rsid w:val="00E0558A"/>
    <w:rsid w:val="00E056B2"/>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723"/>
    <w:rsid w:val="00E0683B"/>
    <w:rsid w:val="00E06878"/>
    <w:rsid w:val="00E068C6"/>
    <w:rsid w:val="00E06973"/>
    <w:rsid w:val="00E069F6"/>
    <w:rsid w:val="00E06ADB"/>
    <w:rsid w:val="00E06C0A"/>
    <w:rsid w:val="00E06CD7"/>
    <w:rsid w:val="00E06DF4"/>
    <w:rsid w:val="00E070A7"/>
    <w:rsid w:val="00E07126"/>
    <w:rsid w:val="00E071AF"/>
    <w:rsid w:val="00E0725B"/>
    <w:rsid w:val="00E073AC"/>
    <w:rsid w:val="00E073D0"/>
    <w:rsid w:val="00E074D9"/>
    <w:rsid w:val="00E076B7"/>
    <w:rsid w:val="00E07A4D"/>
    <w:rsid w:val="00E07A7E"/>
    <w:rsid w:val="00E07B57"/>
    <w:rsid w:val="00E07BF3"/>
    <w:rsid w:val="00E07CA8"/>
    <w:rsid w:val="00E07D18"/>
    <w:rsid w:val="00E07D8A"/>
    <w:rsid w:val="00E07DD9"/>
    <w:rsid w:val="00E07E82"/>
    <w:rsid w:val="00E07F08"/>
    <w:rsid w:val="00E1024F"/>
    <w:rsid w:val="00E10643"/>
    <w:rsid w:val="00E106F6"/>
    <w:rsid w:val="00E107C8"/>
    <w:rsid w:val="00E107EC"/>
    <w:rsid w:val="00E10832"/>
    <w:rsid w:val="00E109EC"/>
    <w:rsid w:val="00E10A4E"/>
    <w:rsid w:val="00E10C14"/>
    <w:rsid w:val="00E10D85"/>
    <w:rsid w:val="00E10F70"/>
    <w:rsid w:val="00E11072"/>
    <w:rsid w:val="00E11094"/>
    <w:rsid w:val="00E11173"/>
    <w:rsid w:val="00E112D1"/>
    <w:rsid w:val="00E1132C"/>
    <w:rsid w:val="00E11437"/>
    <w:rsid w:val="00E115CF"/>
    <w:rsid w:val="00E11616"/>
    <w:rsid w:val="00E11636"/>
    <w:rsid w:val="00E11AC7"/>
    <w:rsid w:val="00E11B07"/>
    <w:rsid w:val="00E11B66"/>
    <w:rsid w:val="00E11C15"/>
    <w:rsid w:val="00E1211B"/>
    <w:rsid w:val="00E121DD"/>
    <w:rsid w:val="00E12309"/>
    <w:rsid w:val="00E1238E"/>
    <w:rsid w:val="00E123F5"/>
    <w:rsid w:val="00E1249C"/>
    <w:rsid w:val="00E124AE"/>
    <w:rsid w:val="00E12591"/>
    <w:rsid w:val="00E125E6"/>
    <w:rsid w:val="00E12806"/>
    <w:rsid w:val="00E12864"/>
    <w:rsid w:val="00E12986"/>
    <w:rsid w:val="00E12A3D"/>
    <w:rsid w:val="00E12A8E"/>
    <w:rsid w:val="00E12BDC"/>
    <w:rsid w:val="00E12C14"/>
    <w:rsid w:val="00E12E18"/>
    <w:rsid w:val="00E12F2F"/>
    <w:rsid w:val="00E12F43"/>
    <w:rsid w:val="00E12F61"/>
    <w:rsid w:val="00E130B2"/>
    <w:rsid w:val="00E13166"/>
    <w:rsid w:val="00E133EA"/>
    <w:rsid w:val="00E133F0"/>
    <w:rsid w:val="00E13402"/>
    <w:rsid w:val="00E13424"/>
    <w:rsid w:val="00E13429"/>
    <w:rsid w:val="00E135E1"/>
    <w:rsid w:val="00E13710"/>
    <w:rsid w:val="00E13765"/>
    <w:rsid w:val="00E138BF"/>
    <w:rsid w:val="00E13CB0"/>
    <w:rsid w:val="00E13F01"/>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B77"/>
    <w:rsid w:val="00E14B7F"/>
    <w:rsid w:val="00E14C15"/>
    <w:rsid w:val="00E14C27"/>
    <w:rsid w:val="00E14C3F"/>
    <w:rsid w:val="00E14C8A"/>
    <w:rsid w:val="00E14D3F"/>
    <w:rsid w:val="00E14D7A"/>
    <w:rsid w:val="00E14DA4"/>
    <w:rsid w:val="00E15066"/>
    <w:rsid w:val="00E150CC"/>
    <w:rsid w:val="00E150EA"/>
    <w:rsid w:val="00E1511B"/>
    <w:rsid w:val="00E15135"/>
    <w:rsid w:val="00E15240"/>
    <w:rsid w:val="00E15279"/>
    <w:rsid w:val="00E15433"/>
    <w:rsid w:val="00E1574D"/>
    <w:rsid w:val="00E159B8"/>
    <w:rsid w:val="00E15A9C"/>
    <w:rsid w:val="00E15D61"/>
    <w:rsid w:val="00E15E29"/>
    <w:rsid w:val="00E15E62"/>
    <w:rsid w:val="00E161B8"/>
    <w:rsid w:val="00E16305"/>
    <w:rsid w:val="00E16307"/>
    <w:rsid w:val="00E1630B"/>
    <w:rsid w:val="00E16382"/>
    <w:rsid w:val="00E16395"/>
    <w:rsid w:val="00E16478"/>
    <w:rsid w:val="00E165EC"/>
    <w:rsid w:val="00E16626"/>
    <w:rsid w:val="00E167F9"/>
    <w:rsid w:val="00E16AAE"/>
    <w:rsid w:val="00E16B08"/>
    <w:rsid w:val="00E16B53"/>
    <w:rsid w:val="00E16E19"/>
    <w:rsid w:val="00E16F4B"/>
    <w:rsid w:val="00E16FF8"/>
    <w:rsid w:val="00E1707F"/>
    <w:rsid w:val="00E17196"/>
    <w:rsid w:val="00E17227"/>
    <w:rsid w:val="00E172FF"/>
    <w:rsid w:val="00E17424"/>
    <w:rsid w:val="00E1765A"/>
    <w:rsid w:val="00E1783F"/>
    <w:rsid w:val="00E1790C"/>
    <w:rsid w:val="00E17A54"/>
    <w:rsid w:val="00E17B09"/>
    <w:rsid w:val="00E17D8D"/>
    <w:rsid w:val="00E17DB4"/>
    <w:rsid w:val="00E17DD5"/>
    <w:rsid w:val="00E17F05"/>
    <w:rsid w:val="00E17FF7"/>
    <w:rsid w:val="00E20127"/>
    <w:rsid w:val="00E2034C"/>
    <w:rsid w:val="00E207D9"/>
    <w:rsid w:val="00E20833"/>
    <w:rsid w:val="00E20A40"/>
    <w:rsid w:val="00E20A83"/>
    <w:rsid w:val="00E20C0C"/>
    <w:rsid w:val="00E210D4"/>
    <w:rsid w:val="00E21113"/>
    <w:rsid w:val="00E2111A"/>
    <w:rsid w:val="00E21134"/>
    <w:rsid w:val="00E21196"/>
    <w:rsid w:val="00E21291"/>
    <w:rsid w:val="00E21315"/>
    <w:rsid w:val="00E214CB"/>
    <w:rsid w:val="00E21AD5"/>
    <w:rsid w:val="00E21C67"/>
    <w:rsid w:val="00E220DD"/>
    <w:rsid w:val="00E221B2"/>
    <w:rsid w:val="00E221BB"/>
    <w:rsid w:val="00E22218"/>
    <w:rsid w:val="00E223B5"/>
    <w:rsid w:val="00E225D1"/>
    <w:rsid w:val="00E2260A"/>
    <w:rsid w:val="00E226CD"/>
    <w:rsid w:val="00E2282A"/>
    <w:rsid w:val="00E228B3"/>
    <w:rsid w:val="00E22979"/>
    <w:rsid w:val="00E22AB1"/>
    <w:rsid w:val="00E22B61"/>
    <w:rsid w:val="00E22E82"/>
    <w:rsid w:val="00E22F99"/>
    <w:rsid w:val="00E232D4"/>
    <w:rsid w:val="00E232F7"/>
    <w:rsid w:val="00E2343B"/>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F"/>
    <w:rsid w:val="00E25136"/>
    <w:rsid w:val="00E25241"/>
    <w:rsid w:val="00E2552C"/>
    <w:rsid w:val="00E2562D"/>
    <w:rsid w:val="00E25697"/>
    <w:rsid w:val="00E25700"/>
    <w:rsid w:val="00E259BE"/>
    <w:rsid w:val="00E25A64"/>
    <w:rsid w:val="00E25B73"/>
    <w:rsid w:val="00E25E77"/>
    <w:rsid w:val="00E25E85"/>
    <w:rsid w:val="00E25FAB"/>
    <w:rsid w:val="00E2603A"/>
    <w:rsid w:val="00E26071"/>
    <w:rsid w:val="00E26095"/>
    <w:rsid w:val="00E260A2"/>
    <w:rsid w:val="00E261B0"/>
    <w:rsid w:val="00E26293"/>
    <w:rsid w:val="00E262A9"/>
    <w:rsid w:val="00E262FB"/>
    <w:rsid w:val="00E263BC"/>
    <w:rsid w:val="00E26569"/>
    <w:rsid w:val="00E265BD"/>
    <w:rsid w:val="00E26708"/>
    <w:rsid w:val="00E26773"/>
    <w:rsid w:val="00E268DA"/>
    <w:rsid w:val="00E268FD"/>
    <w:rsid w:val="00E26915"/>
    <w:rsid w:val="00E269A5"/>
    <w:rsid w:val="00E26AD1"/>
    <w:rsid w:val="00E26B13"/>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3D9"/>
    <w:rsid w:val="00E3042B"/>
    <w:rsid w:val="00E30574"/>
    <w:rsid w:val="00E305CC"/>
    <w:rsid w:val="00E3065D"/>
    <w:rsid w:val="00E3083A"/>
    <w:rsid w:val="00E30B02"/>
    <w:rsid w:val="00E30CB9"/>
    <w:rsid w:val="00E30D27"/>
    <w:rsid w:val="00E30D71"/>
    <w:rsid w:val="00E30DC7"/>
    <w:rsid w:val="00E30ECC"/>
    <w:rsid w:val="00E3104F"/>
    <w:rsid w:val="00E310B6"/>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208"/>
    <w:rsid w:val="00E323B1"/>
    <w:rsid w:val="00E32442"/>
    <w:rsid w:val="00E32539"/>
    <w:rsid w:val="00E32585"/>
    <w:rsid w:val="00E325AC"/>
    <w:rsid w:val="00E326D3"/>
    <w:rsid w:val="00E326D4"/>
    <w:rsid w:val="00E32A31"/>
    <w:rsid w:val="00E32A76"/>
    <w:rsid w:val="00E32B78"/>
    <w:rsid w:val="00E32B8E"/>
    <w:rsid w:val="00E32BF0"/>
    <w:rsid w:val="00E32C66"/>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596"/>
    <w:rsid w:val="00E34991"/>
    <w:rsid w:val="00E34B1F"/>
    <w:rsid w:val="00E34CC9"/>
    <w:rsid w:val="00E34DA7"/>
    <w:rsid w:val="00E34EDA"/>
    <w:rsid w:val="00E34EF2"/>
    <w:rsid w:val="00E35060"/>
    <w:rsid w:val="00E3508D"/>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A48"/>
    <w:rsid w:val="00E36EC0"/>
    <w:rsid w:val="00E36F97"/>
    <w:rsid w:val="00E36FC3"/>
    <w:rsid w:val="00E3713F"/>
    <w:rsid w:val="00E3720A"/>
    <w:rsid w:val="00E37302"/>
    <w:rsid w:val="00E37327"/>
    <w:rsid w:val="00E373D6"/>
    <w:rsid w:val="00E37425"/>
    <w:rsid w:val="00E375D2"/>
    <w:rsid w:val="00E3771B"/>
    <w:rsid w:val="00E37746"/>
    <w:rsid w:val="00E3784F"/>
    <w:rsid w:val="00E37894"/>
    <w:rsid w:val="00E37997"/>
    <w:rsid w:val="00E379D0"/>
    <w:rsid w:val="00E37A8D"/>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995"/>
    <w:rsid w:val="00E41CA1"/>
    <w:rsid w:val="00E41D55"/>
    <w:rsid w:val="00E41E38"/>
    <w:rsid w:val="00E41E74"/>
    <w:rsid w:val="00E41EF3"/>
    <w:rsid w:val="00E41F01"/>
    <w:rsid w:val="00E41F09"/>
    <w:rsid w:val="00E41FB5"/>
    <w:rsid w:val="00E41FEC"/>
    <w:rsid w:val="00E42153"/>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5B"/>
    <w:rsid w:val="00E42FF9"/>
    <w:rsid w:val="00E4325C"/>
    <w:rsid w:val="00E432AB"/>
    <w:rsid w:val="00E434C1"/>
    <w:rsid w:val="00E4352C"/>
    <w:rsid w:val="00E439E0"/>
    <w:rsid w:val="00E43C8F"/>
    <w:rsid w:val="00E43CBF"/>
    <w:rsid w:val="00E43D1D"/>
    <w:rsid w:val="00E43DAC"/>
    <w:rsid w:val="00E43EC2"/>
    <w:rsid w:val="00E43F15"/>
    <w:rsid w:val="00E440C9"/>
    <w:rsid w:val="00E44112"/>
    <w:rsid w:val="00E44298"/>
    <w:rsid w:val="00E442A6"/>
    <w:rsid w:val="00E443C5"/>
    <w:rsid w:val="00E444E6"/>
    <w:rsid w:val="00E445DD"/>
    <w:rsid w:val="00E4463A"/>
    <w:rsid w:val="00E447E1"/>
    <w:rsid w:val="00E449DD"/>
    <w:rsid w:val="00E44A34"/>
    <w:rsid w:val="00E44B31"/>
    <w:rsid w:val="00E44B49"/>
    <w:rsid w:val="00E44DF5"/>
    <w:rsid w:val="00E44FA6"/>
    <w:rsid w:val="00E44FF6"/>
    <w:rsid w:val="00E45125"/>
    <w:rsid w:val="00E4523B"/>
    <w:rsid w:val="00E45247"/>
    <w:rsid w:val="00E454D9"/>
    <w:rsid w:val="00E45768"/>
    <w:rsid w:val="00E45919"/>
    <w:rsid w:val="00E45B9E"/>
    <w:rsid w:val="00E45C1D"/>
    <w:rsid w:val="00E45D30"/>
    <w:rsid w:val="00E45DC6"/>
    <w:rsid w:val="00E45E94"/>
    <w:rsid w:val="00E45EB8"/>
    <w:rsid w:val="00E45F7B"/>
    <w:rsid w:val="00E46258"/>
    <w:rsid w:val="00E4627A"/>
    <w:rsid w:val="00E46367"/>
    <w:rsid w:val="00E463FA"/>
    <w:rsid w:val="00E46482"/>
    <w:rsid w:val="00E4658A"/>
    <w:rsid w:val="00E46680"/>
    <w:rsid w:val="00E46853"/>
    <w:rsid w:val="00E468B3"/>
    <w:rsid w:val="00E46998"/>
    <w:rsid w:val="00E46BF3"/>
    <w:rsid w:val="00E46C59"/>
    <w:rsid w:val="00E46C99"/>
    <w:rsid w:val="00E46E8D"/>
    <w:rsid w:val="00E47069"/>
    <w:rsid w:val="00E471B3"/>
    <w:rsid w:val="00E471D0"/>
    <w:rsid w:val="00E472D4"/>
    <w:rsid w:val="00E4772C"/>
    <w:rsid w:val="00E47750"/>
    <w:rsid w:val="00E477A2"/>
    <w:rsid w:val="00E47820"/>
    <w:rsid w:val="00E478C1"/>
    <w:rsid w:val="00E47AD5"/>
    <w:rsid w:val="00E47BD3"/>
    <w:rsid w:val="00E47D01"/>
    <w:rsid w:val="00E47D6D"/>
    <w:rsid w:val="00E47E5B"/>
    <w:rsid w:val="00E47F7B"/>
    <w:rsid w:val="00E5014A"/>
    <w:rsid w:val="00E50165"/>
    <w:rsid w:val="00E501C5"/>
    <w:rsid w:val="00E5027D"/>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1FAB"/>
    <w:rsid w:val="00E523F1"/>
    <w:rsid w:val="00E52446"/>
    <w:rsid w:val="00E52491"/>
    <w:rsid w:val="00E52496"/>
    <w:rsid w:val="00E527CB"/>
    <w:rsid w:val="00E52BB0"/>
    <w:rsid w:val="00E52CB4"/>
    <w:rsid w:val="00E52D22"/>
    <w:rsid w:val="00E52D62"/>
    <w:rsid w:val="00E52FA7"/>
    <w:rsid w:val="00E52FC3"/>
    <w:rsid w:val="00E53064"/>
    <w:rsid w:val="00E53254"/>
    <w:rsid w:val="00E534ED"/>
    <w:rsid w:val="00E53586"/>
    <w:rsid w:val="00E535E3"/>
    <w:rsid w:val="00E535EC"/>
    <w:rsid w:val="00E53827"/>
    <w:rsid w:val="00E5394C"/>
    <w:rsid w:val="00E53AF5"/>
    <w:rsid w:val="00E53B24"/>
    <w:rsid w:val="00E53D7F"/>
    <w:rsid w:val="00E53E7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5F4"/>
    <w:rsid w:val="00E556B1"/>
    <w:rsid w:val="00E557F2"/>
    <w:rsid w:val="00E55906"/>
    <w:rsid w:val="00E55AAB"/>
    <w:rsid w:val="00E55C8A"/>
    <w:rsid w:val="00E55C97"/>
    <w:rsid w:val="00E55D3A"/>
    <w:rsid w:val="00E55D8A"/>
    <w:rsid w:val="00E55DEC"/>
    <w:rsid w:val="00E5614D"/>
    <w:rsid w:val="00E561C6"/>
    <w:rsid w:val="00E5636D"/>
    <w:rsid w:val="00E5640B"/>
    <w:rsid w:val="00E56424"/>
    <w:rsid w:val="00E567DC"/>
    <w:rsid w:val="00E56803"/>
    <w:rsid w:val="00E5686C"/>
    <w:rsid w:val="00E56896"/>
    <w:rsid w:val="00E56B10"/>
    <w:rsid w:val="00E56D61"/>
    <w:rsid w:val="00E56EB9"/>
    <w:rsid w:val="00E56F23"/>
    <w:rsid w:val="00E56F26"/>
    <w:rsid w:val="00E57088"/>
    <w:rsid w:val="00E570C9"/>
    <w:rsid w:val="00E5710F"/>
    <w:rsid w:val="00E571B0"/>
    <w:rsid w:val="00E572B0"/>
    <w:rsid w:val="00E57307"/>
    <w:rsid w:val="00E57489"/>
    <w:rsid w:val="00E5751E"/>
    <w:rsid w:val="00E5765A"/>
    <w:rsid w:val="00E577E1"/>
    <w:rsid w:val="00E5788E"/>
    <w:rsid w:val="00E57D07"/>
    <w:rsid w:val="00E57D0A"/>
    <w:rsid w:val="00E57D13"/>
    <w:rsid w:val="00E57DEC"/>
    <w:rsid w:val="00E57DF1"/>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6CD"/>
    <w:rsid w:val="00E62759"/>
    <w:rsid w:val="00E627CE"/>
    <w:rsid w:val="00E627ED"/>
    <w:rsid w:val="00E62813"/>
    <w:rsid w:val="00E62840"/>
    <w:rsid w:val="00E62A47"/>
    <w:rsid w:val="00E62E26"/>
    <w:rsid w:val="00E62FF1"/>
    <w:rsid w:val="00E63110"/>
    <w:rsid w:val="00E63171"/>
    <w:rsid w:val="00E6319F"/>
    <w:rsid w:val="00E6326A"/>
    <w:rsid w:val="00E63414"/>
    <w:rsid w:val="00E6347E"/>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70"/>
    <w:rsid w:val="00E64DF8"/>
    <w:rsid w:val="00E64E92"/>
    <w:rsid w:val="00E65043"/>
    <w:rsid w:val="00E65044"/>
    <w:rsid w:val="00E6516D"/>
    <w:rsid w:val="00E65179"/>
    <w:rsid w:val="00E6518B"/>
    <w:rsid w:val="00E65190"/>
    <w:rsid w:val="00E651BF"/>
    <w:rsid w:val="00E65354"/>
    <w:rsid w:val="00E65361"/>
    <w:rsid w:val="00E6548B"/>
    <w:rsid w:val="00E65496"/>
    <w:rsid w:val="00E65589"/>
    <w:rsid w:val="00E65677"/>
    <w:rsid w:val="00E656A0"/>
    <w:rsid w:val="00E6573E"/>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C8C"/>
    <w:rsid w:val="00E66D1E"/>
    <w:rsid w:val="00E66E09"/>
    <w:rsid w:val="00E66EFC"/>
    <w:rsid w:val="00E66FB8"/>
    <w:rsid w:val="00E671AE"/>
    <w:rsid w:val="00E6721A"/>
    <w:rsid w:val="00E6727B"/>
    <w:rsid w:val="00E672CB"/>
    <w:rsid w:val="00E672E4"/>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308"/>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1B"/>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C34"/>
    <w:rsid w:val="00E72FC5"/>
    <w:rsid w:val="00E7301C"/>
    <w:rsid w:val="00E73278"/>
    <w:rsid w:val="00E7331E"/>
    <w:rsid w:val="00E7335E"/>
    <w:rsid w:val="00E73400"/>
    <w:rsid w:val="00E73636"/>
    <w:rsid w:val="00E73667"/>
    <w:rsid w:val="00E73A78"/>
    <w:rsid w:val="00E73B78"/>
    <w:rsid w:val="00E73C44"/>
    <w:rsid w:val="00E73D49"/>
    <w:rsid w:val="00E73DE3"/>
    <w:rsid w:val="00E73FD6"/>
    <w:rsid w:val="00E73FF2"/>
    <w:rsid w:val="00E740D2"/>
    <w:rsid w:val="00E7427E"/>
    <w:rsid w:val="00E74352"/>
    <w:rsid w:val="00E743D6"/>
    <w:rsid w:val="00E743DD"/>
    <w:rsid w:val="00E74435"/>
    <w:rsid w:val="00E7444D"/>
    <w:rsid w:val="00E74497"/>
    <w:rsid w:val="00E746A8"/>
    <w:rsid w:val="00E74744"/>
    <w:rsid w:val="00E74814"/>
    <w:rsid w:val="00E74A44"/>
    <w:rsid w:val="00E74B3B"/>
    <w:rsid w:val="00E74BCE"/>
    <w:rsid w:val="00E74C5C"/>
    <w:rsid w:val="00E74E1F"/>
    <w:rsid w:val="00E74F41"/>
    <w:rsid w:val="00E7506F"/>
    <w:rsid w:val="00E750DC"/>
    <w:rsid w:val="00E753F6"/>
    <w:rsid w:val="00E75554"/>
    <w:rsid w:val="00E756A5"/>
    <w:rsid w:val="00E75707"/>
    <w:rsid w:val="00E75775"/>
    <w:rsid w:val="00E758EF"/>
    <w:rsid w:val="00E758FB"/>
    <w:rsid w:val="00E759DF"/>
    <w:rsid w:val="00E75ACF"/>
    <w:rsid w:val="00E75C54"/>
    <w:rsid w:val="00E75C83"/>
    <w:rsid w:val="00E75CD4"/>
    <w:rsid w:val="00E75D4C"/>
    <w:rsid w:val="00E75F60"/>
    <w:rsid w:val="00E762C6"/>
    <w:rsid w:val="00E76410"/>
    <w:rsid w:val="00E7654F"/>
    <w:rsid w:val="00E7672D"/>
    <w:rsid w:val="00E767A2"/>
    <w:rsid w:val="00E767A7"/>
    <w:rsid w:val="00E76952"/>
    <w:rsid w:val="00E769D1"/>
    <w:rsid w:val="00E76A65"/>
    <w:rsid w:val="00E76C74"/>
    <w:rsid w:val="00E76DDE"/>
    <w:rsid w:val="00E76E57"/>
    <w:rsid w:val="00E774D8"/>
    <w:rsid w:val="00E77769"/>
    <w:rsid w:val="00E77978"/>
    <w:rsid w:val="00E77CF8"/>
    <w:rsid w:val="00E77D34"/>
    <w:rsid w:val="00E77F9A"/>
    <w:rsid w:val="00E77FB8"/>
    <w:rsid w:val="00E80080"/>
    <w:rsid w:val="00E801C6"/>
    <w:rsid w:val="00E801EB"/>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A2"/>
    <w:rsid w:val="00E81743"/>
    <w:rsid w:val="00E817A2"/>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0D6"/>
    <w:rsid w:val="00E83169"/>
    <w:rsid w:val="00E8318F"/>
    <w:rsid w:val="00E831E5"/>
    <w:rsid w:val="00E832B4"/>
    <w:rsid w:val="00E83379"/>
    <w:rsid w:val="00E83573"/>
    <w:rsid w:val="00E83809"/>
    <w:rsid w:val="00E839D6"/>
    <w:rsid w:val="00E83A3B"/>
    <w:rsid w:val="00E83A88"/>
    <w:rsid w:val="00E83AE3"/>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52C"/>
    <w:rsid w:val="00E856B6"/>
    <w:rsid w:val="00E85704"/>
    <w:rsid w:val="00E85A1E"/>
    <w:rsid w:val="00E85A3A"/>
    <w:rsid w:val="00E85B33"/>
    <w:rsid w:val="00E85E8E"/>
    <w:rsid w:val="00E85EFD"/>
    <w:rsid w:val="00E8604C"/>
    <w:rsid w:val="00E8607A"/>
    <w:rsid w:val="00E86182"/>
    <w:rsid w:val="00E86187"/>
    <w:rsid w:val="00E862AE"/>
    <w:rsid w:val="00E86301"/>
    <w:rsid w:val="00E863EA"/>
    <w:rsid w:val="00E8651A"/>
    <w:rsid w:val="00E865EB"/>
    <w:rsid w:val="00E8677B"/>
    <w:rsid w:val="00E867B1"/>
    <w:rsid w:val="00E8680F"/>
    <w:rsid w:val="00E868E0"/>
    <w:rsid w:val="00E86A74"/>
    <w:rsid w:val="00E86C2A"/>
    <w:rsid w:val="00E86DDC"/>
    <w:rsid w:val="00E86F6F"/>
    <w:rsid w:val="00E8711D"/>
    <w:rsid w:val="00E87144"/>
    <w:rsid w:val="00E8734A"/>
    <w:rsid w:val="00E87364"/>
    <w:rsid w:val="00E873B1"/>
    <w:rsid w:val="00E874B5"/>
    <w:rsid w:val="00E875F4"/>
    <w:rsid w:val="00E87611"/>
    <w:rsid w:val="00E8767E"/>
    <w:rsid w:val="00E8775D"/>
    <w:rsid w:val="00E87810"/>
    <w:rsid w:val="00E879D9"/>
    <w:rsid w:val="00E879F4"/>
    <w:rsid w:val="00E87C7D"/>
    <w:rsid w:val="00E87D16"/>
    <w:rsid w:val="00E87D1F"/>
    <w:rsid w:val="00E87F23"/>
    <w:rsid w:val="00E87F3E"/>
    <w:rsid w:val="00E90049"/>
    <w:rsid w:val="00E9009D"/>
    <w:rsid w:val="00E903B4"/>
    <w:rsid w:val="00E90571"/>
    <w:rsid w:val="00E905D5"/>
    <w:rsid w:val="00E906B7"/>
    <w:rsid w:val="00E90777"/>
    <w:rsid w:val="00E907FE"/>
    <w:rsid w:val="00E908F0"/>
    <w:rsid w:val="00E9090C"/>
    <w:rsid w:val="00E90A19"/>
    <w:rsid w:val="00E90B73"/>
    <w:rsid w:val="00E90C53"/>
    <w:rsid w:val="00E90DFB"/>
    <w:rsid w:val="00E90E05"/>
    <w:rsid w:val="00E90E4A"/>
    <w:rsid w:val="00E90E86"/>
    <w:rsid w:val="00E91109"/>
    <w:rsid w:val="00E91181"/>
    <w:rsid w:val="00E9124D"/>
    <w:rsid w:val="00E912E2"/>
    <w:rsid w:val="00E913D0"/>
    <w:rsid w:val="00E9146B"/>
    <w:rsid w:val="00E91563"/>
    <w:rsid w:val="00E91629"/>
    <w:rsid w:val="00E91692"/>
    <w:rsid w:val="00E91B10"/>
    <w:rsid w:val="00E91D38"/>
    <w:rsid w:val="00E91DBD"/>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099"/>
    <w:rsid w:val="00E931EF"/>
    <w:rsid w:val="00E93302"/>
    <w:rsid w:val="00E9358E"/>
    <w:rsid w:val="00E93755"/>
    <w:rsid w:val="00E938B3"/>
    <w:rsid w:val="00E93951"/>
    <w:rsid w:val="00E93978"/>
    <w:rsid w:val="00E939B8"/>
    <w:rsid w:val="00E93A60"/>
    <w:rsid w:val="00E93C52"/>
    <w:rsid w:val="00E93D08"/>
    <w:rsid w:val="00E93DD4"/>
    <w:rsid w:val="00E9420D"/>
    <w:rsid w:val="00E94352"/>
    <w:rsid w:val="00E94674"/>
    <w:rsid w:val="00E946C2"/>
    <w:rsid w:val="00E949FD"/>
    <w:rsid w:val="00E94C75"/>
    <w:rsid w:val="00E94E3D"/>
    <w:rsid w:val="00E9517E"/>
    <w:rsid w:val="00E951D4"/>
    <w:rsid w:val="00E952FD"/>
    <w:rsid w:val="00E953CF"/>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663"/>
    <w:rsid w:val="00E968D1"/>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79"/>
    <w:rsid w:val="00EA00F0"/>
    <w:rsid w:val="00EA00F4"/>
    <w:rsid w:val="00EA02C5"/>
    <w:rsid w:val="00EA02E6"/>
    <w:rsid w:val="00EA03D3"/>
    <w:rsid w:val="00EA0453"/>
    <w:rsid w:val="00EA069D"/>
    <w:rsid w:val="00EA0709"/>
    <w:rsid w:val="00EA08BD"/>
    <w:rsid w:val="00EA09B0"/>
    <w:rsid w:val="00EA09CB"/>
    <w:rsid w:val="00EA0C50"/>
    <w:rsid w:val="00EA0D68"/>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5AD"/>
    <w:rsid w:val="00EA360B"/>
    <w:rsid w:val="00EA362B"/>
    <w:rsid w:val="00EA3665"/>
    <w:rsid w:val="00EA3690"/>
    <w:rsid w:val="00EA36AC"/>
    <w:rsid w:val="00EA36C5"/>
    <w:rsid w:val="00EA3843"/>
    <w:rsid w:val="00EA3886"/>
    <w:rsid w:val="00EA38CC"/>
    <w:rsid w:val="00EA3A32"/>
    <w:rsid w:val="00EA3BA8"/>
    <w:rsid w:val="00EA3E40"/>
    <w:rsid w:val="00EA3F82"/>
    <w:rsid w:val="00EA4009"/>
    <w:rsid w:val="00EA404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0"/>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F72"/>
    <w:rsid w:val="00EA5F73"/>
    <w:rsid w:val="00EA5FB5"/>
    <w:rsid w:val="00EA5FE4"/>
    <w:rsid w:val="00EA61EA"/>
    <w:rsid w:val="00EA63A7"/>
    <w:rsid w:val="00EA63C3"/>
    <w:rsid w:val="00EA6409"/>
    <w:rsid w:val="00EA6540"/>
    <w:rsid w:val="00EA661F"/>
    <w:rsid w:val="00EA66C3"/>
    <w:rsid w:val="00EA6777"/>
    <w:rsid w:val="00EA6986"/>
    <w:rsid w:val="00EA6B41"/>
    <w:rsid w:val="00EA6EC0"/>
    <w:rsid w:val="00EA6F3B"/>
    <w:rsid w:val="00EA6F50"/>
    <w:rsid w:val="00EA70B6"/>
    <w:rsid w:val="00EA71B6"/>
    <w:rsid w:val="00EA7273"/>
    <w:rsid w:val="00EA7296"/>
    <w:rsid w:val="00EA7356"/>
    <w:rsid w:val="00EA7574"/>
    <w:rsid w:val="00EA75D7"/>
    <w:rsid w:val="00EA7674"/>
    <w:rsid w:val="00EA7AF6"/>
    <w:rsid w:val="00EA7C60"/>
    <w:rsid w:val="00EA7D6D"/>
    <w:rsid w:val="00EA7E84"/>
    <w:rsid w:val="00EA7F89"/>
    <w:rsid w:val="00EA7FE3"/>
    <w:rsid w:val="00EB00C8"/>
    <w:rsid w:val="00EB0279"/>
    <w:rsid w:val="00EB02EB"/>
    <w:rsid w:val="00EB03BA"/>
    <w:rsid w:val="00EB03DD"/>
    <w:rsid w:val="00EB0712"/>
    <w:rsid w:val="00EB0869"/>
    <w:rsid w:val="00EB08C4"/>
    <w:rsid w:val="00EB0AAA"/>
    <w:rsid w:val="00EB0B4A"/>
    <w:rsid w:val="00EB0BB7"/>
    <w:rsid w:val="00EB0DE7"/>
    <w:rsid w:val="00EB1076"/>
    <w:rsid w:val="00EB1118"/>
    <w:rsid w:val="00EB1338"/>
    <w:rsid w:val="00EB1533"/>
    <w:rsid w:val="00EB1549"/>
    <w:rsid w:val="00EB154B"/>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95"/>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39F"/>
    <w:rsid w:val="00EB4404"/>
    <w:rsid w:val="00EB4484"/>
    <w:rsid w:val="00EB44A8"/>
    <w:rsid w:val="00EB4573"/>
    <w:rsid w:val="00EB469E"/>
    <w:rsid w:val="00EB47AF"/>
    <w:rsid w:val="00EB490C"/>
    <w:rsid w:val="00EB4989"/>
    <w:rsid w:val="00EB49ED"/>
    <w:rsid w:val="00EB4B12"/>
    <w:rsid w:val="00EB4B7C"/>
    <w:rsid w:val="00EB4BEF"/>
    <w:rsid w:val="00EB4BFA"/>
    <w:rsid w:val="00EB4D13"/>
    <w:rsid w:val="00EB4E90"/>
    <w:rsid w:val="00EB4EA7"/>
    <w:rsid w:val="00EB4F49"/>
    <w:rsid w:val="00EB50C6"/>
    <w:rsid w:val="00EB5150"/>
    <w:rsid w:val="00EB5433"/>
    <w:rsid w:val="00EB5657"/>
    <w:rsid w:val="00EB56B0"/>
    <w:rsid w:val="00EB5791"/>
    <w:rsid w:val="00EB57C6"/>
    <w:rsid w:val="00EB595A"/>
    <w:rsid w:val="00EB5965"/>
    <w:rsid w:val="00EB5A47"/>
    <w:rsid w:val="00EB5B1F"/>
    <w:rsid w:val="00EB5B69"/>
    <w:rsid w:val="00EB5BC1"/>
    <w:rsid w:val="00EB5BE1"/>
    <w:rsid w:val="00EB5CB9"/>
    <w:rsid w:val="00EB5D6D"/>
    <w:rsid w:val="00EB5F6F"/>
    <w:rsid w:val="00EB5FC2"/>
    <w:rsid w:val="00EB6139"/>
    <w:rsid w:val="00EB6249"/>
    <w:rsid w:val="00EB625A"/>
    <w:rsid w:val="00EB6327"/>
    <w:rsid w:val="00EB6410"/>
    <w:rsid w:val="00EB644D"/>
    <w:rsid w:val="00EB6522"/>
    <w:rsid w:val="00EB6786"/>
    <w:rsid w:val="00EB6A76"/>
    <w:rsid w:val="00EB6B1B"/>
    <w:rsid w:val="00EB6C2D"/>
    <w:rsid w:val="00EB6E22"/>
    <w:rsid w:val="00EB6EB5"/>
    <w:rsid w:val="00EB6EDA"/>
    <w:rsid w:val="00EB6EFD"/>
    <w:rsid w:val="00EB6FE8"/>
    <w:rsid w:val="00EB704C"/>
    <w:rsid w:val="00EB705E"/>
    <w:rsid w:val="00EB70D6"/>
    <w:rsid w:val="00EB720B"/>
    <w:rsid w:val="00EB7227"/>
    <w:rsid w:val="00EB7238"/>
    <w:rsid w:val="00EB7626"/>
    <w:rsid w:val="00EB7935"/>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583"/>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B0D"/>
    <w:rsid w:val="00EC3B4E"/>
    <w:rsid w:val="00EC3C12"/>
    <w:rsid w:val="00EC3C41"/>
    <w:rsid w:val="00EC3DEE"/>
    <w:rsid w:val="00EC3EDF"/>
    <w:rsid w:val="00EC3FB5"/>
    <w:rsid w:val="00EC418C"/>
    <w:rsid w:val="00EC444D"/>
    <w:rsid w:val="00EC449B"/>
    <w:rsid w:val="00EC4948"/>
    <w:rsid w:val="00EC49A0"/>
    <w:rsid w:val="00EC49D0"/>
    <w:rsid w:val="00EC4A33"/>
    <w:rsid w:val="00EC4C6F"/>
    <w:rsid w:val="00EC4ED9"/>
    <w:rsid w:val="00EC4FD3"/>
    <w:rsid w:val="00EC5100"/>
    <w:rsid w:val="00EC51D3"/>
    <w:rsid w:val="00EC527D"/>
    <w:rsid w:val="00EC5391"/>
    <w:rsid w:val="00EC5402"/>
    <w:rsid w:val="00EC5437"/>
    <w:rsid w:val="00EC57EF"/>
    <w:rsid w:val="00EC589C"/>
    <w:rsid w:val="00EC58F8"/>
    <w:rsid w:val="00EC5933"/>
    <w:rsid w:val="00EC5C34"/>
    <w:rsid w:val="00EC5C3E"/>
    <w:rsid w:val="00EC5D45"/>
    <w:rsid w:val="00EC5F7F"/>
    <w:rsid w:val="00EC60FD"/>
    <w:rsid w:val="00EC6114"/>
    <w:rsid w:val="00EC6153"/>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115"/>
    <w:rsid w:val="00EC7248"/>
    <w:rsid w:val="00EC7262"/>
    <w:rsid w:val="00EC730C"/>
    <w:rsid w:val="00EC7363"/>
    <w:rsid w:val="00EC7469"/>
    <w:rsid w:val="00EC746A"/>
    <w:rsid w:val="00EC74E6"/>
    <w:rsid w:val="00EC74F9"/>
    <w:rsid w:val="00EC750E"/>
    <w:rsid w:val="00EC75C2"/>
    <w:rsid w:val="00EC75EE"/>
    <w:rsid w:val="00EC7600"/>
    <w:rsid w:val="00EC76F7"/>
    <w:rsid w:val="00EC771D"/>
    <w:rsid w:val="00EC7740"/>
    <w:rsid w:val="00EC7757"/>
    <w:rsid w:val="00EC785A"/>
    <w:rsid w:val="00EC7B27"/>
    <w:rsid w:val="00EC7BD8"/>
    <w:rsid w:val="00EC7E4B"/>
    <w:rsid w:val="00EC7F10"/>
    <w:rsid w:val="00ED0040"/>
    <w:rsid w:val="00ED00D2"/>
    <w:rsid w:val="00ED00DB"/>
    <w:rsid w:val="00ED01B2"/>
    <w:rsid w:val="00ED02BA"/>
    <w:rsid w:val="00ED0392"/>
    <w:rsid w:val="00ED06A2"/>
    <w:rsid w:val="00ED0A5B"/>
    <w:rsid w:val="00ED0A65"/>
    <w:rsid w:val="00ED0A9A"/>
    <w:rsid w:val="00ED0C2C"/>
    <w:rsid w:val="00ED0DEA"/>
    <w:rsid w:val="00ED0E20"/>
    <w:rsid w:val="00ED0E93"/>
    <w:rsid w:val="00ED0F35"/>
    <w:rsid w:val="00ED11CE"/>
    <w:rsid w:val="00ED1203"/>
    <w:rsid w:val="00ED1248"/>
    <w:rsid w:val="00ED133C"/>
    <w:rsid w:val="00ED15E1"/>
    <w:rsid w:val="00ED1620"/>
    <w:rsid w:val="00ED1626"/>
    <w:rsid w:val="00ED1807"/>
    <w:rsid w:val="00ED185F"/>
    <w:rsid w:val="00ED1878"/>
    <w:rsid w:val="00ED18B1"/>
    <w:rsid w:val="00ED197C"/>
    <w:rsid w:val="00ED19A9"/>
    <w:rsid w:val="00ED1B5D"/>
    <w:rsid w:val="00ED1FD8"/>
    <w:rsid w:val="00ED2070"/>
    <w:rsid w:val="00ED209E"/>
    <w:rsid w:val="00ED21C4"/>
    <w:rsid w:val="00ED23E5"/>
    <w:rsid w:val="00ED2408"/>
    <w:rsid w:val="00ED2523"/>
    <w:rsid w:val="00ED2991"/>
    <w:rsid w:val="00ED29B9"/>
    <w:rsid w:val="00ED2A59"/>
    <w:rsid w:val="00ED2AE0"/>
    <w:rsid w:val="00ED2B14"/>
    <w:rsid w:val="00ED2CBF"/>
    <w:rsid w:val="00ED2CEE"/>
    <w:rsid w:val="00ED2E07"/>
    <w:rsid w:val="00ED2FA1"/>
    <w:rsid w:val="00ED3503"/>
    <w:rsid w:val="00ED3606"/>
    <w:rsid w:val="00ED36AC"/>
    <w:rsid w:val="00ED38D4"/>
    <w:rsid w:val="00ED39F2"/>
    <w:rsid w:val="00ED3A9A"/>
    <w:rsid w:val="00ED3AA0"/>
    <w:rsid w:val="00ED3D0B"/>
    <w:rsid w:val="00ED3D7A"/>
    <w:rsid w:val="00ED3DD2"/>
    <w:rsid w:val="00ED3E00"/>
    <w:rsid w:val="00ED413F"/>
    <w:rsid w:val="00ED4258"/>
    <w:rsid w:val="00ED42A1"/>
    <w:rsid w:val="00ED42A4"/>
    <w:rsid w:val="00ED44C2"/>
    <w:rsid w:val="00ED4682"/>
    <w:rsid w:val="00ED4922"/>
    <w:rsid w:val="00ED4930"/>
    <w:rsid w:val="00ED49C1"/>
    <w:rsid w:val="00ED4AAF"/>
    <w:rsid w:val="00ED4BB6"/>
    <w:rsid w:val="00ED4DF7"/>
    <w:rsid w:val="00ED4E1E"/>
    <w:rsid w:val="00ED4E38"/>
    <w:rsid w:val="00ED5095"/>
    <w:rsid w:val="00ED5148"/>
    <w:rsid w:val="00ED516E"/>
    <w:rsid w:val="00ED51FF"/>
    <w:rsid w:val="00ED5218"/>
    <w:rsid w:val="00ED53D7"/>
    <w:rsid w:val="00ED5440"/>
    <w:rsid w:val="00ED5462"/>
    <w:rsid w:val="00ED54CB"/>
    <w:rsid w:val="00ED5592"/>
    <w:rsid w:val="00ED577C"/>
    <w:rsid w:val="00ED59A1"/>
    <w:rsid w:val="00ED59B5"/>
    <w:rsid w:val="00ED5A69"/>
    <w:rsid w:val="00ED5A78"/>
    <w:rsid w:val="00ED5AAC"/>
    <w:rsid w:val="00ED5C4B"/>
    <w:rsid w:val="00ED5CD2"/>
    <w:rsid w:val="00ED5DA1"/>
    <w:rsid w:val="00ED5F3C"/>
    <w:rsid w:val="00ED5FE2"/>
    <w:rsid w:val="00ED604D"/>
    <w:rsid w:val="00ED6188"/>
    <w:rsid w:val="00ED620B"/>
    <w:rsid w:val="00ED634C"/>
    <w:rsid w:val="00ED63C3"/>
    <w:rsid w:val="00ED689A"/>
    <w:rsid w:val="00ED68A2"/>
    <w:rsid w:val="00ED68A8"/>
    <w:rsid w:val="00ED6955"/>
    <w:rsid w:val="00ED6A2D"/>
    <w:rsid w:val="00ED6CEC"/>
    <w:rsid w:val="00ED6D94"/>
    <w:rsid w:val="00ED6FF8"/>
    <w:rsid w:val="00ED7003"/>
    <w:rsid w:val="00ED70C9"/>
    <w:rsid w:val="00ED738E"/>
    <w:rsid w:val="00ED7489"/>
    <w:rsid w:val="00ED7509"/>
    <w:rsid w:val="00ED7640"/>
    <w:rsid w:val="00ED77BA"/>
    <w:rsid w:val="00ED77CC"/>
    <w:rsid w:val="00ED78BE"/>
    <w:rsid w:val="00ED7998"/>
    <w:rsid w:val="00ED7A1E"/>
    <w:rsid w:val="00ED7AFD"/>
    <w:rsid w:val="00ED7B3E"/>
    <w:rsid w:val="00ED7C56"/>
    <w:rsid w:val="00ED7D40"/>
    <w:rsid w:val="00ED7EEA"/>
    <w:rsid w:val="00ED7F86"/>
    <w:rsid w:val="00EE00D8"/>
    <w:rsid w:val="00EE0124"/>
    <w:rsid w:val="00EE01F0"/>
    <w:rsid w:val="00EE02DE"/>
    <w:rsid w:val="00EE0443"/>
    <w:rsid w:val="00EE05A0"/>
    <w:rsid w:val="00EE0791"/>
    <w:rsid w:val="00EE0837"/>
    <w:rsid w:val="00EE0933"/>
    <w:rsid w:val="00EE0A95"/>
    <w:rsid w:val="00EE0B94"/>
    <w:rsid w:val="00EE0B99"/>
    <w:rsid w:val="00EE0BAA"/>
    <w:rsid w:val="00EE0D68"/>
    <w:rsid w:val="00EE0DD3"/>
    <w:rsid w:val="00EE0DD9"/>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20"/>
    <w:rsid w:val="00EE273C"/>
    <w:rsid w:val="00EE28B6"/>
    <w:rsid w:val="00EE2A25"/>
    <w:rsid w:val="00EE2A74"/>
    <w:rsid w:val="00EE2BED"/>
    <w:rsid w:val="00EE2E28"/>
    <w:rsid w:val="00EE2EFC"/>
    <w:rsid w:val="00EE2F82"/>
    <w:rsid w:val="00EE3091"/>
    <w:rsid w:val="00EE323B"/>
    <w:rsid w:val="00EE3323"/>
    <w:rsid w:val="00EE33E7"/>
    <w:rsid w:val="00EE34ED"/>
    <w:rsid w:val="00EE35AE"/>
    <w:rsid w:val="00EE395A"/>
    <w:rsid w:val="00EE39E4"/>
    <w:rsid w:val="00EE3AAE"/>
    <w:rsid w:val="00EE3B8A"/>
    <w:rsid w:val="00EE3BDE"/>
    <w:rsid w:val="00EE3C8A"/>
    <w:rsid w:val="00EE3CD2"/>
    <w:rsid w:val="00EE3E85"/>
    <w:rsid w:val="00EE3FDC"/>
    <w:rsid w:val="00EE4046"/>
    <w:rsid w:val="00EE40AC"/>
    <w:rsid w:val="00EE4175"/>
    <w:rsid w:val="00EE45D5"/>
    <w:rsid w:val="00EE46D8"/>
    <w:rsid w:val="00EE48DD"/>
    <w:rsid w:val="00EE4B17"/>
    <w:rsid w:val="00EE4D1D"/>
    <w:rsid w:val="00EE4F5F"/>
    <w:rsid w:val="00EE5060"/>
    <w:rsid w:val="00EE5100"/>
    <w:rsid w:val="00EE522B"/>
    <w:rsid w:val="00EE526E"/>
    <w:rsid w:val="00EE53A6"/>
    <w:rsid w:val="00EE5633"/>
    <w:rsid w:val="00EE564C"/>
    <w:rsid w:val="00EE581A"/>
    <w:rsid w:val="00EE5B91"/>
    <w:rsid w:val="00EE5D98"/>
    <w:rsid w:val="00EE5F74"/>
    <w:rsid w:val="00EE5FB8"/>
    <w:rsid w:val="00EE628F"/>
    <w:rsid w:val="00EE62F2"/>
    <w:rsid w:val="00EE6337"/>
    <w:rsid w:val="00EE63D6"/>
    <w:rsid w:val="00EE63FE"/>
    <w:rsid w:val="00EE6472"/>
    <w:rsid w:val="00EE682C"/>
    <w:rsid w:val="00EE6AB2"/>
    <w:rsid w:val="00EE6D32"/>
    <w:rsid w:val="00EE6E8B"/>
    <w:rsid w:val="00EE6FFA"/>
    <w:rsid w:val="00EE712F"/>
    <w:rsid w:val="00EE7204"/>
    <w:rsid w:val="00EE7235"/>
    <w:rsid w:val="00EE737E"/>
    <w:rsid w:val="00EE77D4"/>
    <w:rsid w:val="00EE784F"/>
    <w:rsid w:val="00EE7897"/>
    <w:rsid w:val="00EE7A16"/>
    <w:rsid w:val="00EE7CAA"/>
    <w:rsid w:val="00EE7D17"/>
    <w:rsid w:val="00EF00CC"/>
    <w:rsid w:val="00EF02CD"/>
    <w:rsid w:val="00EF02DC"/>
    <w:rsid w:val="00EF0330"/>
    <w:rsid w:val="00EF03CF"/>
    <w:rsid w:val="00EF04C1"/>
    <w:rsid w:val="00EF07A8"/>
    <w:rsid w:val="00EF091E"/>
    <w:rsid w:val="00EF0925"/>
    <w:rsid w:val="00EF09CC"/>
    <w:rsid w:val="00EF0A5F"/>
    <w:rsid w:val="00EF0ACB"/>
    <w:rsid w:val="00EF0AF0"/>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57"/>
    <w:rsid w:val="00EF1D67"/>
    <w:rsid w:val="00EF1D7F"/>
    <w:rsid w:val="00EF1E12"/>
    <w:rsid w:val="00EF1F79"/>
    <w:rsid w:val="00EF2083"/>
    <w:rsid w:val="00EF215C"/>
    <w:rsid w:val="00EF21BB"/>
    <w:rsid w:val="00EF21E5"/>
    <w:rsid w:val="00EF2540"/>
    <w:rsid w:val="00EF27C4"/>
    <w:rsid w:val="00EF2808"/>
    <w:rsid w:val="00EF2C03"/>
    <w:rsid w:val="00EF2D45"/>
    <w:rsid w:val="00EF2EA9"/>
    <w:rsid w:val="00EF2EE8"/>
    <w:rsid w:val="00EF2F97"/>
    <w:rsid w:val="00EF2FEA"/>
    <w:rsid w:val="00EF303C"/>
    <w:rsid w:val="00EF3170"/>
    <w:rsid w:val="00EF3221"/>
    <w:rsid w:val="00EF3565"/>
    <w:rsid w:val="00EF367B"/>
    <w:rsid w:val="00EF3696"/>
    <w:rsid w:val="00EF371A"/>
    <w:rsid w:val="00EF3814"/>
    <w:rsid w:val="00EF389A"/>
    <w:rsid w:val="00EF38BD"/>
    <w:rsid w:val="00EF3920"/>
    <w:rsid w:val="00EF3940"/>
    <w:rsid w:val="00EF39E0"/>
    <w:rsid w:val="00EF3A22"/>
    <w:rsid w:val="00EF3AF7"/>
    <w:rsid w:val="00EF3D5C"/>
    <w:rsid w:val="00EF3E3C"/>
    <w:rsid w:val="00EF3E6E"/>
    <w:rsid w:val="00EF3F13"/>
    <w:rsid w:val="00EF3F67"/>
    <w:rsid w:val="00EF405E"/>
    <w:rsid w:val="00EF42A2"/>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23"/>
    <w:rsid w:val="00EF6535"/>
    <w:rsid w:val="00EF6611"/>
    <w:rsid w:val="00EF6694"/>
    <w:rsid w:val="00EF66C6"/>
    <w:rsid w:val="00EF68DB"/>
    <w:rsid w:val="00EF6AEF"/>
    <w:rsid w:val="00EF6BA4"/>
    <w:rsid w:val="00EF6BF0"/>
    <w:rsid w:val="00EF6CD3"/>
    <w:rsid w:val="00EF7025"/>
    <w:rsid w:val="00EF709A"/>
    <w:rsid w:val="00EF749A"/>
    <w:rsid w:val="00EF75BA"/>
    <w:rsid w:val="00EF76FA"/>
    <w:rsid w:val="00EF771B"/>
    <w:rsid w:val="00EF7788"/>
    <w:rsid w:val="00EF788F"/>
    <w:rsid w:val="00EF7BF9"/>
    <w:rsid w:val="00EF7DA5"/>
    <w:rsid w:val="00EF7E2D"/>
    <w:rsid w:val="00F000B0"/>
    <w:rsid w:val="00F00159"/>
    <w:rsid w:val="00F001C1"/>
    <w:rsid w:val="00F00271"/>
    <w:rsid w:val="00F00645"/>
    <w:rsid w:val="00F006F4"/>
    <w:rsid w:val="00F00763"/>
    <w:rsid w:val="00F00B20"/>
    <w:rsid w:val="00F00BB0"/>
    <w:rsid w:val="00F00BC2"/>
    <w:rsid w:val="00F00C09"/>
    <w:rsid w:val="00F00CBC"/>
    <w:rsid w:val="00F00CDF"/>
    <w:rsid w:val="00F00CFE"/>
    <w:rsid w:val="00F00F3E"/>
    <w:rsid w:val="00F00F64"/>
    <w:rsid w:val="00F010FF"/>
    <w:rsid w:val="00F0116F"/>
    <w:rsid w:val="00F01313"/>
    <w:rsid w:val="00F0157D"/>
    <w:rsid w:val="00F01624"/>
    <w:rsid w:val="00F0165B"/>
    <w:rsid w:val="00F01684"/>
    <w:rsid w:val="00F0175B"/>
    <w:rsid w:val="00F019DD"/>
    <w:rsid w:val="00F01A14"/>
    <w:rsid w:val="00F01A89"/>
    <w:rsid w:val="00F01C25"/>
    <w:rsid w:val="00F01E10"/>
    <w:rsid w:val="00F02013"/>
    <w:rsid w:val="00F0210B"/>
    <w:rsid w:val="00F02197"/>
    <w:rsid w:val="00F022A5"/>
    <w:rsid w:val="00F0235D"/>
    <w:rsid w:val="00F02371"/>
    <w:rsid w:val="00F02556"/>
    <w:rsid w:val="00F02658"/>
    <w:rsid w:val="00F026E3"/>
    <w:rsid w:val="00F02A3F"/>
    <w:rsid w:val="00F02AAB"/>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F14"/>
    <w:rsid w:val="00F04021"/>
    <w:rsid w:val="00F042DE"/>
    <w:rsid w:val="00F043AA"/>
    <w:rsid w:val="00F046D6"/>
    <w:rsid w:val="00F04983"/>
    <w:rsid w:val="00F04998"/>
    <w:rsid w:val="00F04AA2"/>
    <w:rsid w:val="00F04BC6"/>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683"/>
    <w:rsid w:val="00F06704"/>
    <w:rsid w:val="00F0672C"/>
    <w:rsid w:val="00F06763"/>
    <w:rsid w:val="00F06843"/>
    <w:rsid w:val="00F06A66"/>
    <w:rsid w:val="00F06FA7"/>
    <w:rsid w:val="00F07113"/>
    <w:rsid w:val="00F071CF"/>
    <w:rsid w:val="00F07258"/>
    <w:rsid w:val="00F07405"/>
    <w:rsid w:val="00F074AC"/>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86"/>
    <w:rsid w:val="00F11BB5"/>
    <w:rsid w:val="00F11C3C"/>
    <w:rsid w:val="00F11C43"/>
    <w:rsid w:val="00F11C9B"/>
    <w:rsid w:val="00F11D6E"/>
    <w:rsid w:val="00F11E3C"/>
    <w:rsid w:val="00F12064"/>
    <w:rsid w:val="00F1235B"/>
    <w:rsid w:val="00F123DA"/>
    <w:rsid w:val="00F1244A"/>
    <w:rsid w:val="00F1252A"/>
    <w:rsid w:val="00F125DC"/>
    <w:rsid w:val="00F12753"/>
    <w:rsid w:val="00F128B2"/>
    <w:rsid w:val="00F1295B"/>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01"/>
    <w:rsid w:val="00F14D62"/>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7DD"/>
    <w:rsid w:val="00F16A24"/>
    <w:rsid w:val="00F16A4E"/>
    <w:rsid w:val="00F16B2C"/>
    <w:rsid w:val="00F16BD4"/>
    <w:rsid w:val="00F16C73"/>
    <w:rsid w:val="00F16CF6"/>
    <w:rsid w:val="00F16D21"/>
    <w:rsid w:val="00F16D9C"/>
    <w:rsid w:val="00F16F60"/>
    <w:rsid w:val="00F16FA0"/>
    <w:rsid w:val="00F170AF"/>
    <w:rsid w:val="00F17365"/>
    <w:rsid w:val="00F176B7"/>
    <w:rsid w:val="00F176FF"/>
    <w:rsid w:val="00F17721"/>
    <w:rsid w:val="00F177DB"/>
    <w:rsid w:val="00F17888"/>
    <w:rsid w:val="00F17A05"/>
    <w:rsid w:val="00F17D32"/>
    <w:rsid w:val="00F20053"/>
    <w:rsid w:val="00F20058"/>
    <w:rsid w:val="00F2031A"/>
    <w:rsid w:val="00F203FA"/>
    <w:rsid w:val="00F20442"/>
    <w:rsid w:val="00F20454"/>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4D3"/>
    <w:rsid w:val="00F214DC"/>
    <w:rsid w:val="00F21531"/>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16"/>
    <w:rsid w:val="00F241BE"/>
    <w:rsid w:val="00F24318"/>
    <w:rsid w:val="00F243E8"/>
    <w:rsid w:val="00F244F0"/>
    <w:rsid w:val="00F245A3"/>
    <w:rsid w:val="00F2471A"/>
    <w:rsid w:val="00F2471B"/>
    <w:rsid w:val="00F24933"/>
    <w:rsid w:val="00F249F1"/>
    <w:rsid w:val="00F24B6E"/>
    <w:rsid w:val="00F24CDC"/>
    <w:rsid w:val="00F25010"/>
    <w:rsid w:val="00F250D8"/>
    <w:rsid w:val="00F2511A"/>
    <w:rsid w:val="00F251D8"/>
    <w:rsid w:val="00F251E6"/>
    <w:rsid w:val="00F25237"/>
    <w:rsid w:val="00F254FF"/>
    <w:rsid w:val="00F2552F"/>
    <w:rsid w:val="00F256BC"/>
    <w:rsid w:val="00F25868"/>
    <w:rsid w:val="00F25AF8"/>
    <w:rsid w:val="00F25B69"/>
    <w:rsid w:val="00F25C21"/>
    <w:rsid w:val="00F25EB5"/>
    <w:rsid w:val="00F25FA5"/>
    <w:rsid w:val="00F25FCA"/>
    <w:rsid w:val="00F26065"/>
    <w:rsid w:val="00F260F1"/>
    <w:rsid w:val="00F26390"/>
    <w:rsid w:val="00F26580"/>
    <w:rsid w:val="00F266C6"/>
    <w:rsid w:val="00F26737"/>
    <w:rsid w:val="00F26812"/>
    <w:rsid w:val="00F26847"/>
    <w:rsid w:val="00F268D7"/>
    <w:rsid w:val="00F26985"/>
    <w:rsid w:val="00F26A57"/>
    <w:rsid w:val="00F26B90"/>
    <w:rsid w:val="00F26BA6"/>
    <w:rsid w:val="00F26CE7"/>
    <w:rsid w:val="00F27059"/>
    <w:rsid w:val="00F270C3"/>
    <w:rsid w:val="00F2733D"/>
    <w:rsid w:val="00F2748F"/>
    <w:rsid w:val="00F2757C"/>
    <w:rsid w:val="00F27625"/>
    <w:rsid w:val="00F276B5"/>
    <w:rsid w:val="00F2789B"/>
    <w:rsid w:val="00F278A7"/>
    <w:rsid w:val="00F2798A"/>
    <w:rsid w:val="00F2799D"/>
    <w:rsid w:val="00F279D9"/>
    <w:rsid w:val="00F300C5"/>
    <w:rsid w:val="00F30155"/>
    <w:rsid w:val="00F30223"/>
    <w:rsid w:val="00F30256"/>
    <w:rsid w:val="00F30287"/>
    <w:rsid w:val="00F302FE"/>
    <w:rsid w:val="00F30417"/>
    <w:rsid w:val="00F30536"/>
    <w:rsid w:val="00F305B2"/>
    <w:rsid w:val="00F30743"/>
    <w:rsid w:val="00F30760"/>
    <w:rsid w:val="00F307DD"/>
    <w:rsid w:val="00F30846"/>
    <w:rsid w:val="00F309AA"/>
    <w:rsid w:val="00F30B01"/>
    <w:rsid w:val="00F30BF5"/>
    <w:rsid w:val="00F30DA9"/>
    <w:rsid w:val="00F30DC9"/>
    <w:rsid w:val="00F30E15"/>
    <w:rsid w:val="00F30E8C"/>
    <w:rsid w:val="00F30E90"/>
    <w:rsid w:val="00F3104D"/>
    <w:rsid w:val="00F3113E"/>
    <w:rsid w:val="00F311B9"/>
    <w:rsid w:val="00F31322"/>
    <w:rsid w:val="00F3142B"/>
    <w:rsid w:val="00F31528"/>
    <w:rsid w:val="00F315FA"/>
    <w:rsid w:val="00F31649"/>
    <w:rsid w:val="00F31684"/>
    <w:rsid w:val="00F3179F"/>
    <w:rsid w:val="00F317F5"/>
    <w:rsid w:val="00F3184F"/>
    <w:rsid w:val="00F3188B"/>
    <w:rsid w:val="00F318DF"/>
    <w:rsid w:val="00F31B69"/>
    <w:rsid w:val="00F31E61"/>
    <w:rsid w:val="00F31FDC"/>
    <w:rsid w:val="00F32015"/>
    <w:rsid w:val="00F321EE"/>
    <w:rsid w:val="00F32239"/>
    <w:rsid w:val="00F3240A"/>
    <w:rsid w:val="00F3240E"/>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8A"/>
    <w:rsid w:val="00F335EE"/>
    <w:rsid w:val="00F3372A"/>
    <w:rsid w:val="00F339A6"/>
    <w:rsid w:val="00F33B05"/>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4E7"/>
    <w:rsid w:val="00F366C7"/>
    <w:rsid w:val="00F367AF"/>
    <w:rsid w:val="00F367CA"/>
    <w:rsid w:val="00F367DC"/>
    <w:rsid w:val="00F368BF"/>
    <w:rsid w:val="00F369FB"/>
    <w:rsid w:val="00F36A04"/>
    <w:rsid w:val="00F36C4C"/>
    <w:rsid w:val="00F370A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2D7"/>
    <w:rsid w:val="00F41311"/>
    <w:rsid w:val="00F4146B"/>
    <w:rsid w:val="00F414BB"/>
    <w:rsid w:val="00F416E8"/>
    <w:rsid w:val="00F4171C"/>
    <w:rsid w:val="00F41772"/>
    <w:rsid w:val="00F41826"/>
    <w:rsid w:val="00F41AA9"/>
    <w:rsid w:val="00F41AB0"/>
    <w:rsid w:val="00F41B3C"/>
    <w:rsid w:val="00F41B52"/>
    <w:rsid w:val="00F41C1F"/>
    <w:rsid w:val="00F41EAE"/>
    <w:rsid w:val="00F41ED1"/>
    <w:rsid w:val="00F41F96"/>
    <w:rsid w:val="00F41FA6"/>
    <w:rsid w:val="00F41FF6"/>
    <w:rsid w:val="00F41FFA"/>
    <w:rsid w:val="00F421A2"/>
    <w:rsid w:val="00F421F4"/>
    <w:rsid w:val="00F4242C"/>
    <w:rsid w:val="00F427AF"/>
    <w:rsid w:val="00F42A10"/>
    <w:rsid w:val="00F42A4F"/>
    <w:rsid w:val="00F42A90"/>
    <w:rsid w:val="00F42C8E"/>
    <w:rsid w:val="00F42C97"/>
    <w:rsid w:val="00F42D4F"/>
    <w:rsid w:val="00F42E01"/>
    <w:rsid w:val="00F42E38"/>
    <w:rsid w:val="00F42E66"/>
    <w:rsid w:val="00F42E91"/>
    <w:rsid w:val="00F42FB5"/>
    <w:rsid w:val="00F430F6"/>
    <w:rsid w:val="00F43135"/>
    <w:rsid w:val="00F43358"/>
    <w:rsid w:val="00F43406"/>
    <w:rsid w:val="00F434A9"/>
    <w:rsid w:val="00F435AB"/>
    <w:rsid w:val="00F4365A"/>
    <w:rsid w:val="00F439EE"/>
    <w:rsid w:val="00F43ADC"/>
    <w:rsid w:val="00F43AFE"/>
    <w:rsid w:val="00F43C31"/>
    <w:rsid w:val="00F43C4C"/>
    <w:rsid w:val="00F43CE7"/>
    <w:rsid w:val="00F43D9B"/>
    <w:rsid w:val="00F43E2A"/>
    <w:rsid w:val="00F43ED7"/>
    <w:rsid w:val="00F43FB9"/>
    <w:rsid w:val="00F447D8"/>
    <w:rsid w:val="00F44833"/>
    <w:rsid w:val="00F44946"/>
    <w:rsid w:val="00F44B0E"/>
    <w:rsid w:val="00F44B86"/>
    <w:rsid w:val="00F44C03"/>
    <w:rsid w:val="00F44C6C"/>
    <w:rsid w:val="00F44C96"/>
    <w:rsid w:val="00F44E77"/>
    <w:rsid w:val="00F45080"/>
    <w:rsid w:val="00F45088"/>
    <w:rsid w:val="00F45262"/>
    <w:rsid w:val="00F45307"/>
    <w:rsid w:val="00F453B4"/>
    <w:rsid w:val="00F453B7"/>
    <w:rsid w:val="00F454C9"/>
    <w:rsid w:val="00F455D6"/>
    <w:rsid w:val="00F45635"/>
    <w:rsid w:val="00F456A9"/>
    <w:rsid w:val="00F45981"/>
    <w:rsid w:val="00F459C3"/>
    <w:rsid w:val="00F45A8E"/>
    <w:rsid w:val="00F45A96"/>
    <w:rsid w:val="00F45ACC"/>
    <w:rsid w:val="00F45AF4"/>
    <w:rsid w:val="00F45DA4"/>
    <w:rsid w:val="00F45E20"/>
    <w:rsid w:val="00F460BB"/>
    <w:rsid w:val="00F461C6"/>
    <w:rsid w:val="00F46302"/>
    <w:rsid w:val="00F4632D"/>
    <w:rsid w:val="00F4648A"/>
    <w:rsid w:val="00F46525"/>
    <w:rsid w:val="00F467F7"/>
    <w:rsid w:val="00F468F5"/>
    <w:rsid w:val="00F46C33"/>
    <w:rsid w:val="00F46E10"/>
    <w:rsid w:val="00F46F1C"/>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0A"/>
    <w:rsid w:val="00F50393"/>
    <w:rsid w:val="00F503FF"/>
    <w:rsid w:val="00F5049C"/>
    <w:rsid w:val="00F504BF"/>
    <w:rsid w:val="00F505F5"/>
    <w:rsid w:val="00F507E3"/>
    <w:rsid w:val="00F5080C"/>
    <w:rsid w:val="00F50965"/>
    <w:rsid w:val="00F50C7C"/>
    <w:rsid w:val="00F50CA0"/>
    <w:rsid w:val="00F50CCD"/>
    <w:rsid w:val="00F50DCB"/>
    <w:rsid w:val="00F50FC2"/>
    <w:rsid w:val="00F51012"/>
    <w:rsid w:val="00F5126F"/>
    <w:rsid w:val="00F5127C"/>
    <w:rsid w:val="00F51399"/>
    <w:rsid w:val="00F513ED"/>
    <w:rsid w:val="00F514C4"/>
    <w:rsid w:val="00F51BE8"/>
    <w:rsid w:val="00F51BFD"/>
    <w:rsid w:val="00F51C2D"/>
    <w:rsid w:val="00F51D9B"/>
    <w:rsid w:val="00F51DDA"/>
    <w:rsid w:val="00F51EB8"/>
    <w:rsid w:val="00F5209A"/>
    <w:rsid w:val="00F5239E"/>
    <w:rsid w:val="00F524F5"/>
    <w:rsid w:val="00F52501"/>
    <w:rsid w:val="00F5279A"/>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9E"/>
    <w:rsid w:val="00F53420"/>
    <w:rsid w:val="00F535C0"/>
    <w:rsid w:val="00F53B9C"/>
    <w:rsid w:val="00F53BE5"/>
    <w:rsid w:val="00F5411C"/>
    <w:rsid w:val="00F541E4"/>
    <w:rsid w:val="00F5431D"/>
    <w:rsid w:val="00F54388"/>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92"/>
    <w:rsid w:val="00F563DD"/>
    <w:rsid w:val="00F56662"/>
    <w:rsid w:val="00F56707"/>
    <w:rsid w:val="00F5677B"/>
    <w:rsid w:val="00F56834"/>
    <w:rsid w:val="00F5689C"/>
    <w:rsid w:val="00F56986"/>
    <w:rsid w:val="00F56C09"/>
    <w:rsid w:val="00F56DF1"/>
    <w:rsid w:val="00F56EEF"/>
    <w:rsid w:val="00F56F20"/>
    <w:rsid w:val="00F56F8A"/>
    <w:rsid w:val="00F5712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3AC"/>
    <w:rsid w:val="00F60437"/>
    <w:rsid w:val="00F60493"/>
    <w:rsid w:val="00F608B3"/>
    <w:rsid w:val="00F60920"/>
    <w:rsid w:val="00F60995"/>
    <w:rsid w:val="00F60B13"/>
    <w:rsid w:val="00F60C89"/>
    <w:rsid w:val="00F60D07"/>
    <w:rsid w:val="00F60E8D"/>
    <w:rsid w:val="00F60F4E"/>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077"/>
    <w:rsid w:val="00F6523A"/>
    <w:rsid w:val="00F652DC"/>
    <w:rsid w:val="00F654D0"/>
    <w:rsid w:val="00F6553C"/>
    <w:rsid w:val="00F655E8"/>
    <w:rsid w:val="00F65691"/>
    <w:rsid w:val="00F65B22"/>
    <w:rsid w:val="00F65E07"/>
    <w:rsid w:val="00F65EBC"/>
    <w:rsid w:val="00F65FBA"/>
    <w:rsid w:val="00F660E2"/>
    <w:rsid w:val="00F66117"/>
    <w:rsid w:val="00F661B7"/>
    <w:rsid w:val="00F663A5"/>
    <w:rsid w:val="00F663D9"/>
    <w:rsid w:val="00F66428"/>
    <w:rsid w:val="00F66604"/>
    <w:rsid w:val="00F6661D"/>
    <w:rsid w:val="00F66746"/>
    <w:rsid w:val="00F6679E"/>
    <w:rsid w:val="00F66836"/>
    <w:rsid w:val="00F668C1"/>
    <w:rsid w:val="00F66A0F"/>
    <w:rsid w:val="00F66C25"/>
    <w:rsid w:val="00F66C90"/>
    <w:rsid w:val="00F66DC6"/>
    <w:rsid w:val="00F66E54"/>
    <w:rsid w:val="00F66EF8"/>
    <w:rsid w:val="00F670F2"/>
    <w:rsid w:val="00F67327"/>
    <w:rsid w:val="00F67407"/>
    <w:rsid w:val="00F6747A"/>
    <w:rsid w:val="00F67593"/>
    <w:rsid w:val="00F6773B"/>
    <w:rsid w:val="00F677D0"/>
    <w:rsid w:val="00F6794C"/>
    <w:rsid w:val="00F67AA7"/>
    <w:rsid w:val="00F67B0F"/>
    <w:rsid w:val="00F67C95"/>
    <w:rsid w:val="00F67C9D"/>
    <w:rsid w:val="00F67DB8"/>
    <w:rsid w:val="00F67FF0"/>
    <w:rsid w:val="00F70006"/>
    <w:rsid w:val="00F7034F"/>
    <w:rsid w:val="00F7037A"/>
    <w:rsid w:val="00F70522"/>
    <w:rsid w:val="00F705B3"/>
    <w:rsid w:val="00F7078E"/>
    <w:rsid w:val="00F707A8"/>
    <w:rsid w:val="00F708A2"/>
    <w:rsid w:val="00F7092E"/>
    <w:rsid w:val="00F7095B"/>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4BD"/>
    <w:rsid w:val="00F73588"/>
    <w:rsid w:val="00F73619"/>
    <w:rsid w:val="00F7361E"/>
    <w:rsid w:val="00F737C0"/>
    <w:rsid w:val="00F7383E"/>
    <w:rsid w:val="00F73843"/>
    <w:rsid w:val="00F738A4"/>
    <w:rsid w:val="00F739F2"/>
    <w:rsid w:val="00F73F03"/>
    <w:rsid w:val="00F74096"/>
    <w:rsid w:val="00F744A6"/>
    <w:rsid w:val="00F745E4"/>
    <w:rsid w:val="00F746DF"/>
    <w:rsid w:val="00F747B0"/>
    <w:rsid w:val="00F7494A"/>
    <w:rsid w:val="00F749EC"/>
    <w:rsid w:val="00F74D19"/>
    <w:rsid w:val="00F74DF0"/>
    <w:rsid w:val="00F74E21"/>
    <w:rsid w:val="00F74E5E"/>
    <w:rsid w:val="00F74F3D"/>
    <w:rsid w:val="00F74FCF"/>
    <w:rsid w:val="00F75069"/>
    <w:rsid w:val="00F75647"/>
    <w:rsid w:val="00F7572A"/>
    <w:rsid w:val="00F7592B"/>
    <w:rsid w:val="00F7606C"/>
    <w:rsid w:val="00F76159"/>
    <w:rsid w:val="00F7622E"/>
    <w:rsid w:val="00F7636B"/>
    <w:rsid w:val="00F76371"/>
    <w:rsid w:val="00F76646"/>
    <w:rsid w:val="00F76689"/>
    <w:rsid w:val="00F7682E"/>
    <w:rsid w:val="00F76AC4"/>
    <w:rsid w:val="00F76C55"/>
    <w:rsid w:val="00F76CA6"/>
    <w:rsid w:val="00F76D4C"/>
    <w:rsid w:val="00F76EB5"/>
    <w:rsid w:val="00F76FF6"/>
    <w:rsid w:val="00F770C5"/>
    <w:rsid w:val="00F77167"/>
    <w:rsid w:val="00F771F5"/>
    <w:rsid w:val="00F772C6"/>
    <w:rsid w:val="00F7732A"/>
    <w:rsid w:val="00F773F6"/>
    <w:rsid w:val="00F77423"/>
    <w:rsid w:val="00F774E7"/>
    <w:rsid w:val="00F77505"/>
    <w:rsid w:val="00F77648"/>
    <w:rsid w:val="00F77A4A"/>
    <w:rsid w:val="00F77C63"/>
    <w:rsid w:val="00F77CA2"/>
    <w:rsid w:val="00F8005C"/>
    <w:rsid w:val="00F80204"/>
    <w:rsid w:val="00F802FE"/>
    <w:rsid w:val="00F80504"/>
    <w:rsid w:val="00F80539"/>
    <w:rsid w:val="00F8068D"/>
    <w:rsid w:val="00F80723"/>
    <w:rsid w:val="00F80B38"/>
    <w:rsid w:val="00F80B4D"/>
    <w:rsid w:val="00F80C5E"/>
    <w:rsid w:val="00F80EAF"/>
    <w:rsid w:val="00F81038"/>
    <w:rsid w:val="00F810BD"/>
    <w:rsid w:val="00F81112"/>
    <w:rsid w:val="00F81119"/>
    <w:rsid w:val="00F81160"/>
    <w:rsid w:val="00F8141B"/>
    <w:rsid w:val="00F81448"/>
    <w:rsid w:val="00F8148E"/>
    <w:rsid w:val="00F81663"/>
    <w:rsid w:val="00F81773"/>
    <w:rsid w:val="00F81828"/>
    <w:rsid w:val="00F81864"/>
    <w:rsid w:val="00F818A6"/>
    <w:rsid w:val="00F81947"/>
    <w:rsid w:val="00F81A2D"/>
    <w:rsid w:val="00F81C53"/>
    <w:rsid w:val="00F81E0B"/>
    <w:rsid w:val="00F81F6A"/>
    <w:rsid w:val="00F8201E"/>
    <w:rsid w:val="00F820E8"/>
    <w:rsid w:val="00F8213E"/>
    <w:rsid w:val="00F82431"/>
    <w:rsid w:val="00F8248E"/>
    <w:rsid w:val="00F824C8"/>
    <w:rsid w:val="00F82737"/>
    <w:rsid w:val="00F82830"/>
    <w:rsid w:val="00F82990"/>
    <w:rsid w:val="00F829A6"/>
    <w:rsid w:val="00F82C50"/>
    <w:rsid w:val="00F82C72"/>
    <w:rsid w:val="00F82FF5"/>
    <w:rsid w:val="00F831CE"/>
    <w:rsid w:val="00F832F5"/>
    <w:rsid w:val="00F833B5"/>
    <w:rsid w:val="00F83421"/>
    <w:rsid w:val="00F83485"/>
    <w:rsid w:val="00F834D5"/>
    <w:rsid w:val="00F835FF"/>
    <w:rsid w:val="00F83650"/>
    <w:rsid w:val="00F83739"/>
    <w:rsid w:val="00F838C9"/>
    <w:rsid w:val="00F839F6"/>
    <w:rsid w:val="00F83C17"/>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093"/>
    <w:rsid w:val="00F8711F"/>
    <w:rsid w:val="00F872F0"/>
    <w:rsid w:val="00F8733C"/>
    <w:rsid w:val="00F87394"/>
    <w:rsid w:val="00F8739A"/>
    <w:rsid w:val="00F874C9"/>
    <w:rsid w:val="00F874D2"/>
    <w:rsid w:val="00F87510"/>
    <w:rsid w:val="00F8756D"/>
    <w:rsid w:val="00F87666"/>
    <w:rsid w:val="00F8772C"/>
    <w:rsid w:val="00F877AB"/>
    <w:rsid w:val="00F87811"/>
    <w:rsid w:val="00F87847"/>
    <w:rsid w:val="00F87940"/>
    <w:rsid w:val="00F879AD"/>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B8"/>
    <w:rsid w:val="00F915FC"/>
    <w:rsid w:val="00F91620"/>
    <w:rsid w:val="00F91664"/>
    <w:rsid w:val="00F91761"/>
    <w:rsid w:val="00F918AC"/>
    <w:rsid w:val="00F91931"/>
    <w:rsid w:val="00F91971"/>
    <w:rsid w:val="00F9199A"/>
    <w:rsid w:val="00F91D33"/>
    <w:rsid w:val="00F91E5F"/>
    <w:rsid w:val="00F91F0B"/>
    <w:rsid w:val="00F91F8F"/>
    <w:rsid w:val="00F91FF7"/>
    <w:rsid w:val="00F921CC"/>
    <w:rsid w:val="00F921DE"/>
    <w:rsid w:val="00F922C0"/>
    <w:rsid w:val="00F92505"/>
    <w:rsid w:val="00F92774"/>
    <w:rsid w:val="00F9280B"/>
    <w:rsid w:val="00F92A7E"/>
    <w:rsid w:val="00F92D67"/>
    <w:rsid w:val="00F92ECE"/>
    <w:rsid w:val="00F92F32"/>
    <w:rsid w:val="00F93040"/>
    <w:rsid w:val="00F9309A"/>
    <w:rsid w:val="00F931EF"/>
    <w:rsid w:val="00F93318"/>
    <w:rsid w:val="00F934D2"/>
    <w:rsid w:val="00F93547"/>
    <w:rsid w:val="00F935EC"/>
    <w:rsid w:val="00F9363F"/>
    <w:rsid w:val="00F93A8B"/>
    <w:rsid w:val="00F93AB6"/>
    <w:rsid w:val="00F93ACE"/>
    <w:rsid w:val="00F93E15"/>
    <w:rsid w:val="00F94049"/>
    <w:rsid w:val="00F9423C"/>
    <w:rsid w:val="00F942D7"/>
    <w:rsid w:val="00F94691"/>
    <w:rsid w:val="00F94712"/>
    <w:rsid w:val="00F9472D"/>
    <w:rsid w:val="00F9476A"/>
    <w:rsid w:val="00F94844"/>
    <w:rsid w:val="00F94C9A"/>
    <w:rsid w:val="00F94CBD"/>
    <w:rsid w:val="00F94CC1"/>
    <w:rsid w:val="00F94CE8"/>
    <w:rsid w:val="00F94CE9"/>
    <w:rsid w:val="00F94D0D"/>
    <w:rsid w:val="00F94E2A"/>
    <w:rsid w:val="00F94E84"/>
    <w:rsid w:val="00F94FCC"/>
    <w:rsid w:val="00F951B6"/>
    <w:rsid w:val="00F95367"/>
    <w:rsid w:val="00F9548A"/>
    <w:rsid w:val="00F954F6"/>
    <w:rsid w:val="00F955CF"/>
    <w:rsid w:val="00F955F0"/>
    <w:rsid w:val="00F956A7"/>
    <w:rsid w:val="00F95718"/>
    <w:rsid w:val="00F95842"/>
    <w:rsid w:val="00F958D8"/>
    <w:rsid w:val="00F958DC"/>
    <w:rsid w:val="00F95A23"/>
    <w:rsid w:val="00F95C5A"/>
    <w:rsid w:val="00F9600B"/>
    <w:rsid w:val="00F96018"/>
    <w:rsid w:val="00F96086"/>
    <w:rsid w:val="00F96122"/>
    <w:rsid w:val="00F9647C"/>
    <w:rsid w:val="00F964AD"/>
    <w:rsid w:val="00F964F3"/>
    <w:rsid w:val="00F9667F"/>
    <w:rsid w:val="00F966C0"/>
    <w:rsid w:val="00F96745"/>
    <w:rsid w:val="00F96768"/>
    <w:rsid w:val="00F9683D"/>
    <w:rsid w:val="00F969F6"/>
    <w:rsid w:val="00F96C47"/>
    <w:rsid w:val="00F96C5B"/>
    <w:rsid w:val="00F96D06"/>
    <w:rsid w:val="00F96D66"/>
    <w:rsid w:val="00F96DCF"/>
    <w:rsid w:val="00F96F3A"/>
    <w:rsid w:val="00F96F43"/>
    <w:rsid w:val="00F97038"/>
    <w:rsid w:val="00F9703E"/>
    <w:rsid w:val="00F970F8"/>
    <w:rsid w:val="00F97140"/>
    <w:rsid w:val="00F9718D"/>
    <w:rsid w:val="00F97452"/>
    <w:rsid w:val="00F97462"/>
    <w:rsid w:val="00F9750E"/>
    <w:rsid w:val="00F9761F"/>
    <w:rsid w:val="00F97656"/>
    <w:rsid w:val="00F976CC"/>
    <w:rsid w:val="00F97731"/>
    <w:rsid w:val="00F97855"/>
    <w:rsid w:val="00F9789B"/>
    <w:rsid w:val="00F97944"/>
    <w:rsid w:val="00F97A66"/>
    <w:rsid w:val="00F97CB2"/>
    <w:rsid w:val="00FA0205"/>
    <w:rsid w:val="00FA0448"/>
    <w:rsid w:val="00FA04A8"/>
    <w:rsid w:val="00FA0AE3"/>
    <w:rsid w:val="00FA0AF4"/>
    <w:rsid w:val="00FA0BA5"/>
    <w:rsid w:val="00FA0C1F"/>
    <w:rsid w:val="00FA0D2B"/>
    <w:rsid w:val="00FA0D51"/>
    <w:rsid w:val="00FA0FFF"/>
    <w:rsid w:val="00FA12A8"/>
    <w:rsid w:val="00FA1586"/>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A3C"/>
    <w:rsid w:val="00FA2B0F"/>
    <w:rsid w:val="00FA2B74"/>
    <w:rsid w:val="00FA2B82"/>
    <w:rsid w:val="00FA2C9D"/>
    <w:rsid w:val="00FA2E9A"/>
    <w:rsid w:val="00FA2EBC"/>
    <w:rsid w:val="00FA2EF8"/>
    <w:rsid w:val="00FA2F4B"/>
    <w:rsid w:val="00FA2FF4"/>
    <w:rsid w:val="00FA3009"/>
    <w:rsid w:val="00FA324A"/>
    <w:rsid w:val="00FA3387"/>
    <w:rsid w:val="00FA33FA"/>
    <w:rsid w:val="00FA349B"/>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7B0"/>
    <w:rsid w:val="00FA4844"/>
    <w:rsid w:val="00FA49B8"/>
    <w:rsid w:val="00FA49B9"/>
    <w:rsid w:val="00FA4D0C"/>
    <w:rsid w:val="00FA4DE6"/>
    <w:rsid w:val="00FA4EB5"/>
    <w:rsid w:val="00FA5047"/>
    <w:rsid w:val="00FA51AF"/>
    <w:rsid w:val="00FA5272"/>
    <w:rsid w:val="00FA545E"/>
    <w:rsid w:val="00FA5480"/>
    <w:rsid w:val="00FA5496"/>
    <w:rsid w:val="00FA55B2"/>
    <w:rsid w:val="00FA55E3"/>
    <w:rsid w:val="00FA564E"/>
    <w:rsid w:val="00FA5778"/>
    <w:rsid w:val="00FA581F"/>
    <w:rsid w:val="00FA5A08"/>
    <w:rsid w:val="00FA5A0C"/>
    <w:rsid w:val="00FA5AB4"/>
    <w:rsid w:val="00FA5B55"/>
    <w:rsid w:val="00FA5BBC"/>
    <w:rsid w:val="00FA5BCB"/>
    <w:rsid w:val="00FA5C1C"/>
    <w:rsid w:val="00FA5D81"/>
    <w:rsid w:val="00FA5DC0"/>
    <w:rsid w:val="00FA5E76"/>
    <w:rsid w:val="00FA5F7A"/>
    <w:rsid w:val="00FA606A"/>
    <w:rsid w:val="00FA62F2"/>
    <w:rsid w:val="00FA637E"/>
    <w:rsid w:val="00FA6583"/>
    <w:rsid w:val="00FA65F5"/>
    <w:rsid w:val="00FA660C"/>
    <w:rsid w:val="00FA6780"/>
    <w:rsid w:val="00FA67A7"/>
    <w:rsid w:val="00FA67BA"/>
    <w:rsid w:val="00FA681C"/>
    <w:rsid w:val="00FA6866"/>
    <w:rsid w:val="00FA6991"/>
    <w:rsid w:val="00FA69BC"/>
    <w:rsid w:val="00FA6B47"/>
    <w:rsid w:val="00FA6B4D"/>
    <w:rsid w:val="00FA6BB0"/>
    <w:rsid w:val="00FA6BE0"/>
    <w:rsid w:val="00FA6C22"/>
    <w:rsid w:val="00FA6CE3"/>
    <w:rsid w:val="00FA6D0F"/>
    <w:rsid w:val="00FA6FF1"/>
    <w:rsid w:val="00FA72AC"/>
    <w:rsid w:val="00FA7473"/>
    <w:rsid w:val="00FA758C"/>
    <w:rsid w:val="00FA76E9"/>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262"/>
    <w:rsid w:val="00FB133A"/>
    <w:rsid w:val="00FB1401"/>
    <w:rsid w:val="00FB14B1"/>
    <w:rsid w:val="00FB14B6"/>
    <w:rsid w:val="00FB1664"/>
    <w:rsid w:val="00FB190B"/>
    <w:rsid w:val="00FB1A4F"/>
    <w:rsid w:val="00FB1A52"/>
    <w:rsid w:val="00FB1AB0"/>
    <w:rsid w:val="00FB1B98"/>
    <w:rsid w:val="00FB1DB6"/>
    <w:rsid w:val="00FB1EA7"/>
    <w:rsid w:val="00FB1FC9"/>
    <w:rsid w:val="00FB2076"/>
    <w:rsid w:val="00FB2189"/>
    <w:rsid w:val="00FB22E5"/>
    <w:rsid w:val="00FB232D"/>
    <w:rsid w:val="00FB2390"/>
    <w:rsid w:val="00FB258D"/>
    <w:rsid w:val="00FB2619"/>
    <w:rsid w:val="00FB2686"/>
    <w:rsid w:val="00FB26B1"/>
    <w:rsid w:val="00FB26B3"/>
    <w:rsid w:val="00FB26D7"/>
    <w:rsid w:val="00FB2748"/>
    <w:rsid w:val="00FB27CA"/>
    <w:rsid w:val="00FB27E2"/>
    <w:rsid w:val="00FB2812"/>
    <w:rsid w:val="00FB292F"/>
    <w:rsid w:val="00FB2A07"/>
    <w:rsid w:val="00FB2A65"/>
    <w:rsid w:val="00FB2B6A"/>
    <w:rsid w:val="00FB2B91"/>
    <w:rsid w:val="00FB2B99"/>
    <w:rsid w:val="00FB2C47"/>
    <w:rsid w:val="00FB3050"/>
    <w:rsid w:val="00FB3093"/>
    <w:rsid w:val="00FB30B1"/>
    <w:rsid w:val="00FB341A"/>
    <w:rsid w:val="00FB3612"/>
    <w:rsid w:val="00FB361A"/>
    <w:rsid w:val="00FB363D"/>
    <w:rsid w:val="00FB36E9"/>
    <w:rsid w:val="00FB3789"/>
    <w:rsid w:val="00FB398D"/>
    <w:rsid w:val="00FB3A35"/>
    <w:rsid w:val="00FB3AE4"/>
    <w:rsid w:val="00FB3B01"/>
    <w:rsid w:val="00FB3C05"/>
    <w:rsid w:val="00FB3C71"/>
    <w:rsid w:val="00FB3D0E"/>
    <w:rsid w:val="00FB3D8D"/>
    <w:rsid w:val="00FB3ED3"/>
    <w:rsid w:val="00FB43AF"/>
    <w:rsid w:val="00FB44A1"/>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D63"/>
    <w:rsid w:val="00FB6E5B"/>
    <w:rsid w:val="00FB6FD3"/>
    <w:rsid w:val="00FB7118"/>
    <w:rsid w:val="00FB7166"/>
    <w:rsid w:val="00FB73B2"/>
    <w:rsid w:val="00FB77AA"/>
    <w:rsid w:val="00FB77D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6BE"/>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3F6F"/>
    <w:rsid w:val="00FC4036"/>
    <w:rsid w:val="00FC40AE"/>
    <w:rsid w:val="00FC4117"/>
    <w:rsid w:val="00FC41CE"/>
    <w:rsid w:val="00FC42A5"/>
    <w:rsid w:val="00FC4470"/>
    <w:rsid w:val="00FC453E"/>
    <w:rsid w:val="00FC455C"/>
    <w:rsid w:val="00FC45DD"/>
    <w:rsid w:val="00FC4693"/>
    <w:rsid w:val="00FC47A1"/>
    <w:rsid w:val="00FC488D"/>
    <w:rsid w:val="00FC48FA"/>
    <w:rsid w:val="00FC4995"/>
    <w:rsid w:val="00FC4ADE"/>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39"/>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C7FB3"/>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ED4"/>
    <w:rsid w:val="00FD119F"/>
    <w:rsid w:val="00FD1305"/>
    <w:rsid w:val="00FD1343"/>
    <w:rsid w:val="00FD1490"/>
    <w:rsid w:val="00FD191D"/>
    <w:rsid w:val="00FD19AE"/>
    <w:rsid w:val="00FD1B3B"/>
    <w:rsid w:val="00FD1BE0"/>
    <w:rsid w:val="00FD1E95"/>
    <w:rsid w:val="00FD1ECE"/>
    <w:rsid w:val="00FD1F52"/>
    <w:rsid w:val="00FD1F5F"/>
    <w:rsid w:val="00FD21DC"/>
    <w:rsid w:val="00FD23D8"/>
    <w:rsid w:val="00FD285B"/>
    <w:rsid w:val="00FD2A0F"/>
    <w:rsid w:val="00FD2CB4"/>
    <w:rsid w:val="00FD2CCA"/>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1E6"/>
    <w:rsid w:val="00FD425B"/>
    <w:rsid w:val="00FD427B"/>
    <w:rsid w:val="00FD428A"/>
    <w:rsid w:val="00FD4322"/>
    <w:rsid w:val="00FD45EA"/>
    <w:rsid w:val="00FD4624"/>
    <w:rsid w:val="00FD46F8"/>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35"/>
    <w:rsid w:val="00FD5FB9"/>
    <w:rsid w:val="00FD5FFE"/>
    <w:rsid w:val="00FD60E8"/>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6B8"/>
    <w:rsid w:val="00FE071C"/>
    <w:rsid w:val="00FE0725"/>
    <w:rsid w:val="00FE082E"/>
    <w:rsid w:val="00FE08A4"/>
    <w:rsid w:val="00FE09EB"/>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6DE"/>
    <w:rsid w:val="00FE2732"/>
    <w:rsid w:val="00FE27E7"/>
    <w:rsid w:val="00FE2881"/>
    <w:rsid w:val="00FE297C"/>
    <w:rsid w:val="00FE2B8C"/>
    <w:rsid w:val="00FE2CFB"/>
    <w:rsid w:val="00FE2CFF"/>
    <w:rsid w:val="00FE2F17"/>
    <w:rsid w:val="00FE3099"/>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59"/>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B1"/>
    <w:rsid w:val="00FE6AF2"/>
    <w:rsid w:val="00FE6B6F"/>
    <w:rsid w:val="00FE6BCF"/>
    <w:rsid w:val="00FE6C00"/>
    <w:rsid w:val="00FE6F49"/>
    <w:rsid w:val="00FE6FBD"/>
    <w:rsid w:val="00FE7160"/>
    <w:rsid w:val="00FE75BC"/>
    <w:rsid w:val="00FE75E7"/>
    <w:rsid w:val="00FE75F5"/>
    <w:rsid w:val="00FE768C"/>
    <w:rsid w:val="00FE770D"/>
    <w:rsid w:val="00FE7AA2"/>
    <w:rsid w:val="00FE7AB5"/>
    <w:rsid w:val="00FE7B73"/>
    <w:rsid w:val="00FE7CCF"/>
    <w:rsid w:val="00FE7D07"/>
    <w:rsid w:val="00FE7D5A"/>
    <w:rsid w:val="00FF01F9"/>
    <w:rsid w:val="00FF02EE"/>
    <w:rsid w:val="00FF03B7"/>
    <w:rsid w:val="00FF0586"/>
    <w:rsid w:val="00FF0611"/>
    <w:rsid w:val="00FF0711"/>
    <w:rsid w:val="00FF07D4"/>
    <w:rsid w:val="00FF0950"/>
    <w:rsid w:val="00FF0A95"/>
    <w:rsid w:val="00FF0AF1"/>
    <w:rsid w:val="00FF0C1B"/>
    <w:rsid w:val="00FF0C84"/>
    <w:rsid w:val="00FF0EEA"/>
    <w:rsid w:val="00FF0FD0"/>
    <w:rsid w:val="00FF1072"/>
    <w:rsid w:val="00FF112D"/>
    <w:rsid w:val="00FF1221"/>
    <w:rsid w:val="00FF1259"/>
    <w:rsid w:val="00FF1291"/>
    <w:rsid w:val="00FF13E0"/>
    <w:rsid w:val="00FF1610"/>
    <w:rsid w:val="00FF16F8"/>
    <w:rsid w:val="00FF192C"/>
    <w:rsid w:val="00FF19A0"/>
    <w:rsid w:val="00FF1A63"/>
    <w:rsid w:val="00FF1D8E"/>
    <w:rsid w:val="00FF1DDD"/>
    <w:rsid w:val="00FF1EFC"/>
    <w:rsid w:val="00FF1EFF"/>
    <w:rsid w:val="00FF1F1E"/>
    <w:rsid w:val="00FF2066"/>
    <w:rsid w:val="00FF216F"/>
    <w:rsid w:val="00FF236A"/>
    <w:rsid w:val="00FF2425"/>
    <w:rsid w:val="00FF246E"/>
    <w:rsid w:val="00FF24B0"/>
    <w:rsid w:val="00FF26EE"/>
    <w:rsid w:val="00FF2C10"/>
    <w:rsid w:val="00FF2DF2"/>
    <w:rsid w:val="00FF2E5F"/>
    <w:rsid w:val="00FF30C6"/>
    <w:rsid w:val="00FF3180"/>
    <w:rsid w:val="00FF34D2"/>
    <w:rsid w:val="00FF3568"/>
    <w:rsid w:val="00FF360E"/>
    <w:rsid w:val="00FF3616"/>
    <w:rsid w:val="00FF367E"/>
    <w:rsid w:val="00FF38D5"/>
    <w:rsid w:val="00FF3936"/>
    <w:rsid w:val="00FF394D"/>
    <w:rsid w:val="00FF3AA1"/>
    <w:rsid w:val="00FF3C67"/>
    <w:rsid w:val="00FF3DCB"/>
    <w:rsid w:val="00FF3E57"/>
    <w:rsid w:val="00FF3F74"/>
    <w:rsid w:val="00FF3F8A"/>
    <w:rsid w:val="00FF4021"/>
    <w:rsid w:val="00FF40F4"/>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B76"/>
    <w:rsid w:val="00FF6C93"/>
    <w:rsid w:val="00FF6EB1"/>
    <w:rsid w:val="00FF6EEC"/>
    <w:rsid w:val="00FF7059"/>
    <w:rsid w:val="00FF72DA"/>
    <w:rsid w:val="00FF741F"/>
    <w:rsid w:val="00FF771C"/>
    <w:rsid w:val="00FF77F5"/>
    <w:rsid w:val="00FF793D"/>
    <w:rsid w:val="00FF7B23"/>
    <w:rsid w:val="00FF7D8E"/>
    <w:rsid w:val="00FF7E0D"/>
    <w:rsid w:val="00FF7E38"/>
    <w:rsid w:val="00FF7EAB"/>
    <w:rsid w:val="00FF7EB7"/>
    <w:rsid w:val="00FF7F12"/>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9575F2"/>
    <w:rsid w:val="1EF812F9"/>
    <w:rsid w:val="1F0A0C08"/>
    <w:rsid w:val="203F526E"/>
    <w:rsid w:val="2043CD98"/>
    <w:rsid w:val="2203708E"/>
    <w:rsid w:val="22D83F7D"/>
    <w:rsid w:val="23290E8A"/>
    <w:rsid w:val="241A16FA"/>
    <w:rsid w:val="247916A6"/>
    <w:rsid w:val="251E00B2"/>
    <w:rsid w:val="251F5106"/>
    <w:rsid w:val="25F0643F"/>
    <w:rsid w:val="27781721"/>
    <w:rsid w:val="279113D8"/>
    <w:rsid w:val="27CA5256"/>
    <w:rsid w:val="294558BA"/>
    <w:rsid w:val="29550038"/>
    <w:rsid w:val="2A3E6F63"/>
    <w:rsid w:val="2C6C673F"/>
    <w:rsid w:val="2D4E1302"/>
    <w:rsid w:val="2D7626DC"/>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03737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8E76C80"/>
    <w:rsid w:val="69AF184E"/>
    <w:rsid w:val="6A0E7616"/>
    <w:rsid w:val="6BC93144"/>
    <w:rsid w:val="6C7945A7"/>
    <w:rsid w:val="6C9939F5"/>
    <w:rsid w:val="6D2D3997"/>
    <w:rsid w:val="6E29287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fillcolor="white">
      <v:fill color="white"/>
    </o:shapedefaults>
    <o:shapelayout v:ext="edit">
      <o:idmap v:ext="edit" data="2"/>
    </o:shapelayout>
  </w:shapeDefaults>
  <w:decimalSymbol w:val="."/>
  <w:listSeparator w:val=","/>
  <w14:docId w14:val="4BC4BD44"/>
  <w15:docId w15:val="{93B7130A-4A99-4523-85C3-ABA63A90D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67B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uiPriority w:val="99"/>
    <w:qFormat/>
    <w:pPr>
      <w:spacing w:after="120"/>
      <w:jc w:val="both"/>
    </w:pPr>
    <w:rPr>
      <w:rFonts w:eastAsia="MS Mincho"/>
    </w:rPr>
  </w:style>
  <w:style w:type="paragraph" w:styleId="33">
    <w:name w:val="List 3"/>
    <w:basedOn w:val="a1"/>
    <w:qFormat/>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1">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qFormat/>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1"/>
    <w:next w:val="a1"/>
    <w:qFormat/>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qFormat/>
    <w:pPr>
      <w:shd w:val="clear" w:color="auto" w:fill="000080"/>
    </w:pPr>
  </w:style>
  <w:style w:type="paragraph" w:styleId="af3">
    <w:name w:val="toa heading"/>
    <w:basedOn w:val="a1"/>
    <w:next w:val="a1"/>
    <w:qFormat/>
    <w:pPr>
      <w:spacing w:before="120"/>
    </w:pPr>
    <w:rPr>
      <w:rFonts w:asciiTheme="majorHAnsi" w:eastAsiaTheme="majorEastAsia" w:hAnsiTheme="majorHAnsi" w:cstheme="majorBidi"/>
      <w:sz w:val="24"/>
    </w:rPr>
  </w:style>
  <w:style w:type="paragraph" w:styleId="af4">
    <w:name w:val="annotation text"/>
    <w:basedOn w:val="a1"/>
    <w:link w:val="13"/>
    <w:uiPriority w:val="99"/>
    <w:qFormat/>
  </w:style>
  <w:style w:type="paragraph" w:styleId="61">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qFormat/>
    <w:pPr>
      <w:spacing w:after="180"/>
    </w:pPr>
    <w:rPr>
      <w:rFonts w:ascii="Times New Roman" w:eastAsia="MS Mincho" w:hAnsi="Times New Roman"/>
      <w:szCs w:val="20"/>
      <w:lang w:val="en-GB"/>
    </w:rPr>
  </w:style>
  <w:style w:type="paragraph" w:styleId="34">
    <w:name w:val="Body Text 3"/>
    <w:basedOn w:val="a1"/>
    <w:link w:val="35"/>
    <w:qFormat/>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qFormat/>
    <w:pPr>
      <w:numPr>
        <w:numId w:val="6"/>
      </w:numPr>
      <w:spacing w:after="180"/>
      <w:contextualSpacing/>
    </w:pPr>
    <w:rPr>
      <w:rFonts w:ascii="Times New Roman" w:eastAsia="MS Mincho" w:hAnsi="Times New Roman"/>
      <w:szCs w:val="20"/>
      <w:lang w:val="en-GB"/>
    </w:rPr>
  </w:style>
  <w:style w:type="paragraph" w:styleId="21">
    <w:name w:val="List 2"/>
    <w:basedOn w:val="afb"/>
    <w:qFormat/>
    <w:pPr>
      <w:numPr>
        <w:numId w:val="7"/>
      </w:numPr>
      <w:spacing w:before="180"/>
    </w:pPr>
    <w:rPr>
      <w:rFonts w:ascii="Arial" w:hAnsi="Arial"/>
      <w:sz w:val="22"/>
      <w:szCs w:val="20"/>
    </w:rPr>
  </w:style>
  <w:style w:type="paragraph" w:styleId="afb">
    <w:name w:val="List"/>
    <w:basedOn w:val="a1"/>
    <w:uiPriority w:val="99"/>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qFormat/>
    <w:rPr>
      <w:rFonts w:ascii="Times New Roman" w:eastAsia="MS Mincho" w:hAnsi="Times New Roman"/>
      <w:i/>
      <w:iCs/>
      <w:szCs w:val="20"/>
      <w:lang w:val="en-GB"/>
    </w:rPr>
  </w:style>
  <w:style w:type="paragraph" w:styleId="43">
    <w:name w:val="index 4"/>
    <w:basedOn w:val="a1"/>
    <w:next w:val="a1"/>
    <w:qFormat/>
    <w:pPr>
      <w:ind w:left="800" w:hanging="200"/>
    </w:pPr>
    <w:rPr>
      <w:rFonts w:ascii="Times New Roman" w:eastAsia="MS Mincho" w:hAnsi="Times New Roman"/>
      <w:szCs w:val="20"/>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qFormat/>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4">
    <w:name w:val="List Continue 5"/>
    <w:basedOn w:val="a1"/>
    <w:qFormat/>
    <w:pPr>
      <w:spacing w:after="120"/>
      <w:ind w:left="1415"/>
      <w:contextualSpacing/>
    </w:pPr>
    <w:rPr>
      <w:rFonts w:ascii="Times New Roman" w:eastAsia="MS Mincho" w:hAnsi="Times New Roman"/>
      <w:szCs w:val="20"/>
      <w:lang w:val="en-GB"/>
    </w:rPr>
  </w:style>
  <w:style w:type="paragraph" w:styleId="aff4">
    <w:name w:val="Balloon Text"/>
    <w:basedOn w:val="a1"/>
    <w:link w:val="aff5"/>
    <w:uiPriority w:val="99"/>
    <w:semiHidden/>
    <w:qFormat/>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fa"/>
    <w:uiPriority w:val="99"/>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4">
    <w:name w:val="List Continue 4"/>
    <w:basedOn w:val="a1"/>
    <w:qFormat/>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5">
    <w:name w:val="List 5"/>
    <w:basedOn w:val="a1"/>
    <w:qFormat/>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qFormat/>
    <w:pPr>
      <w:spacing w:after="120"/>
      <w:ind w:left="283"/>
    </w:pPr>
    <w:rPr>
      <w:rFonts w:ascii="Times New Roman" w:eastAsia="MS Mincho" w:hAnsi="Times New Roman"/>
      <w:sz w:val="16"/>
      <w:szCs w:val="16"/>
      <w:lang w:val="en-GB"/>
    </w:rPr>
  </w:style>
  <w:style w:type="paragraph" w:styleId="71">
    <w:name w:val="index 7"/>
    <w:basedOn w:val="a1"/>
    <w:next w:val="a1"/>
    <w:qFormat/>
    <w:pPr>
      <w:ind w:left="1400" w:hanging="200"/>
    </w:pPr>
    <w:rPr>
      <w:rFonts w:ascii="Times New Roman" w:eastAsia="MS Mincho" w:hAnsi="Times New Roman"/>
      <w:szCs w:val="20"/>
      <w:lang w:val="en-GB"/>
    </w:rPr>
  </w:style>
  <w:style w:type="paragraph" w:styleId="91">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qFormat/>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spacing w:after="120" w:line="480" w:lineRule="auto"/>
    </w:pPr>
    <w:rPr>
      <w:rFonts w:ascii="Times New Roman" w:eastAsia="MS Mincho" w:hAnsi="Times New Roman"/>
      <w:szCs w:val="20"/>
      <w:lang w:val="en-GB"/>
    </w:rPr>
  </w:style>
  <w:style w:type="paragraph" w:styleId="45">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5">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qFormat/>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qFormat/>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endnote reference"/>
    <w:basedOn w:val="a3"/>
    <w:qFormat/>
    <w:rPr>
      <w:vertAlign w:val="superscript"/>
    </w:rPr>
  </w:style>
  <w:style w:type="character" w:styleId="afffd">
    <w:name w:val="FollowedHyperlink"/>
    <w:qFormat/>
    <w:rPr>
      <w:color w:val="954F72"/>
      <w:u w:val="single"/>
    </w:rPr>
  </w:style>
  <w:style w:type="character" w:styleId="afffe">
    <w:name w:val="Hyperlink"/>
    <w:qFormat/>
    <w:rPr>
      <w:color w:val="0000FF"/>
      <w:u w:val="single"/>
    </w:rPr>
  </w:style>
  <w:style w:type="character" w:styleId="affff">
    <w:name w:val="annotation reference"/>
    <w:uiPriority w:val="99"/>
    <w:qFormat/>
    <w:rPr>
      <w:sz w:val="21"/>
      <w:szCs w:val="21"/>
    </w:rPr>
  </w:style>
  <w:style w:type="character" w:customStyle="1" w:styleId="apple-converted-space">
    <w:name w:val="apple-converted-space"/>
    <w:basedOn w:val="a3"/>
    <w:qFormat/>
  </w:style>
  <w:style w:type="character" w:customStyle="1" w:styleId="aff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f"/>
    <w:qFormat/>
    <w:rPr>
      <w:lang w:val="en-GB" w:eastAsia="en-US" w:bidi="ar-SA"/>
    </w:rPr>
  </w:style>
  <w:style w:type="character" w:customStyle="1" w:styleId="affff1">
    <w:name w:val="批注文字 字符"/>
    <w:qFormat/>
    <w:rPr>
      <w:kern w:val="2"/>
      <w:sz w:val="24"/>
      <w:szCs w:val="22"/>
    </w:rPr>
  </w:style>
  <w:style w:type="character" w:customStyle="1" w:styleId="afff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9"/>
    <w:uiPriority w:val="99"/>
    <w:qFormat/>
    <w:rPr>
      <w:rFonts w:ascii="Arial" w:eastAsia="MS Mincho" w:hAnsi="Arial"/>
      <w:b/>
      <w:szCs w:val="24"/>
      <w:lang w:val="en-US" w:eastAsia="en-US" w:bidi="ar-SA"/>
    </w:rPr>
  </w:style>
  <w:style w:type="character" w:customStyle="1" w:styleId="a8">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fff3"/>
    <w:uiPriority w:val="34"/>
    <w:qFormat/>
    <w:locked/>
    <w:rPr>
      <w:rFonts w:ascii="Calibri" w:hAnsi="Calibri"/>
      <w:kern w:val="2"/>
      <w:sz w:val="21"/>
      <w:szCs w:val="22"/>
    </w:rPr>
  </w:style>
  <w:style w:type="paragraph" w:styleId="afff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P"/>
    <w:basedOn w:val="a1"/>
    <w:link w:val="1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qFormat/>
    <w:rPr>
      <w:rFonts w:ascii="Times" w:hAnsi="Times"/>
      <w:sz w:val="22"/>
      <w:szCs w:val="20"/>
    </w:rPr>
  </w:style>
  <w:style w:type="paragraph" w:customStyle="1" w:styleId="17">
    <w:name w:val="修订1"/>
    <w:uiPriority w:val="99"/>
    <w:unhideWhenUsed/>
    <w:qFormat/>
    <w:rPr>
      <w:rFonts w:eastAsia="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9">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link w:val="B4Char"/>
    <w:qFormat/>
    <w:pPr>
      <w:spacing w:after="180"/>
      <w:ind w:left="1418" w:hanging="284"/>
    </w:pPr>
    <w:rPr>
      <w:rFonts w:ascii="Times New Roman" w:eastAsia="MS Mincho" w:hAnsi="Times New Roman"/>
      <w:szCs w:val="20"/>
      <w:lang w:val="en-GB"/>
    </w:rPr>
  </w:style>
  <w:style w:type="paragraph" w:customStyle="1" w:styleId="B5">
    <w:name w:val="B5"/>
    <w:basedOn w:val="a1"/>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6">
    <w:name w:val="网格型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Pr>
      <w:color w:val="605E5C"/>
      <w:shd w:val="clear" w:color="auto" w:fill="E1DFDD"/>
    </w:rPr>
  </w:style>
  <w:style w:type="character" w:customStyle="1" w:styleId="aff5">
    <w:name w:val="批注框文本 字符"/>
    <w:basedOn w:val="a3"/>
    <w:link w:val="aff4"/>
    <w:uiPriority w:val="99"/>
    <w:semiHidden/>
    <w:qFormat/>
    <w:rPr>
      <w:rFonts w:eastAsia="Times New Roman"/>
      <w:sz w:val="18"/>
      <w:szCs w:val="18"/>
      <w:lang w:eastAsia="en-US"/>
    </w:rPr>
  </w:style>
  <w:style w:type="paragraph" w:customStyle="1" w:styleId="1b">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c">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qFormat/>
    <w:rPr>
      <w:rFonts w:ascii="Times New Roman" w:eastAsia="MS Mincho" w:hAnsi="Times New Roman"/>
      <w:lang w:val="en-GB" w:eastAsia="en-US"/>
    </w:rPr>
  </w:style>
  <w:style w:type="character" w:customStyle="1" w:styleId="35">
    <w:name w:val="正文文本 3 字符"/>
    <w:basedOn w:val="a3"/>
    <w:link w:val="34"/>
    <w:qFormat/>
    <w:rPr>
      <w:rFonts w:ascii="Times New Roman" w:eastAsia="MS Mincho" w:hAnsi="Times New Roman"/>
      <w:sz w:val="16"/>
      <w:szCs w:val="16"/>
      <w:lang w:val="en-GB" w:eastAsia="en-US"/>
    </w:rPr>
  </w:style>
  <w:style w:type="character" w:customStyle="1" w:styleId="afff9">
    <w:name w:val="正文文本首行缩进 字符"/>
    <w:basedOn w:val="a8"/>
    <w:link w:val="afff8"/>
    <w:qFormat/>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qFormat/>
    <w:rPr>
      <w:rFonts w:ascii="Times New Roman" w:eastAsia="MS Mincho" w:hAnsi="Times New Roman"/>
      <w:lang w:val="en-GB" w:eastAsia="en-US"/>
    </w:rPr>
  </w:style>
  <w:style w:type="character" w:customStyle="1" w:styleId="38">
    <w:name w:val="正文文本缩进 3 字符"/>
    <w:basedOn w:val="a3"/>
    <w:link w:val="37"/>
    <w:qFormat/>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1"/>
    <w:link w:val="afff6"/>
    <w:qFormat/>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qFormat/>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d">
    <w:name w:val="收信人地址1"/>
    <w:basedOn w:val="a1"/>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e">
    <w:name w:val="寄信人地址1"/>
    <w:basedOn w:val="a1"/>
    <w:next w:val="aff8"/>
    <w:qFormat/>
    <w:rPr>
      <w:rFonts w:ascii="Calibri Light" w:eastAsia="Yu Gothic Light" w:hAnsi="Calibri Light"/>
      <w:szCs w:val="20"/>
      <w:lang w:val="en-GB"/>
    </w:rPr>
  </w:style>
  <w:style w:type="character" w:customStyle="1" w:styleId="afff0">
    <w:name w:val="脚注文本 字符"/>
    <w:basedOn w:val="a3"/>
    <w:link w:val="afff"/>
    <w:qFormat/>
    <w:rPr>
      <w:rFonts w:ascii="Times New Roman" w:eastAsia="MS Mincho" w:hAnsi="Times New Roman"/>
      <w:lang w:val="en-GB" w:eastAsia="en-US"/>
    </w:rPr>
  </w:style>
  <w:style w:type="character" w:customStyle="1" w:styleId="HTML0">
    <w:name w:val="HTML 地址 字符"/>
    <w:basedOn w:val="a3"/>
    <w:link w:val="HTML"/>
    <w:qFormat/>
    <w:rPr>
      <w:rFonts w:ascii="Times New Roman" w:eastAsia="MS Mincho" w:hAnsi="Times New Roman"/>
      <w:i/>
      <w:iCs/>
      <w:lang w:val="en-GB" w:eastAsia="en-US"/>
    </w:rPr>
  </w:style>
  <w:style w:type="paragraph" w:customStyle="1" w:styleId="1f">
    <w:name w:val="索引标题1"/>
    <w:basedOn w:val="a1"/>
    <w:next w:val="15"/>
    <w:qFormat/>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1">
    <w:name w:val="信息标题1"/>
    <w:basedOn w:val="a1"/>
    <w:next w:val="afff2"/>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3"/>
    <w:link w:val="1f1"/>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2">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3">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4">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qFormat/>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lang w:eastAsia="en-US"/>
    </w:rPr>
  </w:style>
  <w:style w:type="character" w:customStyle="1" w:styleId="1f5">
    <w:name w:val="明显引用 字符1"/>
    <w:basedOn w:val="a3"/>
    <w:uiPriority w:val="99"/>
    <w:qFormat/>
    <w:rPr>
      <w:rFonts w:eastAsia="Times New Roman"/>
      <w:i/>
      <w:iCs/>
      <w:color w:val="4472C4" w:themeColor="accent1"/>
      <w:szCs w:val="24"/>
      <w:lang w:eastAsia="en-US"/>
    </w:rPr>
  </w:style>
  <w:style w:type="character" w:customStyle="1" w:styleId="14">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6">
    <w:name w:val="引用 字符1"/>
    <w:basedOn w:val="a3"/>
    <w:uiPriority w:val="99"/>
    <w:qFormat/>
    <w:rPr>
      <w:rFonts w:eastAsia="Times New Roman"/>
      <w:i/>
      <w:iCs/>
      <w:color w:val="404040" w:themeColor="text1" w:themeTint="BF"/>
      <w:szCs w:val="24"/>
      <w:lang w:eastAsia="en-US"/>
    </w:rPr>
  </w:style>
  <w:style w:type="character" w:customStyle="1" w:styleId="1f7">
    <w:name w:val="副标题 字符1"/>
    <w:basedOn w:val="a3"/>
    <w:qFormat/>
    <w:rPr>
      <w:rFonts w:asciiTheme="minorHAnsi" w:eastAsiaTheme="minorEastAsia" w:hAnsiTheme="minorHAnsi" w:cstheme="minorBidi"/>
      <w:b/>
      <w:bCs/>
      <w:kern w:val="28"/>
      <w:sz w:val="32"/>
      <w:szCs w:val="32"/>
      <w:lang w:eastAsia="en-US"/>
    </w:rPr>
  </w:style>
  <w:style w:type="character" w:customStyle="1" w:styleId="1f8">
    <w:name w:val="标题 字符1"/>
    <w:basedOn w:val="a3"/>
    <w:qFormat/>
    <w:rPr>
      <w:rFonts w:asciiTheme="majorHAnsi" w:eastAsiaTheme="majorEastAsia" w:hAnsiTheme="majorHAnsi" w:cstheme="majorBidi"/>
      <w:b/>
      <w:bCs/>
      <w:sz w:val="32"/>
      <w:szCs w:val="32"/>
      <w:lang w:eastAsia="en-US"/>
    </w:rPr>
  </w:style>
  <w:style w:type="table" w:customStyle="1" w:styleId="62">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a">
    <w:name w:val="Placeholder Text"/>
    <w:basedOn w:val="a3"/>
    <w:uiPriority w:val="99"/>
    <w:unhideWhenUsed/>
    <w:qFormat/>
    <w:rPr>
      <w:color w:val="808080"/>
    </w:rPr>
  </w:style>
  <w:style w:type="table" w:customStyle="1" w:styleId="72">
    <w:name w:val="网格型7"/>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eastAsia="MS Mincho" w:hAnsi="Times New Roman"/>
      <w:lang w:val="en-GB" w:eastAsia="en-US"/>
    </w:rPr>
  </w:style>
  <w:style w:type="paragraph" w:customStyle="1" w:styleId="ArialText">
    <w:name w:val="Arial Text"/>
    <w:basedOn w:val="a1"/>
    <w:link w:val="ArialTextChar"/>
    <w:qFormat/>
    <w:pPr>
      <w:numPr>
        <w:ilvl w:val="1"/>
        <w:numId w:val="17"/>
      </w:numPr>
      <w:tabs>
        <w:tab w:val="left" w:pos="1440"/>
      </w:tabs>
      <w:spacing w:after="50" w:line="259" w:lineRule="auto"/>
      <w:ind w:left="1440" w:hanging="360"/>
      <w:jc w:val="both"/>
    </w:pPr>
    <w:rPr>
      <w:rFonts w:ascii="Arial" w:eastAsiaTheme="minorHAnsi" w:hAnsi="Arial" w:cstheme="minorBidi"/>
      <w:szCs w:val="22"/>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table" w:customStyle="1" w:styleId="TableGrid9">
    <w:name w:val="TableGrid9"/>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qFormat/>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qFormat/>
  </w:style>
  <w:style w:type="table" w:customStyle="1" w:styleId="TableGrid10">
    <w:name w:val="TableGrid10"/>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a4"/>
    <w:uiPriority w:val="50"/>
    <w:qFormat/>
    <w:rPr>
      <w:rFonts w:ascii="Times New Roman" w:eastAsia="等线"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F421F4"/>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F421F4"/>
    <w:rPr>
      <w:rFonts w:eastAsia="MS Mincho"/>
      <w:b/>
      <w:bCs/>
      <w:sz w:val="28"/>
      <w:szCs w:val="28"/>
      <w:lang w:eastAsia="en-US"/>
    </w:rPr>
  </w:style>
  <w:style w:type="character" w:customStyle="1" w:styleId="52">
    <w:name w:val="标题 5 字符"/>
    <w:basedOn w:val="a3"/>
    <w:link w:val="51"/>
    <w:rsid w:val="00F421F4"/>
    <w:rPr>
      <w:rFonts w:eastAsia="Times New Roman"/>
      <w:b/>
      <w:bCs/>
      <w:sz w:val="28"/>
      <w:szCs w:val="28"/>
      <w:lang w:eastAsia="en-US"/>
    </w:rPr>
  </w:style>
  <w:style w:type="character" w:customStyle="1" w:styleId="60">
    <w:name w:val="标题 6 字符"/>
    <w:basedOn w:val="a3"/>
    <w:link w:val="6"/>
    <w:rsid w:val="00F421F4"/>
    <w:rPr>
      <w:rFonts w:ascii="Arial" w:eastAsia="黑体" w:hAnsi="Arial"/>
      <w:b/>
      <w:bCs/>
      <w:sz w:val="24"/>
      <w:szCs w:val="24"/>
      <w:lang w:eastAsia="en-US"/>
    </w:rPr>
  </w:style>
  <w:style w:type="character" w:customStyle="1" w:styleId="70">
    <w:name w:val="标题 7 字符"/>
    <w:basedOn w:val="a3"/>
    <w:link w:val="7"/>
    <w:rsid w:val="00F421F4"/>
    <w:rPr>
      <w:rFonts w:eastAsia="Times New Roman"/>
      <w:b/>
      <w:bCs/>
      <w:sz w:val="24"/>
      <w:szCs w:val="24"/>
      <w:lang w:eastAsia="en-US"/>
    </w:rPr>
  </w:style>
  <w:style w:type="character" w:customStyle="1" w:styleId="80">
    <w:name w:val="标题 8 字符"/>
    <w:basedOn w:val="a3"/>
    <w:link w:val="8"/>
    <w:rsid w:val="00F421F4"/>
    <w:rPr>
      <w:rFonts w:ascii="Arial" w:eastAsia="黑体" w:hAnsi="Arial"/>
      <w:sz w:val="24"/>
      <w:szCs w:val="24"/>
      <w:lang w:eastAsia="en-US"/>
    </w:rPr>
  </w:style>
  <w:style w:type="character" w:customStyle="1" w:styleId="90">
    <w:name w:val="标题 9 字符"/>
    <w:basedOn w:val="a3"/>
    <w:link w:val="9"/>
    <w:rsid w:val="00F421F4"/>
    <w:rPr>
      <w:rFonts w:ascii="Arial" w:eastAsia="黑体" w:hAnsi="Arial"/>
      <w:sz w:val="21"/>
      <w:szCs w:val="21"/>
      <w:lang w:eastAsia="en-US"/>
    </w:rPr>
  </w:style>
  <w:style w:type="character" w:customStyle="1" w:styleId="1f9">
    <w:name w:val="正文文本 字符1"/>
    <w:basedOn w:val="a3"/>
    <w:uiPriority w:val="99"/>
    <w:semiHidden/>
    <w:rsid w:val="00F421F4"/>
    <w:rPr>
      <w:rFonts w:eastAsia="Times New Roman"/>
      <w:szCs w:val="24"/>
      <w:lang w:eastAsia="en-US"/>
    </w:rPr>
  </w:style>
  <w:style w:type="character" w:customStyle="1" w:styleId="1fa">
    <w:name w:val="页眉 字符1"/>
    <w:basedOn w:val="a3"/>
    <w:uiPriority w:val="99"/>
    <w:semiHidden/>
    <w:rsid w:val="00F421F4"/>
    <w:rPr>
      <w:rFonts w:eastAsia="Times New Roman"/>
      <w:sz w:val="18"/>
      <w:szCs w:val="18"/>
      <w:lang w:eastAsia="en-US"/>
    </w:rPr>
  </w:style>
  <w:style w:type="paragraph" w:styleId="affffb">
    <w:name w:val="Revision"/>
    <w:uiPriority w:val="99"/>
    <w:unhideWhenUsed/>
    <w:rsid w:val="00F421F4"/>
    <w:rPr>
      <w:rFonts w:eastAsia="Times New Roman"/>
      <w:szCs w:val="24"/>
      <w:lang w:eastAsia="en-US"/>
    </w:rPr>
  </w:style>
  <w:style w:type="numbering" w:customStyle="1" w:styleId="StyleBulletedSymbolsymbolLeft025Hanging0252">
    <w:name w:val="Style Bulleted Symbol (symbol) Left:  0.25&quot; Hanging:  0.25&quot;2"/>
    <w:basedOn w:val="a5"/>
    <w:rsid w:val="00F421F4"/>
    <w:pPr>
      <w:numPr>
        <w:numId w:val="44"/>
      </w:numPr>
    </w:pPr>
  </w:style>
  <w:style w:type="table" w:styleId="5-5">
    <w:name w:val="Grid Table 5 Dark Accent 5"/>
    <w:basedOn w:val="a4"/>
    <w:uiPriority w:val="50"/>
    <w:rsid w:val="00F421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F421F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1fb">
    <w:name w:val="无列表1"/>
    <w:next w:val="a5"/>
    <w:uiPriority w:val="99"/>
    <w:semiHidden/>
    <w:unhideWhenUsed/>
    <w:rsid w:val="00F421F4"/>
  </w:style>
  <w:style w:type="character" w:styleId="affffc">
    <w:name w:val="Unresolved Mention"/>
    <w:uiPriority w:val="99"/>
    <w:semiHidden/>
    <w:unhideWhenUsed/>
    <w:rsid w:val="00F421F4"/>
    <w:rPr>
      <w:color w:val="605E5C"/>
      <w:shd w:val="clear" w:color="auto" w:fill="E1DFDD"/>
    </w:rPr>
  </w:style>
  <w:style w:type="paragraph" w:styleId="affffd">
    <w:name w:val="Bibliography"/>
    <w:basedOn w:val="a1"/>
    <w:next w:val="a1"/>
    <w:uiPriority w:val="37"/>
    <w:semiHidden/>
    <w:unhideWhenUsed/>
    <w:rsid w:val="00F421F4"/>
    <w:pPr>
      <w:spacing w:after="180"/>
    </w:pPr>
    <w:rPr>
      <w:rFonts w:ascii="Times New Roman" w:eastAsia="MS Mincho" w:hAnsi="Times New Roman"/>
      <w:szCs w:val="20"/>
      <w:lang w:val="en-GB"/>
    </w:rPr>
  </w:style>
  <w:style w:type="numbering" w:customStyle="1" w:styleId="StyleBulleted3">
    <w:name w:val="Style Bulleted3"/>
    <w:rsid w:val="00F421F4"/>
    <w:pPr>
      <w:numPr>
        <w:numId w:val="45"/>
      </w:numPr>
    </w:pPr>
  </w:style>
  <w:style w:type="table" w:styleId="5-1">
    <w:name w:val="Grid Table 5 Dark Accent 1"/>
    <w:basedOn w:val="a4"/>
    <w:uiPriority w:val="50"/>
    <w:rsid w:val="00F421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2f0">
    <w:name w:val="无列表2"/>
    <w:next w:val="a5"/>
    <w:uiPriority w:val="99"/>
    <w:semiHidden/>
    <w:unhideWhenUsed/>
    <w:rsid w:val="00F421F4"/>
  </w:style>
  <w:style w:type="table" w:customStyle="1" w:styleId="TableGrid12">
    <w:name w:val="TableGrid12"/>
    <w:basedOn w:val="a4"/>
    <w:next w:val="afffa"/>
    <w:uiPriority w:val="59"/>
    <w:qFormat/>
    <w:rsid w:val="00F42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2"/>
    <w:next w:val="a1"/>
    <w:link w:val="proposalChar"/>
    <w:qFormat/>
    <w:rsid w:val="00F421F4"/>
    <w:pPr>
      <w:spacing w:beforeLines="50" w:before="120" w:afterLines="50"/>
    </w:pPr>
    <w:rPr>
      <w:rFonts w:ascii="Times New Roman" w:eastAsia="宋体" w:hAnsi="Times New Roman"/>
      <w:b/>
      <w:szCs w:val="20"/>
      <w:lang w:eastAsia="zh-CN"/>
    </w:rPr>
  </w:style>
  <w:style w:type="character" w:customStyle="1" w:styleId="proposalChar">
    <w:name w:val="proposal Char"/>
    <w:link w:val="proposal0"/>
    <w:rsid w:val="00F421F4"/>
    <w:rPr>
      <w:rFonts w:ascii="Times New Roman" w:hAnsi="Times New Roman"/>
      <w:b/>
    </w:rPr>
  </w:style>
  <w:style w:type="character" w:customStyle="1" w:styleId="TANChar">
    <w:name w:val="TAN Char"/>
    <w:link w:val="TAN"/>
    <w:qFormat/>
    <w:locked/>
    <w:rsid w:val="00F421F4"/>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702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package" Target="embeddings/Microsoft_Visio_Drawing2.vsdx"/><Relationship Id="rId39" Type="http://schemas.openxmlformats.org/officeDocument/2006/relationships/package" Target="embeddings/Microsoft_Visio_Drawing8.vsdx"/><Relationship Id="rId21" Type="http://schemas.openxmlformats.org/officeDocument/2006/relationships/image" Target="media/image6.emf"/><Relationship Id="rId34" Type="http://schemas.openxmlformats.org/officeDocument/2006/relationships/package" Target="embeddings/Microsoft_Visio_Drawing6.vsdx"/><Relationship Id="rId42" Type="http://schemas.openxmlformats.org/officeDocument/2006/relationships/image" Target="media/image17.emf"/><Relationship Id="rId47" Type="http://schemas.openxmlformats.org/officeDocument/2006/relationships/package" Target="embeddings/Microsoft_Visio_Drawing11.vsdx"/><Relationship Id="rId50" Type="http://schemas.openxmlformats.org/officeDocument/2006/relationships/image" Target="media/image21.emf"/><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0.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4.png"/><Relationship Id="rId40" Type="http://schemas.openxmlformats.org/officeDocument/2006/relationships/image" Target="media/image16.emf"/><Relationship Id="rId45" Type="http://schemas.openxmlformats.org/officeDocument/2006/relationships/package" Target="embeddings/Microsoft_Visio_Drawing101.vsdx"/><Relationship Id="rId53" Type="http://schemas.openxmlformats.org/officeDocument/2006/relationships/package" Target="embeddings/Microsoft_Visio_Drawing13.vsdx"/><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package" Target="embeddings/Microsoft_Visio___4.vsdx"/><Relationship Id="rId31" Type="http://schemas.openxmlformats.org/officeDocument/2006/relationships/image" Target="media/image11.emf"/><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vsdx"/><Relationship Id="rId27" Type="http://schemas.openxmlformats.org/officeDocument/2006/relationships/image" Target="media/image9.emf"/><Relationship Id="rId30" Type="http://schemas.openxmlformats.org/officeDocument/2006/relationships/package" Target="embeddings/Microsoft_Visio_Drawing4.vsdx"/><Relationship Id="rId35" Type="http://schemas.openxmlformats.org/officeDocument/2006/relationships/image" Target="media/image13.emf"/><Relationship Id="rId43" Type="http://schemas.openxmlformats.org/officeDocument/2006/relationships/package" Target="embeddings/Microsoft_Visio_Drawing10.vsdx"/><Relationship Id="rId48" Type="http://schemas.openxmlformats.org/officeDocument/2006/relationships/image" Target="media/image20.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package" Target="embeddings/Microsoft_Visio_Drawing12.vsd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5.png"/><Relationship Id="rId41" Type="http://schemas.openxmlformats.org/officeDocument/2006/relationships/package" Target="embeddings/Microsoft_Visio_Drawing9.vsdx"/><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image" Target="media/image7.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49" Type="http://schemas.openxmlformats.org/officeDocument/2006/relationships/package" Target="embeddings/Microsoft_Visio_Drawing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占位符1</b:Tag>
    <b:RefOrder>1</b:RefOrder>
  </b:Source>
</b:Sourc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08CF641-0F4F-4686-9E55-51C51B6E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21CADFD-614A-4BE5-9F9C-A2A02D8C01A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249816-E98F-43BF-BDD7-CA221FAA96DE}">
  <ds:schemaRefs>
    <ds:schemaRef ds:uri="98194d48-cc26-4b7e-909f-baa95c83abfa"/>
    <ds:schemaRef ds:uri="http://schemas.microsoft.com/office/2006/metadata/properties"/>
    <ds:schemaRef ds:uri="http://schemas.openxmlformats.org/package/2006/metadata/core-properties"/>
    <ds:schemaRef ds:uri="http://purl.org/dc/dcmitype/"/>
    <ds:schemaRef ds:uri="1c248485-b98a-4513-a581-ff7cb1688d78"/>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23471</Words>
  <Characters>133787</Characters>
  <Application>Microsoft Office Word</Application>
  <DocSecurity>0</DocSecurity>
  <Lines>1114</Lines>
  <Paragraphs>313</Paragraphs>
  <ScaleCrop>false</ScaleCrop>
  <Company>Vivo</Company>
  <LinksUpToDate>false</LinksUpToDate>
  <CharactersWithSpaces>156945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2</cp:revision>
  <cp:lastPrinted>2011-08-03T09:36:00Z</cp:lastPrinted>
  <dcterms:created xsi:type="dcterms:W3CDTF">2025-09-30T13:39:00Z</dcterms:created>
  <dcterms:modified xsi:type="dcterms:W3CDTF">2025-09-30T13:39:00Z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ContentTypeId">
    <vt:lpwstr>0x01010057CC4845EE989D469C4AF99498678D58</vt:lpwstr>
  </property>
  <property fmtid="{D5CDD505-2E9C-101B-9397-08002B2CF9AE}" pid="4" name="KSOTemplateDocerSaveRecord">
    <vt:lpwstr>eyJoZGlkIjoiODA3NTU0ZTdiYjRiN2Y4N2I2YzAwOWIwMDUxMjc4NzUiLCJ1c2VySWQiOiIxMzYxODk3NTU4In0=</vt:lpwstr>
  </property>
  <property fmtid="{D5CDD505-2E9C-101B-9397-08002B2CF9AE}" pid="5" name="ICV">
    <vt:lpwstr>BBEEFC699F2C484E9D85589E1EC5DA79_12</vt:lpwstr>
  </property>
</Properties>
</file>