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78CB8" w14:textId="04315617" w:rsidR="00FE10D4" w:rsidRPr="00A079D3" w:rsidRDefault="00FE10D4" w:rsidP="00FE10D4">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w:t>
      </w:r>
      <w:r w:rsidR="00AB43B8">
        <w:rPr>
          <w:rFonts w:ascii="Arial" w:hAnsi="Arial" w:cs="Arial"/>
          <w:b/>
          <w:sz w:val="28"/>
          <w:szCs w:val="28"/>
        </w:rPr>
        <w:t>3622</w:t>
      </w:r>
    </w:p>
    <w:p w14:paraId="17DE2C83" w14:textId="77777777" w:rsidR="00FE10D4" w:rsidRPr="00A079D3" w:rsidRDefault="00FE10D4" w:rsidP="00FE10D4">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789396E5" w14:textId="77777777" w:rsidR="00F86A73" w:rsidRPr="00DB1E8A" w:rsidRDefault="00D45B2F" w:rsidP="006C4E32">
      <w:pPr>
        <w:pStyle w:val="Heading2"/>
        <w:jc w:val="center"/>
        <w:rPr>
          <w:u w:val="single"/>
          <w:lang w:val="en-US"/>
        </w:rPr>
      </w:pPr>
      <w:r w:rsidRPr="00DB1E8A">
        <w:rPr>
          <w:u w:val="single"/>
          <w:lang w:val="en-US"/>
        </w:rPr>
        <w:t xml:space="preserve">Status Report </w:t>
      </w:r>
      <w:r w:rsidR="00F86A73" w:rsidRPr="00DB1E8A">
        <w:rPr>
          <w:u w:val="single"/>
          <w:lang w:val="en-US"/>
        </w:rPr>
        <w:t>to TSG</w:t>
      </w:r>
    </w:p>
    <w:p w14:paraId="5110D949" w14:textId="650CB72B" w:rsidR="00D45B2F" w:rsidRPr="00DB1E8A" w:rsidRDefault="00D45B2F" w:rsidP="00D45B2F">
      <w:pPr>
        <w:tabs>
          <w:tab w:val="left" w:pos="567"/>
        </w:tabs>
        <w:rPr>
          <w:rFonts w:ascii="Arial" w:hAnsi="Arial" w:cs="Arial"/>
          <w:lang w:eastAsia="ja-JP"/>
        </w:rPr>
      </w:pPr>
      <w:r w:rsidRPr="00DB1E8A">
        <w:rPr>
          <w:rFonts w:ascii="Arial" w:hAnsi="Arial" w:cs="Arial"/>
          <w:b/>
        </w:rPr>
        <w:t>Agenda item:</w:t>
      </w:r>
      <w:r w:rsidRPr="00DB1E8A">
        <w:rPr>
          <w:rFonts w:ascii="Arial" w:hAnsi="Arial" w:cs="Arial"/>
        </w:rPr>
        <w:tab/>
      </w:r>
      <w:r w:rsidR="00F86A73" w:rsidRPr="00DB1E8A">
        <w:rPr>
          <w:rFonts w:ascii="Arial" w:hAnsi="Arial" w:cs="Arial"/>
        </w:rPr>
        <w:tab/>
      </w:r>
      <w:r w:rsidR="00EF4800" w:rsidRPr="00DB1E8A">
        <w:rPr>
          <w:rFonts w:ascii="Arial" w:hAnsi="Arial" w:cs="Arial"/>
        </w:rPr>
        <w:tab/>
      </w:r>
      <w:r w:rsidR="005D04C6" w:rsidRPr="00DB1E8A">
        <w:rPr>
          <w:rFonts w:ascii="Arial" w:hAnsi="Arial" w:cs="Arial"/>
          <w:color w:val="000000" w:themeColor="text1"/>
          <w:lang w:eastAsia="ja-JP"/>
        </w:rPr>
        <w:t>9.</w:t>
      </w:r>
      <w:r w:rsidR="00FE10D4">
        <w:rPr>
          <w:rFonts w:ascii="Arial" w:hAnsi="Arial" w:cs="Arial"/>
          <w:color w:val="000000" w:themeColor="text1"/>
          <w:lang w:eastAsia="ja-JP"/>
        </w:rPr>
        <w:t>5</w:t>
      </w:r>
      <w:r w:rsidR="005D04C6" w:rsidRPr="00DB1E8A">
        <w:rPr>
          <w:rFonts w:ascii="Arial" w:hAnsi="Arial" w:cs="Arial"/>
          <w:color w:val="000000" w:themeColor="text1"/>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DB1E8A" w14:paraId="4C35432B" w14:textId="77777777" w:rsidTr="0090624D">
        <w:tc>
          <w:tcPr>
            <w:tcW w:w="2436" w:type="dxa"/>
          </w:tcPr>
          <w:p w14:paraId="086E264B" w14:textId="77777777" w:rsidR="00112663" w:rsidRPr="00DB1E8A" w:rsidRDefault="00112663" w:rsidP="0090624D">
            <w:pPr>
              <w:tabs>
                <w:tab w:val="left" w:pos="567"/>
              </w:tabs>
              <w:rPr>
                <w:rFonts w:ascii="Arial" w:hAnsi="Arial" w:cs="Arial"/>
                <w:b/>
              </w:rPr>
            </w:pPr>
            <w:r w:rsidRPr="00DB1E8A">
              <w:rPr>
                <w:rFonts w:ascii="Arial" w:hAnsi="Arial" w:cs="Arial"/>
                <w:b/>
              </w:rPr>
              <w:t>WI / SI Name</w:t>
            </w:r>
          </w:p>
        </w:tc>
        <w:tc>
          <w:tcPr>
            <w:tcW w:w="7650" w:type="dxa"/>
            <w:gridSpan w:val="5"/>
          </w:tcPr>
          <w:p w14:paraId="04BFC6AB" w14:textId="77777777" w:rsidR="00112663" w:rsidRPr="00DB1E8A" w:rsidRDefault="00112663" w:rsidP="0090624D">
            <w:pPr>
              <w:tabs>
                <w:tab w:val="left" w:pos="567"/>
              </w:tabs>
              <w:rPr>
                <w:rFonts w:ascii="Arial" w:hAnsi="Arial" w:cs="Arial"/>
              </w:rPr>
            </w:pPr>
            <w:r w:rsidRPr="00DB1E8A">
              <w:rPr>
                <w:rFonts w:ascii="Arial" w:hAnsi="Arial" w:cs="Arial"/>
              </w:rPr>
              <w:t>NR mobility enhancements Phase 4</w:t>
            </w:r>
          </w:p>
        </w:tc>
      </w:tr>
      <w:tr w:rsidR="00112663" w:rsidRPr="00DB1E8A" w14:paraId="784E7D85" w14:textId="77777777" w:rsidTr="0090624D">
        <w:tc>
          <w:tcPr>
            <w:tcW w:w="2436" w:type="dxa"/>
          </w:tcPr>
          <w:p w14:paraId="325EB98A" w14:textId="77777777" w:rsidR="00112663" w:rsidRPr="00DB1E8A" w:rsidRDefault="00112663" w:rsidP="0090624D">
            <w:pPr>
              <w:tabs>
                <w:tab w:val="left" w:pos="567"/>
              </w:tabs>
              <w:rPr>
                <w:rFonts w:ascii="Arial" w:hAnsi="Arial" w:cs="Arial"/>
                <w:bCs/>
              </w:rPr>
            </w:pPr>
            <w:r w:rsidRPr="00DB1E8A">
              <w:rPr>
                <w:rFonts w:ascii="Arial" w:hAnsi="Arial" w:cs="Arial"/>
                <w:bCs/>
              </w:rPr>
              <w:t>included in this status report</w:t>
            </w:r>
          </w:p>
        </w:tc>
        <w:tc>
          <w:tcPr>
            <w:tcW w:w="1846" w:type="dxa"/>
          </w:tcPr>
          <w:p w14:paraId="7700B2B4"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Study Item:</w:t>
            </w:r>
            <w:r w:rsidRPr="00DB1E8A">
              <w:rPr>
                <w:rFonts w:ascii="Arial" w:hAnsi="Arial" w:cs="Arial"/>
                <w:color w:val="FF0000"/>
                <w:lang w:eastAsia="ja-JP"/>
              </w:rPr>
              <w:t xml:space="preserve"> </w:t>
            </w:r>
          </w:p>
          <w:p w14:paraId="70D49FD8" w14:textId="77777777" w:rsidR="00112663" w:rsidRPr="00DB1E8A" w:rsidRDefault="00112663" w:rsidP="0090624D">
            <w:pPr>
              <w:tabs>
                <w:tab w:val="left" w:pos="567"/>
              </w:tabs>
              <w:rPr>
                <w:rFonts w:ascii="Arial" w:hAnsi="Arial" w:cs="Arial"/>
              </w:rPr>
            </w:pPr>
            <w:r w:rsidRPr="00DB1E8A">
              <w:rPr>
                <w:rFonts w:ascii="Arial" w:hAnsi="Arial" w:cs="Arial"/>
                <w:color w:val="000000" w:themeColor="text1"/>
                <w:lang w:eastAsia="ja-JP"/>
              </w:rPr>
              <w:t>No</w:t>
            </w:r>
          </w:p>
        </w:tc>
        <w:tc>
          <w:tcPr>
            <w:tcW w:w="1842" w:type="dxa"/>
          </w:tcPr>
          <w:p w14:paraId="280516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Core part:</w:t>
            </w:r>
            <w:r w:rsidRPr="00DB1E8A">
              <w:rPr>
                <w:rFonts w:ascii="Arial" w:hAnsi="Arial" w:cs="Arial"/>
                <w:color w:val="FF0000"/>
                <w:lang w:eastAsia="ja-JP"/>
              </w:rPr>
              <w:t xml:space="preserve"> </w:t>
            </w:r>
          </w:p>
          <w:p w14:paraId="663A68A1" w14:textId="1F19B14C" w:rsidR="00112663" w:rsidRPr="00DB1E8A" w:rsidRDefault="00FE10D4" w:rsidP="0090624D">
            <w:pPr>
              <w:tabs>
                <w:tab w:val="left" w:pos="567"/>
              </w:tabs>
              <w:rPr>
                <w:rFonts w:ascii="Arial" w:hAnsi="Arial" w:cs="Arial"/>
                <w:color w:val="FF0000"/>
                <w:lang w:eastAsia="ja-JP"/>
              </w:rPr>
            </w:pPr>
            <w:r>
              <w:rPr>
                <w:rFonts w:ascii="Arial" w:hAnsi="Arial" w:cs="Arial"/>
                <w:color w:val="000000" w:themeColor="text1"/>
                <w:lang w:eastAsia="ja-JP"/>
              </w:rPr>
              <w:t>No</w:t>
            </w:r>
          </w:p>
        </w:tc>
        <w:tc>
          <w:tcPr>
            <w:tcW w:w="2309" w:type="dxa"/>
            <w:gridSpan w:val="2"/>
          </w:tcPr>
          <w:p w14:paraId="69CCCD31" w14:textId="77777777" w:rsidR="00112663" w:rsidRPr="00DB1E8A" w:rsidRDefault="00112663" w:rsidP="0090624D">
            <w:pPr>
              <w:tabs>
                <w:tab w:val="left" w:pos="567"/>
              </w:tabs>
              <w:rPr>
                <w:rFonts w:ascii="Arial" w:hAnsi="Arial" w:cs="Arial"/>
              </w:rPr>
            </w:pPr>
            <w:r w:rsidRPr="00DB1E8A">
              <w:rPr>
                <w:rFonts w:ascii="Arial" w:hAnsi="Arial" w:cs="Arial"/>
              </w:rPr>
              <w:t>Performance part:</w:t>
            </w:r>
          </w:p>
          <w:p w14:paraId="70E8AF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1653" w:type="dxa"/>
          </w:tcPr>
          <w:p w14:paraId="299F1EFA" w14:textId="77777777" w:rsidR="00112663" w:rsidRPr="00DB1E8A" w:rsidRDefault="00112663" w:rsidP="0090624D">
            <w:pPr>
              <w:tabs>
                <w:tab w:val="left" w:pos="567"/>
              </w:tabs>
              <w:rPr>
                <w:rFonts w:ascii="Arial" w:hAnsi="Arial" w:cs="Arial"/>
              </w:rPr>
            </w:pPr>
            <w:r w:rsidRPr="00DB1E8A">
              <w:rPr>
                <w:rFonts w:ascii="Arial" w:hAnsi="Arial" w:cs="Arial"/>
              </w:rPr>
              <w:t>Testing part:</w:t>
            </w:r>
          </w:p>
          <w:p w14:paraId="587414CA"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No</w:t>
            </w:r>
          </w:p>
        </w:tc>
      </w:tr>
      <w:tr w:rsidR="00112663" w:rsidRPr="00DB1E8A" w14:paraId="66D98AD4" w14:textId="77777777" w:rsidTr="0090624D">
        <w:tc>
          <w:tcPr>
            <w:tcW w:w="2436" w:type="dxa"/>
          </w:tcPr>
          <w:p w14:paraId="763245FC" w14:textId="77777777" w:rsidR="00112663" w:rsidRPr="00DB1E8A" w:rsidRDefault="00112663" w:rsidP="0090624D">
            <w:pPr>
              <w:tabs>
                <w:tab w:val="left" w:pos="567"/>
              </w:tabs>
              <w:rPr>
                <w:rFonts w:ascii="Arial" w:hAnsi="Arial" w:cs="Arial"/>
                <w:b/>
              </w:rPr>
            </w:pPr>
            <w:r w:rsidRPr="00DB1E8A">
              <w:rPr>
                <w:rFonts w:ascii="Arial" w:hAnsi="Arial" w:cs="Arial"/>
                <w:b/>
              </w:rPr>
              <w:t>Acronym</w:t>
            </w:r>
          </w:p>
        </w:tc>
        <w:tc>
          <w:tcPr>
            <w:tcW w:w="7650" w:type="dxa"/>
            <w:gridSpan w:val="5"/>
          </w:tcPr>
          <w:p w14:paraId="01B3B954" w14:textId="77777777" w:rsidR="00112663" w:rsidRPr="00DB1E8A" w:rsidRDefault="00112663" w:rsidP="0090624D">
            <w:pPr>
              <w:tabs>
                <w:tab w:val="left" w:pos="567"/>
              </w:tabs>
              <w:rPr>
                <w:rFonts w:ascii="Arial" w:hAnsi="Arial" w:cs="Arial"/>
              </w:rPr>
            </w:pPr>
            <w:r w:rsidRPr="00DB1E8A">
              <w:rPr>
                <w:rFonts w:ascii="Arial" w:hAnsi="Arial" w:cs="Arial"/>
                <w:color w:val="000000"/>
              </w:rPr>
              <w:t>NR_Mob_Ph4</w:t>
            </w:r>
          </w:p>
        </w:tc>
      </w:tr>
      <w:tr w:rsidR="00112663" w:rsidRPr="00DB1E8A" w14:paraId="63891EE5" w14:textId="77777777" w:rsidTr="0090624D">
        <w:tc>
          <w:tcPr>
            <w:tcW w:w="2436" w:type="dxa"/>
          </w:tcPr>
          <w:p w14:paraId="42AFD384" w14:textId="77777777" w:rsidR="00112663" w:rsidRPr="00DB1E8A" w:rsidRDefault="00112663" w:rsidP="0090624D">
            <w:pPr>
              <w:tabs>
                <w:tab w:val="left" w:pos="567"/>
              </w:tabs>
              <w:rPr>
                <w:rFonts w:ascii="Arial" w:hAnsi="Arial" w:cs="Arial"/>
                <w:b/>
              </w:rPr>
            </w:pPr>
            <w:r w:rsidRPr="00DB1E8A">
              <w:rPr>
                <w:rFonts w:ascii="Arial" w:hAnsi="Arial" w:cs="Arial"/>
                <w:b/>
              </w:rPr>
              <w:t>Unique ID</w:t>
            </w:r>
          </w:p>
        </w:tc>
        <w:tc>
          <w:tcPr>
            <w:tcW w:w="7650" w:type="dxa"/>
            <w:gridSpan w:val="5"/>
          </w:tcPr>
          <w:p w14:paraId="6E523A07"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000000" w:themeColor="text1"/>
                <w:lang w:eastAsia="ja-JP"/>
              </w:rPr>
              <w:t>1020091</w:t>
            </w:r>
          </w:p>
        </w:tc>
      </w:tr>
      <w:tr w:rsidR="00112663" w:rsidRPr="00DB1E8A" w14:paraId="282C17A1" w14:textId="77777777" w:rsidTr="0090624D">
        <w:tc>
          <w:tcPr>
            <w:tcW w:w="2436" w:type="dxa"/>
          </w:tcPr>
          <w:p w14:paraId="1E7316E1" w14:textId="77777777" w:rsidR="00112663" w:rsidRPr="00DB1E8A" w:rsidRDefault="00112663" w:rsidP="0090624D">
            <w:pPr>
              <w:tabs>
                <w:tab w:val="left" w:pos="567"/>
              </w:tabs>
              <w:rPr>
                <w:rFonts w:ascii="Arial" w:hAnsi="Arial" w:cs="Arial"/>
                <w:b/>
              </w:rPr>
            </w:pPr>
            <w:r w:rsidRPr="00DB1E8A">
              <w:rPr>
                <w:rFonts w:ascii="Arial" w:hAnsi="Arial" w:cs="Arial"/>
                <w:b/>
              </w:rPr>
              <w:t xml:space="preserve">TSG </w:t>
            </w:r>
            <w:proofErr w:type="spellStart"/>
            <w:r w:rsidRPr="00DB1E8A">
              <w:rPr>
                <w:rFonts w:ascii="Arial" w:hAnsi="Arial" w:cs="Arial"/>
                <w:b/>
              </w:rPr>
              <w:t>Tdoc</w:t>
            </w:r>
            <w:proofErr w:type="spellEnd"/>
            <w:r w:rsidRPr="00DB1E8A">
              <w:rPr>
                <w:rFonts w:ascii="Arial" w:hAnsi="Arial" w:cs="Arial"/>
                <w:b/>
              </w:rPr>
              <w:t xml:space="preserve"> of latest approved WI/SI description (if any)</w:t>
            </w:r>
          </w:p>
        </w:tc>
        <w:tc>
          <w:tcPr>
            <w:tcW w:w="7650" w:type="dxa"/>
            <w:gridSpan w:val="5"/>
          </w:tcPr>
          <w:p w14:paraId="4041677E" w14:textId="1D28B4C7" w:rsidR="00112663" w:rsidRPr="00DB1E8A" w:rsidRDefault="00FE10D4" w:rsidP="0090624D">
            <w:pPr>
              <w:tabs>
                <w:tab w:val="left" w:pos="567"/>
              </w:tabs>
              <w:rPr>
                <w:rFonts w:ascii="Arial" w:hAnsi="Arial" w:cs="Arial"/>
                <w:lang w:eastAsia="ja-JP"/>
              </w:rPr>
            </w:pPr>
            <w:r w:rsidRPr="00FE10D4">
              <w:rPr>
                <w:rFonts w:ascii="Arial" w:hAnsi="Arial" w:cs="Arial"/>
                <w:lang w:eastAsia="ja-JP"/>
              </w:rPr>
              <w:t>RP-252111</w:t>
            </w:r>
          </w:p>
        </w:tc>
      </w:tr>
      <w:tr w:rsidR="00112663" w:rsidRPr="00DB1E8A" w14:paraId="5964FD98" w14:textId="77777777" w:rsidTr="0090624D">
        <w:tc>
          <w:tcPr>
            <w:tcW w:w="2436" w:type="dxa"/>
          </w:tcPr>
          <w:p w14:paraId="3E934093" w14:textId="77777777" w:rsidR="00112663" w:rsidRPr="00DB1E8A" w:rsidRDefault="00112663" w:rsidP="0090624D">
            <w:pPr>
              <w:tabs>
                <w:tab w:val="left" w:pos="567"/>
              </w:tabs>
              <w:rPr>
                <w:rFonts w:ascii="Arial" w:hAnsi="Arial" w:cs="Arial"/>
                <w:b/>
              </w:rPr>
            </w:pPr>
            <w:r w:rsidRPr="00DB1E8A">
              <w:rPr>
                <w:rFonts w:ascii="Arial" w:hAnsi="Arial" w:cs="Arial"/>
                <w:b/>
              </w:rPr>
              <w:t>Target Completion Date</w:t>
            </w:r>
          </w:p>
          <w:p w14:paraId="32210D03" w14:textId="77777777" w:rsidR="00112663" w:rsidRPr="00DB1E8A" w:rsidRDefault="00112663" w:rsidP="0090624D">
            <w:pPr>
              <w:tabs>
                <w:tab w:val="left" w:pos="567"/>
              </w:tabs>
              <w:rPr>
                <w:rFonts w:ascii="Arial" w:hAnsi="Arial" w:cs="Arial"/>
                <w:b/>
              </w:rPr>
            </w:pPr>
            <w:r w:rsidRPr="00DB1E8A">
              <w:rPr>
                <w:rFonts w:ascii="Arial" w:hAnsi="Arial" w:cs="Arial"/>
                <w:b/>
              </w:rPr>
              <w:t>(indicate if changed)</w:t>
            </w:r>
          </w:p>
        </w:tc>
        <w:tc>
          <w:tcPr>
            <w:tcW w:w="1846" w:type="dxa"/>
          </w:tcPr>
          <w:p w14:paraId="38FCFC1D"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Study Item: </w:t>
            </w:r>
          </w:p>
          <w:p w14:paraId="5C60BE13"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0668BB11"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r w:rsidRPr="00DB1E8A">
              <w:rPr>
                <w:rFonts w:ascii="Arial" w:hAnsi="Arial" w:cs="Arial"/>
                <w:color w:val="000000" w:themeColor="text1"/>
                <w:lang w:eastAsia="ja-JP"/>
              </w:rPr>
              <w:t>09/2025</w:t>
            </w:r>
          </w:p>
        </w:tc>
        <w:tc>
          <w:tcPr>
            <w:tcW w:w="2268" w:type="dxa"/>
          </w:tcPr>
          <w:p w14:paraId="7ADD3EAF"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Performance part: </w:t>
            </w:r>
            <w:r w:rsidRPr="00DB1E8A">
              <w:rPr>
                <w:rFonts w:ascii="Arial" w:hAnsi="Arial" w:cs="Arial"/>
                <w:color w:val="000000" w:themeColor="text1"/>
                <w:lang w:eastAsia="ja-JP"/>
              </w:rPr>
              <w:t>03/2026</w:t>
            </w:r>
          </w:p>
        </w:tc>
        <w:tc>
          <w:tcPr>
            <w:tcW w:w="1694" w:type="dxa"/>
            <w:gridSpan w:val="2"/>
          </w:tcPr>
          <w:p w14:paraId="14BAB2AB"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r w:rsidR="00112663" w:rsidRPr="00DB1E8A" w14:paraId="760D3C87" w14:textId="77777777" w:rsidTr="0090624D">
        <w:tc>
          <w:tcPr>
            <w:tcW w:w="2436" w:type="dxa"/>
          </w:tcPr>
          <w:p w14:paraId="1261A842" w14:textId="77777777" w:rsidR="00112663" w:rsidRPr="00DB1E8A" w:rsidRDefault="00112663" w:rsidP="0090624D">
            <w:pPr>
              <w:tabs>
                <w:tab w:val="left" w:pos="567"/>
              </w:tabs>
              <w:rPr>
                <w:rFonts w:ascii="Arial" w:hAnsi="Arial" w:cs="Arial"/>
                <w:b/>
              </w:rPr>
            </w:pPr>
            <w:r w:rsidRPr="00DB1E8A">
              <w:rPr>
                <w:rFonts w:ascii="Arial" w:hAnsi="Arial" w:cs="Arial"/>
                <w:b/>
              </w:rPr>
              <w:t>Overall Completion level</w:t>
            </w:r>
          </w:p>
        </w:tc>
        <w:tc>
          <w:tcPr>
            <w:tcW w:w="1846" w:type="dxa"/>
          </w:tcPr>
          <w:p w14:paraId="47809F0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Study Item:</w:t>
            </w:r>
            <w:r w:rsidRPr="00DB1E8A">
              <w:rPr>
                <w:rFonts w:ascii="Arial" w:hAnsi="Arial" w:cs="Arial"/>
                <w:color w:val="FF0000"/>
                <w:lang w:eastAsia="ja-JP"/>
              </w:rPr>
              <w:t xml:space="preserve"> </w:t>
            </w:r>
          </w:p>
          <w:p w14:paraId="2C60B797"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156FE79C"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p>
          <w:p w14:paraId="011517A7" w14:textId="6C6F74BE" w:rsidR="00112663" w:rsidRPr="00DB1E8A" w:rsidRDefault="00BE342E" w:rsidP="0090624D">
            <w:pPr>
              <w:tabs>
                <w:tab w:val="left" w:pos="567"/>
              </w:tabs>
              <w:rPr>
                <w:rFonts w:ascii="Arial" w:hAnsi="Arial" w:cs="Arial"/>
                <w:lang w:eastAsia="ja-JP"/>
              </w:rPr>
            </w:pPr>
            <w:r>
              <w:rPr>
                <w:rFonts w:ascii="Arial" w:hAnsi="Arial" w:cs="Arial"/>
                <w:color w:val="00B050"/>
              </w:rPr>
              <w:t>100</w:t>
            </w:r>
            <w:r w:rsidR="00E67A82" w:rsidRPr="00DB1E8A">
              <w:rPr>
                <w:rFonts w:ascii="Arial" w:hAnsi="Arial" w:cs="Arial"/>
                <w:color w:val="00B050"/>
              </w:rPr>
              <w:t>%</w:t>
            </w:r>
          </w:p>
        </w:tc>
        <w:tc>
          <w:tcPr>
            <w:tcW w:w="2268" w:type="dxa"/>
          </w:tcPr>
          <w:p w14:paraId="21391C30" w14:textId="77777777" w:rsidR="00112663" w:rsidRPr="00DB1E8A" w:rsidRDefault="00112663" w:rsidP="0090624D">
            <w:pPr>
              <w:tabs>
                <w:tab w:val="left" w:pos="567"/>
              </w:tabs>
              <w:rPr>
                <w:rFonts w:ascii="Arial" w:hAnsi="Arial" w:cs="Arial"/>
                <w:color w:val="00B050"/>
              </w:rPr>
            </w:pPr>
            <w:r w:rsidRPr="00DB1E8A">
              <w:rPr>
                <w:rFonts w:ascii="Arial" w:hAnsi="Arial" w:cs="Arial"/>
                <w:lang w:eastAsia="ja-JP"/>
              </w:rPr>
              <w:t xml:space="preserve">Performance Part: </w:t>
            </w:r>
          </w:p>
          <w:p w14:paraId="26FB31F6" w14:textId="6CBB820A" w:rsidR="00112663" w:rsidRPr="00DB1E8A" w:rsidRDefault="002D5C28" w:rsidP="0090624D">
            <w:pPr>
              <w:tabs>
                <w:tab w:val="left" w:pos="567"/>
              </w:tabs>
              <w:rPr>
                <w:rFonts w:ascii="Arial" w:hAnsi="Arial" w:cs="Arial"/>
                <w:lang w:eastAsia="ja-JP"/>
              </w:rPr>
            </w:pPr>
            <w:r>
              <w:rPr>
                <w:rFonts w:ascii="Arial" w:hAnsi="Arial" w:cs="Arial"/>
                <w:color w:val="00B050"/>
              </w:rPr>
              <w:t>60</w:t>
            </w:r>
            <w:r w:rsidR="00112663" w:rsidRPr="00DB1E8A">
              <w:rPr>
                <w:rFonts w:ascii="Arial" w:hAnsi="Arial" w:cs="Arial"/>
                <w:color w:val="00B050"/>
              </w:rPr>
              <w:t>%</w:t>
            </w:r>
          </w:p>
        </w:tc>
        <w:tc>
          <w:tcPr>
            <w:tcW w:w="1694" w:type="dxa"/>
            <w:gridSpan w:val="2"/>
          </w:tcPr>
          <w:p w14:paraId="0DB86527"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bl>
    <w:p w14:paraId="2F69C9C4" w14:textId="77777777" w:rsidR="00112663" w:rsidRPr="00DB1E8A" w:rsidRDefault="00112663" w:rsidP="000D17BC">
      <w:pPr>
        <w:tabs>
          <w:tab w:val="left" w:pos="567"/>
        </w:tabs>
        <w:rPr>
          <w:rFonts w:ascii="Arial" w:hAnsi="Arial" w:cs="Arial"/>
        </w:rPr>
      </w:pPr>
    </w:p>
    <w:p w14:paraId="6699D3CC" w14:textId="5C4A74A5" w:rsidR="00D45B2F" w:rsidRPr="00DB1E8A" w:rsidRDefault="001F486F" w:rsidP="000D17BC">
      <w:pPr>
        <w:tabs>
          <w:tab w:val="left" w:pos="567"/>
        </w:tabs>
        <w:rPr>
          <w:rFonts w:ascii="Arial" w:hAnsi="Arial" w:cs="Arial"/>
        </w:rPr>
      </w:pPr>
      <w:r w:rsidRPr="00DB1E8A">
        <w:rPr>
          <w:rFonts w:ascii="Arial" w:hAnsi="Arial" w:cs="Arial"/>
        </w:rPr>
        <w:t>Note: Overall completion level percentage numbers should use one of the colors below:</w:t>
      </w:r>
    </w:p>
    <w:p w14:paraId="365F235C" w14:textId="77777777" w:rsidR="001F486F" w:rsidRPr="00DB1E8A" w:rsidRDefault="001F486F" w:rsidP="006F28E2">
      <w:pPr>
        <w:pStyle w:val="ListParagraph"/>
        <w:numPr>
          <w:ilvl w:val="0"/>
          <w:numId w:val="4"/>
        </w:numPr>
        <w:tabs>
          <w:tab w:val="left" w:pos="567"/>
        </w:tabs>
        <w:ind w:leftChars="0"/>
        <w:rPr>
          <w:rFonts w:ascii="Arial" w:hAnsi="Arial" w:cs="Arial"/>
          <w:color w:val="00B050"/>
        </w:rPr>
      </w:pPr>
      <w:r w:rsidRPr="00DB1E8A">
        <w:rPr>
          <w:rFonts w:ascii="Arial" w:hAnsi="Arial" w:cs="Arial"/>
          <w:color w:val="00B050"/>
        </w:rPr>
        <w:t>xx%</w:t>
      </w:r>
      <w:r w:rsidRPr="00DB1E8A">
        <w:rPr>
          <w:rFonts w:ascii="Arial" w:hAnsi="Arial" w:cs="Arial"/>
        </w:rPr>
        <w:t xml:space="preserve">: </w:t>
      </w:r>
      <w:r w:rsidRPr="00DB1E8A">
        <w:rPr>
          <w:rFonts w:ascii="Arial" w:hAnsi="Arial" w:cs="Arial"/>
          <w:color w:val="00B050"/>
        </w:rPr>
        <w:t>Normal progress, no RAN plenary action needed</w:t>
      </w:r>
    </w:p>
    <w:p w14:paraId="7ADC49A0" w14:textId="77777777" w:rsidR="001F486F" w:rsidRPr="00DB1E8A" w:rsidRDefault="001F486F" w:rsidP="006F28E2">
      <w:pPr>
        <w:pStyle w:val="ListParagraph"/>
        <w:numPr>
          <w:ilvl w:val="0"/>
          <w:numId w:val="4"/>
        </w:numPr>
        <w:tabs>
          <w:tab w:val="left" w:pos="567"/>
        </w:tabs>
        <w:ind w:leftChars="0"/>
        <w:rPr>
          <w:rFonts w:ascii="Arial" w:hAnsi="Arial" w:cs="Arial"/>
          <w:color w:val="FF9201"/>
        </w:rPr>
      </w:pPr>
      <w:r w:rsidRPr="00DB1E8A">
        <w:rPr>
          <w:rFonts w:ascii="Arial" w:hAnsi="Arial" w:cs="Arial"/>
          <w:color w:val="FF9201"/>
        </w:rPr>
        <w:t>xx%: Progress behind schedule, may need RAN plenary intervention</w:t>
      </w:r>
      <w:r w:rsidR="00871653" w:rsidRPr="00DB1E8A">
        <w:rPr>
          <w:rFonts w:ascii="Arial" w:hAnsi="Arial" w:cs="Arial"/>
          <w:color w:val="FF9201"/>
        </w:rPr>
        <w:t>. If so, SR should clearly define requested action</w:t>
      </w:r>
    </w:p>
    <w:p w14:paraId="70016AB8" w14:textId="77777777" w:rsidR="001F486F" w:rsidRPr="00DB1E8A" w:rsidRDefault="001F486F" w:rsidP="006F28E2">
      <w:pPr>
        <w:pStyle w:val="ListParagraph"/>
        <w:numPr>
          <w:ilvl w:val="0"/>
          <w:numId w:val="4"/>
        </w:numPr>
        <w:tabs>
          <w:tab w:val="left" w:pos="567"/>
        </w:tabs>
        <w:ind w:leftChars="0"/>
        <w:rPr>
          <w:rFonts w:ascii="Arial" w:hAnsi="Arial" w:cs="Arial"/>
          <w:color w:val="FF0000"/>
        </w:rPr>
      </w:pPr>
      <w:r w:rsidRPr="00DB1E8A">
        <w:rPr>
          <w:rFonts w:ascii="Arial" w:hAnsi="Arial" w:cs="Arial"/>
          <w:color w:val="FF0000"/>
        </w:rPr>
        <w:t>xx%: Progress critically behind, RAN plenary shall intervene</w:t>
      </w:r>
      <w:r w:rsidR="00871653" w:rsidRPr="00DB1E8A">
        <w:rPr>
          <w:rFonts w:ascii="Arial" w:hAnsi="Arial" w:cs="Arial"/>
          <w:color w:val="FF0000"/>
        </w:rPr>
        <w:t>. SR should define requested action</w:t>
      </w:r>
    </w:p>
    <w:p w14:paraId="01680EC2" w14:textId="77777777" w:rsidR="001F486F" w:rsidRPr="00DB1E8A" w:rsidRDefault="001F486F" w:rsidP="001F486F">
      <w:pPr>
        <w:pStyle w:val="ListParagraph"/>
        <w:tabs>
          <w:tab w:val="left" w:pos="567"/>
        </w:tabs>
        <w:ind w:leftChars="0" w:left="924"/>
        <w:rPr>
          <w:rFonts w:ascii="Arial" w:hAnsi="Arial" w:cs="Arial"/>
          <w:color w:val="FF0000"/>
        </w:rPr>
      </w:pPr>
    </w:p>
    <w:p w14:paraId="100AC9F9" w14:textId="77777777" w:rsidR="00D45B2F" w:rsidRPr="00DB1E8A" w:rsidRDefault="00F86A73" w:rsidP="000D17BC">
      <w:pPr>
        <w:tabs>
          <w:tab w:val="left" w:pos="567"/>
        </w:tabs>
        <w:spacing w:after="60"/>
        <w:rPr>
          <w:rFonts w:ascii="Arial" w:hAnsi="Arial" w:cs="Arial"/>
          <w:b/>
        </w:rPr>
      </w:pPr>
      <w:r w:rsidRPr="00DB1E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112663" w:rsidRPr="00DB1E8A" w14:paraId="4FAA2C12" w14:textId="77777777" w:rsidTr="0090624D">
        <w:tc>
          <w:tcPr>
            <w:tcW w:w="2758" w:type="dxa"/>
            <w:gridSpan w:val="2"/>
          </w:tcPr>
          <w:p w14:paraId="34CD6DF6" w14:textId="77777777" w:rsidR="00112663" w:rsidRPr="00DB1E8A" w:rsidRDefault="00112663" w:rsidP="0090624D">
            <w:pPr>
              <w:tabs>
                <w:tab w:val="left" w:pos="567"/>
              </w:tabs>
              <w:rPr>
                <w:rFonts w:ascii="Arial" w:hAnsi="Arial" w:cs="Arial"/>
                <w:b/>
              </w:rPr>
            </w:pPr>
            <w:r w:rsidRPr="00DB1E8A">
              <w:rPr>
                <w:rFonts w:ascii="Arial" w:hAnsi="Arial" w:cs="Arial"/>
                <w:b/>
              </w:rPr>
              <w:t>Leading WG</w:t>
            </w:r>
          </w:p>
        </w:tc>
        <w:tc>
          <w:tcPr>
            <w:tcW w:w="7489" w:type="dxa"/>
          </w:tcPr>
          <w:p w14:paraId="4800542D" w14:textId="77777777" w:rsidR="00112663" w:rsidRPr="00DB1E8A" w:rsidRDefault="00112663" w:rsidP="0090624D">
            <w:pPr>
              <w:tabs>
                <w:tab w:val="left" w:pos="567"/>
              </w:tabs>
              <w:rPr>
                <w:rFonts w:ascii="Arial" w:hAnsi="Arial" w:cs="Arial"/>
                <w:color w:val="000000" w:themeColor="text1"/>
              </w:rPr>
            </w:pPr>
            <w:r w:rsidRPr="00DB1E8A">
              <w:rPr>
                <w:rFonts w:ascii="Arial" w:hAnsi="Arial" w:cs="Arial"/>
                <w:color w:val="000000" w:themeColor="text1"/>
              </w:rPr>
              <w:t>RAN WG2</w:t>
            </w:r>
          </w:p>
        </w:tc>
      </w:tr>
      <w:tr w:rsidR="00112663" w:rsidRPr="00DB1E8A" w14:paraId="36BEFC1D" w14:textId="77777777" w:rsidTr="0090624D">
        <w:tc>
          <w:tcPr>
            <w:tcW w:w="1418" w:type="dxa"/>
            <w:vMerge w:val="restart"/>
            <w:vAlign w:val="center"/>
          </w:tcPr>
          <w:p w14:paraId="4E6993B1" w14:textId="77777777" w:rsidR="00112663" w:rsidRPr="00DB1E8A" w:rsidRDefault="00112663" w:rsidP="0090624D">
            <w:pPr>
              <w:tabs>
                <w:tab w:val="left" w:pos="567"/>
              </w:tabs>
              <w:rPr>
                <w:rFonts w:ascii="Arial" w:hAnsi="Arial" w:cs="Arial"/>
                <w:b/>
              </w:rPr>
            </w:pPr>
            <w:r w:rsidRPr="00DB1E8A">
              <w:rPr>
                <w:rFonts w:ascii="Arial" w:hAnsi="Arial" w:cs="Arial"/>
                <w:b/>
              </w:rPr>
              <w:t>Rapporteur</w:t>
            </w:r>
          </w:p>
        </w:tc>
        <w:tc>
          <w:tcPr>
            <w:tcW w:w="1340" w:type="dxa"/>
          </w:tcPr>
          <w:p w14:paraId="4353CF62" w14:textId="77777777" w:rsidR="00112663" w:rsidRPr="00DB1E8A" w:rsidRDefault="00112663" w:rsidP="0090624D">
            <w:pPr>
              <w:tabs>
                <w:tab w:val="left" w:pos="567"/>
              </w:tabs>
              <w:rPr>
                <w:rFonts w:ascii="Arial" w:hAnsi="Arial" w:cs="Arial"/>
                <w:b/>
              </w:rPr>
            </w:pPr>
            <w:r w:rsidRPr="00DB1E8A">
              <w:rPr>
                <w:rFonts w:ascii="Arial" w:hAnsi="Arial" w:cs="Arial"/>
                <w:b/>
              </w:rPr>
              <w:t>Name</w:t>
            </w:r>
          </w:p>
        </w:tc>
        <w:tc>
          <w:tcPr>
            <w:tcW w:w="7489" w:type="dxa"/>
          </w:tcPr>
          <w:p w14:paraId="0147B387" w14:textId="6F481493" w:rsidR="00112663" w:rsidRPr="00DB1E8A" w:rsidRDefault="00112663" w:rsidP="0090624D">
            <w:pPr>
              <w:tabs>
                <w:tab w:val="left" w:pos="567"/>
              </w:tabs>
              <w:rPr>
                <w:rFonts w:ascii="Arial" w:hAnsi="Arial" w:cs="Arial"/>
                <w:lang w:eastAsia="ja-JP"/>
              </w:rPr>
            </w:pPr>
            <w:r w:rsidRPr="00DB1E8A">
              <w:rPr>
                <w:rFonts w:ascii="Arial" w:hAnsi="Arial" w:cs="Arial"/>
                <w:lang w:eastAsia="ja-JP"/>
              </w:rPr>
              <w:t>Naveen Palle</w:t>
            </w:r>
            <w:r w:rsidR="00ED4B5D">
              <w:rPr>
                <w:rFonts w:ascii="Arial" w:hAnsi="Arial" w:cs="Arial"/>
                <w:lang w:eastAsia="ja-JP"/>
              </w:rPr>
              <w:t>, Pei Lin</w:t>
            </w:r>
          </w:p>
        </w:tc>
      </w:tr>
      <w:tr w:rsidR="00112663" w:rsidRPr="00DB1E8A" w14:paraId="41829519" w14:textId="77777777" w:rsidTr="0090624D">
        <w:tc>
          <w:tcPr>
            <w:tcW w:w="1418" w:type="dxa"/>
            <w:vMerge/>
          </w:tcPr>
          <w:p w14:paraId="57DAB59C" w14:textId="77777777" w:rsidR="00112663" w:rsidRPr="00DB1E8A" w:rsidRDefault="00112663" w:rsidP="0090624D">
            <w:pPr>
              <w:tabs>
                <w:tab w:val="left" w:pos="567"/>
              </w:tabs>
              <w:rPr>
                <w:rFonts w:ascii="Arial" w:hAnsi="Arial" w:cs="Arial"/>
                <w:b/>
              </w:rPr>
            </w:pPr>
          </w:p>
        </w:tc>
        <w:tc>
          <w:tcPr>
            <w:tcW w:w="1340" w:type="dxa"/>
          </w:tcPr>
          <w:p w14:paraId="7C75F523" w14:textId="77777777" w:rsidR="00112663" w:rsidRPr="00DB1E8A" w:rsidRDefault="00112663" w:rsidP="0090624D">
            <w:pPr>
              <w:tabs>
                <w:tab w:val="left" w:pos="567"/>
              </w:tabs>
              <w:rPr>
                <w:rFonts w:ascii="Arial" w:hAnsi="Arial" w:cs="Arial"/>
                <w:b/>
              </w:rPr>
            </w:pPr>
            <w:r w:rsidRPr="00DB1E8A">
              <w:rPr>
                <w:rFonts w:ascii="Arial" w:hAnsi="Arial" w:cs="Arial"/>
                <w:b/>
              </w:rPr>
              <w:t>Company</w:t>
            </w:r>
          </w:p>
        </w:tc>
        <w:tc>
          <w:tcPr>
            <w:tcW w:w="7489" w:type="dxa"/>
          </w:tcPr>
          <w:p w14:paraId="544A4D41" w14:textId="09D99945" w:rsidR="00112663" w:rsidRPr="00DB1E8A" w:rsidRDefault="00112663" w:rsidP="0090624D">
            <w:pPr>
              <w:tabs>
                <w:tab w:val="left" w:pos="567"/>
              </w:tabs>
              <w:rPr>
                <w:rFonts w:ascii="Arial" w:hAnsi="Arial" w:cs="Arial"/>
                <w:lang w:eastAsia="ja-JP"/>
              </w:rPr>
            </w:pPr>
            <w:r w:rsidRPr="00DB1E8A">
              <w:rPr>
                <w:rFonts w:ascii="Arial" w:hAnsi="Arial" w:cs="Arial"/>
                <w:lang w:eastAsia="ja-JP"/>
              </w:rPr>
              <w:t>Apple Inc.</w:t>
            </w:r>
            <w:r w:rsidR="00ED4B5D">
              <w:rPr>
                <w:rFonts w:ascii="Arial" w:hAnsi="Arial" w:cs="Arial"/>
                <w:lang w:eastAsia="ja-JP"/>
              </w:rPr>
              <w:t>, China Telecom</w:t>
            </w:r>
          </w:p>
        </w:tc>
      </w:tr>
      <w:tr w:rsidR="00112663" w:rsidRPr="00DB1E8A" w14:paraId="677F1247" w14:textId="77777777" w:rsidTr="0090624D">
        <w:tc>
          <w:tcPr>
            <w:tcW w:w="1418" w:type="dxa"/>
            <w:vMerge/>
          </w:tcPr>
          <w:p w14:paraId="499EBBCB" w14:textId="77777777" w:rsidR="00112663" w:rsidRPr="00DB1E8A" w:rsidRDefault="00112663" w:rsidP="0090624D">
            <w:pPr>
              <w:tabs>
                <w:tab w:val="left" w:pos="567"/>
              </w:tabs>
              <w:rPr>
                <w:rFonts w:ascii="Arial" w:hAnsi="Arial" w:cs="Arial"/>
                <w:b/>
              </w:rPr>
            </w:pPr>
          </w:p>
        </w:tc>
        <w:tc>
          <w:tcPr>
            <w:tcW w:w="1340" w:type="dxa"/>
          </w:tcPr>
          <w:p w14:paraId="6997412C" w14:textId="77777777" w:rsidR="00112663" w:rsidRPr="00DB1E8A" w:rsidRDefault="00112663" w:rsidP="0090624D">
            <w:pPr>
              <w:tabs>
                <w:tab w:val="left" w:pos="567"/>
              </w:tabs>
              <w:rPr>
                <w:rFonts w:ascii="Arial" w:hAnsi="Arial" w:cs="Arial"/>
                <w:b/>
              </w:rPr>
            </w:pPr>
            <w:r w:rsidRPr="00DB1E8A">
              <w:rPr>
                <w:rFonts w:ascii="Arial" w:hAnsi="Arial" w:cs="Arial"/>
                <w:b/>
              </w:rPr>
              <w:t>Email</w:t>
            </w:r>
          </w:p>
        </w:tc>
        <w:tc>
          <w:tcPr>
            <w:tcW w:w="7489" w:type="dxa"/>
          </w:tcPr>
          <w:p w14:paraId="6AAC1A6F" w14:textId="53A15F67" w:rsidR="00112663" w:rsidRPr="00DB1E8A" w:rsidRDefault="00ED4B5D" w:rsidP="0090624D">
            <w:pPr>
              <w:tabs>
                <w:tab w:val="left" w:pos="567"/>
              </w:tabs>
              <w:rPr>
                <w:rFonts w:ascii="Arial" w:hAnsi="Arial" w:cs="Arial"/>
              </w:rPr>
            </w:pPr>
            <w:hyperlink r:id="rId7" w:history="1">
              <w:r w:rsidRPr="00D13B47">
                <w:rPr>
                  <w:rStyle w:val="Hyperlink"/>
                  <w:rFonts w:ascii="Arial" w:hAnsi="Arial" w:cs="Arial"/>
                </w:rPr>
                <w:t>naveen.palle@apple.com</w:t>
              </w:r>
            </w:hyperlink>
            <w:r>
              <w:rPr>
                <w:rFonts w:ascii="Arial" w:hAnsi="Arial" w:cs="Arial"/>
              </w:rPr>
              <w:t>, linp@chinatelecom.cn</w:t>
            </w:r>
          </w:p>
        </w:tc>
      </w:tr>
    </w:tbl>
    <w:p w14:paraId="7D12121A" w14:textId="77777777" w:rsidR="006C4E32" w:rsidRPr="00DB1E8A" w:rsidRDefault="006C4E32" w:rsidP="000D17BC">
      <w:pPr>
        <w:pBdr>
          <w:bottom w:val="single" w:sz="4" w:space="1" w:color="auto"/>
        </w:pBdr>
        <w:rPr>
          <w:rFonts w:ascii="Arial" w:hAnsi="Arial" w:cs="Arial"/>
        </w:rPr>
      </w:pPr>
    </w:p>
    <w:p w14:paraId="394D7797" w14:textId="77777777" w:rsidR="006C4E32" w:rsidRPr="00DB1E8A" w:rsidRDefault="006C4E32" w:rsidP="006C4E32">
      <w:pPr>
        <w:pBdr>
          <w:bottom w:val="single" w:sz="4" w:space="1" w:color="auto"/>
        </w:pBdr>
        <w:rPr>
          <w:rFonts w:ascii="Arial" w:hAnsi="Arial" w:cs="Arial"/>
        </w:rPr>
      </w:pPr>
    </w:p>
    <w:p w14:paraId="6BF1B757" w14:textId="77777777" w:rsidR="00137471" w:rsidRPr="00DB1E8A" w:rsidRDefault="006C4E32" w:rsidP="00C21339">
      <w:pPr>
        <w:pStyle w:val="Heading2"/>
        <w:rPr>
          <w:lang w:val="en-US"/>
        </w:rPr>
      </w:pPr>
      <w:r w:rsidRPr="00DB1E8A">
        <w:rPr>
          <w:lang w:val="en-US"/>
        </w:rPr>
        <w:t>1</w:t>
      </w:r>
      <w:r w:rsidRPr="00DB1E8A">
        <w:rPr>
          <w:lang w:val="en-US"/>
        </w:rPr>
        <w:tab/>
      </w:r>
      <w:r w:rsidR="0050334E" w:rsidRPr="00DB1E8A">
        <w:rPr>
          <w:lang w:val="en-US"/>
        </w:rPr>
        <w:t>Work</w:t>
      </w:r>
      <w:r w:rsidR="00150FD3" w:rsidRPr="00DB1E8A">
        <w:rPr>
          <w:lang w:val="en-US"/>
        </w:rPr>
        <w:t xml:space="preserve"> </w:t>
      </w:r>
      <w:r w:rsidR="0050334E" w:rsidRPr="00DB1E8A">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DB1E8A" w14:paraId="2A1DBC8A" w14:textId="77777777" w:rsidTr="001A248F">
        <w:trPr>
          <w:jc w:val="center"/>
        </w:trPr>
        <w:tc>
          <w:tcPr>
            <w:tcW w:w="6185" w:type="dxa"/>
            <w:shd w:val="clear" w:color="auto" w:fill="E0E0E0"/>
          </w:tcPr>
          <w:p w14:paraId="33137C7E" w14:textId="77777777" w:rsidR="00D22398" w:rsidRPr="00DB1E8A" w:rsidRDefault="00C4666A" w:rsidP="00C4666A">
            <w:pPr>
              <w:pStyle w:val="TAL"/>
              <w:jc w:val="center"/>
              <w:rPr>
                <w:b/>
                <w:bCs/>
              </w:rPr>
            </w:pPr>
            <w:r w:rsidRPr="00DB1E8A">
              <w:rPr>
                <w:b/>
                <w:bCs/>
              </w:rPr>
              <w:t>Do you want to modify the time budget for this WI/SI compared to what was endorsed at the last RAN meeting?</w:t>
            </w:r>
          </w:p>
        </w:tc>
        <w:tc>
          <w:tcPr>
            <w:tcW w:w="1037" w:type="dxa"/>
            <w:vAlign w:val="center"/>
          </w:tcPr>
          <w:p w14:paraId="0D9BB93B" w14:textId="4B60BC01" w:rsidR="00D22398" w:rsidRPr="00DB1E8A" w:rsidRDefault="00C21339" w:rsidP="00C4666A">
            <w:pPr>
              <w:pStyle w:val="TAL"/>
              <w:jc w:val="center"/>
              <w:rPr>
                <w:color w:val="FF0000"/>
                <w:lang w:eastAsia="ja-JP"/>
              </w:rPr>
            </w:pPr>
            <w:r w:rsidRPr="00DB1E8A">
              <w:rPr>
                <w:color w:val="FF0000"/>
                <w:lang w:eastAsia="ja-JP"/>
              </w:rPr>
              <w:t>No</w:t>
            </w:r>
          </w:p>
        </w:tc>
      </w:tr>
    </w:tbl>
    <w:p w14:paraId="51D6C523" w14:textId="77777777" w:rsidR="00D22398" w:rsidRPr="00DB1E8A" w:rsidRDefault="00D22398" w:rsidP="0039390A">
      <w:pPr>
        <w:rPr>
          <w:rFonts w:ascii="Arial" w:hAnsi="Arial" w:cs="Arial"/>
        </w:rPr>
      </w:pPr>
    </w:p>
    <w:p w14:paraId="3755A2BC" w14:textId="77777777" w:rsidR="00816B81" w:rsidRPr="00DB1E8A" w:rsidRDefault="00C4666A" w:rsidP="00E544FA">
      <w:pPr>
        <w:pStyle w:val="NO"/>
        <w:rPr>
          <w:rFonts w:ascii="Arial" w:hAnsi="Arial" w:cs="Arial"/>
          <w:i/>
        </w:rPr>
      </w:pPr>
      <w:r w:rsidRPr="00DB1E8A">
        <w:rPr>
          <w:rFonts w:ascii="Arial" w:hAnsi="Arial" w:cs="Arial"/>
          <w:i/>
        </w:rPr>
        <w:t>If you answered No:</w:t>
      </w:r>
      <w:r w:rsidRPr="00DB1E8A">
        <w:rPr>
          <w:rFonts w:ascii="Arial" w:hAnsi="Arial" w:cs="Arial"/>
          <w:i/>
        </w:rPr>
        <w:tab/>
        <w:t>Then please remove the Excel file from the zip file of this status report.</w:t>
      </w:r>
    </w:p>
    <w:p w14:paraId="6B50EA06" w14:textId="77777777" w:rsidR="00816B81" w:rsidRPr="00DB1E8A" w:rsidRDefault="00C4666A" w:rsidP="00C4666A">
      <w:pPr>
        <w:pStyle w:val="NO"/>
        <w:rPr>
          <w:rFonts w:ascii="Arial" w:hAnsi="Arial" w:cs="Arial"/>
          <w:i/>
        </w:rPr>
      </w:pPr>
      <w:r w:rsidRPr="00DB1E8A">
        <w:rPr>
          <w:rFonts w:ascii="Arial" w:hAnsi="Arial" w:cs="Arial"/>
          <w:i/>
        </w:rPr>
        <w:t>If you answered Yes:</w:t>
      </w:r>
      <w:r w:rsidRPr="00DB1E8A">
        <w:rPr>
          <w:rFonts w:ascii="Arial" w:hAnsi="Arial" w:cs="Arial"/>
          <w:i/>
        </w:rPr>
        <w:tab/>
        <w:t xml:space="preserve">Then please fill out the attached Excel template to request a modification of the time </w:t>
      </w:r>
      <w:r w:rsidRPr="00DB1E8A">
        <w:rPr>
          <w:rFonts w:ascii="Arial" w:hAnsi="Arial" w:cs="Arial"/>
          <w:i/>
        </w:rPr>
        <w:tab/>
      </w:r>
      <w:r w:rsidRPr="00DB1E8A">
        <w:rPr>
          <w:rFonts w:ascii="Arial" w:hAnsi="Arial" w:cs="Arial"/>
          <w:i/>
        </w:rPr>
        <w:tab/>
        <w:t xml:space="preserve">budgets for your WI /SI. The Excel table </w:t>
      </w:r>
      <w:proofErr w:type="gramStart"/>
      <w:r w:rsidRPr="00DB1E8A">
        <w:rPr>
          <w:rFonts w:ascii="Arial" w:hAnsi="Arial" w:cs="Arial"/>
          <w:i/>
        </w:rPr>
        <w:t>has to</w:t>
      </w:r>
      <w:proofErr w:type="gramEnd"/>
      <w:r w:rsidRPr="00DB1E8A">
        <w:rPr>
          <w:rFonts w:ascii="Arial" w:hAnsi="Arial" w:cs="Arial"/>
          <w:i/>
        </w:rPr>
        <w:t xml:space="preserve"> be filled out for all affected RAN WGs and </w:t>
      </w:r>
      <w:r w:rsidRPr="00DB1E8A">
        <w:rPr>
          <w:rFonts w:ascii="Arial" w:hAnsi="Arial" w:cs="Arial"/>
          <w:i/>
        </w:rPr>
        <w:tab/>
      </w:r>
      <w:r w:rsidRPr="00DB1E8A">
        <w:rPr>
          <w:rFonts w:ascii="Arial" w:hAnsi="Arial" w:cs="Arial"/>
          <w:i/>
        </w:rPr>
        <w:tab/>
        <w:t>up to the target date of the WI/SI.</w:t>
      </w:r>
      <w:r w:rsidR="00011C3B" w:rsidRPr="00DB1E8A">
        <w:rPr>
          <w:rFonts w:ascii="Arial" w:hAnsi="Arial" w:cs="Arial"/>
          <w:i/>
        </w:rPr>
        <w:t xml:space="preserve"> The basis are the endorsed time budgets of the last </w:t>
      </w:r>
      <w:r w:rsidR="00011C3B" w:rsidRPr="00DB1E8A">
        <w:rPr>
          <w:rFonts w:ascii="Arial" w:hAnsi="Arial" w:cs="Arial"/>
          <w:i/>
        </w:rPr>
        <w:tab/>
      </w:r>
      <w:r w:rsidR="00011C3B" w:rsidRPr="00DB1E8A">
        <w:rPr>
          <w:rFonts w:ascii="Arial" w:hAnsi="Arial" w:cs="Arial"/>
          <w:i/>
        </w:rPr>
        <w:tab/>
        <w:t>RAN meeting. Please highlight all changes of the values.</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One time unit (TU) corresponds to ~ 2 hours in the meeting.</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 xml:space="preserve">If this status report covers a WI with Core and Performance part, then please have one </w:t>
      </w:r>
      <w:r w:rsidR="00011C3B" w:rsidRPr="00DB1E8A">
        <w:rPr>
          <w:rFonts w:ascii="Arial" w:hAnsi="Arial" w:cs="Arial"/>
          <w:i/>
        </w:rPr>
        <w:tab/>
      </w:r>
      <w:r w:rsidR="00011C3B" w:rsidRPr="00DB1E8A">
        <w:rPr>
          <w:rFonts w:ascii="Arial" w:hAnsi="Arial" w:cs="Arial"/>
          <w:i/>
        </w:rPr>
        <w:tab/>
        <w:t>line for each in the attached Excel table.</w:t>
      </w:r>
      <w:r w:rsidR="00816B81" w:rsidRPr="00DB1E8A">
        <w:rPr>
          <w:rFonts w:ascii="Arial" w:hAnsi="Arial" w:cs="Arial"/>
          <w:i/>
        </w:rPr>
        <w:br/>
      </w:r>
      <w:r w:rsidR="00816B81" w:rsidRPr="00DB1E8A">
        <w:rPr>
          <w:rFonts w:ascii="Arial" w:hAnsi="Arial" w:cs="Arial"/>
          <w:i/>
        </w:rPr>
        <w:tab/>
      </w:r>
      <w:r w:rsidR="00816B81" w:rsidRPr="00DB1E8A">
        <w:rPr>
          <w:rFonts w:ascii="Arial" w:hAnsi="Arial" w:cs="Arial"/>
          <w:i/>
        </w:rPr>
        <w:tab/>
        <w:t>Note: If no Excel table is attached, then this means no time budget change.</w:t>
      </w:r>
    </w:p>
    <w:p w14:paraId="1A2EDF51" w14:textId="77777777" w:rsidR="00C17C6C" w:rsidRPr="00DB1E8A" w:rsidRDefault="00C21339" w:rsidP="00C17C6C">
      <w:pPr>
        <w:rPr>
          <w:rFonts w:ascii="Arial" w:hAnsi="Arial" w:cs="Arial"/>
          <w:b/>
        </w:rPr>
      </w:pPr>
      <w:r w:rsidRPr="00DB1E8A">
        <w:rPr>
          <w:rFonts w:ascii="Arial" w:hAnsi="Arial" w:cs="Arial"/>
          <w:b/>
        </w:rPr>
        <w:t>A</w:t>
      </w:r>
      <w:r w:rsidR="00011C3B" w:rsidRPr="00DB1E8A">
        <w:rPr>
          <w:rFonts w:ascii="Arial" w:hAnsi="Arial" w:cs="Arial"/>
          <w:b/>
        </w:rPr>
        <w:t>dditional explanations/</w:t>
      </w:r>
      <w:r w:rsidR="00C17C6C" w:rsidRPr="00DB1E8A">
        <w:rPr>
          <w:rFonts w:ascii="Arial" w:hAnsi="Arial" w:cs="Arial"/>
          <w:b/>
        </w:rPr>
        <w:t>motivation</w:t>
      </w:r>
      <w:r w:rsidR="00011C3B" w:rsidRPr="00DB1E8A">
        <w:rPr>
          <w:rFonts w:ascii="Arial" w:hAnsi="Arial" w:cs="Arial"/>
          <w:b/>
        </w:rPr>
        <w:t>s for the time budget changes in the attached Excel table</w:t>
      </w:r>
      <w:r w:rsidR="00C17C6C" w:rsidRPr="00DB1E8A">
        <w:rPr>
          <w:rFonts w:ascii="Arial" w:hAnsi="Arial" w:cs="Arial"/>
          <w:b/>
        </w:rPr>
        <w:t>:</w:t>
      </w:r>
    </w:p>
    <w:p w14:paraId="1339F913" w14:textId="77777777" w:rsidR="003B7182" w:rsidRPr="00DB1E8A" w:rsidRDefault="003B7182" w:rsidP="00C17C6C">
      <w:pPr>
        <w:rPr>
          <w:rFonts w:ascii="Arial" w:hAnsi="Arial" w:cs="Arial"/>
        </w:rPr>
      </w:pPr>
    </w:p>
    <w:p w14:paraId="32150ECB" w14:textId="77777777" w:rsidR="00011C3B" w:rsidRPr="00DB1E8A" w:rsidRDefault="00011C3B" w:rsidP="00C17C6C">
      <w:pPr>
        <w:rPr>
          <w:rFonts w:ascii="Arial" w:hAnsi="Arial" w:cs="Arial"/>
        </w:rPr>
      </w:pPr>
    </w:p>
    <w:p w14:paraId="6CE540C2" w14:textId="77777777" w:rsidR="00F86A73" w:rsidRPr="00DB1E8A" w:rsidRDefault="001A3B5F" w:rsidP="00701410">
      <w:pPr>
        <w:pStyle w:val="Heading2"/>
        <w:rPr>
          <w:lang w:val="en-US"/>
        </w:rPr>
      </w:pPr>
      <w:r w:rsidRPr="00DB1E8A">
        <w:rPr>
          <w:lang w:val="en-US"/>
        </w:rPr>
        <w:t>2.</w:t>
      </w:r>
      <w:r w:rsidR="00701410" w:rsidRPr="00DB1E8A">
        <w:rPr>
          <w:lang w:val="en-US"/>
        </w:rPr>
        <w:tab/>
      </w:r>
      <w:r w:rsidR="00150FD3" w:rsidRPr="00DB1E8A">
        <w:rPr>
          <w:lang w:val="en-US"/>
        </w:rPr>
        <w:t>Detail</w:t>
      </w:r>
      <w:r w:rsidR="007E1DEA" w:rsidRPr="00DB1E8A">
        <w:rPr>
          <w:lang w:val="en-US"/>
        </w:rPr>
        <w:t>ed p</w:t>
      </w:r>
      <w:r w:rsidR="008D70D2" w:rsidRPr="00DB1E8A">
        <w:rPr>
          <w:lang w:val="en-US"/>
        </w:rPr>
        <w:t xml:space="preserve">rogress </w:t>
      </w:r>
      <w:r w:rsidR="00C21339" w:rsidRPr="00DB1E8A">
        <w:rPr>
          <w:lang w:val="en-US"/>
        </w:rPr>
        <w:t xml:space="preserve">in RAN WGs </w:t>
      </w:r>
      <w:r w:rsidR="008D70D2" w:rsidRPr="00DB1E8A">
        <w:rPr>
          <w:lang w:val="en-US"/>
        </w:rPr>
        <w:t>since last TSG meeting</w:t>
      </w:r>
      <w:r w:rsidR="005A6C96" w:rsidRPr="00DB1E8A">
        <w:rPr>
          <w:lang w:val="en-US"/>
        </w:rPr>
        <w:t xml:space="preserve"> (for all involved WGs)</w:t>
      </w:r>
    </w:p>
    <w:p w14:paraId="31F24977" w14:textId="77777777" w:rsidR="00701410" w:rsidRPr="00DB1E8A" w:rsidRDefault="00701410" w:rsidP="00701410">
      <w:pPr>
        <w:rPr>
          <w:rFonts w:ascii="Arial" w:hAnsi="Arial" w:cs="Arial"/>
        </w:rPr>
      </w:pPr>
      <w:r w:rsidRPr="00DB1E8A">
        <w:tab/>
      </w:r>
      <w:r w:rsidRPr="00DB1E8A">
        <w:rPr>
          <w:rFonts w:ascii="Arial" w:hAnsi="Arial" w:cs="Arial"/>
          <w:color w:val="FF0000"/>
        </w:rPr>
        <w:t>NOTE: Agreements and Open issues impacted cross-TSG aspects shall be explicitly highlighted</w:t>
      </w:r>
    </w:p>
    <w:p w14:paraId="36F91ECA" w14:textId="77777777" w:rsidR="00610E37" w:rsidRPr="00DB1E8A" w:rsidRDefault="00701410" w:rsidP="00701410">
      <w:pPr>
        <w:pStyle w:val="Heading2"/>
        <w:rPr>
          <w:lang w:val="en-US" w:eastAsia="ja-JP"/>
        </w:rPr>
      </w:pPr>
      <w:r w:rsidRPr="00DB1E8A">
        <w:rPr>
          <w:lang w:val="en-US" w:eastAsia="ja-JP"/>
        </w:rPr>
        <w:t>2.1</w:t>
      </w:r>
      <w:r w:rsidRPr="00DB1E8A">
        <w:rPr>
          <w:lang w:val="en-US" w:eastAsia="ja-JP"/>
        </w:rPr>
        <w:tab/>
      </w:r>
      <w:r w:rsidR="00610E37" w:rsidRPr="00DB1E8A">
        <w:rPr>
          <w:lang w:val="en-US" w:eastAsia="ja-JP"/>
        </w:rPr>
        <w:t>RAN1</w:t>
      </w:r>
    </w:p>
    <w:p w14:paraId="377126C2" w14:textId="3EFD25DE" w:rsidR="000E58BD" w:rsidRDefault="00701410" w:rsidP="005A0C7D">
      <w:pPr>
        <w:pStyle w:val="Heading4"/>
        <w:rPr>
          <w:lang w:val="en-US" w:eastAsia="ja-JP"/>
        </w:rPr>
      </w:pPr>
      <w:r w:rsidRPr="00DB1E8A">
        <w:rPr>
          <w:lang w:val="en-US" w:eastAsia="ja-JP"/>
        </w:rPr>
        <w:t>2.1.1</w:t>
      </w:r>
      <w:r w:rsidRPr="00DB1E8A">
        <w:rPr>
          <w:lang w:val="en-US" w:eastAsia="ja-JP"/>
        </w:rPr>
        <w:tab/>
        <w:t>Agreements</w:t>
      </w:r>
    </w:p>
    <w:p w14:paraId="3AC0C5F8" w14:textId="003D7B87" w:rsidR="004051A0" w:rsidRPr="00991427" w:rsidRDefault="004051A0" w:rsidP="004051A0">
      <w:pPr>
        <w:pStyle w:val="ListParagraph"/>
        <w:widowControl/>
        <w:numPr>
          <w:ilvl w:val="0"/>
          <w:numId w:val="26"/>
        </w:numPr>
        <w:ind w:leftChars="0"/>
        <w:contextualSpacing/>
        <w:jc w:val="left"/>
        <w:rPr>
          <w:rFonts w:ascii="Times New Roman" w:hAnsi="Times New Roman"/>
          <w:color w:val="000000"/>
          <w:sz w:val="20"/>
          <w:szCs w:val="20"/>
        </w:rPr>
      </w:pPr>
      <w:r w:rsidRPr="00991427">
        <w:rPr>
          <w:rFonts w:ascii="Times New Roman" w:hAnsi="Times New Roman"/>
          <w:color w:val="000000"/>
          <w:sz w:val="20"/>
          <w:szCs w:val="20"/>
        </w:rPr>
        <w:t>.</w:t>
      </w:r>
    </w:p>
    <w:p w14:paraId="48D086B4" w14:textId="77777777" w:rsidR="004051A0" w:rsidRPr="004051A0" w:rsidRDefault="004051A0" w:rsidP="004051A0">
      <w:pPr>
        <w:rPr>
          <w:lang w:eastAsia="ja-JP"/>
        </w:rPr>
      </w:pPr>
    </w:p>
    <w:p w14:paraId="0AE8ABA2" w14:textId="77777777" w:rsidR="000E58BD" w:rsidRPr="00DB1E8A" w:rsidRDefault="000E58BD" w:rsidP="000E58BD">
      <w:pPr>
        <w:pStyle w:val="Heading4"/>
        <w:rPr>
          <w:lang w:val="en-US" w:eastAsia="ja-JP"/>
        </w:rPr>
      </w:pPr>
      <w:r w:rsidRPr="00DB1E8A">
        <w:rPr>
          <w:lang w:val="en-US" w:eastAsia="ja-JP"/>
        </w:rPr>
        <w:t>2.1.2</w:t>
      </w:r>
      <w:r w:rsidRPr="00DB1E8A">
        <w:rPr>
          <w:lang w:val="en-US" w:eastAsia="ja-JP"/>
        </w:rPr>
        <w:tab/>
        <w:t>Remaining Open issues</w:t>
      </w:r>
    </w:p>
    <w:p w14:paraId="158029BE" w14:textId="12FBF90F" w:rsidR="00FA7964" w:rsidRPr="00DB1E8A" w:rsidRDefault="00D703D0" w:rsidP="006F28E2">
      <w:pPr>
        <w:pStyle w:val="ListParagraph"/>
        <w:numPr>
          <w:ilvl w:val="0"/>
          <w:numId w:val="11"/>
        </w:numPr>
        <w:ind w:leftChars="0"/>
        <w:rPr>
          <w:b/>
          <w:bCs/>
          <w:i/>
          <w:iCs/>
        </w:rPr>
      </w:pPr>
      <w:r w:rsidRPr="00DB1E8A">
        <w:rPr>
          <w:rFonts w:ascii="Arial" w:hAnsi="Arial" w:cs="Arial"/>
          <w:b/>
          <w:bCs/>
          <w:i/>
          <w:iCs/>
        </w:rPr>
        <w:t>None</w:t>
      </w:r>
    </w:p>
    <w:p w14:paraId="33E6565E" w14:textId="77777777" w:rsidR="00701410" w:rsidRPr="00DB1E8A" w:rsidRDefault="00701410" w:rsidP="00701410">
      <w:pPr>
        <w:pStyle w:val="Heading2"/>
        <w:rPr>
          <w:lang w:val="en-US" w:eastAsia="ja-JP"/>
        </w:rPr>
      </w:pPr>
      <w:r w:rsidRPr="00DB1E8A">
        <w:rPr>
          <w:lang w:val="en-US" w:eastAsia="ja-JP"/>
        </w:rPr>
        <w:t>2.2</w:t>
      </w:r>
      <w:r w:rsidRPr="00DB1E8A">
        <w:rPr>
          <w:lang w:val="en-US" w:eastAsia="ja-JP"/>
        </w:rPr>
        <w:tab/>
        <w:t>RAN2</w:t>
      </w:r>
    </w:p>
    <w:p w14:paraId="268C229A" w14:textId="77777777" w:rsidR="00701410" w:rsidRPr="00DB1E8A" w:rsidRDefault="00701410" w:rsidP="00701410">
      <w:pPr>
        <w:pStyle w:val="Heading4"/>
        <w:rPr>
          <w:lang w:val="en-US" w:eastAsia="ja-JP"/>
        </w:rPr>
      </w:pPr>
      <w:r w:rsidRPr="00DB1E8A">
        <w:rPr>
          <w:lang w:val="en-US" w:eastAsia="ja-JP"/>
        </w:rPr>
        <w:t>2.2.1</w:t>
      </w:r>
      <w:r w:rsidRPr="00DB1E8A">
        <w:rPr>
          <w:lang w:val="en-US" w:eastAsia="ja-JP"/>
        </w:rPr>
        <w:tab/>
        <w:t>Agreements</w:t>
      </w:r>
    </w:p>
    <w:p w14:paraId="63659657" w14:textId="77777777" w:rsidR="00FE4BE1" w:rsidRPr="00DB1E8A" w:rsidRDefault="00FE4BE1" w:rsidP="00FE4BE1">
      <w:pPr>
        <w:rPr>
          <w:lang w:eastAsia="ja-JP"/>
        </w:rPr>
      </w:pPr>
    </w:p>
    <w:p w14:paraId="772BF603" w14:textId="77777777" w:rsidR="00E06CB1" w:rsidRPr="00DB1E8A" w:rsidRDefault="00E06CB1" w:rsidP="0003336B">
      <w:pPr>
        <w:rPr>
          <w:lang w:eastAsia="ja-JP"/>
        </w:rPr>
      </w:pPr>
    </w:p>
    <w:p w14:paraId="6918283D" w14:textId="77777777" w:rsidR="00C21339" w:rsidRPr="00DB1E8A" w:rsidRDefault="00701410" w:rsidP="00A86AB5">
      <w:pPr>
        <w:pStyle w:val="Heading4"/>
        <w:rPr>
          <w:lang w:val="en-US" w:eastAsia="ja-JP"/>
        </w:rPr>
      </w:pPr>
      <w:r w:rsidRPr="00DB1E8A">
        <w:rPr>
          <w:lang w:val="en-US" w:eastAsia="ja-JP"/>
        </w:rPr>
        <w:t>2.2.2</w:t>
      </w:r>
      <w:r w:rsidRPr="00DB1E8A">
        <w:rPr>
          <w:lang w:val="en-US" w:eastAsia="ja-JP"/>
        </w:rPr>
        <w:tab/>
        <w:t xml:space="preserve">Remaining Open issues </w:t>
      </w:r>
    </w:p>
    <w:p w14:paraId="674E2287" w14:textId="77777777" w:rsidR="00563EBC" w:rsidRPr="00DB1E8A" w:rsidRDefault="00563EBC" w:rsidP="006F28E2">
      <w:pPr>
        <w:pStyle w:val="ListParagraph"/>
        <w:numPr>
          <w:ilvl w:val="0"/>
          <w:numId w:val="11"/>
        </w:numPr>
        <w:ind w:leftChars="0"/>
        <w:rPr>
          <w:b/>
          <w:bCs/>
          <w:i/>
          <w:iCs/>
        </w:rPr>
      </w:pPr>
      <w:r w:rsidRPr="00DB1E8A">
        <w:rPr>
          <w:rFonts w:ascii="Arial" w:hAnsi="Arial" w:cs="Arial"/>
          <w:b/>
          <w:bCs/>
          <w:i/>
          <w:iCs/>
        </w:rPr>
        <w:t>None</w:t>
      </w:r>
    </w:p>
    <w:p w14:paraId="7AD44A43" w14:textId="77777777" w:rsidR="00CA07F6" w:rsidRPr="00DB1E8A" w:rsidRDefault="00CA07F6" w:rsidP="00D5111E">
      <w:pPr>
        <w:ind w:left="1440"/>
        <w:rPr>
          <w:lang w:eastAsia="ja-JP"/>
        </w:rPr>
      </w:pPr>
    </w:p>
    <w:p w14:paraId="5ECC9223" w14:textId="77777777" w:rsidR="00701410" w:rsidRPr="00DB1E8A" w:rsidRDefault="00701410" w:rsidP="00701410">
      <w:pPr>
        <w:pStyle w:val="Heading2"/>
        <w:rPr>
          <w:lang w:val="en-US" w:eastAsia="ja-JP"/>
        </w:rPr>
      </w:pPr>
      <w:r w:rsidRPr="00DB1E8A">
        <w:rPr>
          <w:lang w:val="en-US" w:eastAsia="ja-JP"/>
        </w:rPr>
        <w:t>2.3</w:t>
      </w:r>
      <w:r w:rsidRPr="00DB1E8A">
        <w:rPr>
          <w:lang w:val="en-US" w:eastAsia="ja-JP"/>
        </w:rPr>
        <w:tab/>
        <w:t>RAN3</w:t>
      </w:r>
    </w:p>
    <w:p w14:paraId="05ED80A4" w14:textId="3B4ECCF3" w:rsidR="009C76AE" w:rsidRDefault="009C76AE" w:rsidP="009C76AE">
      <w:pPr>
        <w:pStyle w:val="Heading4"/>
        <w:rPr>
          <w:lang w:val="en-US" w:eastAsia="ja-JP"/>
        </w:rPr>
      </w:pPr>
      <w:r w:rsidRPr="00DB1E8A">
        <w:rPr>
          <w:lang w:val="en-US" w:eastAsia="ja-JP"/>
        </w:rPr>
        <w:t>2.3.1</w:t>
      </w:r>
      <w:r w:rsidRPr="00DB1E8A">
        <w:rPr>
          <w:lang w:val="en-US" w:eastAsia="ja-JP"/>
        </w:rPr>
        <w:tab/>
        <w:t>Agreements</w:t>
      </w:r>
    </w:p>
    <w:p w14:paraId="7B09A628" w14:textId="77777777" w:rsidR="00E40352" w:rsidRPr="00E40352" w:rsidRDefault="00E40352" w:rsidP="00E40352">
      <w:pPr>
        <w:rPr>
          <w:rFonts w:eastAsiaTheme="minorEastAsia"/>
          <w:lang w:eastAsia="ja-JP"/>
        </w:rPr>
      </w:pPr>
    </w:p>
    <w:p w14:paraId="12F87E6B" w14:textId="63125C12" w:rsidR="008C1223" w:rsidRPr="00DB1E8A" w:rsidRDefault="008C1223" w:rsidP="008C1223">
      <w:pPr>
        <w:pStyle w:val="Heading4"/>
        <w:rPr>
          <w:lang w:val="en-US" w:eastAsia="ja-JP"/>
        </w:rPr>
      </w:pPr>
      <w:r w:rsidRPr="00DB1E8A">
        <w:rPr>
          <w:lang w:val="en-US" w:eastAsia="ja-JP"/>
        </w:rPr>
        <w:t>2.3.2</w:t>
      </w:r>
      <w:r w:rsidRPr="00DB1E8A">
        <w:rPr>
          <w:lang w:val="en-US" w:eastAsia="ja-JP"/>
        </w:rPr>
        <w:tab/>
        <w:t>Remaining Open issues</w:t>
      </w:r>
    </w:p>
    <w:p w14:paraId="63F6B271" w14:textId="77777777" w:rsidR="00E132B1" w:rsidRPr="00DB1E8A" w:rsidRDefault="00E132B1" w:rsidP="006F28E2">
      <w:pPr>
        <w:pStyle w:val="ListParagraph"/>
        <w:numPr>
          <w:ilvl w:val="0"/>
          <w:numId w:val="11"/>
        </w:numPr>
        <w:ind w:leftChars="0"/>
        <w:rPr>
          <w:b/>
          <w:bCs/>
          <w:i/>
          <w:iCs/>
        </w:rPr>
      </w:pPr>
      <w:r w:rsidRPr="00DB1E8A">
        <w:rPr>
          <w:rFonts w:ascii="Arial" w:hAnsi="Arial" w:cs="Arial"/>
          <w:b/>
          <w:bCs/>
          <w:i/>
          <w:iCs/>
        </w:rPr>
        <w:t>None</w:t>
      </w:r>
    </w:p>
    <w:p w14:paraId="01269A74" w14:textId="77777777" w:rsidR="00701410" w:rsidRPr="00DB1E8A" w:rsidRDefault="00701410" w:rsidP="00701410">
      <w:pPr>
        <w:pStyle w:val="Heading2"/>
        <w:rPr>
          <w:lang w:val="en-US" w:eastAsia="ja-JP"/>
        </w:rPr>
      </w:pPr>
      <w:r w:rsidRPr="00DB1E8A">
        <w:rPr>
          <w:lang w:val="en-US" w:eastAsia="ja-JP"/>
        </w:rPr>
        <w:t>2.4</w:t>
      </w:r>
      <w:r w:rsidRPr="00DB1E8A">
        <w:rPr>
          <w:lang w:val="en-US" w:eastAsia="ja-JP"/>
        </w:rPr>
        <w:tab/>
        <w:t>RAN4</w:t>
      </w:r>
    </w:p>
    <w:p w14:paraId="40FFFE7A" w14:textId="77777777" w:rsidR="00701410" w:rsidRPr="00DB1E8A" w:rsidRDefault="00701410" w:rsidP="00701410">
      <w:pPr>
        <w:pStyle w:val="Heading4"/>
        <w:rPr>
          <w:lang w:val="en-US" w:eastAsia="ja-JP"/>
        </w:rPr>
      </w:pPr>
      <w:r w:rsidRPr="00DB1E8A">
        <w:rPr>
          <w:lang w:val="en-US" w:eastAsia="ja-JP"/>
        </w:rPr>
        <w:t>2.4.1</w:t>
      </w:r>
      <w:r w:rsidRPr="00DB1E8A">
        <w:rPr>
          <w:lang w:val="en-US" w:eastAsia="ja-JP"/>
        </w:rPr>
        <w:tab/>
        <w:t>Agreements</w:t>
      </w:r>
    </w:p>
    <w:p w14:paraId="6C498538" w14:textId="77777777" w:rsidR="00FE10D4" w:rsidRPr="008F21A1" w:rsidRDefault="00FE10D4" w:rsidP="00FE10D4">
      <w:pPr>
        <w:ind w:left="-180"/>
        <w:rPr>
          <w:b/>
          <w:bCs/>
          <w:u w:val="single"/>
          <w:lang w:eastAsia="ja-JP"/>
        </w:rPr>
      </w:pPr>
      <w:r w:rsidRPr="008F21A1">
        <w:rPr>
          <w:b/>
          <w:bCs/>
          <w:u w:val="single"/>
          <w:lang w:eastAsia="ja-JP"/>
        </w:rPr>
        <w:t>RAN4#116is meeting</w:t>
      </w:r>
    </w:p>
    <w:p w14:paraId="5B88B026" w14:textId="77777777" w:rsidR="00FE10D4" w:rsidRPr="008F21A1" w:rsidRDefault="00FE10D4" w:rsidP="00FE10D4">
      <w:pPr>
        <w:ind w:left="-180"/>
        <w:rPr>
          <w:lang w:eastAsia="ja-JP"/>
        </w:rPr>
      </w:pPr>
      <w:r w:rsidRPr="008F21A1">
        <w:rPr>
          <w:lang w:eastAsia="ja-JP"/>
        </w:rPr>
        <w:t xml:space="preserve">The following </w:t>
      </w:r>
      <w:proofErr w:type="spellStart"/>
      <w:r w:rsidRPr="008F21A1">
        <w:rPr>
          <w:lang w:eastAsia="ja-JP"/>
        </w:rPr>
        <w:t>tdocs</w:t>
      </w:r>
      <w:proofErr w:type="spellEnd"/>
      <w:r w:rsidRPr="008F21A1">
        <w:rPr>
          <w:lang w:eastAsia="ja-JP"/>
        </w:rPr>
        <w:t xml:space="preserve"> have been approved in RAN4#116bis meeting for performance part: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844"/>
        <w:gridCol w:w="1791"/>
      </w:tblGrid>
      <w:tr w:rsidR="00FE10D4" w:rsidRPr="008F21A1" w14:paraId="198B97A2"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hideMark/>
          </w:tcPr>
          <w:p w14:paraId="25DA96EB" w14:textId="77777777" w:rsidR="00FE10D4" w:rsidRPr="008F21A1" w:rsidRDefault="00FE10D4" w:rsidP="00FF5FAF">
            <w:pPr>
              <w:snapToGrid w:val="0"/>
              <w:rPr>
                <w:rFonts w:eastAsia="Malgun Gothic"/>
                <w:b/>
                <w:bCs/>
                <w:sz w:val="20"/>
                <w:szCs w:val="20"/>
              </w:rPr>
            </w:pPr>
            <w:proofErr w:type="spellStart"/>
            <w:r w:rsidRPr="008F21A1">
              <w:rPr>
                <w:rFonts w:eastAsia="Malgun Gothic"/>
                <w:b/>
                <w:bCs/>
                <w:sz w:val="20"/>
                <w:szCs w:val="20"/>
              </w:rPr>
              <w:t>Tdoc</w:t>
            </w:r>
            <w:proofErr w:type="spellEnd"/>
            <w:r w:rsidRPr="008F21A1">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4DDC8B8A" w14:textId="77777777" w:rsidR="00FE10D4" w:rsidRPr="008F21A1" w:rsidRDefault="00FE10D4" w:rsidP="00FF5FAF">
            <w:pPr>
              <w:snapToGrid w:val="0"/>
              <w:rPr>
                <w:b/>
                <w:bCs/>
                <w:sz w:val="20"/>
                <w:szCs w:val="20"/>
              </w:rPr>
            </w:pPr>
            <w:r w:rsidRPr="008F21A1">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20E202A1" w14:textId="77777777" w:rsidR="00FE10D4" w:rsidRPr="008F21A1" w:rsidRDefault="00FE10D4" w:rsidP="00FF5FAF">
            <w:pPr>
              <w:snapToGrid w:val="0"/>
              <w:rPr>
                <w:b/>
                <w:bCs/>
                <w:sz w:val="20"/>
                <w:szCs w:val="20"/>
              </w:rPr>
            </w:pPr>
            <w:r w:rsidRPr="008F21A1">
              <w:rPr>
                <w:b/>
                <w:bCs/>
                <w:sz w:val="20"/>
                <w:szCs w:val="20"/>
              </w:rPr>
              <w:t>Source</w:t>
            </w:r>
          </w:p>
        </w:tc>
      </w:tr>
      <w:tr w:rsidR="00FE10D4" w:rsidRPr="008F21A1" w14:paraId="5ACE1CF3"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tcPr>
          <w:p w14:paraId="1B44DDB9" w14:textId="63DD93EE" w:rsidR="00FE10D4" w:rsidRPr="008F21A1" w:rsidRDefault="00FE10D4" w:rsidP="00FF5FAF">
            <w:pPr>
              <w:rPr>
                <w:bCs/>
                <w:sz w:val="20"/>
                <w:szCs w:val="20"/>
                <w:lang w:val="en-GB" w:eastAsia="ja-JP"/>
              </w:rPr>
            </w:pPr>
            <w:r w:rsidRPr="008F21A1">
              <w:rPr>
                <w:bCs/>
                <w:sz w:val="20"/>
                <w:szCs w:val="20"/>
                <w:lang w:val="en-GB" w:eastAsia="ja-JP"/>
              </w:rPr>
              <w:t>R4-2514815</w:t>
            </w:r>
          </w:p>
        </w:tc>
        <w:tc>
          <w:tcPr>
            <w:tcW w:w="3348" w:type="pct"/>
            <w:tcBorders>
              <w:top w:val="single" w:sz="4" w:space="0" w:color="auto"/>
              <w:left w:val="single" w:sz="4" w:space="0" w:color="auto"/>
              <w:bottom w:val="single" w:sz="4" w:space="0" w:color="auto"/>
              <w:right w:val="single" w:sz="4" w:space="0" w:color="auto"/>
            </w:tcBorders>
          </w:tcPr>
          <w:p w14:paraId="3BFABAB4" w14:textId="1787FF7B" w:rsidR="00FE10D4" w:rsidRPr="008F21A1" w:rsidRDefault="00FE10D4" w:rsidP="00FF5FAF">
            <w:pPr>
              <w:rPr>
                <w:bCs/>
                <w:sz w:val="20"/>
                <w:szCs w:val="20"/>
                <w:lang w:val="en-GB" w:eastAsia="ja-JP"/>
              </w:rPr>
            </w:pPr>
            <w:r w:rsidRPr="008F21A1">
              <w:rPr>
                <w:bCs/>
                <w:sz w:val="20"/>
                <w:szCs w:val="20"/>
                <w:lang w:val="en-GB" w:eastAsia="ja-JP"/>
              </w:rPr>
              <w:t>WF on NR_Mob_Ph4_RRM_Part1</w:t>
            </w:r>
          </w:p>
        </w:tc>
        <w:tc>
          <w:tcPr>
            <w:tcW w:w="876" w:type="pct"/>
            <w:tcBorders>
              <w:top w:val="single" w:sz="4" w:space="0" w:color="auto"/>
              <w:left w:val="single" w:sz="4" w:space="0" w:color="auto"/>
              <w:bottom w:val="single" w:sz="4" w:space="0" w:color="auto"/>
              <w:right w:val="single" w:sz="4" w:space="0" w:color="auto"/>
            </w:tcBorders>
          </w:tcPr>
          <w:p w14:paraId="1CD96395" w14:textId="591B0CC4" w:rsidR="00FE10D4" w:rsidRPr="008F21A1" w:rsidRDefault="00FE10D4" w:rsidP="00FF5FAF">
            <w:pPr>
              <w:rPr>
                <w:bCs/>
                <w:sz w:val="20"/>
                <w:szCs w:val="20"/>
                <w:lang w:val="en-GB" w:eastAsia="ja-JP"/>
              </w:rPr>
            </w:pPr>
            <w:r w:rsidRPr="008F21A1">
              <w:rPr>
                <w:bCs/>
                <w:sz w:val="20"/>
                <w:szCs w:val="20"/>
                <w:lang w:val="en-GB" w:eastAsia="ja-JP"/>
              </w:rPr>
              <w:t>Nokia</w:t>
            </w:r>
          </w:p>
        </w:tc>
      </w:tr>
      <w:tr w:rsidR="00FE10D4" w:rsidRPr="008F21A1" w14:paraId="494640AF"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tcPr>
          <w:p w14:paraId="30397D9B" w14:textId="65828DED" w:rsidR="00FE10D4" w:rsidRPr="008F21A1" w:rsidRDefault="00FE10D4" w:rsidP="00FF5FAF">
            <w:pPr>
              <w:rPr>
                <w:bCs/>
                <w:sz w:val="20"/>
                <w:szCs w:val="20"/>
                <w:lang w:val="en-GB" w:eastAsia="ja-JP"/>
              </w:rPr>
            </w:pPr>
            <w:r w:rsidRPr="008F21A1">
              <w:rPr>
                <w:bCs/>
                <w:sz w:val="20"/>
                <w:szCs w:val="20"/>
                <w:lang w:val="en-GB" w:eastAsia="ja-JP"/>
              </w:rPr>
              <w:t>R4-2514814</w:t>
            </w:r>
          </w:p>
        </w:tc>
        <w:tc>
          <w:tcPr>
            <w:tcW w:w="3348" w:type="pct"/>
            <w:tcBorders>
              <w:top w:val="single" w:sz="4" w:space="0" w:color="auto"/>
              <w:left w:val="single" w:sz="4" w:space="0" w:color="auto"/>
              <w:bottom w:val="single" w:sz="4" w:space="0" w:color="auto"/>
              <w:right w:val="single" w:sz="4" w:space="0" w:color="auto"/>
            </w:tcBorders>
          </w:tcPr>
          <w:p w14:paraId="2894694B" w14:textId="4D15C076" w:rsidR="00FE10D4" w:rsidRPr="008F21A1" w:rsidRDefault="00FE10D4" w:rsidP="00FF5FAF">
            <w:pPr>
              <w:rPr>
                <w:bCs/>
                <w:sz w:val="20"/>
                <w:szCs w:val="20"/>
                <w:lang w:val="en-GB" w:eastAsia="ja-JP"/>
              </w:rPr>
            </w:pPr>
            <w:r w:rsidRPr="008F21A1">
              <w:rPr>
                <w:bCs/>
                <w:sz w:val="20"/>
                <w:szCs w:val="20"/>
                <w:lang w:val="en-GB" w:eastAsia="ja-JP"/>
              </w:rPr>
              <w:t>Ad-hoc minutes for NR_Mob_Ph4_RRM</w:t>
            </w:r>
          </w:p>
        </w:tc>
        <w:tc>
          <w:tcPr>
            <w:tcW w:w="876" w:type="pct"/>
            <w:tcBorders>
              <w:top w:val="single" w:sz="4" w:space="0" w:color="auto"/>
              <w:left w:val="single" w:sz="4" w:space="0" w:color="auto"/>
              <w:bottom w:val="single" w:sz="4" w:space="0" w:color="auto"/>
              <w:right w:val="single" w:sz="4" w:space="0" w:color="auto"/>
            </w:tcBorders>
          </w:tcPr>
          <w:p w14:paraId="60982EBF" w14:textId="0FCC9998" w:rsidR="00FE10D4" w:rsidRPr="008F21A1" w:rsidRDefault="00FE10D4" w:rsidP="00FF5FAF">
            <w:pPr>
              <w:rPr>
                <w:bCs/>
                <w:sz w:val="20"/>
                <w:szCs w:val="20"/>
                <w:lang w:val="en-GB" w:eastAsia="ja-JP"/>
              </w:rPr>
            </w:pPr>
            <w:r w:rsidRPr="008F21A1">
              <w:rPr>
                <w:bCs/>
                <w:sz w:val="20"/>
                <w:szCs w:val="20"/>
                <w:lang w:val="en-GB" w:eastAsia="ja-JP"/>
              </w:rPr>
              <w:t>Nokia</w:t>
            </w:r>
          </w:p>
        </w:tc>
      </w:tr>
      <w:tr w:rsidR="00FE10D4" w:rsidRPr="008F21A1" w14:paraId="2C45381A"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tcPr>
          <w:p w14:paraId="272C579C" w14:textId="3889C24B" w:rsidR="00FE10D4" w:rsidRPr="008F21A1" w:rsidRDefault="00FE10D4" w:rsidP="00FF5FAF">
            <w:pPr>
              <w:rPr>
                <w:bCs/>
                <w:sz w:val="20"/>
                <w:szCs w:val="20"/>
                <w:lang w:val="en-GB" w:eastAsia="ja-JP"/>
              </w:rPr>
            </w:pPr>
            <w:r w:rsidRPr="008F21A1">
              <w:rPr>
                <w:bCs/>
                <w:sz w:val="20"/>
                <w:szCs w:val="20"/>
                <w:lang w:val="en-GB" w:eastAsia="ja-JP"/>
              </w:rPr>
              <w:t>R4-2514816</w:t>
            </w:r>
          </w:p>
        </w:tc>
        <w:tc>
          <w:tcPr>
            <w:tcW w:w="3348" w:type="pct"/>
            <w:tcBorders>
              <w:top w:val="single" w:sz="4" w:space="0" w:color="auto"/>
              <w:left w:val="single" w:sz="4" w:space="0" w:color="auto"/>
              <w:bottom w:val="single" w:sz="4" w:space="0" w:color="auto"/>
              <w:right w:val="single" w:sz="4" w:space="0" w:color="auto"/>
            </w:tcBorders>
          </w:tcPr>
          <w:p w14:paraId="6B29D3EF" w14:textId="276A1BD2" w:rsidR="00FE10D4" w:rsidRPr="008F21A1" w:rsidRDefault="00FE10D4" w:rsidP="00FF5FAF">
            <w:pPr>
              <w:textAlignment w:val="baseline"/>
              <w:rPr>
                <w:bCs/>
                <w:sz w:val="20"/>
                <w:szCs w:val="20"/>
                <w:lang w:val="en-GB" w:eastAsia="ja-JP"/>
              </w:rPr>
            </w:pPr>
            <w:r w:rsidRPr="008F21A1">
              <w:rPr>
                <w:bCs/>
                <w:sz w:val="20"/>
                <w:szCs w:val="20"/>
                <w:lang w:val="en-GB" w:eastAsia="ja-JP"/>
              </w:rPr>
              <w:t>WF on NR_Mob_Ph4_RRM_Part2</w:t>
            </w:r>
          </w:p>
        </w:tc>
        <w:tc>
          <w:tcPr>
            <w:tcW w:w="876" w:type="pct"/>
            <w:tcBorders>
              <w:top w:val="single" w:sz="4" w:space="0" w:color="auto"/>
              <w:left w:val="single" w:sz="4" w:space="0" w:color="auto"/>
              <w:bottom w:val="single" w:sz="4" w:space="0" w:color="auto"/>
              <w:right w:val="single" w:sz="4" w:space="0" w:color="auto"/>
            </w:tcBorders>
          </w:tcPr>
          <w:p w14:paraId="3EB476FA" w14:textId="1E9E4E96" w:rsidR="00FE10D4" w:rsidRPr="008F21A1" w:rsidRDefault="00FE10D4" w:rsidP="00FF5FAF">
            <w:pPr>
              <w:rPr>
                <w:bCs/>
                <w:sz w:val="20"/>
                <w:szCs w:val="20"/>
                <w:lang w:val="en-GB" w:eastAsia="ja-JP"/>
              </w:rPr>
            </w:pPr>
            <w:r w:rsidRPr="008F21A1">
              <w:rPr>
                <w:bCs/>
                <w:sz w:val="20"/>
                <w:szCs w:val="20"/>
                <w:lang w:val="en-GB" w:eastAsia="ja-JP"/>
              </w:rPr>
              <w:t>China Telecom</w:t>
            </w:r>
          </w:p>
        </w:tc>
      </w:tr>
    </w:tbl>
    <w:p w14:paraId="05A5BD34" w14:textId="0AC2141E" w:rsidR="00E716E0" w:rsidRPr="008F21A1" w:rsidRDefault="00E716E0" w:rsidP="00FE10D4">
      <w:pPr>
        <w:rPr>
          <w:lang w:eastAsia="ja-JP"/>
        </w:rPr>
      </w:pPr>
    </w:p>
    <w:p w14:paraId="69E96380" w14:textId="77777777" w:rsidR="00FE10D4" w:rsidRPr="008F21A1" w:rsidRDefault="00FE10D4" w:rsidP="00FE10D4">
      <w:pPr>
        <w:rPr>
          <w:b/>
          <w:bCs/>
          <w:u w:val="single"/>
        </w:rPr>
      </w:pPr>
      <w:r w:rsidRPr="008F21A1">
        <w:rPr>
          <w:b/>
          <w:bCs/>
          <w:u w:val="single"/>
        </w:rPr>
        <w:t>Event triggered L1 measurement reporting performance part</w:t>
      </w:r>
    </w:p>
    <w:p w14:paraId="399B0316" w14:textId="77777777" w:rsidR="00FE10D4" w:rsidRPr="008F21A1" w:rsidRDefault="00FE10D4" w:rsidP="00FE10D4">
      <w:pPr>
        <w:pStyle w:val="3GPPNormalText"/>
        <w:rPr>
          <w:lang w:val="en-GB"/>
        </w:rPr>
      </w:pPr>
    </w:p>
    <w:p w14:paraId="0AD237D1" w14:textId="77777777" w:rsidR="00FE10D4" w:rsidRPr="008F21A1" w:rsidRDefault="00FE10D4" w:rsidP="00FE10D4">
      <w:bookmarkStart w:id="0" w:name="_Toc211359530"/>
      <w:r w:rsidRPr="008F21A1">
        <w:t>Issue 2-1-1: Testing approach for SSB-based L1 event triggered measurement reporting</w:t>
      </w:r>
      <w:bookmarkEnd w:id="0"/>
    </w:p>
    <w:p w14:paraId="3DB3F1B7" w14:textId="77777777" w:rsidR="00FE10D4" w:rsidRPr="008F21A1" w:rsidRDefault="00FE10D4" w:rsidP="00FE10D4"/>
    <w:p w14:paraId="3B4CDA70" w14:textId="77777777" w:rsidR="00FE10D4" w:rsidRPr="008F21A1" w:rsidRDefault="00FE10D4" w:rsidP="00FE10D4">
      <w:pPr>
        <w:pStyle w:val="3GPPNormalText"/>
        <w:rPr>
          <w:highlight w:val="green"/>
          <w:lang w:val="en-GB"/>
        </w:rPr>
      </w:pPr>
      <w:r w:rsidRPr="008F21A1">
        <w:rPr>
          <w:highlight w:val="green"/>
          <w:lang w:val="en-GB"/>
        </w:rPr>
        <w:t xml:space="preserve">&lt;Agreement&gt;: </w:t>
      </w:r>
    </w:p>
    <w:p w14:paraId="0E64D62E" w14:textId="77777777" w:rsidR="00FE10D4" w:rsidRPr="008F21A1" w:rsidRDefault="00FE10D4" w:rsidP="00FE10D4">
      <w:pPr>
        <w:pStyle w:val="3GPPNormalText"/>
        <w:numPr>
          <w:ilvl w:val="1"/>
          <w:numId w:val="8"/>
        </w:numPr>
        <w:rPr>
          <w:highlight w:val="green"/>
          <w:lang w:val="en-GB"/>
        </w:rPr>
      </w:pPr>
      <w:r w:rsidRPr="008F21A1">
        <w:rPr>
          <w:highlight w:val="green"/>
          <w:lang w:val="en-GB"/>
        </w:rPr>
        <w:t>Testing approach for SSB based L1 RSRP measurement reporting:</w:t>
      </w:r>
    </w:p>
    <w:p w14:paraId="4D794DDF" w14:textId="77777777" w:rsidR="00FE10D4" w:rsidRPr="008F21A1" w:rsidRDefault="00FE10D4" w:rsidP="00FE10D4">
      <w:pPr>
        <w:pStyle w:val="3GPPNormalText"/>
        <w:numPr>
          <w:ilvl w:val="1"/>
          <w:numId w:val="8"/>
        </w:numPr>
        <w:rPr>
          <w:highlight w:val="green"/>
          <w:lang w:val="en-GB"/>
        </w:rPr>
      </w:pPr>
      <w:r w:rsidRPr="008F21A1">
        <w:rPr>
          <w:highlight w:val="green"/>
          <w:lang w:val="en-GB"/>
        </w:rPr>
        <w:t xml:space="preserve">Duplicate all R18 LTM L1 SSB test cases and add event triggered reporting. UE which can pass R19 test cases can skip R18 test cases. </w:t>
      </w:r>
    </w:p>
    <w:p w14:paraId="41AD2F77" w14:textId="77777777" w:rsidR="00FE10D4" w:rsidRPr="008F21A1" w:rsidRDefault="00FE10D4" w:rsidP="00FE10D4">
      <w:pPr>
        <w:rPr>
          <w:b/>
          <w:bCs/>
          <w:szCs w:val="18"/>
          <w:u w:val="single"/>
        </w:rPr>
      </w:pPr>
      <w:bookmarkStart w:id="1" w:name="_Toc211359531"/>
    </w:p>
    <w:p w14:paraId="2C02BEB3" w14:textId="77777777" w:rsidR="00FE10D4" w:rsidRPr="008F21A1" w:rsidRDefault="00FE10D4" w:rsidP="00FE10D4">
      <w:r w:rsidRPr="008F21A1">
        <w:t>Issue 2-1-2: Testing approach for CSI-RS-based L1 event triggered measurement reporting</w:t>
      </w:r>
      <w:bookmarkEnd w:id="1"/>
    </w:p>
    <w:p w14:paraId="005AA409" w14:textId="77777777" w:rsidR="00FE10D4" w:rsidRPr="008F21A1" w:rsidRDefault="00FE10D4" w:rsidP="00FE10D4">
      <w:pPr>
        <w:rPr>
          <w:b/>
          <w:bCs/>
          <w:szCs w:val="18"/>
          <w:u w:val="single"/>
        </w:rPr>
      </w:pPr>
    </w:p>
    <w:p w14:paraId="305399EE" w14:textId="77777777" w:rsidR="00FE10D4" w:rsidRPr="008F21A1" w:rsidRDefault="00FE10D4" w:rsidP="00FE10D4">
      <w:pPr>
        <w:snapToGrid w:val="0"/>
        <w:spacing w:after="120"/>
        <w:rPr>
          <w:rFonts w:eastAsia="Malgun Gothic"/>
          <w:sz w:val="21"/>
          <w:szCs w:val="21"/>
          <w:highlight w:val="green"/>
        </w:rPr>
      </w:pPr>
      <w:r w:rsidRPr="008F21A1">
        <w:rPr>
          <w:rFonts w:eastAsia="Malgun Gothic"/>
          <w:sz w:val="21"/>
          <w:szCs w:val="21"/>
          <w:highlight w:val="green"/>
        </w:rPr>
        <w:t xml:space="preserve">&lt;Agreement&gt; </w:t>
      </w:r>
    </w:p>
    <w:p w14:paraId="1244FCD5" w14:textId="77777777" w:rsidR="00FE10D4" w:rsidRPr="008F21A1" w:rsidRDefault="00FE10D4" w:rsidP="00FE10D4">
      <w:pPr>
        <w:snapToGrid w:val="0"/>
        <w:spacing w:after="120"/>
        <w:ind w:left="284"/>
        <w:rPr>
          <w:rFonts w:eastAsia="Malgun Gothic"/>
          <w:bCs/>
          <w:sz w:val="21"/>
          <w:szCs w:val="21"/>
          <w:highlight w:val="green"/>
        </w:rPr>
      </w:pPr>
      <w:r w:rsidRPr="008F21A1">
        <w:rPr>
          <w:rFonts w:eastAsia="Malgun Gothic"/>
          <w:bCs/>
          <w:sz w:val="21"/>
          <w:szCs w:val="21"/>
          <w:highlight w:val="green"/>
        </w:rPr>
        <w:t>Regarding the direction of defining test case for CSI-RS based measurements:</w:t>
      </w:r>
    </w:p>
    <w:p w14:paraId="7BA4302C" w14:textId="77777777" w:rsidR="00FE10D4" w:rsidRPr="008F21A1" w:rsidRDefault="00FE10D4" w:rsidP="00FE10D4">
      <w:pPr>
        <w:widowControl w:val="0"/>
        <w:numPr>
          <w:ilvl w:val="0"/>
          <w:numId w:val="27"/>
        </w:numPr>
        <w:snapToGrid w:val="0"/>
        <w:spacing w:after="120"/>
        <w:ind w:left="1004"/>
        <w:jc w:val="both"/>
        <w:textAlignment w:val="baseline"/>
        <w:rPr>
          <w:rFonts w:eastAsia="Malgun Gothic"/>
          <w:bCs/>
          <w:color w:val="000000"/>
          <w:sz w:val="21"/>
          <w:szCs w:val="21"/>
          <w:highlight w:val="green"/>
        </w:rPr>
      </w:pPr>
      <w:r w:rsidRPr="008F21A1">
        <w:rPr>
          <w:rFonts w:eastAsia="Malgun Gothic"/>
          <w:bCs/>
          <w:color w:val="000000"/>
          <w:sz w:val="21"/>
          <w:szCs w:val="21"/>
          <w:highlight w:val="green"/>
        </w:rPr>
        <w:t>Introduce test cases to verify 1) CSI-RS based L1-RSRP measurement and 2) CSI-RS based L1-RSRP measurement event triggered reporting.</w:t>
      </w:r>
    </w:p>
    <w:p w14:paraId="64D8FC0C" w14:textId="77777777" w:rsidR="00FE10D4" w:rsidRPr="008F21A1" w:rsidRDefault="00FE10D4" w:rsidP="00FE10D4">
      <w:pPr>
        <w:widowControl w:val="0"/>
        <w:numPr>
          <w:ilvl w:val="1"/>
          <w:numId w:val="27"/>
        </w:numPr>
        <w:snapToGrid w:val="0"/>
        <w:spacing w:after="120"/>
        <w:ind w:left="1724"/>
        <w:jc w:val="both"/>
        <w:textAlignment w:val="baseline"/>
        <w:rPr>
          <w:rFonts w:eastAsia="Malgun Gothic"/>
          <w:bCs/>
          <w:color w:val="000000"/>
          <w:sz w:val="21"/>
          <w:szCs w:val="21"/>
          <w:highlight w:val="green"/>
        </w:rPr>
      </w:pPr>
      <w:r w:rsidRPr="008F21A1">
        <w:rPr>
          <w:rFonts w:eastAsia="Malgun Gothic"/>
          <w:bCs/>
          <w:color w:val="000000"/>
          <w:sz w:val="21"/>
          <w:szCs w:val="21"/>
          <w:highlight w:val="green"/>
        </w:rPr>
        <w:t>For UE supporting event triggered reporting, UE only needs to pass 2)</w:t>
      </w:r>
    </w:p>
    <w:p w14:paraId="734A4022" w14:textId="77777777" w:rsidR="00FE10D4" w:rsidRPr="008F21A1" w:rsidRDefault="00FE10D4" w:rsidP="00FE10D4">
      <w:pPr>
        <w:widowControl w:val="0"/>
        <w:numPr>
          <w:ilvl w:val="1"/>
          <w:numId w:val="27"/>
        </w:numPr>
        <w:snapToGrid w:val="0"/>
        <w:spacing w:after="120"/>
        <w:ind w:left="1724"/>
        <w:jc w:val="both"/>
        <w:textAlignment w:val="baseline"/>
        <w:rPr>
          <w:rFonts w:eastAsia="Malgun Gothic"/>
          <w:bCs/>
          <w:color w:val="000000"/>
          <w:sz w:val="21"/>
          <w:szCs w:val="21"/>
          <w:highlight w:val="green"/>
        </w:rPr>
      </w:pPr>
      <w:r w:rsidRPr="008F21A1">
        <w:rPr>
          <w:rFonts w:eastAsia="Malgun Gothic"/>
          <w:bCs/>
          <w:color w:val="000000"/>
          <w:sz w:val="21"/>
          <w:szCs w:val="21"/>
          <w:highlight w:val="green"/>
        </w:rPr>
        <w:t>For UE not supporting event triggered reporting, UE only needs to pass 1)</w:t>
      </w:r>
    </w:p>
    <w:p w14:paraId="028B4826" w14:textId="77777777" w:rsidR="00FE10D4" w:rsidRPr="008F21A1" w:rsidRDefault="00FE10D4" w:rsidP="00FE10D4">
      <w:pPr>
        <w:widowControl w:val="0"/>
        <w:numPr>
          <w:ilvl w:val="0"/>
          <w:numId w:val="27"/>
        </w:numPr>
        <w:snapToGrid w:val="0"/>
        <w:spacing w:after="120"/>
        <w:jc w:val="both"/>
        <w:textAlignment w:val="baseline"/>
        <w:rPr>
          <w:rFonts w:eastAsia="Malgun Gothic"/>
          <w:bCs/>
          <w:color w:val="000000"/>
          <w:sz w:val="21"/>
          <w:szCs w:val="21"/>
          <w:highlight w:val="green"/>
        </w:rPr>
      </w:pPr>
      <w:r w:rsidRPr="008F21A1">
        <w:rPr>
          <w:rFonts w:eastAsia="Malgun Gothic"/>
          <w:bCs/>
          <w:color w:val="000000"/>
          <w:sz w:val="21"/>
          <w:szCs w:val="21"/>
          <w:highlight w:val="green"/>
        </w:rPr>
        <w:t>Test case list for CSI-RS based L1-RSRP measurement event triggered reporting</w:t>
      </w:r>
    </w:p>
    <w:p w14:paraId="345B8D95" w14:textId="77777777" w:rsidR="00FE10D4" w:rsidRPr="008F21A1" w:rsidRDefault="00FE10D4" w:rsidP="00FE10D4">
      <w:pPr>
        <w:widowControl w:val="0"/>
        <w:numPr>
          <w:ilvl w:val="1"/>
          <w:numId w:val="27"/>
        </w:numPr>
        <w:snapToGrid w:val="0"/>
        <w:spacing w:after="120"/>
        <w:jc w:val="both"/>
        <w:rPr>
          <w:rFonts w:eastAsia="Calibri"/>
          <w:sz w:val="21"/>
          <w:szCs w:val="21"/>
          <w:highlight w:val="green"/>
        </w:rPr>
      </w:pPr>
      <w:r w:rsidRPr="008F21A1">
        <w:rPr>
          <w:rFonts w:eastAsia="Calibri"/>
          <w:sz w:val="21"/>
          <w:szCs w:val="21"/>
          <w:highlight w:val="green"/>
        </w:rPr>
        <w:t xml:space="preserve">CSI-RS based L1 RSRP measurement for </w:t>
      </w:r>
      <w:proofErr w:type="spellStart"/>
      <w:r w:rsidRPr="008F21A1">
        <w:rPr>
          <w:rFonts w:eastAsia="Calibri"/>
          <w:sz w:val="21"/>
          <w:szCs w:val="21"/>
          <w:highlight w:val="green"/>
        </w:rPr>
        <w:t>neighbour</w:t>
      </w:r>
      <w:proofErr w:type="spellEnd"/>
      <w:r w:rsidRPr="008F21A1">
        <w:rPr>
          <w:rFonts w:eastAsia="Calibri"/>
          <w:sz w:val="21"/>
          <w:szCs w:val="21"/>
          <w:highlight w:val="green"/>
        </w:rPr>
        <w:t xml:space="preserve"> cell in FR1</w:t>
      </w:r>
    </w:p>
    <w:p w14:paraId="37535450" w14:textId="77777777" w:rsidR="00FE10D4" w:rsidRPr="008F21A1" w:rsidRDefault="00FE10D4" w:rsidP="00FE10D4">
      <w:pPr>
        <w:widowControl w:val="0"/>
        <w:numPr>
          <w:ilvl w:val="1"/>
          <w:numId w:val="27"/>
        </w:numPr>
        <w:snapToGrid w:val="0"/>
        <w:spacing w:after="120"/>
        <w:jc w:val="both"/>
        <w:rPr>
          <w:rFonts w:eastAsia="Calibri"/>
          <w:sz w:val="21"/>
          <w:szCs w:val="21"/>
          <w:highlight w:val="green"/>
        </w:rPr>
      </w:pPr>
      <w:r w:rsidRPr="008F21A1">
        <w:rPr>
          <w:rFonts w:eastAsia="Calibri"/>
          <w:sz w:val="21"/>
          <w:szCs w:val="21"/>
          <w:highlight w:val="green"/>
        </w:rPr>
        <w:t xml:space="preserve">CSI-RS based L1 RSRP measurement for </w:t>
      </w:r>
      <w:proofErr w:type="spellStart"/>
      <w:r w:rsidRPr="008F21A1">
        <w:rPr>
          <w:rFonts w:eastAsia="Calibri"/>
          <w:sz w:val="21"/>
          <w:szCs w:val="21"/>
          <w:highlight w:val="green"/>
        </w:rPr>
        <w:t>neighbour</w:t>
      </w:r>
      <w:proofErr w:type="spellEnd"/>
      <w:r w:rsidRPr="008F21A1">
        <w:rPr>
          <w:rFonts w:eastAsia="Calibri"/>
          <w:sz w:val="21"/>
          <w:szCs w:val="21"/>
          <w:highlight w:val="green"/>
        </w:rPr>
        <w:t xml:space="preserve"> cell in FR2 with SSB based L1-RSRP measurement</w:t>
      </w:r>
    </w:p>
    <w:p w14:paraId="12D660F9" w14:textId="77777777" w:rsidR="00FE10D4" w:rsidRPr="008F21A1" w:rsidRDefault="00FE10D4" w:rsidP="00FE10D4">
      <w:pPr>
        <w:widowControl w:val="0"/>
        <w:numPr>
          <w:ilvl w:val="1"/>
          <w:numId w:val="27"/>
        </w:numPr>
        <w:snapToGrid w:val="0"/>
        <w:spacing w:after="120"/>
        <w:jc w:val="both"/>
        <w:rPr>
          <w:rFonts w:eastAsia="Calibri"/>
          <w:sz w:val="21"/>
          <w:szCs w:val="21"/>
          <w:highlight w:val="green"/>
        </w:rPr>
      </w:pPr>
      <w:r w:rsidRPr="008F21A1">
        <w:rPr>
          <w:rFonts w:eastAsia="Calibri"/>
          <w:sz w:val="21"/>
          <w:szCs w:val="21"/>
          <w:highlight w:val="green"/>
        </w:rPr>
        <w:t xml:space="preserve">CSI-RS based L1 RSRP measurement for </w:t>
      </w:r>
      <w:proofErr w:type="spellStart"/>
      <w:r w:rsidRPr="008F21A1">
        <w:rPr>
          <w:rFonts w:eastAsia="Calibri"/>
          <w:sz w:val="21"/>
          <w:szCs w:val="21"/>
          <w:highlight w:val="green"/>
        </w:rPr>
        <w:t>neighbour</w:t>
      </w:r>
      <w:proofErr w:type="spellEnd"/>
      <w:r w:rsidRPr="008F21A1">
        <w:rPr>
          <w:rFonts w:eastAsia="Calibri"/>
          <w:sz w:val="21"/>
          <w:szCs w:val="21"/>
          <w:highlight w:val="green"/>
        </w:rPr>
        <w:t xml:space="preserve"> cell in FR2 without SSB based L1-RSRP measurement</w:t>
      </w:r>
    </w:p>
    <w:p w14:paraId="4552F71D" w14:textId="77777777" w:rsidR="00FE10D4" w:rsidRPr="008F21A1" w:rsidRDefault="00FE10D4" w:rsidP="00FE10D4">
      <w:pPr>
        <w:widowControl w:val="0"/>
        <w:numPr>
          <w:ilvl w:val="1"/>
          <w:numId w:val="27"/>
        </w:numPr>
        <w:snapToGrid w:val="0"/>
        <w:spacing w:after="120"/>
        <w:jc w:val="both"/>
        <w:rPr>
          <w:rFonts w:eastAsia="Calibri"/>
          <w:sz w:val="21"/>
          <w:szCs w:val="21"/>
          <w:highlight w:val="green"/>
        </w:rPr>
      </w:pPr>
      <w:r w:rsidRPr="008F21A1">
        <w:rPr>
          <w:rFonts w:eastAsia="Calibri"/>
          <w:sz w:val="21"/>
          <w:szCs w:val="21"/>
          <w:highlight w:val="green"/>
        </w:rPr>
        <w:t xml:space="preserve">CSI-RS based L1-RSRP accuracy requirements for </w:t>
      </w:r>
      <w:proofErr w:type="spellStart"/>
      <w:r w:rsidRPr="008F21A1">
        <w:rPr>
          <w:rFonts w:eastAsia="Calibri"/>
          <w:sz w:val="21"/>
          <w:szCs w:val="21"/>
          <w:highlight w:val="green"/>
        </w:rPr>
        <w:t>neighbour</w:t>
      </w:r>
      <w:proofErr w:type="spellEnd"/>
      <w:r w:rsidRPr="008F21A1">
        <w:rPr>
          <w:rFonts w:eastAsia="Calibri"/>
          <w:sz w:val="21"/>
          <w:szCs w:val="21"/>
          <w:highlight w:val="green"/>
        </w:rPr>
        <w:t xml:space="preserve"> cell in FR1</w:t>
      </w:r>
    </w:p>
    <w:p w14:paraId="1ADEF864" w14:textId="77777777" w:rsidR="00FE10D4" w:rsidRPr="008F21A1" w:rsidRDefault="00FE10D4" w:rsidP="00FE10D4">
      <w:pPr>
        <w:widowControl w:val="0"/>
        <w:numPr>
          <w:ilvl w:val="1"/>
          <w:numId w:val="27"/>
        </w:numPr>
        <w:snapToGrid w:val="0"/>
        <w:spacing w:after="120"/>
        <w:jc w:val="both"/>
        <w:rPr>
          <w:rFonts w:eastAsia="Calibri"/>
          <w:sz w:val="21"/>
          <w:szCs w:val="21"/>
          <w:highlight w:val="green"/>
        </w:rPr>
      </w:pPr>
      <w:r w:rsidRPr="008F21A1">
        <w:rPr>
          <w:rFonts w:eastAsia="Calibri"/>
          <w:sz w:val="21"/>
          <w:szCs w:val="21"/>
          <w:highlight w:val="green"/>
        </w:rPr>
        <w:t xml:space="preserve">CSI-RS based L1-RSRP accuracy requirements for </w:t>
      </w:r>
      <w:proofErr w:type="spellStart"/>
      <w:r w:rsidRPr="008F21A1">
        <w:rPr>
          <w:rFonts w:eastAsia="Calibri"/>
          <w:sz w:val="21"/>
          <w:szCs w:val="21"/>
          <w:highlight w:val="green"/>
        </w:rPr>
        <w:t>neighbour</w:t>
      </w:r>
      <w:proofErr w:type="spellEnd"/>
      <w:r w:rsidRPr="008F21A1">
        <w:rPr>
          <w:rFonts w:eastAsia="Calibri"/>
          <w:sz w:val="21"/>
          <w:szCs w:val="21"/>
          <w:highlight w:val="green"/>
        </w:rPr>
        <w:t xml:space="preserve"> cell in FR2</w:t>
      </w:r>
    </w:p>
    <w:p w14:paraId="76EBDA88" w14:textId="77777777" w:rsidR="00FE10D4" w:rsidRPr="008F21A1" w:rsidRDefault="00FE10D4" w:rsidP="00FE10D4">
      <w:pPr>
        <w:rPr>
          <w:b/>
          <w:bCs/>
          <w:szCs w:val="18"/>
          <w:u w:val="single"/>
        </w:rPr>
      </w:pPr>
    </w:p>
    <w:p w14:paraId="512B9B2D" w14:textId="77777777" w:rsidR="00FE10D4" w:rsidRPr="008F21A1" w:rsidRDefault="00FE10D4" w:rsidP="00FE10D4">
      <w:pPr>
        <w:rPr>
          <w:b/>
          <w:bCs/>
          <w:szCs w:val="18"/>
          <w:u w:val="single"/>
        </w:rPr>
      </w:pPr>
      <w:bookmarkStart w:id="2" w:name="_Toc211359532"/>
    </w:p>
    <w:p w14:paraId="10ECEC49" w14:textId="77777777" w:rsidR="00FE10D4" w:rsidRPr="008F21A1" w:rsidRDefault="00FE10D4" w:rsidP="00FE10D4">
      <w:r w:rsidRPr="008F21A1">
        <w:t>Issue 2-1-3: Supported events in test cases</w:t>
      </w:r>
      <w:bookmarkEnd w:id="2"/>
    </w:p>
    <w:p w14:paraId="6C316550" w14:textId="77777777" w:rsidR="00FE10D4" w:rsidRPr="008F21A1" w:rsidRDefault="00FE10D4" w:rsidP="00FE10D4">
      <w:pPr>
        <w:pStyle w:val="ListParagraph"/>
        <w:widowControl/>
        <w:numPr>
          <w:ilvl w:val="0"/>
          <w:numId w:val="8"/>
        </w:numPr>
        <w:overflowPunct w:val="0"/>
        <w:autoSpaceDE w:val="0"/>
        <w:autoSpaceDN w:val="0"/>
        <w:adjustRightInd w:val="0"/>
        <w:snapToGrid w:val="0"/>
        <w:spacing w:after="120"/>
        <w:ind w:leftChars="0"/>
        <w:jc w:val="left"/>
        <w:textAlignment w:val="baseline"/>
        <w:rPr>
          <w:rFonts w:ascii="Times New Roman" w:eastAsia="DengXian" w:hAnsi="Times New Roman"/>
          <w:szCs w:val="21"/>
          <w:highlight w:val="green"/>
          <w:lang w:eastAsia="zh-CN"/>
        </w:rPr>
      </w:pPr>
      <w:r w:rsidRPr="008F21A1">
        <w:rPr>
          <w:rFonts w:ascii="Times New Roman" w:eastAsia="DengXian" w:hAnsi="Times New Roman"/>
          <w:szCs w:val="21"/>
          <w:highlight w:val="green"/>
          <w:lang w:eastAsia="zh-CN"/>
        </w:rPr>
        <w:t>Agreement:</w:t>
      </w:r>
    </w:p>
    <w:p w14:paraId="3E08A220" w14:textId="77777777" w:rsidR="00FE10D4" w:rsidRPr="008F21A1" w:rsidRDefault="00FE10D4" w:rsidP="00FE10D4">
      <w:pPr>
        <w:pStyle w:val="ListParagraph"/>
        <w:widowControl/>
        <w:numPr>
          <w:ilvl w:val="0"/>
          <w:numId w:val="8"/>
        </w:numPr>
        <w:overflowPunct w:val="0"/>
        <w:autoSpaceDE w:val="0"/>
        <w:autoSpaceDN w:val="0"/>
        <w:adjustRightInd w:val="0"/>
        <w:snapToGrid w:val="0"/>
        <w:spacing w:after="120"/>
        <w:ind w:leftChars="0"/>
        <w:jc w:val="left"/>
        <w:textAlignment w:val="baseline"/>
        <w:rPr>
          <w:rFonts w:ascii="Times New Roman" w:eastAsia="DengXian" w:hAnsi="Times New Roman"/>
          <w:szCs w:val="21"/>
          <w:lang w:eastAsia="zh-CN"/>
        </w:rPr>
      </w:pPr>
      <w:r w:rsidRPr="008F21A1">
        <w:rPr>
          <w:rFonts w:ascii="Times New Roman" w:eastAsia="DengXian" w:hAnsi="Times New Roman"/>
          <w:szCs w:val="21"/>
          <w:highlight w:val="green"/>
          <w:lang w:eastAsia="zh-CN"/>
        </w:rPr>
        <w:t>Cover Event LTM3 and LTM4 in different test cases.</w:t>
      </w:r>
    </w:p>
    <w:p w14:paraId="6C408D66" w14:textId="77777777" w:rsidR="00FE10D4" w:rsidRPr="008F21A1" w:rsidRDefault="00FE10D4" w:rsidP="00FE10D4">
      <w:pPr>
        <w:rPr>
          <w:lang w:eastAsia="ja-JP"/>
        </w:rPr>
      </w:pPr>
    </w:p>
    <w:p w14:paraId="037D71DA" w14:textId="77777777" w:rsidR="00FE10D4" w:rsidRPr="008F21A1" w:rsidRDefault="00FE10D4" w:rsidP="00FE10D4">
      <w:pPr>
        <w:rPr>
          <w:b/>
          <w:bCs/>
          <w:szCs w:val="18"/>
          <w:u w:val="single"/>
        </w:rPr>
      </w:pPr>
    </w:p>
    <w:p w14:paraId="7E856BF8" w14:textId="77777777" w:rsidR="00FE10D4" w:rsidRPr="008F21A1" w:rsidRDefault="00FE10D4" w:rsidP="00FE10D4">
      <w:r w:rsidRPr="008F21A1">
        <w:t>Issue 2-1-4: Test case list for event-triggered L1 reporting</w:t>
      </w:r>
    </w:p>
    <w:p w14:paraId="7A15AC83" w14:textId="5F8BF6A3" w:rsidR="002531A7" w:rsidRPr="008F21A1" w:rsidRDefault="00FE10D4" w:rsidP="00FE10D4">
      <w:r w:rsidRPr="008F21A1">
        <w:t>Moderator’s comment: See the combined test case list.</w:t>
      </w:r>
    </w:p>
    <w:p w14:paraId="4ACA6541" w14:textId="77777777" w:rsidR="00FE10D4" w:rsidRPr="008F21A1" w:rsidRDefault="00FE10D4" w:rsidP="00FE10D4"/>
    <w:p w14:paraId="7BA1CF8F" w14:textId="18F7BBE1" w:rsidR="00FE10D4" w:rsidRPr="008F21A1" w:rsidRDefault="00FE10D4" w:rsidP="00FE10D4">
      <w:pPr>
        <w:rPr>
          <w:lang w:eastAsia="en-US"/>
        </w:rPr>
      </w:pPr>
      <w:r w:rsidRPr="008F21A1">
        <w:t xml:space="preserve">Combined case list for Event Triggered reporting and CSI-RS measurements: </w:t>
      </w:r>
    </w:p>
    <w:tbl>
      <w:tblPr>
        <w:tblW w:w="9634" w:type="dxa"/>
        <w:tblCellMar>
          <w:left w:w="0" w:type="dxa"/>
          <w:right w:w="0" w:type="dxa"/>
        </w:tblCellMar>
        <w:tblLook w:val="04A0" w:firstRow="1" w:lastRow="0" w:firstColumn="1" w:lastColumn="0" w:noHBand="0" w:noVBand="1"/>
      </w:tblPr>
      <w:tblGrid>
        <w:gridCol w:w="1164"/>
        <w:gridCol w:w="1564"/>
        <w:gridCol w:w="4922"/>
        <w:gridCol w:w="1984"/>
      </w:tblGrid>
      <w:tr w:rsidR="00FE10D4" w:rsidRPr="008F21A1" w14:paraId="0D8AC7D3" w14:textId="77777777" w:rsidTr="00FF5FAF">
        <w:trPr>
          <w:trHeight w:val="321"/>
        </w:trPr>
        <w:tc>
          <w:tcPr>
            <w:tcW w:w="11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496D1" w14:textId="77777777" w:rsidR="00FE10D4" w:rsidRPr="008F21A1" w:rsidRDefault="00FE10D4" w:rsidP="00FF5FAF">
            <w:pPr>
              <w:rPr>
                <w:sz w:val="20"/>
                <w:szCs w:val="20"/>
                <w:lang w:eastAsia="ja-JP"/>
              </w:rPr>
            </w:pPr>
            <w:r w:rsidRPr="008F21A1">
              <w:rPr>
                <w:sz w:val="20"/>
                <w:szCs w:val="20"/>
                <w:lang w:eastAsia="ja-JP"/>
              </w:rPr>
              <w:t>Test case</w:t>
            </w:r>
          </w:p>
        </w:tc>
        <w:tc>
          <w:tcPr>
            <w:tcW w:w="15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A78C4" w14:textId="77777777" w:rsidR="00FE10D4" w:rsidRPr="008F21A1" w:rsidRDefault="00FE10D4" w:rsidP="00FF5FAF">
            <w:pPr>
              <w:rPr>
                <w:sz w:val="20"/>
                <w:szCs w:val="20"/>
                <w:lang w:eastAsia="ja-JP"/>
              </w:rPr>
            </w:pPr>
            <w:r w:rsidRPr="008F21A1">
              <w:rPr>
                <w:sz w:val="20"/>
                <w:szCs w:val="20"/>
                <w:lang w:eastAsia="ja-JP"/>
              </w:rPr>
              <w:t>Baseline test case</w:t>
            </w:r>
          </w:p>
        </w:tc>
        <w:tc>
          <w:tcPr>
            <w:tcW w:w="49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37AA75" w14:textId="77777777" w:rsidR="00FE10D4" w:rsidRPr="008F21A1" w:rsidRDefault="00FE10D4" w:rsidP="00FF5FAF">
            <w:pPr>
              <w:rPr>
                <w:sz w:val="20"/>
                <w:szCs w:val="20"/>
                <w:lang w:eastAsia="ja-JP"/>
              </w:rPr>
            </w:pPr>
            <w:r w:rsidRPr="008F21A1">
              <w:rPr>
                <w:sz w:val="20"/>
                <w:szCs w:val="20"/>
                <w:lang w:eastAsia="ja-JP"/>
              </w:rPr>
              <w:t xml:space="preserve">Test case </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30745" w14:textId="77777777" w:rsidR="00FE10D4" w:rsidRPr="008F21A1" w:rsidRDefault="00FE10D4" w:rsidP="00FF5FAF">
            <w:pPr>
              <w:rPr>
                <w:sz w:val="20"/>
                <w:szCs w:val="20"/>
                <w:lang w:eastAsia="ja-JP"/>
              </w:rPr>
            </w:pPr>
            <w:r w:rsidRPr="008F21A1">
              <w:rPr>
                <w:b/>
                <w:bCs/>
                <w:sz w:val="20"/>
                <w:szCs w:val="20"/>
                <w:lang w:eastAsia="ja-JP"/>
              </w:rPr>
              <w:t>Company</w:t>
            </w:r>
          </w:p>
        </w:tc>
      </w:tr>
      <w:tr w:rsidR="00FE10D4" w:rsidRPr="008F21A1" w14:paraId="589F5FC2" w14:textId="77777777" w:rsidTr="00FF5FAF">
        <w:trPr>
          <w:trHeight w:val="411"/>
        </w:trPr>
        <w:tc>
          <w:tcPr>
            <w:tcW w:w="11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09EC7" w14:textId="77777777" w:rsidR="00FE10D4" w:rsidRPr="008F21A1" w:rsidRDefault="00FE10D4" w:rsidP="00FF5FAF">
            <w:pPr>
              <w:rPr>
                <w:sz w:val="20"/>
                <w:szCs w:val="20"/>
                <w:lang w:eastAsia="ja-JP"/>
              </w:rPr>
            </w:pPr>
            <w:r w:rsidRPr="008F21A1">
              <w:rPr>
                <w:sz w:val="20"/>
                <w:szCs w:val="20"/>
                <w:lang w:eastAsia="ja-JP"/>
              </w:rPr>
              <w:t>1</w:t>
            </w:r>
          </w:p>
        </w:tc>
        <w:tc>
          <w:tcPr>
            <w:tcW w:w="1564" w:type="dxa"/>
            <w:tcBorders>
              <w:top w:val="nil"/>
              <w:left w:val="nil"/>
              <w:bottom w:val="single" w:sz="8" w:space="0" w:color="auto"/>
              <w:right w:val="single" w:sz="8" w:space="0" w:color="auto"/>
            </w:tcBorders>
            <w:tcMar>
              <w:top w:w="0" w:type="dxa"/>
              <w:left w:w="108" w:type="dxa"/>
              <w:bottom w:w="0" w:type="dxa"/>
              <w:right w:w="108" w:type="dxa"/>
            </w:tcMar>
            <w:hideMark/>
          </w:tcPr>
          <w:p w14:paraId="1E7809D1" w14:textId="77777777" w:rsidR="00FE10D4" w:rsidRPr="008F21A1" w:rsidRDefault="00FE10D4" w:rsidP="00FF5FAF">
            <w:pPr>
              <w:rPr>
                <w:sz w:val="20"/>
                <w:szCs w:val="20"/>
                <w:lang w:eastAsia="ja-JP"/>
              </w:rPr>
            </w:pPr>
            <w:r w:rsidRPr="008F21A1">
              <w:rPr>
                <w:sz w:val="20"/>
                <w:szCs w:val="20"/>
                <w:lang w:eastAsia="ja-JP"/>
              </w:rPr>
              <w:t>LTM R18 A.6.6.26</w:t>
            </w:r>
          </w:p>
        </w:tc>
        <w:tc>
          <w:tcPr>
            <w:tcW w:w="4922" w:type="dxa"/>
            <w:tcBorders>
              <w:top w:val="nil"/>
              <w:left w:val="nil"/>
              <w:bottom w:val="single" w:sz="8" w:space="0" w:color="auto"/>
              <w:right w:val="single" w:sz="8" w:space="0" w:color="auto"/>
            </w:tcBorders>
            <w:tcMar>
              <w:top w:w="0" w:type="dxa"/>
              <w:left w:w="108" w:type="dxa"/>
              <w:bottom w:w="0" w:type="dxa"/>
              <w:right w:w="108" w:type="dxa"/>
            </w:tcMar>
            <w:hideMark/>
          </w:tcPr>
          <w:p w14:paraId="7E1D6260" w14:textId="77777777" w:rsidR="00FE10D4" w:rsidRPr="008F21A1" w:rsidRDefault="00FE10D4" w:rsidP="00FF5FAF">
            <w:pPr>
              <w:rPr>
                <w:sz w:val="20"/>
                <w:szCs w:val="20"/>
                <w:lang w:eastAsia="ja-JP"/>
              </w:rPr>
            </w:pPr>
            <w:r w:rsidRPr="008F21A1">
              <w:rPr>
                <w:sz w:val="20"/>
                <w:szCs w:val="20"/>
                <w:lang w:eastAsia="ja-JP"/>
              </w:rPr>
              <w:t>Intra-frequency SSB based L1-RSRP measurement in FR1 with event triggered reporting or periodic reporting</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853F9B5" w14:textId="77777777" w:rsidR="00FE10D4" w:rsidRPr="008F21A1" w:rsidRDefault="00FE10D4" w:rsidP="00FF5FAF">
            <w:pPr>
              <w:rPr>
                <w:sz w:val="20"/>
                <w:szCs w:val="20"/>
                <w:lang w:eastAsia="ja-JP"/>
              </w:rPr>
            </w:pPr>
            <w:r w:rsidRPr="008F21A1">
              <w:rPr>
                <w:sz w:val="20"/>
                <w:szCs w:val="20"/>
                <w:lang w:eastAsia="ja-JP"/>
              </w:rPr>
              <w:t>Ericsson</w:t>
            </w:r>
          </w:p>
        </w:tc>
      </w:tr>
      <w:tr w:rsidR="00FE10D4" w:rsidRPr="008F21A1" w14:paraId="30ABA224" w14:textId="77777777" w:rsidTr="00FF5FAF">
        <w:trPr>
          <w:trHeight w:val="617"/>
        </w:trPr>
        <w:tc>
          <w:tcPr>
            <w:tcW w:w="11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9687F" w14:textId="77777777" w:rsidR="00FE10D4" w:rsidRPr="008F21A1" w:rsidRDefault="00FE10D4" w:rsidP="00FF5FAF">
            <w:pPr>
              <w:rPr>
                <w:sz w:val="20"/>
                <w:szCs w:val="20"/>
                <w:lang w:eastAsia="ja-JP"/>
              </w:rPr>
            </w:pPr>
            <w:r w:rsidRPr="008F21A1">
              <w:rPr>
                <w:sz w:val="20"/>
                <w:szCs w:val="20"/>
                <w:lang w:eastAsia="ja-JP"/>
              </w:rPr>
              <w:t>2</w:t>
            </w:r>
          </w:p>
        </w:tc>
        <w:tc>
          <w:tcPr>
            <w:tcW w:w="1564" w:type="dxa"/>
            <w:tcBorders>
              <w:top w:val="nil"/>
              <w:left w:val="nil"/>
              <w:bottom w:val="single" w:sz="8" w:space="0" w:color="auto"/>
              <w:right w:val="single" w:sz="8" w:space="0" w:color="auto"/>
            </w:tcBorders>
            <w:tcMar>
              <w:top w:w="0" w:type="dxa"/>
              <w:left w:w="108" w:type="dxa"/>
              <w:bottom w:w="0" w:type="dxa"/>
              <w:right w:w="108" w:type="dxa"/>
            </w:tcMar>
            <w:hideMark/>
          </w:tcPr>
          <w:p w14:paraId="509AB3DE" w14:textId="77777777" w:rsidR="00FE10D4" w:rsidRPr="008F21A1" w:rsidRDefault="00FE10D4" w:rsidP="00FF5FAF">
            <w:pPr>
              <w:rPr>
                <w:sz w:val="20"/>
                <w:szCs w:val="20"/>
                <w:lang w:eastAsia="ja-JP"/>
              </w:rPr>
            </w:pPr>
            <w:r w:rsidRPr="008F21A1">
              <w:rPr>
                <w:sz w:val="20"/>
                <w:szCs w:val="20"/>
                <w:lang w:eastAsia="ja-JP"/>
              </w:rPr>
              <w:t>LTM R18 A.6.6.27</w:t>
            </w:r>
          </w:p>
        </w:tc>
        <w:tc>
          <w:tcPr>
            <w:tcW w:w="4922" w:type="dxa"/>
            <w:tcBorders>
              <w:top w:val="nil"/>
              <w:left w:val="nil"/>
              <w:bottom w:val="single" w:sz="8" w:space="0" w:color="auto"/>
              <w:right w:val="single" w:sz="8" w:space="0" w:color="auto"/>
            </w:tcBorders>
            <w:tcMar>
              <w:top w:w="0" w:type="dxa"/>
              <w:left w:w="108" w:type="dxa"/>
              <w:bottom w:w="0" w:type="dxa"/>
              <w:right w:w="108" w:type="dxa"/>
            </w:tcMar>
            <w:hideMark/>
          </w:tcPr>
          <w:p w14:paraId="59F31C7F" w14:textId="77777777" w:rsidR="00FE10D4" w:rsidRPr="008F21A1" w:rsidRDefault="00FE10D4" w:rsidP="00FF5FAF">
            <w:pPr>
              <w:rPr>
                <w:sz w:val="20"/>
                <w:szCs w:val="20"/>
                <w:lang w:eastAsia="ja-JP"/>
              </w:rPr>
            </w:pPr>
            <w:r w:rsidRPr="008F21A1">
              <w:rPr>
                <w:sz w:val="20"/>
                <w:szCs w:val="20"/>
                <w:lang w:eastAsia="ja-JP"/>
              </w:rPr>
              <w:t>Inter-frequency SSB based L1-RSRP measurement with measurement gap with event triggered reporting or periodic reporting</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E990D99" w14:textId="77777777" w:rsidR="00FE10D4" w:rsidRPr="008F21A1" w:rsidRDefault="00FE10D4" w:rsidP="00FF5FAF">
            <w:pPr>
              <w:rPr>
                <w:sz w:val="20"/>
                <w:szCs w:val="20"/>
                <w:lang w:eastAsia="ja-JP"/>
              </w:rPr>
            </w:pPr>
            <w:r w:rsidRPr="008F21A1">
              <w:rPr>
                <w:sz w:val="20"/>
                <w:szCs w:val="20"/>
                <w:lang w:eastAsia="ja-JP"/>
              </w:rPr>
              <w:t>CATT</w:t>
            </w:r>
          </w:p>
        </w:tc>
      </w:tr>
      <w:tr w:rsidR="00FE10D4" w:rsidRPr="008F21A1" w14:paraId="579AC4F6" w14:textId="77777777" w:rsidTr="00FF5FAF">
        <w:trPr>
          <w:trHeight w:val="617"/>
        </w:trPr>
        <w:tc>
          <w:tcPr>
            <w:tcW w:w="11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806B6" w14:textId="77777777" w:rsidR="00FE10D4" w:rsidRPr="008F21A1" w:rsidRDefault="00FE10D4" w:rsidP="00FF5FAF">
            <w:pPr>
              <w:rPr>
                <w:sz w:val="20"/>
                <w:szCs w:val="20"/>
                <w:lang w:eastAsia="ja-JP"/>
              </w:rPr>
            </w:pPr>
            <w:r w:rsidRPr="008F21A1">
              <w:rPr>
                <w:sz w:val="20"/>
                <w:szCs w:val="20"/>
                <w:lang w:eastAsia="ja-JP"/>
              </w:rPr>
              <w:t>3</w:t>
            </w:r>
          </w:p>
        </w:tc>
        <w:tc>
          <w:tcPr>
            <w:tcW w:w="1564" w:type="dxa"/>
            <w:tcBorders>
              <w:top w:val="nil"/>
              <w:left w:val="nil"/>
              <w:bottom w:val="single" w:sz="8" w:space="0" w:color="auto"/>
              <w:right w:val="single" w:sz="8" w:space="0" w:color="auto"/>
            </w:tcBorders>
            <w:tcMar>
              <w:top w:w="0" w:type="dxa"/>
              <w:left w:w="108" w:type="dxa"/>
              <w:bottom w:w="0" w:type="dxa"/>
              <w:right w:w="108" w:type="dxa"/>
            </w:tcMar>
            <w:hideMark/>
          </w:tcPr>
          <w:p w14:paraId="6EA64077" w14:textId="77777777" w:rsidR="00FE10D4" w:rsidRPr="008F21A1" w:rsidRDefault="00FE10D4" w:rsidP="00FF5FAF">
            <w:pPr>
              <w:rPr>
                <w:sz w:val="20"/>
                <w:szCs w:val="20"/>
                <w:lang w:eastAsia="ja-JP"/>
              </w:rPr>
            </w:pPr>
            <w:r w:rsidRPr="008F21A1">
              <w:rPr>
                <w:sz w:val="20"/>
                <w:szCs w:val="20"/>
                <w:lang w:eastAsia="ja-JP"/>
              </w:rPr>
              <w:t>LTM R18 A.6.6.28</w:t>
            </w:r>
          </w:p>
        </w:tc>
        <w:tc>
          <w:tcPr>
            <w:tcW w:w="4922" w:type="dxa"/>
            <w:tcBorders>
              <w:top w:val="nil"/>
              <w:left w:val="nil"/>
              <w:bottom w:val="single" w:sz="8" w:space="0" w:color="auto"/>
              <w:right w:val="single" w:sz="8" w:space="0" w:color="auto"/>
            </w:tcBorders>
            <w:tcMar>
              <w:top w:w="0" w:type="dxa"/>
              <w:left w:w="108" w:type="dxa"/>
              <w:bottom w:w="0" w:type="dxa"/>
              <w:right w:w="108" w:type="dxa"/>
            </w:tcMar>
            <w:hideMark/>
          </w:tcPr>
          <w:p w14:paraId="7B0418F3" w14:textId="77777777" w:rsidR="00FE10D4" w:rsidRPr="008F21A1" w:rsidRDefault="00FE10D4" w:rsidP="00FF5FAF">
            <w:pPr>
              <w:rPr>
                <w:sz w:val="20"/>
                <w:szCs w:val="20"/>
                <w:lang w:eastAsia="ja-JP"/>
              </w:rPr>
            </w:pPr>
            <w:r w:rsidRPr="008F21A1">
              <w:rPr>
                <w:sz w:val="20"/>
                <w:szCs w:val="20"/>
                <w:lang w:eastAsia="ja-JP"/>
              </w:rPr>
              <w:t>Inter-frequency SSB based L1-RSRP measurement without measurement gap with event triggered reporting or periodic reporting</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73E2EEA" w14:textId="77777777" w:rsidR="00FE10D4" w:rsidRPr="008F21A1" w:rsidRDefault="00FE10D4" w:rsidP="00FF5FAF">
            <w:pPr>
              <w:rPr>
                <w:sz w:val="20"/>
                <w:szCs w:val="20"/>
                <w:lang w:eastAsia="ja-JP"/>
              </w:rPr>
            </w:pPr>
            <w:r w:rsidRPr="008F21A1">
              <w:rPr>
                <w:sz w:val="20"/>
                <w:szCs w:val="20"/>
                <w:lang w:eastAsia="ja-JP"/>
              </w:rPr>
              <w:t>CATT</w:t>
            </w:r>
          </w:p>
        </w:tc>
      </w:tr>
      <w:tr w:rsidR="00FE10D4" w:rsidRPr="008F21A1" w14:paraId="42AA32CE" w14:textId="77777777" w:rsidTr="00FF5FAF">
        <w:trPr>
          <w:trHeight w:val="617"/>
        </w:trPr>
        <w:tc>
          <w:tcPr>
            <w:tcW w:w="11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2F82B" w14:textId="77777777" w:rsidR="00FE10D4" w:rsidRPr="008F21A1" w:rsidRDefault="00FE10D4" w:rsidP="00FF5FAF">
            <w:pPr>
              <w:rPr>
                <w:sz w:val="20"/>
                <w:szCs w:val="20"/>
                <w:lang w:eastAsia="ja-JP"/>
              </w:rPr>
            </w:pPr>
            <w:r w:rsidRPr="008F21A1">
              <w:rPr>
                <w:sz w:val="20"/>
                <w:szCs w:val="20"/>
                <w:lang w:eastAsia="ja-JP"/>
              </w:rPr>
              <w:t>4</w:t>
            </w:r>
          </w:p>
        </w:tc>
        <w:tc>
          <w:tcPr>
            <w:tcW w:w="1564" w:type="dxa"/>
            <w:tcBorders>
              <w:top w:val="nil"/>
              <w:left w:val="nil"/>
              <w:bottom w:val="single" w:sz="8" w:space="0" w:color="auto"/>
              <w:right w:val="single" w:sz="8" w:space="0" w:color="auto"/>
            </w:tcBorders>
            <w:tcMar>
              <w:top w:w="0" w:type="dxa"/>
              <w:left w:w="108" w:type="dxa"/>
              <w:bottom w:w="0" w:type="dxa"/>
              <w:right w:w="108" w:type="dxa"/>
            </w:tcMar>
            <w:hideMark/>
          </w:tcPr>
          <w:p w14:paraId="26776B8E" w14:textId="77777777" w:rsidR="00FE10D4" w:rsidRPr="008F21A1" w:rsidRDefault="00FE10D4" w:rsidP="00FF5FAF">
            <w:pPr>
              <w:rPr>
                <w:sz w:val="20"/>
                <w:szCs w:val="20"/>
                <w:lang w:eastAsia="ja-JP"/>
              </w:rPr>
            </w:pPr>
            <w:r w:rsidRPr="008F21A1">
              <w:rPr>
                <w:sz w:val="20"/>
                <w:szCs w:val="20"/>
                <w:lang w:eastAsia="ja-JP"/>
              </w:rPr>
              <w:t>LTM R18 A.7.6.20</w:t>
            </w:r>
          </w:p>
        </w:tc>
        <w:tc>
          <w:tcPr>
            <w:tcW w:w="4922" w:type="dxa"/>
            <w:tcBorders>
              <w:top w:val="nil"/>
              <w:left w:val="nil"/>
              <w:bottom w:val="single" w:sz="8" w:space="0" w:color="auto"/>
              <w:right w:val="single" w:sz="8" w:space="0" w:color="auto"/>
            </w:tcBorders>
            <w:tcMar>
              <w:top w:w="0" w:type="dxa"/>
              <w:left w:w="108" w:type="dxa"/>
              <w:bottom w:w="0" w:type="dxa"/>
              <w:right w:w="108" w:type="dxa"/>
            </w:tcMar>
            <w:hideMark/>
          </w:tcPr>
          <w:p w14:paraId="4E65E992" w14:textId="77777777" w:rsidR="00FE10D4" w:rsidRPr="008F21A1" w:rsidRDefault="00FE10D4" w:rsidP="00FF5FAF">
            <w:pPr>
              <w:rPr>
                <w:sz w:val="20"/>
                <w:szCs w:val="20"/>
                <w:lang w:eastAsia="ja-JP"/>
              </w:rPr>
            </w:pPr>
            <w:r w:rsidRPr="008F21A1">
              <w:rPr>
                <w:sz w:val="20"/>
                <w:szCs w:val="20"/>
                <w:lang w:eastAsia="ja-JP"/>
              </w:rPr>
              <w:t>Intra-frequency SSB based L1-RSRP measurement in FR2 with event triggered reporting or periodic reporting</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6BE6EB7" w14:textId="77777777" w:rsidR="00FE10D4" w:rsidRPr="008F21A1" w:rsidRDefault="00FE10D4" w:rsidP="00FF5FAF">
            <w:pPr>
              <w:rPr>
                <w:sz w:val="20"/>
                <w:szCs w:val="20"/>
                <w:lang w:eastAsia="ja-JP"/>
              </w:rPr>
            </w:pPr>
            <w:r w:rsidRPr="008F21A1">
              <w:rPr>
                <w:sz w:val="20"/>
                <w:szCs w:val="20"/>
                <w:lang w:eastAsia="ja-JP"/>
              </w:rPr>
              <w:t>ZTE</w:t>
            </w:r>
          </w:p>
        </w:tc>
      </w:tr>
      <w:tr w:rsidR="00FE10D4" w:rsidRPr="008F21A1" w14:paraId="0042D3CE" w14:textId="77777777" w:rsidTr="00FF5FAF">
        <w:trPr>
          <w:trHeight w:val="617"/>
        </w:trPr>
        <w:tc>
          <w:tcPr>
            <w:tcW w:w="11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BD7E3" w14:textId="77777777" w:rsidR="00FE10D4" w:rsidRPr="008F21A1" w:rsidRDefault="00FE10D4" w:rsidP="00FF5FAF">
            <w:pPr>
              <w:rPr>
                <w:sz w:val="20"/>
                <w:szCs w:val="20"/>
                <w:lang w:eastAsia="ja-JP"/>
              </w:rPr>
            </w:pPr>
            <w:r w:rsidRPr="008F21A1">
              <w:rPr>
                <w:sz w:val="20"/>
                <w:szCs w:val="20"/>
                <w:lang w:eastAsia="ja-JP"/>
              </w:rPr>
              <w:t>5</w:t>
            </w:r>
          </w:p>
        </w:tc>
        <w:tc>
          <w:tcPr>
            <w:tcW w:w="1564" w:type="dxa"/>
            <w:tcBorders>
              <w:top w:val="nil"/>
              <w:left w:val="nil"/>
              <w:bottom w:val="single" w:sz="8" w:space="0" w:color="auto"/>
              <w:right w:val="single" w:sz="8" w:space="0" w:color="auto"/>
            </w:tcBorders>
            <w:tcMar>
              <w:top w:w="0" w:type="dxa"/>
              <w:left w:w="108" w:type="dxa"/>
              <w:bottom w:w="0" w:type="dxa"/>
              <w:right w:w="108" w:type="dxa"/>
            </w:tcMar>
            <w:hideMark/>
          </w:tcPr>
          <w:p w14:paraId="4245EB25" w14:textId="77777777" w:rsidR="00FE10D4" w:rsidRPr="008F21A1" w:rsidRDefault="00FE10D4" w:rsidP="00FF5FAF">
            <w:pPr>
              <w:rPr>
                <w:sz w:val="20"/>
                <w:szCs w:val="20"/>
                <w:lang w:eastAsia="ja-JP"/>
              </w:rPr>
            </w:pPr>
            <w:r w:rsidRPr="008F21A1">
              <w:rPr>
                <w:sz w:val="20"/>
                <w:szCs w:val="20"/>
                <w:lang w:eastAsia="ja-JP"/>
              </w:rPr>
              <w:t>LTM R18 A.7.6.21</w:t>
            </w:r>
          </w:p>
        </w:tc>
        <w:tc>
          <w:tcPr>
            <w:tcW w:w="4922" w:type="dxa"/>
            <w:tcBorders>
              <w:top w:val="nil"/>
              <w:left w:val="nil"/>
              <w:bottom w:val="single" w:sz="8" w:space="0" w:color="auto"/>
              <w:right w:val="single" w:sz="8" w:space="0" w:color="auto"/>
            </w:tcBorders>
            <w:tcMar>
              <w:top w:w="0" w:type="dxa"/>
              <w:left w:w="108" w:type="dxa"/>
              <w:bottom w:w="0" w:type="dxa"/>
              <w:right w:w="108" w:type="dxa"/>
            </w:tcMar>
            <w:hideMark/>
          </w:tcPr>
          <w:p w14:paraId="0F5AAF74" w14:textId="77777777" w:rsidR="00FE10D4" w:rsidRPr="008F21A1" w:rsidRDefault="00FE10D4" w:rsidP="00FF5FAF">
            <w:pPr>
              <w:rPr>
                <w:sz w:val="20"/>
                <w:szCs w:val="20"/>
                <w:lang w:eastAsia="ja-JP"/>
              </w:rPr>
            </w:pPr>
            <w:r w:rsidRPr="008F21A1">
              <w:rPr>
                <w:sz w:val="20"/>
                <w:szCs w:val="20"/>
                <w:lang w:eastAsia="ja-JP"/>
              </w:rPr>
              <w:t>Inter-frequency SSB-based L1-RSRP measurement with measurement gap for LTM in FR2 with event triggered reporting or periodic reporting</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509B3C8" w14:textId="77777777" w:rsidR="00FE10D4" w:rsidRPr="008F21A1" w:rsidRDefault="00FE10D4" w:rsidP="00FF5FAF">
            <w:pPr>
              <w:rPr>
                <w:sz w:val="20"/>
                <w:szCs w:val="20"/>
                <w:lang w:eastAsia="ja-JP"/>
              </w:rPr>
            </w:pPr>
            <w:r w:rsidRPr="008F21A1">
              <w:rPr>
                <w:sz w:val="20"/>
                <w:szCs w:val="20"/>
                <w:lang w:eastAsia="ja-JP"/>
              </w:rPr>
              <w:t>ZTE</w:t>
            </w:r>
          </w:p>
        </w:tc>
      </w:tr>
      <w:tr w:rsidR="00FE10D4" w:rsidRPr="008F21A1" w14:paraId="7CBE21B1" w14:textId="77777777" w:rsidTr="00FF5FAF">
        <w:trPr>
          <w:trHeight w:val="617"/>
        </w:trPr>
        <w:tc>
          <w:tcPr>
            <w:tcW w:w="11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438A4" w14:textId="77777777" w:rsidR="00FE10D4" w:rsidRPr="008F21A1" w:rsidRDefault="00FE10D4" w:rsidP="00FF5FAF">
            <w:pPr>
              <w:rPr>
                <w:sz w:val="20"/>
                <w:szCs w:val="20"/>
                <w:lang w:eastAsia="ja-JP"/>
              </w:rPr>
            </w:pPr>
            <w:r w:rsidRPr="008F21A1">
              <w:rPr>
                <w:sz w:val="20"/>
                <w:szCs w:val="20"/>
                <w:lang w:eastAsia="ja-JP"/>
              </w:rPr>
              <w:t>6</w:t>
            </w:r>
          </w:p>
        </w:tc>
        <w:tc>
          <w:tcPr>
            <w:tcW w:w="1564" w:type="dxa"/>
            <w:tcBorders>
              <w:top w:val="nil"/>
              <w:left w:val="nil"/>
              <w:bottom w:val="single" w:sz="8" w:space="0" w:color="auto"/>
              <w:right w:val="single" w:sz="8" w:space="0" w:color="auto"/>
            </w:tcBorders>
            <w:tcMar>
              <w:top w:w="0" w:type="dxa"/>
              <w:left w:w="108" w:type="dxa"/>
              <w:bottom w:w="0" w:type="dxa"/>
              <w:right w:w="108" w:type="dxa"/>
            </w:tcMar>
            <w:hideMark/>
          </w:tcPr>
          <w:p w14:paraId="68BDA4E6" w14:textId="77777777" w:rsidR="00FE10D4" w:rsidRPr="008F21A1" w:rsidRDefault="00FE10D4" w:rsidP="00FF5FAF">
            <w:pPr>
              <w:rPr>
                <w:sz w:val="20"/>
                <w:szCs w:val="20"/>
                <w:lang w:eastAsia="ja-JP"/>
              </w:rPr>
            </w:pPr>
            <w:r w:rsidRPr="008F21A1">
              <w:rPr>
                <w:sz w:val="20"/>
                <w:szCs w:val="20"/>
                <w:lang w:eastAsia="ja-JP"/>
              </w:rPr>
              <w:t>LTM R18 A.7.6.22</w:t>
            </w:r>
          </w:p>
        </w:tc>
        <w:tc>
          <w:tcPr>
            <w:tcW w:w="4922" w:type="dxa"/>
            <w:tcBorders>
              <w:top w:val="nil"/>
              <w:left w:val="nil"/>
              <w:bottom w:val="single" w:sz="8" w:space="0" w:color="auto"/>
              <w:right w:val="single" w:sz="8" w:space="0" w:color="auto"/>
            </w:tcBorders>
            <w:tcMar>
              <w:top w:w="0" w:type="dxa"/>
              <w:left w:w="108" w:type="dxa"/>
              <w:bottom w:w="0" w:type="dxa"/>
              <w:right w:w="108" w:type="dxa"/>
            </w:tcMar>
            <w:hideMark/>
          </w:tcPr>
          <w:p w14:paraId="4E6BF20E" w14:textId="77777777" w:rsidR="00FE10D4" w:rsidRPr="008F21A1" w:rsidRDefault="00FE10D4" w:rsidP="00FF5FAF">
            <w:pPr>
              <w:rPr>
                <w:sz w:val="20"/>
                <w:szCs w:val="20"/>
                <w:lang w:eastAsia="ja-JP"/>
              </w:rPr>
            </w:pPr>
            <w:r w:rsidRPr="008F21A1">
              <w:rPr>
                <w:sz w:val="20"/>
                <w:szCs w:val="20"/>
                <w:lang w:eastAsia="ja-JP"/>
              </w:rPr>
              <w:t>Inter-frequency SSB based L1-RSRP measurement without measurement gap in FR2 with event triggered reporting or periodic reporting</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E31EF82" w14:textId="77777777" w:rsidR="00FE10D4" w:rsidRPr="008F21A1" w:rsidRDefault="00FE10D4" w:rsidP="00FF5FAF">
            <w:pPr>
              <w:rPr>
                <w:sz w:val="20"/>
                <w:szCs w:val="20"/>
                <w:lang w:eastAsia="ja-JP"/>
              </w:rPr>
            </w:pPr>
            <w:r w:rsidRPr="008F21A1">
              <w:rPr>
                <w:sz w:val="20"/>
                <w:szCs w:val="20"/>
                <w:lang w:eastAsia="ja-JP"/>
              </w:rPr>
              <w:t>Nokia</w:t>
            </w:r>
          </w:p>
        </w:tc>
      </w:tr>
      <w:tr w:rsidR="00FE10D4" w:rsidRPr="008F21A1" w14:paraId="6084CC25" w14:textId="77777777" w:rsidTr="00FF5FAF">
        <w:trPr>
          <w:trHeight w:val="732"/>
        </w:trPr>
        <w:tc>
          <w:tcPr>
            <w:tcW w:w="11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F90D8" w14:textId="77777777" w:rsidR="00FE10D4" w:rsidRPr="008F21A1" w:rsidRDefault="00FE10D4" w:rsidP="00FF5FAF">
            <w:pPr>
              <w:rPr>
                <w:sz w:val="20"/>
                <w:szCs w:val="20"/>
                <w:lang w:eastAsia="ja-JP"/>
              </w:rPr>
            </w:pPr>
            <w:r w:rsidRPr="008F21A1">
              <w:rPr>
                <w:sz w:val="20"/>
                <w:szCs w:val="20"/>
                <w:lang w:eastAsia="ja-JP"/>
              </w:rPr>
              <w:t>7</w:t>
            </w:r>
          </w:p>
        </w:tc>
        <w:tc>
          <w:tcPr>
            <w:tcW w:w="1564" w:type="dxa"/>
            <w:tcBorders>
              <w:top w:val="nil"/>
              <w:left w:val="nil"/>
              <w:bottom w:val="single" w:sz="8" w:space="0" w:color="auto"/>
              <w:right w:val="single" w:sz="8" w:space="0" w:color="auto"/>
            </w:tcBorders>
            <w:tcMar>
              <w:top w:w="0" w:type="dxa"/>
              <w:left w:w="108" w:type="dxa"/>
              <w:bottom w:w="0" w:type="dxa"/>
              <w:right w:w="108" w:type="dxa"/>
            </w:tcMar>
            <w:hideMark/>
          </w:tcPr>
          <w:p w14:paraId="47046697" w14:textId="77777777" w:rsidR="00FE10D4" w:rsidRPr="008F21A1" w:rsidRDefault="00FE10D4" w:rsidP="00FF5FAF">
            <w:pPr>
              <w:rPr>
                <w:sz w:val="20"/>
                <w:szCs w:val="20"/>
                <w:lang w:eastAsia="ja-JP"/>
              </w:rPr>
            </w:pPr>
            <w:r w:rsidRPr="008F21A1">
              <w:rPr>
                <w:sz w:val="20"/>
                <w:szCs w:val="20"/>
                <w:lang w:eastAsia="ja-JP"/>
              </w:rPr>
              <w:t>New</w:t>
            </w:r>
          </w:p>
        </w:tc>
        <w:tc>
          <w:tcPr>
            <w:tcW w:w="4922" w:type="dxa"/>
            <w:tcBorders>
              <w:top w:val="nil"/>
              <w:left w:val="nil"/>
              <w:bottom w:val="single" w:sz="8" w:space="0" w:color="auto"/>
              <w:right w:val="single" w:sz="8" w:space="0" w:color="auto"/>
            </w:tcBorders>
            <w:tcMar>
              <w:top w:w="0" w:type="dxa"/>
              <w:left w:w="108" w:type="dxa"/>
              <w:bottom w:w="0" w:type="dxa"/>
              <w:right w:w="108" w:type="dxa"/>
            </w:tcMar>
            <w:hideMark/>
          </w:tcPr>
          <w:p w14:paraId="0EE08A92" w14:textId="77777777" w:rsidR="00FE10D4" w:rsidRPr="008F21A1" w:rsidRDefault="00FE10D4" w:rsidP="00FF5FAF">
            <w:pPr>
              <w:rPr>
                <w:sz w:val="20"/>
                <w:szCs w:val="20"/>
                <w:lang w:eastAsia="ja-JP"/>
              </w:rPr>
            </w:pPr>
            <w:r w:rsidRPr="008F21A1">
              <w:rPr>
                <w:sz w:val="20"/>
                <w:szCs w:val="20"/>
                <w:lang w:eastAsia="ja-JP"/>
              </w:rPr>
              <w:t xml:space="preserve">CSI-RS based L1 RSRP measurement for </w:t>
            </w:r>
            <w:proofErr w:type="spellStart"/>
            <w:r w:rsidRPr="008F21A1">
              <w:rPr>
                <w:sz w:val="20"/>
                <w:szCs w:val="20"/>
                <w:lang w:eastAsia="ja-JP"/>
              </w:rPr>
              <w:t>neighbour</w:t>
            </w:r>
            <w:proofErr w:type="spellEnd"/>
            <w:r w:rsidRPr="008F21A1">
              <w:rPr>
                <w:sz w:val="20"/>
                <w:szCs w:val="20"/>
                <w:lang w:eastAsia="ja-JP"/>
              </w:rPr>
              <w:t xml:space="preserve"> cell in FR1 with event triggered reporting or periodic reporting</w:t>
            </w:r>
          </w:p>
          <w:p w14:paraId="5730C31A" w14:textId="77777777" w:rsidR="00FE10D4" w:rsidRPr="008F21A1" w:rsidRDefault="00FE10D4" w:rsidP="00FF5FAF">
            <w:pPr>
              <w:rPr>
                <w:sz w:val="20"/>
                <w:szCs w:val="20"/>
                <w:lang w:eastAsia="ja-JP"/>
              </w:rPr>
            </w:pPr>
            <w:r w:rsidRPr="008F21A1">
              <w:rPr>
                <w:sz w:val="20"/>
                <w:szCs w:val="20"/>
                <w:lang w:eastAsia="ja-JP"/>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4B9A1E7" w14:textId="77777777" w:rsidR="00FE10D4" w:rsidRPr="008F21A1" w:rsidRDefault="00FE10D4" w:rsidP="00FF5FAF">
            <w:pPr>
              <w:rPr>
                <w:sz w:val="20"/>
                <w:szCs w:val="20"/>
                <w:lang w:eastAsia="ja-JP"/>
              </w:rPr>
            </w:pPr>
            <w:r w:rsidRPr="008F21A1">
              <w:rPr>
                <w:sz w:val="20"/>
                <w:szCs w:val="20"/>
                <w:lang w:eastAsia="ja-JP"/>
              </w:rPr>
              <w:t>Nokia</w:t>
            </w:r>
          </w:p>
        </w:tc>
      </w:tr>
      <w:tr w:rsidR="00FE10D4" w:rsidRPr="008F21A1" w14:paraId="4A8A9B58" w14:textId="77777777" w:rsidTr="00FF5FAF">
        <w:trPr>
          <w:trHeight w:val="938"/>
        </w:trPr>
        <w:tc>
          <w:tcPr>
            <w:tcW w:w="11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88E3E" w14:textId="77777777" w:rsidR="00FE10D4" w:rsidRPr="008F21A1" w:rsidRDefault="00FE10D4" w:rsidP="00FF5FAF">
            <w:pPr>
              <w:rPr>
                <w:sz w:val="20"/>
                <w:szCs w:val="20"/>
                <w:lang w:eastAsia="ja-JP"/>
              </w:rPr>
            </w:pPr>
            <w:r w:rsidRPr="008F21A1">
              <w:rPr>
                <w:sz w:val="20"/>
                <w:szCs w:val="20"/>
                <w:lang w:eastAsia="ja-JP"/>
              </w:rPr>
              <w:t>8</w:t>
            </w:r>
          </w:p>
        </w:tc>
        <w:tc>
          <w:tcPr>
            <w:tcW w:w="1564" w:type="dxa"/>
            <w:tcBorders>
              <w:top w:val="nil"/>
              <w:left w:val="nil"/>
              <w:bottom w:val="single" w:sz="8" w:space="0" w:color="auto"/>
              <w:right w:val="single" w:sz="8" w:space="0" w:color="auto"/>
            </w:tcBorders>
            <w:tcMar>
              <w:top w:w="0" w:type="dxa"/>
              <w:left w:w="108" w:type="dxa"/>
              <w:bottom w:w="0" w:type="dxa"/>
              <w:right w:w="108" w:type="dxa"/>
            </w:tcMar>
            <w:hideMark/>
          </w:tcPr>
          <w:p w14:paraId="3495C275" w14:textId="77777777" w:rsidR="00FE10D4" w:rsidRPr="008F21A1" w:rsidRDefault="00FE10D4" w:rsidP="00FF5FAF">
            <w:pPr>
              <w:rPr>
                <w:sz w:val="20"/>
                <w:szCs w:val="20"/>
                <w:lang w:eastAsia="ja-JP"/>
              </w:rPr>
            </w:pPr>
            <w:r w:rsidRPr="008F21A1">
              <w:rPr>
                <w:sz w:val="20"/>
                <w:szCs w:val="20"/>
                <w:lang w:eastAsia="ja-JP"/>
              </w:rPr>
              <w:t xml:space="preserve">New </w:t>
            </w:r>
          </w:p>
        </w:tc>
        <w:tc>
          <w:tcPr>
            <w:tcW w:w="4922" w:type="dxa"/>
            <w:tcBorders>
              <w:top w:val="nil"/>
              <w:left w:val="nil"/>
              <w:bottom w:val="single" w:sz="8" w:space="0" w:color="auto"/>
              <w:right w:val="single" w:sz="8" w:space="0" w:color="auto"/>
            </w:tcBorders>
            <w:tcMar>
              <w:top w:w="0" w:type="dxa"/>
              <w:left w:w="108" w:type="dxa"/>
              <w:bottom w:w="0" w:type="dxa"/>
              <w:right w:w="108" w:type="dxa"/>
            </w:tcMar>
            <w:hideMark/>
          </w:tcPr>
          <w:p w14:paraId="7051C57D" w14:textId="77777777" w:rsidR="00FE10D4" w:rsidRPr="008F21A1" w:rsidRDefault="00FE10D4" w:rsidP="00FF5FAF">
            <w:pPr>
              <w:rPr>
                <w:sz w:val="20"/>
                <w:szCs w:val="20"/>
                <w:lang w:eastAsia="ja-JP"/>
              </w:rPr>
            </w:pPr>
            <w:r w:rsidRPr="008F21A1">
              <w:rPr>
                <w:sz w:val="20"/>
                <w:szCs w:val="20"/>
                <w:lang w:eastAsia="ja-JP"/>
              </w:rPr>
              <w:t xml:space="preserve">CSI-RS based L1 RSRP measurement for </w:t>
            </w:r>
            <w:proofErr w:type="spellStart"/>
            <w:r w:rsidRPr="008F21A1">
              <w:rPr>
                <w:sz w:val="20"/>
                <w:szCs w:val="20"/>
                <w:lang w:eastAsia="ja-JP"/>
              </w:rPr>
              <w:t>neighbour</w:t>
            </w:r>
            <w:proofErr w:type="spellEnd"/>
            <w:r w:rsidRPr="008F21A1">
              <w:rPr>
                <w:sz w:val="20"/>
                <w:szCs w:val="20"/>
                <w:lang w:eastAsia="ja-JP"/>
              </w:rPr>
              <w:t xml:space="preserve"> cell in </w:t>
            </w:r>
            <w:r w:rsidRPr="008F21A1">
              <w:rPr>
                <w:b/>
                <w:bCs/>
                <w:sz w:val="20"/>
                <w:szCs w:val="20"/>
                <w:lang w:eastAsia="ja-JP"/>
              </w:rPr>
              <w:t>FR2 with SSB</w:t>
            </w:r>
            <w:r w:rsidRPr="008F21A1">
              <w:rPr>
                <w:sz w:val="20"/>
                <w:szCs w:val="20"/>
                <w:lang w:eastAsia="ja-JP"/>
              </w:rPr>
              <w:t xml:space="preserve"> based L1-RSRP measurement with event triggered reporting or periodic reporting</w:t>
            </w:r>
          </w:p>
          <w:p w14:paraId="0C123517" w14:textId="77777777" w:rsidR="00FE10D4" w:rsidRPr="008F21A1" w:rsidRDefault="00FE10D4" w:rsidP="00FF5FAF">
            <w:pPr>
              <w:rPr>
                <w:sz w:val="20"/>
                <w:szCs w:val="20"/>
                <w:lang w:eastAsia="ja-JP"/>
              </w:rPr>
            </w:pPr>
            <w:r w:rsidRPr="008F21A1">
              <w:rPr>
                <w:sz w:val="20"/>
                <w:szCs w:val="20"/>
                <w:lang w:eastAsia="ja-JP"/>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18B5D64" w14:textId="77777777" w:rsidR="00FE10D4" w:rsidRPr="008F21A1" w:rsidRDefault="00FE10D4" w:rsidP="00FF5FAF">
            <w:pPr>
              <w:rPr>
                <w:sz w:val="20"/>
                <w:szCs w:val="20"/>
                <w:lang w:eastAsia="ja-JP"/>
              </w:rPr>
            </w:pPr>
            <w:r w:rsidRPr="008F21A1">
              <w:rPr>
                <w:sz w:val="20"/>
                <w:szCs w:val="20"/>
                <w:lang w:eastAsia="ja-JP"/>
              </w:rPr>
              <w:t>Huawei</w:t>
            </w:r>
          </w:p>
        </w:tc>
      </w:tr>
      <w:tr w:rsidR="00FE10D4" w:rsidRPr="008F21A1" w14:paraId="04E43BA5" w14:textId="77777777" w:rsidTr="00FF5FAF">
        <w:trPr>
          <w:trHeight w:val="938"/>
        </w:trPr>
        <w:tc>
          <w:tcPr>
            <w:tcW w:w="11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66CE4" w14:textId="77777777" w:rsidR="00FE10D4" w:rsidRPr="008F21A1" w:rsidRDefault="00FE10D4" w:rsidP="00FF5FAF">
            <w:pPr>
              <w:rPr>
                <w:sz w:val="20"/>
                <w:szCs w:val="20"/>
                <w:lang w:eastAsia="ja-JP"/>
              </w:rPr>
            </w:pPr>
            <w:r w:rsidRPr="008F21A1">
              <w:rPr>
                <w:sz w:val="20"/>
                <w:szCs w:val="20"/>
                <w:lang w:eastAsia="ja-JP"/>
              </w:rPr>
              <w:lastRenderedPageBreak/>
              <w:t>9</w:t>
            </w:r>
          </w:p>
        </w:tc>
        <w:tc>
          <w:tcPr>
            <w:tcW w:w="1564" w:type="dxa"/>
            <w:tcBorders>
              <w:top w:val="nil"/>
              <w:left w:val="nil"/>
              <w:bottom w:val="single" w:sz="8" w:space="0" w:color="auto"/>
              <w:right w:val="single" w:sz="8" w:space="0" w:color="auto"/>
            </w:tcBorders>
            <w:tcMar>
              <w:top w:w="0" w:type="dxa"/>
              <w:left w:w="108" w:type="dxa"/>
              <w:bottom w:w="0" w:type="dxa"/>
              <w:right w:w="108" w:type="dxa"/>
            </w:tcMar>
            <w:hideMark/>
          </w:tcPr>
          <w:p w14:paraId="543C2C36" w14:textId="77777777" w:rsidR="00FE10D4" w:rsidRPr="008F21A1" w:rsidRDefault="00FE10D4" w:rsidP="00FF5FAF">
            <w:pPr>
              <w:rPr>
                <w:sz w:val="20"/>
                <w:szCs w:val="20"/>
                <w:lang w:eastAsia="ja-JP"/>
              </w:rPr>
            </w:pPr>
            <w:r w:rsidRPr="008F21A1">
              <w:rPr>
                <w:sz w:val="20"/>
                <w:szCs w:val="20"/>
                <w:lang w:eastAsia="ja-JP"/>
              </w:rPr>
              <w:t xml:space="preserve">New </w:t>
            </w:r>
          </w:p>
        </w:tc>
        <w:tc>
          <w:tcPr>
            <w:tcW w:w="4922" w:type="dxa"/>
            <w:tcBorders>
              <w:top w:val="nil"/>
              <w:left w:val="nil"/>
              <w:bottom w:val="single" w:sz="8" w:space="0" w:color="auto"/>
              <w:right w:val="single" w:sz="8" w:space="0" w:color="auto"/>
            </w:tcBorders>
            <w:tcMar>
              <w:top w:w="0" w:type="dxa"/>
              <w:left w:w="108" w:type="dxa"/>
              <w:bottom w:w="0" w:type="dxa"/>
              <w:right w:w="108" w:type="dxa"/>
            </w:tcMar>
            <w:hideMark/>
          </w:tcPr>
          <w:p w14:paraId="2378F51A" w14:textId="77777777" w:rsidR="00FE10D4" w:rsidRPr="008F21A1" w:rsidRDefault="00FE10D4" w:rsidP="00FF5FAF">
            <w:pPr>
              <w:rPr>
                <w:sz w:val="20"/>
                <w:szCs w:val="20"/>
                <w:lang w:eastAsia="ja-JP"/>
              </w:rPr>
            </w:pPr>
            <w:r w:rsidRPr="008F21A1">
              <w:rPr>
                <w:sz w:val="20"/>
                <w:szCs w:val="20"/>
                <w:lang w:eastAsia="ja-JP"/>
              </w:rPr>
              <w:t xml:space="preserve">CSI-RS based L1 RSRP measurement for </w:t>
            </w:r>
            <w:proofErr w:type="spellStart"/>
            <w:r w:rsidRPr="008F21A1">
              <w:rPr>
                <w:sz w:val="20"/>
                <w:szCs w:val="20"/>
                <w:lang w:eastAsia="ja-JP"/>
              </w:rPr>
              <w:t>neighbour</w:t>
            </w:r>
            <w:proofErr w:type="spellEnd"/>
            <w:r w:rsidRPr="008F21A1">
              <w:rPr>
                <w:sz w:val="20"/>
                <w:szCs w:val="20"/>
                <w:lang w:eastAsia="ja-JP"/>
              </w:rPr>
              <w:t xml:space="preserve"> cell </w:t>
            </w:r>
            <w:r w:rsidRPr="008F21A1">
              <w:rPr>
                <w:b/>
                <w:bCs/>
                <w:sz w:val="20"/>
                <w:szCs w:val="20"/>
                <w:lang w:eastAsia="ja-JP"/>
              </w:rPr>
              <w:t>in FR2 without SSB</w:t>
            </w:r>
            <w:r w:rsidRPr="008F21A1">
              <w:rPr>
                <w:sz w:val="20"/>
                <w:szCs w:val="20"/>
                <w:lang w:eastAsia="ja-JP"/>
              </w:rPr>
              <w:t xml:space="preserve"> based L1-RSRP measurement with event triggered reporting or periodic reporting</w:t>
            </w:r>
          </w:p>
          <w:p w14:paraId="725FA5FB" w14:textId="77777777" w:rsidR="00FE10D4" w:rsidRPr="008F21A1" w:rsidRDefault="00FE10D4" w:rsidP="00FF5FAF">
            <w:pPr>
              <w:rPr>
                <w:sz w:val="20"/>
                <w:szCs w:val="20"/>
                <w:lang w:eastAsia="ja-JP"/>
              </w:rPr>
            </w:pPr>
            <w:r w:rsidRPr="008F21A1">
              <w:rPr>
                <w:sz w:val="20"/>
                <w:szCs w:val="20"/>
                <w:lang w:eastAsia="ja-JP"/>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A6F8F95" w14:textId="77777777" w:rsidR="00FE10D4" w:rsidRPr="008F21A1" w:rsidRDefault="00FE10D4" w:rsidP="00FF5FAF">
            <w:pPr>
              <w:rPr>
                <w:sz w:val="20"/>
                <w:szCs w:val="20"/>
                <w:lang w:eastAsia="ja-JP"/>
              </w:rPr>
            </w:pPr>
            <w:r w:rsidRPr="008F21A1">
              <w:rPr>
                <w:sz w:val="20"/>
                <w:szCs w:val="20"/>
                <w:lang w:eastAsia="ja-JP"/>
              </w:rPr>
              <w:t>Ericsson</w:t>
            </w:r>
          </w:p>
        </w:tc>
      </w:tr>
      <w:tr w:rsidR="00FE10D4" w:rsidRPr="008F21A1" w14:paraId="7B89A54A" w14:textId="77777777" w:rsidTr="00FF5FAF">
        <w:trPr>
          <w:trHeight w:val="938"/>
        </w:trPr>
        <w:tc>
          <w:tcPr>
            <w:tcW w:w="11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0EDBA" w14:textId="77777777" w:rsidR="00FE10D4" w:rsidRPr="008F21A1" w:rsidRDefault="00FE10D4" w:rsidP="00FF5FAF">
            <w:pPr>
              <w:rPr>
                <w:sz w:val="20"/>
                <w:szCs w:val="20"/>
                <w:lang w:eastAsia="ja-JP"/>
              </w:rPr>
            </w:pPr>
            <w:r w:rsidRPr="008F21A1">
              <w:rPr>
                <w:sz w:val="20"/>
                <w:szCs w:val="20"/>
                <w:lang w:eastAsia="ja-JP"/>
              </w:rPr>
              <w:t>10</w:t>
            </w:r>
          </w:p>
        </w:tc>
        <w:tc>
          <w:tcPr>
            <w:tcW w:w="1564" w:type="dxa"/>
            <w:tcBorders>
              <w:top w:val="nil"/>
              <w:left w:val="nil"/>
              <w:bottom w:val="single" w:sz="8" w:space="0" w:color="auto"/>
              <w:right w:val="single" w:sz="8" w:space="0" w:color="auto"/>
            </w:tcBorders>
            <w:tcMar>
              <w:top w:w="0" w:type="dxa"/>
              <w:left w:w="108" w:type="dxa"/>
              <w:bottom w:w="0" w:type="dxa"/>
              <w:right w:w="108" w:type="dxa"/>
            </w:tcMar>
            <w:hideMark/>
          </w:tcPr>
          <w:p w14:paraId="643CC8AB" w14:textId="77777777" w:rsidR="00FE10D4" w:rsidRPr="008F21A1" w:rsidRDefault="00FE10D4" w:rsidP="00FF5FAF">
            <w:pPr>
              <w:rPr>
                <w:sz w:val="20"/>
                <w:szCs w:val="20"/>
                <w:lang w:eastAsia="ja-JP"/>
              </w:rPr>
            </w:pPr>
            <w:r w:rsidRPr="008F21A1">
              <w:rPr>
                <w:sz w:val="20"/>
                <w:szCs w:val="20"/>
                <w:lang w:eastAsia="ja-JP"/>
              </w:rPr>
              <w:t>New</w:t>
            </w:r>
          </w:p>
        </w:tc>
        <w:tc>
          <w:tcPr>
            <w:tcW w:w="4922" w:type="dxa"/>
            <w:tcBorders>
              <w:top w:val="nil"/>
              <w:left w:val="nil"/>
              <w:bottom w:val="single" w:sz="8" w:space="0" w:color="auto"/>
              <w:right w:val="single" w:sz="8" w:space="0" w:color="auto"/>
            </w:tcBorders>
            <w:tcMar>
              <w:top w:w="0" w:type="dxa"/>
              <w:left w:w="108" w:type="dxa"/>
              <w:bottom w:w="0" w:type="dxa"/>
              <w:right w:w="108" w:type="dxa"/>
            </w:tcMar>
            <w:hideMark/>
          </w:tcPr>
          <w:p w14:paraId="0AEB28A2" w14:textId="77777777" w:rsidR="00FE10D4" w:rsidRPr="008F21A1" w:rsidRDefault="00FE10D4" w:rsidP="00FF5FAF">
            <w:pPr>
              <w:rPr>
                <w:sz w:val="20"/>
                <w:szCs w:val="20"/>
                <w:lang w:eastAsia="ja-JP"/>
              </w:rPr>
            </w:pPr>
            <w:r w:rsidRPr="008F21A1">
              <w:rPr>
                <w:sz w:val="20"/>
                <w:szCs w:val="20"/>
                <w:lang w:eastAsia="ja-JP"/>
              </w:rPr>
              <w:t xml:space="preserve">CSI-RS based L1-RSRP accuracy requirements for </w:t>
            </w:r>
            <w:proofErr w:type="spellStart"/>
            <w:r w:rsidRPr="008F21A1">
              <w:rPr>
                <w:sz w:val="20"/>
                <w:szCs w:val="20"/>
                <w:lang w:eastAsia="ja-JP"/>
              </w:rPr>
              <w:t>neighbour</w:t>
            </w:r>
            <w:proofErr w:type="spellEnd"/>
            <w:r w:rsidRPr="008F21A1">
              <w:rPr>
                <w:sz w:val="20"/>
                <w:szCs w:val="20"/>
                <w:lang w:eastAsia="ja-JP"/>
              </w:rPr>
              <w:t xml:space="preserve"> cell in FR2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A828087" w14:textId="77777777" w:rsidR="00FE10D4" w:rsidRPr="008F21A1" w:rsidRDefault="00FE10D4" w:rsidP="00FF5FAF">
            <w:pPr>
              <w:rPr>
                <w:sz w:val="20"/>
                <w:szCs w:val="20"/>
                <w:lang w:eastAsia="ja-JP"/>
              </w:rPr>
            </w:pPr>
            <w:r w:rsidRPr="008F21A1">
              <w:rPr>
                <w:sz w:val="20"/>
                <w:szCs w:val="20"/>
                <w:lang w:eastAsia="ja-JP"/>
              </w:rPr>
              <w:t>Apple</w:t>
            </w:r>
          </w:p>
        </w:tc>
      </w:tr>
      <w:tr w:rsidR="00FE10D4" w:rsidRPr="008F21A1" w14:paraId="4B744EF2" w14:textId="77777777" w:rsidTr="00FF5FAF">
        <w:trPr>
          <w:trHeight w:val="740"/>
        </w:trPr>
        <w:tc>
          <w:tcPr>
            <w:tcW w:w="11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6F773" w14:textId="77777777" w:rsidR="00FE10D4" w:rsidRPr="008F21A1" w:rsidRDefault="00FE10D4" w:rsidP="00FF5FAF">
            <w:pPr>
              <w:rPr>
                <w:sz w:val="20"/>
                <w:szCs w:val="20"/>
                <w:lang w:eastAsia="ja-JP"/>
              </w:rPr>
            </w:pPr>
            <w:r w:rsidRPr="008F21A1">
              <w:rPr>
                <w:sz w:val="20"/>
                <w:szCs w:val="20"/>
                <w:lang w:eastAsia="ja-JP"/>
              </w:rPr>
              <w:t>11</w:t>
            </w:r>
          </w:p>
        </w:tc>
        <w:tc>
          <w:tcPr>
            <w:tcW w:w="1564" w:type="dxa"/>
            <w:tcBorders>
              <w:top w:val="nil"/>
              <w:left w:val="nil"/>
              <w:bottom w:val="single" w:sz="8" w:space="0" w:color="auto"/>
              <w:right w:val="single" w:sz="8" w:space="0" w:color="auto"/>
            </w:tcBorders>
            <w:tcMar>
              <w:top w:w="0" w:type="dxa"/>
              <w:left w:w="108" w:type="dxa"/>
              <w:bottom w:w="0" w:type="dxa"/>
              <w:right w:w="108" w:type="dxa"/>
            </w:tcMar>
            <w:hideMark/>
          </w:tcPr>
          <w:p w14:paraId="3C9FE273" w14:textId="77777777" w:rsidR="00FE10D4" w:rsidRPr="008F21A1" w:rsidRDefault="00FE10D4" w:rsidP="00FF5FAF">
            <w:pPr>
              <w:rPr>
                <w:sz w:val="20"/>
                <w:szCs w:val="20"/>
                <w:lang w:eastAsia="ja-JP"/>
              </w:rPr>
            </w:pPr>
            <w:r w:rsidRPr="008F21A1">
              <w:rPr>
                <w:sz w:val="20"/>
                <w:szCs w:val="20"/>
                <w:lang w:eastAsia="ja-JP"/>
              </w:rPr>
              <w:t>New</w:t>
            </w:r>
          </w:p>
        </w:tc>
        <w:tc>
          <w:tcPr>
            <w:tcW w:w="4922" w:type="dxa"/>
            <w:tcBorders>
              <w:top w:val="nil"/>
              <w:left w:val="nil"/>
              <w:bottom w:val="single" w:sz="8" w:space="0" w:color="auto"/>
              <w:right w:val="single" w:sz="8" w:space="0" w:color="auto"/>
            </w:tcBorders>
            <w:tcMar>
              <w:top w:w="0" w:type="dxa"/>
              <w:left w:w="108" w:type="dxa"/>
              <w:bottom w:w="0" w:type="dxa"/>
              <w:right w:w="108" w:type="dxa"/>
            </w:tcMar>
            <w:hideMark/>
          </w:tcPr>
          <w:p w14:paraId="5CBF304A" w14:textId="77777777" w:rsidR="00FE10D4" w:rsidRPr="008F21A1" w:rsidRDefault="00FE10D4" w:rsidP="00FF5FAF">
            <w:pPr>
              <w:rPr>
                <w:sz w:val="20"/>
                <w:szCs w:val="20"/>
                <w:lang w:eastAsia="ja-JP"/>
              </w:rPr>
            </w:pPr>
            <w:r w:rsidRPr="008F21A1">
              <w:rPr>
                <w:sz w:val="20"/>
                <w:szCs w:val="20"/>
                <w:lang w:eastAsia="ja-JP"/>
              </w:rPr>
              <w:t xml:space="preserve">CSI-RS based L1-RSRP accuracy requirements for </w:t>
            </w:r>
            <w:proofErr w:type="spellStart"/>
            <w:r w:rsidRPr="008F21A1">
              <w:rPr>
                <w:sz w:val="20"/>
                <w:szCs w:val="20"/>
                <w:lang w:eastAsia="ja-JP"/>
              </w:rPr>
              <w:t>neighbour</w:t>
            </w:r>
            <w:proofErr w:type="spellEnd"/>
            <w:r w:rsidRPr="008F21A1">
              <w:rPr>
                <w:sz w:val="20"/>
                <w:szCs w:val="20"/>
                <w:lang w:eastAsia="ja-JP"/>
              </w:rPr>
              <w:t xml:space="preserve"> cell in FR1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DAC70E8" w14:textId="77777777" w:rsidR="00FE10D4" w:rsidRPr="008F21A1" w:rsidRDefault="00FE10D4" w:rsidP="00FF5FAF">
            <w:pPr>
              <w:rPr>
                <w:sz w:val="20"/>
                <w:szCs w:val="20"/>
                <w:lang w:eastAsia="ja-JP"/>
              </w:rPr>
            </w:pPr>
            <w:r w:rsidRPr="008F21A1">
              <w:rPr>
                <w:sz w:val="20"/>
                <w:szCs w:val="20"/>
                <w:lang w:eastAsia="ja-JP"/>
              </w:rPr>
              <w:t>Apple</w:t>
            </w:r>
          </w:p>
        </w:tc>
      </w:tr>
    </w:tbl>
    <w:p w14:paraId="48056B83" w14:textId="77777777" w:rsidR="00FE10D4" w:rsidRPr="008F21A1" w:rsidRDefault="00FE10D4" w:rsidP="00FE10D4"/>
    <w:p w14:paraId="12FA5304" w14:textId="77777777" w:rsidR="00FE10D4" w:rsidRPr="008F21A1" w:rsidRDefault="00FE10D4" w:rsidP="00FE10D4">
      <w:r w:rsidRPr="008F21A1">
        <w:t xml:space="preserve">Accuracy requirements CR split: </w:t>
      </w:r>
    </w:p>
    <w:tbl>
      <w:tblPr>
        <w:tblStyle w:val="TableGrid"/>
        <w:tblW w:w="9891" w:type="dxa"/>
        <w:jc w:val="center"/>
        <w:tblLook w:val="04A0" w:firstRow="1" w:lastRow="0" w:firstColumn="1" w:lastColumn="0" w:noHBand="0" w:noVBand="1"/>
      </w:tblPr>
      <w:tblGrid>
        <w:gridCol w:w="2579"/>
        <w:gridCol w:w="3656"/>
        <w:gridCol w:w="3656"/>
      </w:tblGrid>
      <w:tr w:rsidR="00FE10D4" w:rsidRPr="008F21A1" w14:paraId="79DEEDB1" w14:textId="77777777" w:rsidTr="00FF5FAF">
        <w:trPr>
          <w:trHeight w:val="115"/>
          <w:jc w:val="center"/>
        </w:trPr>
        <w:tc>
          <w:tcPr>
            <w:tcW w:w="2579" w:type="dxa"/>
            <w:vMerge w:val="restart"/>
            <w:tcBorders>
              <w:left w:val="single" w:sz="4" w:space="0" w:color="auto"/>
              <w:right w:val="single" w:sz="4" w:space="0" w:color="auto"/>
            </w:tcBorders>
          </w:tcPr>
          <w:p w14:paraId="284F6C70" w14:textId="77777777" w:rsidR="00FE10D4" w:rsidRPr="008F21A1" w:rsidRDefault="00FE10D4" w:rsidP="00FF5FAF">
            <w:pPr>
              <w:rPr>
                <w:sz w:val="20"/>
                <w:szCs w:val="20"/>
              </w:rPr>
            </w:pPr>
            <w:r w:rsidRPr="008F21A1">
              <w:rPr>
                <w:sz w:val="20"/>
                <w:szCs w:val="20"/>
              </w:rPr>
              <w:t>Intra-frequency L1-RSRP accuracy requirements</w:t>
            </w:r>
          </w:p>
        </w:tc>
        <w:tc>
          <w:tcPr>
            <w:tcW w:w="3656" w:type="dxa"/>
            <w:tcBorders>
              <w:top w:val="single" w:sz="4" w:space="0" w:color="auto"/>
              <w:left w:val="single" w:sz="4" w:space="0" w:color="auto"/>
              <w:bottom w:val="single" w:sz="4" w:space="0" w:color="auto"/>
              <w:right w:val="single" w:sz="4" w:space="0" w:color="auto"/>
            </w:tcBorders>
          </w:tcPr>
          <w:p w14:paraId="09FFD012" w14:textId="77777777" w:rsidR="00FE10D4" w:rsidRPr="008F21A1" w:rsidRDefault="00FE10D4" w:rsidP="00FF5FAF">
            <w:pPr>
              <w:rPr>
                <w:sz w:val="20"/>
                <w:szCs w:val="20"/>
              </w:rPr>
            </w:pPr>
            <w:r w:rsidRPr="008F21A1">
              <w:rPr>
                <w:sz w:val="20"/>
                <w:szCs w:val="20"/>
              </w:rPr>
              <w:t>10.1.19D.2</w:t>
            </w:r>
            <w:r w:rsidRPr="008F21A1">
              <w:rPr>
                <w:sz w:val="20"/>
                <w:szCs w:val="20"/>
              </w:rPr>
              <w:tab/>
              <w:t>CSI-RS based intra-frequency L1-RSRP accuracy requirements for FR1</w:t>
            </w:r>
          </w:p>
          <w:p w14:paraId="35DDEBAD" w14:textId="77777777" w:rsidR="00FE10D4" w:rsidRPr="008F21A1" w:rsidRDefault="00FE10D4" w:rsidP="00FF5FAF">
            <w:pPr>
              <w:rPr>
                <w:sz w:val="20"/>
                <w:szCs w:val="20"/>
              </w:rPr>
            </w:pPr>
            <w:r w:rsidRPr="008F21A1">
              <w:rPr>
                <w:sz w:val="20"/>
                <w:szCs w:val="20"/>
              </w:rPr>
              <w:t>10.1.19D.2.1</w:t>
            </w:r>
            <w:r w:rsidRPr="008F21A1">
              <w:rPr>
                <w:sz w:val="20"/>
                <w:szCs w:val="20"/>
              </w:rPr>
              <w:tab/>
              <w:t>Absolute Accuracy</w:t>
            </w:r>
          </w:p>
          <w:p w14:paraId="1DA71AF9" w14:textId="77777777" w:rsidR="00FE10D4" w:rsidRPr="008F21A1" w:rsidRDefault="00FE10D4" w:rsidP="00FF5FAF">
            <w:pPr>
              <w:rPr>
                <w:sz w:val="20"/>
                <w:szCs w:val="20"/>
              </w:rPr>
            </w:pPr>
            <w:r w:rsidRPr="008F21A1">
              <w:rPr>
                <w:sz w:val="20"/>
                <w:szCs w:val="20"/>
              </w:rPr>
              <w:t>10.1.19D.2.2</w:t>
            </w:r>
            <w:r w:rsidRPr="008F21A1">
              <w:rPr>
                <w:sz w:val="20"/>
                <w:szCs w:val="20"/>
              </w:rPr>
              <w:tab/>
              <w:t>Relative Accuracy</w:t>
            </w:r>
          </w:p>
        </w:tc>
        <w:tc>
          <w:tcPr>
            <w:tcW w:w="3656" w:type="dxa"/>
            <w:tcBorders>
              <w:top w:val="single" w:sz="4" w:space="0" w:color="auto"/>
              <w:left w:val="single" w:sz="4" w:space="0" w:color="auto"/>
              <w:bottom w:val="single" w:sz="4" w:space="0" w:color="auto"/>
              <w:right w:val="single" w:sz="4" w:space="0" w:color="auto"/>
            </w:tcBorders>
          </w:tcPr>
          <w:p w14:paraId="2EC2951B" w14:textId="77777777" w:rsidR="00FE10D4" w:rsidRPr="008F21A1" w:rsidRDefault="00FE10D4" w:rsidP="00FF5FAF">
            <w:pPr>
              <w:rPr>
                <w:sz w:val="20"/>
                <w:szCs w:val="20"/>
              </w:rPr>
            </w:pPr>
            <w:r w:rsidRPr="008F21A1">
              <w:rPr>
                <w:sz w:val="20"/>
                <w:szCs w:val="20"/>
              </w:rPr>
              <w:t>Nokia</w:t>
            </w:r>
          </w:p>
        </w:tc>
      </w:tr>
      <w:tr w:rsidR="00FE10D4" w:rsidRPr="008F21A1" w14:paraId="62780C5B" w14:textId="77777777" w:rsidTr="00FF5FAF">
        <w:trPr>
          <w:trHeight w:val="115"/>
          <w:jc w:val="center"/>
        </w:trPr>
        <w:tc>
          <w:tcPr>
            <w:tcW w:w="2579" w:type="dxa"/>
            <w:vMerge/>
            <w:tcBorders>
              <w:left w:val="single" w:sz="4" w:space="0" w:color="auto"/>
              <w:bottom w:val="single" w:sz="4" w:space="0" w:color="auto"/>
              <w:right w:val="single" w:sz="4" w:space="0" w:color="auto"/>
            </w:tcBorders>
          </w:tcPr>
          <w:p w14:paraId="7851AB0A" w14:textId="77777777" w:rsidR="00FE10D4" w:rsidRPr="008F21A1" w:rsidRDefault="00FE10D4" w:rsidP="00FF5FAF">
            <w:pPr>
              <w:rPr>
                <w:sz w:val="20"/>
                <w:szCs w:val="20"/>
              </w:rPr>
            </w:pPr>
          </w:p>
        </w:tc>
        <w:tc>
          <w:tcPr>
            <w:tcW w:w="3656" w:type="dxa"/>
            <w:tcBorders>
              <w:top w:val="single" w:sz="4" w:space="0" w:color="auto"/>
              <w:left w:val="single" w:sz="4" w:space="0" w:color="auto"/>
              <w:bottom w:val="single" w:sz="4" w:space="0" w:color="auto"/>
              <w:right w:val="single" w:sz="4" w:space="0" w:color="auto"/>
            </w:tcBorders>
          </w:tcPr>
          <w:p w14:paraId="701B95B1" w14:textId="77777777" w:rsidR="00FE10D4" w:rsidRPr="008F21A1" w:rsidRDefault="00FE10D4" w:rsidP="00FF5FAF">
            <w:pPr>
              <w:rPr>
                <w:sz w:val="20"/>
                <w:szCs w:val="20"/>
              </w:rPr>
            </w:pPr>
            <w:r w:rsidRPr="008F21A1">
              <w:rPr>
                <w:sz w:val="20"/>
                <w:szCs w:val="20"/>
              </w:rPr>
              <w:t>10.1.20A.2</w:t>
            </w:r>
            <w:r w:rsidRPr="008F21A1">
              <w:rPr>
                <w:sz w:val="20"/>
                <w:szCs w:val="20"/>
              </w:rPr>
              <w:tab/>
              <w:t>CSI-RS based intra-frequency L1-RSRP accuracy requirements for FR2</w:t>
            </w:r>
          </w:p>
          <w:p w14:paraId="6D4A9944" w14:textId="77777777" w:rsidR="00FE10D4" w:rsidRPr="008F21A1" w:rsidRDefault="00FE10D4" w:rsidP="00FF5FAF">
            <w:pPr>
              <w:rPr>
                <w:sz w:val="20"/>
                <w:szCs w:val="20"/>
              </w:rPr>
            </w:pPr>
            <w:r w:rsidRPr="008F21A1">
              <w:rPr>
                <w:sz w:val="20"/>
                <w:szCs w:val="20"/>
              </w:rPr>
              <w:t>10.1.20A.2.1</w:t>
            </w:r>
            <w:r w:rsidRPr="008F21A1">
              <w:rPr>
                <w:sz w:val="20"/>
                <w:szCs w:val="20"/>
              </w:rPr>
              <w:tab/>
              <w:t>Absolute Accuracy</w:t>
            </w:r>
          </w:p>
          <w:p w14:paraId="61E6AA2E" w14:textId="77777777" w:rsidR="00FE10D4" w:rsidRPr="008F21A1" w:rsidRDefault="00FE10D4" w:rsidP="00FF5FAF">
            <w:pPr>
              <w:rPr>
                <w:sz w:val="20"/>
                <w:szCs w:val="20"/>
              </w:rPr>
            </w:pPr>
            <w:r w:rsidRPr="008F21A1">
              <w:rPr>
                <w:sz w:val="20"/>
                <w:szCs w:val="20"/>
              </w:rPr>
              <w:t>10.1.20A.2.2</w:t>
            </w:r>
            <w:r w:rsidRPr="008F21A1">
              <w:rPr>
                <w:sz w:val="20"/>
                <w:szCs w:val="20"/>
              </w:rPr>
              <w:tab/>
              <w:t>Relative Accuracy</w:t>
            </w:r>
          </w:p>
        </w:tc>
        <w:tc>
          <w:tcPr>
            <w:tcW w:w="3656" w:type="dxa"/>
            <w:tcBorders>
              <w:top w:val="single" w:sz="4" w:space="0" w:color="auto"/>
              <w:left w:val="single" w:sz="4" w:space="0" w:color="auto"/>
              <w:bottom w:val="single" w:sz="4" w:space="0" w:color="auto"/>
              <w:right w:val="single" w:sz="4" w:space="0" w:color="auto"/>
            </w:tcBorders>
          </w:tcPr>
          <w:p w14:paraId="691B96E0" w14:textId="77777777" w:rsidR="00FE10D4" w:rsidRPr="008F21A1" w:rsidRDefault="00FE10D4" w:rsidP="00FF5FAF">
            <w:pPr>
              <w:rPr>
                <w:sz w:val="20"/>
                <w:szCs w:val="20"/>
              </w:rPr>
            </w:pPr>
            <w:r w:rsidRPr="008F21A1">
              <w:rPr>
                <w:sz w:val="20"/>
                <w:szCs w:val="20"/>
              </w:rPr>
              <w:t>Huawei</w:t>
            </w:r>
          </w:p>
        </w:tc>
      </w:tr>
    </w:tbl>
    <w:p w14:paraId="4BFB2A0A" w14:textId="77777777" w:rsidR="00FE10D4" w:rsidRPr="008F21A1" w:rsidRDefault="00FE10D4" w:rsidP="00FE10D4">
      <w:pPr>
        <w:rPr>
          <w:lang w:eastAsia="ja-JP"/>
        </w:rPr>
      </w:pPr>
    </w:p>
    <w:p w14:paraId="1663D00C" w14:textId="77777777" w:rsidR="00FE10D4" w:rsidRPr="008F21A1" w:rsidRDefault="00FE10D4" w:rsidP="00FE10D4">
      <w:pPr>
        <w:rPr>
          <w:lang w:eastAsia="ja-JP"/>
        </w:rPr>
      </w:pPr>
    </w:p>
    <w:p w14:paraId="1D980B4D" w14:textId="77777777" w:rsidR="00FE10D4" w:rsidRPr="008F21A1" w:rsidRDefault="00FE10D4" w:rsidP="00FE10D4">
      <w:pPr>
        <w:rPr>
          <w:b/>
          <w:bCs/>
          <w:u w:val="single"/>
        </w:rPr>
      </w:pPr>
      <w:r w:rsidRPr="008F21A1">
        <w:rPr>
          <w:b/>
          <w:bCs/>
          <w:u w:val="single"/>
        </w:rPr>
        <w:t>CSI-RS based L1 measurement Performance part</w:t>
      </w:r>
    </w:p>
    <w:p w14:paraId="6CF63866" w14:textId="77777777" w:rsidR="00FE10D4" w:rsidRPr="008F21A1" w:rsidRDefault="00FE10D4" w:rsidP="00FE10D4">
      <w:pPr>
        <w:rPr>
          <w:b/>
          <w:bCs/>
          <w:sz w:val="18"/>
          <w:szCs w:val="18"/>
          <w:u w:val="single"/>
        </w:rPr>
      </w:pPr>
    </w:p>
    <w:p w14:paraId="3CDEA06F" w14:textId="77777777" w:rsidR="00FE10D4" w:rsidRPr="008F21A1" w:rsidRDefault="00FE10D4" w:rsidP="00FE10D4">
      <w:bookmarkStart w:id="3" w:name="_Toc211359536"/>
      <w:r w:rsidRPr="008F21A1">
        <w:t>Issue 3-1-1: Whether to define test cases for FR1 and FR2:</w:t>
      </w:r>
      <w:bookmarkEnd w:id="3"/>
      <w:r w:rsidRPr="008F21A1">
        <w:t xml:space="preserve"> </w:t>
      </w:r>
    </w:p>
    <w:p w14:paraId="43BD9412" w14:textId="77777777" w:rsidR="00FE10D4" w:rsidRPr="008F21A1" w:rsidRDefault="00FE10D4" w:rsidP="00FE10D4">
      <w:pPr>
        <w:rPr>
          <w:i/>
          <w:iCs/>
        </w:rPr>
      </w:pPr>
      <w:r w:rsidRPr="008F21A1">
        <w:rPr>
          <w:i/>
          <w:iCs/>
        </w:rPr>
        <w:t xml:space="preserve">Moderator’s comment: this issue was resolved in the test case list discussion. </w:t>
      </w:r>
    </w:p>
    <w:p w14:paraId="5AE656E5" w14:textId="77777777" w:rsidR="00FE10D4" w:rsidRPr="008F21A1" w:rsidRDefault="00FE10D4" w:rsidP="00FE10D4">
      <w:pPr>
        <w:rPr>
          <w:i/>
          <w:iCs/>
        </w:rPr>
      </w:pPr>
      <w:r w:rsidRPr="008F21A1">
        <w:rPr>
          <w:i/>
          <w:iCs/>
        </w:rPr>
        <w:t xml:space="preserve">Issue is closed. </w:t>
      </w:r>
    </w:p>
    <w:p w14:paraId="3B0BB46C" w14:textId="77777777" w:rsidR="00FE10D4" w:rsidRPr="008F21A1" w:rsidRDefault="00FE10D4" w:rsidP="00FE10D4">
      <w:pPr>
        <w:rPr>
          <w:rFonts w:eastAsiaTheme="minorEastAsia"/>
          <w:b/>
          <w:bCs/>
          <w:i/>
          <w:iCs/>
        </w:rPr>
      </w:pPr>
    </w:p>
    <w:p w14:paraId="51A07FA8" w14:textId="77777777" w:rsidR="00FE10D4" w:rsidRPr="008F21A1" w:rsidRDefault="00FE10D4" w:rsidP="00FE10D4">
      <w:bookmarkStart w:id="4" w:name="_Toc211359537"/>
      <w:r w:rsidRPr="008F21A1">
        <w:t>Issue 3-1-2: Test configuration for CSI-RS based L1 measurement test cases</w:t>
      </w:r>
      <w:bookmarkEnd w:id="4"/>
    </w:p>
    <w:p w14:paraId="154E4286" w14:textId="77777777" w:rsidR="00FE10D4" w:rsidRPr="008F21A1" w:rsidRDefault="00FE10D4" w:rsidP="00FE10D4">
      <w:pPr>
        <w:snapToGrid w:val="0"/>
        <w:spacing w:after="120"/>
        <w:rPr>
          <w:rFonts w:eastAsia="DengXian"/>
          <w:sz w:val="21"/>
          <w:szCs w:val="21"/>
          <w:highlight w:val="green"/>
        </w:rPr>
      </w:pPr>
      <w:r w:rsidRPr="008F21A1">
        <w:rPr>
          <w:rFonts w:eastAsia="DengXian"/>
          <w:sz w:val="21"/>
          <w:szCs w:val="21"/>
          <w:highlight w:val="green"/>
        </w:rPr>
        <w:t>Agreement:</w:t>
      </w:r>
    </w:p>
    <w:p w14:paraId="765AD722" w14:textId="77777777" w:rsidR="00FE10D4" w:rsidRPr="008F21A1" w:rsidRDefault="00FE10D4" w:rsidP="00FE10D4">
      <w:pPr>
        <w:widowControl w:val="0"/>
        <w:numPr>
          <w:ilvl w:val="0"/>
          <w:numId w:val="28"/>
        </w:numPr>
        <w:snapToGrid w:val="0"/>
        <w:spacing w:after="120"/>
        <w:jc w:val="both"/>
        <w:textAlignment w:val="baseline"/>
        <w:rPr>
          <w:rFonts w:eastAsia="Malgun Gothic"/>
          <w:sz w:val="21"/>
          <w:szCs w:val="21"/>
          <w:highlight w:val="green"/>
        </w:rPr>
      </w:pPr>
      <w:r w:rsidRPr="008F21A1">
        <w:rPr>
          <w:rFonts w:eastAsia="Malgun Gothic"/>
          <w:sz w:val="21"/>
          <w:szCs w:val="21"/>
          <w:highlight w:val="green"/>
        </w:rPr>
        <w:t>The SINR of the CSI-RS L1-RSRP measurement on candidate cell is above -3dB. The accuracy of CSI-RS based L1-RSRP on serving cell can be used as a baseline. The conditions of CSI-RS L1-RSRP measurement on candidate cells are:</w:t>
      </w:r>
    </w:p>
    <w:p w14:paraId="15FC25FF" w14:textId="77777777" w:rsidR="00FE10D4" w:rsidRPr="008F21A1" w:rsidRDefault="00FE10D4" w:rsidP="00FE10D4">
      <w:pPr>
        <w:widowControl w:val="0"/>
        <w:numPr>
          <w:ilvl w:val="1"/>
          <w:numId w:val="28"/>
        </w:numPr>
        <w:snapToGrid w:val="0"/>
        <w:spacing w:after="120"/>
        <w:jc w:val="both"/>
        <w:textAlignment w:val="baseline"/>
        <w:rPr>
          <w:rFonts w:eastAsia="Malgun Gothic"/>
          <w:sz w:val="21"/>
          <w:szCs w:val="21"/>
          <w:highlight w:val="green"/>
        </w:rPr>
      </w:pPr>
      <w:r w:rsidRPr="008F21A1">
        <w:rPr>
          <w:rFonts w:eastAsia="Malgun Gothic"/>
          <w:sz w:val="21"/>
          <w:szCs w:val="21"/>
          <w:highlight w:val="green"/>
        </w:rPr>
        <w:t xml:space="preserve">The bandwidth of CSI-RS is 48 PRBs and the density is 3. </w:t>
      </w:r>
    </w:p>
    <w:p w14:paraId="054A57AB" w14:textId="77777777" w:rsidR="00FE10D4" w:rsidRPr="008F21A1" w:rsidRDefault="00FE10D4" w:rsidP="00FE10D4">
      <w:pPr>
        <w:widowControl w:val="0"/>
        <w:numPr>
          <w:ilvl w:val="1"/>
          <w:numId w:val="28"/>
        </w:numPr>
        <w:snapToGrid w:val="0"/>
        <w:spacing w:after="120"/>
        <w:jc w:val="both"/>
        <w:textAlignment w:val="baseline"/>
        <w:rPr>
          <w:rFonts w:eastAsia="Malgun Gothic"/>
          <w:sz w:val="21"/>
          <w:szCs w:val="21"/>
          <w:highlight w:val="green"/>
        </w:rPr>
      </w:pPr>
      <w:r w:rsidRPr="008F21A1">
        <w:rPr>
          <w:rFonts w:eastAsia="Malgun Gothic"/>
          <w:sz w:val="21"/>
          <w:szCs w:val="21"/>
          <w:highlight w:val="green"/>
        </w:rPr>
        <w:t>The performance with larger bandwidth of CSI-RS is equal to or better than the accuracy requirements.</w:t>
      </w:r>
    </w:p>
    <w:p w14:paraId="1011FF29" w14:textId="77777777" w:rsidR="00FE10D4" w:rsidRPr="008F21A1" w:rsidRDefault="00FE10D4" w:rsidP="00FE10D4">
      <w:pPr>
        <w:widowControl w:val="0"/>
        <w:numPr>
          <w:ilvl w:val="1"/>
          <w:numId w:val="28"/>
        </w:numPr>
        <w:snapToGrid w:val="0"/>
        <w:spacing w:after="120"/>
        <w:jc w:val="both"/>
        <w:textAlignment w:val="baseline"/>
        <w:rPr>
          <w:rFonts w:eastAsia="Malgun Gothic"/>
          <w:sz w:val="21"/>
          <w:szCs w:val="21"/>
          <w:highlight w:val="green"/>
        </w:rPr>
      </w:pPr>
      <w:r w:rsidRPr="008F21A1">
        <w:rPr>
          <w:rFonts w:eastAsia="Malgun Gothic"/>
          <w:sz w:val="21"/>
          <w:szCs w:val="21"/>
          <w:highlight w:val="green"/>
        </w:rPr>
        <w:t>The timing offset between the reference measurement timing and the target CSI-RS in one layer is no larger than CP.</w:t>
      </w:r>
    </w:p>
    <w:p w14:paraId="1D7678AD" w14:textId="77777777" w:rsidR="00FE10D4" w:rsidRPr="008F21A1" w:rsidRDefault="00FE10D4" w:rsidP="00FE10D4">
      <w:pPr>
        <w:rPr>
          <w:b/>
          <w:bCs/>
          <w:szCs w:val="18"/>
          <w:u w:val="single"/>
        </w:rPr>
      </w:pPr>
      <w:bookmarkStart w:id="5" w:name="_Toc211359538"/>
    </w:p>
    <w:p w14:paraId="650041D6" w14:textId="77777777" w:rsidR="00FE10D4" w:rsidRPr="008F21A1" w:rsidRDefault="00FE10D4" w:rsidP="00FE10D4">
      <w:r w:rsidRPr="008F21A1">
        <w:t>Issue 3-1-3: Test case list for CSI-RS based L1 measurement</w:t>
      </w:r>
      <w:bookmarkEnd w:id="5"/>
    </w:p>
    <w:p w14:paraId="55EAA966" w14:textId="77777777" w:rsidR="00FE10D4" w:rsidRPr="008F21A1" w:rsidRDefault="00FE10D4" w:rsidP="00FE10D4">
      <w:pPr>
        <w:snapToGrid w:val="0"/>
        <w:spacing w:after="120"/>
        <w:rPr>
          <w:rFonts w:eastAsia="DengXian"/>
          <w:iCs/>
          <w:sz w:val="21"/>
          <w:szCs w:val="21"/>
          <w:highlight w:val="green"/>
        </w:rPr>
      </w:pPr>
      <w:r w:rsidRPr="008F21A1">
        <w:rPr>
          <w:rFonts w:eastAsia="DengXian"/>
          <w:iCs/>
          <w:sz w:val="21"/>
          <w:szCs w:val="21"/>
          <w:highlight w:val="green"/>
        </w:rPr>
        <w:t>Agreement:</w:t>
      </w:r>
    </w:p>
    <w:p w14:paraId="26719528" w14:textId="77777777" w:rsidR="00FE10D4" w:rsidRPr="008F21A1" w:rsidRDefault="00FE10D4" w:rsidP="00FE10D4">
      <w:pPr>
        <w:widowControl w:val="0"/>
        <w:numPr>
          <w:ilvl w:val="0"/>
          <w:numId w:val="29"/>
        </w:numPr>
        <w:snapToGrid w:val="0"/>
        <w:spacing w:after="120"/>
        <w:jc w:val="both"/>
        <w:rPr>
          <w:rFonts w:eastAsia="DengXian"/>
          <w:iCs/>
          <w:sz w:val="21"/>
          <w:szCs w:val="21"/>
          <w:highlight w:val="green"/>
        </w:rPr>
      </w:pPr>
      <w:r w:rsidRPr="008F21A1">
        <w:rPr>
          <w:rFonts w:eastAsia="Calibri"/>
          <w:sz w:val="21"/>
          <w:szCs w:val="21"/>
          <w:highlight w:val="green"/>
        </w:rPr>
        <w:t>For CSI-RS based L1 measurement, define the following test cases:</w:t>
      </w:r>
    </w:p>
    <w:p w14:paraId="6E73F6F8" w14:textId="77777777" w:rsidR="00FE10D4" w:rsidRPr="008F21A1" w:rsidRDefault="00FE10D4" w:rsidP="00FE10D4">
      <w:pPr>
        <w:widowControl w:val="0"/>
        <w:numPr>
          <w:ilvl w:val="1"/>
          <w:numId w:val="28"/>
        </w:numPr>
        <w:snapToGrid w:val="0"/>
        <w:spacing w:after="120"/>
        <w:jc w:val="both"/>
        <w:rPr>
          <w:rFonts w:eastAsia="Calibri"/>
          <w:sz w:val="21"/>
          <w:szCs w:val="21"/>
          <w:highlight w:val="green"/>
        </w:rPr>
      </w:pPr>
      <w:r w:rsidRPr="008F21A1">
        <w:rPr>
          <w:rFonts w:eastAsia="Calibri"/>
          <w:sz w:val="21"/>
          <w:szCs w:val="21"/>
          <w:highlight w:val="green"/>
        </w:rPr>
        <w:t xml:space="preserve">CSI-RS based L1 RSRP measurement for </w:t>
      </w:r>
      <w:proofErr w:type="spellStart"/>
      <w:r w:rsidRPr="008F21A1">
        <w:rPr>
          <w:rFonts w:eastAsia="Calibri"/>
          <w:sz w:val="21"/>
          <w:szCs w:val="21"/>
          <w:highlight w:val="green"/>
        </w:rPr>
        <w:t>neighbour</w:t>
      </w:r>
      <w:proofErr w:type="spellEnd"/>
      <w:r w:rsidRPr="008F21A1">
        <w:rPr>
          <w:rFonts w:eastAsia="Calibri"/>
          <w:sz w:val="21"/>
          <w:szCs w:val="21"/>
          <w:highlight w:val="green"/>
        </w:rPr>
        <w:t xml:space="preserve"> cell in FR1</w:t>
      </w:r>
    </w:p>
    <w:p w14:paraId="71D68752" w14:textId="77777777" w:rsidR="00FE10D4" w:rsidRPr="008F21A1" w:rsidRDefault="00FE10D4" w:rsidP="00FE10D4">
      <w:pPr>
        <w:widowControl w:val="0"/>
        <w:numPr>
          <w:ilvl w:val="1"/>
          <w:numId w:val="28"/>
        </w:numPr>
        <w:snapToGrid w:val="0"/>
        <w:spacing w:after="120"/>
        <w:jc w:val="both"/>
        <w:rPr>
          <w:rFonts w:eastAsia="Calibri"/>
          <w:sz w:val="21"/>
          <w:szCs w:val="21"/>
          <w:highlight w:val="green"/>
        </w:rPr>
      </w:pPr>
      <w:r w:rsidRPr="008F21A1">
        <w:rPr>
          <w:rFonts w:eastAsia="Calibri"/>
          <w:sz w:val="21"/>
          <w:szCs w:val="21"/>
          <w:highlight w:val="green"/>
        </w:rPr>
        <w:t xml:space="preserve">CSI-RS based L1 RSRP measurement for </w:t>
      </w:r>
      <w:proofErr w:type="spellStart"/>
      <w:r w:rsidRPr="008F21A1">
        <w:rPr>
          <w:rFonts w:eastAsia="Calibri"/>
          <w:sz w:val="21"/>
          <w:szCs w:val="21"/>
          <w:highlight w:val="green"/>
        </w:rPr>
        <w:t>neighbour</w:t>
      </w:r>
      <w:proofErr w:type="spellEnd"/>
      <w:r w:rsidRPr="008F21A1">
        <w:rPr>
          <w:rFonts w:eastAsia="Calibri"/>
          <w:sz w:val="21"/>
          <w:szCs w:val="21"/>
          <w:highlight w:val="green"/>
        </w:rPr>
        <w:t xml:space="preserve"> cell in FR2 with SSB based L1-RSRP measurement</w:t>
      </w:r>
    </w:p>
    <w:p w14:paraId="4E123EF6" w14:textId="77777777" w:rsidR="00FE10D4" w:rsidRPr="008F21A1" w:rsidRDefault="00FE10D4" w:rsidP="00FE10D4">
      <w:pPr>
        <w:widowControl w:val="0"/>
        <w:numPr>
          <w:ilvl w:val="1"/>
          <w:numId w:val="28"/>
        </w:numPr>
        <w:snapToGrid w:val="0"/>
        <w:spacing w:after="120"/>
        <w:jc w:val="both"/>
        <w:rPr>
          <w:rFonts w:eastAsia="Calibri"/>
          <w:sz w:val="21"/>
          <w:szCs w:val="21"/>
          <w:highlight w:val="green"/>
        </w:rPr>
      </w:pPr>
      <w:r w:rsidRPr="008F21A1">
        <w:rPr>
          <w:rFonts w:eastAsia="Calibri"/>
          <w:sz w:val="21"/>
          <w:szCs w:val="21"/>
          <w:highlight w:val="green"/>
        </w:rPr>
        <w:t xml:space="preserve">CSI-RS based L1 RSRP measurement for </w:t>
      </w:r>
      <w:proofErr w:type="spellStart"/>
      <w:r w:rsidRPr="008F21A1">
        <w:rPr>
          <w:rFonts w:eastAsia="Calibri"/>
          <w:sz w:val="21"/>
          <w:szCs w:val="21"/>
          <w:highlight w:val="green"/>
        </w:rPr>
        <w:t>neighbour</w:t>
      </w:r>
      <w:proofErr w:type="spellEnd"/>
      <w:r w:rsidRPr="008F21A1">
        <w:rPr>
          <w:rFonts w:eastAsia="Calibri"/>
          <w:sz w:val="21"/>
          <w:szCs w:val="21"/>
          <w:highlight w:val="green"/>
        </w:rPr>
        <w:t xml:space="preserve"> cell in FR2 without SSB based L1-RSRP measurement</w:t>
      </w:r>
    </w:p>
    <w:p w14:paraId="2D064C0B" w14:textId="77777777" w:rsidR="00FE10D4" w:rsidRPr="008F21A1" w:rsidRDefault="00FE10D4" w:rsidP="00FE10D4">
      <w:pPr>
        <w:widowControl w:val="0"/>
        <w:numPr>
          <w:ilvl w:val="1"/>
          <w:numId w:val="28"/>
        </w:numPr>
        <w:snapToGrid w:val="0"/>
        <w:spacing w:after="120"/>
        <w:jc w:val="both"/>
        <w:rPr>
          <w:rFonts w:eastAsia="Calibri"/>
          <w:sz w:val="21"/>
          <w:szCs w:val="21"/>
          <w:highlight w:val="green"/>
        </w:rPr>
      </w:pPr>
      <w:r w:rsidRPr="008F21A1">
        <w:rPr>
          <w:rFonts w:eastAsia="Calibri"/>
          <w:sz w:val="21"/>
          <w:szCs w:val="21"/>
          <w:highlight w:val="green"/>
        </w:rPr>
        <w:t xml:space="preserve">CSI-RS based L1-RSRP accuracy requirements for </w:t>
      </w:r>
      <w:proofErr w:type="spellStart"/>
      <w:r w:rsidRPr="008F21A1">
        <w:rPr>
          <w:rFonts w:eastAsia="Calibri"/>
          <w:sz w:val="21"/>
          <w:szCs w:val="21"/>
          <w:highlight w:val="green"/>
        </w:rPr>
        <w:t>neighbour</w:t>
      </w:r>
      <w:proofErr w:type="spellEnd"/>
      <w:r w:rsidRPr="008F21A1">
        <w:rPr>
          <w:rFonts w:eastAsia="Calibri"/>
          <w:sz w:val="21"/>
          <w:szCs w:val="21"/>
          <w:highlight w:val="green"/>
        </w:rPr>
        <w:t xml:space="preserve"> cell in FR1</w:t>
      </w:r>
    </w:p>
    <w:p w14:paraId="65A01251" w14:textId="77777777" w:rsidR="00FE10D4" w:rsidRPr="008F21A1" w:rsidRDefault="00FE10D4" w:rsidP="00FE10D4">
      <w:pPr>
        <w:widowControl w:val="0"/>
        <w:numPr>
          <w:ilvl w:val="1"/>
          <w:numId w:val="28"/>
        </w:numPr>
        <w:snapToGrid w:val="0"/>
        <w:spacing w:after="120"/>
        <w:jc w:val="both"/>
        <w:rPr>
          <w:rFonts w:eastAsia="Calibri"/>
          <w:sz w:val="21"/>
          <w:szCs w:val="21"/>
          <w:highlight w:val="green"/>
        </w:rPr>
      </w:pPr>
      <w:r w:rsidRPr="008F21A1">
        <w:rPr>
          <w:rFonts w:eastAsia="Calibri"/>
          <w:sz w:val="21"/>
          <w:szCs w:val="21"/>
          <w:highlight w:val="green"/>
        </w:rPr>
        <w:t xml:space="preserve">CSI-RS based L1-RSRP accuracy requirements for </w:t>
      </w:r>
      <w:proofErr w:type="spellStart"/>
      <w:r w:rsidRPr="008F21A1">
        <w:rPr>
          <w:rFonts w:eastAsia="Calibri"/>
          <w:sz w:val="21"/>
          <w:szCs w:val="21"/>
          <w:highlight w:val="green"/>
        </w:rPr>
        <w:t>neighbour</w:t>
      </w:r>
      <w:proofErr w:type="spellEnd"/>
      <w:r w:rsidRPr="008F21A1">
        <w:rPr>
          <w:rFonts w:eastAsia="Calibri"/>
          <w:sz w:val="21"/>
          <w:szCs w:val="21"/>
          <w:highlight w:val="green"/>
        </w:rPr>
        <w:t xml:space="preserve"> cell in FR2</w:t>
      </w:r>
    </w:p>
    <w:p w14:paraId="611640B9" w14:textId="238CED0C" w:rsidR="00FE10D4" w:rsidRPr="008F21A1" w:rsidRDefault="00FE10D4" w:rsidP="00FE10D4">
      <w:pPr>
        <w:widowControl w:val="0"/>
        <w:numPr>
          <w:ilvl w:val="0"/>
          <w:numId w:val="29"/>
        </w:numPr>
        <w:snapToGrid w:val="0"/>
        <w:spacing w:after="120"/>
        <w:jc w:val="both"/>
        <w:rPr>
          <w:rFonts w:eastAsia="Calibri"/>
          <w:sz w:val="21"/>
          <w:szCs w:val="21"/>
          <w:highlight w:val="green"/>
        </w:rPr>
      </w:pPr>
      <w:r w:rsidRPr="008F21A1">
        <w:rPr>
          <w:rFonts w:eastAsia="Calibri"/>
          <w:sz w:val="21"/>
          <w:szCs w:val="21"/>
          <w:highlight w:val="green"/>
        </w:rPr>
        <w:t>Periodic Reporting for all the test cases.</w:t>
      </w:r>
    </w:p>
    <w:p w14:paraId="5DBFB101" w14:textId="77777777" w:rsidR="00FE10D4" w:rsidRPr="008F21A1" w:rsidRDefault="00FE10D4" w:rsidP="00FE10D4">
      <w:pPr>
        <w:rPr>
          <w:b/>
          <w:bCs/>
          <w:sz w:val="18"/>
          <w:szCs w:val="18"/>
          <w:u w:val="single"/>
        </w:rPr>
      </w:pPr>
    </w:p>
    <w:p w14:paraId="1DF64C88" w14:textId="77777777" w:rsidR="00FE10D4" w:rsidRPr="008F21A1" w:rsidRDefault="00FE10D4" w:rsidP="00FE10D4">
      <w:bookmarkStart w:id="6" w:name="_Toc211359539"/>
      <w:r w:rsidRPr="008F21A1">
        <w:t>Issue 3-1-4: Scenarios to test with and without step 2 (Rel-18 SSB measurements):</w:t>
      </w:r>
      <w:bookmarkEnd w:id="6"/>
      <w:r w:rsidRPr="008F21A1">
        <w:t xml:space="preserve"> </w:t>
      </w:r>
    </w:p>
    <w:p w14:paraId="0CE2B6BB" w14:textId="77777777" w:rsidR="00FE10D4" w:rsidRPr="008F21A1" w:rsidRDefault="00FE10D4" w:rsidP="00FE10D4">
      <w:pPr>
        <w:rPr>
          <w:i/>
          <w:iCs/>
        </w:rPr>
      </w:pPr>
      <w:r w:rsidRPr="008F21A1">
        <w:rPr>
          <w:i/>
          <w:iCs/>
        </w:rPr>
        <w:t xml:space="preserve">Moderator’s comment: this issue was resolved in the test case list discussion. </w:t>
      </w:r>
    </w:p>
    <w:p w14:paraId="7088D5AF" w14:textId="77777777" w:rsidR="00FE10D4" w:rsidRPr="008F21A1" w:rsidRDefault="00FE10D4" w:rsidP="00FE10D4">
      <w:pPr>
        <w:rPr>
          <w:i/>
          <w:iCs/>
        </w:rPr>
      </w:pPr>
      <w:r w:rsidRPr="008F21A1">
        <w:rPr>
          <w:i/>
          <w:iCs/>
        </w:rPr>
        <w:lastRenderedPageBreak/>
        <w:t xml:space="preserve">Issue is closed. </w:t>
      </w:r>
    </w:p>
    <w:p w14:paraId="2FEF1BE3" w14:textId="77777777" w:rsidR="00FE10D4" w:rsidRPr="008F21A1" w:rsidRDefault="00FE10D4" w:rsidP="00FE10D4">
      <w:pPr>
        <w:rPr>
          <w:rFonts w:eastAsiaTheme="minorEastAsia"/>
          <w:b/>
          <w:bCs/>
          <w:i/>
          <w:iCs/>
        </w:rPr>
      </w:pPr>
    </w:p>
    <w:p w14:paraId="4C7A8BCA" w14:textId="77777777" w:rsidR="00FE10D4" w:rsidRPr="008F21A1" w:rsidRDefault="00FE10D4" w:rsidP="00FE10D4">
      <w:bookmarkStart w:id="7" w:name="_Toc211359540"/>
      <w:r w:rsidRPr="008F21A1">
        <w:t xml:space="preserve">Issue 3-1-5: </w:t>
      </w:r>
      <w:r w:rsidRPr="008F21A1">
        <w:rPr>
          <w:rFonts w:eastAsiaTheme="minorEastAsia"/>
        </w:rPr>
        <w:t>SS/CSI-RSRP measurement L1 report mapping</w:t>
      </w:r>
      <w:bookmarkEnd w:id="7"/>
    </w:p>
    <w:p w14:paraId="1451AFE8" w14:textId="77777777" w:rsidR="00FE10D4" w:rsidRPr="008F21A1" w:rsidRDefault="00FE10D4" w:rsidP="00FE10D4">
      <w:pPr>
        <w:snapToGrid w:val="0"/>
        <w:spacing w:after="120"/>
        <w:textAlignment w:val="baseline"/>
        <w:rPr>
          <w:sz w:val="21"/>
          <w:szCs w:val="21"/>
          <w:highlight w:val="green"/>
        </w:rPr>
      </w:pPr>
      <w:r w:rsidRPr="008F21A1">
        <w:rPr>
          <w:sz w:val="21"/>
          <w:szCs w:val="21"/>
          <w:highlight w:val="green"/>
        </w:rPr>
        <w:t>Agreement:</w:t>
      </w:r>
    </w:p>
    <w:p w14:paraId="1CD623DC" w14:textId="77777777" w:rsidR="00FE10D4" w:rsidRPr="008F21A1" w:rsidRDefault="00FE10D4" w:rsidP="00FE10D4">
      <w:pPr>
        <w:snapToGrid w:val="0"/>
        <w:spacing w:after="120"/>
        <w:textAlignment w:val="baseline"/>
        <w:rPr>
          <w:sz w:val="21"/>
          <w:szCs w:val="21"/>
        </w:rPr>
      </w:pPr>
      <w:r w:rsidRPr="008F21A1">
        <w:rPr>
          <w:sz w:val="21"/>
          <w:szCs w:val="21"/>
          <w:highlight w:val="green"/>
        </w:rPr>
        <w:t>Legacy SS/CSI-RSRP measurement L1 report mapping specified in clause 10.1.6 (including measured quantity reporting and differential reporting) can be reused for SS/CSI-RS based L1 measurement reporting on neighbor cell</w:t>
      </w:r>
    </w:p>
    <w:p w14:paraId="5E2A7AD3" w14:textId="77777777" w:rsidR="00FE10D4" w:rsidRPr="008F21A1" w:rsidRDefault="00FE10D4" w:rsidP="00FE10D4"/>
    <w:p w14:paraId="1EB6CA92" w14:textId="77777777" w:rsidR="00FE10D4" w:rsidRPr="008F21A1" w:rsidRDefault="00FE10D4" w:rsidP="00FE10D4">
      <w:pPr>
        <w:rPr>
          <w:b/>
          <w:bCs/>
          <w:sz w:val="18"/>
          <w:szCs w:val="18"/>
          <w:u w:val="single"/>
        </w:rPr>
      </w:pPr>
    </w:p>
    <w:p w14:paraId="6585F550" w14:textId="77777777" w:rsidR="00FE10D4" w:rsidRPr="008F21A1" w:rsidRDefault="00FE10D4" w:rsidP="00FE10D4">
      <w:bookmarkStart w:id="8" w:name="_Toc211359541"/>
      <w:r w:rsidRPr="008F21A1">
        <w:t>Issue 3-1-6: Conditions when UE supports event triggered reporting and traditional reporting</w:t>
      </w:r>
      <w:bookmarkEnd w:id="8"/>
      <w:r w:rsidRPr="008F21A1">
        <w:t xml:space="preserve"> </w:t>
      </w:r>
    </w:p>
    <w:p w14:paraId="62C5B6C9" w14:textId="77777777" w:rsidR="00FE10D4" w:rsidRPr="008F21A1" w:rsidRDefault="00FE10D4" w:rsidP="00FE10D4"/>
    <w:p w14:paraId="5F20F9B1" w14:textId="77777777" w:rsidR="00FE10D4" w:rsidRPr="008F21A1" w:rsidRDefault="00FE10D4" w:rsidP="00FE10D4">
      <w:pPr>
        <w:rPr>
          <w:rFonts w:eastAsiaTheme="minorEastAsia"/>
        </w:rPr>
      </w:pPr>
      <w:r w:rsidRPr="008F21A1">
        <w:rPr>
          <w:rFonts w:eastAsiaTheme="minorEastAsia"/>
        </w:rPr>
        <w:t>Moderator’s comment: This issue is resolved in the Topic 2: Issue 2-1-2: Testing approach for CSI-RS-based L1 event triggered measurement reporting</w:t>
      </w:r>
    </w:p>
    <w:p w14:paraId="0F17F044" w14:textId="77777777" w:rsidR="00FE10D4" w:rsidRPr="008F21A1" w:rsidRDefault="00FE10D4" w:rsidP="00FE10D4">
      <w:pPr>
        <w:rPr>
          <w:rFonts w:eastAsiaTheme="minorEastAsia"/>
        </w:rPr>
      </w:pPr>
      <w:r w:rsidRPr="008F21A1">
        <w:rPr>
          <w:rFonts w:eastAsiaTheme="minorEastAsia"/>
        </w:rPr>
        <w:t xml:space="preserve">The agreement made in the issue 2-1-2 discussion is: </w:t>
      </w:r>
    </w:p>
    <w:p w14:paraId="246928F0" w14:textId="77777777" w:rsidR="00FE10D4" w:rsidRPr="008F21A1" w:rsidRDefault="00FE10D4" w:rsidP="00FE10D4">
      <w:pPr>
        <w:snapToGrid w:val="0"/>
        <w:spacing w:after="120"/>
        <w:ind w:left="852"/>
        <w:rPr>
          <w:rFonts w:eastAsia="Malgun Gothic"/>
          <w:i/>
          <w:iCs/>
          <w:sz w:val="21"/>
          <w:szCs w:val="21"/>
          <w:highlight w:val="green"/>
        </w:rPr>
      </w:pPr>
      <w:r w:rsidRPr="008F21A1">
        <w:rPr>
          <w:rFonts w:eastAsia="Malgun Gothic"/>
          <w:i/>
          <w:iCs/>
          <w:sz w:val="21"/>
          <w:szCs w:val="21"/>
          <w:highlight w:val="green"/>
        </w:rPr>
        <w:t xml:space="preserve">&lt;Agreement&gt; </w:t>
      </w:r>
    </w:p>
    <w:p w14:paraId="7154368F" w14:textId="77777777" w:rsidR="00FE10D4" w:rsidRPr="008F21A1" w:rsidRDefault="00FE10D4" w:rsidP="00FE10D4">
      <w:pPr>
        <w:snapToGrid w:val="0"/>
        <w:spacing w:after="120"/>
        <w:ind w:left="1136"/>
        <w:rPr>
          <w:rFonts w:eastAsia="Malgun Gothic"/>
          <w:bCs/>
          <w:i/>
          <w:iCs/>
          <w:sz w:val="21"/>
          <w:szCs w:val="21"/>
          <w:highlight w:val="green"/>
        </w:rPr>
      </w:pPr>
      <w:r w:rsidRPr="008F21A1">
        <w:rPr>
          <w:rFonts w:eastAsia="Malgun Gothic"/>
          <w:bCs/>
          <w:i/>
          <w:iCs/>
          <w:sz w:val="21"/>
          <w:szCs w:val="21"/>
          <w:highlight w:val="green"/>
        </w:rPr>
        <w:t>Regarding the direction of defining test case for CSI-RS based measurements:</w:t>
      </w:r>
    </w:p>
    <w:p w14:paraId="46BDEEB4" w14:textId="77777777" w:rsidR="00FE10D4" w:rsidRPr="008F21A1" w:rsidRDefault="00FE10D4" w:rsidP="00FE10D4">
      <w:pPr>
        <w:widowControl w:val="0"/>
        <w:numPr>
          <w:ilvl w:val="0"/>
          <w:numId w:val="27"/>
        </w:numPr>
        <w:snapToGrid w:val="0"/>
        <w:spacing w:after="120"/>
        <w:ind w:left="1856"/>
        <w:jc w:val="both"/>
        <w:textAlignment w:val="baseline"/>
        <w:rPr>
          <w:rFonts w:eastAsia="Malgun Gothic"/>
          <w:bCs/>
          <w:i/>
          <w:iCs/>
          <w:sz w:val="21"/>
          <w:szCs w:val="21"/>
          <w:highlight w:val="green"/>
        </w:rPr>
      </w:pPr>
      <w:r w:rsidRPr="008F21A1">
        <w:rPr>
          <w:rFonts w:eastAsia="Malgun Gothic"/>
          <w:bCs/>
          <w:i/>
          <w:iCs/>
          <w:sz w:val="21"/>
          <w:szCs w:val="21"/>
          <w:highlight w:val="green"/>
        </w:rPr>
        <w:t>Introduce test cases to verify 1) CSI-RS based L1-RSRP measurement and 2) CSI-RS based L1-RSRP measurement event triggered reporting.</w:t>
      </w:r>
    </w:p>
    <w:p w14:paraId="7F7B58A9" w14:textId="77777777" w:rsidR="00FE10D4" w:rsidRPr="008F21A1" w:rsidRDefault="00FE10D4" w:rsidP="00FE10D4">
      <w:pPr>
        <w:widowControl w:val="0"/>
        <w:numPr>
          <w:ilvl w:val="1"/>
          <w:numId w:val="27"/>
        </w:numPr>
        <w:snapToGrid w:val="0"/>
        <w:spacing w:after="120"/>
        <w:ind w:left="2576"/>
        <w:jc w:val="both"/>
        <w:textAlignment w:val="baseline"/>
        <w:rPr>
          <w:rFonts w:eastAsia="Malgun Gothic"/>
          <w:bCs/>
          <w:i/>
          <w:iCs/>
          <w:sz w:val="21"/>
          <w:szCs w:val="21"/>
          <w:highlight w:val="green"/>
        </w:rPr>
      </w:pPr>
      <w:r w:rsidRPr="008F21A1">
        <w:rPr>
          <w:rFonts w:eastAsia="Malgun Gothic"/>
          <w:bCs/>
          <w:i/>
          <w:iCs/>
          <w:sz w:val="21"/>
          <w:szCs w:val="21"/>
          <w:highlight w:val="green"/>
        </w:rPr>
        <w:t>For UE supporting event triggered reporting, UE only needs to pass 2)</w:t>
      </w:r>
    </w:p>
    <w:p w14:paraId="3A055377" w14:textId="77777777" w:rsidR="00FE10D4" w:rsidRPr="008F21A1" w:rsidRDefault="00FE10D4" w:rsidP="00FE10D4">
      <w:pPr>
        <w:widowControl w:val="0"/>
        <w:numPr>
          <w:ilvl w:val="1"/>
          <w:numId w:val="27"/>
        </w:numPr>
        <w:snapToGrid w:val="0"/>
        <w:spacing w:after="120"/>
        <w:ind w:left="2576"/>
        <w:jc w:val="both"/>
        <w:textAlignment w:val="baseline"/>
        <w:rPr>
          <w:rFonts w:eastAsia="Malgun Gothic"/>
          <w:bCs/>
          <w:sz w:val="21"/>
          <w:szCs w:val="21"/>
          <w:highlight w:val="green"/>
        </w:rPr>
      </w:pPr>
      <w:r w:rsidRPr="008F21A1">
        <w:rPr>
          <w:rFonts w:eastAsia="Malgun Gothic"/>
          <w:bCs/>
          <w:i/>
          <w:iCs/>
          <w:sz w:val="21"/>
          <w:szCs w:val="21"/>
          <w:highlight w:val="green"/>
        </w:rPr>
        <w:t>For UE not supporting event triggered reporting, UE only needs to pass 1)</w:t>
      </w:r>
    </w:p>
    <w:p w14:paraId="2A339C16" w14:textId="77777777" w:rsidR="00FE10D4" w:rsidRPr="008F21A1" w:rsidRDefault="00FE10D4" w:rsidP="00FE10D4">
      <w:bookmarkStart w:id="9" w:name="_Toc211359542"/>
    </w:p>
    <w:p w14:paraId="795FD0AC" w14:textId="56021D87" w:rsidR="00FE10D4" w:rsidRPr="008F21A1" w:rsidRDefault="00FE10D4" w:rsidP="00FE10D4">
      <w:r w:rsidRPr="008F21A1">
        <w:t>Issue 3-1-7: Whether to test CSI-acquisition</w:t>
      </w:r>
      <w:bookmarkEnd w:id="9"/>
    </w:p>
    <w:p w14:paraId="6BD54B85" w14:textId="77777777" w:rsidR="00FE10D4" w:rsidRPr="008F21A1" w:rsidRDefault="00FE10D4" w:rsidP="00FE10D4">
      <w:pPr>
        <w:snapToGrid w:val="0"/>
        <w:spacing w:after="120"/>
        <w:rPr>
          <w:rFonts w:eastAsia="DengXian"/>
          <w:sz w:val="21"/>
          <w:szCs w:val="21"/>
        </w:rPr>
      </w:pPr>
      <w:r w:rsidRPr="008F21A1">
        <w:rPr>
          <w:rFonts w:eastAsia="DengXian"/>
          <w:sz w:val="21"/>
          <w:szCs w:val="21"/>
          <w:highlight w:val="green"/>
        </w:rPr>
        <w:t>Agreement: this issue is closed.</w:t>
      </w:r>
    </w:p>
    <w:p w14:paraId="70BF22E0" w14:textId="77777777" w:rsidR="00FE10D4" w:rsidRPr="008F21A1" w:rsidRDefault="00FE10D4" w:rsidP="00FE10D4">
      <w:pPr>
        <w:rPr>
          <w:b/>
          <w:bCs/>
          <w:sz w:val="18"/>
          <w:szCs w:val="18"/>
          <w:u w:val="single"/>
        </w:rPr>
      </w:pPr>
      <w:r w:rsidRPr="008F21A1">
        <w:br w:type="page"/>
      </w:r>
    </w:p>
    <w:p w14:paraId="6FA9EB6D" w14:textId="77777777" w:rsidR="00FE10D4" w:rsidRPr="008F21A1" w:rsidRDefault="00FE10D4" w:rsidP="00FE10D4">
      <w:bookmarkStart w:id="10" w:name="_Toc211359543"/>
      <w:r w:rsidRPr="008F21A1">
        <w:lastRenderedPageBreak/>
        <w:t>Issue 3-1-8: Accuracy requirements for CSI-RS based L1-RSRP candidate cell</w:t>
      </w:r>
      <w:bookmarkEnd w:id="10"/>
    </w:p>
    <w:p w14:paraId="64B99EC5" w14:textId="77777777" w:rsidR="00FE10D4" w:rsidRPr="008F21A1" w:rsidRDefault="00FE10D4" w:rsidP="00FE10D4">
      <w:r w:rsidRPr="008F21A1">
        <w:t xml:space="preserve">Technical background from R4-2512141: </w:t>
      </w:r>
    </w:p>
    <w:tbl>
      <w:tblPr>
        <w:tblStyle w:val="TableGrid"/>
        <w:tblW w:w="9805" w:type="dxa"/>
        <w:tblLook w:val="04A0" w:firstRow="1" w:lastRow="0" w:firstColumn="1" w:lastColumn="0" w:noHBand="0" w:noVBand="1"/>
      </w:tblPr>
      <w:tblGrid>
        <w:gridCol w:w="4056"/>
        <w:gridCol w:w="5749"/>
      </w:tblGrid>
      <w:tr w:rsidR="00FE10D4" w:rsidRPr="008F21A1" w14:paraId="20BBB195" w14:textId="77777777" w:rsidTr="00FF5FAF">
        <w:trPr>
          <w:trHeight w:val="4584"/>
        </w:trPr>
        <w:tc>
          <w:tcPr>
            <w:tcW w:w="9805" w:type="dxa"/>
            <w:gridSpan w:val="2"/>
          </w:tcPr>
          <w:p w14:paraId="400CD43E" w14:textId="77777777" w:rsidR="00FE10D4" w:rsidRPr="008F21A1" w:rsidRDefault="00FE10D4" w:rsidP="00FF5FAF">
            <w:pPr>
              <w:pStyle w:val="Heading4"/>
              <w:ind w:left="0" w:firstLine="0"/>
              <w:rPr>
                <w:rFonts w:ascii="Times New Roman" w:hAnsi="Times New Roman"/>
                <w:sz w:val="20"/>
                <w:szCs w:val="14"/>
              </w:rPr>
            </w:pPr>
            <w:r w:rsidRPr="008F21A1">
              <w:rPr>
                <w:rFonts w:ascii="Times New Roman" w:hAnsi="Times New Roman"/>
                <w:sz w:val="20"/>
                <w:szCs w:val="14"/>
              </w:rPr>
              <w:t>Issue 4-2-1: CSI-RS based L1 measurement accuracy</w:t>
            </w:r>
          </w:p>
          <w:p w14:paraId="47371ED9" w14:textId="77777777" w:rsidR="00FE10D4" w:rsidRPr="008F21A1" w:rsidRDefault="00FE10D4" w:rsidP="00FF5FAF">
            <w:pPr>
              <w:spacing w:after="120"/>
              <w:rPr>
                <w:b/>
                <w:bCs/>
                <w:szCs w:val="14"/>
              </w:rPr>
            </w:pPr>
            <w:r w:rsidRPr="008F21A1">
              <w:rPr>
                <w:b/>
                <w:bCs/>
                <w:szCs w:val="14"/>
              </w:rPr>
              <w:t xml:space="preserve">Agreement: </w:t>
            </w:r>
          </w:p>
          <w:p w14:paraId="28A739E2" w14:textId="77777777" w:rsidR="00FE10D4" w:rsidRPr="008F21A1" w:rsidRDefault="00FE10D4" w:rsidP="00FE10D4">
            <w:pPr>
              <w:pStyle w:val="ListParagraph"/>
              <w:widowControl/>
              <w:numPr>
                <w:ilvl w:val="0"/>
                <w:numId w:val="8"/>
              </w:numPr>
              <w:spacing w:after="120"/>
              <w:ind w:leftChars="0"/>
              <w:jc w:val="left"/>
              <w:textAlignment w:val="baseline"/>
              <w:rPr>
                <w:rFonts w:ascii="Times New Roman" w:eastAsia="SimSun" w:hAnsi="Times New Roman"/>
                <w:szCs w:val="14"/>
              </w:rPr>
            </w:pPr>
            <w:r w:rsidRPr="008F21A1">
              <w:rPr>
                <w:rFonts w:ascii="Times New Roman" w:eastAsia="SimSun" w:hAnsi="Times New Roman"/>
                <w:szCs w:val="14"/>
              </w:rPr>
              <w:t xml:space="preserve">CSI-RS based L1-RSRP accuracy of the serving cell can be reused for </w:t>
            </w:r>
            <w:proofErr w:type="spellStart"/>
            <w:r w:rsidRPr="008F21A1">
              <w:rPr>
                <w:rFonts w:ascii="Times New Roman" w:eastAsia="SimSun" w:hAnsi="Times New Roman"/>
                <w:szCs w:val="14"/>
              </w:rPr>
              <w:t>neighbour</w:t>
            </w:r>
            <w:proofErr w:type="spellEnd"/>
            <w:r w:rsidRPr="008F21A1">
              <w:rPr>
                <w:rFonts w:ascii="Times New Roman" w:eastAsia="SimSun" w:hAnsi="Times New Roman"/>
                <w:szCs w:val="14"/>
              </w:rPr>
              <w:t xml:space="preserve"> cell when the following conditions are met:</w:t>
            </w:r>
          </w:p>
          <w:p w14:paraId="32645EC8" w14:textId="77777777" w:rsidR="00FE10D4" w:rsidRPr="008F21A1" w:rsidRDefault="00FE10D4" w:rsidP="00FE10D4">
            <w:pPr>
              <w:pStyle w:val="ListParagraph"/>
              <w:widowControl/>
              <w:numPr>
                <w:ilvl w:val="1"/>
                <w:numId w:val="8"/>
              </w:numPr>
              <w:spacing w:after="120"/>
              <w:ind w:leftChars="0"/>
              <w:jc w:val="left"/>
              <w:textAlignment w:val="baseline"/>
              <w:rPr>
                <w:rFonts w:ascii="Times New Roman" w:eastAsia="SimSun" w:hAnsi="Times New Roman"/>
                <w:szCs w:val="14"/>
              </w:rPr>
            </w:pPr>
            <w:r w:rsidRPr="008F21A1">
              <w:rPr>
                <w:rFonts w:ascii="Times New Roman" w:eastAsia="SimSun" w:hAnsi="Times New Roman"/>
                <w:szCs w:val="14"/>
              </w:rPr>
              <w:t xml:space="preserve">Conditions defined in clause 7.3 of TS 38.101-1 [18] for reference sensitivity are fulfilled. </w:t>
            </w:r>
          </w:p>
          <w:p w14:paraId="4F94E3AA" w14:textId="77777777" w:rsidR="00FE10D4" w:rsidRPr="008F21A1" w:rsidRDefault="00FE10D4" w:rsidP="00FE10D4">
            <w:pPr>
              <w:pStyle w:val="ListParagraph"/>
              <w:widowControl/>
              <w:numPr>
                <w:ilvl w:val="1"/>
                <w:numId w:val="8"/>
              </w:numPr>
              <w:spacing w:after="120"/>
              <w:ind w:leftChars="0"/>
              <w:jc w:val="left"/>
              <w:textAlignment w:val="baseline"/>
              <w:rPr>
                <w:rFonts w:ascii="Times New Roman" w:eastAsia="SimSun" w:hAnsi="Times New Roman"/>
                <w:szCs w:val="14"/>
              </w:rPr>
            </w:pPr>
            <w:r w:rsidRPr="008F21A1">
              <w:rPr>
                <w:rFonts w:ascii="Times New Roman" w:eastAsia="SimSun" w:hAnsi="Times New Roman"/>
                <w:szCs w:val="14"/>
              </w:rPr>
              <w:t xml:space="preserve">Conditions for L1-RSRP measurements are fulfilled according to annex B.2.4.2 for a corresponding Band for each relevant CSI-RS. </w:t>
            </w:r>
          </w:p>
          <w:p w14:paraId="1DEED5C3" w14:textId="77777777" w:rsidR="00FE10D4" w:rsidRPr="008F21A1" w:rsidRDefault="00FE10D4" w:rsidP="00FE10D4">
            <w:pPr>
              <w:pStyle w:val="ListParagraph"/>
              <w:widowControl/>
              <w:numPr>
                <w:ilvl w:val="1"/>
                <w:numId w:val="8"/>
              </w:numPr>
              <w:spacing w:after="120"/>
              <w:ind w:leftChars="0"/>
              <w:jc w:val="left"/>
              <w:textAlignment w:val="baseline"/>
              <w:rPr>
                <w:rFonts w:ascii="Times New Roman" w:eastAsia="SimSun" w:hAnsi="Times New Roman"/>
                <w:szCs w:val="14"/>
              </w:rPr>
            </w:pPr>
            <w:r w:rsidRPr="008F21A1">
              <w:rPr>
                <w:rFonts w:ascii="Times New Roman" w:eastAsia="SimSun" w:hAnsi="Times New Roman"/>
                <w:szCs w:val="14"/>
              </w:rPr>
              <w:t xml:space="preserve">The bandwidth of CSI-RS is 48 PRBs and the density is 3. </w:t>
            </w:r>
          </w:p>
          <w:p w14:paraId="6E8B6DFB" w14:textId="77777777" w:rsidR="00FE10D4" w:rsidRPr="008F21A1" w:rsidRDefault="00FE10D4" w:rsidP="00FE10D4">
            <w:pPr>
              <w:pStyle w:val="ListParagraph"/>
              <w:widowControl/>
              <w:numPr>
                <w:ilvl w:val="1"/>
                <w:numId w:val="8"/>
              </w:numPr>
              <w:spacing w:after="120"/>
              <w:ind w:leftChars="0"/>
              <w:jc w:val="left"/>
              <w:textAlignment w:val="baseline"/>
              <w:rPr>
                <w:rFonts w:ascii="Times New Roman" w:eastAsia="SimSun" w:hAnsi="Times New Roman"/>
                <w:szCs w:val="14"/>
              </w:rPr>
            </w:pPr>
            <w:r w:rsidRPr="008F21A1">
              <w:rPr>
                <w:rFonts w:ascii="Times New Roman" w:eastAsia="SimSun" w:hAnsi="Times New Roman"/>
                <w:szCs w:val="14"/>
              </w:rPr>
              <w:t xml:space="preserve">The timing offset between the reference measurement timing and the target CSI-RS in one layer is no larger than CP. </w:t>
            </w:r>
          </w:p>
          <w:p w14:paraId="760735B5" w14:textId="77777777" w:rsidR="00FE10D4" w:rsidRPr="008F21A1" w:rsidRDefault="00FE10D4" w:rsidP="00FE10D4">
            <w:pPr>
              <w:pStyle w:val="ListParagraph"/>
              <w:widowControl/>
              <w:numPr>
                <w:ilvl w:val="0"/>
                <w:numId w:val="8"/>
              </w:numPr>
              <w:spacing w:after="120"/>
              <w:ind w:leftChars="0"/>
              <w:jc w:val="left"/>
              <w:textAlignment w:val="baseline"/>
              <w:rPr>
                <w:rFonts w:ascii="Times New Roman" w:eastAsia="SimSun" w:hAnsi="Times New Roman"/>
                <w:szCs w:val="14"/>
              </w:rPr>
            </w:pPr>
            <w:r w:rsidRPr="008F21A1">
              <w:rPr>
                <w:rFonts w:ascii="Times New Roman" w:eastAsia="SimSun" w:hAnsi="Times New Roman"/>
                <w:szCs w:val="14"/>
              </w:rPr>
              <w:t>Legacy SS/CSI-RSRP measurement L1 report mapping specified in clause 10.1.6 (including measured quantity reporting and differential reporting) can be reused for SS/CSI-RS based L1 measurement reporting on neighbor cell.</w:t>
            </w:r>
          </w:p>
          <w:p w14:paraId="0DA466CE" w14:textId="77777777" w:rsidR="00FE10D4" w:rsidRPr="008F21A1" w:rsidRDefault="00FE10D4" w:rsidP="00FE10D4">
            <w:pPr>
              <w:pStyle w:val="ListParagraph"/>
              <w:widowControl/>
              <w:numPr>
                <w:ilvl w:val="0"/>
                <w:numId w:val="8"/>
              </w:numPr>
              <w:spacing w:after="120"/>
              <w:ind w:leftChars="0"/>
              <w:jc w:val="left"/>
              <w:textAlignment w:val="baseline"/>
              <w:rPr>
                <w:rFonts w:ascii="Times New Roman" w:eastAsia="SimSun" w:hAnsi="Times New Roman"/>
                <w:szCs w:val="14"/>
              </w:rPr>
            </w:pPr>
            <w:r w:rsidRPr="008F21A1">
              <w:rPr>
                <w:rFonts w:ascii="Times New Roman" w:eastAsia="SimSun" w:hAnsi="Times New Roman"/>
                <w:szCs w:val="14"/>
              </w:rPr>
              <w:t>New requirements are defined in the following sections</w:t>
            </w:r>
          </w:p>
          <w:p w14:paraId="77089EA9" w14:textId="77777777" w:rsidR="00FE10D4" w:rsidRPr="008F21A1" w:rsidRDefault="00FE10D4" w:rsidP="00FF5FAF">
            <w:pPr>
              <w:rPr>
                <w:szCs w:val="14"/>
              </w:rPr>
            </w:pPr>
          </w:p>
        </w:tc>
      </w:tr>
      <w:tr w:rsidR="00FE10D4" w:rsidRPr="008F21A1" w14:paraId="670CDDE4" w14:textId="77777777" w:rsidTr="00FF5FAF">
        <w:tblPrEx>
          <w:jc w:val="center"/>
        </w:tblPrEx>
        <w:trPr>
          <w:trHeight w:val="379"/>
          <w:jc w:val="center"/>
        </w:trPr>
        <w:tc>
          <w:tcPr>
            <w:tcW w:w="4056" w:type="dxa"/>
            <w:tcBorders>
              <w:top w:val="single" w:sz="4" w:space="0" w:color="auto"/>
              <w:left w:val="single" w:sz="4" w:space="0" w:color="auto"/>
              <w:bottom w:val="single" w:sz="4" w:space="0" w:color="auto"/>
              <w:right w:val="single" w:sz="4" w:space="0" w:color="auto"/>
            </w:tcBorders>
          </w:tcPr>
          <w:p w14:paraId="5B986217" w14:textId="77777777" w:rsidR="00FE10D4" w:rsidRPr="008F21A1" w:rsidRDefault="00FE10D4" w:rsidP="00FF5FAF">
            <w:pPr>
              <w:rPr>
                <w:szCs w:val="14"/>
              </w:rPr>
            </w:pPr>
            <w:r w:rsidRPr="008F21A1">
              <w:rPr>
                <w:b/>
                <w:bCs/>
                <w:szCs w:val="14"/>
              </w:rPr>
              <w:t>Accuracy requirements</w:t>
            </w:r>
          </w:p>
        </w:tc>
        <w:tc>
          <w:tcPr>
            <w:tcW w:w="5749" w:type="dxa"/>
            <w:tcBorders>
              <w:top w:val="single" w:sz="4" w:space="0" w:color="auto"/>
              <w:left w:val="single" w:sz="4" w:space="0" w:color="auto"/>
              <w:bottom w:val="single" w:sz="4" w:space="0" w:color="auto"/>
              <w:right w:val="single" w:sz="4" w:space="0" w:color="auto"/>
            </w:tcBorders>
          </w:tcPr>
          <w:p w14:paraId="7FF7F8B3" w14:textId="77777777" w:rsidR="00FE10D4" w:rsidRPr="008F21A1" w:rsidRDefault="00FE10D4" w:rsidP="00FF5FAF">
            <w:pPr>
              <w:rPr>
                <w:szCs w:val="14"/>
              </w:rPr>
            </w:pPr>
            <w:r w:rsidRPr="008F21A1">
              <w:rPr>
                <w:b/>
                <w:bCs/>
                <w:szCs w:val="14"/>
              </w:rPr>
              <w:t xml:space="preserve">Detail </w:t>
            </w:r>
          </w:p>
        </w:tc>
      </w:tr>
      <w:tr w:rsidR="00FE10D4" w:rsidRPr="008F21A1" w14:paraId="4DB160A6" w14:textId="77777777" w:rsidTr="00FF5FAF">
        <w:tblPrEx>
          <w:jc w:val="center"/>
        </w:tblPrEx>
        <w:trPr>
          <w:trHeight w:val="138"/>
          <w:jc w:val="center"/>
        </w:trPr>
        <w:tc>
          <w:tcPr>
            <w:tcW w:w="4056" w:type="dxa"/>
            <w:vMerge w:val="restart"/>
            <w:tcBorders>
              <w:left w:val="single" w:sz="4" w:space="0" w:color="auto"/>
              <w:right w:val="single" w:sz="4" w:space="0" w:color="auto"/>
            </w:tcBorders>
          </w:tcPr>
          <w:p w14:paraId="73A95F33" w14:textId="77777777" w:rsidR="00FE10D4" w:rsidRPr="008F21A1" w:rsidRDefault="00FE10D4" w:rsidP="00FF5FAF">
            <w:pPr>
              <w:rPr>
                <w:sz w:val="20"/>
                <w:szCs w:val="20"/>
              </w:rPr>
            </w:pPr>
            <w:r w:rsidRPr="008F21A1">
              <w:rPr>
                <w:sz w:val="20"/>
                <w:szCs w:val="20"/>
              </w:rPr>
              <w:t>Intra-frequency L1-RSRP accuracy requirements</w:t>
            </w:r>
          </w:p>
        </w:tc>
        <w:tc>
          <w:tcPr>
            <w:tcW w:w="5749" w:type="dxa"/>
            <w:tcBorders>
              <w:top w:val="single" w:sz="4" w:space="0" w:color="auto"/>
              <w:left w:val="single" w:sz="4" w:space="0" w:color="auto"/>
              <w:bottom w:val="single" w:sz="4" w:space="0" w:color="auto"/>
              <w:right w:val="single" w:sz="4" w:space="0" w:color="auto"/>
            </w:tcBorders>
          </w:tcPr>
          <w:p w14:paraId="43B60C88" w14:textId="77777777" w:rsidR="00FE10D4" w:rsidRPr="008F21A1" w:rsidRDefault="00FE10D4" w:rsidP="00FF5FAF">
            <w:pPr>
              <w:contextualSpacing/>
              <w:jc w:val="both"/>
              <w:rPr>
                <w:sz w:val="20"/>
                <w:szCs w:val="20"/>
              </w:rPr>
            </w:pPr>
            <w:r w:rsidRPr="008F21A1">
              <w:rPr>
                <w:sz w:val="20"/>
                <w:szCs w:val="20"/>
              </w:rPr>
              <w:t>10.1.19D.2</w:t>
            </w:r>
            <w:r w:rsidRPr="008F21A1">
              <w:rPr>
                <w:sz w:val="20"/>
                <w:szCs w:val="20"/>
              </w:rPr>
              <w:tab/>
              <w:t>CSI-RS based intra-frequency L1-RSRP accuracy requirements for FR1</w:t>
            </w:r>
          </w:p>
          <w:p w14:paraId="3A0B918D" w14:textId="77777777" w:rsidR="00FE10D4" w:rsidRPr="008F21A1" w:rsidRDefault="00FE10D4" w:rsidP="00FF5FAF">
            <w:pPr>
              <w:contextualSpacing/>
              <w:jc w:val="both"/>
              <w:rPr>
                <w:sz w:val="20"/>
                <w:szCs w:val="20"/>
              </w:rPr>
            </w:pPr>
            <w:r w:rsidRPr="008F21A1">
              <w:rPr>
                <w:sz w:val="20"/>
                <w:szCs w:val="20"/>
              </w:rPr>
              <w:t>10.1.19D.2.1</w:t>
            </w:r>
            <w:r w:rsidRPr="008F21A1">
              <w:rPr>
                <w:sz w:val="20"/>
                <w:szCs w:val="20"/>
              </w:rPr>
              <w:tab/>
              <w:t>Absolute Accuracy</w:t>
            </w:r>
          </w:p>
          <w:p w14:paraId="68DBA763" w14:textId="77777777" w:rsidR="00FE10D4" w:rsidRPr="008F21A1" w:rsidRDefault="00FE10D4" w:rsidP="00FF5FAF">
            <w:pPr>
              <w:contextualSpacing/>
              <w:jc w:val="both"/>
              <w:rPr>
                <w:sz w:val="20"/>
                <w:szCs w:val="20"/>
              </w:rPr>
            </w:pPr>
            <w:r w:rsidRPr="008F21A1">
              <w:rPr>
                <w:sz w:val="20"/>
                <w:szCs w:val="20"/>
              </w:rPr>
              <w:t>10.1.19D.2.2</w:t>
            </w:r>
            <w:r w:rsidRPr="008F21A1">
              <w:rPr>
                <w:sz w:val="20"/>
                <w:szCs w:val="20"/>
              </w:rPr>
              <w:tab/>
              <w:t>Relative Accuracy</w:t>
            </w:r>
          </w:p>
        </w:tc>
      </w:tr>
      <w:tr w:rsidR="00FE10D4" w:rsidRPr="008F21A1" w14:paraId="1E68B06C" w14:textId="77777777" w:rsidTr="00FF5FAF">
        <w:tblPrEx>
          <w:jc w:val="center"/>
        </w:tblPrEx>
        <w:trPr>
          <w:trHeight w:val="138"/>
          <w:jc w:val="center"/>
        </w:trPr>
        <w:tc>
          <w:tcPr>
            <w:tcW w:w="4056" w:type="dxa"/>
            <w:vMerge/>
            <w:tcBorders>
              <w:left w:val="single" w:sz="4" w:space="0" w:color="auto"/>
              <w:bottom w:val="single" w:sz="4" w:space="0" w:color="auto"/>
              <w:right w:val="single" w:sz="4" w:space="0" w:color="auto"/>
            </w:tcBorders>
          </w:tcPr>
          <w:p w14:paraId="28D5986C" w14:textId="77777777" w:rsidR="00FE10D4" w:rsidRPr="008F21A1" w:rsidRDefault="00FE10D4" w:rsidP="00FF5FAF">
            <w:pPr>
              <w:rPr>
                <w:sz w:val="20"/>
                <w:szCs w:val="20"/>
              </w:rPr>
            </w:pPr>
          </w:p>
        </w:tc>
        <w:tc>
          <w:tcPr>
            <w:tcW w:w="5749" w:type="dxa"/>
            <w:tcBorders>
              <w:top w:val="single" w:sz="4" w:space="0" w:color="auto"/>
              <w:left w:val="single" w:sz="4" w:space="0" w:color="auto"/>
              <w:bottom w:val="single" w:sz="4" w:space="0" w:color="auto"/>
              <w:right w:val="single" w:sz="4" w:space="0" w:color="auto"/>
            </w:tcBorders>
          </w:tcPr>
          <w:p w14:paraId="25453217" w14:textId="77777777" w:rsidR="00FE10D4" w:rsidRPr="008F21A1" w:rsidRDefault="00FE10D4" w:rsidP="00FF5FAF">
            <w:pPr>
              <w:contextualSpacing/>
              <w:jc w:val="both"/>
              <w:rPr>
                <w:sz w:val="20"/>
                <w:szCs w:val="20"/>
              </w:rPr>
            </w:pPr>
            <w:r w:rsidRPr="008F21A1">
              <w:rPr>
                <w:sz w:val="20"/>
                <w:szCs w:val="20"/>
              </w:rPr>
              <w:t>10.1.20A.2</w:t>
            </w:r>
            <w:r w:rsidRPr="008F21A1">
              <w:rPr>
                <w:sz w:val="20"/>
                <w:szCs w:val="20"/>
              </w:rPr>
              <w:tab/>
              <w:t>CSI-RS based intra-frequency L1-RSRP accuracy requirements for FR2</w:t>
            </w:r>
          </w:p>
          <w:p w14:paraId="6A9F6170" w14:textId="77777777" w:rsidR="00FE10D4" w:rsidRPr="008F21A1" w:rsidRDefault="00FE10D4" w:rsidP="00FF5FAF">
            <w:pPr>
              <w:contextualSpacing/>
              <w:jc w:val="both"/>
              <w:rPr>
                <w:sz w:val="20"/>
                <w:szCs w:val="20"/>
              </w:rPr>
            </w:pPr>
            <w:r w:rsidRPr="008F21A1">
              <w:rPr>
                <w:sz w:val="20"/>
                <w:szCs w:val="20"/>
              </w:rPr>
              <w:t>10.1.20A.2.1</w:t>
            </w:r>
            <w:r w:rsidRPr="008F21A1">
              <w:rPr>
                <w:sz w:val="20"/>
                <w:szCs w:val="20"/>
              </w:rPr>
              <w:tab/>
              <w:t>Absolute Accuracy</w:t>
            </w:r>
          </w:p>
          <w:p w14:paraId="7F69F1A8" w14:textId="77777777" w:rsidR="00FE10D4" w:rsidRPr="008F21A1" w:rsidRDefault="00FE10D4" w:rsidP="00FF5FAF">
            <w:pPr>
              <w:contextualSpacing/>
              <w:jc w:val="both"/>
              <w:rPr>
                <w:sz w:val="20"/>
                <w:szCs w:val="20"/>
              </w:rPr>
            </w:pPr>
            <w:r w:rsidRPr="008F21A1">
              <w:rPr>
                <w:sz w:val="20"/>
                <w:szCs w:val="20"/>
              </w:rPr>
              <w:t>10.1.20A.2.2</w:t>
            </w:r>
            <w:r w:rsidRPr="008F21A1">
              <w:rPr>
                <w:sz w:val="20"/>
                <w:szCs w:val="20"/>
              </w:rPr>
              <w:tab/>
              <w:t>Relative Accuracy</w:t>
            </w:r>
          </w:p>
        </w:tc>
      </w:tr>
    </w:tbl>
    <w:p w14:paraId="0DC01952" w14:textId="77777777" w:rsidR="00FE10D4" w:rsidRPr="008F21A1" w:rsidRDefault="00FE10D4" w:rsidP="00FE10D4">
      <w:pPr>
        <w:rPr>
          <w:lang w:eastAsia="ja-JP"/>
        </w:rPr>
      </w:pPr>
    </w:p>
    <w:p w14:paraId="798D6D4A" w14:textId="77777777" w:rsidR="002531A7" w:rsidRPr="008F21A1" w:rsidRDefault="002531A7" w:rsidP="00C03789">
      <w:pPr>
        <w:rPr>
          <w:lang w:eastAsia="ja-JP"/>
        </w:rPr>
      </w:pPr>
    </w:p>
    <w:p w14:paraId="0D40F6BB" w14:textId="77777777" w:rsidR="004B7620" w:rsidRPr="004B7620" w:rsidRDefault="004B7620" w:rsidP="004B7620">
      <w:pPr>
        <w:rPr>
          <w:b/>
          <w:bCs/>
          <w:u w:val="single"/>
          <w:lang w:val="sv-SE"/>
        </w:rPr>
      </w:pPr>
      <w:bookmarkStart w:id="11" w:name="_Hlk206510362"/>
      <w:r w:rsidRPr="004B7620">
        <w:rPr>
          <w:b/>
          <w:bCs/>
          <w:u w:val="single"/>
          <w:lang w:val="sv-SE"/>
        </w:rPr>
        <w:t>CLTM</w:t>
      </w:r>
    </w:p>
    <w:p w14:paraId="10461756" w14:textId="77777777" w:rsidR="004B7620" w:rsidRPr="004B7620" w:rsidRDefault="004B7620" w:rsidP="004B7620">
      <w:pPr>
        <w:rPr>
          <w:rFonts w:eastAsiaTheme="minorEastAsia"/>
        </w:rPr>
      </w:pPr>
      <w:r w:rsidRPr="004B7620">
        <w:rPr>
          <w:lang w:eastAsia="ko-KR"/>
        </w:rPr>
        <w:t xml:space="preserve">Issue </w:t>
      </w:r>
      <w:r w:rsidRPr="004B7620">
        <w:rPr>
          <w:rFonts w:eastAsiaTheme="minorEastAsia"/>
          <w:lang w:eastAsia="ko-KR"/>
        </w:rPr>
        <w:t>1</w:t>
      </w:r>
      <w:r w:rsidRPr="004B7620">
        <w:rPr>
          <w:rFonts w:eastAsiaTheme="minorEastAsia"/>
        </w:rPr>
        <w:t>-1</w:t>
      </w:r>
      <w:r w:rsidRPr="004B7620">
        <w:rPr>
          <w:lang w:eastAsia="ko-KR"/>
        </w:rPr>
        <w:t>:</w:t>
      </w:r>
      <w:r w:rsidRPr="004B7620">
        <w:rPr>
          <w:rFonts w:eastAsiaTheme="minorEastAsia"/>
        </w:rPr>
        <w:t xml:space="preserve"> Te</w:t>
      </w:r>
      <w:r w:rsidRPr="004B7620">
        <w:rPr>
          <w:lang w:eastAsia="ko-KR"/>
        </w:rPr>
        <w:t>st case list for C</w:t>
      </w:r>
      <w:r w:rsidRPr="004B7620">
        <w:rPr>
          <w:rFonts w:eastAsiaTheme="minorEastAsia"/>
        </w:rPr>
        <w:t>LTM</w:t>
      </w:r>
    </w:p>
    <w:p w14:paraId="6BFA08F1" w14:textId="77777777" w:rsidR="004B7620" w:rsidRPr="004B7620" w:rsidRDefault="004B7620" w:rsidP="004B7620">
      <w:pPr>
        <w:spacing w:after="120"/>
        <w:rPr>
          <w:rFonts w:eastAsia="SimSun"/>
          <w:color w:val="000000"/>
          <w:sz w:val="20"/>
          <w:szCs w:val="20"/>
          <w:highlight w:val="green"/>
          <w:u w:val="single"/>
        </w:rPr>
      </w:pPr>
      <w:r w:rsidRPr="004B7620">
        <w:rPr>
          <w:rFonts w:eastAsia="DengXian"/>
          <w:b/>
          <w:color w:val="000000"/>
          <w:sz w:val="20"/>
          <w:szCs w:val="20"/>
          <w:highlight w:val="green"/>
        </w:rPr>
        <w:t>&lt; Agreement &gt;</w:t>
      </w:r>
    </w:p>
    <w:p w14:paraId="7236096C" w14:textId="77777777" w:rsidR="004B7620" w:rsidRPr="004B7620" w:rsidRDefault="004B7620" w:rsidP="004B7620">
      <w:pPr>
        <w:numPr>
          <w:ilvl w:val="0"/>
          <w:numId w:val="30"/>
        </w:numPr>
        <w:overflowPunct w:val="0"/>
        <w:autoSpaceDE w:val="0"/>
        <w:autoSpaceDN w:val="0"/>
        <w:adjustRightInd w:val="0"/>
        <w:snapToGrid w:val="0"/>
        <w:spacing w:after="120"/>
        <w:ind w:leftChars="300" w:left="1140" w:hangingChars="200" w:hanging="420"/>
        <w:textAlignment w:val="baseline"/>
        <w:rPr>
          <w:rFonts w:eastAsia="DengXian"/>
          <w:sz w:val="21"/>
          <w:szCs w:val="21"/>
          <w:highlight w:val="green"/>
          <w:lang w:val="sv-SE"/>
        </w:rPr>
      </w:pPr>
      <w:proofErr w:type="spellStart"/>
      <w:r w:rsidRPr="004B7620">
        <w:rPr>
          <w:rFonts w:eastAsia="DengXian"/>
          <w:sz w:val="21"/>
          <w:szCs w:val="21"/>
          <w:highlight w:val="green"/>
          <w:lang w:val="sv-SE"/>
        </w:rPr>
        <w:t>Define</w:t>
      </w:r>
      <w:proofErr w:type="spellEnd"/>
      <w:r w:rsidRPr="004B7620">
        <w:rPr>
          <w:rFonts w:eastAsia="DengXian"/>
          <w:sz w:val="21"/>
          <w:szCs w:val="21"/>
          <w:highlight w:val="green"/>
          <w:lang w:val="sv-SE"/>
        </w:rPr>
        <w:t xml:space="preserve"> the </w:t>
      </w:r>
      <w:proofErr w:type="spellStart"/>
      <w:r w:rsidRPr="004B7620">
        <w:rPr>
          <w:rFonts w:eastAsia="DengXian"/>
          <w:sz w:val="21"/>
          <w:szCs w:val="21"/>
          <w:highlight w:val="green"/>
          <w:lang w:val="sv-SE"/>
        </w:rPr>
        <w:t>following</w:t>
      </w:r>
      <w:proofErr w:type="spellEnd"/>
      <w:r w:rsidRPr="004B7620">
        <w:rPr>
          <w:rFonts w:eastAsia="DengXian"/>
          <w:sz w:val="21"/>
          <w:szCs w:val="21"/>
          <w:highlight w:val="green"/>
          <w:lang w:val="sv-SE"/>
        </w:rPr>
        <w:t xml:space="preserve"> test </w:t>
      </w:r>
      <w:proofErr w:type="spellStart"/>
      <w:r w:rsidRPr="004B7620">
        <w:rPr>
          <w:rFonts w:eastAsia="DengXian"/>
          <w:sz w:val="21"/>
          <w:szCs w:val="21"/>
          <w:highlight w:val="green"/>
          <w:lang w:val="sv-SE"/>
        </w:rPr>
        <w:t>cases</w:t>
      </w:r>
      <w:proofErr w:type="spellEnd"/>
      <w:r w:rsidRPr="004B7620">
        <w:rPr>
          <w:rFonts w:eastAsia="DengXian"/>
          <w:sz w:val="21"/>
          <w:szCs w:val="21"/>
          <w:highlight w:val="green"/>
          <w:lang w:val="sv-SE"/>
        </w:rPr>
        <w:t xml:space="preserve"> for FR1:</w:t>
      </w:r>
    </w:p>
    <w:p w14:paraId="1E146873" w14:textId="77777777" w:rsidR="004B7620" w:rsidRPr="004B7620" w:rsidRDefault="004B7620" w:rsidP="004B7620">
      <w:pPr>
        <w:numPr>
          <w:ilvl w:val="3"/>
          <w:numId w:val="31"/>
        </w:numPr>
        <w:overflowPunct w:val="0"/>
        <w:autoSpaceDE w:val="0"/>
        <w:autoSpaceDN w:val="0"/>
        <w:adjustRightInd w:val="0"/>
        <w:snapToGrid w:val="0"/>
        <w:spacing w:after="120"/>
        <w:ind w:leftChars="500" w:left="1620" w:hangingChars="200" w:hanging="420"/>
        <w:textAlignment w:val="baseline"/>
        <w:rPr>
          <w:rFonts w:eastAsia="Malgun Gothic"/>
          <w:sz w:val="21"/>
          <w:szCs w:val="21"/>
          <w:highlight w:val="green"/>
          <w:lang w:val="sv-SE"/>
        </w:rPr>
      </w:pPr>
      <w:r w:rsidRPr="004B7620">
        <w:rPr>
          <w:rFonts w:eastAsia="Malgun Gothic"/>
          <w:sz w:val="21"/>
          <w:szCs w:val="21"/>
          <w:highlight w:val="green"/>
          <w:lang w:val="sv-SE"/>
        </w:rPr>
        <w:t>#1: RACH-</w:t>
      </w:r>
      <w:proofErr w:type="spellStart"/>
      <w:r w:rsidRPr="004B7620">
        <w:rPr>
          <w:rFonts w:eastAsia="Malgun Gothic"/>
          <w:sz w:val="21"/>
          <w:szCs w:val="21"/>
          <w:highlight w:val="green"/>
          <w:lang w:val="sv-SE"/>
        </w:rPr>
        <w:t>based</w:t>
      </w:r>
      <w:proofErr w:type="spellEnd"/>
      <w:r w:rsidRPr="004B7620">
        <w:rPr>
          <w:rFonts w:eastAsia="Malgun Gothic"/>
          <w:sz w:val="21"/>
          <w:szCs w:val="21"/>
          <w:highlight w:val="green"/>
          <w:lang w:val="sv-SE"/>
        </w:rPr>
        <w:t xml:space="preserve"> intra-</w:t>
      </w:r>
      <w:proofErr w:type="spellStart"/>
      <w:r w:rsidRPr="004B7620">
        <w:rPr>
          <w:rFonts w:eastAsia="Malgun Gothic"/>
          <w:sz w:val="21"/>
          <w:szCs w:val="21"/>
          <w:highlight w:val="green"/>
          <w:lang w:val="sv-SE"/>
        </w:rPr>
        <w:t>frequency</w:t>
      </w:r>
      <w:proofErr w:type="spellEnd"/>
      <w:r w:rsidRPr="004B7620">
        <w:rPr>
          <w:rFonts w:eastAsia="Malgun Gothic"/>
          <w:sz w:val="21"/>
          <w:szCs w:val="21"/>
          <w:highlight w:val="green"/>
          <w:lang w:val="sv-SE"/>
        </w:rPr>
        <w:t xml:space="preserve"> </w:t>
      </w:r>
      <w:proofErr w:type="spellStart"/>
      <w:r w:rsidRPr="004B7620">
        <w:rPr>
          <w:rFonts w:eastAsia="Malgun Gothic"/>
          <w:sz w:val="21"/>
          <w:szCs w:val="21"/>
          <w:highlight w:val="green"/>
          <w:lang w:val="sv-SE"/>
        </w:rPr>
        <w:t>PCell</w:t>
      </w:r>
      <w:proofErr w:type="spellEnd"/>
      <w:r w:rsidRPr="004B7620">
        <w:rPr>
          <w:rFonts w:eastAsia="Malgun Gothic"/>
          <w:sz w:val="21"/>
          <w:szCs w:val="21"/>
          <w:highlight w:val="green"/>
          <w:lang w:val="sv-SE"/>
        </w:rPr>
        <w:t xml:space="preserve"> L1 </w:t>
      </w:r>
      <w:proofErr w:type="spellStart"/>
      <w:r w:rsidRPr="004B7620">
        <w:rPr>
          <w:rFonts w:eastAsia="Malgun Gothic"/>
          <w:sz w:val="21"/>
          <w:szCs w:val="21"/>
          <w:highlight w:val="green"/>
          <w:lang w:val="sv-SE"/>
        </w:rPr>
        <w:t>triggered</w:t>
      </w:r>
      <w:proofErr w:type="spellEnd"/>
      <w:r w:rsidRPr="004B7620">
        <w:rPr>
          <w:rFonts w:eastAsia="Malgun Gothic"/>
          <w:sz w:val="21"/>
          <w:szCs w:val="21"/>
          <w:highlight w:val="green"/>
          <w:lang w:val="sv-SE"/>
        </w:rPr>
        <w:t xml:space="preserve"> CLTM </w:t>
      </w:r>
      <w:proofErr w:type="gramStart"/>
      <w:r w:rsidRPr="004B7620">
        <w:rPr>
          <w:rFonts w:eastAsia="Malgun Gothic"/>
          <w:sz w:val="21"/>
          <w:szCs w:val="21"/>
          <w:highlight w:val="green"/>
          <w:lang w:val="sv-SE"/>
        </w:rPr>
        <w:t>cell switch</w:t>
      </w:r>
      <w:proofErr w:type="gramEnd"/>
      <w:r w:rsidRPr="004B7620">
        <w:rPr>
          <w:rFonts w:eastAsia="Malgun Gothic"/>
          <w:sz w:val="21"/>
          <w:szCs w:val="21"/>
          <w:highlight w:val="green"/>
          <w:lang w:val="sv-SE"/>
        </w:rPr>
        <w:t xml:space="preserve"> from FR1 to FR1</w:t>
      </w:r>
    </w:p>
    <w:p w14:paraId="0FF7D321" w14:textId="77777777" w:rsidR="004B7620" w:rsidRPr="004B7620" w:rsidRDefault="004B7620" w:rsidP="004B7620">
      <w:pPr>
        <w:numPr>
          <w:ilvl w:val="3"/>
          <w:numId w:val="31"/>
        </w:numPr>
        <w:overflowPunct w:val="0"/>
        <w:autoSpaceDE w:val="0"/>
        <w:autoSpaceDN w:val="0"/>
        <w:adjustRightInd w:val="0"/>
        <w:snapToGrid w:val="0"/>
        <w:spacing w:after="120"/>
        <w:ind w:leftChars="500" w:left="1620" w:hangingChars="200" w:hanging="420"/>
        <w:textAlignment w:val="baseline"/>
        <w:rPr>
          <w:rFonts w:eastAsia="Malgun Gothic"/>
          <w:sz w:val="21"/>
          <w:szCs w:val="21"/>
          <w:highlight w:val="green"/>
          <w:lang w:val="sv-SE"/>
        </w:rPr>
      </w:pPr>
      <w:r w:rsidRPr="004B7620">
        <w:rPr>
          <w:rFonts w:eastAsia="Malgun Gothic"/>
          <w:sz w:val="21"/>
          <w:szCs w:val="21"/>
          <w:highlight w:val="green"/>
          <w:lang w:val="sv-SE"/>
        </w:rPr>
        <w:t>#2: RACH-</w:t>
      </w:r>
      <w:proofErr w:type="spellStart"/>
      <w:r w:rsidRPr="004B7620">
        <w:rPr>
          <w:rFonts w:eastAsia="Malgun Gothic"/>
          <w:sz w:val="21"/>
          <w:szCs w:val="21"/>
          <w:highlight w:val="green"/>
          <w:lang w:val="sv-SE"/>
        </w:rPr>
        <w:t>based</w:t>
      </w:r>
      <w:proofErr w:type="spellEnd"/>
      <w:r w:rsidRPr="004B7620">
        <w:rPr>
          <w:rFonts w:eastAsia="Malgun Gothic"/>
          <w:sz w:val="21"/>
          <w:szCs w:val="21"/>
          <w:highlight w:val="green"/>
          <w:lang w:val="sv-SE"/>
        </w:rPr>
        <w:t xml:space="preserve"> inter-</w:t>
      </w:r>
      <w:proofErr w:type="spellStart"/>
      <w:r w:rsidRPr="004B7620">
        <w:rPr>
          <w:rFonts w:eastAsia="Malgun Gothic"/>
          <w:sz w:val="21"/>
          <w:szCs w:val="21"/>
          <w:highlight w:val="green"/>
          <w:lang w:val="sv-SE"/>
        </w:rPr>
        <w:t>frequency</w:t>
      </w:r>
      <w:proofErr w:type="spellEnd"/>
      <w:r w:rsidRPr="004B7620">
        <w:rPr>
          <w:rFonts w:eastAsia="Malgun Gothic"/>
          <w:sz w:val="21"/>
          <w:szCs w:val="21"/>
          <w:highlight w:val="green"/>
          <w:lang w:val="sv-SE"/>
        </w:rPr>
        <w:t xml:space="preserve"> </w:t>
      </w:r>
      <w:proofErr w:type="spellStart"/>
      <w:r w:rsidRPr="004B7620">
        <w:rPr>
          <w:rFonts w:eastAsia="Malgun Gothic"/>
          <w:sz w:val="21"/>
          <w:szCs w:val="21"/>
          <w:highlight w:val="green"/>
          <w:lang w:val="sv-SE"/>
        </w:rPr>
        <w:t>PCell</w:t>
      </w:r>
      <w:proofErr w:type="spellEnd"/>
      <w:r w:rsidRPr="004B7620">
        <w:rPr>
          <w:rFonts w:eastAsia="Malgun Gothic"/>
          <w:sz w:val="21"/>
          <w:szCs w:val="21"/>
          <w:highlight w:val="green"/>
          <w:lang w:val="sv-SE"/>
        </w:rPr>
        <w:t xml:space="preserve"> L1 </w:t>
      </w:r>
      <w:proofErr w:type="spellStart"/>
      <w:r w:rsidRPr="004B7620">
        <w:rPr>
          <w:rFonts w:eastAsia="Malgun Gothic"/>
          <w:sz w:val="21"/>
          <w:szCs w:val="21"/>
          <w:highlight w:val="green"/>
          <w:lang w:val="sv-SE"/>
        </w:rPr>
        <w:t>triggered</w:t>
      </w:r>
      <w:proofErr w:type="spellEnd"/>
      <w:r w:rsidRPr="004B7620">
        <w:rPr>
          <w:rFonts w:eastAsia="Malgun Gothic"/>
          <w:sz w:val="21"/>
          <w:szCs w:val="21"/>
          <w:highlight w:val="green"/>
          <w:lang w:val="sv-SE"/>
        </w:rPr>
        <w:t xml:space="preserve"> CLTM </w:t>
      </w:r>
      <w:proofErr w:type="gramStart"/>
      <w:r w:rsidRPr="004B7620">
        <w:rPr>
          <w:rFonts w:eastAsia="Malgun Gothic"/>
          <w:sz w:val="21"/>
          <w:szCs w:val="21"/>
          <w:highlight w:val="green"/>
          <w:lang w:val="sv-SE"/>
        </w:rPr>
        <w:t>cell switch</w:t>
      </w:r>
      <w:proofErr w:type="gramEnd"/>
      <w:r w:rsidRPr="004B7620">
        <w:rPr>
          <w:rFonts w:eastAsia="Malgun Gothic"/>
          <w:sz w:val="21"/>
          <w:szCs w:val="21"/>
          <w:highlight w:val="green"/>
          <w:lang w:val="sv-SE"/>
        </w:rPr>
        <w:t xml:space="preserve"> from FR1 to FR1</w:t>
      </w:r>
    </w:p>
    <w:p w14:paraId="316B5A2D" w14:textId="77777777" w:rsidR="004B7620" w:rsidRPr="004B7620" w:rsidRDefault="004B7620" w:rsidP="004B7620">
      <w:pPr>
        <w:numPr>
          <w:ilvl w:val="3"/>
          <w:numId w:val="31"/>
        </w:numPr>
        <w:overflowPunct w:val="0"/>
        <w:autoSpaceDE w:val="0"/>
        <w:autoSpaceDN w:val="0"/>
        <w:adjustRightInd w:val="0"/>
        <w:snapToGrid w:val="0"/>
        <w:spacing w:after="120"/>
        <w:ind w:leftChars="500" w:left="1620" w:hangingChars="200" w:hanging="420"/>
        <w:textAlignment w:val="baseline"/>
        <w:rPr>
          <w:rFonts w:eastAsia="Malgun Gothic"/>
          <w:sz w:val="21"/>
          <w:szCs w:val="21"/>
          <w:highlight w:val="green"/>
          <w:lang w:val="sv-SE"/>
        </w:rPr>
      </w:pPr>
      <w:r w:rsidRPr="004B7620">
        <w:rPr>
          <w:rFonts w:eastAsia="Malgun Gothic"/>
          <w:sz w:val="21"/>
          <w:szCs w:val="21"/>
          <w:highlight w:val="green"/>
          <w:lang w:val="sv-SE"/>
        </w:rPr>
        <w:t>#3: RACH-less intra-</w:t>
      </w:r>
      <w:proofErr w:type="spellStart"/>
      <w:r w:rsidRPr="004B7620">
        <w:rPr>
          <w:rFonts w:eastAsia="Malgun Gothic"/>
          <w:sz w:val="21"/>
          <w:szCs w:val="21"/>
          <w:highlight w:val="green"/>
          <w:lang w:val="sv-SE"/>
        </w:rPr>
        <w:t>frequency</w:t>
      </w:r>
      <w:proofErr w:type="spellEnd"/>
      <w:r w:rsidRPr="004B7620">
        <w:rPr>
          <w:rFonts w:eastAsia="Malgun Gothic"/>
          <w:sz w:val="21"/>
          <w:szCs w:val="21"/>
          <w:highlight w:val="green"/>
          <w:lang w:val="sv-SE"/>
        </w:rPr>
        <w:t xml:space="preserve"> </w:t>
      </w:r>
      <w:proofErr w:type="spellStart"/>
      <w:r w:rsidRPr="004B7620">
        <w:rPr>
          <w:rFonts w:eastAsia="Malgun Gothic"/>
          <w:sz w:val="21"/>
          <w:szCs w:val="21"/>
          <w:highlight w:val="green"/>
          <w:lang w:val="sv-SE"/>
        </w:rPr>
        <w:t>PCell</w:t>
      </w:r>
      <w:proofErr w:type="spellEnd"/>
      <w:r w:rsidRPr="004B7620">
        <w:rPr>
          <w:rFonts w:eastAsia="Malgun Gothic"/>
          <w:sz w:val="21"/>
          <w:szCs w:val="21"/>
          <w:highlight w:val="green"/>
          <w:lang w:val="sv-SE"/>
        </w:rPr>
        <w:t xml:space="preserve"> L1 </w:t>
      </w:r>
      <w:proofErr w:type="spellStart"/>
      <w:r w:rsidRPr="004B7620">
        <w:rPr>
          <w:rFonts w:eastAsia="Malgun Gothic"/>
          <w:sz w:val="21"/>
          <w:szCs w:val="21"/>
          <w:highlight w:val="green"/>
          <w:lang w:val="sv-SE"/>
        </w:rPr>
        <w:t>triggered</w:t>
      </w:r>
      <w:proofErr w:type="spellEnd"/>
      <w:r w:rsidRPr="004B7620">
        <w:rPr>
          <w:rFonts w:eastAsia="Malgun Gothic"/>
          <w:sz w:val="21"/>
          <w:szCs w:val="21"/>
          <w:highlight w:val="green"/>
          <w:lang w:val="sv-SE"/>
        </w:rPr>
        <w:t xml:space="preserve"> CLTM </w:t>
      </w:r>
      <w:proofErr w:type="gramStart"/>
      <w:r w:rsidRPr="004B7620">
        <w:rPr>
          <w:rFonts w:eastAsia="Malgun Gothic"/>
          <w:sz w:val="21"/>
          <w:szCs w:val="21"/>
          <w:highlight w:val="green"/>
          <w:lang w:val="sv-SE"/>
        </w:rPr>
        <w:t>cell switch</w:t>
      </w:r>
      <w:proofErr w:type="gramEnd"/>
      <w:r w:rsidRPr="004B7620">
        <w:rPr>
          <w:rFonts w:eastAsia="Malgun Gothic"/>
          <w:sz w:val="21"/>
          <w:szCs w:val="21"/>
          <w:highlight w:val="green"/>
          <w:lang w:val="sv-SE"/>
        </w:rPr>
        <w:t xml:space="preserve"> from FR1 to FR1</w:t>
      </w:r>
    </w:p>
    <w:p w14:paraId="7E6F4B3B" w14:textId="77777777" w:rsidR="004B7620" w:rsidRPr="004B7620" w:rsidRDefault="004B7620" w:rsidP="004B7620">
      <w:pPr>
        <w:numPr>
          <w:ilvl w:val="3"/>
          <w:numId w:val="31"/>
        </w:numPr>
        <w:overflowPunct w:val="0"/>
        <w:autoSpaceDE w:val="0"/>
        <w:autoSpaceDN w:val="0"/>
        <w:adjustRightInd w:val="0"/>
        <w:snapToGrid w:val="0"/>
        <w:spacing w:after="120"/>
        <w:ind w:leftChars="500" w:left="1620" w:hangingChars="200" w:hanging="420"/>
        <w:textAlignment w:val="baseline"/>
        <w:rPr>
          <w:rFonts w:eastAsia="Malgun Gothic"/>
          <w:sz w:val="21"/>
          <w:szCs w:val="21"/>
          <w:highlight w:val="green"/>
          <w:lang w:val="sv-SE"/>
        </w:rPr>
      </w:pPr>
      <w:r w:rsidRPr="004B7620">
        <w:rPr>
          <w:rFonts w:eastAsia="Malgun Gothic"/>
          <w:sz w:val="21"/>
          <w:szCs w:val="21"/>
          <w:highlight w:val="green"/>
          <w:lang w:val="sv-SE"/>
        </w:rPr>
        <w:t>#4: RACH-less intra-</w:t>
      </w:r>
      <w:proofErr w:type="spellStart"/>
      <w:r w:rsidRPr="004B7620">
        <w:rPr>
          <w:rFonts w:eastAsia="Malgun Gothic"/>
          <w:sz w:val="21"/>
          <w:szCs w:val="21"/>
          <w:highlight w:val="green"/>
          <w:lang w:val="sv-SE"/>
        </w:rPr>
        <w:t>frequency</w:t>
      </w:r>
      <w:proofErr w:type="spellEnd"/>
      <w:r w:rsidRPr="004B7620">
        <w:rPr>
          <w:rFonts w:eastAsia="Malgun Gothic"/>
          <w:sz w:val="21"/>
          <w:szCs w:val="21"/>
          <w:highlight w:val="green"/>
          <w:lang w:val="sv-SE"/>
        </w:rPr>
        <w:t xml:space="preserve"> </w:t>
      </w:r>
      <w:proofErr w:type="spellStart"/>
      <w:r w:rsidRPr="004B7620">
        <w:rPr>
          <w:rFonts w:eastAsia="Malgun Gothic"/>
          <w:sz w:val="21"/>
          <w:szCs w:val="21"/>
          <w:highlight w:val="green"/>
          <w:lang w:val="sv-SE"/>
        </w:rPr>
        <w:t>PCell</w:t>
      </w:r>
      <w:proofErr w:type="spellEnd"/>
      <w:r w:rsidRPr="004B7620">
        <w:rPr>
          <w:rFonts w:eastAsia="Malgun Gothic"/>
          <w:sz w:val="21"/>
          <w:szCs w:val="21"/>
          <w:highlight w:val="green"/>
          <w:lang w:val="sv-SE"/>
        </w:rPr>
        <w:t xml:space="preserve"> L3 </w:t>
      </w:r>
      <w:proofErr w:type="spellStart"/>
      <w:r w:rsidRPr="004B7620">
        <w:rPr>
          <w:rFonts w:eastAsia="Malgun Gothic"/>
          <w:sz w:val="21"/>
          <w:szCs w:val="21"/>
          <w:highlight w:val="green"/>
          <w:lang w:val="sv-SE"/>
        </w:rPr>
        <w:t>triggered</w:t>
      </w:r>
      <w:proofErr w:type="spellEnd"/>
      <w:r w:rsidRPr="004B7620">
        <w:rPr>
          <w:rFonts w:eastAsia="Malgun Gothic"/>
          <w:sz w:val="21"/>
          <w:szCs w:val="21"/>
          <w:highlight w:val="green"/>
          <w:lang w:val="sv-SE"/>
        </w:rPr>
        <w:t xml:space="preserve"> CLTM </w:t>
      </w:r>
      <w:proofErr w:type="gramStart"/>
      <w:r w:rsidRPr="004B7620">
        <w:rPr>
          <w:rFonts w:eastAsia="Malgun Gothic"/>
          <w:sz w:val="21"/>
          <w:szCs w:val="21"/>
          <w:highlight w:val="green"/>
          <w:lang w:val="sv-SE"/>
        </w:rPr>
        <w:t>cell switch</w:t>
      </w:r>
      <w:proofErr w:type="gramEnd"/>
      <w:r w:rsidRPr="004B7620">
        <w:rPr>
          <w:rFonts w:eastAsia="Malgun Gothic"/>
          <w:sz w:val="21"/>
          <w:szCs w:val="21"/>
          <w:highlight w:val="green"/>
          <w:lang w:val="sv-SE"/>
        </w:rPr>
        <w:t xml:space="preserve"> from FR1 to FR1</w:t>
      </w:r>
    </w:p>
    <w:p w14:paraId="0EA6234D" w14:textId="77777777" w:rsidR="004B7620" w:rsidRPr="004B7620" w:rsidRDefault="004B7620" w:rsidP="004B7620">
      <w:pPr>
        <w:snapToGrid w:val="0"/>
        <w:spacing w:after="120"/>
        <w:ind w:left="1140"/>
        <w:textAlignment w:val="baseline"/>
        <w:rPr>
          <w:rFonts w:eastAsia="DengXian"/>
          <w:sz w:val="21"/>
          <w:szCs w:val="21"/>
          <w:highlight w:val="green"/>
          <w:lang w:val="sv-SE"/>
        </w:rPr>
      </w:pPr>
      <w:r w:rsidRPr="004B7620">
        <w:rPr>
          <w:rFonts w:eastAsia="DengXian"/>
          <w:sz w:val="21"/>
          <w:szCs w:val="21"/>
          <w:highlight w:val="green"/>
          <w:lang w:val="sv-SE"/>
        </w:rPr>
        <w:t xml:space="preserve">UE to pass </w:t>
      </w:r>
      <w:proofErr w:type="spellStart"/>
      <w:r w:rsidRPr="004B7620">
        <w:rPr>
          <w:rFonts w:eastAsia="DengXian"/>
          <w:sz w:val="21"/>
          <w:szCs w:val="21"/>
          <w:highlight w:val="green"/>
          <w:lang w:val="sv-SE"/>
        </w:rPr>
        <w:t>one</w:t>
      </w:r>
      <w:proofErr w:type="spellEnd"/>
      <w:r w:rsidRPr="004B7620">
        <w:rPr>
          <w:rFonts w:eastAsia="DengXian"/>
          <w:sz w:val="21"/>
          <w:szCs w:val="21"/>
          <w:highlight w:val="green"/>
          <w:lang w:val="sv-SE"/>
        </w:rPr>
        <w:t xml:space="preserve"> test </w:t>
      </w:r>
      <w:proofErr w:type="spellStart"/>
      <w:r w:rsidRPr="004B7620">
        <w:rPr>
          <w:rFonts w:eastAsia="DengXian"/>
          <w:sz w:val="21"/>
          <w:szCs w:val="21"/>
          <w:highlight w:val="green"/>
          <w:lang w:val="sv-SE"/>
        </w:rPr>
        <w:t>case</w:t>
      </w:r>
      <w:proofErr w:type="spellEnd"/>
      <w:r w:rsidRPr="004B7620">
        <w:rPr>
          <w:rFonts w:eastAsia="DengXian"/>
          <w:sz w:val="21"/>
          <w:szCs w:val="21"/>
          <w:highlight w:val="green"/>
          <w:lang w:val="sv-SE"/>
        </w:rPr>
        <w:t xml:space="preserve"> for FR1 </w:t>
      </w:r>
      <w:proofErr w:type="spellStart"/>
      <w:r w:rsidRPr="004B7620">
        <w:rPr>
          <w:rFonts w:eastAsia="DengXian"/>
          <w:sz w:val="21"/>
          <w:szCs w:val="21"/>
          <w:highlight w:val="green"/>
          <w:lang w:val="sv-SE"/>
        </w:rPr>
        <w:t>based</w:t>
      </w:r>
      <w:proofErr w:type="spellEnd"/>
      <w:r w:rsidRPr="004B7620">
        <w:rPr>
          <w:rFonts w:eastAsia="DengXian"/>
          <w:sz w:val="21"/>
          <w:szCs w:val="21"/>
          <w:highlight w:val="green"/>
          <w:lang w:val="sv-SE"/>
        </w:rPr>
        <w:t xml:space="preserve"> on the </w:t>
      </w:r>
      <w:proofErr w:type="spellStart"/>
      <w:r w:rsidRPr="004B7620">
        <w:rPr>
          <w:rFonts w:eastAsia="DengXian"/>
          <w:sz w:val="21"/>
          <w:szCs w:val="21"/>
          <w:highlight w:val="green"/>
          <w:lang w:val="sv-SE"/>
        </w:rPr>
        <w:t>supported</w:t>
      </w:r>
      <w:proofErr w:type="spellEnd"/>
      <w:r w:rsidRPr="004B7620">
        <w:rPr>
          <w:rFonts w:eastAsia="DengXian"/>
          <w:sz w:val="21"/>
          <w:szCs w:val="21"/>
          <w:highlight w:val="green"/>
          <w:lang w:val="sv-SE"/>
        </w:rPr>
        <w:t xml:space="preserve"> UE </w:t>
      </w:r>
      <w:proofErr w:type="spellStart"/>
      <w:r w:rsidRPr="004B7620">
        <w:rPr>
          <w:rFonts w:eastAsia="DengXian"/>
          <w:sz w:val="21"/>
          <w:szCs w:val="21"/>
          <w:highlight w:val="green"/>
          <w:lang w:val="sv-SE"/>
        </w:rPr>
        <w:t>capability</w:t>
      </w:r>
      <w:proofErr w:type="spellEnd"/>
      <w:r w:rsidRPr="004B7620">
        <w:rPr>
          <w:rFonts w:eastAsia="DengXian"/>
          <w:sz w:val="21"/>
          <w:szCs w:val="21"/>
          <w:highlight w:val="green"/>
          <w:lang w:val="sv-SE"/>
        </w:rPr>
        <w:t xml:space="preserve">. FFS the </w:t>
      </w:r>
      <w:proofErr w:type="spellStart"/>
      <w:r w:rsidRPr="004B7620">
        <w:rPr>
          <w:rFonts w:eastAsia="DengXian"/>
          <w:sz w:val="21"/>
          <w:szCs w:val="21"/>
          <w:highlight w:val="green"/>
          <w:lang w:val="sv-SE"/>
        </w:rPr>
        <w:t>detailed</w:t>
      </w:r>
      <w:proofErr w:type="spellEnd"/>
      <w:r w:rsidRPr="004B7620">
        <w:rPr>
          <w:rFonts w:eastAsia="DengXian"/>
          <w:sz w:val="21"/>
          <w:szCs w:val="21"/>
          <w:highlight w:val="green"/>
          <w:lang w:val="sv-SE"/>
        </w:rPr>
        <w:t xml:space="preserve"> </w:t>
      </w:r>
      <w:proofErr w:type="spellStart"/>
      <w:r w:rsidRPr="004B7620">
        <w:rPr>
          <w:rFonts w:eastAsia="DengXian"/>
          <w:sz w:val="21"/>
          <w:szCs w:val="21"/>
          <w:highlight w:val="green"/>
          <w:lang w:val="sv-SE"/>
        </w:rPr>
        <w:t>applicability</w:t>
      </w:r>
      <w:proofErr w:type="spellEnd"/>
      <w:r w:rsidRPr="004B7620">
        <w:rPr>
          <w:rFonts w:eastAsia="DengXian"/>
          <w:sz w:val="21"/>
          <w:szCs w:val="21"/>
          <w:highlight w:val="green"/>
          <w:lang w:val="sv-SE"/>
        </w:rPr>
        <w:t xml:space="preserve"> </w:t>
      </w:r>
      <w:proofErr w:type="spellStart"/>
      <w:r w:rsidRPr="004B7620">
        <w:rPr>
          <w:rFonts w:eastAsia="DengXian"/>
          <w:sz w:val="21"/>
          <w:szCs w:val="21"/>
          <w:highlight w:val="green"/>
          <w:lang w:val="sv-SE"/>
        </w:rPr>
        <w:t>rule</w:t>
      </w:r>
      <w:proofErr w:type="spellEnd"/>
      <w:r w:rsidRPr="004B7620">
        <w:rPr>
          <w:rFonts w:eastAsia="DengXian"/>
          <w:sz w:val="21"/>
          <w:szCs w:val="21"/>
          <w:highlight w:val="green"/>
          <w:lang w:val="sv-SE"/>
        </w:rPr>
        <w:t>.</w:t>
      </w:r>
    </w:p>
    <w:p w14:paraId="16A50709" w14:textId="77777777" w:rsidR="004B7620" w:rsidRPr="004B7620" w:rsidRDefault="004B7620" w:rsidP="004B7620">
      <w:pPr>
        <w:numPr>
          <w:ilvl w:val="0"/>
          <w:numId w:val="30"/>
        </w:numPr>
        <w:overflowPunct w:val="0"/>
        <w:autoSpaceDE w:val="0"/>
        <w:autoSpaceDN w:val="0"/>
        <w:adjustRightInd w:val="0"/>
        <w:snapToGrid w:val="0"/>
        <w:spacing w:after="120"/>
        <w:ind w:leftChars="300" w:left="1140" w:hangingChars="200" w:hanging="420"/>
        <w:textAlignment w:val="baseline"/>
        <w:rPr>
          <w:rFonts w:eastAsia="DengXian"/>
          <w:sz w:val="21"/>
          <w:szCs w:val="21"/>
          <w:highlight w:val="green"/>
          <w:lang w:val="sv-SE"/>
        </w:rPr>
      </w:pPr>
      <w:proofErr w:type="spellStart"/>
      <w:r w:rsidRPr="004B7620">
        <w:rPr>
          <w:rFonts w:eastAsia="DengXian"/>
          <w:sz w:val="21"/>
          <w:szCs w:val="21"/>
          <w:highlight w:val="green"/>
          <w:lang w:val="sv-SE"/>
        </w:rPr>
        <w:t>Define</w:t>
      </w:r>
      <w:proofErr w:type="spellEnd"/>
      <w:r w:rsidRPr="004B7620">
        <w:rPr>
          <w:rFonts w:eastAsia="DengXian"/>
          <w:sz w:val="21"/>
          <w:szCs w:val="21"/>
          <w:highlight w:val="green"/>
          <w:lang w:val="sv-SE"/>
        </w:rPr>
        <w:t xml:space="preserve"> the </w:t>
      </w:r>
      <w:proofErr w:type="spellStart"/>
      <w:r w:rsidRPr="004B7620">
        <w:rPr>
          <w:rFonts w:eastAsia="DengXian"/>
          <w:sz w:val="21"/>
          <w:szCs w:val="21"/>
          <w:highlight w:val="green"/>
          <w:lang w:val="sv-SE"/>
        </w:rPr>
        <w:t>following</w:t>
      </w:r>
      <w:proofErr w:type="spellEnd"/>
      <w:r w:rsidRPr="004B7620">
        <w:rPr>
          <w:rFonts w:eastAsia="DengXian"/>
          <w:sz w:val="21"/>
          <w:szCs w:val="21"/>
          <w:highlight w:val="green"/>
          <w:lang w:val="sv-SE"/>
        </w:rPr>
        <w:t xml:space="preserve"> test </w:t>
      </w:r>
      <w:proofErr w:type="spellStart"/>
      <w:r w:rsidRPr="004B7620">
        <w:rPr>
          <w:rFonts w:eastAsia="DengXian"/>
          <w:sz w:val="21"/>
          <w:szCs w:val="21"/>
          <w:highlight w:val="green"/>
          <w:lang w:val="sv-SE"/>
        </w:rPr>
        <w:t>cases</w:t>
      </w:r>
      <w:proofErr w:type="spellEnd"/>
      <w:r w:rsidRPr="004B7620">
        <w:rPr>
          <w:rFonts w:eastAsia="DengXian"/>
          <w:sz w:val="21"/>
          <w:szCs w:val="21"/>
          <w:highlight w:val="green"/>
          <w:lang w:val="sv-SE"/>
        </w:rPr>
        <w:t xml:space="preserve"> for FR2:</w:t>
      </w:r>
    </w:p>
    <w:p w14:paraId="540B9160" w14:textId="77777777" w:rsidR="004B7620" w:rsidRPr="004B7620" w:rsidRDefault="004B7620" w:rsidP="004B7620">
      <w:pPr>
        <w:numPr>
          <w:ilvl w:val="3"/>
          <w:numId w:val="31"/>
        </w:numPr>
        <w:overflowPunct w:val="0"/>
        <w:autoSpaceDE w:val="0"/>
        <w:autoSpaceDN w:val="0"/>
        <w:adjustRightInd w:val="0"/>
        <w:snapToGrid w:val="0"/>
        <w:spacing w:after="120"/>
        <w:ind w:leftChars="500" w:left="1620" w:hangingChars="200" w:hanging="420"/>
        <w:textAlignment w:val="baseline"/>
        <w:rPr>
          <w:rFonts w:eastAsia="Malgun Gothic"/>
          <w:sz w:val="21"/>
          <w:szCs w:val="21"/>
          <w:highlight w:val="green"/>
          <w:lang w:val="sv-SE"/>
        </w:rPr>
      </w:pPr>
      <w:r w:rsidRPr="004B7620">
        <w:rPr>
          <w:rFonts w:eastAsia="Malgun Gothic"/>
          <w:sz w:val="21"/>
          <w:szCs w:val="21"/>
          <w:highlight w:val="green"/>
          <w:lang w:val="sv-SE"/>
        </w:rPr>
        <w:t>#1: RACH-</w:t>
      </w:r>
      <w:proofErr w:type="spellStart"/>
      <w:r w:rsidRPr="004B7620">
        <w:rPr>
          <w:rFonts w:eastAsia="Malgun Gothic"/>
          <w:sz w:val="21"/>
          <w:szCs w:val="21"/>
          <w:highlight w:val="green"/>
          <w:lang w:val="sv-SE"/>
        </w:rPr>
        <w:t>based</w:t>
      </w:r>
      <w:proofErr w:type="spellEnd"/>
      <w:r w:rsidRPr="004B7620">
        <w:rPr>
          <w:rFonts w:eastAsia="Malgun Gothic"/>
          <w:sz w:val="21"/>
          <w:szCs w:val="21"/>
          <w:highlight w:val="green"/>
          <w:lang w:val="sv-SE"/>
        </w:rPr>
        <w:t xml:space="preserve"> intra-</w:t>
      </w:r>
      <w:proofErr w:type="spellStart"/>
      <w:r w:rsidRPr="004B7620">
        <w:rPr>
          <w:rFonts w:eastAsia="Malgun Gothic"/>
          <w:sz w:val="21"/>
          <w:szCs w:val="21"/>
          <w:highlight w:val="green"/>
          <w:lang w:val="sv-SE"/>
        </w:rPr>
        <w:t>frequency</w:t>
      </w:r>
      <w:proofErr w:type="spellEnd"/>
      <w:r w:rsidRPr="004B7620">
        <w:rPr>
          <w:rFonts w:eastAsia="Malgun Gothic"/>
          <w:sz w:val="21"/>
          <w:szCs w:val="21"/>
          <w:highlight w:val="green"/>
          <w:lang w:val="sv-SE"/>
        </w:rPr>
        <w:t xml:space="preserve"> </w:t>
      </w:r>
      <w:proofErr w:type="spellStart"/>
      <w:r w:rsidRPr="004B7620">
        <w:rPr>
          <w:rFonts w:eastAsia="Malgun Gothic"/>
          <w:sz w:val="21"/>
          <w:szCs w:val="21"/>
          <w:highlight w:val="green"/>
          <w:lang w:val="sv-SE"/>
        </w:rPr>
        <w:t>PCell</w:t>
      </w:r>
      <w:proofErr w:type="spellEnd"/>
      <w:r w:rsidRPr="004B7620">
        <w:rPr>
          <w:rFonts w:eastAsia="Malgun Gothic"/>
          <w:sz w:val="21"/>
          <w:szCs w:val="21"/>
          <w:highlight w:val="green"/>
          <w:lang w:val="sv-SE"/>
        </w:rPr>
        <w:t xml:space="preserve"> L1 </w:t>
      </w:r>
      <w:proofErr w:type="spellStart"/>
      <w:r w:rsidRPr="004B7620">
        <w:rPr>
          <w:rFonts w:eastAsia="Malgun Gothic"/>
          <w:sz w:val="21"/>
          <w:szCs w:val="21"/>
          <w:highlight w:val="green"/>
          <w:lang w:val="sv-SE"/>
        </w:rPr>
        <w:t>triggered</w:t>
      </w:r>
      <w:proofErr w:type="spellEnd"/>
      <w:r w:rsidRPr="004B7620">
        <w:rPr>
          <w:rFonts w:eastAsia="Malgun Gothic"/>
          <w:sz w:val="21"/>
          <w:szCs w:val="21"/>
          <w:highlight w:val="green"/>
          <w:lang w:val="sv-SE"/>
        </w:rPr>
        <w:t xml:space="preserve"> CLTM </w:t>
      </w:r>
      <w:proofErr w:type="gramStart"/>
      <w:r w:rsidRPr="004B7620">
        <w:rPr>
          <w:rFonts w:eastAsia="Malgun Gothic"/>
          <w:sz w:val="21"/>
          <w:szCs w:val="21"/>
          <w:highlight w:val="green"/>
          <w:lang w:val="sv-SE"/>
        </w:rPr>
        <w:t>cell switch</w:t>
      </w:r>
      <w:proofErr w:type="gramEnd"/>
      <w:r w:rsidRPr="004B7620">
        <w:rPr>
          <w:rFonts w:eastAsia="Malgun Gothic"/>
          <w:sz w:val="21"/>
          <w:szCs w:val="21"/>
          <w:highlight w:val="green"/>
          <w:lang w:val="sv-SE"/>
        </w:rPr>
        <w:t xml:space="preserve"> from FR2 to FR2.</w:t>
      </w:r>
    </w:p>
    <w:p w14:paraId="5AD4F70D" w14:textId="77777777" w:rsidR="004B7620" w:rsidRPr="004B7620" w:rsidRDefault="004B7620" w:rsidP="004B7620">
      <w:pPr>
        <w:numPr>
          <w:ilvl w:val="3"/>
          <w:numId w:val="31"/>
        </w:numPr>
        <w:overflowPunct w:val="0"/>
        <w:autoSpaceDE w:val="0"/>
        <w:autoSpaceDN w:val="0"/>
        <w:adjustRightInd w:val="0"/>
        <w:snapToGrid w:val="0"/>
        <w:spacing w:after="120"/>
        <w:ind w:leftChars="500" w:left="1620" w:hangingChars="200" w:hanging="420"/>
        <w:textAlignment w:val="baseline"/>
        <w:rPr>
          <w:rFonts w:eastAsia="Malgun Gothic"/>
          <w:sz w:val="21"/>
          <w:szCs w:val="21"/>
          <w:highlight w:val="green"/>
          <w:lang w:val="sv-SE"/>
        </w:rPr>
      </w:pPr>
      <w:r w:rsidRPr="004B7620">
        <w:rPr>
          <w:rFonts w:eastAsia="Malgun Gothic"/>
          <w:sz w:val="21"/>
          <w:szCs w:val="21"/>
          <w:highlight w:val="green"/>
          <w:lang w:val="sv-SE"/>
        </w:rPr>
        <w:t>#2: RACH-less intra-</w:t>
      </w:r>
      <w:proofErr w:type="spellStart"/>
      <w:r w:rsidRPr="004B7620">
        <w:rPr>
          <w:rFonts w:eastAsia="Malgun Gothic"/>
          <w:sz w:val="21"/>
          <w:szCs w:val="21"/>
          <w:highlight w:val="green"/>
          <w:lang w:val="sv-SE"/>
        </w:rPr>
        <w:t>frequency</w:t>
      </w:r>
      <w:proofErr w:type="spellEnd"/>
      <w:r w:rsidRPr="004B7620">
        <w:rPr>
          <w:rFonts w:eastAsia="Malgun Gothic"/>
          <w:sz w:val="21"/>
          <w:szCs w:val="21"/>
          <w:highlight w:val="green"/>
          <w:lang w:val="sv-SE"/>
        </w:rPr>
        <w:t xml:space="preserve"> </w:t>
      </w:r>
      <w:proofErr w:type="spellStart"/>
      <w:r w:rsidRPr="004B7620">
        <w:rPr>
          <w:rFonts w:eastAsia="Malgun Gothic"/>
          <w:sz w:val="21"/>
          <w:szCs w:val="21"/>
          <w:highlight w:val="green"/>
          <w:lang w:val="sv-SE"/>
        </w:rPr>
        <w:t>PCell</w:t>
      </w:r>
      <w:proofErr w:type="spellEnd"/>
      <w:r w:rsidRPr="004B7620">
        <w:rPr>
          <w:rFonts w:eastAsia="Malgun Gothic"/>
          <w:sz w:val="21"/>
          <w:szCs w:val="21"/>
          <w:highlight w:val="green"/>
          <w:lang w:val="sv-SE"/>
        </w:rPr>
        <w:t xml:space="preserve"> L1 </w:t>
      </w:r>
      <w:proofErr w:type="spellStart"/>
      <w:r w:rsidRPr="004B7620">
        <w:rPr>
          <w:rFonts w:eastAsia="Malgun Gothic"/>
          <w:sz w:val="21"/>
          <w:szCs w:val="21"/>
          <w:highlight w:val="green"/>
          <w:lang w:val="sv-SE"/>
        </w:rPr>
        <w:t>triggered</w:t>
      </w:r>
      <w:proofErr w:type="spellEnd"/>
      <w:r w:rsidRPr="004B7620">
        <w:rPr>
          <w:rFonts w:eastAsia="Malgun Gothic"/>
          <w:sz w:val="21"/>
          <w:szCs w:val="21"/>
          <w:highlight w:val="green"/>
          <w:lang w:val="sv-SE"/>
        </w:rPr>
        <w:t xml:space="preserve"> CLTM </w:t>
      </w:r>
      <w:proofErr w:type="gramStart"/>
      <w:r w:rsidRPr="004B7620">
        <w:rPr>
          <w:rFonts w:eastAsia="Malgun Gothic"/>
          <w:sz w:val="21"/>
          <w:szCs w:val="21"/>
          <w:highlight w:val="green"/>
          <w:lang w:val="sv-SE"/>
        </w:rPr>
        <w:t>cell switch</w:t>
      </w:r>
      <w:proofErr w:type="gramEnd"/>
      <w:r w:rsidRPr="004B7620">
        <w:rPr>
          <w:rFonts w:eastAsia="Malgun Gothic"/>
          <w:sz w:val="21"/>
          <w:szCs w:val="21"/>
          <w:highlight w:val="green"/>
          <w:lang w:val="sv-SE"/>
        </w:rPr>
        <w:t xml:space="preserve"> from FR2 to FR2.</w:t>
      </w:r>
    </w:p>
    <w:p w14:paraId="37168C22" w14:textId="77777777" w:rsidR="004B7620" w:rsidRPr="004B7620" w:rsidRDefault="004B7620" w:rsidP="004B7620">
      <w:pPr>
        <w:snapToGrid w:val="0"/>
        <w:spacing w:after="120"/>
        <w:ind w:left="1136"/>
        <w:textAlignment w:val="baseline"/>
        <w:rPr>
          <w:rFonts w:eastAsia="DengXian"/>
          <w:sz w:val="21"/>
          <w:szCs w:val="21"/>
          <w:lang w:val="sv-SE"/>
        </w:rPr>
      </w:pPr>
      <w:r w:rsidRPr="004B7620">
        <w:rPr>
          <w:rFonts w:eastAsia="Malgun Gothic"/>
          <w:sz w:val="21"/>
          <w:szCs w:val="21"/>
          <w:highlight w:val="green"/>
          <w:lang w:val="sv-SE"/>
        </w:rPr>
        <w:t xml:space="preserve">UE to pass </w:t>
      </w:r>
      <w:proofErr w:type="spellStart"/>
      <w:r w:rsidRPr="004B7620">
        <w:rPr>
          <w:rFonts w:eastAsia="Malgun Gothic"/>
          <w:sz w:val="21"/>
          <w:szCs w:val="21"/>
          <w:highlight w:val="green"/>
          <w:lang w:val="sv-SE"/>
        </w:rPr>
        <w:t>one</w:t>
      </w:r>
      <w:proofErr w:type="spellEnd"/>
      <w:r w:rsidRPr="004B7620">
        <w:rPr>
          <w:rFonts w:eastAsia="Malgun Gothic"/>
          <w:sz w:val="21"/>
          <w:szCs w:val="21"/>
          <w:highlight w:val="green"/>
          <w:lang w:val="sv-SE"/>
        </w:rPr>
        <w:t xml:space="preserve"> test </w:t>
      </w:r>
      <w:proofErr w:type="spellStart"/>
      <w:r w:rsidRPr="004B7620">
        <w:rPr>
          <w:rFonts w:eastAsia="Malgun Gothic"/>
          <w:sz w:val="21"/>
          <w:szCs w:val="21"/>
          <w:highlight w:val="green"/>
          <w:lang w:val="sv-SE"/>
        </w:rPr>
        <w:t>case</w:t>
      </w:r>
      <w:proofErr w:type="spellEnd"/>
      <w:r w:rsidRPr="004B7620">
        <w:rPr>
          <w:rFonts w:eastAsia="Malgun Gothic"/>
          <w:sz w:val="21"/>
          <w:szCs w:val="21"/>
          <w:highlight w:val="green"/>
          <w:lang w:val="sv-SE"/>
        </w:rPr>
        <w:t xml:space="preserve"> for FR2 </w:t>
      </w:r>
      <w:proofErr w:type="spellStart"/>
      <w:r w:rsidRPr="004B7620">
        <w:rPr>
          <w:rFonts w:eastAsia="Malgun Gothic"/>
          <w:sz w:val="21"/>
          <w:szCs w:val="21"/>
          <w:highlight w:val="green"/>
          <w:lang w:val="sv-SE"/>
        </w:rPr>
        <w:t>based</w:t>
      </w:r>
      <w:proofErr w:type="spellEnd"/>
      <w:r w:rsidRPr="004B7620">
        <w:rPr>
          <w:rFonts w:eastAsia="Malgun Gothic"/>
          <w:sz w:val="21"/>
          <w:szCs w:val="21"/>
          <w:highlight w:val="green"/>
          <w:lang w:val="sv-SE"/>
        </w:rPr>
        <w:t xml:space="preserve"> on the </w:t>
      </w:r>
      <w:proofErr w:type="spellStart"/>
      <w:r w:rsidRPr="004B7620">
        <w:rPr>
          <w:rFonts w:eastAsia="Malgun Gothic"/>
          <w:sz w:val="21"/>
          <w:szCs w:val="21"/>
          <w:highlight w:val="green"/>
          <w:lang w:val="sv-SE"/>
        </w:rPr>
        <w:t>supported</w:t>
      </w:r>
      <w:proofErr w:type="spellEnd"/>
      <w:r w:rsidRPr="004B7620">
        <w:rPr>
          <w:rFonts w:eastAsia="Malgun Gothic"/>
          <w:sz w:val="21"/>
          <w:szCs w:val="21"/>
          <w:highlight w:val="green"/>
          <w:lang w:val="sv-SE"/>
        </w:rPr>
        <w:t xml:space="preserve"> UE </w:t>
      </w:r>
      <w:proofErr w:type="spellStart"/>
      <w:r w:rsidRPr="004B7620">
        <w:rPr>
          <w:rFonts w:eastAsia="Malgun Gothic"/>
          <w:sz w:val="21"/>
          <w:szCs w:val="21"/>
          <w:highlight w:val="green"/>
          <w:lang w:val="sv-SE"/>
        </w:rPr>
        <w:t>capability</w:t>
      </w:r>
      <w:proofErr w:type="spellEnd"/>
      <w:r w:rsidRPr="004B7620">
        <w:rPr>
          <w:rFonts w:eastAsia="Malgun Gothic"/>
          <w:sz w:val="21"/>
          <w:szCs w:val="21"/>
          <w:highlight w:val="green"/>
          <w:lang w:val="sv-SE"/>
        </w:rPr>
        <w:t xml:space="preserve">. FFS the </w:t>
      </w:r>
      <w:proofErr w:type="spellStart"/>
      <w:r w:rsidRPr="004B7620">
        <w:rPr>
          <w:rFonts w:eastAsia="Malgun Gothic"/>
          <w:sz w:val="21"/>
          <w:szCs w:val="21"/>
          <w:highlight w:val="green"/>
          <w:lang w:val="sv-SE"/>
        </w:rPr>
        <w:t>detailed</w:t>
      </w:r>
      <w:proofErr w:type="spellEnd"/>
      <w:r w:rsidRPr="004B7620">
        <w:rPr>
          <w:rFonts w:eastAsia="Malgun Gothic"/>
          <w:sz w:val="21"/>
          <w:szCs w:val="21"/>
          <w:highlight w:val="green"/>
          <w:lang w:val="sv-SE"/>
        </w:rPr>
        <w:t xml:space="preserve"> </w:t>
      </w:r>
      <w:proofErr w:type="spellStart"/>
      <w:r w:rsidRPr="004B7620">
        <w:rPr>
          <w:rFonts w:eastAsia="Malgun Gothic"/>
          <w:sz w:val="21"/>
          <w:szCs w:val="21"/>
          <w:highlight w:val="green"/>
          <w:lang w:val="sv-SE"/>
        </w:rPr>
        <w:t>applicability</w:t>
      </w:r>
      <w:proofErr w:type="spellEnd"/>
      <w:r w:rsidRPr="004B7620">
        <w:rPr>
          <w:rFonts w:eastAsia="Malgun Gothic"/>
          <w:sz w:val="21"/>
          <w:szCs w:val="21"/>
          <w:highlight w:val="green"/>
          <w:lang w:val="sv-SE"/>
        </w:rPr>
        <w:t xml:space="preserve"> </w:t>
      </w:r>
      <w:proofErr w:type="spellStart"/>
      <w:r w:rsidRPr="004B7620">
        <w:rPr>
          <w:rFonts w:eastAsia="Malgun Gothic"/>
          <w:sz w:val="21"/>
          <w:szCs w:val="21"/>
          <w:highlight w:val="green"/>
          <w:lang w:val="sv-SE"/>
        </w:rPr>
        <w:t>rule</w:t>
      </w:r>
      <w:proofErr w:type="spellEnd"/>
      <w:r w:rsidRPr="004B7620">
        <w:rPr>
          <w:rFonts w:eastAsia="Malgun Gothic"/>
          <w:sz w:val="21"/>
          <w:szCs w:val="21"/>
          <w:highlight w:val="green"/>
          <w:lang w:val="sv-SE"/>
        </w:rPr>
        <w:t>.</w:t>
      </w:r>
    </w:p>
    <w:tbl>
      <w:tblPr>
        <w:tblStyle w:val="TableGrid1"/>
        <w:tblW w:w="9634" w:type="dxa"/>
        <w:shd w:val="clear" w:color="auto" w:fill="FFFFFF"/>
        <w:tblLook w:val="04A0" w:firstRow="1" w:lastRow="0" w:firstColumn="1" w:lastColumn="0" w:noHBand="0" w:noVBand="1"/>
      </w:tblPr>
      <w:tblGrid>
        <w:gridCol w:w="1164"/>
        <w:gridCol w:w="1779"/>
        <w:gridCol w:w="4707"/>
        <w:gridCol w:w="1984"/>
      </w:tblGrid>
      <w:tr w:rsidR="004B7620" w:rsidRPr="004B7620" w14:paraId="5D06067B" w14:textId="77777777" w:rsidTr="004B7620">
        <w:trPr>
          <w:trHeight w:val="321"/>
        </w:trPr>
        <w:tc>
          <w:tcPr>
            <w:tcW w:w="1164" w:type="dxa"/>
            <w:shd w:val="clear" w:color="auto" w:fill="FFFFFF"/>
          </w:tcPr>
          <w:p w14:paraId="770AC918" w14:textId="77777777" w:rsidR="004B7620" w:rsidRPr="004B7620" w:rsidRDefault="004B7620" w:rsidP="004B7620">
            <w:pPr>
              <w:jc w:val="center"/>
              <w:rPr>
                <w:b/>
                <w:bCs/>
                <w:sz w:val="21"/>
                <w:szCs w:val="21"/>
                <w:lang w:val="sv-SE"/>
              </w:rPr>
            </w:pPr>
            <w:r w:rsidRPr="004B7620">
              <w:rPr>
                <w:b/>
                <w:bCs/>
                <w:sz w:val="21"/>
                <w:szCs w:val="21"/>
                <w:lang w:val="sv-SE"/>
              </w:rPr>
              <w:t xml:space="preserve">Test </w:t>
            </w:r>
            <w:proofErr w:type="spellStart"/>
            <w:r w:rsidRPr="004B7620">
              <w:rPr>
                <w:b/>
                <w:bCs/>
                <w:sz w:val="21"/>
                <w:szCs w:val="21"/>
                <w:lang w:val="sv-SE"/>
              </w:rPr>
              <w:t>case</w:t>
            </w:r>
            <w:proofErr w:type="spellEnd"/>
          </w:p>
        </w:tc>
        <w:tc>
          <w:tcPr>
            <w:tcW w:w="1779" w:type="dxa"/>
            <w:shd w:val="clear" w:color="auto" w:fill="FFFFFF"/>
          </w:tcPr>
          <w:p w14:paraId="73D18844" w14:textId="77777777" w:rsidR="004B7620" w:rsidRPr="004B7620" w:rsidRDefault="004B7620" w:rsidP="004B7620">
            <w:pPr>
              <w:snapToGrid w:val="0"/>
              <w:spacing w:after="120"/>
              <w:jc w:val="center"/>
              <w:rPr>
                <w:b/>
                <w:bCs/>
                <w:sz w:val="21"/>
                <w:szCs w:val="21"/>
                <w:lang w:val="sv-SE"/>
              </w:rPr>
            </w:pPr>
            <w:proofErr w:type="spellStart"/>
            <w:r w:rsidRPr="004B7620">
              <w:rPr>
                <w:b/>
                <w:bCs/>
                <w:sz w:val="21"/>
                <w:szCs w:val="21"/>
                <w:lang w:val="sv-SE"/>
              </w:rPr>
              <w:t>Baseline</w:t>
            </w:r>
            <w:proofErr w:type="spellEnd"/>
            <w:r w:rsidRPr="004B7620">
              <w:rPr>
                <w:b/>
                <w:bCs/>
                <w:sz w:val="21"/>
                <w:szCs w:val="21"/>
                <w:lang w:val="sv-SE"/>
              </w:rPr>
              <w:t xml:space="preserve"> test </w:t>
            </w:r>
            <w:proofErr w:type="spellStart"/>
            <w:r w:rsidRPr="004B7620">
              <w:rPr>
                <w:b/>
                <w:bCs/>
                <w:sz w:val="21"/>
                <w:szCs w:val="21"/>
                <w:lang w:val="sv-SE"/>
              </w:rPr>
              <w:t>case</w:t>
            </w:r>
            <w:proofErr w:type="spellEnd"/>
          </w:p>
        </w:tc>
        <w:tc>
          <w:tcPr>
            <w:tcW w:w="4707" w:type="dxa"/>
            <w:shd w:val="clear" w:color="auto" w:fill="FFFFFF"/>
          </w:tcPr>
          <w:p w14:paraId="48657DC8" w14:textId="77777777" w:rsidR="004B7620" w:rsidRPr="004B7620" w:rsidRDefault="004B7620" w:rsidP="004B7620">
            <w:pPr>
              <w:snapToGrid w:val="0"/>
              <w:spacing w:after="120"/>
              <w:jc w:val="center"/>
              <w:rPr>
                <w:b/>
                <w:bCs/>
                <w:sz w:val="21"/>
                <w:szCs w:val="21"/>
                <w:lang w:val="sv-SE"/>
              </w:rPr>
            </w:pPr>
            <w:r w:rsidRPr="004B7620">
              <w:rPr>
                <w:b/>
                <w:bCs/>
                <w:sz w:val="21"/>
                <w:szCs w:val="21"/>
                <w:lang w:val="sv-SE"/>
              </w:rPr>
              <w:t xml:space="preserve">Test </w:t>
            </w:r>
            <w:proofErr w:type="spellStart"/>
            <w:r w:rsidRPr="004B7620">
              <w:rPr>
                <w:b/>
                <w:bCs/>
                <w:sz w:val="21"/>
                <w:szCs w:val="21"/>
                <w:lang w:val="sv-SE"/>
              </w:rPr>
              <w:t>case</w:t>
            </w:r>
            <w:proofErr w:type="spellEnd"/>
          </w:p>
        </w:tc>
        <w:tc>
          <w:tcPr>
            <w:tcW w:w="1984" w:type="dxa"/>
            <w:shd w:val="clear" w:color="auto" w:fill="FFFFFF"/>
          </w:tcPr>
          <w:p w14:paraId="78973CD7" w14:textId="77777777" w:rsidR="004B7620" w:rsidRPr="004B7620" w:rsidRDefault="004B7620" w:rsidP="004B7620">
            <w:pPr>
              <w:jc w:val="center"/>
              <w:rPr>
                <w:b/>
                <w:bCs/>
                <w:sz w:val="21"/>
                <w:szCs w:val="21"/>
                <w:lang w:val="sv-SE"/>
              </w:rPr>
            </w:pPr>
            <w:r w:rsidRPr="004B7620">
              <w:rPr>
                <w:b/>
                <w:bCs/>
                <w:sz w:val="21"/>
                <w:szCs w:val="21"/>
                <w:lang w:val="sv-SE"/>
              </w:rPr>
              <w:t>Company</w:t>
            </w:r>
          </w:p>
        </w:tc>
      </w:tr>
      <w:tr w:rsidR="004B7620" w:rsidRPr="004B7620" w14:paraId="175F8A6E" w14:textId="77777777" w:rsidTr="004B7620">
        <w:trPr>
          <w:trHeight w:val="411"/>
        </w:trPr>
        <w:tc>
          <w:tcPr>
            <w:tcW w:w="1164" w:type="dxa"/>
            <w:shd w:val="clear" w:color="auto" w:fill="FFFFFF"/>
          </w:tcPr>
          <w:p w14:paraId="4B33789F" w14:textId="77777777" w:rsidR="004B7620" w:rsidRPr="004B7620" w:rsidRDefault="004B7620" w:rsidP="004B7620">
            <w:pPr>
              <w:rPr>
                <w:rFonts w:eastAsia="DengXian"/>
                <w:sz w:val="21"/>
                <w:szCs w:val="21"/>
                <w:lang w:val="sv-SE"/>
              </w:rPr>
            </w:pPr>
            <w:r w:rsidRPr="004B7620">
              <w:rPr>
                <w:rFonts w:eastAsia="DengXian"/>
                <w:sz w:val="21"/>
                <w:szCs w:val="21"/>
                <w:lang w:val="sv-SE"/>
              </w:rPr>
              <w:t>1</w:t>
            </w:r>
          </w:p>
        </w:tc>
        <w:tc>
          <w:tcPr>
            <w:tcW w:w="1779" w:type="dxa"/>
            <w:shd w:val="clear" w:color="auto" w:fill="FFFFFF"/>
          </w:tcPr>
          <w:p w14:paraId="10A740BC" w14:textId="77777777" w:rsidR="004B7620" w:rsidRPr="004B7620" w:rsidRDefault="004B7620" w:rsidP="004B7620">
            <w:pPr>
              <w:rPr>
                <w:sz w:val="21"/>
                <w:szCs w:val="21"/>
                <w:lang w:val="sv-SE"/>
              </w:rPr>
            </w:pPr>
            <w:r w:rsidRPr="004B7620">
              <w:rPr>
                <w:sz w:val="21"/>
                <w:szCs w:val="21"/>
                <w:lang w:val="sv-SE"/>
              </w:rPr>
              <w:t>LTM R18 A.6.3.4.1</w:t>
            </w:r>
          </w:p>
        </w:tc>
        <w:tc>
          <w:tcPr>
            <w:tcW w:w="4707" w:type="dxa"/>
            <w:shd w:val="clear" w:color="auto" w:fill="FFFFFF"/>
          </w:tcPr>
          <w:p w14:paraId="7B6B1F05" w14:textId="77777777" w:rsidR="004B7620" w:rsidRPr="004B7620" w:rsidRDefault="004B7620" w:rsidP="004B7620">
            <w:pPr>
              <w:rPr>
                <w:sz w:val="21"/>
                <w:szCs w:val="21"/>
                <w:lang w:val="sv-SE"/>
              </w:rPr>
            </w:pPr>
            <w:r w:rsidRPr="004B7620">
              <w:rPr>
                <w:sz w:val="21"/>
                <w:szCs w:val="21"/>
                <w:lang w:val="sv-SE"/>
              </w:rPr>
              <w:t>RACH-</w:t>
            </w:r>
            <w:proofErr w:type="spellStart"/>
            <w:r w:rsidRPr="004B7620">
              <w:rPr>
                <w:sz w:val="21"/>
                <w:szCs w:val="21"/>
                <w:lang w:val="sv-SE"/>
              </w:rPr>
              <w:t>based</w:t>
            </w:r>
            <w:proofErr w:type="spellEnd"/>
            <w:r w:rsidRPr="004B7620">
              <w:rPr>
                <w:sz w:val="21"/>
                <w:szCs w:val="21"/>
                <w:lang w:val="sv-SE"/>
              </w:rPr>
              <w:t xml:space="preserve"> intra-</w:t>
            </w:r>
            <w:proofErr w:type="spellStart"/>
            <w:r w:rsidRPr="004B7620">
              <w:rPr>
                <w:sz w:val="21"/>
                <w:szCs w:val="21"/>
                <w:lang w:val="sv-SE"/>
              </w:rPr>
              <w:t>frequency</w:t>
            </w:r>
            <w:proofErr w:type="spellEnd"/>
            <w:r w:rsidRPr="004B7620">
              <w:rPr>
                <w:sz w:val="21"/>
                <w:szCs w:val="21"/>
                <w:lang w:val="sv-SE"/>
              </w:rPr>
              <w:t xml:space="preserve"> </w:t>
            </w:r>
            <w:proofErr w:type="spellStart"/>
            <w:r w:rsidRPr="004B7620">
              <w:rPr>
                <w:sz w:val="21"/>
                <w:szCs w:val="21"/>
                <w:lang w:val="sv-SE"/>
              </w:rPr>
              <w:t>PCell</w:t>
            </w:r>
            <w:proofErr w:type="spellEnd"/>
            <w:r w:rsidRPr="004B7620">
              <w:rPr>
                <w:sz w:val="21"/>
                <w:szCs w:val="21"/>
                <w:lang w:val="sv-SE"/>
              </w:rPr>
              <w:t xml:space="preserve"> L1 </w:t>
            </w:r>
            <w:proofErr w:type="spellStart"/>
            <w:r w:rsidRPr="004B7620">
              <w:rPr>
                <w:sz w:val="21"/>
                <w:szCs w:val="21"/>
                <w:lang w:val="sv-SE"/>
              </w:rPr>
              <w:t>triggered</w:t>
            </w:r>
            <w:proofErr w:type="spellEnd"/>
            <w:r w:rsidRPr="004B7620">
              <w:rPr>
                <w:sz w:val="21"/>
                <w:szCs w:val="21"/>
                <w:lang w:val="sv-SE"/>
              </w:rPr>
              <w:t xml:space="preserve"> CLTM </w:t>
            </w:r>
            <w:proofErr w:type="gramStart"/>
            <w:r w:rsidRPr="004B7620">
              <w:rPr>
                <w:sz w:val="21"/>
                <w:szCs w:val="21"/>
                <w:lang w:val="sv-SE"/>
              </w:rPr>
              <w:t>cell switch</w:t>
            </w:r>
            <w:proofErr w:type="gramEnd"/>
            <w:r w:rsidRPr="004B7620">
              <w:rPr>
                <w:sz w:val="21"/>
                <w:szCs w:val="21"/>
                <w:lang w:val="sv-SE"/>
              </w:rPr>
              <w:t xml:space="preserve"> from FR1 to FR1 </w:t>
            </w:r>
          </w:p>
        </w:tc>
        <w:tc>
          <w:tcPr>
            <w:tcW w:w="1984" w:type="dxa"/>
            <w:shd w:val="clear" w:color="auto" w:fill="FFFFFF"/>
          </w:tcPr>
          <w:p w14:paraId="579201E5" w14:textId="77777777" w:rsidR="004B7620" w:rsidRPr="004B7620" w:rsidRDefault="004B7620" w:rsidP="004B7620">
            <w:pPr>
              <w:rPr>
                <w:rFonts w:eastAsia="DengXian"/>
                <w:sz w:val="21"/>
                <w:szCs w:val="21"/>
                <w:lang w:val="sv-SE"/>
              </w:rPr>
            </w:pPr>
            <w:r w:rsidRPr="004B7620">
              <w:rPr>
                <w:rFonts w:eastAsia="DengXian"/>
                <w:sz w:val="21"/>
                <w:szCs w:val="21"/>
                <w:lang w:val="sv-SE"/>
              </w:rPr>
              <w:t>China Telecom</w:t>
            </w:r>
          </w:p>
        </w:tc>
      </w:tr>
      <w:tr w:rsidR="004B7620" w:rsidRPr="004B7620" w14:paraId="32EB216B" w14:textId="77777777" w:rsidTr="004B7620">
        <w:trPr>
          <w:trHeight w:val="617"/>
        </w:trPr>
        <w:tc>
          <w:tcPr>
            <w:tcW w:w="1164" w:type="dxa"/>
            <w:shd w:val="clear" w:color="auto" w:fill="FFFFFF"/>
          </w:tcPr>
          <w:p w14:paraId="474E6871" w14:textId="77777777" w:rsidR="004B7620" w:rsidRPr="004B7620" w:rsidRDefault="004B7620" w:rsidP="004B7620">
            <w:pPr>
              <w:rPr>
                <w:rFonts w:eastAsia="DengXian"/>
                <w:sz w:val="21"/>
                <w:szCs w:val="21"/>
                <w:lang w:val="sv-SE"/>
              </w:rPr>
            </w:pPr>
            <w:r w:rsidRPr="004B7620">
              <w:rPr>
                <w:rFonts w:eastAsia="DengXian"/>
                <w:sz w:val="21"/>
                <w:szCs w:val="21"/>
                <w:lang w:val="sv-SE"/>
              </w:rPr>
              <w:t>2</w:t>
            </w:r>
          </w:p>
        </w:tc>
        <w:tc>
          <w:tcPr>
            <w:tcW w:w="1779" w:type="dxa"/>
            <w:shd w:val="clear" w:color="auto" w:fill="FFFFFF"/>
          </w:tcPr>
          <w:p w14:paraId="26097FA9" w14:textId="77777777" w:rsidR="004B7620" w:rsidRPr="004B7620" w:rsidRDefault="004B7620" w:rsidP="004B7620">
            <w:pPr>
              <w:rPr>
                <w:rFonts w:eastAsia="DengXian"/>
                <w:snapToGrid w:val="0"/>
                <w:sz w:val="21"/>
                <w:szCs w:val="21"/>
                <w:lang w:val="sv-SE"/>
              </w:rPr>
            </w:pPr>
            <w:r w:rsidRPr="004B7620">
              <w:rPr>
                <w:snapToGrid w:val="0"/>
                <w:sz w:val="21"/>
                <w:szCs w:val="21"/>
                <w:lang w:val="sv-SE"/>
              </w:rPr>
              <w:t>LTM R18 A.6.3.4.</w:t>
            </w:r>
            <w:r w:rsidRPr="004B7620">
              <w:rPr>
                <w:rFonts w:eastAsia="DengXian"/>
                <w:snapToGrid w:val="0"/>
                <w:sz w:val="21"/>
                <w:szCs w:val="21"/>
                <w:lang w:val="sv-SE"/>
              </w:rPr>
              <w:t>2</w:t>
            </w:r>
          </w:p>
        </w:tc>
        <w:tc>
          <w:tcPr>
            <w:tcW w:w="4707" w:type="dxa"/>
            <w:shd w:val="clear" w:color="auto" w:fill="FFFFFF"/>
          </w:tcPr>
          <w:p w14:paraId="55732A3E" w14:textId="77777777" w:rsidR="004B7620" w:rsidRPr="004B7620" w:rsidRDefault="004B7620" w:rsidP="004B7620">
            <w:pPr>
              <w:rPr>
                <w:sz w:val="21"/>
                <w:szCs w:val="21"/>
                <w:lang w:val="sv-SE"/>
              </w:rPr>
            </w:pPr>
            <w:r w:rsidRPr="004B7620">
              <w:rPr>
                <w:sz w:val="21"/>
                <w:szCs w:val="21"/>
                <w:lang w:val="sv-SE"/>
              </w:rPr>
              <w:t>RACH-</w:t>
            </w:r>
            <w:proofErr w:type="spellStart"/>
            <w:r w:rsidRPr="004B7620">
              <w:rPr>
                <w:sz w:val="21"/>
                <w:szCs w:val="21"/>
                <w:lang w:val="sv-SE"/>
              </w:rPr>
              <w:t>based</w:t>
            </w:r>
            <w:proofErr w:type="spellEnd"/>
            <w:r w:rsidRPr="004B7620">
              <w:rPr>
                <w:sz w:val="21"/>
                <w:szCs w:val="21"/>
                <w:lang w:val="sv-SE"/>
              </w:rPr>
              <w:t xml:space="preserve"> inter-</w:t>
            </w:r>
            <w:proofErr w:type="spellStart"/>
            <w:r w:rsidRPr="004B7620">
              <w:rPr>
                <w:sz w:val="21"/>
                <w:szCs w:val="21"/>
                <w:lang w:val="sv-SE"/>
              </w:rPr>
              <w:t>frequency</w:t>
            </w:r>
            <w:proofErr w:type="spellEnd"/>
            <w:r w:rsidRPr="004B7620">
              <w:rPr>
                <w:sz w:val="21"/>
                <w:szCs w:val="21"/>
                <w:lang w:val="sv-SE"/>
              </w:rPr>
              <w:t xml:space="preserve"> </w:t>
            </w:r>
            <w:proofErr w:type="spellStart"/>
            <w:r w:rsidRPr="004B7620">
              <w:rPr>
                <w:sz w:val="21"/>
                <w:szCs w:val="21"/>
                <w:lang w:val="sv-SE"/>
              </w:rPr>
              <w:t>PCell</w:t>
            </w:r>
            <w:proofErr w:type="spellEnd"/>
            <w:r w:rsidRPr="004B7620">
              <w:rPr>
                <w:sz w:val="21"/>
                <w:szCs w:val="21"/>
                <w:lang w:val="sv-SE"/>
              </w:rPr>
              <w:t xml:space="preserve"> L1 </w:t>
            </w:r>
            <w:proofErr w:type="spellStart"/>
            <w:r w:rsidRPr="004B7620">
              <w:rPr>
                <w:sz w:val="21"/>
                <w:szCs w:val="21"/>
                <w:lang w:val="sv-SE"/>
              </w:rPr>
              <w:t>triggered</w:t>
            </w:r>
            <w:proofErr w:type="spellEnd"/>
            <w:r w:rsidRPr="004B7620">
              <w:rPr>
                <w:sz w:val="21"/>
                <w:szCs w:val="21"/>
                <w:lang w:val="sv-SE"/>
              </w:rPr>
              <w:t xml:space="preserve"> CLTM </w:t>
            </w:r>
            <w:proofErr w:type="gramStart"/>
            <w:r w:rsidRPr="004B7620">
              <w:rPr>
                <w:sz w:val="21"/>
                <w:szCs w:val="21"/>
                <w:lang w:val="sv-SE"/>
              </w:rPr>
              <w:t>cell switch</w:t>
            </w:r>
            <w:proofErr w:type="gramEnd"/>
            <w:r w:rsidRPr="004B7620">
              <w:rPr>
                <w:sz w:val="21"/>
                <w:szCs w:val="21"/>
                <w:lang w:val="sv-SE"/>
              </w:rPr>
              <w:t xml:space="preserve"> from FR1 to FR1</w:t>
            </w:r>
          </w:p>
        </w:tc>
        <w:tc>
          <w:tcPr>
            <w:tcW w:w="1984" w:type="dxa"/>
            <w:shd w:val="clear" w:color="auto" w:fill="FFFFFF"/>
          </w:tcPr>
          <w:p w14:paraId="3E28810A" w14:textId="77777777" w:rsidR="004B7620" w:rsidRPr="004B7620" w:rsidRDefault="004B7620" w:rsidP="004B7620">
            <w:pPr>
              <w:rPr>
                <w:rFonts w:eastAsia="DengXian"/>
                <w:sz w:val="21"/>
                <w:szCs w:val="21"/>
                <w:lang w:val="sv-SE"/>
              </w:rPr>
            </w:pPr>
            <w:proofErr w:type="spellStart"/>
            <w:r w:rsidRPr="004B7620">
              <w:rPr>
                <w:rFonts w:eastAsia="DengXian"/>
                <w:sz w:val="21"/>
                <w:szCs w:val="21"/>
                <w:lang w:val="sv-SE"/>
              </w:rPr>
              <w:t>Huawei</w:t>
            </w:r>
            <w:proofErr w:type="spellEnd"/>
          </w:p>
        </w:tc>
      </w:tr>
      <w:tr w:rsidR="004B7620" w:rsidRPr="004B7620" w14:paraId="05D49A88" w14:textId="77777777" w:rsidTr="004B7620">
        <w:trPr>
          <w:trHeight w:val="617"/>
        </w:trPr>
        <w:tc>
          <w:tcPr>
            <w:tcW w:w="1164" w:type="dxa"/>
            <w:shd w:val="clear" w:color="auto" w:fill="FFFFFF"/>
          </w:tcPr>
          <w:p w14:paraId="016DD5F9" w14:textId="77777777" w:rsidR="004B7620" w:rsidRPr="004B7620" w:rsidRDefault="004B7620" w:rsidP="004B7620">
            <w:pPr>
              <w:rPr>
                <w:rFonts w:eastAsia="DengXian"/>
                <w:sz w:val="21"/>
                <w:szCs w:val="21"/>
                <w:lang w:val="sv-SE"/>
              </w:rPr>
            </w:pPr>
            <w:r w:rsidRPr="004B7620">
              <w:rPr>
                <w:rFonts w:eastAsia="DengXian"/>
                <w:sz w:val="21"/>
                <w:szCs w:val="21"/>
                <w:lang w:val="sv-SE"/>
              </w:rPr>
              <w:lastRenderedPageBreak/>
              <w:t>3</w:t>
            </w:r>
          </w:p>
        </w:tc>
        <w:tc>
          <w:tcPr>
            <w:tcW w:w="1779" w:type="dxa"/>
            <w:shd w:val="clear" w:color="auto" w:fill="FFFFFF"/>
          </w:tcPr>
          <w:p w14:paraId="6DB66B99" w14:textId="77777777" w:rsidR="004B7620" w:rsidRPr="004B7620" w:rsidRDefault="004B7620" w:rsidP="004B7620">
            <w:pPr>
              <w:rPr>
                <w:rFonts w:eastAsia="DengXian"/>
                <w:snapToGrid w:val="0"/>
                <w:sz w:val="21"/>
                <w:szCs w:val="21"/>
                <w:lang w:val="sv-SE"/>
              </w:rPr>
            </w:pPr>
            <w:r w:rsidRPr="004B7620">
              <w:rPr>
                <w:snapToGrid w:val="0"/>
                <w:sz w:val="21"/>
                <w:szCs w:val="21"/>
                <w:lang w:val="sv-SE"/>
              </w:rPr>
              <w:t>LTM R18 A.6.3.4.</w:t>
            </w:r>
            <w:r w:rsidRPr="004B7620">
              <w:rPr>
                <w:rFonts w:eastAsia="DengXian"/>
                <w:snapToGrid w:val="0"/>
                <w:sz w:val="21"/>
                <w:szCs w:val="21"/>
                <w:lang w:val="sv-SE"/>
              </w:rPr>
              <w:t>3</w:t>
            </w:r>
          </w:p>
        </w:tc>
        <w:tc>
          <w:tcPr>
            <w:tcW w:w="4707" w:type="dxa"/>
            <w:shd w:val="clear" w:color="auto" w:fill="FFFFFF"/>
          </w:tcPr>
          <w:p w14:paraId="0A4ACAFE" w14:textId="77777777" w:rsidR="004B7620" w:rsidRPr="004B7620" w:rsidRDefault="004B7620" w:rsidP="004B7620">
            <w:pPr>
              <w:rPr>
                <w:snapToGrid w:val="0"/>
                <w:sz w:val="21"/>
                <w:szCs w:val="21"/>
                <w:lang w:val="sv-SE"/>
              </w:rPr>
            </w:pPr>
            <w:r w:rsidRPr="004B7620">
              <w:rPr>
                <w:snapToGrid w:val="0"/>
                <w:sz w:val="21"/>
                <w:szCs w:val="21"/>
                <w:lang w:val="sv-SE"/>
              </w:rPr>
              <w:t>RACH-less intra-</w:t>
            </w:r>
            <w:proofErr w:type="spellStart"/>
            <w:r w:rsidRPr="004B7620">
              <w:rPr>
                <w:snapToGrid w:val="0"/>
                <w:sz w:val="21"/>
                <w:szCs w:val="21"/>
                <w:lang w:val="sv-SE"/>
              </w:rPr>
              <w:t>frequency</w:t>
            </w:r>
            <w:proofErr w:type="spellEnd"/>
            <w:r w:rsidRPr="004B7620">
              <w:rPr>
                <w:snapToGrid w:val="0"/>
                <w:sz w:val="21"/>
                <w:szCs w:val="21"/>
                <w:lang w:val="sv-SE"/>
              </w:rPr>
              <w:t xml:space="preserve"> </w:t>
            </w:r>
            <w:proofErr w:type="spellStart"/>
            <w:r w:rsidRPr="004B7620">
              <w:rPr>
                <w:snapToGrid w:val="0"/>
                <w:sz w:val="21"/>
                <w:szCs w:val="21"/>
                <w:lang w:val="sv-SE"/>
              </w:rPr>
              <w:t>PCell</w:t>
            </w:r>
            <w:proofErr w:type="spellEnd"/>
            <w:r w:rsidRPr="004B7620">
              <w:rPr>
                <w:snapToGrid w:val="0"/>
                <w:sz w:val="21"/>
                <w:szCs w:val="21"/>
                <w:lang w:val="sv-SE"/>
              </w:rPr>
              <w:t xml:space="preserve"> L1 </w:t>
            </w:r>
            <w:proofErr w:type="spellStart"/>
            <w:r w:rsidRPr="004B7620">
              <w:rPr>
                <w:snapToGrid w:val="0"/>
                <w:sz w:val="21"/>
                <w:szCs w:val="21"/>
                <w:lang w:val="sv-SE"/>
              </w:rPr>
              <w:t>triggered</w:t>
            </w:r>
            <w:proofErr w:type="spellEnd"/>
            <w:r w:rsidRPr="004B7620">
              <w:rPr>
                <w:snapToGrid w:val="0"/>
                <w:sz w:val="21"/>
                <w:szCs w:val="21"/>
                <w:lang w:val="sv-SE"/>
              </w:rPr>
              <w:t xml:space="preserve"> CLTM </w:t>
            </w:r>
            <w:proofErr w:type="gramStart"/>
            <w:r w:rsidRPr="004B7620">
              <w:rPr>
                <w:snapToGrid w:val="0"/>
                <w:sz w:val="21"/>
                <w:szCs w:val="21"/>
                <w:lang w:val="sv-SE"/>
              </w:rPr>
              <w:t>cell switch</w:t>
            </w:r>
            <w:proofErr w:type="gramEnd"/>
            <w:r w:rsidRPr="004B7620">
              <w:rPr>
                <w:snapToGrid w:val="0"/>
                <w:sz w:val="21"/>
                <w:szCs w:val="21"/>
                <w:lang w:val="sv-SE"/>
              </w:rPr>
              <w:t xml:space="preserve"> from FR1 to FR1</w:t>
            </w:r>
          </w:p>
        </w:tc>
        <w:tc>
          <w:tcPr>
            <w:tcW w:w="1984" w:type="dxa"/>
            <w:shd w:val="clear" w:color="auto" w:fill="FFFFFF"/>
          </w:tcPr>
          <w:p w14:paraId="725A1B42" w14:textId="77777777" w:rsidR="004B7620" w:rsidRPr="004B7620" w:rsidRDefault="004B7620" w:rsidP="004B7620">
            <w:pPr>
              <w:rPr>
                <w:rFonts w:eastAsia="DengXian"/>
                <w:sz w:val="21"/>
                <w:szCs w:val="21"/>
                <w:lang w:val="sv-SE"/>
              </w:rPr>
            </w:pPr>
            <w:r w:rsidRPr="004B7620">
              <w:rPr>
                <w:rFonts w:eastAsia="DengXian"/>
                <w:sz w:val="21"/>
                <w:szCs w:val="21"/>
                <w:lang w:val="sv-SE"/>
              </w:rPr>
              <w:t>Nokia</w:t>
            </w:r>
          </w:p>
        </w:tc>
      </w:tr>
      <w:tr w:rsidR="004B7620" w:rsidRPr="004B7620" w14:paraId="62B3A25F" w14:textId="77777777" w:rsidTr="004B7620">
        <w:trPr>
          <w:trHeight w:val="617"/>
        </w:trPr>
        <w:tc>
          <w:tcPr>
            <w:tcW w:w="1164" w:type="dxa"/>
            <w:shd w:val="clear" w:color="auto" w:fill="FFFFFF"/>
          </w:tcPr>
          <w:p w14:paraId="483907EE" w14:textId="77777777" w:rsidR="004B7620" w:rsidRPr="004B7620" w:rsidRDefault="004B7620" w:rsidP="004B7620">
            <w:pPr>
              <w:rPr>
                <w:rFonts w:eastAsia="DengXian"/>
                <w:sz w:val="21"/>
                <w:szCs w:val="21"/>
                <w:lang w:val="sv-SE"/>
              </w:rPr>
            </w:pPr>
            <w:r w:rsidRPr="004B7620">
              <w:rPr>
                <w:rFonts w:eastAsia="DengXian"/>
                <w:sz w:val="21"/>
                <w:szCs w:val="21"/>
                <w:lang w:val="sv-SE"/>
              </w:rPr>
              <w:t>4</w:t>
            </w:r>
          </w:p>
        </w:tc>
        <w:tc>
          <w:tcPr>
            <w:tcW w:w="1779" w:type="dxa"/>
            <w:shd w:val="clear" w:color="auto" w:fill="FFFFFF"/>
          </w:tcPr>
          <w:p w14:paraId="4EF21BF6" w14:textId="77777777" w:rsidR="004B7620" w:rsidRPr="004B7620" w:rsidRDefault="004B7620" w:rsidP="004B7620">
            <w:pPr>
              <w:rPr>
                <w:rFonts w:eastAsia="DengXian"/>
                <w:snapToGrid w:val="0"/>
                <w:sz w:val="21"/>
                <w:szCs w:val="21"/>
                <w:lang w:val="sv-SE"/>
              </w:rPr>
            </w:pPr>
            <w:r w:rsidRPr="004B7620">
              <w:rPr>
                <w:snapToGrid w:val="0"/>
                <w:sz w:val="21"/>
                <w:szCs w:val="21"/>
                <w:lang w:val="sv-SE"/>
              </w:rPr>
              <w:t>LTM R18 A.6.3.4.</w:t>
            </w:r>
            <w:r w:rsidRPr="004B7620">
              <w:rPr>
                <w:rFonts w:eastAsia="DengXian"/>
                <w:snapToGrid w:val="0"/>
                <w:sz w:val="21"/>
                <w:szCs w:val="21"/>
                <w:lang w:val="sv-SE"/>
              </w:rPr>
              <w:t>4</w:t>
            </w:r>
          </w:p>
        </w:tc>
        <w:tc>
          <w:tcPr>
            <w:tcW w:w="4707" w:type="dxa"/>
            <w:shd w:val="clear" w:color="auto" w:fill="FFFFFF"/>
          </w:tcPr>
          <w:p w14:paraId="392798CA" w14:textId="77777777" w:rsidR="004B7620" w:rsidRPr="004B7620" w:rsidRDefault="004B7620" w:rsidP="004B7620">
            <w:pPr>
              <w:rPr>
                <w:snapToGrid w:val="0"/>
                <w:sz w:val="21"/>
                <w:szCs w:val="21"/>
                <w:lang w:val="sv-SE"/>
              </w:rPr>
            </w:pPr>
            <w:r w:rsidRPr="004B7620">
              <w:rPr>
                <w:snapToGrid w:val="0"/>
                <w:sz w:val="21"/>
                <w:szCs w:val="21"/>
                <w:lang w:val="sv-SE"/>
              </w:rPr>
              <w:t>RACH-less intra-</w:t>
            </w:r>
            <w:proofErr w:type="spellStart"/>
            <w:r w:rsidRPr="004B7620">
              <w:rPr>
                <w:snapToGrid w:val="0"/>
                <w:sz w:val="21"/>
                <w:szCs w:val="21"/>
                <w:lang w:val="sv-SE"/>
              </w:rPr>
              <w:t>frequency</w:t>
            </w:r>
            <w:proofErr w:type="spellEnd"/>
            <w:r w:rsidRPr="004B7620">
              <w:rPr>
                <w:snapToGrid w:val="0"/>
                <w:sz w:val="21"/>
                <w:szCs w:val="21"/>
                <w:lang w:val="sv-SE"/>
              </w:rPr>
              <w:t xml:space="preserve"> </w:t>
            </w:r>
            <w:proofErr w:type="spellStart"/>
            <w:r w:rsidRPr="004B7620">
              <w:rPr>
                <w:snapToGrid w:val="0"/>
                <w:sz w:val="21"/>
                <w:szCs w:val="21"/>
                <w:lang w:val="sv-SE"/>
              </w:rPr>
              <w:t>PCell</w:t>
            </w:r>
            <w:proofErr w:type="spellEnd"/>
            <w:r w:rsidRPr="004B7620">
              <w:rPr>
                <w:snapToGrid w:val="0"/>
                <w:sz w:val="21"/>
                <w:szCs w:val="21"/>
                <w:lang w:val="sv-SE"/>
              </w:rPr>
              <w:t xml:space="preserve"> L3 </w:t>
            </w:r>
            <w:proofErr w:type="spellStart"/>
            <w:r w:rsidRPr="004B7620">
              <w:rPr>
                <w:snapToGrid w:val="0"/>
                <w:sz w:val="21"/>
                <w:szCs w:val="21"/>
                <w:lang w:val="sv-SE"/>
              </w:rPr>
              <w:t>triggered</w:t>
            </w:r>
            <w:proofErr w:type="spellEnd"/>
            <w:r w:rsidRPr="004B7620">
              <w:rPr>
                <w:snapToGrid w:val="0"/>
                <w:sz w:val="21"/>
                <w:szCs w:val="21"/>
                <w:lang w:val="sv-SE"/>
              </w:rPr>
              <w:t xml:space="preserve"> CLTM </w:t>
            </w:r>
            <w:proofErr w:type="gramStart"/>
            <w:r w:rsidRPr="004B7620">
              <w:rPr>
                <w:snapToGrid w:val="0"/>
                <w:sz w:val="21"/>
                <w:szCs w:val="21"/>
                <w:lang w:val="sv-SE"/>
              </w:rPr>
              <w:t>cell switch</w:t>
            </w:r>
            <w:proofErr w:type="gramEnd"/>
            <w:r w:rsidRPr="004B7620">
              <w:rPr>
                <w:snapToGrid w:val="0"/>
                <w:sz w:val="21"/>
                <w:szCs w:val="21"/>
                <w:lang w:val="sv-SE"/>
              </w:rPr>
              <w:t xml:space="preserve"> from FR1 to FR1 </w:t>
            </w:r>
          </w:p>
        </w:tc>
        <w:tc>
          <w:tcPr>
            <w:tcW w:w="1984" w:type="dxa"/>
            <w:shd w:val="clear" w:color="auto" w:fill="FFFFFF"/>
          </w:tcPr>
          <w:p w14:paraId="3F1D50DA" w14:textId="77777777" w:rsidR="004B7620" w:rsidRPr="004B7620" w:rsidRDefault="004B7620" w:rsidP="004B7620">
            <w:pPr>
              <w:rPr>
                <w:rFonts w:eastAsia="DengXian"/>
                <w:sz w:val="21"/>
                <w:szCs w:val="21"/>
                <w:lang w:val="sv-SE"/>
              </w:rPr>
            </w:pPr>
            <w:r w:rsidRPr="004B7620">
              <w:rPr>
                <w:rFonts w:eastAsia="DengXian"/>
                <w:sz w:val="21"/>
                <w:szCs w:val="21"/>
                <w:lang w:val="sv-SE"/>
              </w:rPr>
              <w:t>Ericsson</w:t>
            </w:r>
          </w:p>
        </w:tc>
      </w:tr>
      <w:tr w:rsidR="004B7620" w:rsidRPr="004B7620" w14:paraId="0B480FB0" w14:textId="77777777" w:rsidTr="004B7620">
        <w:trPr>
          <w:trHeight w:val="617"/>
        </w:trPr>
        <w:tc>
          <w:tcPr>
            <w:tcW w:w="1164" w:type="dxa"/>
            <w:shd w:val="clear" w:color="auto" w:fill="FFFFFF"/>
          </w:tcPr>
          <w:p w14:paraId="2068F4EC" w14:textId="77777777" w:rsidR="004B7620" w:rsidRPr="004B7620" w:rsidRDefault="004B7620" w:rsidP="004B7620">
            <w:pPr>
              <w:rPr>
                <w:rFonts w:eastAsia="DengXian"/>
                <w:sz w:val="21"/>
                <w:szCs w:val="21"/>
                <w:lang w:val="sv-SE"/>
              </w:rPr>
            </w:pPr>
            <w:r w:rsidRPr="004B7620">
              <w:rPr>
                <w:rFonts w:eastAsia="DengXian"/>
                <w:sz w:val="21"/>
                <w:szCs w:val="21"/>
                <w:lang w:val="sv-SE"/>
              </w:rPr>
              <w:t>5</w:t>
            </w:r>
          </w:p>
        </w:tc>
        <w:tc>
          <w:tcPr>
            <w:tcW w:w="1779" w:type="dxa"/>
            <w:shd w:val="clear" w:color="auto" w:fill="FFFFFF"/>
          </w:tcPr>
          <w:p w14:paraId="7588D67A" w14:textId="77777777" w:rsidR="004B7620" w:rsidRPr="004B7620" w:rsidRDefault="004B7620" w:rsidP="004B7620">
            <w:pPr>
              <w:rPr>
                <w:sz w:val="21"/>
                <w:szCs w:val="21"/>
                <w:lang w:val="sv-SE"/>
              </w:rPr>
            </w:pPr>
            <w:r w:rsidRPr="004B7620">
              <w:rPr>
                <w:sz w:val="21"/>
                <w:szCs w:val="21"/>
                <w:lang w:val="sv-SE"/>
              </w:rPr>
              <w:t>LTM R18 A.7.3.4.1</w:t>
            </w:r>
          </w:p>
        </w:tc>
        <w:tc>
          <w:tcPr>
            <w:tcW w:w="4707" w:type="dxa"/>
            <w:shd w:val="clear" w:color="auto" w:fill="FFFFFF"/>
          </w:tcPr>
          <w:p w14:paraId="1D98F0DF" w14:textId="77777777" w:rsidR="004B7620" w:rsidRPr="004B7620" w:rsidRDefault="004B7620" w:rsidP="004B7620">
            <w:pPr>
              <w:rPr>
                <w:snapToGrid w:val="0"/>
                <w:sz w:val="21"/>
                <w:szCs w:val="21"/>
                <w:lang w:val="sv-SE"/>
              </w:rPr>
            </w:pPr>
            <w:r w:rsidRPr="004B7620">
              <w:rPr>
                <w:snapToGrid w:val="0"/>
                <w:sz w:val="21"/>
                <w:szCs w:val="21"/>
                <w:lang w:val="sv-SE"/>
              </w:rPr>
              <w:t>RACH-</w:t>
            </w:r>
            <w:proofErr w:type="spellStart"/>
            <w:r w:rsidRPr="004B7620">
              <w:rPr>
                <w:snapToGrid w:val="0"/>
                <w:sz w:val="21"/>
                <w:szCs w:val="21"/>
                <w:lang w:val="sv-SE"/>
              </w:rPr>
              <w:t>based</w:t>
            </w:r>
            <w:proofErr w:type="spellEnd"/>
            <w:r w:rsidRPr="004B7620">
              <w:rPr>
                <w:snapToGrid w:val="0"/>
                <w:sz w:val="21"/>
                <w:szCs w:val="21"/>
                <w:lang w:val="sv-SE"/>
              </w:rPr>
              <w:t xml:space="preserve"> intra-</w:t>
            </w:r>
            <w:proofErr w:type="spellStart"/>
            <w:r w:rsidRPr="004B7620">
              <w:rPr>
                <w:snapToGrid w:val="0"/>
                <w:sz w:val="21"/>
                <w:szCs w:val="21"/>
                <w:lang w:val="sv-SE"/>
              </w:rPr>
              <w:t>frequency</w:t>
            </w:r>
            <w:proofErr w:type="spellEnd"/>
            <w:r w:rsidRPr="004B7620">
              <w:rPr>
                <w:snapToGrid w:val="0"/>
                <w:sz w:val="21"/>
                <w:szCs w:val="21"/>
                <w:lang w:val="sv-SE"/>
              </w:rPr>
              <w:t xml:space="preserve"> </w:t>
            </w:r>
            <w:proofErr w:type="spellStart"/>
            <w:r w:rsidRPr="004B7620">
              <w:rPr>
                <w:snapToGrid w:val="0"/>
                <w:sz w:val="21"/>
                <w:szCs w:val="21"/>
                <w:lang w:val="sv-SE"/>
              </w:rPr>
              <w:t>PCell</w:t>
            </w:r>
            <w:proofErr w:type="spellEnd"/>
            <w:r w:rsidRPr="004B7620">
              <w:rPr>
                <w:snapToGrid w:val="0"/>
                <w:sz w:val="21"/>
                <w:szCs w:val="21"/>
                <w:lang w:val="sv-SE"/>
              </w:rPr>
              <w:t xml:space="preserve"> L1 </w:t>
            </w:r>
            <w:proofErr w:type="spellStart"/>
            <w:r w:rsidRPr="004B7620">
              <w:rPr>
                <w:snapToGrid w:val="0"/>
                <w:sz w:val="21"/>
                <w:szCs w:val="21"/>
                <w:lang w:val="sv-SE"/>
              </w:rPr>
              <w:t>triggered</w:t>
            </w:r>
            <w:proofErr w:type="spellEnd"/>
            <w:r w:rsidRPr="004B7620">
              <w:rPr>
                <w:snapToGrid w:val="0"/>
                <w:sz w:val="21"/>
                <w:szCs w:val="21"/>
                <w:lang w:val="sv-SE"/>
              </w:rPr>
              <w:t xml:space="preserve"> CLTM </w:t>
            </w:r>
            <w:proofErr w:type="gramStart"/>
            <w:r w:rsidRPr="004B7620">
              <w:rPr>
                <w:snapToGrid w:val="0"/>
                <w:sz w:val="21"/>
                <w:szCs w:val="21"/>
                <w:lang w:val="sv-SE"/>
              </w:rPr>
              <w:t>cell switch</w:t>
            </w:r>
            <w:proofErr w:type="gramEnd"/>
            <w:r w:rsidRPr="004B7620">
              <w:rPr>
                <w:snapToGrid w:val="0"/>
                <w:sz w:val="21"/>
                <w:szCs w:val="21"/>
                <w:lang w:val="sv-SE"/>
              </w:rPr>
              <w:t xml:space="preserve"> from FR2 to FR2 </w:t>
            </w:r>
          </w:p>
        </w:tc>
        <w:tc>
          <w:tcPr>
            <w:tcW w:w="1984" w:type="dxa"/>
            <w:shd w:val="clear" w:color="auto" w:fill="FFFFFF"/>
          </w:tcPr>
          <w:p w14:paraId="0F5D59BB" w14:textId="77777777" w:rsidR="004B7620" w:rsidRPr="004B7620" w:rsidRDefault="004B7620" w:rsidP="004B7620">
            <w:pPr>
              <w:rPr>
                <w:rFonts w:eastAsia="DengXian"/>
                <w:sz w:val="21"/>
                <w:szCs w:val="21"/>
                <w:lang w:val="sv-SE"/>
              </w:rPr>
            </w:pPr>
            <w:r w:rsidRPr="004B7620">
              <w:rPr>
                <w:rFonts w:eastAsia="DengXian"/>
                <w:sz w:val="21"/>
                <w:szCs w:val="21"/>
                <w:lang w:val="sv-SE"/>
              </w:rPr>
              <w:t>ZTE</w:t>
            </w:r>
          </w:p>
        </w:tc>
      </w:tr>
      <w:tr w:rsidR="004B7620" w:rsidRPr="004B7620" w14:paraId="7CCED99E" w14:textId="77777777" w:rsidTr="004B7620">
        <w:trPr>
          <w:trHeight w:val="617"/>
        </w:trPr>
        <w:tc>
          <w:tcPr>
            <w:tcW w:w="1164" w:type="dxa"/>
            <w:shd w:val="clear" w:color="auto" w:fill="FFFFFF"/>
          </w:tcPr>
          <w:p w14:paraId="668E819E" w14:textId="77777777" w:rsidR="004B7620" w:rsidRPr="004B7620" w:rsidRDefault="004B7620" w:rsidP="004B7620">
            <w:pPr>
              <w:rPr>
                <w:rFonts w:eastAsia="DengXian"/>
                <w:sz w:val="21"/>
                <w:szCs w:val="21"/>
                <w:lang w:val="sv-SE"/>
              </w:rPr>
            </w:pPr>
            <w:r w:rsidRPr="004B7620">
              <w:rPr>
                <w:rFonts w:eastAsia="DengXian"/>
                <w:sz w:val="21"/>
                <w:szCs w:val="21"/>
                <w:lang w:val="sv-SE"/>
              </w:rPr>
              <w:t>6</w:t>
            </w:r>
          </w:p>
        </w:tc>
        <w:tc>
          <w:tcPr>
            <w:tcW w:w="1779" w:type="dxa"/>
            <w:shd w:val="clear" w:color="auto" w:fill="FFFFFF"/>
          </w:tcPr>
          <w:p w14:paraId="040F6A76" w14:textId="77777777" w:rsidR="004B7620" w:rsidRPr="004B7620" w:rsidRDefault="004B7620" w:rsidP="004B7620">
            <w:pPr>
              <w:rPr>
                <w:rFonts w:eastAsia="DengXian"/>
                <w:sz w:val="21"/>
                <w:szCs w:val="21"/>
                <w:lang w:val="sv-SE"/>
              </w:rPr>
            </w:pPr>
            <w:r w:rsidRPr="004B7620">
              <w:rPr>
                <w:sz w:val="21"/>
                <w:szCs w:val="21"/>
                <w:lang w:val="sv-SE"/>
              </w:rPr>
              <w:t>LTM R18 A.7.3.4.</w:t>
            </w:r>
            <w:r w:rsidRPr="004B7620">
              <w:rPr>
                <w:rFonts w:eastAsia="DengXian"/>
                <w:sz w:val="21"/>
                <w:szCs w:val="21"/>
                <w:lang w:val="sv-SE"/>
              </w:rPr>
              <w:t>2</w:t>
            </w:r>
          </w:p>
        </w:tc>
        <w:tc>
          <w:tcPr>
            <w:tcW w:w="4707" w:type="dxa"/>
            <w:shd w:val="clear" w:color="auto" w:fill="FFFFFF"/>
          </w:tcPr>
          <w:p w14:paraId="5E73DF19" w14:textId="77777777" w:rsidR="004B7620" w:rsidRPr="004B7620" w:rsidRDefault="004B7620" w:rsidP="004B7620">
            <w:pPr>
              <w:rPr>
                <w:snapToGrid w:val="0"/>
                <w:sz w:val="21"/>
                <w:szCs w:val="21"/>
                <w:lang w:val="sv-SE"/>
              </w:rPr>
            </w:pPr>
            <w:r w:rsidRPr="004B7620">
              <w:rPr>
                <w:snapToGrid w:val="0"/>
                <w:sz w:val="21"/>
                <w:szCs w:val="21"/>
                <w:lang w:val="sv-SE"/>
              </w:rPr>
              <w:t>RACH-less intra-</w:t>
            </w:r>
            <w:proofErr w:type="spellStart"/>
            <w:r w:rsidRPr="004B7620">
              <w:rPr>
                <w:snapToGrid w:val="0"/>
                <w:sz w:val="21"/>
                <w:szCs w:val="21"/>
                <w:lang w:val="sv-SE"/>
              </w:rPr>
              <w:t>frequency</w:t>
            </w:r>
            <w:proofErr w:type="spellEnd"/>
            <w:r w:rsidRPr="004B7620">
              <w:rPr>
                <w:snapToGrid w:val="0"/>
                <w:sz w:val="21"/>
                <w:szCs w:val="21"/>
                <w:lang w:val="sv-SE"/>
              </w:rPr>
              <w:t xml:space="preserve"> </w:t>
            </w:r>
            <w:proofErr w:type="spellStart"/>
            <w:r w:rsidRPr="004B7620">
              <w:rPr>
                <w:snapToGrid w:val="0"/>
                <w:sz w:val="21"/>
                <w:szCs w:val="21"/>
                <w:lang w:val="sv-SE"/>
              </w:rPr>
              <w:t>PCell</w:t>
            </w:r>
            <w:proofErr w:type="spellEnd"/>
            <w:r w:rsidRPr="004B7620">
              <w:rPr>
                <w:snapToGrid w:val="0"/>
                <w:sz w:val="21"/>
                <w:szCs w:val="21"/>
                <w:lang w:val="sv-SE"/>
              </w:rPr>
              <w:t xml:space="preserve"> L1 </w:t>
            </w:r>
            <w:proofErr w:type="spellStart"/>
            <w:r w:rsidRPr="004B7620">
              <w:rPr>
                <w:snapToGrid w:val="0"/>
                <w:sz w:val="21"/>
                <w:szCs w:val="21"/>
                <w:lang w:val="sv-SE"/>
              </w:rPr>
              <w:t>triggered</w:t>
            </w:r>
            <w:proofErr w:type="spellEnd"/>
            <w:r w:rsidRPr="004B7620">
              <w:rPr>
                <w:snapToGrid w:val="0"/>
                <w:sz w:val="21"/>
                <w:szCs w:val="21"/>
                <w:lang w:val="sv-SE"/>
              </w:rPr>
              <w:t xml:space="preserve"> CLTM </w:t>
            </w:r>
            <w:proofErr w:type="gramStart"/>
            <w:r w:rsidRPr="004B7620">
              <w:rPr>
                <w:snapToGrid w:val="0"/>
                <w:sz w:val="21"/>
                <w:szCs w:val="21"/>
                <w:lang w:val="sv-SE"/>
              </w:rPr>
              <w:t>cell switch</w:t>
            </w:r>
            <w:proofErr w:type="gramEnd"/>
            <w:r w:rsidRPr="004B7620">
              <w:rPr>
                <w:snapToGrid w:val="0"/>
                <w:sz w:val="21"/>
                <w:szCs w:val="21"/>
                <w:lang w:val="sv-SE"/>
              </w:rPr>
              <w:t xml:space="preserve"> from FR2 to FR2. </w:t>
            </w:r>
          </w:p>
        </w:tc>
        <w:tc>
          <w:tcPr>
            <w:tcW w:w="1984" w:type="dxa"/>
            <w:shd w:val="clear" w:color="auto" w:fill="FFFFFF"/>
          </w:tcPr>
          <w:p w14:paraId="1E429EB2" w14:textId="77777777" w:rsidR="004B7620" w:rsidRPr="004B7620" w:rsidRDefault="004B7620" w:rsidP="004B7620">
            <w:pPr>
              <w:rPr>
                <w:rFonts w:eastAsia="DengXian"/>
                <w:sz w:val="21"/>
                <w:szCs w:val="21"/>
                <w:lang w:val="sv-SE"/>
              </w:rPr>
            </w:pPr>
            <w:proofErr w:type="spellStart"/>
            <w:r w:rsidRPr="004B7620">
              <w:rPr>
                <w:rFonts w:eastAsia="DengXian"/>
                <w:sz w:val="21"/>
                <w:szCs w:val="21"/>
                <w:lang w:val="sv-SE"/>
              </w:rPr>
              <w:t>vivo</w:t>
            </w:r>
            <w:proofErr w:type="spellEnd"/>
          </w:p>
        </w:tc>
      </w:tr>
    </w:tbl>
    <w:p w14:paraId="36DA0BC7" w14:textId="77777777" w:rsidR="004B7620" w:rsidRPr="008F21A1" w:rsidRDefault="004B7620" w:rsidP="004B7620">
      <w:pPr>
        <w:rPr>
          <w:lang w:eastAsia="ko-KR"/>
        </w:rPr>
      </w:pPr>
    </w:p>
    <w:p w14:paraId="267F8321" w14:textId="10E4DC09" w:rsidR="004B7620" w:rsidRPr="004B7620" w:rsidRDefault="004B7620" w:rsidP="004B7620">
      <w:pPr>
        <w:rPr>
          <w:lang w:eastAsia="ko-KR"/>
        </w:rPr>
      </w:pPr>
      <w:r w:rsidRPr="004B7620">
        <w:rPr>
          <w:lang w:eastAsia="ko-KR"/>
        </w:rPr>
        <w:t>Issue 1-2: frequency range</w:t>
      </w:r>
    </w:p>
    <w:p w14:paraId="04D63EB7" w14:textId="77777777" w:rsidR="004B7620" w:rsidRPr="004B7620" w:rsidRDefault="004B7620" w:rsidP="004B7620">
      <w:pPr>
        <w:numPr>
          <w:ilvl w:val="0"/>
          <w:numId w:val="9"/>
        </w:numPr>
        <w:spacing w:after="120"/>
        <w:ind w:leftChars="300" w:left="1140" w:hangingChars="200" w:hanging="420"/>
        <w:rPr>
          <w:rFonts w:eastAsia="DengXian"/>
          <w:sz w:val="20"/>
          <w:szCs w:val="20"/>
        </w:rPr>
      </w:pPr>
      <w:proofErr w:type="spellStart"/>
      <w:r w:rsidRPr="004B7620">
        <w:rPr>
          <w:rFonts w:eastAsia="DengXian"/>
          <w:sz w:val="21"/>
          <w:szCs w:val="21"/>
          <w:lang w:val="sv-SE"/>
        </w:rPr>
        <w:t>This</w:t>
      </w:r>
      <w:proofErr w:type="spellEnd"/>
      <w:r w:rsidRPr="004B7620">
        <w:rPr>
          <w:rFonts w:eastAsia="DengXian"/>
          <w:sz w:val="21"/>
          <w:szCs w:val="21"/>
          <w:lang w:val="sv-SE"/>
        </w:rPr>
        <w:t xml:space="preserve"> </w:t>
      </w:r>
      <w:proofErr w:type="spellStart"/>
      <w:r w:rsidRPr="004B7620">
        <w:rPr>
          <w:rFonts w:eastAsia="DengXian"/>
          <w:sz w:val="21"/>
          <w:szCs w:val="21"/>
          <w:lang w:val="sv-SE"/>
        </w:rPr>
        <w:t>issue</w:t>
      </w:r>
      <w:proofErr w:type="spellEnd"/>
      <w:r w:rsidRPr="004B7620">
        <w:rPr>
          <w:rFonts w:eastAsia="DengXian"/>
          <w:sz w:val="21"/>
          <w:szCs w:val="21"/>
          <w:lang w:val="sv-SE"/>
        </w:rPr>
        <w:t xml:space="preserve"> is </w:t>
      </w:r>
      <w:proofErr w:type="spellStart"/>
      <w:r w:rsidRPr="004B7620">
        <w:rPr>
          <w:rFonts w:eastAsia="DengXian"/>
          <w:sz w:val="21"/>
          <w:szCs w:val="21"/>
          <w:lang w:val="sv-SE"/>
        </w:rPr>
        <w:t>merged</w:t>
      </w:r>
      <w:proofErr w:type="spellEnd"/>
      <w:r w:rsidRPr="004B7620">
        <w:rPr>
          <w:rFonts w:eastAsia="DengXian"/>
          <w:sz w:val="21"/>
          <w:szCs w:val="21"/>
          <w:lang w:val="sv-SE"/>
        </w:rPr>
        <w:t xml:space="preserve"> </w:t>
      </w:r>
      <w:proofErr w:type="spellStart"/>
      <w:r w:rsidRPr="004B7620">
        <w:rPr>
          <w:rFonts w:eastAsia="DengXian"/>
          <w:sz w:val="21"/>
          <w:szCs w:val="21"/>
          <w:lang w:val="sv-SE"/>
        </w:rPr>
        <w:t>into</w:t>
      </w:r>
      <w:proofErr w:type="spellEnd"/>
      <w:r w:rsidRPr="004B7620">
        <w:rPr>
          <w:lang w:val="sv-SE"/>
        </w:rPr>
        <w:t xml:space="preserve"> </w:t>
      </w:r>
      <w:proofErr w:type="spellStart"/>
      <w:r w:rsidRPr="004B7620">
        <w:rPr>
          <w:rFonts w:eastAsia="DengXian"/>
          <w:sz w:val="21"/>
          <w:szCs w:val="21"/>
          <w:lang w:val="sv-SE"/>
        </w:rPr>
        <w:t>issue</w:t>
      </w:r>
      <w:proofErr w:type="spellEnd"/>
      <w:r w:rsidRPr="004B7620">
        <w:rPr>
          <w:rFonts w:eastAsia="DengXian"/>
          <w:sz w:val="21"/>
          <w:szCs w:val="21"/>
          <w:lang w:val="sv-SE"/>
        </w:rPr>
        <w:t xml:space="preserve"> </w:t>
      </w:r>
      <w:proofErr w:type="gramStart"/>
      <w:r w:rsidRPr="004B7620">
        <w:rPr>
          <w:rFonts w:eastAsia="DengXian"/>
          <w:sz w:val="21"/>
          <w:szCs w:val="21"/>
          <w:lang w:val="sv-SE"/>
        </w:rPr>
        <w:t>1-1</w:t>
      </w:r>
      <w:proofErr w:type="gramEnd"/>
      <w:r w:rsidRPr="004B7620">
        <w:rPr>
          <w:rFonts w:eastAsia="DengXian"/>
          <w:sz w:val="21"/>
          <w:szCs w:val="21"/>
          <w:lang w:val="sv-SE"/>
        </w:rPr>
        <w:t xml:space="preserve"> and </w:t>
      </w:r>
      <w:proofErr w:type="spellStart"/>
      <w:r w:rsidRPr="004B7620">
        <w:rPr>
          <w:rFonts w:eastAsia="DengXian"/>
          <w:sz w:val="21"/>
          <w:szCs w:val="21"/>
          <w:lang w:val="sv-SE"/>
        </w:rPr>
        <w:t>this</w:t>
      </w:r>
      <w:proofErr w:type="spellEnd"/>
      <w:r w:rsidRPr="004B7620">
        <w:rPr>
          <w:rFonts w:eastAsia="DengXian"/>
          <w:sz w:val="21"/>
          <w:szCs w:val="21"/>
          <w:lang w:val="sv-SE"/>
        </w:rPr>
        <w:t xml:space="preserve"> is </w:t>
      </w:r>
      <w:proofErr w:type="spellStart"/>
      <w:r w:rsidRPr="004B7620">
        <w:rPr>
          <w:rFonts w:eastAsia="DengXian"/>
          <w:sz w:val="21"/>
          <w:szCs w:val="21"/>
          <w:lang w:val="sv-SE"/>
        </w:rPr>
        <w:t>closed</w:t>
      </w:r>
      <w:proofErr w:type="spellEnd"/>
      <w:r w:rsidRPr="004B7620">
        <w:rPr>
          <w:rFonts w:eastAsia="DengXian"/>
          <w:sz w:val="21"/>
          <w:szCs w:val="21"/>
          <w:lang w:val="sv-SE"/>
        </w:rPr>
        <w:t>.</w:t>
      </w:r>
    </w:p>
    <w:p w14:paraId="2A30AF06" w14:textId="77777777" w:rsidR="004B7620" w:rsidRPr="004B7620" w:rsidRDefault="004B7620" w:rsidP="004B7620">
      <w:pPr>
        <w:rPr>
          <w:lang w:eastAsia="ko-KR"/>
        </w:rPr>
      </w:pPr>
      <w:r w:rsidRPr="004B7620">
        <w:rPr>
          <w:lang w:eastAsia="ko-KR"/>
        </w:rPr>
        <w:t>Issue 1-3: intra/inter-frequency</w:t>
      </w:r>
    </w:p>
    <w:p w14:paraId="28B74A07" w14:textId="77777777" w:rsidR="004B7620" w:rsidRPr="004B7620" w:rsidRDefault="004B7620" w:rsidP="004B7620">
      <w:pPr>
        <w:numPr>
          <w:ilvl w:val="0"/>
          <w:numId w:val="9"/>
        </w:numPr>
        <w:spacing w:after="120"/>
        <w:ind w:leftChars="300" w:left="1140" w:hangingChars="200" w:hanging="420"/>
        <w:rPr>
          <w:rFonts w:eastAsia="DengXian"/>
          <w:sz w:val="20"/>
          <w:szCs w:val="20"/>
        </w:rPr>
      </w:pPr>
      <w:proofErr w:type="spellStart"/>
      <w:r w:rsidRPr="004B7620">
        <w:rPr>
          <w:rFonts w:eastAsia="DengXian"/>
          <w:sz w:val="21"/>
          <w:szCs w:val="21"/>
          <w:lang w:val="sv-SE"/>
        </w:rPr>
        <w:t>This</w:t>
      </w:r>
      <w:proofErr w:type="spellEnd"/>
      <w:r w:rsidRPr="004B7620">
        <w:rPr>
          <w:rFonts w:eastAsia="DengXian"/>
          <w:sz w:val="21"/>
          <w:szCs w:val="21"/>
          <w:lang w:val="sv-SE"/>
        </w:rPr>
        <w:t xml:space="preserve"> </w:t>
      </w:r>
      <w:proofErr w:type="spellStart"/>
      <w:r w:rsidRPr="004B7620">
        <w:rPr>
          <w:rFonts w:eastAsia="DengXian"/>
          <w:sz w:val="21"/>
          <w:szCs w:val="21"/>
          <w:lang w:val="sv-SE"/>
        </w:rPr>
        <w:t>issue</w:t>
      </w:r>
      <w:proofErr w:type="spellEnd"/>
      <w:r w:rsidRPr="004B7620">
        <w:rPr>
          <w:rFonts w:eastAsia="DengXian"/>
          <w:sz w:val="21"/>
          <w:szCs w:val="21"/>
          <w:lang w:val="sv-SE"/>
        </w:rPr>
        <w:t xml:space="preserve"> is </w:t>
      </w:r>
      <w:proofErr w:type="spellStart"/>
      <w:r w:rsidRPr="004B7620">
        <w:rPr>
          <w:rFonts w:eastAsia="DengXian"/>
          <w:sz w:val="21"/>
          <w:szCs w:val="21"/>
          <w:lang w:val="sv-SE"/>
        </w:rPr>
        <w:t>merged</w:t>
      </w:r>
      <w:proofErr w:type="spellEnd"/>
      <w:r w:rsidRPr="004B7620">
        <w:rPr>
          <w:rFonts w:eastAsia="DengXian"/>
          <w:sz w:val="21"/>
          <w:szCs w:val="21"/>
          <w:lang w:val="sv-SE"/>
        </w:rPr>
        <w:t xml:space="preserve"> </w:t>
      </w:r>
      <w:proofErr w:type="spellStart"/>
      <w:r w:rsidRPr="004B7620">
        <w:rPr>
          <w:rFonts w:eastAsia="DengXian"/>
          <w:sz w:val="21"/>
          <w:szCs w:val="21"/>
          <w:lang w:val="sv-SE"/>
        </w:rPr>
        <w:t>into</w:t>
      </w:r>
      <w:proofErr w:type="spellEnd"/>
      <w:r w:rsidRPr="004B7620">
        <w:rPr>
          <w:lang w:val="sv-SE"/>
        </w:rPr>
        <w:t xml:space="preserve"> </w:t>
      </w:r>
      <w:proofErr w:type="spellStart"/>
      <w:r w:rsidRPr="004B7620">
        <w:rPr>
          <w:rFonts w:eastAsia="DengXian"/>
          <w:sz w:val="21"/>
          <w:szCs w:val="21"/>
          <w:lang w:val="sv-SE"/>
        </w:rPr>
        <w:t>issue</w:t>
      </w:r>
      <w:proofErr w:type="spellEnd"/>
      <w:r w:rsidRPr="004B7620">
        <w:rPr>
          <w:rFonts w:eastAsia="DengXian"/>
          <w:sz w:val="21"/>
          <w:szCs w:val="21"/>
          <w:lang w:val="sv-SE"/>
        </w:rPr>
        <w:t xml:space="preserve"> </w:t>
      </w:r>
      <w:proofErr w:type="gramStart"/>
      <w:r w:rsidRPr="004B7620">
        <w:rPr>
          <w:rFonts w:eastAsia="DengXian"/>
          <w:sz w:val="21"/>
          <w:szCs w:val="21"/>
          <w:lang w:val="sv-SE"/>
        </w:rPr>
        <w:t>1-1</w:t>
      </w:r>
      <w:proofErr w:type="gramEnd"/>
      <w:r w:rsidRPr="004B7620">
        <w:rPr>
          <w:rFonts w:eastAsia="DengXian"/>
          <w:sz w:val="21"/>
          <w:szCs w:val="21"/>
          <w:lang w:val="sv-SE"/>
        </w:rPr>
        <w:t xml:space="preserve"> and </w:t>
      </w:r>
      <w:proofErr w:type="spellStart"/>
      <w:r w:rsidRPr="004B7620">
        <w:rPr>
          <w:rFonts w:eastAsia="DengXian"/>
          <w:sz w:val="21"/>
          <w:szCs w:val="21"/>
          <w:lang w:val="sv-SE"/>
        </w:rPr>
        <w:t>this</w:t>
      </w:r>
      <w:proofErr w:type="spellEnd"/>
      <w:r w:rsidRPr="004B7620">
        <w:rPr>
          <w:rFonts w:eastAsia="DengXian"/>
          <w:sz w:val="21"/>
          <w:szCs w:val="21"/>
          <w:lang w:val="sv-SE"/>
        </w:rPr>
        <w:t xml:space="preserve"> is </w:t>
      </w:r>
      <w:proofErr w:type="spellStart"/>
      <w:r w:rsidRPr="004B7620">
        <w:rPr>
          <w:rFonts w:eastAsia="DengXian"/>
          <w:sz w:val="21"/>
          <w:szCs w:val="21"/>
          <w:lang w:val="sv-SE"/>
        </w:rPr>
        <w:t>closed</w:t>
      </w:r>
      <w:proofErr w:type="spellEnd"/>
      <w:r w:rsidRPr="004B7620">
        <w:rPr>
          <w:rFonts w:eastAsia="DengXian"/>
          <w:sz w:val="21"/>
          <w:szCs w:val="21"/>
          <w:lang w:val="sv-SE"/>
        </w:rPr>
        <w:t>.</w:t>
      </w:r>
    </w:p>
    <w:p w14:paraId="1A9FC803" w14:textId="77777777" w:rsidR="004B7620" w:rsidRPr="004B7620" w:rsidRDefault="004B7620" w:rsidP="004B7620">
      <w:pPr>
        <w:rPr>
          <w:lang w:eastAsia="ko-KR"/>
        </w:rPr>
      </w:pPr>
      <w:r w:rsidRPr="004B7620">
        <w:rPr>
          <w:lang w:eastAsia="ko-KR"/>
        </w:rPr>
        <w:t>Issue 1-4: L1/L3 based CLTM</w:t>
      </w:r>
    </w:p>
    <w:p w14:paraId="7EC8C9EB" w14:textId="77777777" w:rsidR="004B7620" w:rsidRPr="004B7620" w:rsidRDefault="004B7620" w:rsidP="004B7620">
      <w:pPr>
        <w:numPr>
          <w:ilvl w:val="0"/>
          <w:numId w:val="9"/>
        </w:numPr>
        <w:spacing w:after="120"/>
        <w:ind w:leftChars="300" w:left="1140" w:hangingChars="200" w:hanging="420"/>
        <w:rPr>
          <w:rFonts w:eastAsia="DengXian"/>
          <w:sz w:val="20"/>
          <w:szCs w:val="20"/>
        </w:rPr>
      </w:pPr>
      <w:proofErr w:type="spellStart"/>
      <w:r w:rsidRPr="004B7620">
        <w:rPr>
          <w:rFonts w:eastAsia="DengXian"/>
          <w:sz w:val="21"/>
          <w:szCs w:val="21"/>
          <w:lang w:val="sv-SE"/>
        </w:rPr>
        <w:t>This</w:t>
      </w:r>
      <w:proofErr w:type="spellEnd"/>
      <w:r w:rsidRPr="004B7620">
        <w:rPr>
          <w:rFonts w:eastAsia="DengXian"/>
          <w:sz w:val="21"/>
          <w:szCs w:val="21"/>
          <w:lang w:val="sv-SE"/>
        </w:rPr>
        <w:t xml:space="preserve"> </w:t>
      </w:r>
      <w:proofErr w:type="spellStart"/>
      <w:r w:rsidRPr="004B7620">
        <w:rPr>
          <w:rFonts w:eastAsia="DengXian"/>
          <w:sz w:val="21"/>
          <w:szCs w:val="21"/>
          <w:lang w:val="sv-SE"/>
        </w:rPr>
        <w:t>issue</w:t>
      </w:r>
      <w:proofErr w:type="spellEnd"/>
      <w:r w:rsidRPr="004B7620">
        <w:rPr>
          <w:rFonts w:eastAsia="DengXian"/>
          <w:sz w:val="21"/>
          <w:szCs w:val="21"/>
          <w:lang w:val="sv-SE"/>
        </w:rPr>
        <w:t xml:space="preserve"> is </w:t>
      </w:r>
      <w:proofErr w:type="spellStart"/>
      <w:r w:rsidRPr="004B7620">
        <w:rPr>
          <w:rFonts w:eastAsia="DengXian"/>
          <w:sz w:val="21"/>
          <w:szCs w:val="21"/>
          <w:lang w:val="sv-SE"/>
        </w:rPr>
        <w:t>merged</w:t>
      </w:r>
      <w:proofErr w:type="spellEnd"/>
      <w:r w:rsidRPr="004B7620">
        <w:rPr>
          <w:rFonts w:eastAsia="DengXian"/>
          <w:sz w:val="21"/>
          <w:szCs w:val="21"/>
          <w:lang w:val="sv-SE"/>
        </w:rPr>
        <w:t xml:space="preserve"> </w:t>
      </w:r>
      <w:proofErr w:type="spellStart"/>
      <w:r w:rsidRPr="004B7620">
        <w:rPr>
          <w:rFonts w:eastAsia="DengXian"/>
          <w:sz w:val="21"/>
          <w:szCs w:val="21"/>
          <w:lang w:val="sv-SE"/>
        </w:rPr>
        <w:t>into</w:t>
      </w:r>
      <w:proofErr w:type="spellEnd"/>
      <w:r w:rsidRPr="004B7620">
        <w:rPr>
          <w:lang w:val="sv-SE"/>
        </w:rPr>
        <w:t xml:space="preserve"> </w:t>
      </w:r>
      <w:proofErr w:type="spellStart"/>
      <w:r w:rsidRPr="004B7620">
        <w:rPr>
          <w:rFonts w:eastAsia="DengXian"/>
          <w:sz w:val="21"/>
          <w:szCs w:val="21"/>
          <w:lang w:val="sv-SE"/>
        </w:rPr>
        <w:t>issue</w:t>
      </w:r>
      <w:proofErr w:type="spellEnd"/>
      <w:r w:rsidRPr="004B7620">
        <w:rPr>
          <w:rFonts w:eastAsia="DengXian"/>
          <w:sz w:val="21"/>
          <w:szCs w:val="21"/>
          <w:lang w:val="sv-SE"/>
        </w:rPr>
        <w:t xml:space="preserve"> </w:t>
      </w:r>
      <w:proofErr w:type="gramStart"/>
      <w:r w:rsidRPr="004B7620">
        <w:rPr>
          <w:rFonts w:eastAsia="DengXian"/>
          <w:sz w:val="21"/>
          <w:szCs w:val="21"/>
          <w:lang w:val="sv-SE"/>
        </w:rPr>
        <w:t>1-1</w:t>
      </w:r>
      <w:proofErr w:type="gramEnd"/>
      <w:r w:rsidRPr="004B7620">
        <w:rPr>
          <w:rFonts w:eastAsia="DengXian"/>
          <w:sz w:val="21"/>
          <w:szCs w:val="21"/>
          <w:lang w:val="sv-SE"/>
        </w:rPr>
        <w:t xml:space="preserve"> and </w:t>
      </w:r>
      <w:proofErr w:type="spellStart"/>
      <w:r w:rsidRPr="004B7620">
        <w:rPr>
          <w:rFonts w:eastAsia="DengXian"/>
          <w:sz w:val="21"/>
          <w:szCs w:val="21"/>
          <w:lang w:val="sv-SE"/>
        </w:rPr>
        <w:t>this</w:t>
      </w:r>
      <w:proofErr w:type="spellEnd"/>
      <w:r w:rsidRPr="004B7620">
        <w:rPr>
          <w:rFonts w:eastAsia="DengXian"/>
          <w:sz w:val="21"/>
          <w:szCs w:val="21"/>
          <w:lang w:val="sv-SE"/>
        </w:rPr>
        <w:t xml:space="preserve"> is </w:t>
      </w:r>
      <w:proofErr w:type="spellStart"/>
      <w:r w:rsidRPr="004B7620">
        <w:rPr>
          <w:rFonts w:eastAsia="DengXian"/>
          <w:sz w:val="21"/>
          <w:szCs w:val="21"/>
          <w:lang w:val="sv-SE"/>
        </w:rPr>
        <w:t>closed</w:t>
      </w:r>
      <w:proofErr w:type="spellEnd"/>
      <w:r w:rsidRPr="004B7620">
        <w:rPr>
          <w:rFonts w:eastAsia="DengXian"/>
          <w:sz w:val="21"/>
          <w:szCs w:val="21"/>
          <w:lang w:val="sv-SE"/>
        </w:rPr>
        <w:t>.</w:t>
      </w:r>
    </w:p>
    <w:p w14:paraId="77F72A5D" w14:textId="77777777" w:rsidR="004B7620" w:rsidRPr="004B7620" w:rsidRDefault="004B7620" w:rsidP="004B7620">
      <w:pPr>
        <w:rPr>
          <w:lang w:eastAsia="ko-KR"/>
        </w:rPr>
      </w:pPr>
      <w:r w:rsidRPr="004B7620">
        <w:rPr>
          <w:lang w:eastAsia="ko-KR"/>
        </w:rPr>
        <w:t>Issue 1-5: RACH-less and RACH-based CLTM</w:t>
      </w:r>
    </w:p>
    <w:p w14:paraId="60212480" w14:textId="77777777" w:rsidR="004B7620" w:rsidRPr="004B7620" w:rsidRDefault="004B7620" w:rsidP="004B7620">
      <w:pPr>
        <w:numPr>
          <w:ilvl w:val="0"/>
          <w:numId w:val="9"/>
        </w:numPr>
        <w:spacing w:after="120"/>
        <w:ind w:leftChars="300" w:left="1140" w:hangingChars="200" w:hanging="420"/>
        <w:rPr>
          <w:rFonts w:eastAsia="DengXian"/>
          <w:sz w:val="20"/>
          <w:szCs w:val="20"/>
        </w:rPr>
      </w:pPr>
      <w:proofErr w:type="spellStart"/>
      <w:r w:rsidRPr="004B7620">
        <w:rPr>
          <w:rFonts w:eastAsia="DengXian"/>
          <w:sz w:val="21"/>
          <w:szCs w:val="21"/>
          <w:lang w:val="sv-SE"/>
        </w:rPr>
        <w:t>This</w:t>
      </w:r>
      <w:proofErr w:type="spellEnd"/>
      <w:r w:rsidRPr="004B7620">
        <w:rPr>
          <w:rFonts w:eastAsia="DengXian"/>
          <w:sz w:val="21"/>
          <w:szCs w:val="21"/>
          <w:lang w:val="sv-SE"/>
        </w:rPr>
        <w:t xml:space="preserve"> </w:t>
      </w:r>
      <w:proofErr w:type="spellStart"/>
      <w:r w:rsidRPr="004B7620">
        <w:rPr>
          <w:rFonts w:eastAsia="DengXian"/>
          <w:sz w:val="21"/>
          <w:szCs w:val="21"/>
          <w:lang w:val="sv-SE"/>
        </w:rPr>
        <w:t>issue</w:t>
      </w:r>
      <w:proofErr w:type="spellEnd"/>
      <w:r w:rsidRPr="004B7620">
        <w:rPr>
          <w:rFonts w:eastAsia="DengXian"/>
          <w:sz w:val="21"/>
          <w:szCs w:val="21"/>
          <w:lang w:val="sv-SE"/>
        </w:rPr>
        <w:t xml:space="preserve"> is </w:t>
      </w:r>
      <w:proofErr w:type="spellStart"/>
      <w:r w:rsidRPr="004B7620">
        <w:rPr>
          <w:rFonts w:eastAsia="DengXian"/>
          <w:sz w:val="21"/>
          <w:szCs w:val="21"/>
          <w:lang w:val="sv-SE"/>
        </w:rPr>
        <w:t>merged</w:t>
      </w:r>
      <w:proofErr w:type="spellEnd"/>
      <w:r w:rsidRPr="004B7620">
        <w:rPr>
          <w:rFonts w:eastAsia="DengXian"/>
          <w:sz w:val="21"/>
          <w:szCs w:val="21"/>
          <w:lang w:val="sv-SE"/>
        </w:rPr>
        <w:t xml:space="preserve"> </w:t>
      </w:r>
      <w:proofErr w:type="spellStart"/>
      <w:r w:rsidRPr="004B7620">
        <w:rPr>
          <w:rFonts w:eastAsia="DengXian"/>
          <w:sz w:val="21"/>
          <w:szCs w:val="21"/>
          <w:lang w:val="sv-SE"/>
        </w:rPr>
        <w:t>into</w:t>
      </w:r>
      <w:proofErr w:type="spellEnd"/>
      <w:r w:rsidRPr="004B7620">
        <w:rPr>
          <w:lang w:val="sv-SE"/>
        </w:rPr>
        <w:t xml:space="preserve"> </w:t>
      </w:r>
      <w:proofErr w:type="spellStart"/>
      <w:r w:rsidRPr="004B7620">
        <w:rPr>
          <w:rFonts w:eastAsia="DengXian"/>
          <w:sz w:val="21"/>
          <w:szCs w:val="21"/>
          <w:lang w:val="sv-SE"/>
        </w:rPr>
        <w:t>issue</w:t>
      </w:r>
      <w:proofErr w:type="spellEnd"/>
      <w:r w:rsidRPr="004B7620">
        <w:rPr>
          <w:rFonts w:eastAsia="DengXian"/>
          <w:sz w:val="21"/>
          <w:szCs w:val="21"/>
          <w:lang w:val="sv-SE"/>
        </w:rPr>
        <w:t xml:space="preserve"> </w:t>
      </w:r>
      <w:proofErr w:type="gramStart"/>
      <w:r w:rsidRPr="004B7620">
        <w:rPr>
          <w:rFonts w:eastAsia="DengXian"/>
          <w:sz w:val="21"/>
          <w:szCs w:val="21"/>
          <w:lang w:val="sv-SE"/>
        </w:rPr>
        <w:t>1-1</w:t>
      </w:r>
      <w:proofErr w:type="gramEnd"/>
      <w:r w:rsidRPr="004B7620">
        <w:rPr>
          <w:rFonts w:eastAsia="DengXian"/>
          <w:sz w:val="21"/>
          <w:szCs w:val="21"/>
          <w:lang w:val="sv-SE"/>
        </w:rPr>
        <w:t xml:space="preserve"> and </w:t>
      </w:r>
      <w:proofErr w:type="spellStart"/>
      <w:r w:rsidRPr="004B7620">
        <w:rPr>
          <w:rFonts w:eastAsia="DengXian"/>
          <w:sz w:val="21"/>
          <w:szCs w:val="21"/>
          <w:lang w:val="sv-SE"/>
        </w:rPr>
        <w:t>this</w:t>
      </w:r>
      <w:proofErr w:type="spellEnd"/>
      <w:r w:rsidRPr="004B7620">
        <w:rPr>
          <w:rFonts w:eastAsia="DengXian"/>
          <w:sz w:val="21"/>
          <w:szCs w:val="21"/>
          <w:lang w:val="sv-SE"/>
        </w:rPr>
        <w:t xml:space="preserve"> is </w:t>
      </w:r>
      <w:proofErr w:type="spellStart"/>
      <w:r w:rsidRPr="004B7620">
        <w:rPr>
          <w:rFonts w:eastAsia="DengXian"/>
          <w:sz w:val="21"/>
          <w:szCs w:val="21"/>
          <w:lang w:val="sv-SE"/>
        </w:rPr>
        <w:t>closed</w:t>
      </w:r>
      <w:proofErr w:type="spellEnd"/>
      <w:r w:rsidRPr="004B7620">
        <w:rPr>
          <w:rFonts w:eastAsia="DengXian"/>
          <w:sz w:val="21"/>
          <w:szCs w:val="21"/>
          <w:lang w:val="sv-SE"/>
        </w:rPr>
        <w:t>.</w:t>
      </w:r>
    </w:p>
    <w:p w14:paraId="72821FEF" w14:textId="77777777" w:rsidR="004B7620" w:rsidRPr="004B7620" w:rsidRDefault="004B7620" w:rsidP="004B7620">
      <w:pPr>
        <w:rPr>
          <w:lang w:eastAsia="ko-KR"/>
        </w:rPr>
      </w:pPr>
      <w:r w:rsidRPr="004B7620">
        <w:rPr>
          <w:lang w:eastAsia="ko-KR"/>
        </w:rPr>
        <w:t xml:space="preserve">Issue 1-6: </w:t>
      </w:r>
      <w:proofErr w:type="spellStart"/>
      <w:r w:rsidRPr="004B7620">
        <w:rPr>
          <w:lang w:eastAsia="ko-KR"/>
        </w:rPr>
        <w:t>PCell</w:t>
      </w:r>
      <w:proofErr w:type="spellEnd"/>
      <w:r w:rsidRPr="004B7620">
        <w:rPr>
          <w:lang w:eastAsia="ko-KR"/>
        </w:rPr>
        <w:t>/</w:t>
      </w:r>
      <w:proofErr w:type="spellStart"/>
      <w:r w:rsidRPr="004B7620">
        <w:rPr>
          <w:lang w:eastAsia="ko-KR"/>
        </w:rPr>
        <w:t>PSCell</w:t>
      </w:r>
      <w:proofErr w:type="spellEnd"/>
    </w:p>
    <w:p w14:paraId="05100113" w14:textId="77777777" w:rsidR="004B7620" w:rsidRPr="004B7620" w:rsidRDefault="004B7620" w:rsidP="004B7620">
      <w:pPr>
        <w:numPr>
          <w:ilvl w:val="0"/>
          <w:numId w:val="9"/>
        </w:numPr>
        <w:spacing w:after="120"/>
        <w:ind w:leftChars="300" w:left="1140" w:hangingChars="200" w:hanging="420"/>
        <w:rPr>
          <w:rFonts w:eastAsia="DengXian"/>
          <w:sz w:val="20"/>
          <w:szCs w:val="20"/>
        </w:rPr>
      </w:pPr>
      <w:proofErr w:type="spellStart"/>
      <w:r w:rsidRPr="004B7620">
        <w:rPr>
          <w:rFonts w:eastAsia="DengXian"/>
          <w:sz w:val="21"/>
          <w:szCs w:val="21"/>
          <w:lang w:val="sv-SE"/>
        </w:rPr>
        <w:t>This</w:t>
      </w:r>
      <w:proofErr w:type="spellEnd"/>
      <w:r w:rsidRPr="004B7620">
        <w:rPr>
          <w:rFonts w:eastAsia="DengXian"/>
          <w:sz w:val="21"/>
          <w:szCs w:val="21"/>
          <w:lang w:val="sv-SE"/>
        </w:rPr>
        <w:t xml:space="preserve"> </w:t>
      </w:r>
      <w:proofErr w:type="spellStart"/>
      <w:r w:rsidRPr="004B7620">
        <w:rPr>
          <w:rFonts w:eastAsia="DengXian"/>
          <w:sz w:val="21"/>
          <w:szCs w:val="21"/>
          <w:lang w:val="sv-SE"/>
        </w:rPr>
        <w:t>issue</w:t>
      </w:r>
      <w:proofErr w:type="spellEnd"/>
      <w:r w:rsidRPr="004B7620">
        <w:rPr>
          <w:rFonts w:eastAsia="DengXian"/>
          <w:sz w:val="21"/>
          <w:szCs w:val="21"/>
          <w:lang w:val="sv-SE"/>
        </w:rPr>
        <w:t xml:space="preserve"> is </w:t>
      </w:r>
      <w:proofErr w:type="spellStart"/>
      <w:r w:rsidRPr="004B7620">
        <w:rPr>
          <w:rFonts w:eastAsia="DengXian"/>
          <w:sz w:val="21"/>
          <w:szCs w:val="21"/>
          <w:lang w:val="sv-SE"/>
        </w:rPr>
        <w:t>merged</w:t>
      </w:r>
      <w:proofErr w:type="spellEnd"/>
      <w:r w:rsidRPr="004B7620">
        <w:rPr>
          <w:rFonts w:eastAsia="DengXian"/>
          <w:sz w:val="21"/>
          <w:szCs w:val="21"/>
          <w:lang w:val="sv-SE"/>
        </w:rPr>
        <w:t xml:space="preserve"> </w:t>
      </w:r>
      <w:proofErr w:type="spellStart"/>
      <w:r w:rsidRPr="004B7620">
        <w:rPr>
          <w:rFonts w:eastAsia="DengXian"/>
          <w:sz w:val="21"/>
          <w:szCs w:val="21"/>
          <w:lang w:val="sv-SE"/>
        </w:rPr>
        <w:t>into</w:t>
      </w:r>
      <w:proofErr w:type="spellEnd"/>
      <w:r w:rsidRPr="004B7620">
        <w:rPr>
          <w:lang w:val="sv-SE"/>
        </w:rPr>
        <w:t xml:space="preserve"> </w:t>
      </w:r>
      <w:proofErr w:type="spellStart"/>
      <w:r w:rsidRPr="004B7620">
        <w:rPr>
          <w:rFonts w:eastAsia="DengXian"/>
          <w:sz w:val="21"/>
          <w:szCs w:val="21"/>
          <w:lang w:val="sv-SE"/>
        </w:rPr>
        <w:t>issue</w:t>
      </w:r>
      <w:proofErr w:type="spellEnd"/>
      <w:r w:rsidRPr="004B7620">
        <w:rPr>
          <w:rFonts w:eastAsia="DengXian"/>
          <w:sz w:val="21"/>
          <w:szCs w:val="21"/>
          <w:lang w:val="sv-SE"/>
        </w:rPr>
        <w:t xml:space="preserve"> </w:t>
      </w:r>
      <w:proofErr w:type="gramStart"/>
      <w:r w:rsidRPr="004B7620">
        <w:rPr>
          <w:rFonts w:eastAsia="DengXian"/>
          <w:sz w:val="21"/>
          <w:szCs w:val="21"/>
          <w:lang w:val="sv-SE"/>
        </w:rPr>
        <w:t>1-1</w:t>
      </w:r>
      <w:proofErr w:type="gramEnd"/>
      <w:r w:rsidRPr="004B7620">
        <w:rPr>
          <w:rFonts w:eastAsia="DengXian"/>
          <w:sz w:val="21"/>
          <w:szCs w:val="21"/>
          <w:lang w:val="sv-SE"/>
        </w:rPr>
        <w:t xml:space="preserve"> and </w:t>
      </w:r>
      <w:proofErr w:type="spellStart"/>
      <w:r w:rsidRPr="004B7620">
        <w:rPr>
          <w:rFonts w:eastAsia="DengXian"/>
          <w:sz w:val="21"/>
          <w:szCs w:val="21"/>
          <w:lang w:val="sv-SE"/>
        </w:rPr>
        <w:t>this</w:t>
      </w:r>
      <w:proofErr w:type="spellEnd"/>
      <w:r w:rsidRPr="004B7620">
        <w:rPr>
          <w:rFonts w:eastAsia="DengXian"/>
          <w:sz w:val="21"/>
          <w:szCs w:val="21"/>
          <w:lang w:val="sv-SE"/>
        </w:rPr>
        <w:t xml:space="preserve"> is </w:t>
      </w:r>
      <w:proofErr w:type="spellStart"/>
      <w:r w:rsidRPr="004B7620">
        <w:rPr>
          <w:rFonts w:eastAsia="DengXian"/>
          <w:sz w:val="21"/>
          <w:szCs w:val="21"/>
          <w:lang w:val="sv-SE"/>
        </w:rPr>
        <w:t>closed</w:t>
      </w:r>
      <w:proofErr w:type="spellEnd"/>
      <w:r w:rsidRPr="004B7620">
        <w:rPr>
          <w:rFonts w:eastAsia="DengXian"/>
          <w:sz w:val="21"/>
          <w:szCs w:val="21"/>
          <w:lang w:val="sv-SE"/>
        </w:rPr>
        <w:t>.</w:t>
      </w:r>
    </w:p>
    <w:p w14:paraId="5205E2EF" w14:textId="77777777" w:rsidR="004B7620" w:rsidRPr="004B7620" w:rsidRDefault="004B7620" w:rsidP="004B7620">
      <w:pPr>
        <w:rPr>
          <w:lang w:eastAsia="ko-KR"/>
        </w:rPr>
      </w:pPr>
      <w:r w:rsidRPr="004B7620">
        <w:rPr>
          <w:lang w:eastAsia="ko-KR"/>
        </w:rPr>
        <w:t>Issue 1-7: early DL sync</w:t>
      </w:r>
    </w:p>
    <w:p w14:paraId="46DFCB08" w14:textId="77777777" w:rsidR="004B7620" w:rsidRPr="004B7620" w:rsidRDefault="004B7620" w:rsidP="004B7620">
      <w:pPr>
        <w:snapToGrid w:val="0"/>
        <w:spacing w:after="120"/>
        <w:textAlignment w:val="baseline"/>
        <w:rPr>
          <w:rFonts w:eastAsia="DengXian"/>
          <w:sz w:val="21"/>
          <w:szCs w:val="21"/>
          <w:lang w:val="sv-SE"/>
        </w:rPr>
      </w:pPr>
      <w:r w:rsidRPr="004B7620">
        <w:rPr>
          <w:rFonts w:eastAsia="DengXian"/>
          <w:b/>
          <w:color w:val="000000"/>
          <w:sz w:val="20"/>
          <w:szCs w:val="20"/>
        </w:rPr>
        <w:t>&lt; Way forward &gt;</w:t>
      </w:r>
      <w:r w:rsidRPr="004B7620">
        <w:rPr>
          <w:rFonts w:eastAsia="DengXian"/>
          <w:sz w:val="21"/>
          <w:szCs w:val="21"/>
          <w:lang w:val="sv-SE"/>
        </w:rPr>
        <w:t xml:space="preserve"> </w:t>
      </w:r>
    </w:p>
    <w:p w14:paraId="127CD471" w14:textId="77777777" w:rsidR="004B7620" w:rsidRPr="004B7620" w:rsidRDefault="004B7620" w:rsidP="004B7620">
      <w:pPr>
        <w:numPr>
          <w:ilvl w:val="0"/>
          <w:numId w:val="9"/>
        </w:numPr>
        <w:spacing w:after="120"/>
        <w:ind w:leftChars="300" w:left="1120" w:hangingChars="200" w:hanging="400"/>
        <w:rPr>
          <w:rFonts w:eastAsia="DengXian"/>
          <w:sz w:val="20"/>
          <w:szCs w:val="20"/>
        </w:rPr>
      </w:pPr>
      <w:r w:rsidRPr="004B7620">
        <w:rPr>
          <w:rFonts w:eastAsia="DengXian"/>
          <w:sz w:val="20"/>
          <w:szCs w:val="20"/>
        </w:rPr>
        <w:t xml:space="preserve">Option 1: </w:t>
      </w:r>
      <w:proofErr w:type="spellStart"/>
      <w:r w:rsidRPr="004B7620">
        <w:rPr>
          <w:rFonts w:eastAsia="Malgun Gothic"/>
          <w:sz w:val="21"/>
          <w:szCs w:val="21"/>
          <w:lang w:val="sv-SE"/>
        </w:rPr>
        <w:t>With</w:t>
      </w:r>
      <w:proofErr w:type="spellEnd"/>
      <w:r w:rsidRPr="004B7620">
        <w:rPr>
          <w:rFonts w:eastAsia="Malgun Gothic"/>
          <w:sz w:val="21"/>
          <w:szCs w:val="21"/>
          <w:lang w:val="sv-SE"/>
        </w:rPr>
        <w:t xml:space="preserve"> </w:t>
      </w:r>
      <w:proofErr w:type="spellStart"/>
      <w:r w:rsidRPr="004B7620">
        <w:rPr>
          <w:rFonts w:eastAsia="Malgun Gothic"/>
          <w:sz w:val="21"/>
          <w:szCs w:val="21"/>
          <w:lang w:val="sv-SE"/>
        </w:rPr>
        <w:t>early</w:t>
      </w:r>
      <w:proofErr w:type="spellEnd"/>
      <w:r w:rsidRPr="004B7620">
        <w:rPr>
          <w:rFonts w:eastAsia="Malgun Gothic"/>
          <w:sz w:val="21"/>
          <w:szCs w:val="21"/>
          <w:lang w:val="sv-SE"/>
        </w:rPr>
        <w:t xml:space="preserve"> DL </w:t>
      </w:r>
      <w:proofErr w:type="spellStart"/>
      <w:r w:rsidRPr="004B7620">
        <w:rPr>
          <w:rFonts w:eastAsia="Malgun Gothic"/>
          <w:sz w:val="21"/>
          <w:szCs w:val="21"/>
          <w:lang w:val="sv-SE"/>
        </w:rPr>
        <w:t>sync</w:t>
      </w:r>
      <w:proofErr w:type="spellEnd"/>
      <w:r w:rsidRPr="004B7620">
        <w:rPr>
          <w:rFonts w:eastAsia="SimSun"/>
          <w:color w:val="000000"/>
          <w:sz w:val="21"/>
          <w:szCs w:val="21"/>
          <w:lang w:val="sv-SE"/>
        </w:rPr>
        <w:t>.</w:t>
      </w:r>
    </w:p>
    <w:p w14:paraId="59EEA10E" w14:textId="77777777" w:rsidR="004B7620" w:rsidRPr="004B7620" w:rsidRDefault="004B7620" w:rsidP="004B7620">
      <w:pPr>
        <w:numPr>
          <w:ilvl w:val="0"/>
          <w:numId w:val="9"/>
        </w:numPr>
        <w:spacing w:after="120"/>
        <w:ind w:leftChars="300" w:left="1120" w:hangingChars="200" w:hanging="400"/>
        <w:rPr>
          <w:rFonts w:eastAsia="DengXian"/>
          <w:sz w:val="20"/>
          <w:szCs w:val="20"/>
        </w:rPr>
      </w:pPr>
      <w:r w:rsidRPr="004B7620">
        <w:rPr>
          <w:rFonts w:eastAsia="DengXian"/>
          <w:sz w:val="20"/>
          <w:szCs w:val="20"/>
        </w:rPr>
        <w:t xml:space="preserve">Option 2: </w:t>
      </w:r>
      <w:proofErr w:type="spellStart"/>
      <w:r w:rsidRPr="004B7620">
        <w:rPr>
          <w:rFonts w:eastAsia="Malgun Gothic"/>
          <w:sz w:val="21"/>
          <w:szCs w:val="21"/>
          <w:lang w:val="sv-SE"/>
        </w:rPr>
        <w:t>With</w:t>
      </w:r>
      <w:proofErr w:type="spellEnd"/>
      <w:r w:rsidRPr="004B7620">
        <w:rPr>
          <w:rFonts w:eastAsia="Malgun Gothic"/>
          <w:sz w:val="21"/>
          <w:szCs w:val="21"/>
          <w:lang w:val="sv-SE"/>
        </w:rPr>
        <w:t xml:space="preserve"> and </w:t>
      </w:r>
      <w:proofErr w:type="spellStart"/>
      <w:r w:rsidRPr="004B7620">
        <w:rPr>
          <w:rFonts w:eastAsia="Malgun Gothic"/>
          <w:sz w:val="21"/>
          <w:szCs w:val="21"/>
          <w:lang w:val="sv-SE"/>
        </w:rPr>
        <w:t>without</w:t>
      </w:r>
      <w:proofErr w:type="spellEnd"/>
      <w:r w:rsidRPr="004B7620">
        <w:rPr>
          <w:rFonts w:eastAsia="Malgun Gothic"/>
          <w:sz w:val="21"/>
          <w:szCs w:val="21"/>
          <w:lang w:val="sv-SE"/>
        </w:rPr>
        <w:t xml:space="preserve"> </w:t>
      </w:r>
      <w:proofErr w:type="spellStart"/>
      <w:r w:rsidRPr="004B7620">
        <w:rPr>
          <w:rFonts w:eastAsia="Malgun Gothic"/>
          <w:sz w:val="21"/>
          <w:szCs w:val="21"/>
          <w:lang w:val="sv-SE"/>
        </w:rPr>
        <w:t>early</w:t>
      </w:r>
      <w:proofErr w:type="spellEnd"/>
      <w:r w:rsidRPr="004B7620">
        <w:rPr>
          <w:rFonts w:eastAsia="Malgun Gothic"/>
          <w:sz w:val="21"/>
          <w:szCs w:val="21"/>
          <w:lang w:val="sv-SE"/>
        </w:rPr>
        <w:t xml:space="preserve"> DL </w:t>
      </w:r>
      <w:proofErr w:type="spellStart"/>
      <w:r w:rsidRPr="004B7620">
        <w:rPr>
          <w:rFonts w:eastAsia="Malgun Gothic"/>
          <w:sz w:val="21"/>
          <w:szCs w:val="21"/>
          <w:lang w:val="sv-SE"/>
        </w:rPr>
        <w:t>sync</w:t>
      </w:r>
      <w:proofErr w:type="spellEnd"/>
      <w:r w:rsidRPr="004B7620">
        <w:rPr>
          <w:rFonts w:eastAsia="DengXian"/>
          <w:sz w:val="21"/>
          <w:szCs w:val="21"/>
          <w:lang w:val="sv-SE"/>
        </w:rPr>
        <w:t>.</w:t>
      </w:r>
    </w:p>
    <w:p w14:paraId="32A58428" w14:textId="77777777" w:rsidR="004B7620" w:rsidRPr="004B7620" w:rsidRDefault="004B7620" w:rsidP="004B7620">
      <w:pPr>
        <w:numPr>
          <w:ilvl w:val="0"/>
          <w:numId w:val="9"/>
        </w:numPr>
        <w:spacing w:after="120"/>
        <w:ind w:leftChars="300" w:left="1120" w:hangingChars="200" w:hanging="400"/>
        <w:rPr>
          <w:rFonts w:eastAsia="DengXian"/>
          <w:sz w:val="20"/>
          <w:szCs w:val="20"/>
        </w:rPr>
      </w:pPr>
      <w:r w:rsidRPr="004B7620">
        <w:rPr>
          <w:rFonts w:eastAsia="DengXian"/>
          <w:sz w:val="20"/>
          <w:szCs w:val="20"/>
        </w:rPr>
        <w:t xml:space="preserve">Option 3: </w:t>
      </w:r>
      <w:r w:rsidRPr="004B7620">
        <w:rPr>
          <w:rFonts w:eastAsia="DengXian"/>
          <w:sz w:val="21"/>
          <w:szCs w:val="21"/>
        </w:rPr>
        <w:t>For each FR, one test case with and without early DL sync, with early DL sync only for other test cases.</w:t>
      </w:r>
    </w:p>
    <w:p w14:paraId="12CBC5DB" w14:textId="77777777" w:rsidR="004B7620" w:rsidRPr="004B7620" w:rsidRDefault="004B7620" w:rsidP="004B7620">
      <w:pPr>
        <w:rPr>
          <w:lang w:eastAsia="ko-KR"/>
        </w:rPr>
      </w:pPr>
      <w:r w:rsidRPr="004B7620">
        <w:rPr>
          <w:lang w:eastAsia="ko-KR"/>
        </w:rPr>
        <w:t>Issue 1-8: PDCCH ordered RACH</w:t>
      </w:r>
    </w:p>
    <w:bookmarkEnd w:id="11"/>
    <w:p w14:paraId="2E721570" w14:textId="77777777" w:rsidR="004B7620" w:rsidRPr="004B7620" w:rsidRDefault="004B7620" w:rsidP="004B7620">
      <w:pPr>
        <w:numPr>
          <w:ilvl w:val="0"/>
          <w:numId w:val="9"/>
        </w:numPr>
        <w:spacing w:after="120"/>
        <w:ind w:leftChars="300" w:left="1140" w:hangingChars="200" w:hanging="420"/>
        <w:rPr>
          <w:rFonts w:eastAsia="DengXian"/>
          <w:sz w:val="20"/>
          <w:szCs w:val="20"/>
        </w:rPr>
      </w:pPr>
      <w:proofErr w:type="spellStart"/>
      <w:r w:rsidRPr="004B7620">
        <w:rPr>
          <w:rFonts w:eastAsia="DengXian"/>
          <w:sz w:val="21"/>
          <w:szCs w:val="21"/>
          <w:lang w:val="sv-SE"/>
        </w:rPr>
        <w:t>This</w:t>
      </w:r>
      <w:proofErr w:type="spellEnd"/>
      <w:r w:rsidRPr="004B7620">
        <w:rPr>
          <w:rFonts w:eastAsia="DengXian"/>
          <w:sz w:val="21"/>
          <w:szCs w:val="21"/>
          <w:lang w:val="sv-SE"/>
        </w:rPr>
        <w:t xml:space="preserve"> </w:t>
      </w:r>
      <w:proofErr w:type="spellStart"/>
      <w:r w:rsidRPr="004B7620">
        <w:rPr>
          <w:rFonts w:eastAsia="DengXian"/>
          <w:sz w:val="21"/>
          <w:szCs w:val="21"/>
          <w:lang w:val="sv-SE"/>
        </w:rPr>
        <w:t>issue</w:t>
      </w:r>
      <w:proofErr w:type="spellEnd"/>
      <w:r w:rsidRPr="004B7620">
        <w:rPr>
          <w:rFonts w:eastAsia="DengXian"/>
          <w:sz w:val="21"/>
          <w:szCs w:val="21"/>
          <w:lang w:val="sv-SE"/>
        </w:rPr>
        <w:t xml:space="preserve"> is </w:t>
      </w:r>
      <w:proofErr w:type="spellStart"/>
      <w:r w:rsidRPr="004B7620">
        <w:rPr>
          <w:rFonts w:eastAsia="DengXian"/>
          <w:sz w:val="21"/>
          <w:szCs w:val="21"/>
          <w:lang w:val="sv-SE"/>
        </w:rPr>
        <w:t>merged</w:t>
      </w:r>
      <w:proofErr w:type="spellEnd"/>
      <w:r w:rsidRPr="004B7620">
        <w:rPr>
          <w:rFonts w:eastAsia="DengXian"/>
          <w:sz w:val="21"/>
          <w:szCs w:val="21"/>
          <w:lang w:val="sv-SE"/>
        </w:rPr>
        <w:t xml:space="preserve"> </w:t>
      </w:r>
      <w:proofErr w:type="spellStart"/>
      <w:r w:rsidRPr="004B7620">
        <w:rPr>
          <w:rFonts w:eastAsia="DengXian"/>
          <w:sz w:val="21"/>
          <w:szCs w:val="21"/>
          <w:lang w:val="sv-SE"/>
        </w:rPr>
        <w:t>into</w:t>
      </w:r>
      <w:proofErr w:type="spellEnd"/>
      <w:r w:rsidRPr="004B7620">
        <w:rPr>
          <w:lang w:val="sv-SE"/>
        </w:rPr>
        <w:t xml:space="preserve"> </w:t>
      </w:r>
      <w:proofErr w:type="spellStart"/>
      <w:r w:rsidRPr="004B7620">
        <w:rPr>
          <w:rFonts w:eastAsia="DengXian"/>
          <w:sz w:val="21"/>
          <w:szCs w:val="21"/>
          <w:lang w:val="sv-SE"/>
        </w:rPr>
        <w:t>issue</w:t>
      </w:r>
      <w:proofErr w:type="spellEnd"/>
      <w:r w:rsidRPr="004B7620">
        <w:rPr>
          <w:rFonts w:eastAsia="DengXian"/>
          <w:sz w:val="21"/>
          <w:szCs w:val="21"/>
          <w:lang w:val="sv-SE"/>
        </w:rPr>
        <w:t xml:space="preserve"> </w:t>
      </w:r>
      <w:proofErr w:type="gramStart"/>
      <w:r w:rsidRPr="004B7620">
        <w:rPr>
          <w:rFonts w:eastAsia="DengXian"/>
          <w:sz w:val="21"/>
          <w:szCs w:val="21"/>
          <w:lang w:val="sv-SE"/>
        </w:rPr>
        <w:t>1-1</w:t>
      </w:r>
      <w:proofErr w:type="gramEnd"/>
      <w:r w:rsidRPr="004B7620">
        <w:rPr>
          <w:rFonts w:eastAsia="DengXian"/>
          <w:sz w:val="21"/>
          <w:szCs w:val="21"/>
          <w:lang w:val="sv-SE"/>
        </w:rPr>
        <w:t xml:space="preserve"> and </w:t>
      </w:r>
      <w:proofErr w:type="spellStart"/>
      <w:r w:rsidRPr="004B7620">
        <w:rPr>
          <w:rFonts w:eastAsia="DengXian"/>
          <w:sz w:val="21"/>
          <w:szCs w:val="21"/>
          <w:lang w:val="sv-SE"/>
        </w:rPr>
        <w:t>this</w:t>
      </w:r>
      <w:proofErr w:type="spellEnd"/>
      <w:r w:rsidRPr="004B7620">
        <w:rPr>
          <w:rFonts w:eastAsia="DengXian"/>
          <w:sz w:val="21"/>
          <w:szCs w:val="21"/>
          <w:lang w:val="sv-SE"/>
        </w:rPr>
        <w:t xml:space="preserve"> is </w:t>
      </w:r>
      <w:proofErr w:type="spellStart"/>
      <w:r w:rsidRPr="004B7620">
        <w:rPr>
          <w:rFonts w:eastAsia="DengXian"/>
          <w:sz w:val="21"/>
          <w:szCs w:val="21"/>
          <w:lang w:val="sv-SE"/>
        </w:rPr>
        <w:t>closed</w:t>
      </w:r>
      <w:proofErr w:type="spellEnd"/>
      <w:r w:rsidRPr="004B7620">
        <w:rPr>
          <w:rFonts w:eastAsia="DengXian"/>
          <w:sz w:val="21"/>
          <w:szCs w:val="21"/>
          <w:lang w:val="sv-SE"/>
        </w:rPr>
        <w:t>.</w:t>
      </w:r>
    </w:p>
    <w:p w14:paraId="2EC9BF09" w14:textId="77777777" w:rsidR="004B7620" w:rsidRPr="008F21A1" w:rsidRDefault="004B7620" w:rsidP="00C03789">
      <w:pPr>
        <w:rPr>
          <w:lang w:eastAsia="ja-JP"/>
        </w:rPr>
      </w:pPr>
    </w:p>
    <w:p w14:paraId="2A1F0DA3" w14:textId="77777777" w:rsidR="004B7620" w:rsidRPr="008F21A1" w:rsidRDefault="004B7620" w:rsidP="004B7620">
      <w:pPr>
        <w:rPr>
          <w:b/>
          <w:bCs/>
          <w:u w:val="single"/>
        </w:rPr>
      </w:pPr>
      <w:r w:rsidRPr="008F21A1">
        <w:rPr>
          <w:b/>
          <w:bCs/>
          <w:u w:val="single"/>
        </w:rPr>
        <w:t>Subsequent CLTM</w:t>
      </w:r>
    </w:p>
    <w:p w14:paraId="045AF20C" w14:textId="77777777" w:rsidR="004B7620" w:rsidRPr="008F21A1" w:rsidRDefault="004B7620" w:rsidP="004B7620">
      <w:pPr>
        <w:rPr>
          <w:rFonts w:eastAsiaTheme="minorEastAsia"/>
        </w:rPr>
      </w:pPr>
      <w:r w:rsidRPr="008F21A1">
        <w:t xml:space="preserve">Issue </w:t>
      </w:r>
      <w:r w:rsidRPr="008F21A1">
        <w:rPr>
          <w:rFonts w:eastAsiaTheme="minorEastAsia"/>
        </w:rPr>
        <w:t>2-1</w:t>
      </w:r>
      <w:r w:rsidRPr="008F21A1">
        <w:t>:</w:t>
      </w:r>
      <w:r w:rsidRPr="008F21A1">
        <w:rPr>
          <w:rFonts w:eastAsiaTheme="minorEastAsia"/>
        </w:rPr>
        <w:t xml:space="preserve"> Te</w:t>
      </w:r>
      <w:r w:rsidRPr="008F21A1">
        <w:t>st case list for</w:t>
      </w:r>
      <w:r w:rsidRPr="008F21A1">
        <w:rPr>
          <w:rFonts w:eastAsiaTheme="minorEastAsia"/>
        </w:rPr>
        <w:t xml:space="preserve"> </w:t>
      </w:r>
      <w:r w:rsidRPr="008F21A1">
        <w:t>Subsequent C</w:t>
      </w:r>
      <w:r w:rsidRPr="008F21A1">
        <w:rPr>
          <w:rFonts w:eastAsiaTheme="minorEastAsia"/>
        </w:rPr>
        <w:t>LTM</w:t>
      </w:r>
    </w:p>
    <w:p w14:paraId="300462F1" w14:textId="77777777" w:rsidR="004B7620" w:rsidRPr="008F21A1" w:rsidRDefault="004B7620" w:rsidP="004B7620">
      <w:pPr>
        <w:spacing w:after="120"/>
        <w:rPr>
          <w:rFonts w:eastAsia="SimSun"/>
          <w:color w:val="000000" w:themeColor="text1"/>
          <w:sz w:val="20"/>
          <w:szCs w:val="20"/>
          <w:u w:val="single"/>
        </w:rPr>
      </w:pPr>
      <w:r w:rsidRPr="008F21A1">
        <w:rPr>
          <w:rFonts w:eastAsiaTheme="minorEastAsia"/>
          <w:b/>
          <w:color w:val="000000" w:themeColor="text1"/>
          <w:sz w:val="20"/>
          <w:szCs w:val="20"/>
        </w:rPr>
        <w:t>&lt; Way forward &gt;</w:t>
      </w:r>
    </w:p>
    <w:p w14:paraId="33549450" w14:textId="77777777" w:rsidR="004B7620" w:rsidRPr="008F21A1" w:rsidRDefault="004B7620" w:rsidP="004B7620">
      <w:pPr>
        <w:numPr>
          <w:ilvl w:val="0"/>
          <w:numId w:val="9"/>
        </w:numPr>
        <w:spacing w:after="120"/>
        <w:ind w:leftChars="300" w:left="1120" w:hangingChars="200" w:hanging="400"/>
        <w:rPr>
          <w:rFonts w:eastAsiaTheme="minorEastAsia"/>
          <w:sz w:val="20"/>
          <w:szCs w:val="20"/>
        </w:rPr>
      </w:pPr>
      <w:r w:rsidRPr="008F21A1">
        <w:rPr>
          <w:rFonts w:eastAsiaTheme="minorEastAsia"/>
          <w:sz w:val="20"/>
          <w:szCs w:val="20"/>
        </w:rPr>
        <w:t xml:space="preserve">Option 1: </w:t>
      </w:r>
      <w:r w:rsidRPr="008F21A1">
        <w:rPr>
          <w:rFonts w:eastAsia="SimSun"/>
          <w:color w:val="000000"/>
          <w:sz w:val="21"/>
          <w:szCs w:val="21"/>
        </w:rPr>
        <w:t>Define test cases for subsequent CLTM.</w:t>
      </w:r>
    </w:p>
    <w:p w14:paraId="4ECA95F5" w14:textId="77777777" w:rsidR="004B7620" w:rsidRPr="008F21A1" w:rsidRDefault="004B7620" w:rsidP="004B7620">
      <w:pPr>
        <w:numPr>
          <w:ilvl w:val="3"/>
          <w:numId w:val="31"/>
        </w:numPr>
        <w:overflowPunct w:val="0"/>
        <w:autoSpaceDE w:val="0"/>
        <w:autoSpaceDN w:val="0"/>
        <w:adjustRightInd w:val="0"/>
        <w:snapToGrid w:val="0"/>
        <w:spacing w:after="120"/>
        <w:ind w:leftChars="500" w:left="1620" w:hangingChars="200" w:hanging="420"/>
        <w:textAlignment w:val="baseline"/>
        <w:rPr>
          <w:rFonts w:eastAsia="Malgun Gothic"/>
          <w:sz w:val="21"/>
          <w:szCs w:val="21"/>
        </w:rPr>
      </w:pPr>
      <w:r w:rsidRPr="008F21A1">
        <w:rPr>
          <w:rFonts w:eastAsia="Malgun Gothic"/>
          <w:sz w:val="21"/>
          <w:szCs w:val="21"/>
        </w:rPr>
        <w:t xml:space="preserve">For FR1: </w:t>
      </w:r>
    </w:p>
    <w:p w14:paraId="4CE7AA20" w14:textId="77777777" w:rsidR="004B7620" w:rsidRPr="008F21A1" w:rsidRDefault="004B7620" w:rsidP="004B7620">
      <w:pPr>
        <w:numPr>
          <w:ilvl w:val="3"/>
          <w:numId w:val="32"/>
        </w:numPr>
        <w:overflowPunct w:val="0"/>
        <w:autoSpaceDE w:val="0"/>
        <w:autoSpaceDN w:val="0"/>
        <w:adjustRightInd w:val="0"/>
        <w:snapToGrid w:val="0"/>
        <w:spacing w:after="120"/>
        <w:ind w:leftChars="700" w:left="2100" w:hangingChars="200" w:hanging="420"/>
        <w:textAlignment w:val="baseline"/>
        <w:rPr>
          <w:rFonts w:eastAsia="DengXian"/>
          <w:sz w:val="21"/>
          <w:szCs w:val="21"/>
        </w:rPr>
      </w:pPr>
      <w:r w:rsidRPr="008F21A1">
        <w:rPr>
          <w:rFonts w:eastAsia="DengXian"/>
          <w:sz w:val="21"/>
          <w:szCs w:val="21"/>
        </w:rPr>
        <w:t xml:space="preserve">If UE support 2 or more test cases for FR1, UE to pass one test case for subsequent CLTM which is </w:t>
      </w:r>
      <w:r w:rsidRPr="008F21A1">
        <w:rPr>
          <w:rFonts w:eastAsia="Malgun Gothic"/>
          <w:sz w:val="21"/>
          <w:szCs w:val="21"/>
        </w:rPr>
        <w:t>different</w:t>
      </w:r>
      <w:r w:rsidRPr="008F21A1">
        <w:rPr>
          <w:rFonts w:eastAsia="DengXian"/>
          <w:sz w:val="21"/>
          <w:szCs w:val="21"/>
        </w:rPr>
        <w:t xml:space="preserve"> from CLTM.</w:t>
      </w:r>
    </w:p>
    <w:p w14:paraId="6E766A75" w14:textId="77777777" w:rsidR="004B7620" w:rsidRPr="008F21A1" w:rsidRDefault="004B7620" w:rsidP="004B7620">
      <w:pPr>
        <w:numPr>
          <w:ilvl w:val="3"/>
          <w:numId w:val="32"/>
        </w:numPr>
        <w:overflowPunct w:val="0"/>
        <w:autoSpaceDE w:val="0"/>
        <w:autoSpaceDN w:val="0"/>
        <w:adjustRightInd w:val="0"/>
        <w:snapToGrid w:val="0"/>
        <w:spacing w:after="120"/>
        <w:ind w:leftChars="700" w:left="2100" w:hangingChars="200" w:hanging="420"/>
        <w:textAlignment w:val="baseline"/>
        <w:rPr>
          <w:rFonts w:eastAsia="DengXian"/>
          <w:sz w:val="21"/>
          <w:szCs w:val="21"/>
        </w:rPr>
      </w:pPr>
      <w:r w:rsidRPr="008F21A1">
        <w:rPr>
          <w:rFonts w:eastAsia="DengXian"/>
          <w:sz w:val="21"/>
          <w:szCs w:val="21"/>
        </w:rPr>
        <w:t xml:space="preserve">If UE support 1 test case for FR1, UE is only required to pass the test case for </w:t>
      </w:r>
      <w:proofErr w:type="gramStart"/>
      <w:r w:rsidRPr="008F21A1">
        <w:rPr>
          <w:rFonts w:eastAsia="DengXian"/>
          <w:sz w:val="21"/>
          <w:szCs w:val="21"/>
        </w:rPr>
        <w:t>CLTM, and</w:t>
      </w:r>
      <w:proofErr w:type="gramEnd"/>
      <w:r w:rsidRPr="008F21A1">
        <w:rPr>
          <w:rFonts w:eastAsia="DengXian"/>
          <w:sz w:val="21"/>
          <w:szCs w:val="21"/>
        </w:rPr>
        <w:t xml:space="preserve"> not required to pass the test </w:t>
      </w:r>
      <w:r w:rsidRPr="008F21A1">
        <w:rPr>
          <w:rFonts w:eastAsia="Malgun Gothic"/>
          <w:sz w:val="21"/>
          <w:szCs w:val="21"/>
        </w:rPr>
        <w:t>case</w:t>
      </w:r>
      <w:r w:rsidRPr="008F21A1">
        <w:rPr>
          <w:rFonts w:eastAsia="DengXian"/>
          <w:sz w:val="21"/>
          <w:szCs w:val="21"/>
        </w:rPr>
        <w:t xml:space="preserve"> for subsequent CLTM.</w:t>
      </w:r>
    </w:p>
    <w:p w14:paraId="4FDF0CBB" w14:textId="77777777" w:rsidR="004B7620" w:rsidRPr="008F21A1" w:rsidRDefault="004B7620" w:rsidP="004B7620">
      <w:pPr>
        <w:numPr>
          <w:ilvl w:val="3"/>
          <w:numId w:val="31"/>
        </w:numPr>
        <w:overflowPunct w:val="0"/>
        <w:autoSpaceDE w:val="0"/>
        <w:autoSpaceDN w:val="0"/>
        <w:adjustRightInd w:val="0"/>
        <w:snapToGrid w:val="0"/>
        <w:spacing w:after="120"/>
        <w:ind w:leftChars="500" w:left="1620" w:hangingChars="200" w:hanging="420"/>
        <w:textAlignment w:val="baseline"/>
        <w:rPr>
          <w:rFonts w:eastAsia="Malgun Gothic"/>
          <w:sz w:val="21"/>
          <w:szCs w:val="21"/>
        </w:rPr>
      </w:pPr>
      <w:r w:rsidRPr="008F21A1">
        <w:rPr>
          <w:rFonts w:eastAsia="Malgun Gothic"/>
          <w:sz w:val="21"/>
          <w:szCs w:val="21"/>
        </w:rPr>
        <w:t>For FR2: the same proposal as FR1.</w:t>
      </w:r>
    </w:p>
    <w:p w14:paraId="3AF82FEF" w14:textId="77777777" w:rsidR="004B7620" w:rsidRPr="008F21A1" w:rsidRDefault="004B7620" w:rsidP="004B7620">
      <w:pPr>
        <w:numPr>
          <w:ilvl w:val="0"/>
          <w:numId w:val="9"/>
        </w:numPr>
        <w:spacing w:after="120"/>
        <w:ind w:leftChars="300" w:left="1120" w:hangingChars="200" w:hanging="400"/>
        <w:rPr>
          <w:rFonts w:eastAsiaTheme="minorEastAsia"/>
          <w:sz w:val="20"/>
          <w:szCs w:val="20"/>
        </w:rPr>
      </w:pPr>
      <w:r w:rsidRPr="008F21A1">
        <w:rPr>
          <w:rFonts w:eastAsiaTheme="minorEastAsia"/>
          <w:sz w:val="20"/>
          <w:szCs w:val="20"/>
        </w:rPr>
        <w:t xml:space="preserve">Option 2: </w:t>
      </w:r>
      <w:r w:rsidRPr="008F21A1">
        <w:rPr>
          <w:rFonts w:eastAsia="SimSun"/>
          <w:color w:val="000000"/>
          <w:sz w:val="21"/>
          <w:szCs w:val="21"/>
        </w:rPr>
        <w:t>Not define test case for subsequent CLTM as CLTM.</w:t>
      </w:r>
    </w:p>
    <w:p w14:paraId="5E53C109" w14:textId="77777777" w:rsidR="004B7620" w:rsidRPr="008F21A1" w:rsidRDefault="004B7620" w:rsidP="004B7620">
      <w:pPr>
        <w:rPr>
          <w:lang w:eastAsia="en-US"/>
        </w:rPr>
      </w:pPr>
      <w:r w:rsidRPr="008F21A1">
        <w:t xml:space="preserve">Issue </w:t>
      </w:r>
      <w:r w:rsidRPr="008F21A1">
        <w:rPr>
          <w:lang w:eastAsia="en-US"/>
        </w:rPr>
        <w:t>2-2</w:t>
      </w:r>
      <w:r w:rsidRPr="008F21A1">
        <w:t>:</w:t>
      </w:r>
      <w:r w:rsidRPr="008F21A1">
        <w:rPr>
          <w:lang w:eastAsia="en-US"/>
        </w:rPr>
        <w:t xml:space="preserve"> Others</w:t>
      </w:r>
    </w:p>
    <w:p w14:paraId="37474399" w14:textId="0C7C2863" w:rsidR="004B7620" w:rsidRPr="008F21A1" w:rsidRDefault="004B7620" w:rsidP="00C03789">
      <w:pPr>
        <w:numPr>
          <w:ilvl w:val="0"/>
          <w:numId w:val="9"/>
        </w:numPr>
        <w:spacing w:after="120"/>
        <w:ind w:leftChars="300" w:left="1140" w:hangingChars="200" w:hanging="420"/>
        <w:rPr>
          <w:rFonts w:eastAsiaTheme="minorEastAsia"/>
          <w:sz w:val="20"/>
          <w:szCs w:val="20"/>
        </w:rPr>
      </w:pPr>
      <w:r w:rsidRPr="008F21A1">
        <w:rPr>
          <w:rFonts w:eastAsia="DengXian"/>
          <w:sz w:val="21"/>
          <w:szCs w:val="21"/>
        </w:rPr>
        <w:t>This issue is merged into</w:t>
      </w:r>
      <w:r w:rsidRPr="008F21A1">
        <w:t xml:space="preserve"> </w:t>
      </w:r>
      <w:r w:rsidRPr="008F21A1">
        <w:rPr>
          <w:rFonts w:eastAsia="DengXian"/>
          <w:sz w:val="21"/>
          <w:szCs w:val="21"/>
        </w:rPr>
        <w:t>issue 2-1 and this is closed.</w:t>
      </w:r>
    </w:p>
    <w:p w14:paraId="59D3E995" w14:textId="77777777" w:rsidR="004B7620" w:rsidRPr="008F21A1" w:rsidRDefault="004B7620" w:rsidP="004B7620">
      <w:pPr>
        <w:spacing w:after="120"/>
        <w:ind w:left="1120"/>
        <w:rPr>
          <w:rFonts w:eastAsiaTheme="minorEastAsia"/>
          <w:sz w:val="20"/>
          <w:szCs w:val="20"/>
          <w:lang w:eastAsia="en-US"/>
        </w:rPr>
      </w:pPr>
    </w:p>
    <w:p w14:paraId="3963AEBD" w14:textId="695E8CC5" w:rsidR="00FE10D4" w:rsidRPr="008F21A1" w:rsidRDefault="00FE10D4" w:rsidP="00FE10D4">
      <w:pPr>
        <w:ind w:left="-180"/>
        <w:rPr>
          <w:b/>
          <w:bCs/>
          <w:u w:val="single"/>
          <w:lang w:eastAsia="ja-JP"/>
        </w:rPr>
      </w:pPr>
      <w:r w:rsidRPr="008F21A1">
        <w:rPr>
          <w:b/>
          <w:bCs/>
          <w:u w:val="single"/>
          <w:lang w:eastAsia="ja-JP"/>
        </w:rPr>
        <w:t>RAN4#117 meeting</w:t>
      </w:r>
    </w:p>
    <w:p w14:paraId="40335F34" w14:textId="41552964" w:rsidR="00FE10D4" w:rsidRPr="008F21A1" w:rsidRDefault="00FE10D4" w:rsidP="00FE10D4">
      <w:pPr>
        <w:ind w:left="-180"/>
        <w:rPr>
          <w:lang w:eastAsia="ja-JP"/>
        </w:rPr>
      </w:pPr>
      <w:r w:rsidRPr="008F21A1">
        <w:rPr>
          <w:lang w:eastAsia="ja-JP"/>
        </w:rPr>
        <w:t xml:space="preserve">The following </w:t>
      </w:r>
      <w:proofErr w:type="spellStart"/>
      <w:r w:rsidRPr="008F21A1">
        <w:rPr>
          <w:lang w:eastAsia="ja-JP"/>
        </w:rPr>
        <w:t>tdocs</w:t>
      </w:r>
      <w:proofErr w:type="spellEnd"/>
      <w:r w:rsidRPr="008F21A1">
        <w:rPr>
          <w:lang w:eastAsia="ja-JP"/>
        </w:rPr>
        <w:t xml:space="preserve"> have been approved in RAN4#117 meeting for performance part: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844"/>
        <w:gridCol w:w="1791"/>
      </w:tblGrid>
      <w:tr w:rsidR="00FE10D4" w:rsidRPr="008F21A1" w14:paraId="234434F7"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hideMark/>
          </w:tcPr>
          <w:p w14:paraId="0DD81FDE" w14:textId="77777777" w:rsidR="00FE10D4" w:rsidRPr="008F21A1" w:rsidRDefault="00FE10D4" w:rsidP="00FF5FAF">
            <w:pPr>
              <w:snapToGrid w:val="0"/>
              <w:rPr>
                <w:rFonts w:eastAsia="Malgun Gothic"/>
                <w:b/>
                <w:bCs/>
                <w:sz w:val="20"/>
                <w:szCs w:val="20"/>
              </w:rPr>
            </w:pPr>
            <w:proofErr w:type="spellStart"/>
            <w:r w:rsidRPr="008F21A1">
              <w:rPr>
                <w:rFonts w:eastAsia="Malgun Gothic"/>
                <w:b/>
                <w:bCs/>
                <w:sz w:val="20"/>
                <w:szCs w:val="20"/>
              </w:rPr>
              <w:t>Tdoc</w:t>
            </w:r>
            <w:proofErr w:type="spellEnd"/>
            <w:r w:rsidRPr="008F21A1">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374B302F" w14:textId="77777777" w:rsidR="00FE10D4" w:rsidRPr="008F21A1" w:rsidRDefault="00FE10D4" w:rsidP="00FF5FAF">
            <w:pPr>
              <w:snapToGrid w:val="0"/>
              <w:rPr>
                <w:b/>
                <w:bCs/>
                <w:sz w:val="20"/>
                <w:szCs w:val="20"/>
              </w:rPr>
            </w:pPr>
            <w:r w:rsidRPr="008F21A1">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5A845F2D" w14:textId="77777777" w:rsidR="00FE10D4" w:rsidRPr="008F21A1" w:rsidRDefault="00FE10D4" w:rsidP="00FF5FAF">
            <w:pPr>
              <w:snapToGrid w:val="0"/>
              <w:rPr>
                <w:b/>
                <w:bCs/>
                <w:sz w:val="20"/>
                <w:szCs w:val="20"/>
              </w:rPr>
            </w:pPr>
            <w:r w:rsidRPr="008F21A1">
              <w:rPr>
                <w:b/>
                <w:bCs/>
                <w:sz w:val="20"/>
                <w:szCs w:val="20"/>
              </w:rPr>
              <w:t>Source</w:t>
            </w:r>
          </w:p>
        </w:tc>
      </w:tr>
      <w:tr w:rsidR="00FE10D4" w:rsidRPr="008F21A1" w14:paraId="380037D2"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tcPr>
          <w:p w14:paraId="0AB0A5A0" w14:textId="6DB712AE" w:rsidR="00FE10D4" w:rsidRPr="008F21A1" w:rsidRDefault="00FE10D4" w:rsidP="00FF5FAF">
            <w:pPr>
              <w:rPr>
                <w:bCs/>
                <w:sz w:val="20"/>
                <w:szCs w:val="20"/>
                <w:lang w:val="en-GB" w:eastAsia="ja-JP"/>
              </w:rPr>
            </w:pPr>
            <w:r w:rsidRPr="008F21A1">
              <w:rPr>
                <w:bCs/>
                <w:sz w:val="20"/>
                <w:szCs w:val="20"/>
                <w:lang w:val="en-GB" w:eastAsia="ja-JP"/>
              </w:rPr>
              <w:t>R4-2522647</w:t>
            </w:r>
          </w:p>
        </w:tc>
        <w:tc>
          <w:tcPr>
            <w:tcW w:w="3348" w:type="pct"/>
            <w:tcBorders>
              <w:top w:val="single" w:sz="4" w:space="0" w:color="auto"/>
              <w:left w:val="single" w:sz="4" w:space="0" w:color="auto"/>
              <w:bottom w:val="single" w:sz="4" w:space="0" w:color="auto"/>
              <w:right w:val="single" w:sz="4" w:space="0" w:color="auto"/>
            </w:tcBorders>
          </w:tcPr>
          <w:p w14:paraId="35CE9FF3" w14:textId="32316847" w:rsidR="00FE10D4" w:rsidRPr="008F21A1" w:rsidRDefault="00FE10D4" w:rsidP="00FF5FAF">
            <w:pPr>
              <w:rPr>
                <w:bCs/>
                <w:sz w:val="20"/>
                <w:szCs w:val="20"/>
                <w:lang w:val="en-GB" w:eastAsia="ja-JP"/>
              </w:rPr>
            </w:pPr>
            <w:r w:rsidRPr="008F21A1">
              <w:rPr>
                <w:bCs/>
                <w:sz w:val="20"/>
                <w:szCs w:val="20"/>
                <w:lang w:val="en-GB" w:eastAsia="ja-JP"/>
              </w:rPr>
              <w:t>WF on NR_Mob_Ph4_RRM_Part1</w:t>
            </w:r>
          </w:p>
        </w:tc>
        <w:tc>
          <w:tcPr>
            <w:tcW w:w="876" w:type="pct"/>
            <w:tcBorders>
              <w:top w:val="single" w:sz="4" w:space="0" w:color="auto"/>
              <w:left w:val="single" w:sz="4" w:space="0" w:color="auto"/>
              <w:bottom w:val="single" w:sz="4" w:space="0" w:color="auto"/>
              <w:right w:val="single" w:sz="4" w:space="0" w:color="auto"/>
            </w:tcBorders>
          </w:tcPr>
          <w:p w14:paraId="52DB094A" w14:textId="77777777" w:rsidR="00FE10D4" w:rsidRPr="008F21A1" w:rsidRDefault="00FE10D4" w:rsidP="00FF5FAF">
            <w:pPr>
              <w:rPr>
                <w:bCs/>
                <w:sz w:val="20"/>
                <w:szCs w:val="20"/>
                <w:lang w:val="en-GB" w:eastAsia="ja-JP"/>
              </w:rPr>
            </w:pPr>
            <w:r w:rsidRPr="008F21A1">
              <w:rPr>
                <w:bCs/>
                <w:sz w:val="20"/>
                <w:szCs w:val="20"/>
                <w:lang w:val="en-GB" w:eastAsia="ja-JP"/>
              </w:rPr>
              <w:t>Nokia</w:t>
            </w:r>
          </w:p>
        </w:tc>
      </w:tr>
      <w:tr w:rsidR="00FE10D4" w:rsidRPr="008F21A1" w14:paraId="135807F0"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tcPr>
          <w:p w14:paraId="7B6A4841" w14:textId="401E7482" w:rsidR="00FE10D4" w:rsidRPr="008F21A1" w:rsidRDefault="00FE10D4" w:rsidP="00FF5FAF">
            <w:pPr>
              <w:rPr>
                <w:bCs/>
                <w:sz w:val="20"/>
                <w:szCs w:val="20"/>
                <w:lang w:val="en-GB" w:eastAsia="ja-JP"/>
              </w:rPr>
            </w:pPr>
            <w:r w:rsidRPr="008F21A1">
              <w:rPr>
                <w:bCs/>
                <w:sz w:val="20"/>
                <w:szCs w:val="20"/>
                <w:lang w:val="en-GB" w:eastAsia="ja-JP"/>
              </w:rPr>
              <w:t>R4-2522648</w:t>
            </w:r>
          </w:p>
        </w:tc>
        <w:tc>
          <w:tcPr>
            <w:tcW w:w="3348" w:type="pct"/>
            <w:tcBorders>
              <w:top w:val="single" w:sz="4" w:space="0" w:color="auto"/>
              <w:left w:val="single" w:sz="4" w:space="0" w:color="auto"/>
              <w:bottom w:val="single" w:sz="4" w:space="0" w:color="auto"/>
              <w:right w:val="single" w:sz="4" w:space="0" w:color="auto"/>
            </w:tcBorders>
          </w:tcPr>
          <w:p w14:paraId="3762E511" w14:textId="213C24CF" w:rsidR="00FE10D4" w:rsidRPr="008F21A1" w:rsidRDefault="00FE10D4" w:rsidP="00FF5FAF">
            <w:pPr>
              <w:rPr>
                <w:bCs/>
                <w:sz w:val="20"/>
                <w:szCs w:val="20"/>
                <w:lang w:val="en-GB" w:eastAsia="ja-JP"/>
              </w:rPr>
            </w:pPr>
            <w:r w:rsidRPr="008F21A1">
              <w:rPr>
                <w:bCs/>
                <w:sz w:val="20"/>
                <w:szCs w:val="20"/>
                <w:lang w:val="en-GB" w:eastAsia="ja-JP"/>
              </w:rPr>
              <w:t>Ad-hoc minutes for NR_Mob_Ph4_RRM</w:t>
            </w:r>
          </w:p>
        </w:tc>
        <w:tc>
          <w:tcPr>
            <w:tcW w:w="876" w:type="pct"/>
            <w:tcBorders>
              <w:top w:val="single" w:sz="4" w:space="0" w:color="auto"/>
              <w:left w:val="single" w:sz="4" w:space="0" w:color="auto"/>
              <w:bottom w:val="single" w:sz="4" w:space="0" w:color="auto"/>
              <w:right w:val="single" w:sz="4" w:space="0" w:color="auto"/>
            </w:tcBorders>
          </w:tcPr>
          <w:p w14:paraId="67FA95F7" w14:textId="77777777" w:rsidR="00FE10D4" w:rsidRPr="008F21A1" w:rsidRDefault="00FE10D4" w:rsidP="00FF5FAF">
            <w:pPr>
              <w:rPr>
                <w:bCs/>
                <w:sz w:val="20"/>
                <w:szCs w:val="20"/>
                <w:lang w:val="en-GB" w:eastAsia="ja-JP"/>
              </w:rPr>
            </w:pPr>
            <w:r w:rsidRPr="008F21A1">
              <w:rPr>
                <w:bCs/>
                <w:sz w:val="20"/>
                <w:szCs w:val="20"/>
                <w:lang w:val="en-GB" w:eastAsia="ja-JP"/>
              </w:rPr>
              <w:t>Nokia</w:t>
            </w:r>
          </w:p>
        </w:tc>
      </w:tr>
      <w:tr w:rsidR="00FE10D4" w:rsidRPr="008F21A1" w14:paraId="5A610B04"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tcPr>
          <w:p w14:paraId="3335488C" w14:textId="12F1E89C" w:rsidR="00FE10D4" w:rsidRPr="008F21A1" w:rsidRDefault="00FE10D4" w:rsidP="00FF5FAF">
            <w:pPr>
              <w:rPr>
                <w:bCs/>
                <w:sz w:val="20"/>
                <w:szCs w:val="20"/>
                <w:lang w:val="en-GB" w:eastAsia="ja-JP"/>
              </w:rPr>
            </w:pPr>
            <w:r w:rsidRPr="008F21A1">
              <w:rPr>
                <w:bCs/>
                <w:sz w:val="20"/>
                <w:szCs w:val="20"/>
                <w:lang w:val="en-GB" w:eastAsia="ja-JP"/>
              </w:rPr>
              <w:lastRenderedPageBreak/>
              <w:t>R4-2522649</w:t>
            </w:r>
          </w:p>
        </w:tc>
        <w:tc>
          <w:tcPr>
            <w:tcW w:w="3348" w:type="pct"/>
            <w:tcBorders>
              <w:top w:val="single" w:sz="4" w:space="0" w:color="auto"/>
              <w:left w:val="single" w:sz="4" w:space="0" w:color="auto"/>
              <w:bottom w:val="single" w:sz="4" w:space="0" w:color="auto"/>
              <w:right w:val="single" w:sz="4" w:space="0" w:color="auto"/>
            </w:tcBorders>
          </w:tcPr>
          <w:p w14:paraId="1E2CEBD8" w14:textId="07A83F0E" w:rsidR="00FE10D4" w:rsidRPr="008F21A1" w:rsidRDefault="00FE10D4" w:rsidP="00FF5FAF">
            <w:pPr>
              <w:textAlignment w:val="baseline"/>
              <w:rPr>
                <w:bCs/>
                <w:sz w:val="20"/>
                <w:szCs w:val="20"/>
                <w:lang w:val="en-GB" w:eastAsia="ja-JP"/>
              </w:rPr>
            </w:pPr>
            <w:r w:rsidRPr="008F21A1">
              <w:rPr>
                <w:bCs/>
                <w:sz w:val="20"/>
                <w:szCs w:val="20"/>
                <w:lang w:val="en-GB" w:eastAsia="ja-JP"/>
              </w:rPr>
              <w:t>WF on NR_Mob_Ph4_RRM_Part2</w:t>
            </w:r>
          </w:p>
        </w:tc>
        <w:tc>
          <w:tcPr>
            <w:tcW w:w="876" w:type="pct"/>
            <w:tcBorders>
              <w:top w:val="single" w:sz="4" w:space="0" w:color="auto"/>
              <w:left w:val="single" w:sz="4" w:space="0" w:color="auto"/>
              <w:bottom w:val="single" w:sz="4" w:space="0" w:color="auto"/>
              <w:right w:val="single" w:sz="4" w:space="0" w:color="auto"/>
            </w:tcBorders>
          </w:tcPr>
          <w:p w14:paraId="3C606DCC" w14:textId="77777777" w:rsidR="00FE10D4" w:rsidRPr="008F21A1" w:rsidRDefault="00FE10D4" w:rsidP="00FF5FAF">
            <w:pPr>
              <w:rPr>
                <w:bCs/>
                <w:sz w:val="20"/>
                <w:szCs w:val="20"/>
                <w:lang w:val="en-GB" w:eastAsia="ja-JP"/>
              </w:rPr>
            </w:pPr>
            <w:r w:rsidRPr="008F21A1">
              <w:rPr>
                <w:bCs/>
                <w:sz w:val="20"/>
                <w:szCs w:val="20"/>
                <w:lang w:val="en-GB" w:eastAsia="ja-JP"/>
              </w:rPr>
              <w:t>China Telecom</w:t>
            </w:r>
          </w:p>
        </w:tc>
      </w:tr>
    </w:tbl>
    <w:p w14:paraId="66A65C25" w14:textId="77777777" w:rsidR="00FE10D4" w:rsidRPr="008F21A1" w:rsidRDefault="00FE10D4" w:rsidP="00C03789">
      <w:pPr>
        <w:rPr>
          <w:lang w:eastAsia="ja-JP"/>
        </w:rPr>
      </w:pPr>
    </w:p>
    <w:p w14:paraId="01EDD06A" w14:textId="77777777" w:rsidR="004B7620" w:rsidRPr="008F21A1" w:rsidRDefault="004B7620" w:rsidP="004B7620">
      <w:pPr>
        <w:rPr>
          <w:b/>
          <w:bCs/>
          <w:u w:val="single"/>
        </w:rPr>
      </w:pPr>
      <w:r w:rsidRPr="008F21A1">
        <w:rPr>
          <w:b/>
          <w:bCs/>
          <w:u w:val="single"/>
        </w:rPr>
        <w:t>CLTM</w:t>
      </w:r>
    </w:p>
    <w:p w14:paraId="1B611294" w14:textId="77777777" w:rsidR="004B7620" w:rsidRPr="008F21A1" w:rsidRDefault="004B7620" w:rsidP="004B7620">
      <w:pPr>
        <w:rPr>
          <w:rFonts w:eastAsiaTheme="minorEastAsia"/>
        </w:rPr>
      </w:pPr>
      <w:r w:rsidRPr="008F21A1">
        <w:t xml:space="preserve">Issue </w:t>
      </w:r>
      <w:r w:rsidRPr="008F21A1">
        <w:rPr>
          <w:rFonts w:eastAsiaTheme="minorEastAsia"/>
        </w:rPr>
        <w:t>1-1</w:t>
      </w:r>
      <w:r w:rsidRPr="008F21A1">
        <w:t>:</w:t>
      </w:r>
      <w:r w:rsidRPr="008F21A1">
        <w:rPr>
          <w:rFonts w:eastAsiaTheme="minorEastAsia"/>
        </w:rPr>
        <w:t xml:space="preserve"> Applicability rule </w:t>
      </w:r>
      <w:r w:rsidRPr="008F21A1">
        <w:t>for C</w:t>
      </w:r>
      <w:r w:rsidRPr="008F21A1">
        <w:rPr>
          <w:rFonts w:eastAsiaTheme="minorEastAsia"/>
        </w:rPr>
        <w:t>LTM TCs</w:t>
      </w:r>
    </w:p>
    <w:p w14:paraId="761287B7" w14:textId="77777777" w:rsidR="004B7620" w:rsidRPr="008F21A1" w:rsidRDefault="004B7620" w:rsidP="004B7620">
      <w:pPr>
        <w:spacing w:before="120" w:after="120"/>
        <w:rPr>
          <w:rFonts w:eastAsia="SimSun"/>
          <w:color w:val="000000" w:themeColor="text1"/>
          <w:sz w:val="20"/>
          <w:szCs w:val="20"/>
          <w:u w:val="single"/>
        </w:rPr>
      </w:pPr>
      <w:r w:rsidRPr="008F21A1">
        <w:rPr>
          <w:rFonts w:eastAsiaTheme="minorEastAsia"/>
          <w:b/>
          <w:color w:val="000000" w:themeColor="text1"/>
          <w:sz w:val="20"/>
          <w:szCs w:val="20"/>
        </w:rPr>
        <w:t>&lt; Agreement &gt;</w:t>
      </w:r>
    </w:p>
    <w:p w14:paraId="3FED610E" w14:textId="77777777" w:rsidR="004B7620" w:rsidRPr="008F21A1" w:rsidRDefault="004B7620" w:rsidP="004B7620">
      <w:pPr>
        <w:widowControl w:val="0"/>
        <w:numPr>
          <w:ilvl w:val="0"/>
          <w:numId w:val="9"/>
        </w:numPr>
        <w:overflowPunct w:val="0"/>
        <w:autoSpaceDE w:val="0"/>
        <w:autoSpaceDN w:val="0"/>
        <w:adjustRightInd w:val="0"/>
        <w:snapToGrid w:val="0"/>
        <w:spacing w:after="120"/>
        <w:ind w:leftChars="300" w:left="1120" w:hangingChars="200" w:hanging="400"/>
        <w:jc w:val="both"/>
        <w:rPr>
          <w:rFonts w:eastAsia="SimSun"/>
          <w:sz w:val="20"/>
          <w:szCs w:val="20"/>
          <w:lang w:eastAsia="en-GB"/>
        </w:rPr>
      </w:pPr>
      <w:r w:rsidRPr="008F21A1">
        <w:rPr>
          <w:rFonts w:eastAsia="SimSun"/>
          <w:sz w:val="20"/>
          <w:szCs w:val="20"/>
          <w:lang w:eastAsia="en-GB"/>
        </w:rPr>
        <w:t>For the test cases for CLTM, the applicability rules ar</w:t>
      </w:r>
      <w:r w:rsidRPr="008F21A1">
        <w:rPr>
          <w:rFonts w:eastAsia="Malgun Gothic"/>
          <w:sz w:val="20"/>
          <w:szCs w:val="20"/>
          <w:lang w:eastAsia="en-GB"/>
        </w:rPr>
        <w:t xml:space="preserve">e, </w:t>
      </w:r>
    </w:p>
    <w:p w14:paraId="10B12D61" w14:textId="77777777" w:rsidR="004B7620" w:rsidRPr="008F21A1" w:rsidRDefault="004B7620" w:rsidP="004B7620">
      <w:pPr>
        <w:widowControl w:val="0"/>
        <w:numPr>
          <w:ilvl w:val="2"/>
          <w:numId w:val="9"/>
        </w:numPr>
        <w:overflowPunct w:val="0"/>
        <w:autoSpaceDE w:val="0"/>
        <w:autoSpaceDN w:val="0"/>
        <w:adjustRightInd w:val="0"/>
        <w:snapToGrid w:val="0"/>
        <w:spacing w:after="120"/>
        <w:ind w:leftChars="450" w:left="1480" w:hangingChars="200" w:hanging="400"/>
        <w:jc w:val="both"/>
        <w:rPr>
          <w:rFonts w:eastAsia="SimSun"/>
          <w:sz w:val="20"/>
          <w:szCs w:val="20"/>
          <w:lang w:eastAsia="en-GB"/>
        </w:rPr>
      </w:pPr>
      <w:r w:rsidRPr="008F21A1">
        <w:rPr>
          <w:rFonts w:eastAsia="SimSun"/>
          <w:sz w:val="20"/>
          <w:szCs w:val="20"/>
          <w:lang w:eastAsia="en-GB"/>
        </w:rPr>
        <w:t>For UE supporting “cltm-EarlyTA-Indication-r19” and not supporting “intraFreqL1-MeasConfig-r18”, UE is required to pass the test case:</w:t>
      </w:r>
    </w:p>
    <w:p w14:paraId="7826AD2A" w14:textId="77777777" w:rsidR="004B7620" w:rsidRPr="008F21A1" w:rsidRDefault="004B7620" w:rsidP="004B7620">
      <w:pPr>
        <w:widowControl w:val="0"/>
        <w:numPr>
          <w:ilvl w:val="3"/>
          <w:numId w:val="9"/>
        </w:numPr>
        <w:overflowPunct w:val="0"/>
        <w:autoSpaceDE w:val="0"/>
        <w:autoSpaceDN w:val="0"/>
        <w:adjustRightInd w:val="0"/>
        <w:snapToGrid w:val="0"/>
        <w:spacing w:after="120"/>
        <w:ind w:leftChars="550" w:left="1720" w:hangingChars="200" w:hanging="400"/>
        <w:jc w:val="both"/>
        <w:rPr>
          <w:rFonts w:eastAsia="SimSun"/>
          <w:sz w:val="20"/>
          <w:szCs w:val="20"/>
          <w:lang w:eastAsia="en-GB"/>
        </w:rPr>
      </w:pPr>
      <w:r w:rsidRPr="008F21A1">
        <w:rPr>
          <w:rFonts w:eastAsia="SimSun"/>
          <w:sz w:val="20"/>
          <w:szCs w:val="20"/>
          <w:lang w:eastAsia="en-GB"/>
        </w:rPr>
        <w:t xml:space="preserve">RACH-less intra-frequency </w:t>
      </w:r>
      <w:proofErr w:type="spellStart"/>
      <w:r w:rsidRPr="008F21A1">
        <w:rPr>
          <w:rFonts w:eastAsia="SimSun"/>
          <w:sz w:val="20"/>
          <w:szCs w:val="20"/>
          <w:lang w:eastAsia="en-GB"/>
        </w:rPr>
        <w:t>PCell</w:t>
      </w:r>
      <w:proofErr w:type="spellEnd"/>
      <w:r w:rsidRPr="008F21A1">
        <w:rPr>
          <w:rFonts w:eastAsia="SimSun"/>
          <w:sz w:val="20"/>
          <w:szCs w:val="20"/>
          <w:lang w:eastAsia="en-GB"/>
        </w:rPr>
        <w:t xml:space="preserve"> L3 triggered CLTM cell switch from FR1 to FR1</w:t>
      </w:r>
    </w:p>
    <w:p w14:paraId="7ECE16AB" w14:textId="77777777" w:rsidR="004B7620" w:rsidRPr="008F21A1" w:rsidRDefault="004B7620" w:rsidP="004B7620">
      <w:pPr>
        <w:widowControl w:val="0"/>
        <w:numPr>
          <w:ilvl w:val="2"/>
          <w:numId w:val="9"/>
        </w:numPr>
        <w:overflowPunct w:val="0"/>
        <w:autoSpaceDE w:val="0"/>
        <w:autoSpaceDN w:val="0"/>
        <w:adjustRightInd w:val="0"/>
        <w:snapToGrid w:val="0"/>
        <w:spacing w:after="120"/>
        <w:ind w:leftChars="450" w:left="1480" w:hangingChars="200" w:hanging="400"/>
        <w:jc w:val="both"/>
        <w:rPr>
          <w:rFonts w:eastAsia="SimSun"/>
          <w:sz w:val="20"/>
          <w:szCs w:val="20"/>
          <w:lang w:eastAsia="en-GB"/>
        </w:rPr>
      </w:pPr>
      <w:r w:rsidRPr="008F21A1">
        <w:rPr>
          <w:rFonts w:eastAsia="SimSun"/>
          <w:sz w:val="20"/>
          <w:szCs w:val="20"/>
          <w:lang w:eastAsia="en-GB"/>
        </w:rPr>
        <w:t>For UE supporting “intraFreqL1-MeasConfig-r18” and not supporting “cltm-EarlyTA-Indication-r19” &amp; “ltm-InterFreqMeasGap-r18”, UE is required to pass the test case:</w:t>
      </w:r>
    </w:p>
    <w:p w14:paraId="4348AC69" w14:textId="77777777" w:rsidR="004B7620" w:rsidRPr="008F21A1" w:rsidRDefault="004B7620" w:rsidP="004B7620">
      <w:pPr>
        <w:widowControl w:val="0"/>
        <w:numPr>
          <w:ilvl w:val="3"/>
          <w:numId w:val="9"/>
        </w:numPr>
        <w:overflowPunct w:val="0"/>
        <w:autoSpaceDE w:val="0"/>
        <w:autoSpaceDN w:val="0"/>
        <w:adjustRightInd w:val="0"/>
        <w:snapToGrid w:val="0"/>
        <w:spacing w:after="120"/>
        <w:ind w:leftChars="550" w:left="1720" w:hangingChars="200" w:hanging="400"/>
        <w:jc w:val="both"/>
        <w:rPr>
          <w:rFonts w:eastAsia="SimSun"/>
          <w:sz w:val="20"/>
          <w:szCs w:val="20"/>
          <w:lang w:eastAsia="en-GB"/>
        </w:rPr>
      </w:pPr>
      <w:r w:rsidRPr="008F21A1">
        <w:rPr>
          <w:rFonts w:eastAsia="SimSun"/>
          <w:sz w:val="20"/>
          <w:szCs w:val="20"/>
          <w:lang w:eastAsia="en-GB"/>
        </w:rPr>
        <w:t xml:space="preserve">RACH-based intra-frequency </w:t>
      </w:r>
      <w:proofErr w:type="spellStart"/>
      <w:r w:rsidRPr="008F21A1">
        <w:rPr>
          <w:rFonts w:eastAsia="SimSun"/>
          <w:sz w:val="20"/>
          <w:szCs w:val="20"/>
          <w:lang w:eastAsia="en-GB"/>
        </w:rPr>
        <w:t>PCell</w:t>
      </w:r>
      <w:proofErr w:type="spellEnd"/>
      <w:r w:rsidRPr="008F21A1">
        <w:rPr>
          <w:rFonts w:eastAsia="SimSun"/>
          <w:sz w:val="20"/>
          <w:szCs w:val="20"/>
          <w:lang w:eastAsia="en-GB"/>
        </w:rPr>
        <w:t xml:space="preserve"> L1 triggered CLTM cell switch from FR1 to FR1</w:t>
      </w:r>
    </w:p>
    <w:p w14:paraId="560B0F96" w14:textId="77777777" w:rsidR="004B7620" w:rsidRPr="008F21A1" w:rsidRDefault="004B7620" w:rsidP="004B7620">
      <w:pPr>
        <w:widowControl w:val="0"/>
        <w:numPr>
          <w:ilvl w:val="3"/>
          <w:numId w:val="9"/>
        </w:numPr>
        <w:overflowPunct w:val="0"/>
        <w:autoSpaceDE w:val="0"/>
        <w:autoSpaceDN w:val="0"/>
        <w:adjustRightInd w:val="0"/>
        <w:snapToGrid w:val="0"/>
        <w:spacing w:after="120"/>
        <w:ind w:leftChars="550" w:left="1720" w:hangingChars="200" w:hanging="400"/>
        <w:jc w:val="both"/>
        <w:rPr>
          <w:rFonts w:eastAsia="SimSun"/>
          <w:sz w:val="20"/>
          <w:szCs w:val="20"/>
          <w:lang w:eastAsia="en-GB"/>
        </w:rPr>
      </w:pPr>
      <w:r w:rsidRPr="008F21A1">
        <w:rPr>
          <w:rFonts w:eastAsia="SimSun"/>
          <w:sz w:val="20"/>
          <w:szCs w:val="20"/>
          <w:lang w:eastAsia="en-GB"/>
        </w:rPr>
        <w:t xml:space="preserve">RACH-based intra-frequency </w:t>
      </w:r>
      <w:proofErr w:type="spellStart"/>
      <w:r w:rsidRPr="008F21A1">
        <w:rPr>
          <w:rFonts w:eastAsia="SimSun"/>
          <w:sz w:val="20"/>
          <w:szCs w:val="20"/>
          <w:lang w:eastAsia="en-GB"/>
        </w:rPr>
        <w:t>PCell</w:t>
      </w:r>
      <w:proofErr w:type="spellEnd"/>
      <w:r w:rsidRPr="008F21A1">
        <w:rPr>
          <w:rFonts w:eastAsia="SimSun"/>
          <w:sz w:val="20"/>
          <w:szCs w:val="20"/>
          <w:lang w:eastAsia="en-GB"/>
        </w:rPr>
        <w:t xml:space="preserve"> L1 triggered CLTM cell switch from FR2 to FR2</w:t>
      </w:r>
    </w:p>
    <w:p w14:paraId="0161C65C" w14:textId="77777777" w:rsidR="004B7620" w:rsidRPr="008F21A1" w:rsidRDefault="004B7620" w:rsidP="004B7620">
      <w:pPr>
        <w:widowControl w:val="0"/>
        <w:numPr>
          <w:ilvl w:val="2"/>
          <w:numId w:val="9"/>
        </w:numPr>
        <w:overflowPunct w:val="0"/>
        <w:autoSpaceDE w:val="0"/>
        <w:autoSpaceDN w:val="0"/>
        <w:adjustRightInd w:val="0"/>
        <w:snapToGrid w:val="0"/>
        <w:spacing w:after="120"/>
        <w:ind w:leftChars="450" w:left="1480" w:hangingChars="200" w:hanging="400"/>
        <w:jc w:val="both"/>
        <w:rPr>
          <w:rFonts w:eastAsia="SimSun"/>
          <w:sz w:val="20"/>
          <w:szCs w:val="20"/>
          <w:lang w:eastAsia="en-GB"/>
        </w:rPr>
      </w:pPr>
      <w:r w:rsidRPr="008F21A1">
        <w:rPr>
          <w:rFonts w:eastAsia="SimSun"/>
          <w:sz w:val="20"/>
          <w:szCs w:val="20"/>
          <w:lang w:eastAsia="en-GB"/>
        </w:rPr>
        <w:t>For UE supporting “cltm-EarlyTA-Indication-r19” &amp; “intraFreqL1-MeasConfig-r18”, UE is required to pass the test case:</w:t>
      </w:r>
    </w:p>
    <w:p w14:paraId="1F037B3C" w14:textId="77777777" w:rsidR="004B7620" w:rsidRPr="008F21A1" w:rsidRDefault="004B7620" w:rsidP="004B7620">
      <w:pPr>
        <w:widowControl w:val="0"/>
        <w:numPr>
          <w:ilvl w:val="3"/>
          <w:numId w:val="9"/>
        </w:numPr>
        <w:overflowPunct w:val="0"/>
        <w:autoSpaceDE w:val="0"/>
        <w:autoSpaceDN w:val="0"/>
        <w:adjustRightInd w:val="0"/>
        <w:snapToGrid w:val="0"/>
        <w:spacing w:after="120"/>
        <w:ind w:leftChars="550" w:left="1720" w:hangingChars="200" w:hanging="400"/>
        <w:jc w:val="both"/>
        <w:rPr>
          <w:rFonts w:eastAsia="SimSun"/>
          <w:sz w:val="20"/>
          <w:szCs w:val="20"/>
          <w:lang w:eastAsia="en-GB"/>
        </w:rPr>
      </w:pPr>
      <w:r w:rsidRPr="008F21A1">
        <w:rPr>
          <w:rFonts w:eastAsia="SimSun"/>
          <w:sz w:val="20"/>
          <w:szCs w:val="20"/>
          <w:lang w:eastAsia="en-GB"/>
        </w:rPr>
        <w:t xml:space="preserve">RACH-less intra-frequency </w:t>
      </w:r>
      <w:proofErr w:type="spellStart"/>
      <w:r w:rsidRPr="008F21A1">
        <w:rPr>
          <w:rFonts w:eastAsia="SimSun"/>
          <w:sz w:val="20"/>
          <w:szCs w:val="20"/>
          <w:lang w:eastAsia="en-GB"/>
        </w:rPr>
        <w:t>PCell</w:t>
      </w:r>
      <w:proofErr w:type="spellEnd"/>
      <w:r w:rsidRPr="008F21A1">
        <w:rPr>
          <w:rFonts w:eastAsia="SimSun"/>
          <w:sz w:val="20"/>
          <w:szCs w:val="20"/>
          <w:lang w:eastAsia="en-GB"/>
        </w:rPr>
        <w:t xml:space="preserve"> L1 triggered CLTM cell switch from FR1 to FR1</w:t>
      </w:r>
    </w:p>
    <w:p w14:paraId="639B6F08" w14:textId="77777777" w:rsidR="004B7620" w:rsidRPr="008F21A1" w:rsidRDefault="004B7620" w:rsidP="004B7620">
      <w:pPr>
        <w:widowControl w:val="0"/>
        <w:numPr>
          <w:ilvl w:val="3"/>
          <w:numId w:val="9"/>
        </w:numPr>
        <w:overflowPunct w:val="0"/>
        <w:autoSpaceDE w:val="0"/>
        <w:autoSpaceDN w:val="0"/>
        <w:adjustRightInd w:val="0"/>
        <w:snapToGrid w:val="0"/>
        <w:spacing w:after="120"/>
        <w:ind w:leftChars="550" w:left="1720" w:hangingChars="200" w:hanging="400"/>
        <w:jc w:val="both"/>
        <w:rPr>
          <w:rFonts w:eastAsia="SimSun"/>
          <w:sz w:val="20"/>
          <w:szCs w:val="20"/>
          <w:lang w:eastAsia="en-GB"/>
        </w:rPr>
      </w:pPr>
      <w:r w:rsidRPr="008F21A1">
        <w:rPr>
          <w:rFonts w:eastAsia="SimSun"/>
          <w:sz w:val="20"/>
          <w:szCs w:val="20"/>
          <w:lang w:eastAsia="en-GB"/>
        </w:rPr>
        <w:t xml:space="preserve">RACH-less intra-frequency </w:t>
      </w:r>
      <w:proofErr w:type="spellStart"/>
      <w:r w:rsidRPr="008F21A1">
        <w:rPr>
          <w:rFonts w:eastAsia="SimSun"/>
          <w:sz w:val="20"/>
          <w:szCs w:val="20"/>
          <w:lang w:eastAsia="en-GB"/>
        </w:rPr>
        <w:t>PCell</w:t>
      </w:r>
      <w:proofErr w:type="spellEnd"/>
      <w:r w:rsidRPr="008F21A1">
        <w:rPr>
          <w:rFonts w:eastAsia="SimSun"/>
          <w:sz w:val="20"/>
          <w:szCs w:val="20"/>
          <w:lang w:eastAsia="en-GB"/>
        </w:rPr>
        <w:t xml:space="preserve"> L1 triggered CLTM cell switch from FR2 to FR2.</w:t>
      </w:r>
    </w:p>
    <w:p w14:paraId="5CFF8120" w14:textId="77777777" w:rsidR="004B7620" w:rsidRPr="008F21A1" w:rsidRDefault="004B7620" w:rsidP="004B7620">
      <w:pPr>
        <w:widowControl w:val="0"/>
        <w:numPr>
          <w:ilvl w:val="2"/>
          <w:numId w:val="9"/>
        </w:numPr>
        <w:overflowPunct w:val="0"/>
        <w:autoSpaceDE w:val="0"/>
        <w:autoSpaceDN w:val="0"/>
        <w:adjustRightInd w:val="0"/>
        <w:snapToGrid w:val="0"/>
        <w:spacing w:after="120"/>
        <w:ind w:leftChars="450" w:left="1480" w:hangingChars="200" w:hanging="400"/>
        <w:jc w:val="both"/>
        <w:rPr>
          <w:rFonts w:eastAsia="SimSun"/>
          <w:sz w:val="20"/>
          <w:szCs w:val="20"/>
          <w:lang w:eastAsia="en-GB"/>
        </w:rPr>
      </w:pPr>
      <w:r w:rsidRPr="008F21A1">
        <w:rPr>
          <w:rFonts w:eastAsia="SimSun"/>
          <w:sz w:val="20"/>
          <w:szCs w:val="20"/>
          <w:lang w:eastAsia="en-GB"/>
        </w:rPr>
        <w:t>For UE not supporting “cltm-EarlyTA-Indication-r19” and supporting “ltm-InterFreqMeasGap-r18”, UE is required to pass the test case:</w:t>
      </w:r>
    </w:p>
    <w:p w14:paraId="51098A7B" w14:textId="77777777" w:rsidR="004B7620" w:rsidRPr="008F21A1" w:rsidRDefault="004B7620" w:rsidP="004B7620">
      <w:pPr>
        <w:widowControl w:val="0"/>
        <w:numPr>
          <w:ilvl w:val="3"/>
          <w:numId w:val="9"/>
        </w:numPr>
        <w:overflowPunct w:val="0"/>
        <w:autoSpaceDE w:val="0"/>
        <w:autoSpaceDN w:val="0"/>
        <w:adjustRightInd w:val="0"/>
        <w:snapToGrid w:val="0"/>
        <w:spacing w:after="120"/>
        <w:ind w:leftChars="550" w:left="1720" w:hangingChars="200" w:hanging="400"/>
        <w:jc w:val="both"/>
        <w:rPr>
          <w:rFonts w:eastAsia="SimSun"/>
          <w:sz w:val="20"/>
          <w:szCs w:val="20"/>
          <w:lang w:eastAsia="en-GB"/>
        </w:rPr>
      </w:pPr>
      <w:r w:rsidRPr="008F21A1">
        <w:rPr>
          <w:rFonts w:eastAsia="SimSun"/>
          <w:sz w:val="20"/>
          <w:szCs w:val="20"/>
          <w:lang w:eastAsia="en-GB"/>
        </w:rPr>
        <w:t xml:space="preserve">RACH-based inter-frequency </w:t>
      </w:r>
      <w:proofErr w:type="spellStart"/>
      <w:r w:rsidRPr="008F21A1">
        <w:rPr>
          <w:rFonts w:eastAsia="SimSun"/>
          <w:sz w:val="20"/>
          <w:szCs w:val="20"/>
          <w:lang w:eastAsia="en-GB"/>
        </w:rPr>
        <w:t>PCell</w:t>
      </w:r>
      <w:proofErr w:type="spellEnd"/>
      <w:r w:rsidRPr="008F21A1">
        <w:rPr>
          <w:rFonts w:eastAsia="SimSun"/>
          <w:sz w:val="20"/>
          <w:szCs w:val="20"/>
          <w:lang w:eastAsia="en-GB"/>
        </w:rPr>
        <w:t xml:space="preserve"> L1 triggered CLTM cell switch from FR1 to FR1</w:t>
      </w:r>
    </w:p>
    <w:p w14:paraId="76127310" w14:textId="77777777" w:rsidR="004B7620" w:rsidRPr="008F21A1" w:rsidRDefault="004B7620" w:rsidP="004B7620">
      <w:pPr>
        <w:rPr>
          <w:lang w:eastAsia="en-US"/>
        </w:rPr>
      </w:pPr>
      <w:r w:rsidRPr="008F21A1">
        <w:t xml:space="preserve">Issue </w:t>
      </w:r>
      <w:r w:rsidRPr="008F21A1">
        <w:rPr>
          <w:rFonts w:eastAsiaTheme="minorEastAsia"/>
        </w:rPr>
        <w:t>1-2</w:t>
      </w:r>
      <w:r w:rsidRPr="008F21A1">
        <w:t>:</w:t>
      </w:r>
      <w:r w:rsidRPr="008F21A1">
        <w:rPr>
          <w:rFonts w:eastAsiaTheme="minorEastAsia"/>
        </w:rPr>
        <w:t xml:space="preserve"> E</w:t>
      </w:r>
      <w:r w:rsidRPr="008F21A1">
        <w:t>arly DL sync</w:t>
      </w:r>
    </w:p>
    <w:p w14:paraId="3CD5199C" w14:textId="77777777" w:rsidR="004B7620" w:rsidRPr="008F21A1" w:rsidRDefault="004B7620" w:rsidP="004B7620">
      <w:pPr>
        <w:spacing w:before="120" w:after="120"/>
        <w:rPr>
          <w:rFonts w:eastAsia="SimSun"/>
          <w:color w:val="000000" w:themeColor="text1"/>
          <w:sz w:val="20"/>
          <w:szCs w:val="20"/>
          <w:u w:val="single"/>
        </w:rPr>
      </w:pPr>
      <w:r w:rsidRPr="008F21A1">
        <w:rPr>
          <w:rFonts w:eastAsiaTheme="minorEastAsia"/>
          <w:b/>
          <w:color w:val="000000" w:themeColor="text1"/>
          <w:sz w:val="20"/>
          <w:szCs w:val="20"/>
        </w:rPr>
        <w:t>&lt; Agreement &gt;</w:t>
      </w:r>
    </w:p>
    <w:p w14:paraId="5644459F" w14:textId="77777777" w:rsidR="004B7620" w:rsidRPr="008F21A1" w:rsidRDefault="004B7620" w:rsidP="004B7620">
      <w:pPr>
        <w:widowControl w:val="0"/>
        <w:numPr>
          <w:ilvl w:val="0"/>
          <w:numId w:val="9"/>
        </w:numPr>
        <w:snapToGrid w:val="0"/>
        <w:spacing w:after="120"/>
        <w:ind w:leftChars="300" w:left="1120" w:hangingChars="200" w:hanging="400"/>
        <w:jc w:val="both"/>
        <w:rPr>
          <w:rFonts w:eastAsia="SimSun"/>
          <w:sz w:val="20"/>
          <w:szCs w:val="20"/>
        </w:rPr>
      </w:pPr>
      <w:r w:rsidRPr="008F21A1">
        <w:rPr>
          <w:rFonts w:eastAsia="Malgun Gothic"/>
          <w:sz w:val="20"/>
          <w:szCs w:val="20"/>
        </w:rPr>
        <w:t xml:space="preserve">With and without early DL sync. </w:t>
      </w:r>
    </w:p>
    <w:p w14:paraId="0599182A" w14:textId="63BB733B" w:rsidR="004B7620" w:rsidRPr="008F21A1" w:rsidRDefault="004B7620" w:rsidP="004B7620">
      <w:pPr>
        <w:widowControl w:val="0"/>
        <w:numPr>
          <w:ilvl w:val="2"/>
          <w:numId w:val="9"/>
        </w:numPr>
        <w:snapToGrid w:val="0"/>
        <w:spacing w:after="120"/>
        <w:ind w:leftChars="450" w:left="1480" w:hangingChars="200" w:hanging="400"/>
        <w:jc w:val="both"/>
        <w:rPr>
          <w:rFonts w:eastAsia="SimSun"/>
          <w:sz w:val="20"/>
          <w:szCs w:val="20"/>
        </w:rPr>
      </w:pPr>
      <w:r w:rsidRPr="008F21A1">
        <w:rPr>
          <w:rFonts w:eastAsia="Malgun Gothic"/>
          <w:sz w:val="20"/>
          <w:szCs w:val="20"/>
        </w:rPr>
        <w:t>Depending on UE capability, early TCI state activation is included or not in the same test case.</w:t>
      </w:r>
    </w:p>
    <w:p w14:paraId="2E690C85" w14:textId="77777777" w:rsidR="008F21A1" w:rsidRPr="008F21A1" w:rsidRDefault="008F21A1" w:rsidP="008F21A1">
      <w:pPr>
        <w:widowControl w:val="0"/>
        <w:snapToGrid w:val="0"/>
        <w:spacing w:after="120"/>
        <w:ind w:left="1480"/>
        <w:jc w:val="both"/>
        <w:rPr>
          <w:rFonts w:eastAsia="SimSun"/>
          <w:sz w:val="20"/>
          <w:szCs w:val="20"/>
        </w:rPr>
      </w:pPr>
    </w:p>
    <w:p w14:paraId="5D40C664" w14:textId="77777777" w:rsidR="004B7620" w:rsidRPr="008F21A1" w:rsidRDefault="004B7620" w:rsidP="004B7620">
      <w:pPr>
        <w:rPr>
          <w:rFonts w:eastAsiaTheme="minorEastAsia"/>
        </w:rPr>
      </w:pPr>
      <w:r w:rsidRPr="008F21A1">
        <w:t xml:space="preserve">Issue </w:t>
      </w:r>
      <w:r w:rsidRPr="008F21A1">
        <w:rPr>
          <w:lang w:eastAsia="en-US"/>
        </w:rPr>
        <w:t>1-3</w:t>
      </w:r>
      <w:r w:rsidRPr="008F21A1">
        <w:t>:</w:t>
      </w:r>
      <w:r w:rsidRPr="008F21A1">
        <w:rPr>
          <w:lang w:eastAsia="en-US"/>
        </w:rPr>
        <w:t xml:space="preserve"> </w:t>
      </w:r>
      <w:r w:rsidRPr="008F21A1">
        <w:t>CSI-RS-based triggering</w:t>
      </w:r>
      <w:r w:rsidRPr="008F21A1">
        <w:rPr>
          <w:lang w:eastAsia="en-US"/>
        </w:rPr>
        <w:t xml:space="preserve"> </w:t>
      </w:r>
      <w:r w:rsidRPr="008F21A1">
        <w:t>CLTM</w:t>
      </w:r>
    </w:p>
    <w:p w14:paraId="1907E0F1" w14:textId="77777777" w:rsidR="004B7620" w:rsidRPr="008F21A1" w:rsidRDefault="004B7620" w:rsidP="004B7620">
      <w:pPr>
        <w:spacing w:before="120" w:after="120"/>
        <w:rPr>
          <w:rFonts w:eastAsia="SimSun"/>
          <w:color w:val="000000" w:themeColor="text1"/>
          <w:sz w:val="20"/>
          <w:szCs w:val="20"/>
          <w:u w:val="single"/>
        </w:rPr>
      </w:pPr>
      <w:r w:rsidRPr="008F21A1">
        <w:rPr>
          <w:rFonts w:eastAsiaTheme="minorEastAsia"/>
          <w:b/>
          <w:color w:val="000000" w:themeColor="text1"/>
          <w:sz w:val="20"/>
          <w:szCs w:val="20"/>
        </w:rPr>
        <w:t>&lt; Agreement &gt;</w:t>
      </w:r>
    </w:p>
    <w:p w14:paraId="3F1CD17A" w14:textId="7CF58590" w:rsidR="00FE10D4" w:rsidRPr="008F21A1" w:rsidRDefault="004B7620" w:rsidP="00C03789">
      <w:pPr>
        <w:pStyle w:val="ListParagraph"/>
        <w:widowControl/>
        <w:numPr>
          <w:ilvl w:val="0"/>
          <w:numId w:val="9"/>
        </w:numPr>
        <w:overflowPunct w:val="0"/>
        <w:autoSpaceDE w:val="0"/>
        <w:autoSpaceDN w:val="0"/>
        <w:adjustRightInd w:val="0"/>
        <w:spacing w:after="240"/>
        <w:ind w:leftChars="300" w:left="1120" w:hangingChars="200" w:hanging="400"/>
        <w:jc w:val="left"/>
        <w:textAlignment w:val="baseline"/>
        <w:rPr>
          <w:rFonts w:ascii="Times New Roman" w:eastAsiaTheme="minorEastAsia" w:hAnsi="Times New Roman"/>
          <w:noProof/>
          <w:sz w:val="20"/>
          <w:szCs w:val="20"/>
        </w:rPr>
      </w:pPr>
      <w:r w:rsidRPr="008F21A1">
        <w:rPr>
          <w:rFonts w:ascii="Times New Roman" w:eastAsiaTheme="minorEastAsia" w:hAnsi="Times New Roman"/>
          <w:sz w:val="20"/>
          <w:szCs w:val="20"/>
        </w:rPr>
        <w:t>This issue is closed.</w:t>
      </w:r>
    </w:p>
    <w:p w14:paraId="15CC1F64" w14:textId="77777777" w:rsidR="004B7620" w:rsidRPr="008F21A1" w:rsidRDefault="004B7620" w:rsidP="004B7620">
      <w:pPr>
        <w:rPr>
          <w:b/>
          <w:bCs/>
          <w:u w:val="single"/>
        </w:rPr>
      </w:pPr>
      <w:r w:rsidRPr="008F21A1">
        <w:rPr>
          <w:b/>
          <w:bCs/>
          <w:u w:val="single"/>
        </w:rPr>
        <w:t>Subsequent CLTM</w:t>
      </w:r>
    </w:p>
    <w:p w14:paraId="52DCEEFB" w14:textId="77777777" w:rsidR="004B7620" w:rsidRPr="008F21A1" w:rsidRDefault="004B7620" w:rsidP="004B7620">
      <w:pPr>
        <w:rPr>
          <w:rFonts w:eastAsiaTheme="minorEastAsia"/>
        </w:rPr>
      </w:pPr>
      <w:r w:rsidRPr="008F21A1">
        <w:t xml:space="preserve">Issue </w:t>
      </w:r>
      <w:r w:rsidRPr="008F21A1">
        <w:rPr>
          <w:rFonts w:eastAsiaTheme="minorEastAsia"/>
        </w:rPr>
        <w:t>2-1</w:t>
      </w:r>
      <w:r w:rsidRPr="008F21A1">
        <w:t>:</w:t>
      </w:r>
      <w:r w:rsidRPr="008F21A1">
        <w:rPr>
          <w:rFonts w:eastAsiaTheme="minorEastAsia"/>
        </w:rPr>
        <w:t xml:space="preserve"> Te</w:t>
      </w:r>
      <w:r w:rsidRPr="008F21A1">
        <w:t>st case list for</w:t>
      </w:r>
      <w:r w:rsidRPr="008F21A1">
        <w:rPr>
          <w:rFonts w:eastAsiaTheme="minorEastAsia"/>
        </w:rPr>
        <w:t xml:space="preserve"> </w:t>
      </w:r>
      <w:r w:rsidRPr="008F21A1">
        <w:t>Subsequent C</w:t>
      </w:r>
      <w:r w:rsidRPr="008F21A1">
        <w:rPr>
          <w:rFonts w:eastAsiaTheme="minorEastAsia"/>
        </w:rPr>
        <w:t>LTM</w:t>
      </w:r>
    </w:p>
    <w:p w14:paraId="00C9011C" w14:textId="77777777" w:rsidR="004B7620" w:rsidRPr="008F21A1" w:rsidRDefault="004B7620" w:rsidP="004B7620">
      <w:pPr>
        <w:spacing w:before="120" w:after="120"/>
        <w:rPr>
          <w:rFonts w:eastAsia="SimSun"/>
          <w:color w:val="000000" w:themeColor="text1"/>
          <w:sz w:val="20"/>
          <w:szCs w:val="20"/>
          <w:u w:val="single"/>
        </w:rPr>
      </w:pPr>
      <w:r w:rsidRPr="008F21A1">
        <w:rPr>
          <w:rFonts w:eastAsiaTheme="minorEastAsia"/>
          <w:b/>
          <w:color w:val="000000" w:themeColor="text1"/>
          <w:sz w:val="20"/>
          <w:szCs w:val="20"/>
        </w:rPr>
        <w:t>&lt; Agreement &gt;</w:t>
      </w:r>
    </w:p>
    <w:p w14:paraId="3A3C2E31" w14:textId="77777777" w:rsidR="004B7620" w:rsidRPr="008F21A1" w:rsidRDefault="004B7620" w:rsidP="004B7620">
      <w:pPr>
        <w:widowControl w:val="0"/>
        <w:numPr>
          <w:ilvl w:val="0"/>
          <w:numId w:val="9"/>
        </w:numPr>
        <w:snapToGrid w:val="0"/>
        <w:spacing w:after="120"/>
        <w:ind w:leftChars="300" w:left="1120" w:hangingChars="200" w:hanging="400"/>
        <w:jc w:val="both"/>
        <w:rPr>
          <w:rFonts w:eastAsia="Malgun Gothic"/>
          <w:sz w:val="20"/>
          <w:szCs w:val="20"/>
        </w:rPr>
      </w:pPr>
      <w:r w:rsidRPr="008F21A1">
        <w:rPr>
          <w:rFonts w:eastAsia="Malgun Gothic"/>
          <w:sz w:val="20"/>
          <w:szCs w:val="20"/>
        </w:rPr>
        <w:t>Additionally, define one test case for subsequent CLTM.</w:t>
      </w:r>
    </w:p>
    <w:p w14:paraId="31C4EF49" w14:textId="77777777" w:rsidR="004B7620" w:rsidRPr="008F21A1" w:rsidRDefault="004B7620" w:rsidP="004B7620">
      <w:pPr>
        <w:widowControl w:val="0"/>
        <w:numPr>
          <w:ilvl w:val="2"/>
          <w:numId w:val="9"/>
        </w:numPr>
        <w:snapToGrid w:val="0"/>
        <w:spacing w:after="120"/>
        <w:ind w:leftChars="450" w:left="1480" w:hangingChars="200" w:hanging="400"/>
        <w:jc w:val="both"/>
        <w:rPr>
          <w:rFonts w:eastAsia="Malgun Gothic"/>
          <w:sz w:val="20"/>
          <w:szCs w:val="20"/>
          <w:lang w:val="en-GB" w:eastAsia="en-GB"/>
        </w:rPr>
      </w:pPr>
      <w:r w:rsidRPr="008F21A1">
        <w:rPr>
          <w:rFonts w:eastAsia="Malgun Gothic"/>
          <w:sz w:val="20"/>
          <w:szCs w:val="20"/>
        </w:rPr>
        <w:t xml:space="preserve">#4: RACH-less intra-frequency </w:t>
      </w:r>
      <w:proofErr w:type="spellStart"/>
      <w:r w:rsidRPr="008F21A1">
        <w:rPr>
          <w:rFonts w:eastAsia="Malgun Gothic"/>
          <w:sz w:val="20"/>
          <w:szCs w:val="20"/>
        </w:rPr>
        <w:t>PCell</w:t>
      </w:r>
      <w:proofErr w:type="spellEnd"/>
      <w:r w:rsidRPr="008F21A1">
        <w:rPr>
          <w:rFonts w:eastAsia="Malgun Gothic"/>
          <w:sz w:val="20"/>
          <w:szCs w:val="20"/>
        </w:rPr>
        <w:t xml:space="preserve"> L3 triggered CLTM cell switch from FR1 to FR1</w:t>
      </w:r>
    </w:p>
    <w:p w14:paraId="1BE6D7B4" w14:textId="77777777" w:rsidR="004B7620" w:rsidRPr="00DB1E8A" w:rsidRDefault="004B7620" w:rsidP="00C03789">
      <w:pPr>
        <w:rPr>
          <w:lang w:eastAsia="ja-JP"/>
        </w:rPr>
      </w:pPr>
    </w:p>
    <w:p w14:paraId="59CC674B" w14:textId="6E2808C2" w:rsidR="00B909EC" w:rsidRPr="004B7620" w:rsidRDefault="004E1294" w:rsidP="004B7620">
      <w:pPr>
        <w:pStyle w:val="Heading4"/>
        <w:rPr>
          <w:lang w:val="en-US" w:eastAsia="ja-JP"/>
        </w:rPr>
      </w:pPr>
      <w:r w:rsidRPr="00DB1E8A">
        <w:rPr>
          <w:lang w:val="en-US" w:eastAsia="ja-JP"/>
        </w:rPr>
        <w:t>2.4.2</w:t>
      </w:r>
      <w:r w:rsidRPr="00DB1E8A">
        <w:rPr>
          <w:lang w:val="en-US" w:eastAsia="ja-JP"/>
        </w:rPr>
        <w:tab/>
        <w:t>Remaining Open issues</w:t>
      </w:r>
    </w:p>
    <w:p w14:paraId="47D98224" w14:textId="5AA32984" w:rsidR="00B909EC" w:rsidRDefault="004B7620" w:rsidP="00B909EC">
      <w:pPr>
        <w:rPr>
          <w:b/>
          <w:bCs/>
          <w:lang w:val="en-GB" w:eastAsia="ja-JP"/>
        </w:rPr>
      </w:pPr>
      <w:r w:rsidRPr="004B7620">
        <w:rPr>
          <w:b/>
          <w:bCs/>
          <w:lang w:val="en-GB" w:eastAsia="ja-JP"/>
        </w:rPr>
        <w:t>Event triggered L1 measurement reporting performance part</w:t>
      </w:r>
    </w:p>
    <w:p w14:paraId="35879D60" w14:textId="77777777" w:rsidR="004B7620" w:rsidRPr="004B7620" w:rsidRDefault="004B7620" w:rsidP="004B7620">
      <w:pPr>
        <w:rPr>
          <w:lang w:val="en-GB" w:eastAsia="ja-JP"/>
        </w:rPr>
      </w:pPr>
      <w:bookmarkStart w:id="12" w:name="_Toc213767289"/>
      <w:r w:rsidRPr="004B7620">
        <w:rPr>
          <w:lang w:val="en-GB" w:eastAsia="ja-JP"/>
        </w:rPr>
        <w:t>Issue 2-1-1: Whether to send DCI in every slot after the event condition is met</w:t>
      </w:r>
      <w:bookmarkEnd w:id="12"/>
    </w:p>
    <w:p w14:paraId="77DAD346" w14:textId="77777777" w:rsidR="004B7620" w:rsidRPr="004B7620" w:rsidRDefault="004B7620" w:rsidP="004B7620">
      <w:pPr>
        <w:rPr>
          <w:b/>
          <w:lang w:val="en-GB" w:eastAsia="ja-JP"/>
        </w:rPr>
      </w:pPr>
      <w:r w:rsidRPr="004B7620">
        <w:rPr>
          <w:b/>
          <w:lang w:val="en-GB" w:eastAsia="ja-JP"/>
        </w:rPr>
        <w:t>&lt;Way Forward&gt;:</w:t>
      </w:r>
    </w:p>
    <w:p w14:paraId="20E829E1" w14:textId="77777777" w:rsidR="004B7620" w:rsidRPr="004B7620" w:rsidRDefault="004B7620" w:rsidP="004B7620">
      <w:pPr>
        <w:numPr>
          <w:ilvl w:val="0"/>
          <w:numId w:val="33"/>
        </w:numPr>
        <w:rPr>
          <w:b/>
          <w:lang w:val="en-GB" w:eastAsia="ja-JP"/>
        </w:rPr>
      </w:pPr>
      <w:r w:rsidRPr="004B7620">
        <w:rPr>
          <w:lang w:val="en-GB" w:eastAsia="ja-JP"/>
        </w:rPr>
        <w:t xml:space="preserve">FFS for the design where TE sends DCI in every slot after the event condition is changed in the test. </w:t>
      </w:r>
    </w:p>
    <w:p w14:paraId="6E4B65E9" w14:textId="77777777" w:rsidR="004B7620" w:rsidRDefault="004B7620" w:rsidP="00B909EC">
      <w:pPr>
        <w:rPr>
          <w:lang w:eastAsia="ja-JP"/>
        </w:rPr>
      </w:pPr>
    </w:p>
    <w:p w14:paraId="1B7B61B4" w14:textId="68A3D866" w:rsidR="004B7620" w:rsidRDefault="004B7620" w:rsidP="00B909EC">
      <w:pPr>
        <w:rPr>
          <w:lang w:val="en-GB" w:eastAsia="ja-JP"/>
        </w:rPr>
      </w:pPr>
      <w:r w:rsidRPr="004B7620">
        <w:rPr>
          <w:b/>
          <w:bCs/>
          <w:lang w:val="en-GB" w:eastAsia="ja-JP"/>
        </w:rPr>
        <w:t>CSI-RS based L1 measurement Performance part</w:t>
      </w:r>
    </w:p>
    <w:p w14:paraId="5C6E1D22" w14:textId="77777777" w:rsidR="004B7620" w:rsidRDefault="004B7620" w:rsidP="004B7620">
      <w:pPr>
        <w:rPr>
          <w:lang w:val="en-GB" w:eastAsia="ja-JP"/>
        </w:rPr>
      </w:pPr>
      <w:bookmarkStart w:id="13" w:name="_Toc213767293"/>
      <w:r w:rsidRPr="004B7620">
        <w:rPr>
          <w:lang w:val="en-GB" w:eastAsia="ja-JP"/>
        </w:rPr>
        <w:t>Issue 3-1-1: Whether to send DCI in every slot after the event condition is met</w:t>
      </w:r>
      <w:bookmarkEnd w:id="13"/>
    </w:p>
    <w:p w14:paraId="2474EB38" w14:textId="77777777" w:rsidR="004B7620" w:rsidRPr="004B7620" w:rsidRDefault="004B7620" w:rsidP="004B7620">
      <w:pPr>
        <w:rPr>
          <w:b/>
          <w:lang w:val="en-GB" w:eastAsia="ja-JP"/>
        </w:rPr>
      </w:pPr>
      <w:r w:rsidRPr="004B7620">
        <w:rPr>
          <w:b/>
          <w:lang w:val="en-GB" w:eastAsia="ja-JP"/>
        </w:rPr>
        <w:t>&lt;Way Forward&gt;:</w:t>
      </w:r>
    </w:p>
    <w:p w14:paraId="34708C06" w14:textId="77777777" w:rsidR="004B7620" w:rsidRPr="004B7620" w:rsidRDefault="004B7620" w:rsidP="004B7620">
      <w:pPr>
        <w:numPr>
          <w:ilvl w:val="0"/>
          <w:numId w:val="33"/>
        </w:numPr>
        <w:rPr>
          <w:b/>
          <w:lang w:val="en-GB" w:eastAsia="ja-JP"/>
        </w:rPr>
      </w:pPr>
      <w:r w:rsidRPr="004B7620">
        <w:rPr>
          <w:lang w:val="en-GB" w:eastAsia="ja-JP"/>
        </w:rPr>
        <w:t xml:space="preserve">FFS for the design where TE sends DCI in every slot after the event condition is changed in the test. </w:t>
      </w:r>
    </w:p>
    <w:p w14:paraId="07C65540" w14:textId="77777777" w:rsidR="004B7620" w:rsidRDefault="004B7620" w:rsidP="004B7620">
      <w:pPr>
        <w:rPr>
          <w:lang w:val="en-GB" w:eastAsia="ja-JP"/>
        </w:rPr>
      </w:pPr>
      <w:bookmarkStart w:id="14" w:name="_Toc213767294"/>
      <w:r w:rsidRPr="004B7620">
        <w:rPr>
          <w:lang w:val="en-GB" w:eastAsia="ja-JP"/>
        </w:rPr>
        <w:lastRenderedPageBreak/>
        <w:t>Issue 3-1-2: Test case design for event triggered CSI-RS based L1-RSRP when SSB L1-RSRP measurement is not performed</w:t>
      </w:r>
      <w:bookmarkEnd w:id="14"/>
    </w:p>
    <w:p w14:paraId="69999917" w14:textId="77777777" w:rsidR="004B7620" w:rsidRPr="004B7620" w:rsidRDefault="004B7620" w:rsidP="004B7620">
      <w:pPr>
        <w:rPr>
          <w:b/>
          <w:bCs/>
          <w:lang w:val="en-GB" w:eastAsia="ja-JP"/>
        </w:rPr>
      </w:pPr>
      <w:r w:rsidRPr="004B7620">
        <w:rPr>
          <w:b/>
          <w:bCs/>
          <w:lang w:val="en-GB" w:eastAsia="ja-JP"/>
        </w:rPr>
        <w:t xml:space="preserve">&lt;Way Forward&gt; </w:t>
      </w:r>
    </w:p>
    <w:p w14:paraId="4492E517" w14:textId="77777777" w:rsidR="004B7620" w:rsidRPr="004B7620" w:rsidRDefault="004B7620" w:rsidP="004B7620">
      <w:pPr>
        <w:numPr>
          <w:ilvl w:val="0"/>
          <w:numId w:val="28"/>
        </w:numPr>
        <w:rPr>
          <w:lang w:val="en-GB" w:eastAsia="ja-JP"/>
        </w:rPr>
      </w:pPr>
      <w:r w:rsidRPr="004B7620">
        <w:rPr>
          <w:lang w:val="en-GB" w:eastAsia="ja-JP"/>
        </w:rPr>
        <w:t xml:space="preserve">Further discuss about the TC design where with 20ms CSI-RS periodicity, the UE transmits the event triggered L1-RSRP measurement report 160ms from the start of T2. </w:t>
      </w:r>
    </w:p>
    <w:p w14:paraId="2704B701" w14:textId="77777777" w:rsidR="004B7620" w:rsidRPr="004B7620" w:rsidRDefault="004B7620" w:rsidP="004B7620">
      <w:pPr>
        <w:rPr>
          <w:lang w:val="en-GB" w:eastAsia="ja-JP"/>
        </w:rPr>
      </w:pPr>
    </w:p>
    <w:p w14:paraId="0BE91509" w14:textId="77777777" w:rsidR="004B7620" w:rsidRPr="00DB1E8A" w:rsidRDefault="004B7620" w:rsidP="00B909EC">
      <w:pPr>
        <w:rPr>
          <w:lang w:eastAsia="ja-JP"/>
        </w:rPr>
      </w:pPr>
    </w:p>
    <w:p w14:paraId="1BCDC2BC" w14:textId="77777777" w:rsidR="00815869" w:rsidRPr="00DB1E8A" w:rsidRDefault="00815869" w:rsidP="00815869">
      <w:pPr>
        <w:pStyle w:val="Heading2"/>
        <w:rPr>
          <w:lang w:val="en-US" w:eastAsia="ja-JP"/>
        </w:rPr>
      </w:pPr>
      <w:r w:rsidRPr="00DB1E8A">
        <w:rPr>
          <w:lang w:val="en-US" w:eastAsia="ja-JP"/>
        </w:rPr>
        <w:t>2.5</w:t>
      </w:r>
      <w:r w:rsidRPr="00DB1E8A">
        <w:rPr>
          <w:lang w:val="en-US" w:eastAsia="ja-JP"/>
        </w:rPr>
        <w:tab/>
        <w:t>RAN5</w:t>
      </w:r>
    </w:p>
    <w:p w14:paraId="3FB46529" w14:textId="77777777" w:rsidR="00815869" w:rsidRPr="00DB1E8A" w:rsidRDefault="00815869" w:rsidP="00815869">
      <w:pPr>
        <w:pStyle w:val="Heading4"/>
        <w:rPr>
          <w:lang w:val="en-US" w:eastAsia="ja-JP"/>
        </w:rPr>
      </w:pPr>
      <w:r w:rsidRPr="00DB1E8A">
        <w:rPr>
          <w:lang w:val="en-US" w:eastAsia="ja-JP"/>
        </w:rPr>
        <w:t>2.5.1</w:t>
      </w:r>
      <w:r w:rsidRPr="00DB1E8A">
        <w:rPr>
          <w:lang w:val="en-US" w:eastAsia="ja-JP"/>
        </w:rPr>
        <w:tab/>
        <w:t>Agreements</w:t>
      </w:r>
    </w:p>
    <w:p w14:paraId="0699BEF3" w14:textId="77777777" w:rsidR="00815869" w:rsidRPr="00DB1E8A" w:rsidRDefault="00815869" w:rsidP="00815869">
      <w:pPr>
        <w:pStyle w:val="Heading4"/>
        <w:rPr>
          <w:lang w:val="en-US" w:eastAsia="ja-JP"/>
        </w:rPr>
      </w:pPr>
      <w:r w:rsidRPr="00DB1E8A">
        <w:rPr>
          <w:lang w:val="en-US" w:eastAsia="ja-JP"/>
        </w:rPr>
        <w:t>2.5.2</w:t>
      </w:r>
      <w:r w:rsidRPr="00DB1E8A">
        <w:rPr>
          <w:lang w:val="en-US" w:eastAsia="ja-JP"/>
        </w:rPr>
        <w:tab/>
        <w:t>Remaining Open issues</w:t>
      </w:r>
    </w:p>
    <w:p w14:paraId="533F16B7" w14:textId="77777777" w:rsidR="00815869" w:rsidRPr="00DB1E8A" w:rsidRDefault="00815869" w:rsidP="00E5792E">
      <w:pPr>
        <w:pStyle w:val="Heading4"/>
        <w:rPr>
          <w:lang w:val="en-US" w:eastAsia="ja-JP"/>
        </w:rPr>
      </w:pPr>
      <w:r w:rsidRPr="00DB1E8A">
        <w:rPr>
          <w:lang w:val="en-US" w:eastAsia="ja-JP"/>
        </w:rPr>
        <w:t>2.5.3</w:t>
      </w:r>
      <w:r w:rsidRPr="00DB1E8A">
        <w:rPr>
          <w:lang w:val="en-US" w:eastAsia="ja-JP"/>
        </w:rPr>
        <w:tab/>
        <w:t>Remaining Open issues with cross-WG dependencies</w:t>
      </w:r>
    </w:p>
    <w:p w14:paraId="36574B4A" w14:textId="77777777" w:rsidR="00721CF6" w:rsidRPr="00DB1E8A" w:rsidRDefault="00721CF6" w:rsidP="00721CF6">
      <w:pPr>
        <w:pStyle w:val="Heading2"/>
        <w:rPr>
          <w:lang w:val="en-US" w:eastAsia="ja-JP"/>
        </w:rPr>
      </w:pPr>
      <w:r w:rsidRPr="00DB1E8A">
        <w:rPr>
          <w:lang w:val="en-US" w:eastAsia="ja-JP"/>
        </w:rPr>
        <w:t>2.6</w:t>
      </w:r>
      <w:r w:rsidRPr="00DB1E8A">
        <w:rPr>
          <w:lang w:val="en-US" w:eastAsia="ja-JP"/>
        </w:rPr>
        <w:tab/>
        <w:t>RAN6</w:t>
      </w:r>
    </w:p>
    <w:p w14:paraId="4DF0236F" w14:textId="77777777" w:rsidR="00721CF6" w:rsidRPr="00DB1E8A" w:rsidRDefault="00721CF6" w:rsidP="00721CF6">
      <w:pPr>
        <w:pStyle w:val="Heading4"/>
        <w:rPr>
          <w:lang w:val="en-US" w:eastAsia="ja-JP"/>
        </w:rPr>
      </w:pPr>
      <w:r w:rsidRPr="00DB1E8A">
        <w:rPr>
          <w:lang w:val="en-US" w:eastAsia="ja-JP"/>
        </w:rPr>
        <w:t>2.6.1</w:t>
      </w:r>
      <w:r w:rsidRPr="00DB1E8A">
        <w:rPr>
          <w:lang w:val="en-US" w:eastAsia="ja-JP"/>
        </w:rPr>
        <w:tab/>
        <w:t>Agreements</w:t>
      </w:r>
    </w:p>
    <w:p w14:paraId="6D90C40E" w14:textId="4B5C5137" w:rsidR="005A6C96" w:rsidRPr="00DB1E8A" w:rsidRDefault="00721CF6" w:rsidP="003260E3">
      <w:pPr>
        <w:pStyle w:val="Heading4"/>
        <w:rPr>
          <w:rFonts w:cs="Arial"/>
          <w:lang w:val="en-US" w:eastAsia="ja-JP"/>
        </w:rPr>
      </w:pPr>
      <w:r w:rsidRPr="00DB1E8A">
        <w:rPr>
          <w:lang w:val="en-US" w:eastAsia="ja-JP"/>
        </w:rPr>
        <w:t>2.6.2</w:t>
      </w:r>
      <w:r w:rsidRPr="00DB1E8A">
        <w:rPr>
          <w:lang w:val="en-US" w:eastAsia="ja-JP"/>
        </w:rPr>
        <w:tab/>
        <w:t>Remaining Open issues</w:t>
      </w:r>
    </w:p>
    <w:p w14:paraId="65BE50F5" w14:textId="77777777" w:rsidR="00701410" w:rsidRPr="00DB1E8A" w:rsidRDefault="00701410" w:rsidP="00701410">
      <w:pPr>
        <w:pStyle w:val="Heading2"/>
        <w:rPr>
          <w:lang w:val="en-US"/>
        </w:rPr>
      </w:pPr>
      <w:r w:rsidRPr="00DB1E8A">
        <w:rPr>
          <w:lang w:val="en-US"/>
        </w:rPr>
        <w:t>3.</w:t>
      </w:r>
      <w:r w:rsidRPr="00DB1E8A">
        <w:rPr>
          <w:lang w:val="en-US"/>
        </w:rPr>
        <w:tab/>
        <w:t>Detailed progress in SA/CT WGs since last TSG meeting (for all involved WGs)</w:t>
      </w:r>
    </w:p>
    <w:p w14:paraId="5134BB38" w14:textId="77777777" w:rsidR="00A86AB5" w:rsidRPr="00DB1E8A" w:rsidRDefault="00A86AB5" w:rsidP="00207DC4">
      <w:pPr>
        <w:rPr>
          <w:rFonts w:ascii="Arial" w:hAnsi="Arial" w:cs="Arial"/>
          <w:iCs/>
          <w:color w:val="FF0000"/>
        </w:rPr>
      </w:pPr>
      <w:r w:rsidRPr="00DB1E8A">
        <w:rPr>
          <w:rFonts w:ascii="Arial" w:hAnsi="Arial" w:cs="Arial"/>
          <w:iCs/>
          <w:color w:val="FF0000"/>
        </w:rPr>
        <w:t>NOTE: This section only needs to be filled in for WI/SIs where there is a corresponding relevant WI/SI in SA/CT.</w:t>
      </w:r>
      <w:r w:rsidR="00C1751E" w:rsidRPr="00DB1E8A">
        <w:rPr>
          <w:rFonts w:ascii="Arial" w:hAnsi="Arial" w:cs="Arial"/>
          <w:iCs/>
          <w:color w:val="FF0000"/>
        </w:rPr>
        <w:t xml:space="preserve"> </w:t>
      </w:r>
    </w:p>
    <w:p w14:paraId="6EFF229E" w14:textId="77777777" w:rsidR="00701410" w:rsidRPr="00DB1E8A" w:rsidRDefault="00701410" w:rsidP="00701410">
      <w:pPr>
        <w:pStyle w:val="Heading2"/>
        <w:rPr>
          <w:lang w:val="en-US" w:eastAsia="ja-JP"/>
        </w:rPr>
      </w:pPr>
      <w:r w:rsidRPr="00DB1E8A">
        <w:rPr>
          <w:lang w:val="en-US" w:eastAsia="ja-JP"/>
        </w:rPr>
        <w:t>3.1</w:t>
      </w:r>
      <w:r w:rsidRPr="00DB1E8A">
        <w:rPr>
          <w:lang w:val="en-US" w:eastAsia="ja-JP"/>
        </w:rPr>
        <w:tab/>
      </w:r>
      <w:proofErr w:type="spellStart"/>
      <w:r w:rsidRPr="00DB1E8A">
        <w:rPr>
          <w:lang w:val="en-US" w:eastAsia="ja-JP"/>
        </w:rPr>
        <w:t>SAx</w:t>
      </w:r>
      <w:proofErr w:type="spellEnd"/>
      <w:r w:rsidRPr="00DB1E8A">
        <w:rPr>
          <w:lang w:val="en-US" w:eastAsia="ja-JP"/>
        </w:rPr>
        <w:t>/CTs</w:t>
      </w:r>
    </w:p>
    <w:p w14:paraId="4CDFE7FB"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.1.1</w:t>
      </w:r>
      <w:r w:rsidR="00701410" w:rsidRPr="00DB1E8A">
        <w:rPr>
          <w:lang w:val="en-US" w:eastAsia="ja-JP"/>
        </w:rPr>
        <w:tab/>
        <w:t>Agreements with cross-TSG impacts</w:t>
      </w:r>
    </w:p>
    <w:p w14:paraId="44D36745"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.1.2</w:t>
      </w:r>
      <w:r w:rsidR="00701410" w:rsidRPr="00DB1E8A">
        <w:rPr>
          <w:lang w:val="en-US" w:eastAsia="ja-JP"/>
        </w:rPr>
        <w:tab/>
        <w:t>Remaining Open issues with cross-TSG impacts</w:t>
      </w:r>
    </w:p>
    <w:p w14:paraId="7D2D88CC" w14:textId="77777777" w:rsidR="00721CF6" w:rsidRPr="00DB1E8A" w:rsidRDefault="00721CF6" w:rsidP="00721CF6">
      <w:pPr>
        <w:ind w:firstLine="567"/>
        <w:rPr>
          <w:rFonts w:ascii="Arial" w:hAnsi="Arial" w:cs="Arial"/>
          <w:iCs/>
          <w:color w:val="FF0000"/>
        </w:rPr>
      </w:pPr>
      <w:r w:rsidRPr="00DB1E8A">
        <w:rPr>
          <w:rFonts w:ascii="Arial" w:hAnsi="Arial" w:cs="Arial"/>
          <w:iCs/>
          <w:color w:val="FF0000"/>
        </w:rPr>
        <w:t>NOTE: This section should also flag any critical dependencies that need TSG attention</w:t>
      </w:r>
      <w:r w:rsidR="00C1751E" w:rsidRPr="00DB1E8A">
        <w:rPr>
          <w:rFonts w:ascii="Arial" w:hAnsi="Arial" w:cs="Arial"/>
          <w:iCs/>
          <w:color w:val="FF0000"/>
        </w:rPr>
        <w:t xml:space="preserve">. </w:t>
      </w:r>
      <w:r w:rsidR="00C1751E" w:rsidRPr="00DB1E8A">
        <w:rPr>
          <w:rFonts w:ascii="Arial" w:hAnsi="Arial" w:cs="Arial"/>
          <w:iCs/>
          <w:color w:val="FF0000"/>
        </w:rPr>
        <w:br/>
      </w:r>
      <w:r w:rsidR="00C1751E" w:rsidRPr="00DB1E8A">
        <w:rPr>
          <w:rFonts w:ascii="Arial" w:hAnsi="Arial" w:cs="Arial"/>
          <w:iCs/>
          <w:color w:val="FF0000"/>
        </w:rPr>
        <w:tab/>
      </w:r>
    </w:p>
    <w:p w14:paraId="56E5E5EE" w14:textId="77777777" w:rsidR="005A6C96" w:rsidRPr="00DB1E8A" w:rsidRDefault="00815869" w:rsidP="005A6C96">
      <w:pPr>
        <w:pStyle w:val="Heading2"/>
        <w:rPr>
          <w:lang w:val="en-US"/>
        </w:rPr>
      </w:pPr>
      <w:r w:rsidRPr="00DB1E8A">
        <w:rPr>
          <w:lang w:val="en-US"/>
        </w:rPr>
        <w:t>4</w:t>
      </w:r>
      <w:r w:rsidR="005A6C96" w:rsidRPr="00DB1E8A">
        <w:rPr>
          <w:lang w:val="en-US"/>
        </w:rPr>
        <w:t>.</w:t>
      </w:r>
      <w:r w:rsidR="005A6C96" w:rsidRPr="00DB1E8A">
        <w:rPr>
          <w:lang w:val="en-US"/>
        </w:rPr>
        <w:tab/>
        <w:t>References</w:t>
      </w:r>
    </w:p>
    <w:p w14:paraId="4CB2C3FC" w14:textId="77777777" w:rsidR="004F218A" w:rsidRPr="00DB1E8A" w:rsidRDefault="004F218A" w:rsidP="004F218A">
      <w:pPr>
        <w:pStyle w:val="NO"/>
        <w:rPr>
          <w:rFonts w:ascii="Arial" w:hAnsi="Arial" w:cs="Arial"/>
          <w:iCs/>
          <w:color w:val="FF0000"/>
        </w:rPr>
      </w:pPr>
      <w:r w:rsidRPr="00DB1E8A">
        <w:rPr>
          <w:rFonts w:ascii="Arial" w:hAnsi="Arial" w:cs="Arial"/>
          <w:iCs/>
          <w:color w:val="FF0000"/>
        </w:rPr>
        <w:t>NOTE:</w:t>
      </w:r>
      <w:r w:rsidRPr="00DB1E8A">
        <w:rPr>
          <w:rFonts w:ascii="Arial" w:hAnsi="Arial" w:cs="Arial"/>
          <w:iCs/>
          <w:color w:val="FF0000"/>
        </w:rPr>
        <w:tab/>
        <w:t xml:space="preserve">This can be e.g. a list of all related </w:t>
      </w:r>
      <w:proofErr w:type="spellStart"/>
      <w:r w:rsidRPr="00DB1E8A">
        <w:rPr>
          <w:rFonts w:ascii="Arial" w:hAnsi="Arial" w:cs="Arial"/>
          <w:iCs/>
          <w:color w:val="FF0000"/>
        </w:rPr>
        <w:t>Tdocs</w:t>
      </w:r>
      <w:proofErr w:type="spellEnd"/>
      <w:r w:rsidRPr="00DB1E8A">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Default="00692FEA" w:rsidP="00076CA6">
      <w:pPr>
        <w:pStyle w:val="NO"/>
        <w:ind w:left="0" w:firstLine="0"/>
        <w:rPr>
          <w:rFonts w:ascii="Arial" w:eastAsiaTheme="minorEastAsia" w:hAnsi="Arial" w:cs="Arial"/>
          <w:b/>
          <w:bCs/>
          <w:iCs/>
          <w:lang w:eastAsia="zh-CN"/>
        </w:rPr>
      </w:pPr>
    </w:p>
    <w:p w14:paraId="572FF4BB" w14:textId="7C9AC08B" w:rsidR="00C551F4" w:rsidRPr="00DB1E8A" w:rsidRDefault="00C551F4" w:rsidP="00C551F4">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RP-25</w:t>
      </w:r>
      <w:r>
        <w:rPr>
          <w:rFonts w:ascii="Arial" w:eastAsiaTheme="minorEastAsia" w:hAnsi="Arial" w:cs="Arial"/>
          <w:iCs/>
          <w:lang w:eastAsia="zh-CN"/>
        </w:rPr>
        <w:t>2108</w:t>
      </w:r>
      <w:r w:rsidRPr="00DB1E8A">
        <w:rPr>
          <w:rFonts w:ascii="Arial" w:eastAsiaTheme="minorEastAsia" w:hAnsi="Arial" w:cs="Arial"/>
          <w:iCs/>
          <w:lang w:eastAsia="zh-CN"/>
        </w:rPr>
        <w:tab/>
        <w:t>Status Report for Work Item: NR mobility enhancements Phase 4 (rapporteur: Apple)</w:t>
      </w:r>
    </w:p>
    <w:p w14:paraId="65CC9395" w14:textId="4DA9C400" w:rsidR="00C551F4" w:rsidRPr="00DB1E8A" w:rsidRDefault="00C551F4" w:rsidP="00C551F4">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RP-25</w:t>
      </w:r>
      <w:r>
        <w:rPr>
          <w:rFonts w:ascii="Arial" w:eastAsiaTheme="minorEastAsia" w:hAnsi="Arial" w:cs="Arial"/>
          <w:iCs/>
          <w:lang w:eastAsia="zh-CN"/>
        </w:rPr>
        <w:t>2111</w:t>
      </w:r>
      <w:r w:rsidRPr="00DB1E8A">
        <w:rPr>
          <w:rFonts w:ascii="Arial" w:eastAsiaTheme="minorEastAsia" w:hAnsi="Arial" w:cs="Arial"/>
          <w:iCs/>
          <w:lang w:eastAsia="zh-CN"/>
        </w:rPr>
        <w:tab/>
        <w:t>Revised Work Item: NR mobility enhancements Phase 4</w:t>
      </w:r>
    </w:p>
    <w:p w14:paraId="2C1177F7" w14:textId="2B6C1622" w:rsidR="00C551F4" w:rsidRPr="00DB1E8A" w:rsidRDefault="00C551F4" w:rsidP="00C551F4">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RP-25</w:t>
      </w:r>
      <w:r>
        <w:rPr>
          <w:rFonts w:ascii="Arial" w:eastAsiaTheme="minorEastAsia" w:hAnsi="Arial" w:cs="Arial"/>
          <w:iCs/>
          <w:lang w:eastAsia="zh-CN"/>
        </w:rPr>
        <w:t>2114</w:t>
      </w:r>
      <w:r w:rsidRPr="00DB1E8A">
        <w:rPr>
          <w:rFonts w:ascii="Arial" w:eastAsiaTheme="minorEastAsia" w:hAnsi="Arial" w:cs="Arial"/>
          <w:iCs/>
          <w:lang w:eastAsia="zh-CN"/>
        </w:rPr>
        <w:tab/>
      </w:r>
      <w:r>
        <w:rPr>
          <w:rFonts w:ascii="Arial" w:eastAsiaTheme="minorEastAsia" w:hAnsi="Arial" w:cs="Arial"/>
          <w:iCs/>
          <w:lang w:eastAsia="zh-CN"/>
        </w:rPr>
        <w:t>Summary of</w:t>
      </w:r>
      <w:r w:rsidRPr="00DB1E8A">
        <w:rPr>
          <w:rFonts w:ascii="Arial" w:eastAsiaTheme="minorEastAsia" w:hAnsi="Arial" w:cs="Arial"/>
          <w:iCs/>
          <w:lang w:eastAsia="zh-CN"/>
        </w:rPr>
        <w:t xml:space="preserve"> Work Item: NR mobility enhancements Phase 4</w:t>
      </w:r>
    </w:p>
    <w:p w14:paraId="055ABEB5" w14:textId="77777777" w:rsidR="00C551F4" w:rsidRDefault="00C551F4" w:rsidP="00076CA6">
      <w:pPr>
        <w:pStyle w:val="NO"/>
        <w:ind w:left="0" w:firstLine="0"/>
        <w:rPr>
          <w:rFonts w:ascii="Arial" w:eastAsiaTheme="minorEastAsia" w:hAnsi="Arial" w:cs="Arial"/>
          <w:b/>
          <w:bCs/>
          <w:iCs/>
          <w:lang w:eastAsia="zh-CN"/>
        </w:rPr>
      </w:pPr>
    </w:p>
    <w:p w14:paraId="55EEA368" w14:textId="77777777" w:rsidR="00C551F4" w:rsidRDefault="00C551F4" w:rsidP="00076CA6">
      <w:pPr>
        <w:pStyle w:val="NO"/>
        <w:ind w:left="0" w:firstLine="0"/>
        <w:rPr>
          <w:rFonts w:ascii="Arial" w:eastAsiaTheme="minorEastAsia" w:hAnsi="Arial" w:cs="Arial"/>
          <w:b/>
          <w:bCs/>
          <w:iCs/>
          <w:lang w:eastAsia="zh-CN"/>
        </w:rPr>
      </w:pPr>
    </w:p>
    <w:p w14:paraId="270155B7" w14:textId="5F248724" w:rsidR="007B5B2B" w:rsidRPr="007B5B2B" w:rsidRDefault="007B5B2B" w:rsidP="007B5B2B">
      <w:pPr>
        <w:rPr>
          <w:b/>
          <w:u w:val="single"/>
          <w:lang w:eastAsia="en-US"/>
        </w:rPr>
      </w:pPr>
      <w:r w:rsidRPr="0012018A">
        <w:rPr>
          <w:b/>
          <w:u w:val="single"/>
          <w:lang w:eastAsia="ja-JP"/>
        </w:rPr>
        <w:t>RAN4#116</w:t>
      </w:r>
      <w:r>
        <w:rPr>
          <w:b/>
          <w:u w:val="single"/>
          <w:lang w:eastAsia="ja-JP"/>
        </w:rPr>
        <w:t>bis</w:t>
      </w:r>
      <w:r w:rsidRPr="0012018A">
        <w:rPr>
          <w:b/>
          <w:u w:val="single"/>
          <w:lang w:eastAsia="ja-JP"/>
        </w:rPr>
        <w:t xml:space="preserve"> meeting</w:t>
      </w: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660"/>
        <w:gridCol w:w="2304"/>
      </w:tblGrid>
      <w:tr w:rsidR="007B5B2B" w:rsidRPr="007B5B2B" w14:paraId="1BE1B935" w14:textId="77777777" w:rsidTr="007B5B2B">
        <w:trPr>
          <w:trHeight w:val="18"/>
        </w:trPr>
        <w:tc>
          <w:tcPr>
            <w:tcW w:w="1165" w:type="dxa"/>
            <w:shd w:val="clear" w:color="000000" w:fill="75B91A"/>
            <w:hideMark/>
          </w:tcPr>
          <w:p w14:paraId="0D895E54" w14:textId="77777777" w:rsidR="007B5B2B" w:rsidRPr="007B5B2B" w:rsidRDefault="007B5B2B" w:rsidP="007B5B2B">
            <w:pPr>
              <w:jc w:val="center"/>
              <w:rPr>
                <w:rFonts w:ascii="Arial" w:hAnsi="Arial" w:cs="Arial"/>
                <w:b/>
                <w:bCs/>
                <w:color w:val="FFFFFF"/>
                <w:sz w:val="18"/>
                <w:szCs w:val="18"/>
              </w:rPr>
            </w:pPr>
            <w:proofErr w:type="spellStart"/>
            <w:r w:rsidRPr="007B5B2B">
              <w:rPr>
                <w:rFonts w:ascii="Arial" w:hAnsi="Arial" w:cs="Arial"/>
                <w:b/>
                <w:bCs/>
                <w:color w:val="FFFFFF"/>
                <w:sz w:val="18"/>
                <w:szCs w:val="18"/>
              </w:rPr>
              <w:t>TDoc</w:t>
            </w:r>
            <w:proofErr w:type="spellEnd"/>
          </w:p>
        </w:tc>
        <w:tc>
          <w:tcPr>
            <w:tcW w:w="6660" w:type="dxa"/>
            <w:shd w:val="clear" w:color="000000" w:fill="75B91A"/>
            <w:hideMark/>
          </w:tcPr>
          <w:p w14:paraId="69F4625A" w14:textId="77777777" w:rsidR="007B5B2B" w:rsidRPr="007B5B2B" w:rsidRDefault="007B5B2B" w:rsidP="007B5B2B">
            <w:pPr>
              <w:jc w:val="center"/>
              <w:rPr>
                <w:rFonts w:ascii="Arial" w:hAnsi="Arial" w:cs="Arial"/>
                <w:b/>
                <w:bCs/>
                <w:color w:val="FFFFFF"/>
                <w:sz w:val="18"/>
                <w:szCs w:val="18"/>
              </w:rPr>
            </w:pPr>
            <w:r w:rsidRPr="007B5B2B">
              <w:rPr>
                <w:rFonts w:ascii="Arial" w:hAnsi="Arial" w:cs="Arial"/>
                <w:b/>
                <w:bCs/>
                <w:color w:val="FFFFFF"/>
                <w:sz w:val="18"/>
                <w:szCs w:val="18"/>
              </w:rPr>
              <w:t>Title</w:t>
            </w:r>
          </w:p>
        </w:tc>
        <w:tc>
          <w:tcPr>
            <w:tcW w:w="2304" w:type="dxa"/>
            <w:shd w:val="clear" w:color="000000" w:fill="75B91A"/>
            <w:hideMark/>
          </w:tcPr>
          <w:p w14:paraId="5F6E0C7B" w14:textId="77777777" w:rsidR="007B5B2B" w:rsidRPr="007B5B2B" w:rsidRDefault="007B5B2B" w:rsidP="007B5B2B">
            <w:pPr>
              <w:jc w:val="center"/>
              <w:rPr>
                <w:rFonts w:ascii="Arial" w:hAnsi="Arial" w:cs="Arial"/>
                <w:b/>
                <w:bCs/>
                <w:color w:val="FFFFFF"/>
                <w:sz w:val="18"/>
                <w:szCs w:val="18"/>
              </w:rPr>
            </w:pPr>
            <w:r w:rsidRPr="007B5B2B">
              <w:rPr>
                <w:rFonts w:ascii="Arial" w:hAnsi="Arial" w:cs="Arial"/>
                <w:b/>
                <w:bCs/>
                <w:color w:val="FFFFFF"/>
                <w:sz w:val="18"/>
                <w:szCs w:val="18"/>
              </w:rPr>
              <w:t>Source</w:t>
            </w:r>
          </w:p>
        </w:tc>
      </w:tr>
      <w:tr w:rsidR="007B5B2B" w:rsidRPr="007B5B2B" w14:paraId="35E5BBF1" w14:textId="77777777" w:rsidTr="007B5B2B">
        <w:trPr>
          <w:trHeight w:val="18"/>
        </w:trPr>
        <w:tc>
          <w:tcPr>
            <w:tcW w:w="1165" w:type="dxa"/>
            <w:hideMark/>
          </w:tcPr>
          <w:p w14:paraId="3D8AD6A8" w14:textId="77777777" w:rsidR="007B5B2B" w:rsidRPr="007B5B2B" w:rsidRDefault="007B5B2B" w:rsidP="007B5B2B">
            <w:pPr>
              <w:rPr>
                <w:rFonts w:ascii="Arial" w:hAnsi="Arial" w:cs="Arial"/>
                <w:b/>
                <w:bCs/>
                <w:color w:val="0000FF"/>
                <w:sz w:val="16"/>
                <w:szCs w:val="16"/>
                <w:u w:val="single"/>
              </w:rPr>
            </w:pPr>
            <w:hyperlink r:id="rId8" w:history="1">
              <w:r w:rsidRPr="007B5B2B">
                <w:rPr>
                  <w:rFonts w:ascii="Arial" w:hAnsi="Arial" w:cs="Arial"/>
                  <w:b/>
                  <w:bCs/>
                  <w:color w:val="0000FF"/>
                  <w:sz w:val="16"/>
                  <w:szCs w:val="16"/>
                  <w:u w:val="single"/>
                </w:rPr>
                <w:t>R4-2513084</w:t>
              </w:r>
            </w:hyperlink>
          </w:p>
        </w:tc>
        <w:tc>
          <w:tcPr>
            <w:tcW w:w="6660" w:type="dxa"/>
            <w:hideMark/>
          </w:tcPr>
          <w:p w14:paraId="1259D1E9"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test cases for event triggered L1 measurement reporting</w:t>
            </w:r>
          </w:p>
        </w:tc>
        <w:tc>
          <w:tcPr>
            <w:tcW w:w="2304" w:type="dxa"/>
            <w:hideMark/>
          </w:tcPr>
          <w:p w14:paraId="1AD69A2F" w14:textId="77777777" w:rsidR="007B5B2B" w:rsidRPr="007B5B2B" w:rsidRDefault="007B5B2B" w:rsidP="007B5B2B">
            <w:pPr>
              <w:rPr>
                <w:rFonts w:ascii="Arial" w:hAnsi="Arial" w:cs="Arial"/>
                <w:sz w:val="16"/>
                <w:szCs w:val="16"/>
              </w:rPr>
            </w:pPr>
            <w:r w:rsidRPr="007B5B2B">
              <w:rPr>
                <w:rFonts w:ascii="Arial" w:hAnsi="Arial" w:cs="Arial"/>
                <w:sz w:val="16"/>
                <w:szCs w:val="16"/>
              </w:rPr>
              <w:t>MediaTek Inc.</w:t>
            </w:r>
          </w:p>
        </w:tc>
      </w:tr>
      <w:tr w:rsidR="007B5B2B" w:rsidRPr="007B5B2B" w14:paraId="0A820CE7" w14:textId="77777777" w:rsidTr="007B5B2B">
        <w:trPr>
          <w:trHeight w:val="18"/>
        </w:trPr>
        <w:tc>
          <w:tcPr>
            <w:tcW w:w="1165" w:type="dxa"/>
            <w:hideMark/>
          </w:tcPr>
          <w:p w14:paraId="4967CF3D" w14:textId="77777777" w:rsidR="007B5B2B" w:rsidRPr="007B5B2B" w:rsidRDefault="007B5B2B" w:rsidP="007B5B2B">
            <w:pPr>
              <w:rPr>
                <w:rFonts w:ascii="Arial" w:hAnsi="Arial" w:cs="Arial"/>
                <w:b/>
                <w:bCs/>
                <w:color w:val="0000FF"/>
                <w:sz w:val="16"/>
                <w:szCs w:val="16"/>
                <w:u w:val="single"/>
              </w:rPr>
            </w:pPr>
            <w:hyperlink r:id="rId9" w:history="1">
              <w:r w:rsidRPr="007B5B2B">
                <w:rPr>
                  <w:rFonts w:ascii="Arial" w:hAnsi="Arial" w:cs="Arial"/>
                  <w:b/>
                  <w:bCs/>
                  <w:color w:val="0000FF"/>
                  <w:sz w:val="16"/>
                  <w:szCs w:val="16"/>
                  <w:u w:val="single"/>
                </w:rPr>
                <w:t>R4-2513085</w:t>
              </w:r>
            </w:hyperlink>
          </w:p>
        </w:tc>
        <w:tc>
          <w:tcPr>
            <w:tcW w:w="6660" w:type="dxa"/>
            <w:hideMark/>
          </w:tcPr>
          <w:p w14:paraId="2E8623F7"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test cases for CSI-RS based L1 measurement</w:t>
            </w:r>
          </w:p>
        </w:tc>
        <w:tc>
          <w:tcPr>
            <w:tcW w:w="2304" w:type="dxa"/>
            <w:hideMark/>
          </w:tcPr>
          <w:p w14:paraId="6B1E752C" w14:textId="77777777" w:rsidR="007B5B2B" w:rsidRPr="007B5B2B" w:rsidRDefault="007B5B2B" w:rsidP="007B5B2B">
            <w:pPr>
              <w:rPr>
                <w:rFonts w:ascii="Arial" w:hAnsi="Arial" w:cs="Arial"/>
                <w:sz w:val="16"/>
                <w:szCs w:val="16"/>
              </w:rPr>
            </w:pPr>
            <w:r w:rsidRPr="007B5B2B">
              <w:rPr>
                <w:rFonts w:ascii="Arial" w:hAnsi="Arial" w:cs="Arial"/>
                <w:sz w:val="16"/>
                <w:szCs w:val="16"/>
              </w:rPr>
              <w:t>MediaTek Inc.</w:t>
            </w:r>
          </w:p>
        </w:tc>
      </w:tr>
      <w:tr w:rsidR="007B5B2B" w:rsidRPr="007B5B2B" w14:paraId="0EEF8693" w14:textId="77777777" w:rsidTr="007B5B2B">
        <w:trPr>
          <w:trHeight w:val="18"/>
        </w:trPr>
        <w:tc>
          <w:tcPr>
            <w:tcW w:w="1165" w:type="dxa"/>
            <w:hideMark/>
          </w:tcPr>
          <w:p w14:paraId="3A35AD65" w14:textId="77777777" w:rsidR="007B5B2B" w:rsidRPr="007B5B2B" w:rsidRDefault="007B5B2B" w:rsidP="007B5B2B">
            <w:pPr>
              <w:rPr>
                <w:rFonts w:ascii="Arial" w:hAnsi="Arial" w:cs="Arial"/>
                <w:b/>
                <w:bCs/>
                <w:color w:val="0000FF"/>
                <w:sz w:val="16"/>
                <w:szCs w:val="16"/>
                <w:u w:val="single"/>
              </w:rPr>
            </w:pPr>
            <w:hyperlink r:id="rId10" w:history="1">
              <w:r w:rsidRPr="007B5B2B">
                <w:rPr>
                  <w:rFonts w:ascii="Arial" w:hAnsi="Arial" w:cs="Arial"/>
                  <w:b/>
                  <w:bCs/>
                  <w:color w:val="0000FF"/>
                  <w:sz w:val="16"/>
                  <w:szCs w:val="16"/>
                  <w:u w:val="single"/>
                </w:rPr>
                <w:t>R4-2513086</w:t>
              </w:r>
            </w:hyperlink>
          </w:p>
        </w:tc>
        <w:tc>
          <w:tcPr>
            <w:tcW w:w="6660" w:type="dxa"/>
            <w:hideMark/>
          </w:tcPr>
          <w:p w14:paraId="3849CD5D"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test cases for conditional LTM</w:t>
            </w:r>
          </w:p>
        </w:tc>
        <w:tc>
          <w:tcPr>
            <w:tcW w:w="2304" w:type="dxa"/>
            <w:hideMark/>
          </w:tcPr>
          <w:p w14:paraId="0258422E" w14:textId="77777777" w:rsidR="007B5B2B" w:rsidRPr="007B5B2B" w:rsidRDefault="007B5B2B" w:rsidP="007B5B2B">
            <w:pPr>
              <w:rPr>
                <w:rFonts w:ascii="Arial" w:hAnsi="Arial" w:cs="Arial"/>
                <w:sz w:val="16"/>
                <w:szCs w:val="16"/>
              </w:rPr>
            </w:pPr>
            <w:r w:rsidRPr="007B5B2B">
              <w:rPr>
                <w:rFonts w:ascii="Arial" w:hAnsi="Arial" w:cs="Arial"/>
                <w:sz w:val="16"/>
                <w:szCs w:val="16"/>
              </w:rPr>
              <w:t>MediaTek Inc.</w:t>
            </w:r>
          </w:p>
        </w:tc>
      </w:tr>
      <w:tr w:rsidR="007B5B2B" w:rsidRPr="007B5B2B" w14:paraId="4ECA8E20" w14:textId="77777777" w:rsidTr="007B5B2B">
        <w:trPr>
          <w:trHeight w:val="18"/>
        </w:trPr>
        <w:tc>
          <w:tcPr>
            <w:tcW w:w="1165" w:type="dxa"/>
            <w:hideMark/>
          </w:tcPr>
          <w:p w14:paraId="160A8129" w14:textId="77777777" w:rsidR="007B5B2B" w:rsidRPr="007B5B2B" w:rsidRDefault="007B5B2B" w:rsidP="007B5B2B">
            <w:pPr>
              <w:rPr>
                <w:rFonts w:ascii="Arial" w:hAnsi="Arial" w:cs="Arial"/>
                <w:b/>
                <w:bCs/>
                <w:color w:val="0000FF"/>
                <w:sz w:val="16"/>
                <w:szCs w:val="16"/>
                <w:u w:val="single"/>
              </w:rPr>
            </w:pPr>
            <w:hyperlink r:id="rId11" w:history="1">
              <w:r w:rsidRPr="007B5B2B">
                <w:rPr>
                  <w:rFonts w:ascii="Arial" w:hAnsi="Arial" w:cs="Arial"/>
                  <w:b/>
                  <w:bCs/>
                  <w:color w:val="0000FF"/>
                  <w:sz w:val="16"/>
                  <w:szCs w:val="16"/>
                  <w:u w:val="single"/>
                </w:rPr>
                <w:t>R4-2513108</w:t>
              </w:r>
            </w:hyperlink>
          </w:p>
        </w:tc>
        <w:tc>
          <w:tcPr>
            <w:tcW w:w="6660" w:type="dxa"/>
            <w:hideMark/>
          </w:tcPr>
          <w:p w14:paraId="2C09BE83" w14:textId="77777777" w:rsidR="007B5B2B" w:rsidRPr="007B5B2B" w:rsidRDefault="007B5B2B" w:rsidP="007B5B2B">
            <w:pPr>
              <w:rPr>
                <w:rFonts w:ascii="Arial" w:hAnsi="Arial" w:cs="Arial"/>
                <w:sz w:val="16"/>
                <w:szCs w:val="16"/>
              </w:rPr>
            </w:pPr>
            <w:r w:rsidRPr="007B5B2B">
              <w:rPr>
                <w:rFonts w:ascii="Arial" w:hAnsi="Arial" w:cs="Arial"/>
                <w:sz w:val="16"/>
                <w:szCs w:val="16"/>
              </w:rPr>
              <w:t>On RRM performance requirements of event triggered L1 measurement reporting</w:t>
            </w:r>
          </w:p>
        </w:tc>
        <w:tc>
          <w:tcPr>
            <w:tcW w:w="2304" w:type="dxa"/>
            <w:hideMark/>
          </w:tcPr>
          <w:p w14:paraId="0CDE7F69" w14:textId="77777777" w:rsidR="007B5B2B" w:rsidRPr="007B5B2B" w:rsidRDefault="007B5B2B" w:rsidP="007B5B2B">
            <w:pPr>
              <w:rPr>
                <w:rFonts w:ascii="Arial" w:hAnsi="Arial" w:cs="Arial"/>
                <w:sz w:val="16"/>
                <w:szCs w:val="16"/>
              </w:rPr>
            </w:pPr>
            <w:r w:rsidRPr="007B5B2B">
              <w:rPr>
                <w:rFonts w:ascii="Arial" w:hAnsi="Arial" w:cs="Arial"/>
                <w:sz w:val="16"/>
                <w:szCs w:val="16"/>
              </w:rPr>
              <w:t>OPPO</w:t>
            </w:r>
          </w:p>
        </w:tc>
      </w:tr>
      <w:tr w:rsidR="007B5B2B" w:rsidRPr="007B5B2B" w14:paraId="7261815D" w14:textId="77777777" w:rsidTr="007B5B2B">
        <w:trPr>
          <w:trHeight w:val="18"/>
        </w:trPr>
        <w:tc>
          <w:tcPr>
            <w:tcW w:w="1165" w:type="dxa"/>
            <w:hideMark/>
          </w:tcPr>
          <w:p w14:paraId="4BBB3731" w14:textId="77777777" w:rsidR="007B5B2B" w:rsidRPr="007B5B2B" w:rsidRDefault="007B5B2B" w:rsidP="007B5B2B">
            <w:pPr>
              <w:rPr>
                <w:rFonts w:ascii="Arial" w:hAnsi="Arial" w:cs="Arial"/>
                <w:b/>
                <w:bCs/>
                <w:color w:val="0000FF"/>
                <w:sz w:val="16"/>
                <w:szCs w:val="16"/>
                <w:u w:val="single"/>
              </w:rPr>
            </w:pPr>
            <w:hyperlink r:id="rId12" w:history="1">
              <w:r w:rsidRPr="007B5B2B">
                <w:rPr>
                  <w:rFonts w:ascii="Arial" w:hAnsi="Arial" w:cs="Arial"/>
                  <w:b/>
                  <w:bCs/>
                  <w:color w:val="0000FF"/>
                  <w:sz w:val="16"/>
                  <w:szCs w:val="16"/>
                  <w:u w:val="single"/>
                </w:rPr>
                <w:t>R4-2513109</w:t>
              </w:r>
            </w:hyperlink>
          </w:p>
        </w:tc>
        <w:tc>
          <w:tcPr>
            <w:tcW w:w="6660" w:type="dxa"/>
            <w:hideMark/>
          </w:tcPr>
          <w:p w14:paraId="68413D46" w14:textId="77777777" w:rsidR="007B5B2B" w:rsidRPr="007B5B2B" w:rsidRDefault="007B5B2B" w:rsidP="007B5B2B">
            <w:pPr>
              <w:rPr>
                <w:rFonts w:ascii="Arial" w:hAnsi="Arial" w:cs="Arial"/>
                <w:sz w:val="16"/>
                <w:szCs w:val="16"/>
              </w:rPr>
            </w:pPr>
            <w:r w:rsidRPr="007B5B2B">
              <w:rPr>
                <w:rFonts w:ascii="Arial" w:hAnsi="Arial" w:cs="Arial"/>
                <w:sz w:val="16"/>
                <w:szCs w:val="16"/>
              </w:rPr>
              <w:t>On RRM performance requirements of CSI-RS based L1 measurements</w:t>
            </w:r>
          </w:p>
        </w:tc>
        <w:tc>
          <w:tcPr>
            <w:tcW w:w="2304" w:type="dxa"/>
            <w:hideMark/>
          </w:tcPr>
          <w:p w14:paraId="29D8848B" w14:textId="77777777" w:rsidR="007B5B2B" w:rsidRPr="007B5B2B" w:rsidRDefault="007B5B2B" w:rsidP="007B5B2B">
            <w:pPr>
              <w:rPr>
                <w:rFonts w:ascii="Arial" w:hAnsi="Arial" w:cs="Arial"/>
                <w:sz w:val="16"/>
                <w:szCs w:val="16"/>
              </w:rPr>
            </w:pPr>
            <w:r w:rsidRPr="007B5B2B">
              <w:rPr>
                <w:rFonts w:ascii="Arial" w:hAnsi="Arial" w:cs="Arial"/>
                <w:sz w:val="16"/>
                <w:szCs w:val="16"/>
              </w:rPr>
              <w:t>OPPO</w:t>
            </w:r>
          </w:p>
        </w:tc>
      </w:tr>
      <w:tr w:rsidR="007B5B2B" w:rsidRPr="007B5B2B" w14:paraId="6BA8468C" w14:textId="77777777" w:rsidTr="007B5B2B">
        <w:trPr>
          <w:trHeight w:val="18"/>
        </w:trPr>
        <w:tc>
          <w:tcPr>
            <w:tcW w:w="1165" w:type="dxa"/>
            <w:hideMark/>
          </w:tcPr>
          <w:p w14:paraId="21ACC7D2" w14:textId="77777777" w:rsidR="007B5B2B" w:rsidRPr="007B5B2B" w:rsidRDefault="007B5B2B" w:rsidP="007B5B2B">
            <w:pPr>
              <w:rPr>
                <w:rFonts w:ascii="Arial" w:hAnsi="Arial" w:cs="Arial"/>
                <w:b/>
                <w:bCs/>
                <w:color w:val="0000FF"/>
                <w:sz w:val="16"/>
                <w:szCs w:val="16"/>
                <w:u w:val="single"/>
              </w:rPr>
            </w:pPr>
            <w:hyperlink r:id="rId13" w:history="1">
              <w:r w:rsidRPr="007B5B2B">
                <w:rPr>
                  <w:rFonts w:ascii="Arial" w:hAnsi="Arial" w:cs="Arial"/>
                  <w:b/>
                  <w:bCs/>
                  <w:color w:val="0000FF"/>
                  <w:sz w:val="16"/>
                  <w:szCs w:val="16"/>
                  <w:u w:val="single"/>
                </w:rPr>
                <w:t>R4-2513110</w:t>
              </w:r>
            </w:hyperlink>
          </w:p>
        </w:tc>
        <w:tc>
          <w:tcPr>
            <w:tcW w:w="6660" w:type="dxa"/>
            <w:hideMark/>
          </w:tcPr>
          <w:p w14:paraId="7C7A8081" w14:textId="77777777" w:rsidR="007B5B2B" w:rsidRPr="007B5B2B" w:rsidRDefault="007B5B2B" w:rsidP="007B5B2B">
            <w:pPr>
              <w:rPr>
                <w:rFonts w:ascii="Arial" w:hAnsi="Arial" w:cs="Arial"/>
                <w:sz w:val="16"/>
                <w:szCs w:val="16"/>
              </w:rPr>
            </w:pPr>
            <w:r w:rsidRPr="007B5B2B">
              <w:rPr>
                <w:rFonts w:ascii="Arial" w:hAnsi="Arial" w:cs="Arial"/>
                <w:sz w:val="16"/>
                <w:szCs w:val="16"/>
              </w:rPr>
              <w:t>On RRM performance requirements of CLTM</w:t>
            </w:r>
          </w:p>
        </w:tc>
        <w:tc>
          <w:tcPr>
            <w:tcW w:w="2304" w:type="dxa"/>
            <w:hideMark/>
          </w:tcPr>
          <w:p w14:paraId="02A0BE11" w14:textId="77777777" w:rsidR="007B5B2B" w:rsidRPr="007B5B2B" w:rsidRDefault="007B5B2B" w:rsidP="007B5B2B">
            <w:pPr>
              <w:rPr>
                <w:rFonts w:ascii="Arial" w:hAnsi="Arial" w:cs="Arial"/>
                <w:sz w:val="16"/>
                <w:szCs w:val="16"/>
              </w:rPr>
            </w:pPr>
            <w:r w:rsidRPr="007B5B2B">
              <w:rPr>
                <w:rFonts w:ascii="Arial" w:hAnsi="Arial" w:cs="Arial"/>
                <w:sz w:val="16"/>
                <w:szCs w:val="16"/>
              </w:rPr>
              <w:t>OPPO</w:t>
            </w:r>
          </w:p>
        </w:tc>
      </w:tr>
      <w:tr w:rsidR="007B5B2B" w:rsidRPr="007B5B2B" w14:paraId="08D00803" w14:textId="77777777" w:rsidTr="007B5B2B">
        <w:trPr>
          <w:trHeight w:val="18"/>
        </w:trPr>
        <w:tc>
          <w:tcPr>
            <w:tcW w:w="1165" w:type="dxa"/>
            <w:hideMark/>
          </w:tcPr>
          <w:p w14:paraId="31A767CB" w14:textId="77777777" w:rsidR="007B5B2B" w:rsidRPr="007B5B2B" w:rsidRDefault="007B5B2B" w:rsidP="007B5B2B">
            <w:pPr>
              <w:rPr>
                <w:rFonts w:ascii="Arial" w:hAnsi="Arial" w:cs="Arial"/>
                <w:b/>
                <w:bCs/>
                <w:color w:val="0000FF"/>
                <w:sz w:val="16"/>
                <w:szCs w:val="16"/>
                <w:u w:val="single"/>
              </w:rPr>
            </w:pPr>
            <w:hyperlink r:id="rId14" w:history="1">
              <w:r w:rsidRPr="007B5B2B">
                <w:rPr>
                  <w:rFonts w:ascii="Arial" w:hAnsi="Arial" w:cs="Arial"/>
                  <w:b/>
                  <w:bCs/>
                  <w:color w:val="0000FF"/>
                  <w:sz w:val="16"/>
                  <w:szCs w:val="16"/>
                  <w:u w:val="single"/>
                </w:rPr>
                <w:t>R4-2513118</w:t>
              </w:r>
            </w:hyperlink>
          </w:p>
        </w:tc>
        <w:tc>
          <w:tcPr>
            <w:tcW w:w="6660" w:type="dxa"/>
            <w:hideMark/>
          </w:tcPr>
          <w:p w14:paraId="7E45959C" w14:textId="77777777" w:rsidR="007B5B2B" w:rsidRPr="007B5B2B" w:rsidRDefault="007B5B2B" w:rsidP="007B5B2B">
            <w:pPr>
              <w:rPr>
                <w:rFonts w:ascii="Arial" w:hAnsi="Arial" w:cs="Arial"/>
                <w:sz w:val="16"/>
                <w:szCs w:val="16"/>
              </w:rPr>
            </w:pPr>
            <w:r w:rsidRPr="007B5B2B">
              <w:rPr>
                <w:rFonts w:ascii="Arial" w:hAnsi="Arial" w:cs="Arial"/>
                <w:sz w:val="16"/>
                <w:szCs w:val="16"/>
              </w:rPr>
              <w:t>RRM Perf requirements on event triggered L1 measurement reporting</w:t>
            </w:r>
          </w:p>
        </w:tc>
        <w:tc>
          <w:tcPr>
            <w:tcW w:w="2304" w:type="dxa"/>
            <w:hideMark/>
          </w:tcPr>
          <w:p w14:paraId="4E896AB9" w14:textId="77777777" w:rsidR="007B5B2B" w:rsidRPr="007B5B2B" w:rsidRDefault="007B5B2B" w:rsidP="007B5B2B">
            <w:pPr>
              <w:rPr>
                <w:rFonts w:ascii="Arial" w:hAnsi="Arial" w:cs="Arial"/>
                <w:sz w:val="16"/>
                <w:szCs w:val="16"/>
              </w:rPr>
            </w:pPr>
            <w:r w:rsidRPr="007B5B2B">
              <w:rPr>
                <w:rFonts w:ascii="Arial" w:hAnsi="Arial" w:cs="Arial"/>
                <w:sz w:val="16"/>
                <w:szCs w:val="16"/>
              </w:rPr>
              <w:t>China Telecom</w:t>
            </w:r>
          </w:p>
        </w:tc>
      </w:tr>
      <w:tr w:rsidR="007B5B2B" w:rsidRPr="007B5B2B" w14:paraId="50DAEF4A" w14:textId="77777777" w:rsidTr="007B5B2B">
        <w:trPr>
          <w:trHeight w:val="18"/>
        </w:trPr>
        <w:tc>
          <w:tcPr>
            <w:tcW w:w="1165" w:type="dxa"/>
            <w:hideMark/>
          </w:tcPr>
          <w:p w14:paraId="2FD01589" w14:textId="77777777" w:rsidR="007B5B2B" w:rsidRPr="007B5B2B" w:rsidRDefault="007B5B2B" w:rsidP="007B5B2B">
            <w:pPr>
              <w:rPr>
                <w:rFonts w:ascii="Arial" w:hAnsi="Arial" w:cs="Arial"/>
                <w:b/>
                <w:bCs/>
                <w:color w:val="0000FF"/>
                <w:sz w:val="16"/>
                <w:szCs w:val="16"/>
                <w:u w:val="single"/>
              </w:rPr>
            </w:pPr>
            <w:hyperlink r:id="rId15" w:history="1">
              <w:r w:rsidRPr="007B5B2B">
                <w:rPr>
                  <w:rFonts w:ascii="Arial" w:hAnsi="Arial" w:cs="Arial"/>
                  <w:b/>
                  <w:bCs/>
                  <w:color w:val="0000FF"/>
                  <w:sz w:val="16"/>
                  <w:szCs w:val="16"/>
                  <w:u w:val="single"/>
                </w:rPr>
                <w:t>R4-2513119</w:t>
              </w:r>
            </w:hyperlink>
          </w:p>
        </w:tc>
        <w:tc>
          <w:tcPr>
            <w:tcW w:w="6660" w:type="dxa"/>
            <w:hideMark/>
          </w:tcPr>
          <w:p w14:paraId="5CD6F652" w14:textId="77777777" w:rsidR="007B5B2B" w:rsidRPr="007B5B2B" w:rsidRDefault="007B5B2B" w:rsidP="007B5B2B">
            <w:pPr>
              <w:rPr>
                <w:rFonts w:ascii="Arial" w:hAnsi="Arial" w:cs="Arial"/>
                <w:sz w:val="16"/>
                <w:szCs w:val="16"/>
              </w:rPr>
            </w:pPr>
            <w:r w:rsidRPr="007B5B2B">
              <w:rPr>
                <w:rFonts w:ascii="Arial" w:hAnsi="Arial" w:cs="Arial"/>
                <w:sz w:val="16"/>
                <w:szCs w:val="16"/>
              </w:rPr>
              <w:t>RRM Perf requirements on CSI-RS based L1 measurement</w:t>
            </w:r>
          </w:p>
        </w:tc>
        <w:tc>
          <w:tcPr>
            <w:tcW w:w="2304" w:type="dxa"/>
            <w:hideMark/>
          </w:tcPr>
          <w:p w14:paraId="3DB4818E" w14:textId="77777777" w:rsidR="007B5B2B" w:rsidRPr="007B5B2B" w:rsidRDefault="007B5B2B" w:rsidP="007B5B2B">
            <w:pPr>
              <w:rPr>
                <w:rFonts w:ascii="Arial" w:hAnsi="Arial" w:cs="Arial"/>
                <w:sz w:val="16"/>
                <w:szCs w:val="16"/>
              </w:rPr>
            </w:pPr>
            <w:r w:rsidRPr="007B5B2B">
              <w:rPr>
                <w:rFonts w:ascii="Arial" w:hAnsi="Arial" w:cs="Arial"/>
                <w:sz w:val="16"/>
                <w:szCs w:val="16"/>
              </w:rPr>
              <w:t>China Telecom</w:t>
            </w:r>
          </w:p>
        </w:tc>
      </w:tr>
      <w:tr w:rsidR="007B5B2B" w:rsidRPr="007B5B2B" w14:paraId="40B4D018" w14:textId="77777777" w:rsidTr="007B5B2B">
        <w:trPr>
          <w:trHeight w:val="18"/>
        </w:trPr>
        <w:tc>
          <w:tcPr>
            <w:tcW w:w="1165" w:type="dxa"/>
            <w:hideMark/>
          </w:tcPr>
          <w:p w14:paraId="7A1AC764" w14:textId="77777777" w:rsidR="007B5B2B" w:rsidRPr="007B5B2B" w:rsidRDefault="007B5B2B" w:rsidP="007B5B2B">
            <w:pPr>
              <w:rPr>
                <w:rFonts w:ascii="Arial" w:hAnsi="Arial" w:cs="Arial"/>
                <w:b/>
                <w:bCs/>
                <w:color w:val="0000FF"/>
                <w:sz w:val="16"/>
                <w:szCs w:val="16"/>
                <w:u w:val="single"/>
              </w:rPr>
            </w:pPr>
            <w:hyperlink r:id="rId16" w:history="1">
              <w:r w:rsidRPr="007B5B2B">
                <w:rPr>
                  <w:rFonts w:ascii="Arial" w:hAnsi="Arial" w:cs="Arial"/>
                  <w:b/>
                  <w:bCs/>
                  <w:color w:val="0000FF"/>
                  <w:sz w:val="16"/>
                  <w:szCs w:val="16"/>
                  <w:u w:val="single"/>
                </w:rPr>
                <w:t>R4-2513120</w:t>
              </w:r>
            </w:hyperlink>
          </w:p>
        </w:tc>
        <w:tc>
          <w:tcPr>
            <w:tcW w:w="6660" w:type="dxa"/>
            <w:hideMark/>
          </w:tcPr>
          <w:p w14:paraId="70603B8A" w14:textId="77777777" w:rsidR="007B5B2B" w:rsidRPr="007B5B2B" w:rsidRDefault="007B5B2B" w:rsidP="007B5B2B">
            <w:pPr>
              <w:rPr>
                <w:rFonts w:ascii="Arial" w:hAnsi="Arial" w:cs="Arial"/>
                <w:sz w:val="16"/>
                <w:szCs w:val="16"/>
              </w:rPr>
            </w:pPr>
            <w:r w:rsidRPr="007B5B2B">
              <w:rPr>
                <w:rFonts w:ascii="Arial" w:hAnsi="Arial" w:cs="Arial"/>
                <w:sz w:val="16"/>
                <w:szCs w:val="16"/>
              </w:rPr>
              <w:t>RRM Perf requirements on conditional Intra-CU LTM</w:t>
            </w:r>
          </w:p>
        </w:tc>
        <w:tc>
          <w:tcPr>
            <w:tcW w:w="2304" w:type="dxa"/>
            <w:hideMark/>
          </w:tcPr>
          <w:p w14:paraId="36D912D9" w14:textId="77777777" w:rsidR="007B5B2B" w:rsidRPr="007B5B2B" w:rsidRDefault="007B5B2B" w:rsidP="007B5B2B">
            <w:pPr>
              <w:rPr>
                <w:rFonts w:ascii="Arial" w:hAnsi="Arial" w:cs="Arial"/>
                <w:sz w:val="16"/>
                <w:szCs w:val="16"/>
              </w:rPr>
            </w:pPr>
            <w:r w:rsidRPr="007B5B2B">
              <w:rPr>
                <w:rFonts w:ascii="Arial" w:hAnsi="Arial" w:cs="Arial"/>
                <w:sz w:val="16"/>
                <w:szCs w:val="16"/>
              </w:rPr>
              <w:t>China Telecom</w:t>
            </w:r>
          </w:p>
        </w:tc>
      </w:tr>
      <w:tr w:rsidR="007B5B2B" w:rsidRPr="007B5B2B" w14:paraId="4B1265F6" w14:textId="77777777" w:rsidTr="007B5B2B">
        <w:trPr>
          <w:trHeight w:val="18"/>
        </w:trPr>
        <w:tc>
          <w:tcPr>
            <w:tcW w:w="1165" w:type="dxa"/>
            <w:hideMark/>
          </w:tcPr>
          <w:p w14:paraId="73A00A93" w14:textId="77777777" w:rsidR="007B5B2B" w:rsidRPr="007B5B2B" w:rsidRDefault="007B5B2B" w:rsidP="007B5B2B">
            <w:pPr>
              <w:rPr>
                <w:rFonts w:ascii="Arial" w:hAnsi="Arial" w:cs="Arial"/>
                <w:b/>
                <w:bCs/>
                <w:color w:val="0000FF"/>
                <w:sz w:val="16"/>
                <w:szCs w:val="16"/>
                <w:u w:val="single"/>
              </w:rPr>
            </w:pPr>
            <w:hyperlink r:id="rId17" w:history="1">
              <w:r w:rsidRPr="007B5B2B">
                <w:rPr>
                  <w:rFonts w:ascii="Arial" w:hAnsi="Arial" w:cs="Arial"/>
                  <w:b/>
                  <w:bCs/>
                  <w:color w:val="0000FF"/>
                  <w:sz w:val="16"/>
                  <w:szCs w:val="16"/>
                  <w:u w:val="single"/>
                </w:rPr>
                <w:t>R4-2513196</w:t>
              </w:r>
            </w:hyperlink>
          </w:p>
        </w:tc>
        <w:tc>
          <w:tcPr>
            <w:tcW w:w="6660" w:type="dxa"/>
            <w:hideMark/>
          </w:tcPr>
          <w:p w14:paraId="5DC28BC8"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requirements for event triggered L1 measurement reporting in Rel-19 LTM</w:t>
            </w:r>
          </w:p>
        </w:tc>
        <w:tc>
          <w:tcPr>
            <w:tcW w:w="2304" w:type="dxa"/>
            <w:hideMark/>
          </w:tcPr>
          <w:p w14:paraId="0B796488" w14:textId="77777777" w:rsidR="007B5B2B" w:rsidRPr="007B5B2B" w:rsidRDefault="007B5B2B" w:rsidP="007B5B2B">
            <w:pPr>
              <w:rPr>
                <w:rFonts w:ascii="Arial" w:hAnsi="Arial" w:cs="Arial"/>
                <w:sz w:val="16"/>
                <w:szCs w:val="16"/>
              </w:rPr>
            </w:pPr>
            <w:r w:rsidRPr="007B5B2B">
              <w:rPr>
                <w:rFonts w:ascii="Arial" w:hAnsi="Arial" w:cs="Arial"/>
                <w:sz w:val="16"/>
                <w:szCs w:val="16"/>
              </w:rPr>
              <w:t>CATT</w:t>
            </w:r>
          </w:p>
        </w:tc>
      </w:tr>
      <w:tr w:rsidR="007B5B2B" w:rsidRPr="007B5B2B" w14:paraId="0D4E0DD1" w14:textId="77777777" w:rsidTr="007B5B2B">
        <w:trPr>
          <w:trHeight w:val="18"/>
        </w:trPr>
        <w:tc>
          <w:tcPr>
            <w:tcW w:w="1165" w:type="dxa"/>
            <w:hideMark/>
          </w:tcPr>
          <w:p w14:paraId="1BDE5CD2" w14:textId="77777777" w:rsidR="007B5B2B" w:rsidRPr="007B5B2B" w:rsidRDefault="007B5B2B" w:rsidP="007B5B2B">
            <w:pPr>
              <w:rPr>
                <w:rFonts w:ascii="Arial" w:hAnsi="Arial" w:cs="Arial"/>
                <w:b/>
                <w:bCs/>
                <w:color w:val="0000FF"/>
                <w:sz w:val="16"/>
                <w:szCs w:val="16"/>
                <w:u w:val="single"/>
              </w:rPr>
            </w:pPr>
            <w:hyperlink r:id="rId18" w:history="1">
              <w:r w:rsidRPr="007B5B2B">
                <w:rPr>
                  <w:rFonts w:ascii="Arial" w:hAnsi="Arial" w:cs="Arial"/>
                  <w:b/>
                  <w:bCs/>
                  <w:color w:val="0000FF"/>
                  <w:sz w:val="16"/>
                  <w:szCs w:val="16"/>
                  <w:u w:val="single"/>
                </w:rPr>
                <w:t>R4-2513197</w:t>
              </w:r>
            </w:hyperlink>
          </w:p>
        </w:tc>
        <w:tc>
          <w:tcPr>
            <w:tcW w:w="6660" w:type="dxa"/>
            <w:hideMark/>
          </w:tcPr>
          <w:p w14:paraId="3C9B9E95"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requirements for CSI-RS based L1 measurement  for Rel-19 LTM</w:t>
            </w:r>
          </w:p>
        </w:tc>
        <w:tc>
          <w:tcPr>
            <w:tcW w:w="2304" w:type="dxa"/>
            <w:hideMark/>
          </w:tcPr>
          <w:p w14:paraId="391FA01B" w14:textId="77777777" w:rsidR="007B5B2B" w:rsidRPr="007B5B2B" w:rsidRDefault="007B5B2B" w:rsidP="007B5B2B">
            <w:pPr>
              <w:rPr>
                <w:rFonts w:ascii="Arial" w:hAnsi="Arial" w:cs="Arial"/>
                <w:sz w:val="16"/>
                <w:szCs w:val="16"/>
              </w:rPr>
            </w:pPr>
            <w:r w:rsidRPr="007B5B2B">
              <w:rPr>
                <w:rFonts w:ascii="Arial" w:hAnsi="Arial" w:cs="Arial"/>
                <w:sz w:val="16"/>
                <w:szCs w:val="16"/>
              </w:rPr>
              <w:t>CATT</w:t>
            </w:r>
          </w:p>
        </w:tc>
      </w:tr>
      <w:tr w:rsidR="007B5B2B" w:rsidRPr="007B5B2B" w14:paraId="4B886871" w14:textId="77777777" w:rsidTr="007B5B2B">
        <w:trPr>
          <w:trHeight w:val="18"/>
        </w:trPr>
        <w:tc>
          <w:tcPr>
            <w:tcW w:w="1165" w:type="dxa"/>
            <w:hideMark/>
          </w:tcPr>
          <w:p w14:paraId="0674D4E2" w14:textId="77777777" w:rsidR="007B5B2B" w:rsidRPr="007B5B2B" w:rsidRDefault="007B5B2B" w:rsidP="007B5B2B">
            <w:pPr>
              <w:rPr>
                <w:rFonts w:ascii="Arial" w:hAnsi="Arial" w:cs="Arial"/>
                <w:b/>
                <w:bCs/>
                <w:color w:val="0000FF"/>
                <w:sz w:val="16"/>
                <w:szCs w:val="16"/>
                <w:u w:val="single"/>
              </w:rPr>
            </w:pPr>
            <w:hyperlink r:id="rId19" w:history="1">
              <w:r w:rsidRPr="007B5B2B">
                <w:rPr>
                  <w:rFonts w:ascii="Arial" w:hAnsi="Arial" w:cs="Arial"/>
                  <w:b/>
                  <w:bCs/>
                  <w:color w:val="0000FF"/>
                  <w:sz w:val="16"/>
                  <w:szCs w:val="16"/>
                  <w:u w:val="single"/>
                </w:rPr>
                <w:t>R4-2513198</w:t>
              </w:r>
            </w:hyperlink>
          </w:p>
        </w:tc>
        <w:tc>
          <w:tcPr>
            <w:tcW w:w="6660" w:type="dxa"/>
            <w:hideMark/>
          </w:tcPr>
          <w:p w14:paraId="4B17A04B"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requirements for conditional Intra-CU LTM for Rel-19 mobility enhancements</w:t>
            </w:r>
          </w:p>
        </w:tc>
        <w:tc>
          <w:tcPr>
            <w:tcW w:w="2304" w:type="dxa"/>
            <w:hideMark/>
          </w:tcPr>
          <w:p w14:paraId="646D2DF1" w14:textId="77777777" w:rsidR="007B5B2B" w:rsidRPr="007B5B2B" w:rsidRDefault="007B5B2B" w:rsidP="007B5B2B">
            <w:pPr>
              <w:rPr>
                <w:rFonts w:ascii="Arial" w:hAnsi="Arial" w:cs="Arial"/>
                <w:sz w:val="16"/>
                <w:szCs w:val="16"/>
              </w:rPr>
            </w:pPr>
            <w:r w:rsidRPr="007B5B2B">
              <w:rPr>
                <w:rFonts w:ascii="Arial" w:hAnsi="Arial" w:cs="Arial"/>
                <w:sz w:val="16"/>
                <w:szCs w:val="16"/>
              </w:rPr>
              <w:t>CATT</w:t>
            </w:r>
          </w:p>
        </w:tc>
      </w:tr>
      <w:tr w:rsidR="007B5B2B" w:rsidRPr="007B5B2B" w14:paraId="112439DD" w14:textId="77777777" w:rsidTr="007B5B2B">
        <w:trPr>
          <w:trHeight w:val="18"/>
        </w:trPr>
        <w:tc>
          <w:tcPr>
            <w:tcW w:w="1165" w:type="dxa"/>
            <w:hideMark/>
          </w:tcPr>
          <w:p w14:paraId="4B1B947C" w14:textId="77777777" w:rsidR="007B5B2B" w:rsidRPr="007B5B2B" w:rsidRDefault="007B5B2B" w:rsidP="007B5B2B">
            <w:pPr>
              <w:rPr>
                <w:rFonts w:ascii="Arial" w:hAnsi="Arial" w:cs="Arial"/>
                <w:b/>
                <w:bCs/>
                <w:color w:val="0000FF"/>
                <w:sz w:val="16"/>
                <w:szCs w:val="16"/>
                <w:u w:val="single"/>
              </w:rPr>
            </w:pPr>
            <w:hyperlink r:id="rId20" w:history="1">
              <w:r w:rsidRPr="007B5B2B">
                <w:rPr>
                  <w:rFonts w:ascii="Arial" w:hAnsi="Arial" w:cs="Arial"/>
                  <w:b/>
                  <w:bCs/>
                  <w:color w:val="0000FF"/>
                  <w:sz w:val="16"/>
                  <w:szCs w:val="16"/>
                  <w:u w:val="single"/>
                </w:rPr>
                <w:t>R4-2513489</w:t>
              </w:r>
            </w:hyperlink>
          </w:p>
        </w:tc>
        <w:tc>
          <w:tcPr>
            <w:tcW w:w="6660" w:type="dxa"/>
            <w:hideMark/>
          </w:tcPr>
          <w:p w14:paraId="7C1C464A"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requirements of Event triggered L1 measurement reporting</w:t>
            </w:r>
          </w:p>
        </w:tc>
        <w:tc>
          <w:tcPr>
            <w:tcW w:w="2304" w:type="dxa"/>
            <w:hideMark/>
          </w:tcPr>
          <w:p w14:paraId="63C17EA4"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Huawei, </w:t>
            </w:r>
            <w:proofErr w:type="spellStart"/>
            <w:r w:rsidRPr="007B5B2B">
              <w:rPr>
                <w:rFonts w:ascii="Arial" w:hAnsi="Arial" w:cs="Arial"/>
                <w:sz w:val="16"/>
                <w:szCs w:val="16"/>
              </w:rPr>
              <w:t>HiSilicon</w:t>
            </w:r>
            <w:proofErr w:type="spellEnd"/>
          </w:p>
        </w:tc>
      </w:tr>
      <w:tr w:rsidR="007B5B2B" w:rsidRPr="007B5B2B" w14:paraId="147AAFCA" w14:textId="77777777" w:rsidTr="007B5B2B">
        <w:trPr>
          <w:trHeight w:val="18"/>
        </w:trPr>
        <w:tc>
          <w:tcPr>
            <w:tcW w:w="1165" w:type="dxa"/>
            <w:hideMark/>
          </w:tcPr>
          <w:p w14:paraId="35CC966C" w14:textId="77777777" w:rsidR="007B5B2B" w:rsidRPr="007B5B2B" w:rsidRDefault="007B5B2B" w:rsidP="007B5B2B">
            <w:pPr>
              <w:rPr>
                <w:rFonts w:ascii="Arial" w:hAnsi="Arial" w:cs="Arial"/>
                <w:b/>
                <w:bCs/>
                <w:color w:val="0000FF"/>
                <w:sz w:val="16"/>
                <w:szCs w:val="16"/>
                <w:u w:val="single"/>
              </w:rPr>
            </w:pPr>
            <w:hyperlink r:id="rId21" w:history="1">
              <w:r w:rsidRPr="007B5B2B">
                <w:rPr>
                  <w:rFonts w:ascii="Arial" w:hAnsi="Arial" w:cs="Arial"/>
                  <w:b/>
                  <w:bCs/>
                  <w:color w:val="0000FF"/>
                  <w:sz w:val="16"/>
                  <w:szCs w:val="16"/>
                  <w:u w:val="single"/>
                </w:rPr>
                <w:t>R4-2513490</w:t>
              </w:r>
            </w:hyperlink>
          </w:p>
        </w:tc>
        <w:tc>
          <w:tcPr>
            <w:tcW w:w="6660" w:type="dxa"/>
            <w:hideMark/>
          </w:tcPr>
          <w:p w14:paraId="04B37D7D"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requirements of CSI-RS based L1 measurement</w:t>
            </w:r>
          </w:p>
        </w:tc>
        <w:tc>
          <w:tcPr>
            <w:tcW w:w="2304" w:type="dxa"/>
            <w:hideMark/>
          </w:tcPr>
          <w:p w14:paraId="74E1C620"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Huawei, </w:t>
            </w:r>
            <w:proofErr w:type="spellStart"/>
            <w:r w:rsidRPr="007B5B2B">
              <w:rPr>
                <w:rFonts w:ascii="Arial" w:hAnsi="Arial" w:cs="Arial"/>
                <w:sz w:val="16"/>
                <w:szCs w:val="16"/>
              </w:rPr>
              <w:t>HiSilicon</w:t>
            </w:r>
            <w:proofErr w:type="spellEnd"/>
          </w:p>
        </w:tc>
      </w:tr>
      <w:tr w:rsidR="007B5B2B" w:rsidRPr="007B5B2B" w14:paraId="48E5E588" w14:textId="77777777" w:rsidTr="007B5B2B">
        <w:trPr>
          <w:trHeight w:val="18"/>
        </w:trPr>
        <w:tc>
          <w:tcPr>
            <w:tcW w:w="1165" w:type="dxa"/>
            <w:hideMark/>
          </w:tcPr>
          <w:p w14:paraId="41B69D18" w14:textId="77777777" w:rsidR="007B5B2B" w:rsidRPr="007B5B2B" w:rsidRDefault="007B5B2B" w:rsidP="007B5B2B">
            <w:pPr>
              <w:rPr>
                <w:rFonts w:ascii="Arial" w:hAnsi="Arial" w:cs="Arial"/>
                <w:b/>
                <w:bCs/>
                <w:color w:val="0000FF"/>
                <w:sz w:val="16"/>
                <w:szCs w:val="16"/>
                <w:u w:val="single"/>
              </w:rPr>
            </w:pPr>
            <w:hyperlink r:id="rId22" w:history="1">
              <w:r w:rsidRPr="007B5B2B">
                <w:rPr>
                  <w:rFonts w:ascii="Arial" w:hAnsi="Arial" w:cs="Arial"/>
                  <w:b/>
                  <w:bCs/>
                  <w:color w:val="0000FF"/>
                  <w:sz w:val="16"/>
                  <w:szCs w:val="16"/>
                  <w:u w:val="single"/>
                </w:rPr>
                <w:t>R4-2513491</w:t>
              </w:r>
            </w:hyperlink>
          </w:p>
        </w:tc>
        <w:tc>
          <w:tcPr>
            <w:tcW w:w="6660" w:type="dxa"/>
            <w:hideMark/>
          </w:tcPr>
          <w:p w14:paraId="15B56ADA"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requirements of Conditional Intra-CU LTM</w:t>
            </w:r>
          </w:p>
        </w:tc>
        <w:tc>
          <w:tcPr>
            <w:tcW w:w="2304" w:type="dxa"/>
            <w:hideMark/>
          </w:tcPr>
          <w:p w14:paraId="6BD0EB75"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Huawei, </w:t>
            </w:r>
            <w:proofErr w:type="spellStart"/>
            <w:r w:rsidRPr="007B5B2B">
              <w:rPr>
                <w:rFonts w:ascii="Arial" w:hAnsi="Arial" w:cs="Arial"/>
                <w:sz w:val="16"/>
                <w:szCs w:val="16"/>
              </w:rPr>
              <w:t>HiSilicon</w:t>
            </w:r>
            <w:proofErr w:type="spellEnd"/>
          </w:p>
        </w:tc>
      </w:tr>
      <w:tr w:rsidR="007B5B2B" w:rsidRPr="007B5B2B" w14:paraId="2D27E6C5" w14:textId="77777777" w:rsidTr="007B5B2B">
        <w:trPr>
          <w:trHeight w:val="18"/>
        </w:trPr>
        <w:tc>
          <w:tcPr>
            <w:tcW w:w="1165" w:type="dxa"/>
            <w:hideMark/>
          </w:tcPr>
          <w:p w14:paraId="36A3802D" w14:textId="77777777" w:rsidR="007B5B2B" w:rsidRPr="007B5B2B" w:rsidRDefault="007B5B2B" w:rsidP="007B5B2B">
            <w:pPr>
              <w:rPr>
                <w:rFonts w:ascii="Arial" w:hAnsi="Arial" w:cs="Arial"/>
                <w:b/>
                <w:bCs/>
                <w:color w:val="0000FF"/>
                <w:sz w:val="16"/>
                <w:szCs w:val="16"/>
                <w:u w:val="single"/>
              </w:rPr>
            </w:pPr>
            <w:hyperlink r:id="rId23" w:history="1">
              <w:r w:rsidRPr="007B5B2B">
                <w:rPr>
                  <w:rFonts w:ascii="Arial" w:hAnsi="Arial" w:cs="Arial"/>
                  <w:b/>
                  <w:bCs/>
                  <w:color w:val="0000FF"/>
                  <w:sz w:val="16"/>
                  <w:szCs w:val="16"/>
                  <w:u w:val="single"/>
                </w:rPr>
                <w:t>R4-2513517</w:t>
              </w:r>
            </w:hyperlink>
          </w:p>
        </w:tc>
        <w:tc>
          <w:tcPr>
            <w:tcW w:w="6660" w:type="dxa"/>
            <w:hideMark/>
          </w:tcPr>
          <w:p w14:paraId="39791C29" w14:textId="77777777" w:rsidR="007B5B2B" w:rsidRPr="007B5B2B" w:rsidRDefault="007B5B2B" w:rsidP="007B5B2B">
            <w:pPr>
              <w:rPr>
                <w:rFonts w:ascii="Arial" w:hAnsi="Arial" w:cs="Arial"/>
                <w:sz w:val="16"/>
                <w:szCs w:val="16"/>
              </w:rPr>
            </w:pPr>
            <w:r w:rsidRPr="007B5B2B">
              <w:rPr>
                <w:rFonts w:ascii="Arial" w:hAnsi="Arial" w:cs="Arial"/>
                <w:sz w:val="16"/>
                <w:szCs w:val="16"/>
              </w:rPr>
              <w:t>Topic summary for [116bis][211] NR_Mob_Ph4_RRM_Part1</w:t>
            </w:r>
          </w:p>
        </w:tc>
        <w:tc>
          <w:tcPr>
            <w:tcW w:w="2304" w:type="dxa"/>
            <w:hideMark/>
          </w:tcPr>
          <w:p w14:paraId="763A1441" w14:textId="77777777" w:rsidR="007B5B2B" w:rsidRPr="007B5B2B" w:rsidRDefault="007B5B2B" w:rsidP="007B5B2B">
            <w:pPr>
              <w:rPr>
                <w:rFonts w:ascii="Arial" w:hAnsi="Arial" w:cs="Arial"/>
                <w:sz w:val="16"/>
                <w:szCs w:val="16"/>
              </w:rPr>
            </w:pPr>
            <w:r w:rsidRPr="007B5B2B">
              <w:rPr>
                <w:rFonts w:ascii="Arial" w:hAnsi="Arial" w:cs="Arial"/>
                <w:sz w:val="16"/>
                <w:szCs w:val="16"/>
              </w:rPr>
              <w:t>Moderator (Nokia)</w:t>
            </w:r>
          </w:p>
        </w:tc>
      </w:tr>
      <w:tr w:rsidR="007B5B2B" w:rsidRPr="007B5B2B" w14:paraId="78892D1E" w14:textId="77777777" w:rsidTr="007B5B2B">
        <w:trPr>
          <w:trHeight w:val="18"/>
        </w:trPr>
        <w:tc>
          <w:tcPr>
            <w:tcW w:w="1165" w:type="dxa"/>
            <w:hideMark/>
          </w:tcPr>
          <w:p w14:paraId="6ECCCF48" w14:textId="77777777" w:rsidR="007B5B2B" w:rsidRPr="007B5B2B" w:rsidRDefault="007B5B2B" w:rsidP="007B5B2B">
            <w:pPr>
              <w:rPr>
                <w:rFonts w:ascii="Arial" w:hAnsi="Arial" w:cs="Arial"/>
                <w:b/>
                <w:bCs/>
                <w:color w:val="0000FF"/>
                <w:sz w:val="16"/>
                <w:szCs w:val="16"/>
                <w:u w:val="single"/>
              </w:rPr>
            </w:pPr>
            <w:hyperlink r:id="rId24" w:history="1">
              <w:r w:rsidRPr="007B5B2B">
                <w:rPr>
                  <w:rFonts w:ascii="Arial" w:hAnsi="Arial" w:cs="Arial"/>
                  <w:b/>
                  <w:bCs/>
                  <w:color w:val="0000FF"/>
                  <w:sz w:val="16"/>
                  <w:szCs w:val="16"/>
                  <w:u w:val="single"/>
                </w:rPr>
                <w:t>R4-2513518</w:t>
              </w:r>
            </w:hyperlink>
          </w:p>
        </w:tc>
        <w:tc>
          <w:tcPr>
            <w:tcW w:w="6660" w:type="dxa"/>
            <w:hideMark/>
          </w:tcPr>
          <w:p w14:paraId="4238F471" w14:textId="77777777" w:rsidR="007B5B2B" w:rsidRPr="007B5B2B" w:rsidRDefault="007B5B2B" w:rsidP="007B5B2B">
            <w:pPr>
              <w:rPr>
                <w:rFonts w:ascii="Arial" w:hAnsi="Arial" w:cs="Arial"/>
                <w:sz w:val="16"/>
                <w:szCs w:val="16"/>
              </w:rPr>
            </w:pPr>
            <w:r w:rsidRPr="007B5B2B">
              <w:rPr>
                <w:rFonts w:ascii="Arial" w:hAnsi="Arial" w:cs="Arial"/>
                <w:sz w:val="16"/>
                <w:szCs w:val="16"/>
              </w:rPr>
              <w:t>Topic summary for [116bis][212] NR_Mob_Ph4_RRM_Part2</w:t>
            </w:r>
          </w:p>
        </w:tc>
        <w:tc>
          <w:tcPr>
            <w:tcW w:w="2304" w:type="dxa"/>
            <w:hideMark/>
          </w:tcPr>
          <w:p w14:paraId="1E06737C" w14:textId="77777777" w:rsidR="007B5B2B" w:rsidRPr="007B5B2B" w:rsidRDefault="007B5B2B" w:rsidP="007B5B2B">
            <w:pPr>
              <w:rPr>
                <w:rFonts w:ascii="Arial" w:hAnsi="Arial" w:cs="Arial"/>
                <w:sz w:val="16"/>
                <w:szCs w:val="16"/>
              </w:rPr>
            </w:pPr>
            <w:r w:rsidRPr="007B5B2B">
              <w:rPr>
                <w:rFonts w:ascii="Arial" w:hAnsi="Arial" w:cs="Arial"/>
                <w:sz w:val="16"/>
                <w:szCs w:val="16"/>
              </w:rPr>
              <w:t>Moderator (China Telecom)</w:t>
            </w:r>
          </w:p>
        </w:tc>
      </w:tr>
      <w:tr w:rsidR="007B5B2B" w:rsidRPr="007B5B2B" w14:paraId="19AB9DBE" w14:textId="77777777" w:rsidTr="007B5B2B">
        <w:trPr>
          <w:trHeight w:val="18"/>
        </w:trPr>
        <w:tc>
          <w:tcPr>
            <w:tcW w:w="1165" w:type="dxa"/>
            <w:hideMark/>
          </w:tcPr>
          <w:p w14:paraId="4194C645" w14:textId="77777777" w:rsidR="007B5B2B" w:rsidRPr="007B5B2B" w:rsidRDefault="007B5B2B" w:rsidP="007B5B2B">
            <w:pPr>
              <w:rPr>
                <w:rFonts w:ascii="Arial" w:hAnsi="Arial" w:cs="Arial"/>
                <w:b/>
                <w:bCs/>
                <w:color w:val="0000FF"/>
                <w:sz w:val="16"/>
                <w:szCs w:val="16"/>
                <w:u w:val="single"/>
              </w:rPr>
            </w:pPr>
            <w:hyperlink r:id="rId25" w:history="1">
              <w:r w:rsidRPr="007B5B2B">
                <w:rPr>
                  <w:rFonts w:ascii="Arial" w:hAnsi="Arial" w:cs="Arial"/>
                  <w:b/>
                  <w:bCs/>
                  <w:color w:val="0000FF"/>
                  <w:sz w:val="16"/>
                  <w:szCs w:val="16"/>
                  <w:u w:val="single"/>
                </w:rPr>
                <w:t>R4-2513622</w:t>
              </w:r>
            </w:hyperlink>
          </w:p>
        </w:tc>
        <w:tc>
          <w:tcPr>
            <w:tcW w:w="6660" w:type="dxa"/>
            <w:hideMark/>
          </w:tcPr>
          <w:p w14:paraId="03870DFA"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RRM performance requirements for Event triggered L1 measurement reporting</w:t>
            </w:r>
          </w:p>
        </w:tc>
        <w:tc>
          <w:tcPr>
            <w:tcW w:w="2304" w:type="dxa"/>
            <w:hideMark/>
          </w:tcPr>
          <w:p w14:paraId="6F2FD92E" w14:textId="77777777" w:rsidR="007B5B2B" w:rsidRPr="007B5B2B" w:rsidRDefault="007B5B2B" w:rsidP="007B5B2B">
            <w:pPr>
              <w:rPr>
                <w:rFonts w:ascii="Arial" w:hAnsi="Arial" w:cs="Arial"/>
                <w:sz w:val="16"/>
                <w:szCs w:val="16"/>
              </w:rPr>
            </w:pPr>
            <w:r w:rsidRPr="007B5B2B">
              <w:rPr>
                <w:rFonts w:ascii="Arial" w:hAnsi="Arial" w:cs="Arial"/>
                <w:sz w:val="16"/>
                <w:szCs w:val="16"/>
              </w:rPr>
              <w:t>Apple</w:t>
            </w:r>
          </w:p>
        </w:tc>
      </w:tr>
      <w:tr w:rsidR="007B5B2B" w:rsidRPr="007B5B2B" w14:paraId="16A43A33" w14:textId="77777777" w:rsidTr="007B5B2B">
        <w:trPr>
          <w:trHeight w:val="18"/>
        </w:trPr>
        <w:tc>
          <w:tcPr>
            <w:tcW w:w="1165" w:type="dxa"/>
            <w:hideMark/>
          </w:tcPr>
          <w:p w14:paraId="67CF4861" w14:textId="77777777" w:rsidR="007B5B2B" w:rsidRPr="007B5B2B" w:rsidRDefault="007B5B2B" w:rsidP="007B5B2B">
            <w:pPr>
              <w:rPr>
                <w:rFonts w:ascii="Arial" w:hAnsi="Arial" w:cs="Arial"/>
                <w:b/>
                <w:bCs/>
                <w:color w:val="0000FF"/>
                <w:sz w:val="16"/>
                <w:szCs w:val="16"/>
                <w:u w:val="single"/>
              </w:rPr>
            </w:pPr>
            <w:hyperlink r:id="rId26" w:history="1">
              <w:r w:rsidRPr="007B5B2B">
                <w:rPr>
                  <w:rFonts w:ascii="Arial" w:hAnsi="Arial" w:cs="Arial"/>
                  <w:b/>
                  <w:bCs/>
                  <w:color w:val="0000FF"/>
                  <w:sz w:val="16"/>
                  <w:szCs w:val="16"/>
                  <w:u w:val="single"/>
                </w:rPr>
                <w:t>R4-2513623</w:t>
              </w:r>
            </w:hyperlink>
          </w:p>
        </w:tc>
        <w:tc>
          <w:tcPr>
            <w:tcW w:w="6660" w:type="dxa"/>
            <w:hideMark/>
          </w:tcPr>
          <w:p w14:paraId="1618A096"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RRM performance requirements for Conditional Intra-CU LTM</w:t>
            </w:r>
          </w:p>
        </w:tc>
        <w:tc>
          <w:tcPr>
            <w:tcW w:w="2304" w:type="dxa"/>
            <w:hideMark/>
          </w:tcPr>
          <w:p w14:paraId="49D54AD2" w14:textId="77777777" w:rsidR="007B5B2B" w:rsidRPr="007B5B2B" w:rsidRDefault="007B5B2B" w:rsidP="007B5B2B">
            <w:pPr>
              <w:rPr>
                <w:rFonts w:ascii="Arial" w:hAnsi="Arial" w:cs="Arial"/>
                <w:sz w:val="16"/>
                <w:szCs w:val="16"/>
              </w:rPr>
            </w:pPr>
            <w:r w:rsidRPr="007B5B2B">
              <w:rPr>
                <w:rFonts w:ascii="Arial" w:hAnsi="Arial" w:cs="Arial"/>
                <w:sz w:val="16"/>
                <w:szCs w:val="16"/>
              </w:rPr>
              <w:t>Apple</w:t>
            </w:r>
          </w:p>
        </w:tc>
      </w:tr>
      <w:tr w:rsidR="007B5B2B" w:rsidRPr="007B5B2B" w14:paraId="72E04986" w14:textId="77777777" w:rsidTr="007B5B2B">
        <w:trPr>
          <w:trHeight w:val="18"/>
        </w:trPr>
        <w:tc>
          <w:tcPr>
            <w:tcW w:w="1165" w:type="dxa"/>
            <w:hideMark/>
          </w:tcPr>
          <w:p w14:paraId="35597D30" w14:textId="77777777" w:rsidR="007B5B2B" w:rsidRPr="007B5B2B" w:rsidRDefault="007B5B2B" w:rsidP="007B5B2B">
            <w:pPr>
              <w:rPr>
                <w:rFonts w:ascii="Arial" w:hAnsi="Arial" w:cs="Arial"/>
                <w:b/>
                <w:bCs/>
                <w:color w:val="0000FF"/>
                <w:sz w:val="16"/>
                <w:szCs w:val="16"/>
                <w:u w:val="single"/>
              </w:rPr>
            </w:pPr>
            <w:hyperlink r:id="rId27" w:history="1">
              <w:r w:rsidRPr="007B5B2B">
                <w:rPr>
                  <w:rFonts w:ascii="Arial" w:hAnsi="Arial" w:cs="Arial"/>
                  <w:b/>
                  <w:bCs/>
                  <w:color w:val="0000FF"/>
                  <w:sz w:val="16"/>
                  <w:szCs w:val="16"/>
                  <w:u w:val="single"/>
                </w:rPr>
                <w:t>R4-2513644</w:t>
              </w:r>
            </w:hyperlink>
          </w:p>
        </w:tc>
        <w:tc>
          <w:tcPr>
            <w:tcW w:w="6660" w:type="dxa"/>
            <w:hideMark/>
          </w:tcPr>
          <w:p w14:paraId="452458ED"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RRM performance requirements for event triggered L1 measurement reporting</w:t>
            </w:r>
          </w:p>
        </w:tc>
        <w:tc>
          <w:tcPr>
            <w:tcW w:w="2304" w:type="dxa"/>
            <w:hideMark/>
          </w:tcPr>
          <w:p w14:paraId="1E7468AC" w14:textId="77777777" w:rsidR="007B5B2B" w:rsidRPr="007B5B2B" w:rsidRDefault="007B5B2B" w:rsidP="007B5B2B">
            <w:pPr>
              <w:rPr>
                <w:rFonts w:ascii="Arial" w:hAnsi="Arial" w:cs="Arial"/>
                <w:sz w:val="16"/>
                <w:szCs w:val="16"/>
              </w:rPr>
            </w:pPr>
            <w:r w:rsidRPr="007B5B2B">
              <w:rPr>
                <w:rFonts w:ascii="Arial" w:hAnsi="Arial" w:cs="Arial"/>
                <w:sz w:val="16"/>
                <w:szCs w:val="16"/>
              </w:rPr>
              <w:t>CMCC</w:t>
            </w:r>
          </w:p>
        </w:tc>
      </w:tr>
      <w:tr w:rsidR="007B5B2B" w:rsidRPr="007B5B2B" w14:paraId="796F84B1" w14:textId="77777777" w:rsidTr="007B5B2B">
        <w:trPr>
          <w:trHeight w:val="18"/>
        </w:trPr>
        <w:tc>
          <w:tcPr>
            <w:tcW w:w="1165" w:type="dxa"/>
            <w:hideMark/>
          </w:tcPr>
          <w:p w14:paraId="21719EFB" w14:textId="77777777" w:rsidR="007B5B2B" w:rsidRPr="007B5B2B" w:rsidRDefault="007B5B2B" w:rsidP="007B5B2B">
            <w:pPr>
              <w:rPr>
                <w:rFonts w:ascii="Arial" w:hAnsi="Arial" w:cs="Arial"/>
                <w:b/>
                <w:bCs/>
                <w:color w:val="0000FF"/>
                <w:sz w:val="16"/>
                <w:szCs w:val="16"/>
                <w:u w:val="single"/>
              </w:rPr>
            </w:pPr>
            <w:hyperlink r:id="rId28" w:history="1">
              <w:r w:rsidRPr="007B5B2B">
                <w:rPr>
                  <w:rFonts w:ascii="Arial" w:hAnsi="Arial" w:cs="Arial"/>
                  <w:b/>
                  <w:bCs/>
                  <w:color w:val="0000FF"/>
                  <w:sz w:val="16"/>
                  <w:szCs w:val="16"/>
                  <w:u w:val="single"/>
                </w:rPr>
                <w:t>R4-2513645</w:t>
              </w:r>
            </w:hyperlink>
          </w:p>
        </w:tc>
        <w:tc>
          <w:tcPr>
            <w:tcW w:w="6660" w:type="dxa"/>
            <w:hideMark/>
          </w:tcPr>
          <w:p w14:paraId="1EECBC0E"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RRM performance requirements for conditional Intra-CU LTM</w:t>
            </w:r>
          </w:p>
        </w:tc>
        <w:tc>
          <w:tcPr>
            <w:tcW w:w="2304" w:type="dxa"/>
            <w:hideMark/>
          </w:tcPr>
          <w:p w14:paraId="7AF739C0" w14:textId="77777777" w:rsidR="007B5B2B" w:rsidRPr="007B5B2B" w:rsidRDefault="007B5B2B" w:rsidP="007B5B2B">
            <w:pPr>
              <w:rPr>
                <w:rFonts w:ascii="Arial" w:hAnsi="Arial" w:cs="Arial"/>
                <w:sz w:val="16"/>
                <w:szCs w:val="16"/>
              </w:rPr>
            </w:pPr>
            <w:r w:rsidRPr="007B5B2B">
              <w:rPr>
                <w:rFonts w:ascii="Arial" w:hAnsi="Arial" w:cs="Arial"/>
                <w:sz w:val="16"/>
                <w:szCs w:val="16"/>
              </w:rPr>
              <w:t>CMCC</w:t>
            </w:r>
          </w:p>
        </w:tc>
      </w:tr>
      <w:tr w:rsidR="007B5B2B" w:rsidRPr="007B5B2B" w14:paraId="268FF3F7" w14:textId="77777777" w:rsidTr="007B5B2B">
        <w:trPr>
          <w:trHeight w:val="18"/>
        </w:trPr>
        <w:tc>
          <w:tcPr>
            <w:tcW w:w="1165" w:type="dxa"/>
            <w:hideMark/>
          </w:tcPr>
          <w:p w14:paraId="46426393" w14:textId="77777777" w:rsidR="007B5B2B" w:rsidRPr="007B5B2B" w:rsidRDefault="007B5B2B" w:rsidP="007B5B2B">
            <w:pPr>
              <w:rPr>
                <w:rFonts w:ascii="Arial" w:hAnsi="Arial" w:cs="Arial"/>
                <w:b/>
                <w:bCs/>
                <w:color w:val="0000FF"/>
                <w:sz w:val="16"/>
                <w:szCs w:val="16"/>
                <w:u w:val="single"/>
              </w:rPr>
            </w:pPr>
            <w:hyperlink r:id="rId29" w:history="1">
              <w:r w:rsidRPr="007B5B2B">
                <w:rPr>
                  <w:rFonts w:ascii="Arial" w:hAnsi="Arial" w:cs="Arial"/>
                  <w:b/>
                  <w:bCs/>
                  <w:color w:val="0000FF"/>
                  <w:sz w:val="16"/>
                  <w:szCs w:val="16"/>
                  <w:u w:val="single"/>
                </w:rPr>
                <w:t>R4-2513646</w:t>
              </w:r>
            </w:hyperlink>
          </w:p>
        </w:tc>
        <w:tc>
          <w:tcPr>
            <w:tcW w:w="6660" w:type="dxa"/>
            <w:hideMark/>
          </w:tcPr>
          <w:p w14:paraId="7BF2E02E"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RRM performance requirements for CSI-RS based L1 measurement</w:t>
            </w:r>
          </w:p>
        </w:tc>
        <w:tc>
          <w:tcPr>
            <w:tcW w:w="2304" w:type="dxa"/>
            <w:hideMark/>
          </w:tcPr>
          <w:p w14:paraId="2F8F467D" w14:textId="77777777" w:rsidR="007B5B2B" w:rsidRPr="007B5B2B" w:rsidRDefault="007B5B2B" w:rsidP="007B5B2B">
            <w:pPr>
              <w:rPr>
                <w:rFonts w:ascii="Arial" w:hAnsi="Arial" w:cs="Arial"/>
                <w:sz w:val="16"/>
                <w:szCs w:val="16"/>
              </w:rPr>
            </w:pPr>
            <w:r w:rsidRPr="007B5B2B">
              <w:rPr>
                <w:rFonts w:ascii="Arial" w:hAnsi="Arial" w:cs="Arial"/>
                <w:sz w:val="16"/>
                <w:szCs w:val="16"/>
              </w:rPr>
              <w:t>CMCC</w:t>
            </w:r>
          </w:p>
        </w:tc>
      </w:tr>
      <w:tr w:rsidR="007B5B2B" w:rsidRPr="007B5B2B" w14:paraId="4D0CF68B" w14:textId="77777777" w:rsidTr="007B5B2B">
        <w:trPr>
          <w:trHeight w:val="18"/>
        </w:trPr>
        <w:tc>
          <w:tcPr>
            <w:tcW w:w="1165" w:type="dxa"/>
            <w:hideMark/>
          </w:tcPr>
          <w:p w14:paraId="7B8F1A4D" w14:textId="77777777" w:rsidR="007B5B2B" w:rsidRPr="007B5B2B" w:rsidRDefault="007B5B2B" w:rsidP="007B5B2B">
            <w:pPr>
              <w:rPr>
                <w:rFonts w:ascii="Arial" w:hAnsi="Arial" w:cs="Arial"/>
                <w:b/>
                <w:bCs/>
                <w:color w:val="0000FF"/>
                <w:sz w:val="16"/>
                <w:szCs w:val="16"/>
                <w:u w:val="single"/>
              </w:rPr>
            </w:pPr>
            <w:hyperlink r:id="rId30" w:history="1">
              <w:r w:rsidRPr="007B5B2B">
                <w:rPr>
                  <w:rFonts w:ascii="Arial" w:hAnsi="Arial" w:cs="Arial"/>
                  <w:b/>
                  <w:bCs/>
                  <w:color w:val="0000FF"/>
                  <w:sz w:val="16"/>
                  <w:szCs w:val="16"/>
                  <w:u w:val="single"/>
                </w:rPr>
                <w:t>R4-2513896</w:t>
              </w:r>
            </w:hyperlink>
          </w:p>
        </w:tc>
        <w:tc>
          <w:tcPr>
            <w:tcW w:w="6660" w:type="dxa"/>
            <w:hideMark/>
          </w:tcPr>
          <w:p w14:paraId="3BF0F86E"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requirements for CLTM</w:t>
            </w:r>
          </w:p>
        </w:tc>
        <w:tc>
          <w:tcPr>
            <w:tcW w:w="2304" w:type="dxa"/>
            <w:hideMark/>
          </w:tcPr>
          <w:p w14:paraId="26776290" w14:textId="77777777" w:rsidR="007B5B2B" w:rsidRPr="007B5B2B" w:rsidRDefault="007B5B2B" w:rsidP="007B5B2B">
            <w:pPr>
              <w:rPr>
                <w:rFonts w:ascii="Arial" w:hAnsi="Arial" w:cs="Arial"/>
                <w:sz w:val="16"/>
                <w:szCs w:val="16"/>
              </w:rPr>
            </w:pPr>
            <w:r w:rsidRPr="007B5B2B">
              <w:rPr>
                <w:rFonts w:ascii="Arial" w:hAnsi="Arial" w:cs="Arial"/>
                <w:sz w:val="16"/>
                <w:szCs w:val="16"/>
              </w:rPr>
              <w:t>ZTE Corporation, Sanechips</w:t>
            </w:r>
          </w:p>
        </w:tc>
      </w:tr>
      <w:tr w:rsidR="007B5B2B" w:rsidRPr="007B5B2B" w14:paraId="70F9F3D2" w14:textId="77777777" w:rsidTr="007B5B2B">
        <w:trPr>
          <w:trHeight w:val="18"/>
        </w:trPr>
        <w:tc>
          <w:tcPr>
            <w:tcW w:w="1165" w:type="dxa"/>
            <w:hideMark/>
          </w:tcPr>
          <w:p w14:paraId="055B103C" w14:textId="77777777" w:rsidR="007B5B2B" w:rsidRPr="007B5B2B" w:rsidRDefault="007B5B2B" w:rsidP="007B5B2B">
            <w:pPr>
              <w:rPr>
                <w:rFonts w:ascii="Arial" w:hAnsi="Arial" w:cs="Arial"/>
                <w:b/>
                <w:bCs/>
                <w:color w:val="0000FF"/>
                <w:sz w:val="16"/>
                <w:szCs w:val="16"/>
                <w:u w:val="single"/>
              </w:rPr>
            </w:pPr>
            <w:hyperlink r:id="rId31" w:history="1">
              <w:r w:rsidRPr="007B5B2B">
                <w:rPr>
                  <w:rFonts w:ascii="Arial" w:hAnsi="Arial" w:cs="Arial"/>
                  <w:b/>
                  <w:bCs/>
                  <w:color w:val="0000FF"/>
                  <w:sz w:val="16"/>
                  <w:szCs w:val="16"/>
                  <w:u w:val="single"/>
                </w:rPr>
                <w:t>R4-2513897</w:t>
              </w:r>
            </w:hyperlink>
          </w:p>
        </w:tc>
        <w:tc>
          <w:tcPr>
            <w:tcW w:w="6660" w:type="dxa"/>
            <w:hideMark/>
          </w:tcPr>
          <w:p w14:paraId="118A8A31"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for CSI-RS based L1 measurement</w:t>
            </w:r>
          </w:p>
        </w:tc>
        <w:tc>
          <w:tcPr>
            <w:tcW w:w="2304" w:type="dxa"/>
            <w:hideMark/>
          </w:tcPr>
          <w:p w14:paraId="0AE43CB7" w14:textId="77777777" w:rsidR="007B5B2B" w:rsidRPr="007B5B2B" w:rsidRDefault="007B5B2B" w:rsidP="007B5B2B">
            <w:pPr>
              <w:rPr>
                <w:rFonts w:ascii="Arial" w:hAnsi="Arial" w:cs="Arial"/>
                <w:sz w:val="16"/>
                <w:szCs w:val="16"/>
              </w:rPr>
            </w:pPr>
            <w:r w:rsidRPr="007B5B2B">
              <w:rPr>
                <w:rFonts w:ascii="Arial" w:hAnsi="Arial" w:cs="Arial"/>
                <w:sz w:val="16"/>
                <w:szCs w:val="16"/>
              </w:rPr>
              <w:t>ZTE Corporation, Sanechips</w:t>
            </w:r>
          </w:p>
        </w:tc>
      </w:tr>
      <w:tr w:rsidR="007B5B2B" w:rsidRPr="007B5B2B" w14:paraId="01AC445B" w14:textId="77777777" w:rsidTr="007B5B2B">
        <w:trPr>
          <w:trHeight w:val="18"/>
        </w:trPr>
        <w:tc>
          <w:tcPr>
            <w:tcW w:w="1165" w:type="dxa"/>
            <w:hideMark/>
          </w:tcPr>
          <w:p w14:paraId="400BBA19" w14:textId="77777777" w:rsidR="007B5B2B" w:rsidRPr="007B5B2B" w:rsidRDefault="007B5B2B" w:rsidP="007B5B2B">
            <w:pPr>
              <w:rPr>
                <w:rFonts w:ascii="Arial" w:hAnsi="Arial" w:cs="Arial"/>
                <w:b/>
                <w:bCs/>
                <w:color w:val="0000FF"/>
                <w:sz w:val="16"/>
                <w:szCs w:val="16"/>
                <w:u w:val="single"/>
              </w:rPr>
            </w:pPr>
            <w:hyperlink r:id="rId32" w:history="1">
              <w:r w:rsidRPr="007B5B2B">
                <w:rPr>
                  <w:rFonts w:ascii="Arial" w:hAnsi="Arial" w:cs="Arial"/>
                  <w:b/>
                  <w:bCs/>
                  <w:color w:val="0000FF"/>
                  <w:sz w:val="16"/>
                  <w:szCs w:val="16"/>
                  <w:u w:val="single"/>
                </w:rPr>
                <w:t>R4-2513898</w:t>
              </w:r>
            </w:hyperlink>
          </w:p>
        </w:tc>
        <w:tc>
          <w:tcPr>
            <w:tcW w:w="6660" w:type="dxa"/>
            <w:hideMark/>
          </w:tcPr>
          <w:p w14:paraId="1CEF1FD6"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requirements for event triggered L1 measurement reporting</w:t>
            </w:r>
          </w:p>
        </w:tc>
        <w:tc>
          <w:tcPr>
            <w:tcW w:w="2304" w:type="dxa"/>
            <w:hideMark/>
          </w:tcPr>
          <w:p w14:paraId="1CA5048D" w14:textId="77777777" w:rsidR="007B5B2B" w:rsidRPr="007B5B2B" w:rsidRDefault="007B5B2B" w:rsidP="007B5B2B">
            <w:pPr>
              <w:rPr>
                <w:rFonts w:ascii="Arial" w:hAnsi="Arial" w:cs="Arial"/>
                <w:sz w:val="16"/>
                <w:szCs w:val="16"/>
              </w:rPr>
            </w:pPr>
            <w:r w:rsidRPr="007B5B2B">
              <w:rPr>
                <w:rFonts w:ascii="Arial" w:hAnsi="Arial" w:cs="Arial"/>
                <w:sz w:val="16"/>
                <w:szCs w:val="16"/>
              </w:rPr>
              <w:t>ZTE Corporation, Sanechips</w:t>
            </w:r>
          </w:p>
        </w:tc>
      </w:tr>
      <w:tr w:rsidR="007B5B2B" w:rsidRPr="007B5B2B" w14:paraId="0A1D5ABC" w14:textId="77777777" w:rsidTr="007B5B2B">
        <w:trPr>
          <w:trHeight w:val="18"/>
        </w:trPr>
        <w:tc>
          <w:tcPr>
            <w:tcW w:w="1165" w:type="dxa"/>
            <w:hideMark/>
          </w:tcPr>
          <w:p w14:paraId="48C71433" w14:textId="77777777" w:rsidR="007B5B2B" w:rsidRPr="007B5B2B" w:rsidRDefault="007B5B2B" w:rsidP="007B5B2B">
            <w:pPr>
              <w:rPr>
                <w:rFonts w:ascii="Arial" w:hAnsi="Arial" w:cs="Arial"/>
                <w:b/>
                <w:bCs/>
                <w:color w:val="0000FF"/>
                <w:sz w:val="16"/>
                <w:szCs w:val="16"/>
                <w:u w:val="single"/>
              </w:rPr>
            </w:pPr>
            <w:hyperlink r:id="rId33" w:history="1">
              <w:r w:rsidRPr="007B5B2B">
                <w:rPr>
                  <w:rFonts w:ascii="Arial" w:hAnsi="Arial" w:cs="Arial"/>
                  <w:b/>
                  <w:bCs/>
                  <w:color w:val="0000FF"/>
                  <w:sz w:val="16"/>
                  <w:szCs w:val="16"/>
                  <w:u w:val="single"/>
                </w:rPr>
                <w:t>R4-2513911</w:t>
              </w:r>
            </w:hyperlink>
          </w:p>
        </w:tc>
        <w:tc>
          <w:tcPr>
            <w:tcW w:w="6660" w:type="dxa"/>
            <w:hideMark/>
          </w:tcPr>
          <w:p w14:paraId="185ECAC3" w14:textId="77777777" w:rsidR="007B5B2B" w:rsidRPr="007B5B2B" w:rsidRDefault="007B5B2B" w:rsidP="007B5B2B">
            <w:pPr>
              <w:rPr>
                <w:rFonts w:ascii="Arial" w:hAnsi="Arial" w:cs="Arial"/>
                <w:sz w:val="16"/>
                <w:szCs w:val="16"/>
              </w:rPr>
            </w:pPr>
            <w:r w:rsidRPr="007B5B2B">
              <w:rPr>
                <w:rFonts w:ascii="Arial" w:hAnsi="Arial" w:cs="Arial"/>
                <w:sz w:val="16"/>
                <w:szCs w:val="16"/>
              </w:rPr>
              <w:t>On performance requirements for conditional intra-CU LTM</w:t>
            </w:r>
          </w:p>
        </w:tc>
        <w:tc>
          <w:tcPr>
            <w:tcW w:w="2304" w:type="dxa"/>
            <w:hideMark/>
          </w:tcPr>
          <w:p w14:paraId="07956A58" w14:textId="77777777" w:rsidR="007B5B2B" w:rsidRPr="007B5B2B" w:rsidRDefault="007B5B2B" w:rsidP="007B5B2B">
            <w:pPr>
              <w:rPr>
                <w:rFonts w:ascii="Arial" w:hAnsi="Arial" w:cs="Arial"/>
                <w:sz w:val="16"/>
                <w:szCs w:val="16"/>
              </w:rPr>
            </w:pPr>
            <w:r w:rsidRPr="007B5B2B">
              <w:rPr>
                <w:rFonts w:ascii="Arial" w:hAnsi="Arial" w:cs="Arial"/>
                <w:sz w:val="16"/>
                <w:szCs w:val="16"/>
              </w:rPr>
              <w:t>vivo</w:t>
            </w:r>
          </w:p>
        </w:tc>
      </w:tr>
      <w:tr w:rsidR="007B5B2B" w:rsidRPr="007B5B2B" w14:paraId="198CB101" w14:textId="77777777" w:rsidTr="007B5B2B">
        <w:trPr>
          <w:trHeight w:val="18"/>
        </w:trPr>
        <w:tc>
          <w:tcPr>
            <w:tcW w:w="1165" w:type="dxa"/>
            <w:hideMark/>
          </w:tcPr>
          <w:p w14:paraId="232E8A95" w14:textId="77777777" w:rsidR="007B5B2B" w:rsidRPr="007B5B2B" w:rsidRDefault="007B5B2B" w:rsidP="007B5B2B">
            <w:pPr>
              <w:rPr>
                <w:rFonts w:ascii="Arial" w:hAnsi="Arial" w:cs="Arial"/>
                <w:b/>
                <w:bCs/>
                <w:color w:val="0000FF"/>
                <w:sz w:val="16"/>
                <w:szCs w:val="16"/>
                <w:u w:val="single"/>
              </w:rPr>
            </w:pPr>
            <w:hyperlink r:id="rId34" w:history="1">
              <w:r w:rsidRPr="007B5B2B">
                <w:rPr>
                  <w:rFonts w:ascii="Arial" w:hAnsi="Arial" w:cs="Arial"/>
                  <w:b/>
                  <w:bCs/>
                  <w:color w:val="0000FF"/>
                  <w:sz w:val="16"/>
                  <w:szCs w:val="16"/>
                  <w:u w:val="single"/>
                </w:rPr>
                <w:t>R4-2513946</w:t>
              </w:r>
            </w:hyperlink>
          </w:p>
        </w:tc>
        <w:tc>
          <w:tcPr>
            <w:tcW w:w="6660" w:type="dxa"/>
            <w:hideMark/>
          </w:tcPr>
          <w:p w14:paraId="4B873704"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Conditional Intra-CU LTM Test Cases</w:t>
            </w:r>
          </w:p>
        </w:tc>
        <w:tc>
          <w:tcPr>
            <w:tcW w:w="2304" w:type="dxa"/>
            <w:hideMark/>
          </w:tcPr>
          <w:p w14:paraId="1D5679D5"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r w:rsidR="007B5B2B" w:rsidRPr="007B5B2B" w14:paraId="0EDD6409" w14:textId="77777777" w:rsidTr="007B5B2B">
        <w:trPr>
          <w:trHeight w:val="18"/>
        </w:trPr>
        <w:tc>
          <w:tcPr>
            <w:tcW w:w="1165" w:type="dxa"/>
            <w:hideMark/>
          </w:tcPr>
          <w:p w14:paraId="456F37EC" w14:textId="77777777" w:rsidR="007B5B2B" w:rsidRPr="007B5B2B" w:rsidRDefault="007B5B2B" w:rsidP="007B5B2B">
            <w:pPr>
              <w:rPr>
                <w:rFonts w:ascii="Arial" w:hAnsi="Arial" w:cs="Arial"/>
                <w:b/>
                <w:bCs/>
                <w:color w:val="0000FF"/>
                <w:sz w:val="16"/>
                <w:szCs w:val="16"/>
                <w:u w:val="single"/>
              </w:rPr>
            </w:pPr>
            <w:hyperlink r:id="rId35" w:history="1">
              <w:r w:rsidRPr="007B5B2B">
                <w:rPr>
                  <w:rFonts w:ascii="Arial" w:hAnsi="Arial" w:cs="Arial"/>
                  <w:b/>
                  <w:bCs/>
                  <w:color w:val="0000FF"/>
                  <w:sz w:val="16"/>
                  <w:szCs w:val="16"/>
                  <w:u w:val="single"/>
                </w:rPr>
                <w:t>R4-2514055</w:t>
              </w:r>
            </w:hyperlink>
          </w:p>
        </w:tc>
        <w:tc>
          <w:tcPr>
            <w:tcW w:w="6660" w:type="dxa"/>
            <w:hideMark/>
          </w:tcPr>
          <w:p w14:paraId="56C13A4A"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LTM event-triggered reporting test cases</w:t>
            </w:r>
          </w:p>
        </w:tc>
        <w:tc>
          <w:tcPr>
            <w:tcW w:w="2304" w:type="dxa"/>
            <w:hideMark/>
          </w:tcPr>
          <w:p w14:paraId="4DE615C1"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r w:rsidR="007B5B2B" w:rsidRPr="007B5B2B" w14:paraId="0D80B883" w14:textId="77777777" w:rsidTr="007B5B2B">
        <w:trPr>
          <w:trHeight w:val="18"/>
        </w:trPr>
        <w:tc>
          <w:tcPr>
            <w:tcW w:w="1165" w:type="dxa"/>
            <w:hideMark/>
          </w:tcPr>
          <w:p w14:paraId="5E53555B" w14:textId="77777777" w:rsidR="007B5B2B" w:rsidRPr="007B5B2B" w:rsidRDefault="007B5B2B" w:rsidP="007B5B2B">
            <w:pPr>
              <w:rPr>
                <w:rFonts w:ascii="Arial" w:hAnsi="Arial" w:cs="Arial"/>
                <w:b/>
                <w:bCs/>
                <w:color w:val="0000FF"/>
                <w:sz w:val="16"/>
                <w:szCs w:val="16"/>
                <w:u w:val="single"/>
              </w:rPr>
            </w:pPr>
            <w:hyperlink r:id="rId36" w:history="1">
              <w:r w:rsidRPr="007B5B2B">
                <w:rPr>
                  <w:rFonts w:ascii="Arial" w:hAnsi="Arial" w:cs="Arial"/>
                  <w:b/>
                  <w:bCs/>
                  <w:color w:val="0000FF"/>
                  <w:sz w:val="16"/>
                  <w:szCs w:val="16"/>
                  <w:u w:val="single"/>
                </w:rPr>
                <w:t>R4-2514079</w:t>
              </w:r>
            </w:hyperlink>
          </w:p>
        </w:tc>
        <w:tc>
          <w:tcPr>
            <w:tcW w:w="6660" w:type="dxa"/>
            <w:hideMark/>
          </w:tcPr>
          <w:p w14:paraId="3DFE64B7" w14:textId="77777777" w:rsidR="007B5B2B" w:rsidRPr="007B5B2B" w:rsidRDefault="007B5B2B" w:rsidP="007B5B2B">
            <w:pPr>
              <w:rPr>
                <w:rFonts w:ascii="Arial" w:hAnsi="Arial" w:cs="Arial"/>
                <w:sz w:val="16"/>
                <w:szCs w:val="16"/>
              </w:rPr>
            </w:pPr>
            <w:r w:rsidRPr="007B5B2B">
              <w:rPr>
                <w:rFonts w:ascii="Arial" w:hAnsi="Arial" w:cs="Arial"/>
                <w:sz w:val="16"/>
                <w:szCs w:val="16"/>
              </w:rPr>
              <w:t>On performance requirements for LTM event triggered reporting</w:t>
            </w:r>
          </w:p>
        </w:tc>
        <w:tc>
          <w:tcPr>
            <w:tcW w:w="2304" w:type="dxa"/>
            <w:hideMark/>
          </w:tcPr>
          <w:p w14:paraId="636AA675" w14:textId="77777777" w:rsidR="007B5B2B" w:rsidRPr="007B5B2B" w:rsidRDefault="007B5B2B" w:rsidP="007B5B2B">
            <w:pPr>
              <w:rPr>
                <w:rFonts w:ascii="Arial" w:hAnsi="Arial" w:cs="Arial"/>
                <w:sz w:val="16"/>
                <w:szCs w:val="16"/>
              </w:rPr>
            </w:pPr>
            <w:r w:rsidRPr="007B5B2B">
              <w:rPr>
                <w:rFonts w:ascii="Arial" w:hAnsi="Arial" w:cs="Arial"/>
                <w:sz w:val="16"/>
                <w:szCs w:val="16"/>
              </w:rPr>
              <w:t>vivo</w:t>
            </w:r>
          </w:p>
        </w:tc>
      </w:tr>
      <w:tr w:rsidR="007B5B2B" w:rsidRPr="007B5B2B" w14:paraId="36D361C3" w14:textId="77777777" w:rsidTr="007B5B2B">
        <w:trPr>
          <w:trHeight w:val="18"/>
        </w:trPr>
        <w:tc>
          <w:tcPr>
            <w:tcW w:w="1165" w:type="dxa"/>
            <w:hideMark/>
          </w:tcPr>
          <w:p w14:paraId="1E33438C" w14:textId="77777777" w:rsidR="007B5B2B" w:rsidRPr="007B5B2B" w:rsidRDefault="007B5B2B" w:rsidP="007B5B2B">
            <w:pPr>
              <w:rPr>
                <w:rFonts w:ascii="Arial" w:hAnsi="Arial" w:cs="Arial"/>
                <w:b/>
                <w:bCs/>
                <w:color w:val="0000FF"/>
                <w:sz w:val="16"/>
                <w:szCs w:val="16"/>
                <w:u w:val="single"/>
              </w:rPr>
            </w:pPr>
            <w:hyperlink r:id="rId37" w:history="1">
              <w:r w:rsidRPr="007B5B2B">
                <w:rPr>
                  <w:rFonts w:ascii="Arial" w:hAnsi="Arial" w:cs="Arial"/>
                  <w:b/>
                  <w:bCs/>
                  <w:color w:val="0000FF"/>
                  <w:sz w:val="16"/>
                  <w:szCs w:val="16"/>
                  <w:u w:val="single"/>
                </w:rPr>
                <w:t>R4-2514080</w:t>
              </w:r>
            </w:hyperlink>
          </w:p>
        </w:tc>
        <w:tc>
          <w:tcPr>
            <w:tcW w:w="6660" w:type="dxa"/>
            <w:hideMark/>
          </w:tcPr>
          <w:p w14:paraId="2FB3100D" w14:textId="77777777" w:rsidR="007B5B2B" w:rsidRPr="007B5B2B" w:rsidRDefault="007B5B2B" w:rsidP="007B5B2B">
            <w:pPr>
              <w:rPr>
                <w:rFonts w:ascii="Arial" w:hAnsi="Arial" w:cs="Arial"/>
                <w:sz w:val="16"/>
                <w:szCs w:val="16"/>
              </w:rPr>
            </w:pPr>
            <w:r w:rsidRPr="007B5B2B">
              <w:rPr>
                <w:rFonts w:ascii="Arial" w:hAnsi="Arial" w:cs="Arial"/>
                <w:sz w:val="16"/>
                <w:szCs w:val="16"/>
              </w:rPr>
              <w:t>On performance requirements for CSI-RS based LTM</w:t>
            </w:r>
          </w:p>
        </w:tc>
        <w:tc>
          <w:tcPr>
            <w:tcW w:w="2304" w:type="dxa"/>
            <w:hideMark/>
          </w:tcPr>
          <w:p w14:paraId="037B936D" w14:textId="77777777" w:rsidR="007B5B2B" w:rsidRPr="007B5B2B" w:rsidRDefault="007B5B2B" w:rsidP="007B5B2B">
            <w:pPr>
              <w:rPr>
                <w:rFonts w:ascii="Arial" w:hAnsi="Arial" w:cs="Arial"/>
                <w:sz w:val="16"/>
                <w:szCs w:val="16"/>
              </w:rPr>
            </w:pPr>
            <w:r w:rsidRPr="007B5B2B">
              <w:rPr>
                <w:rFonts w:ascii="Arial" w:hAnsi="Arial" w:cs="Arial"/>
                <w:sz w:val="16"/>
                <w:szCs w:val="16"/>
              </w:rPr>
              <w:t>vivo</w:t>
            </w:r>
          </w:p>
        </w:tc>
      </w:tr>
      <w:tr w:rsidR="007B5B2B" w:rsidRPr="007B5B2B" w14:paraId="56E9C3BB" w14:textId="77777777" w:rsidTr="007B5B2B">
        <w:trPr>
          <w:trHeight w:val="18"/>
        </w:trPr>
        <w:tc>
          <w:tcPr>
            <w:tcW w:w="1165" w:type="dxa"/>
            <w:hideMark/>
          </w:tcPr>
          <w:p w14:paraId="665A5346" w14:textId="77777777" w:rsidR="007B5B2B" w:rsidRPr="007B5B2B" w:rsidRDefault="007B5B2B" w:rsidP="007B5B2B">
            <w:pPr>
              <w:rPr>
                <w:rFonts w:ascii="Arial" w:hAnsi="Arial" w:cs="Arial"/>
                <w:b/>
                <w:bCs/>
                <w:color w:val="0000FF"/>
                <w:sz w:val="16"/>
                <w:szCs w:val="16"/>
                <w:u w:val="single"/>
              </w:rPr>
            </w:pPr>
            <w:hyperlink r:id="rId38" w:history="1">
              <w:r w:rsidRPr="007B5B2B">
                <w:rPr>
                  <w:rFonts w:ascii="Arial" w:hAnsi="Arial" w:cs="Arial"/>
                  <w:b/>
                  <w:bCs/>
                  <w:color w:val="0000FF"/>
                  <w:sz w:val="16"/>
                  <w:szCs w:val="16"/>
                  <w:u w:val="single"/>
                </w:rPr>
                <w:t>R4-2514189</w:t>
              </w:r>
            </w:hyperlink>
          </w:p>
        </w:tc>
        <w:tc>
          <w:tcPr>
            <w:tcW w:w="6660" w:type="dxa"/>
            <w:hideMark/>
          </w:tcPr>
          <w:p w14:paraId="323991AD"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for conditional LTM</w:t>
            </w:r>
          </w:p>
        </w:tc>
        <w:tc>
          <w:tcPr>
            <w:tcW w:w="2304" w:type="dxa"/>
            <w:hideMark/>
          </w:tcPr>
          <w:p w14:paraId="65966D3E" w14:textId="77777777" w:rsidR="007B5B2B" w:rsidRPr="007B5B2B" w:rsidRDefault="007B5B2B" w:rsidP="007B5B2B">
            <w:pPr>
              <w:rPr>
                <w:rFonts w:ascii="Arial" w:hAnsi="Arial" w:cs="Arial"/>
                <w:sz w:val="16"/>
                <w:szCs w:val="16"/>
              </w:rPr>
            </w:pPr>
            <w:r w:rsidRPr="007B5B2B">
              <w:rPr>
                <w:rFonts w:ascii="Arial" w:hAnsi="Arial" w:cs="Arial"/>
                <w:sz w:val="16"/>
                <w:szCs w:val="16"/>
              </w:rPr>
              <w:t>Ericsson</w:t>
            </w:r>
          </w:p>
        </w:tc>
      </w:tr>
      <w:tr w:rsidR="007B5B2B" w:rsidRPr="007B5B2B" w14:paraId="65DFD4FC" w14:textId="77777777" w:rsidTr="007B5B2B">
        <w:trPr>
          <w:trHeight w:val="18"/>
        </w:trPr>
        <w:tc>
          <w:tcPr>
            <w:tcW w:w="1165" w:type="dxa"/>
            <w:hideMark/>
          </w:tcPr>
          <w:p w14:paraId="6106BF76" w14:textId="77777777" w:rsidR="007B5B2B" w:rsidRPr="007B5B2B" w:rsidRDefault="007B5B2B" w:rsidP="007B5B2B">
            <w:pPr>
              <w:rPr>
                <w:rFonts w:ascii="Arial" w:hAnsi="Arial" w:cs="Arial"/>
                <w:b/>
                <w:bCs/>
                <w:color w:val="0000FF"/>
                <w:sz w:val="16"/>
                <w:szCs w:val="16"/>
                <w:u w:val="single"/>
              </w:rPr>
            </w:pPr>
            <w:hyperlink r:id="rId39" w:history="1">
              <w:r w:rsidRPr="007B5B2B">
                <w:rPr>
                  <w:rFonts w:ascii="Arial" w:hAnsi="Arial" w:cs="Arial"/>
                  <w:b/>
                  <w:bCs/>
                  <w:color w:val="0000FF"/>
                  <w:sz w:val="16"/>
                  <w:szCs w:val="16"/>
                  <w:u w:val="single"/>
                </w:rPr>
                <w:t>R4-2514300</w:t>
              </w:r>
            </w:hyperlink>
          </w:p>
        </w:tc>
        <w:tc>
          <w:tcPr>
            <w:tcW w:w="6660" w:type="dxa"/>
            <w:hideMark/>
          </w:tcPr>
          <w:p w14:paraId="5AEC0C99"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requirements for event-triggered L1 measurement reporting</w:t>
            </w:r>
          </w:p>
        </w:tc>
        <w:tc>
          <w:tcPr>
            <w:tcW w:w="2304" w:type="dxa"/>
            <w:hideMark/>
          </w:tcPr>
          <w:p w14:paraId="2CAC37A7" w14:textId="77777777" w:rsidR="007B5B2B" w:rsidRPr="007B5B2B" w:rsidRDefault="007B5B2B" w:rsidP="007B5B2B">
            <w:pPr>
              <w:rPr>
                <w:rFonts w:ascii="Arial" w:hAnsi="Arial" w:cs="Arial"/>
                <w:sz w:val="16"/>
                <w:szCs w:val="16"/>
              </w:rPr>
            </w:pPr>
            <w:r w:rsidRPr="007B5B2B">
              <w:rPr>
                <w:rFonts w:ascii="Arial" w:hAnsi="Arial" w:cs="Arial"/>
                <w:sz w:val="16"/>
                <w:szCs w:val="16"/>
              </w:rPr>
              <w:t>Ericsson</w:t>
            </w:r>
          </w:p>
        </w:tc>
      </w:tr>
      <w:tr w:rsidR="007B5B2B" w:rsidRPr="007B5B2B" w14:paraId="7DFEA0CD" w14:textId="77777777" w:rsidTr="007B5B2B">
        <w:trPr>
          <w:trHeight w:val="18"/>
        </w:trPr>
        <w:tc>
          <w:tcPr>
            <w:tcW w:w="1165" w:type="dxa"/>
            <w:hideMark/>
          </w:tcPr>
          <w:p w14:paraId="56FAC726" w14:textId="77777777" w:rsidR="007B5B2B" w:rsidRPr="007B5B2B" w:rsidRDefault="007B5B2B" w:rsidP="007B5B2B">
            <w:pPr>
              <w:rPr>
                <w:rFonts w:ascii="Arial" w:hAnsi="Arial" w:cs="Arial"/>
                <w:b/>
                <w:bCs/>
                <w:color w:val="0000FF"/>
                <w:sz w:val="16"/>
                <w:szCs w:val="16"/>
                <w:u w:val="single"/>
              </w:rPr>
            </w:pPr>
            <w:hyperlink r:id="rId40" w:history="1">
              <w:r w:rsidRPr="007B5B2B">
                <w:rPr>
                  <w:rFonts w:ascii="Arial" w:hAnsi="Arial" w:cs="Arial"/>
                  <w:b/>
                  <w:bCs/>
                  <w:color w:val="0000FF"/>
                  <w:sz w:val="16"/>
                  <w:szCs w:val="16"/>
                  <w:u w:val="single"/>
                </w:rPr>
                <w:t>R4-2514301</w:t>
              </w:r>
            </w:hyperlink>
          </w:p>
        </w:tc>
        <w:tc>
          <w:tcPr>
            <w:tcW w:w="6660" w:type="dxa"/>
            <w:hideMark/>
          </w:tcPr>
          <w:p w14:paraId="6DB6E374"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requirements for CSI-RS based L1 measurement</w:t>
            </w:r>
          </w:p>
        </w:tc>
        <w:tc>
          <w:tcPr>
            <w:tcW w:w="2304" w:type="dxa"/>
            <w:hideMark/>
          </w:tcPr>
          <w:p w14:paraId="1C40D380" w14:textId="77777777" w:rsidR="007B5B2B" w:rsidRPr="007B5B2B" w:rsidRDefault="007B5B2B" w:rsidP="007B5B2B">
            <w:pPr>
              <w:rPr>
                <w:rFonts w:ascii="Arial" w:hAnsi="Arial" w:cs="Arial"/>
                <w:sz w:val="16"/>
                <w:szCs w:val="16"/>
              </w:rPr>
            </w:pPr>
            <w:r w:rsidRPr="007B5B2B">
              <w:rPr>
                <w:rFonts w:ascii="Arial" w:hAnsi="Arial" w:cs="Arial"/>
                <w:sz w:val="16"/>
                <w:szCs w:val="16"/>
              </w:rPr>
              <w:t>Ericsson</w:t>
            </w:r>
          </w:p>
        </w:tc>
      </w:tr>
      <w:tr w:rsidR="007B5B2B" w:rsidRPr="007B5B2B" w14:paraId="2E4A4024" w14:textId="77777777" w:rsidTr="007B5B2B">
        <w:trPr>
          <w:trHeight w:val="18"/>
        </w:trPr>
        <w:tc>
          <w:tcPr>
            <w:tcW w:w="1165" w:type="dxa"/>
            <w:hideMark/>
          </w:tcPr>
          <w:p w14:paraId="2C6BC75E" w14:textId="77777777" w:rsidR="007B5B2B" w:rsidRPr="007B5B2B" w:rsidRDefault="007B5B2B" w:rsidP="007B5B2B">
            <w:pPr>
              <w:rPr>
                <w:rFonts w:ascii="Arial" w:hAnsi="Arial" w:cs="Arial"/>
                <w:b/>
                <w:bCs/>
                <w:color w:val="0000FF"/>
                <w:sz w:val="16"/>
                <w:szCs w:val="16"/>
                <w:u w:val="single"/>
              </w:rPr>
            </w:pPr>
            <w:hyperlink r:id="rId41" w:history="1">
              <w:r w:rsidRPr="007B5B2B">
                <w:rPr>
                  <w:rFonts w:ascii="Arial" w:hAnsi="Arial" w:cs="Arial"/>
                  <w:b/>
                  <w:bCs/>
                  <w:color w:val="0000FF"/>
                  <w:sz w:val="16"/>
                  <w:szCs w:val="16"/>
                  <w:u w:val="single"/>
                </w:rPr>
                <w:t>R4-2514374</w:t>
              </w:r>
            </w:hyperlink>
          </w:p>
        </w:tc>
        <w:tc>
          <w:tcPr>
            <w:tcW w:w="6660" w:type="dxa"/>
            <w:hideMark/>
          </w:tcPr>
          <w:p w14:paraId="3DCC3465"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part for LTM L1 CSI-RS measurements</w:t>
            </w:r>
          </w:p>
        </w:tc>
        <w:tc>
          <w:tcPr>
            <w:tcW w:w="2304" w:type="dxa"/>
            <w:hideMark/>
          </w:tcPr>
          <w:p w14:paraId="5E02D8F6"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bl>
    <w:p w14:paraId="3BEA29CA" w14:textId="77777777" w:rsidR="00AA4D11" w:rsidRPr="00DB1E8A" w:rsidRDefault="00AA4D11" w:rsidP="00AA4D11">
      <w:pPr>
        <w:pStyle w:val="NO"/>
        <w:ind w:left="0" w:firstLine="0"/>
        <w:rPr>
          <w:rFonts w:ascii="Arial" w:eastAsiaTheme="minorEastAsia" w:hAnsi="Arial" w:cs="Arial"/>
          <w:b/>
          <w:bCs/>
          <w:iCs/>
          <w:lang w:eastAsia="zh-CN"/>
        </w:rPr>
      </w:pPr>
    </w:p>
    <w:p w14:paraId="696F78EA" w14:textId="3711A6ED" w:rsidR="007B5B2B" w:rsidRPr="007B5B2B" w:rsidRDefault="007B5B2B" w:rsidP="007B5B2B">
      <w:pPr>
        <w:rPr>
          <w:b/>
          <w:u w:val="single"/>
          <w:lang w:eastAsia="en-US"/>
        </w:rPr>
      </w:pPr>
      <w:r w:rsidRPr="0012018A">
        <w:rPr>
          <w:b/>
          <w:u w:val="single"/>
          <w:lang w:eastAsia="ja-JP"/>
        </w:rPr>
        <w:t>RAN4#11</w:t>
      </w:r>
      <w:r>
        <w:rPr>
          <w:b/>
          <w:u w:val="single"/>
          <w:lang w:eastAsia="ja-JP"/>
        </w:rPr>
        <w:t>7</w:t>
      </w:r>
      <w:r w:rsidRPr="0012018A">
        <w:rPr>
          <w:b/>
          <w:u w:val="single"/>
          <w:lang w:eastAsia="ja-JP"/>
        </w:rPr>
        <w:t xml:space="preserve"> meeting</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290"/>
        <w:gridCol w:w="1572"/>
      </w:tblGrid>
      <w:tr w:rsidR="007B5B2B" w:rsidRPr="007B5B2B" w14:paraId="406B1BB8" w14:textId="77777777" w:rsidTr="007B5B2B">
        <w:trPr>
          <w:trHeight w:val="19"/>
        </w:trPr>
        <w:tc>
          <w:tcPr>
            <w:tcW w:w="1255" w:type="dxa"/>
            <w:shd w:val="clear" w:color="000000" w:fill="75B91A"/>
            <w:hideMark/>
          </w:tcPr>
          <w:p w14:paraId="79D4C9AA" w14:textId="77777777" w:rsidR="007B5B2B" w:rsidRPr="007B5B2B" w:rsidRDefault="007B5B2B" w:rsidP="007B5B2B">
            <w:pPr>
              <w:jc w:val="center"/>
              <w:rPr>
                <w:rFonts w:ascii="Arial" w:hAnsi="Arial" w:cs="Arial"/>
                <w:b/>
                <w:bCs/>
                <w:color w:val="FFFFFF"/>
                <w:sz w:val="18"/>
                <w:szCs w:val="18"/>
              </w:rPr>
            </w:pPr>
            <w:proofErr w:type="spellStart"/>
            <w:r w:rsidRPr="007B5B2B">
              <w:rPr>
                <w:rFonts w:ascii="Arial" w:hAnsi="Arial" w:cs="Arial"/>
                <w:b/>
                <w:bCs/>
                <w:color w:val="FFFFFF"/>
                <w:sz w:val="18"/>
                <w:szCs w:val="18"/>
              </w:rPr>
              <w:t>TDoc</w:t>
            </w:r>
            <w:proofErr w:type="spellEnd"/>
          </w:p>
        </w:tc>
        <w:tc>
          <w:tcPr>
            <w:tcW w:w="7290" w:type="dxa"/>
            <w:shd w:val="clear" w:color="000000" w:fill="75B91A"/>
            <w:hideMark/>
          </w:tcPr>
          <w:p w14:paraId="73497DC2" w14:textId="77777777" w:rsidR="007B5B2B" w:rsidRPr="007B5B2B" w:rsidRDefault="007B5B2B" w:rsidP="007B5B2B">
            <w:pPr>
              <w:jc w:val="center"/>
              <w:rPr>
                <w:rFonts w:ascii="Arial" w:hAnsi="Arial" w:cs="Arial"/>
                <w:b/>
                <w:bCs/>
                <w:color w:val="FFFFFF"/>
                <w:sz w:val="18"/>
                <w:szCs w:val="18"/>
              </w:rPr>
            </w:pPr>
            <w:r w:rsidRPr="007B5B2B">
              <w:rPr>
                <w:rFonts w:ascii="Arial" w:hAnsi="Arial" w:cs="Arial"/>
                <w:b/>
                <w:bCs/>
                <w:color w:val="FFFFFF"/>
                <w:sz w:val="18"/>
                <w:szCs w:val="18"/>
              </w:rPr>
              <w:t>Title</w:t>
            </w:r>
          </w:p>
        </w:tc>
        <w:tc>
          <w:tcPr>
            <w:tcW w:w="1572" w:type="dxa"/>
            <w:shd w:val="clear" w:color="000000" w:fill="75B91A"/>
            <w:hideMark/>
          </w:tcPr>
          <w:p w14:paraId="656A772E" w14:textId="77777777" w:rsidR="007B5B2B" w:rsidRPr="007B5B2B" w:rsidRDefault="007B5B2B" w:rsidP="007B5B2B">
            <w:pPr>
              <w:jc w:val="center"/>
              <w:rPr>
                <w:rFonts w:ascii="Arial" w:hAnsi="Arial" w:cs="Arial"/>
                <w:b/>
                <w:bCs/>
                <w:color w:val="FFFFFF"/>
                <w:sz w:val="18"/>
                <w:szCs w:val="18"/>
              </w:rPr>
            </w:pPr>
            <w:r w:rsidRPr="007B5B2B">
              <w:rPr>
                <w:rFonts w:ascii="Arial" w:hAnsi="Arial" w:cs="Arial"/>
                <w:b/>
                <w:bCs/>
                <w:color w:val="FFFFFF"/>
                <w:sz w:val="18"/>
                <w:szCs w:val="18"/>
              </w:rPr>
              <w:t>Source</w:t>
            </w:r>
          </w:p>
        </w:tc>
      </w:tr>
      <w:tr w:rsidR="007B5B2B" w:rsidRPr="007B5B2B" w14:paraId="40B16613" w14:textId="77777777" w:rsidTr="007B5B2B">
        <w:trPr>
          <w:trHeight w:val="19"/>
        </w:trPr>
        <w:tc>
          <w:tcPr>
            <w:tcW w:w="1255" w:type="dxa"/>
            <w:hideMark/>
          </w:tcPr>
          <w:p w14:paraId="68132CEB" w14:textId="77777777" w:rsidR="007B5B2B" w:rsidRPr="007B5B2B" w:rsidRDefault="007B5B2B" w:rsidP="007B5B2B">
            <w:pPr>
              <w:rPr>
                <w:rFonts w:ascii="Arial" w:hAnsi="Arial" w:cs="Arial"/>
                <w:b/>
                <w:bCs/>
                <w:color w:val="0000FF"/>
                <w:sz w:val="16"/>
                <w:szCs w:val="16"/>
                <w:u w:val="single"/>
              </w:rPr>
            </w:pPr>
            <w:hyperlink r:id="rId42" w:history="1">
              <w:r w:rsidRPr="007B5B2B">
                <w:rPr>
                  <w:rFonts w:ascii="Arial" w:hAnsi="Arial" w:cs="Arial"/>
                  <w:b/>
                  <w:bCs/>
                  <w:color w:val="0000FF"/>
                  <w:sz w:val="16"/>
                  <w:szCs w:val="16"/>
                  <w:u w:val="single"/>
                </w:rPr>
                <w:t>R4-2520112</w:t>
              </w:r>
            </w:hyperlink>
          </w:p>
        </w:tc>
        <w:tc>
          <w:tcPr>
            <w:tcW w:w="7290" w:type="dxa"/>
            <w:hideMark/>
          </w:tcPr>
          <w:p w14:paraId="42AF33B9" w14:textId="77777777" w:rsidR="007B5B2B" w:rsidRPr="007B5B2B" w:rsidRDefault="007B5B2B" w:rsidP="007B5B2B">
            <w:pPr>
              <w:rPr>
                <w:rFonts w:ascii="Arial" w:hAnsi="Arial" w:cs="Arial"/>
                <w:sz w:val="16"/>
                <w:szCs w:val="16"/>
              </w:rPr>
            </w:pPr>
            <w:r w:rsidRPr="007B5B2B">
              <w:rPr>
                <w:rFonts w:ascii="Arial" w:hAnsi="Arial" w:cs="Arial"/>
                <w:sz w:val="16"/>
                <w:szCs w:val="16"/>
              </w:rPr>
              <w:t>Draft CR on test case for inter-f SSB based L1-RSRP measurement with MG with event triggered reporting</w:t>
            </w:r>
          </w:p>
        </w:tc>
        <w:tc>
          <w:tcPr>
            <w:tcW w:w="1572" w:type="dxa"/>
            <w:hideMark/>
          </w:tcPr>
          <w:p w14:paraId="56601FD1" w14:textId="77777777" w:rsidR="007B5B2B" w:rsidRPr="007B5B2B" w:rsidRDefault="007B5B2B" w:rsidP="007B5B2B">
            <w:pPr>
              <w:rPr>
                <w:rFonts w:ascii="Arial" w:hAnsi="Arial" w:cs="Arial"/>
                <w:sz w:val="16"/>
                <w:szCs w:val="16"/>
              </w:rPr>
            </w:pPr>
            <w:r w:rsidRPr="007B5B2B">
              <w:rPr>
                <w:rFonts w:ascii="Arial" w:hAnsi="Arial" w:cs="Arial"/>
                <w:sz w:val="16"/>
                <w:szCs w:val="16"/>
              </w:rPr>
              <w:t>CATT</w:t>
            </w:r>
          </w:p>
        </w:tc>
      </w:tr>
      <w:tr w:rsidR="007B5B2B" w:rsidRPr="007B5B2B" w14:paraId="6E61E1C7" w14:textId="77777777" w:rsidTr="007B5B2B">
        <w:trPr>
          <w:trHeight w:val="19"/>
        </w:trPr>
        <w:tc>
          <w:tcPr>
            <w:tcW w:w="1255" w:type="dxa"/>
            <w:hideMark/>
          </w:tcPr>
          <w:p w14:paraId="70A5B5E0" w14:textId="77777777" w:rsidR="007B5B2B" w:rsidRPr="007B5B2B" w:rsidRDefault="007B5B2B" w:rsidP="007B5B2B">
            <w:pPr>
              <w:rPr>
                <w:rFonts w:ascii="Arial" w:hAnsi="Arial" w:cs="Arial"/>
                <w:b/>
                <w:bCs/>
                <w:color w:val="0000FF"/>
                <w:sz w:val="16"/>
                <w:szCs w:val="16"/>
                <w:u w:val="single"/>
              </w:rPr>
            </w:pPr>
            <w:hyperlink r:id="rId43" w:history="1">
              <w:r w:rsidRPr="007B5B2B">
                <w:rPr>
                  <w:rFonts w:ascii="Arial" w:hAnsi="Arial" w:cs="Arial"/>
                  <w:b/>
                  <w:bCs/>
                  <w:color w:val="0000FF"/>
                  <w:sz w:val="16"/>
                  <w:szCs w:val="16"/>
                  <w:u w:val="single"/>
                </w:rPr>
                <w:t>R4-2520113</w:t>
              </w:r>
            </w:hyperlink>
          </w:p>
        </w:tc>
        <w:tc>
          <w:tcPr>
            <w:tcW w:w="7290" w:type="dxa"/>
            <w:hideMark/>
          </w:tcPr>
          <w:p w14:paraId="203F3D73" w14:textId="77777777" w:rsidR="007B5B2B" w:rsidRPr="007B5B2B" w:rsidRDefault="007B5B2B" w:rsidP="007B5B2B">
            <w:pPr>
              <w:rPr>
                <w:rFonts w:ascii="Arial" w:hAnsi="Arial" w:cs="Arial"/>
                <w:sz w:val="16"/>
                <w:szCs w:val="16"/>
              </w:rPr>
            </w:pPr>
            <w:r w:rsidRPr="007B5B2B">
              <w:rPr>
                <w:rFonts w:ascii="Arial" w:hAnsi="Arial" w:cs="Arial"/>
                <w:sz w:val="16"/>
                <w:szCs w:val="16"/>
              </w:rPr>
              <w:t>Draft CR on test case for inter-f SSB based L1-RSRP measurement without MG with event triggered reporting</w:t>
            </w:r>
          </w:p>
        </w:tc>
        <w:tc>
          <w:tcPr>
            <w:tcW w:w="1572" w:type="dxa"/>
            <w:hideMark/>
          </w:tcPr>
          <w:p w14:paraId="35252DFC" w14:textId="77777777" w:rsidR="007B5B2B" w:rsidRPr="007B5B2B" w:rsidRDefault="007B5B2B" w:rsidP="007B5B2B">
            <w:pPr>
              <w:rPr>
                <w:rFonts w:ascii="Arial" w:hAnsi="Arial" w:cs="Arial"/>
                <w:sz w:val="16"/>
                <w:szCs w:val="16"/>
              </w:rPr>
            </w:pPr>
            <w:r w:rsidRPr="007B5B2B">
              <w:rPr>
                <w:rFonts w:ascii="Arial" w:hAnsi="Arial" w:cs="Arial"/>
                <w:sz w:val="16"/>
                <w:szCs w:val="16"/>
              </w:rPr>
              <w:t>CATT</w:t>
            </w:r>
          </w:p>
        </w:tc>
      </w:tr>
      <w:tr w:rsidR="007B5B2B" w:rsidRPr="007B5B2B" w14:paraId="3DCF59F0" w14:textId="77777777" w:rsidTr="007B5B2B">
        <w:trPr>
          <w:trHeight w:val="19"/>
        </w:trPr>
        <w:tc>
          <w:tcPr>
            <w:tcW w:w="1255" w:type="dxa"/>
            <w:hideMark/>
          </w:tcPr>
          <w:p w14:paraId="3C1F8934" w14:textId="77777777" w:rsidR="007B5B2B" w:rsidRPr="007B5B2B" w:rsidRDefault="007B5B2B" w:rsidP="007B5B2B">
            <w:pPr>
              <w:rPr>
                <w:rFonts w:ascii="Arial" w:hAnsi="Arial" w:cs="Arial"/>
                <w:b/>
                <w:bCs/>
                <w:color w:val="0000FF"/>
                <w:sz w:val="16"/>
                <w:szCs w:val="16"/>
                <w:u w:val="single"/>
              </w:rPr>
            </w:pPr>
            <w:hyperlink r:id="rId44" w:history="1">
              <w:r w:rsidRPr="007B5B2B">
                <w:rPr>
                  <w:rFonts w:ascii="Arial" w:hAnsi="Arial" w:cs="Arial"/>
                  <w:b/>
                  <w:bCs/>
                  <w:color w:val="0000FF"/>
                  <w:sz w:val="16"/>
                  <w:szCs w:val="16"/>
                  <w:u w:val="single"/>
                </w:rPr>
                <w:t>R4-2520350</w:t>
              </w:r>
            </w:hyperlink>
          </w:p>
        </w:tc>
        <w:tc>
          <w:tcPr>
            <w:tcW w:w="7290" w:type="dxa"/>
            <w:hideMark/>
          </w:tcPr>
          <w:p w14:paraId="20DF57C0"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test cases for conditional LTM</w:t>
            </w:r>
          </w:p>
        </w:tc>
        <w:tc>
          <w:tcPr>
            <w:tcW w:w="1572" w:type="dxa"/>
            <w:hideMark/>
          </w:tcPr>
          <w:p w14:paraId="33361BA5" w14:textId="77777777" w:rsidR="007B5B2B" w:rsidRPr="007B5B2B" w:rsidRDefault="007B5B2B" w:rsidP="007B5B2B">
            <w:pPr>
              <w:rPr>
                <w:rFonts w:ascii="Arial" w:hAnsi="Arial" w:cs="Arial"/>
                <w:sz w:val="16"/>
                <w:szCs w:val="16"/>
              </w:rPr>
            </w:pPr>
            <w:r w:rsidRPr="007B5B2B">
              <w:rPr>
                <w:rFonts w:ascii="Arial" w:hAnsi="Arial" w:cs="Arial"/>
                <w:sz w:val="16"/>
                <w:szCs w:val="16"/>
              </w:rPr>
              <w:t>MediaTek Inc.</w:t>
            </w:r>
          </w:p>
        </w:tc>
      </w:tr>
      <w:tr w:rsidR="007B5B2B" w:rsidRPr="007B5B2B" w14:paraId="763F266F" w14:textId="77777777" w:rsidTr="007B5B2B">
        <w:trPr>
          <w:trHeight w:val="19"/>
        </w:trPr>
        <w:tc>
          <w:tcPr>
            <w:tcW w:w="1255" w:type="dxa"/>
            <w:hideMark/>
          </w:tcPr>
          <w:p w14:paraId="56BA3396" w14:textId="77777777" w:rsidR="007B5B2B" w:rsidRPr="007B5B2B" w:rsidRDefault="007B5B2B" w:rsidP="007B5B2B">
            <w:pPr>
              <w:rPr>
                <w:rFonts w:ascii="Arial" w:hAnsi="Arial" w:cs="Arial"/>
                <w:b/>
                <w:bCs/>
                <w:color w:val="0000FF"/>
                <w:sz w:val="16"/>
                <w:szCs w:val="16"/>
                <w:u w:val="single"/>
              </w:rPr>
            </w:pPr>
            <w:hyperlink r:id="rId45" w:history="1">
              <w:r w:rsidRPr="007B5B2B">
                <w:rPr>
                  <w:rFonts w:ascii="Arial" w:hAnsi="Arial" w:cs="Arial"/>
                  <w:b/>
                  <w:bCs/>
                  <w:color w:val="0000FF"/>
                  <w:sz w:val="16"/>
                  <w:szCs w:val="16"/>
                  <w:u w:val="single"/>
                </w:rPr>
                <w:t>R4-2520477</w:t>
              </w:r>
            </w:hyperlink>
          </w:p>
        </w:tc>
        <w:tc>
          <w:tcPr>
            <w:tcW w:w="7290" w:type="dxa"/>
            <w:hideMark/>
          </w:tcPr>
          <w:p w14:paraId="4059F4CF" w14:textId="77777777" w:rsidR="007B5B2B" w:rsidRPr="007B5B2B" w:rsidRDefault="007B5B2B" w:rsidP="007B5B2B">
            <w:pPr>
              <w:rPr>
                <w:rFonts w:ascii="Arial" w:hAnsi="Arial" w:cs="Arial"/>
                <w:sz w:val="16"/>
                <w:szCs w:val="16"/>
              </w:rPr>
            </w:pPr>
            <w:proofErr w:type="spellStart"/>
            <w:r w:rsidRPr="007B5B2B">
              <w:rPr>
                <w:rFonts w:ascii="Arial" w:hAnsi="Arial" w:cs="Arial"/>
                <w:sz w:val="16"/>
                <w:szCs w:val="16"/>
              </w:rPr>
              <w:t>DraftCR</w:t>
            </w:r>
            <w:proofErr w:type="spellEnd"/>
            <w:r w:rsidRPr="007B5B2B">
              <w:rPr>
                <w:rFonts w:ascii="Arial" w:hAnsi="Arial" w:cs="Arial"/>
                <w:sz w:val="16"/>
                <w:szCs w:val="16"/>
              </w:rPr>
              <w:t xml:space="preserve"> TC for SSB-based FR2 event-triggered reporting without MG</w:t>
            </w:r>
          </w:p>
        </w:tc>
        <w:tc>
          <w:tcPr>
            <w:tcW w:w="1572" w:type="dxa"/>
            <w:hideMark/>
          </w:tcPr>
          <w:p w14:paraId="56117194"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r w:rsidR="007B5B2B" w:rsidRPr="007B5B2B" w14:paraId="1D8997EF" w14:textId="77777777" w:rsidTr="007B5B2B">
        <w:trPr>
          <w:trHeight w:val="19"/>
        </w:trPr>
        <w:tc>
          <w:tcPr>
            <w:tcW w:w="1255" w:type="dxa"/>
            <w:hideMark/>
          </w:tcPr>
          <w:p w14:paraId="6FB27133" w14:textId="77777777" w:rsidR="007B5B2B" w:rsidRPr="007B5B2B" w:rsidRDefault="007B5B2B" w:rsidP="007B5B2B">
            <w:pPr>
              <w:rPr>
                <w:rFonts w:ascii="Arial" w:hAnsi="Arial" w:cs="Arial"/>
                <w:b/>
                <w:bCs/>
                <w:color w:val="0000FF"/>
                <w:sz w:val="16"/>
                <w:szCs w:val="16"/>
                <w:u w:val="single"/>
              </w:rPr>
            </w:pPr>
            <w:hyperlink r:id="rId46" w:history="1">
              <w:r w:rsidRPr="007B5B2B">
                <w:rPr>
                  <w:rFonts w:ascii="Arial" w:hAnsi="Arial" w:cs="Arial"/>
                  <w:b/>
                  <w:bCs/>
                  <w:color w:val="0000FF"/>
                  <w:sz w:val="16"/>
                  <w:szCs w:val="16"/>
                  <w:u w:val="single"/>
                </w:rPr>
                <w:t>R4-2520677</w:t>
              </w:r>
            </w:hyperlink>
          </w:p>
        </w:tc>
        <w:tc>
          <w:tcPr>
            <w:tcW w:w="7290" w:type="dxa"/>
            <w:hideMark/>
          </w:tcPr>
          <w:p w14:paraId="2BAD9B8D"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CSI-RS based L1-RSRP accuracy requirements for </w:t>
            </w:r>
            <w:proofErr w:type="spellStart"/>
            <w:r w:rsidRPr="007B5B2B">
              <w:rPr>
                <w:rFonts w:ascii="Arial" w:hAnsi="Arial" w:cs="Arial"/>
                <w:sz w:val="16"/>
                <w:szCs w:val="16"/>
              </w:rPr>
              <w:t>neighbour</w:t>
            </w:r>
            <w:proofErr w:type="spellEnd"/>
            <w:r w:rsidRPr="007B5B2B">
              <w:rPr>
                <w:rFonts w:ascii="Arial" w:hAnsi="Arial" w:cs="Arial"/>
                <w:sz w:val="16"/>
                <w:szCs w:val="16"/>
              </w:rPr>
              <w:t xml:space="preserve"> cell in FR1 with periodic reporting</w:t>
            </w:r>
          </w:p>
        </w:tc>
        <w:tc>
          <w:tcPr>
            <w:tcW w:w="1572" w:type="dxa"/>
            <w:hideMark/>
          </w:tcPr>
          <w:p w14:paraId="3E354AF6" w14:textId="77777777" w:rsidR="007B5B2B" w:rsidRPr="007B5B2B" w:rsidRDefault="007B5B2B" w:rsidP="007B5B2B">
            <w:pPr>
              <w:rPr>
                <w:rFonts w:ascii="Arial" w:hAnsi="Arial" w:cs="Arial"/>
                <w:sz w:val="16"/>
                <w:szCs w:val="16"/>
              </w:rPr>
            </w:pPr>
            <w:r w:rsidRPr="007B5B2B">
              <w:rPr>
                <w:rFonts w:ascii="Arial" w:hAnsi="Arial" w:cs="Arial"/>
                <w:sz w:val="16"/>
                <w:szCs w:val="16"/>
              </w:rPr>
              <w:t>Apple</w:t>
            </w:r>
          </w:p>
        </w:tc>
      </w:tr>
      <w:tr w:rsidR="007B5B2B" w:rsidRPr="007B5B2B" w14:paraId="62C068B1" w14:textId="77777777" w:rsidTr="007B5B2B">
        <w:trPr>
          <w:trHeight w:val="19"/>
        </w:trPr>
        <w:tc>
          <w:tcPr>
            <w:tcW w:w="1255" w:type="dxa"/>
            <w:hideMark/>
          </w:tcPr>
          <w:p w14:paraId="42967A20" w14:textId="77777777" w:rsidR="007B5B2B" w:rsidRPr="007B5B2B" w:rsidRDefault="007B5B2B" w:rsidP="007B5B2B">
            <w:pPr>
              <w:rPr>
                <w:rFonts w:ascii="Arial" w:hAnsi="Arial" w:cs="Arial"/>
                <w:b/>
                <w:bCs/>
                <w:color w:val="0000FF"/>
                <w:sz w:val="16"/>
                <w:szCs w:val="16"/>
                <w:u w:val="single"/>
              </w:rPr>
            </w:pPr>
            <w:hyperlink r:id="rId47" w:history="1">
              <w:r w:rsidRPr="007B5B2B">
                <w:rPr>
                  <w:rFonts w:ascii="Arial" w:hAnsi="Arial" w:cs="Arial"/>
                  <w:b/>
                  <w:bCs/>
                  <w:color w:val="0000FF"/>
                  <w:sz w:val="16"/>
                  <w:szCs w:val="16"/>
                  <w:u w:val="single"/>
                </w:rPr>
                <w:t>R4-2520678</w:t>
              </w:r>
            </w:hyperlink>
          </w:p>
        </w:tc>
        <w:tc>
          <w:tcPr>
            <w:tcW w:w="7290" w:type="dxa"/>
            <w:hideMark/>
          </w:tcPr>
          <w:p w14:paraId="21D7F059"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CSI-RS based L1-RSRP accuracy requirements for </w:t>
            </w:r>
            <w:proofErr w:type="spellStart"/>
            <w:r w:rsidRPr="007B5B2B">
              <w:rPr>
                <w:rFonts w:ascii="Arial" w:hAnsi="Arial" w:cs="Arial"/>
                <w:sz w:val="16"/>
                <w:szCs w:val="16"/>
              </w:rPr>
              <w:t>neighbour</w:t>
            </w:r>
            <w:proofErr w:type="spellEnd"/>
            <w:r w:rsidRPr="007B5B2B">
              <w:rPr>
                <w:rFonts w:ascii="Arial" w:hAnsi="Arial" w:cs="Arial"/>
                <w:sz w:val="16"/>
                <w:szCs w:val="16"/>
              </w:rPr>
              <w:t xml:space="preserve"> cell in FR2 with event periodic reporting</w:t>
            </w:r>
          </w:p>
        </w:tc>
        <w:tc>
          <w:tcPr>
            <w:tcW w:w="1572" w:type="dxa"/>
            <w:hideMark/>
          </w:tcPr>
          <w:p w14:paraId="742C4E2F" w14:textId="77777777" w:rsidR="007B5B2B" w:rsidRPr="007B5B2B" w:rsidRDefault="007B5B2B" w:rsidP="007B5B2B">
            <w:pPr>
              <w:rPr>
                <w:rFonts w:ascii="Arial" w:hAnsi="Arial" w:cs="Arial"/>
                <w:sz w:val="16"/>
                <w:szCs w:val="16"/>
              </w:rPr>
            </w:pPr>
            <w:r w:rsidRPr="007B5B2B">
              <w:rPr>
                <w:rFonts w:ascii="Arial" w:hAnsi="Arial" w:cs="Arial"/>
                <w:sz w:val="16"/>
                <w:szCs w:val="16"/>
              </w:rPr>
              <w:t>Apple</w:t>
            </w:r>
          </w:p>
        </w:tc>
      </w:tr>
      <w:tr w:rsidR="007B5B2B" w:rsidRPr="007B5B2B" w14:paraId="2B1A9432" w14:textId="77777777" w:rsidTr="007B5B2B">
        <w:trPr>
          <w:trHeight w:val="19"/>
        </w:trPr>
        <w:tc>
          <w:tcPr>
            <w:tcW w:w="1255" w:type="dxa"/>
            <w:hideMark/>
          </w:tcPr>
          <w:p w14:paraId="0A7D45AA"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R4-2520840</w:t>
            </w:r>
          </w:p>
        </w:tc>
        <w:tc>
          <w:tcPr>
            <w:tcW w:w="7290" w:type="dxa"/>
            <w:hideMark/>
          </w:tcPr>
          <w:p w14:paraId="02E64BCD" w14:textId="77777777" w:rsidR="007B5B2B" w:rsidRPr="007B5B2B" w:rsidRDefault="007B5B2B" w:rsidP="007B5B2B">
            <w:pPr>
              <w:rPr>
                <w:rFonts w:ascii="Arial" w:hAnsi="Arial" w:cs="Arial"/>
                <w:sz w:val="16"/>
                <w:szCs w:val="16"/>
              </w:rPr>
            </w:pPr>
            <w:r w:rsidRPr="007B5B2B">
              <w:rPr>
                <w:rFonts w:ascii="Arial" w:hAnsi="Arial" w:cs="Arial"/>
                <w:sz w:val="16"/>
                <w:szCs w:val="16"/>
              </w:rPr>
              <w:t>Topic summary for [117][215] NR_Mob_Ph4_RRM_Part1</w:t>
            </w:r>
          </w:p>
        </w:tc>
        <w:tc>
          <w:tcPr>
            <w:tcW w:w="1572" w:type="dxa"/>
            <w:hideMark/>
          </w:tcPr>
          <w:p w14:paraId="57F69E0F" w14:textId="77777777" w:rsidR="007B5B2B" w:rsidRPr="007B5B2B" w:rsidRDefault="007B5B2B" w:rsidP="007B5B2B">
            <w:pPr>
              <w:rPr>
                <w:rFonts w:ascii="Arial" w:hAnsi="Arial" w:cs="Arial"/>
                <w:sz w:val="16"/>
                <w:szCs w:val="16"/>
              </w:rPr>
            </w:pPr>
            <w:r w:rsidRPr="007B5B2B">
              <w:rPr>
                <w:rFonts w:ascii="Arial" w:hAnsi="Arial" w:cs="Arial"/>
                <w:sz w:val="16"/>
                <w:szCs w:val="16"/>
              </w:rPr>
              <w:t>Moderator (Nokia)</w:t>
            </w:r>
          </w:p>
        </w:tc>
      </w:tr>
      <w:tr w:rsidR="007B5B2B" w:rsidRPr="007B5B2B" w14:paraId="263BE650" w14:textId="77777777" w:rsidTr="007B5B2B">
        <w:trPr>
          <w:trHeight w:val="19"/>
        </w:trPr>
        <w:tc>
          <w:tcPr>
            <w:tcW w:w="1255" w:type="dxa"/>
            <w:hideMark/>
          </w:tcPr>
          <w:p w14:paraId="35B41E7A"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R4-2520841</w:t>
            </w:r>
          </w:p>
        </w:tc>
        <w:tc>
          <w:tcPr>
            <w:tcW w:w="7290" w:type="dxa"/>
            <w:hideMark/>
          </w:tcPr>
          <w:p w14:paraId="5A01FFC4" w14:textId="77777777" w:rsidR="007B5B2B" w:rsidRPr="007B5B2B" w:rsidRDefault="007B5B2B" w:rsidP="007B5B2B">
            <w:pPr>
              <w:rPr>
                <w:rFonts w:ascii="Arial" w:hAnsi="Arial" w:cs="Arial"/>
                <w:sz w:val="16"/>
                <w:szCs w:val="16"/>
              </w:rPr>
            </w:pPr>
            <w:r w:rsidRPr="007B5B2B">
              <w:rPr>
                <w:rFonts w:ascii="Arial" w:hAnsi="Arial" w:cs="Arial"/>
                <w:sz w:val="16"/>
                <w:szCs w:val="16"/>
              </w:rPr>
              <w:t>Topic summary for [117][216] NR_Mob_Ph4_RRM_Part2</w:t>
            </w:r>
          </w:p>
        </w:tc>
        <w:tc>
          <w:tcPr>
            <w:tcW w:w="1572" w:type="dxa"/>
            <w:hideMark/>
          </w:tcPr>
          <w:p w14:paraId="19BDED0E" w14:textId="77777777" w:rsidR="007B5B2B" w:rsidRPr="007B5B2B" w:rsidRDefault="007B5B2B" w:rsidP="007B5B2B">
            <w:pPr>
              <w:rPr>
                <w:rFonts w:ascii="Arial" w:hAnsi="Arial" w:cs="Arial"/>
                <w:sz w:val="16"/>
                <w:szCs w:val="16"/>
              </w:rPr>
            </w:pPr>
            <w:r w:rsidRPr="007B5B2B">
              <w:rPr>
                <w:rFonts w:ascii="Arial" w:hAnsi="Arial" w:cs="Arial"/>
                <w:sz w:val="16"/>
                <w:szCs w:val="16"/>
              </w:rPr>
              <w:t>Moderator (China Telecom)</w:t>
            </w:r>
          </w:p>
        </w:tc>
      </w:tr>
      <w:tr w:rsidR="007B5B2B" w:rsidRPr="007B5B2B" w14:paraId="2CE012F4" w14:textId="77777777" w:rsidTr="007B5B2B">
        <w:trPr>
          <w:trHeight w:val="19"/>
        </w:trPr>
        <w:tc>
          <w:tcPr>
            <w:tcW w:w="1255" w:type="dxa"/>
            <w:hideMark/>
          </w:tcPr>
          <w:p w14:paraId="62FF55B0" w14:textId="77777777" w:rsidR="007B5B2B" w:rsidRPr="007B5B2B" w:rsidRDefault="007B5B2B" w:rsidP="007B5B2B">
            <w:pPr>
              <w:rPr>
                <w:rFonts w:ascii="Arial" w:hAnsi="Arial" w:cs="Arial"/>
                <w:b/>
                <w:bCs/>
                <w:color w:val="0000FF"/>
                <w:sz w:val="16"/>
                <w:szCs w:val="16"/>
                <w:u w:val="single"/>
              </w:rPr>
            </w:pPr>
            <w:hyperlink r:id="rId48" w:history="1">
              <w:r w:rsidRPr="007B5B2B">
                <w:rPr>
                  <w:rFonts w:ascii="Arial" w:hAnsi="Arial" w:cs="Arial"/>
                  <w:b/>
                  <w:bCs/>
                  <w:color w:val="0000FF"/>
                  <w:sz w:val="16"/>
                  <w:szCs w:val="16"/>
                  <w:u w:val="single"/>
                </w:rPr>
                <w:t>R4-2520931</w:t>
              </w:r>
            </w:hyperlink>
          </w:p>
        </w:tc>
        <w:tc>
          <w:tcPr>
            <w:tcW w:w="7290" w:type="dxa"/>
            <w:hideMark/>
          </w:tcPr>
          <w:p w14:paraId="78873DD7"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TC for CSI-RS based L1 RSRP measurement for </w:t>
            </w:r>
            <w:proofErr w:type="spellStart"/>
            <w:r w:rsidRPr="007B5B2B">
              <w:rPr>
                <w:rFonts w:ascii="Arial" w:hAnsi="Arial" w:cs="Arial"/>
                <w:sz w:val="16"/>
                <w:szCs w:val="16"/>
              </w:rPr>
              <w:t>neighbour</w:t>
            </w:r>
            <w:proofErr w:type="spellEnd"/>
            <w:r w:rsidRPr="007B5B2B">
              <w:rPr>
                <w:rFonts w:ascii="Arial" w:hAnsi="Arial" w:cs="Arial"/>
                <w:sz w:val="16"/>
                <w:szCs w:val="16"/>
              </w:rPr>
              <w:t xml:space="preserve"> cell in FR2 with SSB based L1-RSRP measurement with event triggered reporting or periodic reporting</w:t>
            </w:r>
          </w:p>
        </w:tc>
        <w:tc>
          <w:tcPr>
            <w:tcW w:w="1572" w:type="dxa"/>
            <w:hideMark/>
          </w:tcPr>
          <w:p w14:paraId="775C5970"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Huawei, </w:t>
            </w:r>
            <w:proofErr w:type="spellStart"/>
            <w:r w:rsidRPr="007B5B2B">
              <w:rPr>
                <w:rFonts w:ascii="Arial" w:hAnsi="Arial" w:cs="Arial"/>
                <w:sz w:val="16"/>
                <w:szCs w:val="16"/>
              </w:rPr>
              <w:t>HiSilicon</w:t>
            </w:r>
            <w:proofErr w:type="spellEnd"/>
          </w:p>
        </w:tc>
      </w:tr>
      <w:tr w:rsidR="007B5B2B" w:rsidRPr="007B5B2B" w14:paraId="3964EE2B" w14:textId="77777777" w:rsidTr="007B5B2B">
        <w:trPr>
          <w:trHeight w:val="19"/>
        </w:trPr>
        <w:tc>
          <w:tcPr>
            <w:tcW w:w="1255" w:type="dxa"/>
            <w:hideMark/>
          </w:tcPr>
          <w:p w14:paraId="2B43D875" w14:textId="77777777" w:rsidR="007B5B2B" w:rsidRPr="007B5B2B" w:rsidRDefault="007B5B2B" w:rsidP="007B5B2B">
            <w:pPr>
              <w:rPr>
                <w:rFonts w:ascii="Arial" w:hAnsi="Arial" w:cs="Arial"/>
                <w:b/>
                <w:bCs/>
                <w:color w:val="0000FF"/>
                <w:sz w:val="16"/>
                <w:szCs w:val="16"/>
                <w:u w:val="single"/>
              </w:rPr>
            </w:pPr>
            <w:hyperlink r:id="rId49" w:history="1">
              <w:r w:rsidRPr="007B5B2B">
                <w:rPr>
                  <w:rFonts w:ascii="Arial" w:hAnsi="Arial" w:cs="Arial"/>
                  <w:b/>
                  <w:bCs/>
                  <w:color w:val="0000FF"/>
                  <w:sz w:val="16"/>
                  <w:szCs w:val="16"/>
                  <w:u w:val="single"/>
                </w:rPr>
                <w:t>R4-2520932</w:t>
              </w:r>
            </w:hyperlink>
          </w:p>
        </w:tc>
        <w:tc>
          <w:tcPr>
            <w:tcW w:w="7290" w:type="dxa"/>
            <w:hideMark/>
          </w:tcPr>
          <w:p w14:paraId="64D3D4B9" w14:textId="77777777" w:rsidR="007B5B2B" w:rsidRPr="007B5B2B" w:rsidRDefault="007B5B2B" w:rsidP="007B5B2B">
            <w:pPr>
              <w:rPr>
                <w:rFonts w:ascii="Arial" w:hAnsi="Arial" w:cs="Arial"/>
                <w:sz w:val="16"/>
                <w:szCs w:val="16"/>
              </w:rPr>
            </w:pPr>
            <w:r w:rsidRPr="007B5B2B">
              <w:rPr>
                <w:rFonts w:ascii="Arial" w:hAnsi="Arial" w:cs="Arial"/>
                <w:sz w:val="16"/>
                <w:szCs w:val="16"/>
              </w:rPr>
              <w:t>CSI-RS based intra-frequency L1-RSRP accuracy requirements for FR2</w:t>
            </w:r>
          </w:p>
        </w:tc>
        <w:tc>
          <w:tcPr>
            <w:tcW w:w="1572" w:type="dxa"/>
            <w:hideMark/>
          </w:tcPr>
          <w:p w14:paraId="2D949D57"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Huawei, </w:t>
            </w:r>
            <w:proofErr w:type="spellStart"/>
            <w:r w:rsidRPr="007B5B2B">
              <w:rPr>
                <w:rFonts w:ascii="Arial" w:hAnsi="Arial" w:cs="Arial"/>
                <w:sz w:val="16"/>
                <w:szCs w:val="16"/>
              </w:rPr>
              <w:t>HiSilicon</w:t>
            </w:r>
            <w:proofErr w:type="spellEnd"/>
          </w:p>
        </w:tc>
      </w:tr>
      <w:tr w:rsidR="007B5B2B" w:rsidRPr="007B5B2B" w14:paraId="268E8F55" w14:textId="77777777" w:rsidTr="007B5B2B">
        <w:trPr>
          <w:trHeight w:val="19"/>
        </w:trPr>
        <w:tc>
          <w:tcPr>
            <w:tcW w:w="1255" w:type="dxa"/>
            <w:hideMark/>
          </w:tcPr>
          <w:p w14:paraId="7011C01C" w14:textId="77777777" w:rsidR="007B5B2B" w:rsidRPr="007B5B2B" w:rsidRDefault="007B5B2B" w:rsidP="007B5B2B">
            <w:pPr>
              <w:rPr>
                <w:rFonts w:ascii="Arial" w:hAnsi="Arial" w:cs="Arial"/>
                <w:b/>
                <w:bCs/>
                <w:color w:val="0000FF"/>
                <w:sz w:val="16"/>
                <w:szCs w:val="16"/>
                <w:u w:val="single"/>
              </w:rPr>
            </w:pPr>
            <w:hyperlink r:id="rId50" w:history="1">
              <w:r w:rsidRPr="007B5B2B">
                <w:rPr>
                  <w:rFonts w:ascii="Arial" w:hAnsi="Arial" w:cs="Arial"/>
                  <w:b/>
                  <w:bCs/>
                  <w:color w:val="0000FF"/>
                  <w:sz w:val="16"/>
                  <w:szCs w:val="16"/>
                  <w:u w:val="single"/>
                </w:rPr>
                <w:t>R4-2520933</w:t>
              </w:r>
            </w:hyperlink>
          </w:p>
        </w:tc>
        <w:tc>
          <w:tcPr>
            <w:tcW w:w="7290" w:type="dxa"/>
            <w:hideMark/>
          </w:tcPr>
          <w:p w14:paraId="7403DFDD"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TC on RACH-based inter-frequency </w:t>
            </w:r>
            <w:proofErr w:type="spellStart"/>
            <w:r w:rsidRPr="007B5B2B">
              <w:rPr>
                <w:rFonts w:ascii="Arial" w:hAnsi="Arial" w:cs="Arial"/>
                <w:sz w:val="16"/>
                <w:szCs w:val="16"/>
              </w:rPr>
              <w:t>PCell</w:t>
            </w:r>
            <w:proofErr w:type="spellEnd"/>
            <w:r w:rsidRPr="007B5B2B">
              <w:rPr>
                <w:rFonts w:ascii="Arial" w:hAnsi="Arial" w:cs="Arial"/>
                <w:sz w:val="16"/>
                <w:szCs w:val="16"/>
              </w:rPr>
              <w:t xml:space="preserve"> L1 triggered CLTM cell switch from FR1 to FR1</w:t>
            </w:r>
          </w:p>
        </w:tc>
        <w:tc>
          <w:tcPr>
            <w:tcW w:w="1572" w:type="dxa"/>
            <w:hideMark/>
          </w:tcPr>
          <w:p w14:paraId="53B01E7D"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Huawei, </w:t>
            </w:r>
            <w:proofErr w:type="spellStart"/>
            <w:r w:rsidRPr="007B5B2B">
              <w:rPr>
                <w:rFonts w:ascii="Arial" w:hAnsi="Arial" w:cs="Arial"/>
                <w:sz w:val="16"/>
                <w:szCs w:val="16"/>
              </w:rPr>
              <w:t>HiSilicon</w:t>
            </w:r>
            <w:proofErr w:type="spellEnd"/>
          </w:p>
        </w:tc>
      </w:tr>
      <w:tr w:rsidR="007B5B2B" w:rsidRPr="007B5B2B" w14:paraId="669F24D6" w14:textId="77777777" w:rsidTr="007B5B2B">
        <w:trPr>
          <w:trHeight w:val="19"/>
        </w:trPr>
        <w:tc>
          <w:tcPr>
            <w:tcW w:w="1255" w:type="dxa"/>
            <w:hideMark/>
          </w:tcPr>
          <w:p w14:paraId="461D7543" w14:textId="77777777" w:rsidR="007B5B2B" w:rsidRPr="007B5B2B" w:rsidRDefault="007B5B2B" w:rsidP="007B5B2B">
            <w:pPr>
              <w:rPr>
                <w:rFonts w:ascii="Arial" w:hAnsi="Arial" w:cs="Arial"/>
                <w:b/>
                <w:bCs/>
                <w:color w:val="0000FF"/>
                <w:sz w:val="16"/>
                <w:szCs w:val="16"/>
                <w:u w:val="single"/>
              </w:rPr>
            </w:pPr>
            <w:hyperlink r:id="rId51" w:history="1">
              <w:r w:rsidRPr="007B5B2B">
                <w:rPr>
                  <w:rFonts w:ascii="Arial" w:hAnsi="Arial" w:cs="Arial"/>
                  <w:b/>
                  <w:bCs/>
                  <w:color w:val="0000FF"/>
                  <w:sz w:val="16"/>
                  <w:szCs w:val="16"/>
                  <w:u w:val="single"/>
                </w:rPr>
                <w:t>R4-2521045</w:t>
              </w:r>
            </w:hyperlink>
          </w:p>
        </w:tc>
        <w:tc>
          <w:tcPr>
            <w:tcW w:w="7290" w:type="dxa"/>
            <w:hideMark/>
          </w:tcPr>
          <w:p w14:paraId="73286CD2"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RACH-based intra-frequency </w:t>
            </w:r>
            <w:proofErr w:type="spellStart"/>
            <w:r w:rsidRPr="007B5B2B">
              <w:rPr>
                <w:rFonts w:ascii="Arial" w:hAnsi="Arial" w:cs="Arial"/>
                <w:sz w:val="16"/>
                <w:szCs w:val="16"/>
              </w:rPr>
              <w:t>PCell</w:t>
            </w:r>
            <w:proofErr w:type="spellEnd"/>
            <w:r w:rsidRPr="007B5B2B">
              <w:rPr>
                <w:rFonts w:ascii="Arial" w:hAnsi="Arial" w:cs="Arial"/>
                <w:sz w:val="16"/>
                <w:szCs w:val="16"/>
              </w:rPr>
              <w:t xml:space="preserve"> L1 triggered CLTM cell switch from FR1 to FR1 test case</w:t>
            </w:r>
          </w:p>
        </w:tc>
        <w:tc>
          <w:tcPr>
            <w:tcW w:w="1572" w:type="dxa"/>
            <w:hideMark/>
          </w:tcPr>
          <w:p w14:paraId="70E39A30" w14:textId="77777777" w:rsidR="007B5B2B" w:rsidRPr="007B5B2B" w:rsidRDefault="007B5B2B" w:rsidP="007B5B2B">
            <w:pPr>
              <w:rPr>
                <w:rFonts w:ascii="Arial" w:hAnsi="Arial" w:cs="Arial"/>
                <w:sz w:val="16"/>
                <w:szCs w:val="16"/>
              </w:rPr>
            </w:pPr>
            <w:r w:rsidRPr="007B5B2B">
              <w:rPr>
                <w:rFonts w:ascii="Arial" w:hAnsi="Arial" w:cs="Arial"/>
                <w:sz w:val="16"/>
                <w:szCs w:val="16"/>
              </w:rPr>
              <w:t>China Telecom</w:t>
            </w:r>
          </w:p>
        </w:tc>
      </w:tr>
      <w:tr w:rsidR="007B5B2B" w:rsidRPr="007B5B2B" w14:paraId="037140B4" w14:textId="77777777" w:rsidTr="007B5B2B">
        <w:trPr>
          <w:trHeight w:val="19"/>
        </w:trPr>
        <w:tc>
          <w:tcPr>
            <w:tcW w:w="1255" w:type="dxa"/>
            <w:hideMark/>
          </w:tcPr>
          <w:p w14:paraId="02551A43" w14:textId="77777777" w:rsidR="007B5B2B" w:rsidRPr="007B5B2B" w:rsidRDefault="007B5B2B" w:rsidP="007B5B2B">
            <w:pPr>
              <w:rPr>
                <w:rFonts w:ascii="Arial" w:hAnsi="Arial" w:cs="Arial"/>
                <w:b/>
                <w:bCs/>
                <w:color w:val="0000FF"/>
                <w:sz w:val="16"/>
                <w:szCs w:val="16"/>
                <w:u w:val="single"/>
              </w:rPr>
            </w:pPr>
            <w:hyperlink r:id="rId52" w:history="1">
              <w:r w:rsidRPr="007B5B2B">
                <w:rPr>
                  <w:rFonts w:ascii="Arial" w:hAnsi="Arial" w:cs="Arial"/>
                  <w:b/>
                  <w:bCs/>
                  <w:color w:val="0000FF"/>
                  <w:sz w:val="16"/>
                  <w:szCs w:val="16"/>
                  <w:u w:val="single"/>
                </w:rPr>
                <w:t>R4-2521046</w:t>
              </w:r>
            </w:hyperlink>
          </w:p>
        </w:tc>
        <w:tc>
          <w:tcPr>
            <w:tcW w:w="7290" w:type="dxa"/>
            <w:hideMark/>
          </w:tcPr>
          <w:p w14:paraId="15DD1AC3" w14:textId="77777777" w:rsidR="007B5B2B" w:rsidRPr="007B5B2B" w:rsidRDefault="007B5B2B" w:rsidP="007B5B2B">
            <w:pPr>
              <w:rPr>
                <w:rFonts w:ascii="Arial" w:hAnsi="Arial" w:cs="Arial"/>
                <w:sz w:val="16"/>
                <w:szCs w:val="16"/>
              </w:rPr>
            </w:pPr>
            <w:r w:rsidRPr="007B5B2B">
              <w:rPr>
                <w:rFonts w:ascii="Arial" w:hAnsi="Arial" w:cs="Arial"/>
                <w:sz w:val="16"/>
                <w:szCs w:val="16"/>
              </w:rPr>
              <w:t>RRM Perf requirements on conditional Intra-CU LTM</w:t>
            </w:r>
          </w:p>
        </w:tc>
        <w:tc>
          <w:tcPr>
            <w:tcW w:w="1572" w:type="dxa"/>
            <w:hideMark/>
          </w:tcPr>
          <w:p w14:paraId="5E587AF0" w14:textId="77777777" w:rsidR="007B5B2B" w:rsidRPr="007B5B2B" w:rsidRDefault="007B5B2B" w:rsidP="007B5B2B">
            <w:pPr>
              <w:rPr>
                <w:rFonts w:ascii="Arial" w:hAnsi="Arial" w:cs="Arial"/>
                <w:sz w:val="16"/>
                <w:szCs w:val="16"/>
              </w:rPr>
            </w:pPr>
            <w:r w:rsidRPr="007B5B2B">
              <w:rPr>
                <w:rFonts w:ascii="Arial" w:hAnsi="Arial" w:cs="Arial"/>
                <w:sz w:val="16"/>
                <w:szCs w:val="16"/>
              </w:rPr>
              <w:t>China Telecom</w:t>
            </w:r>
          </w:p>
        </w:tc>
      </w:tr>
      <w:tr w:rsidR="007B5B2B" w:rsidRPr="007B5B2B" w14:paraId="41F6DE89" w14:textId="77777777" w:rsidTr="007B5B2B">
        <w:trPr>
          <w:trHeight w:val="19"/>
        </w:trPr>
        <w:tc>
          <w:tcPr>
            <w:tcW w:w="1255" w:type="dxa"/>
            <w:hideMark/>
          </w:tcPr>
          <w:p w14:paraId="2ACBE201" w14:textId="77777777" w:rsidR="007B5B2B" w:rsidRPr="007B5B2B" w:rsidRDefault="007B5B2B" w:rsidP="007B5B2B">
            <w:pPr>
              <w:rPr>
                <w:rFonts w:ascii="Arial" w:hAnsi="Arial" w:cs="Arial"/>
                <w:b/>
                <w:bCs/>
                <w:color w:val="0000FF"/>
                <w:sz w:val="16"/>
                <w:szCs w:val="16"/>
                <w:u w:val="single"/>
              </w:rPr>
            </w:pPr>
            <w:hyperlink r:id="rId53" w:history="1">
              <w:r w:rsidRPr="007B5B2B">
                <w:rPr>
                  <w:rFonts w:ascii="Arial" w:hAnsi="Arial" w:cs="Arial"/>
                  <w:b/>
                  <w:bCs/>
                  <w:color w:val="0000FF"/>
                  <w:sz w:val="16"/>
                  <w:szCs w:val="16"/>
                  <w:u w:val="single"/>
                </w:rPr>
                <w:t>R4-2521146</w:t>
              </w:r>
            </w:hyperlink>
          </w:p>
        </w:tc>
        <w:tc>
          <w:tcPr>
            <w:tcW w:w="7290" w:type="dxa"/>
            <w:hideMark/>
          </w:tcPr>
          <w:p w14:paraId="6AAA0512"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requirements for CLTM</w:t>
            </w:r>
          </w:p>
        </w:tc>
        <w:tc>
          <w:tcPr>
            <w:tcW w:w="1572" w:type="dxa"/>
            <w:hideMark/>
          </w:tcPr>
          <w:p w14:paraId="17917309" w14:textId="77777777" w:rsidR="007B5B2B" w:rsidRPr="007B5B2B" w:rsidRDefault="007B5B2B" w:rsidP="007B5B2B">
            <w:pPr>
              <w:rPr>
                <w:rFonts w:ascii="Arial" w:hAnsi="Arial" w:cs="Arial"/>
                <w:sz w:val="16"/>
                <w:szCs w:val="16"/>
              </w:rPr>
            </w:pPr>
            <w:r w:rsidRPr="007B5B2B">
              <w:rPr>
                <w:rFonts w:ascii="Arial" w:hAnsi="Arial" w:cs="Arial"/>
                <w:sz w:val="16"/>
                <w:szCs w:val="16"/>
              </w:rPr>
              <w:t>ZTE Corporation, Sanechips</w:t>
            </w:r>
          </w:p>
        </w:tc>
      </w:tr>
      <w:tr w:rsidR="007B5B2B" w:rsidRPr="007B5B2B" w14:paraId="43E22BC4" w14:textId="77777777" w:rsidTr="007B5B2B">
        <w:trPr>
          <w:trHeight w:val="19"/>
        </w:trPr>
        <w:tc>
          <w:tcPr>
            <w:tcW w:w="1255" w:type="dxa"/>
            <w:hideMark/>
          </w:tcPr>
          <w:p w14:paraId="36C40570" w14:textId="77777777" w:rsidR="007B5B2B" w:rsidRPr="007B5B2B" w:rsidRDefault="007B5B2B" w:rsidP="007B5B2B">
            <w:pPr>
              <w:rPr>
                <w:rFonts w:ascii="Arial" w:hAnsi="Arial" w:cs="Arial"/>
                <w:b/>
                <w:bCs/>
                <w:color w:val="0000FF"/>
                <w:sz w:val="16"/>
                <w:szCs w:val="16"/>
                <w:u w:val="single"/>
              </w:rPr>
            </w:pPr>
            <w:hyperlink r:id="rId54" w:history="1">
              <w:r w:rsidRPr="007B5B2B">
                <w:rPr>
                  <w:rFonts w:ascii="Arial" w:hAnsi="Arial" w:cs="Arial"/>
                  <w:b/>
                  <w:bCs/>
                  <w:color w:val="0000FF"/>
                  <w:sz w:val="16"/>
                  <w:szCs w:val="16"/>
                  <w:u w:val="single"/>
                </w:rPr>
                <w:t>R4-2521163</w:t>
              </w:r>
            </w:hyperlink>
          </w:p>
        </w:tc>
        <w:tc>
          <w:tcPr>
            <w:tcW w:w="7290" w:type="dxa"/>
            <w:hideMark/>
          </w:tcPr>
          <w:p w14:paraId="19116119"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Test case for RACH-based intra-frequency </w:t>
            </w:r>
            <w:proofErr w:type="spellStart"/>
            <w:r w:rsidRPr="007B5B2B">
              <w:rPr>
                <w:rFonts w:ascii="Arial" w:hAnsi="Arial" w:cs="Arial"/>
                <w:sz w:val="16"/>
                <w:szCs w:val="16"/>
              </w:rPr>
              <w:t>PCell</w:t>
            </w:r>
            <w:proofErr w:type="spellEnd"/>
            <w:r w:rsidRPr="007B5B2B">
              <w:rPr>
                <w:rFonts w:ascii="Arial" w:hAnsi="Arial" w:cs="Arial"/>
                <w:sz w:val="16"/>
                <w:szCs w:val="16"/>
              </w:rPr>
              <w:t xml:space="preserve"> L1 triggered CLTM cell switch from FR2 to FR2</w:t>
            </w:r>
          </w:p>
        </w:tc>
        <w:tc>
          <w:tcPr>
            <w:tcW w:w="1572" w:type="dxa"/>
            <w:hideMark/>
          </w:tcPr>
          <w:p w14:paraId="4AC6B387" w14:textId="77777777" w:rsidR="007B5B2B" w:rsidRPr="007B5B2B" w:rsidRDefault="007B5B2B" w:rsidP="007B5B2B">
            <w:pPr>
              <w:rPr>
                <w:rFonts w:ascii="Arial" w:hAnsi="Arial" w:cs="Arial"/>
                <w:sz w:val="16"/>
                <w:szCs w:val="16"/>
              </w:rPr>
            </w:pPr>
            <w:r w:rsidRPr="007B5B2B">
              <w:rPr>
                <w:rFonts w:ascii="Arial" w:hAnsi="Arial" w:cs="Arial"/>
                <w:sz w:val="16"/>
                <w:szCs w:val="16"/>
              </w:rPr>
              <w:t>ZTE Corporation, Sanechips</w:t>
            </w:r>
          </w:p>
        </w:tc>
      </w:tr>
      <w:tr w:rsidR="007B5B2B" w:rsidRPr="007B5B2B" w14:paraId="1F975A6F" w14:textId="77777777" w:rsidTr="007B5B2B">
        <w:trPr>
          <w:trHeight w:val="19"/>
        </w:trPr>
        <w:tc>
          <w:tcPr>
            <w:tcW w:w="1255" w:type="dxa"/>
            <w:hideMark/>
          </w:tcPr>
          <w:p w14:paraId="56B5E35B" w14:textId="77777777" w:rsidR="007B5B2B" w:rsidRPr="007B5B2B" w:rsidRDefault="007B5B2B" w:rsidP="007B5B2B">
            <w:pPr>
              <w:rPr>
                <w:rFonts w:ascii="Arial" w:hAnsi="Arial" w:cs="Arial"/>
                <w:b/>
                <w:bCs/>
                <w:color w:val="0000FF"/>
                <w:sz w:val="16"/>
                <w:szCs w:val="16"/>
                <w:u w:val="single"/>
              </w:rPr>
            </w:pPr>
            <w:hyperlink r:id="rId55" w:history="1">
              <w:r w:rsidRPr="007B5B2B">
                <w:rPr>
                  <w:rFonts w:ascii="Arial" w:hAnsi="Arial" w:cs="Arial"/>
                  <w:b/>
                  <w:bCs/>
                  <w:color w:val="0000FF"/>
                  <w:sz w:val="16"/>
                  <w:szCs w:val="16"/>
                  <w:u w:val="single"/>
                </w:rPr>
                <w:t>R4-2521164</w:t>
              </w:r>
            </w:hyperlink>
          </w:p>
        </w:tc>
        <w:tc>
          <w:tcPr>
            <w:tcW w:w="7290" w:type="dxa"/>
            <w:hideMark/>
          </w:tcPr>
          <w:p w14:paraId="1ADFFC24" w14:textId="77777777" w:rsidR="007B5B2B" w:rsidRPr="007B5B2B" w:rsidRDefault="007B5B2B" w:rsidP="007B5B2B">
            <w:pPr>
              <w:rPr>
                <w:rFonts w:ascii="Arial" w:hAnsi="Arial" w:cs="Arial"/>
                <w:sz w:val="16"/>
                <w:szCs w:val="16"/>
              </w:rPr>
            </w:pPr>
            <w:r w:rsidRPr="007B5B2B">
              <w:rPr>
                <w:rFonts w:ascii="Arial" w:hAnsi="Arial" w:cs="Arial"/>
                <w:sz w:val="16"/>
                <w:szCs w:val="16"/>
              </w:rPr>
              <w:t>Test case for Intra-frequency SSB based L1-RSRP measurement in FR2 with event triggered reporting or periodic reporting</w:t>
            </w:r>
          </w:p>
        </w:tc>
        <w:tc>
          <w:tcPr>
            <w:tcW w:w="1572" w:type="dxa"/>
            <w:hideMark/>
          </w:tcPr>
          <w:p w14:paraId="1DD8C201" w14:textId="77777777" w:rsidR="007B5B2B" w:rsidRPr="007B5B2B" w:rsidRDefault="007B5B2B" w:rsidP="007B5B2B">
            <w:pPr>
              <w:rPr>
                <w:rFonts w:ascii="Arial" w:hAnsi="Arial" w:cs="Arial"/>
                <w:sz w:val="16"/>
                <w:szCs w:val="16"/>
              </w:rPr>
            </w:pPr>
            <w:r w:rsidRPr="007B5B2B">
              <w:rPr>
                <w:rFonts w:ascii="Arial" w:hAnsi="Arial" w:cs="Arial"/>
                <w:sz w:val="16"/>
                <w:szCs w:val="16"/>
              </w:rPr>
              <w:t>ZTE Corporation, Sanechips</w:t>
            </w:r>
          </w:p>
        </w:tc>
      </w:tr>
      <w:tr w:rsidR="007B5B2B" w:rsidRPr="007B5B2B" w14:paraId="23454AB3" w14:textId="77777777" w:rsidTr="007B5B2B">
        <w:trPr>
          <w:trHeight w:val="19"/>
        </w:trPr>
        <w:tc>
          <w:tcPr>
            <w:tcW w:w="1255" w:type="dxa"/>
            <w:hideMark/>
          </w:tcPr>
          <w:p w14:paraId="0C752566" w14:textId="77777777" w:rsidR="007B5B2B" w:rsidRPr="007B5B2B" w:rsidRDefault="007B5B2B" w:rsidP="007B5B2B">
            <w:pPr>
              <w:rPr>
                <w:rFonts w:ascii="Arial" w:hAnsi="Arial" w:cs="Arial"/>
                <w:b/>
                <w:bCs/>
                <w:color w:val="0000FF"/>
                <w:sz w:val="16"/>
                <w:szCs w:val="16"/>
                <w:u w:val="single"/>
              </w:rPr>
            </w:pPr>
            <w:hyperlink r:id="rId56" w:history="1">
              <w:r w:rsidRPr="007B5B2B">
                <w:rPr>
                  <w:rFonts w:ascii="Arial" w:hAnsi="Arial" w:cs="Arial"/>
                  <w:b/>
                  <w:bCs/>
                  <w:color w:val="0000FF"/>
                  <w:sz w:val="16"/>
                  <w:szCs w:val="16"/>
                  <w:u w:val="single"/>
                </w:rPr>
                <w:t>R4-2521173</w:t>
              </w:r>
            </w:hyperlink>
          </w:p>
        </w:tc>
        <w:tc>
          <w:tcPr>
            <w:tcW w:w="7290" w:type="dxa"/>
            <w:hideMark/>
          </w:tcPr>
          <w:p w14:paraId="05288211" w14:textId="77777777" w:rsidR="007B5B2B" w:rsidRPr="007B5B2B" w:rsidRDefault="007B5B2B" w:rsidP="007B5B2B">
            <w:pPr>
              <w:rPr>
                <w:rFonts w:ascii="Arial" w:hAnsi="Arial" w:cs="Arial"/>
                <w:sz w:val="16"/>
                <w:szCs w:val="16"/>
              </w:rPr>
            </w:pPr>
            <w:r w:rsidRPr="007B5B2B">
              <w:rPr>
                <w:rFonts w:ascii="Arial" w:hAnsi="Arial" w:cs="Arial"/>
                <w:sz w:val="16"/>
                <w:szCs w:val="16"/>
              </w:rPr>
              <w:t>Test case for Inter-frequency SSB-based L1-RSRP measurement with measurement gap for LTM in FR2 with event triggered reporting or periodic reporting</w:t>
            </w:r>
          </w:p>
        </w:tc>
        <w:tc>
          <w:tcPr>
            <w:tcW w:w="1572" w:type="dxa"/>
            <w:hideMark/>
          </w:tcPr>
          <w:p w14:paraId="7E1268A4" w14:textId="77777777" w:rsidR="007B5B2B" w:rsidRPr="007B5B2B" w:rsidRDefault="007B5B2B" w:rsidP="007B5B2B">
            <w:pPr>
              <w:rPr>
                <w:rFonts w:ascii="Arial" w:hAnsi="Arial" w:cs="Arial"/>
                <w:sz w:val="16"/>
                <w:szCs w:val="16"/>
              </w:rPr>
            </w:pPr>
            <w:r w:rsidRPr="007B5B2B">
              <w:rPr>
                <w:rFonts w:ascii="Arial" w:hAnsi="Arial" w:cs="Arial"/>
                <w:sz w:val="16"/>
                <w:szCs w:val="16"/>
              </w:rPr>
              <w:t>ZTE Corporation, Sanechips</w:t>
            </w:r>
          </w:p>
        </w:tc>
      </w:tr>
      <w:tr w:rsidR="007B5B2B" w:rsidRPr="007B5B2B" w14:paraId="0CEE350E" w14:textId="77777777" w:rsidTr="007B5B2B">
        <w:trPr>
          <w:trHeight w:val="19"/>
        </w:trPr>
        <w:tc>
          <w:tcPr>
            <w:tcW w:w="1255" w:type="dxa"/>
            <w:hideMark/>
          </w:tcPr>
          <w:p w14:paraId="344F76E4" w14:textId="77777777" w:rsidR="007B5B2B" w:rsidRPr="007B5B2B" w:rsidRDefault="007B5B2B" w:rsidP="007B5B2B">
            <w:pPr>
              <w:rPr>
                <w:rFonts w:ascii="Arial" w:hAnsi="Arial" w:cs="Arial"/>
                <w:b/>
                <w:bCs/>
                <w:color w:val="0000FF"/>
                <w:sz w:val="16"/>
                <w:szCs w:val="16"/>
                <w:u w:val="single"/>
              </w:rPr>
            </w:pPr>
            <w:hyperlink r:id="rId57" w:history="1">
              <w:r w:rsidRPr="007B5B2B">
                <w:rPr>
                  <w:rFonts w:ascii="Arial" w:hAnsi="Arial" w:cs="Arial"/>
                  <w:b/>
                  <w:bCs/>
                  <w:color w:val="0000FF"/>
                  <w:sz w:val="16"/>
                  <w:szCs w:val="16"/>
                  <w:u w:val="single"/>
                </w:rPr>
                <w:t>R4-2521447</w:t>
              </w:r>
            </w:hyperlink>
          </w:p>
        </w:tc>
        <w:tc>
          <w:tcPr>
            <w:tcW w:w="7290" w:type="dxa"/>
            <w:hideMark/>
          </w:tcPr>
          <w:p w14:paraId="6790D5B4" w14:textId="77777777" w:rsidR="007B5B2B" w:rsidRPr="007B5B2B" w:rsidRDefault="007B5B2B" w:rsidP="007B5B2B">
            <w:pPr>
              <w:rPr>
                <w:rFonts w:ascii="Arial" w:hAnsi="Arial" w:cs="Arial"/>
                <w:sz w:val="16"/>
                <w:szCs w:val="16"/>
              </w:rPr>
            </w:pPr>
            <w:proofErr w:type="spellStart"/>
            <w:r w:rsidRPr="007B5B2B">
              <w:rPr>
                <w:rFonts w:ascii="Arial" w:hAnsi="Arial" w:cs="Arial"/>
                <w:sz w:val="16"/>
                <w:szCs w:val="16"/>
              </w:rPr>
              <w:t>DraftCR</w:t>
            </w:r>
            <w:proofErr w:type="spellEnd"/>
            <w:r w:rsidRPr="007B5B2B">
              <w:rPr>
                <w:rFonts w:ascii="Arial" w:hAnsi="Arial" w:cs="Arial"/>
                <w:sz w:val="16"/>
                <w:szCs w:val="16"/>
              </w:rPr>
              <w:t xml:space="preserve"> on TC for RACH-less intra-frequency </w:t>
            </w:r>
            <w:proofErr w:type="spellStart"/>
            <w:r w:rsidRPr="007B5B2B">
              <w:rPr>
                <w:rFonts w:ascii="Arial" w:hAnsi="Arial" w:cs="Arial"/>
                <w:sz w:val="16"/>
                <w:szCs w:val="16"/>
              </w:rPr>
              <w:t>PCell</w:t>
            </w:r>
            <w:proofErr w:type="spellEnd"/>
            <w:r w:rsidRPr="007B5B2B">
              <w:rPr>
                <w:rFonts w:ascii="Arial" w:hAnsi="Arial" w:cs="Arial"/>
                <w:sz w:val="16"/>
                <w:szCs w:val="16"/>
              </w:rPr>
              <w:t xml:space="preserve"> L1 triggered CLTM cell switch from FR2 to FR2</w:t>
            </w:r>
          </w:p>
        </w:tc>
        <w:tc>
          <w:tcPr>
            <w:tcW w:w="1572" w:type="dxa"/>
            <w:hideMark/>
          </w:tcPr>
          <w:p w14:paraId="3A63422B" w14:textId="77777777" w:rsidR="007B5B2B" w:rsidRPr="007B5B2B" w:rsidRDefault="007B5B2B" w:rsidP="007B5B2B">
            <w:pPr>
              <w:rPr>
                <w:rFonts w:ascii="Arial" w:hAnsi="Arial" w:cs="Arial"/>
                <w:sz w:val="16"/>
                <w:szCs w:val="16"/>
              </w:rPr>
            </w:pPr>
            <w:r w:rsidRPr="007B5B2B">
              <w:rPr>
                <w:rFonts w:ascii="Arial" w:hAnsi="Arial" w:cs="Arial"/>
                <w:sz w:val="16"/>
                <w:szCs w:val="16"/>
              </w:rPr>
              <w:t>vivo</w:t>
            </w:r>
          </w:p>
        </w:tc>
      </w:tr>
      <w:tr w:rsidR="007B5B2B" w:rsidRPr="007B5B2B" w14:paraId="5AF54039" w14:textId="77777777" w:rsidTr="007B5B2B">
        <w:trPr>
          <w:trHeight w:val="19"/>
        </w:trPr>
        <w:tc>
          <w:tcPr>
            <w:tcW w:w="1255" w:type="dxa"/>
            <w:hideMark/>
          </w:tcPr>
          <w:p w14:paraId="29760DDD" w14:textId="77777777" w:rsidR="007B5B2B" w:rsidRPr="007B5B2B" w:rsidRDefault="007B5B2B" w:rsidP="007B5B2B">
            <w:pPr>
              <w:rPr>
                <w:rFonts w:ascii="Arial" w:hAnsi="Arial" w:cs="Arial"/>
                <w:b/>
                <w:bCs/>
                <w:color w:val="0000FF"/>
                <w:sz w:val="16"/>
                <w:szCs w:val="16"/>
                <w:u w:val="single"/>
              </w:rPr>
            </w:pPr>
            <w:hyperlink r:id="rId58" w:history="1">
              <w:r w:rsidRPr="007B5B2B">
                <w:rPr>
                  <w:rFonts w:ascii="Arial" w:hAnsi="Arial" w:cs="Arial"/>
                  <w:b/>
                  <w:bCs/>
                  <w:color w:val="0000FF"/>
                  <w:sz w:val="16"/>
                  <w:szCs w:val="16"/>
                  <w:u w:val="single"/>
                </w:rPr>
                <w:t>R4-2521524</w:t>
              </w:r>
            </w:hyperlink>
          </w:p>
        </w:tc>
        <w:tc>
          <w:tcPr>
            <w:tcW w:w="7290" w:type="dxa"/>
            <w:hideMark/>
          </w:tcPr>
          <w:p w14:paraId="30FE9E78"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Conditional Intra-CU LTM Test Cases</w:t>
            </w:r>
          </w:p>
        </w:tc>
        <w:tc>
          <w:tcPr>
            <w:tcW w:w="1572" w:type="dxa"/>
            <w:hideMark/>
          </w:tcPr>
          <w:p w14:paraId="33122A80"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r w:rsidR="007B5B2B" w:rsidRPr="007B5B2B" w14:paraId="330D6DE9" w14:textId="77777777" w:rsidTr="007B5B2B">
        <w:trPr>
          <w:trHeight w:val="19"/>
        </w:trPr>
        <w:tc>
          <w:tcPr>
            <w:tcW w:w="1255" w:type="dxa"/>
            <w:hideMark/>
          </w:tcPr>
          <w:p w14:paraId="0DADAEBD" w14:textId="77777777" w:rsidR="007B5B2B" w:rsidRPr="007B5B2B" w:rsidRDefault="007B5B2B" w:rsidP="007B5B2B">
            <w:pPr>
              <w:rPr>
                <w:rFonts w:ascii="Arial" w:hAnsi="Arial" w:cs="Arial"/>
                <w:b/>
                <w:bCs/>
                <w:color w:val="0000FF"/>
                <w:sz w:val="16"/>
                <w:szCs w:val="16"/>
                <w:u w:val="single"/>
              </w:rPr>
            </w:pPr>
            <w:hyperlink r:id="rId59" w:history="1">
              <w:r w:rsidRPr="007B5B2B">
                <w:rPr>
                  <w:rFonts w:ascii="Arial" w:hAnsi="Arial" w:cs="Arial"/>
                  <w:b/>
                  <w:bCs/>
                  <w:color w:val="0000FF"/>
                  <w:sz w:val="16"/>
                  <w:szCs w:val="16"/>
                  <w:u w:val="single"/>
                </w:rPr>
                <w:t>R4-2521525</w:t>
              </w:r>
            </w:hyperlink>
          </w:p>
        </w:tc>
        <w:tc>
          <w:tcPr>
            <w:tcW w:w="7290" w:type="dxa"/>
            <w:hideMark/>
          </w:tcPr>
          <w:p w14:paraId="5B154EF1" w14:textId="77777777" w:rsidR="007B5B2B" w:rsidRPr="007B5B2B" w:rsidRDefault="007B5B2B" w:rsidP="007B5B2B">
            <w:pPr>
              <w:rPr>
                <w:rFonts w:ascii="Arial" w:hAnsi="Arial" w:cs="Arial"/>
                <w:sz w:val="16"/>
                <w:szCs w:val="16"/>
              </w:rPr>
            </w:pPr>
            <w:proofErr w:type="spellStart"/>
            <w:r w:rsidRPr="007B5B2B">
              <w:rPr>
                <w:rFonts w:ascii="Arial" w:hAnsi="Arial" w:cs="Arial"/>
                <w:sz w:val="16"/>
                <w:szCs w:val="16"/>
              </w:rPr>
              <w:t>DraftCR</w:t>
            </w:r>
            <w:proofErr w:type="spellEnd"/>
            <w:r w:rsidRPr="007B5B2B">
              <w:rPr>
                <w:rFonts w:ascii="Arial" w:hAnsi="Arial" w:cs="Arial"/>
                <w:sz w:val="16"/>
                <w:szCs w:val="16"/>
              </w:rPr>
              <w:t xml:space="preserve"> for Conditional Intra-CU LTM Test Case</w:t>
            </w:r>
          </w:p>
        </w:tc>
        <w:tc>
          <w:tcPr>
            <w:tcW w:w="1572" w:type="dxa"/>
            <w:hideMark/>
          </w:tcPr>
          <w:p w14:paraId="5B825BED"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r w:rsidR="007B5B2B" w:rsidRPr="007B5B2B" w14:paraId="2149BE6F" w14:textId="77777777" w:rsidTr="007B5B2B">
        <w:trPr>
          <w:trHeight w:val="19"/>
        </w:trPr>
        <w:tc>
          <w:tcPr>
            <w:tcW w:w="1255" w:type="dxa"/>
            <w:hideMark/>
          </w:tcPr>
          <w:p w14:paraId="253E632E" w14:textId="77777777" w:rsidR="007B5B2B" w:rsidRPr="007B5B2B" w:rsidRDefault="007B5B2B" w:rsidP="007B5B2B">
            <w:pPr>
              <w:rPr>
                <w:rFonts w:ascii="Arial" w:hAnsi="Arial" w:cs="Arial"/>
                <w:b/>
                <w:bCs/>
                <w:color w:val="0000FF"/>
                <w:sz w:val="16"/>
                <w:szCs w:val="16"/>
                <w:u w:val="single"/>
              </w:rPr>
            </w:pPr>
            <w:hyperlink r:id="rId60" w:history="1">
              <w:r w:rsidRPr="007B5B2B">
                <w:rPr>
                  <w:rFonts w:ascii="Arial" w:hAnsi="Arial" w:cs="Arial"/>
                  <w:b/>
                  <w:bCs/>
                  <w:color w:val="0000FF"/>
                  <w:sz w:val="16"/>
                  <w:szCs w:val="16"/>
                  <w:u w:val="single"/>
                </w:rPr>
                <w:t>R4-2521797</w:t>
              </w:r>
            </w:hyperlink>
          </w:p>
        </w:tc>
        <w:tc>
          <w:tcPr>
            <w:tcW w:w="7290" w:type="dxa"/>
            <w:hideMark/>
          </w:tcPr>
          <w:p w14:paraId="656FA5E3"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CSI-RS based L1 RSRP measurement for </w:t>
            </w:r>
            <w:proofErr w:type="spellStart"/>
            <w:r w:rsidRPr="007B5B2B">
              <w:rPr>
                <w:rFonts w:ascii="Arial" w:hAnsi="Arial" w:cs="Arial"/>
                <w:sz w:val="16"/>
                <w:szCs w:val="16"/>
              </w:rPr>
              <w:t>neighbour</w:t>
            </w:r>
            <w:proofErr w:type="spellEnd"/>
            <w:r w:rsidRPr="007B5B2B">
              <w:rPr>
                <w:rFonts w:ascii="Arial" w:hAnsi="Arial" w:cs="Arial"/>
                <w:sz w:val="16"/>
                <w:szCs w:val="16"/>
              </w:rPr>
              <w:t xml:space="preserve"> cell in FR1 with event triggered reporting or periodic reporting</w:t>
            </w:r>
          </w:p>
        </w:tc>
        <w:tc>
          <w:tcPr>
            <w:tcW w:w="1572" w:type="dxa"/>
            <w:hideMark/>
          </w:tcPr>
          <w:p w14:paraId="073BEEED"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r w:rsidR="007B5B2B" w:rsidRPr="007B5B2B" w14:paraId="098E72BD" w14:textId="77777777" w:rsidTr="007B5B2B">
        <w:trPr>
          <w:trHeight w:val="19"/>
        </w:trPr>
        <w:tc>
          <w:tcPr>
            <w:tcW w:w="1255" w:type="dxa"/>
            <w:hideMark/>
          </w:tcPr>
          <w:p w14:paraId="251B74FA" w14:textId="77777777" w:rsidR="007B5B2B" w:rsidRPr="007B5B2B" w:rsidRDefault="007B5B2B" w:rsidP="007B5B2B">
            <w:pPr>
              <w:rPr>
                <w:rFonts w:ascii="Arial" w:hAnsi="Arial" w:cs="Arial"/>
                <w:b/>
                <w:bCs/>
                <w:color w:val="0000FF"/>
                <w:sz w:val="16"/>
                <w:szCs w:val="16"/>
                <w:u w:val="single"/>
              </w:rPr>
            </w:pPr>
            <w:hyperlink r:id="rId61" w:history="1">
              <w:r w:rsidRPr="007B5B2B">
                <w:rPr>
                  <w:rFonts w:ascii="Arial" w:hAnsi="Arial" w:cs="Arial"/>
                  <w:b/>
                  <w:bCs/>
                  <w:color w:val="0000FF"/>
                  <w:sz w:val="16"/>
                  <w:szCs w:val="16"/>
                  <w:u w:val="single"/>
                </w:rPr>
                <w:t>R4-2521798</w:t>
              </w:r>
            </w:hyperlink>
          </w:p>
        </w:tc>
        <w:tc>
          <w:tcPr>
            <w:tcW w:w="7290" w:type="dxa"/>
            <w:hideMark/>
          </w:tcPr>
          <w:p w14:paraId="29636DB1" w14:textId="77777777" w:rsidR="007B5B2B" w:rsidRPr="007B5B2B" w:rsidRDefault="007B5B2B" w:rsidP="007B5B2B">
            <w:pPr>
              <w:rPr>
                <w:rFonts w:ascii="Arial" w:hAnsi="Arial" w:cs="Arial"/>
                <w:sz w:val="16"/>
                <w:szCs w:val="16"/>
              </w:rPr>
            </w:pPr>
            <w:proofErr w:type="spellStart"/>
            <w:r w:rsidRPr="007B5B2B">
              <w:rPr>
                <w:rFonts w:ascii="Arial" w:hAnsi="Arial" w:cs="Arial"/>
                <w:sz w:val="16"/>
                <w:szCs w:val="16"/>
              </w:rPr>
              <w:t>draftCR</w:t>
            </w:r>
            <w:proofErr w:type="spellEnd"/>
            <w:r w:rsidRPr="007B5B2B">
              <w:rPr>
                <w:rFonts w:ascii="Arial" w:hAnsi="Arial" w:cs="Arial"/>
                <w:sz w:val="16"/>
                <w:szCs w:val="16"/>
              </w:rPr>
              <w:t xml:space="preserve"> for CSI-RS based intra-frequency L1-RSRP accuracy requirements for FR1</w:t>
            </w:r>
          </w:p>
        </w:tc>
        <w:tc>
          <w:tcPr>
            <w:tcW w:w="1572" w:type="dxa"/>
            <w:hideMark/>
          </w:tcPr>
          <w:p w14:paraId="6673F517"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r w:rsidR="007B5B2B" w:rsidRPr="007B5B2B" w14:paraId="1695EE63" w14:textId="77777777" w:rsidTr="007B5B2B">
        <w:trPr>
          <w:trHeight w:val="19"/>
        </w:trPr>
        <w:tc>
          <w:tcPr>
            <w:tcW w:w="1255" w:type="dxa"/>
            <w:hideMark/>
          </w:tcPr>
          <w:p w14:paraId="38D4680B" w14:textId="77777777" w:rsidR="007B5B2B" w:rsidRPr="007B5B2B" w:rsidRDefault="007B5B2B" w:rsidP="007B5B2B">
            <w:pPr>
              <w:rPr>
                <w:rFonts w:ascii="Arial" w:hAnsi="Arial" w:cs="Arial"/>
                <w:b/>
                <w:bCs/>
                <w:color w:val="0000FF"/>
                <w:sz w:val="16"/>
                <w:szCs w:val="16"/>
                <w:u w:val="single"/>
              </w:rPr>
            </w:pPr>
            <w:hyperlink r:id="rId62" w:history="1">
              <w:r w:rsidRPr="007B5B2B">
                <w:rPr>
                  <w:rFonts w:ascii="Arial" w:hAnsi="Arial" w:cs="Arial"/>
                  <w:b/>
                  <w:bCs/>
                  <w:color w:val="0000FF"/>
                  <w:sz w:val="16"/>
                  <w:szCs w:val="16"/>
                  <w:u w:val="single"/>
                </w:rPr>
                <w:t>R4-2521868</w:t>
              </w:r>
            </w:hyperlink>
          </w:p>
        </w:tc>
        <w:tc>
          <w:tcPr>
            <w:tcW w:w="7290" w:type="dxa"/>
            <w:hideMark/>
          </w:tcPr>
          <w:p w14:paraId="47A84E5B" w14:textId="77777777" w:rsidR="007B5B2B" w:rsidRPr="007B5B2B" w:rsidRDefault="007B5B2B" w:rsidP="007B5B2B">
            <w:pPr>
              <w:rPr>
                <w:rFonts w:ascii="Arial" w:hAnsi="Arial" w:cs="Arial"/>
                <w:sz w:val="16"/>
                <w:szCs w:val="16"/>
              </w:rPr>
            </w:pPr>
            <w:r w:rsidRPr="007B5B2B">
              <w:rPr>
                <w:rFonts w:ascii="Arial" w:hAnsi="Arial" w:cs="Arial"/>
                <w:sz w:val="16"/>
                <w:szCs w:val="16"/>
              </w:rPr>
              <w:t>Draft CR on test case for RACH-Less L3 triggered intra-frequency CLTM</w:t>
            </w:r>
          </w:p>
        </w:tc>
        <w:tc>
          <w:tcPr>
            <w:tcW w:w="1572" w:type="dxa"/>
            <w:hideMark/>
          </w:tcPr>
          <w:p w14:paraId="1ED2C32A" w14:textId="77777777" w:rsidR="007B5B2B" w:rsidRPr="007B5B2B" w:rsidRDefault="007B5B2B" w:rsidP="007B5B2B">
            <w:pPr>
              <w:rPr>
                <w:rFonts w:ascii="Arial" w:hAnsi="Arial" w:cs="Arial"/>
                <w:sz w:val="16"/>
                <w:szCs w:val="16"/>
              </w:rPr>
            </w:pPr>
            <w:r w:rsidRPr="007B5B2B">
              <w:rPr>
                <w:rFonts w:ascii="Arial" w:hAnsi="Arial" w:cs="Arial"/>
                <w:sz w:val="16"/>
                <w:szCs w:val="16"/>
              </w:rPr>
              <w:t>Ericsson</w:t>
            </w:r>
          </w:p>
        </w:tc>
      </w:tr>
      <w:tr w:rsidR="007B5B2B" w:rsidRPr="007B5B2B" w14:paraId="13DB3996" w14:textId="77777777" w:rsidTr="007B5B2B">
        <w:trPr>
          <w:trHeight w:val="19"/>
        </w:trPr>
        <w:tc>
          <w:tcPr>
            <w:tcW w:w="1255" w:type="dxa"/>
            <w:hideMark/>
          </w:tcPr>
          <w:p w14:paraId="10E7146C" w14:textId="77777777" w:rsidR="007B5B2B" w:rsidRPr="007B5B2B" w:rsidRDefault="007B5B2B" w:rsidP="007B5B2B">
            <w:pPr>
              <w:rPr>
                <w:rFonts w:ascii="Arial" w:hAnsi="Arial" w:cs="Arial"/>
                <w:b/>
                <w:bCs/>
                <w:color w:val="0000FF"/>
                <w:sz w:val="16"/>
                <w:szCs w:val="16"/>
                <w:u w:val="single"/>
              </w:rPr>
            </w:pPr>
            <w:hyperlink r:id="rId63" w:history="1">
              <w:r w:rsidRPr="007B5B2B">
                <w:rPr>
                  <w:rFonts w:ascii="Arial" w:hAnsi="Arial" w:cs="Arial"/>
                  <w:b/>
                  <w:bCs/>
                  <w:color w:val="0000FF"/>
                  <w:sz w:val="16"/>
                  <w:szCs w:val="16"/>
                  <w:u w:val="single"/>
                </w:rPr>
                <w:t>R4-2521869</w:t>
              </w:r>
            </w:hyperlink>
          </w:p>
        </w:tc>
        <w:tc>
          <w:tcPr>
            <w:tcW w:w="7290" w:type="dxa"/>
            <w:hideMark/>
          </w:tcPr>
          <w:p w14:paraId="0C073F84"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CLTM performance requirements</w:t>
            </w:r>
          </w:p>
        </w:tc>
        <w:tc>
          <w:tcPr>
            <w:tcW w:w="1572" w:type="dxa"/>
            <w:hideMark/>
          </w:tcPr>
          <w:p w14:paraId="0D1C5AFC" w14:textId="77777777" w:rsidR="007B5B2B" w:rsidRPr="007B5B2B" w:rsidRDefault="007B5B2B" w:rsidP="007B5B2B">
            <w:pPr>
              <w:rPr>
                <w:rFonts w:ascii="Arial" w:hAnsi="Arial" w:cs="Arial"/>
                <w:sz w:val="16"/>
                <w:szCs w:val="16"/>
              </w:rPr>
            </w:pPr>
            <w:r w:rsidRPr="007B5B2B">
              <w:rPr>
                <w:rFonts w:ascii="Arial" w:hAnsi="Arial" w:cs="Arial"/>
                <w:sz w:val="16"/>
                <w:szCs w:val="16"/>
              </w:rPr>
              <w:t>Ericsson</w:t>
            </w:r>
          </w:p>
        </w:tc>
      </w:tr>
      <w:tr w:rsidR="007B5B2B" w:rsidRPr="007B5B2B" w14:paraId="705C2324" w14:textId="77777777" w:rsidTr="007B5B2B">
        <w:trPr>
          <w:trHeight w:val="19"/>
        </w:trPr>
        <w:tc>
          <w:tcPr>
            <w:tcW w:w="1255" w:type="dxa"/>
            <w:hideMark/>
          </w:tcPr>
          <w:p w14:paraId="5C3CE045" w14:textId="77777777" w:rsidR="007B5B2B" w:rsidRPr="007B5B2B" w:rsidRDefault="007B5B2B" w:rsidP="007B5B2B">
            <w:pPr>
              <w:rPr>
                <w:rFonts w:ascii="Arial" w:hAnsi="Arial" w:cs="Arial"/>
                <w:b/>
                <w:bCs/>
                <w:color w:val="0000FF"/>
                <w:sz w:val="16"/>
                <w:szCs w:val="16"/>
                <w:u w:val="single"/>
              </w:rPr>
            </w:pPr>
            <w:hyperlink r:id="rId64" w:history="1">
              <w:r w:rsidRPr="007B5B2B">
                <w:rPr>
                  <w:rFonts w:ascii="Arial" w:hAnsi="Arial" w:cs="Arial"/>
                  <w:b/>
                  <w:bCs/>
                  <w:color w:val="0000FF"/>
                  <w:sz w:val="16"/>
                  <w:szCs w:val="16"/>
                  <w:u w:val="single"/>
                </w:rPr>
                <w:t>R4-2521920</w:t>
              </w:r>
            </w:hyperlink>
          </w:p>
        </w:tc>
        <w:tc>
          <w:tcPr>
            <w:tcW w:w="7290" w:type="dxa"/>
            <w:hideMark/>
          </w:tcPr>
          <w:p w14:paraId="26749A6C"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requirements for event-triggered L1 measurement reporting</w:t>
            </w:r>
          </w:p>
        </w:tc>
        <w:tc>
          <w:tcPr>
            <w:tcW w:w="1572" w:type="dxa"/>
            <w:hideMark/>
          </w:tcPr>
          <w:p w14:paraId="6254F587" w14:textId="77777777" w:rsidR="007B5B2B" w:rsidRPr="007B5B2B" w:rsidRDefault="007B5B2B" w:rsidP="007B5B2B">
            <w:pPr>
              <w:rPr>
                <w:rFonts w:ascii="Arial" w:hAnsi="Arial" w:cs="Arial"/>
                <w:sz w:val="16"/>
                <w:szCs w:val="16"/>
              </w:rPr>
            </w:pPr>
            <w:r w:rsidRPr="007B5B2B">
              <w:rPr>
                <w:rFonts w:ascii="Arial" w:hAnsi="Arial" w:cs="Arial"/>
                <w:sz w:val="16"/>
                <w:szCs w:val="16"/>
              </w:rPr>
              <w:t>Ericsson</w:t>
            </w:r>
          </w:p>
        </w:tc>
      </w:tr>
      <w:tr w:rsidR="007B5B2B" w:rsidRPr="007B5B2B" w14:paraId="490B6C69" w14:textId="77777777" w:rsidTr="007B5B2B">
        <w:trPr>
          <w:trHeight w:val="19"/>
        </w:trPr>
        <w:tc>
          <w:tcPr>
            <w:tcW w:w="1255" w:type="dxa"/>
            <w:hideMark/>
          </w:tcPr>
          <w:p w14:paraId="19BD19E3" w14:textId="77777777" w:rsidR="007B5B2B" w:rsidRPr="007B5B2B" w:rsidRDefault="007B5B2B" w:rsidP="007B5B2B">
            <w:pPr>
              <w:rPr>
                <w:rFonts w:ascii="Arial" w:hAnsi="Arial" w:cs="Arial"/>
                <w:b/>
                <w:bCs/>
                <w:color w:val="0000FF"/>
                <w:sz w:val="16"/>
                <w:szCs w:val="16"/>
                <w:u w:val="single"/>
              </w:rPr>
            </w:pPr>
            <w:hyperlink r:id="rId65" w:history="1">
              <w:r w:rsidRPr="007B5B2B">
                <w:rPr>
                  <w:rFonts w:ascii="Arial" w:hAnsi="Arial" w:cs="Arial"/>
                  <w:b/>
                  <w:bCs/>
                  <w:color w:val="0000FF"/>
                  <w:sz w:val="16"/>
                  <w:szCs w:val="16"/>
                  <w:u w:val="single"/>
                </w:rPr>
                <w:t>R4-2521921</w:t>
              </w:r>
            </w:hyperlink>
          </w:p>
        </w:tc>
        <w:tc>
          <w:tcPr>
            <w:tcW w:w="7290" w:type="dxa"/>
            <w:hideMark/>
          </w:tcPr>
          <w:p w14:paraId="0696CC0C" w14:textId="77777777" w:rsidR="007B5B2B" w:rsidRPr="007B5B2B" w:rsidRDefault="007B5B2B" w:rsidP="007B5B2B">
            <w:pPr>
              <w:rPr>
                <w:rFonts w:ascii="Arial" w:hAnsi="Arial" w:cs="Arial"/>
                <w:sz w:val="16"/>
                <w:szCs w:val="16"/>
              </w:rPr>
            </w:pPr>
            <w:r w:rsidRPr="007B5B2B">
              <w:rPr>
                <w:rFonts w:ascii="Arial" w:hAnsi="Arial" w:cs="Arial"/>
                <w:sz w:val="16"/>
                <w:szCs w:val="16"/>
              </w:rPr>
              <w:t>Intra-frequency SSB based L1-RSRP measurement in FR1 with event triggered reporting or periodic reporting</w:t>
            </w:r>
          </w:p>
        </w:tc>
        <w:tc>
          <w:tcPr>
            <w:tcW w:w="1572" w:type="dxa"/>
            <w:hideMark/>
          </w:tcPr>
          <w:p w14:paraId="621E8CC6" w14:textId="77777777" w:rsidR="007B5B2B" w:rsidRPr="007B5B2B" w:rsidRDefault="007B5B2B" w:rsidP="007B5B2B">
            <w:pPr>
              <w:rPr>
                <w:rFonts w:ascii="Arial" w:hAnsi="Arial" w:cs="Arial"/>
                <w:sz w:val="16"/>
                <w:szCs w:val="16"/>
              </w:rPr>
            </w:pPr>
            <w:r w:rsidRPr="007B5B2B">
              <w:rPr>
                <w:rFonts w:ascii="Arial" w:hAnsi="Arial" w:cs="Arial"/>
                <w:sz w:val="16"/>
                <w:szCs w:val="16"/>
              </w:rPr>
              <w:t>Ericsson</w:t>
            </w:r>
          </w:p>
        </w:tc>
      </w:tr>
      <w:tr w:rsidR="007B5B2B" w:rsidRPr="007B5B2B" w14:paraId="174CD9EE" w14:textId="77777777" w:rsidTr="007B5B2B">
        <w:trPr>
          <w:trHeight w:val="19"/>
        </w:trPr>
        <w:tc>
          <w:tcPr>
            <w:tcW w:w="1255" w:type="dxa"/>
            <w:hideMark/>
          </w:tcPr>
          <w:p w14:paraId="564AC1DF" w14:textId="77777777" w:rsidR="007B5B2B" w:rsidRPr="007B5B2B" w:rsidRDefault="007B5B2B" w:rsidP="007B5B2B">
            <w:pPr>
              <w:rPr>
                <w:rFonts w:ascii="Arial" w:hAnsi="Arial" w:cs="Arial"/>
                <w:b/>
                <w:bCs/>
                <w:color w:val="0000FF"/>
                <w:sz w:val="16"/>
                <w:szCs w:val="16"/>
                <w:u w:val="single"/>
              </w:rPr>
            </w:pPr>
            <w:hyperlink r:id="rId66" w:history="1">
              <w:r w:rsidRPr="007B5B2B">
                <w:rPr>
                  <w:rFonts w:ascii="Arial" w:hAnsi="Arial" w:cs="Arial"/>
                  <w:b/>
                  <w:bCs/>
                  <w:color w:val="0000FF"/>
                  <w:sz w:val="16"/>
                  <w:szCs w:val="16"/>
                  <w:u w:val="single"/>
                </w:rPr>
                <w:t>R4-2521922</w:t>
              </w:r>
            </w:hyperlink>
          </w:p>
        </w:tc>
        <w:tc>
          <w:tcPr>
            <w:tcW w:w="7290" w:type="dxa"/>
            <w:hideMark/>
          </w:tcPr>
          <w:p w14:paraId="0CFC7E07" w14:textId="77777777" w:rsidR="007B5B2B" w:rsidRPr="007B5B2B" w:rsidRDefault="007B5B2B" w:rsidP="007B5B2B">
            <w:pPr>
              <w:rPr>
                <w:rFonts w:ascii="Arial" w:hAnsi="Arial" w:cs="Arial"/>
                <w:sz w:val="16"/>
                <w:szCs w:val="16"/>
              </w:rPr>
            </w:pPr>
            <w:r w:rsidRPr="007B5B2B">
              <w:rPr>
                <w:rFonts w:ascii="Arial" w:hAnsi="Arial" w:cs="Arial"/>
                <w:sz w:val="16"/>
                <w:szCs w:val="16"/>
              </w:rPr>
              <w:t>Discussion on performance requirements for CSI-RS based L1 measurement</w:t>
            </w:r>
          </w:p>
        </w:tc>
        <w:tc>
          <w:tcPr>
            <w:tcW w:w="1572" w:type="dxa"/>
            <w:hideMark/>
          </w:tcPr>
          <w:p w14:paraId="4D7B893D" w14:textId="77777777" w:rsidR="007B5B2B" w:rsidRPr="007B5B2B" w:rsidRDefault="007B5B2B" w:rsidP="007B5B2B">
            <w:pPr>
              <w:rPr>
                <w:rFonts w:ascii="Arial" w:hAnsi="Arial" w:cs="Arial"/>
                <w:sz w:val="16"/>
                <w:szCs w:val="16"/>
              </w:rPr>
            </w:pPr>
            <w:r w:rsidRPr="007B5B2B">
              <w:rPr>
                <w:rFonts w:ascii="Arial" w:hAnsi="Arial" w:cs="Arial"/>
                <w:sz w:val="16"/>
                <w:szCs w:val="16"/>
              </w:rPr>
              <w:t>Ericsson</w:t>
            </w:r>
          </w:p>
        </w:tc>
      </w:tr>
      <w:tr w:rsidR="007B5B2B" w:rsidRPr="007B5B2B" w14:paraId="54B8D07B" w14:textId="77777777" w:rsidTr="007B5B2B">
        <w:trPr>
          <w:trHeight w:val="19"/>
        </w:trPr>
        <w:tc>
          <w:tcPr>
            <w:tcW w:w="1255" w:type="dxa"/>
            <w:hideMark/>
          </w:tcPr>
          <w:p w14:paraId="7A514118" w14:textId="77777777" w:rsidR="007B5B2B" w:rsidRPr="007B5B2B" w:rsidRDefault="007B5B2B" w:rsidP="007B5B2B">
            <w:pPr>
              <w:rPr>
                <w:rFonts w:ascii="Arial" w:hAnsi="Arial" w:cs="Arial"/>
                <w:b/>
                <w:bCs/>
                <w:color w:val="0000FF"/>
                <w:sz w:val="16"/>
                <w:szCs w:val="16"/>
                <w:u w:val="single"/>
              </w:rPr>
            </w:pPr>
            <w:hyperlink r:id="rId67" w:history="1">
              <w:r w:rsidRPr="007B5B2B">
                <w:rPr>
                  <w:rFonts w:ascii="Arial" w:hAnsi="Arial" w:cs="Arial"/>
                  <w:b/>
                  <w:bCs/>
                  <w:color w:val="0000FF"/>
                  <w:sz w:val="16"/>
                  <w:szCs w:val="16"/>
                  <w:u w:val="single"/>
                </w:rPr>
                <w:t>R4-2521923</w:t>
              </w:r>
            </w:hyperlink>
          </w:p>
        </w:tc>
        <w:tc>
          <w:tcPr>
            <w:tcW w:w="7290" w:type="dxa"/>
            <w:hideMark/>
          </w:tcPr>
          <w:p w14:paraId="1A3B3A6B"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CSI-RS based L1 RSRP measurement for </w:t>
            </w:r>
            <w:proofErr w:type="spellStart"/>
            <w:r w:rsidRPr="007B5B2B">
              <w:rPr>
                <w:rFonts w:ascii="Arial" w:hAnsi="Arial" w:cs="Arial"/>
                <w:sz w:val="16"/>
                <w:szCs w:val="16"/>
              </w:rPr>
              <w:t>neighbour</w:t>
            </w:r>
            <w:proofErr w:type="spellEnd"/>
            <w:r w:rsidRPr="007B5B2B">
              <w:rPr>
                <w:rFonts w:ascii="Arial" w:hAnsi="Arial" w:cs="Arial"/>
                <w:sz w:val="16"/>
                <w:szCs w:val="16"/>
              </w:rPr>
              <w:t xml:space="preserve"> cell in FR2 without SSB based L1-RSRP measurement with event triggered reporting or periodic reporting</w:t>
            </w:r>
          </w:p>
        </w:tc>
        <w:tc>
          <w:tcPr>
            <w:tcW w:w="1572" w:type="dxa"/>
            <w:hideMark/>
          </w:tcPr>
          <w:p w14:paraId="6D3CE8B8" w14:textId="77777777" w:rsidR="007B5B2B" w:rsidRPr="007B5B2B" w:rsidRDefault="007B5B2B" w:rsidP="007B5B2B">
            <w:pPr>
              <w:rPr>
                <w:rFonts w:ascii="Arial" w:hAnsi="Arial" w:cs="Arial"/>
                <w:sz w:val="16"/>
                <w:szCs w:val="16"/>
              </w:rPr>
            </w:pPr>
            <w:r w:rsidRPr="007B5B2B">
              <w:rPr>
                <w:rFonts w:ascii="Arial" w:hAnsi="Arial" w:cs="Arial"/>
                <w:sz w:val="16"/>
                <w:szCs w:val="16"/>
              </w:rPr>
              <w:t>Ericsson</w:t>
            </w:r>
          </w:p>
        </w:tc>
      </w:tr>
      <w:tr w:rsidR="007B5B2B" w:rsidRPr="007B5B2B" w14:paraId="0C4A5878" w14:textId="77777777" w:rsidTr="007B5B2B">
        <w:trPr>
          <w:trHeight w:val="19"/>
        </w:trPr>
        <w:tc>
          <w:tcPr>
            <w:tcW w:w="1255" w:type="dxa"/>
            <w:hideMark/>
          </w:tcPr>
          <w:p w14:paraId="5122DF44"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R4-2522300</w:t>
            </w:r>
          </w:p>
        </w:tc>
        <w:tc>
          <w:tcPr>
            <w:tcW w:w="7290" w:type="dxa"/>
            <w:hideMark/>
          </w:tcPr>
          <w:p w14:paraId="41DC12B6"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CSI-RS based L1-RSRP accuracy requirements for </w:t>
            </w:r>
            <w:proofErr w:type="spellStart"/>
            <w:r w:rsidRPr="007B5B2B">
              <w:rPr>
                <w:rFonts w:ascii="Arial" w:hAnsi="Arial" w:cs="Arial"/>
                <w:sz w:val="16"/>
                <w:szCs w:val="16"/>
              </w:rPr>
              <w:t>neighbour</w:t>
            </w:r>
            <w:proofErr w:type="spellEnd"/>
            <w:r w:rsidRPr="007B5B2B">
              <w:rPr>
                <w:rFonts w:ascii="Arial" w:hAnsi="Arial" w:cs="Arial"/>
                <w:sz w:val="16"/>
                <w:szCs w:val="16"/>
              </w:rPr>
              <w:t xml:space="preserve"> cell in FR1 with periodic reporting</w:t>
            </w:r>
          </w:p>
        </w:tc>
        <w:tc>
          <w:tcPr>
            <w:tcW w:w="1572" w:type="dxa"/>
            <w:hideMark/>
          </w:tcPr>
          <w:p w14:paraId="32C6B63F" w14:textId="77777777" w:rsidR="007B5B2B" w:rsidRPr="007B5B2B" w:rsidRDefault="007B5B2B" w:rsidP="007B5B2B">
            <w:pPr>
              <w:rPr>
                <w:rFonts w:ascii="Arial" w:hAnsi="Arial" w:cs="Arial"/>
                <w:sz w:val="16"/>
                <w:szCs w:val="16"/>
              </w:rPr>
            </w:pPr>
            <w:r w:rsidRPr="007B5B2B">
              <w:rPr>
                <w:rFonts w:ascii="Arial" w:hAnsi="Arial" w:cs="Arial"/>
                <w:sz w:val="16"/>
                <w:szCs w:val="16"/>
              </w:rPr>
              <w:t>Apple</w:t>
            </w:r>
          </w:p>
        </w:tc>
      </w:tr>
      <w:tr w:rsidR="007B5B2B" w:rsidRPr="007B5B2B" w14:paraId="5F20157A" w14:textId="77777777" w:rsidTr="007B5B2B">
        <w:trPr>
          <w:trHeight w:val="19"/>
        </w:trPr>
        <w:tc>
          <w:tcPr>
            <w:tcW w:w="1255" w:type="dxa"/>
            <w:hideMark/>
          </w:tcPr>
          <w:p w14:paraId="1B30B54F"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R4-2522301</w:t>
            </w:r>
          </w:p>
        </w:tc>
        <w:tc>
          <w:tcPr>
            <w:tcW w:w="7290" w:type="dxa"/>
            <w:hideMark/>
          </w:tcPr>
          <w:p w14:paraId="36A856A4"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CSI-RS based L1-RSRP accuracy requirements for </w:t>
            </w:r>
            <w:proofErr w:type="spellStart"/>
            <w:r w:rsidRPr="007B5B2B">
              <w:rPr>
                <w:rFonts w:ascii="Arial" w:hAnsi="Arial" w:cs="Arial"/>
                <w:sz w:val="16"/>
                <w:szCs w:val="16"/>
              </w:rPr>
              <w:t>neighbour</w:t>
            </w:r>
            <w:proofErr w:type="spellEnd"/>
            <w:r w:rsidRPr="007B5B2B">
              <w:rPr>
                <w:rFonts w:ascii="Arial" w:hAnsi="Arial" w:cs="Arial"/>
                <w:sz w:val="16"/>
                <w:szCs w:val="16"/>
              </w:rPr>
              <w:t xml:space="preserve"> cell in FR2 with event periodic reporting</w:t>
            </w:r>
          </w:p>
        </w:tc>
        <w:tc>
          <w:tcPr>
            <w:tcW w:w="1572" w:type="dxa"/>
            <w:hideMark/>
          </w:tcPr>
          <w:p w14:paraId="73109B3B" w14:textId="77777777" w:rsidR="007B5B2B" w:rsidRPr="007B5B2B" w:rsidRDefault="007B5B2B" w:rsidP="007B5B2B">
            <w:pPr>
              <w:rPr>
                <w:rFonts w:ascii="Arial" w:hAnsi="Arial" w:cs="Arial"/>
                <w:sz w:val="16"/>
                <w:szCs w:val="16"/>
              </w:rPr>
            </w:pPr>
            <w:r w:rsidRPr="007B5B2B">
              <w:rPr>
                <w:rFonts w:ascii="Arial" w:hAnsi="Arial" w:cs="Arial"/>
                <w:sz w:val="16"/>
                <w:szCs w:val="16"/>
              </w:rPr>
              <w:t>Apple</w:t>
            </w:r>
          </w:p>
        </w:tc>
      </w:tr>
      <w:tr w:rsidR="007B5B2B" w:rsidRPr="007B5B2B" w14:paraId="391EC746" w14:textId="77777777" w:rsidTr="007B5B2B">
        <w:trPr>
          <w:trHeight w:val="19"/>
        </w:trPr>
        <w:tc>
          <w:tcPr>
            <w:tcW w:w="1255" w:type="dxa"/>
            <w:hideMark/>
          </w:tcPr>
          <w:p w14:paraId="6CE4CA80"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R4-2522647</w:t>
            </w:r>
          </w:p>
        </w:tc>
        <w:tc>
          <w:tcPr>
            <w:tcW w:w="7290" w:type="dxa"/>
            <w:hideMark/>
          </w:tcPr>
          <w:p w14:paraId="203980E5" w14:textId="77777777" w:rsidR="007B5B2B" w:rsidRPr="007B5B2B" w:rsidRDefault="007B5B2B" w:rsidP="007B5B2B">
            <w:pPr>
              <w:rPr>
                <w:rFonts w:ascii="Arial" w:hAnsi="Arial" w:cs="Arial"/>
                <w:sz w:val="16"/>
                <w:szCs w:val="16"/>
              </w:rPr>
            </w:pPr>
            <w:r w:rsidRPr="007B5B2B">
              <w:rPr>
                <w:rFonts w:ascii="Arial" w:hAnsi="Arial" w:cs="Arial"/>
                <w:sz w:val="16"/>
                <w:szCs w:val="16"/>
              </w:rPr>
              <w:t>WF on NR_Mob_Ph4_RRM_Part1</w:t>
            </w:r>
          </w:p>
        </w:tc>
        <w:tc>
          <w:tcPr>
            <w:tcW w:w="1572" w:type="dxa"/>
            <w:hideMark/>
          </w:tcPr>
          <w:p w14:paraId="59129659"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r w:rsidR="007B5B2B" w:rsidRPr="007B5B2B" w14:paraId="426E094F" w14:textId="77777777" w:rsidTr="007B5B2B">
        <w:trPr>
          <w:trHeight w:val="19"/>
        </w:trPr>
        <w:tc>
          <w:tcPr>
            <w:tcW w:w="1255" w:type="dxa"/>
            <w:hideMark/>
          </w:tcPr>
          <w:p w14:paraId="6CCF9454"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lastRenderedPageBreak/>
              <w:t>R4-2522648</w:t>
            </w:r>
          </w:p>
        </w:tc>
        <w:tc>
          <w:tcPr>
            <w:tcW w:w="7290" w:type="dxa"/>
            <w:hideMark/>
          </w:tcPr>
          <w:p w14:paraId="727A5ACA" w14:textId="77777777" w:rsidR="007B5B2B" w:rsidRPr="007B5B2B" w:rsidRDefault="007B5B2B" w:rsidP="007B5B2B">
            <w:pPr>
              <w:rPr>
                <w:rFonts w:ascii="Arial" w:hAnsi="Arial" w:cs="Arial"/>
                <w:sz w:val="16"/>
                <w:szCs w:val="16"/>
              </w:rPr>
            </w:pPr>
            <w:r w:rsidRPr="007B5B2B">
              <w:rPr>
                <w:rFonts w:ascii="Arial" w:hAnsi="Arial" w:cs="Arial"/>
                <w:sz w:val="16"/>
                <w:szCs w:val="16"/>
              </w:rPr>
              <w:t>Ad-hoc minutes for NR_Mob_Ph4_RRM</w:t>
            </w:r>
          </w:p>
        </w:tc>
        <w:tc>
          <w:tcPr>
            <w:tcW w:w="1572" w:type="dxa"/>
            <w:hideMark/>
          </w:tcPr>
          <w:p w14:paraId="5AF9F663"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r w:rsidR="007B5B2B" w:rsidRPr="007B5B2B" w14:paraId="06C8FBBE" w14:textId="77777777" w:rsidTr="007B5B2B">
        <w:trPr>
          <w:trHeight w:val="19"/>
        </w:trPr>
        <w:tc>
          <w:tcPr>
            <w:tcW w:w="1255" w:type="dxa"/>
            <w:hideMark/>
          </w:tcPr>
          <w:p w14:paraId="1267F145"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R4-2522649</w:t>
            </w:r>
          </w:p>
        </w:tc>
        <w:tc>
          <w:tcPr>
            <w:tcW w:w="7290" w:type="dxa"/>
            <w:hideMark/>
          </w:tcPr>
          <w:p w14:paraId="389FA82D" w14:textId="77777777" w:rsidR="007B5B2B" w:rsidRPr="007B5B2B" w:rsidRDefault="007B5B2B" w:rsidP="007B5B2B">
            <w:pPr>
              <w:rPr>
                <w:rFonts w:ascii="Arial" w:hAnsi="Arial" w:cs="Arial"/>
                <w:sz w:val="16"/>
                <w:szCs w:val="16"/>
              </w:rPr>
            </w:pPr>
            <w:r w:rsidRPr="007B5B2B">
              <w:rPr>
                <w:rFonts w:ascii="Arial" w:hAnsi="Arial" w:cs="Arial"/>
                <w:sz w:val="16"/>
                <w:szCs w:val="16"/>
              </w:rPr>
              <w:t>WF on NR_Mob_Ph4_RRM_Part2</w:t>
            </w:r>
          </w:p>
        </w:tc>
        <w:tc>
          <w:tcPr>
            <w:tcW w:w="1572" w:type="dxa"/>
            <w:hideMark/>
          </w:tcPr>
          <w:p w14:paraId="6003A475" w14:textId="77777777" w:rsidR="007B5B2B" w:rsidRPr="007B5B2B" w:rsidRDefault="007B5B2B" w:rsidP="007B5B2B">
            <w:pPr>
              <w:rPr>
                <w:rFonts w:ascii="Arial" w:hAnsi="Arial" w:cs="Arial"/>
                <w:sz w:val="16"/>
                <w:szCs w:val="16"/>
              </w:rPr>
            </w:pPr>
            <w:r w:rsidRPr="007B5B2B">
              <w:rPr>
                <w:rFonts w:ascii="Arial" w:hAnsi="Arial" w:cs="Arial"/>
                <w:sz w:val="16"/>
                <w:szCs w:val="16"/>
              </w:rPr>
              <w:t>China Telecom</w:t>
            </w:r>
          </w:p>
        </w:tc>
      </w:tr>
      <w:tr w:rsidR="007B5B2B" w:rsidRPr="007B5B2B" w14:paraId="19BF671D" w14:textId="77777777" w:rsidTr="007B5B2B">
        <w:trPr>
          <w:trHeight w:val="19"/>
        </w:trPr>
        <w:tc>
          <w:tcPr>
            <w:tcW w:w="1255" w:type="dxa"/>
            <w:hideMark/>
          </w:tcPr>
          <w:p w14:paraId="676E5654"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R4-2522707</w:t>
            </w:r>
          </w:p>
        </w:tc>
        <w:tc>
          <w:tcPr>
            <w:tcW w:w="7290" w:type="dxa"/>
            <w:hideMark/>
          </w:tcPr>
          <w:p w14:paraId="0EF2B819"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RACH-based intra-frequency </w:t>
            </w:r>
            <w:proofErr w:type="spellStart"/>
            <w:r w:rsidRPr="007B5B2B">
              <w:rPr>
                <w:rFonts w:ascii="Arial" w:hAnsi="Arial" w:cs="Arial"/>
                <w:sz w:val="16"/>
                <w:szCs w:val="16"/>
              </w:rPr>
              <w:t>PCell</w:t>
            </w:r>
            <w:proofErr w:type="spellEnd"/>
            <w:r w:rsidRPr="007B5B2B">
              <w:rPr>
                <w:rFonts w:ascii="Arial" w:hAnsi="Arial" w:cs="Arial"/>
                <w:sz w:val="16"/>
                <w:szCs w:val="16"/>
              </w:rPr>
              <w:t xml:space="preserve"> L1 triggered CLTM cell switch from FR1 to FR1 test case</w:t>
            </w:r>
          </w:p>
        </w:tc>
        <w:tc>
          <w:tcPr>
            <w:tcW w:w="1572" w:type="dxa"/>
            <w:hideMark/>
          </w:tcPr>
          <w:p w14:paraId="108D59EC" w14:textId="77777777" w:rsidR="007B5B2B" w:rsidRPr="007B5B2B" w:rsidRDefault="007B5B2B" w:rsidP="007B5B2B">
            <w:pPr>
              <w:rPr>
                <w:rFonts w:ascii="Arial" w:hAnsi="Arial" w:cs="Arial"/>
                <w:sz w:val="16"/>
                <w:szCs w:val="16"/>
              </w:rPr>
            </w:pPr>
            <w:r w:rsidRPr="007B5B2B">
              <w:rPr>
                <w:rFonts w:ascii="Arial" w:hAnsi="Arial" w:cs="Arial"/>
                <w:sz w:val="16"/>
                <w:szCs w:val="16"/>
              </w:rPr>
              <w:t>China Telecom</w:t>
            </w:r>
          </w:p>
        </w:tc>
      </w:tr>
      <w:tr w:rsidR="007B5B2B" w:rsidRPr="007B5B2B" w14:paraId="69009336" w14:textId="77777777" w:rsidTr="007B5B2B">
        <w:trPr>
          <w:trHeight w:val="19"/>
        </w:trPr>
        <w:tc>
          <w:tcPr>
            <w:tcW w:w="1255" w:type="dxa"/>
            <w:hideMark/>
          </w:tcPr>
          <w:p w14:paraId="5EE375BC"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R4-2522708</w:t>
            </w:r>
          </w:p>
        </w:tc>
        <w:tc>
          <w:tcPr>
            <w:tcW w:w="7290" w:type="dxa"/>
            <w:hideMark/>
          </w:tcPr>
          <w:p w14:paraId="5728A1F6"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TC on RACH-based inter-frequency </w:t>
            </w:r>
            <w:proofErr w:type="spellStart"/>
            <w:r w:rsidRPr="007B5B2B">
              <w:rPr>
                <w:rFonts w:ascii="Arial" w:hAnsi="Arial" w:cs="Arial"/>
                <w:sz w:val="16"/>
                <w:szCs w:val="16"/>
              </w:rPr>
              <w:t>PCell</w:t>
            </w:r>
            <w:proofErr w:type="spellEnd"/>
            <w:r w:rsidRPr="007B5B2B">
              <w:rPr>
                <w:rFonts w:ascii="Arial" w:hAnsi="Arial" w:cs="Arial"/>
                <w:sz w:val="16"/>
                <w:szCs w:val="16"/>
              </w:rPr>
              <w:t xml:space="preserve"> L1 triggered CLTM cell switch from FR1 to FR1</w:t>
            </w:r>
          </w:p>
        </w:tc>
        <w:tc>
          <w:tcPr>
            <w:tcW w:w="1572" w:type="dxa"/>
            <w:hideMark/>
          </w:tcPr>
          <w:p w14:paraId="4CDA2D16"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Huawei, </w:t>
            </w:r>
            <w:proofErr w:type="spellStart"/>
            <w:r w:rsidRPr="007B5B2B">
              <w:rPr>
                <w:rFonts w:ascii="Arial" w:hAnsi="Arial" w:cs="Arial"/>
                <w:sz w:val="16"/>
                <w:szCs w:val="16"/>
              </w:rPr>
              <w:t>HiSilicon</w:t>
            </w:r>
            <w:proofErr w:type="spellEnd"/>
          </w:p>
        </w:tc>
      </w:tr>
      <w:tr w:rsidR="007B5B2B" w:rsidRPr="007B5B2B" w14:paraId="54C861F5" w14:textId="77777777" w:rsidTr="007B5B2B">
        <w:trPr>
          <w:trHeight w:val="19"/>
        </w:trPr>
        <w:tc>
          <w:tcPr>
            <w:tcW w:w="1255" w:type="dxa"/>
            <w:hideMark/>
          </w:tcPr>
          <w:p w14:paraId="561C5FE0"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R4-2522709</w:t>
            </w:r>
          </w:p>
        </w:tc>
        <w:tc>
          <w:tcPr>
            <w:tcW w:w="7290" w:type="dxa"/>
            <w:hideMark/>
          </w:tcPr>
          <w:p w14:paraId="1996E560" w14:textId="77777777" w:rsidR="007B5B2B" w:rsidRPr="007B5B2B" w:rsidRDefault="007B5B2B" w:rsidP="007B5B2B">
            <w:pPr>
              <w:rPr>
                <w:rFonts w:ascii="Arial" w:hAnsi="Arial" w:cs="Arial"/>
                <w:sz w:val="16"/>
                <w:szCs w:val="16"/>
              </w:rPr>
            </w:pPr>
            <w:proofErr w:type="spellStart"/>
            <w:r w:rsidRPr="007B5B2B">
              <w:rPr>
                <w:rFonts w:ascii="Arial" w:hAnsi="Arial" w:cs="Arial"/>
                <w:sz w:val="16"/>
                <w:szCs w:val="16"/>
              </w:rPr>
              <w:t>DraftCR</w:t>
            </w:r>
            <w:proofErr w:type="spellEnd"/>
            <w:r w:rsidRPr="007B5B2B">
              <w:rPr>
                <w:rFonts w:ascii="Arial" w:hAnsi="Arial" w:cs="Arial"/>
                <w:sz w:val="16"/>
                <w:szCs w:val="16"/>
              </w:rPr>
              <w:t xml:space="preserve"> for Conditional Intra-CU LTM Test Case</w:t>
            </w:r>
          </w:p>
        </w:tc>
        <w:tc>
          <w:tcPr>
            <w:tcW w:w="1572" w:type="dxa"/>
            <w:hideMark/>
          </w:tcPr>
          <w:p w14:paraId="4CEA54EA"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r w:rsidR="007B5B2B" w:rsidRPr="007B5B2B" w14:paraId="281F6964" w14:textId="77777777" w:rsidTr="007B5B2B">
        <w:trPr>
          <w:trHeight w:val="19"/>
        </w:trPr>
        <w:tc>
          <w:tcPr>
            <w:tcW w:w="1255" w:type="dxa"/>
            <w:hideMark/>
          </w:tcPr>
          <w:p w14:paraId="2662E2C0"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R4-2522710</w:t>
            </w:r>
          </w:p>
        </w:tc>
        <w:tc>
          <w:tcPr>
            <w:tcW w:w="7290" w:type="dxa"/>
            <w:hideMark/>
          </w:tcPr>
          <w:p w14:paraId="3AA1A50F" w14:textId="77777777" w:rsidR="007B5B2B" w:rsidRPr="007B5B2B" w:rsidRDefault="007B5B2B" w:rsidP="007B5B2B">
            <w:pPr>
              <w:rPr>
                <w:rFonts w:ascii="Arial" w:hAnsi="Arial" w:cs="Arial"/>
                <w:sz w:val="16"/>
                <w:szCs w:val="16"/>
              </w:rPr>
            </w:pPr>
            <w:r w:rsidRPr="007B5B2B">
              <w:rPr>
                <w:rFonts w:ascii="Arial" w:hAnsi="Arial" w:cs="Arial"/>
                <w:sz w:val="16"/>
                <w:szCs w:val="16"/>
              </w:rPr>
              <w:t>Draft CR on test case for RACH-Less L3 triggered intra-frequency CLTM</w:t>
            </w:r>
          </w:p>
        </w:tc>
        <w:tc>
          <w:tcPr>
            <w:tcW w:w="1572" w:type="dxa"/>
            <w:hideMark/>
          </w:tcPr>
          <w:p w14:paraId="66460AF6" w14:textId="77777777" w:rsidR="007B5B2B" w:rsidRPr="007B5B2B" w:rsidRDefault="007B5B2B" w:rsidP="007B5B2B">
            <w:pPr>
              <w:rPr>
                <w:rFonts w:ascii="Arial" w:hAnsi="Arial" w:cs="Arial"/>
                <w:sz w:val="16"/>
                <w:szCs w:val="16"/>
              </w:rPr>
            </w:pPr>
            <w:r w:rsidRPr="007B5B2B">
              <w:rPr>
                <w:rFonts w:ascii="Arial" w:hAnsi="Arial" w:cs="Arial"/>
                <w:sz w:val="16"/>
                <w:szCs w:val="16"/>
              </w:rPr>
              <w:t>Ericsson</w:t>
            </w:r>
          </w:p>
        </w:tc>
      </w:tr>
      <w:tr w:rsidR="007B5B2B" w:rsidRPr="007B5B2B" w14:paraId="4FA62DAB" w14:textId="77777777" w:rsidTr="007B5B2B">
        <w:trPr>
          <w:trHeight w:val="19"/>
        </w:trPr>
        <w:tc>
          <w:tcPr>
            <w:tcW w:w="1255" w:type="dxa"/>
            <w:hideMark/>
          </w:tcPr>
          <w:p w14:paraId="581AFBFD"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R4-2522711</w:t>
            </w:r>
          </w:p>
        </w:tc>
        <w:tc>
          <w:tcPr>
            <w:tcW w:w="7290" w:type="dxa"/>
            <w:hideMark/>
          </w:tcPr>
          <w:p w14:paraId="1E4210DF"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Test case for RACH-based intra-frequency </w:t>
            </w:r>
            <w:proofErr w:type="spellStart"/>
            <w:r w:rsidRPr="007B5B2B">
              <w:rPr>
                <w:rFonts w:ascii="Arial" w:hAnsi="Arial" w:cs="Arial"/>
                <w:sz w:val="16"/>
                <w:szCs w:val="16"/>
              </w:rPr>
              <w:t>PCell</w:t>
            </w:r>
            <w:proofErr w:type="spellEnd"/>
            <w:r w:rsidRPr="007B5B2B">
              <w:rPr>
                <w:rFonts w:ascii="Arial" w:hAnsi="Arial" w:cs="Arial"/>
                <w:sz w:val="16"/>
                <w:szCs w:val="16"/>
              </w:rPr>
              <w:t xml:space="preserve"> L1 triggered CLTM cell switch from FR2 to FR2</w:t>
            </w:r>
          </w:p>
        </w:tc>
        <w:tc>
          <w:tcPr>
            <w:tcW w:w="1572" w:type="dxa"/>
            <w:hideMark/>
          </w:tcPr>
          <w:p w14:paraId="678E0D6E" w14:textId="77777777" w:rsidR="007B5B2B" w:rsidRPr="007B5B2B" w:rsidRDefault="007B5B2B" w:rsidP="007B5B2B">
            <w:pPr>
              <w:rPr>
                <w:rFonts w:ascii="Arial" w:hAnsi="Arial" w:cs="Arial"/>
                <w:sz w:val="16"/>
                <w:szCs w:val="16"/>
              </w:rPr>
            </w:pPr>
            <w:r w:rsidRPr="007B5B2B">
              <w:rPr>
                <w:rFonts w:ascii="Arial" w:hAnsi="Arial" w:cs="Arial"/>
                <w:sz w:val="16"/>
                <w:szCs w:val="16"/>
              </w:rPr>
              <w:t>ZTE Corporation, Sanechips</w:t>
            </w:r>
          </w:p>
        </w:tc>
      </w:tr>
      <w:tr w:rsidR="007B5B2B" w:rsidRPr="007B5B2B" w14:paraId="19D57B17" w14:textId="77777777" w:rsidTr="007B5B2B">
        <w:trPr>
          <w:trHeight w:val="19"/>
        </w:trPr>
        <w:tc>
          <w:tcPr>
            <w:tcW w:w="1255" w:type="dxa"/>
            <w:hideMark/>
          </w:tcPr>
          <w:p w14:paraId="3532EADD"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R4-2522712</w:t>
            </w:r>
          </w:p>
        </w:tc>
        <w:tc>
          <w:tcPr>
            <w:tcW w:w="7290" w:type="dxa"/>
            <w:hideMark/>
          </w:tcPr>
          <w:p w14:paraId="7D68EFC8" w14:textId="77777777" w:rsidR="007B5B2B" w:rsidRPr="007B5B2B" w:rsidRDefault="007B5B2B" w:rsidP="007B5B2B">
            <w:pPr>
              <w:rPr>
                <w:rFonts w:ascii="Arial" w:hAnsi="Arial" w:cs="Arial"/>
                <w:sz w:val="16"/>
                <w:szCs w:val="16"/>
              </w:rPr>
            </w:pPr>
            <w:proofErr w:type="spellStart"/>
            <w:r w:rsidRPr="007B5B2B">
              <w:rPr>
                <w:rFonts w:ascii="Arial" w:hAnsi="Arial" w:cs="Arial"/>
                <w:sz w:val="16"/>
                <w:szCs w:val="16"/>
              </w:rPr>
              <w:t>DraftCR</w:t>
            </w:r>
            <w:proofErr w:type="spellEnd"/>
            <w:r w:rsidRPr="007B5B2B">
              <w:rPr>
                <w:rFonts w:ascii="Arial" w:hAnsi="Arial" w:cs="Arial"/>
                <w:sz w:val="16"/>
                <w:szCs w:val="16"/>
              </w:rPr>
              <w:t xml:space="preserve"> on TC for RACH-less intra-frequency </w:t>
            </w:r>
            <w:proofErr w:type="spellStart"/>
            <w:r w:rsidRPr="007B5B2B">
              <w:rPr>
                <w:rFonts w:ascii="Arial" w:hAnsi="Arial" w:cs="Arial"/>
                <w:sz w:val="16"/>
                <w:szCs w:val="16"/>
              </w:rPr>
              <w:t>PCell</w:t>
            </w:r>
            <w:proofErr w:type="spellEnd"/>
            <w:r w:rsidRPr="007B5B2B">
              <w:rPr>
                <w:rFonts w:ascii="Arial" w:hAnsi="Arial" w:cs="Arial"/>
                <w:sz w:val="16"/>
                <w:szCs w:val="16"/>
              </w:rPr>
              <w:t xml:space="preserve"> L1 triggered CLTM cell switch from FR2 to FR2</w:t>
            </w:r>
          </w:p>
        </w:tc>
        <w:tc>
          <w:tcPr>
            <w:tcW w:w="1572" w:type="dxa"/>
            <w:hideMark/>
          </w:tcPr>
          <w:p w14:paraId="3DC3C125" w14:textId="77777777" w:rsidR="007B5B2B" w:rsidRPr="007B5B2B" w:rsidRDefault="007B5B2B" w:rsidP="007B5B2B">
            <w:pPr>
              <w:rPr>
                <w:rFonts w:ascii="Arial" w:hAnsi="Arial" w:cs="Arial"/>
                <w:sz w:val="16"/>
                <w:szCs w:val="16"/>
              </w:rPr>
            </w:pPr>
            <w:r w:rsidRPr="007B5B2B">
              <w:rPr>
                <w:rFonts w:ascii="Arial" w:hAnsi="Arial" w:cs="Arial"/>
                <w:sz w:val="16"/>
                <w:szCs w:val="16"/>
              </w:rPr>
              <w:t>vivo</w:t>
            </w:r>
          </w:p>
        </w:tc>
      </w:tr>
      <w:tr w:rsidR="007B5B2B" w:rsidRPr="007B5B2B" w14:paraId="4FBDE00E" w14:textId="77777777" w:rsidTr="007B5B2B">
        <w:trPr>
          <w:trHeight w:val="19"/>
        </w:trPr>
        <w:tc>
          <w:tcPr>
            <w:tcW w:w="1255" w:type="dxa"/>
            <w:hideMark/>
          </w:tcPr>
          <w:p w14:paraId="2DDFE23F"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R4-2522783</w:t>
            </w:r>
          </w:p>
        </w:tc>
        <w:tc>
          <w:tcPr>
            <w:tcW w:w="7290" w:type="dxa"/>
            <w:hideMark/>
          </w:tcPr>
          <w:p w14:paraId="00F749E8" w14:textId="77777777" w:rsidR="007B5B2B" w:rsidRPr="007B5B2B" w:rsidRDefault="007B5B2B" w:rsidP="007B5B2B">
            <w:pPr>
              <w:rPr>
                <w:rFonts w:ascii="Arial" w:hAnsi="Arial" w:cs="Arial"/>
                <w:sz w:val="16"/>
                <w:szCs w:val="16"/>
              </w:rPr>
            </w:pPr>
            <w:r w:rsidRPr="007B5B2B">
              <w:rPr>
                <w:rFonts w:ascii="Arial" w:hAnsi="Arial" w:cs="Arial"/>
                <w:sz w:val="16"/>
                <w:szCs w:val="16"/>
              </w:rPr>
              <w:t>Draft CR on test case for inter-f SSB based L1-RSRP measurement with MG with event triggered reporting</w:t>
            </w:r>
          </w:p>
        </w:tc>
        <w:tc>
          <w:tcPr>
            <w:tcW w:w="1572" w:type="dxa"/>
            <w:hideMark/>
          </w:tcPr>
          <w:p w14:paraId="29DAF38B" w14:textId="77777777" w:rsidR="007B5B2B" w:rsidRPr="007B5B2B" w:rsidRDefault="007B5B2B" w:rsidP="007B5B2B">
            <w:pPr>
              <w:rPr>
                <w:rFonts w:ascii="Arial" w:hAnsi="Arial" w:cs="Arial"/>
                <w:sz w:val="16"/>
                <w:szCs w:val="16"/>
              </w:rPr>
            </w:pPr>
            <w:r w:rsidRPr="007B5B2B">
              <w:rPr>
                <w:rFonts w:ascii="Arial" w:hAnsi="Arial" w:cs="Arial"/>
                <w:sz w:val="16"/>
                <w:szCs w:val="16"/>
              </w:rPr>
              <w:t>CATT</w:t>
            </w:r>
          </w:p>
        </w:tc>
      </w:tr>
      <w:tr w:rsidR="007B5B2B" w:rsidRPr="007B5B2B" w14:paraId="24D59330" w14:textId="77777777" w:rsidTr="007B5B2B">
        <w:trPr>
          <w:trHeight w:val="19"/>
        </w:trPr>
        <w:tc>
          <w:tcPr>
            <w:tcW w:w="1255" w:type="dxa"/>
            <w:hideMark/>
          </w:tcPr>
          <w:p w14:paraId="42496625"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R4-2522784</w:t>
            </w:r>
          </w:p>
        </w:tc>
        <w:tc>
          <w:tcPr>
            <w:tcW w:w="7290" w:type="dxa"/>
            <w:hideMark/>
          </w:tcPr>
          <w:p w14:paraId="14E06EA3" w14:textId="77777777" w:rsidR="007B5B2B" w:rsidRPr="007B5B2B" w:rsidRDefault="007B5B2B" w:rsidP="007B5B2B">
            <w:pPr>
              <w:rPr>
                <w:rFonts w:ascii="Arial" w:hAnsi="Arial" w:cs="Arial"/>
                <w:sz w:val="16"/>
                <w:szCs w:val="16"/>
              </w:rPr>
            </w:pPr>
            <w:r w:rsidRPr="007B5B2B">
              <w:rPr>
                <w:rFonts w:ascii="Arial" w:hAnsi="Arial" w:cs="Arial"/>
                <w:sz w:val="16"/>
                <w:szCs w:val="16"/>
              </w:rPr>
              <w:t>Draft CR on test case for inter-f SSB based L1-RSRP measurement without MG with event triggered reporting</w:t>
            </w:r>
          </w:p>
        </w:tc>
        <w:tc>
          <w:tcPr>
            <w:tcW w:w="1572" w:type="dxa"/>
            <w:hideMark/>
          </w:tcPr>
          <w:p w14:paraId="01012ADA" w14:textId="77777777" w:rsidR="007B5B2B" w:rsidRPr="007B5B2B" w:rsidRDefault="007B5B2B" w:rsidP="007B5B2B">
            <w:pPr>
              <w:rPr>
                <w:rFonts w:ascii="Arial" w:hAnsi="Arial" w:cs="Arial"/>
                <w:sz w:val="16"/>
                <w:szCs w:val="16"/>
              </w:rPr>
            </w:pPr>
            <w:r w:rsidRPr="007B5B2B">
              <w:rPr>
                <w:rFonts w:ascii="Arial" w:hAnsi="Arial" w:cs="Arial"/>
                <w:sz w:val="16"/>
                <w:szCs w:val="16"/>
              </w:rPr>
              <w:t>CATT</w:t>
            </w:r>
          </w:p>
        </w:tc>
      </w:tr>
      <w:tr w:rsidR="007B5B2B" w:rsidRPr="007B5B2B" w14:paraId="2802BEEB" w14:textId="77777777" w:rsidTr="007B5B2B">
        <w:trPr>
          <w:trHeight w:val="19"/>
        </w:trPr>
        <w:tc>
          <w:tcPr>
            <w:tcW w:w="1255" w:type="dxa"/>
            <w:hideMark/>
          </w:tcPr>
          <w:p w14:paraId="307C4F70"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R4-2522785</w:t>
            </w:r>
          </w:p>
        </w:tc>
        <w:tc>
          <w:tcPr>
            <w:tcW w:w="7290" w:type="dxa"/>
            <w:hideMark/>
          </w:tcPr>
          <w:p w14:paraId="2C00471B" w14:textId="77777777" w:rsidR="007B5B2B" w:rsidRPr="007B5B2B" w:rsidRDefault="007B5B2B" w:rsidP="007B5B2B">
            <w:pPr>
              <w:rPr>
                <w:rFonts w:ascii="Arial" w:hAnsi="Arial" w:cs="Arial"/>
                <w:sz w:val="16"/>
                <w:szCs w:val="16"/>
              </w:rPr>
            </w:pPr>
            <w:proofErr w:type="spellStart"/>
            <w:r w:rsidRPr="007B5B2B">
              <w:rPr>
                <w:rFonts w:ascii="Arial" w:hAnsi="Arial" w:cs="Arial"/>
                <w:sz w:val="16"/>
                <w:szCs w:val="16"/>
              </w:rPr>
              <w:t>DraftCR</w:t>
            </w:r>
            <w:proofErr w:type="spellEnd"/>
            <w:r w:rsidRPr="007B5B2B">
              <w:rPr>
                <w:rFonts w:ascii="Arial" w:hAnsi="Arial" w:cs="Arial"/>
                <w:sz w:val="16"/>
                <w:szCs w:val="16"/>
              </w:rPr>
              <w:t xml:space="preserve"> TC for SSB-based FR2 event-triggered reporting without MG</w:t>
            </w:r>
          </w:p>
        </w:tc>
        <w:tc>
          <w:tcPr>
            <w:tcW w:w="1572" w:type="dxa"/>
            <w:hideMark/>
          </w:tcPr>
          <w:p w14:paraId="21B4969D"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r w:rsidR="007B5B2B" w:rsidRPr="007B5B2B" w14:paraId="336194BC" w14:textId="77777777" w:rsidTr="007B5B2B">
        <w:trPr>
          <w:trHeight w:val="19"/>
        </w:trPr>
        <w:tc>
          <w:tcPr>
            <w:tcW w:w="1255" w:type="dxa"/>
            <w:hideMark/>
          </w:tcPr>
          <w:p w14:paraId="0C631035"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R4-2522786</w:t>
            </w:r>
          </w:p>
        </w:tc>
        <w:tc>
          <w:tcPr>
            <w:tcW w:w="7290" w:type="dxa"/>
            <w:hideMark/>
          </w:tcPr>
          <w:p w14:paraId="4F718061"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TC for CSI-RS based L1 RSRP measurement for </w:t>
            </w:r>
            <w:proofErr w:type="spellStart"/>
            <w:r w:rsidRPr="007B5B2B">
              <w:rPr>
                <w:rFonts w:ascii="Arial" w:hAnsi="Arial" w:cs="Arial"/>
                <w:sz w:val="16"/>
                <w:szCs w:val="16"/>
              </w:rPr>
              <w:t>neighbour</w:t>
            </w:r>
            <w:proofErr w:type="spellEnd"/>
            <w:r w:rsidRPr="007B5B2B">
              <w:rPr>
                <w:rFonts w:ascii="Arial" w:hAnsi="Arial" w:cs="Arial"/>
                <w:sz w:val="16"/>
                <w:szCs w:val="16"/>
              </w:rPr>
              <w:t xml:space="preserve"> cell in FR2 with SSB based L1-RSRP measurement with event triggered reporting or periodic reporting</w:t>
            </w:r>
          </w:p>
        </w:tc>
        <w:tc>
          <w:tcPr>
            <w:tcW w:w="1572" w:type="dxa"/>
            <w:hideMark/>
          </w:tcPr>
          <w:p w14:paraId="5056F77F"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Huawei, </w:t>
            </w:r>
            <w:proofErr w:type="spellStart"/>
            <w:r w:rsidRPr="007B5B2B">
              <w:rPr>
                <w:rFonts w:ascii="Arial" w:hAnsi="Arial" w:cs="Arial"/>
                <w:sz w:val="16"/>
                <w:szCs w:val="16"/>
              </w:rPr>
              <w:t>HiSilicon</w:t>
            </w:r>
            <w:proofErr w:type="spellEnd"/>
          </w:p>
        </w:tc>
      </w:tr>
      <w:tr w:rsidR="007B5B2B" w:rsidRPr="007B5B2B" w14:paraId="0C518237" w14:textId="77777777" w:rsidTr="007B5B2B">
        <w:trPr>
          <w:trHeight w:val="19"/>
        </w:trPr>
        <w:tc>
          <w:tcPr>
            <w:tcW w:w="1255" w:type="dxa"/>
            <w:hideMark/>
          </w:tcPr>
          <w:p w14:paraId="4193C2B8"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R4-2522787</w:t>
            </w:r>
          </w:p>
        </w:tc>
        <w:tc>
          <w:tcPr>
            <w:tcW w:w="7290" w:type="dxa"/>
            <w:hideMark/>
          </w:tcPr>
          <w:p w14:paraId="5CA1DF30" w14:textId="77777777" w:rsidR="007B5B2B" w:rsidRPr="007B5B2B" w:rsidRDefault="007B5B2B" w:rsidP="007B5B2B">
            <w:pPr>
              <w:rPr>
                <w:rFonts w:ascii="Arial" w:hAnsi="Arial" w:cs="Arial"/>
                <w:sz w:val="16"/>
                <w:szCs w:val="16"/>
              </w:rPr>
            </w:pPr>
            <w:r w:rsidRPr="007B5B2B">
              <w:rPr>
                <w:rFonts w:ascii="Arial" w:hAnsi="Arial" w:cs="Arial"/>
                <w:sz w:val="16"/>
                <w:szCs w:val="16"/>
              </w:rPr>
              <w:t>Test case for Intra-frequency SSB based L1-RSRP measurement in FR2 with event triggered reporting or periodic reporting</w:t>
            </w:r>
          </w:p>
        </w:tc>
        <w:tc>
          <w:tcPr>
            <w:tcW w:w="1572" w:type="dxa"/>
            <w:hideMark/>
          </w:tcPr>
          <w:p w14:paraId="48FC262E" w14:textId="77777777" w:rsidR="007B5B2B" w:rsidRPr="007B5B2B" w:rsidRDefault="007B5B2B" w:rsidP="007B5B2B">
            <w:pPr>
              <w:rPr>
                <w:rFonts w:ascii="Arial" w:hAnsi="Arial" w:cs="Arial"/>
                <w:sz w:val="16"/>
                <w:szCs w:val="16"/>
              </w:rPr>
            </w:pPr>
            <w:r w:rsidRPr="007B5B2B">
              <w:rPr>
                <w:rFonts w:ascii="Arial" w:hAnsi="Arial" w:cs="Arial"/>
                <w:sz w:val="16"/>
                <w:szCs w:val="16"/>
              </w:rPr>
              <w:t>ZTE Corporation, Sanechips</w:t>
            </w:r>
          </w:p>
        </w:tc>
      </w:tr>
      <w:tr w:rsidR="007B5B2B" w:rsidRPr="007B5B2B" w14:paraId="7BE0AFE3" w14:textId="77777777" w:rsidTr="007B5B2B">
        <w:trPr>
          <w:trHeight w:val="19"/>
        </w:trPr>
        <w:tc>
          <w:tcPr>
            <w:tcW w:w="1255" w:type="dxa"/>
            <w:hideMark/>
          </w:tcPr>
          <w:p w14:paraId="2DFD20BE"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R4-2522788</w:t>
            </w:r>
          </w:p>
        </w:tc>
        <w:tc>
          <w:tcPr>
            <w:tcW w:w="7290" w:type="dxa"/>
            <w:hideMark/>
          </w:tcPr>
          <w:p w14:paraId="62DDEBAB" w14:textId="77777777" w:rsidR="007B5B2B" w:rsidRPr="007B5B2B" w:rsidRDefault="007B5B2B" w:rsidP="007B5B2B">
            <w:pPr>
              <w:rPr>
                <w:rFonts w:ascii="Arial" w:hAnsi="Arial" w:cs="Arial"/>
                <w:sz w:val="16"/>
                <w:szCs w:val="16"/>
              </w:rPr>
            </w:pPr>
            <w:r w:rsidRPr="007B5B2B">
              <w:rPr>
                <w:rFonts w:ascii="Arial" w:hAnsi="Arial" w:cs="Arial"/>
                <w:sz w:val="16"/>
                <w:szCs w:val="16"/>
              </w:rPr>
              <w:t>Test case for Inter-frequency SSB-based L1-RSRP measurement with measurement gap for LTM in FR2 with event triggered reporting or periodic reporting</w:t>
            </w:r>
          </w:p>
        </w:tc>
        <w:tc>
          <w:tcPr>
            <w:tcW w:w="1572" w:type="dxa"/>
            <w:hideMark/>
          </w:tcPr>
          <w:p w14:paraId="76A6E65F" w14:textId="77777777" w:rsidR="007B5B2B" w:rsidRPr="007B5B2B" w:rsidRDefault="007B5B2B" w:rsidP="007B5B2B">
            <w:pPr>
              <w:rPr>
                <w:rFonts w:ascii="Arial" w:hAnsi="Arial" w:cs="Arial"/>
                <w:sz w:val="16"/>
                <w:szCs w:val="16"/>
              </w:rPr>
            </w:pPr>
            <w:r w:rsidRPr="007B5B2B">
              <w:rPr>
                <w:rFonts w:ascii="Arial" w:hAnsi="Arial" w:cs="Arial"/>
                <w:sz w:val="16"/>
                <w:szCs w:val="16"/>
              </w:rPr>
              <w:t>ZTE Corporation, Sanechips</w:t>
            </w:r>
          </w:p>
        </w:tc>
      </w:tr>
      <w:tr w:rsidR="007B5B2B" w:rsidRPr="007B5B2B" w14:paraId="3B71DAF7" w14:textId="77777777" w:rsidTr="007B5B2B">
        <w:trPr>
          <w:trHeight w:val="19"/>
        </w:trPr>
        <w:tc>
          <w:tcPr>
            <w:tcW w:w="1255" w:type="dxa"/>
            <w:hideMark/>
          </w:tcPr>
          <w:p w14:paraId="75C88E86"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R4-2522789</w:t>
            </w:r>
          </w:p>
        </w:tc>
        <w:tc>
          <w:tcPr>
            <w:tcW w:w="7290" w:type="dxa"/>
            <w:hideMark/>
          </w:tcPr>
          <w:p w14:paraId="2A109CA6" w14:textId="77777777" w:rsidR="007B5B2B" w:rsidRPr="007B5B2B" w:rsidRDefault="007B5B2B" w:rsidP="007B5B2B">
            <w:pPr>
              <w:rPr>
                <w:rFonts w:ascii="Arial" w:hAnsi="Arial" w:cs="Arial"/>
                <w:sz w:val="16"/>
                <w:szCs w:val="16"/>
              </w:rPr>
            </w:pPr>
            <w:r w:rsidRPr="007B5B2B">
              <w:rPr>
                <w:rFonts w:ascii="Arial" w:hAnsi="Arial" w:cs="Arial"/>
                <w:sz w:val="16"/>
                <w:szCs w:val="16"/>
              </w:rPr>
              <w:t>Intra-frequency SSB based L1-RSRP measurement in FR1 with event triggered reporting or periodic reporting</w:t>
            </w:r>
          </w:p>
        </w:tc>
        <w:tc>
          <w:tcPr>
            <w:tcW w:w="1572" w:type="dxa"/>
            <w:hideMark/>
          </w:tcPr>
          <w:p w14:paraId="5A564A6B" w14:textId="77777777" w:rsidR="007B5B2B" w:rsidRPr="007B5B2B" w:rsidRDefault="007B5B2B" w:rsidP="007B5B2B">
            <w:pPr>
              <w:rPr>
                <w:rFonts w:ascii="Arial" w:hAnsi="Arial" w:cs="Arial"/>
                <w:sz w:val="16"/>
                <w:szCs w:val="16"/>
              </w:rPr>
            </w:pPr>
            <w:r w:rsidRPr="007B5B2B">
              <w:rPr>
                <w:rFonts w:ascii="Arial" w:hAnsi="Arial" w:cs="Arial"/>
                <w:sz w:val="16"/>
                <w:szCs w:val="16"/>
              </w:rPr>
              <w:t>Ericsson</w:t>
            </w:r>
          </w:p>
        </w:tc>
      </w:tr>
      <w:tr w:rsidR="007B5B2B" w:rsidRPr="007B5B2B" w14:paraId="20B4FDE1" w14:textId="77777777" w:rsidTr="007B5B2B">
        <w:trPr>
          <w:trHeight w:val="19"/>
        </w:trPr>
        <w:tc>
          <w:tcPr>
            <w:tcW w:w="1255" w:type="dxa"/>
            <w:hideMark/>
          </w:tcPr>
          <w:p w14:paraId="19EA0562"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R4-2522790</w:t>
            </w:r>
          </w:p>
        </w:tc>
        <w:tc>
          <w:tcPr>
            <w:tcW w:w="7290" w:type="dxa"/>
            <w:hideMark/>
          </w:tcPr>
          <w:p w14:paraId="41DD374D" w14:textId="77777777" w:rsidR="007B5B2B" w:rsidRPr="007B5B2B" w:rsidRDefault="007B5B2B" w:rsidP="007B5B2B">
            <w:pPr>
              <w:rPr>
                <w:rFonts w:ascii="Arial" w:hAnsi="Arial" w:cs="Arial"/>
                <w:sz w:val="16"/>
                <w:szCs w:val="16"/>
              </w:rPr>
            </w:pPr>
            <w:r w:rsidRPr="007B5B2B">
              <w:rPr>
                <w:rFonts w:ascii="Arial" w:hAnsi="Arial" w:cs="Arial"/>
                <w:sz w:val="16"/>
                <w:szCs w:val="16"/>
              </w:rPr>
              <w:t>CSI-RS based intra-frequency L1-RSRP accuracy requirements for FR2</w:t>
            </w:r>
          </w:p>
        </w:tc>
        <w:tc>
          <w:tcPr>
            <w:tcW w:w="1572" w:type="dxa"/>
            <w:hideMark/>
          </w:tcPr>
          <w:p w14:paraId="5E9F4F60"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Huawei, </w:t>
            </w:r>
            <w:proofErr w:type="spellStart"/>
            <w:r w:rsidRPr="007B5B2B">
              <w:rPr>
                <w:rFonts w:ascii="Arial" w:hAnsi="Arial" w:cs="Arial"/>
                <w:sz w:val="16"/>
                <w:szCs w:val="16"/>
              </w:rPr>
              <w:t>HiSilicon</w:t>
            </w:r>
            <w:proofErr w:type="spellEnd"/>
          </w:p>
        </w:tc>
      </w:tr>
      <w:tr w:rsidR="007B5B2B" w:rsidRPr="007B5B2B" w14:paraId="7F9DA4E9" w14:textId="77777777" w:rsidTr="007B5B2B">
        <w:trPr>
          <w:trHeight w:val="19"/>
        </w:trPr>
        <w:tc>
          <w:tcPr>
            <w:tcW w:w="1255" w:type="dxa"/>
            <w:hideMark/>
          </w:tcPr>
          <w:p w14:paraId="5A7C58B5"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R4-2522791</w:t>
            </w:r>
          </w:p>
        </w:tc>
        <w:tc>
          <w:tcPr>
            <w:tcW w:w="7290" w:type="dxa"/>
            <w:hideMark/>
          </w:tcPr>
          <w:p w14:paraId="6F640BE4"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CSI-RS based L1 RSRP measurement for </w:t>
            </w:r>
            <w:proofErr w:type="spellStart"/>
            <w:r w:rsidRPr="007B5B2B">
              <w:rPr>
                <w:rFonts w:ascii="Arial" w:hAnsi="Arial" w:cs="Arial"/>
                <w:sz w:val="16"/>
                <w:szCs w:val="16"/>
              </w:rPr>
              <w:t>neighbour</w:t>
            </w:r>
            <w:proofErr w:type="spellEnd"/>
            <w:r w:rsidRPr="007B5B2B">
              <w:rPr>
                <w:rFonts w:ascii="Arial" w:hAnsi="Arial" w:cs="Arial"/>
                <w:sz w:val="16"/>
                <w:szCs w:val="16"/>
              </w:rPr>
              <w:t xml:space="preserve"> cell in FR1 with event triggered reporting or periodic reporting</w:t>
            </w:r>
          </w:p>
        </w:tc>
        <w:tc>
          <w:tcPr>
            <w:tcW w:w="1572" w:type="dxa"/>
            <w:hideMark/>
          </w:tcPr>
          <w:p w14:paraId="6C29187F"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r w:rsidR="007B5B2B" w:rsidRPr="007B5B2B" w14:paraId="1E8027C5" w14:textId="77777777" w:rsidTr="007B5B2B">
        <w:trPr>
          <w:trHeight w:val="19"/>
        </w:trPr>
        <w:tc>
          <w:tcPr>
            <w:tcW w:w="1255" w:type="dxa"/>
            <w:hideMark/>
          </w:tcPr>
          <w:p w14:paraId="5DCC8AAF"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R4-2522792</w:t>
            </w:r>
          </w:p>
        </w:tc>
        <w:tc>
          <w:tcPr>
            <w:tcW w:w="7290" w:type="dxa"/>
            <w:hideMark/>
          </w:tcPr>
          <w:p w14:paraId="0AF14826" w14:textId="77777777" w:rsidR="007B5B2B" w:rsidRPr="007B5B2B" w:rsidRDefault="007B5B2B" w:rsidP="007B5B2B">
            <w:pPr>
              <w:rPr>
                <w:rFonts w:ascii="Arial" w:hAnsi="Arial" w:cs="Arial"/>
                <w:sz w:val="16"/>
                <w:szCs w:val="16"/>
              </w:rPr>
            </w:pPr>
            <w:proofErr w:type="spellStart"/>
            <w:r w:rsidRPr="007B5B2B">
              <w:rPr>
                <w:rFonts w:ascii="Arial" w:hAnsi="Arial" w:cs="Arial"/>
                <w:sz w:val="16"/>
                <w:szCs w:val="16"/>
              </w:rPr>
              <w:t>draftCR</w:t>
            </w:r>
            <w:proofErr w:type="spellEnd"/>
            <w:r w:rsidRPr="007B5B2B">
              <w:rPr>
                <w:rFonts w:ascii="Arial" w:hAnsi="Arial" w:cs="Arial"/>
                <w:sz w:val="16"/>
                <w:szCs w:val="16"/>
              </w:rPr>
              <w:t xml:space="preserve"> for CSI-RS based intra-frequency L1-RSRP accuracy requirements for FR1</w:t>
            </w:r>
          </w:p>
        </w:tc>
        <w:tc>
          <w:tcPr>
            <w:tcW w:w="1572" w:type="dxa"/>
            <w:hideMark/>
          </w:tcPr>
          <w:p w14:paraId="656994D9" w14:textId="77777777" w:rsidR="007B5B2B" w:rsidRPr="007B5B2B" w:rsidRDefault="007B5B2B" w:rsidP="007B5B2B">
            <w:pPr>
              <w:rPr>
                <w:rFonts w:ascii="Arial" w:hAnsi="Arial" w:cs="Arial"/>
                <w:sz w:val="16"/>
                <w:szCs w:val="16"/>
              </w:rPr>
            </w:pPr>
            <w:r w:rsidRPr="007B5B2B">
              <w:rPr>
                <w:rFonts w:ascii="Arial" w:hAnsi="Arial" w:cs="Arial"/>
                <w:sz w:val="16"/>
                <w:szCs w:val="16"/>
              </w:rPr>
              <w:t>Nokia</w:t>
            </w:r>
          </w:p>
        </w:tc>
      </w:tr>
      <w:tr w:rsidR="007B5B2B" w:rsidRPr="007B5B2B" w14:paraId="231D0637" w14:textId="77777777" w:rsidTr="007B5B2B">
        <w:trPr>
          <w:trHeight w:val="19"/>
        </w:trPr>
        <w:tc>
          <w:tcPr>
            <w:tcW w:w="1255" w:type="dxa"/>
            <w:hideMark/>
          </w:tcPr>
          <w:p w14:paraId="3582695D"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R4-2522793</w:t>
            </w:r>
          </w:p>
        </w:tc>
        <w:tc>
          <w:tcPr>
            <w:tcW w:w="7290" w:type="dxa"/>
            <w:hideMark/>
          </w:tcPr>
          <w:p w14:paraId="6710E27C" w14:textId="77777777" w:rsidR="007B5B2B" w:rsidRPr="007B5B2B" w:rsidRDefault="007B5B2B" w:rsidP="007B5B2B">
            <w:pPr>
              <w:rPr>
                <w:rFonts w:ascii="Arial" w:hAnsi="Arial" w:cs="Arial"/>
                <w:sz w:val="16"/>
                <w:szCs w:val="16"/>
              </w:rPr>
            </w:pPr>
            <w:r w:rsidRPr="007B5B2B">
              <w:rPr>
                <w:rFonts w:ascii="Arial" w:hAnsi="Arial" w:cs="Arial"/>
                <w:sz w:val="16"/>
                <w:szCs w:val="16"/>
              </w:rPr>
              <w:t xml:space="preserve">CSI-RS based L1 RSRP measurement for </w:t>
            </w:r>
            <w:proofErr w:type="spellStart"/>
            <w:r w:rsidRPr="007B5B2B">
              <w:rPr>
                <w:rFonts w:ascii="Arial" w:hAnsi="Arial" w:cs="Arial"/>
                <w:sz w:val="16"/>
                <w:szCs w:val="16"/>
              </w:rPr>
              <w:t>neighbour</w:t>
            </w:r>
            <w:proofErr w:type="spellEnd"/>
            <w:r w:rsidRPr="007B5B2B">
              <w:rPr>
                <w:rFonts w:ascii="Arial" w:hAnsi="Arial" w:cs="Arial"/>
                <w:sz w:val="16"/>
                <w:szCs w:val="16"/>
              </w:rPr>
              <w:t xml:space="preserve"> cell in FR2 without SSB based L1-RSRP measurement with event triggered reporting or periodic reporting</w:t>
            </w:r>
          </w:p>
        </w:tc>
        <w:tc>
          <w:tcPr>
            <w:tcW w:w="1572" w:type="dxa"/>
            <w:hideMark/>
          </w:tcPr>
          <w:p w14:paraId="0DCD96C0" w14:textId="77777777" w:rsidR="007B5B2B" w:rsidRPr="007B5B2B" w:rsidRDefault="007B5B2B" w:rsidP="007B5B2B">
            <w:pPr>
              <w:rPr>
                <w:rFonts w:ascii="Arial" w:hAnsi="Arial" w:cs="Arial"/>
                <w:sz w:val="16"/>
                <w:szCs w:val="16"/>
              </w:rPr>
            </w:pPr>
            <w:r w:rsidRPr="007B5B2B">
              <w:rPr>
                <w:rFonts w:ascii="Arial" w:hAnsi="Arial" w:cs="Arial"/>
                <w:sz w:val="16"/>
                <w:szCs w:val="16"/>
              </w:rPr>
              <w:t>Ericsson</w:t>
            </w:r>
          </w:p>
        </w:tc>
      </w:tr>
      <w:tr w:rsidR="007B5B2B" w:rsidRPr="007B5B2B" w14:paraId="145ABCDA" w14:textId="77777777" w:rsidTr="007B5B2B">
        <w:trPr>
          <w:trHeight w:val="19"/>
        </w:trPr>
        <w:tc>
          <w:tcPr>
            <w:tcW w:w="1255" w:type="dxa"/>
            <w:hideMark/>
          </w:tcPr>
          <w:p w14:paraId="2B8423E1" w14:textId="77777777" w:rsidR="007B5B2B" w:rsidRPr="007B5B2B" w:rsidRDefault="007B5B2B" w:rsidP="007B5B2B">
            <w:pPr>
              <w:rPr>
                <w:rFonts w:ascii="Arial" w:hAnsi="Arial" w:cs="Arial"/>
                <w:color w:val="000000"/>
                <w:sz w:val="16"/>
                <w:szCs w:val="16"/>
              </w:rPr>
            </w:pPr>
            <w:r w:rsidRPr="007B5B2B">
              <w:rPr>
                <w:rFonts w:ascii="Arial" w:hAnsi="Arial" w:cs="Arial"/>
                <w:color w:val="000000"/>
                <w:sz w:val="16"/>
                <w:szCs w:val="16"/>
              </w:rPr>
              <w:t>R4-2522849</w:t>
            </w:r>
          </w:p>
        </w:tc>
        <w:tc>
          <w:tcPr>
            <w:tcW w:w="7290" w:type="dxa"/>
            <w:hideMark/>
          </w:tcPr>
          <w:p w14:paraId="0761358D" w14:textId="77777777" w:rsidR="007B5B2B" w:rsidRPr="007B5B2B" w:rsidRDefault="007B5B2B" w:rsidP="007B5B2B">
            <w:pPr>
              <w:rPr>
                <w:rFonts w:ascii="Arial" w:hAnsi="Arial" w:cs="Arial"/>
                <w:sz w:val="16"/>
                <w:szCs w:val="16"/>
              </w:rPr>
            </w:pPr>
            <w:r w:rsidRPr="007B5B2B">
              <w:rPr>
                <w:rFonts w:ascii="Arial" w:hAnsi="Arial" w:cs="Arial"/>
                <w:sz w:val="16"/>
                <w:szCs w:val="16"/>
              </w:rPr>
              <w:t>Draft big CR on performance requirements for NR_Mob_Ph4_RRM</w:t>
            </w:r>
          </w:p>
        </w:tc>
        <w:tc>
          <w:tcPr>
            <w:tcW w:w="1572" w:type="dxa"/>
            <w:hideMark/>
          </w:tcPr>
          <w:p w14:paraId="37500849" w14:textId="77777777" w:rsidR="007B5B2B" w:rsidRPr="007B5B2B" w:rsidRDefault="007B5B2B" w:rsidP="007B5B2B">
            <w:pPr>
              <w:rPr>
                <w:rFonts w:ascii="Arial" w:hAnsi="Arial" w:cs="Arial"/>
                <w:sz w:val="16"/>
                <w:szCs w:val="16"/>
              </w:rPr>
            </w:pPr>
            <w:r w:rsidRPr="007B5B2B">
              <w:rPr>
                <w:rFonts w:ascii="Arial" w:hAnsi="Arial" w:cs="Arial"/>
                <w:sz w:val="16"/>
                <w:szCs w:val="16"/>
              </w:rPr>
              <w:t>Nokia, China Telecom</w:t>
            </w:r>
          </w:p>
        </w:tc>
      </w:tr>
    </w:tbl>
    <w:p w14:paraId="542CDA9F" w14:textId="77777777" w:rsidR="00613E0E" w:rsidRPr="00DB1E8A" w:rsidRDefault="00613E0E" w:rsidP="003E3A1A">
      <w:pPr>
        <w:snapToGrid w:val="0"/>
        <w:rPr>
          <w:rFonts w:ascii="Arial" w:hAnsi="Arial" w:cs="Arial"/>
          <w:lang w:eastAsia="ja-JP"/>
        </w:rPr>
      </w:pPr>
    </w:p>
    <w:p w14:paraId="043355DA" w14:textId="77777777" w:rsidR="004F218A" w:rsidRPr="00DB1E8A" w:rsidRDefault="004F218A" w:rsidP="004F218A">
      <w:pPr>
        <w:tabs>
          <w:tab w:val="left" w:pos="567"/>
        </w:tabs>
        <w:snapToGrid w:val="0"/>
        <w:rPr>
          <w:rFonts w:ascii="Arial" w:hAnsi="Arial" w:cs="Arial"/>
          <w:bCs/>
        </w:rPr>
      </w:pPr>
    </w:p>
    <w:p w14:paraId="4CE78C88" w14:textId="4F7B4D5A" w:rsidR="00CD7EAD" w:rsidRPr="00DB1E8A" w:rsidRDefault="00CD7EAD" w:rsidP="00CD7EAD">
      <w:pPr>
        <w:pStyle w:val="FP"/>
        <w:rPr>
          <w:sz w:val="12"/>
          <w:szCs w:val="12"/>
        </w:rPr>
      </w:pPr>
      <w:r w:rsidRPr="00DB1E8A">
        <w:rPr>
          <w:sz w:val="12"/>
          <w:szCs w:val="12"/>
        </w:rPr>
        <w:tab/>
        <w:t>17.05.2021</w:t>
      </w:r>
      <w:r w:rsidRPr="00DB1E8A">
        <w:rPr>
          <w:sz w:val="12"/>
          <w:szCs w:val="12"/>
        </w:rPr>
        <w:tab/>
      </w:r>
      <w:r w:rsidRPr="00DB1E8A">
        <w:rPr>
          <w:sz w:val="12"/>
          <w:szCs w:val="12"/>
        </w:rPr>
        <w:tab/>
        <w:t>minor adaptations for RAN #92e</w:t>
      </w:r>
    </w:p>
    <w:p w14:paraId="0BB65864" w14:textId="217F6D7B" w:rsidR="00AD51D1" w:rsidRPr="00DB1E8A" w:rsidRDefault="00AD51D1" w:rsidP="00AD51D1">
      <w:pPr>
        <w:pStyle w:val="FP"/>
        <w:rPr>
          <w:sz w:val="12"/>
          <w:szCs w:val="12"/>
        </w:rPr>
      </w:pPr>
      <w:r w:rsidRPr="00DB1E8A">
        <w:rPr>
          <w:sz w:val="12"/>
          <w:szCs w:val="12"/>
        </w:rPr>
        <w:tab/>
        <w:t>28.01.2021</w:t>
      </w:r>
      <w:r w:rsidRPr="00DB1E8A">
        <w:rPr>
          <w:sz w:val="12"/>
          <w:szCs w:val="12"/>
        </w:rPr>
        <w:tab/>
      </w:r>
      <w:r w:rsidRPr="00DB1E8A">
        <w:rPr>
          <w:sz w:val="12"/>
          <w:szCs w:val="12"/>
        </w:rPr>
        <w:tab/>
        <w:t>minor adaptations for RAN #91e</w:t>
      </w:r>
    </w:p>
    <w:p w14:paraId="40713D63" w14:textId="516AB009" w:rsidR="00EE349F" w:rsidRPr="00DB1E8A" w:rsidRDefault="00EE349F" w:rsidP="00EE349F">
      <w:pPr>
        <w:pStyle w:val="FP"/>
        <w:rPr>
          <w:sz w:val="12"/>
          <w:szCs w:val="12"/>
        </w:rPr>
      </w:pPr>
      <w:r w:rsidRPr="00DB1E8A">
        <w:rPr>
          <w:sz w:val="12"/>
          <w:szCs w:val="12"/>
        </w:rPr>
        <w:tab/>
        <w:t>09.11.2020</w:t>
      </w:r>
      <w:r w:rsidRPr="00DB1E8A">
        <w:rPr>
          <w:sz w:val="12"/>
          <w:szCs w:val="12"/>
        </w:rPr>
        <w:tab/>
      </w:r>
      <w:r w:rsidRPr="00DB1E8A">
        <w:rPr>
          <w:sz w:val="12"/>
          <w:szCs w:val="12"/>
        </w:rPr>
        <w:tab/>
        <w:t>minor adaptations for RAN #90e</w:t>
      </w:r>
    </w:p>
    <w:p w14:paraId="534CCF1A" w14:textId="77777777" w:rsidR="001E4E22" w:rsidRPr="00DB1E8A" w:rsidRDefault="001E4E22" w:rsidP="001E4E22">
      <w:pPr>
        <w:pStyle w:val="FP"/>
        <w:rPr>
          <w:sz w:val="12"/>
          <w:szCs w:val="12"/>
        </w:rPr>
      </w:pPr>
      <w:r w:rsidRPr="00DB1E8A">
        <w:rPr>
          <w:sz w:val="12"/>
          <w:szCs w:val="12"/>
        </w:rPr>
        <w:tab/>
        <w:t>31.08.2020</w:t>
      </w:r>
      <w:r w:rsidRPr="00DB1E8A">
        <w:rPr>
          <w:sz w:val="12"/>
          <w:szCs w:val="12"/>
        </w:rPr>
        <w:tab/>
      </w:r>
      <w:r w:rsidRPr="00DB1E8A">
        <w:rPr>
          <w:sz w:val="12"/>
          <w:szCs w:val="12"/>
        </w:rPr>
        <w:tab/>
        <w:t>minor adaptations for RAN #89e</w:t>
      </w:r>
    </w:p>
    <w:p w14:paraId="44B1E938" w14:textId="77777777" w:rsidR="00BA51EF" w:rsidRPr="00DB1E8A" w:rsidRDefault="00BA51EF" w:rsidP="00BA51EF">
      <w:pPr>
        <w:pStyle w:val="FP"/>
        <w:rPr>
          <w:sz w:val="12"/>
          <w:szCs w:val="12"/>
        </w:rPr>
      </w:pPr>
      <w:r w:rsidRPr="00DB1E8A">
        <w:rPr>
          <w:sz w:val="12"/>
          <w:szCs w:val="12"/>
        </w:rPr>
        <w:tab/>
        <w:t>20.04.2020</w:t>
      </w:r>
      <w:r w:rsidRPr="00DB1E8A">
        <w:rPr>
          <w:sz w:val="12"/>
          <w:szCs w:val="12"/>
        </w:rPr>
        <w:tab/>
      </w:r>
      <w:r w:rsidRPr="00DB1E8A">
        <w:rPr>
          <w:sz w:val="12"/>
          <w:szCs w:val="12"/>
        </w:rPr>
        <w:tab/>
        <w:t>minor adaptations for RAN #88e</w:t>
      </w:r>
    </w:p>
    <w:p w14:paraId="784CDBD6" w14:textId="77777777" w:rsidR="00AF3414" w:rsidRPr="00DB1E8A" w:rsidRDefault="00AF3414" w:rsidP="00AF3414">
      <w:pPr>
        <w:pStyle w:val="FP"/>
        <w:rPr>
          <w:sz w:val="12"/>
          <w:szCs w:val="12"/>
        </w:rPr>
      </w:pPr>
      <w:r w:rsidRPr="00DB1E8A">
        <w:rPr>
          <w:sz w:val="12"/>
          <w:szCs w:val="12"/>
        </w:rPr>
        <w:tab/>
        <w:t>18.02.2020</w:t>
      </w:r>
      <w:r w:rsidRPr="00DB1E8A">
        <w:rPr>
          <w:sz w:val="12"/>
          <w:szCs w:val="12"/>
        </w:rPr>
        <w:tab/>
      </w:r>
      <w:r w:rsidRPr="00DB1E8A">
        <w:rPr>
          <w:sz w:val="12"/>
          <w:szCs w:val="12"/>
        </w:rPr>
        <w:tab/>
        <w:t>minor adaptations for RAN #87e</w:t>
      </w:r>
    </w:p>
    <w:p w14:paraId="379AA06C" w14:textId="77777777" w:rsidR="002C0B82" w:rsidRPr="00DB1E8A" w:rsidRDefault="002C0B82" w:rsidP="002C0B82">
      <w:pPr>
        <w:pStyle w:val="FP"/>
        <w:rPr>
          <w:sz w:val="12"/>
          <w:szCs w:val="12"/>
        </w:rPr>
      </w:pPr>
      <w:r w:rsidRPr="00DB1E8A">
        <w:rPr>
          <w:sz w:val="12"/>
          <w:szCs w:val="12"/>
        </w:rPr>
        <w:tab/>
        <w:t>14.11.2019</w:t>
      </w:r>
      <w:r w:rsidRPr="00DB1E8A">
        <w:rPr>
          <w:sz w:val="12"/>
          <w:szCs w:val="12"/>
        </w:rPr>
        <w:tab/>
      </w:r>
      <w:r w:rsidRPr="00DB1E8A">
        <w:rPr>
          <w:sz w:val="12"/>
          <w:szCs w:val="12"/>
        </w:rPr>
        <w:tab/>
        <w:t>minor adaptations for RAN #86</w:t>
      </w:r>
    </w:p>
    <w:p w14:paraId="4209167E" w14:textId="77777777" w:rsidR="00E55E83" w:rsidRPr="00DB1E8A" w:rsidRDefault="00E55E83" w:rsidP="00E55E83">
      <w:pPr>
        <w:pStyle w:val="FP"/>
        <w:rPr>
          <w:sz w:val="12"/>
          <w:szCs w:val="12"/>
        </w:rPr>
      </w:pPr>
      <w:r w:rsidRPr="00DB1E8A">
        <w:rPr>
          <w:sz w:val="12"/>
          <w:szCs w:val="12"/>
        </w:rPr>
        <w:tab/>
        <w:t>18.08.2019</w:t>
      </w:r>
      <w:r w:rsidRPr="00DB1E8A">
        <w:rPr>
          <w:sz w:val="12"/>
          <w:szCs w:val="12"/>
        </w:rPr>
        <w:tab/>
      </w:r>
      <w:r w:rsidRPr="00DB1E8A">
        <w:rPr>
          <w:sz w:val="12"/>
          <w:szCs w:val="12"/>
        </w:rPr>
        <w:tab/>
        <w:t>minor adaptations for RAN #85</w:t>
      </w:r>
    </w:p>
    <w:p w14:paraId="71B0AFA5" w14:textId="77777777" w:rsidR="001B51AB" w:rsidRPr="00DB1E8A" w:rsidRDefault="001B51AB" w:rsidP="00D60BD6">
      <w:pPr>
        <w:pStyle w:val="FP"/>
        <w:rPr>
          <w:sz w:val="12"/>
          <w:szCs w:val="12"/>
        </w:rPr>
      </w:pPr>
      <w:r w:rsidRPr="00DB1E8A">
        <w:rPr>
          <w:sz w:val="12"/>
          <w:szCs w:val="12"/>
        </w:rPr>
        <w:tab/>
        <w:t>12.05.2019</w:t>
      </w:r>
      <w:r w:rsidRPr="00DB1E8A">
        <w:rPr>
          <w:sz w:val="12"/>
          <w:szCs w:val="12"/>
        </w:rPr>
        <w:tab/>
      </w:r>
      <w:r w:rsidRPr="00DB1E8A">
        <w:rPr>
          <w:sz w:val="12"/>
          <w:szCs w:val="12"/>
        </w:rPr>
        <w:tab/>
        <w:t>minor adaptations for RAN #84</w:t>
      </w:r>
    </w:p>
    <w:p w14:paraId="224F3EE9" w14:textId="77777777" w:rsidR="001A659D" w:rsidRPr="00DB1E8A" w:rsidRDefault="001A659D" w:rsidP="00D60BD6">
      <w:pPr>
        <w:pStyle w:val="FP"/>
        <w:rPr>
          <w:sz w:val="12"/>
          <w:szCs w:val="12"/>
        </w:rPr>
      </w:pPr>
      <w:r w:rsidRPr="00DB1E8A">
        <w:rPr>
          <w:sz w:val="12"/>
          <w:szCs w:val="12"/>
        </w:rPr>
        <w:tab/>
        <w:t>27.02</w:t>
      </w:r>
      <w:r w:rsidR="003666A8" w:rsidRPr="00DB1E8A">
        <w:rPr>
          <w:sz w:val="12"/>
          <w:szCs w:val="12"/>
        </w:rPr>
        <w:t>.</w:t>
      </w:r>
      <w:r w:rsidRPr="00DB1E8A">
        <w:rPr>
          <w:sz w:val="12"/>
          <w:szCs w:val="12"/>
        </w:rPr>
        <w:t>2019</w:t>
      </w:r>
      <w:r w:rsidRPr="00DB1E8A">
        <w:rPr>
          <w:sz w:val="12"/>
          <w:szCs w:val="12"/>
        </w:rPr>
        <w:tab/>
      </w:r>
      <w:r w:rsidRPr="00DB1E8A">
        <w:rPr>
          <w:sz w:val="12"/>
          <w:szCs w:val="12"/>
        </w:rPr>
        <w:tab/>
        <w:t>minor adaptation</w:t>
      </w:r>
      <w:r w:rsidR="003666A8" w:rsidRPr="00DB1E8A">
        <w:rPr>
          <w:sz w:val="12"/>
          <w:szCs w:val="12"/>
        </w:rPr>
        <w:t>s</w:t>
      </w:r>
      <w:r w:rsidRPr="00DB1E8A">
        <w:rPr>
          <w:sz w:val="12"/>
          <w:szCs w:val="12"/>
        </w:rPr>
        <w:t xml:space="preserve"> for RAN #83</w:t>
      </w:r>
    </w:p>
    <w:p w14:paraId="552D2EC2" w14:textId="77777777" w:rsidR="003666A8" w:rsidRPr="00DB1E8A" w:rsidRDefault="003666A8" w:rsidP="00D60BD6">
      <w:pPr>
        <w:pStyle w:val="FP"/>
        <w:rPr>
          <w:sz w:val="12"/>
          <w:szCs w:val="12"/>
        </w:rPr>
      </w:pPr>
      <w:r w:rsidRPr="00DB1E8A">
        <w:rPr>
          <w:sz w:val="12"/>
          <w:szCs w:val="12"/>
        </w:rPr>
        <w:tab/>
        <w:t>21.11.2018</w:t>
      </w:r>
      <w:r w:rsidRPr="00DB1E8A">
        <w:rPr>
          <w:sz w:val="12"/>
          <w:szCs w:val="12"/>
        </w:rPr>
        <w:tab/>
      </w:r>
      <w:r w:rsidRPr="00DB1E8A">
        <w:rPr>
          <w:sz w:val="12"/>
          <w:szCs w:val="12"/>
        </w:rPr>
        <w:tab/>
        <w:t>completion levels</w:t>
      </w:r>
      <w:r w:rsidR="001B51AB" w:rsidRPr="00DB1E8A">
        <w:rPr>
          <w:sz w:val="12"/>
          <w:szCs w:val="12"/>
        </w:rPr>
        <w:t xml:space="preserve"> </w:t>
      </w:r>
      <w:r w:rsidRPr="00DB1E8A">
        <w:rPr>
          <w:sz w:val="12"/>
          <w:szCs w:val="12"/>
        </w:rPr>
        <w:t xml:space="preserve">with </w:t>
      </w:r>
      <w:proofErr w:type="spellStart"/>
      <w:r w:rsidRPr="00DB1E8A">
        <w:rPr>
          <w:sz w:val="12"/>
          <w:szCs w:val="12"/>
        </w:rPr>
        <w:t>colours</w:t>
      </w:r>
      <w:proofErr w:type="spellEnd"/>
      <w:r w:rsidRPr="00DB1E8A">
        <w:rPr>
          <w:sz w:val="12"/>
          <w:szCs w:val="12"/>
        </w:rPr>
        <w:t xml:space="preserve"> added (for RAN #82)</w:t>
      </w:r>
    </w:p>
    <w:p w14:paraId="4167B892" w14:textId="77777777" w:rsidR="00C21339" w:rsidRPr="00DB1E8A" w:rsidRDefault="00C21339" w:rsidP="00D60BD6">
      <w:pPr>
        <w:pStyle w:val="FP"/>
        <w:rPr>
          <w:sz w:val="12"/>
          <w:szCs w:val="12"/>
        </w:rPr>
      </w:pPr>
      <w:r w:rsidRPr="00DB1E8A">
        <w:rPr>
          <w:sz w:val="12"/>
          <w:szCs w:val="12"/>
        </w:rPr>
        <w:t>v04.81</w:t>
      </w:r>
      <w:r w:rsidRPr="00DB1E8A">
        <w:rPr>
          <w:sz w:val="12"/>
          <w:szCs w:val="12"/>
        </w:rPr>
        <w:tab/>
        <w:t>31.07.2018</w:t>
      </w:r>
      <w:r w:rsidRPr="00DB1E8A">
        <w:rPr>
          <w:sz w:val="12"/>
          <w:szCs w:val="12"/>
        </w:rPr>
        <w:tab/>
      </w:r>
      <w:r w:rsidRPr="00DB1E8A">
        <w:rPr>
          <w:sz w:val="12"/>
          <w:szCs w:val="12"/>
        </w:rPr>
        <w:tab/>
        <w:t>simplification of template and addition of cross-TSG aspects</w:t>
      </w:r>
      <w:r w:rsidR="003666A8" w:rsidRPr="00DB1E8A">
        <w:rPr>
          <w:sz w:val="12"/>
          <w:szCs w:val="12"/>
        </w:rPr>
        <w:t xml:space="preserve"> (for RAN #81)</w:t>
      </w:r>
    </w:p>
    <w:p w14:paraId="432088B0" w14:textId="77777777" w:rsidR="00D60BD6" w:rsidRPr="00DB1E8A" w:rsidRDefault="00D60BD6" w:rsidP="00D60BD6">
      <w:pPr>
        <w:pStyle w:val="FP"/>
        <w:rPr>
          <w:sz w:val="12"/>
          <w:szCs w:val="12"/>
        </w:rPr>
      </w:pPr>
      <w:r w:rsidRPr="00DB1E8A">
        <w:rPr>
          <w:sz w:val="12"/>
          <w:szCs w:val="12"/>
        </w:rPr>
        <w:t>v04.80</w:t>
      </w:r>
      <w:r w:rsidRPr="00DB1E8A">
        <w:rPr>
          <w:sz w:val="12"/>
          <w:szCs w:val="12"/>
        </w:rPr>
        <w:tab/>
        <w:t>21.05.2018</w:t>
      </w:r>
      <w:r w:rsidRPr="00DB1E8A">
        <w:rPr>
          <w:sz w:val="12"/>
          <w:szCs w:val="12"/>
        </w:rPr>
        <w:tab/>
      </w:r>
      <w:r w:rsidRPr="00DB1E8A">
        <w:rPr>
          <w:sz w:val="12"/>
          <w:szCs w:val="12"/>
        </w:rPr>
        <w:tab/>
        <w:t>minor adaptations for RAN #80</w:t>
      </w:r>
    </w:p>
    <w:p w14:paraId="5228A4FF" w14:textId="77777777" w:rsidR="00C80116" w:rsidRPr="00DB1E8A" w:rsidRDefault="00C80116" w:rsidP="00C80116">
      <w:pPr>
        <w:pStyle w:val="FP"/>
        <w:rPr>
          <w:sz w:val="12"/>
          <w:szCs w:val="12"/>
        </w:rPr>
      </w:pPr>
      <w:r w:rsidRPr="00DB1E8A">
        <w:rPr>
          <w:sz w:val="12"/>
          <w:szCs w:val="12"/>
        </w:rPr>
        <w:t>v04.79</w:t>
      </w:r>
      <w:r w:rsidRPr="00DB1E8A">
        <w:rPr>
          <w:sz w:val="12"/>
          <w:szCs w:val="12"/>
        </w:rPr>
        <w:tab/>
        <w:t>26.02.2018</w:t>
      </w:r>
      <w:r w:rsidRPr="00DB1E8A">
        <w:rPr>
          <w:sz w:val="12"/>
          <w:szCs w:val="12"/>
        </w:rPr>
        <w:tab/>
      </w:r>
      <w:r w:rsidRPr="00DB1E8A">
        <w:rPr>
          <w:sz w:val="12"/>
          <w:szCs w:val="12"/>
        </w:rPr>
        <w:tab/>
        <w:t>minor adaptations for RAN #79</w:t>
      </w:r>
    </w:p>
    <w:p w14:paraId="7C4EBB67" w14:textId="77777777" w:rsidR="00673911" w:rsidRPr="00DB1E8A" w:rsidRDefault="00673911" w:rsidP="00673911">
      <w:pPr>
        <w:pStyle w:val="FP"/>
        <w:rPr>
          <w:sz w:val="12"/>
          <w:szCs w:val="12"/>
        </w:rPr>
      </w:pPr>
      <w:r w:rsidRPr="00DB1E8A">
        <w:rPr>
          <w:sz w:val="12"/>
          <w:szCs w:val="12"/>
        </w:rPr>
        <w:t>v04.78</w:t>
      </w:r>
      <w:r w:rsidRPr="00DB1E8A">
        <w:rPr>
          <w:sz w:val="12"/>
          <w:szCs w:val="12"/>
        </w:rPr>
        <w:tab/>
        <w:t>18.11.2017</w:t>
      </w:r>
      <w:r w:rsidRPr="00DB1E8A">
        <w:rPr>
          <w:sz w:val="12"/>
          <w:szCs w:val="12"/>
        </w:rPr>
        <w:tab/>
      </w:r>
      <w:r w:rsidRPr="00DB1E8A">
        <w:rPr>
          <w:sz w:val="12"/>
          <w:szCs w:val="12"/>
        </w:rPr>
        <w:tab/>
        <w:t>minor adaptations for RAN #78</w:t>
      </w:r>
    </w:p>
    <w:p w14:paraId="7378466A" w14:textId="77777777" w:rsidR="007113A1" w:rsidRPr="00DB1E8A" w:rsidRDefault="007113A1" w:rsidP="007113A1">
      <w:pPr>
        <w:pStyle w:val="FP"/>
        <w:rPr>
          <w:sz w:val="12"/>
          <w:szCs w:val="12"/>
        </w:rPr>
      </w:pPr>
      <w:r w:rsidRPr="00DB1E8A">
        <w:rPr>
          <w:sz w:val="12"/>
          <w:szCs w:val="12"/>
        </w:rPr>
        <w:t>v04.77</w:t>
      </w:r>
      <w:r w:rsidRPr="00DB1E8A">
        <w:rPr>
          <w:sz w:val="12"/>
          <w:szCs w:val="12"/>
        </w:rPr>
        <w:tab/>
        <w:t>06.08.2017</w:t>
      </w:r>
      <w:r w:rsidRPr="00DB1E8A">
        <w:rPr>
          <w:sz w:val="12"/>
          <w:szCs w:val="12"/>
        </w:rPr>
        <w:tab/>
      </w:r>
      <w:r w:rsidRPr="00DB1E8A">
        <w:rPr>
          <w:sz w:val="12"/>
          <w:szCs w:val="12"/>
        </w:rPr>
        <w:tab/>
        <w:t>minor adaptations for RAN #77</w:t>
      </w:r>
    </w:p>
    <w:p w14:paraId="68325534" w14:textId="77777777" w:rsidR="00AE08EB" w:rsidRPr="00DB1E8A" w:rsidRDefault="00AE08EB" w:rsidP="00AE08EB">
      <w:pPr>
        <w:pStyle w:val="FP"/>
        <w:rPr>
          <w:sz w:val="12"/>
          <w:szCs w:val="12"/>
        </w:rPr>
      </w:pPr>
      <w:r w:rsidRPr="00DB1E8A">
        <w:rPr>
          <w:sz w:val="12"/>
          <w:szCs w:val="12"/>
        </w:rPr>
        <w:t>v04.76</w:t>
      </w:r>
      <w:r w:rsidRPr="00DB1E8A">
        <w:rPr>
          <w:sz w:val="12"/>
          <w:szCs w:val="12"/>
        </w:rPr>
        <w:tab/>
        <w:t>15.05.2017</w:t>
      </w:r>
      <w:r w:rsidRPr="00DB1E8A">
        <w:rPr>
          <w:sz w:val="12"/>
          <w:szCs w:val="12"/>
        </w:rPr>
        <w:tab/>
      </w:r>
      <w:r w:rsidRPr="00DB1E8A">
        <w:rPr>
          <w:sz w:val="12"/>
          <w:szCs w:val="12"/>
        </w:rPr>
        <w:tab/>
        <w:t>minor adaptations for RAN #76</w:t>
      </w:r>
    </w:p>
    <w:p w14:paraId="6DFBA01A" w14:textId="77777777" w:rsidR="000F6C1C" w:rsidRPr="00DB1E8A" w:rsidRDefault="000F6C1C" w:rsidP="000F6C1C">
      <w:pPr>
        <w:pStyle w:val="FP"/>
        <w:rPr>
          <w:sz w:val="12"/>
          <w:szCs w:val="12"/>
        </w:rPr>
      </w:pPr>
      <w:r w:rsidRPr="00DB1E8A">
        <w:rPr>
          <w:sz w:val="12"/>
          <w:szCs w:val="12"/>
        </w:rPr>
        <w:t>v04.75</w:t>
      </w:r>
      <w:r w:rsidRPr="00DB1E8A">
        <w:rPr>
          <w:sz w:val="12"/>
          <w:szCs w:val="12"/>
        </w:rPr>
        <w:tab/>
        <w:t>31.01.2017</w:t>
      </w:r>
      <w:r w:rsidRPr="00DB1E8A">
        <w:rPr>
          <w:sz w:val="12"/>
          <w:szCs w:val="12"/>
        </w:rPr>
        <w:tab/>
      </w:r>
      <w:r w:rsidRPr="00DB1E8A">
        <w:rPr>
          <w:sz w:val="12"/>
          <w:szCs w:val="12"/>
        </w:rPr>
        <w:tab/>
        <w:t>minor adaptations for RAN #75</w:t>
      </w:r>
    </w:p>
    <w:p w14:paraId="6939FB15" w14:textId="77777777" w:rsidR="009E209B" w:rsidRPr="00DB1E8A" w:rsidRDefault="009E209B" w:rsidP="009E209B">
      <w:pPr>
        <w:pStyle w:val="FP"/>
        <w:rPr>
          <w:sz w:val="12"/>
          <w:szCs w:val="12"/>
        </w:rPr>
      </w:pPr>
      <w:r w:rsidRPr="00DB1E8A">
        <w:rPr>
          <w:sz w:val="12"/>
          <w:szCs w:val="12"/>
        </w:rPr>
        <w:t>v04.74</w:t>
      </w:r>
      <w:r w:rsidRPr="00DB1E8A">
        <w:rPr>
          <w:sz w:val="12"/>
          <w:szCs w:val="12"/>
        </w:rPr>
        <w:tab/>
        <w:t>28.10.2016</w:t>
      </w:r>
      <w:r w:rsidRPr="00DB1E8A">
        <w:rPr>
          <w:sz w:val="12"/>
          <w:szCs w:val="12"/>
        </w:rPr>
        <w:tab/>
      </w:r>
      <w:r w:rsidRPr="00DB1E8A">
        <w:rPr>
          <w:sz w:val="12"/>
          <w:szCs w:val="12"/>
        </w:rPr>
        <w:tab/>
        <w:t>minor adaptations for RAN #74</w:t>
      </w:r>
    </w:p>
    <w:p w14:paraId="7062355C" w14:textId="77777777" w:rsidR="001C4490" w:rsidRPr="00DB1E8A" w:rsidRDefault="001C4490" w:rsidP="001C4490">
      <w:pPr>
        <w:pStyle w:val="FP"/>
        <w:rPr>
          <w:sz w:val="12"/>
          <w:szCs w:val="12"/>
        </w:rPr>
      </w:pPr>
      <w:r w:rsidRPr="00DB1E8A">
        <w:rPr>
          <w:sz w:val="12"/>
          <w:szCs w:val="12"/>
        </w:rPr>
        <w:t>v04.73</w:t>
      </w:r>
      <w:r w:rsidRPr="00DB1E8A">
        <w:rPr>
          <w:sz w:val="12"/>
          <w:szCs w:val="12"/>
        </w:rPr>
        <w:tab/>
        <w:t>01.09.2016</w:t>
      </w:r>
      <w:r w:rsidRPr="00DB1E8A">
        <w:rPr>
          <w:sz w:val="12"/>
          <w:szCs w:val="12"/>
        </w:rPr>
        <w:tab/>
      </w:r>
      <w:r w:rsidRPr="00DB1E8A">
        <w:rPr>
          <w:sz w:val="12"/>
          <w:szCs w:val="12"/>
        </w:rPr>
        <w:tab/>
        <w:t>adaptations for RAN #73 (time units in extra Excel table, RAN6 reporting included)</w:t>
      </w:r>
    </w:p>
    <w:p w14:paraId="02A5F75F" w14:textId="77777777" w:rsidR="00D76BA4" w:rsidRPr="00DB1E8A" w:rsidRDefault="00D76BA4" w:rsidP="00D76BA4">
      <w:pPr>
        <w:pStyle w:val="FP"/>
        <w:rPr>
          <w:sz w:val="12"/>
          <w:szCs w:val="12"/>
        </w:rPr>
      </w:pPr>
      <w:r w:rsidRPr="00DB1E8A">
        <w:rPr>
          <w:sz w:val="12"/>
          <w:szCs w:val="12"/>
        </w:rPr>
        <w:t>v04.72</w:t>
      </w:r>
      <w:r w:rsidRPr="00DB1E8A">
        <w:rPr>
          <w:sz w:val="12"/>
          <w:szCs w:val="12"/>
        </w:rPr>
        <w:tab/>
        <w:t>26.05.2016</w:t>
      </w:r>
      <w:r w:rsidRPr="00DB1E8A">
        <w:rPr>
          <w:sz w:val="12"/>
          <w:szCs w:val="12"/>
        </w:rPr>
        <w:tab/>
      </w:r>
      <w:r w:rsidRPr="00DB1E8A">
        <w:rPr>
          <w:sz w:val="12"/>
          <w:szCs w:val="12"/>
        </w:rPr>
        <w:tab/>
        <w:t>adaptations for RAN #72 (introduction of NR &amp; GERAN TUs)</w:t>
      </w:r>
    </w:p>
    <w:p w14:paraId="340FAF2F" w14:textId="77777777" w:rsidR="00ED0E8F" w:rsidRPr="00DB1E8A" w:rsidRDefault="00ED0E8F" w:rsidP="00ED0E8F">
      <w:pPr>
        <w:pStyle w:val="FP"/>
        <w:rPr>
          <w:sz w:val="12"/>
          <w:szCs w:val="12"/>
        </w:rPr>
      </w:pPr>
      <w:r w:rsidRPr="00DB1E8A">
        <w:rPr>
          <w:sz w:val="12"/>
          <w:szCs w:val="12"/>
        </w:rPr>
        <w:t>v04.71</w:t>
      </w:r>
      <w:r w:rsidRPr="00DB1E8A">
        <w:rPr>
          <w:sz w:val="12"/>
          <w:szCs w:val="12"/>
        </w:rPr>
        <w:tab/>
        <w:t>10.02.2016</w:t>
      </w:r>
      <w:r w:rsidRPr="00DB1E8A">
        <w:rPr>
          <w:sz w:val="12"/>
          <w:szCs w:val="12"/>
        </w:rPr>
        <w:tab/>
      </w:r>
      <w:r w:rsidRPr="00DB1E8A">
        <w:rPr>
          <w:sz w:val="12"/>
          <w:szCs w:val="12"/>
        </w:rPr>
        <w:tab/>
        <w:t>minor adaptations for RAN #71</w:t>
      </w:r>
    </w:p>
    <w:p w14:paraId="58C07657" w14:textId="77777777" w:rsidR="000C00FA" w:rsidRPr="00DB1E8A" w:rsidRDefault="000C00FA" w:rsidP="000C00FA">
      <w:pPr>
        <w:pStyle w:val="FP"/>
        <w:rPr>
          <w:sz w:val="12"/>
          <w:szCs w:val="12"/>
        </w:rPr>
      </w:pPr>
      <w:r w:rsidRPr="00DB1E8A">
        <w:rPr>
          <w:sz w:val="12"/>
          <w:szCs w:val="12"/>
        </w:rPr>
        <w:t>v04.70</w:t>
      </w:r>
      <w:r w:rsidRPr="00DB1E8A">
        <w:rPr>
          <w:sz w:val="12"/>
          <w:szCs w:val="12"/>
        </w:rPr>
        <w:tab/>
        <w:t>30.10.2015</w:t>
      </w:r>
      <w:r w:rsidRPr="00DB1E8A">
        <w:rPr>
          <w:sz w:val="12"/>
          <w:szCs w:val="12"/>
        </w:rPr>
        <w:tab/>
      </w:r>
      <w:r w:rsidRPr="00DB1E8A">
        <w:rPr>
          <w:sz w:val="12"/>
          <w:szCs w:val="12"/>
        </w:rPr>
        <w:tab/>
        <w:t>minor adaptations for RAN #70</w:t>
      </w:r>
    </w:p>
    <w:p w14:paraId="6A88D765" w14:textId="77777777" w:rsidR="00F00A3D" w:rsidRPr="00DB1E8A" w:rsidRDefault="00F00A3D" w:rsidP="00F00A3D">
      <w:pPr>
        <w:pStyle w:val="FP"/>
        <w:rPr>
          <w:sz w:val="12"/>
          <w:szCs w:val="12"/>
        </w:rPr>
      </w:pPr>
      <w:r w:rsidRPr="00DB1E8A">
        <w:rPr>
          <w:sz w:val="12"/>
          <w:szCs w:val="12"/>
        </w:rPr>
        <w:t>v04.69</w:t>
      </w:r>
      <w:r w:rsidRPr="00DB1E8A">
        <w:rPr>
          <w:sz w:val="12"/>
          <w:szCs w:val="12"/>
        </w:rPr>
        <w:tab/>
        <w:t>12.08.2015</w:t>
      </w:r>
      <w:r w:rsidRPr="00DB1E8A">
        <w:rPr>
          <w:sz w:val="12"/>
          <w:szCs w:val="12"/>
        </w:rPr>
        <w:tab/>
      </w:r>
      <w:r w:rsidRPr="00DB1E8A">
        <w:rPr>
          <w:sz w:val="12"/>
          <w:szCs w:val="12"/>
        </w:rPr>
        <w:tab/>
        <w:t>minor adaptations for RAN #69</w:t>
      </w:r>
    </w:p>
    <w:p w14:paraId="1EBC3E32" w14:textId="77777777" w:rsidR="00D17794" w:rsidRPr="00DB1E8A" w:rsidRDefault="00D17794" w:rsidP="00D17794">
      <w:pPr>
        <w:pStyle w:val="FP"/>
        <w:rPr>
          <w:sz w:val="12"/>
          <w:szCs w:val="12"/>
        </w:rPr>
      </w:pPr>
      <w:r w:rsidRPr="00DB1E8A">
        <w:rPr>
          <w:sz w:val="12"/>
          <w:szCs w:val="12"/>
        </w:rPr>
        <w:t>v04.68</w:t>
      </w:r>
      <w:r w:rsidRPr="00DB1E8A">
        <w:rPr>
          <w:sz w:val="12"/>
          <w:szCs w:val="12"/>
        </w:rPr>
        <w:tab/>
        <w:t>21.05.2015</w:t>
      </w:r>
      <w:r w:rsidRPr="00DB1E8A">
        <w:rPr>
          <w:sz w:val="12"/>
          <w:szCs w:val="12"/>
        </w:rPr>
        <w:tab/>
      </w:r>
      <w:r w:rsidRPr="00DB1E8A">
        <w:rPr>
          <w:sz w:val="12"/>
          <w:szCs w:val="12"/>
        </w:rPr>
        <w:tab/>
        <w:t>minor adaptations for RAN #68</w:t>
      </w:r>
    </w:p>
    <w:p w14:paraId="36AACB59" w14:textId="77777777" w:rsidR="00C44CBA" w:rsidRPr="00DB1E8A" w:rsidRDefault="00C44CBA" w:rsidP="00C44CBA">
      <w:pPr>
        <w:pStyle w:val="FP"/>
        <w:rPr>
          <w:sz w:val="12"/>
          <w:szCs w:val="12"/>
        </w:rPr>
      </w:pPr>
      <w:r w:rsidRPr="00DB1E8A">
        <w:rPr>
          <w:sz w:val="12"/>
          <w:szCs w:val="12"/>
        </w:rPr>
        <w:t>v04.67</w:t>
      </w:r>
      <w:r w:rsidRPr="00DB1E8A">
        <w:rPr>
          <w:sz w:val="12"/>
          <w:szCs w:val="12"/>
        </w:rPr>
        <w:tab/>
        <w:t>01.02.2015</w:t>
      </w:r>
      <w:r w:rsidRPr="00DB1E8A">
        <w:rPr>
          <w:sz w:val="12"/>
          <w:szCs w:val="12"/>
        </w:rPr>
        <w:tab/>
      </w:r>
      <w:r w:rsidRPr="00DB1E8A">
        <w:rPr>
          <w:sz w:val="12"/>
          <w:szCs w:val="12"/>
        </w:rPr>
        <w:tab/>
        <w:t>minor adaptations for RAN #67</w:t>
      </w:r>
    </w:p>
    <w:p w14:paraId="5147DE3D" w14:textId="77777777" w:rsidR="00A458D4" w:rsidRPr="00DB1E8A" w:rsidRDefault="00A458D4" w:rsidP="00BE1D1F">
      <w:pPr>
        <w:pStyle w:val="FP"/>
        <w:rPr>
          <w:sz w:val="12"/>
          <w:szCs w:val="12"/>
        </w:rPr>
      </w:pPr>
      <w:r w:rsidRPr="00DB1E8A">
        <w:rPr>
          <w:sz w:val="12"/>
          <w:szCs w:val="12"/>
        </w:rPr>
        <w:t>v04.66</w:t>
      </w:r>
      <w:r w:rsidRPr="00DB1E8A">
        <w:rPr>
          <w:sz w:val="12"/>
          <w:szCs w:val="12"/>
        </w:rPr>
        <w:tab/>
        <w:t>16.11.2014</w:t>
      </w:r>
      <w:r w:rsidRPr="00DB1E8A">
        <w:rPr>
          <w:sz w:val="12"/>
          <w:szCs w:val="12"/>
        </w:rPr>
        <w:tab/>
      </w:r>
      <w:r w:rsidRPr="00DB1E8A">
        <w:rPr>
          <w:sz w:val="12"/>
          <w:szCs w:val="12"/>
        </w:rPr>
        <w:tab/>
        <w:t>minor adaptations for RAN #66</w:t>
      </w:r>
    </w:p>
    <w:p w14:paraId="4D2599E2" w14:textId="77777777" w:rsidR="00BE1D1F" w:rsidRPr="00DB1E8A" w:rsidRDefault="00BE1D1F" w:rsidP="00BE1D1F">
      <w:pPr>
        <w:pStyle w:val="FP"/>
        <w:rPr>
          <w:sz w:val="12"/>
          <w:szCs w:val="12"/>
        </w:rPr>
      </w:pPr>
      <w:r w:rsidRPr="00DB1E8A">
        <w:rPr>
          <w:sz w:val="12"/>
          <w:szCs w:val="12"/>
        </w:rPr>
        <w:t>v04.65</w:t>
      </w:r>
      <w:r w:rsidRPr="00DB1E8A">
        <w:rPr>
          <w:sz w:val="12"/>
          <w:szCs w:val="12"/>
        </w:rPr>
        <w:tab/>
        <w:t>16.08.2014</w:t>
      </w:r>
      <w:r w:rsidRPr="00DB1E8A">
        <w:rPr>
          <w:sz w:val="12"/>
          <w:szCs w:val="12"/>
        </w:rPr>
        <w:tab/>
      </w:r>
      <w:r w:rsidRPr="00DB1E8A">
        <w:rPr>
          <w:sz w:val="12"/>
          <w:szCs w:val="12"/>
        </w:rPr>
        <w:tab/>
        <w:t>minor adaptations for RAN #65</w:t>
      </w:r>
    </w:p>
    <w:p w14:paraId="368D5722" w14:textId="77777777" w:rsidR="004B7B48" w:rsidRPr="00DB1E8A" w:rsidRDefault="004B7B48" w:rsidP="004B7B48">
      <w:pPr>
        <w:pStyle w:val="FP"/>
        <w:rPr>
          <w:sz w:val="12"/>
          <w:szCs w:val="12"/>
        </w:rPr>
      </w:pPr>
      <w:r w:rsidRPr="00DB1E8A">
        <w:rPr>
          <w:sz w:val="12"/>
          <w:szCs w:val="12"/>
        </w:rPr>
        <w:t>v04.64</w:t>
      </w:r>
      <w:r w:rsidRPr="00DB1E8A">
        <w:rPr>
          <w:sz w:val="12"/>
          <w:szCs w:val="12"/>
        </w:rPr>
        <w:tab/>
        <w:t>22.05.2014</w:t>
      </w:r>
      <w:r w:rsidRPr="00DB1E8A">
        <w:rPr>
          <w:sz w:val="12"/>
          <w:szCs w:val="12"/>
        </w:rPr>
        <w:tab/>
      </w:r>
      <w:r w:rsidRPr="00DB1E8A">
        <w:rPr>
          <w:sz w:val="12"/>
          <w:szCs w:val="12"/>
        </w:rPr>
        <w:tab/>
        <w:t>minor adaptations for RAN #64</w:t>
      </w:r>
    </w:p>
    <w:p w14:paraId="675479A2" w14:textId="77777777" w:rsidR="00D160C1" w:rsidRPr="00DB1E8A" w:rsidRDefault="00D160C1" w:rsidP="006A3ADF">
      <w:pPr>
        <w:pStyle w:val="FP"/>
        <w:rPr>
          <w:sz w:val="12"/>
          <w:szCs w:val="12"/>
        </w:rPr>
      </w:pPr>
      <w:r w:rsidRPr="00DB1E8A">
        <w:rPr>
          <w:sz w:val="12"/>
          <w:szCs w:val="12"/>
        </w:rPr>
        <w:t>v04.63</w:t>
      </w:r>
      <w:r w:rsidRPr="00DB1E8A">
        <w:rPr>
          <w:sz w:val="12"/>
          <w:szCs w:val="12"/>
        </w:rPr>
        <w:tab/>
        <w:t>24.01.2014</w:t>
      </w:r>
      <w:r w:rsidRPr="00DB1E8A">
        <w:rPr>
          <w:sz w:val="12"/>
          <w:szCs w:val="12"/>
        </w:rPr>
        <w:tab/>
      </w:r>
      <w:r w:rsidRPr="00DB1E8A">
        <w:rPr>
          <w:sz w:val="12"/>
          <w:szCs w:val="12"/>
        </w:rPr>
        <w:tab/>
        <w:t>restructuring for RAN #63 to cover Core &amp; Perf. in one doc file</w:t>
      </w:r>
    </w:p>
    <w:p w14:paraId="2ECB243A" w14:textId="77777777" w:rsidR="00AD7ADC" w:rsidRPr="00DB1E8A" w:rsidRDefault="00AD7ADC" w:rsidP="006A3ADF">
      <w:pPr>
        <w:pStyle w:val="FP"/>
        <w:rPr>
          <w:sz w:val="12"/>
          <w:szCs w:val="12"/>
        </w:rPr>
      </w:pPr>
      <w:r w:rsidRPr="00DB1E8A">
        <w:rPr>
          <w:sz w:val="12"/>
          <w:szCs w:val="12"/>
        </w:rPr>
        <w:t>v03.62</w:t>
      </w:r>
      <w:r w:rsidRPr="00DB1E8A">
        <w:rPr>
          <w:sz w:val="12"/>
          <w:szCs w:val="12"/>
        </w:rPr>
        <w:tab/>
        <w:t>11.11.2013</w:t>
      </w:r>
      <w:r w:rsidRPr="00DB1E8A">
        <w:rPr>
          <w:sz w:val="12"/>
          <w:szCs w:val="12"/>
        </w:rPr>
        <w:tab/>
      </w:r>
      <w:r w:rsidRPr="00DB1E8A">
        <w:rPr>
          <w:sz w:val="12"/>
          <w:szCs w:val="12"/>
        </w:rPr>
        <w:tab/>
        <w:t>section 1.2.3 adapted for RAN #62</w:t>
      </w:r>
    </w:p>
    <w:p w14:paraId="42399FE2" w14:textId="77777777" w:rsidR="00EA2DC1" w:rsidRPr="00DB1E8A" w:rsidRDefault="00AD7ADC" w:rsidP="006A3ADF">
      <w:pPr>
        <w:pStyle w:val="FP"/>
        <w:rPr>
          <w:sz w:val="12"/>
          <w:szCs w:val="12"/>
        </w:rPr>
      </w:pPr>
      <w:r w:rsidRPr="00DB1E8A">
        <w:rPr>
          <w:sz w:val="12"/>
          <w:szCs w:val="12"/>
        </w:rPr>
        <w:t>v03</w:t>
      </w:r>
      <w:r w:rsidRPr="00DB1E8A">
        <w:rPr>
          <w:sz w:val="12"/>
          <w:szCs w:val="12"/>
        </w:rPr>
        <w:tab/>
        <w:t>11.08.2013</w:t>
      </w:r>
      <w:r w:rsidR="00EA2DC1" w:rsidRPr="00DB1E8A">
        <w:rPr>
          <w:sz w:val="12"/>
          <w:szCs w:val="12"/>
        </w:rPr>
        <w:tab/>
      </w:r>
      <w:r w:rsidR="00EA2DC1" w:rsidRPr="00DB1E8A">
        <w:rPr>
          <w:sz w:val="12"/>
          <w:szCs w:val="12"/>
        </w:rPr>
        <w:tab/>
        <w:t>section 1.2.3 added on time budget</w:t>
      </w:r>
    </w:p>
    <w:p w14:paraId="37B780A3" w14:textId="77777777" w:rsidR="006A3ADF" w:rsidRPr="00DB1E8A" w:rsidRDefault="006A3ADF" w:rsidP="006A3ADF">
      <w:pPr>
        <w:pStyle w:val="FP"/>
        <w:rPr>
          <w:sz w:val="12"/>
          <w:szCs w:val="12"/>
        </w:rPr>
      </w:pPr>
      <w:r w:rsidRPr="00DB1E8A">
        <w:rPr>
          <w:sz w:val="12"/>
          <w:szCs w:val="12"/>
        </w:rPr>
        <w:t>v02</w:t>
      </w:r>
      <w:r w:rsidRPr="00DB1E8A">
        <w:rPr>
          <w:sz w:val="12"/>
          <w:szCs w:val="12"/>
        </w:rPr>
        <w:tab/>
        <w:t>07.05.2010</w:t>
      </w:r>
      <w:r w:rsidRPr="00DB1E8A">
        <w:rPr>
          <w:sz w:val="12"/>
          <w:szCs w:val="12"/>
        </w:rPr>
        <w:tab/>
      </w:r>
      <w:r w:rsidRPr="00DB1E8A">
        <w:rPr>
          <w:sz w:val="12"/>
          <w:szCs w:val="12"/>
        </w:rPr>
        <w:tab/>
        <w:t>history added, some spelling corrections</w:t>
      </w:r>
    </w:p>
    <w:p w14:paraId="15CEB766" w14:textId="77777777" w:rsidR="006A3ADF" w:rsidRPr="00DB1E8A" w:rsidRDefault="006A3ADF" w:rsidP="006A3ADF">
      <w:pPr>
        <w:pStyle w:val="FP"/>
        <w:rPr>
          <w:sz w:val="12"/>
          <w:szCs w:val="12"/>
        </w:rPr>
      </w:pPr>
      <w:r w:rsidRPr="00DB1E8A">
        <w:rPr>
          <w:sz w:val="12"/>
          <w:szCs w:val="12"/>
        </w:rPr>
        <w:t>v01</w:t>
      </w:r>
      <w:r w:rsidRPr="00DB1E8A">
        <w:rPr>
          <w:sz w:val="12"/>
          <w:szCs w:val="12"/>
        </w:rPr>
        <w:tab/>
        <w:t>13.11.2009</w:t>
      </w:r>
      <w:r w:rsidRPr="00DB1E8A">
        <w:rPr>
          <w:sz w:val="12"/>
          <w:szCs w:val="12"/>
        </w:rPr>
        <w:tab/>
      </w:r>
      <w:r w:rsidRPr="00DB1E8A">
        <w:rPr>
          <w:sz w:val="12"/>
          <w:szCs w:val="12"/>
        </w:rPr>
        <w:tab/>
        <w:t>First version of the template</w:t>
      </w:r>
    </w:p>
    <w:sectPr w:rsidR="006A3ADF" w:rsidRPr="00DB1E8A" w:rsidSect="00EB2A7A">
      <w:footerReference w:type="default" r:id="rId6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9F78E" w14:textId="77777777" w:rsidR="00BE2739" w:rsidRDefault="00BE2739">
      <w:r>
        <w:separator/>
      </w:r>
    </w:p>
  </w:endnote>
  <w:endnote w:type="continuationSeparator" w:id="0">
    <w:p w14:paraId="330C62EF" w14:textId="77777777" w:rsidR="00BE2739" w:rsidRDefault="00BE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altName w:val="Yu Gothic"/>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1C71DAFB"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D4B5D">
      <w:rPr>
        <w:rStyle w:val="PageNumber"/>
      </w:rPr>
      <w:t>19</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D4B5D">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EDF7A" w14:textId="77777777" w:rsidR="00BE2739" w:rsidRDefault="00BE2739">
      <w:r>
        <w:separator/>
      </w:r>
    </w:p>
  </w:footnote>
  <w:footnote w:type="continuationSeparator" w:id="0">
    <w:p w14:paraId="5DFA88DC" w14:textId="77777777" w:rsidR="00BE2739" w:rsidRDefault="00BE2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019DFD"/>
    <w:multiLevelType w:val="singleLevel"/>
    <w:tmpl w:val="E1019DFD"/>
    <w:lvl w:ilvl="0">
      <w:start w:val="1"/>
      <w:numFmt w:val="bullet"/>
      <w:lvlText w:val="•"/>
      <w:lvlJc w:val="left"/>
      <w:pPr>
        <w:ind w:left="420" w:hanging="420"/>
      </w:pPr>
      <w:rPr>
        <w:rFonts w:ascii="Arial" w:hAnsi="Arial" w:cs="Arial" w:hint="default"/>
      </w:rPr>
    </w:lvl>
  </w:abstractNum>
  <w:abstractNum w:abstractNumId="1" w15:restartNumberingAfterBreak="0">
    <w:nsid w:val="010D01E5"/>
    <w:multiLevelType w:val="multilevel"/>
    <w:tmpl w:val="182A47E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Times New Roman" w:eastAsia="MS Mincho"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360E83"/>
    <w:multiLevelType w:val="hybridMultilevel"/>
    <w:tmpl w:val="BEA690EE"/>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52C"/>
    <w:multiLevelType w:val="hybridMultilevel"/>
    <w:tmpl w:val="BDF60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971F8D"/>
    <w:multiLevelType w:val="hybridMultilevel"/>
    <w:tmpl w:val="3EEEA9C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6A4A33"/>
    <w:multiLevelType w:val="hybridMultilevel"/>
    <w:tmpl w:val="9504291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C763C"/>
    <w:multiLevelType w:val="hybridMultilevel"/>
    <w:tmpl w:val="02CA810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4A566F"/>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9A4C10"/>
    <w:multiLevelType w:val="multilevel"/>
    <w:tmpl w:val="A044D6C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DB7C22"/>
    <w:multiLevelType w:val="hybridMultilevel"/>
    <w:tmpl w:val="37E487DE"/>
    <w:lvl w:ilvl="0" w:tplc="FFFFFFFF">
      <w:start w:val="1"/>
      <w:numFmt w:val="bullet"/>
      <w:lvlText w:val=""/>
      <w:lvlJc w:val="left"/>
      <w:pPr>
        <w:ind w:left="440" w:hanging="440"/>
      </w:pPr>
      <w:rPr>
        <w:rFonts w:ascii="Wingdings" w:hAnsi="Wingdings" w:hint="default"/>
      </w:rPr>
    </w:lvl>
    <w:lvl w:ilvl="1" w:tplc="58D8B942">
      <w:numFmt w:val="bullet"/>
      <w:lvlText w:val="-"/>
      <w:lvlJc w:val="left"/>
      <w:pPr>
        <w:ind w:left="880" w:hanging="440"/>
      </w:pPr>
      <w:rPr>
        <w:rFonts w:ascii="Calibri" w:eastAsia="SimSun" w:hAnsi="Calibri" w:cs="Calibri"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9CB62EB"/>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3B487FFE"/>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CC56FE2"/>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F701D7"/>
    <w:multiLevelType w:val="hybridMultilevel"/>
    <w:tmpl w:val="B874EC84"/>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E052BC8"/>
    <w:multiLevelType w:val="hybridMultilevel"/>
    <w:tmpl w:val="A4F61C5C"/>
    <w:lvl w:ilvl="0" w:tplc="BE1E10F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FE243B"/>
    <w:multiLevelType w:val="hybridMultilevel"/>
    <w:tmpl w:val="003C7B2C"/>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58F46DA"/>
    <w:multiLevelType w:val="hybridMultilevel"/>
    <w:tmpl w:val="9A46E5BA"/>
    <w:lvl w:ilvl="0" w:tplc="97A8924E">
      <w:start w:val="1"/>
      <w:numFmt w:val="bullet"/>
      <w:lvlText w:val="-"/>
      <w:lvlJc w:val="left"/>
      <w:pPr>
        <w:ind w:left="36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8967655">
    <w:abstractNumId w:val="23"/>
  </w:num>
  <w:num w:numId="2" w16cid:durableId="649821760">
    <w:abstractNumId w:val="12"/>
  </w:num>
  <w:num w:numId="3" w16cid:durableId="1903566311">
    <w:abstractNumId w:val="31"/>
  </w:num>
  <w:num w:numId="4" w16cid:durableId="1004012672">
    <w:abstractNumId w:val="9"/>
  </w:num>
  <w:num w:numId="5" w16cid:durableId="142355154">
    <w:abstractNumId w:val="16"/>
  </w:num>
  <w:num w:numId="6" w16cid:durableId="477577268">
    <w:abstractNumId w:val="25"/>
  </w:num>
  <w:num w:numId="7" w16cid:durableId="440876153">
    <w:abstractNumId w:val="26"/>
  </w:num>
  <w:num w:numId="8" w16cid:durableId="779035147">
    <w:abstractNumId w:val="28"/>
  </w:num>
  <w:num w:numId="9" w16cid:durableId="731657279">
    <w:abstractNumId w:val="30"/>
  </w:num>
  <w:num w:numId="10" w16cid:durableId="26564510">
    <w:abstractNumId w:val="18"/>
  </w:num>
  <w:num w:numId="11" w16cid:durableId="527839253">
    <w:abstractNumId w:val="32"/>
  </w:num>
  <w:num w:numId="12" w16cid:durableId="1862819171">
    <w:abstractNumId w:val="19"/>
  </w:num>
  <w:num w:numId="13" w16cid:durableId="829828441">
    <w:abstractNumId w:val="21"/>
  </w:num>
  <w:num w:numId="14" w16cid:durableId="346908725">
    <w:abstractNumId w:val="22"/>
  </w:num>
  <w:num w:numId="15" w16cid:durableId="1693989161">
    <w:abstractNumId w:val="7"/>
  </w:num>
  <w:num w:numId="16" w16cid:durableId="253132484">
    <w:abstractNumId w:val="17"/>
  </w:num>
  <w:num w:numId="17" w16cid:durableId="610599257">
    <w:abstractNumId w:val="14"/>
  </w:num>
  <w:num w:numId="18" w16cid:durableId="426079250">
    <w:abstractNumId w:val="15"/>
  </w:num>
  <w:num w:numId="19" w16cid:durableId="2032608540">
    <w:abstractNumId w:val="13"/>
  </w:num>
  <w:num w:numId="20" w16cid:durableId="461316242">
    <w:abstractNumId w:val="20"/>
  </w:num>
  <w:num w:numId="21" w16cid:durableId="663239376">
    <w:abstractNumId w:val="27"/>
  </w:num>
  <w:num w:numId="22" w16cid:durableId="176892879">
    <w:abstractNumId w:val="11"/>
  </w:num>
  <w:num w:numId="23" w16cid:durableId="1388799746">
    <w:abstractNumId w:val="2"/>
  </w:num>
  <w:num w:numId="24" w16cid:durableId="346752517">
    <w:abstractNumId w:val="29"/>
  </w:num>
  <w:num w:numId="25" w16cid:durableId="1772236732">
    <w:abstractNumId w:val="8"/>
  </w:num>
  <w:num w:numId="26" w16cid:durableId="52703723">
    <w:abstractNumId w:val="0"/>
  </w:num>
  <w:num w:numId="27" w16cid:durableId="881210533">
    <w:abstractNumId w:val="5"/>
  </w:num>
  <w:num w:numId="28" w16cid:durableId="704602190">
    <w:abstractNumId w:val="6"/>
  </w:num>
  <w:num w:numId="29" w16cid:durableId="373848691">
    <w:abstractNumId w:val="3"/>
  </w:num>
  <w:num w:numId="30" w16cid:durableId="1162432073">
    <w:abstractNumId w:val="4"/>
  </w:num>
  <w:num w:numId="31" w16cid:durableId="1313176504">
    <w:abstractNumId w:val="1"/>
  </w:num>
  <w:num w:numId="32" w16cid:durableId="1199902288">
    <w:abstractNumId w:val="10"/>
  </w:num>
  <w:num w:numId="33" w16cid:durableId="204610368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9A9"/>
    <w:rsid w:val="000276C5"/>
    <w:rsid w:val="00030342"/>
    <w:rsid w:val="00030681"/>
    <w:rsid w:val="0003336B"/>
    <w:rsid w:val="0004456C"/>
    <w:rsid w:val="0005259B"/>
    <w:rsid w:val="00053FEE"/>
    <w:rsid w:val="00060AE4"/>
    <w:rsid w:val="000746A7"/>
    <w:rsid w:val="0007608C"/>
    <w:rsid w:val="00076CA6"/>
    <w:rsid w:val="000910BB"/>
    <w:rsid w:val="000926AF"/>
    <w:rsid w:val="000A256A"/>
    <w:rsid w:val="000A3ED2"/>
    <w:rsid w:val="000C00FA"/>
    <w:rsid w:val="000C51AA"/>
    <w:rsid w:val="000D04CB"/>
    <w:rsid w:val="000D17BC"/>
    <w:rsid w:val="000D2186"/>
    <w:rsid w:val="000E4F35"/>
    <w:rsid w:val="000E58BD"/>
    <w:rsid w:val="000F649A"/>
    <w:rsid w:val="000F6C1C"/>
    <w:rsid w:val="00112663"/>
    <w:rsid w:val="00116F4B"/>
    <w:rsid w:val="001229F4"/>
    <w:rsid w:val="00136BBE"/>
    <w:rsid w:val="00137471"/>
    <w:rsid w:val="00144F24"/>
    <w:rsid w:val="00150FD3"/>
    <w:rsid w:val="001535D6"/>
    <w:rsid w:val="00155694"/>
    <w:rsid w:val="00156478"/>
    <w:rsid w:val="00163BF0"/>
    <w:rsid w:val="00174E40"/>
    <w:rsid w:val="00184428"/>
    <w:rsid w:val="00185AB9"/>
    <w:rsid w:val="001A057D"/>
    <w:rsid w:val="001A0D2D"/>
    <w:rsid w:val="001A128C"/>
    <w:rsid w:val="001A248F"/>
    <w:rsid w:val="001A3B5F"/>
    <w:rsid w:val="001A659D"/>
    <w:rsid w:val="001A6BF4"/>
    <w:rsid w:val="001A7A2F"/>
    <w:rsid w:val="001B08AB"/>
    <w:rsid w:val="001B51AB"/>
    <w:rsid w:val="001B5CA8"/>
    <w:rsid w:val="001B74EE"/>
    <w:rsid w:val="001C4490"/>
    <w:rsid w:val="001D2C1A"/>
    <w:rsid w:val="001D3BA2"/>
    <w:rsid w:val="001D44B7"/>
    <w:rsid w:val="001E0075"/>
    <w:rsid w:val="001E0B95"/>
    <w:rsid w:val="001E4E22"/>
    <w:rsid w:val="001F1B1F"/>
    <w:rsid w:val="001F2A20"/>
    <w:rsid w:val="001F486F"/>
    <w:rsid w:val="002071CC"/>
    <w:rsid w:val="00207DC4"/>
    <w:rsid w:val="00216C0E"/>
    <w:rsid w:val="0022485E"/>
    <w:rsid w:val="0022650D"/>
    <w:rsid w:val="00243A99"/>
    <w:rsid w:val="00251DDF"/>
    <w:rsid w:val="002531A7"/>
    <w:rsid w:val="002560D6"/>
    <w:rsid w:val="002627AF"/>
    <w:rsid w:val="002664DF"/>
    <w:rsid w:val="00271247"/>
    <w:rsid w:val="00284C1A"/>
    <w:rsid w:val="00291DC1"/>
    <w:rsid w:val="0029567C"/>
    <w:rsid w:val="002B17C2"/>
    <w:rsid w:val="002C0B82"/>
    <w:rsid w:val="002C312E"/>
    <w:rsid w:val="002D5C28"/>
    <w:rsid w:val="002E40A6"/>
    <w:rsid w:val="002F3BD2"/>
    <w:rsid w:val="00300ACB"/>
    <w:rsid w:val="00301B7A"/>
    <w:rsid w:val="00306D59"/>
    <w:rsid w:val="00311853"/>
    <w:rsid w:val="003201B0"/>
    <w:rsid w:val="0032503A"/>
    <w:rsid w:val="00325EE1"/>
    <w:rsid w:val="003260E3"/>
    <w:rsid w:val="003357C0"/>
    <w:rsid w:val="00341495"/>
    <w:rsid w:val="00341860"/>
    <w:rsid w:val="00344D60"/>
    <w:rsid w:val="00346477"/>
    <w:rsid w:val="00347CB0"/>
    <w:rsid w:val="0036248C"/>
    <w:rsid w:val="00364E64"/>
    <w:rsid w:val="00365326"/>
    <w:rsid w:val="003666A8"/>
    <w:rsid w:val="00367401"/>
    <w:rsid w:val="00375678"/>
    <w:rsid w:val="0039390A"/>
    <w:rsid w:val="00394AB0"/>
    <w:rsid w:val="00396252"/>
    <w:rsid w:val="003A4B47"/>
    <w:rsid w:val="003A6664"/>
    <w:rsid w:val="003A7538"/>
    <w:rsid w:val="003B0BF5"/>
    <w:rsid w:val="003B24AF"/>
    <w:rsid w:val="003B7182"/>
    <w:rsid w:val="003C1045"/>
    <w:rsid w:val="003C2087"/>
    <w:rsid w:val="003C65EF"/>
    <w:rsid w:val="003C70E1"/>
    <w:rsid w:val="003D5036"/>
    <w:rsid w:val="003D5492"/>
    <w:rsid w:val="003D764D"/>
    <w:rsid w:val="003E3A1A"/>
    <w:rsid w:val="003F1B9F"/>
    <w:rsid w:val="0040038B"/>
    <w:rsid w:val="0040091C"/>
    <w:rsid w:val="004051A0"/>
    <w:rsid w:val="00406D7A"/>
    <w:rsid w:val="004121B8"/>
    <w:rsid w:val="004215E3"/>
    <w:rsid w:val="004258BA"/>
    <w:rsid w:val="0043594A"/>
    <w:rsid w:val="00437A52"/>
    <w:rsid w:val="004431EA"/>
    <w:rsid w:val="00446428"/>
    <w:rsid w:val="00451E2F"/>
    <w:rsid w:val="00452760"/>
    <w:rsid w:val="004531C9"/>
    <w:rsid w:val="004546EE"/>
    <w:rsid w:val="00456693"/>
    <w:rsid w:val="00457D91"/>
    <w:rsid w:val="00460C31"/>
    <w:rsid w:val="004649A1"/>
    <w:rsid w:val="00464E5B"/>
    <w:rsid w:val="00466087"/>
    <w:rsid w:val="0047055A"/>
    <w:rsid w:val="00474450"/>
    <w:rsid w:val="00482306"/>
    <w:rsid w:val="004826CE"/>
    <w:rsid w:val="004873E6"/>
    <w:rsid w:val="004B15B8"/>
    <w:rsid w:val="004B1D00"/>
    <w:rsid w:val="004B566C"/>
    <w:rsid w:val="004B7620"/>
    <w:rsid w:val="004B78CC"/>
    <w:rsid w:val="004B7B48"/>
    <w:rsid w:val="004D4AB1"/>
    <w:rsid w:val="004D7C09"/>
    <w:rsid w:val="004E1294"/>
    <w:rsid w:val="004F1A3C"/>
    <w:rsid w:val="004F218A"/>
    <w:rsid w:val="0050334E"/>
    <w:rsid w:val="00505387"/>
    <w:rsid w:val="00512DF7"/>
    <w:rsid w:val="005141E7"/>
    <w:rsid w:val="00517E63"/>
    <w:rsid w:val="00524622"/>
    <w:rsid w:val="00524FB6"/>
    <w:rsid w:val="00526B0D"/>
    <w:rsid w:val="00552EEE"/>
    <w:rsid w:val="0055346F"/>
    <w:rsid w:val="005579FF"/>
    <w:rsid w:val="00563EBC"/>
    <w:rsid w:val="0057300B"/>
    <w:rsid w:val="005776DD"/>
    <w:rsid w:val="00582117"/>
    <w:rsid w:val="0058478F"/>
    <w:rsid w:val="00593315"/>
    <w:rsid w:val="005970B3"/>
    <w:rsid w:val="005A0C7D"/>
    <w:rsid w:val="005A170D"/>
    <w:rsid w:val="005A6C96"/>
    <w:rsid w:val="005B0200"/>
    <w:rsid w:val="005B16B6"/>
    <w:rsid w:val="005D0418"/>
    <w:rsid w:val="005D04C6"/>
    <w:rsid w:val="005D04E9"/>
    <w:rsid w:val="005D3B4E"/>
    <w:rsid w:val="005E1D58"/>
    <w:rsid w:val="005E29E0"/>
    <w:rsid w:val="00601A41"/>
    <w:rsid w:val="00610E37"/>
    <w:rsid w:val="00613E0E"/>
    <w:rsid w:val="006207ED"/>
    <w:rsid w:val="00626BC9"/>
    <w:rsid w:val="006452C7"/>
    <w:rsid w:val="006458DF"/>
    <w:rsid w:val="006500E7"/>
    <w:rsid w:val="00650D52"/>
    <w:rsid w:val="0065102B"/>
    <w:rsid w:val="00651E3B"/>
    <w:rsid w:val="006615B2"/>
    <w:rsid w:val="00662313"/>
    <w:rsid w:val="0066416B"/>
    <w:rsid w:val="0066455F"/>
    <w:rsid w:val="00673911"/>
    <w:rsid w:val="00675EEA"/>
    <w:rsid w:val="006870C9"/>
    <w:rsid w:val="00692FEA"/>
    <w:rsid w:val="006A3ADF"/>
    <w:rsid w:val="006A7922"/>
    <w:rsid w:val="006A7BCB"/>
    <w:rsid w:val="006B4C1E"/>
    <w:rsid w:val="006C090F"/>
    <w:rsid w:val="006C3321"/>
    <w:rsid w:val="006C4585"/>
    <w:rsid w:val="006C4E32"/>
    <w:rsid w:val="006C56D8"/>
    <w:rsid w:val="006D07AE"/>
    <w:rsid w:val="006D08FE"/>
    <w:rsid w:val="006D1C93"/>
    <w:rsid w:val="006E3F11"/>
    <w:rsid w:val="006E526C"/>
    <w:rsid w:val="006E5DC9"/>
    <w:rsid w:val="006F1A77"/>
    <w:rsid w:val="006F28E2"/>
    <w:rsid w:val="00701410"/>
    <w:rsid w:val="007113A1"/>
    <w:rsid w:val="00721CF6"/>
    <w:rsid w:val="00723E46"/>
    <w:rsid w:val="00724AE7"/>
    <w:rsid w:val="00733826"/>
    <w:rsid w:val="007400B0"/>
    <w:rsid w:val="0074626E"/>
    <w:rsid w:val="00751D99"/>
    <w:rsid w:val="00766CFB"/>
    <w:rsid w:val="007816FF"/>
    <w:rsid w:val="00783B44"/>
    <w:rsid w:val="00785028"/>
    <w:rsid w:val="00797DDC"/>
    <w:rsid w:val="007A0128"/>
    <w:rsid w:val="007A3A5A"/>
    <w:rsid w:val="007A4370"/>
    <w:rsid w:val="007A4932"/>
    <w:rsid w:val="007B40AB"/>
    <w:rsid w:val="007B5B2B"/>
    <w:rsid w:val="007C1EE0"/>
    <w:rsid w:val="007D4254"/>
    <w:rsid w:val="007E1005"/>
    <w:rsid w:val="007E1C2E"/>
    <w:rsid w:val="007E1D15"/>
    <w:rsid w:val="007E1DEA"/>
    <w:rsid w:val="007E2202"/>
    <w:rsid w:val="007E68DC"/>
    <w:rsid w:val="007F03B9"/>
    <w:rsid w:val="008026C9"/>
    <w:rsid w:val="008143C9"/>
    <w:rsid w:val="008145EA"/>
    <w:rsid w:val="00815869"/>
    <w:rsid w:val="00816B81"/>
    <w:rsid w:val="00817AA0"/>
    <w:rsid w:val="00823B90"/>
    <w:rsid w:val="0083266E"/>
    <w:rsid w:val="00835556"/>
    <w:rsid w:val="00837D6D"/>
    <w:rsid w:val="00841C21"/>
    <w:rsid w:val="008546E5"/>
    <w:rsid w:val="00865EA8"/>
    <w:rsid w:val="0087050C"/>
    <w:rsid w:val="00871653"/>
    <w:rsid w:val="00880684"/>
    <w:rsid w:val="00881D74"/>
    <w:rsid w:val="00881E7B"/>
    <w:rsid w:val="008836AC"/>
    <w:rsid w:val="0088453D"/>
    <w:rsid w:val="00886C09"/>
    <w:rsid w:val="00887422"/>
    <w:rsid w:val="0089166C"/>
    <w:rsid w:val="00893204"/>
    <w:rsid w:val="0089321C"/>
    <w:rsid w:val="008960DE"/>
    <w:rsid w:val="008A36DF"/>
    <w:rsid w:val="008C1223"/>
    <w:rsid w:val="008C1698"/>
    <w:rsid w:val="008C1A3D"/>
    <w:rsid w:val="008D01C3"/>
    <w:rsid w:val="008D0BC4"/>
    <w:rsid w:val="008D1E13"/>
    <w:rsid w:val="008D6549"/>
    <w:rsid w:val="008D70D2"/>
    <w:rsid w:val="008E659D"/>
    <w:rsid w:val="008F21A1"/>
    <w:rsid w:val="00900AE8"/>
    <w:rsid w:val="00900DAD"/>
    <w:rsid w:val="0091408E"/>
    <w:rsid w:val="009152CD"/>
    <w:rsid w:val="009378CA"/>
    <w:rsid w:val="00944B3D"/>
    <w:rsid w:val="00945BF9"/>
    <w:rsid w:val="0095025E"/>
    <w:rsid w:val="0095316D"/>
    <w:rsid w:val="00955C4C"/>
    <w:rsid w:val="00995338"/>
    <w:rsid w:val="00996777"/>
    <w:rsid w:val="009A564C"/>
    <w:rsid w:val="009C0BC7"/>
    <w:rsid w:val="009C6592"/>
    <w:rsid w:val="009C76AE"/>
    <w:rsid w:val="009E07E8"/>
    <w:rsid w:val="009E209B"/>
    <w:rsid w:val="009F0747"/>
    <w:rsid w:val="00A03514"/>
    <w:rsid w:val="00A07284"/>
    <w:rsid w:val="00A17079"/>
    <w:rsid w:val="00A23E39"/>
    <w:rsid w:val="00A448C3"/>
    <w:rsid w:val="00A458D4"/>
    <w:rsid w:val="00A46FB7"/>
    <w:rsid w:val="00A53118"/>
    <w:rsid w:val="00A6769C"/>
    <w:rsid w:val="00A8118F"/>
    <w:rsid w:val="00A814D7"/>
    <w:rsid w:val="00A86AB5"/>
    <w:rsid w:val="00A95375"/>
    <w:rsid w:val="00A97226"/>
    <w:rsid w:val="00AA0E64"/>
    <w:rsid w:val="00AA142F"/>
    <w:rsid w:val="00AA4D11"/>
    <w:rsid w:val="00AA53DB"/>
    <w:rsid w:val="00AA7FAB"/>
    <w:rsid w:val="00AB239A"/>
    <w:rsid w:val="00AB43B8"/>
    <w:rsid w:val="00AB4AC9"/>
    <w:rsid w:val="00AB6A7D"/>
    <w:rsid w:val="00AC007F"/>
    <w:rsid w:val="00AC39FB"/>
    <w:rsid w:val="00AD51D1"/>
    <w:rsid w:val="00AD53C7"/>
    <w:rsid w:val="00AD7ADC"/>
    <w:rsid w:val="00AE08EB"/>
    <w:rsid w:val="00AF3414"/>
    <w:rsid w:val="00AF5D0C"/>
    <w:rsid w:val="00B00BBE"/>
    <w:rsid w:val="00B04BE4"/>
    <w:rsid w:val="00B10710"/>
    <w:rsid w:val="00B128D0"/>
    <w:rsid w:val="00B13516"/>
    <w:rsid w:val="00B208FA"/>
    <w:rsid w:val="00B24564"/>
    <w:rsid w:val="00B25C12"/>
    <w:rsid w:val="00B2766F"/>
    <w:rsid w:val="00B31ABC"/>
    <w:rsid w:val="00B333C5"/>
    <w:rsid w:val="00B33481"/>
    <w:rsid w:val="00B3797C"/>
    <w:rsid w:val="00B445ED"/>
    <w:rsid w:val="00B478ED"/>
    <w:rsid w:val="00B6300F"/>
    <w:rsid w:val="00B64D10"/>
    <w:rsid w:val="00B70389"/>
    <w:rsid w:val="00B73FE7"/>
    <w:rsid w:val="00B84623"/>
    <w:rsid w:val="00B909EC"/>
    <w:rsid w:val="00B91095"/>
    <w:rsid w:val="00B96003"/>
    <w:rsid w:val="00BA377D"/>
    <w:rsid w:val="00BA51EF"/>
    <w:rsid w:val="00BA6CAE"/>
    <w:rsid w:val="00BB5FE5"/>
    <w:rsid w:val="00BB60DF"/>
    <w:rsid w:val="00BB66D5"/>
    <w:rsid w:val="00BC7E6E"/>
    <w:rsid w:val="00BE1D1F"/>
    <w:rsid w:val="00BE256D"/>
    <w:rsid w:val="00BE2739"/>
    <w:rsid w:val="00BE3060"/>
    <w:rsid w:val="00BE342E"/>
    <w:rsid w:val="00BE5E66"/>
    <w:rsid w:val="00BE6BBA"/>
    <w:rsid w:val="00BF152D"/>
    <w:rsid w:val="00BF220C"/>
    <w:rsid w:val="00BF2FB8"/>
    <w:rsid w:val="00BF7DDB"/>
    <w:rsid w:val="00C00095"/>
    <w:rsid w:val="00C00281"/>
    <w:rsid w:val="00C03789"/>
    <w:rsid w:val="00C05625"/>
    <w:rsid w:val="00C06EE0"/>
    <w:rsid w:val="00C10CCA"/>
    <w:rsid w:val="00C1751E"/>
    <w:rsid w:val="00C17C6C"/>
    <w:rsid w:val="00C21339"/>
    <w:rsid w:val="00C2190B"/>
    <w:rsid w:val="00C22989"/>
    <w:rsid w:val="00C266F9"/>
    <w:rsid w:val="00C307DB"/>
    <w:rsid w:val="00C371EA"/>
    <w:rsid w:val="00C445AD"/>
    <w:rsid w:val="00C44CBA"/>
    <w:rsid w:val="00C458F0"/>
    <w:rsid w:val="00C4666A"/>
    <w:rsid w:val="00C479A3"/>
    <w:rsid w:val="00C50477"/>
    <w:rsid w:val="00C551F4"/>
    <w:rsid w:val="00C74DAF"/>
    <w:rsid w:val="00C779E6"/>
    <w:rsid w:val="00C80116"/>
    <w:rsid w:val="00C83C29"/>
    <w:rsid w:val="00C87BFC"/>
    <w:rsid w:val="00C951BF"/>
    <w:rsid w:val="00C95919"/>
    <w:rsid w:val="00CA07F6"/>
    <w:rsid w:val="00CA3B05"/>
    <w:rsid w:val="00CA5567"/>
    <w:rsid w:val="00CB0CF1"/>
    <w:rsid w:val="00CB1704"/>
    <w:rsid w:val="00CC134F"/>
    <w:rsid w:val="00CD3C1A"/>
    <w:rsid w:val="00CD7EAD"/>
    <w:rsid w:val="00CE019A"/>
    <w:rsid w:val="00CE4C0A"/>
    <w:rsid w:val="00CF2ADF"/>
    <w:rsid w:val="00CF2BD4"/>
    <w:rsid w:val="00CF5E71"/>
    <w:rsid w:val="00CF7FAC"/>
    <w:rsid w:val="00D160C1"/>
    <w:rsid w:val="00D17794"/>
    <w:rsid w:val="00D17EAD"/>
    <w:rsid w:val="00D203BD"/>
    <w:rsid w:val="00D22398"/>
    <w:rsid w:val="00D35E6C"/>
    <w:rsid w:val="00D436CF"/>
    <w:rsid w:val="00D4515E"/>
    <w:rsid w:val="00D45B2F"/>
    <w:rsid w:val="00D46E88"/>
    <w:rsid w:val="00D5111E"/>
    <w:rsid w:val="00D537CE"/>
    <w:rsid w:val="00D60BD6"/>
    <w:rsid w:val="00D613A9"/>
    <w:rsid w:val="00D703D0"/>
    <w:rsid w:val="00D70D86"/>
    <w:rsid w:val="00D76BA4"/>
    <w:rsid w:val="00D8021D"/>
    <w:rsid w:val="00D82D10"/>
    <w:rsid w:val="00D856F9"/>
    <w:rsid w:val="00D86088"/>
    <w:rsid w:val="00D86784"/>
    <w:rsid w:val="00D920E6"/>
    <w:rsid w:val="00DA004C"/>
    <w:rsid w:val="00DA26D2"/>
    <w:rsid w:val="00DA75F3"/>
    <w:rsid w:val="00DB1E8A"/>
    <w:rsid w:val="00DC5C0B"/>
    <w:rsid w:val="00DC5F2A"/>
    <w:rsid w:val="00DD0EFA"/>
    <w:rsid w:val="00DE2A08"/>
    <w:rsid w:val="00DE2B4D"/>
    <w:rsid w:val="00DF356D"/>
    <w:rsid w:val="00E00E44"/>
    <w:rsid w:val="00E049A8"/>
    <w:rsid w:val="00E06CB1"/>
    <w:rsid w:val="00E12ECB"/>
    <w:rsid w:val="00E132B1"/>
    <w:rsid w:val="00E1451F"/>
    <w:rsid w:val="00E15A72"/>
    <w:rsid w:val="00E15E28"/>
    <w:rsid w:val="00E16577"/>
    <w:rsid w:val="00E173AC"/>
    <w:rsid w:val="00E21678"/>
    <w:rsid w:val="00E36051"/>
    <w:rsid w:val="00E40352"/>
    <w:rsid w:val="00E44250"/>
    <w:rsid w:val="00E47996"/>
    <w:rsid w:val="00E5154E"/>
    <w:rsid w:val="00E544FA"/>
    <w:rsid w:val="00E55E83"/>
    <w:rsid w:val="00E5792E"/>
    <w:rsid w:val="00E6077C"/>
    <w:rsid w:val="00E6618E"/>
    <w:rsid w:val="00E678E0"/>
    <w:rsid w:val="00E67A82"/>
    <w:rsid w:val="00E716E0"/>
    <w:rsid w:val="00E754C6"/>
    <w:rsid w:val="00E76BD4"/>
    <w:rsid w:val="00E77436"/>
    <w:rsid w:val="00E82C8E"/>
    <w:rsid w:val="00E877B4"/>
    <w:rsid w:val="00E87CFA"/>
    <w:rsid w:val="00E93D77"/>
    <w:rsid w:val="00E95264"/>
    <w:rsid w:val="00E9588F"/>
    <w:rsid w:val="00EA2172"/>
    <w:rsid w:val="00EA2DC1"/>
    <w:rsid w:val="00EB1150"/>
    <w:rsid w:val="00EB2A7A"/>
    <w:rsid w:val="00EB46D7"/>
    <w:rsid w:val="00EC5571"/>
    <w:rsid w:val="00ED0E8F"/>
    <w:rsid w:val="00ED4B5D"/>
    <w:rsid w:val="00EE1504"/>
    <w:rsid w:val="00EE33AC"/>
    <w:rsid w:val="00EE349F"/>
    <w:rsid w:val="00EE3B5B"/>
    <w:rsid w:val="00EE4CC9"/>
    <w:rsid w:val="00EF4800"/>
    <w:rsid w:val="00EF674A"/>
    <w:rsid w:val="00EF7A2A"/>
    <w:rsid w:val="00F00A3D"/>
    <w:rsid w:val="00F17CA4"/>
    <w:rsid w:val="00F24DDD"/>
    <w:rsid w:val="00F2770B"/>
    <w:rsid w:val="00F313D0"/>
    <w:rsid w:val="00F549A3"/>
    <w:rsid w:val="00F55CBF"/>
    <w:rsid w:val="00F665D0"/>
    <w:rsid w:val="00F67270"/>
    <w:rsid w:val="00F72B10"/>
    <w:rsid w:val="00F77359"/>
    <w:rsid w:val="00F822D2"/>
    <w:rsid w:val="00F85046"/>
    <w:rsid w:val="00F86A73"/>
    <w:rsid w:val="00F900EE"/>
    <w:rsid w:val="00F95DCE"/>
    <w:rsid w:val="00FA58DA"/>
    <w:rsid w:val="00FA7964"/>
    <w:rsid w:val="00FC345B"/>
    <w:rsid w:val="00FD425F"/>
    <w:rsid w:val="00FD4E37"/>
    <w:rsid w:val="00FE10D4"/>
    <w:rsid w:val="00FE4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2B"/>
    <w:rPr>
      <w:rFonts w:eastAsia="Times New Roman"/>
      <w:sz w:val="24"/>
      <w:szCs w:val="24"/>
      <w:lang w:eastAsia="zh-CN"/>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rPr>
      <w:lang w:eastAsia="en-US"/>
    </w:rPr>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pPr>
    <w:rPr>
      <w:lang w:eastAsia="en-US"/>
    </w:r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ind w:left="454" w:hanging="454"/>
    </w:pPr>
    <w:rPr>
      <w:sz w:val="16"/>
      <w:lang w:eastAsia="en-US"/>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link w:val="NOChar"/>
    <w:uiPriority w:val="99"/>
    <w:qFormat/>
    <w:rsid w:val="00CD7EAD"/>
    <w:pPr>
      <w:keepLines/>
      <w:ind w:left="1135" w:hanging="851"/>
    </w:pPr>
    <w:rPr>
      <w:lang w:eastAsia="en-US"/>
    </w:r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rPr>
      <w:lang w:eastAsia="en-US"/>
    </w:r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lang w:eastAsia="en-US"/>
    </w:rPr>
  </w:style>
  <w:style w:type="paragraph" w:customStyle="1" w:styleId="TH">
    <w:name w:val="TH"/>
    <w:basedOn w:val="Normal"/>
    <w:link w:val="THChar"/>
    <w:rsid w:val="00CD7EAD"/>
    <w:pPr>
      <w:keepNext/>
      <w:keepLines/>
      <w:spacing w:before="60"/>
      <w:jc w:val="center"/>
    </w:pPr>
    <w:rPr>
      <w:rFonts w:ascii="Arial" w:hAnsi="Arial"/>
      <w:b/>
      <w:lang w:eastAsia="en-US"/>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pPr>
    <w:rPr>
      <w:rFonts w:ascii="Arial" w:hAnsi="Arial"/>
      <w:sz w:val="18"/>
      <w:lang w:eastAsia="en-US"/>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rPr>
      <w:lang w:eastAsia="en-US"/>
    </w:r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qFormat/>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2"/>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lang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lang w:eastAsia="en-US"/>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customStyle="1" w:styleId="UnresolvedMention1">
    <w:name w:val="Unresolved Mention1"/>
    <w:basedOn w:val="DefaultParagraphFont"/>
    <w:uiPriority w:val="99"/>
    <w:semiHidden/>
    <w:unhideWhenUsed/>
    <w:rsid w:val="00136BBE"/>
    <w:rPr>
      <w:color w:val="605E5C"/>
      <w:shd w:val="clear" w:color="auto" w:fill="E1DFDD"/>
    </w:rPr>
  </w:style>
  <w:style w:type="paragraph" w:customStyle="1" w:styleId="Agreement">
    <w:name w:val="Agreement"/>
    <w:basedOn w:val="Normal"/>
    <w:next w:val="Doc-text2"/>
    <w:rsid w:val="00CF2ADF"/>
    <w:pPr>
      <w:numPr>
        <w:numId w:val="7"/>
      </w:numPr>
      <w:spacing w:before="60"/>
    </w:pPr>
    <w:rPr>
      <w:rFonts w:ascii="Arial" w:eastAsia="MS Mincho" w:hAnsi="Arial"/>
      <w:b/>
      <w:sz w:val="20"/>
      <w:lang w:val="en-GB" w:eastAsia="en-GB"/>
    </w:rPr>
  </w:style>
  <w:style w:type="numbering" w:customStyle="1" w:styleId="StyleBulleted">
    <w:name w:val="Style Bulleted"/>
    <w:rsid w:val="00144F24"/>
    <w:pPr>
      <w:numPr>
        <w:numId w:val="10"/>
      </w:numPr>
    </w:pPr>
  </w:style>
  <w:style w:type="paragraph" w:customStyle="1" w:styleId="EmailDiscussion">
    <w:name w:val="EmailDiscussion"/>
    <w:basedOn w:val="Normal"/>
    <w:next w:val="EmailDiscussion2"/>
    <w:link w:val="EmailDiscussionChar"/>
    <w:qFormat/>
    <w:rsid w:val="00C10CCA"/>
    <w:pPr>
      <w:numPr>
        <w:numId w:val="12"/>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Normal"/>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character" w:styleId="Strong">
    <w:name w:val="Strong"/>
    <w:uiPriority w:val="22"/>
    <w:qFormat/>
    <w:rsid w:val="004051A0"/>
    <w:rPr>
      <w:b/>
      <w:bCs/>
    </w:rPr>
  </w:style>
  <w:style w:type="character" w:customStyle="1" w:styleId="CRCoverPageZchn">
    <w:name w:val="CR Cover Page Zchn"/>
    <w:link w:val="CRCoverPage"/>
    <w:qFormat/>
    <w:rsid w:val="004051A0"/>
    <w:rPr>
      <w:rFonts w:ascii="Arial" w:eastAsia="SimSun" w:hAnsi="Arial"/>
      <w:lang w:val="en-GB" w:eastAsia="en-US"/>
    </w:rPr>
  </w:style>
  <w:style w:type="paragraph" w:customStyle="1" w:styleId="00Text">
    <w:name w:val="00_Text"/>
    <w:basedOn w:val="Normal"/>
    <w:link w:val="00TextChar"/>
    <w:qFormat/>
    <w:rsid w:val="004051A0"/>
    <w:pPr>
      <w:spacing w:before="120" w:after="120" w:line="264" w:lineRule="auto"/>
      <w:jc w:val="both"/>
    </w:pPr>
    <w:rPr>
      <w:rFonts w:eastAsia="SimSun"/>
      <w:sz w:val="20"/>
    </w:rPr>
  </w:style>
  <w:style w:type="character" w:customStyle="1" w:styleId="00TextChar">
    <w:name w:val="00_Text Char"/>
    <w:link w:val="00Text"/>
    <w:qFormat/>
    <w:rsid w:val="004051A0"/>
    <w:rPr>
      <w:rFonts w:eastAsia="SimSun"/>
      <w:szCs w:val="24"/>
      <w:lang w:eastAsia="zh-CN"/>
    </w:rPr>
  </w:style>
  <w:style w:type="character" w:styleId="UnresolvedMention">
    <w:name w:val="Unresolved Mention"/>
    <w:basedOn w:val="DefaultParagraphFont"/>
    <w:uiPriority w:val="99"/>
    <w:semiHidden/>
    <w:unhideWhenUsed/>
    <w:rsid w:val="00FE10D4"/>
    <w:rPr>
      <w:color w:val="605E5C"/>
      <w:shd w:val="clear" w:color="auto" w:fill="E1DFDD"/>
    </w:rPr>
  </w:style>
  <w:style w:type="paragraph" w:customStyle="1" w:styleId="3GPPNormalText">
    <w:name w:val="3GPP Normal Text"/>
    <w:basedOn w:val="BodyText"/>
    <w:link w:val="3GPPNormalTextChar"/>
    <w:qFormat/>
    <w:rsid w:val="00FE10D4"/>
    <w:pPr>
      <w:ind w:left="1440" w:hanging="1440"/>
      <w:jc w:val="both"/>
    </w:pPr>
    <w:rPr>
      <w:rFonts w:eastAsia="MS Mincho"/>
      <w:sz w:val="22"/>
      <w:lang w:val="x-none" w:eastAsia="x-none"/>
    </w:rPr>
  </w:style>
  <w:style w:type="character" w:customStyle="1" w:styleId="3GPPNormalTextChar">
    <w:name w:val="3GPP Normal Text Char"/>
    <w:link w:val="3GPPNormalText"/>
    <w:rsid w:val="00FE10D4"/>
    <w:rPr>
      <w:sz w:val="22"/>
      <w:szCs w:val="24"/>
      <w:lang w:val="x-none" w:eastAsia="x-none"/>
    </w:rPr>
  </w:style>
  <w:style w:type="paragraph" w:customStyle="1" w:styleId="Issue-Style-1">
    <w:name w:val="Issue-Style-1"/>
    <w:basedOn w:val="Heading3"/>
    <w:next w:val="Normal"/>
    <w:link w:val="Issue-Style-1Char"/>
    <w:qFormat/>
    <w:rsid w:val="00FE10D4"/>
    <w:pPr>
      <w:overflowPunct/>
      <w:autoSpaceDE/>
      <w:autoSpaceDN/>
      <w:adjustRightInd/>
      <w:ind w:left="0" w:firstLine="0"/>
      <w:textAlignment w:val="auto"/>
    </w:pPr>
    <w:rPr>
      <w:rFonts w:eastAsia="SimSun"/>
      <w:b/>
      <w:bCs/>
      <w:sz w:val="20"/>
      <w:szCs w:val="18"/>
      <w:u w:val="single"/>
      <w:lang w:eastAsia="zh-CN"/>
    </w:rPr>
  </w:style>
  <w:style w:type="character" w:customStyle="1" w:styleId="Issue-Style-1Char">
    <w:name w:val="Issue-Style-1 Char"/>
    <w:basedOn w:val="DefaultParagraphFont"/>
    <w:link w:val="Issue-Style-1"/>
    <w:rsid w:val="00FE10D4"/>
    <w:rPr>
      <w:rFonts w:ascii="Arial" w:eastAsia="SimSun" w:hAnsi="Arial"/>
      <w:b/>
      <w:bCs/>
      <w:szCs w:val="18"/>
      <w:u w:val="single"/>
      <w:lang w:val="en-GB" w:eastAsia="zh-CN"/>
    </w:rPr>
  </w:style>
  <w:style w:type="table" w:customStyle="1" w:styleId="TableGrid1">
    <w:name w:val="TableGrid1"/>
    <w:basedOn w:val="TableNormal"/>
    <w:next w:val="TableGrid"/>
    <w:qFormat/>
    <w:rsid w:val="004B762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ue">
    <w:name w:val="issue"/>
    <w:basedOn w:val="Heading4"/>
    <w:link w:val="issue0"/>
    <w:qFormat/>
    <w:rsid w:val="004B7620"/>
    <w:pPr>
      <w:overflowPunct/>
      <w:autoSpaceDE/>
      <w:autoSpaceDN/>
      <w:adjustRightInd/>
      <w:spacing w:before="0" w:after="120"/>
      <w:ind w:left="0" w:firstLine="0"/>
      <w:textAlignment w:val="auto"/>
    </w:pPr>
    <w:rPr>
      <w:rFonts w:ascii="Times New Roman" w:hAnsi="Times New Roman"/>
      <w:b/>
      <w:color w:val="000000" w:themeColor="text1"/>
      <w:sz w:val="20"/>
      <w:u w:val="single"/>
      <w:lang w:val="en-US" w:eastAsia="ko-KR"/>
    </w:rPr>
  </w:style>
  <w:style w:type="character" w:customStyle="1" w:styleId="issue0">
    <w:name w:val="issue 字符"/>
    <w:basedOn w:val="DefaultParagraphFont"/>
    <w:link w:val="issue"/>
    <w:rsid w:val="004B7620"/>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6bis/Docs/R4-2513623.zip" TargetMode="External"/><Relationship Id="rId21" Type="http://schemas.openxmlformats.org/officeDocument/2006/relationships/hyperlink" Target="https://www.3gpp.org/ftp/tsg_ran/WG4_Radio/TSGR4_116bis/Docs/R4-2513490.zip" TargetMode="External"/><Relationship Id="rId42" Type="http://schemas.openxmlformats.org/officeDocument/2006/relationships/hyperlink" Target="https://www.3gpp.org/ftp/tsg_ran/WG4_Radio/TSGR4_117/Docs/R4-2520112.zip" TargetMode="External"/><Relationship Id="rId47" Type="http://schemas.openxmlformats.org/officeDocument/2006/relationships/hyperlink" Target="https://www.3gpp.org/ftp/tsg_ran/WG4_Radio/TSGR4_117/Docs/R4-2520678.zip" TargetMode="External"/><Relationship Id="rId63" Type="http://schemas.openxmlformats.org/officeDocument/2006/relationships/hyperlink" Target="https://www.3gpp.org/ftp/tsg_ran/WG4_Radio/TSGR4_117/Docs/R4-2521869.zip" TargetMode="External"/><Relationship Id="rId68" Type="http://schemas.openxmlformats.org/officeDocument/2006/relationships/footer" Target="footer1.xml"/><Relationship Id="rId7" Type="http://schemas.openxmlformats.org/officeDocument/2006/relationships/hyperlink" Target="mailto:naveen.palle@apple.com" TargetMode="External"/><Relationship Id="rId2" Type="http://schemas.openxmlformats.org/officeDocument/2006/relationships/styles" Target="styles.xml"/><Relationship Id="rId16" Type="http://schemas.openxmlformats.org/officeDocument/2006/relationships/hyperlink" Target="https://www.3gpp.org/ftp/tsg_ran/WG4_Radio/TSGR4_116bis/Docs/R4-2513120.zip" TargetMode="External"/><Relationship Id="rId29" Type="http://schemas.openxmlformats.org/officeDocument/2006/relationships/hyperlink" Target="https://www.3gpp.org/ftp/tsg_ran/WG4_Radio/TSGR4_116bis/Docs/R4-2513646.zip" TargetMode="External"/><Relationship Id="rId11" Type="http://schemas.openxmlformats.org/officeDocument/2006/relationships/hyperlink" Target="https://www.3gpp.org/ftp/tsg_ran/WG4_Radio/TSGR4_116bis/Docs/R4-2513108.zip" TargetMode="External"/><Relationship Id="rId24" Type="http://schemas.openxmlformats.org/officeDocument/2006/relationships/hyperlink" Target="https://www.3gpp.org/ftp/tsg_ran/WG4_Radio/TSGR4_116bis/Docs/R4-2513518.zip" TargetMode="External"/><Relationship Id="rId32" Type="http://schemas.openxmlformats.org/officeDocument/2006/relationships/hyperlink" Target="https://www.3gpp.org/ftp/tsg_ran/WG4_Radio/TSGR4_116bis/Docs/R4-2513898.zip" TargetMode="External"/><Relationship Id="rId37" Type="http://schemas.openxmlformats.org/officeDocument/2006/relationships/hyperlink" Target="https://www.3gpp.org/ftp/tsg_ran/WG4_Radio/TSGR4_116bis/Docs/R4-2514080.zip" TargetMode="External"/><Relationship Id="rId40" Type="http://schemas.openxmlformats.org/officeDocument/2006/relationships/hyperlink" Target="https://www.3gpp.org/ftp/tsg_ran/WG4_Radio/TSGR4_116bis/Docs/R4-2514301.zip" TargetMode="External"/><Relationship Id="rId45" Type="http://schemas.openxmlformats.org/officeDocument/2006/relationships/hyperlink" Target="https://www.3gpp.org/ftp/tsg_ran/WG4_Radio/TSGR4_117/Docs/R4-2520477.zip" TargetMode="External"/><Relationship Id="rId53" Type="http://schemas.openxmlformats.org/officeDocument/2006/relationships/hyperlink" Target="https://www.3gpp.org/ftp/tsg_ran/WG4_Radio/TSGR4_117/Docs/R4-2521146.zip" TargetMode="External"/><Relationship Id="rId58" Type="http://schemas.openxmlformats.org/officeDocument/2006/relationships/hyperlink" Target="https://www.3gpp.org/ftp/tsg_ran/WG4_Radio/TSGR4_117/Docs/R4-2521524.zip" TargetMode="External"/><Relationship Id="rId66" Type="http://schemas.openxmlformats.org/officeDocument/2006/relationships/hyperlink" Target="https://www.3gpp.org/ftp/tsg_ran/WG4_Radio/TSGR4_117/Docs/R4-2521922.zip" TargetMode="External"/><Relationship Id="rId5" Type="http://schemas.openxmlformats.org/officeDocument/2006/relationships/footnotes" Target="footnotes.xml"/><Relationship Id="rId61" Type="http://schemas.openxmlformats.org/officeDocument/2006/relationships/hyperlink" Target="https://www.3gpp.org/ftp/tsg_ran/WG4_Radio/TSGR4_117/Docs/R4-2521798.zip" TargetMode="External"/><Relationship Id="rId19" Type="http://schemas.openxmlformats.org/officeDocument/2006/relationships/hyperlink" Target="https://www.3gpp.org/ftp/tsg_ran/WG4_Radio/TSGR4_116bis/Docs/R4-2513198.zip" TargetMode="External"/><Relationship Id="rId14" Type="http://schemas.openxmlformats.org/officeDocument/2006/relationships/hyperlink" Target="https://www.3gpp.org/ftp/tsg_ran/WG4_Radio/TSGR4_116bis/Docs/R4-2513118.zip" TargetMode="External"/><Relationship Id="rId22" Type="http://schemas.openxmlformats.org/officeDocument/2006/relationships/hyperlink" Target="https://www.3gpp.org/ftp/tsg_ran/WG4_Radio/TSGR4_116bis/Docs/R4-2513491.zip" TargetMode="External"/><Relationship Id="rId27" Type="http://schemas.openxmlformats.org/officeDocument/2006/relationships/hyperlink" Target="https://www.3gpp.org/ftp/tsg_ran/WG4_Radio/TSGR4_116bis/Docs/R4-2513644.zip" TargetMode="External"/><Relationship Id="rId30" Type="http://schemas.openxmlformats.org/officeDocument/2006/relationships/hyperlink" Target="https://www.3gpp.org/ftp/tsg_ran/WG4_Radio/TSGR4_116bis/Docs/R4-2513896.zip" TargetMode="External"/><Relationship Id="rId35" Type="http://schemas.openxmlformats.org/officeDocument/2006/relationships/hyperlink" Target="https://www.3gpp.org/ftp/tsg_ran/WG4_Radio/TSGR4_116bis/Docs/R4-2514055.zip" TargetMode="External"/><Relationship Id="rId43" Type="http://schemas.openxmlformats.org/officeDocument/2006/relationships/hyperlink" Target="https://www.3gpp.org/ftp/tsg_ran/WG4_Radio/TSGR4_117/Docs/R4-2520113.zip" TargetMode="External"/><Relationship Id="rId48" Type="http://schemas.openxmlformats.org/officeDocument/2006/relationships/hyperlink" Target="https://www.3gpp.org/ftp/tsg_ran/WG4_Radio/TSGR4_117/Docs/R4-2520931.zip" TargetMode="External"/><Relationship Id="rId56" Type="http://schemas.openxmlformats.org/officeDocument/2006/relationships/hyperlink" Target="https://www.3gpp.org/ftp/tsg_ran/WG4_Radio/TSGR4_117/Docs/R4-2521173.zip" TargetMode="External"/><Relationship Id="rId64" Type="http://schemas.openxmlformats.org/officeDocument/2006/relationships/hyperlink" Target="https://www.3gpp.org/ftp/tsg_ran/WG4_Radio/TSGR4_117/Docs/R4-2521920.zip" TargetMode="External"/><Relationship Id="rId69" Type="http://schemas.openxmlformats.org/officeDocument/2006/relationships/fontTable" Target="fontTable.xml"/><Relationship Id="rId8" Type="http://schemas.openxmlformats.org/officeDocument/2006/relationships/hyperlink" Target="https://www.3gpp.org/ftp/tsg_ran/WG4_Radio/TSGR4_116bis/Docs/R4-2513084.zip" TargetMode="External"/><Relationship Id="rId51" Type="http://schemas.openxmlformats.org/officeDocument/2006/relationships/hyperlink" Target="https://www.3gpp.org/ftp/tsg_ran/WG4_Radio/TSGR4_117/Docs/R4-2521045.zip" TargetMode="External"/><Relationship Id="rId3" Type="http://schemas.openxmlformats.org/officeDocument/2006/relationships/settings" Target="settings.xml"/><Relationship Id="rId12" Type="http://schemas.openxmlformats.org/officeDocument/2006/relationships/hyperlink" Target="https://www.3gpp.org/ftp/tsg_ran/WG4_Radio/TSGR4_116bis/Docs/R4-2513109.zip" TargetMode="External"/><Relationship Id="rId17" Type="http://schemas.openxmlformats.org/officeDocument/2006/relationships/hyperlink" Target="https://www.3gpp.org/ftp/tsg_ran/WG4_Radio/TSGR4_116bis/Docs/R4-2513196.zip" TargetMode="External"/><Relationship Id="rId25" Type="http://schemas.openxmlformats.org/officeDocument/2006/relationships/hyperlink" Target="https://www.3gpp.org/ftp/tsg_ran/WG4_Radio/TSGR4_116bis/Docs/R4-2513622.zip" TargetMode="External"/><Relationship Id="rId33" Type="http://schemas.openxmlformats.org/officeDocument/2006/relationships/hyperlink" Target="https://www.3gpp.org/ftp/tsg_ran/WG4_Radio/TSGR4_116bis/Docs/R4-2513911.zip" TargetMode="External"/><Relationship Id="rId38" Type="http://schemas.openxmlformats.org/officeDocument/2006/relationships/hyperlink" Target="https://www.3gpp.org/ftp/tsg_ran/WG4_Radio/TSGR4_116bis/Docs/R4-2514189.zip" TargetMode="External"/><Relationship Id="rId46" Type="http://schemas.openxmlformats.org/officeDocument/2006/relationships/hyperlink" Target="https://www.3gpp.org/ftp/tsg_ran/WG4_Radio/TSGR4_117/Docs/R4-2520677.zip" TargetMode="External"/><Relationship Id="rId59" Type="http://schemas.openxmlformats.org/officeDocument/2006/relationships/hyperlink" Target="https://www.3gpp.org/ftp/tsg_ran/WG4_Radio/TSGR4_117/Docs/R4-2521525.zip" TargetMode="External"/><Relationship Id="rId67" Type="http://schemas.openxmlformats.org/officeDocument/2006/relationships/hyperlink" Target="https://www.3gpp.org/ftp/tsg_ran/WG4_Radio/TSGR4_117/Docs/R4-2521923.zip" TargetMode="External"/><Relationship Id="rId20" Type="http://schemas.openxmlformats.org/officeDocument/2006/relationships/hyperlink" Target="https://www.3gpp.org/ftp/tsg_ran/WG4_Radio/TSGR4_116bis/Docs/R4-2513489.zip" TargetMode="External"/><Relationship Id="rId41" Type="http://schemas.openxmlformats.org/officeDocument/2006/relationships/hyperlink" Target="https://www.3gpp.org/ftp/tsg_ran/WG4_Radio/TSGR4_116bis/Docs/R4-2514374.zip" TargetMode="External"/><Relationship Id="rId54" Type="http://schemas.openxmlformats.org/officeDocument/2006/relationships/hyperlink" Target="https://www.3gpp.org/ftp/tsg_ran/WG4_Radio/TSGR4_117/Docs/R4-2521163.zip" TargetMode="External"/><Relationship Id="rId62" Type="http://schemas.openxmlformats.org/officeDocument/2006/relationships/hyperlink" Target="https://www.3gpp.org/ftp/tsg_ran/WG4_Radio/TSGR4_117/Docs/R4-2521868.zip" TargetMode="Externa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16bis/Docs/R4-2513119.zip" TargetMode="External"/><Relationship Id="rId23" Type="http://schemas.openxmlformats.org/officeDocument/2006/relationships/hyperlink" Target="https://www.3gpp.org/ftp/tsg_ran/WG4_Radio/TSGR4_116bis/Docs/R4-2513517.zip" TargetMode="External"/><Relationship Id="rId28" Type="http://schemas.openxmlformats.org/officeDocument/2006/relationships/hyperlink" Target="https://www.3gpp.org/ftp/tsg_ran/WG4_Radio/TSGR4_116bis/Docs/R4-2513645.zip" TargetMode="External"/><Relationship Id="rId36" Type="http://schemas.openxmlformats.org/officeDocument/2006/relationships/hyperlink" Target="https://www.3gpp.org/ftp/tsg_ran/WG4_Radio/TSGR4_116bis/Docs/R4-2514079.zip" TargetMode="External"/><Relationship Id="rId49" Type="http://schemas.openxmlformats.org/officeDocument/2006/relationships/hyperlink" Target="https://www.3gpp.org/ftp/tsg_ran/WG4_Radio/TSGR4_117/Docs/R4-2520932.zip" TargetMode="External"/><Relationship Id="rId57" Type="http://schemas.openxmlformats.org/officeDocument/2006/relationships/hyperlink" Target="https://www.3gpp.org/ftp/tsg_ran/WG4_Radio/TSGR4_117/Docs/R4-2521447.zip" TargetMode="External"/><Relationship Id="rId10" Type="http://schemas.openxmlformats.org/officeDocument/2006/relationships/hyperlink" Target="https://www.3gpp.org/ftp/tsg_ran/WG4_Radio/TSGR4_116bis/Docs/R4-2513086.zip" TargetMode="External"/><Relationship Id="rId31" Type="http://schemas.openxmlformats.org/officeDocument/2006/relationships/hyperlink" Target="https://www.3gpp.org/ftp/tsg_ran/WG4_Radio/TSGR4_116bis/Docs/R4-2513897.zip" TargetMode="External"/><Relationship Id="rId44" Type="http://schemas.openxmlformats.org/officeDocument/2006/relationships/hyperlink" Target="https://www.3gpp.org/ftp/tsg_ran/WG4_Radio/TSGR4_117/Docs/R4-2520350.zip" TargetMode="External"/><Relationship Id="rId52" Type="http://schemas.openxmlformats.org/officeDocument/2006/relationships/hyperlink" Target="https://www.3gpp.org/ftp/tsg_ran/WG4_Radio/TSGR4_117/Docs/R4-2521046.zip" TargetMode="External"/><Relationship Id="rId60" Type="http://schemas.openxmlformats.org/officeDocument/2006/relationships/hyperlink" Target="https://www.3gpp.org/ftp/tsg_ran/WG4_Radio/TSGR4_117/Docs/R4-2521797.zip" TargetMode="External"/><Relationship Id="rId65" Type="http://schemas.openxmlformats.org/officeDocument/2006/relationships/hyperlink" Target="https://www.3gpp.org/ftp/tsg_ran/WG4_Radio/TSGR4_117/Docs/R4-2521921.zip" TargetMode="External"/><Relationship Id="rId4" Type="http://schemas.openxmlformats.org/officeDocument/2006/relationships/webSettings" Target="webSettings.xml"/><Relationship Id="rId9" Type="http://schemas.openxmlformats.org/officeDocument/2006/relationships/hyperlink" Target="https://www.3gpp.org/ftp/tsg_ran/WG4_Radio/TSGR4_116bis/Docs/R4-2513085.zip" TargetMode="External"/><Relationship Id="rId13" Type="http://schemas.openxmlformats.org/officeDocument/2006/relationships/hyperlink" Target="https://www.3gpp.org/ftp/tsg_ran/WG4_Radio/TSGR4_116bis/Docs/R4-2513110.zip" TargetMode="External"/><Relationship Id="rId18" Type="http://schemas.openxmlformats.org/officeDocument/2006/relationships/hyperlink" Target="https://www.3gpp.org/ftp/tsg_ran/WG4_Radio/TSGR4_116bis/Docs/R4-2513197.zip" TargetMode="External"/><Relationship Id="rId39" Type="http://schemas.openxmlformats.org/officeDocument/2006/relationships/hyperlink" Target="https://www.3gpp.org/ftp/tsg_ran/WG4_Radio/TSGR4_116bis/Docs/R4-2514300.zip" TargetMode="External"/><Relationship Id="rId34" Type="http://schemas.openxmlformats.org/officeDocument/2006/relationships/hyperlink" Target="https://www.3gpp.org/ftp/tsg_ran/WG4_Radio/TSGR4_116bis/Docs/R4-2513946.zip" TargetMode="External"/><Relationship Id="rId50" Type="http://schemas.openxmlformats.org/officeDocument/2006/relationships/hyperlink" Target="https://www.3gpp.org/ftp/tsg_ran/WG4_Radio/TSGR4_117/Docs/R4-2520933.zip" TargetMode="External"/><Relationship Id="rId55" Type="http://schemas.openxmlformats.org/officeDocument/2006/relationships/hyperlink" Target="https://www.3gpp.org/ftp/tsg_ran/WG4_Radio/TSGR4_117/Docs/R4-25211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25</TotalTime>
  <Pages>11</Pages>
  <Words>4881</Words>
  <Characters>27823</Characters>
  <Application>Microsoft Office Word</Application>
  <DocSecurity>0</DocSecurity>
  <Lines>231</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32639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14</cp:revision>
  <dcterms:created xsi:type="dcterms:W3CDTF">2025-09-05T09:34:00Z</dcterms:created>
  <dcterms:modified xsi:type="dcterms:W3CDTF">2025-11-28T15:00:00Z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