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E2D0F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RP-253356</w:t>
      </w:r>
      <w:r w:rsidR="00784730">
        <w:rPr>
          <w:b/>
          <w:i/>
          <w:noProof/>
          <w:sz w:val="28"/>
        </w:rPr>
        <w:fldChar w:fldCharType="end"/>
      </w:r>
    </w:p>
    <w:p w14:paraId="4D53713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152C145E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716208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06E9E436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Time Interleaving parameters and LTE-based 5G Broadcast</w:t>
      </w:r>
      <w:r w:rsidR="00784730">
        <w:rPr>
          <w:rFonts w:ascii="Arial" w:hAnsi="Arial" w:cs="Arial"/>
          <w:b/>
          <w:bCs/>
        </w:rPr>
        <w:fldChar w:fldCharType="end"/>
      </w:r>
    </w:p>
    <w:p w14:paraId="55E49BF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10.9.3</w:t>
      </w:r>
      <w:r w:rsidR="00784730">
        <w:rPr>
          <w:rFonts w:ascii="Arial" w:hAnsi="Arial" w:cs="Arial"/>
          <w:b/>
          <w:bCs/>
        </w:rPr>
        <w:fldChar w:fldCharType="end"/>
      </w:r>
    </w:p>
    <w:p w14:paraId="3E3F72D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324CF50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631EE8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E15915E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49983C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bookmarkStart w:id="0" w:name="_Hlk215430155"/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61E42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7A8B1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37439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1295F0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2EB76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3FB9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9B9429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3BA8D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C8223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D6162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1C1B5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3520EF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92BFD" w14:paraId="7D97B7CD" w14:textId="77777777">
        <w:tc>
          <w:tcPr>
            <w:tcW w:w="879" w:type="dxa"/>
          </w:tcPr>
          <w:p w14:paraId="7C76A959" w14:textId="77777777" w:rsidR="00092BFD" w:rsidRDefault="00092BFD" w:rsidP="00092BFD">
            <w:r>
              <w:rPr>
                <w:sz w:val="16"/>
                <w:szCs w:val="16"/>
              </w:rPr>
              <w:t>36.443</w:t>
            </w:r>
          </w:p>
        </w:tc>
        <w:tc>
          <w:tcPr>
            <w:tcW w:w="637" w:type="dxa"/>
          </w:tcPr>
          <w:p w14:paraId="6F4BB23E" w14:textId="77777777" w:rsidR="00092BFD" w:rsidRDefault="00092BFD" w:rsidP="00092BFD"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 w14:paraId="4601D88D" w14:textId="77777777" w:rsidR="00092BFD" w:rsidRDefault="00092BFD" w:rsidP="00092BFD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FDD85F1" w14:textId="77777777" w:rsidR="00092BFD" w:rsidRDefault="00092BFD" w:rsidP="00092BFD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685DE6" w14:textId="77777777" w:rsidR="00092BFD" w:rsidRDefault="00092BFD" w:rsidP="00092BFD">
            <w:r>
              <w:rPr>
                <w:sz w:val="16"/>
                <w:szCs w:val="16"/>
              </w:rPr>
              <w:t>Correction of Time Interleaving parameters</w:t>
            </w:r>
          </w:p>
        </w:tc>
        <w:tc>
          <w:tcPr>
            <w:tcW w:w="517" w:type="dxa"/>
          </w:tcPr>
          <w:p w14:paraId="3EE6F0E2" w14:textId="77777777" w:rsidR="00092BFD" w:rsidRDefault="00092BFD" w:rsidP="00092BF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B3EE03" w14:textId="77777777" w:rsidR="00092BFD" w:rsidRDefault="00092BFD" w:rsidP="00092BFD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DBEBE22" w14:textId="77777777" w:rsidR="00092BFD" w:rsidRDefault="00092BFD" w:rsidP="00092BFD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990FE68" w14:textId="77777777" w:rsidR="00092BFD" w:rsidRDefault="00092BFD" w:rsidP="00092BFD">
            <w:r>
              <w:rPr>
                <w:sz w:val="16"/>
                <w:szCs w:val="16"/>
              </w:rPr>
              <w:t>R3-258021</w:t>
            </w:r>
          </w:p>
        </w:tc>
        <w:tc>
          <w:tcPr>
            <w:tcW w:w="1597" w:type="dxa"/>
          </w:tcPr>
          <w:p w14:paraId="4A7CD6BD" w14:textId="77777777" w:rsidR="00092BFD" w:rsidRDefault="00092BFD" w:rsidP="00092BFD">
            <w:r>
              <w:rPr>
                <w:sz w:val="16"/>
                <w:szCs w:val="16"/>
              </w:rPr>
              <w:t>ZTE Corporation, Pengcheng Laboratory, China Unicom, China Telecom</w:t>
            </w:r>
          </w:p>
        </w:tc>
        <w:tc>
          <w:tcPr>
            <w:tcW w:w="1122" w:type="dxa"/>
          </w:tcPr>
          <w:p w14:paraId="3246ED59" w14:textId="77777777" w:rsidR="00092BFD" w:rsidRDefault="00092BFD" w:rsidP="00092BFD">
            <w:r>
              <w:rPr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 w14:paraId="660C3D41" w14:textId="601BC4D5" w:rsidR="00092BFD" w:rsidRDefault="00092BFD" w:rsidP="00092BFD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9.2.1.30, 9.3.5</w:t>
            </w:r>
          </w:p>
        </w:tc>
        <w:tc>
          <w:tcPr>
            <w:tcW w:w="998" w:type="dxa"/>
          </w:tcPr>
          <w:p w14:paraId="7E96E337" w14:textId="5281DAB8" w:rsidR="00092BFD" w:rsidRDefault="00092BFD" w:rsidP="00092BFD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092BFD" w14:paraId="10D371E5" w14:textId="77777777">
        <w:tc>
          <w:tcPr>
            <w:tcW w:w="879" w:type="dxa"/>
          </w:tcPr>
          <w:p w14:paraId="4073395F" w14:textId="77777777" w:rsidR="00092BFD" w:rsidRDefault="00092BFD" w:rsidP="00092BFD">
            <w:r>
              <w:rPr>
                <w:sz w:val="16"/>
                <w:szCs w:val="16"/>
              </w:rPr>
              <w:t>36.443</w:t>
            </w:r>
          </w:p>
        </w:tc>
        <w:tc>
          <w:tcPr>
            <w:tcW w:w="637" w:type="dxa"/>
          </w:tcPr>
          <w:p w14:paraId="1F6CBBC5" w14:textId="77777777" w:rsidR="00092BFD" w:rsidRDefault="00092BFD" w:rsidP="00092BFD"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 w14:paraId="296C2845" w14:textId="77777777" w:rsidR="00092BFD" w:rsidRDefault="00092BFD" w:rsidP="00092BFD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5519F48" w14:textId="77777777" w:rsidR="00092BFD" w:rsidRDefault="00092BFD" w:rsidP="00092BFD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585A2F" w14:textId="77777777" w:rsidR="00092BFD" w:rsidRDefault="00092BFD" w:rsidP="00092BFD">
            <w:r>
              <w:rPr>
                <w:sz w:val="16"/>
                <w:szCs w:val="16"/>
              </w:rPr>
              <w:t>Correction on LTE-based 5G Broadcast</w:t>
            </w:r>
          </w:p>
        </w:tc>
        <w:tc>
          <w:tcPr>
            <w:tcW w:w="517" w:type="dxa"/>
          </w:tcPr>
          <w:p w14:paraId="33888C6D" w14:textId="77777777" w:rsidR="00092BFD" w:rsidRDefault="00092BFD" w:rsidP="00092BF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7FF2CA" w14:textId="77777777" w:rsidR="00092BFD" w:rsidRDefault="00092BFD" w:rsidP="00092BFD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F91E3E7" w14:textId="77777777" w:rsidR="00092BFD" w:rsidRDefault="00092BFD" w:rsidP="00092BFD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AE121C9" w14:textId="77777777" w:rsidR="00092BFD" w:rsidRDefault="00092BFD" w:rsidP="00092BFD">
            <w:r>
              <w:rPr>
                <w:sz w:val="16"/>
                <w:szCs w:val="16"/>
              </w:rPr>
              <w:t>R3-258742</w:t>
            </w:r>
          </w:p>
        </w:tc>
        <w:tc>
          <w:tcPr>
            <w:tcW w:w="1597" w:type="dxa"/>
          </w:tcPr>
          <w:p w14:paraId="49D9E214" w14:textId="77777777" w:rsidR="00092BFD" w:rsidRDefault="00092BFD" w:rsidP="00092BFD">
            <w:r>
              <w:rPr>
                <w:sz w:val="16"/>
                <w:szCs w:val="16"/>
              </w:rPr>
              <w:t>Huawei, EBU, Qualcomm Incorporated, ZTE</w:t>
            </w:r>
          </w:p>
        </w:tc>
        <w:tc>
          <w:tcPr>
            <w:tcW w:w="1122" w:type="dxa"/>
          </w:tcPr>
          <w:p w14:paraId="46C2ECBC" w14:textId="77777777" w:rsidR="00092BFD" w:rsidRDefault="00092BFD" w:rsidP="00092BFD">
            <w:r>
              <w:rPr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 w14:paraId="3F00CF79" w14:textId="5AB0B011" w:rsidR="00092BFD" w:rsidRDefault="00092BFD" w:rsidP="00092BFD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9.2.1.29, 9.2.1.30, 9.3.5</w:t>
            </w:r>
          </w:p>
        </w:tc>
        <w:tc>
          <w:tcPr>
            <w:tcW w:w="998" w:type="dxa"/>
          </w:tcPr>
          <w:p w14:paraId="1D24335E" w14:textId="475F533E" w:rsidR="00092BFD" w:rsidRDefault="00092BFD" w:rsidP="00092BFD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bookmarkEnd w:id="0"/>
    </w:tbl>
    <w:p w14:paraId="17C4A1F5" w14:textId="77777777" w:rsidR="0042202C" w:rsidRPr="00092BFD" w:rsidRDefault="0042202C">
      <w:pPr>
        <w:rPr>
          <w:rFonts w:hint="eastAsia"/>
          <w:lang w:eastAsia="ko-KR"/>
        </w:rPr>
      </w:pPr>
    </w:p>
    <w:sectPr w:rsidR="0042202C" w:rsidRPr="00092BFD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92BFD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401A3"/>
    <w:rsid w:val="00E817B8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32D41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RP-253356</vt:lpwstr>
  </property>
  <property fmtid="{D5CDD505-2E9C-101B-9397-08002B2CF9AE}" pid="9" name="CrpackTitle">
    <vt:lpwstr>Correction on Time Interleaving parameters and LTE-based 5G Broadcast</vt:lpwstr>
  </property>
  <property fmtid="{D5CDD505-2E9C-101B-9397-08002B2CF9AE}" pid="10" name="Agenda#">
    <vt:lpwstr>10.9.3</vt:lpwstr>
  </property>
  <property fmtid="{D5CDD505-2E9C-101B-9397-08002B2CF9AE}" pid="11" name="Source">
    <vt:lpwstr>RAN3</vt:lpwstr>
  </property>
</Properties>
</file>