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6F15C11A"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Meeting #1</w:t>
      </w:r>
      <w:r w:rsidR="00E02DFC">
        <w:rPr>
          <w:rFonts w:ascii="Arial" w:hAnsi="Arial" w:cs="Arial"/>
          <w:b/>
          <w:kern w:val="2"/>
          <w:lang w:eastAsia="zh-CN"/>
        </w:rPr>
        <w:t>10</w:t>
      </w:r>
      <w:r w:rsidRPr="00573E5D">
        <w:rPr>
          <w:rFonts w:ascii="Arial" w:hAnsi="Arial" w:cs="Arial"/>
          <w:b/>
          <w:kern w:val="2"/>
          <w:lang w:eastAsia="zh-CN"/>
        </w:rPr>
        <w:tab/>
      </w:r>
      <w:r w:rsidR="000939FD" w:rsidRPr="000939FD">
        <w:rPr>
          <w:rFonts w:ascii="Arial" w:hAnsi="Arial" w:cs="Arial"/>
          <w:b/>
          <w:kern w:val="2"/>
          <w:lang w:eastAsia="zh-CN"/>
        </w:rPr>
        <w:t>R</w:t>
      </w:r>
      <w:r w:rsidR="00E02DFC">
        <w:rPr>
          <w:rFonts w:ascii="Arial" w:hAnsi="Arial" w:cs="Arial"/>
          <w:b/>
          <w:kern w:val="2"/>
          <w:lang w:eastAsia="zh-CN"/>
        </w:rPr>
        <w:t>P</w:t>
      </w:r>
      <w:r w:rsidR="00E428F5">
        <w:rPr>
          <w:rFonts w:ascii="Arial" w:hAnsi="Arial" w:cs="Arial"/>
          <w:b/>
          <w:kern w:val="2"/>
          <w:lang w:eastAsia="zh-CN"/>
        </w:rPr>
        <w:t>-2</w:t>
      </w:r>
      <w:r w:rsidR="00434E82">
        <w:rPr>
          <w:rFonts w:ascii="Arial" w:hAnsi="Arial" w:cs="Arial"/>
          <w:b/>
          <w:kern w:val="2"/>
          <w:lang w:eastAsia="zh-CN"/>
        </w:rPr>
        <w:t>5</w:t>
      </w:r>
      <w:r w:rsidR="003E487B">
        <w:rPr>
          <w:rFonts w:ascii="Arial" w:hAnsi="Arial" w:cs="Arial"/>
          <w:b/>
          <w:kern w:val="2"/>
          <w:lang w:eastAsia="zh-CN"/>
        </w:rPr>
        <w:t>3073</w:t>
      </w:r>
    </w:p>
    <w:p w14:paraId="32148778" w14:textId="0DF07880" w:rsidR="00DF24E7" w:rsidRPr="00573E5D" w:rsidRDefault="00E02DFC" w:rsidP="00EF2612">
      <w:pPr>
        <w:jc w:val="left"/>
        <w:rPr>
          <w:rFonts w:ascii="Arial" w:hAnsi="Arial" w:cs="Arial"/>
          <w:b/>
          <w:kern w:val="2"/>
          <w:lang w:eastAsia="zh-CN"/>
        </w:rPr>
      </w:pPr>
      <w:bookmarkStart w:id="1" w:name="OLE_LINK241"/>
      <w:r>
        <w:rPr>
          <w:rFonts w:ascii="Arial" w:hAnsi="Arial" w:cs="Arial"/>
          <w:b/>
          <w:kern w:val="2"/>
          <w:lang w:eastAsia="zh-CN"/>
        </w:rPr>
        <w:t>Baltimore</w:t>
      </w:r>
      <w:r w:rsidR="00434E82">
        <w:rPr>
          <w:rFonts w:ascii="Arial" w:hAnsi="Arial" w:cs="Arial"/>
          <w:b/>
          <w:kern w:val="2"/>
          <w:lang w:eastAsia="zh-CN"/>
        </w:rPr>
        <w:t xml:space="preserve">, USA, </w:t>
      </w:r>
      <w:r>
        <w:rPr>
          <w:rFonts w:ascii="Arial" w:hAnsi="Arial" w:cs="Arial"/>
          <w:b/>
          <w:kern w:val="2"/>
          <w:lang w:eastAsia="zh-CN"/>
        </w:rPr>
        <w:t xml:space="preserve">December </w:t>
      </w:r>
      <w:r w:rsidR="00556D1A">
        <w:rPr>
          <w:rFonts w:ascii="Arial" w:hAnsi="Arial" w:cs="Arial"/>
          <w:b/>
          <w:kern w:val="2"/>
          <w:lang w:eastAsia="zh-CN"/>
        </w:rPr>
        <w:t>8-1</w:t>
      </w:r>
      <w:r w:rsidR="00F13180">
        <w:rPr>
          <w:rFonts w:ascii="Arial" w:hAnsi="Arial" w:cs="Arial"/>
          <w:b/>
          <w:kern w:val="2"/>
          <w:lang w:eastAsia="zh-CN"/>
        </w:rPr>
        <w:t>1</w:t>
      </w:r>
      <w:r w:rsidR="00DD3464" w:rsidRPr="00573E5D">
        <w:rPr>
          <w:rFonts w:ascii="Arial" w:hAnsi="Arial" w:cs="Arial"/>
          <w:b/>
          <w:kern w:val="2"/>
          <w:lang w:eastAsia="zh-CN"/>
        </w:rPr>
        <w:t>, 2025</w:t>
      </w:r>
    </w:p>
    <w:bookmarkEnd w:id="1"/>
    <w:p w14:paraId="589DCD66" w14:textId="652E035A"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556D1A">
        <w:rPr>
          <w:rFonts w:ascii="Arial" w:hAnsi="Arial" w:cs="Arial"/>
          <w:b/>
          <w:lang w:eastAsia="zh-CN"/>
        </w:rPr>
        <w:t>8.2.1.</w:t>
      </w:r>
      <w:r w:rsidR="001C13ED">
        <w:rPr>
          <w:rFonts w:ascii="Arial" w:hAnsi="Arial" w:cs="Arial"/>
          <w:b/>
          <w:lang w:eastAsia="zh-CN"/>
        </w:rPr>
        <w:t>3.2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50431FA4"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E72BA5">
        <w:rPr>
          <w:rFonts w:ascii="Arial" w:hAnsi="Arial" w:cs="Arial"/>
          <w:b/>
          <w:lang w:eastAsia="zh-CN"/>
        </w:rPr>
        <w:t>Diverse device types for 6GR</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69497C9E" w14:textId="606C84C5" w:rsidR="00F85548" w:rsidRDefault="001F735D" w:rsidP="00710328">
      <w:pPr>
        <w:rPr>
          <w:rFonts w:eastAsia="Yu Mincho"/>
          <w:bCs/>
          <w:iCs/>
          <w:lang w:eastAsia="ja-JP"/>
        </w:rPr>
      </w:pPr>
      <w:r>
        <w:rPr>
          <w:rFonts w:eastAsia="Yu Mincho"/>
          <w:bCs/>
          <w:iCs/>
          <w:lang w:eastAsia="ja-JP"/>
        </w:rPr>
        <w:t xml:space="preserve">The study of </w:t>
      </w:r>
      <w:r w:rsidR="00F85548">
        <w:rPr>
          <w:rFonts w:eastAsia="Yu Mincho"/>
          <w:bCs/>
          <w:iCs/>
          <w:lang w:eastAsia="ja-JP"/>
        </w:rPr>
        <w:t>diverse device types is included in the SID, and has been discussed in RAN1#122, 122bis, and 123, as well as in RAN#109.</w:t>
      </w:r>
      <w:r w:rsidR="00C378E5">
        <w:rPr>
          <w:rFonts w:eastAsia="Yu Mincho"/>
          <w:bCs/>
          <w:iCs/>
          <w:lang w:eastAsia="ja-JP"/>
        </w:rPr>
        <w:t xml:space="preserve"> So far there have been agreements on a low-tier device type for (at least) massive com</w:t>
      </w:r>
      <w:r w:rsidR="003B7843">
        <w:rPr>
          <w:rFonts w:eastAsia="Yu Mincho"/>
          <w:bCs/>
          <w:iCs/>
          <w:lang w:eastAsia="ja-JP"/>
        </w:rPr>
        <w:t xml:space="preserve">munication, which </w:t>
      </w:r>
      <w:r w:rsidR="003B05EB">
        <w:rPr>
          <w:rFonts w:eastAsia="Yu Mincho"/>
          <w:bCs/>
          <w:iCs/>
          <w:lang w:eastAsia="ja-JP"/>
        </w:rPr>
        <w:t xml:space="preserve">can have 1TX/RX </w:t>
      </w:r>
      <w:r w:rsidR="004D0934">
        <w:rPr>
          <w:rFonts w:eastAsia="Yu Mincho"/>
          <w:bCs/>
          <w:iCs/>
          <w:lang w:eastAsia="ja-JP"/>
        </w:rPr>
        <w:t>(</w:t>
      </w:r>
      <w:r w:rsidR="003529E2">
        <w:rPr>
          <w:rFonts w:eastAsia="Yu Mincho"/>
          <w:bCs/>
          <w:iCs/>
          <w:lang w:eastAsia="ja-JP"/>
        </w:rPr>
        <w:t xml:space="preserve">from RAN#109) </w:t>
      </w:r>
      <w:r w:rsidR="003B05EB">
        <w:rPr>
          <w:rFonts w:eastAsia="Yu Mincho"/>
          <w:bCs/>
          <w:iCs/>
          <w:lang w:eastAsia="ja-JP"/>
        </w:rPr>
        <w:t>and a reduced bandwidth (3, 5, 10, 20MHz TBD)</w:t>
      </w:r>
      <w:r w:rsidR="003529E2">
        <w:rPr>
          <w:rFonts w:eastAsia="Yu Mincho"/>
          <w:bCs/>
          <w:iCs/>
          <w:lang w:eastAsia="ja-JP"/>
        </w:rPr>
        <w:t xml:space="preserve"> (from RAN1#122bis)</w:t>
      </w:r>
      <w:r w:rsidR="003B05EB">
        <w:rPr>
          <w:rFonts w:eastAsia="Yu Mincho"/>
          <w:bCs/>
          <w:iCs/>
          <w:lang w:eastAsia="ja-JP"/>
        </w:rPr>
        <w:t>.</w:t>
      </w:r>
      <w:r w:rsidR="00B8728F">
        <w:rPr>
          <w:rFonts w:eastAsia="Yu Mincho"/>
          <w:bCs/>
          <w:iCs/>
          <w:lang w:eastAsia="ja-JP"/>
        </w:rPr>
        <w:t xml:space="preserve"> </w:t>
      </w:r>
      <w:r w:rsidR="003529E2">
        <w:rPr>
          <w:rFonts w:eastAsia="Yu Mincho"/>
          <w:bCs/>
          <w:iCs/>
          <w:lang w:eastAsia="ja-JP"/>
        </w:rPr>
        <w:t>Logically, t</w:t>
      </w:r>
      <w:r w:rsidR="00B8728F">
        <w:rPr>
          <w:rFonts w:eastAsia="Yu Mincho"/>
          <w:bCs/>
          <w:iCs/>
          <w:lang w:eastAsia="ja-JP"/>
        </w:rPr>
        <w:t xml:space="preserve">here </w:t>
      </w:r>
      <w:r w:rsidR="00951E0F">
        <w:rPr>
          <w:rFonts w:eastAsia="Yu Mincho"/>
          <w:bCs/>
          <w:iCs/>
          <w:lang w:eastAsia="ja-JP"/>
        </w:rPr>
        <w:t>is</w:t>
      </w:r>
      <w:r w:rsidR="00B8728F">
        <w:rPr>
          <w:rFonts w:eastAsia="Yu Mincho"/>
          <w:bCs/>
          <w:iCs/>
          <w:lang w:eastAsia="ja-JP"/>
        </w:rPr>
        <w:t xml:space="preserve"> also</w:t>
      </w:r>
      <w:r w:rsidR="00F109D1">
        <w:rPr>
          <w:rFonts w:eastAsia="Yu Mincho"/>
          <w:bCs/>
          <w:iCs/>
          <w:lang w:eastAsia="ja-JP"/>
        </w:rPr>
        <w:t xml:space="preserve"> a non-lowest-tier device type that (so far) covers everything else.</w:t>
      </w:r>
      <w:r w:rsidR="00993E74">
        <w:rPr>
          <w:rFonts w:eastAsia="Yu Mincho"/>
          <w:bCs/>
          <w:iCs/>
          <w:lang w:eastAsia="ja-JP"/>
        </w:rPr>
        <w:t xml:space="preserve"> In RAN#110</w:t>
      </w:r>
      <w:r w:rsidR="00183484">
        <w:rPr>
          <w:rFonts w:eastAsia="Yu Mincho"/>
          <w:bCs/>
          <w:iCs/>
          <w:lang w:eastAsia="ja-JP"/>
        </w:rPr>
        <w:t xml:space="preserve"> discussion is expected to continue </w:t>
      </w:r>
      <w:r w:rsidR="00B93A47">
        <w:rPr>
          <w:rFonts w:eastAsia="Yu Mincho"/>
          <w:bCs/>
          <w:iCs/>
          <w:lang w:eastAsia="ja-JP"/>
        </w:rPr>
        <w:t>from</w:t>
      </w:r>
      <w:r w:rsidR="00183484">
        <w:rPr>
          <w:rFonts w:eastAsia="Yu Mincho"/>
          <w:bCs/>
          <w:iCs/>
          <w:lang w:eastAsia="ja-JP"/>
        </w:rPr>
        <w:t xml:space="preserve"> the two RAN#109 device type agreements</w:t>
      </w:r>
      <w:r w:rsidR="003D4493">
        <w:rPr>
          <w:rFonts w:eastAsia="Yu Mincho"/>
          <w:bCs/>
          <w:iCs/>
          <w:lang w:eastAsia="ja-JP"/>
        </w:rPr>
        <w:t xml:space="preserve"> [</w:t>
      </w:r>
      <w:r w:rsidR="006325B6">
        <w:rPr>
          <w:lang w:eastAsia="zh-CN"/>
        </w:rPr>
        <w:t>1</w:t>
      </w:r>
      <w:r w:rsidR="00BB11B7">
        <w:rPr>
          <w:lang w:eastAsia="zh-CN"/>
        </w:rPr>
        <w:t>]</w:t>
      </w:r>
      <w:r w:rsidR="00183484">
        <w:rPr>
          <w:rFonts w:eastAsia="Yu Mincho"/>
          <w:bCs/>
          <w:iCs/>
          <w:lang w:eastAsia="ja-JP"/>
        </w:rPr>
        <w:t>.</w:t>
      </w:r>
    </w:p>
    <w:p w14:paraId="12ACF29B" w14:textId="77777777" w:rsidR="003D4493" w:rsidRPr="00710B52" w:rsidRDefault="003D4493" w:rsidP="003D4493">
      <w:pPr>
        <w:rPr>
          <w:sz w:val="20"/>
          <w:szCs w:val="20"/>
          <w:highlight w:val="green"/>
        </w:rPr>
      </w:pPr>
      <w:r w:rsidRPr="00710B52">
        <w:rPr>
          <w:b/>
          <w:bCs/>
          <w:sz w:val="20"/>
          <w:szCs w:val="20"/>
          <w:highlight w:val="green"/>
          <w:u w:val="single"/>
        </w:rPr>
        <w:t>Proposal 3:</w:t>
      </w:r>
      <w:r w:rsidRPr="00710B52">
        <w:rPr>
          <w:sz w:val="20"/>
          <w:szCs w:val="20"/>
          <w:highlight w:val="green"/>
        </w:rPr>
        <w:t xml:space="preserve"> To investigate further:</w:t>
      </w:r>
    </w:p>
    <w:p w14:paraId="0FE3E87F"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Motivations/justifications behind the proposed diverse device types, which should be a limited set</w:t>
      </w:r>
    </w:p>
    <w:p w14:paraId="355B0EDA"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 xml:space="preserve">Whether/how to have one or more device types for </w:t>
      </w:r>
      <w:proofErr w:type="spellStart"/>
      <w:r w:rsidRPr="00710B52">
        <w:rPr>
          <w:sz w:val="20"/>
          <w:szCs w:val="20"/>
          <w:highlight w:val="green"/>
        </w:rPr>
        <w:t>eMBB</w:t>
      </w:r>
      <w:proofErr w:type="spellEnd"/>
      <w:r w:rsidRPr="00710B52">
        <w:rPr>
          <w:sz w:val="20"/>
          <w:szCs w:val="20"/>
          <w:highlight w:val="green"/>
        </w:rPr>
        <w:t xml:space="preserve"> or 6G IoT</w:t>
      </w:r>
    </w:p>
    <w:p w14:paraId="01559C50"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 xml:space="preserve">Whether/how to have other device types </w:t>
      </w:r>
      <w:r w:rsidRPr="00710B52">
        <w:rPr>
          <w:color w:val="000000" w:themeColor="text1"/>
          <w:sz w:val="20"/>
          <w:szCs w:val="20"/>
          <w:highlight w:val="green"/>
        </w:rPr>
        <w:t>for</w:t>
      </w:r>
      <w:r w:rsidRPr="00710B52">
        <w:rPr>
          <w:sz w:val="20"/>
          <w:szCs w:val="20"/>
          <w:highlight w:val="green"/>
        </w:rPr>
        <w:t>, e.g., XR/immersive experiences, FWA, VUE, wearables/</w:t>
      </w:r>
      <w:proofErr w:type="spellStart"/>
      <w:r w:rsidRPr="00710B52">
        <w:rPr>
          <w:sz w:val="20"/>
          <w:szCs w:val="20"/>
          <w:highlight w:val="green"/>
        </w:rPr>
        <w:t>RedCap</w:t>
      </w:r>
      <w:proofErr w:type="spellEnd"/>
      <w:r w:rsidRPr="00710B52">
        <w:rPr>
          <w:sz w:val="20"/>
          <w:szCs w:val="20"/>
          <w:highlight w:val="green"/>
        </w:rPr>
        <w:t>, sensing, NTN-specific, AI agents, collaborative robots, etc.</w:t>
      </w:r>
    </w:p>
    <w:p w14:paraId="4C5A57BE"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Whether/how to explicitly standardize device types</w:t>
      </w:r>
    </w:p>
    <w:p w14:paraId="40E4F415"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Ensuring forward compatibility</w:t>
      </w:r>
    </w:p>
    <w:p w14:paraId="2A74A9B0" w14:textId="77777777" w:rsidR="003D4493" w:rsidRPr="00710B52" w:rsidRDefault="003D4493" w:rsidP="003D4493">
      <w:pPr>
        <w:pStyle w:val="ListParagraph"/>
        <w:numPr>
          <w:ilvl w:val="1"/>
          <w:numId w:val="7"/>
        </w:numPr>
        <w:spacing w:after="0"/>
        <w:jc w:val="left"/>
        <w:rPr>
          <w:sz w:val="20"/>
          <w:szCs w:val="20"/>
          <w:highlight w:val="green"/>
        </w:rPr>
      </w:pPr>
      <w:r w:rsidRPr="00710B52">
        <w:rPr>
          <w:sz w:val="20"/>
          <w:szCs w:val="20"/>
          <w:highlight w:val="green"/>
        </w:rPr>
        <w:t>Minimizing/avoiding potential market fragmentation</w:t>
      </w:r>
    </w:p>
    <w:p w14:paraId="589E9988" w14:textId="77777777" w:rsidR="003D4493" w:rsidRDefault="003D4493" w:rsidP="003D4493">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5774D304" w14:textId="77777777" w:rsidR="003D4493" w:rsidRDefault="003D4493" w:rsidP="003D4493">
      <w:pPr>
        <w:rPr>
          <w:sz w:val="20"/>
          <w:szCs w:val="20"/>
        </w:rPr>
      </w:pPr>
    </w:p>
    <w:p w14:paraId="37D02DC6" w14:textId="77777777" w:rsidR="003D4493" w:rsidRPr="009878A6" w:rsidRDefault="003D4493" w:rsidP="003D4493">
      <w:pPr>
        <w:rPr>
          <w:sz w:val="20"/>
          <w:szCs w:val="20"/>
          <w:highlight w:val="green"/>
        </w:rPr>
      </w:pPr>
      <w:r w:rsidRPr="009878A6">
        <w:rPr>
          <w:b/>
          <w:bCs/>
          <w:sz w:val="20"/>
          <w:szCs w:val="20"/>
          <w:highlight w:val="green"/>
          <w:u w:val="single"/>
        </w:rPr>
        <w:t>Proposal 4</w:t>
      </w:r>
      <w:r w:rsidRPr="009878A6">
        <w:rPr>
          <w:sz w:val="20"/>
          <w:szCs w:val="20"/>
          <w:highlight w:val="green"/>
          <w:u w:val="single"/>
        </w:rPr>
        <w:t>:</w:t>
      </w:r>
      <w:r w:rsidRPr="009878A6">
        <w:rPr>
          <w:sz w:val="20"/>
          <w:szCs w:val="20"/>
          <w:highlight w:val="green"/>
        </w:rPr>
        <w:t xml:space="preserve"> In terms of diverse device types,</w:t>
      </w:r>
      <w:r>
        <w:rPr>
          <w:sz w:val="20"/>
          <w:szCs w:val="20"/>
          <w:highlight w:val="green"/>
        </w:rPr>
        <w:t xml:space="preserve"> study </w:t>
      </w:r>
      <w:r w:rsidRPr="009878A6">
        <w:rPr>
          <w:sz w:val="20"/>
          <w:szCs w:val="20"/>
          <w:highlight w:val="green"/>
        </w:rPr>
        <w:t>further:</w:t>
      </w:r>
    </w:p>
    <w:p w14:paraId="4878DF4B" w14:textId="77777777" w:rsidR="003D4493" w:rsidRPr="00E002D7" w:rsidRDefault="003D4493" w:rsidP="003D4493">
      <w:pPr>
        <w:pStyle w:val="ListParagraph"/>
        <w:numPr>
          <w:ilvl w:val="0"/>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Possible parameters/factors, e.g.:</w:t>
      </w:r>
    </w:p>
    <w:p w14:paraId="601B1C55" w14:textId="77777777" w:rsidR="003D4493" w:rsidRPr="00E002D7" w:rsidRDefault="003D4493" w:rsidP="003D4493">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Tx antennas/chains</w:t>
      </w:r>
    </w:p>
    <w:p w14:paraId="0B1ACBCA" w14:textId="77777777" w:rsidR="003D4493" w:rsidRPr="00E002D7" w:rsidRDefault="003D4493" w:rsidP="003D4493">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Number of Rx antennas/chains</w:t>
      </w:r>
    </w:p>
    <w:p w14:paraId="1E08AEDF" w14:textId="77777777" w:rsidR="003D4493" w:rsidRPr="00E002D7" w:rsidRDefault="003D4493" w:rsidP="003D4493">
      <w:pPr>
        <w:pStyle w:val="ListParagraph"/>
        <w:numPr>
          <w:ilvl w:val="1"/>
          <w:numId w:val="9"/>
        </w:numPr>
        <w:spacing w:after="0"/>
        <w:jc w:val="left"/>
        <w:rPr>
          <w:color w:val="000000" w:themeColor="text1"/>
          <w:sz w:val="20"/>
          <w:szCs w:val="20"/>
          <w:highlight w:val="green"/>
        </w:rPr>
      </w:pPr>
      <w:r w:rsidRPr="00E002D7">
        <w:rPr>
          <w:rFonts w:eastAsiaTheme="majorEastAsia"/>
          <w:color w:val="000000" w:themeColor="text1"/>
          <w:sz w:val="20"/>
          <w:szCs w:val="20"/>
          <w:highlight w:val="green"/>
        </w:rPr>
        <w:t>Power classes</w:t>
      </w:r>
    </w:p>
    <w:p w14:paraId="4E29541D"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Maximum UE bandwidth (DL/UL)</w:t>
      </w:r>
    </w:p>
    <w:p w14:paraId="228CB1BB"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Peak data rate (DL/UL)</w:t>
      </w:r>
    </w:p>
    <w:p w14:paraId="0A8B1A92"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Maximum MIMO layers (DL/UL)</w:t>
      </w:r>
    </w:p>
    <w:p w14:paraId="1586F908"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Duplex mode</w:t>
      </w:r>
    </w:p>
    <w:p w14:paraId="760C5EE7"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Max modulation order (DL/UL)</w:t>
      </w:r>
    </w:p>
    <w:p w14:paraId="53A1AA32"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CA/spectrum aggregation (DL/UL)</w:t>
      </w:r>
    </w:p>
    <w:p w14:paraId="7C0B17C0"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UE processing capabilities</w:t>
      </w:r>
    </w:p>
    <w:p w14:paraId="509B2DEA"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 xml:space="preserve">Coverage </w:t>
      </w:r>
    </w:p>
    <w:p w14:paraId="6C3D4BF0"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Energy efficiency</w:t>
      </w:r>
    </w:p>
    <w:p w14:paraId="06971F8A"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Mobility/speed</w:t>
      </w:r>
    </w:p>
    <w:p w14:paraId="6EA1B397"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Sensing</w:t>
      </w:r>
    </w:p>
    <w:p w14:paraId="4C73AC7A" w14:textId="77777777" w:rsidR="003D4493" w:rsidRPr="009878A6" w:rsidRDefault="003D4493" w:rsidP="003D4493">
      <w:pPr>
        <w:pStyle w:val="ListParagraph"/>
        <w:numPr>
          <w:ilvl w:val="1"/>
          <w:numId w:val="9"/>
        </w:numPr>
        <w:spacing w:after="0"/>
        <w:jc w:val="left"/>
        <w:rPr>
          <w:sz w:val="20"/>
          <w:szCs w:val="20"/>
          <w:highlight w:val="green"/>
        </w:rPr>
      </w:pPr>
      <w:r w:rsidRPr="009878A6">
        <w:rPr>
          <w:sz w:val="20"/>
          <w:szCs w:val="20"/>
          <w:highlight w:val="green"/>
        </w:rPr>
        <w:t>AI</w:t>
      </w:r>
    </w:p>
    <w:p w14:paraId="0CACB1A5" w14:textId="77777777" w:rsidR="003D4493" w:rsidRPr="009878A6" w:rsidRDefault="003D4493" w:rsidP="003D4493">
      <w:pPr>
        <w:pStyle w:val="ListParagraph"/>
        <w:rPr>
          <w:sz w:val="20"/>
          <w:szCs w:val="20"/>
          <w:highlight w:val="green"/>
        </w:rPr>
      </w:pPr>
      <w:r w:rsidRPr="009878A6">
        <w:rPr>
          <w:sz w:val="20"/>
          <w:szCs w:val="20"/>
          <w:highlight w:val="green"/>
        </w:rPr>
        <w:t xml:space="preserve">Note: some of the above parameters/factors may be related </w:t>
      </w:r>
      <w:proofErr w:type="gramStart"/>
      <w:r w:rsidRPr="009878A6">
        <w:rPr>
          <w:sz w:val="20"/>
          <w:szCs w:val="20"/>
          <w:highlight w:val="green"/>
        </w:rPr>
        <w:t>with</w:t>
      </w:r>
      <w:proofErr w:type="gramEnd"/>
      <w:r w:rsidRPr="009878A6">
        <w:rPr>
          <w:sz w:val="20"/>
          <w:szCs w:val="20"/>
          <w:highlight w:val="green"/>
        </w:rPr>
        <w:t xml:space="preserve"> form </w:t>
      </w:r>
      <w:proofErr w:type="gramStart"/>
      <w:r w:rsidRPr="009878A6">
        <w:rPr>
          <w:sz w:val="20"/>
          <w:szCs w:val="20"/>
          <w:highlight w:val="green"/>
        </w:rPr>
        <w:t>factor</w:t>
      </w:r>
      <w:proofErr w:type="gramEnd"/>
    </w:p>
    <w:p w14:paraId="5827BAF1" w14:textId="77777777" w:rsidR="003D4493" w:rsidRPr="009878A6" w:rsidRDefault="003D4493" w:rsidP="003D4493">
      <w:pPr>
        <w:pStyle w:val="ListParagraph"/>
        <w:rPr>
          <w:sz w:val="20"/>
          <w:szCs w:val="20"/>
          <w:highlight w:val="green"/>
        </w:rPr>
      </w:pPr>
      <w:r w:rsidRPr="009878A6">
        <w:rPr>
          <w:sz w:val="20"/>
          <w:szCs w:val="20"/>
          <w:highlight w:val="green"/>
        </w:rPr>
        <w:t>Note: aim to have a focused/limited set of parameters/factors for a device type</w:t>
      </w:r>
    </w:p>
    <w:p w14:paraId="073B8BA4" w14:textId="77777777" w:rsidR="003D4493" w:rsidRPr="009878A6" w:rsidRDefault="003D4493" w:rsidP="003D4493">
      <w:pPr>
        <w:pStyle w:val="ListParagraph"/>
        <w:numPr>
          <w:ilvl w:val="0"/>
          <w:numId w:val="9"/>
        </w:numPr>
        <w:spacing w:after="0"/>
        <w:jc w:val="left"/>
        <w:rPr>
          <w:sz w:val="20"/>
          <w:szCs w:val="20"/>
          <w:highlight w:val="green"/>
        </w:rPr>
      </w:pPr>
      <w:r w:rsidRPr="009878A6">
        <w:rPr>
          <w:sz w:val="20"/>
          <w:szCs w:val="20"/>
          <w:highlight w:val="green"/>
        </w:rPr>
        <w:t>The value(s) for the identified parameters for a device type</w:t>
      </w:r>
    </w:p>
    <w:p w14:paraId="1E8C273B" w14:textId="77777777" w:rsidR="00183484" w:rsidRDefault="00183484" w:rsidP="00710328">
      <w:pPr>
        <w:rPr>
          <w:rFonts w:eastAsia="Yu Mincho"/>
          <w:bCs/>
          <w:iCs/>
          <w:lang w:eastAsia="ja-JP"/>
        </w:rPr>
      </w:pPr>
    </w:p>
    <w:p w14:paraId="6881CABA" w14:textId="411F2660" w:rsidR="00EF6825" w:rsidRPr="00EC4176" w:rsidRDefault="009607C9" w:rsidP="00EC4176">
      <w:pPr>
        <w:rPr>
          <w:rFonts w:eastAsia="Yu Mincho"/>
          <w:bCs/>
          <w:iCs/>
          <w:lang w:eastAsia="ja-JP"/>
        </w:rPr>
      </w:pPr>
      <w:r>
        <w:rPr>
          <w:rFonts w:eastAsia="Yu Mincho"/>
          <w:bCs/>
          <w:iCs/>
          <w:lang w:eastAsia="ja-JP"/>
        </w:rPr>
        <w:t>In this paper we present ou</w:t>
      </w:r>
      <w:r w:rsidR="00147A87">
        <w:rPr>
          <w:rFonts w:eastAsia="Yu Mincho"/>
          <w:bCs/>
          <w:iCs/>
          <w:lang w:eastAsia="ja-JP"/>
        </w:rPr>
        <w:t>r</w:t>
      </w:r>
      <w:r>
        <w:rPr>
          <w:rFonts w:eastAsia="Yu Mincho"/>
          <w:bCs/>
          <w:iCs/>
          <w:lang w:eastAsia="ja-JP"/>
        </w:rPr>
        <w:t xml:space="preserve"> </w:t>
      </w:r>
      <w:r w:rsidR="000A20B2">
        <w:rPr>
          <w:rFonts w:eastAsia="Yu Mincho"/>
          <w:bCs/>
          <w:iCs/>
          <w:lang w:eastAsia="ja-JP"/>
        </w:rPr>
        <w:t>views on the next steps of the device type study</w:t>
      </w:r>
      <w:r w:rsidR="00EC4176">
        <w:rPr>
          <w:rFonts w:eastAsia="Yu Mincho"/>
          <w:bCs/>
          <w:iCs/>
          <w:lang w:eastAsia="ja-JP"/>
        </w:rPr>
        <w:t>.</w:t>
      </w:r>
    </w:p>
    <w:p w14:paraId="57F8BF67" w14:textId="77777777" w:rsidR="00F85548" w:rsidRDefault="00F85548" w:rsidP="00710328">
      <w:pPr>
        <w:rPr>
          <w:rFonts w:eastAsia="Yu Mincho"/>
          <w:bCs/>
          <w:iCs/>
          <w:lang w:eastAsia="ja-JP"/>
        </w:rPr>
      </w:pPr>
    </w:p>
    <w:p w14:paraId="6F2920EF" w14:textId="139C5A5E" w:rsidR="00445982" w:rsidRDefault="00445982" w:rsidP="00710328">
      <w:pPr>
        <w:rPr>
          <w:rFonts w:eastAsia="Yu Mincho"/>
          <w:bCs/>
          <w:iCs/>
          <w:lang w:eastAsia="ja-JP"/>
        </w:rPr>
      </w:pPr>
    </w:p>
    <w:p w14:paraId="7B0135CD" w14:textId="5F4AEF76" w:rsidR="00A6087C" w:rsidRPr="00BE0CCD" w:rsidRDefault="00A6087C" w:rsidP="00710328">
      <w:pPr>
        <w:rPr>
          <w:rFonts w:eastAsia="Yu Mincho"/>
          <w:bCs/>
          <w:i/>
          <w:sz w:val="20"/>
          <w:szCs w:val="20"/>
          <w:lang w:eastAsia="ja-JP"/>
        </w:rPr>
      </w:pPr>
    </w:p>
    <w:p w14:paraId="451F2613" w14:textId="41162D3D" w:rsidR="007D26F2" w:rsidRPr="00573E5D" w:rsidRDefault="0064662C" w:rsidP="00A72CD9">
      <w:pPr>
        <w:pStyle w:val="Heading1"/>
        <w:rPr>
          <w:rFonts w:cs="Arial"/>
          <w:lang w:eastAsia="zh-CN"/>
        </w:rPr>
      </w:pPr>
      <w:bookmarkStart w:id="4" w:name="_Ref115331598"/>
      <w:bookmarkStart w:id="5" w:name="_Ref129681832"/>
      <w:r w:rsidRPr="00573E5D">
        <w:rPr>
          <w:rFonts w:cs="Arial"/>
          <w:lang w:eastAsia="zh-CN"/>
        </w:rPr>
        <w:lastRenderedPageBreak/>
        <w:t>Discussion</w:t>
      </w:r>
      <w:bookmarkEnd w:id="4"/>
    </w:p>
    <w:p w14:paraId="60C5DE16" w14:textId="77777777" w:rsidR="00EC4176" w:rsidRPr="000A6682" w:rsidRDefault="00EC4176" w:rsidP="00FD17F4">
      <w:pPr>
        <w:rPr>
          <w:b/>
          <w:bCs/>
          <w:u w:val="single"/>
        </w:rPr>
      </w:pPr>
      <w:bookmarkStart w:id="6" w:name="OLE_LINK11"/>
      <w:r w:rsidRPr="000A6682">
        <w:rPr>
          <w:b/>
          <w:bCs/>
          <w:u w:val="single"/>
        </w:rPr>
        <w:t>Terminology</w:t>
      </w:r>
    </w:p>
    <w:p w14:paraId="076AA053" w14:textId="31E70F58" w:rsidR="00EC4176" w:rsidRDefault="0060030A" w:rsidP="00FD17F4">
      <w:r>
        <w:t xml:space="preserve">Per the SID we </w:t>
      </w:r>
      <w:r w:rsidR="00DA22E5">
        <w:t xml:space="preserve">will </w:t>
      </w:r>
      <w:r>
        <w:t xml:space="preserve">study diverse device types, </w:t>
      </w:r>
      <w:r w:rsidR="00DA22E5">
        <w:t>as</w:t>
      </w:r>
      <w:r>
        <w:t xml:space="preserve"> we have done at RAN1#122, 122bis, and 123, as well as RAN#109.</w:t>
      </w:r>
      <w:r w:rsidR="0005738E">
        <w:t xml:space="preserve"> In RAN#109 we noted we would investigate further whether/how to </w:t>
      </w:r>
      <w:r w:rsidR="00E50688">
        <w:t xml:space="preserve">explicitly standardize device types, and that the terminology of “device type” is open to further refinement. In our view it is not so urgent to </w:t>
      </w:r>
      <w:r w:rsidR="008E7250">
        <w:t>change the term “device type”, or to discuss how or whether it will show up in the normative specifications.</w:t>
      </w:r>
      <w:r w:rsidR="006F175A">
        <w:t xml:space="preserve"> Even if we list the different types in a table for convenience in the study, </w:t>
      </w:r>
      <w:r w:rsidR="00CC1704">
        <w:t>such a table may not show up in the specifications. As an example, “normal</w:t>
      </w:r>
      <w:r w:rsidR="00C3312D">
        <w:t>/smartphone</w:t>
      </w:r>
      <w:r w:rsidR="00CC1704">
        <w:t xml:space="preserve">” and “FWA” device types could be handled via </w:t>
      </w:r>
      <w:r w:rsidR="00C3312D">
        <w:t xml:space="preserve">the usual capability signaling, low-end IoT could be handled </w:t>
      </w:r>
      <w:r w:rsidR="001E7FEE">
        <w:t>like</w:t>
      </w:r>
      <w:r w:rsidR="00C3312D">
        <w:t xml:space="preserve"> NR </w:t>
      </w:r>
      <w:proofErr w:type="spellStart"/>
      <w:r w:rsidR="00C3312D">
        <w:t>RedCap</w:t>
      </w:r>
      <w:proofErr w:type="spellEnd"/>
      <w:r w:rsidR="00C3312D">
        <w:t xml:space="preserve"> (i.e., a paragraph and some capability differences listed in 38.306), and </w:t>
      </w:r>
      <w:r w:rsidR="003631F8">
        <w:t>smart glasses exceptions could be handled in the same manner as developed in Rel-19.</w:t>
      </w:r>
      <w:r w:rsidR="001E5422">
        <w:t xml:space="preserve"> It is also important </w:t>
      </w:r>
      <w:r w:rsidR="000F4FB6">
        <w:t xml:space="preserve">(and aligned with the RAN#109 agreements) </w:t>
      </w:r>
      <w:r w:rsidR="001E5422">
        <w:t xml:space="preserve">to </w:t>
      </w:r>
      <w:r w:rsidR="000F4FB6">
        <w:t xml:space="preserve">investigate having a limited set of device types </w:t>
      </w:r>
      <w:r w:rsidR="00842EE8">
        <w:t>which are characterized by a focused/limited set of parameters</w:t>
      </w:r>
      <w:r w:rsidR="007255A5">
        <w:t>. Such a</w:t>
      </w:r>
      <w:r w:rsidR="00F11E01">
        <w:t>n investigation does not make much sense if we replace “device types” with “devices”.</w:t>
      </w:r>
    </w:p>
    <w:p w14:paraId="23DEDBC3" w14:textId="74401EDB" w:rsidR="00F11E01" w:rsidRDefault="000E5A7A" w:rsidP="00FD17F4">
      <w:r w:rsidRPr="00E801BC">
        <w:rPr>
          <w:b/>
          <w:bCs/>
        </w:rPr>
        <w:t>Observation</w:t>
      </w:r>
      <w:r w:rsidR="00E801BC" w:rsidRPr="00E801BC">
        <w:rPr>
          <w:b/>
          <w:bCs/>
        </w:rPr>
        <w:t xml:space="preserve"> 1</w:t>
      </w:r>
      <w:r w:rsidRPr="00E801BC">
        <w:rPr>
          <w:b/>
          <w:bCs/>
        </w:rPr>
        <w:t>:</w:t>
      </w:r>
      <w:r>
        <w:t xml:space="preserve"> It is not urgent to change the study terminology of “device type” or to discuss whether/how </w:t>
      </w:r>
      <w:r w:rsidR="00E801BC">
        <w:t>device types will show up in the specifications.</w:t>
      </w:r>
    </w:p>
    <w:p w14:paraId="76013B3A" w14:textId="77777777" w:rsidR="00E50688" w:rsidRDefault="00E50688" w:rsidP="00FD17F4"/>
    <w:p w14:paraId="761F7989" w14:textId="481E9A61" w:rsidR="00023B5A" w:rsidRPr="00023B5A" w:rsidRDefault="00023B5A" w:rsidP="00FD17F4">
      <w:pPr>
        <w:rPr>
          <w:b/>
          <w:bCs/>
          <w:u w:val="single"/>
        </w:rPr>
      </w:pPr>
      <w:r w:rsidRPr="00023B5A">
        <w:rPr>
          <w:b/>
          <w:bCs/>
          <w:u w:val="single"/>
        </w:rPr>
        <w:t>Wearables</w:t>
      </w:r>
    </w:p>
    <w:p w14:paraId="23032B37" w14:textId="589C4114" w:rsidR="00023B5A" w:rsidRDefault="00E126FE" w:rsidP="00FD17F4">
      <w:r>
        <w:t>As mentioned in the introduction</w:t>
      </w:r>
      <w:r w:rsidR="002020F4">
        <w:t>, RAN1 and RAN agreements define a low-tier device type</w:t>
      </w:r>
      <w:r w:rsidR="00CA78F5">
        <w:t xml:space="preserve">, and effectively </w:t>
      </w:r>
      <w:r w:rsidR="006479B1">
        <w:t>everything else is then the non-low tier device type until we define more device types.</w:t>
      </w:r>
    </w:p>
    <w:p w14:paraId="057DFD04" w14:textId="04EBF107" w:rsidR="00741543" w:rsidRPr="009901FB" w:rsidRDefault="00741543" w:rsidP="00741543">
      <w:pPr>
        <w:rPr>
          <w:lang w:eastAsia="x-none"/>
        </w:rPr>
      </w:pPr>
      <w:r w:rsidRPr="009901FB">
        <w:rPr>
          <w:b/>
          <w:bCs/>
          <w:lang w:eastAsia="x-none"/>
        </w:rPr>
        <w:t>Observation 2</w:t>
      </w:r>
      <w:r w:rsidRPr="009901FB">
        <w:rPr>
          <w:lang w:eastAsia="x-none"/>
        </w:rPr>
        <w:t xml:space="preserve">: Currently there are only two 6GR device types, a low-tier device type and a non-low tier device type. The low-tier device type has a maximum bandwidth of either 3, 5, 10, or 20MHz </w:t>
      </w:r>
      <w:r w:rsidR="00997E1C" w:rsidRPr="009901FB">
        <w:rPr>
          <w:lang w:eastAsia="x-none"/>
        </w:rPr>
        <w:t xml:space="preserve">(TBD) </w:t>
      </w:r>
      <w:r w:rsidRPr="009901FB">
        <w:rPr>
          <w:lang w:eastAsia="x-none"/>
        </w:rPr>
        <w:t>and can have 1 TX/RX chains.</w:t>
      </w:r>
    </w:p>
    <w:p w14:paraId="1B67CDF5" w14:textId="33579066" w:rsidR="00E126FE" w:rsidRDefault="005A0800" w:rsidP="00FD17F4">
      <w:r>
        <w:t xml:space="preserve">The question is then whether wearables should be introduced as a </w:t>
      </w:r>
      <w:r w:rsidR="0040011E">
        <w:t>third device type?</w:t>
      </w:r>
      <w:r w:rsidR="00D775D0">
        <w:t xml:space="preserve"> We see three options for handling wearables in 6GR</w:t>
      </w:r>
      <w:r w:rsidR="00554AE7">
        <w:t>.</w:t>
      </w:r>
    </w:p>
    <w:p w14:paraId="0BF3C80D" w14:textId="77777777" w:rsidR="00554AE7" w:rsidRPr="00554AE7" w:rsidRDefault="00554AE7" w:rsidP="00DF33B4">
      <w:pPr>
        <w:pStyle w:val="ListParagraph"/>
        <w:numPr>
          <w:ilvl w:val="0"/>
          <w:numId w:val="9"/>
        </w:numPr>
      </w:pPr>
      <w:r w:rsidRPr="00DF33B4">
        <w:rPr>
          <w:b/>
          <w:bCs/>
        </w:rPr>
        <w:t>Option 1</w:t>
      </w:r>
      <w:r w:rsidRPr="00554AE7">
        <w:t>: Select 20MHz as the lowest tier IoT bandwidth</w:t>
      </w:r>
    </w:p>
    <w:p w14:paraId="224E6474" w14:textId="77777777" w:rsidR="00554AE7" w:rsidRPr="00554AE7" w:rsidRDefault="00554AE7" w:rsidP="00DF33B4">
      <w:pPr>
        <w:pStyle w:val="ListParagraph"/>
        <w:numPr>
          <w:ilvl w:val="1"/>
          <w:numId w:val="9"/>
        </w:numPr>
      </w:pPr>
      <w:r w:rsidRPr="00554AE7">
        <w:t xml:space="preserve">Similar data rates as Rel-17/18 NR </w:t>
      </w:r>
      <w:proofErr w:type="spellStart"/>
      <w:r w:rsidRPr="00554AE7">
        <w:t>RedCap</w:t>
      </w:r>
      <w:proofErr w:type="spellEnd"/>
      <w:r w:rsidRPr="00554AE7">
        <w:t xml:space="preserve"> wearables</w:t>
      </w:r>
    </w:p>
    <w:p w14:paraId="347085CA" w14:textId="77777777" w:rsidR="00554AE7" w:rsidRPr="00554AE7" w:rsidRDefault="00554AE7" w:rsidP="00DF33B4">
      <w:pPr>
        <w:pStyle w:val="ListParagraph"/>
        <w:numPr>
          <w:ilvl w:val="1"/>
          <w:numId w:val="9"/>
        </w:numPr>
      </w:pPr>
      <w:r w:rsidRPr="00554AE7">
        <w:t>Greatest economy of scale for the lowest tier</w:t>
      </w:r>
    </w:p>
    <w:p w14:paraId="5BC97371" w14:textId="77777777" w:rsidR="00554AE7" w:rsidRPr="00554AE7" w:rsidRDefault="00554AE7" w:rsidP="00DF33B4">
      <w:pPr>
        <w:pStyle w:val="ListParagraph"/>
        <w:numPr>
          <w:ilvl w:val="0"/>
          <w:numId w:val="9"/>
        </w:numPr>
      </w:pPr>
      <w:r w:rsidRPr="00DF33B4">
        <w:rPr>
          <w:b/>
          <w:bCs/>
        </w:rPr>
        <w:t>Option 2</w:t>
      </w:r>
      <w:r w:rsidRPr="00554AE7">
        <w:t>: Introduce a wearables (or non-smartphone) device type with 40-50MHz BW and at most 2RX</w:t>
      </w:r>
    </w:p>
    <w:p w14:paraId="5A5EA6D1" w14:textId="364CF410" w:rsidR="00554AE7" w:rsidRPr="00554AE7" w:rsidRDefault="00554AE7" w:rsidP="00DF33B4">
      <w:pPr>
        <w:pStyle w:val="ListParagraph"/>
        <w:numPr>
          <w:ilvl w:val="1"/>
          <w:numId w:val="9"/>
        </w:numPr>
      </w:pPr>
      <w:r w:rsidRPr="00554AE7">
        <w:t xml:space="preserve">Higher data rates than NR </w:t>
      </w:r>
      <w:proofErr w:type="spellStart"/>
      <w:r w:rsidRPr="00554AE7">
        <w:t>RedCap</w:t>
      </w:r>
      <w:proofErr w:type="spellEnd"/>
      <w:r w:rsidR="008B5B57">
        <w:t xml:space="preserve"> wearables</w:t>
      </w:r>
    </w:p>
    <w:p w14:paraId="7C3287EC" w14:textId="6E6A85C8" w:rsidR="00554AE7" w:rsidRPr="00554AE7" w:rsidRDefault="00554AE7" w:rsidP="00DF33B4">
      <w:pPr>
        <w:pStyle w:val="ListParagraph"/>
        <w:numPr>
          <w:ilvl w:val="0"/>
          <w:numId w:val="9"/>
        </w:numPr>
      </w:pPr>
      <w:r w:rsidRPr="00DF33B4">
        <w:rPr>
          <w:b/>
          <w:bCs/>
        </w:rPr>
        <w:t>Option 3</w:t>
      </w:r>
      <w:r w:rsidRPr="00554AE7">
        <w:t xml:space="preserve">: Apply </w:t>
      </w:r>
      <w:proofErr w:type="gramStart"/>
      <w:r w:rsidRPr="00554AE7">
        <w:t>the smart</w:t>
      </w:r>
      <w:proofErr w:type="gramEnd"/>
      <w:r w:rsidRPr="00554AE7">
        <w:t xml:space="preserve"> glasses exception for XR agreed in Rel-19</w:t>
      </w:r>
    </w:p>
    <w:p w14:paraId="39956D6F" w14:textId="77777777" w:rsidR="00554AE7" w:rsidRPr="00554AE7" w:rsidRDefault="00554AE7" w:rsidP="00DF33B4">
      <w:pPr>
        <w:pStyle w:val="ListParagraph"/>
        <w:numPr>
          <w:ilvl w:val="1"/>
          <w:numId w:val="9"/>
        </w:numPr>
      </w:pPr>
      <w:r w:rsidRPr="00554AE7">
        <w:t>Highest data rates for wearables</w:t>
      </w:r>
    </w:p>
    <w:p w14:paraId="3494092D" w14:textId="6636919A" w:rsidR="00554AE7" w:rsidRPr="00554AE7" w:rsidRDefault="00554AE7" w:rsidP="00554AE7">
      <w:r w:rsidRPr="00554AE7">
        <w:t>Options 1 and 3 introduce no new device type (thereby fulfilling the goal of a limited set of device types)</w:t>
      </w:r>
      <w:r w:rsidR="00555786">
        <w:t>.</w:t>
      </w:r>
    </w:p>
    <w:p w14:paraId="04D18065" w14:textId="36277E34" w:rsidR="00554AE7" w:rsidRDefault="00137308" w:rsidP="00554AE7">
      <w:r>
        <w:t xml:space="preserve">The bandwidth </w:t>
      </w:r>
      <w:r w:rsidR="006173ED">
        <w:t xml:space="preserve">gap </w:t>
      </w:r>
      <w:r>
        <w:t xml:space="preserve">of </w:t>
      </w:r>
      <w:r w:rsidR="00554AE7" w:rsidRPr="00554AE7">
        <w:t xml:space="preserve">Option 2 </w:t>
      </w:r>
      <w:r w:rsidR="006173ED">
        <w:t xml:space="preserve">compared to </w:t>
      </w:r>
      <w:r w:rsidR="00422C26">
        <w:t xml:space="preserve">lowest-tier IoT </w:t>
      </w:r>
      <w:r>
        <w:t>may reduce</w:t>
      </w:r>
      <w:r w:rsidR="00554AE7" w:rsidRPr="00554AE7">
        <w:t xml:space="preserve"> market fragmentation</w:t>
      </w:r>
      <w:r w:rsidR="00422C26">
        <w:t>.</w:t>
      </w:r>
    </w:p>
    <w:p w14:paraId="7016802E" w14:textId="63BB4EAA" w:rsidR="0040011E" w:rsidRDefault="00911AFC" w:rsidP="00FD17F4">
      <w:r w:rsidRPr="00EE7C06">
        <w:rPr>
          <w:b/>
          <w:bCs/>
        </w:rPr>
        <w:t>Proposal 1:</w:t>
      </w:r>
      <w:r>
        <w:t xml:space="preserve"> Consider </w:t>
      </w:r>
      <w:r w:rsidR="00CC352B">
        <w:t>handling</w:t>
      </w:r>
      <w:r>
        <w:t xml:space="preserve"> wearables in 6GR with one or more of</w:t>
      </w:r>
      <w:r w:rsidR="00EE7C06">
        <w:t xml:space="preserve"> the following options</w:t>
      </w:r>
      <w:r w:rsidR="00555BEE">
        <w:t>:</w:t>
      </w:r>
    </w:p>
    <w:p w14:paraId="46E51B09" w14:textId="77777777" w:rsidR="00555BEE" w:rsidRPr="00555BEE" w:rsidRDefault="00555BEE" w:rsidP="00EE7C06">
      <w:pPr>
        <w:pStyle w:val="ListParagraph"/>
        <w:numPr>
          <w:ilvl w:val="0"/>
          <w:numId w:val="20"/>
        </w:numPr>
      </w:pPr>
      <w:r w:rsidRPr="00555BEE">
        <w:t>Option 1: Select 20MHz as the lowest tier IoT bandwidth</w:t>
      </w:r>
    </w:p>
    <w:p w14:paraId="366E7816" w14:textId="77777777" w:rsidR="00555BEE" w:rsidRPr="00555BEE" w:rsidRDefault="00555BEE" w:rsidP="00EE7C06">
      <w:pPr>
        <w:pStyle w:val="ListParagraph"/>
        <w:numPr>
          <w:ilvl w:val="0"/>
          <w:numId w:val="20"/>
        </w:numPr>
      </w:pPr>
      <w:r w:rsidRPr="00555BEE">
        <w:t>Option 2: Introduce a wearables (or non-smartphone) device type with 40-50MHz BW and at most 2RX</w:t>
      </w:r>
    </w:p>
    <w:p w14:paraId="264A2F22" w14:textId="09F16254" w:rsidR="00555BEE" w:rsidRPr="00555BEE" w:rsidRDefault="00555BEE" w:rsidP="00EE7C06">
      <w:pPr>
        <w:pStyle w:val="ListParagraph"/>
        <w:numPr>
          <w:ilvl w:val="0"/>
          <w:numId w:val="20"/>
        </w:numPr>
      </w:pPr>
      <w:r w:rsidRPr="00555BEE">
        <w:t xml:space="preserve">Option 3: Apply </w:t>
      </w:r>
      <w:proofErr w:type="gramStart"/>
      <w:r w:rsidRPr="00555BEE">
        <w:t>the smart</w:t>
      </w:r>
      <w:proofErr w:type="gramEnd"/>
      <w:r w:rsidRPr="00555BEE">
        <w:t xml:space="preserve"> glasses exception for XR agreed in Rel-19</w:t>
      </w:r>
    </w:p>
    <w:p w14:paraId="30BB6239" w14:textId="77777777" w:rsidR="00810D9C" w:rsidRDefault="00810D9C" w:rsidP="00FD17F4"/>
    <w:p w14:paraId="2452E499" w14:textId="145C621D" w:rsidR="00646292" w:rsidRDefault="00086881" w:rsidP="00FD17F4">
      <w:r>
        <w:t xml:space="preserve">As a side note, </w:t>
      </w:r>
      <w:r w:rsidR="007637C7">
        <w:t xml:space="preserve">in NR </w:t>
      </w:r>
      <w:proofErr w:type="spellStart"/>
      <w:r w:rsidR="007637C7">
        <w:t>RedCap</w:t>
      </w:r>
      <w:proofErr w:type="spellEnd"/>
      <w:r w:rsidR="007637C7">
        <w:t xml:space="preserve"> we considered 1RX and 2RX devices to be part of the same</w:t>
      </w:r>
      <w:r w:rsidR="00810D9C">
        <w:t xml:space="preserve"> device type. For 6GR we could consider that </w:t>
      </w:r>
      <w:r w:rsidR="002E4D8B">
        <w:t xml:space="preserve">multiple </w:t>
      </w:r>
      <w:r w:rsidR="00646292">
        <w:t xml:space="preserve">numbers of RX chains could </w:t>
      </w:r>
      <w:r w:rsidR="009A1550">
        <w:t xml:space="preserve">also </w:t>
      </w:r>
      <w:r w:rsidR="00646292">
        <w:t>be allowed in the same device type.</w:t>
      </w:r>
    </w:p>
    <w:p w14:paraId="7444DC38" w14:textId="77777777" w:rsidR="009A1550" w:rsidRDefault="009A1550" w:rsidP="00FD17F4"/>
    <w:p w14:paraId="60FCF678" w14:textId="77777777" w:rsidR="009A1550" w:rsidRDefault="009A1550" w:rsidP="00FD17F4"/>
    <w:p w14:paraId="2DE4D688" w14:textId="77777777" w:rsidR="005F75B0" w:rsidRPr="005F75B0" w:rsidRDefault="005F75B0" w:rsidP="00FD17F4">
      <w:pPr>
        <w:rPr>
          <w:b/>
          <w:bCs/>
          <w:u w:val="single"/>
        </w:rPr>
      </w:pPr>
      <w:r w:rsidRPr="005F75B0">
        <w:rPr>
          <w:b/>
          <w:bCs/>
          <w:u w:val="single"/>
        </w:rPr>
        <w:t>Bandwidth for lowest-tier device type</w:t>
      </w:r>
    </w:p>
    <w:p w14:paraId="4C8233DB" w14:textId="77777777" w:rsidR="00EA1671" w:rsidRDefault="00EA1671" w:rsidP="00FD17F4">
      <w:r>
        <w:lastRenderedPageBreak/>
        <w:t>In RAN1#122 we agreed:</w:t>
      </w:r>
    </w:p>
    <w:p w14:paraId="00E15CDB" w14:textId="77777777" w:rsidR="00EA1671" w:rsidRPr="006F7BE6" w:rsidRDefault="00EA1671" w:rsidP="00EA1671">
      <w:pPr>
        <w:spacing w:after="0"/>
        <w:jc w:val="left"/>
        <w:rPr>
          <w:rFonts w:eastAsia="DengXian"/>
          <w:szCs w:val="24"/>
          <w:highlight w:val="green"/>
          <w:lang w:eastAsia="zh-CN"/>
        </w:rPr>
      </w:pPr>
      <w:r w:rsidRPr="006F7BE6">
        <w:rPr>
          <w:rFonts w:eastAsia="DengXian" w:hint="eastAsia"/>
          <w:szCs w:val="24"/>
          <w:highlight w:val="green"/>
          <w:lang w:eastAsia="zh-CN"/>
        </w:rPr>
        <w:t>Agreement</w:t>
      </w:r>
    </w:p>
    <w:p w14:paraId="60B3FBB6" w14:textId="77777777" w:rsidR="00EA1671" w:rsidRPr="006F7BE6" w:rsidRDefault="00EA1671" w:rsidP="00EA1671">
      <w:pPr>
        <w:numPr>
          <w:ilvl w:val="0"/>
          <w:numId w:val="7"/>
        </w:numPr>
        <w:autoSpaceDE/>
        <w:autoSpaceDN/>
        <w:adjustRightInd/>
        <w:snapToGrid/>
        <w:spacing w:after="0" w:line="252" w:lineRule="auto"/>
        <w:contextualSpacing/>
        <w:jc w:val="left"/>
        <w:rPr>
          <w:rFonts w:ascii="Times" w:hAnsi="Times"/>
          <w:sz w:val="21"/>
          <w:szCs w:val="21"/>
          <w:lang w:eastAsia="x-none"/>
        </w:rPr>
      </w:pPr>
      <w:r w:rsidRPr="006F7BE6">
        <w:rPr>
          <w:rFonts w:ascii="Times" w:hAnsi="Times" w:hint="eastAsia"/>
          <w:sz w:val="21"/>
          <w:szCs w:val="21"/>
          <w:lang w:eastAsia="x-none"/>
        </w:rPr>
        <w:t>Study</w:t>
      </w:r>
      <w:r w:rsidRPr="006F7BE6">
        <w:rPr>
          <w:rFonts w:ascii="Times" w:eastAsia="DengXian" w:hAnsi="Times" w:hint="eastAsia"/>
          <w:sz w:val="21"/>
          <w:szCs w:val="21"/>
          <w:lang w:eastAsia="zh-CN"/>
        </w:rPr>
        <w:t xml:space="preserve"> </w:t>
      </w:r>
      <w:r w:rsidRPr="006F7BE6">
        <w:rPr>
          <w:rFonts w:ascii="Times" w:eastAsia="Yu Mincho" w:hAnsi="Times" w:hint="eastAsia"/>
          <w:sz w:val="21"/>
          <w:szCs w:val="21"/>
          <w:lang w:eastAsia="ja-JP"/>
        </w:rPr>
        <w:t xml:space="preserve">the following smallest maximum </w:t>
      </w:r>
      <w:r w:rsidRPr="006F7BE6">
        <w:rPr>
          <w:rFonts w:ascii="Times" w:hAnsi="Times"/>
          <w:sz w:val="21"/>
          <w:szCs w:val="21"/>
          <w:lang w:eastAsia="x-none"/>
        </w:rPr>
        <w:t xml:space="preserve">supported </w:t>
      </w:r>
      <w:r w:rsidRPr="006F7BE6">
        <w:rPr>
          <w:rFonts w:ascii="Times" w:eastAsia="Yu Mincho" w:hAnsi="Times" w:hint="eastAsia"/>
          <w:sz w:val="21"/>
          <w:szCs w:val="21"/>
          <w:lang w:eastAsia="ja-JP"/>
        </w:rPr>
        <w:t xml:space="preserve">RF </w:t>
      </w:r>
      <w:r w:rsidRPr="006F7BE6">
        <w:rPr>
          <w:rFonts w:ascii="Times" w:eastAsia="Yu Mincho" w:hAnsi="Times"/>
          <w:sz w:val="21"/>
          <w:szCs w:val="21"/>
          <w:lang w:eastAsia="ja-JP"/>
        </w:rPr>
        <w:t>and</w:t>
      </w:r>
      <w:r w:rsidRPr="006F7BE6">
        <w:rPr>
          <w:rFonts w:ascii="Times" w:eastAsia="Yu Mincho" w:hAnsi="Times" w:hint="eastAsia"/>
          <w:sz w:val="21"/>
          <w:szCs w:val="21"/>
          <w:lang w:eastAsia="ja-JP"/>
        </w:rPr>
        <w:t xml:space="preserve"> BB </w:t>
      </w:r>
      <w:r w:rsidRPr="006F7BE6">
        <w:rPr>
          <w:rFonts w:ascii="Times" w:hAnsi="Times"/>
          <w:sz w:val="21"/>
          <w:szCs w:val="21"/>
          <w:lang w:eastAsia="x-none"/>
        </w:rPr>
        <w:t>UE BW</w:t>
      </w:r>
      <w:r w:rsidRPr="006F7BE6">
        <w:rPr>
          <w:rFonts w:ascii="Times" w:eastAsia="Yu Mincho" w:hAnsi="Times" w:hint="eastAsia"/>
          <w:sz w:val="21"/>
          <w:szCs w:val="21"/>
          <w:lang w:eastAsia="ja-JP"/>
        </w:rPr>
        <w:t xml:space="preserve"> without spectrum aggregation f</w:t>
      </w:r>
      <w:r w:rsidRPr="006F7BE6">
        <w:rPr>
          <w:rFonts w:ascii="Times" w:eastAsia="Yu Mincho" w:hAnsi="Times"/>
          <w:sz w:val="21"/>
          <w:szCs w:val="21"/>
          <w:lang w:eastAsia="ja-JP"/>
        </w:rPr>
        <w:t>or</w:t>
      </w:r>
      <w:r w:rsidRPr="006F7BE6">
        <w:rPr>
          <w:rFonts w:ascii="Times" w:eastAsia="Yu Mincho" w:hAnsi="Times" w:hint="eastAsia"/>
          <w:sz w:val="21"/>
          <w:szCs w:val="21"/>
          <w:lang w:eastAsia="ja-JP"/>
        </w:rPr>
        <w:t xml:space="preserve"> </w:t>
      </w:r>
      <w:r w:rsidRPr="006F7BE6">
        <w:rPr>
          <w:rFonts w:ascii="Times" w:eastAsia="DengXian" w:hAnsi="Times" w:hint="eastAsia"/>
          <w:sz w:val="21"/>
          <w:szCs w:val="21"/>
          <w:lang w:eastAsia="zh-CN"/>
        </w:rPr>
        <w:t xml:space="preserve">at least one </w:t>
      </w:r>
      <w:r w:rsidRPr="006F7BE6">
        <w:rPr>
          <w:rFonts w:ascii="Times" w:eastAsia="Yu Mincho" w:hAnsi="Times" w:hint="eastAsia"/>
          <w:sz w:val="21"/>
          <w:szCs w:val="21"/>
          <w:lang w:eastAsia="ja-JP"/>
        </w:rPr>
        <w:t>low-tier device type</w:t>
      </w:r>
      <w:r w:rsidRPr="006F7BE6">
        <w:rPr>
          <w:rFonts w:ascii="Times" w:eastAsia="Yu Mincho" w:hAnsi="Times"/>
          <w:sz w:val="21"/>
          <w:szCs w:val="21"/>
          <w:lang w:eastAsia="ja-JP"/>
        </w:rPr>
        <w:t xml:space="preserve"> support</w:t>
      </w:r>
      <w:r w:rsidRPr="006F7BE6">
        <w:rPr>
          <w:rFonts w:ascii="Times" w:eastAsia="Yu Mincho" w:hAnsi="Times" w:hint="eastAsia"/>
          <w:sz w:val="21"/>
          <w:szCs w:val="21"/>
          <w:lang w:eastAsia="ja-JP"/>
        </w:rPr>
        <w:t>ed</w:t>
      </w:r>
      <w:r w:rsidRPr="006F7BE6">
        <w:rPr>
          <w:rFonts w:ascii="Times" w:eastAsia="Yu Mincho" w:hAnsi="Times"/>
          <w:sz w:val="21"/>
          <w:szCs w:val="21"/>
          <w:lang w:eastAsia="ja-JP"/>
        </w:rPr>
        <w:t xml:space="preserve"> by 6GR framework</w:t>
      </w:r>
      <w:r w:rsidRPr="006F7BE6">
        <w:rPr>
          <w:rFonts w:ascii="Times" w:hAnsi="Times" w:hint="eastAsia"/>
          <w:sz w:val="21"/>
          <w:szCs w:val="21"/>
          <w:lang w:eastAsia="x-none"/>
        </w:rPr>
        <w:t xml:space="preserve"> </w:t>
      </w:r>
      <w:r w:rsidRPr="006F7BE6">
        <w:rPr>
          <w:rFonts w:ascii="Times" w:eastAsia="DengXian" w:hAnsi="Times" w:hint="eastAsia"/>
          <w:sz w:val="21"/>
          <w:szCs w:val="21"/>
          <w:lang w:eastAsia="zh-CN"/>
        </w:rPr>
        <w:t xml:space="preserve">from </w:t>
      </w:r>
      <w:r w:rsidRPr="006F7BE6">
        <w:rPr>
          <w:rFonts w:ascii="Times" w:eastAsia="DengXian" w:hAnsi="Times"/>
          <w:sz w:val="21"/>
          <w:szCs w:val="21"/>
          <w:lang w:eastAsia="zh-CN"/>
        </w:rPr>
        <w:t>physical</w:t>
      </w:r>
      <w:r w:rsidRPr="006F7BE6">
        <w:rPr>
          <w:rFonts w:ascii="Times" w:eastAsia="DengXian" w:hAnsi="Times" w:hint="eastAsia"/>
          <w:sz w:val="21"/>
          <w:szCs w:val="21"/>
          <w:lang w:eastAsia="zh-CN"/>
        </w:rPr>
        <w:t xml:space="preserve"> layer perspective, </w:t>
      </w:r>
      <w:r w:rsidRPr="006F7BE6">
        <w:rPr>
          <w:rFonts w:ascii="Times" w:eastAsia="DengXian" w:hAnsi="Times"/>
          <w:sz w:val="21"/>
          <w:szCs w:val="21"/>
          <w:lang w:eastAsia="zh-CN"/>
        </w:rPr>
        <w:t>subject</w:t>
      </w:r>
      <w:r w:rsidRPr="006F7BE6">
        <w:rPr>
          <w:rFonts w:ascii="Times" w:eastAsia="DengXian" w:hAnsi="Times" w:hint="eastAsia"/>
          <w:sz w:val="21"/>
          <w:szCs w:val="21"/>
          <w:lang w:eastAsia="zh-CN"/>
        </w:rPr>
        <w:t xml:space="preserve"> to </w:t>
      </w:r>
      <w:r w:rsidRPr="006F7BE6">
        <w:rPr>
          <w:rFonts w:ascii="Times" w:eastAsia="DengXian" w:hAnsi="Times"/>
          <w:sz w:val="21"/>
          <w:szCs w:val="21"/>
          <w:lang w:eastAsia="zh-CN"/>
        </w:rPr>
        <w:t>further</w:t>
      </w:r>
      <w:r w:rsidRPr="006F7BE6">
        <w:rPr>
          <w:rFonts w:ascii="Times" w:eastAsia="DengXian" w:hAnsi="Times" w:hint="eastAsia"/>
          <w:sz w:val="21"/>
          <w:szCs w:val="21"/>
          <w:lang w:eastAsia="zh-CN"/>
        </w:rPr>
        <w:t xml:space="preserve"> </w:t>
      </w:r>
      <w:r w:rsidRPr="006F7BE6">
        <w:rPr>
          <w:rFonts w:ascii="Times" w:eastAsia="DengXian" w:hAnsi="Times"/>
          <w:sz w:val="21"/>
          <w:szCs w:val="21"/>
          <w:lang w:eastAsia="zh-CN"/>
        </w:rPr>
        <w:t>discussion</w:t>
      </w:r>
      <w:r w:rsidRPr="006F7BE6">
        <w:rPr>
          <w:rFonts w:ascii="Times" w:eastAsia="DengXian" w:hAnsi="Times" w:hint="eastAsia"/>
          <w:sz w:val="21"/>
          <w:szCs w:val="21"/>
          <w:lang w:eastAsia="zh-CN"/>
        </w:rPr>
        <w:t xml:space="preserve"> and confirmation in RAN</w:t>
      </w:r>
    </w:p>
    <w:p w14:paraId="73CC5583"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Opt1: 3MHz</w:t>
      </w:r>
    </w:p>
    <w:p w14:paraId="00F96EDE"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Opt2: 5MHz</w:t>
      </w:r>
    </w:p>
    <w:p w14:paraId="7C1ED9E4"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Opt3: 10MHz</w:t>
      </w:r>
    </w:p>
    <w:p w14:paraId="4699F637"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Opt4: 20MHz</w:t>
      </w:r>
    </w:p>
    <w:p w14:paraId="1B878110"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FFS</w:t>
      </w:r>
      <w:r w:rsidRPr="006F7BE6">
        <w:rPr>
          <w:sz w:val="21"/>
          <w:szCs w:val="21"/>
          <w:lang w:eastAsia="x-none"/>
        </w:rPr>
        <w:t>: the UL bandwidth may be different to the DL bandwidth</w:t>
      </w:r>
    </w:p>
    <w:p w14:paraId="386EF790"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t>
      </w:r>
      <w:r w:rsidRPr="006F7BE6">
        <w:rPr>
          <w:sz w:val="21"/>
          <w:szCs w:val="21"/>
          <w:lang w:eastAsia="x-none"/>
        </w:rPr>
        <w:t>th</w:t>
      </w:r>
      <w:r w:rsidRPr="006F7BE6">
        <w:rPr>
          <w:rFonts w:hint="eastAsia"/>
          <w:sz w:val="21"/>
          <w:szCs w:val="21"/>
          <w:lang w:eastAsia="x-none"/>
        </w:rPr>
        <w:t xml:space="preserve">e </w:t>
      </w:r>
      <w:r w:rsidRPr="006F7BE6">
        <w:rPr>
          <w:rFonts w:eastAsia="DengXian" w:hint="eastAsia"/>
          <w:sz w:val="21"/>
          <w:szCs w:val="21"/>
          <w:lang w:eastAsia="zh-CN"/>
        </w:rPr>
        <w:t>bandwidth value</w:t>
      </w:r>
      <w:r w:rsidRPr="006F7BE6">
        <w:rPr>
          <w:rFonts w:hint="eastAsia"/>
          <w:sz w:val="21"/>
          <w:szCs w:val="21"/>
          <w:lang w:eastAsia="x-none"/>
        </w:rPr>
        <w:t xml:space="preserve"> may be different for different SCS, duplex modes, and bands.</w:t>
      </w:r>
    </w:p>
    <w:p w14:paraId="141C245C" w14:textId="77777777" w:rsidR="00EA1671" w:rsidRPr="006F7BE6" w:rsidRDefault="00EA1671" w:rsidP="00EA1671">
      <w:pPr>
        <w:numPr>
          <w:ilvl w:val="1"/>
          <w:numId w:val="7"/>
        </w:numPr>
        <w:autoSpaceDE/>
        <w:autoSpaceDN/>
        <w:adjustRightInd/>
        <w:snapToGrid/>
        <w:spacing w:after="0" w:line="252" w:lineRule="auto"/>
        <w:contextualSpacing/>
        <w:jc w:val="left"/>
        <w:rPr>
          <w:sz w:val="21"/>
          <w:szCs w:val="21"/>
          <w:lang w:eastAsia="x-none"/>
        </w:rPr>
      </w:pPr>
      <w:r w:rsidRPr="006F7BE6">
        <w:rPr>
          <w:rFonts w:hint="eastAsia"/>
          <w:sz w:val="21"/>
          <w:szCs w:val="21"/>
          <w:lang w:eastAsia="x-none"/>
        </w:rPr>
        <w:t xml:space="preserve">FFS: whether </w:t>
      </w:r>
      <w:r w:rsidRPr="006F7BE6">
        <w:rPr>
          <w:sz w:val="21"/>
          <w:szCs w:val="21"/>
          <w:lang w:eastAsia="x-none"/>
        </w:rPr>
        <w:t>RF and BB UE BW</w:t>
      </w:r>
      <w:r w:rsidRPr="006F7BE6">
        <w:rPr>
          <w:rFonts w:hint="eastAsia"/>
          <w:sz w:val="21"/>
          <w:szCs w:val="21"/>
          <w:lang w:eastAsia="x-none"/>
        </w:rPr>
        <w:t xml:space="preserve"> are same or different</w:t>
      </w:r>
    </w:p>
    <w:p w14:paraId="012FC225" w14:textId="77777777" w:rsidR="00EA1671" w:rsidRDefault="00EA1671" w:rsidP="00FD17F4"/>
    <w:p w14:paraId="796ED76F" w14:textId="02E863AB" w:rsidR="00EA1671" w:rsidRDefault="00EA1671" w:rsidP="00FD17F4">
      <w:r>
        <w:t>In RAN1#123 we agreed:</w:t>
      </w:r>
    </w:p>
    <w:p w14:paraId="5CE256EF" w14:textId="77777777" w:rsidR="009B7BFF" w:rsidRDefault="009B7BFF" w:rsidP="009B7BFF">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722E00F1" w14:textId="77777777" w:rsidR="009B7BFF" w:rsidRPr="007C7195" w:rsidRDefault="009B7BFF" w:rsidP="009B7BFF">
      <w:pPr>
        <w:numPr>
          <w:ilvl w:val="0"/>
          <w:numId w:val="7"/>
        </w:numPr>
        <w:suppressAutoHyphens/>
        <w:overflowPunct w:val="0"/>
        <w:snapToGrid/>
        <w:spacing w:after="0" w:line="259" w:lineRule="auto"/>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69E70087" w14:textId="77777777" w:rsidR="009B7BFF" w:rsidRPr="007C7195" w:rsidRDefault="009B7BFF" w:rsidP="009B7BFF">
      <w:pPr>
        <w:numPr>
          <w:ilvl w:val="1"/>
          <w:numId w:val="7"/>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device complexity</w:t>
      </w:r>
    </w:p>
    <w:p w14:paraId="5E0C394C" w14:textId="77777777" w:rsidR="009B7BFF" w:rsidRPr="007C7195" w:rsidRDefault="009B7BFF" w:rsidP="009B7BFF">
      <w:pPr>
        <w:numPr>
          <w:ilvl w:val="1"/>
          <w:numId w:val="7"/>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system performance impact</w:t>
      </w:r>
    </w:p>
    <w:p w14:paraId="15FEF4ED" w14:textId="77777777" w:rsidR="009B7BFF" w:rsidRPr="007C7195" w:rsidRDefault="009B7BFF" w:rsidP="009B7BFF">
      <w:pPr>
        <w:numPr>
          <w:ilvl w:val="1"/>
          <w:numId w:val="7"/>
        </w:numPr>
        <w:suppressAutoHyphens/>
        <w:overflowPunct w:val="0"/>
        <w:snapToGrid/>
        <w:spacing w:after="0" w:line="259" w:lineRule="auto"/>
        <w:textAlignment w:val="baseline"/>
        <w:rPr>
          <w:rFonts w:eastAsia="Yu Mincho"/>
          <w:sz w:val="21"/>
          <w:szCs w:val="21"/>
        </w:rPr>
      </w:pPr>
      <w:r w:rsidRPr="007C7195">
        <w:rPr>
          <w:rFonts w:eastAsia="Yu Mincho"/>
          <w:sz w:val="21"/>
          <w:szCs w:val="21"/>
        </w:rPr>
        <w:t>Energy efficiency for both BS and UE</w:t>
      </w:r>
    </w:p>
    <w:p w14:paraId="7106D32E" w14:textId="77777777" w:rsidR="009B7BFF" w:rsidRPr="007C7195" w:rsidRDefault="009B7BFF" w:rsidP="009B7BFF">
      <w:pPr>
        <w:numPr>
          <w:ilvl w:val="1"/>
          <w:numId w:val="7"/>
        </w:numPr>
        <w:suppressAutoHyphens/>
        <w:overflowPunct w:val="0"/>
        <w:snapToGrid/>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p w14:paraId="5EF460FF" w14:textId="77777777" w:rsidR="00EA1671" w:rsidRDefault="00EA1671" w:rsidP="00FD17F4"/>
    <w:p w14:paraId="029B01C6" w14:textId="20A54BF4" w:rsidR="000235F7" w:rsidRDefault="000235F7" w:rsidP="000235F7">
      <w:r>
        <w:t xml:space="preserve">Given the RAN direction to have a limited set of device types, the focus should be on the main selection of </w:t>
      </w:r>
      <w:proofErr w:type="spellStart"/>
      <w:r>
        <w:t>Opt</w:t>
      </w:r>
      <w:proofErr w:type="spellEnd"/>
      <w:r>
        <w:t xml:space="preserve"> 1, 2, 3, or 4, not on the (RAN1#122) FFS or optimizing for the FFS. </w:t>
      </w:r>
      <w:r w:rsidR="00947193">
        <w:t>T</w:t>
      </w:r>
      <w:r>
        <w:t xml:space="preserve">here are three points that we would like to make. First, the 6GR lower-tier device type is going to achieve cost-reduction from economies of scale, not from a custom (non-common/non-scalable) design. Second, a larger maximum bandwidth will be able to meet the data rate requirements of more services/applications, without the need for introducing more device types. </w:t>
      </w:r>
      <w:r w:rsidR="000F6A87">
        <w:t xml:space="preserve">This is </w:t>
      </w:r>
      <w:r w:rsidR="00362F04">
        <w:t>aligned</w:t>
      </w:r>
      <w:r w:rsidR="00A119C8">
        <w:t xml:space="preserve"> with </w:t>
      </w:r>
      <w:r w:rsidR="000F6A87">
        <w:t xml:space="preserve">our paper </w:t>
      </w:r>
      <w:r w:rsidR="0073278D">
        <w:t>[2]</w:t>
      </w:r>
      <w:r w:rsidR="00362F04">
        <w:t xml:space="preserve">, where we propose that the data rate for </w:t>
      </w:r>
      <w:r w:rsidR="00A119C8">
        <w:t xml:space="preserve">massive communication </w:t>
      </w:r>
      <w:r w:rsidR="00B17611">
        <w:t>needs to be</w:t>
      </w:r>
      <w:r w:rsidR="00A119C8">
        <w:t xml:space="preserve"> at least 10Mbps, and </w:t>
      </w:r>
      <w:r w:rsidR="00B17611">
        <w:t>possibly</w:t>
      </w:r>
      <w:r w:rsidR="00A119C8">
        <w:t xml:space="preserve"> </w:t>
      </w:r>
      <w:r w:rsidR="003433F5">
        <w:t>even</w:t>
      </w:r>
      <w:r w:rsidR="00A119C8">
        <w:t xml:space="preserve"> higher.</w:t>
      </w:r>
      <w:r w:rsidR="003433F5">
        <w:t xml:space="preserve"> </w:t>
      </w:r>
      <w:r>
        <w:t xml:space="preserve">Third, at RAN#109 a RAN4 WI was approved for </w:t>
      </w:r>
      <w:r w:rsidR="003433F5">
        <w:t>NR</w:t>
      </w:r>
      <w:r>
        <w:t xml:space="preserve"> </w:t>
      </w:r>
      <w:proofErr w:type="spellStart"/>
      <w:r>
        <w:t>RedCap</w:t>
      </w:r>
      <w:proofErr w:type="spellEnd"/>
      <w:r>
        <w:t xml:space="preserve"> UEs that can work in a 3MHz bandwidth. The WID discussion included possible complexity reductions from allowing the device to </w:t>
      </w:r>
      <w:r w:rsidRPr="005E04FA">
        <w:rPr>
          <w:i/>
          <w:iCs/>
        </w:rPr>
        <w:t>only</w:t>
      </w:r>
      <w:r>
        <w:t xml:space="preserve"> support 3MHz; </w:t>
      </w:r>
      <w:proofErr w:type="gramStart"/>
      <w:r>
        <w:t>however</w:t>
      </w:r>
      <w:proofErr w:type="gramEnd"/>
      <w:r>
        <w:t xml:space="preserve"> </w:t>
      </w:r>
      <w:r w:rsidR="003433F5">
        <w:t>it was</w:t>
      </w:r>
      <w:r>
        <w:t xml:space="preserve"> argued </w:t>
      </w:r>
      <w:r w:rsidR="003A51C2">
        <w:t xml:space="preserve">that </w:t>
      </w:r>
      <w:r>
        <w:t xml:space="preserve">this was a new </w:t>
      </w:r>
      <w:r w:rsidR="003A51C2">
        <w:t xml:space="preserve">NR </w:t>
      </w:r>
      <w:proofErr w:type="spellStart"/>
      <w:r>
        <w:t>RedCap</w:t>
      </w:r>
      <w:proofErr w:type="spellEnd"/>
      <w:r>
        <w:t xml:space="preserve"> device that had little complexity benefit and a greater negative system impact than existing </w:t>
      </w:r>
      <w:r w:rsidR="003A51C2">
        <w:t xml:space="preserve">NR </w:t>
      </w:r>
      <w:proofErr w:type="spellStart"/>
      <w:r>
        <w:t>RedCap</w:t>
      </w:r>
      <w:proofErr w:type="spellEnd"/>
      <w:r>
        <w:t xml:space="preserve">, and </w:t>
      </w:r>
      <w:r w:rsidR="003A51C2">
        <w:t xml:space="preserve">consequently </w:t>
      </w:r>
      <w:r>
        <w:t xml:space="preserve">the complexity reduction was not agreed. Rel-18 </w:t>
      </w:r>
      <w:proofErr w:type="spellStart"/>
      <w:r>
        <w:t>RedCap</w:t>
      </w:r>
      <w:proofErr w:type="spellEnd"/>
      <w:r>
        <w:t xml:space="preserve"> also did not introduce 5MHz RF BW, in part because of concerns on limited complexity benefit. The same arguments also apply to 6GR, and as such suggest adopting a larger BW device with a larger peak data rate.</w:t>
      </w:r>
    </w:p>
    <w:p w14:paraId="0F9FA9D4" w14:textId="77777777" w:rsidR="000235F7" w:rsidRDefault="000235F7" w:rsidP="000235F7">
      <w:r w:rsidRPr="002F794D">
        <w:rPr>
          <w:b/>
          <w:bCs/>
        </w:rPr>
        <w:t>Observation</w:t>
      </w:r>
      <w:r>
        <w:rPr>
          <w:b/>
          <w:bCs/>
        </w:rPr>
        <w:t xml:space="preserve"> 3</w:t>
      </w:r>
      <w:r>
        <w:t>: T</w:t>
      </w:r>
      <w:r w:rsidRPr="009072BA">
        <w:t>he 6GR lower-tier device type is going to achieve cost-reduction from economies of scale, not</w:t>
      </w:r>
      <w:r>
        <w:t xml:space="preserve"> from</w:t>
      </w:r>
      <w:r w:rsidRPr="009072BA">
        <w:t xml:space="preserve"> a custom (non-common/non-scalable) design</w:t>
      </w:r>
      <w:r>
        <w:t>.</w:t>
      </w:r>
    </w:p>
    <w:p w14:paraId="7B42D386" w14:textId="77777777" w:rsidR="000235F7" w:rsidRDefault="000235F7" w:rsidP="000235F7">
      <w:r w:rsidRPr="002F794D">
        <w:rPr>
          <w:b/>
          <w:bCs/>
        </w:rPr>
        <w:t>Observation</w:t>
      </w:r>
      <w:r>
        <w:rPr>
          <w:b/>
          <w:bCs/>
        </w:rPr>
        <w:t xml:space="preserve"> 4</w:t>
      </w:r>
      <w:r>
        <w:t>: A larger maximum bandwidth will be able to meet the data rate requirements of more services/applications, without the need for introducing more device types.</w:t>
      </w:r>
    </w:p>
    <w:p w14:paraId="4DB9C4A6" w14:textId="77777777" w:rsidR="000235F7" w:rsidRDefault="000235F7" w:rsidP="000235F7">
      <w:r>
        <w:rPr>
          <w:b/>
          <w:bCs/>
        </w:rPr>
        <w:t>Proposal 2</w:t>
      </w:r>
      <w:r>
        <w:t>: To limit the number of device types, minimize market fragmentation, and maximize economies of scale, a single maximum bandwidth option is selected.</w:t>
      </w:r>
    </w:p>
    <w:p w14:paraId="6AB9EFA4" w14:textId="77777777" w:rsidR="000235F7" w:rsidRDefault="000235F7" w:rsidP="000235F7">
      <w:r w:rsidRPr="001D4BF0">
        <w:rPr>
          <w:b/>
          <w:bCs/>
        </w:rPr>
        <w:t>Proposal</w:t>
      </w:r>
      <w:r>
        <w:rPr>
          <w:b/>
          <w:bCs/>
        </w:rPr>
        <w:t xml:space="preserve"> 3</w:t>
      </w:r>
      <w:r>
        <w:t xml:space="preserve">: </w:t>
      </w:r>
      <w:proofErr w:type="spellStart"/>
      <w:r>
        <w:t>Opt</w:t>
      </w:r>
      <w:proofErr w:type="spellEnd"/>
      <w:r>
        <w:t xml:space="preserve"> 1: 3MHz should not be considered.</w:t>
      </w:r>
    </w:p>
    <w:p w14:paraId="035BFFAC" w14:textId="75C5ECC2" w:rsidR="00C72804" w:rsidRDefault="00C72804" w:rsidP="00A72CD9"/>
    <w:bookmarkEnd w:id="6"/>
    <w:p w14:paraId="6ED732CC" w14:textId="3AC65760" w:rsidR="00635EBC" w:rsidRPr="00573E5D" w:rsidRDefault="00635EBC" w:rsidP="00635EBC">
      <w:pPr>
        <w:pStyle w:val="Heading1"/>
      </w:pPr>
      <w:r w:rsidRPr="00573E5D">
        <w:t>Conclusion</w:t>
      </w:r>
    </w:p>
    <w:p w14:paraId="26EB0EAA" w14:textId="679C20B6" w:rsidR="00A74332"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2B06857E" w14:textId="77777777" w:rsidR="00021D46" w:rsidRDefault="00021D46" w:rsidP="00021D46">
      <w:bookmarkStart w:id="7" w:name="OLE_LINK15"/>
      <w:r w:rsidRPr="00E801BC">
        <w:rPr>
          <w:b/>
          <w:bCs/>
        </w:rPr>
        <w:lastRenderedPageBreak/>
        <w:t>Observation 1:</w:t>
      </w:r>
      <w:r>
        <w:t xml:space="preserve"> It is not urgent to change the study terminology of “device type” or to discuss whether/how device types will show up in the specifications.</w:t>
      </w:r>
    </w:p>
    <w:p w14:paraId="78C4FB84" w14:textId="48A67150" w:rsidR="00021D46" w:rsidRPr="009901FB" w:rsidRDefault="00021D46" w:rsidP="00021D46">
      <w:pPr>
        <w:rPr>
          <w:lang w:eastAsia="x-none"/>
        </w:rPr>
      </w:pPr>
      <w:r w:rsidRPr="009901FB">
        <w:rPr>
          <w:b/>
          <w:bCs/>
          <w:lang w:eastAsia="x-none"/>
        </w:rPr>
        <w:t>Observation 2</w:t>
      </w:r>
      <w:r w:rsidRPr="009901FB">
        <w:rPr>
          <w:lang w:eastAsia="x-none"/>
        </w:rPr>
        <w:t>: Currently there are only two 6G</w:t>
      </w:r>
      <w:r w:rsidR="00741543" w:rsidRPr="009901FB">
        <w:rPr>
          <w:lang w:eastAsia="x-none"/>
        </w:rPr>
        <w:t>R</w:t>
      </w:r>
      <w:r w:rsidRPr="009901FB">
        <w:rPr>
          <w:lang w:eastAsia="x-none"/>
        </w:rPr>
        <w:t xml:space="preserve"> device types, a low-tier device</w:t>
      </w:r>
      <w:r w:rsidR="00741543" w:rsidRPr="009901FB">
        <w:rPr>
          <w:lang w:eastAsia="x-none"/>
        </w:rPr>
        <w:t xml:space="preserve"> type</w:t>
      </w:r>
      <w:r w:rsidRPr="009901FB">
        <w:rPr>
          <w:lang w:eastAsia="x-none"/>
        </w:rPr>
        <w:t xml:space="preserve"> and a non-low tier device</w:t>
      </w:r>
      <w:r w:rsidR="00741543" w:rsidRPr="009901FB">
        <w:rPr>
          <w:lang w:eastAsia="x-none"/>
        </w:rPr>
        <w:t xml:space="preserve"> type</w:t>
      </w:r>
      <w:r w:rsidRPr="009901FB">
        <w:rPr>
          <w:lang w:eastAsia="x-none"/>
        </w:rPr>
        <w:t xml:space="preserve">. The low-tier device </w:t>
      </w:r>
      <w:r w:rsidR="00741543" w:rsidRPr="009901FB">
        <w:rPr>
          <w:lang w:eastAsia="x-none"/>
        </w:rPr>
        <w:t xml:space="preserve">type </w:t>
      </w:r>
      <w:r w:rsidRPr="009901FB">
        <w:rPr>
          <w:lang w:eastAsia="x-none"/>
        </w:rPr>
        <w:t>has a maximum bandwidth of either 3, 5, 10, or 20MHz and can have 1 TX/RX chains.</w:t>
      </w:r>
    </w:p>
    <w:p w14:paraId="56EF51CB" w14:textId="77777777" w:rsidR="00021D46" w:rsidRDefault="00021D46" w:rsidP="00021D46">
      <w:r w:rsidRPr="00EE7C06">
        <w:rPr>
          <w:b/>
          <w:bCs/>
        </w:rPr>
        <w:t>Proposal 1:</w:t>
      </w:r>
      <w:r>
        <w:t xml:space="preserve"> Consider handling wearables in 6GR with one or more of the following options:</w:t>
      </w:r>
    </w:p>
    <w:p w14:paraId="3621C611" w14:textId="77777777" w:rsidR="00021D46" w:rsidRPr="00555BEE" w:rsidRDefault="00021D46" w:rsidP="00021D46">
      <w:pPr>
        <w:pStyle w:val="ListParagraph"/>
        <w:numPr>
          <w:ilvl w:val="0"/>
          <w:numId w:val="20"/>
        </w:numPr>
      </w:pPr>
      <w:r w:rsidRPr="00555BEE">
        <w:t>Option 1: Select 20MHz as the lowest tier IoT bandwidth</w:t>
      </w:r>
    </w:p>
    <w:p w14:paraId="48B8548A" w14:textId="77777777" w:rsidR="00021D46" w:rsidRPr="00555BEE" w:rsidRDefault="00021D46" w:rsidP="00021D46">
      <w:pPr>
        <w:pStyle w:val="ListParagraph"/>
        <w:numPr>
          <w:ilvl w:val="0"/>
          <w:numId w:val="20"/>
        </w:numPr>
      </w:pPr>
      <w:r w:rsidRPr="00555BEE">
        <w:t>Option 2: Introduce a wearables (or non-smartphone) device type with 40-50MHz BW and at most 2RX</w:t>
      </w:r>
    </w:p>
    <w:p w14:paraId="62900E38" w14:textId="77777777" w:rsidR="00021D46" w:rsidRPr="00555BEE" w:rsidRDefault="00021D46" w:rsidP="00021D46">
      <w:pPr>
        <w:pStyle w:val="ListParagraph"/>
        <w:numPr>
          <w:ilvl w:val="0"/>
          <w:numId w:val="20"/>
        </w:numPr>
      </w:pPr>
      <w:r w:rsidRPr="00555BEE">
        <w:t xml:space="preserve">Option 3: Apply </w:t>
      </w:r>
      <w:proofErr w:type="gramStart"/>
      <w:r w:rsidRPr="00555BEE">
        <w:t>the smart</w:t>
      </w:r>
      <w:proofErr w:type="gramEnd"/>
      <w:r w:rsidRPr="00555BEE">
        <w:t xml:space="preserve"> glasses exception for XR agreed in Rel-19</w:t>
      </w:r>
    </w:p>
    <w:p w14:paraId="7805DCE3" w14:textId="77777777" w:rsidR="00021D46" w:rsidRDefault="00021D46" w:rsidP="00021D46">
      <w:r w:rsidRPr="002F794D">
        <w:rPr>
          <w:b/>
          <w:bCs/>
        </w:rPr>
        <w:t>Observation</w:t>
      </w:r>
      <w:r>
        <w:rPr>
          <w:b/>
          <w:bCs/>
        </w:rPr>
        <w:t xml:space="preserve"> 3</w:t>
      </w:r>
      <w:r>
        <w:t>: T</w:t>
      </w:r>
      <w:r w:rsidRPr="009072BA">
        <w:t>he 6GR lower-tier device type is going to achieve cost-reduction from economies of scale, not</w:t>
      </w:r>
      <w:r>
        <w:t xml:space="preserve"> from</w:t>
      </w:r>
      <w:r w:rsidRPr="009072BA">
        <w:t xml:space="preserve"> a custom (non-common/non-scalable) design</w:t>
      </w:r>
      <w:r>
        <w:t>.</w:t>
      </w:r>
    </w:p>
    <w:p w14:paraId="13F7E954" w14:textId="77777777" w:rsidR="00021D46" w:rsidRDefault="00021D46" w:rsidP="00021D46">
      <w:r w:rsidRPr="002F794D">
        <w:rPr>
          <w:b/>
          <w:bCs/>
        </w:rPr>
        <w:t>Observation</w:t>
      </w:r>
      <w:r>
        <w:rPr>
          <w:b/>
          <w:bCs/>
        </w:rPr>
        <w:t xml:space="preserve"> 4</w:t>
      </w:r>
      <w:r>
        <w:t>: A larger maximum bandwidth will be able to meet the data rate requirements of more services/applications, without the need for introducing more device types.</w:t>
      </w:r>
    </w:p>
    <w:p w14:paraId="28BEEE8B" w14:textId="77777777" w:rsidR="00021D46" w:rsidRDefault="00021D46" w:rsidP="00021D46">
      <w:r>
        <w:rPr>
          <w:b/>
          <w:bCs/>
        </w:rPr>
        <w:t>Proposal 2</w:t>
      </w:r>
      <w:r>
        <w:t>: To limit the number of device types, minimize market fragmentation, and maximize economies of scale, a single maximum bandwidth option is selected.</w:t>
      </w:r>
    </w:p>
    <w:p w14:paraId="3FD218B9" w14:textId="77777777" w:rsidR="00021D46" w:rsidRDefault="00021D46" w:rsidP="00021D46">
      <w:r w:rsidRPr="001D4BF0">
        <w:rPr>
          <w:b/>
          <w:bCs/>
        </w:rPr>
        <w:t>Proposal</w:t>
      </w:r>
      <w:r>
        <w:rPr>
          <w:b/>
          <w:bCs/>
        </w:rPr>
        <w:t xml:space="preserve"> 3</w:t>
      </w:r>
      <w:r>
        <w:t xml:space="preserve">: </w:t>
      </w:r>
      <w:proofErr w:type="spellStart"/>
      <w:r>
        <w:t>Opt</w:t>
      </w:r>
      <w:proofErr w:type="spellEnd"/>
      <w:r>
        <w:t xml:space="preserve"> 1: 3MHz should not be considered.</w:t>
      </w:r>
    </w:p>
    <w:p w14:paraId="137CE73A" w14:textId="77777777" w:rsidR="00AA143D" w:rsidRPr="00573E5D" w:rsidRDefault="00AA143D"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8" w:name="_Ref124589665"/>
      <w:bookmarkStart w:id="9" w:name="_Ref71620620"/>
      <w:bookmarkStart w:id="10" w:name="_Ref124671424"/>
      <w:bookmarkEnd w:id="5"/>
      <w:bookmarkEnd w:id="7"/>
      <w:r w:rsidRPr="00573E5D">
        <w:t>References</w:t>
      </w:r>
    </w:p>
    <w:p w14:paraId="7DA7A534" w14:textId="08CDA27D" w:rsidR="001A5266" w:rsidRDefault="001A5266" w:rsidP="00530647">
      <w:pPr>
        <w:pStyle w:val="References"/>
        <w:rPr>
          <w:lang w:eastAsia="zh-CN"/>
        </w:rPr>
      </w:pPr>
      <w:bookmarkStart w:id="11" w:name="_Ref114230782"/>
      <w:bookmarkStart w:id="12" w:name="_Ref100319889"/>
      <w:bookmarkStart w:id="13" w:name="OLE_LINK252"/>
      <w:bookmarkStart w:id="14" w:name="_Ref162450124"/>
      <w:bookmarkStart w:id="15" w:name="_Ref161038695"/>
      <w:bookmarkStart w:id="16" w:name="_Ref158042202"/>
      <w:bookmarkEnd w:id="8"/>
      <w:bookmarkEnd w:id="9"/>
      <w:bookmarkEnd w:id="10"/>
      <w:r w:rsidRPr="001A5266">
        <w:rPr>
          <w:lang w:eastAsia="zh-CN"/>
        </w:rPr>
        <w:t>RP-252873</w:t>
      </w:r>
      <w:r w:rsidR="003D6DDD">
        <w:rPr>
          <w:lang w:eastAsia="zh-CN"/>
        </w:rPr>
        <w:t>, “</w:t>
      </w:r>
      <w:r w:rsidR="003D6DDD" w:rsidRPr="003D6DDD">
        <w:rPr>
          <w:lang w:eastAsia="zh-CN"/>
        </w:rPr>
        <w:t>Summary of 6G Diverse Device Types (including Minimum UE Bandwidth)</w:t>
      </w:r>
      <w:r w:rsidR="003D6DDD">
        <w:rPr>
          <w:lang w:eastAsia="zh-CN"/>
        </w:rPr>
        <w:t>.”</w:t>
      </w:r>
    </w:p>
    <w:p w14:paraId="04AD30EA" w14:textId="731E73C6" w:rsidR="0073278D" w:rsidRDefault="0073278D" w:rsidP="00530647">
      <w:pPr>
        <w:pStyle w:val="References"/>
        <w:rPr>
          <w:lang w:eastAsia="zh-CN"/>
        </w:rPr>
      </w:pPr>
      <w:r>
        <w:rPr>
          <w:lang w:eastAsia="zh-CN"/>
        </w:rPr>
        <w:t>RP-25</w:t>
      </w:r>
      <w:r w:rsidR="003A39EC">
        <w:rPr>
          <w:lang w:eastAsia="zh-CN"/>
        </w:rPr>
        <w:t>3074, “</w:t>
      </w:r>
      <w:r w:rsidR="009C5C7B" w:rsidRPr="009C5C7B">
        <w:rPr>
          <w:lang w:eastAsia="zh-CN"/>
        </w:rPr>
        <w:t>Massive communication needs a minimum peak data rate of at least 10Mbps</w:t>
      </w:r>
      <w:r w:rsidR="009C5C7B">
        <w:rPr>
          <w:lang w:eastAsia="zh-CN"/>
        </w:rPr>
        <w:t>,” FUTUREWEI.</w:t>
      </w:r>
    </w:p>
    <w:bookmarkEnd w:id="11"/>
    <w:bookmarkEnd w:id="12"/>
    <w:bookmarkEnd w:id="13"/>
    <w:bookmarkEnd w:id="14"/>
    <w:bookmarkEnd w:id="15"/>
    <w:bookmarkEnd w:id="16"/>
    <w:p w14:paraId="294B59F8" w14:textId="77777777" w:rsidR="000707F5" w:rsidRDefault="000707F5" w:rsidP="006A6178">
      <w:pPr>
        <w:pStyle w:val="References"/>
        <w:numPr>
          <w:ilvl w:val="0"/>
          <w:numId w:val="0"/>
        </w:numPr>
        <w:rPr>
          <w:lang w:eastAsia="zh-CN"/>
        </w:rPr>
      </w:pPr>
    </w:p>
    <w:sectPr w:rsidR="000707F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DC78F" w14:textId="77777777" w:rsidR="00EB711E" w:rsidRDefault="00EB711E">
      <w:r>
        <w:separator/>
      </w:r>
    </w:p>
  </w:endnote>
  <w:endnote w:type="continuationSeparator" w:id="0">
    <w:p w14:paraId="3361EC11" w14:textId="77777777" w:rsidR="00EB711E" w:rsidRDefault="00EB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9AEF8" w14:textId="77777777" w:rsidR="00EB711E" w:rsidRDefault="00EB711E">
      <w:r>
        <w:separator/>
      </w:r>
    </w:p>
  </w:footnote>
  <w:footnote w:type="continuationSeparator" w:id="0">
    <w:p w14:paraId="25A6376D" w14:textId="77777777" w:rsidR="00EB711E" w:rsidRDefault="00EB7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3304FF"/>
    <w:multiLevelType w:val="hybridMultilevel"/>
    <w:tmpl w:val="0E345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C5A2C"/>
    <w:multiLevelType w:val="hybridMultilevel"/>
    <w:tmpl w:val="F69E9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316A98"/>
    <w:multiLevelType w:val="hybridMultilevel"/>
    <w:tmpl w:val="1166D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332B2"/>
    <w:multiLevelType w:val="hybridMultilevel"/>
    <w:tmpl w:val="DBCA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8382288">
    <w:abstractNumId w:val="7"/>
  </w:num>
  <w:num w:numId="2" w16cid:durableId="1043552862">
    <w:abstractNumId w:val="6"/>
  </w:num>
  <w:num w:numId="3" w16cid:durableId="1799109342">
    <w:abstractNumId w:val="14"/>
  </w:num>
  <w:num w:numId="4" w16cid:durableId="634221772">
    <w:abstractNumId w:val="0"/>
  </w:num>
  <w:num w:numId="5" w16cid:durableId="1477448886">
    <w:abstractNumId w:val="9"/>
  </w:num>
  <w:num w:numId="6" w16cid:durableId="1127696664">
    <w:abstractNumId w:val="16"/>
  </w:num>
  <w:num w:numId="7" w16cid:durableId="476343267">
    <w:abstractNumId w:val="11"/>
  </w:num>
  <w:num w:numId="8" w16cid:durableId="329673272">
    <w:abstractNumId w:val="5"/>
  </w:num>
  <w:num w:numId="9" w16cid:durableId="1383216660">
    <w:abstractNumId w:val="17"/>
  </w:num>
  <w:num w:numId="10" w16cid:durableId="806894971">
    <w:abstractNumId w:val="12"/>
  </w:num>
  <w:num w:numId="11" w16cid:durableId="1811821784">
    <w:abstractNumId w:val="19"/>
  </w:num>
  <w:num w:numId="12" w16cid:durableId="881405093">
    <w:abstractNumId w:val="15"/>
  </w:num>
  <w:num w:numId="13" w16cid:durableId="433869106">
    <w:abstractNumId w:val="10"/>
  </w:num>
  <w:num w:numId="14" w16cid:durableId="966931234">
    <w:abstractNumId w:val="18"/>
  </w:num>
  <w:num w:numId="15" w16cid:durableId="2075084544">
    <w:abstractNumId w:val="3"/>
  </w:num>
  <w:num w:numId="16" w16cid:durableId="1406689047">
    <w:abstractNumId w:val="8"/>
  </w:num>
  <w:num w:numId="17" w16cid:durableId="288705704">
    <w:abstractNumId w:val="4"/>
  </w:num>
  <w:num w:numId="18" w16cid:durableId="1455177241">
    <w:abstractNumId w:val="1"/>
  </w:num>
  <w:num w:numId="19" w16cid:durableId="2117677772">
    <w:abstractNumId w:val="2"/>
  </w:num>
  <w:num w:numId="20" w16cid:durableId="74772885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DC4"/>
    <w:rsid w:val="00005DC5"/>
    <w:rsid w:val="00005E66"/>
    <w:rsid w:val="00005F37"/>
    <w:rsid w:val="000061BD"/>
    <w:rsid w:val="000062EE"/>
    <w:rsid w:val="000067E8"/>
    <w:rsid w:val="000068F0"/>
    <w:rsid w:val="00006B4B"/>
    <w:rsid w:val="00006C59"/>
    <w:rsid w:val="00006E76"/>
    <w:rsid w:val="00006F15"/>
    <w:rsid w:val="000072B6"/>
    <w:rsid w:val="00007813"/>
    <w:rsid w:val="00010064"/>
    <w:rsid w:val="0001018C"/>
    <w:rsid w:val="000102D7"/>
    <w:rsid w:val="000109E6"/>
    <w:rsid w:val="00010AD9"/>
    <w:rsid w:val="00010E2F"/>
    <w:rsid w:val="00010FEA"/>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033"/>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03ED"/>
    <w:rsid w:val="00021318"/>
    <w:rsid w:val="000213A3"/>
    <w:rsid w:val="0002141E"/>
    <w:rsid w:val="00021D46"/>
    <w:rsid w:val="00022182"/>
    <w:rsid w:val="000225F3"/>
    <w:rsid w:val="000227D0"/>
    <w:rsid w:val="0002294E"/>
    <w:rsid w:val="000232AF"/>
    <w:rsid w:val="000232EC"/>
    <w:rsid w:val="00023317"/>
    <w:rsid w:val="00023388"/>
    <w:rsid w:val="00023425"/>
    <w:rsid w:val="000235F7"/>
    <w:rsid w:val="00023685"/>
    <w:rsid w:val="0002391B"/>
    <w:rsid w:val="00023B02"/>
    <w:rsid w:val="00023B5A"/>
    <w:rsid w:val="00023F39"/>
    <w:rsid w:val="00024142"/>
    <w:rsid w:val="000241BE"/>
    <w:rsid w:val="000242F2"/>
    <w:rsid w:val="0002503C"/>
    <w:rsid w:val="0002570A"/>
    <w:rsid w:val="000258B3"/>
    <w:rsid w:val="00025927"/>
    <w:rsid w:val="00025AA0"/>
    <w:rsid w:val="00026875"/>
    <w:rsid w:val="0002694C"/>
    <w:rsid w:val="00026D4B"/>
    <w:rsid w:val="000275C6"/>
    <w:rsid w:val="000276C8"/>
    <w:rsid w:val="000279E5"/>
    <w:rsid w:val="00027AD6"/>
    <w:rsid w:val="00027C82"/>
    <w:rsid w:val="00027CF8"/>
    <w:rsid w:val="00027DBB"/>
    <w:rsid w:val="00027E78"/>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60"/>
    <w:rsid w:val="00036DFF"/>
    <w:rsid w:val="000371DD"/>
    <w:rsid w:val="000379C8"/>
    <w:rsid w:val="00040180"/>
    <w:rsid w:val="000401F1"/>
    <w:rsid w:val="0004023E"/>
    <w:rsid w:val="0004024B"/>
    <w:rsid w:val="0004041A"/>
    <w:rsid w:val="000404D2"/>
    <w:rsid w:val="00041A01"/>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7CA"/>
    <w:rsid w:val="00047C8C"/>
    <w:rsid w:val="00047D21"/>
    <w:rsid w:val="00047D47"/>
    <w:rsid w:val="00047E60"/>
    <w:rsid w:val="0005028A"/>
    <w:rsid w:val="0005098D"/>
    <w:rsid w:val="00050D8A"/>
    <w:rsid w:val="000512E3"/>
    <w:rsid w:val="00051825"/>
    <w:rsid w:val="00051D59"/>
    <w:rsid w:val="0005207C"/>
    <w:rsid w:val="00052144"/>
    <w:rsid w:val="000523D4"/>
    <w:rsid w:val="00052A6D"/>
    <w:rsid w:val="00052AD2"/>
    <w:rsid w:val="00052FEE"/>
    <w:rsid w:val="000530DF"/>
    <w:rsid w:val="000538B0"/>
    <w:rsid w:val="00053D50"/>
    <w:rsid w:val="000543DD"/>
    <w:rsid w:val="00054BBB"/>
    <w:rsid w:val="00054C4F"/>
    <w:rsid w:val="00054DAF"/>
    <w:rsid w:val="00054E0C"/>
    <w:rsid w:val="00054FCB"/>
    <w:rsid w:val="00054FF3"/>
    <w:rsid w:val="0005541D"/>
    <w:rsid w:val="00055B33"/>
    <w:rsid w:val="00056094"/>
    <w:rsid w:val="000565C8"/>
    <w:rsid w:val="000567AD"/>
    <w:rsid w:val="0005738E"/>
    <w:rsid w:val="000574A3"/>
    <w:rsid w:val="0005773E"/>
    <w:rsid w:val="00057DC8"/>
    <w:rsid w:val="00057F4F"/>
    <w:rsid w:val="000604A3"/>
    <w:rsid w:val="00060940"/>
    <w:rsid w:val="00060AB2"/>
    <w:rsid w:val="00060ADF"/>
    <w:rsid w:val="000612E1"/>
    <w:rsid w:val="00061344"/>
    <w:rsid w:val="000614FE"/>
    <w:rsid w:val="000619A2"/>
    <w:rsid w:val="00061CF0"/>
    <w:rsid w:val="00061D85"/>
    <w:rsid w:val="000621B1"/>
    <w:rsid w:val="000621C7"/>
    <w:rsid w:val="0006295E"/>
    <w:rsid w:val="00062B46"/>
    <w:rsid w:val="00063273"/>
    <w:rsid w:val="00063559"/>
    <w:rsid w:val="0006382E"/>
    <w:rsid w:val="00063D06"/>
    <w:rsid w:val="00063FF4"/>
    <w:rsid w:val="00064AF8"/>
    <w:rsid w:val="00064B99"/>
    <w:rsid w:val="00064DA1"/>
    <w:rsid w:val="00065D38"/>
    <w:rsid w:val="000664C0"/>
    <w:rsid w:val="000668F2"/>
    <w:rsid w:val="0006694E"/>
    <w:rsid w:val="00066AC4"/>
    <w:rsid w:val="00066D8C"/>
    <w:rsid w:val="00067371"/>
    <w:rsid w:val="00067BF7"/>
    <w:rsid w:val="00067C1E"/>
    <w:rsid w:val="00067DD1"/>
    <w:rsid w:val="000700BD"/>
    <w:rsid w:val="000701E8"/>
    <w:rsid w:val="00070386"/>
    <w:rsid w:val="00070447"/>
    <w:rsid w:val="000706E7"/>
    <w:rsid w:val="000707F5"/>
    <w:rsid w:val="00070AD6"/>
    <w:rsid w:val="00070C9D"/>
    <w:rsid w:val="00070EF8"/>
    <w:rsid w:val="00070F3B"/>
    <w:rsid w:val="00070FEE"/>
    <w:rsid w:val="00071192"/>
    <w:rsid w:val="00071209"/>
    <w:rsid w:val="000713A7"/>
    <w:rsid w:val="000720C6"/>
    <w:rsid w:val="000720F4"/>
    <w:rsid w:val="000723DE"/>
    <w:rsid w:val="0007258D"/>
    <w:rsid w:val="0007272F"/>
    <w:rsid w:val="00072978"/>
    <w:rsid w:val="00072A80"/>
    <w:rsid w:val="00072CFD"/>
    <w:rsid w:val="00072ED4"/>
    <w:rsid w:val="000730E0"/>
    <w:rsid w:val="000731A0"/>
    <w:rsid w:val="000736C1"/>
    <w:rsid w:val="00073797"/>
    <w:rsid w:val="0007391B"/>
    <w:rsid w:val="00073A82"/>
    <w:rsid w:val="00073DEC"/>
    <w:rsid w:val="000740A2"/>
    <w:rsid w:val="00074111"/>
    <w:rsid w:val="0007423D"/>
    <w:rsid w:val="000745AA"/>
    <w:rsid w:val="00074DEF"/>
    <w:rsid w:val="00074E86"/>
    <w:rsid w:val="000750AB"/>
    <w:rsid w:val="000754BF"/>
    <w:rsid w:val="0007557C"/>
    <w:rsid w:val="00075860"/>
    <w:rsid w:val="00075B3B"/>
    <w:rsid w:val="00075EA1"/>
    <w:rsid w:val="00076097"/>
    <w:rsid w:val="00076541"/>
    <w:rsid w:val="00076D15"/>
    <w:rsid w:val="00076E44"/>
    <w:rsid w:val="0007708C"/>
    <w:rsid w:val="000772F4"/>
    <w:rsid w:val="000775F9"/>
    <w:rsid w:val="000776EB"/>
    <w:rsid w:val="00077B82"/>
    <w:rsid w:val="00080040"/>
    <w:rsid w:val="000820B9"/>
    <w:rsid w:val="000823B0"/>
    <w:rsid w:val="00082521"/>
    <w:rsid w:val="00082AF3"/>
    <w:rsid w:val="00082D41"/>
    <w:rsid w:val="0008335B"/>
    <w:rsid w:val="00083379"/>
    <w:rsid w:val="00083429"/>
    <w:rsid w:val="00083587"/>
    <w:rsid w:val="0008372D"/>
    <w:rsid w:val="00083838"/>
    <w:rsid w:val="00083B6A"/>
    <w:rsid w:val="00083D15"/>
    <w:rsid w:val="0008434E"/>
    <w:rsid w:val="000847EF"/>
    <w:rsid w:val="00084946"/>
    <w:rsid w:val="00084CD2"/>
    <w:rsid w:val="00084CF5"/>
    <w:rsid w:val="00084D38"/>
    <w:rsid w:val="00084E2C"/>
    <w:rsid w:val="000852BC"/>
    <w:rsid w:val="00085496"/>
    <w:rsid w:val="000859C9"/>
    <w:rsid w:val="00085E04"/>
    <w:rsid w:val="00085F3E"/>
    <w:rsid w:val="000866CC"/>
    <w:rsid w:val="00086800"/>
    <w:rsid w:val="00086829"/>
    <w:rsid w:val="00086881"/>
    <w:rsid w:val="0008695C"/>
    <w:rsid w:val="00086AA0"/>
    <w:rsid w:val="000874D8"/>
    <w:rsid w:val="00087913"/>
    <w:rsid w:val="00087CA8"/>
    <w:rsid w:val="000902DC"/>
    <w:rsid w:val="00090946"/>
    <w:rsid w:val="000911AE"/>
    <w:rsid w:val="00091481"/>
    <w:rsid w:val="00091867"/>
    <w:rsid w:val="00092144"/>
    <w:rsid w:val="00092DF7"/>
    <w:rsid w:val="00093112"/>
    <w:rsid w:val="0009313E"/>
    <w:rsid w:val="0009347D"/>
    <w:rsid w:val="000934BA"/>
    <w:rsid w:val="00093618"/>
    <w:rsid w:val="00093697"/>
    <w:rsid w:val="00093911"/>
    <w:rsid w:val="000939FD"/>
    <w:rsid w:val="000939FE"/>
    <w:rsid w:val="00093D42"/>
    <w:rsid w:val="00093DD0"/>
    <w:rsid w:val="00093FC7"/>
    <w:rsid w:val="00094A16"/>
    <w:rsid w:val="00094CA5"/>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1E2E"/>
    <w:rsid w:val="000A20B2"/>
    <w:rsid w:val="000A21B4"/>
    <w:rsid w:val="000A23DF"/>
    <w:rsid w:val="000A269F"/>
    <w:rsid w:val="000A2CC7"/>
    <w:rsid w:val="000A2ED6"/>
    <w:rsid w:val="000A2F92"/>
    <w:rsid w:val="000A315C"/>
    <w:rsid w:val="000A38CE"/>
    <w:rsid w:val="000A39EA"/>
    <w:rsid w:val="000A3A08"/>
    <w:rsid w:val="000A41D1"/>
    <w:rsid w:val="000A4205"/>
    <w:rsid w:val="000A4226"/>
    <w:rsid w:val="000A4975"/>
    <w:rsid w:val="000A4A19"/>
    <w:rsid w:val="000A4CC0"/>
    <w:rsid w:val="000A4DEA"/>
    <w:rsid w:val="000A54B7"/>
    <w:rsid w:val="000A565D"/>
    <w:rsid w:val="000A60D8"/>
    <w:rsid w:val="000A6351"/>
    <w:rsid w:val="000A63D6"/>
    <w:rsid w:val="000A660E"/>
    <w:rsid w:val="000A6682"/>
    <w:rsid w:val="000A68AA"/>
    <w:rsid w:val="000A74D4"/>
    <w:rsid w:val="000A7B38"/>
    <w:rsid w:val="000A7BA6"/>
    <w:rsid w:val="000A7D32"/>
    <w:rsid w:val="000A7E84"/>
    <w:rsid w:val="000A7F11"/>
    <w:rsid w:val="000A7F58"/>
    <w:rsid w:val="000A7F75"/>
    <w:rsid w:val="000B0031"/>
    <w:rsid w:val="000B0343"/>
    <w:rsid w:val="000B090F"/>
    <w:rsid w:val="000B1140"/>
    <w:rsid w:val="000B13B8"/>
    <w:rsid w:val="000B1665"/>
    <w:rsid w:val="000B18C1"/>
    <w:rsid w:val="000B1ABF"/>
    <w:rsid w:val="000B1E35"/>
    <w:rsid w:val="000B1EA5"/>
    <w:rsid w:val="000B1FE1"/>
    <w:rsid w:val="000B22FA"/>
    <w:rsid w:val="000B2859"/>
    <w:rsid w:val="000B2985"/>
    <w:rsid w:val="000B2C88"/>
    <w:rsid w:val="000B2E59"/>
    <w:rsid w:val="000B2FD9"/>
    <w:rsid w:val="000B3342"/>
    <w:rsid w:val="000B33B0"/>
    <w:rsid w:val="000B3905"/>
    <w:rsid w:val="000B393B"/>
    <w:rsid w:val="000B3A59"/>
    <w:rsid w:val="000B3B15"/>
    <w:rsid w:val="000B3B37"/>
    <w:rsid w:val="000B4479"/>
    <w:rsid w:val="000B4604"/>
    <w:rsid w:val="000B4D45"/>
    <w:rsid w:val="000B4F36"/>
    <w:rsid w:val="000B51FA"/>
    <w:rsid w:val="000B56AB"/>
    <w:rsid w:val="000B5905"/>
    <w:rsid w:val="000B5933"/>
    <w:rsid w:val="000B5975"/>
    <w:rsid w:val="000B5BDD"/>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4F9"/>
    <w:rsid w:val="000C1535"/>
    <w:rsid w:val="000C170B"/>
    <w:rsid w:val="000C1F37"/>
    <w:rsid w:val="000C1F4B"/>
    <w:rsid w:val="000C252B"/>
    <w:rsid w:val="000C2667"/>
    <w:rsid w:val="000C2A2A"/>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C7B5A"/>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2D12"/>
    <w:rsid w:val="000D33DD"/>
    <w:rsid w:val="000D351E"/>
    <w:rsid w:val="000D36AE"/>
    <w:rsid w:val="000D37AD"/>
    <w:rsid w:val="000D38A1"/>
    <w:rsid w:val="000D3C4B"/>
    <w:rsid w:val="000D3DD3"/>
    <w:rsid w:val="000D3F7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D7EB3"/>
    <w:rsid w:val="000E07D6"/>
    <w:rsid w:val="000E0A85"/>
    <w:rsid w:val="000E0C0B"/>
    <w:rsid w:val="000E11A6"/>
    <w:rsid w:val="000E1380"/>
    <w:rsid w:val="000E1688"/>
    <w:rsid w:val="000E18DF"/>
    <w:rsid w:val="000E1A78"/>
    <w:rsid w:val="000E21A1"/>
    <w:rsid w:val="000E27CC"/>
    <w:rsid w:val="000E3107"/>
    <w:rsid w:val="000E414B"/>
    <w:rsid w:val="000E41BE"/>
    <w:rsid w:val="000E4761"/>
    <w:rsid w:val="000E4770"/>
    <w:rsid w:val="000E48AF"/>
    <w:rsid w:val="000E4FB1"/>
    <w:rsid w:val="000E58E3"/>
    <w:rsid w:val="000E59A0"/>
    <w:rsid w:val="000E5A7A"/>
    <w:rsid w:val="000E5B74"/>
    <w:rsid w:val="000E67B8"/>
    <w:rsid w:val="000E6A2C"/>
    <w:rsid w:val="000E7403"/>
    <w:rsid w:val="000E7450"/>
    <w:rsid w:val="000E753D"/>
    <w:rsid w:val="000E7693"/>
    <w:rsid w:val="000E7A84"/>
    <w:rsid w:val="000E7B42"/>
    <w:rsid w:val="000F01E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4FB6"/>
    <w:rsid w:val="000F55E1"/>
    <w:rsid w:val="000F5637"/>
    <w:rsid w:val="000F5812"/>
    <w:rsid w:val="000F5B14"/>
    <w:rsid w:val="000F5BC8"/>
    <w:rsid w:val="000F60B7"/>
    <w:rsid w:val="000F619F"/>
    <w:rsid w:val="000F631C"/>
    <w:rsid w:val="000F637B"/>
    <w:rsid w:val="000F65A0"/>
    <w:rsid w:val="000F683B"/>
    <w:rsid w:val="000F69DA"/>
    <w:rsid w:val="000F6A7D"/>
    <w:rsid w:val="000F6A87"/>
    <w:rsid w:val="000F6CB1"/>
    <w:rsid w:val="000F6DC2"/>
    <w:rsid w:val="000F6E67"/>
    <w:rsid w:val="000F723D"/>
    <w:rsid w:val="000F7326"/>
    <w:rsid w:val="000F7970"/>
    <w:rsid w:val="000F7F58"/>
    <w:rsid w:val="00100128"/>
    <w:rsid w:val="00100558"/>
    <w:rsid w:val="0010074C"/>
    <w:rsid w:val="001008FD"/>
    <w:rsid w:val="00100C5B"/>
    <w:rsid w:val="00100CDC"/>
    <w:rsid w:val="00100DE2"/>
    <w:rsid w:val="00100FF3"/>
    <w:rsid w:val="001013C3"/>
    <w:rsid w:val="0010142C"/>
    <w:rsid w:val="00101528"/>
    <w:rsid w:val="00101753"/>
    <w:rsid w:val="00101CB8"/>
    <w:rsid w:val="00101EB7"/>
    <w:rsid w:val="001020C5"/>
    <w:rsid w:val="001022C2"/>
    <w:rsid w:val="001026CA"/>
    <w:rsid w:val="0010287C"/>
    <w:rsid w:val="00102949"/>
    <w:rsid w:val="00103136"/>
    <w:rsid w:val="00103229"/>
    <w:rsid w:val="001033E1"/>
    <w:rsid w:val="001036FB"/>
    <w:rsid w:val="00103B7F"/>
    <w:rsid w:val="001040E4"/>
    <w:rsid w:val="00104210"/>
    <w:rsid w:val="001043C2"/>
    <w:rsid w:val="001043E1"/>
    <w:rsid w:val="001046C3"/>
    <w:rsid w:val="0010495C"/>
    <w:rsid w:val="00104B45"/>
    <w:rsid w:val="0010505A"/>
    <w:rsid w:val="00105275"/>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C5B"/>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598"/>
    <w:rsid w:val="0012195B"/>
    <w:rsid w:val="00122249"/>
    <w:rsid w:val="00122460"/>
    <w:rsid w:val="00122684"/>
    <w:rsid w:val="001233BB"/>
    <w:rsid w:val="001236E8"/>
    <w:rsid w:val="001237A9"/>
    <w:rsid w:val="00123AA5"/>
    <w:rsid w:val="00123FE8"/>
    <w:rsid w:val="00124258"/>
    <w:rsid w:val="00124875"/>
    <w:rsid w:val="00124970"/>
    <w:rsid w:val="00124D84"/>
    <w:rsid w:val="00124D97"/>
    <w:rsid w:val="00124ED5"/>
    <w:rsid w:val="001250DD"/>
    <w:rsid w:val="001254AC"/>
    <w:rsid w:val="00125733"/>
    <w:rsid w:val="00125FFB"/>
    <w:rsid w:val="001263AA"/>
    <w:rsid w:val="00126B27"/>
    <w:rsid w:val="001273F3"/>
    <w:rsid w:val="00127E42"/>
    <w:rsid w:val="0013044D"/>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549"/>
    <w:rsid w:val="001348F1"/>
    <w:rsid w:val="00134B88"/>
    <w:rsid w:val="00134D6F"/>
    <w:rsid w:val="00134FDE"/>
    <w:rsid w:val="00135A01"/>
    <w:rsid w:val="00136661"/>
    <w:rsid w:val="00136A23"/>
    <w:rsid w:val="00136B99"/>
    <w:rsid w:val="00136BCA"/>
    <w:rsid w:val="00137308"/>
    <w:rsid w:val="001375B9"/>
    <w:rsid w:val="00137996"/>
    <w:rsid w:val="00137C55"/>
    <w:rsid w:val="00137D71"/>
    <w:rsid w:val="00140051"/>
    <w:rsid w:val="001401F4"/>
    <w:rsid w:val="00140322"/>
    <w:rsid w:val="0014063E"/>
    <w:rsid w:val="0014087D"/>
    <w:rsid w:val="00140C49"/>
    <w:rsid w:val="00140CC5"/>
    <w:rsid w:val="00140F74"/>
    <w:rsid w:val="00141101"/>
    <w:rsid w:val="00141191"/>
    <w:rsid w:val="00141295"/>
    <w:rsid w:val="0014159C"/>
    <w:rsid w:val="00141600"/>
    <w:rsid w:val="00141DB5"/>
    <w:rsid w:val="00142665"/>
    <w:rsid w:val="00142B26"/>
    <w:rsid w:val="0014309D"/>
    <w:rsid w:val="0014325C"/>
    <w:rsid w:val="0014384A"/>
    <w:rsid w:val="00143CE9"/>
    <w:rsid w:val="001443C0"/>
    <w:rsid w:val="001444EE"/>
    <w:rsid w:val="0014450F"/>
    <w:rsid w:val="00144922"/>
    <w:rsid w:val="00144960"/>
    <w:rsid w:val="00144A42"/>
    <w:rsid w:val="00144CF1"/>
    <w:rsid w:val="00144D8F"/>
    <w:rsid w:val="00144DCF"/>
    <w:rsid w:val="00145293"/>
    <w:rsid w:val="001452A5"/>
    <w:rsid w:val="001458A5"/>
    <w:rsid w:val="00145C74"/>
    <w:rsid w:val="00146170"/>
    <w:rsid w:val="0014620C"/>
    <w:rsid w:val="001462E9"/>
    <w:rsid w:val="00146768"/>
    <w:rsid w:val="00146B4B"/>
    <w:rsid w:val="00146CD8"/>
    <w:rsid w:val="00146E32"/>
    <w:rsid w:val="001476BE"/>
    <w:rsid w:val="00147A87"/>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6CA"/>
    <w:rsid w:val="001577D8"/>
    <w:rsid w:val="00157B64"/>
    <w:rsid w:val="00157EC6"/>
    <w:rsid w:val="00157FC3"/>
    <w:rsid w:val="001602FF"/>
    <w:rsid w:val="00160739"/>
    <w:rsid w:val="00160C9F"/>
    <w:rsid w:val="001619CD"/>
    <w:rsid w:val="00161FE4"/>
    <w:rsid w:val="0016271E"/>
    <w:rsid w:val="0016291F"/>
    <w:rsid w:val="00162A88"/>
    <w:rsid w:val="00162D7A"/>
    <w:rsid w:val="001633C3"/>
    <w:rsid w:val="00163B0B"/>
    <w:rsid w:val="00163D1B"/>
    <w:rsid w:val="0016490F"/>
    <w:rsid w:val="00164B74"/>
    <w:rsid w:val="00164DAB"/>
    <w:rsid w:val="0016541D"/>
    <w:rsid w:val="00165444"/>
    <w:rsid w:val="0016572A"/>
    <w:rsid w:val="00165AD5"/>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5C0"/>
    <w:rsid w:val="001679C3"/>
    <w:rsid w:val="00167A37"/>
    <w:rsid w:val="00167C3C"/>
    <w:rsid w:val="001701F1"/>
    <w:rsid w:val="001704F9"/>
    <w:rsid w:val="00170D98"/>
    <w:rsid w:val="00170E24"/>
    <w:rsid w:val="00171143"/>
    <w:rsid w:val="00171B89"/>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A27"/>
    <w:rsid w:val="00175C30"/>
    <w:rsid w:val="001762F8"/>
    <w:rsid w:val="00176925"/>
    <w:rsid w:val="00177069"/>
    <w:rsid w:val="0017791F"/>
    <w:rsid w:val="00177FC1"/>
    <w:rsid w:val="0018014F"/>
    <w:rsid w:val="001801A0"/>
    <w:rsid w:val="0018070A"/>
    <w:rsid w:val="001808F2"/>
    <w:rsid w:val="0018096D"/>
    <w:rsid w:val="00180E8D"/>
    <w:rsid w:val="00181129"/>
    <w:rsid w:val="0018145C"/>
    <w:rsid w:val="001815A2"/>
    <w:rsid w:val="00181CDE"/>
    <w:rsid w:val="00181D0E"/>
    <w:rsid w:val="00181FC1"/>
    <w:rsid w:val="0018264E"/>
    <w:rsid w:val="001827D3"/>
    <w:rsid w:val="00182F13"/>
    <w:rsid w:val="00183034"/>
    <w:rsid w:val="001830F7"/>
    <w:rsid w:val="001831D4"/>
    <w:rsid w:val="00183484"/>
    <w:rsid w:val="0018371D"/>
    <w:rsid w:val="001837FB"/>
    <w:rsid w:val="00183B15"/>
    <w:rsid w:val="00183BFF"/>
    <w:rsid w:val="00183EE6"/>
    <w:rsid w:val="0018437B"/>
    <w:rsid w:val="001844E5"/>
    <w:rsid w:val="00184D49"/>
    <w:rsid w:val="00184E75"/>
    <w:rsid w:val="0018528A"/>
    <w:rsid w:val="001852C8"/>
    <w:rsid w:val="001857FB"/>
    <w:rsid w:val="0018588A"/>
    <w:rsid w:val="001859D4"/>
    <w:rsid w:val="001861C6"/>
    <w:rsid w:val="00186233"/>
    <w:rsid w:val="00186247"/>
    <w:rsid w:val="00186622"/>
    <w:rsid w:val="001866F4"/>
    <w:rsid w:val="00186BE6"/>
    <w:rsid w:val="00187150"/>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168"/>
    <w:rsid w:val="00194339"/>
    <w:rsid w:val="00194848"/>
    <w:rsid w:val="00194BA9"/>
    <w:rsid w:val="00194F05"/>
    <w:rsid w:val="00194F68"/>
    <w:rsid w:val="001958EA"/>
    <w:rsid w:val="001959B0"/>
    <w:rsid w:val="00195E0E"/>
    <w:rsid w:val="00195E93"/>
    <w:rsid w:val="00196278"/>
    <w:rsid w:val="001963D9"/>
    <w:rsid w:val="00196CB1"/>
    <w:rsid w:val="00196D67"/>
    <w:rsid w:val="001976EA"/>
    <w:rsid w:val="001A009C"/>
    <w:rsid w:val="001A01A5"/>
    <w:rsid w:val="001A0383"/>
    <w:rsid w:val="001A0E0D"/>
    <w:rsid w:val="001A0E2F"/>
    <w:rsid w:val="001A13E7"/>
    <w:rsid w:val="001A14CA"/>
    <w:rsid w:val="001A180D"/>
    <w:rsid w:val="001A192B"/>
    <w:rsid w:val="001A1BAC"/>
    <w:rsid w:val="001A1CA2"/>
    <w:rsid w:val="001A23CE"/>
    <w:rsid w:val="001A278A"/>
    <w:rsid w:val="001A28AA"/>
    <w:rsid w:val="001A2B36"/>
    <w:rsid w:val="001A2BF1"/>
    <w:rsid w:val="001A2C22"/>
    <w:rsid w:val="001A2C89"/>
    <w:rsid w:val="001A3138"/>
    <w:rsid w:val="001A3C5C"/>
    <w:rsid w:val="001A420F"/>
    <w:rsid w:val="001A4347"/>
    <w:rsid w:val="001A4965"/>
    <w:rsid w:val="001A5266"/>
    <w:rsid w:val="001A57EE"/>
    <w:rsid w:val="001A5C71"/>
    <w:rsid w:val="001A5C74"/>
    <w:rsid w:val="001A670E"/>
    <w:rsid w:val="001A673E"/>
    <w:rsid w:val="001A6919"/>
    <w:rsid w:val="001A745A"/>
    <w:rsid w:val="001A7763"/>
    <w:rsid w:val="001A778F"/>
    <w:rsid w:val="001B0525"/>
    <w:rsid w:val="001B0A49"/>
    <w:rsid w:val="001B0ACB"/>
    <w:rsid w:val="001B13B5"/>
    <w:rsid w:val="001B146C"/>
    <w:rsid w:val="001B17E5"/>
    <w:rsid w:val="001B2439"/>
    <w:rsid w:val="001B26B2"/>
    <w:rsid w:val="001B27A5"/>
    <w:rsid w:val="001B2FC5"/>
    <w:rsid w:val="001B31DB"/>
    <w:rsid w:val="001B3906"/>
    <w:rsid w:val="001B3964"/>
    <w:rsid w:val="001B4452"/>
    <w:rsid w:val="001B463A"/>
    <w:rsid w:val="001B466C"/>
    <w:rsid w:val="001B4F34"/>
    <w:rsid w:val="001B52EC"/>
    <w:rsid w:val="001B5510"/>
    <w:rsid w:val="001B554A"/>
    <w:rsid w:val="001B5B73"/>
    <w:rsid w:val="001B6014"/>
    <w:rsid w:val="001B6099"/>
    <w:rsid w:val="001B64C4"/>
    <w:rsid w:val="001B6564"/>
    <w:rsid w:val="001B691A"/>
    <w:rsid w:val="001B7254"/>
    <w:rsid w:val="001B72E7"/>
    <w:rsid w:val="001B73F4"/>
    <w:rsid w:val="001B7520"/>
    <w:rsid w:val="001B7720"/>
    <w:rsid w:val="001B7780"/>
    <w:rsid w:val="001B788A"/>
    <w:rsid w:val="001B7D23"/>
    <w:rsid w:val="001B7D9B"/>
    <w:rsid w:val="001B7FA1"/>
    <w:rsid w:val="001C02D8"/>
    <w:rsid w:val="001C04C2"/>
    <w:rsid w:val="001C04E3"/>
    <w:rsid w:val="001C05A3"/>
    <w:rsid w:val="001C060F"/>
    <w:rsid w:val="001C0C4B"/>
    <w:rsid w:val="001C0E7F"/>
    <w:rsid w:val="001C13AC"/>
    <w:rsid w:val="001C13ED"/>
    <w:rsid w:val="001C1907"/>
    <w:rsid w:val="001C19AC"/>
    <w:rsid w:val="001C1D4A"/>
    <w:rsid w:val="001C1FF5"/>
    <w:rsid w:val="001C2378"/>
    <w:rsid w:val="001C2AB2"/>
    <w:rsid w:val="001C3214"/>
    <w:rsid w:val="001C353B"/>
    <w:rsid w:val="001C3555"/>
    <w:rsid w:val="001C3A79"/>
    <w:rsid w:val="001C3C41"/>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057"/>
    <w:rsid w:val="001D2360"/>
    <w:rsid w:val="001D2372"/>
    <w:rsid w:val="001D25B5"/>
    <w:rsid w:val="001D26A7"/>
    <w:rsid w:val="001D27FF"/>
    <w:rsid w:val="001D2CE6"/>
    <w:rsid w:val="001D2E81"/>
    <w:rsid w:val="001D3109"/>
    <w:rsid w:val="001D332E"/>
    <w:rsid w:val="001D37B3"/>
    <w:rsid w:val="001D4380"/>
    <w:rsid w:val="001D4402"/>
    <w:rsid w:val="001D4968"/>
    <w:rsid w:val="001D4BF0"/>
    <w:rsid w:val="001D4F8D"/>
    <w:rsid w:val="001D5033"/>
    <w:rsid w:val="001D5C79"/>
    <w:rsid w:val="001D5C88"/>
    <w:rsid w:val="001D5D53"/>
    <w:rsid w:val="001D6567"/>
    <w:rsid w:val="001D695C"/>
    <w:rsid w:val="001D6B9E"/>
    <w:rsid w:val="001D6C76"/>
    <w:rsid w:val="001D6F5A"/>
    <w:rsid w:val="001D6FD9"/>
    <w:rsid w:val="001D7326"/>
    <w:rsid w:val="001D75B8"/>
    <w:rsid w:val="001D76AE"/>
    <w:rsid w:val="001D780E"/>
    <w:rsid w:val="001D7A29"/>
    <w:rsid w:val="001E05C3"/>
    <w:rsid w:val="001E08EA"/>
    <w:rsid w:val="001E0AB0"/>
    <w:rsid w:val="001E0AD3"/>
    <w:rsid w:val="001E0D1F"/>
    <w:rsid w:val="001E0E9A"/>
    <w:rsid w:val="001E0F5A"/>
    <w:rsid w:val="001E140F"/>
    <w:rsid w:val="001E1A0D"/>
    <w:rsid w:val="001E2BE4"/>
    <w:rsid w:val="001E2CAE"/>
    <w:rsid w:val="001E2E83"/>
    <w:rsid w:val="001E36E4"/>
    <w:rsid w:val="001E379D"/>
    <w:rsid w:val="001E390A"/>
    <w:rsid w:val="001E3A3C"/>
    <w:rsid w:val="001E3A6C"/>
    <w:rsid w:val="001E462D"/>
    <w:rsid w:val="001E4686"/>
    <w:rsid w:val="001E481C"/>
    <w:rsid w:val="001E4898"/>
    <w:rsid w:val="001E4DEB"/>
    <w:rsid w:val="001E5422"/>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E7FEE"/>
    <w:rsid w:val="001F020D"/>
    <w:rsid w:val="001F03C8"/>
    <w:rsid w:val="001F0613"/>
    <w:rsid w:val="001F0743"/>
    <w:rsid w:val="001F0745"/>
    <w:rsid w:val="001F09B1"/>
    <w:rsid w:val="001F0CEF"/>
    <w:rsid w:val="001F0E1A"/>
    <w:rsid w:val="001F1269"/>
    <w:rsid w:val="001F1308"/>
    <w:rsid w:val="001F1525"/>
    <w:rsid w:val="001F162D"/>
    <w:rsid w:val="001F18B2"/>
    <w:rsid w:val="001F1E87"/>
    <w:rsid w:val="001F1E9D"/>
    <w:rsid w:val="001F1EB6"/>
    <w:rsid w:val="001F249D"/>
    <w:rsid w:val="001F2AF9"/>
    <w:rsid w:val="001F2B23"/>
    <w:rsid w:val="001F2E23"/>
    <w:rsid w:val="001F2E8C"/>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D83"/>
    <w:rsid w:val="001F5E1C"/>
    <w:rsid w:val="001F606C"/>
    <w:rsid w:val="001F6B97"/>
    <w:rsid w:val="001F7121"/>
    <w:rsid w:val="001F735D"/>
    <w:rsid w:val="001F7534"/>
    <w:rsid w:val="001F782A"/>
    <w:rsid w:val="001F7A86"/>
    <w:rsid w:val="001F7AF2"/>
    <w:rsid w:val="00200864"/>
    <w:rsid w:val="002009BC"/>
    <w:rsid w:val="00200D2C"/>
    <w:rsid w:val="00200E31"/>
    <w:rsid w:val="002011E4"/>
    <w:rsid w:val="002016A9"/>
    <w:rsid w:val="002019D8"/>
    <w:rsid w:val="00201AAA"/>
    <w:rsid w:val="00201EC7"/>
    <w:rsid w:val="002020F4"/>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12E"/>
    <w:rsid w:val="0020630C"/>
    <w:rsid w:val="002065DD"/>
    <w:rsid w:val="0020674E"/>
    <w:rsid w:val="00207118"/>
    <w:rsid w:val="00207619"/>
    <w:rsid w:val="00210860"/>
    <w:rsid w:val="002108B7"/>
    <w:rsid w:val="00210B6A"/>
    <w:rsid w:val="00210BDF"/>
    <w:rsid w:val="0021105D"/>
    <w:rsid w:val="002111DB"/>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7F3"/>
    <w:rsid w:val="00220857"/>
    <w:rsid w:val="00220894"/>
    <w:rsid w:val="0022095C"/>
    <w:rsid w:val="00220E75"/>
    <w:rsid w:val="0022147C"/>
    <w:rsid w:val="00221772"/>
    <w:rsid w:val="00221A1E"/>
    <w:rsid w:val="00221E54"/>
    <w:rsid w:val="002221D6"/>
    <w:rsid w:val="00222A8E"/>
    <w:rsid w:val="00222CE3"/>
    <w:rsid w:val="00223220"/>
    <w:rsid w:val="002239EF"/>
    <w:rsid w:val="00223B29"/>
    <w:rsid w:val="00223EC6"/>
    <w:rsid w:val="002240E9"/>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13F7"/>
    <w:rsid w:val="00231525"/>
    <w:rsid w:val="002319C7"/>
    <w:rsid w:val="00231A61"/>
    <w:rsid w:val="00231C25"/>
    <w:rsid w:val="00231C6F"/>
    <w:rsid w:val="0023211E"/>
    <w:rsid w:val="00232375"/>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218"/>
    <w:rsid w:val="002369B0"/>
    <w:rsid w:val="00236A1A"/>
    <w:rsid w:val="00236AD8"/>
    <w:rsid w:val="00236B3F"/>
    <w:rsid w:val="00236D01"/>
    <w:rsid w:val="002378AB"/>
    <w:rsid w:val="002401F5"/>
    <w:rsid w:val="002407C9"/>
    <w:rsid w:val="00240887"/>
    <w:rsid w:val="00240E54"/>
    <w:rsid w:val="00240ECE"/>
    <w:rsid w:val="002419CC"/>
    <w:rsid w:val="00241B92"/>
    <w:rsid w:val="00241CCD"/>
    <w:rsid w:val="00241CFB"/>
    <w:rsid w:val="0024225D"/>
    <w:rsid w:val="00242380"/>
    <w:rsid w:val="00242B19"/>
    <w:rsid w:val="002432B8"/>
    <w:rsid w:val="00243A65"/>
    <w:rsid w:val="00243B1A"/>
    <w:rsid w:val="00244198"/>
    <w:rsid w:val="002441F8"/>
    <w:rsid w:val="00244C2D"/>
    <w:rsid w:val="00244D2F"/>
    <w:rsid w:val="002451C5"/>
    <w:rsid w:val="002456E4"/>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A6E"/>
    <w:rsid w:val="00260CA2"/>
    <w:rsid w:val="00260F70"/>
    <w:rsid w:val="0026110D"/>
    <w:rsid w:val="0026184F"/>
    <w:rsid w:val="00261C98"/>
    <w:rsid w:val="00261E04"/>
    <w:rsid w:val="002621B4"/>
    <w:rsid w:val="0026248E"/>
    <w:rsid w:val="00262914"/>
    <w:rsid w:val="00262F34"/>
    <w:rsid w:val="002639BB"/>
    <w:rsid w:val="00263B0D"/>
    <w:rsid w:val="00263F29"/>
    <w:rsid w:val="00263F38"/>
    <w:rsid w:val="00264171"/>
    <w:rsid w:val="00264479"/>
    <w:rsid w:val="002647BF"/>
    <w:rsid w:val="002647D5"/>
    <w:rsid w:val="00264C8D"/>
    <w:rsid w:val="00265032"/>
    <w:rsid w:val="002651FB"/>
    <w:rsid w:val="0026538C"/>
    <w:rsid w:val="00265781"/>
    <w:rsid w:val="002658DB"/>
    <w:rsid w:val="00265933"/>
    <w:rsid w:val="00266B13"/>
    <w:rsid w:val="00266B23"/>
    <w:rsid w:val="00266D71"/>
    <w:rsid w:val="0026708B"/>
    <w:rsid w:val="00267405"/>
    <w:rsid w:val="002677C4"/>
    <w:rsid w:val="00267976"/>
    <w:rsid w:val="00267AD4"/>
    <w:rsid w:val="00267B72"/>
    <w:rsid w:val="00267C83"/>
    <w:rsid w:val="00267DBB"/>
    <w:rsid w:val="00267EE0"/>
    <w:rsid w:val="00270728"/>
    <w:rsid w:val="00270A82"/>
    <w:rsid w:val="00270D42"/>
    <w:rsid w:val="00270FA0"/>
    <w:rsid w:val="00271153"/>
    <w:rsid w:val="00271432"/>
    <w:rsid w:val="002714D5"/>
    <w:rsid w:val="0027156D"/>
    <w:rsid w:val="00271587"/>
    <w:rsid w:val="0027195D"/>
    <w:rsid w:val="00271C17"/>
    <w:rsid w:val="00271DCD"/>
    <w:rsid w:val="002724CE"/>
    <w:rsid w:val="002727C0"/>
    <w:rsid w:val="00272B03"/>
    <w:rsid w:val="00273143"/>
    <w:rsid w:val="002733E2"/>
    <w:rsid w:val="0027351B"/>
    <w:rsid w:val="002743AA"/>
    <w:rsid w:val="002745D7"/>
    <w:rsid w:val="002750B1"/>
    <w:rsid w:val="00275416"/>
    <w:rsid w:val="0027650C"/>
    <w:rsid w:val="00276815"/>
    <w:rsid w:val="00276A35"/>
    <w:rsid w:val="00276C11"/>
    <w:rsid w:val="00276F36"/>
    <w:rsid w:val="002774DD"/>
    <w:rsid w:val="00277790"/>
    <w:rsid w:val="00277835"/>
    <w:rsid w:val="00277E9A"/>
    <w:rsid w:val="00280552"/>
    <w:rsid w:val="00280AB1"/>
    <w:rsid w:val="00281274"/>
    <w:rsid w:val="002812E3"/>
    <w:rsid w:val="00281354"/>
    <w:rsid w:val="0028175E"/>
    <w:rsid w:val="00281CB1"/>
    <w:rsid w:val="00281CDE"/>
    <w:rsid w:val="002825AE"/>
    <w:rsid w:val="00282A76"/>
    <w:rsid w:val="0028344F"/>
    <w:rsid w:val="00283743"/>
    <w:rsid w:val="0028399B"/>
    <w:rsid w:val="00283AD1"/>
    <w:rsid w:val="00283E22"/>
    <w:rsid w:val="00283E7E"/>
    <w:rsid w:val="0028452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05B"/>
    <w:rsid w:val="002911AE"/>
    <w:rsid w:val="002912FE"/>
    <w:rsid w:val="00291385"/>
    <w:rsid w:val="002913F3"/>
    <w:rsid w:val="00291422"/>
    <w:rsid w:val="00291B83"/>
    <w:rsid w:val="00291F48"/>
    <w:rsid w:val="0029237F"/>
    <w:rsid w:val="00292715"/>
    <w:rsid w:val="0029286A"/>
    <w:rsid w:val="00292A00"/>
    <w:rsid w:val="00292AB6"/>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471"/>
    <w:rsid w:val="002A1B62"/>
    <w:rsid w:val="002A1B85"/>
    <w:rsid w:val="002A1E92"/>
    <w:rsid w:val="002A1E9C"/>
    <w:rsid w:val="002A204D"/>
    <w:rsid w:val="002A23E6"/>
    <w:rsid w:val="002A2616"/>
    <w:rsid w:val="002A26E1"/>
    <w:rsid w:val="002A2B83"/>
    <w:rsid w:val="002A2C30"/>
    <w:rsid w:val="002A335E"/>
    <w:rsid w:val="002A368A"/>
    <w:rsid w:val="002A3ADD"/>
    <w:rsid w:val="002A3B1C"/>
    <w:rsid w:val="002A4065"/>
    <w:rsid w:val="002A4569"/>
    <w:rsid w:val="002A45F7"/>
    <w:rsid w:val="002A4A3D"/>
    <w:rsid w:val="002A4AF3"/>
    <w:rsid w:val="002A4B4D"/>
    <w:rsid w:val="002A4C26"/>
    <w:rsid w:val="002A4E11"/>
    <w:rsid w:val="002A59F0"/>
    <w:rsid w:val="002A633C"/>
    <w:rsid w:val="002A6432"/>
    <w:rsid w:val="002A662D"/>
    <w:rsid w:val="002A6838"/>
    <w:rsid w:val="002A6F25"/>
    <w:rsid w:val="002A6FD3"/>
    <w:rsid w:val="002A7B9C"/>
    <w:rsid w:val="002A7CD6"/>
    <w:rsid w:val="002A7F43"/>
    <w:rsid w:val="002B02AF"/>
    <w:rsid w:val="002B052E"/>
    <w:rsid w:val="002B06E5"/>
    <w:rsid w:val="002B0A49"/>
    <w:rsid w:val="002B0A7D"/>
    <w:rsid w:val="002B0BC8"/>
    <w:rsid w:val="002B0CF4"/>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0A4"/>
    <w:rsid w:val="002B42D9"/>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3EF"/>
    <w:rsid w:val="002B75B0"/>
    <w:rsid w:val="002B7DCF"/>
    <w:rsid w:val="002B7EAF"/>
    <w:rsid w:val="002B7EB6"/>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4D8C"/>
    <w:rsid w:val="002C51A7"/>
    <w:rsid w:val="002C5605"/>
    <w:rsid w:val="002C5662"/>
    <w:rsid w:val="002C58CD"/>
    <w:rsid w:val="002C5AFA"/>
    <w:rsid w:val="002C5E9F"/>
    <w:rsid w:val="002C5F19"/>
    <w:rsid w:val="002C5FC0"/>
    <w:rsid w:val="002C5FF5"/>
    <w:rsid w:val="002C6191"/>
    <w:rsid w:val="002C6402"/>
    <w:rsid w:val="002C6577"/>
    <w:rsid w:val="002C6A88"/>
    <w:rsid w:val="002C73E3"/>
    <w:rsid w:val="002C740B"/>
    <w:rsid w:val="002C75BE"/>
    <w:rsid w:val="002C792E"/>
    <w:rsid w:val="002C7DF5"/>
    <w:rsid w:val="002C7F72"/>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892"/>
    <w:rsid w:val="002D3BBC"/>
    <w:rsid w:val="002D3C29"/>
    <w:rsid w:val="002D4100"/>
    <w:rsid w:val="002D413B"/>
    <w:rsid w:val="002D4171"/>
    <w:rsid w:val="002D438A"/>
    <w:rsid w:val="002D43BA"/>
    <w:rsid w:val="002D503C"/>
    <w:rsid w:val="002D5152"/>
    <w:rsid w:val="002D53C8"/>
    <w:rsid w:val="002D5591"/>
    <w:rsid w:val="002D56E4"/>
    <w:rsid w:val="002D5738"/>
    <w:rsid w:val="002D5E53"/>
    <w:rsid w:val="002D602F"/>
    <w:rsid w:val="002D676B"/>
    <w:rsid w:val="002D6AB3"/>
    <w:rsid w:val="002D6E70"/>
    <w:rsid w:val="002D72CC"/>
    <w:rsid w:val="002D72FD"/>
    <w:rsid w:val="002D7723"/>
    <w:rsid w:val="002E0038"/>
    <w:rsid w:val="002E0319"/>
    <w:rsid w:val="002E087E"/>
    <w:rsid w:val="002E08EB"/>
    <w:rsid w:val="002E0B64"/>
    <w:rsid w:val="002E0D17"/>
    <w:rsid w:val="002E0DC3"/>
    <w:rsid w:val="002E1093"/>
    <w:rsid w:val="002E10EE"/>
    <w:rsid w:val="002E167C"/>
    <w:rsid w:val="002E179B"/>
    <w:rsid w:val="002E1C76"/>
    <w:rsid w:val="002E1C9E"/>
    <w:rsid w:val="002E1F34"/>
    <w:rsid w:val="002E215A"/>
    <w:rsid w:val="002E228A"/>
    <w:rsid w:val="002E257B"/>
    <w:rsid w:val="002E28C5"/>
    <w:rsid w:val="002E291D"/>
    <w:rsid w:val="002E295E"/>
    <w:rsid w:val="002E39FA"/>
    <w:rsid w:val="002E3A88"/>
    <w:rsid w:val="002E3C65"/>
    <w:rsid w:val="002E3F5B"/>
    <w:rsid w:val="002E3F95"/>
    <w:rsid w:val="002E4362"/>
    <w:rsid w:val="002E4775"/>
    <w:rsid w:val="002E4D8B"/>
    <w:rsid w:val="002E4DFC"/>
    <w:rsid w:val="002E4F89"/>
    <w:rsid w:val="002E54AC"/>
    <w:rsid w:val="002E5B07"/>
    <w:rsid w:val="002E5C38"/>
    <w:rsid w:val="002E6173"/>
    <w:rsid w:val="002E6216"/>
    <w:rsid w:val="002E63D9"/>
    <w:rsid w:val="002E640E"/>
    <w:rsid w:val="002E6823"/>
    <w:rsid w:val="002E6E58"/>
    <w:rsid w:val="002E729D"/>
    <w:rsid w:val="002E739D"/>
    <w:rsid w:val="002E797B"/>
    <w:rsid w:val="002F003F"/>
    <w:rsid w:val="002F016F"/>
    <w:rsid w:val="002F09EF"/>
    <w:rsid w:val="002F0C28"/>
    <w:rsid w:val="002F152E"/>
    <w:rsid w:val="002F17B7"/>
    <w:rsid w:val="002F2439"/>
    <w:rsid w:val="002F245E"/>
    <w:rsid w:val="002F281C"/>
    <w:rsid w:val="002F2999"/>
    <w:rsid w:val="002F3C4F"/>
    <w:rsid w:val="002F3CDE"/>
    <w:rsid w:val="002F3E05"/>
    <w:rsid w:val="002F40FB"/>
    <w:rsid w:val="002F41CC"/>
    <w:rsid w:val="002F431D"/>
    <w:rsid w:val="002F43CE"/>
    <w:rsid w:val="002F441C"/>
    <w:rsid w:val="002F4544"/>
    <w:rsid w:val="002F48DF"/>
    <w:rsid w:val="002F4A91"/>
    <w:rsid w:val="002F4D69"/>
    <w:rsid w:val="002F50BD"/>
    <w:rsid w:val="002F559A"/>
    <w:rsid w:val="002F5939"/>
    <w:rsid w:val="002F5DD6"/>
    <w:rsid w:val="002F5F4A"/>
    <w:rsid w:val="002F5FEA"/>
    <w:rsid w:val="002F60D6"/>
    <w:rsid w:val="002F63E7"/>
    <w:rsid w:val="002F6423"/>
    <w:rsid w:val="002F6E4D"/>
    <w:rsid w:val="002F79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2085"/>
    <w:rsid w:val="00302D95"/>
    <w:rsid w:val="003030CD"/>
    <w:rsid w:val="00303440"/>
    <w:rsid w:val="0030382C"/>
    <w:rsid w:val="00303A76"/>
    <w:rsid w:val="00303A8E"/>
    <w:rsid w:val="00304D9B"/>
    <w:rsid w:val="00304E7F"/>
    <w:rsid w:val="0030580C"/>
    <w:rsid w:val="00305871"/>
    <w:rsid w:val="00305A48"/>
    <w:rsid w:val="00305FF9"/>
    <w:rsid w:val="003067BF"/>
    <w:rsid w:val="00306827"/>
    <w:rsid w:val="003068C9"/>
    <w:rsid w:val="00306B84"/>
    <w:rsid w:val="00306CAA"/>
    <w:rsid w:val="00306D77"/>
    <w:rsid w:val="00306E64"/>
    <w:rsid w:val="00306E6B"/>
    <w:rsid w:val="0030723C"/>
    <w:rsid w:val="00307262"/>
    <w:rsid w:val="00307ABF"/>
    <w:rsid w:val="003100C8"/>
    <w:rsid w:val="00311161"/>
    <w:rsid w:val="00311758"/>
    <w:rsid w:val="0031182D"/>
    <w:rsid w:val="00311A9F"/>
    <w:rsid w:val="00311AA2"/>
    <w:rsid w:val="0031200A"/>
    <w:rsid w:val="00312125"/>
    <w:rsid w:val="0031214E"/>
    <w:rsid w:val="003122EC"/>
    <w:rsid w:val="00312400"/>
    <w:rsid w:val="0031245E"/>
    <w:rsid w:val="00312739"/>
    <w:rsid w:val="0031286F"/>
    <w:rsid w:val="0031290D"/>
    <w:rsid w:val="00312BD4"/>
    <w:rsid w:val="00312D10"/>
    <w:rsid w:val="00313153"/>
    <w:rsid w:val="0031379A"/>
    <w:rsid w:val="00313C7D"/>
    <w:rsid w:val="0031430F"/>
    <w:rsid w:val="0031485F"/>
    <w:rsid w:val="00314CA6"/>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240"/>
    <w:rsid w:val="00321507"/>
    <w:rsid w:val="00321656"/>
    <w:rsid w:val="00321BD7"/>
    <w:rsid w:val="00321C2C"/>
    <w:rsid w:val="00322217"/>
    <w:rsid w:val="0032260F"/>
    <w:rsid w:val="003228DA"/>
    <w:rsid w:val="00322AFA"/>
    <w:rsid w:val="00322B78"/>
    <w:rsid w:val="00322D8F"/>
    <w:rsid w:val="00323384"/>
    <w:rsid w:val="0032377E"/>
    <w:rsid w:val="00323995"/>
    <w:rsid w:val="00323BF7"/>
    <w:rsid w:val="00323D6B"/>
    <w:rsid w:val="00324167"/>
    <w:rsid w:val="0032438B"/>
    <w:rsid w:val="003245D2"/>
    <w:rsid w:val="00324C64"/>
    <w:rsid w:val="00324CF2"/>
    <w:rsid w:val="00325021"/>
    <w:rsid w:val="00325022"/>
    <w:rsid w:val="00325455"/>
    <w:rsid w:val="003254A3"/>
    <w:rsid w:val="003257FE"/>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0E45"/>
    <w:rsid w:val="003311E9"/>
    <w:rsid w:val="003312AD"/>
    <w:rsid w:val="00331426"/>
    <w:rsid w:val="0033171D"/>
    <w:rsid w:val="00331949"/>
    <w:rsid w:val="00331EE8"/>
    <w:rsid w:val="00331F28"/>
    <w:rsid w:val="00331FC3"/>
    <w:rsid w:val="0033200E"/>
    <w:rsid w:val="003320BD"/>
    <w:rsid w:val="00332E41"/>
    <w:rsid w:val="003333EB"/>
    <w:rsid w:val="003336B3"/>
    <w:rsid w:val="00333DD6"/>
    <w:rsid w:val="00334363"/>
    <w:rsid w:val="003343EC"/>
    <w:rsid w:val="0033480F"/>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658"/>
    <w:rsid w:val="0034095C"/>
    <w:rsid w:val="003411B1"/>
    <w:rsid w:val="00341749"/>
    <w:rsid w:val="00341C3A"/>
    <w:rsid w:val="00341F43"/>
    <w:rsid w:val="0034226D"/>
    <w:rsid w:val="003422FE"/>
    <w:rsid w:val="00342972"/>
    <w:rsid w:val="00342B84"/>
    <w:rsid w:val="00342C7C"/>
    <w:rsid w:val="00342CE7"/>
    <w:rsid w:val="00342FDD"/>
    <w:rsid w:val="00343113"/>
    <w:rsid w:val="00343118"/>
    <w:rsid w:val="003432DE"/>
    <w:rsid w:val="003433F5"/>
    <w:rsid w:val="003437CD"/>
    <w:rsid w:val="00343B2F"/>
    <w:rsid w:val="00343F03"/>
    <w:rsid w:val="00343F16"/>
    <w:rsid w:val="0034429B"/>
    <w:rsid w:val="003442D8"/>
    <w:rsid w:val="00344866"/>
    <w:rsid w:val="00344ADC"/>
    <w:rsid w:val="00344AE6"/>
    <w:rsid w:val="00344C39"/>
    <w:rsid w:val="00345433"/>
    <w:rsid w:val="00345AF8"/>
    <w:rsid w:val="00345B60"/>
    <w:rsid w:val="00345C56"/>
    <w:rsid w:val="0034638C"/>
    <w:rsid w:val="00346D1D"/>
    <w:rsid w:val="00346DC2"/>
    <w:rsid w:val="00346F7F"/>
    <w:rsid w:val="00347715"/>
    <w:rsid w:val="003477C8"/>
    <w:rsid w:val="00347F87"/>
    <w:rsid w:val="00350108"/>
    <w:rsid w:val="00350367"/>
    <w:rsid w:val="003506A5"/>
    <w:rsid w:val="00350762"/>
    <w:rsid w:val="003507C4"/>
    <w:rsid w:val="003511B8"/>
    <w:rsid w:val="0035152D"/>
    <w:rsid w:val="003517D9"/>
    <w:rsid w:val="003517E3"/>
    <w:rsid w:val="00351929"/>
    <w:rsid w:val="003519A1"/>
    <w:rsid w:val="003519AB"/>
    <w:rsid w:val="00351ADF"/>
    <w:rsid w:val="00351B71"/>
    <w:rsid w:val="00351BD7"/>
    <w:rsid w:val="00352480"/>
    <w:rsid w:val="00352500"/>
    <w:rsid w:val="0035268D"/>
    <w:rsid w:val="00352690"/>
    <w:rsid w:val="0035275F"/>
    <w:rsid w:val="003528D7"/>
    <w:rsid w:val="003529E2"/>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F51"/>
    <w:rsid w:val="00355112"/>
    <w:rsid w:val="003553E3"/>
    <w:rsid w:val="0035543C"/>
    <w:rsid w:val="003554CA"/>
    <w:rsid w:val="00355918"/>
    <w:rsid w:val="0035622C"/>
    <w:rsid w:val="003568D1"/>
    <w:rsid w:val="00356D2F"/>
    <w:rsid w:val="00356DA5"/>
    <w:rsid w:val="003575D2"/>
    <w:rsid w:val="0035767D"/>
    <w:rsid w:val="00357AE8"/>
    <w:rsid w:val="00357DCA"/>
    <w:rsid w:val="00357FE6"/>
    <w:rsid w:val="003601DC"/>
    <w:rsid w:val="003601E6"/>
    <w:rsid w:val="00360209"/>
    <w:rsid w:val="00360232"/>
    <w:rsid w:val="003602E0"/>
    <w:rsid w:val="00360900"/>
    <w:rsid w:val="00360B1E"/>
    <w:rsid w:val="00360C0A"/>
    <w:rsid w:val="00360D01"/>
    <w:rsid w:val="00360D6E"/>
    <w:rsid w:val="00361809"/>
    <w:rsid w:val="00361B23"/>
    <w:rsid w:val="0036205F"/>
    <w:rsid w:val="00362369"/>
    <w:rsid w:val="00362569"/>
    <w:rsid w:val="003625DA"/>
    <w:rsid w:val="00362F04"/>
    <w:rsid w:val="00362F51"/>
    <w:rsid w:val="00362FF6"/>
    <w:rsid w:val="003630F9"/>
    <w:rsid w:val="003631D9"/>
    <w:rsid w:val="003631F8"/>
    <w:rsid w:val="00363428"/>
    <w:rsid w:val="0036364B"/>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20"/>
    <w:rsid w:val="003705C0"/>
    <w:rsid w:val="003707F6"/>
    <w:rsid w:val="00370906"/>
    <w:rsid w:val="00370E06"/>
    <w:rsid w:val="00370E4F"/>
    <w:rsid w:val="00370EFE"/>
    <w:rsid w:val="00371215"/>
    <w:rsid w:val="0037122B"/>
    <w:rsid w:val="003713F8"/>
    <w:rsid w:val="00371481"/>
    <w:rsid w:val="00371B3B"/>
    <w:rsid w:val="00371CB1"/>
    <w:rsid w:val="00371D9A"/>
    <w:rsid w:val="00372162"/>
    <w:rsid w:val="0037216C"/>
    <w:rsid w:val="003725C5"/>
    <w:rsid w:val="00372630"/>
    <w:rsid w:val="00372715"/>
    <w:rsid w:val="00372931"/>
    <w:rsid w:val="00372CA6"/>
    <w:rsid w:val="00372F0D"/>
    <w:rsid w:val="0037358A"/>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485"/>
    <w:rsid w:val="003775D5"/>
    <w:rsid w:val="0037771A"/>
    <w:rsid w:val="00380033"/>
    <w:rsid w:val="003802DC"/>
    <w:rsid w:val="003807F0"/>
    <w:rsid w:val="00380A70"/>
    <w:rsid w:val="00380E4E"/>
    <w:rsid w:val="00380FBF"/>
    <w:rsid w:val="00381051"/>
    <w:rsid w:val="00381156"/>
    <w:rsid w:val="00381836"/>
    <w:rsid w:val="00381D84"/>
    <w:rsid w:val="003820E9"/>
    <w:rsid w:val="00382106"/>
    <w:rsid w:val="003821DF"/>
    <w:rsid w:val="003826FB"/>
    <w:rsid w:val="00382A43"/>
    <w:rsid w:val="00382D60"/>
    <w:rsid w:val="00382EF5"/>
    <w:rsid w:val="00382F29"/>
    <w:rsid w:val="0038306B"/>
    <w:rsid w:val="003832CB"/>
    <w:rsid w:val="003836E3"/>
    <w:rsid w:val="00383B9E"/>
    <w:rsid w:val="00383C8D"/>
    <w:rsid w:val="00383EB3"/>
    <w:rsid w:val="0038490F"/>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2E"/>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BE3"/>
    <w:rsid w:val="00397C1D"/>
    <w:rsid w:val="00397D1C"/>
    <w:rsid w:val="00397D21"/>
    <w:rsid w:val="00397FF5"/>
    <w:rsid w:val="003A0131"/>
    <w:rsid w:val="003A015A"/>
    <w:rsid w:val="003A0175"/>
    <w:rsid w:val="003A02E4"/>
    <w:rsid w:val="003A07D3"/>
    <w:rsid w:val="003A0BFB"/>
    <w:rsid w:val="003A130C"/>
    <w:rsid w:val="003A165E"/>
    <w:rsid w:val="003A17AD"/>
    <w:rsid w:val="003A180F"/>
    <w:rsid w:val="003A18DD"/>
    <w:rsid w:val="003A1B32"/>
    <w:rsid w:val="003A20C8"/>
    <w:rsid w:val="003A2A04"/>
    <w:rsid w:val="003A2A4B"/>
    <w:rsid w:val="003A2C29"/>
    <w:rsid w:val="003A2E51"/>
    <w:rsid w:val="003A2EC3"/>
    <w:rsid w:val="003A36F2"/>
    <w:rsid w:val="003A39EC"/>
    <w:rsid w:val="003A3D39"/>
    <w:rsid w:val="003A3EC7"/>
    <w:rsid w:val="003A40B4"/>
    <w:rsid w:val="003A423C"/>
    <w:rsid w:val="003A4C3F"/>
    <w:rsid w:val="003A4F51"/>
    <w:rsid w:val="003A51C2"/>
    <w:rsid w:val="003A57F2"/>
    <w:rsid w:val="003A58F7"/>
    <w:rsid w:val="003A597E"/>
    <w:rsid w:val="003A5A88"/>
    <w:rsid w:val="003A5BAD"/>
    <w:rsid w:val="003A5BAE"/>
    <w:rsid w:val="003A5DDD"/>
    <w:rsid w:val="003A62AD"/>
    <w:rsid w:val="003A642B"/>
    <w:rsid w:val="003A64B9"/>
    <w:rsid w:val="003A68EF"/>
    <w:rsid w:val="003A6B2C"/>
    <w:rsid w:val="003A6D1F"/>
    <w:rsid w:val="003A7065"/>
    <w:rsid w:val="003A71DA"/>
    <w:rsid w:val="003A76C1"/>
    <w:rsid w:val="003A7702"/>
    <w:rsid w:val="003A7834"/>
    <w:rsid w:val="003A7AB9"/>
    <w:rsid w:val="003B0216"/>
    <w:rsid w:val="003B05EB"/>
    <w:rsid w:val="003B063E"/>
    <w:rsid w:val="003B099B"/>
    <w:rsid w:val="003B0B5B"/>
    <w:rsid w:val="003B0CE2"/>
    <w:rsid w:val="003B0E79"/>
    <w:rsid w:val="003B0EE1"/>
    <w:rsid w:val="003B0EED"/>
    <w:rsid w:val="003B19A2"/>
    <w:rsid w:val="003B1F8C"/>
    <w:rsid w:val="003B28F9"/>
    <w:rsid w:val="003B31B1"/>
    <w:rsid w:val="003B3575"/>
    <w:rsid w:val="003B3709"/>
    <w:rsid w:val="003B38D1"/>
    <w:rsid w:val="003B3964"/>
    <w:rsid w:val="003B3DC7"/>
    <w:rsid w:val="003B3E92"/>
    <w:rsid w:val="003B50BC"/>
    <w:rsid w:val="003B511E"/>
    <w:rsid w:val="003B53C2"/>
    <w:rsid w:val="003B57D1"/>
    <w:rsid w:val="003B5971"/>
    <w:rsid w:val="003B5CF0"/>
    <w:rsid w:val="003B5D1C"/>
    <w:rsid w:val="003B5D97"/>
    <w:rsid w:val="003B63A4"/>
    <w:rsid w:val="003B67FC"/>
    <w:rsid w:val="003B68FE"/>
    <w:rsid w:val="003B6C75"/>
    <w:rsid w:val="003B6D7D"/>
    <w:rsid w:val="003B7349"/>
    <w:rsid w:val="003B764E"/>
    <w:rsid w:val="003B7843"/>
    <w:rsid w:val="003B7D7E"/>
    <w:rsid w:val="003C04B9"/>
    <w:rsid w:val="003C0716"/>
    <w:rsid w:val="003C1012"/>
    <w:rsid w:val="003C108F"/>
    <w:rsid w:val="003C11C9"/>
    <w:rsid w:val="003C1229"/>
    <w:rsid w:val="003C128E"/>
    <w:rsid w:val="003C149B"/>
    <w:rsid w:val="003C14A1"/>
    <w:rsid w:val="003C1850"/>
    <w:rsid w:val="003C1C49"/>
    <w:rsid w:val="003C1FD4"/>
    <w:rsid w:val="003C213D"/>
    <w:rsid w:val="003C25AD"/>
    <w:rsid w:val="003C270F"/>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2EF"/>
    <w:rsid w:val="003C7AD7"/>
    <w:rsid w:val="003C7C4B"/>
    <w:rsid w:val="003D03A2"/>
    <w:rsid w:val="003D0750"/>
    <w:rsid w:val="003D0992"/>
    <w:rsid w:val="003D0FC3"/>
    <w:rsid w:val="003D1186"/>
    <w:rsid w:val="003D1902"/>
    <w:rsid w:val="003D1CB3"/>
    <w:rsid w:val="003D1EF0"/>
    <w:rsid w:val="003D2028"/>
    <w:rsid w:val="003D23A3"/>
    <w:rsid w:val="003D2C1D"/>
    <w:rsid w:val="003D2C34"/>
    <w:rsid w:val="003D30BF"/>
    <w:rsid w:val="003D31B9"/>
    <w:rsid w:val="003D351D"/>
    <w:rsid w:val="003D3538"/>
    <w:rsid w:val="003D3568"/>
    <w:rsid w:val="003D382D"/>
    <w:rsid w:val="003D3DDD"/>
    <w:rsid w:val="003D4022"/>
    <w:rsid w:val="003D4245"/>
    <w:rsid w:val="003D4493"/>
    <w:rsid w:val="003D46F1"/>
    <w:rsid w:val="003D4A41"/>
    <w:rsid w:val="003D4C97"/>
    <w:rsid w:val="003D4D6C"/>
    <w:rsid w:val="003D4EC8"/>
    <w:rsid w:val="003D53B3"/>
    <w:rsid w:val="003D56CF"/>
    <w:rsid w:val="003D5793"/>
    <w:rsid w:val="003D584D"/>
    <w:rsid w:val="003D5CBF"/>
    <w:rsid w:val="003D6017"/>
    <w:rsid w:val="003D60B6"/>
    <w:rsid w:val="003D66D2"/>
    <w:rsid w:val="003D6898"/>
    <w:rsid w:val="003D68D9"/>
    <w:rsid w:val="003D6DDD"/>
    <w:rsid w:val="003D6EAE"/>
    <w:rsid w:val="003D71F6"/>
    <w:rsid w:val="003D729E"/>
    <w:rsid w:val="003D7B79"/>
    <w:rsid w:val="003E0282"/>
    <w:rsid w:val="003E0473"/>
    <w:rsid w:val="003E07AE"/>
    <w:rsid w:val="003E08FB"/>
    <w:rsid w:val="003E092E"/>
    <w:rsid w:val="003E09E8"/>
    <w:rsid w:val="003E0A38"/>
    <w:rsid w:val="003E0E50"/>
    <w:rsid w:val="003E128D"/>
    <w:rsid w:val="003E12FD"/>
    <w:rsid w:val="003E14FC"/>
    <w:rsid w:val="003E1C56"/>
    <w:rsid w:val="003E1CCC"/>
    <w:rsid w:val="003E1D44"/>
    <w:rsid w:val="003E26A9"/>
    <w:rsid w:val="003E2976"/>
    <w:rsid w:val="003E2F14"/>
    <w:rsid w:val="003E33B8"/>
    <w:rsid w:val="003E349D"/>
    <w:rsid w:val="003E374E"/>
    <w:rsid w:val="003E3B4B"/>
    <w:rsid w:val="003E3B8E"/>
    <w:rsid w:val="003E3CCB"/>
    <w:rsid w:val="003E3CCF"/>
    <w:rsid w:val="003E3F36"/>
    <w:rsid w:val="003E41A3"/>
    <w:rsid w:val="003E462A"/>
    <w:rsid w:val="003E4820"/>
    <w:rsid w:val="003E4858"/>
    <w:rsid w:val="003E487B"/>
    <w:rsid w:val="003E557D"/>
    <w:rsid w:val="003E5CA2"/>
    <w:rsid w:val="003E6167"/>
    <w:rsid w:val="003E6316"/>
    <w:rsid w:val="003E6752"/>
    <w:rsid w:val="003E67EB"/>
    <w:rsid w:val="003E6884"/>
    <w:rsid w:val="003E699A"/>
    <w:rsid w:val="003E6AC5"/>
    <w:rsid w:val="003E6B33"/>
    <w:rsid w:val="003E6DE5"/>
    <w:rsid w:val="003E70E0"/>
    <w:rsid w:val="003F0096"/>
    <w:rsid w:val="003F00DB"/>
    <w:rsid w:val="003F0381"/>
    <w:rsid w:val="003F0850"/>
    <w:rsid w:val="003F0D12"/>
    <w:rsid w:val="003F12C3"/>
    <w:rsid w:val="003F13E3"/>
    <w:rsid w:val="003F15A3"/>
    <w:rsid w:val="003F15A9"/>
    <w:rsid w:val="003F160C"/>
    <w:rsid w:val="003F19C5"/>
    <w:rsid w:val="003F1B25"/>
    <w:rsid w:val="003F2243"/>
    <w:rsid w:val="003F274B"/>
    <w:rsid w:val="003F2782"/>
    <w:rsid w:val="003F2AE2"/>
    <w:rsid w:val="003F2B82"/>
    <w:rsid w:val="003F31AE"/>
    <w:rsid w:val="003F3244"/>
    <w:rsid w:val="003F324F"/>
    <w:rsid w:val="003F33BC"/>
    <w:rsid w:val="003F35EE"/>
    <w:rsid w:val="003F3D4E"/>
    <w:rsid w:val="003F4271"/>
    <w:rsid w:val="003F43EF"/>
    <w:rsid w:val="003F451D"/>
    <w:rsid w:val="003F477E"/>
    <w:rsid w:val="003F48A7"/>
    <w:rsid w:val="003F4B8B"/>
    <w:rsid w:val="003F64CD"/>
    <w:rsid w:val="003F6CD2"/>
    <w:rsid w:val="003F6E1F"/>
    <w:rsid w:val="003F6FA6"/>
    <w:rsid w:val="003F708C"/>
    <w:rsid w:val="003F788D"/>
    <w:rsid w:val="003F7936"/>
    <w:rsid w:val="003F799F"/>
    <w:rsid w:val="003F7CBC"/>
    <w:rsid w:val="0040011E"/>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6CC"/>
    <w:rsid w:val="0040570B"/>
    <w:rsid w:val="004058BF"/>
    <w:rsid w:val="00405EDB"/>
    <w:rsid w:val="00405FB1"/>
    <w:rsid w:val="0040600A"/>
    <w:rsid w:val="00406460"/>
    <w:rsid w:val="004064A4"/>
    <w:rsid w:val="00406A2F"/>
    <w:rsid w:val="00407413"/>
    <w:rsid w:val="0041032B"/>
    <w:rsid w:val="0041070B"/>
    <w:rsid w:val="00411040"/>
    <w:rsid w:val="00411609"/>
    <w:rsid w:val="0041183A"/>
    <w:rsid w:val="00411A2C"/>
    <w:rsid w:val="00411B24"/>
    <w:rsid w:val="00411B81"/>
    <w:rsid w:val="00411EE7"/>
    <w:rsid w:val="00412040"/>
    <w:rsid w:val="00412461"/>
    <w:rsid w:val="00412546"/>
    <w:rsid w:val="004128A9"/>
    <w:rsid w:val="00413053"/>
    <w:rsid w:val="0041305A"/>
    <w:rsid w:val="0041319C"/>
    <w:rsid w:val="00413385"/>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69"/>
    <w:rsid w:val="00421DCF"/>
    <w:rsid w:val="00421F52"/>
    <w:rsid w:val="00422341"/>
    <w:rsid w:val="004226CC"/>
    <w:rsid w:val="00422C26"/>
    <w:rsid w:val="00423492"/>
    <w:rsid w:val="004234F8"/>
    <w:rsid w:val="00423641"/>
    <w:rsid w:val="004237F1"/>
    <w:rsid w:val="00423960"/>
    <w:rsid w:val="00423DA5"/>
    <w:rsid w:val="00423E88"/>
    <w:rsid w:val="00424262"/>
    <w:rsid w:val="00424323"/>
    <w:rsid w:val="00424802"/>
    <w:rsid w:val="00424D6A"/>
    <w:rsid w:val="00424EC3"/>
    <w:rsid w:val="00425605"/>
    <w:rsid w:val="0042571A"/>
    <w:rsid w:val="00425748"/>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4E82"/>
    <w:rsid w:val="00435274"/>
    <w:rsid w:val="004352AD"/>
    <w:rsid w:val="0043536C"/>
    <w:rsid w:val="0043545D"/>
    <w:rsid w:val="0043547E"/>
    <w:rsid w:val="00435B97"/>
    <w:rsid w:val="00435FB7"/>
    <w:rsid w:val="00435FE2"/>
    <w:rsid w:val="00436E2F"/>
    <w:rsid w:val="00436EAB"/>
    <w:rsid w:val="00436F7A"/>
    <w:rsid w:val="004370D0"/>
    <w:rsid w:val="00437513"/>
    <w:rsid w:val="004375F7"/>
    <w:rsid w:val="004376CE"/>
    <w:rsid w:val="00437AA3"/>
    <w:rsid w:val="00437B99"/>
    <w:rsid w:val="00437E23"/>
    <w:rsid w:val="00437EA6"/>
    <w:rsid w:val="00440001"/>
    <w:rsid w:val="0044021A"/>
    <w:rsid w:val="004407B4"/>
    <w:rsid w:val="004408F5"/>
    <w:rsid w:val="00440F1C"/>
    <w:rsid w:val="004411BC"/>
    <w:rsid w:val="00441424"/>
    <w:rsid w:val="00441775"/>
    <w:rsid w:val="00441E59"/>
    <w:rsid w:val="00442368"/>
    <w:rsid w:val="004423FF"/>
    <w:rsid w:val="004428E0"/>
    <w:rsid w:val="00442E51"/>
    <w:rsid w:val="004434F4"/>
    <w:rsid w:val="00443D0E"/>
    <w:rsid w:val="004442B7"/>
    <w:rsid w:val="004442CF"/>
    <w:rsid w:val="00445191"/>
    <w:rsid w:val="00445357"/>
    <w:rsid w:val="0044556A"/>
    <w:rsid w:val="0044558D"/>
    <w:rsid w:val="004457FF"/>
    <w:rsid w:val="00445982"/>
    <w:rsid w:val="00445E81"/>
    <w:rsid w:val="004461D9"/>
    <w:rsid w:val="00446A19"/>
    <w:rsid w:val="00446AC6"/>
    <w:rsid w:val="00447258"/>
    <w:rsid w:val="0044759B"/>
    <w:rsid w:val="00447922"/>
    <w:rsid w:val="00447BB3"/>
    <w:rsid w:val="00447E29"/>
    <w:rsid w:val="00447F3D"/>
    <w:rsid w:val="00447F54"/>
    <w:rsid w:val="0045037E"/>
    <w:rsid w:val="00450B7E"/>
    <w:rsid w:val="0045134F"/>
    <w:rsid w:val="0045136B"/>
    <w:rsid w:val="0045142B"/>
    <w:rsid w:val="00451C21"/>
    <w:rsid w:val="00451C25"/>
    <w:rsid w:val="00451C7E"/>
    <w:rsid w:val="00451CE6"/>
    <w:rsid w:val="00452500"/>
    <w:rsid w:val="00452806"/>
    <w:rsid w:val="00452B3A"/>
    <w:rsid w:val="00452DF8"/>
    <w:rsid w:val="00452FDB"/>
    <w:rsid w:val="0045393C"/>
    <w:rsid w:val="00453BB6"/>
    <w:rsid w:val="00453CAA"/>
    <w:rsid w:val="00453DBD"/>
    <w:rsid w:val="00454358"/>
    <w:rsid w:val="00454624"/>
    <w:rsid w:val="00454770"/>
    <w:rsid w:val="0045492C"/>
    <w:rsid w:val="00455113"/>
    <w:rsid w:val="004553DD"/>
    <w:rsid w:val="004557DF"/>
    <w:rsid w:val="00455AC6"/>
    <w:rsid w:val="00455B87"/>
    <w:rsid w:val="00455C8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099"/>
    <w:rsid w:val="0046352E"/>
    <w:rsid w:val="00463690"/>
    <w:rsid w:val="0046393E"/>
    <w:rsid w:val="00463B58"/>
    <w:rsid w:val="00464184"/>
    <w:rsid w:val="00464468"/>
    <w:rsid w:val="004646B4"/>
    <w:rsid w:val="00464A88"/>
    <w:rsid w:val="00464B01"/>
    <w:rsid w:val="00464B0E"/>
    <w:rsid w:val="004651A0"/>
    <w:rsid w:val="004652E7"/>
    <w:rsid w:val="00465742"/>
    <w:rsid w:val="00466493"/>
    <w:rsid w:val="00466524"/>
    <w:rsid w:val="00466532"/>
    <w:rsid w:val="0046689A"/>
    <w:rsid w:val="00467467"/>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DE4"/>
    <w:rsid w:val="00471E1C"/>
    <w:rsid w:val="00472273"/>
    <w:rsid w:val="00472419"/>
    <w:rsid w:val="004724CE"/>
    <w:rsid w:val="00472517"/>
    <w:rsid w:val="004727D9"/>
    <w:rsid w:val="0047286B"/>
    <w:rsid w:val="004728E0"/>
    <w:rsid w:val="00472E27"/>
    <w:rsid w:val="00472E55"/>
    <w:rsid w:val="00473356"/>
    <w:rsid w:val="00473EC9"/>
    <w:rsid w:val="00473FE3"/>
    <w:rsid w:val="0047401E"/>
    <w:rsid w:val="004740FC"/>
    <w:rsid w:val="00474220"/>
    <w:rsid w:val="00474713"/>
    <w:rsid w:val="00474884"/>
    <w:rsid w:val="0047498B"/>
    <w:rsid w:val="00474B40"/>
    <w:rsid w:val="00474DA2"/>
    <w:rsid w:val="00474DA6"/>
    <w:rsid w:val="00474E54"/>
    <w:rsid w:val="00474FBB"/>
    <w:rsid w:val="00474FBF"/>
    <w:rsid w:val="00475248"/>
    <w:rsid w:val="004752D3"/>
    <w:rsid w:val="0047542A"/>
    <w:rsid w:val="004754E1"/>
    <w:rsid w:val="00475612"/>
    <w:rsid w:val="0047565E"/>
    <w:rsid w:val="00475812"/>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8FC"/>
    <w:rsid w:val="0048193F"/>
    <w:rsid w:val="00481979"/>
    <w:rsid w:val="00481994"/>
    <w:rsid w:val="004822E8"/>
    <w:rsid w:val="004823B1"/>
    <w:rsid w:val="0048285E"/>
    <w:rsid w:val="00482BA7"/>
    <w:rsid w:val="00482BBE"/>
    <w:rsid w:val="00482D9A"/>
    <w:rsid w:val="00482EAF"/>
    <w:rsid w:val="004833A3"/>
    <w:rsid w:val="00483683"/>
    <w:rsid w:val="00483A12"/>
    <w:rsid w:val="00483BBB"/>
    <w:rsid w:val="00483C32"/>
    <w:rsid w:val="0048411A"/>
    <w:rsid w:val="00484410"/>
    <w:rsid w:val="0048481F"/>
    <w:rsid w:val="004848BA"/>
    <w:rsid w:val="00484A77"/>
    <w:rsid w:val="00484F4F"/>
    <w:rsid w:val="00485055"/>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7B59"/>
    <w:rsid w:val="00487CA3"/>
    <w:rsid w:val="00490589"/>
    <w:rsid w:val="00490D7B"/>
    <w:rsid w:val="00490F7F"/>
    <w:rsid w:val="00491191"/>
    <w:rsid w:val="0049156B"/>
    <w:rsid w:val="0049162F"/>
    <w:rsid w:val="004916F7"/>
    <w:rsid w:val="004920B8"/>
    <w:rsid w:val="004923C5"/>
    <w:rsid w:val="0049257F"/>
    <w:rsid w:val="00492A0A"/>
    <w:rsid w:val="00492D44"/>
    <w:rsid w:val="00493895"/>
    <w:rsid w:val="00493A3C"/>
    <w:rsid w:val="00493C77"/>
    <w:rsid w:val="00493D7E"/>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2AE"/>
    <w:rsid w:val="00497370"/>
    <w:rsid w:val="004976B8"/>
    <w:rsid w:val="00497943"/>
    <w:rsid w:val="00497A77"/>
    <w:rsid w:val="00497A7C"/>
    <w:rsid w:val="00497E5A"/>
    <w:rsid w:val="00497F74"/>
    <w:rsid w:val="004A00EC"/>
    <w:rsid w:val="004A0244"/>
    <w:rsid w:val="004A05C8"/>
    <w:rsid w:val="004A0D1A"/>
    <w:rsid w:val="004A0F39"/>
    <w:rsid w:val="004A13A4"/>
    <w:rsid w:val="004A1457"/>
    <w:rsid w:val="004A14B7"/>
    <w:rsid w:val="004A152B"/>
    <w:rsid w:val="004A1AE6"/>
    <w:rsid w:val="004A1C29"/>
    <w:rsid w:val="004A1DAA"/>
    <w:rsid w:val="004A1F8A"/>
    <w:rsid w:val="004A251F"/>
    <w:rsid w:val="004A2A8A"/>
    <w:rsid w:val="004A2BD0"/>
    <w:rsid w:val="004A2C8C"/>
    <w:rsid w:val="004A2E97"/>
    <w:rsid w:val="004A2FDE"/>
    <w:rsid w:val="004A3240"/>
    <w:rsid w:val="004A3329"/>
    <w:rsid w:val="004A3874"/>
    <w:rsid w:val="004A39E1"/>
    <w:rsid w:val="004A3B5E"/>
    <w:rsid w:val="004A3BF1"/>
    <w:rsid w:val="004A3E42"/>
    <w:rsid w:val="004A4045"/>
    <w:rsid w:val="004A436E"/>
    <w:rsid w:val="004A4715"/>
    <w:rsid w:val="004A4854"/>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CC1"/>
    <w:rsid w:val="004B3F10"/>
    <w:rsid w:val="004B4020"/>
    <w:rsid w:val="004B44D6"/>
    <w:rsid w:val="004B49E6"/>
    <w:rsid w:val="004B4D69"/>
    <w:rsid w:val="004B4DE4"/>
    <w:rsid w:val="004B52FB"/>
    <w:rsid w:val="004B530E"/>
    <w:rsid w:val="004B570D"/>
    <w:rsid w:val="004B5718"/>
    <w:rsid w:val="004B57C2"/>
    <w:rsid w:val="004B5D2A"/>
    <w:rsid w:val="004B6710"/>
    <w:rsid w:val="004B67A4"/>
    <w:rsid w:val="004B6A5A"/>
    <w:rsid w:val="004B6C16"/>
    <w:rsid w:val="004B6D37"/>
    <w:rsid w:val="004B72D6"/>
    <w:rsid w:val="004B7485"/>
    <w:rsid w:val="004B75B4"/>
    <w:rsid w:val="004B79E0"/>
    <w:rsid w:val="004B7A37"/>
    <w:rsid w:val="004B7D27"/>
    <w:rsid w:val="004B7E99"/>
    <w:rsid w:val="004B7FE5"/>
    <w:rsid w:val="004C01A8"/>
    <w:rsid w:val="004C03E7"/>
    <w:rsid w:val="004C0FA5"/>
    <w:rsid w:val="004C1840"/>
    <w:rsid w:val="004C227D"/>
    <w:rsid w:val="004C24C9"/>
    <w:rsid w:val="004C252E"/>
    <w:rsid w:val="004C2950"/>
    <w:rsid w:val="004C2B04"/>
    <w:rsid w:val="004C2BD5"/>
    <w:rsid w:val="004C30C2"/>
    <w:rsid w:val="004C31B6"/>
    <w:rsid w:val="004C38E7"/>
    <w:rsid w:val="004C3D2D"/>
    <w:rsid w:val="004C3E8E"/>
    <w:rsid w:val="004C48BE"/>
    <w:rsid w:val="004C5319"/>
    <w:rsid w:val="004C5395"/>
    <w:rsid w:val="004C5717"/>
    <w:rsid w:val="004C61C4"/>
    <w:rsid w:val="004C621F"/>
    <w:rsid w:val="004C69A5"/>
    <w:rsid w:val="004C6C17"/>
    <w:rsid w:val="004C6D43"/>
    <w:rsid w:val="004C6E72"/>
    <w:rsid w:val="004C6F9B"/>
    <w:rsid w:val="004C70DB"/>
    <w:rsid w:val="004C723A"/>
    <w:rsid w:val="004C73E6"/>
    <w:rsid w:val="004C7613"/>
    <w:rsid w:val="004C7948"/>
    <w:rsid w:val="004C7BB8"/>
    <w:rsid w:val="004C7C60"/>
    <w:rsid w:val="004C7DD8"/>
    <w:rsid w:val="004D07BB"/>
    <w:rsid w:val="004D0934"/>
    <w:rsid w:val="004D0C61"/>
    <w:rsid w:val="004D0DFE"/>
    <w:rsid w:val="004D1D91"/>
    <w:rsid w:val="004D22C3"/>
    <w:rsid w:val="004D256B"/>
    <w:rsid w:val="004D2E1A"/>
    <w:rsid w:val="004D39E3"/>
    <w:rsid w:val="004D40AE"/>
    <w:rsid w:val="004D41C6"/>
    <w:rsid w:val="004D4313"/>
    <w:rsid w:val="004D46AB"/>
    <w:rsid w:val="004D4924"/>
    <w:rsid w:val="004D4C86"/>
    <w:rsid w:val="004D52B4"/>
    <w:rsid w:val="004D5A11"/>
    <w:rsid w:val="004D5C3B"/>
    <w:rsid w:val="004D5ED7"/>
    <w:rsid w:val="004D6A8B"/>
    <w:rsid w:val="004D6AB0"/>
    <w:rsid w:val="004D6F4D"/>
    <w:rsid w:val="004D6F95"/>
    <w:rsid w:val="004D70CF"/>
    <w:rsid w:val="004D72FE"/>
    <w:rsid w:val="004D7358"/>
    <w:rsid w:val="004D7448"/>
    <w:rsid w:val="004D77A8"/>
    <w:rsid w:val="004D780F"/>
    <w:rsid w:val="004D78AD"/>
    <w:rsid w:val="004D7CC5"/>
    <w:rsid w:val="004D7D31"/>
    <w:rsid w:val="004D7E69"/>
    <w:rsid w:val="004D7E91"/>
    <w:rsid w:val="004D7F4B"/>
    <w:rsid w:val="004E003A"/>
    <w:rsid w:val="004E0768"/>
    <w:rsid w:val="004E0AB7"/>
    <w:rsid w:val="004E0C42"/>
    <w:rsid w:val="004E0E03"/>
    <w:rsid w:val="004E1920"/>
    <w:rsid w:val="004E19BC"/>
    <w:rsid w:val="004E1A31"/>
    <w:rsid w:val="004E1C6F"/>
    <w:rsid w:val="004E223A"/>
    <w:rsid w:val="004E2413"/>
    <w:rsid w:val="004E25FF"/>
    <w:rsid w:val="004E2971"/>
    <w:rsid w:val="004E298C"/>
    <w:rsid w:val="004E2AB1"/>
    <w:rsid w:val="004E2DE0"/>
    <w:rsid w:val="004E3540"/>
    <w:rsid w:val="004E39A9"/>
    <w:rsid w:val="004E3B62"/>
    <w:rsid w:val="004E4060"/>
    <w:rsid w:val="004E409A"/>
    <w:rsid w:val="004E442A"/>
    <w:rsid w:val="004E4456"/>
    <w:rsid w:val="004E4A0A"/>
    <w:rsid w:val="004E4B44"/>
    <w:rsid w:val="004E509E"/>
    <w:rsid w:val="004E51C1"/>
    <w:rsid w:val="004E5CB1"/>
    <w:rsid w:val="004E5D0C"/>
    <w:rsid w:val="004E5FDB"/>
    <w:rsid w:val="004E76B8"/>
    <w:rsid w:val="004E7939"/>
    <w:rsid w:val="004E7A42"/>
    <w:rsid w:val="004E7A55"/>
    <w:rsid w:val="004E7C7A"/>
    <w:rsid w:val="004E7F04"/>
    <w:rsid w:val="004E7F8C"/>
    <w:rsid w:val="004F03A4"/>
    <w:rsid w:val="004F03DD"/>
    <w:rsid w:val="004F04D6"/>
    <w:rsid w:val="004F09BD"/>
    <w:rsid w:val="004F0AEB"/>
    <w:rsid w:val="004F0BC1"/>
    <w:rsid w:val="004F0C68"/>
    <w:rsid w:val="004F0E14"/>
    <w:rsid w:val="004F0E25"/>
    <w:rsid w:val="004F0FB9"/>
    <w:rsid w:val="004F136A"/>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156"/>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5A4"/>
    <w:rsid w:val="005118E5"/>
    <w:rsid w:val="00511CCA"/>
    <w:rsid w:val="00511D92"/>
    <w:rsid w:val="00511F15"/>
    <w:rsid w:val="00512347"/>
    <w:rsid w:val="00512891"/>
    <w:rsid w:val="00512A06"/>
    <w:rsid w:val="0051318C"/>
    <w:rsid w:val="0051319E"/>
    <w:rsid w:val="00513260"/>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EE"/>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892"/>
    <w:rsid w:val="00525D22"/>
    <w:rsid w:val="00525ED6"/>
    <w:rsid w:val="00526331"/>
    <w:rsid w:val="00526BD1"/>
    <w:rsid w:val="00526C16"/>
    <w:rsid w:val="00526DA5"/>
    <w:rsid w:val="00527200"/>
    <w:rsid w:val="005274C1"/>
    <w:rsid w:val="00527802"/>
    <w:rsid w:val="00527961"/>
    <w:rsid w:val="00527A5E"/>
    <w:rsid w:val="00527AAD"/>
    <w:rsid w:val="00527AB4"/>
    <w:rsid w:val="00527EE8"/>
    <w:rsid w:val="00530153"/>
    <w:rsid w:val="00530157"/>
    <w:rsid w:val="005305A3"/>
    <w:rsid w:val="00530647"/>
    <w:rsid w:val="00530969"/>
    <w:rsid w:val="00530ECB"/>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2E"/>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224"/>
    <w:rsid w:val="0054246A"/>
    <w:rsid w:val="00542620"/>
    <w:rsid w:val="00542A21"/>
    <w:rsid w:val="00542F06"/>
    <w:rsid w:val="0054341F"/>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2F6"/>
    <w:rsid w:val="0054657D"/>
    <w:rsid w:val="005467FB"/>
    <w:rsid w:val="00546A47"/>
    <w:rsid w:val="00546AE9"/>
    <w:rsid w:val="00546BF0"/>
    <w:rsid w:val="00546CA8"/>
    <w:rsid w:val="00546D20"/>
    <w:rsid w:val="0054753C"/>
    <w:rsid w:val="00547759"/>
    <w:rsid w:val="00547989"/>
    <w:rsid w:val="00547A77"/>
    <w:rsid w:val="0055081A"/>
    <w:rsid w:val="00550931"/>
    <w:rsid w:val="00550E98"/>
    <w:rsid w:val="00551320"/>
    <w:rsid w:val="005518A4"/>
    <w:rsid w:val="00552432"/>
    <w:rsid w:val="00552768"/>
    <w:rsid w:val="00552935"/>
    <w:rsid w:val="00552A30"/>
    <w:rsid w:val="00552A71"/>
    <w:rsid w:val="00552BA8"/>
    <w:rsid w:val="00552CA5"/>
    <w:rsid w:val="00553127"/>
    <w:rsid w:val="005537D5"/>
    <w:rsid w:val="00553A25"/>
    <w:rsid w:val="00553AAE"/>
    <w:rsid w:val="00553AEA"/>
    <w:rsid w:val="00553DEC"/>
    <w:rsid w:val="005540F9"/>
    <w:rsid w:val="00554189"/>
    <w:rsid w:val="005541B8"/>
    <w:rsid w:val="00554287"/>
    <w:rsid w:val="00554625"/>
    <w:rsid w:val="00554884"/>
    <w:rsid w:val="00554973"/>
    <w:rsid w:val="00554AE7"/>
    <w:rsid w:val="00554BE7"/>
    <w:rsid w:val="00554F0B"/>
    <w:rsid w:val="005556F9"/>
    <w:rsid w:val="00555786"/>
    <w:rsid w:val="00555BEE"/>
    <w:rsid w:val="00555E31"/>
    <w:rsid w:val="00555FAC"/>
    <w:rsid w:val="005566C7"/>
    <w:rsid w:val="005566F3"/>
    <w:rsid w:val="005567E4"/>
    <w:rsid w:val="00556D1A"/>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4F6B"/>
    <w:rsid w:val="005654CE"/>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151D"/>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4DB"/>
    <w:rsid w:val="005765F5"/>
    <w:rsid w:val="0057666E"/>
    <w:rsid w:val="00576897"/>
    <w:rsid w:val="00576D6C"/>
    <w:rsid w:val="00576F8A"/>
    <w:rsid w:val="005774B2"/>
    <w:rsid w:val="0057790E"/>
    <w:rsid w:val="00577A2E"/>
    <w:rsid w:val="005805E3"/>
    <w:rsid w:val="00580B22"/>
    <w:rsid w:val="00580CFB"/>
    <w:rsid w:val="00580E48"/>
    <w:rsid w:val="00580F0A"/>
    <w:rsid w:val="00581246"/>
    <w:rsid w:val="00581DD7"/>
    <w:rsid w:val="00582086"/>
    <w:rsid w:val="00582C3A"/>
    <w:rsid w:val="00582E1A"/>
    <w:rsid w:val="00583147"/>
    <w:rsid w:val="005833A7"/>
    <w:rsid w:val="00583A32"/>
    <w:rsid w:val="005843EA"/>
    <w:rsid w:val="00584416"/>
    <w:rsid w:val="005845E1"/>
    <w:rsid w:val="00584806"/>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434"/>
    <w:rsid w:val="00587DB6"/>
    <w:rsid w:val="00587FC0"/>
    <w:rsid w:val="00590565"/>
    <w:rsid w:val="005906AD"/>
    <w:rsid w:val="005907DE"/>
    <w:rsid w:val="00590DA6"/>
    <w:rsid w:val="00590EA7"/>
    <w:rsid w:val="00590FCE"/>
    <w:rsid w:val="00590FF4"/>
    <w:rsid w:val="005910FE"/>
    <w:rsid w:val="005918A1"/>
    <w:rsid w:val="00591C25"/>
    <w:rsid w:val="00591C7D"/>
    <w:rsid w:val="005920C8"/>
    <w:rsid w:val="0059239D"/>
    <w:rsid w:val="00592A47"/>
    <w:rsid w:val="00592B03"/>
    <w:rsid w:val="00593788"/>
    <w:rsid w:val="00593AB9"/>
    <w:rsid w:val="00593EDE"/>
    <w:rsid w:val="005943B9"/>
    <w:rsid w:val="00594873"/>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24"/>
    <w:rsid w:val="00597650"/>
    <w:rsid w:val="005979F7"/>
    <w:rsid w:val="005A04BA"/>
    <w:rsid w:val="005A050D"/>
    <w:rsid w:val="005A054D"/>
    <w:rsid w:val="005A0800"/>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5DB"/>
    <w:rsid w:val="005A264A"/>
    <w:rsid w:val="005A269F"/>
    <w:rsid w:val="005A2718"/>
    <w:rsid w:val="005A29E5"/>
    <w:rsid w:val="005A2F29"/>
    <w:rsid w:val="005A305E"/>
    <w:rsid w:val="005A30BB"/>
    <w:rsid w:val="005A32D2"/>
    <w:rsid w:val="005A370E"/>
    <w:rsid w:val="005A3882"/>
    <w:rsid w:val="005A3887"/>
    <w:rsid w:val="005A3C5D"/>
    <w:rsid w:val="005A3FB0"/>
    <w:rsid w:val="005A4284"/>
    <w:rsid w:val="005A4942"/>
    <w:rsid w:val="005A4C88"/>
    <w:rsid w:val="005A526B"/>
    <w:rsid w:val="005A52F2"/>
    <w:rsid w:val="005A5500"/>
    <w:rsid w:val="005A5508"/>
    <w:rsid w:val="005A57EA"/>
    <w:rsid w:val="005A585A"/>
    <w:rsid w:val="005A5E23"/>
    <w:rsid w:val="005A6017"/>
    <w:rsid w:val="005A67DE"/>
    <w:rsid w:val="005A6C4A"/>
    <w:rsid w:val="005A7192"/>
    <w:rsid w:val="005A74FC"/>
    <w:rsid w:val="005A78A6"/>
    <w:rsid w:val="005A7CC4"/>
    <w:rsid w:val="005A7CDC"/>
    <w:rsid w:val="005B0542"/>
    <w:rsid w:val="005B09FE"/>
    <w:rsid w:val="005B1C65"/>
    <w:rsid w:val="005B1DBA"/>
    <w:rsid w:val="005B1FD1"/>
    <w:rsid w:val="005B2192"/>
    <w:rsid w:val="005B2225"/>
    <w:rsid w:val="005B2799"/>
    <w:rsid w:val="005B2B38"/>
    <w:rsid w:val="005B2B77"/>
    <w:rsid w:val="005B3290"/>
    <w:rsid w:val="005B3330"/>
    <w:rsid w:val="005B3D4A"/>
    <w:rsid w:val="005B405F"/>
    <w:rsid w:val="005B4949"/>
    <w:rsid w:val="005B4B0D"/>
    <w:rsid w:val="005B4D87"/>
    <w:rsid w:val="005B4DEC"/>
    <w:rsid w:val="005B4E87"/>
    <w:rsid w:val="005B519B"/>
    <w:rsid w:val="005B54E5"/>
    <w:rsid w:val="005B6111"/>
    <w:rsid w:val="005B62C4"/>
    <w:rsid w:val="005B6717"/>
    <w:rsid w:val="005B6A01"/>
    <w:rsid w:val="005B6D26"/>
    <w:rsid w:val="005B6D7C"/>
    <w:rsid w:val="005B7AA9"/>
    <w:rsid w:val="005B7DD1"/>
    <w:rsid w:val="005B7F99"/>
    <w:rsid w:val="005C00A0"/>
    <w:rsid w:val="005C05A3"/>
    <w:rsid w:val="005C0A09"/>
    <w:rsid w:val="005C0A1E"/>
    <w:rsid w:val="005C0FE9"/>
    <w:rsid w:val="005C1C39"/>
    <w:rsid w:val="005C1CBD"/>
    <w:rsid w:val="005C1CC0"/>
    <w:rsid w:val="005C1F42"/>
    <w:rsid w:val="005C28FA"/>
    <w:rsid w:val="005C2D56"/>
    <w:rsid w:val="005C3D7B"/>
    <w:rsid w:val="005C40F4"/>
    <w:rsid w:val="005C4242"/>
    <w:rsid w:val="005C438A"/>
    <w:rsid w:val="005C43BE"/>
    <w:rsid w:val="005C442F"/>
    <w:rsid w:val="005C44F3"/>
    <w:rsid w:val="005C4571"/>
    <w:rsid w:val="005C4BBD"/>
    <w:rsid w:val="005C55C1"/>
    <w:rsid w:val="005C59DE"/>
    <w:rsid w:val="005C5B54"/>
    <w:rsid w:val="005C67AF"/>
    <w:rsid w:val="005C690E"/>
    <w:rsid w:val="005C6C31"/>
    <w:rsid w:val="005C6D03"/>
    <w:rsid w:val="005C6E4A"/>
    <w:rsid w:val="005C712D"/>
    <w:rsid w:val="005C7C75"/>
    <w:rsid w:val="005C7E3D"/>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0AF"/>
    <w:rsid w:val="005D3792"/>
    <w:rsid w:val="005D3A62"/>
    <w:rsid w:val="005D3D76"/>
    <w:rsid w:val="005D3EAF"/>
    <w:rsid w:val="005D42EF"/>
    <w:rsid w:val="005D4578"/>
    <w:rsid w:val="005D48F5"/>
    <w:rsid w:val="005D4D28"/>
    <w:rsid w:val="005D4EFA"/>
    <w:rsid w:val="005D4F01"/>
    <w:rsid w:val="005D516A"/>
    <w:rsid w:val="005D51D9"/>
    <w:rsid w:val="005D5455"/>
    <w:rsid w:val="005D55BA"/>
    <w:rsid w:val="005D5ADB"/>
    <w:rsid w:val="005D5D45"/>
    <w:rsid w:val="005D648A"/>
    <w:rsid w:val="005D67AA"/>
    <w:rsid w:val="005D6DCF"/>
    <w:rsid w:val="005D7608"/>
    <w:rsid w:val="005D7995"/>
    <w:rsid w:val="005D7E0D"/>
    <w:rsid w:val="005E0426"/>
    <w:rsid w:val="005E04FA"/>
    <w:rsid w:val="005E0B3F"/>
    <w:rsid w:val="005E0D2A"/>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196"/>
    <w:rsid w:val="005E53F9"/>
    <w:rsid w:val="005E5AA2"/>
    <w:rsid w:val="005E6733"/>
    <w:rsid w:val="005E7332"/>
    <w:rsid w:val="005E73BE"/>
    <w:rsid w:val="005E7614"/>
    <w:rsid w:val="005E775D"/>
    <w:rsid w:val="005E7D3A"/>
    <w:rsid w:val="005E7E3A"/>
    <w:rsid w:val="005E7FD6"/>
    <w:rsid w:val="005F003D"/>
    <w:rsid w:val="005F026D"/>
    <w:rsid w:val="005F0323"/>
    <w:rsid w:val="005F0551"/>
    <w:rsid w:val="005F0A43"/>
    <w:rsid w:val="005F0E91"/>
    <w:rsid w:val="005F127C"/>
    <w:rsid w:val="005F1412"/>
    <w:rsid w:val="005F1C17"/>
    <w:rsid w:val="005F1E17"/>
    <w:rsid w:val="005F25A0"/>
    <w:rsid w:val="005F2797"/>
    <w:rsid w:val="005F27BF"/>
    <w:rsid w:val="005F28DB"/>
    <w:rsid w:val="005F2DC3"/>
    <w:rsid w:val="005F2DFB"/>
    <w:rsid w:val="005F3014"/>
    <w:rsid w:val="005F32E5"/>
    <w:rsid w:val="005F3D1F"/>
    <w:rsid w:val="005F4171"/>
    <w:rsid w:val="005F455B"/>
    <w:rsid w:val="005F46D6"/>
    <w:rsid w:val="005F4949"/>
    <w:rsid w:val="005F4CE8"/>
    <w:rsid w:val="005F4DD6"/>
    <w:rsid w:val="005F50B6"/>
    <w:rsid w:val="005F50D8"/>
    <w:rsid w:val="005F53A1"/>
    <w:rsid w:val="005F5879"/>
    <w:rsid w:val="005F592F"/>
    <w:rsid w:val="005F5D6F"/>
    <w:rsid w:val="005F60F0"/>
    <w:rsid w:val="005F69DE"/>
    <w:rsid w:val="005F6A57"/>
    <w:rsid w:val="005F6B77"/>
    <w:rsid w:val="005F7487"/>
    <w:rsid w:val="005F75B0"/>
    <w:rsid w:val="005F7625"/>
    <w:rsid w:val="005F7B27"/>
    <w:rsid w:val="005F7B36"/>
    <w:rsid w:val="006002C7"/>
    <w:rsid w:val="0060030A"/>
    <w:rsid w:val="006005A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9E7"/>
    <w:rsid w:val="00606A20"/>
    <w:rsid w:val="00606F4C"/>
    <w:rsid w:val="00607249"/>
    <w:rsid w:val="006072C6"/>
    <w:rsid w:val="006073FC"/>
    <w:rsid w:val="006074B5"/>
    <w:rsid w:val="006079EE"/>
    <w:rsid w:val="00607A2E"/>
    <w:rsid w:val="00607D8D"/>
    <w:rsid w:val="00610111"/>
    <w:rsid w:val="0061074B"/>
    <w:rsid w:val="00611152"/>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0B"/>
    <w:rsid w:val="0061452F"/>
    <w:rsid w:val="006145FD"/>
    <w:rsid w:val="00614F9E"/>
    <w:rsid w:val="0061546D"/>
    <w:rsid w:val="006156AB"/>
    <w:rsid w:val="006156F3"/>
    <w:rsid w:val="00615A86"/>
    <w:rsid w:val="00615D32"/>
    <w:rsid w:val="00615FF2"/>
    <w:rsid w:val="00616112"/>
    <w:rsid w:val="00616D5A"/>
    <w:rsid w:val="00616F5C"/>
    <w:rsid w:val="006173CF"/>
    <w:rsid w:val="006173ED"/>
    <w:rsid w:val="006175A0"/>
    <w:rsid w:val="00620035"/>
    <w:rsid w:val="006204A8"/>
    <w:rsid w:val="006205CA"/>
    <w:rsid w:val="00620DAE"/>
    <w:rsid w:val="0062121E"/>
    <w:rsid w:val="00621F53"/>
    <w:rsid w:val="00622004"/>
    <w:rsid w:val="00622238"/>
    <w:rsid w:val="0062248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B98"/>
    <w:rsid w:val="00625181"/>
    <w:rsid w:val="006253CC"/>
    <w:rsid w:val="006258C5"/>
    <w:rsid w:val="00625970"/>
    <w:rsid w:val="00625DFC"/>
    <w:rsid w:val="0062660B"/>
    <w:rsid w:val="00626AD1"/>
    <w:rsid w:val="006271B6"/>
    <w:rsid w:val="006272A4"/>
    <w:rsid w:val="006276FE"/>
    <w:rsid w:val="00627A58"/>
    <w:rsid w:val="006300E9"/>
    <w:rsid w:val="00630362"/>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5B6"/>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242"/>
    <w:rsid w:val="0063580D"/>
    <w:rsid w:val="00635BEE"/>
    <w:rsid w:val="00635CAE"/>
    <w:rsid w:val="00635EBC"/>
    <w:rsid w:val="00636560"/>
    <w:rsid w:val="0063694F"/>
    <w:rsid w:val="00637240"/>
    <w:rsid w:val="00637634"/>
    <w:rsid w:val="0063798A"/>
    <w:rsid w:val="0064023E"/>
    <w:rsid w:val="00640A89"/>
    <w:rsid w:val="00640D9F"/>
    <w:rsid w:val="00641029"/>
    <w:rsid w:val="0064146C"/>
    <w:rsid w:val="006416FC"/>
    <w:rsid w:val="00641835"/>
    <w:rsid w:val="00641CD4"/>
    <w:rsid w:val="00641D49"/>
    <w:rsid w:val="00641D8B"/>
    <w:rsid w:val="00642125"/>
    <w:rsid w:val="00642ABD"/>
    <w:rsid w:val="00642C94"/>
    <w:rsid w:val="00642F29"/>
    <w:rsid w:val="00643607"/>
    <w:rsid w:val="00643660"/>
    <w:rsid w:val="00643B3B"/>
    <w:rsid w:val="00644151"/>
    <w:rsid w:val="006442D5"/>
    <w:rsid w:val="006447DC"/>
    <w:rsid w:val="00644811"/>
    <w:rsid w:val="00644956"/>
    <w:rsid w:val="00644BFB"/>
    <w:rsid w:val="00644C95"/>
    <w:rsid w:val="00644EFA"/>
    <w:rsid w:val="006452A1"/>
    <w:rsid w:val="00645361"/>
    <w:rsid w:val="00645745"/>
    <w:rsid w:val="00645817"/>
    <w:rsid w:val="00645C23"/>
    <w:rsid w:val="00645D0D"/>
    <w:rsid w:val="0064623E"/>
    <w:rsid w:val="00646292"/>
    <w:rsid w:val="0064662C"/>
    <w:rsid w:val="00646711"/>
    <w:rsid w:val="00646CA1"/>
    <w:rsid w:val="006475AB"/>
    <w:rsid w:val="006479B1"/>
    <w:rsid w:val="00647CBC"/>
    <w:rsid w:val="00650139"/>
    <w:rsid w:val="006504F1"/>
    <w:rsid w:val="006507C5"/>
    <w:rsid w:val="00650D36"/>
    <w:rsid w:val="00650D58"/>
    <w:rsid w:val="00650E70"/>
    <w:rsid w:val="00651704"/>
    <w:rsid w:val="0065185B"/>
    <w:rsid w:val="006520B7"/>
    <w:rsid w:val="006520CE"/>
    <w:rsid w:val="006522E9"/>
    <w:rsid w:val="00652495"/>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A8E"/>
    <w:rsid w:val="00655B63"/>
    <w:rsid w:val="00655BB9"/>
    <w:rsid w:val="00655C19"/>
    <w:rsid w:val="00655CF2"/>
    <w:rsid w:val="006566BC"/>
    <w:rsid w:val="0065716A"/>
    <w:rsid w:val="006571F6"/>
    <w:rsid w:val="00657612"/>
    <w:rsid w:val="00657925"/>
    <w:rsid w:val="00657A81"/>
    <w:rsid w:val="0066012F"/>
    <w:rsid w:val="00660141"/>
    <w:rsid w:val="00660324"/>
    <w:rsid w:val="006608EB"/>
    <w:rsid w:val="00660A7C"/>
    <w:rsid w:val="006611CA"/>
    <w:rsid w:val="006613F4"/>
    <w:rsid w:val="006618CC"/>
    <w:rsid w:val="00661AC6"/>
    <w:rsid w:val="00661ACB"/>
    <w:rsid w:val="00661E09"/>
    <w:rsid w:val="00662111"/>
    <w:rsid w:val="00662118"/>
    <w:rsid w:val="006623A1"/>
    <w:rsid w:val="006629D3"/>
    <w:rsid w:val="00662A54"/>
    <w:rsid w:val="00662B9A"/>
    <w:rsid w:val="00662C2D"/>
    <w:rsid w:val="00662E2F"/>
    <w:rsid w:val="00663769"/>
    <w:rsid w:val="006638AD"/>
    <w:rsid w:val="00663BEA"/>
    <w:rsid w:val="0066515D"/>
    <w:rsid w:val="00665350"/>
    <w:rsid w:val="006657F9"/>
    <w:rsid w:val="006664BE"/>
    <w:rsid w:val="00666759"/>
    <w:rsid w:val="00666765"/>
    <w:rsid w:val="00666E4D"/>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5A4"/>
    <w:rsid w:val="00675611"/>
    <w:rsid w:val="006757E4"/>
    <w:rsid w:val="00675A60"/>
    <w:rsid w:val="00675AA9"/>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A8F"/>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B36"/>
    <w:rsid w:val="00682427"/>
    <w:rsid w:val="00682701"/>
    <w:rsid w:val="00682923"/>
    <w:rsid w:val="00682A82"/>
    <w:rsid w:val="00682C7E"/>
    <w:rsid w:val="00682D81"/>
    <w:rsid w:val="00682E14"/>
    <w:rsid w:val="00683348"/>
    <w:rsid w:val="00683402"/>
    <w:rsid w:val="00683665"/>
    <w:rsid w:val="00683897"/>
    <w:rsid w:val="00683B5F"/>
    <w:rsid w:val="0068436C"/>
    <w:rsid w:val="00684393"/>
    <w:rsid w:val="00684466"/>
    <w:rsid w:val="00684ABF"/>
    <w:rsid w:val="00684F14"/>
    <w:rsid w:val="006851C4"/>
    <w:rsid w:val="0068545E"/>
    <w:rsid w:val="00685551"/>
    <w:rsid w:val="00685852"/>
    <w:rsid w:val="00685FD4"/>
    <w:rsid w:val="006860A2"/>
    <w:rsid w:val="006860FE"/>
    <w:rsid w:val="00686324"/>
    <w:rsid w:val="006865B6"/>
    <w:rsid w:val="00686612"/>
    <w:rsid w:val="0068661E"/>
    <w:rsid w:val="006868A8"/>
    <w:rsid w:val="00686DFC"/>
    <w:rsid w:val="00686F14"/>
    <w:rsid w:val="0069070A"/>
    <w:rsid w:val="00690A49"/>
    <w:rsid w:val="00690BB6"/>
    <w:rsid w:val="0069135B"/>
    <w:rsid w:val="00691610"/>
    <w:rsid w:val="00691B30"/>
    <w:rsid w:val="00692012"/>
    <w:rsid w:val="0069202A"/>
    <w:rsid w:val="0069232D"/>
    <w:rsid w:val="0069284A"/>
    <w:rsid w:val="0069293D"/>
    <w:rsid w:val="00692B9D"/>
    <w:rsid w:val="00692F86"/>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7B0"/>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4FF9"/>
    <w:rsid w:val="006A50AA"/>
    <w:rsid w:val="006A577A"/>
    <w:rsid w:val="006A582F"/>
    <w:rsid w:val="006A5F71"/>
    <w:rsid w:val="006A6178"/>
    <w:rsid w:val="006A6262"/>
    <w:rsid w:val="006A6302"/>
    <w:rsid w:val="006A6AEF"/>
    <w:rsid w:val="006A6BBB"/>
    <w:rsid w:val="006A6E17"/>
    <w:rsid w:val="006A77F0"/>
    <w:rsid w:val="006A78AC"/>
    <w:rsid w:val="006B11A1"/>
    <w:rsid w:val="006B120D"/>
    <w:rsid w:val="006B1713"/>
    <w:rsid w:val="006B17E7"/>
    <w:rsid w:val="006B19E8"/>
    <w:rsid w:val="006B1A8A"/>
    <w:rsid w:val="006B1E37"/>
    <w:rsid w:val="006B1FD5"/>
    <w:rsid w:val="006B20B4"/>
    <w:rsid w:val="006B2464"/>
    <w:rsid w:val="006B24D6"/>
    <w:rsid w:val="006B2DD7"/>
    <w:rsid w:val="006B2E5F"/>
    <w:rsid w:val="006B2F57"/>
    <w:rsid w:val="006B31AC"/>
    <w:rsid w:val="006B32A4"/>
    <w:rsid w:val="006B3B9C"/>
    <w:rsid w:val="006B4329"/>
    <w:rsid w:val="006B475C"/>
    <w:rsid w:val="006B4785"/>
    <w:rsid w:val="006B4BCB"/>
    <w:rsid w:val="006B4C7E"/>
    <w:rsid w:val="006B506C"/>
    <w:rsid w:val="006B555A"/>
    <w:rsid w:val="006B5957"/>
    <w:rsid w:val="006B5A4B"/>
    <w:rsid w:val="006B5AC2"/>
    <w:rsid w:val="006B5BD6"/>
    <w:rsid w:val="006B5E8E"/>
    <w:rsid w:val="006B600A"/>
    <w:rsid w:val="006B644A"/>
    <w:rsid w:val="006B6635"/>
    <w:rsid w:val="006B714A"/>
    <w:rsid w:val="006B7466"/>
    <w:rsid w:val="006B77DF"/>
    <w:rsid w:val="006B7A69"/>
    <w:rsid w:val="006B7D22"/>
    <w:rsid w:val="006B7D2C"/>
    <w:rsid w:val="006B7DCD"/>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47DC"/>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AD1"/>
    <w:rsid w:val="006C6E3A"/>
    <w:rsid w:val="006C6FD7"/>
    <w:rsid w:val="006C75A5"/>
    <w:rsid w:val="006C775F"/>
    <w:rsid w:val="006C79FC"/>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6EC"/>
    <w:rsid w:val="006D2736"/>
    <w:rsid w:val="006D2835"/>
    <w:rsid w:val="006D289B"/>
    <w:rsid w:val="006D2975"/>
    <w:rsid w:val="006D29AE"/>
    <w:rsid w:val="006D3153"/>
    <w:rsid w:val="006D32F3"/>
    <w:rsid w:val="006D3467"/>
    <w:rsid w:val="006D3706"/>
    <w:rsid w:val="006D3A16"/>
    <w:rsid w:val="006D3A5D"/>
    <w:rsid w:val="006D3AD7"/>
    <w:rsid w:val="006D3BE1"/>
    <w:rsid w:val="006D3CD4"/>
    <w:rsid w:val="006D43B2"/>
    <w:rsid w:val="006D452A"/>
    <w:rsid w:val="006D4568"/>
    <w:rsid w:val="006D45CA"/>
    <w:rsid w:val="006D463C"/>
    <w:rsid w:val="006D48FC"/>
    <w:rsid w:val="006D513B"/>
    <w:rsid w:val="006D54ED"/>
    <w:rsid w:val="006D59E3"/>
    <w:rsid w:val="006D5B0C"/>
    <w:rsid w:val="006D5D0E"/>
    <w:rsid w:val="006D622D"/>
    <w:rsid w:val="006D62BC"/>
    <w:rsid w:val="006D6450"/>
    <w:rsid w:val="006D6939"/>
    <w:rsid w:val="006D6F42"/>
    <w:rsid w:val="006D78A9"/>
    <w:rsid w:val="006D7A80"/>
    <w:rsid w:val="006D7EB0"/>
    <w:rsid w:val="006E0138"/>
    <w:rsid w:val="006E0304"/>
    <w:rsid w:val="006E044E"/>
    <w:rsid w:val="006E06E9"/>
    <w:rsid w:val="006E0BB0"/>
    <w:rsid w:val="006E0E00"/>
    <w:rsid w:val="006E12C3"/>
    <w:rsid w:val="006E1620"/>
    <w:rsid w:val="006E1F8A"/>
    <w:rsid w:val="006E20E0"/>
    <w:rsid w:val="006E230A"/>
    <w:rsid w:val="006E2407"/>
    <w:rsid w:val="006E251E"/>
    <w:rsid w:val="006E2529"/>
    <w:rsid w:val="006E2966"/>
    <w:rsid w:val="006E2A36"/>
    <w:rsid w:val="006E2B19"/>
    <w:rsid w:val="006E32DE"/>
    <w:rsid w:val="006E3403"/>
    <w:rsid w:val="006E3526"/>
    <w:rsid w:val="006E3926"/>
    <w:rsid w:val="006E3A8A"/>
    <w:rsid w:val="006E3CDC"/>
    <w:rsid w:val="006E3DA8"/>
    <w:rsid w:val="006E45F3"/>
    <w:rsid w:val="006E4A2F"/>
    <w:rsid w:val="006E4ED4"/>
    <w:rsid w:val="006E5030"/>
    <w:rsid w:val="006E5384"/>
    <w:rsid w:val="006E5777"/>
    <w:rsid w:val="006E59D0"/>
    <w:rsid w:val="006E5E19"/>
    <w:rsid w:val="006E61C3"/>
    <w:rsid w:val="006E62DA"/>
    <w:rsid w:val="006E6AED"/>
    <w:rsid w:val="006E6D1F"/>
    <w:rsid w:val="006E6D84"/>
    <w:rsid w:val="006E6DCC"/>
    <w:rsid w:val="006E70CC"/>
    <w:rsid w:val="006E780F"/>
    <w:rsid w:val="006E799D"/>
    <w:rsid w:val="006E7E92"/>
    <w:rsid w:val="006F0593"/>
    <w:rsid w:val="006F0645"/>
    <w:rsid w:val="006F07F3"/>
    <w:rsid w:val="006F0BB4"/>
    <w:rsid w:val="006F1064"/>
    <w:rsid w:val="006F175A"/>
    <w:rsid w:val="006F1B76"/>
    <w:rsid w:val="006F1EB7"/>
    <w:rsid w:val="006F1FFC"/>
    <w:rsid w:val="006F2735"/>
    <w:rsid w:val="006F2F64"/>
    <w:rsid w:val="006F345B"/>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49F"/>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2C44"/>
    <w:rsid w:val="00703238"/>
    <w:rsid w:val="007034AA"/>
    <w:rsid w:val="007035C9"/>
    <w:rsid w:val="007038CC"/>
    <w:rsid w:val="00703C5D"/>
    <w:rsid w:val="00703C82"/>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328"/>
    <w:rsid w:val="0071051D"/>
    <w:rsid w:val="007109C2"/>
    <w:rsid w:val="00710C29"/>
    <w:rsid w:val="00710C78"/>
    <w:rsid w:val="00710ED0"/>
    <w:rsid w:val="00711250"/>
    <w:rsid w:val="00711340"/>
    <w:rsid w:val="00711861"/>
    <w:rsid w:val="00711A27"/>
    <w:rsid w:val="00711B5C"/>
    <w:rsid w:val="00711E3D"/>
    <w:rsid w:val="0071244C"/>
    <w:rsid w:val="00712A86"/>
    <w:rsid w:val="00712C42"/>
    <w:rsid w:val="007130CF"/>
    <w:rsid w:val="0071312C"/>
    <w:rsid w:val="0071350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010"/>
    <w:rsid w:val="0072530E"/>
    <w:rsid w:val="007253E8"/>
    <w:rsid w:val="007253FF"/>
    <w:rsid w:val="007255A5"/>
    <w:rsid w:val="007256EA"/>
    <w:rsid w:val="00725C99"/>
    <w:rsid w:val="00726036"/>
    <w:rsid w:val="007261B2"/>
    <w:rsid w:val="00726279"/>
    <w:rsid w:val="007267BD"/>
    <w:rsid w:val="0072692D"/>
    <w:rsid w:val="00726A9B"/>
    <w:rsid w:val="00726D75"/>
    <w:rsid w:val="007271B3"/>
    <w:rsid w:val="007271F5"/>
    <w:rsid w:val="00727530"/>
    <w:rsid w:val="007275F1"/>
    <w:rsid w:val="00727A27"/>
    <w:rsid w:val="00727FBA"/>
    <w:rsid w:val="007300EA"/>
    <w:rsid w:val="00730CFF"/>
    <w:rsid w:val="007311C4"/>
    <w:rsid w:val="0073126D"/>
    <w:rsid w:val="007314F0"/>
    <w:rsid w:val="00731671"/>
    <w:rsid w:val="00731ACE"/>
    <w:rsid w:val="00731E16"/>
    <w:rsid w:val="00731E7C"/>
    <w:rsid w:val="00732041"/>
    <w:rsid w:val="007320C0"/>
    <w:rsid w:val="0073278D"/>
    <w:rsid w:val="007329EF"/>
    <w:rsid w:val="00732DE5"/>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A6E"/>
    <w:rsid w:val="00741543"/>
    <w:rsid w:val="0074165B"/>
    <w:rsid w:val="00741AF4"/>
    <w:rsid w:val="00741DCC"/>
    <w:rsid w:val="0074203A"/>
    <w:rsid w:val="007421B0"/>
    <w:rsid w:val="007426E5"/>
    <w:rsid w:val="007427B5"/>
    <w:rsid w:val="00742865"/>
    <w:rsid w:val="0074296C"/>
    <w:rsid w:val="00742C83"/>
    <w:rsid w:val="00743295"/>
    <w:rsid w:val="00743593"/>
    <w:rsid w:val="0074360F"/>
    <w:rsid w:val="007437CA"/>
    <w:rsid w:val="00743DA6"/>
    <w:rsid w:val="00743DB7"/>
    <w:rsid w:val="00743E47"/>
    <w:rsid w:val="00744129"/>
    <w:rsid w:val="007441E2"/>
    <w:rsid w:val="00744278"/>
    <w:rsid w:val="00744A26"/>
    <w:rsid w:val="00744A64"/>
    <w:rsid w:val="00744D47"/>
    <w:rsid w:val="00744D95"/>
    <w:rsid w:val="00744EA0"/>
    <w:rsid w:val="00744EE1"/>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152"/>
    <w:rsid w:val="00751799"/>
    <w:rsid w:val="00751B83"/>
    <w:rsid w:val="00752055"/>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B7F"/>
    <w:rsid w:val="00757267"/>
    <w:rsid w:val="007572AD"/>
    <w:rsid w:val="007574FC"/>
    <w:rsid w:val="007578ED"/>
    <w:rsid w:val="007579E4"/>
    <w:rsid w:val="007603F1"/>
    <w:rsid w:val="00760975"/>
    <w:rsid w:val="00760E0F"/>
    <w:rsid w:val="007610E3"/>
    <w:rsid w:val="00761589"/>
    <w:rsid w:val="00761902"/>
    <w:rsid w:val="00761A5B"/>
    <w:rsid w:val="00761D2F"/>
    <w:rsid w:val="00761F4E"/>
    <w:rsid w:val="00761FDA"/>
    <w:rsid w:val="007621FF"/>
    <w:rsid w:val="0076266B"/>
    <w:rsid w:val="007627BE"/>
    <w:rsid w:val="007628E6"/>
    <w:rsid w:val="00762A2D"/>
    <w:rsid w:val="00762A92"/>
    <w:rsid w:val="0076333E"/>
    <w:rsid w:val="007634E3"/>
    <w:rsid w:val="007637C7"/>
    <w:rsid w:val="0076397F"/>
    <w:rsid w:val="00764021"/>
    <w:rsid w:val="00764194"/>
    <w:rsid w:val="00764318"/>
    <w:rsid w:val="0076443E"/>
    <w:rsid w:val="00764C31"/>
    <w:rsid w:val="00764E6A"/>
    <w:rsid w:val="00765251"/>
    <w:rsid w:val="00765722"/>
    <w:rsid w:val="007657F9"/>
    <w:rsid w:val="00765ED3"/>
    <w:rsid w:val="00765F2E"/>
    <w:rsid w:val="007661BB"/>
    <w:rsid w:val="0076681D"/>
    <w:rsid w:val="00766A65"/>
    <w:rsid w:val="007670EC"/>
    <w:rsid w:val="007671F5"/>
    <w:rsid w:val="00767625"/>
    <w:rsid w:val="007676B8"/>
    <w:rsid w:val="00767740"/>
    <w:rsid w:val="00767A10"/>
    <w:rsid w:val="00767BF7"/>
    <w:rsid w:val="00767D13"/>
    <w:rsid w:val="0077038D"/>
    <w:rsid w:val="0077064C"/>
    <w:rsid w:val="00770A1D"/>
    <w:rsid w:val="00770A61"/>
    <w:rsid w:val="0077175C"/>
    <w:rsid w:val="00771870"/>
    <w:rsid w:val="00771BF9"/>
    <w:rsid w:val="00771EFD"/>
    <w:rsid w:val="00771F00"/>
    <w:rsid w:val="00772A05"/>
    <w:rsid w:val="00772F8A"/>
    <w:rsid w:val="007733A6"/>
    <w:rsid w:val="00773641"/>
    <w:rsid w:val="007738D5"/>
    <w:rsid w:val="007739C6"/>
    <w:rsid w:val="00773D46"/>
    <w:rsid w:val="00774453"/>
    <w:rsid w:val="00774889"/>
    <w:rsid w:val="007749F0"/>
    <w:rsid w:val="00774AB5"/>
    <w:rsid w:val="00774E07"/>
    <w:rsid w:val="00774FF5"/>
    <w:rsid w:val="007750B3"/>
    <w:rsid w:val="00775318"/>
    <w:rsid w:val="0077531A"/>
    <w:rsid w:val="007759A6"/>
    <w:rsid w:val="00775F76"/>
    <w:rsid w:val="007765E9"/>
    <w:rsid w:val="007767A5"/>
    <w:rsid w:val="00776AEA"/>
    <w:rsid w:val="007771D9"/>
    <w:rsid w:val="007775AF"/>
    <w:rsid w:val="00777649"/>
    <w:rsid w:val="00777896"/>
    <w:rsid w:val="00777BA0"/>
    <w:rsid w:val="007803BD"/>
    <w:rsid w:val="00780507"/>
    <w:rsid w:val="007811DC"/>
    <w:rsid w:val="00781282"/>
    <w:rsid w:val="00781286"/>
    <w:rsid w:val="00781407"/>
    <w:rsid w:val="00781BA7"/>
    <w:rsid w:val="00781BDF"/>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046"/>
    <w:rsid w:val="007901C2"/>
    <w:rsid w:val="00790854"/>
    <w:rsid w:val="007908F8"/>
    <w:rsid w:val="00790F65"/>
    <w:rsid w:val="00790F71"/>
    <w:rsid w:val="00791467"/>
    <w:rsid w:val="0079162F"/>
    <w:rsid w:val="00791660"/>
    <w:rsid w:val="00792503"/>
    <w:rsid w:val="007925FE"/>
    <w:rsid w:val="007927DF"/>
    <w:rsid w:val="00792D34"/>
    <w:rsid w:val="0079356C"/>
    <w:rsid w:val="00793EE9"/>
    <w:rsid w:val="00794924"/>
    <w:rsid w:val="0079493F"/>
    <w:rsid w:val="0079506E"/>
    <w:rsid w:val="0079533C"/>
    <w:rsid w:val="00795A46"/>
    <w:rsid w:val="00795B4D"/>
    <w:rsid w:val="007964D6"/>
    <w:rsid w:val="00796ECF"/>
    <w:rsid w:val="007970EB"/>
    <w:rsid w:val="0079768D"/>
    <w:rsid w:val="007A0423"/>
    <w:rsid w:val="007A0BC2"/>
    <w:rsid w:val="007A11A5"/>
    <w:rsid w:val="007A16B1"/>
    <w:rsid w:val="007A1B24"/>
    <w:rsid w:val="007A1B52"/>
    <w:rsid w:val="007A1F44"/>
    <w:rsid w:val="007A23FF"/>
    <w:rsid w:val="007A25D6"/>
    <w:rsid w:val="007A25D8"/>
    <w:rsid w:val="007A295B"/>
    <w:rsid w:val="007A32B8"/>
    <w:rsid w:val="007A3363"/>
    <w:rsid w:val="007A3424"/>
    <w:rsid w:val="007A35EF"/>
    <w:rsid w:val="007A408D"/>
    <w:rsid w:val="007A43A2"/>
    <w:rsid w:val="007A4BAB"/>
    <w:rsid w:val="007A4D04"/>
    <w:rsid w:val="007A4DBF"/>
    <w:rsid w:val="007A52F9"/>
    <w:rsid w:val="007A545D"/>
    <w:rsid w:val="007A5886"/>
    <w:rsid w:val="007A5916"/>
    <w:rsid w:val="007A59F6"/>
    <w:rsid w:val="007A5F1E"/>
    <w:rsid w:val="007A6218"/>
    <w:rsid w:val="007A6540"/>
    <w:rsid w:val="007A6600"/>
    <w:rsid w:val="007A6783"/>
    <w:rsid w:val="007A6EBE"/>
    <w:rsid w:val="007A7173"/>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626A"/>
    <w:rsid w:val="007B62AA"/>
    <w:rsid w:val="007B6954"/>
    <w:rsid w:val="007B6EF3"/>
    <w:rsid w:val="007B7134"/>
    <w:rsid w:val="007B7221"/>
    <w:rsid w:val="007B7C24"/>
    <w:rsid w:val="007B7DC1"/>
    <w:rsid w:val="007B7EDB"/>
    <w:rsid w:val="007C008B"/>
    <w:rsid w:val="007C0718"/>
    <w:rsid w:val="007C0CC6"/>
    <w:rsid w:val="007C0D33"/>
    <w:rsid w:val="007C0D99"/>
    <w:rsid w:val="007C108B"/>
    <w:rsid w:val="007C1090"/>
    <w:rsid w:val="007C1301"/>
    <w:rsid w:val="007C16B9"/>
    <w:rsid w:val="007C18E1"/>
    <w:rsid w:val="007C196F"/>
    <w:rsid w:val="007C19AD"/>
    <w:rsid w:val="007C1F83"/>
    <w:rsid w:val="007C2335"/>
    <w:rsid w:val="007C23C4"/>
    <w:rsid w:val="007C268E"/>
    <w:rsid w:val="007C271A"/>
    <w:rsid w:val="007C2977"/>
    <w:rsid w:val="007C2A16"/>
    <w:rsid w:val="007C2ABC"/>
    <w:rsid w:val="007C2E30"/>
    <w:rsid w:val="007C2FBA"/>
    <w:rsid w:val="007C33EA"/>
    <w:rsid w:val="007C3598"/>
    <w:rsid w:val="007C35AA"/>
    <w:rsid w:val="007C3FA8"/>
    <w:rsid w:val="007C417E"/>
    <w:rsid w:val="007C462C"/>
    <w:rsid w:val="007C4782"/>
    <w:rsid w:val="007C4A43"/>
    <w:rsid w:val="007C4C6B"/>
    <w:rsid w:val="007C4C86"/>
    <w:rsid w:val="007C58F3"/>
    <w:rsid w:val="007C5956"/>
    <w:rsid w:val="007C5D9A"/>
    <w:rsid w:val="007C5F1A"/>
    <w:rsid w:val="007C64F0"/>
    <w:rsid w:val="007C6552"/>
    <w:rsid w:val="007C669D"/>
    <w:rsid w:val="007C68DA"/>
    <w:rsid w:val="007C6E8B"/>
    <w:rsid w:val="007C70A6"/>
    <w:rsid w:val="007C7344"/>
    <w:rsid w:val="007C767A"/>
    <w:rsid w:val="007C77FD"/>
    <w:rsid w:val="007C799F"/>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B0F"/>
    <w:rsid w:val="007D2CB2"/>
    <w:rsid w:val="007D2DE6"/>
    <w:rsid w:val="007D2E70"/>
    <w:rsid w:val="007D2F44"/>
    <w:rsid w:val="007D2F4D"/>
    <w:rsid w:val="007D3362"/>
    <w:rsid w:val="007D3800"/>
    <w:rsid w:val="007D39B4"/>
    <w:rsid w:val="007D3C97"/>
    <w:rsid w:val="007D4178"/>
    <w:rsid w:val="007D48FF"/>
    <w:rsid w:val="007D4AA9"/>
    <w:rsid w:val="007D4B26"/>
    <w:rsid w:val="007D4BE9"/>
    <w:rsid w:val="007D4D33"/>
    <w:rsid w:val="007D4DA5"/>
    <w:rsid w:val="007D5403"/>
    <w:rsid w:val="007D5415"/>
    <w:rsid w:val="007D6641"/>
    <w:rsid w:val="007D66C9"/>
    <w:rsid w:val="007D676C"/>
    <w:rsid w:val="007D6A4B"/>
    <w:rsid w:val="007D7175"/>
    <w:rsid w:val="007D732E"/>
    <w:rsid w:val="007D78D4"/>
    <w:rsid w:val="007D7A12"/>
    <w:rsid w:val="007D7ADE"/>
    <w:rsid w:val="007D7B27"/>
    <w:rsid w:val="007E02A5"/>
    <w:rsid w:val="007E09C0"/>
    <w:rsid w:val="007E0B66"/>
    <w:rsid w:val="007E1270"/>
    <w:rsid w:val="007E1369"/>
    <w:rsid w:val="007E157E"/>
    <w:rsid w:val="007E1A1B"/>
    <w:rsid w:val="007E1A88"/>
    <w:rsid w:val="007E1C0E"/>
    <w:rsid w:val="007E1CD5"/>
    <w:rsid w:val="007E1CE2"/>
    <w:rsid w:val="007E252A"/>
    <w:rsid w:val="007E27EB"/>
    <w:rsid w:val="007E27FC"/>
    <w:rsid w:val="007E31D8"/>
    <w:rsid w:val="007E3253"/>
    <w:rsid w:val="007E4782"/>
    <w:rsid w:val="007E4C88"/>
    <w:rsid w:val="007E4EF8"/>
    <w:rsid w:val="007E52BF"/>
    <w:rsid w:val="007E533E"/>
    <w:rsid w:val="007E553F"/>
    <w:rsid w:val="007E585E"/>
    <w:rsid w:val="007E59A3"/>
    <w:rsid w:val="007E5AA5"/>
    <w:rsid w:val="007E5FD9"/>
    <w:rsid w:val="007E6183"/>
    <w:rsid w:val="007E635F"/>
    <w:rsid w:val="007E641F"/>
    <w:rsid w:val="007E6E00"/>
    <w:rsid w:val="007E702D"/>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45F"/>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4FCE"/>
    <w:rsid w:val="00805092"/>
    <w:rsid w:val="0080549A"/>
    <w:rsid w:val="00805F54"/>
    <w:rsid w:val="00805F58"/>
    <w:rsid w:val="00805FFF"/>
    <w:rsid w:val="00806500"/>
    <w:rsid w:val="008069DE"/>
    <w:rsid w:val="00806AAF"/>
    <w:rsid w:val="008070AC"/>
    <w:rsid w:val="008072FF"/>
    <w:rsid w:val="008074A5"/>
    <w:rsid w:val="008074C6"/>
    <w:rsid w:val="00807E49"/>
    <w:rsid w:val="008101FD"/>
    <w:rsid w:val="008106F3"/>
    <w:rsid w:val="00810943"/>
    <w:rsid w:val="00810D8D"/>
    <w:rsid w:val="00810D9C"/>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08"/>
    <w:rsid w:val="0082248E"/>
    <w:rsid w:val="00822944"/>
    <w:rsid w:val="00822E6A"/>
    <w:rsid w:val="00822E9F"/>
    <w:rsid w:val="0082392B"/>
    <w:rsid w:val="00823FB6"/>
    <w:rsid w:val="00823FE7"/>
    <w:rsid w:val="00824108"/>
    <w:rsid w:val="008242EE"/>
    <w:rsid w:val="00824980"/>
    <w:rsid w:val="00824B6F"/>
    <w:rsid w:val="00824FDF"/>
    <w:rsid w:val="00825125"/>
    <w:rsid w:val="00825488"/>
    <w:rsid w:val="00825749"/>
    <w:rsid w:val="008257CC"/>
    <w:rsid w:val="00825902"/>
    <w:rsid w:val="00825D72"/>
    <w:rsid w:val="00825F5C"/>
    <w:rsid w:val="008265C0"/>
    <w:rsid w:val="00826972"/>
    <w:rsid w:val="00826DD0"/>
    <w:rsid w:val="00827085"/>
    <w:rsid w:val="00827205"/>
    <w:rsid w:val="00827247"/>
    <w:rsid w:val="00827319"/>
    <w:rsid w:val="008274BF"/>
    <w:rsid w:val="00827E78"/>
    <w:rsid w:val="00827EF1"/>
    <w:rsid w:val="0083015D"/>
    <w:rsid w:val="00830199"/>
    <w:rsid w:val="00830840"/>
    <w:rsid w:val="00830DC3"/>
    <w:rsid w:val="00831555"/>
    <w:rsid w:val="008319DF"/>
    <w:rsid w:val="00831F52"/>
    <w:rsid w:val="00832154"/>
    <w:rsid w:val="0083291E"/>
    <w:rsid w:val="00832F5C"/>
    <w:rsid w:val="00833066"/>
    <w:rsid w:val="008338A9"/>
    <w:rsid w:val="00834046"/>
    <w:rsid w:val="00834443"/>
    <w:rsid w:val="00834DE6"/>
    <w:rsid w:val="00834ECD"/>
    <w:rsid w:val="008359E0"/>
    <w:rsid w:val="00835D89"/>
    <w:rsid w:val="00835E90"/>
    <w:rsid w:val="00835F6B"/>
    <w:rsid w:val="008362A0"/>
    <w:rsid w:val="0083689A"/>
    <w:rsid w:val="00836C90"/>
    <w:rsid w:val="00837123"/>
    <w:rsid w:val="0083722E"/>
    <w:rsid w:val="00837655"/>
    <w:rsid w:val="008376F6"/>
    <w:rsid w:val="00837C82"/>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2EE8"/>
    <w:rsid w:val="0084309F"/>
    <w:rsid w:val="008435CF"/>
    <w:rsid w:val="008439D9"/>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3F83"/>
    <w:rsid w:val="0085478B"/>
    <w:rsid w:val="00854BE0"/>
    <w:rsid w:val="00854C12"/>
    <w:rsid w:val="008551A3"/>
    <w:rsid w:val="008554FA"/>
    <w:rsid w:val="008556FB"/>
    <w:rsid w:val="008558DC"/>
    <w:rsid w:val="00855F81"/>
    <w:rsid w:val="00855FD8"/>
    <w:rsid w:val="00856028"/>
    <w:rsid w:val="00856441"/>
    <w:rsid w:val="00856698"/>
    <w:rsid w:val="00856833"/>
    <w:rsid w:val="00856840"/>
    <w:rsid w:val="00856998"/>
    <w:rsid w:val="00856A5D"/>
    <w:rsid w:val="00856AAA"/>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939"/>
    <w:rsid w:val="00861D3B"/>
    <w:rsid w:val="00861D51"/>
    <w:rsid w:val="008621CC"/>
    <w:rsid w:val="00862706"/>
    <w:rsid w:val="0086275E"/>
    <w:rsid w:val="00862814"/>
    <w:rsid w:val="00862820"/>
    <w:rsid w:val="00862C97"/>
    <w:rsid w:val="00862E2B"/>
    <w:rsid w:val="008630CB"/>
    <w:rsid w:val="008631ED"/>
    <w:rsid w:val="008637D5"/>
    <w:rsid w:val="00863A31"/>
    <w:rsid w:val="00863CB2"/>
    <w:rsid w:val="00863DAF"/>
    <w:rsid w:val="00864369"/>
    <w:rsid w:val="00864384"/>
    <w:rsid w:val="00864440"/>
    <w:rsid w:val="0086471A"/>
    <w:rsid w:val="00864D76"/>
    <w:rsid w:val="008650FC"/>
    <w:rsid w:val="00865650"/>
    <w:rsid w:val="00865BBB"/>
    <w:rsid w:val="00865D2F"/>
    <w:rsid w:val="008663CE"/>
    <w:rsid w:val="008668F2"/>
    <w:rsid w:val="00866E45"/>
    <w:rsid w:val="00866E61"/>
    <w:rsid w:val="00866EB3"/>
    <w:rsid w:val="0086701A"/>
    <w:rsid w:val="008672D0"/>
    <w:rsid w:val="0086794C"/>
    <w:rsid w:val="00867AFB"/>
    <w:rsid w:val="00867BD2"/>
    <w:rsid w:val="008707F7"/>
    <w:rsid w:val="008712FD"/>
    <w:rsid w:val="008715BC"/>
    <w:rsid w:val="008716A1"/>
    <w:rsid w:val="008718E3"/>
    <w:rsid w:val="00871D05"/>
    <w:rsid w:val="00871E96"/>
    <w:rsid w:val="00872264"/>
    <w:rsid w:val="00872330"/>
    <w:rsid w:val="00872AA7"/>
    <w:rsid w:val="00872D3F"/>
    <w:rsid w:val="00873088"/>
    <w:rsid w:val="008730D7"/>
    <w:rsid w:val="008733AA"/>
    <w:rsid w:val="008733E4"/>
    <w:rsid w:val="00873A2C"/>
    <w:rsid w:val="00873E1D"/>
    <w:rsid w:val="00873F15"/>
    <w:rsid w:val="00874096"/>
    <w:rsid w:val="00874847"/>
    <w:rsid w:val="008749D6"/>
    <w:rsid w:val="00874A74"/>
    <w:rsid w:val="008751F4"/>
    <w:rsid w:val="008753AF"/>
    <w:rsid w:val="0087564E"/>
    <w:rsid w:val="008756A4"/>
    <w:rsid w:val="00875793"/>
    <w:rsid w:val="00875A2C"/>
    <w:rsid w:val="00875F73"/>
    <w:rsid w:val="00875FDA"/>
    <w:rsid w:val="008766AA"/>
    <w:rsid w:val="00876970"/>
    <w:rsid w:val="00877049"/>
    <w:rsid w:val="008774DC"/>
    <w:rsid w:val="00877F56"/>
    <w:rsid w:val="008800AB"/>
    <w:rsid w:val="00880190"/>
    <w:rsid w:val="008803BB"/>
    <w:rsid w:val="00880933"/>
    <w:rsid w:val="00880935"/>
    <w:rsid w:val="00880B3E"/>
    <w:rsid w:val="00880D53"/>
    <w:rsid w:val="00880F30"/>
    <w:rsid w:val="008814B2"/>
    <w:rsid w:val="00881538"/>
    <w:rsid w:val="0088173C"/>
    <w:rsid w:val="00881766"/>
    <w:rsid w:val="00881887"/>
    <w:rsid w:val="00882238"/>
    <w:rsid w:val="00882F3C"/>
    <w:rsid w:val="008833E8"/>
    <w:rsid w:val="00883EC5"/>
    <w:rsid w:val="00884114"/>
    <w:rsid w:val="008843B1"/>
    <w:rsid w:val="00884811"/>
    <w:rsid w:val="00884A75"/>
    <w:rsid w:val="00884AED"/>
    <w:rsid w:val="00884FC8"/>
    <w:rsid w:val="0088556C"/>
    <w:rsid w:val="00886333"/>
    <w:rsid w:val="008864E5"/>
    <w:rsid w:val="008865C8"/>
    <w:rsid w:val="00886620"/>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1BA4"/>
    <w:rsid w:val="00892365"/>
    <w:rsid w:val="0089277D"/>
    <w:rsid w:val="00892BE5"/>
    <w:rsid w:val="00892D34"/>
    <w:rsid w:val="00893099"/>
    <w:rsid w:val="008937BD"/>
    <w:rsid w:val="0089387C"/>
    <w:rsid w:val="00893C6D"/>
    <w:rsid w:val="00894011"/>
    <w:rsid w:val="008942AD"/>
    <w:rsid w:val="0089444E"/>
    <w:rsid w:val="00894598"/>
    <w:rsid w:val="0089467C"/>
    <w:rsid w:val="008948A4"/>
    <w:rsid w:val="008949DF"/>
    <w:rsid w:val="008951DB"/>
    <w:rsid w:val="008956F6"/>
    <w:rsid w:val="0089691B"/>
    <w:rsid w:val="00896AE7"/>
    <w:rsid w:val="00896C81"/>
    <w:rsid w:val="00896D83"/>
    <w:rsid w:val="00896D9C"/>
    <w:rsid w:val="00897986"/>
    <w:rsid w:val="00897A17"/>
    <w:rsid w:val="00897B43"/>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39"/>
    <w:rsid w:val="008A276A"/>
    <w:rsid w:val="008A28B6"/>
    <w:rsid w:val="008A2BB1"/>
    <w:rsid w:val="008A2C00"/>
    <w:rsid w:val="008A2CDC"/>
    <w:rsid w:val="008A2E12"/>
    <w:rsid w:val="008A2EAD"/>
    <w:rsid w:val="008A3298"/>
    <w:rsid w:val="008A3466"/>
    <w:rsid w:val="008A389F"/>
    <w:rsid w:val="008A3BDE"/>
    <w:rsid w:val="008A3D02"/>
    <w:rsid w:val="008A417D"/>
    <w:rsid w:val="008A42C5"/>
    <w:rsid w:val="008A48E1"/>
    <w:rsid w:val="008A4FEB"/>
    <w:rsid w:val="008A505A"/>
    <w:rsid w:val="008A583D"/>
    <w:rsid w:val="008A5940"/>
    <w:rsid w:val="008A5BEE"/>
    <w:rsid w:val="008A6806"/>
    <w:rsid w:val="008A72D3"/>
    <w:rsid w:val="008A732B"/>
    <w:rsid w:val="008A7384"/>
    <w:rsid w:val="008A73B2"/>
    <w:rsid w:val="008A7425"/>
    <w:rsid w:val="008A7DF7"/>
    <w:rsid w:val="008B043F"/>
    <w:rsid w:val="008B0808"/>
    <w:rsid w:val="008B088A"/>
    <w:rsid w:val="008B0A91"/>
    <w:rsid w:val="008B0AEC"/>
    <w:rsid w:val="008B0F3F"/>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8CB"/>
    <w:rsid w:val="008B390F"/>
    <w:rsid w:val="008B3C5C"/>
    <w:rsid w:val="008B421E"/>
    <w:rsid w:val="008B42FC"/>
    <w:rsid w:val="008B45F2"/>
    <w:rsid w:val="008B484D"/>
    <w:rsid w:val="008B4B19"/>
    <w:rsid w:val="008B50E1"/>
    <w:rsid w:val="008B5299"/>
    <w:rsid w:val="008B52E5"/>
    <w:rsid w:val="008B5501"/>
    <w:rsid w:val="008B5A5F"/>
    <w:rsid w:val="008B5AB0"/>
    <w:rsid w:val="008B5B57"/>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2BC"/>
    <w:rsid w:val="008C2581"/>
    <w:rsid w:val="008C2957"/>
    <w:rsid w:val="008C2A3A"/>
    <w:rsid w:val="008C2F72"/>
    <w:rsid w:val="008C376C"/>
    <w:rsid w:val="008C3A8F"/>
    <w:rsid w:val="008C47A0"/>
    <w:rsid w:val="008C49AC"/>
    <w:rsid w:val="008C4C69"/>
    <w:rsid w:val="008C4C7E"/>
    <w:rsid w:val="008C58A0"/>
    <w:rsid w:val="008C5C46"/>
    <w:rsid w:val="008C5DCE"/>
    <w:rsid w:val="008C6070"/>
    <w:rsid w:val="008C6184"/>
    <w:rsid w:val="008C6391"/>
    <w:rsid w:val="008C63D1"/>
    <w:rsid w:val="008C6865"/>
    <w:rsid w:val="008C6EBC"/>
    <w:rsid w:val="008C6FCF"/>
    <w:rsid w:val="008C7008"/>
    <w:rsid w:val="008C710A"/>
    <w:rsid w:val="008C7408"/>
    <w:rsid w:val="008C7775"/>
    <w:rsid w:val="008C7847"/>
    <w:rsid w:val="008C785E"/>
    <w:rsid w:val="008C7A9A"/>
    <w:rsid w:val="008C7C12"/>
    <w:rsid w:val="008C7DD4"/>
    <w:rsid w:val="008C7F3B"/>
    <w:rsid w:val="008D0463"/>
    <w:rsid w:val="008D0499"/>
    <w:rsid w:val="008D0863"/>
    <w:rsid w:val="008D0AFB"/>
    <w:rsid w:val="008D14BE"/>
    <w:rsid w:val="008D1511"/>
    <w:rsid w:val="008D1B8D"/>
    <w:rsid w:val="008D1E30"/>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A0"/>
    <w:rsid w:val="008E24B3"/>
    <w:rsid w:val="008E24CA"/>
    <w:rsid w:val="008E2672"/>
    <w:rsid w:val="008E286D"/>
    <w:rsid w:val="008E2B1A"/>
    <w:rsid w:val="008E2F6E"/>
    <w:rsid w:val="008E2FFF"/>
    <w:rsid w:val="008E3516"/>
    <w:rsid w:val="008E37CC"/>
    <w:rsid w:val="008E382E"/>
    <w:rsid w:val="008E38AD"/>
    <w:rsid w:val="008E3C9F"/>
    <w:rsid w:val="008E3E49"/>
    <w:rsid w:val="008E3EEC"/>
    <w:rsid w:val="008E3F1A"/>
    <w:rsid w:val="008E4227"/>
    <w:rsid w:val="008E42BA"/>
    <w:rsid w:val="008E46AE"/>
    <w:rsid w:val="008E4B09"/>
    <w:rsid w:val="008E4CC9"/>
    <w:rsid w:val="008E4CE7"/>
    <w:rsid w:val="008E4CEC"/>
    <w:rsid w:val="008E4FE8"/>
    <w:rsid w:val="008E50AB"/>
    <w:rsid w:val="008E51F8"/>
    <w:rsid w:val="008E58C6"/>
    <w:rsid w:val="008E5BF2"/>
    <w:rsid w:val="008E5C81"/>
    <w:rsid w:val="008E62F3"/>
    <w:rsid w:val="008E652E"/>
    <w:rsid w:val="008E6CA7"/>
    <w:rsid w:val="008E701E"/>
    <w:rsid w:val="008E7250"/>
    <w:rsid w:val="008E7544"/>
    <w:rsid w:val="008E7748"/>
    <w:rsid w:val="008F01ED"/>
    <w:rsid w:val="008F09B2"/>
    <w:rsid w:val="008F0A38"/>
    <w:rsid w:val="008F0F84"/>
    <w:rsid w:val="008F0F9E"/>
    <w:rsid w:val="008F1014"/>
    <w:rsid w:val="008F11C9"/>
    <w:rsid w:val="008F1447"/>
    <w:rsid w:val="008F14BD"/>
    <w:rsid w:val="008F15DF"/>
    <w:rsid w:val="008F1AEB"/>
    <w:rsid w:val="008F23D8"/>
    <w:rsid w:val="008F253A"/>
    <w:rsid w:val="008F261A"/>
    <w:rsid w:val="008F2C55"/>
    <w:rsid w:val="008F2FD5"/>
    <w:rsid w:val="008F3078"/>
    <w:rsid w:val="008F31F2"/>
    <w:rsid w:val="008F32FF"/>
    <w:rsid w:val="008F34DC"/>
    <w:rsid w:val="008F37E5"/>
    <w:rsid w:val="008F387C"/>
    <w:rsid w:val="008F3895"/>
    <w:rsid w:val="008F3C72"/>
    <w:rsid w:val="008F3DB9"/>
    <w:rsid w:val="008F403C"/>
    <w:rsid w:val="008F4817"/>
    <w:rsid w:val="008F48C2"/>
    <w:rsid w:val="008F49F8"/>
    <w:rsid w:val="008F4DF9"/>
    <w:rsid w:val="008F4F35"/>
    <w:rsid w:val="008F509A"/>
    <w:rsid w:val="008F574E"/>
    <w:rsid w:val="008F5840"/>
    <w:rsid w:val="008F5B14"/>
    <w:rsid w:val="008F5B89"/>
    <w:rsid w:val="008F5CFC"/>
    <w:rsid w:val="008F5D5B"/>
    <w:rsid w:val="008F5ECE"/>
    <w:rsid w:val="008F5EEF"/>
    <w:rsid w:val="008F627C"/>
    <w:rsid w:val="008F6616"/>
    <w:rsid w:val="008F6686"/>
    <w:rsid w:val="008F66B9"/>
    <w:rsid w:val="008F66FE"/>
    <w:rsid w:val="008F72CC"/>
    <w:rsid w:val="008F72CD"/>
    <w:rsid w:val="008F7575"/>
    <w:rsid w:val="008F781C"/>
    <w:rsid w:val="008F7A35"/>
    <w:rsid w:val="008F7F90"/>
    <w:rsid w:val="00900712"/>
    <w:rsid w:val="00900727"/>
    <w:rsid w:val="00900D0C"/>
    <w:rsid w:val="00900EDD"/>
    <w:rsid w:val="0090177A"/>
    <w:rsid w:val="009017D6"/>
    <w:rsid w:val="00901891"/>
    <w:rsid w:val="009019B0"/>
    <w:rsid w:val="00901CDD"/>
    <w:rsid w:val="00901E24"/>
    <w:rsid w:val="00902085"/>
    <w:rsid w:val="009027BB"/>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2BA"/>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AFC"/>
    <w:rsid w:val="00911E01"/>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34"/>
    <w:rsid w:val="0091786D"/>
    <w:rsid w:val="009179A5"/>
    <w:rsid w:val="00917A20"/>
    <w:rsid w:val="009203F9"/>
    <w:rsid w:val="009204C5"/>
    <w:rsid w:val="009206E4"/>
    <w:rsid w:val="00920B6F"/>
    <w:rsid w:val="00920D71"/>
    <w:rsid w:val="00920E13"/>
    <w:rsid w:val="009212BF"/>
    <w:rsid w:val="0092180D"/>
    <w:rsid w:val="009218BD"/>
    <w:rsid w:val="009218D6"/>
    <w:rsid w:val="00921C66"/>
    <w:rsid w:val="009224F1"/>
    <w:rsid w:val="009226E0"/>
    <w:rsid w:val="00922730"/>
    <w:rsid w:val="00922817"/>
    <w:rsid w:val="00922F17"/>
    <w:rsid w:val="009232C9"/>
    <w:rsid w:val="0092332F"/>
    <w:rsid w:val="00923608"/>
    <w:rsid w:val="009238E5"/>
    <w:rsid w:val="00923F12"/>
    <w:rsid w:val="0092468D"/>
    <w:rsid w:val="00924A87"/>
    <w:rsid w:val="00924F50"/>
    <w:rsid w:val="00924FF8"/>
    <w:rsid w:val="00925779"/>
    <w:rsid w:val="009258AE"/>
    <w:rsid w:val="00925B69"/>
    <w:rsid w:val="00925BA8"/>
    <w:rsid w:val="00926020"/>
    <w:rsid w:val="00926058"/>
    <w:rsid w:val="009266A4"/>
    <w:rsid w:val="00926DA7"/>
    <w:rsid w:val="00926DC4"/>
    <w:rsid w:val="00927AD2"/>
    <w:rsid w:val="00927B46"/>
    <w:rsid w:val="00927CDF"/>
    <w:rsid w:val="00927D09"/>
    <w:rsid w:val="00927F41"/>
    <w:rsid w:val="00927F8B"/>
    <w:rsid w:val="00930170"/>
    <w:rsid w:val="0093034B"/>
    <w:rsid w:val="0093094D"/>
    <w:rsid w:val="00930B60"/>
    <w:rsid w:val="00930CEB"/>
    <w:rsid w:val="00931218"/>
    <w:rsid w:val="009312BE"/>
    <w:rsid w:val="009315EB"/>
    <w:rsid w:val="00932264"/>
    <w:rsid w:val="009322EB"/>
    <w:rsid w:val="009326D9"/>
    <w:rsid w:val="009328C7"/>
    <w:rsid w:val="00932E13"/>
    <w:rsid w:val="009332AF"/>
    <w:rsid w:val="009336EC"/>
    <w:rsid w:val="00933891"/>
    <w:rsid w:val="00933F56"/>
    <w:rsid w:val="00933FF0"/>
    <w:rsid w:val="00934162"/>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8A3"/>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4FA0"/>
    <w:rsid w:val="00945180"/>
    <w:rsid w:val="00945577"/>
    <w:rsid w:val="00945632"/>
    <w:rsid w:val="0094590C"/>
    <w:rsid w:val="00945940"/>
    <w:rsid w:val="00946355"/>
    <w:rsid w:val="009468B7"/>
    <w:rsid w:val="00946B9A"/>
    <w:rsid w:val="00947193"/>
    <w:rsid w:val="0094724E"/>
    <w:rsid w:val="0094786D"/>
    <w:rsid w:val="00947973"/>
    <w:rsid w:val="00947BE6"/>
    <w:rsid w:val="0095048D"/>
    <w:rsid w:val="0095058F"/>
    <w:rsid w:val="00950729"/>
    <w:rsid w:val="009509ED"/>
    <w:rsid w:val="00951300"/>
    <w:rsid w:val="009515C2"/>
    <w:rsid w:val="00951913"/>
    <w:rsid w:val="00951ADB"/>
    <w:rsid w:val="00951B42"/>
    <w:rsid w:val="00951E0F"/>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7C9"/>
    <w:rsid w:val="009608CE"/>
    <w:rsid w:val="00960CE7"/>
    <w:rsid w:val="00960D9A"/>
    <w:rsid w:val="0096115B"/>
    <w:rsid w:val="00961834"/>
    <w:rsid w:val="00961A13"/>
    <w:rsid w:val="00961C2F"/>
    <w:rsid w:val="00962286"/>
    <w:rsid w:val="009623A2"/>
    <w:rsid w:val="009623B4"/>
    <w:rsid w:val="00962915"/>
    <w:rsid w:val="00962A84"/>
    <w:rsid w:val="00962E3A"/>
    <w:rsid w:val="00962EB2"/>
    <w:rsid w:val="0096334F"/>
    <w:rsid w:val="00963719"/>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6F"/>
    <w:rsid w:val="00970FA6"/>
    <w:rsid w:val="009712C3"/>
    <w:rsid w:val="009715A8"/>
    <w:rsid w:val="00971729"/>
    <w:rsid w:val="00971A7B"/>
    <w:rsid w:val="00971E10"/>
    <w:rsid w:val="009723C8"/>
    <w:rsid w:val="009726A1"/>
    <w:rsid w:val="0097271B"/>
    <w:rsid w:val="00972790"/>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0F7"/>
    <w:rsid w:val="00981711"/>
    <w:rsid w:val="0098194F"/>
    <w:rsid w:val="00981BF2"/>
    <w:rsid w:val="00981FDC"/>
    <w:rsid w:val="009820CE"/>
    <w:rsid w:val="009826C8"/>
    <w:rsid w:val="009826F4"/>
    <w:rsid w:val="00982898"/>
    <w:rsid w:val="00982F56"/>
    <w:rsid w:val="00982F5C"/>
    <w:rsid w:val="00983239"/>
    <w:rsid w:val="0098354D"/>
    <w:rsid w:val="00983686"/>
    <w:rsid w:val="009836E4"/>
    <w:rsid w:val="00983DC1"/>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488"/>
    <w:rsid w:val="00986858"/>
    <w:rsid w:val="0098686E"/>
    <w:rsid w:val="00986E7F"/>
    <w:rsid w:val="009874F3"/>
    <w:rsid w:val="00987536"/>
    <w:rsid w:val="00987789"/>
    <w:rsid w:val="009878BA"/>
    <w:rsid w:val="00987C4D"/>
    <w:rsid w:val="009900C0"/>
    <w:rsid w:val="009901FB"/>
    <w:rsid w:val="0099022F"/>
    <w:rsid w:val="00990369"/>
    <w:rsid w:val="009905AD"/>
    <w:rsid w:val="009908F4"/>
    <w:rsid w:val="009909EA"/>
    <w:rsid w:val="00990BD5"/>
    <w:rsid w:val="00990BF2"/>
    <w:rsid w:val="0099125D"/>
    <w:rsid w:val="009913DD"/>
    <w:rsid w:val="00991418"/>
    <w:rsid w:val="00991930"/>
    <w:rsid w:val="0099196F"/>
    <w:rsid w:val="0099253C"/>
    <w:rsid w:val="00992B98"/>
    <w:rsid w:val="0099359F"/>
    <w:rsid w:val="0099379B"/>
    <w:rsid w:val="009938A3"/>
    <w:rsid w:val="00993AC5"/>
    <w:rsid w:val="00993C81"/>
    <w:rsid w:val="00993E74"/>
    <w:rsid w:val="00994105"/>
    <w:rsid w:val="00994467"/>
    <w:rsid w:val="00994815"/>
    <w:rsid w:val="00994871"/>
    <w:rsid w:val="00994CB8"/>
    <w:rsid w:val="00994E08"/>
    <w:rsid w:val="00994F42"/>
    <w:rsid w:val="009951F9"/>
    <w:rsid w:val="0099548B"/>
    <w:rsid w:val="00995768"/>
    <w:rsid w:val="00995C95"/>
    <w:rsid w:val="00995E85"/>
    <w:rsid w:val="00996468"/>
    <w:rsid w:val="00996876"/>
    <w:rsid w:val="00996E44"/>
    <w:rsid w:val="00996FFA"/>
    <w:rsid w:val="00997204"/>
    <w:rsid w:val="0099723D"/>
    <w:rsid w:val="009973F1"/>
    <w:rsid w:val="009973F3"/>
    <w:rsid w:val="009976A6"/>
    <w:rsid w:val="00997C33"/>
    <w:rsid w:val="00997E1C"/>
    <w:rsid w:val="009A010D"/>
    <w:rsid w:val="009A04B4"/>
    <w:rsid w:val="009A06F0"/>
    <w:rsid w:val="009A0C6F"/>
    <w:rsid w:val="009A0D21"/>
    <w:rsid w:val="009A1472"/>
    <w:rsid w:val="009A14EF"/>
    <w:rsid w:val="009A153F"/>
    <w:rsid w:val="009A1550"/>
    <w:rsid w:val="009A1729"/>
    <w:rsid w:val="009A1ED4"/>
    <w:rsid w:val="009A24D0"/>
    <w:rsid w:val="009A2DF9"/>
    <w:rsid w:val="009A373B"/>
    <w:rsid w:val="009A3A66"/>
    <w:rsid w:val="009A3A86"/>
    <w:rsid w:val="009A3C89"/>
    <w:rsid w:val="009A3D3B"/>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0A2"/>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7F9"/>
    <w:rsid w:val="009B5B85"/>
    <w:rsid w:val="009B5FFF"/>
    <w:rsid w:val="009B610E"/>
    <w:rsid w:val="009B611B"/>
    <w:rsid w:val="009B613C"/>
    <w:rsid w:val="009B62D3"/>
    <w:rsid w:val="009B6644"/>
    <w:rsid w:val="009B66AF"/>
    <w:rsid w:val="009B6AF6"/>
    <w:rsid w:val="009B6D48"/>
    <w:rsid w:val="009B7204"/>
    <w:rsid w:val="009B725F"/>
    <w:rsid w:val="009B7B5B"/>
    <w:rsid w:val="009B7BAA"/>
    <w:rsid w:val="009B7BB3"/>
    <w:rsid w:val="009B7BFF"/>
    <w:rsid w:val="009C0074"/>
    <w:rsid w:val="009C0187"/>
    <w:rsid w:val="009C0564"/>
    <w:rsid w:val="009C0A34"/>
    <w:rsid w:val="009C0E33"/>
    <w:rsid w:val="009C10C2"/>
    <w:rsid w:val="009C1295"/>
    <w:rsid w:val="009C15CD"/>
    <w:rsid w:val="009C17DA"/>
    <w:rsid w:val="009C1976"/>
    <w:rsid w:val="009C1E40"/>
    <w:rsid w:val="009C2685"/>
    <w:rsid w:val="009C2927"/>
    <w:rsid w:val="009C29F0"/>
    <w:rsid w:val="009C2AF1"/>
    <w:rsid w:val="009C2B9A"/>
    <w:rsid w:val="009C2CE0"/>
    <w:rsid w:val="009C37ED"/>
    <w:rsid w:val="009C39BC"/>
    <w:rsid w:val="009C3A85"/>
    <w:rsid w:val="009C3D10"/>
    <w:rsid w:val="009C3D75"/>
    <w:rsid w:val="009C3F09"/>
    <w:rsid w:val="009C4BC2"/>
    <w:rsid w:val="009C4CF1"/>
    <w:rsid w:val="009C4D22"/>
    <w:rsid w:val="009C4F29"/>
    <w:rsid w:val="009C5144"/>
    <w:rsid w:val="009C51B9"/>
    <w:rsid w:val="009C5302"/>
    <w:rsid w:val="009C5A11"/>
    <w:rsid w:val="009C5C7B"/>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F9"/>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3F4C"/>
    <w:rsid w:val="009D4715"/>
    <w:rsid w:val="009D48F8"/>
    <w:rsid w:val="009D491C"/>
    <w:rsid w:val="009D4CBF"/>
    <w:rsid w:val="009D4CD6"/>
    <w:rsid w:val="009D4D3F"/>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56"/>
    <w:rsid w:val="009E0A9E"/>
    <w:rsid w:val="009E0BFA"/>
    <w:rsid w:val="009E0CD1"/>
    <w:rsid w:val="009E0D58"/>
    <w:rsid w:val="009E0F22"/>
    <w:rsid w:val="009E0F86"/>
    <w:rsid w:val="009E1382"/>
    <w:rsid w:val="009E1475"/>
    <w:rsid w:val="009E19A2"/>
    <w:rsid w:val="009E20BC"/>
    <w:rsid w:val="009E20D6"/>
    <w:rsid w:val="009E20F6"/>
    <w:rsid w:val="009E2434"/>
    <w:rsid w:val="009E2911"/>
    <w:rsid w:val="009E2B0C"/>
    <w:rsid w:val="009E2E32"/>
    <w:rsid w:val="009E321B"/>
    <w:rsid w:val="009E3565"/>
    <w:rsid w:val="009E38F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EBB"/>
    <w:rsid w:val="009E5F74"/>
    <w:rsid w:val="009E611F"/>
    <w:rsid w:val="009E64DB"/>
    <w:rsid w:val="009E6794"/>
    <w:rsid w:val="009E698C"/>
    <w:rsid w:val="009E7189"/>
    <w:rsid w:val="009E79CB"/>
    <w:rsid w:val="009E7C89"/>
    <w:rsid w:val="009E7E46"/>
    <w:rsid w:val="009E7FC1"/>
    <w:rsid w:val="009F01D3"/>
    <w:rsid w:val="009F01E1"/>
    <w:rsid w:val="009F05D0"/>
    <w:rsid w:val="009F096E"/>
    <w:rsid w:val="009F0B4D"/>
    <w:rsid w:val="009F0BC3"/>
    <w:rsid w:val="009F0E1A"/>
    <w:rsid w:val="009F1096"/>
    <w:rsid w:val="009F1158"/>
    <w:rsid w:val="009F150E"/>
    <w:rsid w:val="009F2067"/>
    <w:rsid w:val="009F266E"/>
    <w:rsid w:val="009F2770"/>
    <w:rsid w:val="009F27AD"/>
    <w:rsid w:val="009F28A7"/>
    <w:rsid w:val="009F2A40"/>
    <w:rsid w:val="009F348A"/>
    <w:rsid w:val="009F39A7"/>
    <w:rsid w:val="009F3E65"/>
    <w:rsid w:val="009F3FB5"/>
    <w:rsid w:val="009F4129"/>
    <w:rsid w:val="009F4383"/>
    <w:rsid w:val="009F4554"/>
    <w:rsid w:val="009F521F"/>
    <w:rsid w:val="009F5356"/>
    <w:rsid w:val="009F553C"/>
    <w:rsid w:val="009F56C1"/>
    <w:rsid w:val="009F59F8"/>
    <w:rsid w:val="009F5C46"/>
    <w:rsid w:val="009F65F0"/>
    <w:rsid w:val="009F67BD"/>
    <w:rsid w:val="009F6AE7"/>
    <w:rsid w:val="009F6DA2"/>
    <w:rsid w:val="009F71A6"/>
    <w:rsid w:val="009F7994"/>
    <w:rsid w:val="00A00356"/>
    <w:rsid w:val="00A00457"/>
    <w:rsid w:val="00A00511"/>
    <w:rsid w:val="00A00544"/>
    <w:rsid w:val="00A005B0"/>
    <w:rsid w:val="00A00B3A"/>
    <w:rsid w:val="00A010FC"/>
    <w:rsid w:val="00A011DA"/>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4EB"/>
    <w:rsid w:val="00A0455E"/>
    <w:rsid w:val="00A04634"/>
    <w:rsid w:val="00A0475B"/>
    <w:rsid w:val="00A0497B"/>
    <w:rsid w:val="00A04988"/>
    <w:rsid w:val="00A04A42"/>
    <w:rsid w:val="00A04B6A"/>
    <w:rsid w:val="00A04D67"/>
    <w:rsid w:val="00A05484"/>
    <w:rsid w:val="00A05672"/>
    <w:rsid w:val="00A05BA3"/>
    <w:rsid w:val="00A05EC8"/>
    <w:rsid w:val="00A06119"/>
    <w:rsid w:val="00A06E12"/>
    <w:rsid w:val="00A0703A"/>
    <w:rsid w:val="00A07A48"/>
    <w:rsid w:val="00A07E3C"/>
    <w:rsid w:val="00A100DD"/>
    <w:rsid w:val="00A10412"/>
    <w:rsid w:val="00A108EE"/>
    <w:rsid w:val="00A10968"/>
    <w:rsid w:val="00A109C6"/>
    <w:rsid w:val="00A10AD4"/>
    <w:rsid w:val="00A10B6B"/>
    <w:rsid w:val="00A10BB8"/>
    <w:rsid w:val="00A1157E"/>
    <w:rsid w:val="00A1158B"/>
    <w:rsid w:val="00A115AF"/>
    <w:rsid w:val="00A119C8"/>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5EE"/>
    <w:rsid w:val="00A14813"/>
    <w:rsid w:val="00A14B91"/>
    <w:rsid w:val="00A14C49"/>
    <w:rsid w:val="00A150B2"/>
    <w:rsid w:val="00A1566A"/>
    <w:rsid w:val="00A15BEC"/>
    <w:rsid w:val="00A15C1F"/>
    <w:rsid w:val="00A165BF"/>
    <w:rsid w:val="00A1693D"/>
    <w:rsid w:val="00A16CCA"/>
    <w:rsid w:val="00A16E83"/>
    <w:rsid w:val="00A172E8"/>
    <w:rsid w:val="00A179A0"/>
    <w:rsid w:val="00A179FF"/>
    <w:rsid w:val="00A17EDC"/>
    <w:rsid w:val="00A202A9"/>
    <w:rsid w:val="00A2085C"/>
    <w:rsid w:val="00A209EE"/>
    <w:rsid w:val="00A20A2D"/>
    <w:rsid w:val="00A20C1E"/>
    <w:rsid w:val="00A20D4F"/>
    <w:rsid w:val="00A20DD4"/>
    <w:rsid w:val="00A21A36"/>
    <w:rsid w:val="00A21DF7"/>
    <w:rsid w:val="00A22401"/>
    <w:rsid w:val="00A22585"/>
    <w:rsid w:val="00A2275C"/>
    <w:rsid w:val="00A22A35"/>
    <w:rsid w:val="00A22A44"/>
    <w:rsid w:val="00A22DD2"/>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4F"/>
    <w:rsid w:val="00A27FA1"/>
    <w:rsid w:val="00A30209"/>
    <w:rsid w:val="00A3042A"/>
    <w:rsid w:val="00A30848"/>
    <w:rsid w:val="00A309C6"/>
    <w:rsid w:val="00A30AA6"/>
    <w:rsid w:val="00A30D13"/>
    <w:rsid w:val="00A30FB2"/>
    <w:rsid w:val="00A3146E"/>
    <w:rsid w:val="00A314F9"/>
    <w:rsid w:val="00A31516"/>
    <w:rsid w:val="00A316C1"/>
    <w:rsid w:val="00A319D0"/>
    <w:rsid w:val="00A31E4C"/>
    <w:rsid w:val="00A321BD"/>
    <w:rsid w:val="00A32316"/>
    <w:rsid w:val="00A33172"/>
    <w:rsid w:val="00A33279"/>
    <w:rsid w:val="00A3336F"/>
    <w:rsid w:val="00A33776"/>
    <w:rsid w:val="00A340E2"/>
    <w:rsid w:val="00A34192"/>
    <w:rsid w:val="00A3432B"/>
    <w:rsid w:val="00A3440C"/>
    <w:rsid w:val="00A346BA"/>
    <w:rsid w:val="00A347DE"/>
    <w:rsid w:val="00A34BC4"/>
    <w:rsid w:val="00A34C59"/>
    <w:rsid w:val="00A34C67"/>
    <w:rsid w:val="00A34D62"/>
    <w:rsid w:val="00A34F21"/>
    <w:rsid w:val="00A35C73"/>
    <w:rsid w:val="00A3611D"/>
    <w:rsid w:val="00A36339"/>
    <w:rsid w:val="00A366E4"/>
    <w:rsid w:val="00A36B2B"/>
    <w:rsid w:val="00A36E0F"/>
    <w:rsid w:val="00A37991"/>
    <w:rsid w:val="00A37FF0"/>
    <w:rsid w:val="00A40D52"/>
    <w:rsid w:val="00A40EB9"/>
    <w:rsid w:val="00A41278"/>
    <w:rsid w:val="00A41566"/>
    <w:rsid w:val="00A41758"/>
    <w:rsid w:val="00A421E4"/>
    <w:rsid w:val="00A423A9"/>
    <w:rsid w:val="00A4246D"/>
    <w:rsid w:val="00A427B0"/>
    <w:rsid w:val="00A428FB"/>
    <w:rsid w:val="00A42BF8"/>
    <w:rsid w:val="00A4376F"/>
    <w:rsid w:val="00A43A81"/>
    <w:rsid w:val="00A43C99"/>
    <w:rsid w:val="00A43FD0"/>
    <w:rsid w:val="00A440F9"/>
    <w:rsid w:val="00A447FC"/>
    <w:rsid w:val="00A44919"/>
    <w:rsid w:val="00A45127"/>
    <w:rsid w:val="00A45242"/>
    <w:rsid w:val="00A4549F"/>
    <w:rsid w:val="00A455E5"/>
    <w:rsid w:val="00A457B4"/>
    <w:rsid w:val="00A45B9B"/>
    <w:rsid w:val="00A45C93"/>
    <w:rsid w:val="00A46017"/>
    <w:rsid w:val="00A460BF"/>
    <w:rsid w:val="00A4627F"/>
    <w:rsid w:val="00A462FE"/>
    <w:rsid w:val="00A466A5"/>
    <w:rsid w:val="00A46A4A"/>
    <w:rsid w:val="00A46AC6"/>
    <w:rsid w:val="00A46EFA"/>
    <w:rsid w:val="00A47781"/>
    <w:rsid w:val="00A4787E"/>
    <w:rsid w:val="00A501C9"/>
    <w:rsid w:val="00A502E8"/>
    <w:rsid w:val="00A50506"/>
    <w:rsid w:val="00A505F0"/>
    <w:rsid w:val="00A50891"/>
    <w:rsid w:val="00A50980"/>
    <w:rsid w:val="00A509D4"/>
    <w:rsid w:val="00A50F0F"/>
    <w:rsid w:val="00A517C0"/>
    <w:rsid w:val="00A51BCC"/>
    <w:rsid w:val="00A52133"/>
    <w:rsid w:val="00A52610"/>
    <w:rsid w:val="00A52A3E"/>
    <w:rsid w:val="00A52DBD"/>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6BA"/>
    <w:rsid w:val="00A73855"/>
    <w:rsid w:val="00A73D0D"/>
    <w:rsid w:val="00A73DA0"/>
    <w:rsid w:val="00A7400F"/>
    <w:rsid w:val="00A74332"/>
    <w:rsid w:val="00A74514"/>
    <w:rsid w:val="00A74A92"/>
    <w:rsid w:val="00A74B63"/>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1D0"/>
    <w:rsid w:val="00A775B9"/>
    <w:rsid w:val="00A779BF"/>
    <w:rsid w:val="00A8056E"/>
    <w:rsid w:val="00A80635"/>
    <w:rsid w:val="00A812E8"/>
    <w:rsid w:val="00A814BC"/>
    <w:rsid w:val="00A828D5"/>
    <w:rsid w:val="00A829C7"/>
    <w:rsid w:val="00A82D58"/>
    <w:rsid w:val="00A82F4E"/>
    <w:rsid w:val="00A82F6C"/>
    <w:rsid w:val="00A8399D"/>
    <w:rsid w:val="00A83A9C"/>
    <w:rsid w:val="00A83E3D"/>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2F57"/>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43D"/>
    <w:rsid w:val="00AA1626"/>
    <w:rsid w:val="00AA1839"/>
    <w:rsid w:val="00AA1C25"/>
    <w:rsid w:val="00AA1C7A"/>
    <w:rsid w:val="00AA1D50"/>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3B8"/>
    <w:rsid w:val="00AA544D"/>
    <w:rsid w:val="00AA567D"/>
    <w:rsid w:val="00AA57BE"/>
    <w:rsid w:val="00AA5B8B"/>
    <w:rsid w:val="00AA5E3B"/>
    <w:rsid w:val="00AA6752"/>
    <w:rsid w:val="00AA68B4"/>
    <w:rsid w:val="00AA6A1D"/>
    <w:rsid w:val="00AA6F0F"/>
    <w:rsid w:val="00AA716A"/>
    <w:rsid w:val="00AA73E5"/>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9CF"/>
    <w:rsid w:val="00AB2A1F"/>
    <w:rsid w:val="00AB2C99"/>
    <w:rsid w:val="00AB3113"/>
    <w:rsid w:val="00AB32D8"/>
    <w:rsid w:val="00AB3410"/>
    <w:rsid w:val="00AB348A"/>
    <w:rsid w:val="00AB36D8"/>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476"/>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8D9"/>
    <w:rsid w:val="00AC1C5D"/>
    <w:rsid w:val="00AC209E"/>
    <w:rsid w:val="00AC20D2"/>
    <w:rsid w:val="00AC21AC"/>
    <w:rsid w:val="00AC28E6"/>
    <w:rsid w:val="00AC2ADB"/>
    <w:rsid w:val="00AC2FC6"/>
    <w:rsid w:val="00AC39D7"/>
    <w:rsid w:val="00AC3FC6"/>
    <w:rsid w:val="00AC46BA"/>
    <w:rsid w:val="00AC4E94"/>
    <w:rsid w:val="00AC5278"/>
    <w:rsid w:val="00AC54AA"/>
    <w:rsid w:val="00AC553B"/>
    <w:rsid w:val="00AC55D2"/>
    <w:rsid w:val="00AC5636"/>
    <w:rsid w:val="00AC568D"/>
    <w:rsid w:val="00AC5839"/>
    <w:rsid w:val="00AC5EA3"/>
    <w:rsid w:val="00AC5F86"/>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278"/>
    <w:rsid w:val="00AD456A"/>
    <w:rsid w:val="00AD4D2A"/>
    <w:rsid w:val="00AD4DB5"/>
    <w:rsid w:val="00AD542F"/>
    <w:rsid w:val="00AD5C4B"/>
    <w:rsid w:val="00AD5FBE"/>
    <w:rsid w:val="00AD6598"/>
    <w:rsid w:val="00AD66F7"/>
    <w:rsid w:val="00AD6A6F"/>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6C6D"/>
    <w:rsid w:val="00AE6E1F"/>
    <w:rsid w:val="00AE722D"/>
    <w:rsid w:val="00AE74A9"/>
    <w:rsid w:val="00AE7864"/>
    <w:rsid w:val="00AE7933"/>
    <w:rsid w:val="00AE7949"/>
    <w:rsid w:val="00AE7C33"/>
    <w:rsid w:val="00AF06AF"/>
    <w:rsid w:val="00AF0B68"/>
    <w:rsid w:val="00AF0C56"/>
    <w:rsid w:val="00AF0D0C"/>
    <w:rsid w:val="00AF0F47"/>
    <w:rsid w:val="00AF0FF1"/>
    <w:rsid w:val="00AF12BF"/>
    <w:rsid w:val="00AF15AB"/>
    <w:rsid w:val="00AF1750"/>
    <w:rsid w:val="00AF17C5"/>
    <w:rsid w:val="00AF18BC"/>
    <w:rsid w:val="00AF19BE"/>
    <w:rsid w:val="00AF25D5"/>
    <w:rsid w:val="00AF2DA0"/>
    <w:rsid w:val="00AF33DD"/>
    <w:rsid w:val="00AF34E8"/>
    <w:rsid w:val="00AF38EA"/>
    <w:rsid w:val="00AF3DBB"/>
    <w:rsid w:val="00AF401C"/>
    <w:rsid w:val="00AF41CB"/>
    <w:rsid w:val="00AF46F1"/>
    <w:rsid w:val="00AF4B8D"/>
    <w:rsid w:val="00AF5021"/>
    <w:rsid w:val="00AF5194"/>
    <w:rsid w:val="00AF53EF"/>
    <w:rsid w:val="00AF6042"/>
    <w:rsid w:val="00AF61B3"/>
    <w:rsid w:val="00AF67D1"/>
    <w:rsid w:val="00AF67E7"/>
    <w:rsid w:val="00AF689A"/>
    <w:rsid w:val="00AF6EBD"/>
    <w:rsid w:val="00AF73C3"/>
    <w:rsid w:val="00AF75D3"/>
    <w:rsid w:val="00AF795C"/>
    <w:rsid w:val="00AF7971"/>
    <w:rsid w:val="00AF79B8"/>
    <w:rsid w:val="00B00752"/>
    <w:rsid w:val="00B00B87"/>
    <w:rsid w:val="00B01229"/>
    <w:rsid w:val="00B0131C"/>
    <w:rsid w:val="00B017CF"/>
    <w:rsid w:val="00B0193D"/>
    <w:rsid w:val="00B019F8"/>
    <w:rsid w:val="00B02072"/>
    <w:rsid w:val="00B024B4"/>
    <w:rsid w:val="00B025E4"/>
    <w:rsid w:val="00B02627"/>
    <w:rsid w:val="00B026C1"/>
    <w:rsid w:val="00B029AF"/>
    <w:rsid w:val="00B02B9C"/>
    <w:rsid w:val="00B02C89"/>
    <w:rsid w:val="00B02D41"/>
    <w:rsid w:val="00B0353B"/>
    <w:rsid w:val="00B03D43"/>
    <w:rsid w:val="00B03DDB"/>
    <w:rsid w:val="00B03FF3"/>
    <w:rsid w:val="00B040B2"/>
    <w:rsid w:val="00B04184"/>
    <w:rsid w:val="00B04862"/>
    <w:rsid w:val="00B04BAD"/>
    <w:rsid w:val="00B04D88"/>
    <w:rsid w:val="00B0569D"/>
    <w:rsid w:val="00B05EA0"/>
    <w:rsid w:val="00B05FB0"/>
    <w:rsid w:val="00B06174"/>
    <w:rsid w:val="00B0660C"/>
    <w:rsid w:val="00B06DC1"/>
    <w:rsid w:val="00B07150"/>
    <w:rsid w:val="00B07442"/>
    <w:rsid w:val="00B07621"/>
    <w:rsid w:val="00B07AD1"/>
    <w:rsid w:val="00B07B4B"/>
    <w:rsid w:val="00B07F2F"/>
    <w:rsid w:val="00B10558"/>
    <w:rsid w:val="00B10958"/>
    <w:rsid w:val="00B11079"/>
    <w:rsid w:val="00B11B29"/>
    <w:rsid w:val="00B12A07"/>
    <w:rsid w:val="00B12EF9"/>
    <w:rsid w:val="00B13234"/>
    <w:rsid w:val="00B133BB"/>
    <w:rsid w:val="00B13B21"/>
    <w:rsid w:val="00B13DA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11"/>
    <w:rsid w:val="00B176DC"/>
    <w:rsid w:val="00B1778B"/>
    <w:rsid w:val="00B17998"/>
    <w:rsid w:val="00B179D8"/>
    <w:rsid w:val="00B2034F"/>
    <w:rsid w:val="00B2048A"/>
    <w:rsid w:val="00B204A9"/>
    <w:rsid w:val="00B20568"/>
    <w:rsid w:val="00B20747"/>
    <w:rsid w:val="00B20F31"/>
    <w:rsid w:val="00B210E7"/>
    <w:rsid w:val="00B2136E"/>
    <w:rsid w:val="00B21C94"/>
    <w:rsid w:val="00B21E32"/>
    <w:rsid w:val="00B21FAA"/>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526"/>
    <w:rsid w:val="00B246DD"/>
    <w:rsid w:val="00B2473E"/>
    <w:rsid w:val="00B25762"/>
    <w:rsid w:val="00B25981"/>
    <w:rsid w:val="00B25A0E"/>
    <w:rsid w:val="00B25B40"/>
    <w:rsid w:val="00B25F4A"/>
    <w:rsid w:val="00B25FDE"/>
    <w:rsid w:val="00B260CB"/>
    <w:rsid w:val="00B26AB0"/>
    <w:rsid w:val="00B26AD2"/>
    <w:rsid w:val="00B26CA2"/>
    <w:rsid w:val="00B27526"/>
    <w:rsid w:val="00B27C8F"/>
    <w:rsid w:val="00B27D03"/>
    <w:rsid w:val="00B30608"/>
    <w:rsid w:val="00B30609"/>
    <w:rsid w:val="00B30B29"/>
    <w:rsid w:val="00B30B4E"/>
    <w:rsid w:val="00B31246"/>
    <w:rsid w:val="00B3146B"/>
    <w:rsid w:val="00B32347"/>
    <w:rsid w:val="00B324D9"/>
    <w:rsid w:val="00B32524"/>
    <w:rsid w:val="00B32665"/>
    <w:rsid w:val="00B326FF"/>
    <w:rsid w:val="00B32783"/>
    <w:rsid w:val="00B32864"/>
    <w:rsid w:val="00B334EF"/>
    <w:rsid w:val="00B340AA"/>
    <w:rsid w:val="00B345DD"/>
    <w:rsid w:val="00B34771"/>
    <w:rsid w:val="00B34A9F"/>
    <w:rsid w:val="00B34AB0"/>
    <w:rsid w:val="00B34B80"/>
    <w:rsid w:val="00B3501B"/>
    <w:rsid w:val="00B3549F"/>
    <w:rsid w:val="00B35CDA"/>
    <w:rsid w:val="00B363A8"/>
    <w:rsid w:val="00B365DA"/>
    <w:rsid w:val="00B368D6"/>
    <w:rsid w:val="00B36AE8"/>
    <w:rsid w:val="00B36BAC"/>
    <w:rsid w:val="00B36FA5"/>
    <w:rsid w:val="00B372F2"/>
    <w:rsid w:val="00B3764E"/>
    <w:rsid w:val="00B3772A"/>
    <w:rsid w:val="00B379C7"/>
    <w:rsid w:val="00B37D97"/>
    <w:rsid w:val="00B40012"/>
    <w:rsid w:val="00B400F8"/>
    <w:rsid w:val="00B407A0"/>
    <w:rsid w:val="00B4090A"/>
    <w:rsid w:val="00B40BC3"/>
    <w:rsid w:val="00B40CA9"/>
    <w:rsid w:val="00B41158"/>
    <w:rsid w:val="00B4118A"/>
    <w:rsid w:val="00B411BD"/>
    <w:rsid w:val="00B41559"/>
    <w:rsid w:val="00B4171E"/>
    <w:rsid w:val="00B418E8"/>
    <w:rsid w:val="00B41B35"/>
    <w:rsid w:val="00B420EE"/>
    <w:rsid w:val="00B4212D"/>
    <w:rsid w:val="00B42210"/>
    <w:rsid w:val="00B42285"/>
    <w:rsid w:val="00B4229B"/>
    <w:rsid w:val="00B42680"/>
    <w:rsid w:val="00B4274B"/>
    <w:rsid w:val="00B42867"/>
    <w:rsid w:val="00B42ACF"/>
    <w:rsid w:val="00B42B3D"/>
    <w:rsid w:val="00B42D63"/>
    <w:rsid w:val="00B42EBD"/>
    <w:rsid w:val="00B4334E"/>
    <w:rsid w:val="00B435B1"/>
    <w:rsid w:val="00B4367F"/>
    <w:rsid w:val="00B437ED"/>
    <w:rsid w:val="00B43834"/>
    <w:rsid w:val="00B438BA"/>
    <w:rsid w:val="00B438CE"/>
    <w:rsid w:val="00B43C36"/>
    <w:rsid w:val="00B43CBB"/>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1F2"/>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3B3F"/>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21C"/>
    <w:rsid w:val="00B57777"/>
    <w:rsid w:val="00B578A2"/>
    <w:rsid w:val="00B579C4"/>
    <w:rsid w:val="00B57A17"/>
    <w:rsid w:val="00B57A29"/>
    <w:rsid w:val="00B57A63"/>
    <w:rsid w:val="00B57C5E"/>
    <w:rsid w:val="00B60172"/>
    <w:rsid w:val="00B6088F"/>
    <w:rsid w:val="00B615F8"/>
    <w:rsid w:val="00B6186B"/>
    <w:rsid w:val="00B61BCE"/>
    <w:rsid w:val="00B61BE2"/>
    <w:rsid w:val="00B61DBD"/>
    <w:rsid w:val="00B6266F"/>
    <w:rsid w:val="00B626EB"/>
    <w:rsid w:val="00B62907"/>
    <w:rsid w:val="00B62A45"/>
    <w:rsid w:val="00B62A73"/>
    <w:rsid w:val="00B62E0B"/>
    <w:rsid w:val="00B631C2"/>
    <w:rsid w:val="00B63453"/>
    <w:rsid w:val="00B6362A"/>
    <w:rsid w:val="00B63C32"/>
    <w:rsid w:val="00B64057"/>
    <w:rsid w:val="00B640E9"/>
    <w:rsid w:val="00B64434"/>
    <w:rsid w:val="00B649CA"/>
    <w:rsid w:val="00B65030"/>
    <w:rsid w:val="00B6520B"/>
    <w:rsid w:val="00B656C6"/>
    <w:rsid w:val="00B657E1"/>
    <w:rsid w:val="00B659C5"/>
    <w:rsid w:val="00B65E2C"/>
    <w:rsid w:val="00B663D8"/>
    <w:rsid w:val="00B66559"/>
    <w:rsid w:val="00B67159"/>
    <w:rsid w:val="00B67742"/>
    <w:rsid w:val="00B67EBE"/>
    <w:rsid w:val="00B67ED0"/>
    <w:rsid w:val="00B70A19"/>
    <w:rsid w:val="00B70D58"/>
    <w:rsid w:val="00B711CE"/>
    <w:rsid w:val="00B716C9"/>
    <w:rsid w:val="00B717B8"/>
    <w:rsid w:val="00B71811"/>
    <w:rsid w:val="00B71B60"/>
    <w:rsid w:val="00B71CA8"/>
    <w:rsid w:val="00B71DC8"/>
    <w:rsid w:val="00B7231E"/>
    <w:rsid w:val="00B72989"/>
    <w:rsid w:val="00B72A1A"/>
    <w:rsid w:val="00B7315B"/>
    <w:rsid w:val="00B73729"/>
    <w:rsid w:val="00B73A4D"/>
    <w:rsid w:val="00B73A6A"/>
    <w:rsid w:val="00B740EB"/>
    <w:rsid w:val="00B74197"/>
    <w:rsid w:val="00B746C6"/>
    <w:rsid w:val="00B74B5B"/>
    <w:rsid w:val="00B74BF4"/>
    <w:rsid w:val="00B74D90"/>
    <w:rsid w:val="00B74F63"/>
    <w:rsid w:val="00B75CC5"/>
    <w:rsid w:val="00B7604C"/>
    <w:rsid w:val="00B7652C"/>
    <w:rsid w:val="00B76639"/>
    <w:rsid w:val="00B766BF"/>
    <w:rsid w:val="00B76FA6"/>
    <w:rsid w:val="00B774B7"/>
    <w:rsid w:val="00B7771B"/>
    <w:rsid w:val="00B80063"/>
    <w:rsid w:val="00B80835"/>
    <w:rsid w:val="00B80910"/>
    <w:rsid w:val="00B80B71"/>
    <w:rsid w:val="00B80D7E"/>
    <w:rsid w:val="00B810AB"/>
    <w:rsid w:val="00B815D8"/>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28F"/>
    <w:rsid w:val="00B8748A"/>
    <w:rsid w:val="00B875C7"/>
    <w:rsid w:val="00B87933"/>
    <w:rsid w:val="00B879BB"/>
    <w:rsid w:val="00B87B20"/>
    <w:rsid w:val="00B87BF5"/>
    <w:rsid w:val="00B87C56"/>
    <w:rsid w:val="00B87EC9"/>
    <w:rsid w:val="00B90305"/>
    <w:rsid w:val="00B90A58"/>
    <w:rsid w:val="00B90C1B"/>
    <w:rsid w:val="00B90CF3"/>
    <w:rsid w:val="00B90D10"/>
    <w:rsid w:val="00B90FE5"/>
    <w:rsid w:val="00B91022"/>
    <w:rsid w:val="00B910C7"/>
    <w:rsid w:val="00B911AC"/>
    <w:rsid w:val="00B91456"/>
    <w:rsid w:val="00B919AD"/>
    <w:rsid w:val="00B919EF"/>
    <w:rsid w:val="00B91A2B"/>
    <w:rsid w:val="00B91AF4"/>
    <w:rsid w:val="00B92020"/>
    <w:rsid w:val="00B92136"/>
    <w:rsid w:val="00B92510"/>
    <w:rsid w:val="00B925E3"/>
    <w:rsid w:val="00B92807"/>
    <w:rsid w:val="00B92A40"/>
    <w:rsid w:val="00B92D8B"/>
    <w:rsid w:val="00B9312D"/>
    <w:rsid w:val="00B93204"/>
    <w:rsid w:val="00B93359"/>
    <w:rsid w:val="00B93A47"/>
    <w:rsid w:val="00B94385"/>
    <w:rsid w:val="00B94479"/>
    <w:rsid w:val="00B9455D"/>
    <w:rsid w:val="00B9468C"/>
    <w:rsid w:val="00B94E17"/>
    <w:rsid w:val="00B955F9"/>
    <w:rsid w:val="00B95694"/>
    <w:rsid w:val="00B956E1"/>
    <w:rsid w:val="00B957FE"/>
    <w:rsid w:val="00B958A8"/>
    <w:rsid w:val="00B958CD"/>
    <w:rsid w:val="00B95F02"/>
    <w:rsid w:val="00B961E4"/>
    <w:rsid w:val="00B965E0"/>
    <w:rsid w:val="00B96B90"/>
    <w:rsid w:val="00B96BEF"/>
    <w:rsid w:val="00B96E16"/>
    <w:rsid w:val="00B96FC0"/>
    <w:rsid w:val="00B97260"/>
    <w:rsid w:val="00B9733E"/>
    <w:rsid w:val="00B974E0"/>
    <w:rsid w:val="00B97855"/>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789"/>
    <w:rsid w:val="00BA3AFB"/>
    <w:rsid w:val="00BA5344"/>
    <w:rsid w:val="00BA55EA"/>
    <w:rsid w:val="00BA5930"/>
    <w:rsid w:val="00BA5990"/>
    <w:rsid w:val="00BA5C78"/>
    <w:rsid w:val="00BA5E62"/>
    <w:rsid w:val="00BA5EAA"/>
    <w:rsid w:val="00BA5F22"/>
    <w:rsid w:val="00BA6425"/>
    <w:rsid w:val="00BA66A2"/>
    <w:rsid w:val="00BA6B61"/>
    <w:rsid w:val="00BA772D"/>
    <w:rsid w:val="00BA7B96"/>
    <w:rsid w:val="00BA7E4E"/>
    <w:rsid w:val="00BA7E92"/>
    <w:rsid w:val="00BB001A"/>
    <w:rsid w:val="00BB0149"/>
    <w:rsid w:val="00BB109D"/>
    <w:rsid w:val="00BB11B7"/>
    <w:rsid w:val="00BB1258"/>
    <w:rsid w:val="00BB1548"/>
    <w:rsid w:val="00BB18A9"/>
    <w:rsid w:val="00BB19EF"/>
    <w:rsid w:val="00BB1BB4"/>
    <w:rsid w:val="00BB1CE7"/>
    <w:rsid w:val="00BB24FB"/>
    <w:rsid w:val="00BB289C"/>
    <w:rsid w:val="00BB2FD3"/>
    <w:rsid w:val="00BB2FDF"/>
    <w:rsid w:val="00BB2FFF"/>
    <w:rsid w:val="00BB316B"/>
    <w:rsid w:val="00BB36B0"/>
    <w:rsid w:val="00BB3C96"/>
    <w:rsid w:val="00BB3F8E"/>
    <w:rsid w:val="00BB408E"/>
    <w:rsid w:val="00BB4296"/>
    <w:rsid w:val="00BB453B"/>
    <w:rsid w:val="00BB4590"/>
    <w:rsid w:val="00BB4A16"/>
    <w:rsid w:val="00BB5283"/>
    <w:rsid w:val="00BB5910"/>
    <w:rsid w:val="00BB5FCB"/>
    <w:rsid w:val="00BB604B"/>
    <w:rsid w:val="00BB6D5C"/>
    <w:rsid w:val="00BB7297"/>
    <w:rsid w:val="00BB7A05"/>
    <w:rsid w:val="00BC00EC"/>
    <w:rsid w:val="00BC01DD"/>
    <w:rsid w:val="00BC04E1"/>
    <w:rsid w:val="00BC0877"/>
    <w:rsid w:val="00BC08C5"/>
    <w:rsid w:val="00BC12FB"/>
    <w:rsid w:val="00BC13BA"/>
    <w:rsid w:val="00BC160A"/>
    <w:rsid w:val="00BC1ADC"/>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3F40"/>
    <w:rsid w:val="00BC4027"/>
    <w:rsid w:val="00BC4343"/>
    <w:rsid w:val="00BC45C4"/>
    <w:rsid w:val="00BC468A"/>
    <w:rsid w:val="00BC46EF"/>
    <w:rsid w:val="00BC4808"/>
    <w:rsid w:val="00BC4A0D"/>
    <w:rsid w:val="00BC4E56"/>
    <w:rsid w:val="00BC4FE1"/>
    <w:rsid w:val="00BC5A25"/>
    <w:rsid w:val="00BC5B5F"/>
    <w:rsid w:val="00BC5C3D"/>
    <w:rsid w:val="00BC6364"/>
    <w:rsid w:val="00BC6BC1"/>
    <w:rsid w:val="00BC6EDD"/>
    <w:rsid w:val="00BC6FD6"/>
    <w:rsid w:val="00BC793D"/>
    <w:rsid w:val="00BC7F24"/>
    <w:rsid w:val="00BD008E"/>
    <w:rsid w:val="00BD0444"/>
    <w:rsid w:val="00BD051B"/>
    <w:rsid w:val="00BD0F02"/>
    <w:rsid w:val="00BD1661"/>
    <w:rsid w:val="00BD1A11"/>
    <w:rsid w:val="00BD2A43"/>
    <w:rsid w:val="00BD2B86"/>
    <w:rsid w:val="00BD2F3B"/>
    <w:rsid w:val="00BD3038"/>
    <w:rsid w:val="00BD3372"/>
    <w:rsid w:val="00BD33BB"/>
    <w:rsid w:val="00BD37C5"/>
    <w:rsid w:val="00BD4050"/>
    <w:rsid w:val="00BD43A2"/>
    <w:rsid w:val="00BD4708"/>
    <w:rsid w:val="00BD4BC6"/>
    <w:rsid w:val="00BD50AA"/>
    <w:rsid w:val="00BD5135"/>
    <w:rsid w:val="00BD552A"/>
    <w:rsid w:val="00BD596B"/>
    <w:rsid w:val="00BD59E2"/>
    <w:rsid w:val="00BD5DC3"/>
    <w:rsid w:val="00BD5EE5"/>
    <w:rsid w:val="00BD6344"/>
    <w:rsid w:val="00BD684D"/>
    <w:rsid w:val="00BD6927"/>
    <w:rsid w:val="00BD6B40"/>
    <w:rsid w:val="00BD71ED"/>
    <w:rsid w:val="00BD7201"/>
    <w:rsid w:val="00BD7291"/>
    <w:rsid w:val="00BD7393"/>
    <w:rsid w:val="00BD799A"/>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7E4"/>
    <w:rsid w:val="00BE2A98"/>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1B88"/>
    <w:rsid w:val="00BF2702"/>
    <w:rsid w:val="00BF2B6F"/>
    <w:rsid w:val="00BF2BD7"/>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564"/>
    <w:rsid w:val="00BF6825"/>
    <w:rsid w:val="00BF6B30"/>
    <w:rsid w:val="00BF6CBF"/>
    <w:rsid w:val="00BF7042"/>
    <w:rsid w:val="00BF73F2"/>
    <w:rsid w:val="00BF78D1"/>
    <w:rsid w:val="00BF792E"/>
    <w:rsid w:val="00BF7A9E"/>
    <w:rsid w:val="00BF7CF8"/>
    <w:rsid w:val="00BF7DC0"/>
    <w:rsid w:val="00C00484"/>
    <w:rsid w:val="00C00754"/>
    <w:rsid w:val="00C01671"/>
    <w:rsid w:val="00C0176B"/>
    <w:rsid w:val="00C023C3"/>
    <w:rsid w:val="00C02419"/>
    <w:rsid w:val="00C02617"/>
    <w:rsid w:val="00C02766"/>
    <w:rsid w:val="00C027D2"/>
    <w:rsid w:val="00C02CED"/>
    <w:rsid w:val="00C02F76"/>
    <w:rsid w:val="00C03205"/>
    <w:rsid w:val="00C03225"/>
    <w:rsid w:val="00C03231"/>
    <w:rsid w:val="00C03997"/>
    <w:rsid w:val="00C03EE8"/>
    <w:rsid w:val="00C0425C"/>
    <w:rsid w:val="00C0433A"/>
    <w:rsid w:val="00C049A2"/>
    <w:rsid w:val="00C04AAF"/>
    <w:rsid w:val="00C04E9A"/>
    <w:rsid w:val="00C04F47"/>
    <w:rsid w:val="00C05356"/>
    <w:rsid w:val="00C053EA"/>
    <w:rsid w:val="00C05434"/>
    <w:rsid w:val="00C05784"/>
    <w:rsid w:val="00C0598E"/>
    <w:rsid w:val="00C05AD9"/>
    <w:rsid w:val="00C05BEC"/>
    <w:rsid w:val="00C05E63"/>
    <w:rsid w:val="00C06202"/>
    <w:rsid w:val="00C06487"/>
    <w:rsid w:val="00C065A8"/>
    <w:rsid w:val="00C065B7"/>
    <w:rsid w:val="00C06D07"/>
    <w:rsid w:val="00C06E7D"/>
    <w:rsid w:val="00C071C5"/>
    <w:rsid w:val="00C07295"/>
    <w:rsid w:val="00C07738"/>
    <w:rsid w:val="00C07F22"/>
    <w:rsid w:val="00C07F5D"/>
    <w:rsid w:val="00C10269"/>
    <w:rsid w:val="00C102A2"/>
    <w:rsid w:val="00C1112B"/>
    <w:rsid w:val="00C112C7"/>
    <w:rsid w:val="00C11A88"/>
    <w:rsid w:val="00C11BED"/>
    <w:rsid w:val="00C12012"/>
    <w:rsid w:val="00C1249E"/>
    <w:rsid w:val="00C12874"/>
    <w:rsid w:val="00C12990"/>
    <w:rsid w:val="00C12BC1"/>
    <w:rsid w:val="00C12DEF"/>
    <w:rsid w:val="00C13055"/>
    <w:rsid w:val="00C13724"/>
    <w:rsid w:val="00C139B1"/>
    <w:rsid w:val="00C13A78"/>
    <w:rsid w:val="00C13BDA"/>
    <w:rsid w:val="00C13DC2"/>
    <w:rsid w:val="00C13F49"/>
    <w:rsid w:val="00C13FD1"/>
    <w:rsid w:val="00C13FFD"/>
    <w:rsid w:val="00C14632"/>
    <w:rsid w:val="00C146FA"/>
    <w:rsid w:val="00C149E9"/>
    <w:rsid w:val="00C15199"/>
    <w:rsid w:val="00C15724"/>
    <w:rsid w:val="00C159AE"/>
    <w:rsid w:val="00C1616F"/>
    <w:rsid w:val="00C1668D"/>
    <w:rsid w:val="00C167DB"/>
    <w:rsid w:val="00C16C30"/>
    <w:rsid w:val="00C17D8E"/>
    <w:rsid w:val="00C201A5"/>
    <w:rsid w:val="00C202CF"/>
    <w:rsid w:val="00C205C8"/>
    <w:rsid w:val="00C20A00"/>
    <w:rsid w:val="00C20A6B"/>
    <w:rsid w:val="00C21673"/>
    <w:rsid w:val="00C21A83"/>
    <w:rsid w:val="00C21AC8"/>
    <w:rsid w:val="00C21C7A"/>
    <w:rsid w:val="00C21E64"/>
    <w:rsid w:val="00C21E81"/>
    <w:rsid w:val="00C22366"/>
    <w:rsid w:val="00C228EE"/>
    <w:rsid w:val="00C23130"/>
    <w:rsid w:val="00C23D32"/>
    <w:rsid w:val="00C24329"/>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6FC3"/>
    <w:rsid w:val="00C270A0"/>
    <w:rsid w:val="00C27276"/>
    <w:rsid w:val="00C272EF"/>
    <w:rsid w:val="00C2760E"/>
    <w:rsid w:val="00C30030"/>
    <w:rsid w:val="00C309C9"/>
    <w:rsid w:val="00C30C87"/>
    <w:rsid w:val="00C30E58"/>
    <w:rsid w:val="00C30E5F"/>
    <w:rsid w:val="00C312BD"/>
    <w:rsid w:val="00C312EB"/>
    <w:rsid w:val="00C313C2"/>
    <w:rsid w:val="00C31B74"/>
    <w:rsid w:val="00C32217"/>
    <w:rsid w:val="00C327B7"/>
    <w:rsid w:val="00C3312D"/>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4C"/>
    <w:rsid w:val="00C371F1"/>
    <w:rsid w:val="00C376A6"/>
    <w:rsid w:val="00C376BA"/>
    <w:rsid w:val="00C3787F"/>
    <w:rsid w:val="00C378E5"/>
    <w:rsid w:val="00C37EB4"/>
    <w:rsid w:val="00C37FBE"/>
    <w:rsid w:val="00C40115"/>
    <w:rsid w:val="00C40373"/>
    <w:rsid w:val="00C40747"/>
    <w:rsid w:val="00C4082D"/>
    <w:rsid w:val="00C40982"/>
    <w:rsid w:val="00C40AE6"/>
    <w:rsid w:val="00C40E00"/>
    <w:rsid w:val="00C411AF"/>
    <w:rsid w:val="00C4138D"/>
    <w:rsid w:val="00C413CB"/>
    <w:rsid w:val="00C413E9"/>
    <w:rsid w:val="00C4140E"/>
    <w:rsid w:val="00C4193A"/>
    <w:rsid w:val="00C41941"/>
    <w:rsid w:val="00C41CAC"/>
    <w:rsid w:val="00C41D0E"/>
    <w:rsid w:val="00C41D4B"/>
    <w:rsid w:val="00C41E3A"/>
    <w:rsid w:val="00C42259"/>
    <w:rsid w:val="00C424D7"/>
    <w:rsid w:val="00C4275F"/>
    <w:rsid w:val="00C42987"/>
    <w:rsid w:val="00C42C73"/>
    <w:rsid w:val="00C4304C"/>
    <w:rsid w:val="00C4324C"/>
    <w:rsid w:val="00C43315"/>
    <w:rsid w:val="00C43F62"/>
    <w:rsid w:val="00C44677"/>
    <w:rsid w:val="00C45151"/>
    <w:rsid w:val="00C452F5"/>
    <w:rsid w:val="00C4536A"/>
    <w:rsid w:val="00C4568F"/>
    <w:rsid w:val="00C45714"/>
    <w:rsid w:val="00C458FE"/>
    <w:rsid w:val="00C45AD0"/>
    <w:rsid w:val="00C45F17"/>
    <w:rsid w:val="00C46122"/>
    <w:rsid w:val="00C46555"/>
    <w:rsid w:val="00C46596"/>
    <w:rsid w:val="00C46B15"/>
    <w:rsid w:val="00C46F7D"/>
    <w:rsid w:val="00C47791"/>
    <w:rsid w:val="00C479B5"/>
    <w:rsid w:val="00C479EF"/>
    <w:rsid w:val="00C50242"/>
    <w:rsid w:val="00C5034D"/>
    <w:rsid w:val="00C5050E"/>
    <w:rsid w:val="00C50A6F"/>
    <w:rsid w:val="00C50E99"/>
    <w:rsid w:val="00C516E0"/>
    <w:rsid w:val="00C51A25"/>
    <w:rsid w:val="00C51E83"/>
    <w:rsid w:val="00C524F7"/>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877"/>
    <w:rsid w:val="00C56AFA"/>
    <w:rsid w:val="00C56E67"/>
    <w:rsid w:val="00C56FF4"/>
    <w:rsid w:val="00C57011"/>
    <w:rsid w:val="00C5707F"/>
    <w:rsid w:val="00C570F7"/>
    <w:rsid w:val="00C571B4"/>
    <w:rsid w:val="00C574BB"/>
    <w:rsid w:val="00C575AF"/>
    <w:rsid w:val="00C57683"/>
    <w:rsid w:val="00C578D4"/>
    <w:rsid w:val="00C600A4"/>
    <w:rsid w:val="00C60F4C"/>
    <w:rsid w:val="00C61086"/>
    <w:rsid w:val="00C61355"/>
    <w:rsid w:val="00C61B67"/>
    <w:rsid w:val="00C61E91"/>
    <w:rsid w:val="00C62254"/>
    <w:rsid w:val="00C6227B"/>
    <w:rsid w:val="00C62CD5"/>
    <w:rsid w:val="00C631DA"/>
    <w:rsid w:val="00C63247"/>
    <w:rsid w:val="00C636E6"/>
    <w:rsid w:val="00C639D6"/>
    <w:rsid w:val="00C63ABE"/>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04"/>
    <w:rsid w:val="00C7282F"/>
    <w:rsid w:val="00C728D4"/>
    <w:rsid w:val="00C72D64"/>
    <w:rsid w:val="00C730D0"/>
    <w:rsid w:val="00C73231"/>
    <w:rsid w:val="00C73509"/>
    <w:rsid w:val="00C73677"/>
    <w:rsid w:val="00C73A6B"/>
    <w:rsid w:val="00C741A4"/>
    <w:rsid w:val="00C743EF"/>
    <w:rsid w:val="00C746FA"/>
    <w:rsid w:val="00C74DB1"/>
    <w:rsid w:val="00C74E58"/>
    <w:rsid w:val="00C74F27"/>
    <w:rsid w:val="00C74FEE"/>
    <w:rsid w:val="00C7509C"/>
    <w:rsid w:val="00C756BD"/>
    <w:rsid w:val="00C75792"/>
    <w:rsid w:val="00C75A6B"/>
    <w:rsid w:val="00C76394"/>
    <w:rsid w:val="00C763B6"/>
    <w:rsid w:val="00C7644F"/>
    <w:rsid w:val="00C768F6"/>
    <w:rsid w:val="00C76918"/>
    <w:rsid w:val="00C76E3B"/>
    <w:rsid w:val="00C76F93"/>
    <w:rsid w:val="00C7727E"/>
    <w:rsid w:val="00C77704"/>
    <w:rsid w:val="00C77931"/>
    <w:rsid w:val="00C80073"/>
    <w:rsid w:val="00C80326"/>
    <w:rsid w:val="00C804D5"/>
    <w:rsid w:val="00C805E7"/>
    <w:rsid w:val="00C80654"/>
    <w:rsid w:val="00C80B4B"/>
    <w:rsid w:val="00C80D36"/>
    <w:rsid w:val="00C80DEA"/>
    <w:rsid w:val="00C80ED7"/>
    <w:rsid w:val="00C81D58"/>
    <w:rsid w:val="00C827E1"/>
    <w:rsid w:val="00C82B9E"/>
    <w:rsid w:val="00C82EC1"/>
    <w:rsid w:val="00C832DC"/>
    <w:rsid w:val="00C8377F"/>
    <w:rsid w:val="00C83D54"/>
    <w:rsid w:val="00C83FF3"/>
    <w:rsid w:val="00C840B0"/>
    <w:rsid w:val="00C84121"/>
    <w:rsid w:val="00C84D72"/>
    <w:rsid w:val="00C84ED0"/>
    <w:rsid w:val="00C850B3"/>
    <w:rsid w:val="00C850C4"/>
    <w:rsid w:val="00C8523A"/>
    <w:rsid w:val="00C852A9"/>
    <w:rsid w:val="00C8549D"/>
    <w:rsid w:val="00C859B6"/>
    <w:rsid w:val="00C8646D"/>
    <w:rsid w:val="00C864DD"/>
    <w:rsid w:val="00C8673E"/>
    <w:rsid w:val="00C86A35"/>
    <w:rsid w:val="00C86F80"/>
    <w:rsid w:val="00C876BC"/>
    <w:rsid w:val="00C87DEB"/>
    <w:rsid w:val="00C87E2D"/>
    <w:rsid w:val="00C9017D"/>
    <w:rsid w:val="00C90613"/>
    <w:rsid w:val="00C91295"/>
    <w:rsid w:val="00C91818"/>
    <w:rsid w:val="00C91B5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2576"/>
    <w:rsid w:val="00CA355C"/>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A5C"/>
    <w:rsid w:val="00CA5BEE"/>
    <w:rsid w:val="00CA624F"/>
    <w:rsid w:val="00CA69BB"/>
    <w:rsid w:val="00CA6BD7"/>
    <w:rsid w:val="00CA6C61"/>
    <w:rsid w:val="00CA70B5"/>
    <w:rsid w:val="00CA751A"/>
    <w:rsid w:val="00CA781D"/>
    <w:rsid w:val="00CA78F5"/>
    <w:rsid w:val="00CA7E5F"/>
    <w:rsid w:val="00CB008E"/>
    <w:rsid w:val="00CB01FA"/>
    <w:rsid w:val="00CB0240"/>
    <w:rsid w:val="00CB0737"/>
    <w:rsid w:val="00CB075F"/>
    <w:rsid w:val="00CB07B6"/>
    <w:rsid w:val="00CB097A"/>
    <w:rsid w:val="00CB0DE7"/>
    <w:rsid w:val="00CB0E3E"/>
    <w:rsid w:val="00CB1994"/>
    <w:rsid w:val="00CB19E6"/>
    <w:rsid w:val="00CB1DC3"/>
    <w:rsid w:val="00CB22AB"/>
    <w:rsid w:val="00CB24A2"/>
    <w:rsid w:val="00CB26EC"/>
    <w:rsid w:val="00CB27B4"/>
    <w:rsid w:val="00CB2881"/>
    <w:rsid w:val="00CB2D2A"/>
    <w:rsid w:val="00CB2EF3"/>
    <w:rsid w:val="00CB3661"/>
    <w:rsid w:val="00CB394C"/>
    <w:rsid w:val="00CB3F81"/>
    <w:rsid w:val="00CB4793"/>
    <w:rsid w:val="00CB4A33"/>
    <w:rsid w:val="00CB4C17"/>
    <w:rsid w:val="00CB5030"/>
    <w:rsid w:val="00CB50CF"/>
    <w:rsid w:val="00CB5167"/>
    <w:rsid w:val="00CB54E5"/>
    <w:rsid w:val="00CB5830"/>
    <w:rsid w:val="00CB5B1A"/>
    <w:rsid w:val="00CB5B1E"/>
    <w:rsid w:val="00CB5CBE"/>
    <w:rsid w:val="00CB5D3E"/>
    <w:rsid w:val="00CB6173"/>
    <w:rsid w:val="00CB6A18"/>
    <w:rsid w:val="00CB6CA3"/>
    <w:rsid w:val="00CB7073"/>
    <w:rsid w:val="00CB735F"/>
    <w:rsid w:val="00CB74FD"/>
    <w:rsid w:val="00CB7514"/>
    <w:rsid w:val="00CB787A"/>
    <w:rsid w:val="00CB7FA3"/>
    <w:rsid w:val="00CC0054"/>
    <w:rsid w:val="00CC00FD"/>
    <w:rsid w:val="00CC0733"/>
    <w:rsid w:val="00CC09A5"/>
    <w:rsid w:val="00CC0A28"/>
    <w:rsid w:val="00CC0B04"/>
    <w:rsid w:val="00CC0B0E"/>
    <w:rsid w:val="00CC0C4A"/>
    <w:rsid w:val="00CC12E2"/>
    <w:rsid w:val="00CC1704"/>
    <w:rsid w:val="00CC17F0"/>
    <w:rsid w:val="00CC1853"/>
    <w:rsid w:val="00CC1D13"/>
    <w:rsid w:val="00CC1FAE"/>
    <w:rsid w:val="00CC21F3"/>
    <w:rsid w:val="00CC2C08"/>
    <w:rsid w:val="00CC2CA7"/>
    <w:rsid w:val="00CC2CB4"/>
    <w:rsid w:val="00CC352B"/>
    <w:rsid w:val="00CC3640"/>
    <w:rsid w:val="00CC3A23"/>
    <w:rsid w:val="00CC3BD5"/>
    <w:rsid w:val="00CC3CD6"/>
    <w:rsid w:val="00CC3CE1"/>
    <w:rsid w:val="00CC3FE4"/>
    <w:rsid w:val="00CC41FC"/>
    <w:rsid w:val="00CC426A"/>
    <w:rsid w:val="00CC4382"/>
    <w:rsid w:val="00CC47C7"/>
    <w:rsid w:val="00CC50D9"/>
    <w:rsid w:val="00CC5531"/>
    <w:rsid w:val="00CC62C4"/>
    <w:rsid w:val="00CC6351"/>
    <w:rsid w:val="00CC6551"/>
    <w:rsid w:val="00CC68AE"/>
    <w:rsid w:val="00CC70D9"/>
    <w:rsid w:val="00CC737C"/>
    <w:rsid w:val="00CC737E"/>
    <w:rsid w:val="00CC77F2"/>
    <w:rsid w:val="00CC7E00"/>
    <w:rsid w:val="00CD087D"/>
    <w:rsid w:val="00CD0B23"/>
    <w:rsid w:val="00CD0C4D"/>
    <w:rsid w:val="00CD0F5D"/>
    <w:rsid w:val="00CD12EB"/>
    <w:rsid w:val="00CD15E1"/>
    <w:rsid w:val="00CD17AC"/>
    <w:rsid w:val="00CD1C0B"/>
    <w:rsid w:val="00CD1CC3"/>
    <w:rsid w:val="00CD1EFB"/>
    <w:rsid w:val="00CD1F65"/>
    <w:rsid w:val="00CD2007"/>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5F50"/>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6A3"/>
    <w:rsid w:val="00CF3BFE"/>
    <w:rsid w:val="00CF3CD3"/>
    <w:rsid w:val="00CF4247"/>
    <w:rsid w:val="00CF43F3"/>
    <w:rsid w:val="00CF4667"/>
    <w:rsid w:val="00CF4781"/>
    <w:rsid w:val="00CF4BD1"/>
    <w:rsid w:val="00CF5239"/>
    <w:rsid w:val="00CF5263"/>
    <w:rsid w:val="00CF5418"/>
    <w:rsid w:val="00CF5E61"/>
    <w:rsid w:val="00CF60B5"/>
    <w:rsid w:val="00CF6CB1"/>
    <w:rsid w:val="00CF776F"/>
    <w:rsid w:val="00CF7E0D"/>
    <w:rsid w:val="00D00470"/>
    <w:rsid w:val="00D004FA"/>
    <w:rsid w:val="00D00642"/>
    <w:rsid w:val="00D0097B"/>
    <w:rsid w:val="00D00A89"/>
    <w:rsid w:val="00D00EA9"/>
    <w:rsid w:val="00D0194C"/>
    <w:rsid w:val="00D01B19"/>
    <w:rsid w:val="00D01B21"/>
    <w:rsid w:val="00D01E2F"/>
    <w:rsid w:val="00D02093"/>
    <w:rsid w:val="00D023D0"/>
    <w:rsid w:val="00D02771"/>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3"/>
    <w:rsid w:val="00D069CE"/>
    <w:rsid w:val="00D071F8"/>
    <w:rsid w:val="00D07252"/>
    <w:rsid w:val="00D07337"/>
    <w:rsid w:val="00D074F4"/>
    <w:rsid w:val="00D078CA"/>
    <w:rsid w:val="00D07A3F"/>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975"/>
    <w:rsid w:val="00D13A98"/>
    <w:rsid w:val="00D1415C"/>
    <w:rsid w:val="00D14191"/>
    <w:rsid w:val="00D14236"/>
    <w:rsid w:val="00D14407"/>
    <w:rsid w:val="00D14553"/>
    <w:rsid w:val="00D1482E"/>
    <w:rsid w:val="00D14DB1"/>
    <w:rsid w:val="00D15327"/>
    <w:rsid w:val="00D15ADA"/>
    <w:rsid w:val="00D15F43"/>
    <w:rsid w:val="00D16326"/>
    <w:rsid w:val="00D163AB"/>
    <w:rsid w:val="00D1643D"/>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633"/>
    <w:rsid w:val="00D23963"/>
    <w:rsid w:val="00D24602"/>
    <w:rsid w:val="00D24765"/>
    <w:rsid w:val="00D249F2"/>
    <w:rsid w:val="00D24C56"/>
    <w:rsid w:val="00D24D54"/>
    <w:rsid w:val="00D25371"/>
    <w:rsid w:val="00D256F8"/>
    <w:rsid w:val="00D259EB"/>
    <w:rsid w:val="00D25AA0"/>
    <w:rsid w:val="00D25CFC"/>
    <w:rsid w:val="00D260F0"/>
    <w:rsid w:val="00D262D9"/>
    <w:rsid w:val="00D267E8"/>
    <w:rsid w:val="00D2685C"/>
    <w:rsid w:val="00D26A3B"/>
    <w:rsid w:val="00D2729B"/>
    <w:rsid w:val="00D274BE"/>
    <w:rsid w:val="00D27812"/>
    <w:rsid w:val="00D302FD"/>
    <w:rsid w:val="00D3038A"/>
    <w:rsid w:val="00D3098D"/>
    <w:rsid w:val="00D311E1"/>
    <w:rsid w:val="00D31690"/>
    <w:rsid w:val="00D31999"/>
    <w:rsid w:val="00D31A02"/>
    <w:rsid w:val="00D31DAA"/>
    <w:rsid w:val="00D31FD6"/>
    <w:rsid w:val="00D320AC"/>
    <w:rsid w:val="00D3215E"/>
    <w:rsid w:val="00D32214"/>
    <w:rsid w:val="00D32786"/>
    <w:rsid w:val="00D32A09"/>
    <w:rsid w:val="00D33206"/>
    <w:rsid w:val="00D3323C"/>
    <w:rsid w:val="00D33456"/>
    <w:rsid w:val="00D3396F"/>
    <w:rsid w:val="00D33D4D"/>
    <w:rsid w:val="00D33D64"/>
    <w:rsid w:val="00D33F20"/>
    <w:rsid w:val="00D33FD3"/>
    <w:rsid w:val="00D34A0B"/>
    <w:rsid w:val="00D353BC"/>
    <w:rsid w:val="00D35484"/>
    <w:rsid w:val="00D35AD5"/>
    <w:rsid w:val="00D35E53"/>
    <w:rsid w:val="00D36228"/>
    <w:rsid w:val="00D36234"/>
    <w:rsid w:val="00D36371"/>
    <w:rsid w:val="00D36997"/>
    <w:rsid w:val="00D36EBE"/>
    <w:rsid w:val="00D37605"/>
    <w:rsid w:val="00D37BAE"/>
    <w:rsid w:val="00D40043"/>
    <w:rsid w:val="00D4078B"/>
    <w:rsid w:val="00D40AB3"/>
    <w:rsid w:val="00D40ECC"/>
    <w:rsid w:val="00D41005"/>
    <w:rsid w:val="00D4116C"/>
    <w:rsid w:val="00D418DE"/>
    <w:rsid w:val="00D41CB0"/>
    <w:rsid w:val="00D41CC4"/>
    <w:rsid w:val="00D42AE3"/>
    <w:rsid w:val="00D42EA5"/>
    <w:rsid w:val="00D4327C"/>
    <w:rsid w:val="00D432F6"/>
    <w:rsid w:val="00D437D8"/>
    <w:rsid w:val="00D44077"/>
    <w:rsid w:val="00D4472C"/>
    <w:rsid w:val="00D44994"/>
    <w:rsid w:val="00D452A3"/>
    <w:rsid w:val="00D4582E"/>
    <w:rsid w:val="00D4599D"/>
    <w:rsid w:val="00D45C8D"/>
    <w:rsid w:val="00D45DF3"/>
    <w:rsid w:val="00D45FA2"/>
    <w:rsid w:val="00D46174"/>
    <w:rsid w:val="00D467D5"/>
    <w:rsid w:val="00D46888"/>
    <w:rsid w:val="00D47083"/>
    <w:rsid w:val="00D474BC"/>
    <w:rsid w:val="00D47AE8"/>
    <w:rsid w:val="00D47DD0"/>
    <w:rsid w:val="00D47EB3"/>
    <w:rsid w:val="00D50183"/>
    <w:rsid w:val="00D505B0"/>
    <w:rsid w:val="00D50CD3"/>
    <w:rsid w:val="00D50E8F"/>
    <w:rsid w:val="00D513E8"/>
    <w:rsid w:val="00D51D12"/>
    <w:rsid w:val="00D52327"/>
    <w:rsid w:val="00D52642"/>
    <w:rsid w:val="00D52695"/>
    <w:rsid w:val="00D527C0"/>
    <w:rsid w:val="00D52F94"/>
    <w:rsid w:val="00D5329D"/>
    <w:rsid w:val="00D534C6"/>
    <w:rsid w:val="00D5362B"/>
    <w:rsid w:val="00D53777"/>
    <w:rsid w:val="00D53B24"/>
    <w:rsid w:val="00D53C69"/>
    <w:rsid w:val="00D54B22"/>
    <w:rsid w:val="00D55026"/>
    <w:rsid w:val="00D55072"/>
    <w:rsid w:val="00D551AD"/>
    <w:rsid w:val="00D551B5"/>
    <w:rsid w:val="00D554DF"/>
    <w:rsid w:val="00D5614B"/>
    <w:rsid w:val="00D569FB"/>
    <w:rsid w:val="00D56AD6"/>
    <w:rsid w:val="00D56AF5"/>
    <w:rsid w:val="00D56B8F"/>
    <w:rsid w:val="00D56DB2"/>
    <w:rsid w:val="00D56DD2"/>
    <w:rsid w:val="00D56EDF"/>
    <w:rsid w:val="00D572AF"/>
    <w:rsid w:val="00D57360"/>
    <w:rsid w:val="00D5747F"/>
    <w:rsid w:val="00D57495"/>
    <w:rsid w:val="00D574FA"/>
    <w:rsid w:val="00D57523"/>
    <w:rsid w:val="00D5790E"/>
    <w:rsid w:val="00D57A0E"/>
    <w:rsid w:val="00D57AB5"/>
    <w:rsid w:val="00D57CC7"/>
    <w:rsid w:val="00D57E21"/>
    <w:rsid w:val="00D60748"/>
    <w:rsid w:val="00D60C89"/>
    <w:rsid w:val="00D60C8D"/>
    <w:rsid w:val="00D60DBE"/>
    <w:rsid w:val="00D61374"/>
    <w:rsid w:val="00D6168A"/>
    <w:rsid w:val="00D616A5"/>
    <w:rsid w:val="00D61B50"/>
    <w:rsid w:val="00D61B83"/>
    <w:rsid w:val="00D61D33"/>
    <w:rsid w:val="00D61FC7"/>
    <w:rsid w:val="00D61FF0"/>
    <w:rsid w:val="00D6211D"/>
    <w:rsid w:val="00D624E9"/>
    <w:rsid w:val="00D626F1"/>
    <w:rsid w:val="00D62BD2"/>
    <w:rsid w:val="00D62C7F"/>
    <w:rsid w:val="00D62C97"/>
    <w:rsid w:val="00D6303A"/>
    <w:rsid w:val="00D63517"/>
    <w:rsid w:val="00D63700"/>
    <w:rsid w:val="00D6394B"/>
    <w:rsid w:val="00D63B75"/>
    <w:rsid w:val="00D64650"/>
    <w:rsid w:val="00D648A1"/>
    <w:rsid w:val="00D64E83"/>
    <w:rsid w:val="00D64F4F"/>
    <w:rsid w:val="00D65225"/>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433"/>
    <w:rsid w:val="00D7188E"/>
    <w:rsid w:val="00D71A45"/>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AFF"/>
    <w:rsid w:val="00D75B44"/>
    <w:rsid w:val="00D75DB3"/>
    <w:rsid w:val="00D761AA"/>
    <w:rsid w:val="00D76A0B"/>
    <w:rsid w:val="00D76CC6"/>
    <w:rsid w:val="00D76DEE"/>
    <w:rsid w:val="00D76F33"/>
    <w:rsid w:val="00D76FAE"/>
    <w:rsid w:val="00D77040"/>
    <w:rsid w:val="00D7738B"/>
    <w:rsid w:val="00D774B1"/>
    <w:rsid w:val="00D775D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9FF"/>
    <w:rsid w:val="00D81B0F"/>
    <w:rsid w:val="00D81BA1"/>
    <w:rsid w:val="00D821BF"/>
    <w:rsid w:val="00D82494"/>
    <w:rsid w:val="00D82694"/>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7B2"/>
    <w:rsid w:val="00D90C9E"/>
    <w:rsid w:val="00D90CD3"/>
    <w:rsid w:val="00D90E2C"/>
    <w:rsid w:val="00D919E6"/>
    <w:rsid w:val="00D91BE1"/>
    <w:rsid w:val="00D91DAE"/>
    <w:rsid w:val="00D92663"/>
    <w:rsid w:val="00D9284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A23"/>
    <w:rsid w:val="00DA1C31"/>
    <w:rsid w:val="00DA1CDC"/>
    <w:rsid w:val="00DA20BC"/>
    <w:rsid w:val="00DA22C4"/>
    <w:rsid w:val="00DA22E5"/>
    <w:rsid w:val="00DA2575"/>
    <w:rsid w:val="00DA26BA"/>
    <w:rsid w:val="00DA26CA"/>
    <w:rsid w:val="00DA272E"/>
    <w:rsid w:val="00DA287C"/>
    <w:rsid w:val="00DA29AE"/>
    <w:rsid w:val="00DA2ED7"/>
    <w:rsid w:val="00DA34CD"/>
    <w:rsid w:val="00DA3E7A"/>
    <w:rsid w:val="00DA3EF7"/>
    <w:rsid w:val="00DA4081"/>
    <w:rsid w:val="00DA430C"/>
    <w:rsid w:val="00DA4869"/>
    <w:rsid w:val="00DA4A47"/>
    <w:rsid w:val="00DA4DE3"/>
    <w:rsid w:val="00DA5471"/>
    <w:rsid w:val="00DA5906"/>
    <w:rsid w:val="00DA615D"/>
    <w:rsid w:val="00DA6431"/>
    <w:rsid w:val="00DA6598"/>
    <w:rsid w:val="00DA65C2"/>
    <w:rsid w:val="00DA666C"/>
    <w:rsid w:val="00DA6AF7"/>
    <w:rsid w:val="00DA6C0F"/>
    <w:rsid w:val="00DA702F"/>
    <w:rsid w:val="00DA7F8A"/>
    <w:rsid w:val="00DB003F"/>
    <w:rsid w:val="00DB0176"/>
    <w:rsid w:val="00DB0207"/>
    <w:rsid w:val="00DB0404"/>
    <w:rsid w:val="00DB069C"/>
    <w:rsid w:val="00DB0732"/>
    <w:rsid w:val="00DB08DD"/>
    <w:rsid w:val="00DB0D09"/>
    <w:rsid w:val="00DB0E2A"/>
    <w:rsid w:val="00DB0F71"/>
    <w:rsid w:val="00DB11F8"/>
    <w:rsid w:val="00DB179E"/>
    <w:rsid w:val="00DB18F8"/>
    <w:rsid w:val="00DB18FA"/>
    <w:rsid w:val="00DB1F2A"/>
    <w:rsid w:val="00DB2046"/>
    <w:rsid w:val="00DB2175"/>
    <w:rsid w:val="00DB297F"/>
    <w:rsid w:val="00DB2C83"/>
    <w:rsid w:val="00DB3153"/>
    <w:rsid w:val="00DB317A"/>
    <w:rsid w:val="00DB397F"/>
    <w:rsid w:val="00DB3B77"/>
    <w:rsid w:val="00DB3B82"/>
    <w:rsid w:val="00DB3FE3"/>
    <w:rsid w:val="00DB4076"/>
    <w:rsid w:val="00DB485D"/>
    <w:rsid w:val="00DB48BE"/>
    <w:rsid w:val="00DB4BEA"/>
    <w:rsid w:val="00DB4C6E"/>
    <w:rsid w:val="00DB5293"/>
    <w:rsid w:val="00DB53D2"/>
    <w:rsid w:val="00DB5B26"/>
    <w:rsid w:val="00DB5CF0"/>
    <w:rsid w:val="00DB6D54"/>
    <w:rsid w:val="00DB6ED8"/>
    <w:rsid w:val="00DB76F3"/>
    <w:rsid w:val="00DB79F9"/>
    <w:rsid w:val="00DB7A42"/>
    <w:rsid w:val="00DB7F79"/>
    <w:rsid w:val="00DC0068"/>
    <w:rsid w:val="00DC011A"/>
    <w:rsid w:val="00DC03EE"/>
    <w:rsid w:val="00DC075C"/>
    <w:rsid w:val="00DC0BC6"/>
    <w:rsid w:val="00DC0D25"/>
    <w:rsid w:val="00DC121A"/>
    <w:rsid w:val="00DC1301"/>
    <w:rsid w:val="00DC1327"/>
    <w:rsid w:val="00DC1350"/>
    <w:rsid w:val="00DC1EA5"/>
    <w:rsid w:val="00DC212E"/>
    <w:rsid w:val="00DC2C59"/>
    <w:rsid w:val="00DC2EB9"/>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A0E"/>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165"/>
    <w:rsid w:val="00DD12C5"/>
    <w:rsid w:val="00DD1654"/>
    <w:rsid w:val="00DD1B01"/>
    <w:rsid w:val="00DD2025"/>
    <w:rsid w:val="00DD219C"/>
    <w:rsid w:val="00DD22EA"/>
    <w:rsid w:val="00DD23A0"/>
    <w:rsid w:val="00DD2CCE"/>
    <w:rsid w:val="00DD3024"/>
    <w:rsid w:val="00DD308C"/>
    <w:rsid w:val="00DD3464"/>
    <w:rsid w:val="00DD3650"/>
    <w:rsid w:val="00DD3785"/>
    <w:rsid w:val="00DD380E"/>
    <w:rsid w:val="00DD39B9"/>
    <w:rsid w:val="00DD3B51"/>
    <w:rsid w:val="00DD3C88"/>
    <w:rsid w:val="00DD3D70"/>
    <w:rsid w:val="00DD3EF5"/>
    <w:rsid w:val="00DD4AED"/>
    <w:rsid w:val="00DD504F"/>
    <w:rsid w:val="00DD5197"/>
    <w:rsid w:val="00DD53FA"/>
    <w:rsid w:val="00DD54AE"/>
    <w:rsid w:val="00DD57F8"/>
    <w:rsid w:val="00DD58C2"/>
    <w:rsid w:val="00DD5AB2"/>
    <w:rsid w:val="00DD5F42"/>
    <w:rsid w:val="00DD617B"/>
    <w:rsid w:val="00DD65A2"/>
    <w:rsid w:val="00DD6ABA"/>
    <w:rsid w:val="00DD6D4A"/>
    <w:rsid w:val="00DD6D4E"/>
    <w:rsid w:val="00DD6F41"/>
    <w:rsid w:val="00DD79A6"/>
    <w:rsid w:val="00DD7C40"/>
    <w:rsid w:val="00DE00F1"/>
    <w:rsid w:val="00DE022D"/>
    <w:rsid w:val="00DE0443"/>
    <w:rsid w:val="00DE0626"/>
    <w:rsid w:val="00DE068C"/>
    <w:rsid w:val="00DE0A9C"/>
    <w:rsid w:val="00DE0B9B"/>
    <w:rsid w:val="00DE0E59"/>
    <w:rsid w:val="00DE0F6C"/>
    <w:rsid w:val="00DE119E"/>
    <w:rsid w:val="00DE12F0"/>
    <w:rsid w:val="00DE1671"/>
    <w:rsid w:val="00DE219B"/>
    <w:rsid w:val="00DE21E0"/>
    <w:rsid w:val="00DE230E"/>
    <w:rsid w:val="00DE2959"/>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3B4"/>
    <w:rsid w:val="00DF34C9"/>
    <w:rsid w:val="00DF3756"/>
    <w:rsid w:val="00DF3A95"/>
    <w:rsid w:val="00DF3BA3"/>
    <w:rsid w:val="00DF4572"/>
    <w:rsid w:val="00DF4658"/>
    <w:rsid w:val="00DF5A1C"/>
    <w:rsid w:val="00DF5A7E"/>
    <w:rsid w:val="00DF5C5B"/>
    <w:rsid w:val="00DF61A1"/>
    <w:rsid w:val="00DF62AA"/>
    <w:rsid w:val="00DF648B"/>
    <w:rsid w:val="00DF6965"/>
    <w:rsid w:val="00DF6C8B"/>
    <w:rsid w:val="00DF6F17"/>
    <w:rsid w:val="00DF6F28"/>
    <w:rsid w:val="00DF7199"/>
    <w:rsid w:val="00DF732E"/>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2DFC"/>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3A5"/>
    <w:rsid w:val="00E1086D"/>
    <w:rsid w:val="00E11241"/>
    <w:rsid w:val="00E112CA"/>
    <w:rsid w:val="00E1173E"/>
    <w:rsid w:val="00E122F5"/>
    <w:rsid w:val="00E126FE"/>
    <w:rsid w:val="00E12900"/>
    <w:rsid w:val="00E12907"/>
    <w:rsid w:val="00E130B3"/>
    <w:rsid w:val="00E1375C"/>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AA4"/>
    <w:rsid w:val="00E17C3C"/>
    <w:rsid w:val="00E17CAC"/>
    <w:rsid w:val="00E17F54"/>
    <w:rsid w:val="00E20AD3"/>
    <w:rsid w:val="00E20C02"/>
    <w:rsid w:val="00E20F79"/>
    <w:rsid w:val="00E21278"/>
    <w:rsid w:val="00E2150A"/>
    <w:rsid w:val="00E223A2"/>
    <w:rsid w:val="00E224A8"/>
    <w:rsid w:val="00E22CCD"/>
    <w:rsid w:val="00E22D67"/>
    <w:rsid w:val="00E22ED7"/>
    <w:rsid w:val="00E22FE6"/>
    <w:rsid w:val="00E23180"/>
    <w:rsid w:val="00E23296"/>
    <w:rsid w:val="00E234B6"/>
    <w:rsid w:val="00E23762"/>
    <w:rsid w:val="00E239FA"/>
    <w:rsid w:val="00E239FC"/>
    <w:rsid w:val="00E23A11"/>
    <w:rsid w:val="00E23CB5"/>
    <w:rsid w:val="00E23FB7"/>
    <w:rsid w:val="00E249CC"/>
    <w:rsid w:val="00E24A27"/>
    <w:rsid w:val="00E24A47"/>
    <w:rsid w:val="00E24B5C"/>
    <w:rsid w:val="00E24DDF"/>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3D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9C4"/>
    <w:rsid w:val="00E37ABB"/>
    <w:rsid w:val="00E37DDE"/>
    <w:rsid w:val="00E37F21"/>
    <w:rsid w:val="00E37F93"/>
    <w:rsid w:val="00E4083F"/>
    <w:rsid w:val="00E40949"/>
    <w:rsid w:val="00E409AE"/>
    <w:rsid w:val="00E40C38"/>
    <w:rsid w:val="00E41303"/>
    <w:rsid w:val="00E41646"/>
    <w:rsid w:val="00E41B10"/>
    <w:rsid w:val="00E41BDD"/>
    <w:rsid w:val="00E41D2E"/>
    <w:rsid w:val="00E42016"/>
    <w:rsid w:val="00E42428"/>
    <w:rsid w:val="00E428F5"/>
    <w:rsid w:val="00E429ED"/>
    <w:rsid w:val="00E42C6A"/>
    <w:rsid w:val="00E43188"/>
    <w:rsid w:val="00E4336A"/>
    <w:rsid w:val="00E4388F"/>
    <w:rsid w:val="00E439A9"/>
    <w:rsid w:val="00E43F37"/>
    <w:rsid w:val="00E44137"/>
    <w:rsid w:val="00E441E6"/>
    <w:rsid w:val="00E44605"/>
    <w:rsid w:val="00E44AC1"/>
    <w:rsid w:val="00E44F18"/>
    <w:rsid w:val="00E450ED"/>
    <w:rsid w:val="00E453D0"/>
    <w:rsid w:val="00E45DC8"/>
    <w:rsid w:val="00E464F3"/>
    <w:rsid w:val="00E46637"/>
    <w:rsid w:val="00E46780"/>
    <w:rsid w:val="00E46C47"/>
    <w:rsid w:val="00E46C77"/>
    <w:rsid w:val="00E475FE"/>
    <w:rsid w:val="00E4765D"/>
    <w:rsid w:val="00E476E3"/>
    <w:rsid w:val="00E476FB"/>
    <w:rsid w:val="00E4791B"/>
    <w:rsid w:val="00E47AC4"/>
    <w:rsid w:val="00E47BB4"/>
    <w:rsid w:val="00E47E31"/>
    <w:rsid w:val="00E50688"/>
    <w:rsid w:val="00E509B7"/>
    <w:rsid w:val="00E50A11"/>
    <w:rsid w:val="00E50AC6"/>
    <w:rsid w:val="00E5108D"/>
    <w:rsid w:val="00E510FD"/>
    <w:rsid w:val="00E5196E"/>
    <w:rsid w:val="00E51DA1"/>
    <w:rsid w:val="00E51DDD"/>
    <w:rsid w:val="00E51FD0"/>
    <w:rsid w:val="00E51FDD"/>
    <w:rsid w:val="00E5201C"/>
    <w:rsid w:val="00E523B4"/>
    <w:rsid w:val="00E523C6"/>
    <w:rsid w:val="00E52435"/>
    <w:rsid w:val="00E52904"/>
    <w:rsid w:val="00E52905"/>
    <w:rsid w:val="00E529B8"/>
    <w:rsid w:val="00E529E6"/>
    <w:rsid w:val="00E53122"/>
    <w:rsid w:val="00E5351B"/>
    <w:rsid w:val="00E536D3"/>
    <w:rsid w:val="00E5396C"/>
    <w:rsid w:val="00E53C4B"/>
    <w:rsid w:val="00E53FA9"/>
    <w:rsid w:val="00E5414C"/>
    <w:rsid w:val="00E547B3"/>
    <w:rsid w:val="00E54EB6"/>
    <w:rsid w:val="00E553EE"/>
    <w:rsid w:val="00E55907"/>
    <w:rsid w:val="00E55FB3"/>
    <w:rsid w:val="00E5682E"/>
    <w:rsid w:val="00E568B6"/>
    <w:rsid w:val="00E56BCF"/>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6A6"/>
    <w:rsid w:val="00E63E5C"/>
    <w:rsid w:val="00E64424"/>
    <w:rsid w:val="00E64C99"/>
    <w:rsid w:val="00E64CD3"/>
    <w:rsid w:val="00E64E8F"/>
    <w:rsid w:val="00E6530A"/>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40A"/>
    <w:rsid w:val="00E715CC"/>
    <w:rsid w:val="00E716D6"/>
    <w:rsid w:val="00E71C83"/>
    <w:rsid w:val="00E72633"/>
    <w:rsid w:val="00E728B4"/>
    <w:rsid w:val="00E72BA5"/>
    <w:rsid w:val="00E72BC1"/>
    <w:rsid w:val="00E72BDF"/>
    <w:rsid w:val="00E72C01"/>
    <w:rsid w:val="00E72F21"/>
    <w:rsid w:val="00E73048"/>
    <w:rsid w:val="00E73298"/>
    <w:rsid w:val="00E741AC"/>
    <w:rsid w:val="00E74645"/>
    <w:rsid w:val="00E747AA"/>
    <w:rsid w:val="00E74E10"/>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181"/>
    <w:rsid w:val="00E801BC"/>
    <w:rsid w:val="00E8020C"/>
    <w:rsid w:val="00E803CA"/>
    <w:rsid w:val="00E804D2"/>
    <w:rsid w:val="00E80514"/>
    <w:rsid w:val="00E805E9"/>
    <w:rsid w:val="00E80791"/>
    <w:rsid w:val="00E80CC9"/>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AFC"/>
    <w:rsid w:val="00E82D33"/>
    <w:rsid w:val="00E82DC4"/>
    <w:rsid w:val="00E83552"/>
    <w:rsid w:val="00E83DA8"/>
    <w:rsid w:val="00E844D8"/>
    <w:rsid w:val="00E84C31"/>
    <w:rsid w:val="00E84C68"/>
    <w:rsid w:val="00E8519F"/>
    <w:rsid w:val="00E85387"/>
    <w:rsid w:val="00E857CA"/>
    <w:rsid w:val="00E85822"/>
    <w:rsid w:val="00E85CC3"/>
    <w:rsid w:val="00E8644A"/>
    <w:rsid w:val="00E86A3F"/>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35"/>
    <w:rsid w:val="00E935E9"/>
    <w:rsid w:val="00E94337"/>
    <w:rsid w:val="00E94926"/>
    <w:rsid w:val="00E94DEF"/>
    <w:rsid w:val="00E94F74"/>
    <w:rsid w:val="00E95553"/>
    <w:rsid w:val="00E95BA6"/>
    <w:rsid w:val="00E9601C"/>
    <w:rsid w:val="00E9602A"/>
    <w:rsid w:val="00E9607A"/>
    <w:rsid w:val="00E966CC"/>
    <w:rsid w:val="00E96871"/>
    <w:rsid w:val="00E96BA7"/>
    <w:rsid w:val="00E96D7C"/>
    <w:rsid w:val="00E96EE0"/>
    <w:rsid w:val="00E97648"/>
    <w:rsid w:val="00E97A24"/>
    <w:rsid w:val="00EA0056"/>
    <w:rsid w:val="00EA01BC"/>
    <w:rsid w:val="00EA0345"/>
    <w:rsid w:val="00EA07E9"/>
    <w:rsid w:val="00EA0E4A"/>
    <w:rsid w:val="00EA1671"/>
    <w:rsid w:val="00EA1A54"/>
    <w:rsid w:val="00EA2226"/>
    <w:rsid w:val="00EA2483"/>
    <w:rsid w:val="00EA2668"/>
    <w:rsid w:val="00EA26FC"/>
    <w:rsid w:val="00EA29E8"/>
    <w:rsid w:val="00EA2E51"/>
    <w:rsid w:val="00EA308A"/>
    <w:rsid w:val="00EA30C1"/>
    <w:rsid w:val="00EA34D6"/>
    <w:rsid w:val="00EA35FB"/>
    <w:rsid w:val="00EA3B5A"/>
    <w:rsid w:val="00EA410E"/>
    <w:rsid w:val="00EA4273"/>
    <w:rsid w:val="00EA4560"/>
    <w:rsid w:val="00EA483C"/>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5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6983"/>
    <w:rsid w:val="00EB70B0"/>
    <w:rsid w:val="00EB711E"/>
    <w:rsid w:val="00EB74AD"/>
    <w:rsid w:val="00EB74F4"/>
    <w:rsid w:val="00EB7633"/>
    <w:rsid w:val="00EB769F"/>
    <w:rsid w:val="00EB7736"/>
    <w:rsid w:val="00EB7808"/>
    <w:rsid w:val="00EB7950"/>
    <w:rsid w:val="00EC0FA1"/>
    <w:rsid w:val="00EC11E6"/>
    <w:rsid w:val="00EC1409"/>
    <w:rsid w:val="00EC14A4"/>
    <w:rsid w:val="00EC1B0C"/>
    <w:rsid w:val="00EC1DCD"/>
    <w:rsid w:val="00EC1FA1"/>
    <w:rsid w:val="00EC22D3"/>
    <w:rsid w:val="00EC2BF5"/>
    <w:rsid w:val="00EC2E2D"/>
    <w:rsid w:val="00EC363A"/>
    <w:rsid w:val="00EC3C9D"/>
    <w:rsid w:val="00EC3F8A"/>
    <w:rsid w:val="00EC4176"/>
    <w:rsid w:val="00EC462B"/>
    <w:rsid w:val="00EC4723"/>
    <w:rsid w:val="00EC4B55"/>
    <w:rsid w:val="00EC4B84"/>
    <w:rsid w:val="00EC545A"/>
    <w:rsid w:val="00EC56E0"/>
    <w:rsid w:val="00EC57E1"/>
    <w:rsid w:val="00EC59A4"/>
    <w:rsid w:val="00EC5B0C"/>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E94"/>
    <w:rsid w:val="00ED5FE4"/>
    <w:rsid w:val="00ED6022"/>
    <w:rsid w:val="00ED6457"/>
    <w:rsid w:val="00ED6FAD"/>
    <w:rsid w:val="00ED7113"/>
    <w:rsid w:val="00ED7173"/>
    <w:rsid w:val="00ED71C5"/>
    <w:rsid w:val="00ED7588"/>
    <w:rsid w:val="00ED78C9"/>
    <w:rsid w:val="00ED7F8E"/>
    <w:rsid w:val="00EE00BB"/>
    <w:rsid w:val="00EE0393"/>
    <w:rsid w:val="00EE1017"/>
    <w:rsid w:val="00EE12A8"/>
    <w:rsid w:val="00EE1557"/>
    <w:rsid w:val="00EE16C8"/>
    <w:rsid w:val="00EE16FA"/>
    <w:rsid w:val="00EE18B9"/>
    <w:rsid w:val="00EE1A62"/>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9D6"/>
    <w:rsid w:val="00EE5AD0"/>
    <w:rsid w:val="00EE6185"/>
    <w:rsid w:val="00EE6493"/>
    <w:rsid w:val="00EE6647"/>
    <w:rsid w:val="00EE679F"/>
    <w:rsid w:val="00EE6ABC"/>
    <w:rsid w:val="00EE6EF5"/>
    <w:rsid w:val="00EE6F1E"/>
    <w:rsid w:val="00EE7315"/>
    <w:rsid w:val="00EE7849"/>
    <w:rsid w:val="00EE7B9B"/>
    <w:rsid w:val="00EE7C06"/>
    <w:rsid w:val="00EE7D82"/>
    <w:rsid w:val="00EF0041"/>
    <w:rsid w:val="00EF01F3"/>
    <w:rsid w:val="00EF0348"/>
    <w:rsid w:val="00EF05DA"/>
    <w:rsid w:val="00EF0C73"/>
    <w:rsid w:val="00EF11AF"/>
    <w:rsid w:val="00EF1767"/>
    <w:rsid w:val="00EF18F4"/>
    <w:rsid w:val="00EF1BFD"/>
    <w:rsid w:val="00EF1E17"/>
    <w:rsid w:val="00EF1F9C"/>
    <w:rsid w:val="00EF21E0"/>
    <w:rsid w:val="00EF22E7"/>
    <w:rsid w:val="00EF24F0"/>
    <w:rsid w:val="00EF255F"/>
    <w:rsid w:val="00EF25C1"/>
    <w:rsid w:val="00EF2612"/>
    <w:rsid w:val="00EF298A"/>
    <w:rsid w:val="00EF30BE"/>
    <w:rsid w:val="00EF3AC7"/>
    <w:rsid w:val="00EF3D8C"/>
    <w:rsid w:val="00EF4273"/>
    <w:rsid w:val="00EF4366"/>
    <w:rsid w:val="00EF47CC"/>
    <w:rsid w:val="00EF4A83"/>
    <w:rsid w:val="00EF4B72"/>
    <w:rsid w:val="00EF4CD6"/>
    <w:rsid w:val="00EF5090"/>
    <w:rsid w:val="00EF55A0"/>
    <w:rsid w:val="00EF57B5"/>
    <w:rsid w:val="00EF5B59"/>
    <w:rsid w:val="00EF5D1F"/>
    <w:rsid w:val="00EF63D1"/>
    <w:rsid w:val="00EF6476"/>
    <w:rsid w:val="00EF6513"/>
    <w:rsid w:val="00EF6683"/>
    <w:rsid w:val="00EF6825"/>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99F"/>
    <w:rsid w:val="00F02C1F"/>
    <w:rsid w:val="00F02C76"/>
    <w:rsid w:val="00F033F9"/>
    <w:rsid w:val="00F039BE"/>
    <w:rsid w:val="00F03E79"/>
    <w:rsid w:val="00F0400E"/>
    <w:rsid w:val="00F040B9"/>
    <w:rsid w:val="00F04548"/>
    <w:rsid w:val="00F048B1"/>
    <w:rsid w:val="00F051BF"/>
    <w:rsid w:val="00F055F1"/>
    <w:rsid w:val="00F0628D"/>
    <w:rsid w:val="00F0661B"/>
    <w:rsid w:val="00F06651"/>
    <w:rsid w:val="00F0669A"/>
    <w:rsid w:val="00F068AA"/>
    <w:rsid w:val="00F06C97"/>
    <w:rsid w:val="00F06D36"/>
    <w:rsid w:val="00F07027"/>
    <w:rsid w:val="00F07BAA"/>
    <w:rsid w:val="00F07DE6"/>
    <w:rsid w:val="00F1056C"/>
    <w:rsid w:val="00F107F1"/>
    <w:rsid w:val="00F109D1"/>
    <w:rsid w:val="00F10D6D"/>
    <w:rsid w:val="00F10F0F"/>
    <w:rsid w:val="00F10FC1"/>
    <w:rsid w:val="00F110B3"/>
    <w:rsid w:val="00F112FD"/>
    <w:rsid w:val="00F1149A"/>
    <w:rsid w:val="00F114C9"/>
    <w:rsid w:val="00F11831"/>
    <w:rsid w:val="00F118F0"/>
    <w:rsid w:val="00F11CC1"/>
    <w:rsid w:val="00F11E01"/>
    <w:rsid w:val="00F11F03"/>
    <w:rsid w:val="00F122E4"/>
    <w:rsid w:val="00F12360"/>
    <w:rsid w:val="00F12575"/>
    <w:rsid w:val="00F13180"/>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6ED"/>
    <w:rsid w:val="00F16750"/>
    <w:rsid w:val="00F16BF2"/>
    <w:rsid w:val="00F1767F"/>
    <w:rsid w:val="00F177B3"/>
    <w:rsid w:val="00F17997"/>
    <w:rsid w:val="00F17D11"/>
    <w:rsid w:val="00F17EAE"/>
    <w:rsid w:val="00F20AAC"/>
    <w:rsid w:val="00F20AFE"/>
    <w:rsid w:val="00F21080"/>
    <w:rsid w:val="00F2117B"/>
    <w:rsid w:val="00F2135D"/>
    <w:rsid w:val="00F217C7"/>
    <w:rsid w:val="00F218D4"/>
    <w:rsid w:val="00F21C06"/>
    <w:rsid w:val="00F21C54"/>
    <w:rsid w:val="00F21E9A"/>
    <w:rsid w:val="00F223F5"/>
    <w:rsid w:val="00F2250A"/>
    <w:rsid w:val="00F226B7"/>
    <w:rsid w:val="00F22738"/>
    <w:rsid w:val="00F22840"/>
    <w:rsid w:val="00F23B82"/>
    <w:rsid w:val="00F24345"/>
    <w:rsid w:val="00F243F7"/>
    <w:rsid w:val="00F245A3"/>
    <w:rsid w:val="00F246CF"/>
    <w:rsid w:val="00F24788"/>
    <w:rsid w:val="00F24DA7"/>
    <w:rsid w:val="00F256C2"/>
    <w:rsid w:val="00F258AD"/>
    <w:rsid w:val="00F25A20"/>
    <w:rsid w:val="00F25E26"/>
    <w:rsid w:val="00F2605A"/>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AEA"/>
    <w:rsid w:val="00F34CD6"/>
    <w:rsid w:val="00F35768"/>
    <w:rsid w:val="00F357FB"/>
    <w:rsid w:val="00F35873"/>
    <w:rsid w:val="00F35920"/>
    <w:rsid w:val="00F35CE0"/>
    <w:rsid w:val="00F36300"/>
    <w:rsid w:val="00F365FB"/>
    <w:rsid w:val="00F366A5"/>
    <w:rsid w:val="00F368EC"/>
    <w:rsid w:val="00F36C5F"/>
    <w:rsid w:val="00F37259"/>
    <w:rsid w:val="00F379E0"/>
    <w:rsid w:val="00F37A62"/>
    <w:rsid w:val="00F4029E"/>
    <w:rsid w:val="00F402E4"/>
    <w:rsid w:val="00F403D0"/>
    <w:rsid w:val="00F40421"/>
    <w:rsid w:val="00F405A4"/>
    <w:rsid w:val="00F406F4"/>
    <w:rsid w:val="00F40D23"/>
    <w:rsid w:val="00F41142"/>
    <w:rsid w:val="00F413CA"/>
    <w:rsid w:val="00F41CBD"/>
    <w:rsid w:val="00F41F05"/>
    <w:rsid w:val="00F42279"/>
    <w:rsid w:val="00F42F90"/>
    <w:rsid w:val="00F43075"/>
    <w:rsid w:val="00F433BD"/>
    <w:rsid w:val="00F440BB"/>
    <w:rsid w:val="00F44295"/>
    <w:rsid w:val="00F444ED"/>
    <w:rsid w:val="00F4475A"/>
    <w:rsid w:val="00F44A17"/>
    <w:rsid w:val="00F44EC5"/>
    <w:rsid w:val="00F44EDA"/>
    <w:rsid w:val="00F4506C"/>
    <w:rsid w:val="00F4554A"/>
    <w:rsid w:val="00F45F65"/>
    <w:rsid w:val="00F4614F"/>
    <w:rsid w:val="00F469C0"/>
    <w:rsid w:val="00F46A58"/>
    <w:rsid w:val="00F46D68"/>
    <w:rsid w:val="00F470D6"/>
    <w:rsid w:val="00F47498"/>
    <w:rsid w:val="00F47AC4"/>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5B"/>
    <w:rsid w:val="00F547B4"/>
    <w:rsid w:val="00F54A7B"/>
    <w:rsid w:val="00F54F99"/>
    <w:rsid w:val="00F55043"/>
    <w:rsid w:val="00F551D0"/>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9D"/>
    <w:rsid w:val="00F631F1"/>
    <w:rsid w:val="00F636C6"/>
    <w:rsid w:val="00F63BB1"/>
    <w:rsid w:val="00F63C18"/>
    <w:rsid w:val="00F641FC"/>
    <w:rsid w:val="00F643B0"/>
    <w:rsid w:val="00F647F7"/>
    <w:rsid w:val="00F64985"/>
    <w:rsid w:val="00F65077"/>
    <w:rsid w:val="00F65342"/>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21"/>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0A5"/>
    <w:rsid w:val="00F83267"/>
    <w:rsid w:val="00F834F1"/>
    <w:rsid w:val="00F83829"/>
    <w:rsid w:val="00F83D41"/>
    <w:rsid w:val="00F83DFF"/>
    <w:rsid w:val="00F83E00"/>
    <w:rsid w:val="00F83E4C"/>
    <w:rsid w:val="00F84069"/>
    <w:rsid w:val="00F843D7"/>
    <w:rsid w:val="00F84997"/>
    <w:rsid w:val="00F85338"/>
    <w:rsid w:val="00F8548B"/>
    <w:rsid w:val="00F85536"/>
    <w:rsid w:val="00F85548"/>
    <w:rsid w:val="00F85E95"/>
    <w:rsid w:val="00F85F07"/>
    <w:rsid w:val="00F8631D"/>
    <w:rsid w:val="00F8657A"/>
    <w:rsid w:val="00F86637"/>
    <w:rsid w:val="00F8679A"/>
    <w:rsid w:val="00F8692C"/>
    <w:rsid w:val="00F86F07"/>
    <w:rsid w:val="00F87117"/>
    <w:rsid w:val="00F87319"/>
    <w:rsid w:val="00F8736C"/>
    <w:rsid w:val="00F874A9"/>
    <w:rsid w:val="00F87A66"/>
    <w:rsid w:val="00F90012"/>
    <w:rsid w:val="00F9026E"/>
    <w:rsid w:val="00F9030E"/>
    <w:rsid w:val="00F90ADB"/>
    <w:rsid w:val="00F90E78"/>
    <w:rsid w:val="00F91209"/>
    <w:rsid w:val="00F914C7"/>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55B"/>
    <w:rsid w:val="00F956A6"/>
    <w:rsid w:val="00F95A85"/>
    <w:rsid w:val="00F95BD7"/>
    <w:rsid w:val="00F9632B"/>
    <w:rsid w:val="00F9673D"/>
    <w:rsid w:val="00F96C19"/>
    <w:rsid w:val="00F96CDF"/>
    <w:rsid w:val="00F96F50"/>
    <w:rsid w:val="00F97120"/>
    <w:rsid w:val="00F9776A"/>
    <w:rsid w:val="00F97908"/>
    <w:rsid w:val="00F97939"/>
    <w:rsid w:val="00F97970"/>
    <w:rsid w:val="00F97A29"/>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2F9"/>
    <w:rsid w:val="00FA44C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0FC6"/>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241"/>
    <w:rsid w:val="00FB73D9"/>
    <w:rsid w:val="00FB7459"/>
    <w:rsid w:val="00FB78E7"/>
    <w:rsid w:val="00FC0150"/>
    <w:rsid w:val="00FC01BB"/>
    <w:rsid w:val="00FC03AB"/>
    <w:rsid w:val="00FC08FA"/>
    <w:rsid w:val="00FC1102"/>
    <w:rsid w:val="00FC1A74"/>
    <w:rsid w:val="00FC1B78"/>
    <w:rsid w:val="00FC1C2C"/>
    <w:rsid w:val="00FC223F"/>
    <w:rsid w:val="00FC24EB"/>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ABF"/>
    <w:rsid w:val="00FC6BE8"/>
    <w:rsid w:val="00FC6EA7"/>
    <w:rsid w:val="00FC7528"/>
    <w:rsid w:val="00FC78C7"/>
    <w:rsid w:val="00FC79BE"/>
    <w:rsid w:val="00FD0011"/>
    <w:rsid w:val="00FD0572"/>
    <w:rsid w:val="00FD058F"/>
    <w:rsid w:val="00FD0832"/>
    <w:rsid w:val="00FD0B99"/>
    <w:rsid w:val="00FD0E98"/>
    <w:rsid w:val="00FD13F4"/>
    <w:rsid w:val="00FD1613"/>
    <w:rsid w:val="00FD17F4"/>
    <w:rsid w:val="00FD1923"/>
    <w:rsid w:val="00FD1A40"/>
    <w:rsid w:val="00FD1A7E"/>
    <w:rsid w:val="00FD1A97"/>
    <w:rsid w:val="00FD2BDA"/>
    <w:rsid w:val="00FD2D7B"/>
    <w:rsid w:val="00FD3027"/>
    <w:rsid w:val="00FD3067"/>
    <w:rsid w:val="00FD31CC"/>
    <w:rsid w:val="00FD334F"/>
    <w:rsid w:val="00FD37F6"/>
    <w:rsid w:val="00FD39C8"/>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73"/>
    <w:rsid w:val="00FD66F4"/>
    <w:rsid w:val="00FD7DF9"/>
    <w:rsid w:val="00FD7E61"/>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4793"/>
    <w:rsid w:val="00FE4DA6"/>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CD"/>
    <w:rsid w:val="00FF1CE1"/>
    <w:rsid w:val="00FF2310"/>
    <w:rsid w:val="00FF2319"/>
    <w:rsid w:val="00FF244B"/>
    <w:rsid w:val="00FF2E73"/>
    <w:rsid w:val="00FF34D1"/>
    <w:rsid w:val="00FF3FE2"/>
    <w:rsid w:val="00FF47E1"/>
    <w:rsid w:val="00FF48A6"/>
    <w:rsid w:val="00FF4AE2"/>
    <w:rsid w:val="00FF4CD1"/>
    <w:rsid w:val="00FF50A8"/>
    <w:rsid w:val="00FF520B"/>
    <w:rsid w:val="00FF541E"/>
    <w:rsid w:val="00FF54F3"/>
    <w:rsid w:val="00FF571E"/>
    <w:rsid w:val="00FF574B"/>
    <w:rsid w:val="00FF5BC1"/>
    <w:rsid w:val="00FF5DA4"/>
    <w:rsid w:val="00FF64E9"/>
    <w:rsid w:val="00FF6BD1"/>
    <w:rsid w:val="00FF6C8A"/>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8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rsid w:val="00EA30C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794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3</cp:revision>
  <cp:lastPrinted>2025-03-18T18:34:00Z</cp:lastPrinted>
  <dcterms:created xsi:type="dcterms:W3CDTF">2025-11-26T01:35:00Z</dcterms:created>
  <dcterms:modified xsi:type="dcterms:W3CDTF">2025-11-26T01:36:00Z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