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C895" w14:textId="77777777" w:rsidR="00182B84" w:rsidRDefault="00182B84" w:rsidP="00182B8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C3-253263</w:t>
        </w:r>
      </w:fldSimple>
    </w:p>
    <w:p w14:paraId="6C03B406" w14:textId="77777777" w:rsidR="00182B84" w:rsidRDefault="00182B84" w:rsidP="00182B84">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82B84" w14:paraId="533E51D5" w14:textId="77777777" w:rsidTr="00E27A1C">
        <w:tc>
          <w:tcPr>
            <w:tcW w:w="9641" w:type="dxa"/>
            <w:gridSpan w:val="9"/>
            <w:tcBorders>
              <w:top w:val="single" w:sz="4" w:space="0" w:color="auto"/>
              <w:left w:val="single" w:sz="4" w:space="0" w:color="auto"/>
              <w:right w:val="single" w:sz="4" w:space="0" w:color="auto"/>
            </w:tcBorders>
          </w:tcPr>
          <w:p w14:paraId="651E375A" w14:textId="77777777" w:rsidR="00182B84" w:rsidRDefault="00182B84" w:rsidP="00E27A1C">
            <w:pPr>
              <w:pStyle w:val="CRCoverPage"/>
              <w:spacing w:after="0"/>
              <w:jc w:val="right"/>
              <w:rPr>
                <w:i/>
                <w:noProof/>
              </w:rPr>
            </w:pPr>
            <w:r>
              <w:rPr>
                <w:i/>
                <w:noProof/>
                <w:sz w:val="14"/>
              </w:rPr>
              <w:t>CR-Form-v12.3</w:t>
            </w:r>
          </w:p>
        </w:tc>
      </w:tr>
      <w:tr w:rsidR="00182B84" w14:paraId="6F455E00" w14:textId="77777777" w:rsidTr="00E27A1C">
        <w:tc>
          <w:tcPr>
            <w:tcW w:w="9641" w:type="dxa"/>
            <w:gridSpan w:val="9"/>
            <w:tcBorders>
              <w:left w:val="single" w:sz="4" w:space="0" w:color="auto"/>
              <w:right w:val="single" w:sz="4" w:space="0" w:color="auto"/>
            </w:tcBorders>
          </w:tcPr>
          <w:p w14:paraId="18D645ED" w14:textId="77777777" w:rsidR="00182B84" w:rsidRDefault="00182B84" w:rsidP="00E27A1C">
            <w:pPr>
              <w:pStyle w:val="CRCoverPage"/>
              <w:spacing w:after="0"/>
              <w:jc w:val="center"/>
              <w:rPr>
                <w:noProof/>
              </w:rPr>
            </w:pPr>
            <w:r>
              <w:rPr>
                <w:b/>
                <w:noProof/>
                <w:sz w:val="32"/>
              </w:rPr>
              <w:t>CHANGE REQUEST</w:t>
            </w:r>
          </w:p>
        </w:tc>
      </w:tr>
      <w:tr w:rsidR="00182B84" w14:paraId="11265C06" w14:textId="77777777" w:rsidTr="00E27A1C">
        <w:tc>
          <w:tcPr>
            <w:tcW w:w="9641" w:type="dxa"/>
            <w:gridSpan w:val="9"/>
            <w:tcBorders>
              <w:left w:val="single" w:sz="4" w:space="0" w:color="auto"/>
              <w:right w:val="single" w:sz="4" w:space="0" w:color="auto"/>
            </w:tcBorders>
          </w:tcPr>
          <w:p w14:paraId="53341C16" w14:textId="77777777" w:rsidR="00182B84" w:rsidRDefault="00182B84" w:rsidP="00E27A1C">
            <w:pPr>
              <w:pStyle w:val="CRCoverPage"/>
              <w:spacing w:after="0"/>
              <w:rPr>
                <w:noProof/>
                <w:sz w:val="8"/>
                <w:szCs w:val="8"/>
              </w:rPr>
            </w:pPr>
          </w:p>
        </w:tc>
      </w:tr>
      <w:tr w:rsidR="00182B84" w14:paraId="71CA32E7" w14:textId="77777777" w:rsidTr="00E27A1C">
        <w:tc>
          <w:tcPr>
            <w:tcW w:w="142" w:type="dxa"/>
            <w:tcBorders>
              <w:left w:val="single" w:sz="4" w:space="0" w:color="auto"/>
            </w:tcBorders>
          </w:tcPr>
          <w:p w14:paraId="07A51877" w14:textId="77777777" w:rsidR="00182B84" w:rsidRDefault="00182B84" w:rsidP="00E27A1C">
            <w:pPr>
              <w:pStyle w:val="CRCoverPage"/>
              <w:spacing w:after="0"/>
              <w:jc w:val="right"/>
              <w:rPr>
                <w:noProof/>
              </w:rPr>
            </w:pPr>
          </w:p>
        </w:tc>
        <w:tc>
          <w:tcPr>
            <w:tcW w:w="1559" w:type="dxa"/>
            <w:shd w:val="pct30" w:color="FFFF00" w:fill="auto"/>
          </w:tcPr>
          <w:p w14:paraId="63A84F3E" w14:textId="77777777" w:rsidR="00182B84" w:rsidRPr="00410371" w:rsidRDefault="00182B84" w:rsidP="00E27A1C">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4AF4D856" w14:textId="77777777" w:rsidR="00182B84" w:rsidRDefault="00182B84" w:rsidP="00E27A1C">
            <w:pPr>
              <w:pStyle w:val="CRCoverPage"/>
              <w:spacing w:after="0"/>
              <w:jc w:val="center"/>
              <w:rPr>
                <w:noProof/>
              </w:rPr>
            </w:pPr>
            <w:r>
              <w:rPr>
                <w:b/>
                <w:noProof/>
                <w:sz w:val="28"/>
              </w:rPr>
              <w:t>CR</w:t>
            </w:r>
          </w:p>
        </w:tc>
        <w:tc>
          <w:tcPr>
            <w:tcW w:w="1276" w:type="dxa"/>
            <w:shd w:val="pct30" w:color="FFFF00" w:fill="auto"/>
          </w:tcPr>
          <w:p w14:paraId="2E1C3AC7" w14:textId="77777777" w:rsidR="00182B84" w:rsidRPr="00410371" w:rsidRDefault="00182B84" w:rsidP="00E27A1C">
            <w:pPr>
              <w:pStyle w:val="CRCoverPage"/>
              <w:spacing w:after="0"/>
              <w:rPr>
                <w:noProof/>
              </w:rPr>
            </w:pPr>
            <w:fldSimple w:instr=" DOCPROPERTY  Cr#  \* MERGEFORMAT ">
              <w:r w:rsidRPr="00410371">
                <w:rPr>
                  <w:b/>
                  <w:noProof/>
                  <w:sz w:val="28"/>
                </w:rPr>
                <w:t>0616</w:t>
              </w:r>
            </w:fldSimple>
          </w:p>
        </w:tc>
        <w:tc>
          <w:tcPr>
            <w:tcW w:w="709" w:type="dxa"/>
          </w:tcPr>
          <w:p w14:paraId="0C07AE7A" w14:textId="77777777" w:rsidR="00182B84" w:rsidRDefault="00182B84" w:rsidP="00E27A1C">
            <w:pPr>
              <w:pStyle w:val="CRCoverPage"/>
              <w:tabs>
                <w:tab w:val="right" w:pos="625"/>
              </w:tabs>
              <w:spacing w:after="0"/>
              <w:jc w:val="center"/>
              <w:rPr>
                <w:noProof/>
              </w:rPr>
            </w:pPr>
            <w:r>
              <w:rPr>
                <w:b/>
                <w:bCs/>
                <w:noProof/>
                <w:sz w:val="28"/>
              </w:rPr>
              <w:t>rev</w:t>
            </w:r>
          </w:p>
        </w:tc>
        <w:tc>
          <w:tcPr>
            <w:tcW w:w="992" w:type="dxa"/>
            <w:shd w:val="pct30" w:color="FFFF00" w:fill="auto"/>
          </w:tcPr>
          <w:p w14:paraId="1DBD2B0E" w14:textId="77777777" w:rsidR="00182B84" w:rsidRPr="00410371" w:rsidRDefault="00182B84" w:rsidP="00E27A1C">
            <w:pPr>
              <w:pStyle w:val="CRCoverPage"/>
              <w:spacing w:after="0"/>
              <w:jc w:val="center"/>
              <w:rPr>
                <w:b/>
                <w:noProof/>
              </w:rPr>
            </w:pPr>
            <w:fldSimple w:instr=" DOCPROPERTY  Revision  \* MERGEFORMAT ">
              <w:r w:rsidRPr="00410371">
                <w:rPr>
                  <w:b/>
                  <w:noProof/>
                  <w:sz w:val="28"/>
                </w:rPr>
                <w:t>-</w:t>
              </w:r>
            </w:fldSimple>
          </w:p>
        </w:tc>
        <w:tc>
          <w:tcPr>
            <w:tcW w:w="2410" w:type="dxa"/>
          </w:tcPr>
          <w:p w14:paraId="7D297C6B" w14:textId="77777777" w:rsidR="00182B84" w:rsidRDefault="00182B84" w:rsidP="00E27A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9707E3" w14:textId="77777777" w:rsidR="00182B84" w:rsidRPr="00410371" w:rsidRDefault="00182B84" w:rsidP="00E27A1C">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2C166269" w14:textId="77777777" w:rsidR="00182B84" w:rsidRDefault="00182B84" w:rsidP="00E27A1C">
            <w:pPr>
              <w:pStyle w:val="CRCoverPage"/>
              <w:spacing w:after="0"/>
              <w:rPr>
                <w:noProof/>
              </w:rPr>
            </w:pPr>
          </w:p>
        </w:tc>
      </w:tr>
      <w:tr w:rsidR="00182B84" w14:paraId="78BF678A" w14:textId="77777777" w:rsidTr="00E27A1C">
        <w:tc>
          <w:tcPr>
            <w:tcW w:w="9641" w:type="dxa"/>
            <w:gridSpan w:val="9"/>
            <w:tcBorders>
              <w:left w:val="single" w:sz="4" w:space="0" w:color="auto"/>
              <w:right w:val="single" w:sz="4" w:space="0" w:color="auto"/>
            </w:tcBorders>
          </w:tcPr>
          <w:p w14:paraId="750FC32C" w14:textId="77777777" w:rsidR="00182B84" w:rsidRDefault="00182B84" w:rsidP="00E27A1C">
            <w:pPr>
              <w:pStyle w:val="CRCoverPage"/>
              <w:spacing w:after="0"/>
              <w:rPr>
                <w:noProof/>
              </w:rPr>
            </w:pPr>
          </w:p>
        </w:tc>
      </w:tr>
      <w:tr w:rsidR="00182B84" w14:paraId="6DFDF8A8" w14:textId="77777777" w:rsidTr="00E27A1C">
        <w:tc>
          <w:tcPr>
            <w:tcW w:w="9641" w:type="dxa"/>
            <w:gridSpan w:val="9"/>
            <w:tcBorders>
              <w:top w:val="single" w:sz="4" w:space="0" w:color="auto"/>
            </w:tcBorders>
          </w:tcPr>
          <w:p w14:paraId="61F42360" w14:textId="77777777" w:rsidR="00182B84" w:rsidRPr="00F25D98" w:rsidRDefault="00182B84" w:rsidP="00E27A1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82B84" w14:paraId="05D74F58" w14:textId="77777777" w:rsidTr="00E27A1C">
        <w:tc>
          <w:tcPr>
            <w:tcW w:w="9641" w:type="dxa"/>
            <w:gridSpan w:val="9"/>
          </w:tcPr>
          <w:p w14:paraId="43393C9E" w14:textId="77777777" w:rsidR="00182B84" w:rsidRDefault="00182B84" w:rsidP="00E27A1C">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830372" w:rsidR="001E41F3" w:rsidRDefault="009614E2">
            <w:pPr>
              <w:pStyle w:val="CRCoverPage"/>
              <w:spacing w:after="0"/>
              <w:ind w:left="100"/>
              <w:rPr>
                <w:noProof/>
              </w:rPr>
            </w:pPr>
            <w:r>
              <w:t>Exposure Data</w:t>
            </w:r>
            <w:r w:rsidR="00E9137E">
              <w:t xml:space="preserve"> </w:t>
            </w:r>
            <w:r>
              <w:t>correction</w:t>
            </w:r>
            <w:r w:rsidR="00E9137E">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8EABCA" w:rsidR="001E41F3" w:rsidRDefault="00184534">
            <w:pPr>
              <w:pStyle w:val="CRCoverPage"/>
              <w:spacing w:after="0"/>
              <w:ind w:left="100"/>
              <w:rPr>
                <w:noProof/>
              </w:rPr>
            </w:pPr>
            <w:fldSimple w:instr=" DOCPROPERTY  SourceIfWg  \* MERGEFORMAT ">
              <w:r>
                <w:rPr>
                  <w:noProof/>
                </w:rPr>
                <w:t>Nokia</w:t>
              </w:r>
            </w:fldSimple>
            <w:r w:rsidR="00163FE3">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B7715" w:rsidR="001E41F3" w:rsidRDefault="00E9137E">
            <w:pPr>
              <w:pStyle w:val="CRCoverPage"/>
              <w:spacing w:after="0"/>
              <w:ind w:left="100"/>
              <w:rPr>
                <w:noProof/>
              </w:rPr>
            </w:pPr>
            <w:r>
              <w:rPr>
                <w:noProof/>
              </w:rPr>
              <w:t>SBIProtoc</w:t>
            </w:r>
            <w:r w:rsidR="00131F29">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8DC6A3"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FB54C1">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377C4" w:rsidR="001E41F3" w:rsidRDefault="00E913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FFB851" w:rsidR="001E41F3" w:rsidRDefault="00D24991">
            <w:pPr>
              <w:pStyle w:val="CRCoverPage"/>
              <w:spacing w:after="0"/>
              <w:ind w:left="100"/>
              <w:rPr>
                <w:noProof/>
              </w:rPr>
            </w:pPr>
            <w:fldSimple w:instr=" DOCPROPERTY  Release  \* MERGEFORMAT ">
              <w:r>
                <w:rPr>
                  <w:noProof/>
                </w:rPr>
                <w:t>Rel</w:t>
              </w:r>
              <w:r w:rsidR="00184534">
                <w:rPr>
                  <w:noProof/>
                </w:rPr>
                <w:t>-1</w:t>
              </w:r>
              <w:r w:rsidR="007B4C5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30CADF" w14:textId="77777777" w:rsidR="00E9137E" w:rsidRDefault="00041625" w:rsidP="009614E2">
            <w:pPr>
              <w:pStyle w:val="CRCoverPage"/>
              <w:spacing w:after="0"/>
              <w:ind w:left="100"/>
            </w:pPr>
            <w:r>
              <w:t xml:space="preserve">The </w:t>
            </w:r>
            <w:r w:rsidR="009614E2">
              <w:t xml:space="preserve">NF service consumer of the </w:t>
            </w:r>
            <w:proofErr w:type="spellStart"/>
            <w:r w:rsidR="009614E2">
              <w:t>Nudr_DataManagement</w:t>
            </w:r>
            <w:proofErr w:type="spellEnd"/>
            <w:r w:rsidR="009614E2">
              <w:t xml:space="preserve"> API for Exposure Data can subscribe to the different types of Exposure Data by using the "</w:t>
            </w:r>
            <w:proofErr w:type="spellStart"/>
            <w:r w:rsidR="009614E2" w:rsidRPr="009614E2">
              <w:t>monitoredResourceUris</w:t>
            </w:r>
            <w:proofErr w:type="spellEnd"/>
            <w:r w:rsidR="009614E2">
              <w:t xml:space="preserve">" of the </w:t>
            </w:r>
            <w:proofErr w:type="spellStart"/>
            <w:r w:rsidR="009614E2">
              <w:t>ExposureDataSubscription</w:t>
            </w:r>
            <w:proofErr w:type="spellEnd"/>
            <w:r w:rsidR="009614E2">
              <w:t xml:space="preserve"> data type</w:t>
            </w:r>
            <w:r w:rsidR="00E9137E">
              <w:t>.</w:t>
            </w:r>
          </w:p>
          <w:p w14:paraId="16B3F432" w14:textId="77777777" w:rsidR="009614E2" w:rsidRDefault="009614E2" w:rsidP="009614E2">
            <w:pPr>
              <w:pStyle w:val="CRCoverPage"/>
              <w:spacing w:after="0"/>
              <w:ind w:left="100"/>
            </w:pPr>
            <w:r>
              <w:t>However, the URIs that are applicable in this case are currently unspecified, which can lead to UDRs rejecting subscriptions for reasons that are non-comprehensible to the NF service consumer.</w:t>
            </w:r>
          </w:p>
          <w:p w14:paraId="708AA7DE" w14:textId="2672C236" w:rsidR="009614E2" w:rsidRDefault="009614E2" w:rsidP="009614E2">
            <w:pPr>
              <w:pStyle w:val="CRCoverPage"/>
              <w:spacing w:after="0"/>
              <w:ind w:left="100"/>
            </w:pPr>
            <w:r>
              <w:t xml:space="preserve">It is reasonable that the NF service consumer be able to subscribe to the URIs of the Exposure Data resources specified in Table 7.2.2-1, excluding the Subscription resources themselves, while additionally allowing also subscriptions to the Collection of PDU Session Management Data, because otherwise the NF service consumer cannot be notified e.g. when a </w:t>
            </w:r>
            <w:proofErr w:type="spellStart"/>
            <w:r w:rsidRPr="009614E2">
              <w:t>PduSessionManagementData</w:t>
            </w:r>
            <w:proofErr w:type="spellEnd"/>
            <w:r w:rsidRPr="009614E2">
              <w:t xml:space="preserve"> resource </w:t>
            </w:r>
            <w:r>
              <w:t xml:space="preserve">is created in the UDR upon the </w:t>
            </w:r>
            <w:r w:rsidR="005A4EED">
              <w:t xml:space="preserve">Establishment of </w:t>
            </w:r>
            <w:r>
              <w:t>a new PDU Session, which is a</w:t>
            </w:r>
            <w:r w:rsidR="00C351B9">
              <w:t xml:space="preserve"> valid</w:t>
            </w:r>
            <w:r>
              <w:t xml:space="preserve"> case of data exposure.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0F0BE" w14:textId="7E9DFB7A" w:rsidR="00163FE3" w:rsidRDefault="00163FE3" w:rsidP="00C018B1">
            <w:pPr>
              <w:pStyle w:val="CRCoverPage"/>
              <w:spacing w:after="0"/>
              <w:ind w:left="100"/>
              <w:rPr>
                <w:noProof/>
              </w:rPr>
            </w:pPr>
            <w:r>
              <w:rPr>
                <w:noProof/>
              </w:rPr>
              <w:t xml:space="preserve">Added a clarification about the GET query parameters of the PDU Session Management Exposure data and </w:t>
            </w:r>
            <w:r>
              <w:t>Session Management Policy Data</w:t>
            </w:r>
            <w:r>
              <w:rPr>
                <w:noProof/>
              </w:rPr>
              <w:t>, because they include "filters" although the GET acts on an individual resource, which can be confusing for implementors and error-prone.</w:t>
            </w:r>
          </w:p>
          <w:p w14:paraId="7DEAEDC3" w14:textId="2C25DD8B" w:rsidR="009F0CED" w:rsidRDefault="009614E2" w:rsidP="00C018B1">
            <w:pPr>
              <w:pStyle w:val="CRCoverPage"/>
              <w:spacing w:after="0"/>
              <w:ind w:left="100"/>
              <w:rPr>
                <w:noProof/>
              </w:rPr>
            </w:pPr>
            <w:r>
              <w:rPr>
                <w:noProof/>
              </w:rPr>
              <w:t>Specified the URIs to which an NF service consumer can subscribe for change notifications of the Exposure Data</w:t>
            </w:r>
            <w:r w:rsidR="00A36FA1" w:rsidRPr="00A36FA1">
              <w:rPr>
                <w:noProof/>
              </w:rPr>
              <w:t>.</w:t>
            </w:r>
          </w:p>
          <w:p w14:paraId="31C656EC" w14:textId="690FC8FC" w:rsidR="00811896" w:rsidRDefault="003229DC" w:rsidP="006721D8">
            <w:pPr>
              <w:pStyle w:val="CRCoverPage"/>
              <w:spacing w:after="0"/>
              <w:ind w:left="100"/>
              <w:rPr>
                <w:noProof/>
              </w:rPr>
            </w:pPr>
            <w:r>
              <w:rPr>
                <w:noProof/>
              </w:rPr>
              <w:t xml:space="preserve">Added also </w:t>
            </w:r>
            <w:r w:rsidR="008C79A8">
              <w:rPr>
                <w:noProof/>
              </w:rPr>
              <w:t xml:space="preserve">a </w:t>
            </w:r>
            <w:r>
              <w:rPr>
                <w:noProof/>
              </w:rPr>
              <w:t>forgotten re-used data type to Table 6.4.1-1.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9CE13B" w:rsidR="001E41F3" w:rsidRDefault="00E9137E">
            <w:pPr>
              <w:pStyle w:val="CRCoverPage"/>
              <w:spacing w:after="0"/>
              <w:ind w:left="100"/>
              <w:rPr>
                <w:noProof/>
              </w:rPr>
            </w:pPr>
            <w:r>
              <w:rPr>
                <w:noProof/>
              </w:rPr>
              <w:t xml:space="preserve">Unspecified behaviour upon </w:t>
            </w:r>
            <w:r w:rsidR="009614E2">
              <w:rPr>
                <w:noProof/>
              </w:rPr>
              <w:t>Exposure Data Subscriptions</w:t>
            </w:r>
            <w:r w:rsidR="00163FE3">
              <w:rPr>
                <w:noProof/>
              </w:rPr>
              <w:t xml:space="preserve"> and </w:t>
            </w:r>
            <w:r w:rsidR="00163FE3">
              <w:t>Session Management Policy Data retrieval</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A54178" w:rsidR="001E41F3" w:rsidRDefault="004A0234">
            <w:pPr>
              <w:pStyle w:val="CRCoverPage"/>
              <w:spacing w:after="0"/>
              <w:ind w:left="100"/>
              <w:rPr>
                <w:noProof/>
              </w:rPr>
            </w:pPr>
            <w:r>
              <w:rPr>
                <w:noProof/>
              </w:rPr>
              <w:t xml:space="preserve">5.2.5.3.1, </w:t>
            </w:r>
            <w:r w:rsidR="003229DC">
              <w:rPr>
                <w:noProof/>
              </w:rPr>
              <w:t xml:space="preserve">6.4.1, </w:t>
            </w:r>
            <w:r w:rsidR="002A0770">
              <w:rPr>
                <w:noProof/>
              </w:rPr>
              <w:t xml:space="preserve">7.2.2, </w:t>
            </w:r>
            <w:r w:rsidR="00811896">
              <w:rPr>
                <w:noProof/>
              </w:rPr>
              <w:t xml:space="preserve">7.2.4.3.2, </w:t>
            </w:r>
            <w:r w:rsidR="00E9137E">
              <w:rPr>
                <w:noProof/>
              </w:rPr>
              <w:t>7.3.2</w:t>
            </w:r>
            <w:r w:rsidR="009614E2">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3D135B89" w:rsidR="005E705A" w:rsidRDefault="00FC156F" w:rsidP="00E9137E">
            <w:pPr>
              <w:pStyle w:val="CRCoverPage"/>
              <w:spacing w:after="0"/>
              <w:ind w:left="100"/>
              <w:rPr>
                <w:noProof/>
              </w:rPr>
            </w:pPr>
            <w:r>
              <w:rPr>
                <w:noProof/>
              </w:rPr>
              <w:t xml:space="preserve">This CR </w:t>
            </w:r>
            <w:r w:rsidR="00E9137E">
              <w:rPr>
                <w:noProof/>
              </w:rPr>
              <w:t>does not impact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5763C71" w14:textId="77777777" w:rsidR="00AB74FE" w:rsidRDefault="00AB74FE" w:rsidP="00AB74FE">
      <w:pPr>
        <w:pStyle w:val="Heading5"/>
      </w:pPr>
      <w:bookmarkStart w:id="1" w:name="_Toc28012625"/>
      <w:bookmarkStart w:id="2" w:name="_Toc36038897"/>
      <w:bookmarkStart w:id="3" w:name="_Toc44688313"/>
      <w:bookmarkStart w:id="4" w:name="_Toc45133729"/>
      <w:bookmarkStart w:id="5" w:name="_Toc49931409"/>
      <w:bookmarkStart w:id="6" w:name="_Toc51762667"/>
      <w:bookmarkStart w:id="7" w:name="_Toc58848294"/>
      <w:bookmarkStart w:id="8" w:name="_Toc59017332"/>
      <w:bookmarkStart w:id="9" w:name="_Toc66279321"/>
      <w:bookmarkStart w:id="10" w:name="_Toc68168343"/>
      <w:bookmarkStart w:id="11" w:name="_Toc83232788"/>
      <w:bookmarkStart w:id="12" w:name="_Toc85549754"/>
      <w:bookmarkStart w:id="13" w:name="_Toc90655236"/>
      <w:bookmarkStart w:id="14" w:name="_Toc105600112"/>
      <w:bookmarkStart w:id="15" w:name="_Toc122114112"/>
      <w:bookmarkStart w:id="16" w:name="_Toc153788958"/>
      <w:bookmarkStart w:id="17" w:name="_Toc185515825"/>
      <w:bookmarkStart w:id="18" w:name="_Toc200956656"/>
      <w:bookmarkStart w:id="19" w:name="_Toc28012800"/>
      <w:bookmarkStart w:id="20" w:name="_Toc36039087"/>
      <w:bookmarkStart w:id="21" w:name="_Toc44688503"/>
      <w:bookmarkStart w:id="22" w:name="_Toc45133919"/>
      <w:bookmarkStart w:id="23" w:name="_Toc49931599"/>
      <w:bookmarkStart w:id="24" w:name="_Toc51762857"/>
      <w:bookmarkStart w:id="25" w:name="_Toc58848493"/>
      <w:bookmarkStart w:id="26" w:name="_Toc59017531"/>
      <w:bookmarkStart w:id="27" w:name="_Toc66279520"/>
      <w:bookmarkStart w:id="28" w:name="_Toc68168542"/>
      <w:bookmarkStart w:id="29" w:name="_Toc83233007"/>
      <w:bookmarkStart w:id="30" w:name="_Toc85549985"/>
      <w:bookmarkStart w:id="31" w:name="_Toc90655467"/>
      <w:bookmarkStart w:id="32" w:name="_Toc105600343"/>
      <w:bookmarkStart w:id="33" w:name="_Toc122114350"/>
      <w:bookmarkStart w:id="34" w:name="_Toc153789250"/>
      <w:bookmarkStart w:id="35" w:name="_Toc185516144"/>
      <w:bookmarkStart w:id="36" w:name="_Toc200956975"/>
      <w:bookmarkStart w:id="37" w:name="_Toc28012858"/>
      <w:bookmarkStart w:id="38" w:name="_Toc36039147"/>
      <w:bookmarkStart w:id="39" w:name="_Toc44688563"/>
      <w:bookmarkStart w:id="40" w:name="_Toc45133979"/>
      <w:bookmarkStart w:id="41" w:name="_Toc49931659"/>
      <w:bookmarkStart w:id="42" w:name="_Toc51762917"/>
      <w:bookmarkStart w:id="43" w:name="_Toc58848553"/>
      <w:bookmarkStart w:id="44" w:name="_Toc59017591"/>
      <w:bookmarkStart w:id="45" w:name="_Toc66279580"/>
      <w:bookmarkStart w:id="46" w:name="_Toc68168602"/>
      <w:bookmarkStart w:id="47" w:name="_Toc83233069"/>
      <w:bookmarkStart w:id="48" w:name="_Toc85550049"/>
      <w:bookmarkStart w:id="49" w:name="_Toc90655531"/>
      <w:bookmarkStart w:id="50" w:name="_Toc105600406"/>
      <w:bookmarkStart w:id="51" w:name="_Toc122114413"/>
      <w:bookmarkStart w:id="52" w:name="_Toc153789320"/>
      <w:bookmarkStart w:id="53" w:name="_Toc185516218"/>
      <w:bookmarkStart w:id="54" w:name="_Toc200957050"/>
      <w:r>
        <w:t>5.2.5.3.1</w:t>
      </w:r>
      <w:r>
        <w:tab/>
        <w:t>GET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3F9B869" w14:textId="77777777" w:rsidR="00AB74FE" w:rsidRDefault="00AB74FE" w:rsidP="00AB74FE">
      <w:r>
        <w:t>This method shall support the URI query parameters specified in table 5.2.5.3.1-1.</w:t>
      </w:r>
    </w:p>
    <w:p w14:paraId="1E244334" w14:textId="77777777" w:rsidR="00AB74FE" w:rsidRDefault="00AB74FE" w:rsidP="00AB74FE">
      <w:pPr>
        <w:pStyle w:val="TH"/>
        <w:rPr>
          <w:rFonts w:cs="Arial"/>
        </w:rPr>
      </w:pPr>
      <w:r>
        <w:t>Table 5.2.5.3.1-1: URI query parameters supported by the GET method on this resource</w:t>
      </w:r>
    </w:p>
    <w:tbl>
      <w:tblPr>
        <w:tblW w:w="962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189"/>
        <w:gridCol w:w="1419"/>
        <w:gridCol w:w="426"/>
        <w:gridCol w:w="1132"/>
        <w:gridCol w:w="4367"/>
        <w:gridCol w:w="1088"/>
      </w:tblGrid>
      <w:tr w:rsidR="00AB74FE" w14:paraId="68B8A660" w14:textId="77777777" w:rsidTr="0039068B">
        <w:trPr>
          <w:jc w:val="center"/>
        </w:trPr>
        <w:tc>
          <w:tcPr>
            <w:tcW w:w="1189" w:type="dxa"/>
            <w:tcBorders>
              <w:bottom w:val="single" w:sz="6" w:space="0" w:color="auto"/>
            </w:tcBorders>
            <w:shd w:val="clear" w:color="auto" w:fill="C0C0C0"/>
            <w:hideMark/>
          </w:tcPr>
          <w:p w14:paraId="7032D810" w14:textId="77777777" w:rsidR="00AB74FE" w:rsidRDefault="00AB74FE" w:rsidP="0039068B">
            <w:pPr>
              <w:pStyle w:val="TAH"/>
            </w:pPr>
            <w:r>
              <w:t>Name</w:t>
            </w:r>
          </w:p>
        </w:tc>
        <w:tc>
          <w:tcPr>
            <w:tcW w:w="1419" w:type="dxa"/>
            <w:tcBorders>
              <w:bottom w:val="single" w:sz="6" w:space="0" w:color="auto"/>
            </w:tcBorders>
            <w:shd w:val="clear" w:color="auto" w:fill="C0C0C0"/>
            <w:hideMark/>
          </w:tcPr>
          <w:p w14:paraId="6997C42A" w14:textId="77777777" w:rsidR="00AB74FE" w:rsidRDefault="00AB74FE" w:rsidP="0039068B">
            <w:pPr>
              <w:pStyle w:val="TAH"/>
            </w:pPr>
            <w:r>
              <w:t>Data type</w:t>
            </w:r>
          </w:p>
        </w:tc>
        <w:tc>
          <w:tcPr>
            <w:tcW w:w="426" w:type="dxa"/>
            <w:tcBorders>
              <w:bottom w:val="single" w:sz="6" w:space="0" w:color="auto"/>
            </w:tcBorders>
            <w:shd w:val="clear" w:color="auto" w:fill="C0C0C0"/>
            <w:hideMark/>
          </w:tcPr>
          <w:p w14:paraId="7E4D5DE4" w14:textId="77777777" w:rsidR="00AB74FE" w:rsidRDefault="00AB74FE" w:rsidP="0039068B">
            <w:pPr>
              <w:pStyle w:val="TAH"/>
            </w:pPr>
            <w:r>
              <w:t>P</w:t>
            </w:r>
          </w:p>
        </w:tc>
        <w:tc>
          <w:tcPr>
            <w:tcW w:w="1132" w:type="dxa"/>
            <w:tcBorders>
              <w:bottom w:val="single" w:sz="6" w:space="0" w:color="auto"/>
            </w:tcBorders>
            <w:shd w:val="clear" w:color="auto" w:fill="C0C0C0"/>
            <w:hideMark/>
          </w:tcPr>
          <w:p w14:paraId="7917DD79" w14:textId="77777777" w:rsidR="00AB74FE" w:rsidRDefault="00AB74FE" w:rsidP="0039068B">
            <w:pPr>
              <w:pStyle w:val="TAH"/>
            </w:pPr>
            <w:r>
              <w:t>Cardinality</w:t>
            </w:r>
          </w:p>
        </w:tc>
        <w:tc>
          <w:tcPr>
            <w:tcW w:w="4367" w:type="dxa"/>
            <w:tcBorders>
              <w:bottom w:val="single" w:sz="6" w:space="0" w:color="auto"/>
            </w:tcBorders>
            <w:shd w:val="clear" w:color="auto" w:fill="C0C0C0"/>
            <w:vAlign w:val="center"/>
            <w:hideMark/>
          </w:tcPr>
          <w:p w14:paraId="23986FA8" w14:textId="77777777" w:rsidR="00AB74FE" w:rsidRDefault="00AB74FE" w:rsidP="0039068B">
            <w:pPr>
              <w:pStyle w:val="TAH"/>
            </w:pPr>
            <w:r>
              <w:t>Description</w:t>
            </w:r>
          </w:p>
        </w:tc>
        <w:tc>
          <w:tcPr>
            <w:tcW w:w="1088" w:type="dxa"/>
            <w:tcBorders>
              <w:bottom w:val="single" w:sz="6" w:space="0" w:color="auto"/>
            </w:tcBorders>
            <w:shd w:val="clear" w:color="auto" w:fill="C0C0C0"/>
          </w:tcPr>
          <w:p w14:paraId="2A004DE2" w14:textId="77777777" w:rsidR="00AB74FE" w:rsidRDefault="00AB74FE" w:rsidP="0039068B">
            <w:pPr>
              <w:pStyle w:val="TAH"/>
            </w:pPr>
          </w:p>
        </w:tc>
      </w:tr>
      <w:tr w:rsidR="00AB74FE" w14:paraId="41F53242" w14:textId="77777777" w:rsidTr="0039068B">
        <w:trPr>
          <w:jc w:val="center"/>
        </w:trPr>
        <w:tc>
          <w:tcPr>
            <w:tcW w:w="1189" w:type="dxa"/>
            <w:tcBorders>
              <w:top w:val="single" w:sz="6" w:space="0" w:color="auto"/>
            </w:tcBorders>
            <w:hideMark/>
          </w:tcPr>
          <w:p w14:paraId="0ED39176" w14:textId="77777777" w:rsidR="00AB74FE" w:rsidRDefault="00AB74FE" w:rsidP="0039068B">
            <w:pPr>
              <w:pStyle w:val="TAL"/>
            </w:pPr>
            <w:proofErr w:type="spellStart"/>
            <w:r>
              <w:t>snssai</w:t>
            </w:r>
            <w:proofErr w:type="spellEnd"/>
          </w:p>
        </w:tc>
        <w:tc>
          <w:tcPr>
            <w:tcW w:w="1419" w:type="dxa"/>
            <w:tcBorders>
              <w:top w:val="single" w:sz="6" w:space="0" w:color="auto"/>
            </w:tcBorders>
          </w:tcPr>
          <w:p w14:paraId="65801483" w14:textId="77777777" w:rsidR="00AB74FE" w:rsidRDefault="00AB74FE" w:rsidP="0039068B">
            <w:pPr>
              <w:pStyle w:val="TAL"/>
            </w:pPr>
            <w:proofErr w:type="spellStart"/>
            <w:r>
              <w:rPr>
                <w:lang w:eastAsia="zh-CN"/>
              </w:rPr>
              <w:t>Snssai</w:t>
            </w:r>
            <w:proofErr w:type="spellEnd"/>
          </w:p>
        </w:tc>
        <w:tc>
          <w:tcPr>
            <w:tcW w:w="426" w:type="dxa"/>
            <w:tcBorders>
              <w:top w:val="single" w:sz="6" w:space="0" w:color="auto"/>
            </w:tcBorders>
          </w:tcPr>
          <w:p w14:paraId="7D9FCBB7" w14:textId="77777777" w:rsidR="00AB74FE" w:rsidRDefault="00AB74FE" w:rsidP="0039068B">
            <w:pPr>
              <w:pStyle w:val="TAC"/>
            </w:pPr>
            <w:r>
              <w:rPr>
                <w:lang w:eastAsia="zh-CN"/>
              </w:rPr>
              <w:t>O</w:t>
            </w:r>
          </w:p>
        </w:tc>
        <w:tc>
          <w:tcPr>
            <w:tcW w:w="1132" w:type="dxa"/>
            <w:tcBorders>
              <w:top w:val="single" w:sz="6" w:space="0" w:color="auto"/>
            </w:tcBorders>
          </w:tcPr>
          <w:p w14:paraId="76571B6C" w14:textId="77777777" w:rsidR="00AB74FE" w:rsidRDefault="00AB74FE" w:rsidP="0039068B">
            <w:pPr>
              <w:pStyle w:val="TAL"/>
            </w:pPr>
            <w:r>
              <w:rPr>
                <w:lang w:eastAsia="zh-CN"/>
              </w:rPr>
              <w:t>0..1</w:t>
            </w:r>
          </w:p>
        </w:tc>
        <w:tc>
          <w:tcPr>
            <w:tcW w:w="4367" w:type="dxa"/>
            <w:tcBorders>
              <w:top w:val="single" w:sz="6" w:space="0" w:color="auto"/>
            </w:tcBorders>
            <w:vAlign w:val="center"/>
          </w:tcPr>
          <w:p w14:paraId="06C3E677" w14:textId="77777777" w:rsidR="00AB74FE" w:rsidRDefault="00AB74FE" w:rsidP="0039068B">
            <w:pPr>
              <w:pStyle w:val="TAL"/>
            </w:pPr>
            <w:r>
              <w:t>Identifies a Single Network Slice Selection Assistance Information.</w:t>
            </w:r>
          </w:p>
          <w:p w14:paraId="246D09D2" w14:textId="77777777" w:rsidR="00AB74FE" w:rsidRDefault="00AB74FE" w:rsidP="0039068B">
            <w:pPr>
              <w:pStyle w:val="TAL"/>
            </w:pPr>
          </w:p>
          <w:p w14:paraId="061E85AC" w14:textId="77777777" w:rsidR="00AB74FE" w:rsidRDefault="00AB74FE" w:rsidP="0039068B">
            <w:pPr>
              <w:pStyle w:val="TAL"/>
            </w:pPr>
            <w:r w:rsidRPr="002178AD">
              <w:t>(</w:t>
            </w:r>
            <w:r>
              <w:t>NOTE</w:t>
            </w:r>
            <w:r w:rsidRPr="002178AD">
              <w:t>)</w:t>
            </w:r>
          </w:p>
        </w:tc>
        <w:tc>
          <w:tcPr>
            <w:tcW w:w="1088" w:type="dxa"/>
            <w:tcBorders>
              <w:top w:val="single" w:sz="6" w:space="0" w:color="auto"/>
            </w:tcBorders>
          </w:tcPr>
          <w:p w14:paraId="5BFADCCB" w14:textId="77777777" w:rsidR="00AB74FE" w:rsidRDefault="00AB74FE" w:rsidP="0039068B">
            <w:pPr>
              <w:pStyle w:val="TAL"/>
            </w:pPr>
          </w:p>
        </w:tc>
      </w:tr>
      <w:tr w:rsidR="00AB74FE" w14:paraId="31848E7D" w14:textId="77777777" w:rsidTr="0039068B">
        <w:trPr>
          <w:jc w:val="center"/>
        </w:trPr>
        <w:tc>
          <w:tcPr>
            <w:tcW w:w="1189" w:type="dxa"/>
            <w:tcBorders>
              <w:top w:val="single" w:sz="6" w:space="0" w:color="auto"/>
            </w:tcBorders>
          </w:tcPr>
          <w:p w14:paraId="7695F7FF" w14:textId="77777777" w:rsidR="00AB74FE" w:rsidRDefault="00AB74FE" w:rsidP="0039068B">
            <w:pPr>
              <w:pStyle w:val="TAL"/>
            </w:pPr>
            <w:r>
              <w:t>multi-</w:t>
            </w:r>
            <w:proofErr w:type="spellStart"/>
            <w:r>
              <w:t>pdu</w:t>
            </w:r>
            <w:proofErr w:type="spellEnd"/>
            <w:r>
              <w:t>-sess-info</w:t>
            </w:r>
          </w:p>
        </w:tc>
        <w:tc>
          <w:tcPr>
            <w:tcW w:w="1419" w:type="dxa"/>
            <w:tcBorders>
              <w:top w:val="single" w:sz="6" w:space="0" w:color="auto"/>
            </w:tcBorders>
          </w:tcPr>
          <w:p w14:paraId="7257F2A9" w14:textId="77777777" w:rsidR="00AB74FE" w:rsidRDefault="00AB74FE" w:rsidP="0039068B">
            <w:pPr>
              <w:pStyle w:val="TAL"/>
              <w:rPr>
                <w:lang w:eastAsia="zh-CN"/>
              </w:rPr>
            </w:pPr>
            <w:r>
              <w:rPr>
                <w:lang w:eastAsia="zh-CN"/>
              </w:rPr>
              <w:t>array(</w:t>
            </w:r>
            <w:proofErr w:type="spellStart"/>
            <w:r w:rsidRPr="00247307">
              <w:rPr>
                <w:lang w:eastAsia="zh-CN"/>
              </w:rPr>
              <w:t>PduSessionInfo</w:t>
            </w:r>
            <w:proofErr w:type="spellEnd"/>
            <w:r>
              <w:rPr>
                <w:lang w:eastAsia="zh-CN"/>
              </w:rPr>
              <w:t>)</w:t>
            </w:r>
          </w:p>
        </w:tc>
        <w:tc>
          <w:tcPr>
            <w:tcW w:w="426" w:type="dxa"/>
            <w:tcBorders>
              <w:top w:val="single" w:sz="6" w:space="0" w:color="auto"/>
            </w:tcBorders>
          </w:tcPr>
          <w:p w14:paraId="33053581" w14:textId="77777777" w:rsidR="00AB74FE" w:rsidRDefault="00AB74FE" w:rsidP="0039068B">
            <w:pPr>
              <w:pStyle w:val="TAC"/>
              <w:rPr>
                <w:lang w:eastAsia="zh-CN"/>
              </w:rPr>
            </w:pPr>
            <w:r>
              <w:rPr>
                <w:lang w:eastAsia="zh-CN"/>
              </w:rPr>
              <w:t>O</w:t>
            </w:r>
          </w:p>
        </w:tc>
        <w:tc>
          <w:tcPr>
            <w:tcW w:w="1132" w:type="dxa"/>
            <w:tcBorders>
              <w:top w:val="single" w:sz="6" w:space="0" w:color="auto"/>
            </w:tcBorders>
          </w:tcPr>
          <w:p w14:paraId="69E2764B" w14:textId="77777777" w:rsidR="00AB74FE" w:rsidRDefault="00AB74FE" w:rsidP="0039068B">
            <w:pPr>
              <w:pStyle w:val="TAL"/>
              <w:rPr>
                <w:lang w:eastAsia="zh-CN"/>
              </w:rPr>
            </w:pPr>
            <w:r>
              <w:rPr>
                <w:lang w:eastAsia="zh-CN"/>
              </w:rPr>
              <w:t>2..N</w:t>
            </w:r>
          </w:p>
        </w:tc>
        <w:tc>
          <w:tcPr>
            <w:tcW w:w="4367" w:type="dxa"/>
            <w:tcBorders>
              <w:top w:val="single" w:sz="6" w:space="0" w:color="auto"/>
            </w:tcBorders>
            <w:vAlign w:val="center"/>
          </w:tcPr>
          <w:p w14:paraId="2FE112AF" w14:textId="77777777" w:rsidR="00AB74FE" w:rsidRDefault="00AB74FE" w:rsidP="0039068B">
            <w:pPr>
              <w:pStyle w:val="TAL"/>
            </w:pPr>
            <w:r>
              <w:t>Identifies a list of S-NSSAI and DNN combination(s).</w:t>
            </w:r>
          </w:p>
          <w:p w14:paraId="68968B94" w14:textId="77777777" w:rsidR="00AB74FE" w:rsidRDefault="00AB74FE" w:rsidP="0039068B">
            <w:pPr>
              <w:pStyle w:val="TAL"/>
            </w:pPr>
          </w:p>
          <w:p w14:paraId="72759BF5" w14:textId="77777777" w:rsidR="00AB74FE" w:rsidRDefault="00AB74FE" w:rsidP="0039068B">
            <w:pPr>
              <w:pStyle w:val="TAL"/>
            </w:pPr>
            <w:r w:rsidRPr="002178AD">
              <w:t>(</w:t>
            </w:r>
            <w:r>
              <w:t>NOTE</w:t>
            </w:r>
            <w:r w:rsidRPr="002178AD">
              <w:t>)</w:t>
            </w:r>
          </w:p>
        </w:tc>
        <w:tc>
          <w:tcPr>
            <w:tcW w:w="1088" w:type="dxa"/>
            <w:tcBorders>
              <w:top w:val="single" w:sz="6" w:space="0" w:color="auto"/>
            </w:tcBorders>
          </w:tcPr>
          <w:p w14:paraId="24ECF520" w14:textId="77777777" w:rsidR="00AB74FE" w:rsidRDefault="00AB74FE" w:rsidP="0039068B">
            <w:pPr>
              <w:pStyle w:val="TAL"/>
            </w:pPr>
            <w:proofErr w:type="spellStart"/>
            <w:r>
              <w:t>MultiPduSessInfo</w:t>
            </w:r>
            <w:proofErr w:type="spellEnd"/>
          </w:p>
        </w:tc>
      </w:tr>
      <w:tr w:rsidR="00AB74FE" w14:paraId="399E168B" w14:textId="77777777" w:rsidTr="0039068B">
        <w:trPr>
          <w:jc w:val="center"/>
        </w:trPr>
        <w:tc>
          <w:tcPr>
            <w:tcW w:w="1189" w:type="dxa"/>
          </w:tcPr>
          <w:p w14:paraId="455B1E49" w14:textId="77777777" w:rsidR="00AB74FE" w:rsidRDefault="00AB74FE" w:rsidP="0039068B">
            <w:pPr>
              <w:pStyle w:val="TAL"/>
            </w:pPr>
            <w:proofErr w:type="spellStart"/>
            <w:r>
              <w:rPr>
                <w:lang w:eastAsia="zh-CN"/>
              </w:rPr>
              <w:t>dnn</w:t>
            </w:r>
            <w:proofErr w:type="spellEnd"/>
          </w:p>
        </w:tc>
        <w:tc>
          <w:tcPr>
            <w:tcW w:w="1419" w:type="dxa"/>
          </w:tcPr>
          <w:p w14:paraId="53A5BE4B" w14:textId="77777777" w:rsidR="00AB74FE" w:rsidRDefault="00AB74FE" w:rsidP="0039068B">
            <w:pPr>
              <w:pStyle w:val="TAL"/>
            </w:pPr>
            <w:proofErr w:type="spellStart"/>
            <w:r>
              <w:rPr>
                <w:lang w:eastAsia="zh-CN"/>
              </w:rPr>
              <w:t>Dnn</w:t>
            </w:r>
            <w:proofErr w:type="spellEnd"/>
          </w:p>
        </w:tc>
        <w:tc>
          <w:tcPr>
            <w:tcW w:w="426" w:type="dxa"/>
          </w:tcPr>
          <w:p w14:paraId="1882330B" w14:textId="77777777" w:rsidR="00AB74FE" w:rsidRDefault="00AB74FE" w:rsidP="0039068B">
            <w:pPr>
              <w:pStyle w:val="TAC"/>
            </w:pPr>
            <w:r>
              <w:rPr>
                <w:lang w:eastAsia="zh-CN"/>
              </w:rPr>
              <w:t>O</w:t>
            </w:r>
          </w:p>
        </w:tc>
        <w:tc>
          <w:tcPr>
            <w:tcW w:w="1132" w:type="dxa"/>
          </w:tcPr>
          <w:p w14:paraId="55ECE0C5" w14:textId="77777777" w:rsidR="00AB74FE" w:rsidRDefault="00AB74FE" w:rsidP="0039068B">
            <w:pPr>
              <w:pStyle w:val="TAL"/>
            </w:pPr>
            <w:r>
              <w:rPr>
                <w:lang w:eastAsia="zh-CN"/>
              </w:rPr>
              <w:t>0..1</w:t>
            </w:r>
          </w:p>
        </w:tc>
        <w:tc>
          <w:tcPr>
            <w:tcW w:w="4367" w:type="dxa"/>
            <w:vAlign w:val="center"/>
          </w:tcPr>
          <w:p w14:paraId="7B77D31C" w14:textId="77777777" w:rsidR="00AB74FE" w:rsidRDefault="00AB74FE" w:rsidP="0039068B">
            <w:pPr>
              <w:pStyle w:val="TAL"/>
            </w:pPr>
            <w:r>
              <w:t>Identifies a Data Network Name.</w:t>
            </w:r>
          </w:p>
          <w:p w14:paraId="3EEAC871" w14:textId="77777777" w:rsidR="00AB74FE" w:rsidRDefault="00AB74FE" w:rsidP="0039068B">
            <w:pPr>
              <w:pStyle w:val="TAL"/>
            </w:pPr>
          </w:p>
          <w:p w14:paraId="501866D9" w14:textId="77777777" w:rsidR="00AB74FE" w:rsidRDefault="00AB74FE" w:rsidP="0039068B">
            <w:pPr>
              <w:pStyle w:val="TAL"/>
            </w:pPr>
            <w:r w:rsidRPr="002178AD">
              <w:t>(</w:t>
            </w:r>
            <w:r>
              <w:t>NOTE</w:t>
            </w:r>
            <w:r w:rsidRPr="002178AD">
              <w:t>)</w:t>
            </w:r>
          </w:p>
        </w:tc>
        <w:tc>
          <w:tcPr>
            <w:tcW w:w="1088" w:type="dxa"/>
          </w:tcPr>
          <w:p w14:paraId="532E7DD4" w14:textId="77777777" w:rsidR="00AB74FE" w:rsidRDefault="00AB74FE" w:rsidP="0039068B">
            <w:pPr>
              <w:pStyle w:val="TAL"/>
            </w:pPr>
          </w:p>
        </w:tc>
      </w:tr>
      <w:tr w:rsidR="00AB74FE" w14:paraId="496FBB52" w14:textId="77777777" w:rsidTr="0039068B">
        <w:trPr>
          <w:jc w:val="center"/>
        </w:trPr>
        <w:tc>
          <w:tcPr>
            <w:tcW w:w="1189" w:type="dxa"/>
          </w:tcPr>
          <w:p w14:paraId="00D394E3" w14:textId="77777777" w:rsidR="00AB74FE" w:rsidRDefault="00AB74FE" w:rsidP="0039068B">
            <w:pPr>
              <w:pStyle w:val="TAL"/>
            </w:pPr>
            <w:r>
              <w:t>fields</w:t>
            </w:r>
          </w:p>
        </w:tc>
        <w:tc>
          <w:tcPr>
            <w:tcW w:w="1419" w:type="dxa"/>
          </w:tcPr>
          <w:p w14:paraId="50037964" w14:textId="77777777" w:rsidR="00AB74FE" w:rsidRDefault="00AB74FE" w:rsidP="0039068B">
            <w:pPr>
              <w:pStyle w:val="TAL"/>
            </w:pPr>
            <w:r>
              <w:t>array(string)</w:t>
            </w:r>
          </w:p>
        </w:tc>
        <w:tc>
          <w:tcPr>
            <w:tcW w:w="426" w:type="dxa"/>
          </w:tcPr>
          <w:p w14:paraId="3054E29F" w14:textId="77777777" w:rsidR="00AB74FE" w:rsidRDefault="00AB74FE" w:rsidP="0039068B">
            <w:pPr>
              <w:pStyle w:val="TAC"/>
            </w:pPr>
            <w:r>
              <w:t>C</w:t>
            </w:r>
          </w:p>
        </w:tc>
        <w:tc>
          <w:tcPr>
            <w:tcW w:w="1132" w:type="dxa"/>
          </w:tcPr>
          <w:p w14:paraId="4386C547" w14:textId="77777777" w:rsidR="00AB74FE" w:rsidRDefault="00AB74FE" w:rsidP="0039068B">
            <w:pPr>
              <w:pStyle w:val="TAL"/>
            </w:pPr>
            <w:r>
              <w:t>1..N</w:t>
            </w:r>
          </w:p>
        </w:tc>
        <w:tc>
          <w:tcPr>
            <w:tcW w:w="4367" w:type="dxa"/>
            <w:vAlign w:val="center"/>
          </w:tcPr>
          <w:p w14:paraId="244B14A1" w14:textId="77777777" w:rsidR="00AB74FE" w:rsidRDefault="00AB74FE" w:rsidP="0039068B">
            <w:pPr>
              <w:pStyle w:val="TAL"/>
            </w:pPr>
            <w:r>
              <w:t>When the NF consumer only retrieves a subset of the resource, the "fields" query parameter shall be included. The "fields" query parameter contains the pointers of the attribute(s) to be retrieved.</w:t>
            </w:r>
          </w:p>
        </w:tc>
        <w:tc>
          <w:tcPr>
            <w:tcW w:w="1088" w:type="dxa"/>
          </w:tcPr>
          <w:p w14:paraId="6F63242D" w14:textId="77777777" w:rsidR="00AB74FE" w:rsidRDefault="00AB74FE" w:rsidP="0039068B">
            <w:pPr>
              <w:pStyle w:val="TAL"/>
            </w:pPr>
          </w:p>
        </w:tc>
      </w:tr>
      <w:tr w:rsidR="00AB74FE" w14:paraId="53AF4FF7" w14:textId="77777777" w:rsidTr="0039068B">
        <w:trPr>
          <w:jc w:val="center"/>
        </w:trPr>
        <w:tc>
          <w:tcPr>
            <w:tcW w:w="1189" w:type="dxa"/>
          </w:tcPr>
          <w:p w14:paraId="5E72250F" w14:textId="77777777" w:rsidR="00AB74FE" w:rsidRDefault="00AB74FE" w:rsidP="0039068B">
            <w:pPr>
              <w:pStyle w:val="TAL"/>
            </w:pPr>
            <w:r>
              <w:t>supp-feat</w:t>
            </w:r>
          </w:p>
        </w:tc>
        <w:tc>
          <w:tcPr>
            <w:tcW w:w="1419" w:type="dxa"/>
          </w:tcPr>
          <w:p w14:paraId="5C049C58" w14:textId="77777777" w:rsidR="00AB74FE" w:rsidRDefault="00AB74FE" w:rsidP="0039068B">
            <w:pPr>
              <w:pStyle w:val="TAL"/>
            </w:pPr>
            <w:proofErr w:type="spellStart"/>
            <w:r>
              <w:t>SupportedFeatures</w:t>
            </w:r>
            <w:proofErr w:type="spellEnd"/>
          </w:p>
        </w:tc>
        <w:tc>
          <w:tcPr>
            <w:tcW w:w="426" w:type="dxa"/>
          </w:tcPr>
          <w:p w14:paraId="37EECB63" w14:textId="77777777" w:rsidR="00AB74FE" w:rsidRDefault="00AB74FE" w:rsidP="0039068B">
            <w:pPr>
              <w:pStyle w:val="TAC"/>
            </w:pPr>
            <w:r>
              <w:t>O</w:t>
            </w:r>
          </w:p>
        </w:tc>
        <w:tc>
          <w:tcPr>
            <w:tcW w:w="1132" w:type="dxa"/>
          </w:tcPr>
          <w:p w14:paraId="5EFD72A0" w14:textId="77777777" w:rsidR="00AB74FE" w:rsidRDefault="00AB74FE" w:rsidP="0039068B">
            <w:pPr>
              <w:pStyle w:val="TAL"/>
            </w:pPr>
            <w:r>
              <w:t>0..1</w:t>
            </w:r>
          </w:p>
        </w:tc>
        <w:tc>
          <w:tcPr>
            <w:tcW w:w="4367" w:type="dxa"/>
            <w:vAlign w:val="center"/>
          </w:tcPr>
          <w:p w14:paraId="3C233FEA" w14:textId="77777777" w:rsidR="00AB74FE" w:rsidRDefault="00AB74FE" w:rsidP="0039068B">
            <w:pPr>
              <w:pStyle w:val="TAL"/>
            </w:pPr>
            <w:r>
              <w:t>Identifies the features supported by the NF service consumer.</w:t>
            </w:r>
          </w:p>
        </w:tc>
        <w:tc>
          <w:tcPr>
            <w:tcW w:w="1088" w:type="dxa"/>
          </w:tcPr>
          <w:p w14:paraId="2F57BB0B" w14:textId="77777777" w:rsidR="00AB74FE" w:rsidRDefault="00AB74FE" w:rsidP="0039068B">
            <w:pPr>
              <w:pStyle w:val="TAL"/>
            </w:pPr>
          </w:p>
        </w:tc>
      </w:tr>
      <w:tr w:rsidR="00AB74FE" w14:paraId="75BE25F1" w14:textId="77777777" w:rsidTr="0039068B">
        <w:trPr>
          <w:jc w:val="center"/>
        </w:trPr>
        <w:tc>
          <w:tcPr>
            <w:tcW w:w="9621" w:type="dxa"/>
            <w:gridSpan w:val="6"/>
          </w:tcPr>
          <w:p w14:paraId="079B8EB3" w14:textId="77777777" w:rsidR="00AB74FE" w:rsidRDefault="00AB74FE" w:rsidP="0039068B">
            <w:pPr>
              <w:pStyle w:val="TAN"/>
              <w:rPr>
                <w:rFonts w:cs="Arial"/>
                <w:szCs w:val="18"/>
              </w:rPr>
            </w:pPr>
            <w:r>
              <w:rPr>
                <w:rFonts w:cs="Arial"/>
                <w:szCs w:val="18"/>
              </w:rPr>
              <w:t>NOTE:</w:t>
            </w:r>
            <w:r>
              <w:tab/>
              <w:t>When "</w:t>
            </w:r>
            <w:proofErr w:type="spellStart"/>
            <w:r>
              <w:t>MultiPduSessInfo</w:t>
            </w:r>
            <w:proofErr w:type="spellEnd"/>
            <w:r>
              <w:t>" feature is supported and the "multi-</w:t>
            </w:r>
            <w:proofErr w:type="spellStart"/>
            <w:r>
              <w:t>pdu</w:t>
            </w:r>
            <w:proofErr w:type="spellEnd"/>
            <w:r>
              <w:t>-sess-info" query parameter is present, then both the "</w:t>
            </w:r>
            <w:proofErr w:type="spellStart"/>
            <w:r>
              <w:t>snssai</w:t>
            </w:r>
            <w:proofErr w:type="spellEnd"/>
            <w:r>
              <w:t>" and the "</w:t>
            </w:r>
            <w:proofErr w:type="spellStart"/>
            <w:r>
              <w:t>dnn</w:t>
            </w:r>
            <w:proofErr w:type="spellEnd"/>
            <w:r>
              <w:t>" query parameters shall not be present.</w:t>
            </w:r>
          </w:p>
        </w:tc>
      </w:tr>
    </w:tbl>
    <w:p w14:paraId="1AC2823E" w14:textId="77777777" w:rsidR="00AB74FE" w:rsidRDefault="00AB74FE" w:rsidP="00AB74FE">
      <w:pPr>
        <w:rPr>
          <w:ins w:id="55" w:author="Ericsson_Juanma Fernandez" w:date="2025-08-26T16:15:00Z" w16du:dateUtc="2025-08-26T14:15:00Z"/>
        </w:rPr>
      </w:pPr>
    </w:p>
    <w:p w14:paraId="24C06A63" w14:textId="3672524A" w:rsidR="00AB74FE" w:rsidRPr="00AB74FE" w:rsidRDefault="00AB74FE" w:rsidP="00AB74FE">
      <w:pPr>
        <w:pStyle w:val="NO"/>
        <w:rPr>
          <w:rFonts w:eastAsia="SimSun"/>
        </w:rPr>
      </w:pPr>
      <w:ins w:id="56" w:author="Ericsson_Juanma Fernandez" w:date="2025-08-26T16:15:00Z" w16du:dateUtc="2025-08-26T14:15:00Z">
        <w:r>
          <w:rPr>
            <w:rFonts w:eastAsia="SimSun"/>
          </w:rPr>
          <w:t>NOTE:</w:t>
        </w:r>
        <w:r>
          <w:rPr>
            <w:rFonts w:eastAsia="SimSun"/>
          </w:rPr>
          <w:tab/>
          <w:t xml:space="preserve">The URI query parameters of the GET method on this resource contain filters such as the SNSSAI and the DNN although the resource is an individual resource. This means that if the provided URI query parameters do not match the </w:t>
        </w:r>
        <w:proofErr w:type="spellStart"/>
        <w:r>
          <w:rPr>
            <w:rFonts w:eastAsia="SimSun"/>
          </w:rPr>
          <w:t>targetted</w:t>
        </w:r>
        <w:proofErr w:type="spellEnd"/>
        <w:r>
          <w:rPr>
            <w:rFonts w:eastAsia="SimSun"/>
          </w:rPr>
          <w:t xml:space="preserve"> resource, the UDR will return an error response as specified in </w:t>
        </w:r>
        <w:r>
          <w:t>3GPP TS 29.50</w:t>
        </w:r>
        <w:r>
          <w:rPr>
            <w:lang w:eastAsia="zh-CN"/>
          </w:rPr>
          <w:t>4</w:t>
        </w:r>
        <w:r>
          <w:t> [</w:t>
        </w:r>
        <w:r>
          <w:rPr>
            <w:lang w:eastAsia="zh-CN"/>
          </w:rPr>
          <w:t>6</w:t>
        </w:r>
        <w:r>
          <w:t>]</w:t>
        </w:r>
        <w:r>
          <w:rPr>
            <w:rFonts w:eastAsia="SimSun"/>
          </w:rPr>
          <w:t>.</w:t>
        </w:r>
      </w:ins>
    </w:p>
    <w:p w14:paraId="330B4962" w14:textId="77777777" w:rsidR="00AB74FE" w:rsidRDefault="00AB74FE" w:rsidP="00AB74FE">
      <w:r>
        <w:t>When an optional query parameter is not included, the UDR shall return session management policy data per DNN matching the value of the included query parameter(s) for all the possible values of the omitted query parameter. E.g. if "</w:t>
      </w:r>
      <w:proofErr w:type="spellStart"/>
      <w:r>
        <w:t>snssai</w:t>
      </w:r>
      <w:proofErr w:type="spellEnd"/>
      <w:r>
        <w:t>" is not included, and "</w:t>
      </w:r>
      <w:proofErr w:type="spellStart"/>
      <w:r>
        <w:t>dnn</w:t>
      </w:r>
      <w:proofErr w:type="spellEnd"/>
      <w:r>
        <w:t xml:space="preserve">" is included, UDR shall return the session management policy data per DNN for the </w:t>
      </w:r>
      <w:proofErr w:type="spellStart"/>
      <w:r>
        <w:t>DNN</w:t>
      </w:r>
      <w:proofErr w:type="spellEnd"/>
      <w:r>
        <w:t xml:space="preserve"> identified by "</w:t>
      </w:r>
      <w:proofErr w:type="spellStart"/>
      <w:r>
        <w:t>dnn</w:t>
      </w:r>
      <w:proofErr w:type="spellEnd"/>
      <w:r>
        <w:t>" for all network slices where such DNN is available.</w:t>
      </w:r>
    </w:p>
    <w:p w14:paraId="530B0BAB" w14:textId="77777777" w:rsidR="00AB74FE" w:rsidRDefault="00AB74FE" w:rsidP="00AB74FE">
      <w:r>
        <w:t>This method shall support the request data structures specified in table 5.2.5.3.1-2 and the response data structures and response codes specified in table 5.2.5.3.1-3.</w:t>
      </w:r>
    </w:p>
    <w:p w14:paraId="69CB7B81" w14:textId="77777777" w:rsidR="00AB74FE" w:rsidRDefault="00AB74FE" w:rsidP="00AB74FE">
      <w:pPr>
        <w:pStyle w:val="TH"/>
      </w:pPr>
      <w:r>
        <w:t>Table 5.2.5.3.1-2: Data structures supported by the GET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AB74FE" w14:paraId="06587B92" w14:textId="77777777" w:rsidTr="0039068B">
        <w:trPr>
          <w:jc w:val="center"/>
        </w:trPr>
        <w:tc>
          <w:tcPr>
            <w:tcW w:w="1627" w:type="dxa"/>
            <w:tcBorders>
              <w:bottom w:val="single" w:sz="6" w:space="0" w:color="auto"/>
            </w:tcBorders>
            <w:shd w:val="clear" w:color="auto" w:fill="C0C0C0"/>
            <w:hideMark/>
          </w:tcPr>
          <w:p w14:paraId="3E4E02A4" w14:textId="77777777" w:rsidR="00AB74FE" w:rsidRDefault="00AB74FE" w:rsidP="0039068B">
            <w:pPr>
              <w:pStyle w:val="TAH"/>
            </w:pPr>
            <w:r>
              <w:t>Data type</w:t>
            </w:r>
          </w:p>
        </w:tc>
        <w:tc>
          <w:tcPr>
            <w:tcW w:w="425" w:type="dxa"/>
            <w:tcBorders>
              <w:bottom w:val="single" w:sz="6" w:space="0" w:color="auto"/>
            </w:tcBorders>
            <w:shd w:val="clear" w:color="auto" w:fill="C0C0C0"/>
            <w:hideMark/>
          </w:tcPr>
          <w:p w14:paraId="51C8344E" w14:textId="77777777" w:rsidR="00AB74FE" w:rsidRDefault="00AB74FE" w:rsidP="0039068B">
            <w:pPr>
              <w:pStyle w:val="TAH"/>
            </w:pPr>
            <w:r>
              <w:t>P</w:t>
            </w:r>
          </w:p>
        </w:tc>
        <w:tc>
          <w:tcPr>
            <w:tcW w:w="1276" w:type="dxa"/>
            <w:tcBorders>
              <w:bottom w:val="single" w:sz="6" w:space="0" w:color="auto"/>
            </w:tcBorders>
            <w:shd w:val="clear" w:color="auto" w:fill="C0C0C0"/>
            <w:hideMark/>
          </w:tcPr>
          <w:p w14:paraId="088B6F4D" w14:textId="77777777" w:rsidR="00AB74FE" w:rsidRDefault="00AB74FE" w:rsidP="0039068B">
            <w:pPr>
              <w:pStyle w:val="TAH"/>
            </w:pPr>
            <w:r>
              <w:t>Cardinality</w:t>
            </w:r>
          </w:p>
        </w:tc>
        <w:tc>
          <w:tcPr>
            <w:tcW w:w="6447" w:type="dxa"/>
            <w:tcBorders>
              <w:bottom w:val="single" w:sz="6" w:space="0" w:color="auto"/>
            </w:tcBorders>
            <w:shd w:val="clear" w:color="auto" w:fill="C0C0C0"/>
            <w:vAlign w:val="center"/>
            <w:hideMark/>
          </w:tcPr>
          <w:p w14:paraId="6839A414" w14:textId="77777777" w:rsidR="00AB74FE" w:rsidRDefault="00AB74FE" w:rsidP="0039068B">
            <w:pPr>
              <w:pStyle w:val="TAH"/>
            </w:pPr>
            <w:r>
              <w:t>Description</w:t>
            </w:r>
          </w:p>
        </w:tc>
      </w:tr>
      <w:tr w:rsidR="00AB74FE" w14:paraId="45CB3BF2" w14:textId="77777777" w:rsidTr="0039068B">
        <w:trPr>
          <w:jc w:val="center"/>
        </w:trPr>
        <w:tc>
          <w:tcPr>
            <w:tcW w:w="1627" w:type="dxa"/>
            <w:tcBorders>
              <w:top w:val="single" w:sz="6" w:space="0" w:color="auto"/>
            </w:tcBorders>
            <w:hideMark/>
          </w:tcPr>
          <w:p w14:paraId="0B893D86" w14:textId="77777777" w:rsidR="00AB74FE" w:rsidRDefault="00AB74FE" w:rsidP="0039068B">
            <w:pPr>
              <w:pStyle w:val="TAL"/>
            </w:pPr>
            <w:r>
              <w:t>n/a</w:t>
            </w:r>
          </w:p>
        </w:tc>
        <w:tc>
          <w:tcPr>
            <w:tcW w:w="425" w:type="dxa"/>
            <w:tcBorders>
              <w:top w:val="single" w:sz="6" w:space="0" w:color="auto"/>
            </w:tcBorders>
          </w:tcPr>
          <w:p w14:paraId="2B09FAF9" w14:textId="77777777" w:rsidR="00AB74FE" w:rsidRDefault="00AB74FE" w:rsidP="0039068B">
            <w:pPr>
              <w:pStyle w:val="TAC"/>
            </w:pPr>
          </w:p>
        </w:tc>
        <w:tc>
          <w:tcPr>
            <w:tcW w:w="1276" w:type="dxa"/>
            <w:tcBorders>
              <w:top w:val="single" w:sz="6" w:space="0" w:color="auto"/>
            </w:tcBorders>
          </w:tcPr>
          <w:p w14:paraId="38EDEC43" w14:textId="77777777" w:rsidR="00AB74FE" w:rsidRDefault="00AB74FE" w:rsidP="0039068B">
            <w:pPr>
              <w:pStyle w:val="TAL"/>
            </w:pPr>
          </w:p>
        </w:tc>
        <w:tc>
          <w:tcPr>
            <w:tcW w:w="6447" w:type="dxa"/>
            <w:tcBorders>
              <w:top w:val="single" w:sz="6" w:space="0" w:color="auto"/>
            </w:tcBorders>
          </w:tcPr>
          <w:p w14:paraId="1A8D9CF6" w14:textId="77777777" w:rsidR="00AB74FE" w:rsidRDefault="00AB74FE" w:rsidP="0039068B">
            <w:pPr>
              <w:pStyle w:val="TAL"/>
            </w:pPr>
          </w:p>
        </w:tc>
      </w:tr>
    </w:tbl>
    <w:p w14:paraId="20C77DB2" w14:textId="77777777" w:rsidR="00AB74FE" w:rsidRDefault="00AB74FE" w:rsidP="00AB74FE"/>
    <w:p w14:paraId="202DD3C8" w14:textId="77777777" w:rsidR="00AB74FE" w:rsidRDefault="00AB74FE" w:rsidP="00AB74FE">
      <w:pPr>
        <w:pStyle w:val="TH"/>
      </w:pPr>
      <w:r>
        <w:t>Table 5.2.5.3.1-3: Data structures supported by the GET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47"/>
        <w:gridCol w:w="425"/>
        <w:gridCol w:w="1134"/>
        <w:gridCol w:w="1984"/>
        <w:gridCol w:w="3991"/>
      </w:tblGrid>
      <w:tr w:rsidR="00AB74FE" w14:paraId="1775B471" w14:textId="77777777" w:rsidTr="0039068B">
        <w:trPr>
          <w:jc w:val="center"/>
        </w:trPr>
        <w:tc>
          <w:tcPr>
            <w:tcW w:w="2147" w:type="dxa"/>
            <w:shd w:val="clear" w:color="auto" w:fill="C0C0C0"/>
            <w:hideMark/>
          </w:tcPr>
          <w:p w14:paraId="19226963" w14:textId="77777777" w:rsidR="00AB74FE" w:rsidRDefault="00AB74FE" w:rsidP="0039068B">
            <w:pPr>
              <w:pStyle w:val="TAH"/>
            </w:pPr>
            <w:r>
              <w:t>Data type</w:t>
            </w:r>
          </w:p>
        </w:tc>
        <w:tc>
          <w:tcPr>
            <w:tcW w:w="425" w:type="dxa"/>
            <w:shd w:val="clear" w:color="auto" w:fill="C0C0C0"/>
            <w:hideMark/>
          </w:tcPr>
          <w:p w14:paraId="5831CA9D" w14:textId="77777777" w:rsidR="00AB74FE" w:rsidRDefault="00AB74FE" w:rsidP="0039068B">
            <w:pPr>
              <w:pStyle w:val="TAH"/>
            </w:pPr>
            <w:r>
              <w:t>P</w:t>
            </w:r>
          </w:p>
        </w:tc>
        <w:tc>
          <w:tcPr>
            <w:tcW w:w="1134" w:type="dxa"/>
            <w:shd w:val="clear" w:color="auto" w:fill="C0C0C0"/>
            <w:hideMark/>
          </w:tcPr>
          <w:p w14:paraId="0936C61A" w14:textId="77777777" w:rsidR="00AB74FE" w:rsidRDefault="00AB74FE" w:rsidP="0039068B">
            <w:pPr>
              <w:pStyle w:val="TAH"/>
            </w:pPr>
            <w:r>
              <w:t>Cardinality</w:t>
            </w:r>
          </w:p>
        </w:tc>
        <w:tc>
          <w:tcPr>
            <w:tcW w:w="1984" w:type="dxa"/>
            <w:shd w:val="clear" w:color="auto" w:fill="C0C0C0"/>
            <w:hideMark/>
          </w:tcPr>
          <w:p w14:paraId="155A777D" w14:textId="77777777" w:rsidR="00AB74FE" w:rsidRDefault="00AB74FE" w:rsidP="0039068B">
            <w:pPr>
              <w:pStyle w:val="TAH"/>
            </w:pPr>
            <w:r>
              <w:t>Response</w:t>
            </w:r>
          </w:p>
          <w:p w14:paraId="4AA6B80C" w14:textId="77777777" w:rsidR="00AB74FE" w:rsidRDefault="00AB74FE" w:rsidP="0039068B">
            <w:pPr>
              <w:pStyle w:val="TAH"/>
            </w:pPr>
            <w:r>
              <w:t>codes</w:t>
            </w:r>
          </w:p>
        </w:tc>
        <w:tc>
          <w:tcPr>
            <w:tcW w:w="3991" w:type="dxa"/>
            <w:shd w:val="clear" w:color="auto" w:fill="C0C0C0"/>
            <w:hideMark/>
          </w:tcPr>
          <w:p w14:paraId="78EF82B1" w14:textId="77777777" w:rsidR="00AB74FE" w:rsidRDefault="00AB74FE" w:rsidP="0039068B">
            <w:pPr>
              <w:pStyle w:val="TAH"/>
            </w:pPr>
            <w:r>
              <w:t>Description</w:t>
            </w:r>
          </w:p>
        </w:tc>
      </w:tr>
      <w:tr w:rsidR="00AB74FE" w14:paraId="08C6BBAF" w14:textId="77777777" w:rsidTr="0039068B">
        <w:trPr>
          <w:jc w:val="center"/>
        </w:trPr>
        <w:tc>
          <w:tcPr>
            <w:tcW w:w="2147" w:type="dxa"/>
            <w:hideMark/>
          </w:tcPr>
          <w:p w14:paraId="19981B82" w14:textId="77777777" w:rsidR="00AB74FE" w:rsidRDefault="00AB74FE" w:rsidP="0039068B">
            <w:pPr>
              <w:pStyle w:val="TAL"/>
            </w:pPr>
            <w:proofErr w:type="spellStart"/>
            <w:r>
              <w:t>SmPolicyData</w:t>
            </w:r>
            <w:proofErr w:type="spellEnd"/>
          </w:p>
        </w:tc>
        <w:tc>
          <w:tcPr>
            <w:tcW w:w="425" w:type="dxa"/>
            <w:hideMark/>
          </w:tcPr>
          <w:p w14:paraId="7B641680" w14:textId="77777777" w:rsidR="00AB74FE" w:rsidRDefault="00AB74FE" w:rsidP="0039068B">
            <w:pPr>
              <w:pStyle w:val="TAC"/>
            </w:pPr>
            <w:r>
              <w:t>M</w:t>
            </w:r>
          </w:p>
        </w:tc>
        <w:tc>
          <w:tcPr>
            <w:tcW w:w="1134" w:type="dxa"/>
            <w:hideMark/>
          </w:tcPr>
          <w:p w14:paraId="49C02941" w14:textId="77777777" w:rsidR="00AB74FE" w:rsidRDefault="00AB74FE" w:rsidP="0039068B">
            <w:pPr>
              <w:pStyle w:val="TAL"/>
            </w:pPr>
            <w:r>
              <w:t>1</w:t>
            </w:r>
          </w:p>
        </w:tc>
        <w:tc>
          <w:tcPr>
            <w:tcW w:w="1984" w:type="dxa"/>
            <w:hideMark/>
          </w:tcPr>
          <w:p w14:paraId="6BFB8D16" w14:textId="77777777" w:rsidR="00AB74FE" w:rsidRDefault="00AB74FE" w:rsidP="0039068B">
            <w:pPr>
              <w:pStyle w:val="TAL"/>
            </w:pPr>
            <w:r>
              <w:t>200 OK</w:t>
            </w:r>
          </w:p>
        </w:tc>
        <w:tc>
          <w:tcPr>
            <w:tcW w:w="3991" w:type="dxa"/>
            <w:hideMark/>
          </w:tcPr>
          <w:p w14:paraId="2C60631B" w14:textId="77777777" w:rsidR="00AB74FE" w:rsidRDefault="00AB74FE" w:rsidP="0039068B">
            <w:pPr>
              <w:pStyle w:val="TAL"/>
            </w:pPr>
            <w:r>
              <w:t xml:space="preserve">Upon success, a response body containing </w:t>
            </w:r>
            <w:proofErr w:type="spellStart"/>
            <w:r>
              <w:t>SmPolicyData</w:t>
            </w:r>
            <w:proofErr w:type="spellEnd"/>
            <w:r>
              <w:t xml:space="preserve"> shall be returned.</w:t>
            </w:r>
          </w:p>
        </w:tc>
      </w:tr>
      <w:tr w:rsidR="00AB74FE" w14:paraId="5FB25951" w14:textId="77777777" w:rsidTr="0039068B">
        <w:trPr>
          <w:jc w:val="center"/>
        </w:trPr>
        <w:tc>
          <w:tcPr>
            <w:tcW w:w="9681" w:type="dxa"/>
            <w:gridSpan w:val="5"/>
          </w:tcPr>
          <w:p w14:paraId="4B1AD6E1" w14:textId="77777777" w:rsidR="00AB74FE" w:rsidRDefault="00AB74FE" w:rsidP="0039068B">
            <w:pPr>
              <w:pStyle w:val="TAN"/>
            </w:pPr>
            <w:r>
              <w:t>NOTE:</w:t>
            </w:r>
            <w:r>
              <w:tab/>
              <w:t>The mandatory HTTP error status codes for the GET method listed in table 5.2.7.1-1 of 3GPP TS 29.500 [4] also apply.</w:t>
            </w:r>
          </w:p>
        </w:tc>
      </w:tr>
    </w:tbl>
    <w:p w14:paraId="41B24882" w14:textId="77777777" w:rsidR="00AB74FE" w:rsidRDefault="00AB74FE" w:rsidP="00AB74FE">
      <w:pPr>
        <w:rPr>
          <w:rFonts w:eastAsia="DengXian"/>
        </w:rPr>
      </w:pPr>
    </w:p>
    <w:p w14:paraId="6F947439" w14:textId="77777777" w:rsidR="00AB74FE" w:rsidRPr="007051EE" w:rsidRDefault="00AB74FE" w:rsidP="00AB74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8231AD4" w14:textId="699A3B0B" w:rsidR="003229DC" w:rsidRPr="003229DC" w:rsidRDefault="003229DC" w:rsidP="003229DC">
      <w:pPr>
        <w:keepNext/>
        <w:keepLines/>
        <w:spacing w:before="120"/>
        <w:ind w:left="1134" w:hanging="1134"/>
        <w:outlineLvl w:val="2"/>
        <w:rPr>
          <w:rFonts w:ascii="Arial" w:eastAsia="SimSun" w:hAnsi="Arial"/>
          <w:sz w:val="28"/>
        </w:rPr>
      </w:pPr>
      <w:r w:rsidRPr="003229DC">
        <w:rPr>
          <w:rFonts w:ascii="Arial" w:eastAsia="SimSun" w:hAnsi="Arial"/>
          <w:sz w:val="28"/>
        </w:rPr>
        <w:t>6.4.1</w:t>
      </w:r>
      <w:r w:rsidRPr="003229DC">
        <w:rPr>
          <w:rFonts w:ascii="Arial" w:eastAsia="SimSun" w:hAnsi="Arial"/>
          <w:sz w:val="28"/>
        </w:rPr>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5C9053E" w14:textId="77777777" w:rsidR="003229DC" w:rsidRPr="003229DC" w:rsidRDefault="003229DC" w:rsidP="003229DC">
      <w:pPr>
        <w:rPr>
          <w:rFonts w:eastAsia="SimSun"/>
        </w:rPr>
      </w:pPr>
      <w:r w:rsidRPr="003229DC">
        <w:rPr>
          <w:rFonts w:eastAsia="SimSun"/>
        </w:rPr>
        <w:t>This clause specifies the application data model supported by the API.</w:t>
      </w:r>
    </w:p>
    <w:p w14:paraId="5BDAE746" w14:textId="77777777" w:rsidR="003229DC" w:rsidRPr="003229DC" w:rsidRDefault="003229DC" w:rsidP="003229DC">
      <w:pPr>
        <w:rPr>
          <w:rFonts w:eastAsia="SimSun"/>
        </w:rPr>
      </w:pPr>
      <w:r w:rsidRPr="003229DC">
        <w:rPr>
          <w:rFonts w:eastAsia="SimSun"/>
        </w:rPr>
        <w:lastRenderedPageBreak/>
        <w:t xml:space="preserve">Table 6.4.1-1 specifies the data types defined for the </w:t>
      </w:r>
      <w:proofErr w:type="spellStart"/>
      <w:r w:rsidRPr="003229DC">
        <w:rPr>
          <w:rFonts w:eastAsia="DengXian"/>
        </w:rPr>
        <w:t>Nudr_DataRepository</w:t>
      </w:r>
      <w:proofErr w:type="spellEnd"/>
      <w:r w:rsidRPr="003229DC">
        <w:rPr>
          <w:rFonts w:eastAsia="DengXian"/>
        </w:rPr>
        <w:t xml:space="preserve"> Service API for Application Data</w:t>
      </w:r>
      <w:r w:rsidRPr="003229DC">
        <w:rPr>
          <w:rFonts w:eastAsia="SimSun"/>
        </w:rPr>
        <w:t xml:space="preserve"> service-based interface protocol.</w:t>
      </w:r>
    </w:p>
    <w:p w14:paraId="77E75AC4" w14:textId="77777777" w:rsidR="003229DC" w:rsidRPr="003229DC" w:rsidRDefault="003229DC" w:rsidP="003229DC">
      <w:pPr>
        <w:keepNext/>
        <w:keepLines/>
        <w:spacing w:before="60"/>
        <w:jc w:val="center"/>
        <w:rPr>
          <w:rFonts w:ascii="Arial" w:eastAsia="SimSun" w:hAnsi="Arial"/>
          <w:b/>
        </w:rPr>
      </w:pPr>
      <w:r w:rsidRPr="003229DC">
        <w:rPr>
          <w:rFonts w:ascii="Arial" w:eastAsia="SimSun" w:hAnsi="Arial"/>
          <w:b/>
        </w:rPr>
        <w:t xml:space="preserve">Table 6.4.1-1: </w:t>
      </w:r>
      <w:proofErr w:type="spellStart"/>
      <w:r w:rsidRPr="003229DC">
        <w:rPr>
          <w:rFonts w:ascii="Arial" w:eastAsia="SimSun" w:hAnsi="Arial"/>
          <w:b/>
        </w:rPr>
        <w:t>Nudr</w:t>
      </w:r>
      <w:r w:rsidRPr="003229DC">
        <w:rPr>
          <w:rFonts w:ascii="Arial" w:eastAsia="DengXian" w:hAnsi="Arial"/>
          <w:b/>
        </w:rPr>
        <w:t>_DataRepository</w:t>
      </w:r>
      <w:proofErr w:type="spellEnd"/>
      <w:r w:rsidRPr="003229DC">
        <w:rPr>
          <w:rFonts w:ascii="Arial" w:eastAsia="SimSun" w:hAnsi="Arial"/>
          <w:b/>
        </w:rPr>
        <w:t xml:space="preserve"> specific Data Types</w:t>
      </w:r>
      <w:r w:rsidRPr="003229DC">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2"/>
        <w:gridCol w:w="1559"/>
        <w:gridCol w:w="4003"/>
        <w:gridCol w:w="7"/>
        <w:gridCol w:w="1722"/>
        <w:gridCol w:w="12"/>
      </w:tblGrid>
      <w:tr w:rsidR="003229DC" w:rsidRPr="003229DC" w14:paraId="42A88DB5" w14:textId="77777777" w:rsidTr="00391608">
        <w:trPr>
          <w:gridAfter w:val="1"/>
          <w:wAfter w:w="12" w:type="dxa"/>
          <w:jc w:val="center"/>
        </w:trPr>
        <w:tc>
          <w:tcPr>
            <w:tcW w:w="2402" w:type="dxa"/>
            <w:shd w:val="clear" w:color="auto" w:fill="C0C0C0"/>
            <w:hideMark/>
          </w:tcPr>
          <w:p w14:paraId="01921874"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Data type</w:t>
            </w:r>
          </w:p>
        </w:tc>
        <w:tc>
          <w:tcPr>
            <w:tcW w:w="1559" w:type="dxa"/>
            <w:shd w:val="clear" w:color="auto" w:fill="C0C0C0"/>
            <w:hideMark/>
          </w:tcPr>
          <w:p w14:paraId="5CC0C85F"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Section defined</w:t>
            </w:r>
          </w:p>
        </w:tc>
        <w:tc>
          <w:tcPr>
            <w:tcW w:w="4003" w:type="dxa"/>
            <w:shd w:val="clear" w:color="auto" w:fill="C0C0C0"/>
            <w:hideMark/>
          </w:tcPr>
          <w:p w14:paraId="6AD3C11F"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Description</w:t>
            </w:r>
          </w:p>
        </w:tc>
        <w:tc>
          <w:tcPr>
            <w:tcW w:w="1729" w:type="dxa"/>
            <w:gridSpan w:val="2"/>
            <w:shd w:val="clear" w:color="auto" w:fill="C0C0C0"/>
          </w:tcPr>
          <w:p w14:paraId="58A4BB0C" w14:textId="77777777" w:rsidR="003229DC" w:rsidRPr="003229DC" w:rsidRDefault="003229DC" w:rsidP="003229DC">
            <w:pPr>
              <w:keepNext/>
              <w:keepLines/>
              <w:spacing w:after="0"/>
              <w:jc w:val="center"/>
              <w:rPr>
                <w:rFonts w:ascii="Arial" w:eastAsia="SimSun" w:hAnsi="Arial"/>
                <w:b/>
                <w:sz w:val="18"/>
              </w:rPr>
            </w:pPr>
            <w:r w:rsidRPr="003229DC">
              <w:rPr>
                <w:rFonts w:ascii="Arial" w:eastAsia="SimSun" w:hAnsi="Arial"/>
                <w:b/>
                <w:sz w:val="18"/>
              </w:rPr>
              <w:t>Applicability</w:t>
            </w:r>
          </w:p>
        </w:tc>
      </w:tr>
      <w:tr w:rsidR="003229DC" w:rsidRPr="003229DC" w14:paraId="74B766A6" w14:textId="77777777" w:rsidTr="00391608">
        <w:trPr>
          <w:gridAfter w:val="1"/>
          <w:wAfter w:w="12" w:type="dxa"/>
          <w:jc w:val="center"/>
        </w:trPr>
        <w:tc>
          <w:tcPr>
            <w:tcW w:w="2402" w:type="dxa"/>
            <w:shd w:val="clear" w:color="auto" w:fill="auto"/>
          </w:tcPr>
          <w:p w14:paraId="57512421"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AfRequestedQosData</w:t>
            </w:r>
            <w:proofErr w:type="spellEnd"/>
          </w:p>
        </w:tc>
        <w:tc>
          <w:tcPr>
            <w:tcW w:w="1559" w:type="dxa"/>
            <w:shd w:val="clear" w:color="auto" w:fill="auto"/>
          </w:tcPr>
          <w:p w14:paraId="5EE3FBD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6.4.2.18</w:t>
            </w:r>
          </w:p>
        </w:tc>
        <w:tc>
          <w:tcPr>
            <w:tcW w:w="4003" w:type="dxa"/>
            <w:shd w:val="clear" w:color="auto" w:fill="auto"/>
          </w:tcPr>
          <w:p w14:paraId="6B41A95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an AF Requested QoS Data Set.</w:t>
            </w:r>
          </w:p>
        </w:tc>
        <w:tc>
          <w:tcPr>
            <w:tcW w:w="1729" w:type="dxa"/>
            <w:gridSpan w:val="2"/>
            <w:shd w:val="clear" w:color="auto" w:fill="auto"/>
          </w:tcPr>
          <w:p w14:paraId="5109816F"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43A00474" w14:textId="77777777" w:rsidTr="00391608">
        <w:trPr>
          <w:gridAfter w:val="1"/>
          <w:wAfter w:w="12" w:type="dxa"/>
          <w:jc w:val="center"/>
        </w:trPr>
        <w:tc>
          <w:tcPr>
            <w:tcW w:w="2402" w:type="dxa"/>
            <w:shd w:val="clear" w:color="auto" w:fill="auto"/>
          </w:tcPr>
          <w:p w14:paraId="3AE9DAA7"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AfRequestedQosDataPatch</w:t>
            </w:r>
            <w:proofErr w:type="spellEnd"/>
          </w:p>
        </w:tc>
        <w:tc>
          <w:tcPr>
            <w:tcW w:w="1559" w:type="dxa"/>
            <w:shd w:val="clear" w:color="auto" w:fill="auto"/>
          </w:tcPr>
          <w:p w14:paraId="3876055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6.4.2.19</w:t>
            </w:r>
          </w:p>
        </w:tc>
        <w:tc>
          <w:tcPr>
            <w:tcW w:w="4003" w:type="dxa"/>
            <w:shd w:val="clear" w:color="auto" w:fill="auto"/>
          </w:tcPr>
          <w:p w14:paraId="22B6EDA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the requested modifications to an AF Requested QoS Data Set.</w:t>
            </w:r>
          </w:p>
        </w:tc>
        <w:tc>
          <w:tcPr>
            <w:tcW w:w="1729" w:type="dxa"/>
            <w:gridSpan w:val="2"/>
            <w:shd w:val="clear" w:color="auto" w:fill="auto"/>
          </w:tcPr>
          <w:p w14:paraId="5EC8423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59CAEF8B" w14:textId="77777777" w:rsidTr="00391608">
        <w:trPr>
          <w:gridAfter w:val="1"/>
          <w:wAfter w:w="12" w:type="dxa"/>
          <w:jc w:val="center"/>
        </w:trPr>
        <w:tc>
          <w:tcPr>
            <w:tcW w:w="2402" w:type="dxa"/>
          </w:tcPr>
          <w:p w14:paraId="6CD7A7E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AmInfluData</w:t>
            </w:r>
          </w:p>
        </w:tc>
        <w:tc>
          <w:tcPr>
            <w:tcW w:w="1559" w:type="dxa"/>
          </w:tcPr>
          <w:p w14:paraId="28508FD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6.4.2.16</w:t>
            </w:r>
          </w:p>
        </w:tc>
        <w:tc>
          <w:tcPr>
            <w:tcW w:w="4003" w:type="dxa"/>
          </w:tcPr>
          <w:p w14:paraId="35AA5BE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AM influence data.</w:t>
            </w:r>
          </w:p>
        </w:tc>
        <w:tc>
          <w:tcPr>
            <w:tcW w:w="1729" w:type="dxa"/>
            <w:gridSpan w:val="2"/>
          </w:tcPr>
          <w:p w14:paraId="6394AD5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DCAMP</w:t>
            </w:r>
          </w:p>
        </w:tc>
      </w:tr>
      <w:tr w:rsidR="003229DC" w:rsidRPr="003229DC" w14:paraId="485A60D0" w14:textId="77777777" w:rsidTr="00391608">
        <w:trPr>
          <w:gridAfter w:val="1"/>
          <w:wAfter w:w="12" w:type="dxa"/>
          <w:jc w:val="center"/>
        </w:trPr>
        <w:tc>
          <w:tcPr>
            <w:tcW w:w="2402" w:type="dxa"/>
          </w:tcPr>
          <w:p w14:paraId="59549AE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AmInfluDataPatch</w:t>
            </w:r>
            <w:proofErr w:type="spellEnd"/>
          </w:p>
        </w:tc>
        <w:tc>
          <w:tcPr>
            <w:tcW w:w="1559" w:type="dxa"/>
          </w:tcPr>
          <w:p w14:paraId="1DC6C5D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6.4.2.17</w:t>
            </w:r>
          </w:p>
        </w:tc>
        <w:tc>
          <w:tcPr>
            <w:tcW w:w="4003" w:type="dxa"/>
          </w:tcPr>
          <w:p w14:paraId="6D9FA41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AM influence data that can be updated.</w:t>
            </w:r>
          </w:p>
        </w:tc>
        <w:tc>
          <w:tcPr>
            <w:tcW w:w="1729" w:type="dxa"/>
            <w:gridSpan w:val="2"/>
          </w:tcPr>
          <w:p w14:paraId="2067C76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DCAMP</w:t>
            </w:r>
          </w:p>
        </w:tc>
      </w:tr>
      <w:tr w:rsidR="003229DC" w:rsidRPr="003229DC" w14:paraId="3A8C2CB1" w14:textId="77777777" w:rsidTr="00391608">
        <w:trPr>
          <w:gridAfter w:val="1"/>
          <w:wAfter w:w="12" w:type="dxa"/>
          <w:jc w:val="center"/>
        </w:trPr>
        <w:tc>
          <w:tcPr>
            <w:tcW w:w="2402" w:type="dxa"/>
          </w:tcPr>
          <w:p w14:paraId="4E40D897"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ApplicationDataSubs</w:t>
            </w:r>
            <w:proofErr w:type="spellEnd"/>
          </w:p>
        </w:tc>
        <w:tc>
          <w:tcPr>
            <w:tcW w:w="1559" w:type="dxa"/>
          </w:tcPr>
          <w:p w14:paraId="28C1E83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6.4.2.10</w:t>
            </w:r>
          </w:p>
        </w:tc>
        <w:tc>
          <w:tcPr>
            <w:tcW w:w="4003" w:type="dxa"/>
          </w:tcPr>
          <w:p w14:paraId="31F5FA71" w14:textId="77777777" w:rsidR="003229DC" w:rsidRPr="003229DC" w:rsidRDefault="003229DC" w:rsidP="003229DC">
            <w:pPr>
              <w:keepLines/>
              <w:rPr>
                <w:rFonts w:ascii="Arial" w:eastAsia="SimSun" w:hAnsi="Arial"/>
                <w:sz w:val="18"/>
              </w:rPr>
            </w:pPr>
            <w:r w:rsidRPr="003229DC">
              <w:rPr>
                <w:rFonts w:ascii="Arial" w:eastAsia="SimSun" w:hAnsi="Arial"/>
                <w:sz w:val="18"/>
              </w:rPr>
              <w:t>Contains application data subscription data.</w:t>
            </w:r>
          </w:p>
        </w:tc>
        <w:tc>
          <w:tcPr>
            <w:tcW w:w="1729" w:type="dxa"/>
            <w:gridSpan w:val="2"/>
          </w:tcPr>
          <w:p w14:paraId="44959BF0" w14:textId="77777777" w:rsidR="003229DC" w:rsidRPr="003229DC" w:rsidRDefault="003229DC" w:rsidP="003229DC">
            <w:pPr>
              <w:keepLines/>
              <w:rPr>
                <w:rFonts w:ascii="Arial" w:eastAsia="SimSun" w:hAnsi="Arial"/>
                <w:sz w:val="18"/>
              </w:rPr>
            </w:pPr>
          </w:p>
        </w:tc>
      </w:tr>
      <w:tr w:rsidR="003229DC" w:rsidRPr="003229DC" w14:paraId="4FDEEAAC" w14:textId="77777777" w:rsidTr="00391608">
        <w:trPr>
          <w:gridAfter w:val="1"/>
          <w:wAfter w:w="12" w:type="dxa"/>
          <w:jc w:val="center"/>
        </w:trPr>
        <w:tc>
          <w:tcPr>
            <w:tcW w:w="2402" w:type="dxa"/>
          </w:tcPr>
          <w:p w14:paraId="2E9B485C"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ApplicationDataChangeNotif</w:t>
            </w:r>
            <w:proofErr w:type="spellEnd"/>
          </w:p>
        </w:tc>
        <w:tc>
          <w:tcPr>
            <w:tcW w:w="1559" w:type="dxa"/>
          </w:tcPr>
          <w:p w14:paraId="1633C4E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6.4.2.11</w:t>
            </w:r>
          </w:p>
        </w:tc>
        <w:tc>
          <w:tcPr>
            <w:tcW w:w="4003" w:type="dxa"/>
          </w:tcPr>
          <w:p w14:paraId="5B15460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the new or updated application data or removed indication.</w:t>
            </w:r>
          </w:p>
        </w:tc>
        <w:tc>
          <w:tcPr>
            <w:tcW w:w="1729" w:type="dxa"/>
            <w:gridSpan w:val="2"/>
          </w:tcPr>
          <w:p w14:paraId="5A2B72C6" w14:textId="77777777" w:rsidR="003229DC" w:rsidRPr="003229DC" w:rsidRDefault="003229DC" w:rsidP="003229DC">
            <w:pPr>
              <w:keepNext/>
              <w:keepLines/>
              <w:spacing w:after="0"/>
              <w:rPr>
                <w:rFonts w:ascii="Arial" w:eastAsia="SimSun" w:hAnsi="Arial"/>
                <w:sz w:val="18"/>
                <w:lang w:eastAsia="zh-CN"/>
              </w:rPr>
            </w:pPr>
          </w:p>
        </w:tc>
      </w:tr>
      <w:tr w:rsidR="003229DC" w:rsidRPr="003229DC" w14:paraId="4890D4BF" w14:textId="77777777" w:rsidTr="00391608">
        <w:trPr>
          <w:gridAfter w:val="1"/>
          <w:wAfter w:w="12" w:type="dxa"/>
          <w:jc w:val="center"/>
        </w:trPr>
        <w:tc>
          <w:tcPr>
            <w:tcW w:w="2402" w:type="dxa"/>
          </w:tcPr>
          <w:p w14:paraId="35DDB309"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BdtPolicyData</w:t>
            </w:r>
            <w:proofErr w:type="spellEnd"/>
          </w:p>
        </w:tc>
        <w:tc>
          <w:tcPr>
            <w:tcW w:w="1559" w:type="dxa"/>
          </w:tcPr>
          <w:p w14:paraId="152A1EF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6.4.2.7</w:t>
            </w:r>
          </w:p>
        </w:tc>
        <w:tc>
          <w:tcPr>
            <w:tcW w:w="4003" w:type="dxa"/>
          </w:tcPr>
          <w:p w14:paraId="0BF384A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applied BDT policy data.</w:t>
            </w:r>
          </w:p>
        </w:tc>
        <w:tc>
          <w:tcPr>
            <w:tcW w:w="1729" w:type="dxa"/>
            <w:gridSpan w:val="2"/>
          </w:tcPr>
          <w:p w14:paraId="18351C71"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EnhancedBackgroundDataTransfer</w:t>
            </w:r>
            <w:proofErr w:type="spellEnd"/>
          </w:p>
        </w:tc>
      </w:tr>
      <w:tr w:rsidR="003229DC" w:rsidRPr="003229DC" w14:paraId="02FFFD3A" w14:textId="77777777" w:rsidTr="00391608">
        <w:trPr>
          <w:gridAfter w:val="1"/>
          <w:wAfter w:w="12" w:type="dxa"/>
          <w:jc w:val="center"/>
        </w:trPr>
        <w:tc>
          <w:tcPr>
            <w:tcW w:w="2402" w:type="dxa"/>
          </w:tcPr>
          <w:p w14:paraId="773E77F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BdtPolicyDataPatch</w:t>
            </w:r>
            <w:proofErr w:type="spellEnd"/>
          </w:p>
        </w:tc>
        <w:tc>
          <w:tcPr>
            <w:tcW w:w="1559" w:type="dxa"/>
          </w:tcPr>
          <w:p w14:paraId="328DB4C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6.4.2.8</w:t>
            </w:r>
          </w:p>
        </w:tc>
        <w:tc>
          <w:tcPr>
            <w:tcW w:w="4003" w:type="dxa"/>
          </w:tcPr>
          <w:p w14:paraId="015DBD1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modification instructions to be performed on the applied BDT policy data.</w:t>
            </w:r>
          </w:p>
        </w:tc>
        <w:tc>
          <w:tcPr>
            <w:tcW w:w="1729" w:type="dxa"/>
            <w:gridSpan w:val="2"/>
          </w:tcPr>
          <w:p w14:paraId="042B0F8B"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EnhancedBackgroundDataTransfer</w:t>
            </w:r>
            <w:proofErr w:type="spellEnd"/>
          </w:p>
        </w:tc>
      </w:tr>
      <w:tr w:rsidR="003229DC" w:rsidRPr="003229DC" w14:paraId="793C7972" w14:textId="77777777" w:rsidTr="00391608">
        <w:trPr>
          <w:gridAfter w:val="1"/>
          <w:wAfter w:w="12" w:type="dxa"/>
          <w:jc w:val="center"/>
        </w:trPr>
        <w:tc>
          <w:tcPr>
            <w:tcW w:w="2402" w:type="dxa"/>
          </w:tcPr>
          <w:p w14:paraId="31A23BBF"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CorrelationType</w:t>
            </w:r>
            <w:proofErr w:type="spellEnd"/>
          </w:p>
        </w:tc>
        <w:tc>
          <w:tcPr>
            <w:tcW w:w="1559" w:type="dxa"/>
          </w:tcPr>
          <w:p w14:paraId="37DAE642"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hint="eastAsia"/>
                <w:sz w:val="18"/>
                <w:lang w:eastAsia="zh-CN"/>
              </w:rPr>
              <w:t>6</w:t>
            </w:r>
            <w:r w:rsidRPr="003229DC">
              <w:rPr>
                <w:rFonts w:ascii="Arial" w:eastAsia="SimSun" w:hAnsi="Arial"/>
                <w:sz w:val="18"/>
                <w:lang w:eastAsia="zh-CN"/>
              </w:rPr>
              <w:t>.4.3.4</w:t>
            </w:r>
          </w:p>
        </w:tc>
        <w:tc>
          <w:tcPr>
            <w:tcW w:w="4003" w:type="dxa"/>
          </w:tcPr>
          <w:p w14:paraId="63C03F2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I</w:t>
            </w:r>
            <w:r w:rsidRPr="003229DC">
              <w:rPr>
                <w:rFonts w:ascii="Arial" w:eastAsia="SimSun" w:hAnsi="Arial"/>
                <w:sz w:val="18"/>
                <w:lang w:eastAsia="zh-CN"/>
              </w:rPr>
              <w:t>ndicates that the EAS(es) corresponding to a common DNAI or common EAS should be selected</w:t>
            </w:r>
          </w:p>
        </w:tc>
        <w:tc>
          <w:tcPr>
            <w:tcW w:w="1729" w:type="dxa"/>
            <w:gridSpan w:val="2"/>
          </w:tcPr>
          <w:p w14:paraId="61439874"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cs="Arial"/>
                <w:sz w:val="18"/>
                <w:szCs w:val="18"/>
                <w:lang w:eastAsia="zh-CN"/>
              </w:rPr>
              <w:t>CommonEASDNAI</w:t>
            </w:r>
            <w:proofErr w:type="spellEnd"/>
          </w:p>
        </w:tc>
      </w:tr>
      <w:tr w:rsidR="003229DC" w:rsidRPr="003229DC" w14:paraId="378F0CC0" w14:textId="77777777" w:rsidTr="00391608">
        <w:trPr>
          <w:gridAfter w:val="1"/>
          <w:wAfter w:w="12" w:type="dxa"/>
          <w:jc w:val="center"/>
        </w:trPr>
        <w:tc>
          <w:tcPr>
            <w:tcW w:w="2402" w:type="dxa"/>
          </w:tcPr>
          <w:p w14:paraId="200C0C6B"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hint="eastAsia"/>
                <w:sz w:val="18"/>
                <w:lang w:eastAsia="zh-CN"/>
              </w:rPr>
              <w:t>DataI</w:t>
            </w:r>
            <w:r w:rsidRPr="003229DC">
              <w:rPr>
                <w:rFonts w:ascii="Arial" w:eastAsia="SimSun" w:hAnsi="Arial"/>
                <w:sz w:val="18"/>
                <w:lang w:eastAsia="zh-CN"/>
              </w:rPr>
              <w:t>nd</w:t>
            </w:r>
            <w:proofErr w:type="spellEnd"/>
          </w:p>
        </w:tc>
        <w:tc>
          <w:tcPr>
            <w:tcW w:w="1559" w:type="dxa"/>
          </w:tcPr>
          <w:p w14:paraId="09451E0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6.4.3.3</w:t>
            </w:r>
          </w:p>
        </w:tc>
        <w:tc>
          <w:tcPr>
            <w:tcW w:w="4003" w:type="dxa"/>
          </w:tcPr>
          <w:p w14:paraId="3B9E562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Indicate</w:t>
            </w:r>
            <w:r w:rsidRPr="003229DC">
              <w:rPr>
                <w:rFonts w:ascii="Arial" w:eastAsia="SimSun" w:hAnsi="Arial"/>
                <w:sz w:val="18"/>
                <w:lang w:eastAsia="zh-CN"/>
              </w:rPr>
              <w:t>s</w:t>
            </w:r>
            <w:r w:rsidRPr="003229DC">
              <w:rPr>
                <w:rFonts w:ascii="Arial" w:eastAsia="SimSun" w:hAnsi="Arial" w:hint="eastAsia"/>
                <w:sz w:val="18"/>
                <w:lang w:eastAsia="zh-CN"/>
              </w:rPr>
              <w:t xml:space="preserve"> the type of data</w:t>
            </w:r>
            <w:r w:rsidRPr="003229DC">
              <w:rPr>
                <w:rFonts w:ascii="Arial" w:eastAsia="SimSun" w:hAnsi="Arial"/>
                <w:sz w:val="18"/>
                <w:lang w:eastAsia="zh-CN"/>
              </w:rPr>
              <w:t>.</w:t>
            </w:r>
          </w:p>
        </w:tc>
        <w:tc>
          <w:tcPr>
            <w:tcW w:w="1729" w:type="dxa"/>
            <w:gridSpan w:val="2"/>
          </w:tcPr>
          <w:p w14:paraId="445CCF71" w14:textId="77777777" w:rsidR="003229DC" w:rsidRPr="003229DC" w:rsidRDefault="003229DC" w:rsidP="003229DC">
            <w:pPr>
              <w:keepNext/>
              <w:keepLines/>
              <w:spacing w:after="0"/>
              <w:rPr>
                <w:rFonts w:ascii="Arial" w:eastAsia="SimSun" w:hAnsi="Arial"/>
                <w:sz w:val="18"/>
                <w:lang w:eastAsia="zh-CN"/>
              </w:rPr>
            </w:pPr>
          </w:p>
        </w:tc>
      </w:tr>
      <w:tr w:rsidR="003229DC" w:rsidRPr="003229DC" w14:paraId="088F6509" w14:textId="77777777" w:rsidTr="00391608">
        <w:trPr>
          <w:gridAfter w:val="1"/>
          <w:wAfter w:w="12" w:type="dxa"/>
          <w:jc w:val="center"/>
        </w:trPr>
        <w:tc>
          <w:tcPr>
            <w:tcW w:w="2402" w:type="dxa"/>
          </w:tcPr>
          <w:p w14:paraId="05E8EE68"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DataFilter</w:t>
            </w:r>
            <w:proofErr w:type="spellEnd"/>
          </w:p>
        </w:tc>
        <w:tc>
          <w:tcPr>
            <w:tcW w:w="1559" w:type="dxa"/>
          </w:tcPr>
          <w:p w14:paraId="540EB84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6.4.2.12</w:t>
            </w:r>
          </w:p>
        </w:tc>
        <w:tc>
          <w:tcPr>
            <w:tcW w:w="4003" w:type="dxa"/>
          </w:tcPr>
          <w:p w14:paraId="53C0C4A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Indicates</w:t>
            </w:r>
            <w:r w:rsidRPr="003229DC">
              <w:rPr>
                <w:rFonts w:ascii="Arial" w:eastAsia="SimSun" w:hAnsi="Arial" w:hint="eastAsia"/>
                <w:sz w:val="18"/>
                <w:lang w:eastAsia="zh-CN"/>
              </w:rPr>
              <w:t xml:space="preserve"> a</w:t>
            </w:r>
            <w:r w:rsidRPr="003229DC">
              <w:rPr>
                <w:rFonts w:ascii="Arial" w:eastAsia="SimSun" w:hAnsi="Arial"/>
                <w:sz w:val="18"/>
                <w:lang w:eastAsia="zh-CN"/>
              </w:rPr>
              <w:t>n application</w:t>
            </w:r>
            <w:r w:rsidRPr="003229DC">
              <w:rPr>
                <w:rFonts w:ascii="Arial" w:eastAsia="SimSun" w:hAnsi="Arial" w:hint="eastAsia"/>
                <w:sz w:val="18"/>
                <w:lang w:eastAsia="zh-CN"/>
              </w:rPr>
              <w:t xml:space="preserve"> data filter.</w:t>
            </w:r>
          </w:p>
        </w:tc>
        <w:tc>
          <w:tcPr>
            <w:tcW w:w="1729" w:type="dxa"/>
            <w:gridSpan w:val="2"/>
          </w:tcPr>
          <w:p w14:paraId="2545F9DD" w14:textId="77777777" w:rsidR="003229DC" w:rsidRPr="003229DC" w:rsidRDefault="003229DC" w:rsidP="003229DC">
            <w:pPr>
              <w:keepNext/>
              <w:keepLines/>
              <w:spacing w:after="0"/>
              <w:rPr>
                <w:rFonts w:ascii="Arial" w:eastAsia="SimSun" w:hAnsi="Arial"/>
                <w:sz w:val="18"/>
                <w:lang w:eastAsia="zh-CN"/>
              </w:rPr>
            </w:pPr>
          </w:p>
        </w:tc>
      </w:tr>
      <w:tr w:rsidR="003229DC" w:rsidRPr="003229DC" w14:paraId="610B28E7" w14:textId="77777777" w:rsidTr="00391608">
        <w:trPr>
          <w:gridAfter w:val="1"/>
          <w:wAfter w:w="12" w:type="dxa"/>
          <w:jc w:val="center"/>
        </w:trPr>
        <w:tc>
          <w:tcPr>
            <w:tcW w:w="2402" w:type="dxa"/>
          </w:tcPr>
          <w:p w14:paraId="0023C44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DnaiEasInfo</w:t>
            </w:r>
            <w:proofErr w:type="spellEnd"/>
          </w:p>
        </w:tc>
        <w:tc>
          <w:tcPr>
            <w:tcW w:w="1559" w:type="dxa"/>
          </w:tcPr>
          <w:p w14:paraId="772D2EC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6.4.2.22</w:t>
            </w:r>
          </w:p>
        </w:tc>
        <w:tc>
          <w:tcPr>
            <w:tcW w:w="4003" w:type="dxa"/>
          </w:tcPr>
          <w:p w14:paraId="1B698755"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Contains EAS information for a DNAI.</w:t>
            </w:r>
          </w:p>
        </w:tc>
        <w:tc>
          <w:tcPr>
            <w:tcW w:w="1729" w:type="dxa"/>
            <w:gridSpan w:val="2"/>
          </w:tcPr>
          <w:p w14:paraId="3A79785C"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DnaiEasMappings</w:t>
            </w:r>
            <w:proofErr w:type="spellEnd"/>
          </w:p>
        </w:tc>
      </w:tr>
      <w:tr w:rsidR="003229DC" w:rsidRPr="003229DC" w14:paraId="74F2FDF3" w14:textId="77777777" w:rsidTr="00391608">
        <w:trPr>
          <w:gridAfter w:val="1"/>
          <w:wAfter w:w="12" w:type="dxa"/>
          <w:jc w:val="center"/>
        </w:trPr>
        <w:tc>
          <w:tcPr>
            <w:tcW w:w="2402" w:type="dxa"/>
          </w:tcPr>
          <w:p w14:paraId="042D0AB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DnaiEasMapping</w:t>
            </w:r>
            <w:proofErr w:type="spellEnd"/>
          </w:p>
        </w:tc>
        <w:tc>
          <w:tcPr>
            <w:tcW w:w="1559" w:type="dxa"/>
          </w:tcPr>
          <w:p w14:paraId="4F00344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6.4.2.21</w:t>
            </w:r>
          </w:p>
        </w:tc>
        <w:tc>
          <w:tcPr>
            <w:tcW w:w="4003" w:type="dxa"/>
          </w:tcPr>
          <w:p w14:paraId="55E1FA3B"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Contains DNAI(s) to EAS mapping.</w:t>
            </w:r>
          </w:p>
        </w:tc>
        <w:tc>
          <w:tcPr>
            <w:tcW w:w="1729" w:type="dxa"/>
            <w:gridSpan w:val="2"/>
          </w:tcPr>
          <w:p w14:paraId="594987FE"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DnaiEasMappings</w:t>
            </w:r>
            <w:proofErr w:type="spellEnd"/>
          </w:p>
        </w:tc>
      </w:tr>
      <w:tr w:rsidR="003229DC" w:rsidRPr="003229DC" w14:paraId="642303CF" w14:textId="77777777" w:rsidTr="00391608">
        <w:trPr>
          <w:gridAfter w:val="1"/>
          <w:wAfter w:w="12" w:type="dxa"/>
          <w:jc w:val="center"/>
        </w:trPr>
        <w:tc>
          <w:tcPr>
            <w:tcW w:w="2402" w:type="dxa"/>
          </w:tcPr>
          <w:p w14:paraId="29055BF3"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EcsAddrData</w:t>
            </w:r>
            <w:proofErr w:type="spellEnd"/>
          </w:p>
        </w:tc>
        <w:tc>
          <w:tcPr>
            <w:tcW w:w="1559" w:type="dxa"/>
          </w:tcPr>
          <w:p w14:paraId="4DA538B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6.4.2.23</w:t>
            </w:r>
          </w:p>
        </w:tc>
        <w:tc>
          <w:tcPr>
            <w:tcW w:w="4003" w:type="dxa"/>
          </w:tcPr>
          <w:p w14:paraId="567EA518"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ECS Address Configuration Data.</w:t>
            </w:r>
          </w:p>
        </w:tc>
        <w:tc>
          <w:tcPr>
            <w:tcW w:w="1729" w:type="dxa"/>
            <w:gridSpan w:val="2"/>
          </w:tcPr>
          <w:p w14:paraId="53905BEA"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HR-SBO</w:t>
            </w:r>
          </w:p>
        </w:tc>
      </w:tr>
      <w:tr w:rsidR="003229DC" w:rsidRPr="003229DC" w14:paraId="48D76175" w14:textId="77777777" w:rsidTr="00391608">
        <w:trPr>
          <w:gridAfter w:val="1"/>
          <w:wAfter w:w="12" w:type="dxa"/>
          <w:jc w:val="center"/>
        </w:trPr>
        <w:tc>
          <w:tcPr>
            <w:tcW w:w="2402" w:type="dxa"/>
          </w:tcPr>
          <w:p w14:paraId="2E561A4E"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EcsAddrDataPatch</w:t>
            </w:r>
            <w:proofErr w:type="spellEnd"/>
          </w:p>
        </w:tc>
        <w:tc>
          <w:tcPr>
            <w:tcW w:w="1559" w:type="dxa"/>
          </w:tcPr>
          <w:p w14:paraId="383BF0B6"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6.4.2.23A</w:t>
            </w:r>
          </w:p>
        </w:tc>
        <w:tc>
          <w:tcPr>
            <w:tcW w:w="4003" w:type="dxa"/>
          </w:tcPr>
          <w:p w14:paraId="6E8E4FC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the requested modifications to ECS Address Configuration Data.</w:t>
            </w:r>
          </w:p>
        </w:tc>
        <w:tc>
          <w:tcPr>
            <w:tcW w:w="1729" w:type="dxa"/>
            <w:gridSpan w:val="2"/>
          </w:tcPr>
          <w:p w14:paraId="64987BE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HR-SBO</w:t>
            </w:r>
          </w:p>
        </w:tc>
      </w:tr>
      <w:tr w:rsidR="003229DC" w:rsidRPr="003229DC" w14:paraId="77A9FDA7" w14:textId="77777777" w:rsidTr="00391608">
        <w:trPr>
          <w:gridAfter w:val="1"/>
          <w:wAfter w:w="12" w:type="dxa"/>
          <w:jc w:val="center"/>
        </w:trPr>
        <w:tc>
          <w:tcPr>
            <w:tcW w:w="2402" w:type="dxa"/>
          </w:tcPr>
          <w:p w14:paraId="09C292FC"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hint="eastAsia"/>
                <w:sz w:val="18"/>
                <w:lang w:eastAsia="zh-CN"/>
              </w:rPr>
              <w:t>IptvConfigData</w:t>
            </w:r>
            <w:proofErr w:type="spellEnd"/>
          </w:p>
        </w:tc>
        <w:tc>
          <w:tcPr>
            <w:tcW w:w="1559" w:type="dxa"/>
          </w:tcPr>
          <w:p w14:paraId="088D79F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6.4.2.</w:t>
            </w:r>
            <w:r w:rsidRPr="003229DC">
              <w:rPr>
                <w:rFonts w:ascii="Arial" w:eastAsia="SimSun" w:hAnsi="Arial"/>
                <w:sz w:val="18"/>
                <w:lang w:eastAsia="zh-CN"/>
              </w:rPr>
              <w:t>9</w:t>
            </w:r>
          </w:p>
        </w:tc>
        <w:tc>
          <w:tcPr>
            <w:tcW w:w="4003" w:type="dxa"/>
          </w:tcPr>
          <w:p w14:paraId="368D610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Represents IPTV configuration data information.</w:t>
            </w:r>
          </w:p>
        </w:tc>
        <w:tc>
          <w:tcPr>
            <w:tcW w:w="1729" w:type="dxa"/>
            <w:gridSpan w:val="2"/>
          </w:tcPr>
          <w:p w14:paraId="68CF66DC" w14:textId="77777777" w:rsidR="003229DC" w:rsidRPr="003229DC" w:rsidRDefault="003229DC" w:rsidP="003229DC">
            <w:pPr>
              <w:keepNext/>
              <w:keepLines/>
              <w:spacing w:after="0"/>
              <w:rPr>
                <w:rFonts w:ascii="Arial" w:eastAsia="SimSun" w:hAnsi="Arial"/>
                <w:sz w:val="18"/>
              </w:rPr>
            </w:pPr>
          </w:p>
        </w:tc>
      </w:tr>
      <w:tr w:rsidR="003229DC" w:rsidRPr="003229DC" w14:paraId="5A2BE867" w14:textId="77777777" w:rsidTr="00391608">
        <w:trPr>
          <w:gridAfter w:val="1"/>
          <w:wAfter w:w="12" w:type="dxa"/>
          <w:jc w:val="center"/>
        </w:trPr>
        <w:tc>
          <w:tcPr>
            <w:tcW w:w="2402" w:type="dxa"/>
          </w:tcPr>
          <w:p w14:paraId="4F74F9E9"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Non3gppDevInfo</w:t>
            </w:r>
          </w:p>
        </w:tc>
        <w:tc>
          <w:tcPr>
            <w:tcW w:w="1559" w:type="dxa"/>
          </w:tcPr>
          <w:p w14:paraId="55A43E6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6.4.2.26</w:t>
            </w:r>
          </w:p>
        </w:tc>
        <w:tc>
          <w:tcPr>
            <w:tcW w:w="4003" w:type="dxa"/>
          </w:tcPr>
          <w:p w14:paraId="18FBD33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hint="eastAsia"/>
                <w:sz w:val="18"/>
                <w:lang w:eastAsia="zh-CN"/>
              </w:rPr>
              <w:t>Represents</w:t>
            </w:r>
            <w:r w:rsidRPr="003229DC">
              <w:rPr>
                <w:rFonts w:ascii="Arial" w:eastAsia="SimSun" w:hAnsi="Arial"/>
                <w:sz w:val="18"/>
                <w:lang w:eastAsia="zh-CN"/>
              </w:rPr>
              <w:t xml:space="preserve"> the </w:t>
            </w:r>
            <w:r w:rsidRPr="003229DC">
              <w:rPr>
                <w:rFonts w:ascii="Arial" w:eastAsia="SimSun" w:hAnsi="Arial"/>
                <w:sz w:val="18"/>
              </w:rPr>
              <w:t>Non-3GPP Device Identifier Information.</w:t>
            </w:r>
          </w:p>
        </w:tc>
        <w:tc>
          <w:tcPr>
            <w:tcW w:w="1729" w:type="dxa"/>
            <w:gridSpan w:val="2"/>
          </w:tcPr>
          <w:p w14:paraId="0FE1880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cs="Arial"/>
                <w:sz w:val="18"/>
                <w:szCs w:val="18"/>
              </w:rPr>
              <w:t>Non3gppDevice</w:t>
            </w:r>
          </w:p>
        </w:tc>
      </w:tr>
      <w:tr w:rsidR="003229DC" w:rsidRPr="003229DC" w14:paraId="22E5A9F0" w14:textId="77777777" w:rsidTr="00391608">
        <w:trPr>
          <w:gridAfter w:val="1"/>
          <w:wAfter w:w="12" w:type="dxa"/>
          <w:jc w:val="center"/>
        </w:trPr>
        <w:tc>
          <w:tcPr>
            <w:tcW w:w="2402" w:type="dxa"/>
          </w:tcPr>
          <w:p w14:paraId="617FA749"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Non3gppDevInfoPatch</w:t>
            </w:r>
          </w:p>
        </w:tc>
        <w:tc>
          <w:tcPr>
            <w:tcW w:w="1559" w:type="dxa"/>
          </w:tcPr>
          <w:p w14:paraId="79417CA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6.4.2.27</w:t>
            </w:r>
          </w:p>
        </w:tc>
        <w:tc>
          <w:tcPr>
            <w:tcW w:w="4003" w:type="dxa"/>
          </w:tcPr>
          <w:p w14:paraId="6056EF8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Contains modification instructions to be performed on the Non-3GPP Device Identifier Information</w:t>
            </w:r>
          </w:p>
        </w:tc>
        <w:tc>
          <w:tcPr>
            <w:tcW w:w="1729" w:type="dxa"/>
            <w:gridSpan w:val="2"/>
          </w:tcPr>
          <w:p w14:paraId="0230BD9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cs="Arial"/>
                <w:sz w:val="18"/>
                <w:szCs w:val="18"/>
              </w:rPr>
              <w:t>Non3gppDevice</w:t>
            </w:r>
          </w:p>
        </w:tc>
      </w:tr>
      <w:tr w:rsidR="003229DC" w:rsidRPr="003229DC" w14:paraId="07033415" w14:textId="77777777" w:rsidTr="00391608">
        <w:trPr>
          <w:gridAfter w:val="1"/>
          <w:wAfter w:w="12" w:type="dxa"/>
          <w:jc w:val="center"/>
        </w:trPr>
        <w:tc>
          <w:tcPr>
            <w:tcW w:w="2402" w:type="dxa"/>
          </w:tcPr>
          <w:p w14:paraId="5FB5277E"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PfdDataForAppExt</w:t>
            </w:r>
            <w:proofErr w:type="spellEnd"/>
          </w:p>
        </w:tc>
        <w:tc>
          <w:tcPr>
            <w:tcW w:w="1559" w:type="dxa"/>
          </w:tcPr>
          <w:p w14:paraId="43B8EC4F"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6.4.2.6</w:t>
            </w:r>
          </w:p>
        </w:tc>
        <w:tc>
          <w:tcPr>
            <w:tcW w:w="4003" w:type="dxa"/>
          </w:tcPr>
          <w:p w14:paraId="284E5CE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The PFDs and related data for the application</w:t>
            </w:r>
          </w:p>
        </w:tc>
        <w:tc>
          <w:tcPr>
            <w:tcW w:w="1729" w:type="dxa"/>
            <w:gridSpan w:val="2"/>
          </w:tcPr>
          <w:p w14:paraId="614DF6D5" w14:textId="77777777" w:rsidR="003229DC" w:rsidRPr="003229DC" w:rsidRDefault="003229DC" w:rsidP="003229DC">
            <w:pPr>
              <w:keepNext/>
              <w:keepLines/>
              <w:spacing w:after="0"/>
              <w:rPr>
                <w:rFonts w:ascii="Arial" w:eastAsia="SimSun" w:hAnsi="Arial"/>
                <w:sz w:val="18"/>
              </w:rPr>
            </w:pPr>
          </w:p>
        </w:tc>
      </w:tr>
      <w:tr w:rsidR="003229DC" w:rsidRPr="003229DC" w14:paraId="73145DBE" w14:textId="77777777" w:rsidTr="00391608">
        <w:trPr>
          <w:gridAfter w:val="1"/>
          <w:wAfter w:w="12" w:type="dxa"/>
          <w:jc w:val="center"/>
        </w:trPr>
        <w:tc>
          <w:tcPr>
            <w:tcW w:w="2402" w:type="dxa"/>
          </w:tcPr>
          <w:p w14:paraId="20F1AFEB"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lang w:eastAsia="zh-CN"/>
              </w:rPr>
              <w:t>QosRequirements</w:t>
            </w:r>
            <w:proofErr w:type="spellEnd"/>
          </w:p>
        </w:tc>
        <w:tc>
          <w:tcPr>
            <w:tcW w:w="1559" w:type="dxa"/>
          </w:tcPr>
          <w:p w14:paraId="72F69D3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6.4.6.24</w:t>
            </w:r>
          </w:p>
        </w:tc>
        <w:tc>
          <w:tcPr>
            <w:tcW w:w="4003" w:type="dxa"/>
          </w:tcPr>
          <w:p w14:paraId="79FB295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QoS requirements.</w:t>
            </w:r>
          </w:p>
        </w:tc>
        <w:tc>
          <w:tcPr>
            <w:tcW w:w="1729" w:type="dxa"/>
            <w:gridSpan w:val="2"/>
          </w:tcPr>
          <w:p w14:paraId="336CE184"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44AECF49" w14:textId="77777777" w:rsidTr="00391608">
        <w:trPr>
          <w:gridAfter w:val="1"/>
          <w:wAfter w:w="12" w:type="dxa"/>
          <w:jc w:val="center"/>
        </w:trPr>
        <w:tc>
          <w:tcPr>
            <w:tcW w:w="2402" w:type="dxa"/>
          </w:tcPr>
          <w:p w14:paraId="6F5D253A"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QosRequirementsRm</w:t>
            </w:r>
            <w:proofErr w:type="spellEnd"/>
          </w:p>
        </w:tc>
        <w:tc>
          <w:tcPr>
            <w:tcW w:w="1559" w:type="dxa"/>
          </w:tcPr>
          <w:p w14:paraId="636A0EC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6.4.6.25</w:t>
            </w:r>
          </w:p>
        </w:tc>
        <w:tc>
          <w:tcPr>
            <w:tcW w:w="4003" w:type="dxa"/>
          </w:tcPr>
          <w:p w14:paraId="76C64AC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 xml:space="preserve">Represents the same as the </w:t>
            </w:r>
            <w:proofErr w:type="spellStart"/>
            <w:r w:rsidRPr="003229DC">
              <w:rPr>
                <w:rFonts w:ascii="Arial" w:eastAsia="SimSun" w:hAnsi="Arial"/>
                <w:sz w:val="18"/>
                <w:lang w:eastAsia="zh-CN"/>
              </w:rPr>
              <w:t>QosRequirements</w:t>
            </w:r>
            <w:proofErr w:type="spellEnd"/>
            <w:r w:rsidRPr="003229DC">
              <w:rPr>
                <w:rFonts w:ascii="Arial" w:eastAsia="SimSun" w:hAnsi="Arial"/>
                <w:sz w:val="18"/>
                <w:lang w:eastAsia="zh-CN"/>
              </w:rPr>
              <w:t xml:space="preserve"> data type but:</w:t>
            </w:r>
          </w:p>
          <w:p w14:paraId="30307822"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w:t>
            </w:r>
            <w:r w:rsidRPr="003229DC">
              <w:rPr>
                <w:rFonts w:ascii="Arial" w:eastAsia="SimSun" w:hAnsi="Arial"/>
                <w:sz w:val="18"/>
              </w:rPr>
              <w:tab/>
            </w:r>
            <w:r w:rsidRPr="003229DC">
              <w:rPr>
                <w:rFonts w:ascii="Arial" w:eastAsia="SimSun" w:hAnsi="Arial"/>
                <w:sz w:val="18"/>
                <w:lang w:eastAsia="zh-CN"/>
              </w:rPr>
              <w:t>with the OpenAPI "nullable: true" property; and</w:t>
            </w:r>
          </w:p>
          <w:p w14:paraId="4E7D8C4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w:t>
            </w:r>
            <w:r w:rsidRPr="003229DC">
              <w:rPr>
                <w:rFonts w:ascii="Arial" w:eastAsia="SimSun" w:hAnsi="Arial"/>
                <w:sz w:val="18"/>
              </w:rPr>
              <w:tab/>
              <w:t>with the individual attributes defined with the corresponding nullable data types.</w:t>
            </w:r>
          </w:p>
        </w:tc>
        <w:tc>
          <w:tcPr>
            <w:tcW w:w="1729" w:type="dxa"/>
            <w:gridSpan w:val="2"/>
          </w:tcPr>
          <w:p w14:paraId="417BC7D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30D0587D" w14:textId="77777777" w:rsidTr="00391608">
        <w:trPr>
          <w:gridAfter w:val="1"/>
          <w:wAfter w:w="12" w:type="dxa"/>
          <w:jc w:val="center"/>
        </w:trPr>
        <w:tc>
          <w:tcPr>
            <w:tcW w:w="2402" w:type="dxa"/>
          </w:tcPr>
          <w:p w14:paraId="0152FC3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hint="eastAsia"/>
                <w:sz w:val="18"/>
                <w:lang w:eastAsia="zh-CN"/>
              </w:rPr>
              <w:t>S</w:t>
            </w:r>
            <w:r w:rsidRPr="003229DC">
              <w:rPr>
                <w:rFonts w:ascii="Arial" w:eastAsia="SimSun" w:hAnsi="Arial"/>
                <w:sz w:val="18"/>
                <w:lang w:eastAsia="zh-CN"/>
              </w:rPr>
              <w:t>erviceParameterData</w:t>
            </w:r>
            <w:proofErr w:type="spellEnd"/>
          </w:p>
        </w:tc>
        <w:tc>
          <w:tcPr>
            <w:tcW w:w="1559" w:type="dxa"/>
          </w:tcPr>
          <w:p w14:paraId="67A3660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w:t>
            </w:r>
            <w:r w:rsidRPr="003229DC">
              <w:rPr>
                <w:rFonts w:ascii="Arial" w:eastAsia="SimSun" w:hAnsi="Arial"/>
                <w:sz w:val="18"/>
                <w:lang w:eastAsia="zh-CN"/>
              </w:rPr>
              <w:t>.4.2.15</w:t>
            </w:r>
          </w:p>
        </w:tc>
        <w:tc>
          <w:tcPr>
            <w:tcW w:w="4003" w:type="dxa"/>
          </w:tcPr>
          <w:p w14:paraId="028E31C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the service parameter data.</w:t>
            </w:r>
          </w:p>
        </w:tc>
        <w:tc>
          <w:tcPr>
            <w:tcW w:w="1729" w:type="dxa"/>
            <w:gridSpan w:val="2"/>
          </w:tcPr>
          <w:p w14:paraId="241766D2" w14:textId="77777777" w:rsidR="003229DC" w:rsidRPr="003229DC" w:rsidRDefault="003229DC" w:rsidP="003229DC">
            <w:pPr>
              <w:keepNext/>
              <w:keepLines/>
              <w:spacing w:after="0"/>
              <w:rPr>
                <w:rFonts w:ascii="Arial" w:eastAsia="SimSun" w:hAnsi="Arial"/>
                <w:sz w:val="18"/>
              </w:rPr>
            </w:pPr>
          </w:p>
        </w:tc>
      </w:tr>
      <w:tr w:rsidR="003229DC" w:rsidRPr="003229DC" w14:paraId="6671AD40" w14:textId="77777777" w:rsidTr="00391608">
        <w:trPr>
          <w:jc w:val="center"/>
        </w:trPr>
        <w:tc>
          <w:tcPr>
            <w:tcW w:w="2402" w:type="dxa"/>
            <w:tcBorders>
              <w:top w:val="single" w:sz="6" w:space="0" w:color="auto"/>
              <w:left w:val="single" w:sz="6" w:space="0" w:color="auto"/>
              <w:bottom w:val="single" w:sz="6" w:space="0" w:color="auto"/>
              <w:right w:val="single" w:sz="6" w:space="0" w:color="auto"/>
            </w:tcBorders>
            <w:vAlign w:val="center"/>
          </w:tcPr>
          <w:p w14:paraId="43DF87DB" w14:textId="77777777" w:rsidR="003229DC" w:rsidRPr="003229DC" w:rsidRDefault="003229DC" w:rsidP="003229DC">
            <w:pPr>
              <w:keepNext/>
              <w:keepLines/>
              <w:spacing w:after="0"/>
              <w:rPr>
                <w:rFonts w:ascii="Arial" w:eastAsia="SimSun" w:hAnsi="Arial" w:cs="Arial"/>
                <w:sz w:val="18"/>
                <w:szCs w:val="18"/>
                <w:lang w:eastAsia="zh-CN"/>
              </w:rPr>
            </w:pPr>
            <w:r w:rsidRPr="003229DC">
              <w:rPr>
                <w:rFonts w:ascii="Arial" w:eastAsia="SimSun" w:hAnsi="Arial"/>
                <w:noProof/>
                <w:sz w:val="18"/>
              </w:rPr>
              <w:t>SliceReplReqInfoRm</w:t>
            </w:r>
          </w:p>
        </w:tc>
        <w:tc>
          <w:tcPr>
            <w:tcW w:w="1559" w:type="dxa"/>
            <w:tcBorders>
              <w:top w:val="single" w:sz="6" w:space="0" w:color="auto"/>
              <w:left w:val="single" w:sz="6" w:space="0" w:color="auto"/>
              <w:bottom w:val="single" w:sz="6" w:space="0" w:color="auto"/>
              <w:right w:val="single" w:sz="6" w:space="0" w:color="auto"/>
            </w:tcBorders>
            <w:vAlign w:val="center"/>
          </w:tcPr>
          <w:p w14:paraId="716BAB3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rPr>
              <w:t>6.4.2.28</w:t>
            </w:r>
          </w:p>
        </w:tc>
        <w:tc>
          <w:tcPr>
            <w:tcW w:w="4010" w:type="dxa"/>
            <w:gridSpan w:val="2"/>
            <w:tcBorders>
              <w:top w:val="single" w:sz="6" w:space="0" w:color="auto"/>
              <w:left w:val="single" w:sz="6" w:space="0" w:color="auto"/>
              <w:bottom w:val="single" w:sz="6" w:space="0" w:color="auto"/>
              <w:right w:val="single" w:sz="6" w:space="0" w:color="auto"/>
            </w:tcBorders>
            <w:vAlign w:val="center"/>
          </w:tcPr>
          <w:p w14:paraId="4A94EBF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Courier New"/>
                <w:sz w:val="18"/>
                <w:szCs w:val="16"/>
              </w:rPr>
              <w:t xml:space="preserve">Represents the same as the </w:t>
            </w:r>
            <w:r w:rsidRPr="003229DC">
              <w:rPr>
                <w:rFonts w:ascii="Arial" w:eastAsia="SimSun" w:hAnsi="Arial"/>
                <w:noProof/>
                <w:sz w:val="18"/>
              </w:rPr>
              <w:t>SliceReplReqInfo data type defined in clause 5.6.2.12 of 3GPP TS 29.534 [22] but with the OpenAPI "nullable" property set to "true"</w:t>
            </w:r>
            <w:r w:rsidRPr="003229DC">
              <w:rPr>
                <w:rFonts w:ascii="Arial" w:eastAsia="SimSun" w:hAnsi="Arial" w:cs="Courier New"/>
                <w:sz w:val="18"/>
                <w:szCs w:val="16"/>
              </w:rPr>
              <w:t>.</w:t>
            </w:r>
          </w:p>
        </w:tc>
        <w:tc>
          <w:tcPr>
            <w:tcW w:w="1734" w:type="dxa"/>
            <w:gridSpan w:val="2"/>
            <w:tcBorders>
              <w:top w:val="single" w:sz="6" w:space="0" w:color="auto"/>
              <w:left w:val="single" w:sz="6" w:space="0" w:color="auto"/>
              <w:bottom w:val="single" w:sz="6" w:space="0" w:color="auto"/>
              <w:right w:val="single" w:sz="6" w:space="0" w:color="auto"/>
            </w:tcBorders>
          </w:tcPr>
          <w:p w14:paraId="4E2E6F5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AfNetSliceRepl</w:t>
            </w:r>
            <w:proofErr w:type="spellEnd"/>
          </w:p>
        </w:tc>
      </w:tr>
      <w:tr w:rsidR="003229DC" w:rsidRPr="003229DC" w14:paraId="35278ADA" w14:textId="77777777" w:rsidTr="00391608">
        <w:trPr>
          <w:gridAfter w:val="1"/>
          <w:wAfter w:w="12" w:type="dxa"/>
          <w:jc w:val="center"/>
        </w:trPr>
        <w:tc>
          <w:tcPr>
            <w:tcW w:w="2402" w:type="dxa"/>
          </w:tcPr>
          <w:p w14:paraId="321051E2"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TrafficCorrelationInfo</w:t>
            </w:r>
            <w:proofErr w:type="spellEnd"/>
          </w:p>
        </w:tc>
        <w:tc>
          <w:tcPr>
            <w:tcW w:w="1559" w:type="dxa"/>
          </w:tcPr>
          <w:p w14:paraId="3722189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hint="eastAsia"/>
                <w:sz w:val="18"/>
                <w:lang w:eastAsia="zh-CN"/>
              </w:rPr>
              <w:t>6</w:t>
            </w:r>
            <w:r w:rsidRPr="003229DC">
              <w:rPr>
                <w:rFonts w:ascii="Arial" w:eastAsia="SimSun" w:hAnsi="Arial"/>
                <w:sz w:val="18"/>
                <w:lang w:eastAsia="zh-CN"/>
              </w:rPr>
              <w:t>.4.2.18</w:t>
            </w:r>
          </w:p>
        </w:tc>
        <w:tc>
          <w:tcPr>
            <w:tcW w:w="4003" w:type="dxa"/>
          </w:tcPr>
          <w:p w14:paraId="3215B89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cs="Arial" w:hint="eastAsia"/>
                <w:sz w:val="18"/>
                <w:szCs w:val="18"/>
                <w:lang w:eastAsia="zh-CN"/>
              </w:rPr>
              <w:t>C</w:t>
            </w:r>
            <w:r w:rsidRPr="003229DC">
              <w:rPr>
                <w:rFonts w:ascii="Arial" w:eastAsia="SimSun" w:hAnsi="Arial" w:cs="Arial"/>
                <w:sz w:val="18"/>
                <w:szCs w:val="18"/>
                <w:lang w:eastAsia="zh-CN"/>
              </w:rPr>
              <w:t>ontains the information for traffic correlation.</w:t>
            </w:r>
          </w:p>
        </w:tc>
        <w:tc>
          <w:tcPr>
            <w:tcW w:w="1729" w:type="dxa"/>
            <w:gridSpan w:val="2"/>
          </w:tcPr>
          <w:p w14:paraId="06563B24"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cs="Arial"/>
                <w:sz w:val="18"/>
                <w:szCs w:val="18"/>
                <w:lang w:eastAsia="zh-CN"/>
              </w:rPr>
              <w:t>CommonEASDNAI</w:t>
            </w:r>
            <w:proofErr w:type="spellEnd"/>
          </w:p>
        </w:tc>
      </w:tr>
      <w:tr w:rsidR="003229DC" w:rsidRPr="003229DC" w14:paraId="3C983B59" w14:textId="77777777" w:rsidTr="00391608">
        <w:trPr>
          <w:gridAfter w:val="1"/>
          <w:wAfter w:w="12" w:type="dxa"/>
          <w:jc w:val="center"/>
        </w:trPr>
        <w:tc>
          <w:tcPr>
            <w:tcW w:w="2402" w:type="dxa"/>
          </w:tcPr>
          <w:p w14:paraId="49069E91"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ServiceParameterDataPatch</w:t>
            </w:r>
            <w:proofErr w:type="spellEnd"/>
          </w:p>
        </w:tc>
        <w:tc>
          <w:tcPr>
            <w:tcW w:w="1559" w:type="dxa"/>
          </w:tcPr>
          <w:p w14:paraId="1DFE048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6.4.2.15A</w:t>
            </w:r>
          </w:p>
        </w:tc>
        <w:tc>
          <w:tcPr>
            <w:tcW w:w="4003" w:type="dxa"/>
          </w:tcPr>
          <w:p w14:paraId="35019A4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the service parameter data that can be updated.</w:t>
            </w:r>
          </w:p>
        </w:tc>
        <w:tc>
          <w:tcPr>
            <w:tcW w:w="1729" w:type="dxa"/>
            <w:gridSpan w:val="2"/>
          </w:tcPr>
          <w:p w14:paraId="19891FDE" w14:textId="77777777" w:rsidR="003229DC" w:rsidRPr="003229DC" w:rsidRDefault="003229DC" w:rsidP="003229DC">
            <w:pPr>
              <w:keepNext/>
              <w:keepLines/>
              <w:spacing w:after="0"/>
              <w:rPr>
                <w:rFonts w:ascii="Arial" w:eastAsia="SimSun" w:hAnsi="Arial"/>
                <w:sz w:val="18"/>
              </w:rPr>
            </w:pPr>
          </w:p>
        </w:tc>
      </w:tr>
      <w:tr w:rsidR="003229DC" w:rsidRPr="003229DC" w14:paraId="6AA8FA59" w14:textId="77777777" w:rsidTr="00391608">
        <w:trPr>
          <w:gridAfter w:val="1"/>
          <w:wAfter w:w="12" w:type="dxa"/>
          <w:jc w:val="center"/>
        </w:trPr>
        <w:tc>
          <w:tcPr>
            <w:tcW w:w="2402" w:type="dxa"/>
          </w:tcPr>
          <w:p w14:paraId="3729ABE9"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TrafficInfluData</w:t>
            </w:r>
            <w:proofErr w:type="spellEnd"/>
          </w:p>
        </w:tc>
        <w:tc>
          <w:tcPr>
            <w:tcW w:w="1559" w:type="dxa"/>
          </w:tcPr>
          <w:p w14:paraId="54B4D6AB"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6.4.2.2</w:t>
            </w:r>
          </w:p>
        </w:tc>
        <w:tc>
          <w:tcPr>
            <w:tcW w:w="4003" w:type="dxa"/>
          </w:tcPr>
          <w:p w14:paraId="389C53D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traffic influence data.</w:t>
            </w:r>
          </w:p>
        </w:tc>
        <w:tc>
          <w:tcPr>
            <w:tcW w:w="1729" w:type="dxa"/>
            <w:gridSpan w:val="2"/>
          </w:tcPr>
          <w:p w14:paraId="6048F9EE" w14:textId="77777777" w:rsidR="003229DC" w:rsidRPr="003229DC" w:rsidRDefault="003229DC" w:rsidP="003229DC">
            <w:pPr>
              <w:keepNext/>
              <w:keepLines/>
              <w:spacing w:after="0"/>
              <w:rPr>
                <w:rFonts w:ascii="Arial" w:eastAsia="SimSun" w:hAnsi="Arial"/>
                <w:sz w:val="18"/>
              </w:rPr>
            </w:pPr>
          </w:p>
        </w:tc>
      </w:tr>
      <w:tr w:rsidR="003229DC" w:rsidRPr="003229DC" w14:paraId="16135FE0" w14:textId="77777777" w:rsidTr="00391608">
        <w:trPr>
          <w:gridAfter w:val="1"/>
          <w:wAfter w:w="12" w:type="dxa"/>
          <w:jc w:val="center"/>
        </w:trPr>
        <w:tc>
          <w:tcPr>
            <w:tcW w:w="2402" w:type="dxa"/>
          </w:tcPr>
          <w:p w14:paraId="6F990ED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TrafficInfluDataPatch</w:t>
            </w:r>
            <w:proofErr w:type="spellEnd"/>
          </w:p>
        </w:tc>
        <w:tc>
          <w:tcPr>
            <w:tcW w:w="1559" w:type="dxa"/>
          </w:tcPr>
          <w:p w14:paraId="5DDAEDC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6.4.2.3</w:t>
            </w:r>
          </w:p>
        </w:tc>
        <w:tc>
          <w:tcPr>
            <w:tcW w:w="4003" w:type="dxa"/>
          </w:tcPr>
          <w:p w14:paraId="32E1A50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modification instructions to be performed on the traffic influence data.</w:t>
            </w:r>
          </w:p>
        </w:tc>
        <w:tc>
          <w:tcPr>
            <w:tcW w:w="1729" w:type="dxa"/>
            <w:gridSpan w:val="2"/>
          </w:tcPr>
          <w:p w14:paraId="1584789A" w14:textId="77777777" w:rsidR="003229DC" w:rsidRPr="003229DC" w:rsidRDefault="003229DC" w:rsidP="003229DC">
            <w:pPr>
              <w:keepNext/>
              <w:keepLines/>
              <w:spacing w:after="0"/>
              <w:rPr>
                <w:rFonts w:ascii="Arial" w:eastAsia="SimSun" w:hAnsi="Arial"/>
                <w:sz w:val="18"/>
              </w:rPr>
            </w:pPr>
          </w:p>
        </w:tc>
      </w:tr>
      <w:tr w:rsidR="003229DC" w:rsidRPr="003229DC" w14:paraId="0354149A" w14:textId="77777777" w:rsidTr="00391608">
        <w:trPr>
          <w:gridAfter w:val="1"/>
          <w:wAfter w:w="12" w:type="dxa"/>
          <w:jc w:val="center"/>
        </w:trPr>
        <w:tc>
          <w:tcPr>
            <w:tcW w:w="2402" w:type="dxa"/>
          </w:tcPr>
          <w:p w14:paraId="0051C32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TrafficInfluDataNotif</w:t>
            </w:r>
            <w:proofErr w:type="spellEnd"/>
          </w:p>
        </w:tc>
        <w:tc>
          <w:tcPr>
            <w:tcW w:w="1559" w:type="dxa"/>
          </w:tcPr>
          <w:p w14:paraId="5BB7B00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hint="eastAsia"/>
                <w:sz w:val="18"/>
                <w:lang w:eastAsia="zh-CN"/>
              </w:rPr>
              <w:t>6.4.2.</w:t>
            </w:r>
            <w:r w:rsidRPr="003229DC">
              <w:rPr>
                <w:rFonts w:ascii="Arial" w:eastAsia="SimSun" w:hAnsi="Arial"/>
                <w:sz w:val="18"/>
                <w:lang w:eastAsia="zh-CN"/>
              </w:rPr>
              <w:t>14</w:t>
            </w:r>
          </w:p>
        </w:tc>
        <w:tc>
          <w:tcPr>
            <w:tcW w:w="4003" w:type="dxa"/>
          </w:tcPr>
          <w:p w14:paraId="30E859EE"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traffic influence data for notification.</w:t>
            </w:r>
          </w:p>
        </w:tc>
        <w:tc>
          <w:tcPr>
            <w:tcW w:w="1729" w:type="dxa"/>
            <w:gridSpan w:val="2"/>
          </w:tcPr>
          <w:p w14:paraId="5CCEC478"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EnhancedInfluDataNotification</w:t>
            </w:r>
            <w:proofErr w:type="spellEnd"/>
          </w:p>
        </w:tc>
      </w:tr>
      <w:tr w:rsidR="003229DC" w:rsidRPr="003229DC" w14:paraId="237E2256" w14:textId="77777777" w:rsidTr="00391608">
        <w:trPr>
          <w:gridAfter w:val="1"/>
          <w:wAfter w:w="12" w:type="dxa"/>
          <w:jc w:val="center"/>
        </w:trPr>
        <w:tc>
          <w:tcPr>
            <w:tcW w:w="2402" w:type="dxa"/>
          </w:tcPr>
          <w:p w14:paraId="4BA705B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TrafficInfluSub</w:t>
            </w:r>
            <w:proofErr w:type="spellEnd"/>
          </w:p>
        </w:tc>
        <w:tc>
          <w:tcPr>
            <w:tcW w:w="1559" w:type="dxa"/>
          </w:tcPr>
          <w:p w14:paraId="619389B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6.4.2.4</w:t>
            </w:r>
          </w:p>
        </w:tc>
        <w:tc>
          <w:tcPr>
            <w:tcW w:w="4003" w:type="dxa"/>
          </w:tcPr>
          <w:p w14:paraId="7417E7FB"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Contains traffic influence subscription data.</w:t>
            </w:r>
          </w:p>
        </w:tc>
        <w:tc>
          <w:tcPr>
            <w:tcW w:w="1729" w:type="dxa"/>
            <w:gridSpan w:val="2"/>
          </w:tcPr>
          <w:p w14:paraId="542B7D98" w14:textId="77777777" w:rsidR="003229DC" w:rsidRPr="003229DC" w:rsidRDefault="003229DC" w:rsidP="003229DC">
            <w:pPr>
              <w:keepNext/>
              <w:keepLines/>
              <w:spacing w:after="0"/>
              <w:rPr>
                <w:rFonts w:ascii="Arial" w:eastAsia="SimSun" w:hAnsi="Arial"/>
                <w:sz w:val="18"/>
              </w:rPr>
            </w:pPr>
          </w:p>
        </w:tc>
      </w:tr>
    </w:tbl>
    <w:p w14:paraId="38F80938" w14:textId="77777777" w:rsidR="003229DC" w:rsidRPr="003229DC" w:rsidRDefault="003229DC" w:rsidP="003229DC">
      <w:pPr>
        <w:rPr>
          <w:rFonts w:eastAsia="SimSun"/>
        </w:rPr>
      </w:pPr>
    </w:p>
    <w:p w14:paraId="1E868A3A" w14:textId="77777777" w:rsidR="003229DC" w:rsidRPr="003229DC" w:rsidRDefault="003229DC" w:rsidP="003229DC">
      <w:pPr>
        <w:rPr>
          <w:rFonts w:eastAsia="SimSun"/>
        </w:rPr>
      </w:pPr>
      <w:r w:rsidRPr="003229DC">
        <w:rPr>
          <w:rFonts w:eastAsia="SimSun"/>
        </w:rPr>
        <w:t xml:space="preserve">Table 6.4.1-2 specifies data types re-used by the </w:t>
      </w:r>
      <w:proofErr w:type="spellStart"/>
      <w:r w:rsidRPr="003229DC">
        <w:rPr>
          <w:rFonts w:eastAsia="DengXian"/>
        </w:rPr>
        <w:t>Nudr_DataRepository</w:t>
      </w:r>
      <w:proofErr w:type="spellEnd"/>
      <w:r w:rsidRPr="003229DC">
        <w:rPr>
          <w:rFonts w:eastAsia="DengXian"/>
        </w:rPr>
        <w:t xml:space="preserve"> Service API for Application Data</w:t>
      </w:r>
      <w:r w:rsidRPr="003229DC">
        <w:rPr>
          <w:rFonts w:eastAsia="SimSun"/>
        </w:rPr>
        <w:t xml:space="preserve"> service based interface protocol from other specifications, including a reference to their respective specifications and when needed, a short description of their use within the </w:t>
      </w:r>
      <w:proofErr w:type="spellStart"/>
      <w:r w:rsidRPr="003229DC">
        <w:rPr>
          <w:rFonts w:eastAsia="DengXian"/>
        </w:rPr>
        <w:t>Nudr_DataRepository</w:t>
      </w:r>
      <w:proofErr w:type="spellEnd"/>
      <w:r w:rsidRPr="003229DC">
        <w:rPr>
          <w:rFonts w:eastAsia="DengXian"/>
        </w:rPr>
        <w:t xml:space="preserve"> Service API for Application Data</w:t>
      </w:r>
      <w:r w:rsidRPr="003229DC">
        <w:rPr>
          <w:rFonts w:eastAsia="SimSun"/>
        </w:rPr>
        <w:t xml:space="preserve"> service based interface.</w:t>
      </w:r>
    </w:p>
    <w:p w14:paraId="2A71A797" w14:textId="77777777" w:rsidR="003229DC" w:rsidRPr="003229DC" w:rsidRDefault="003229DC" w:rsidP="003229DC">
      <w:pPr>
        <w:keepNext/>
        <w:keepLines/>
        <w:spacing w:before="60"/>
        <w:jc w:val="center"/>
        <w:rPr>
          <w:rFonts w:ascii="Arial" w:eastAsia="SimSun" w:hAnsi="Arial"/>
          <w:b/>
        </w:rPr>
      </w:pPr>
      <w:r w:rsidRPr="003229DC">
        <w:rPr>
          <w:rFonts w:ascii="Arial" w:eastAsia="SimSun" w:hAnsi="Arial"/>
          <w:b/>
        </w:rPr>
        <w:lastRenderedPageBreak/>
        <w:t xml:space="preserve">Table 6.4.1-2: </w:t>
      </w:r>
      <w:proofErr w:type="spellStart"/>
      <w:r w:rsidRPr="003229DC">
        <w:rPr>
          <w:rFonts w:ascii="Arial" w:eastAsia="SimSun" w:hAnsi="Arial"/>
          <w:b/>
        </w:rPr>
        <w:t>Nudr</w:t>
      </w:r>
      <w:r w:rsidRPr="003229DC">
        <w:rPr>
          <w:rFonts w:ascii="Arial" w:eastAsia="DengXian" w:hAnsi="Arial"/>
          <w:b/>
        </w:rPr>
        <w:t>_DataRepository</w:t>
      </w:r>
      <w:proofErr w:type="spellEnd"/>
      <w:r w:rsidRPr="003229DC">
        <w:rPr>
          <w:rFonts w:ascii="Arial" w:eastAsia="SimSun" w:hAnsi="Arial"/>
          <w:b/>
        </w:rPr>
        <w:t xml:space="preserve"> re-used Data Types</w:t>
      </w:r>
      <w:r w:rsidRPr="003229DC">
        <w:rPr>
          <w:rFonts w:ascii="Arial" w:eastAsia="DengXian" w:hAnsi="Arial"/>
          <w:b/>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3229DC" w:rsidRPr="003229DC" w14:paraId="3E95965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6537217F"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0F0CF695"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7F5C65C0"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16B87CBA" w14:textId="77777777" w:rsidR="003229DC" w:rsidRPr="003229DC" w:rsidRDefault="003229DC" w:rsidP="003229DC">
            <w:pPr>
              <w:keepNext/>
              <w:keepLines/>
              <w:spacing w:after="0"/>
              <w:jc w:val="center"/>
              <w:rPr>
                <w:rFonts w:ascii="Arial" w:eastAsia="SimSun" w:hAnsi="Arial"/>
                <w:b/>
                <w:sz w:val="18"/>
                <w:lang w:eastAsia="fr-FR"/>
              </w:rPr>
            </w:pPr>
            <w:r w:rsidRPr="003229DC">
              <w:rPr>
                <w:rFonts w:ascii="Arial" w:eastAsia="SimSun" w:hAnsi="Arial"/>
                <w:b/>
                <w:sz w:val="18"/>
                <w:lang w:eastAsia="fr-FR"/>
              </w:rPr>
              <w:t>Applicability</w:t>
            </w:r>
          </w:p>
        </w:tc>
      </w:tr>
      <w:tr w:rsidR="003229DC" w:rsidRPr="003229DC" w14:paraId="067EB1F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BB5F009"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5QiPriorityLevel</w:t>
            </w:r>
          </w:p>
        </w:tc>
        <w:tc>
          <w:tcPr>
            <w:tcW w:w="1888" w:type="dxa"/>
            <w:tcBorders>
              <w:top w:val="single" w:sz="6" w:space="0" w:color="auto"/>
              <w:left w:val="single" w:sz="6" w:space="0" w:color="auto"/>
              <w:bottom w:val="single" w:sz="6" w:space="0" w:color="auto"/>
              <w:right w:val="single" w:sz="6" w:space="0" w:color="auto"/>
            </w:tcBorders>
          </w:tcPr>
          <w:p w14:paraId="5DC64DFA"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BAA5F51"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Represents the 5QI Priority Level</w:t>
            </w:r>
          </w:p>
        </w:tc>
        <w:tc>
          <w:tcPr>
            <w:tcW w:w="1734" w:type="dxa"/>
            <w:tcBorders>
              <w:top w:val="single" w:sz="6" w:space="0" w:color="auto"/>
              <w:left w:val="single" w:sz="6" w:space="0" w:color="auto"/>
              <w:bottom w:val="single" w:sz="6" w:space="0" w:color="auto"/>
              <w:right w:val="single" w:sz="6" w:space="0" w:color="auto"/>
            </w:tcBorders>
          </w:tcPr>
          <w:p w14:paraId="721764B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5B1744C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57E3EA6"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5QiPriorityLevelRm</w:t>
            </w:r>
          </w:p>
        </w:tc>
        <w:tc>
          <w:tcPr>
            <w:tcW w:w="1888" w:type="dxa"/>
            <w:tcBorders>
              <w:top w:val="single" w:sz="6" w:space="0" w:color="auto"/>
              <w:left w:val="single" w:sz="6" w:space="0" w:color="auto"/>
              <w:bottom w:val="single" w:sz="6" w:space="0" w:color="auto"/>
              <w:right w:val="single" w:sz="6" w:space="0" w:color="auto"/>
            </w:tcBorders>
          </w:tcPr>
          <w:p w14:paraId="1736520E"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19F69E35"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Represents </w:t>
            </w:r>
            <w:r w:rsidRPr="003229DC">
              <w:rPr>
                <w:rFonts w:ascii="Arial" w:eastAsia="SimSun" w:hAnsi="Arial"/>
                <w:sz w:val="18"/>
              </w:rPr>
              <w:t>the 5QI Priority Level. This data type is defined in the same way as the "5QiPriorityLevel"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252016C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53DFDD6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6B6A119"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474EF9E6"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3BD5C0C6"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12514C11"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w:t>
            </w:r>
          </w:p>
        </w:tc>
      </w:tr>
      <w:tr w:rsidR="003229DC" w:rsidRPr="003229DC" w14:paraId="1C9B0C7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4E3C845D"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02AED17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07A73287"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This data type is defined in the same way as the A2xParamsPc5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344A2C87"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w:t>
            </w:r>
          </w:p>
        </w:tc>
      </w:tr>
      <w:tr w:rsidR="003229DC" w:rsidRPr="003229DC" w14:paraId="20937DA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03398B6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51A6CF8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0773E745"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A2X service parameters data provisioned over </w:t>
            </w:r>
            <w:proofErr w:type="spellStart"/>
            <w:r w:rsidRPr="003229DC">
              <w:rPr>
                <w:rFonts w:ascii="Arial" w:eastAsia="SimSun" w:hAnsi="Arial"/>
                <w:sz w:val="18"/>
                <w:lang w:eastAsia="zh-CN"/>
              </w:rPr>
              <w:t>Uu</w:t>
            </w:r>
            <w:proofErr w:type="spellEnd"/>
            <w:r w:rsidRPr="003229DC">
              <w:rPr>
                <w:rFonts w:ascii="Arial" w:eastAsia="SimSun" w:hAnsi="Arial"/>
                <w:sz w:val="18"/>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047BE882"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w:t>
            </w:r>
          </w:p>
        </w:tc>
      </w:tr>
      <w:tr w:rsidR="003229DC" w:rsidRPr="003229DC" w14:paraId="008E37D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5548FD09"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A2xParamsUuRm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6C201C08"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26E04FFA"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This data type is defined in the same way as the A2xParamsUu data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0668E10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A2X</w:t>
            </w:r>
          </w:p>
        </w:tc>
      </w:tr>
      <w:tr w:rsidR="003229DC" w:rsidRPr="003229DC" w14:paraId="68C67F6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6B001814"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AfHeaderHandlingControlInfo</w:t>
            </w:r>
            <w:proofErr w:type="spellEnd"/>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DA89838"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3GPP TS 29.514 [52]</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7E4A9B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the header handling control information.</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2A5061D9"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HeaderHandling</w:t>
            </w:r>
            <w:proofErr w:type="spellEnd"/>
          </w:p>
        </w:tc>
      </w:tr>
      <w:tr w:rsidR="003229DC" w:rsidRPr="003229DC" w14:paraId="13DBDB8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221337E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54D22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F0E898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3BBE700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71A5BF1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48101CF"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cs="Arial"/>
                <w:sz w:val="18"/>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142F5E8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29.514 [52]</w:t>
            </w:r>
          </w:p>
        </w:tc>
        <w:tc>
          <w:tcPr>
            <w:tcW w:w="3779" w:type="dxa"/>
            <w:tcBorders>
              <w:top w:val="single" w:sz="6" w:space="0" w:color="auto"/>
              <w:left w:val="single" w:sz="6" w:space="0" w:color="auto"/>
              <w:bottom w:val="single" w:sz="6" w:space="0" w:color="auto"/>
              <w:right w:val="single" w:sz="6" w:space="0" w:color="auto"/>
            </w:tcBorders>
          </w:tcPr>
          <w:p w14:paraId="784961E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cs="Arial"/>
                <w:sz w:val="18"/>
                <w:szCs w:val="18"/>
              </w:rPr>
              <w:t>Contains alternative QoS related parameters and a reference to them.</w:t>
            </w:r>
          </w:p>
        </w:tc>
        <w:tc>
          <w:tcPr>
            <w:tcW w:w="1734" w:type="dxa"/>
            <w:tcBorders>
              <w:top w:val="single" w:sz="6" w:space="0" w:color="auto"/>
              <w:left w:val="single" w:sz="6" w:space="0" w:color="auto"/>
              <w:bottom w:val="single" w:sz="6" w:space="0" w:color="auto"/>
              <w:right w:val="single" w:sz="6" w:space="0" w:color="auto"/>
            </w:tcBorders>
          </w:tcPr>
          <w:p w14:paraId="323D384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278A1EC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EA1668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0E7C68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6B7EF6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79680B65" w14:textId="77777777" w:rsidR="003229DC" w:rsidRPr="003229DC" w:rsidRDefault="003229DC" w:rsidP="003229DC">
            <w:pPr>
              <w:keepNext/>
              <w:keepLines/>
              <w:spacing w:after="0"/>
              <w:rPr>
                <w:rFonts w:ascii="Arial" w:eastAsia="SimSun" w:hAnsi="Arial"/>
                <w:sz w:val="18"/>
                <w:lang w:eastAsia="fr-FR"/>
              </w:rPr>
            </w:pPr>
          </w:p>
        </w:tc>
      </w:tr>
      <w:tr w:rsidR="008C79A8" w:rsidRPr="003229DC" w14:paraId="72362545" w14:textId="77777777" w:rsidTr="00391608">
        <w:trPr>
          <w:jc w:val="center"/>
          <w:ins w:id="57" w:author="Rapporteur" w:date="2025-07-01T11:49:00Z"/>
        </w:trPr>
        <w:tc>
          <w:tcPr>
            <w:tcW w:w="2304" w:type="dxa"/>
            <w:tcBorders>
              <w:top w:val="single" w:sz="6" w:space="0" w:color="auto"/>
              <w:left w:val="single" w:sz="6" w:space="0" w:color="auto"/>
              <w:bottom w:val="single" w:sz="6" w:space="0" w:color="auto"/>
              <w:right w:val="single" w:sz="6" w:space="0" w:color="auto"/>
            </w:tcBorders>
          </w:tcPr>
          <w:p w14:paraId="4FAF1073" w14:textId="7F889BA0" w:rsidR="008C79A8" w:rsidRPr="003229DC" w:rsidRDefault="008C79A8" w:rsidP="008C79A8">
            <w:pPr>
              <w:keepNext/>
              <w:keepLines/>
              <w:spacing w:after="0"/>
              <w:rPr>
                <w:ins w:id="58" w:author="Rapporteur" w:date="2025-07-01T11:49:00Z" w16du:dateUtc="2025-07-01T09:49:00Z"/>
                <w:rFonts w:ascii="Arial" w:eastAsia="SimSun" w:hAnsi="Arial"/>
                <w:sz w:val="18"/>
                <w:lang w:eastAsia="fr-FR"/>
              </w:rPr>
            </w:pPr>
            <w:proofErr w:type="spellStart"/>
            <w:ins w:id="59" w:author="Rapporteur" w:date="2025-07-01T11:49:00Z" w16du:dateUtc="2025-07-01T09:49:00Z">
              <w:r w:rsidRPr="003229DC">
                <w:rPr>
                  <w:rFonts w:ascii="Arial" w:eastAsia="SimSun" w:hAnsi="Arial"/>
                  <w:sz w:val="18"/>
                  <w:lang w:eastAsia="fr-FR"/>
                </w:rPr>
                <w:t>Application</w:t>
              </w:r>
              <w:r>
                <w:rPr>
                  <w:rFonts w:ascii="Arial" w:eastAsia="SimSun" w:hAnsi="Arial"/>
                  <w:sz w:val="18"/>
                  <w:lang w:eastAsia="fr-FR"/>
                </w:rPr>
                <w:t>layer</w:t>
              </w:r>
              <w:r w:rsidRPr="003229DC">
                <w:rPr>
                  <w:rFonts w:ascii="Arial" w:eastAsia="SimSun" w:hAnsi="Arial"/>
                  <w:sz w:val="18"/>
                  <w:lang w:eastAsia="fr-FR"/>
                </w:rPr>
                <w:t>Id</w:t>
              </w:r>
              <w:proofErr w:type="spellEnd"/>
            </w:ins>
          </w:p>
        </w:tc>
        <w:tc>
          <w:tcPr>
            <w:tcW w:w="1888" w:type="dxa"/>
            <w:tcBorders>
              <w:top w:val="single" w:sz="6" w:space="0" w:color="auto"/>
              <w:left w:val="single" w:sz="6" w:space="0" w:color="auto"/>
              <w:bottom w:val="single" w:sz="6" w:space="0" w:color="auto"/>
              <w:right w:val="single" w:sz="6" w:space="0" w:color="auto"/>
            </w:tcBorders>
          </w:tcPr>
          <w:p w14:paraId="0A16EAA4" w14:textId="759F6D6E" w:rsidR="008C79A8" w:rsidRPr="003229DC" w:rsidRDefault="008C79A8" w:rsidP="008C79A8">
            <w:pPr>
              <w:keepNext/>
              <w:keepLines/>
              <w:spacing w:after="0"/>
              <w:rPr>
                <w:ins w:id="60" w:author="Rapporteur" w:date="2025-07-01T11:49:00Z" w16du:dateUtc="2025-07-01T09:49:00Z"/>
                <w:rFonts w:ascii="Arial" w:eastAsia="SimSun" w:hAnsi="Arial"/>
                <w:sz w:val="18"/>
                <w:lang w:eastAsia="fr-FR"/>
              </w:rPr>
            </w:pPr>
            <w:ins w:id="61" w:author="Rapporteur" w:date="2025-07-01T11:49:00Z" w16du:dateUtc="2025-07-01T09:49:00Z">
              <w:r w:rsidRPr="003229DC">
                <w:rPr>
                  <w:rFonts w:ascii="Arial" w:eastAsia="SimSun" w:hAnsi="Arial"/>
                  <w:sz w:val="18"/>
                  <w:lang w:eastAsia="fr-FR"/>
                </w:rPr>
                <w:t>3GPP TS 29.571 [7]</w:t>
              </w:r>
            </w:ins>
          </w:p>
        </w:tc>
        <w:tc>
          <w:tcPr>
            <w:tcW w:w="3779" w:type="dxa"/>
            <w:tcBorders>
              <w:top w:val="single" w:sz="6" w:space="0" w:color="auto"/>
              <w:left w:val="single" w:sz="6" w:space="0" w:color="auto"/>
              <w:bottom w:val="single" w:sz="6" w:space="0" w:color="auto"/>
              <w:right w:val="single" w:sz="6" w:space="0" w:color="auto"/>
            </w:tcBorders>
          </w:tcPr>
          <w:p w14:paraId="2C344768" w14:textId="0F97DE5A" w:rsidR="008C79A8" w:rsidRPr="003229DC" w:rsidRDefault="008C79A8" w:rsidP="008C79A8">
            <w:pPr>
              <w:keepNext/>
              <w:keepLines/>
              <w:spacing w:after="0"/>
              <w:rPr>
                <w:ins w:id="62" w:author="Rapporteur" w:date="2025-07-01T11:49:00Z" w16du:dateUtc="2025-07-01T09:49:00Z"/>
                <w:rFonts w:ascii="Arial" w:eastAsia="SimSun" w:hAnsi="Arial"/>
                <w:sz w:val="18"/>
                <w:lang w:eastAsia="fr-FR"/>
              </w:rPr>
            </w:pPr>
            <w:ins w:id="63" w:author="Rapporteur" w:date="2025-07-01T11:49:00Z" w16du:dateUtc="2025-07-01T09:49:00Z">
              <w:r>
                <w:rPr>
                  <w:rFonts w:ascii="Arial" w:eastAsia="SimSun" w:hAnsi="Arial"/>
                  <w:sz w:val="18"/>
                  <w:lang w:eastAsia="fr-FR"/>
                </w:rPr>
                <w:t>Represents</w:t>
              </w:r>
              <w:r w:rsidRPr="003229DC">
                <w:rPr>
                  <w:rFonts w:ascii="Arial" w:eastAsia="SimSun" w:hAnsi="Arial"/>
                  <w:sz w:val="18"/>
                  <w:lang w:eastAsia="fr-FR"/>
                </w:rPr>
                <w:t xml:space="preserve"> an application </w:t>
              </w:r>
              <w:r>
                <w:rPr>
                  <w:rFonts w:ascii="Arial" w:eastAsia="SimSun" w:hAnsi="Arial"/>
                  <w:sz w:val="18"/>
                  <w:lang w:eastAsia="fr-FR"/>
                </w:rPr>
                <w:t xml:space="preserve">layer </w:t>
              </w:r>
              <w:r w:rsidRPr="003229DC">
                <w:rPr>
                  <w:rFonts w:ascii="Arial" w:eastAsia="SimSun" w:hAnsi="Arial"/>
                  <w:sz w:val="18"/>
                  <w:lang w:eastAsia="fr-FR"/>
                </w:rPr>
                <w:t>identifier.</w:t>
              </w:r>
            </w:ins>
          </w:p>
        </w:tc>
        <w:tc>
          <w:tcPr>
            <w:tcW w:w="1734" w:type="dxa"/>
            <w:tcBorders>
              <w:top w:val="single" w:sz="6" w:space="0" w:color="auto"/>
              <w:left w:val="single" w:sz="6" w:space="0" w:color="auto"/>
              <w:bottom w:val="single" w:sz="6" w:space="0" w:color="auto"/>
              <w:right w:val="single" w:sz="6" w:space="0" w:color="auto"/>
            </w:tcBorders>
          </w:tcPr>
          <w:p w14:paraId="6CA4329A" w14:textId="6A3FB932" w:rsidR="008C79A8" w:rsidRPr="003229DC" w:rsidRDefault="009B3EB0" w:rsidP="008C79A8">
            <w:pPr>
              <w:keepNext/>
              <w:keepLines/>
              <w:spacing w:after="0"/>
              <w:rPr>
                <w:ins w:id="64" w:author="Rapporteur" w:date="2025-07-01T11:49:00Z" w16du:dateUtc="2025-07-01T09:49:00Z"/>
                <w:rFonts w:ascii="Arial" w:eastAsia="SimSun" w:hAnsi="Arial"/>
                <w:sz w:val="18"/>
                <w:lang w:eastAsia="fr-FR"/>
              </w:rPr>
            </w:pPr>
            <w:proofErr w:type="spellStart"/>
            <w:ins w:id="65" w:author="Rapporteur" w:date="2025-07-01T11:55:00Z" w16du:dateUtc="2025-07-01T09:55:00Z">
              <w:r w:rsidRPr="003229DC">
                <w:rPr>
                  <w:rFonts w:ascii="Arial" w:eastAsia="SimSun" w:hAnsi="Arial" w:cs="Arial"/>
                  <w:sz w:val="18"/>
                  <w:szCs w:val="18"/>
                  <w:lang w:eastAsia="zh-CN"/>
                </w:rPr>
                <w:t>Ranging_SL</w:t>
              </w:r>
            </w:ins>
            <w:proofErr w:type="spellEnd"/>
          </w:p>
        </w:tc>
      </w:tr>
      <w:tr w:rsidR="003229DC" w:rsidRPr="003229DC" w14:paraId="3DA15F4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8CA655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79FBB2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15DB0E7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FC6185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EnhancedBackgroundDataTransfer</w:t>
            </w:r>
            <w:proofErr w:type="spellEnd"/>
          </w:p>
        </w:tc>
      </w:tr>
      <w:tr w:rsidR="003229DC" w:rsidRPr="003229DC" w14:paraId="292543E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2D2240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02BD019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7F246EF"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 xml:space="preserve">Represent a </w:t>
            </w:r>
            <w:proofErr w:type="spellStart"/>
            <w:r w:rsidRPr="003229DC">
              <w:rPr>
                <w:rFonts w:ascii="Arial" w:eastAsia="SimSun" w:hAnsi="Arial"/>
                <w:sz w:val="18"/>
                <w:lang w:eastAsia="fr-FR"/>
              </w:rPr>
              <w:t>bitrate</w:t>
            </w:r>
            <w:proofErr w:type="spellEnd"/>
            <w:r w:rsidRPr="003229DC">
              <w:rPr>
                <w:rFonts w:ascii="Arial" w:eastAsia="SimSun" w:hAnsi="Arial"/>
                <w:sz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14981333"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44C101D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5A9B2A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2A36A48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D539BCE"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 xml:space="preserve">Represent a </w:t>
            </w:r>
            <w:proofErr w:type="spellStart"/>
            <w:r w:rsidRPr="003229DC">
              <w:rPr>
                <w:rFonts w:ascii="Arial" w:eastAsia="SimSun" w:hAnsi="Arial"/>
                <w:sz w:val="18"/>
                <w:lang w:eastAsia="fr-FR"/>
              </w:rPr>
              <w:t>bitrate</w:t>
            </w:r>
            <w:proofErr w:type="spellEnd"/>
            <w:r w:rsidRPr="003229DC">
              <w:rPr>
                <w:rFonts w:ascii="Arial" w:eastAsia="SimSun" w:hAnsi="Arial"/>
                <w:sz w:val="18"/>
                <w:lang w:eastAsia="fr-FR"/>
              </w:rPr>
              <w:t>. This data type is defined in the same way as the "</w:t>
            </w:r>
            <w:proofErr w:type="spellStart"/>
            <w:r w:rsidRPr="003229DC">
              <w:rPr>
                <w:rFonts w:ascii="Arial" w:eastAsia="SimSun" w:hAnsi="Arial"/>
                <w:noProof/>
                <w:sz w:val="18"/>
                <w:lang w:eastAsia="fr-FR"/>
              </w:rPr>
              <w:t>BitRate</w:t>
            </w:r>
            <w:proofErr w:type="spellEnd"/>
            <w:r w:rsidRPr="003229DC">
              <w:rPr>
                <w:rFonts w:ascii="Arial" w:eastAsia="SimSun" w:hAnsi="Arial"/>
                <w:noProof/>
                <w:sz w:val="18"/>
                <w:lang w:eastAsia="fr-FR"/>
              </w:rPr>
              <w:t>" da</w:t>
            </w:r>
            <w:r w:rsidRPr="003229DC">
              <w:rPr>
                <w:rFonts w:ascii="Arial" w:eastAsia="SimSun" w:hAnsi="Arial"/>
                <w:sz w:val="18"/>
                <w:lang w:eastAsia="fr-FR"/>
              </w:rPr>
              <w:t>ta type, but with the OpenAPI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5B8CD47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GMEC</w:t>
            </w:r>
          </w:p>
        </w:tc>
      </w:tr>
      <w:tr w:rsidR="003229DC" w:rsidRPr="003229DC" w14:paraId="2B59AEB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B70C96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0EA8F7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718F94E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2C509B11"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B818591"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2A90B6F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CC8E23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9A93A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721F07F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209CFB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2EDE8D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1C0944F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AA668B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4D0BA019"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DnaiEasMappings</w:t>
            </w:r>
            <w:proofErr w:type="spellEnd"/>
          </w:p>
        </w:tc>
      </w:tr>
      <w:tr w:rsidR="003229DC" w:rsidRPr="003229DC" w14:paraId="0A00EB2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D71E01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4AEB8E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w:t>
            </w:r>
            <w:r w:rsidRPr="003229DC">
              <w:rPr>
                <w:rFonts w:ascii="Arial" w:eastAsia="SimSun" w:hAnsi="Arial" w:cs="Arial"/>
                <w:sz w:val="18"/>
                <w:lang w:eastAsia="fr-FR"/>
              </w:rPr>
              <w:t>P TS 29.</w:t>
            </w:r>
            <w:r w:rsidRPr="003229DC">
              <w:rPr>
                <w:rFonts w:ascii="Arial" w:eastAsia="SimSun" w:hAnsi="Arial"/>
                <w:sz w:val="18"/>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6DF975D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162AFB8C"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2A81C6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048E61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7B0EF4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9D8639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4D7167CE"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B0EAE3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656A21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494295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301B24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03226F2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DCAMP</w:t>
            </w:r>
          </w:p>
        </w:tc>
      </w:tr>
      <w:tr w:rsidR="003229DC" w:rsidRPr="003229DC" w14:paraId="296B38D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D3F4529"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F4D0F0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A47922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16BDFA7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DCAMP</w:t>
            </w:r>
          </w:p>
          <w:p w14:paraId="113E987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CachingTimer</w:t>
            </w:r>
            <w:proofErr w:type="spellEnd"/>
          </w:p>
        </w:tc>
      </w:tr>
      <w:tr w:rsidR="003229DC" w:rsidRPr="003229DC" w14:paraId="0B70733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1713BE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DurationSecRm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013903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990678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43E0357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DCAMP</w:t>
            </w:r>
          </w:p>
        </w:tc>
      </w:tr>
      <w:tr w:rsidR="003229DC" w:rsidRPr="003229DC" w14:paraId="3FDA35D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40011E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Malgun Gothic" w:hAnsi="Arial"/>
                <w:sz w:val="18"/>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41BB31A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hint="eastAsia"/>
                <w:sz w:val="18"/>
                <w:lang w:eastAsia="zh-CN"/>
              </w:rPr>
              <w:t>3GPP TS 29.</w:t>
            </w:r>
            <w:r w:rsidRPr="003229DC">
              <w:rPr>
                <w:rFonts w:ascii="Arial" w:eastAsia="SimSun" w:hAnsi="Arial"/>
                <w:sz w:val="18"/>
                <w:lang w:eastAsia="zh-CN"/>
              </w:rPr>
              <w:t>5</w:t>
            </w:r>
            <w:r w:rsidRPr="003229DC">
              <w:rPr>
                <w:rFonts w:ascii="Arial" w:eastAsia="SimSun" w:hAnsi="Arial" w:hint="eastAsia"/>
                <w:sz w:val="18"/>
                <w:lang w:eastAsia="zh-CN"/>
              </w:rPr>
              <w:t>03 [</w:t>
            </w:r>
            <w:r w:rsidRPr="003229DC">
              <w:rPr>
                <w:rFonts w:ascii="Arial" w:eastAsia="SimSun" w:hAnsi="Arial"/>
                <w:sz w:val="18"/>
                <w:lang w:eastAsia="zh-CN"/>
              </w:rPr>
              <w:t>30</w:t>
            </w:r>
            <w:r w:rsidRPr="003229DC">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456D3ED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zh-CN"/>
              </w:rPr>
              <w:t xml:space="preserve">Represents the </w:t>
            </w:r>
            <w:r w:rsidRPr="003229DC">
              <w:rPr>
                <w:rFonts w:ascii="Arial" w:eastAsia="SimSun" w:hAnsi="Arial" w:cs="Arial"/>
                <w:sz w:val="18"/>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0B11AB0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HR-SBO</w:t>
            </w:r>
          </w:p>
        </w:tc>
      </w:tr>
      <w:tr w:rsidR="003229DC" w:rsidRPr="003229DC" w14:paraId="7B2FF5E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14FF882"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3FD5BA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09B314D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Represnts</w:t>
            </w:r>
            <w:proofErr w:type="spellEnd"/>
            <w:r w:rsidRPr="003229DC">
              <w:rPr>
                <w:rFonts w:ascii="Arial" w:eastAsia="SimSun" w:hAnsi="Arial"/>
                <w:sz w:val="18"/>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3633C59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EasDeployment</w:t>
            </w:r>
            <w:proofErr w:type="spellEnd"/>
          </w:p>
        </w:tc>
      </w:tr>
      <w:tr w:rsidR="003229DC" w:rsidRPr="003229DC" w14:paraId="7BBE2D1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9F902F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hint="eastAsia"/>
                <w:sz w:val="18"/>
                <w:lang w:eastAsia="zh-CN"/>
              </w:rPr>
              <w:t>E</w:t>
            </w:r>
            <w:r w:rsidRPr="003229DC">
              <w:rPr>
                <w:rFonts w:ascii="Arial" w:eastAsia="SimSun"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60F3C78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hint="eastAsia"/>
                <w:sz w:val="18"/>
                <w:lang w:eastAsia="zh-CN"/>
              </w:rPr>
              <w:t>3GPP TS 29.</w:t>
            </w:r>
            <w:r w:rsidRPr="003229DC">
              <w:rPr>
                <w:rFonts w:ascii="Arial" w:eastAsia="SimSun" w:hAnsi="Arial"/>
                <w:sz w:val="18"/>
                <w:lang w:eastAsia="zh-CN"/>
              </w:rPr>
              <w:t>571</w:t>
            </w:r>
            <w:r w:rsidRPr="003229DC">
              <w:rPr>
                <w:rFonts w:ascii="Arial" w:eastAsia="SimSun" w:hAnsi="Arial" w:hint="eastAsia"/>
                <w:sz w:val="18"/>
                <w:lang w:eastAsia="zh-CN"/>
              </w:rPr>
              <w:t> [</w:t>
            </w:r>
            <w:r w:rsidRPr="003229DC">
              <w:rPr>
                <w:rFonts w:ascii="Arial" w:eastAsia="SimSun" w:hAnsi="Arial"/>
                <w:sz w:val="18"/>
                <w:lang w:eastAsia="zh-CN"/>
              </w:rPr>
              <w:t>7</w:t>
            </w:r>
            <w:r w:rsidRPr="003229DC">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033A3B0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rPr>
              <w:t xml:space="preserve">Represents the </w:t>
            </w:r>
            <w:r w:rsidRPr="003229D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6BF6F26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HR-SBO</w:t>
            </w:r>
          </w:p>
        </w:tc>
      </w:tr>
      <w:tr w:rsidR="003229DC" w:rsidRPr="003229DC" w14:paraId="785F094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9D59E41"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325130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6057F79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Contains the definition of the packet filter for an Ethernet data flow.(NOTE 1).</w:t>
            </w:r>
          </w:p>
        </w:tc>
        <w:tc>
          <w:tcPr>
            <w:tcW w:w="1734" w:type="dxa"/>
            <w:tcBorders>
              <w:top w:val="single" w:sz="6" w:space="0" w:color="auto"/>
              <w:left w:val="single" w:sz="6" w:space="0" w:color="auto"/>
              <w:bottom w:val="single" w:sz="6" w:space="0" w:color="auto"/>
              <w:right w:val="single" w:sz="6" w:space="0" w:color="auto"/>
            </w:tcBorders>
          </w:tcPr>
          <w:p w14:paraId="29C1517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41914A3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0F330A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3C9F0E8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3CFD150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rPr>
              <w:t>Represents Ethernet service data flow information.</w:t>
            </w:r>
          </w:p>
        </w:tc>
        <w:tc>
          <w:tcPr>
            <w:tcW w:w="1734" w:type="dxa"/>
            <w:tcBorders>
              <w:top w:val="single" w:sz="6" w:space="0" w:color="auto"/>
              <w:left w:val="single" w:sz="6" w:space="0" w:color="auto"/>
              <w:bottom w:val="single" w:sz="6" w:space="0" w:color="auto"/>
              <w:right w:val="single" w:sz="6" w:space="0" w:color="auto"/>
            </w:tcBorders>
          </w:tcPr>
          <w:p w14:paraId="541B978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6E559C4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DDA26C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DengXian" w:hAnsi="Arial"/>
                <w:sz w:val="18"/>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350F977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2324FA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Contains the </w:t>
            </w:r>
            <w:r w:rsidRPr="003229DC">
              <w:rPr>
                <w:rFonts w:ascii="Arial" w:eastAsia="SimSun" w:hAnsi="Arial"/>
                <w:noProof/>
                <w:sz w:val="18"/>
                <w:lang w:eastAsia="zh-CN"/>
              </w:rPr>
              <w:t xml:space="preserve">outcome of the UE Policy Delivery related to </w:t>
            </w:r>
            <w:r w:rsidRPr="003229DC">
              <w:rPr>
                <w:rFonts w:ascii="Arial" w:eastAsia="SimSun" w:hAnsi="Arial"/>
                <w:sz w:val="18"/>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4F258B1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DeliveryOutcome</w:t>
            </w:r>
            <w:proofErr w:type="spellEnd"/>
          </w:p>
        </w:tc>
      </w:tr>
      <w:tr w:rsidR="003229DC" w:rsidRPr="003229DC" w14:paraId="47EE2ED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5599FCB" w14:textId="77777777" w:rsidR="003229DC" w:rsidRPr="003229DC" w:rsidRDefault="003229DC" w:rsidP="003229DC">
            <w:pPr>
              <w:keepNext/>
              <w:keepLines/>
              <w:spacing w:after="0"/>
              <w:rPr>
                <w:rFonts w:ascii="Arial" w:eastAsia="DengXian" w:hAnsi="Arial"/>
                <w:sz w:val="18"/>
                <w:lang w:eastAsia="fr-FR"/>
              </w:rPr>
            </w:pPr>
            <w:proofErr w:type="spellStart"/>
            <w:r w:rsidRPr="003229DC">
              <w:rPr>
                <w:rFonts w:ascii="Arial" w:eastAsia="SimSun" w:hAnsi="Arial"/>
                <w:sz w:val="18"/>
              </w:rP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3A54119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463324A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3311AB8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15D7526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7889F71"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6F596CA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4A9D16E"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EventsSubsReqData da</w:t>
            </w:r>
            <w:r w:rsidRPr="003229DC">
              <w:rPr>
                <w:rFonts w:ascii="Arial" w:eastAsia="SimSun" w:hAnsi="Arial"/>
                <w:sz w:val="18"/>
                <w:lang w:eastAsia="fr-FR"/>
              </w:rPr>
              <w:t>ta type, but with the OpenAPI "nullable: true" property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11D43A9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33CFE6F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07FD8D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3AF3B4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482C87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Represents the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1851A48C"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rPr>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0F22597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3C966C0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9DBF09D"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ExtMaxDataBurstVolRm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15AA85F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9E105EE"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w:t>
            </w:r>
            <w:r w:rsidRPr="003229DC">
              <w:rPr>
                <w:rFonts w:ascii="Arial" w:eastAsia="SimSun" w:hAnsi="Arial"/>
                <w:sz w:val="18"/>
              </w:rPr>
              <w:t xml:space="preserv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58AD48B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Minimum = 4096. Maximum = 2000000.</w:t>
            </w:r>
          </w:p>
          <w:p w14:paraId="0ACB5260"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This data type is defined in the same way as the "</w:t>
            </w:r>
            <w:proofErr w:type="spellStart"/>
            <w:r w:rsidRPr="003229DC">
              <w:rPr>
                <w:rFonts w:ascii="Arial" w:eastAsia="SimSun" w:hAnsi="Arial"/>
                <w:sz w:val="18"/>
              </w:rPr>
              <w:t>ExtMaxDataBurstVol</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3523E1B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4D61679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1BB9791"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lastRenderedPageBreak/>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4B2910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1171D2F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56B7346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192DFF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CD023D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FqdnPatternMatchingRule</w:t>
            </w:r>
          </w:p>
        </w:tc>
        <w:tc>
          <w:tcPr>
            <w:tcW w:w="1888" w:type="dxa"/>
            <w:tcBorders>
              <w:top w:val="single" w:sz="6" w:space="0" w:color="auto"/>
              <w:left w:val="single" w:sz="6" w:space="0" w:color="auto"/>
              <w:bottom w:val="single" w:sz="6" w:space="0" w:color="auto"/>
              <w:right w:val="single" w:sz="6" w:space="0" w:color="auto"/>
            </w:tcBorders>
          </w:tcPr>
          <w:p w14:paraId="47FAA42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57736F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an FQDN pattern matching rule.</w:t>
            </w:r>
          </w:p>
        </w:tc>
        <w:tc>
          <w:tcPr>
            <w:tcW w:w="1734" w:type="dxa"/>
            <w:tcBorders>
              <w:top w:val="single" w:sz="6" w:space="0" w:color="auto"/>
              <w:left w:val="single" w:sz="6" w:space="0" w:color="auto"/>
              <w:bottom w:val="single" w:sz="6" w:space="0" w:color="auto"/>
              <w:right w:val="single" w:sz="6" w:space="0" w:color="auto"/>
            </w:tcBorders>
          </w:tcPr>
          <w:p w14:paraId="7985802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DnaiEasMappings</w:t>
            </w:r>
            <w:proofErr w:type="spellEnd"/>
          </w:p>
        </w:tc>
      </w:tr>
      <w:tr w:rsidR="003229DC" w:rsidRPr="003229DC" w14:paraId="33F56CF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AA7DC2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4B6A07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D35A65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5E3BB75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EasDeployment</w:t>
            </w:r>
            <w:proofErr w:type="spellEnd"/>
          </w:p>
        </w:tc>
      </w:tr>
      <w:tr w:rsidR="003229DC" w:rsidRPr="003229DC" w14:paraId="29DAD06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962B3F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0AA01D2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B8BEB2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IP address and/or prefix.</w:t>
            </w:r>
          </w:p>
        </w:tc>
        <w:tc>
          <w:tcPr>
            <w:tcW w:w="1734" w:type="dxa"/>
            <w:tcBorders>
              <w:top w:val="single" w:sz="6" w:space="0" w:color="auto"/>
              <w:left w:val="single" w:sz="6" w:space="0" w:color="auto"/>
              <w:bottom w:val="single" w:sz="6" w:space="0" w:color="auto"/>
              <w:right w:val="single" w:sz="6" w:space="0" w:color="auto"/>
            </w:tcBorders>
          </w:tcPr>
          <w:p w14:paraId="01C97D5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DnaiEasMappings</w:t>
            </w:r>
            <w:proofErr w:type="spellEnd"/>
          </w:p>
        </w:tc>
      </w:tr>
      <w:tr w:rsidR="003229DC" w:rsidRPr="003229DC" w14:paraId="500ADF0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A797F5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2173CD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085F73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6E691300"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C4D6216"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C1B35C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4AEC225C"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FEF0D4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70DDE955"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AEE05D1"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FB8916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Ipv4AddrRm</w:t>
            </w:r>
          </w:p>
        </w:tc>
        <w:tc>
          <w:tcPr>
            <w:tcW w:w="1888" w:type="dxa"/>
            <w:tcBorders>
              <w:top w:val="single" w:sz="6" w:space="0" w:color="auto"/>
              <w:left w:val="single" w:sz="6" w:space="0" w:color="auto"/>
              <w:bottom w:val="single" w:sz="6" w:space="0" w:color="auto"/>
              <w:right w:val="single" w:sz="6" w:space="0" w:color="auto"/>
            </w:tcBorders>
          </w:tcPr>
          <w:p w14:paraId="36ADF03C"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9E5F7E7"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cs="Arial"/>
                <w:sz w:val="18"/>
                <w:szCs w:val="18"/>
                <w:lang w:eastAsia="fr-FR"/>
              </w:rPr>
              <w:t>Identifies an IPv4 address.</w:t>
            </w:r>
            <w:r w:rsidRPr="003229DC">
              <w:rPr>
                <w:rFonts w:ascii="Arial" w:eastAsia="SimSun" w:hAnsi="Arial"/>
                <w:sz w:val="18"/>
              </w:rPr>
              <w:t xml:space="preserve"> This data type is defined in the same way as the "</w:t>
            </w:r>
            <w:r w:rsidRPr="003229DC">
              <w:rPr>
                <w:rFonts w:ascii="Arial" w:eastAsia="SimSun" w:hAnsi="Arial"/>
                <w:sz w:val="18"/>
                <w:lang w:eastAsia="fr-FR"/>
              </w:rPr>
              <w:t>Ipv4Addr</w:t>
            </w:r>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1664250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CommonEASDNAI</w:t>
            </w:r>
            <w:proofErr w:type="spellEnd"/>
          </w:p>
        </w:tc>
      </w:tr>
      <w:tr w:rsidR="003229DC" w:rsidRPr="003229DC" w14:paraId="3FCE40E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861EF3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2022744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4D3D88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2E2796BB"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D0F8E7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69D986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Ipv6AddrRm</w:t>
            </w:r>
          </w:p>
        </w:tc>
        <w:tc>
          <w:tcPr>
            <w:tcW w:w="1888" w:type="dxa"/>
            <w:tcBorders>
              <w:top w:val="single" w:sz="6" w:space="0" w:color="auto"/>
              <w:left w:val="single" w:sz="6" w:space="0" w:color="auto"/>
              <w:bottom w:val="single" w:sz="6" w:space="0" w:color="auto"/>
              <w:right w:val="single" w:sz="6" w:space="0" w:color="auto"/>
            </w:tcBorders>
          </w:tcPr>
          <w:p w14:paraId="46EC1B6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AE52266"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cs="Arial"/>
                <w:sz w:val="18"/>
                <w:szCs w:val="18"/>
                <w:lang w:eastAsia="fr-FR"/>
              </w:rPr>
              <w:t>Identifies an IPv6 address.</w:t>
            </w:r>
            <w:r w:rsidRPr="003229DC">
              <w:rPr>
                <w:rFonts w:ascii="Arial" w:eastAsia="SimSun" w:hAnsi="Arial"/>
                <w:sz w:val="18"/>
              </w:rPr>
              <w:t xml:space="preserve"> This data type is defined in the same way as the "</w:t>
            </w:r>
            <w:r w:rsidRPr="003229DC">
              <w:rPr>
                <w:rFonts w:ascii="Arial" w:eastAsia="SimSun" w:hAnsi="Arial"/>
                <w:sz w:val="18"/>
                <w:lang w:eastAsia="fr-FR"/>
              </w:rPr>
              <w:t>Ipv6Addr</w:t>
            </w:r>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7365A24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CommonEASDNAI</w:t>
            </w:r>
            <w:proofErr w:type="spellEnd"/>
          </w:p>
        </w:tc>
      </w:tr>
      <w:tr w:rsidR="003229DC" w:rsidRPr="003229DC" w14:paraId="229C08A6"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8D9D4E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57CA9CE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hint="eastAsia"/>
                <w:sz w:val="18"/>
                <w:lang w:eastAsia="zh-CN"/>
              </w:rPr>
              <w:t>3GPP TS 29.122 [</w:t>
            </w:r>
            <w:r w:rsidRPr="003229DC">
              <w:rPr>
                <w:rFonts w:ascii="Arial" w:eastAsia="SimSun" w:hAnsi="Arial"/>
                <w:sz w:val="18"/>
                <w:lang w:eastAsia="zh-CN"/>
              </w:rPr>
              <w:t>9</w:t>
            </w:r>
            <w:r w:rsidRPr="003229DC">
              <w:rPr>
                <w:rFonts w:ascii="Arial" w:eastAsia="SimSun"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12F2403C"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7296EA0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HR-SBO</w:t>
            </w:r>
          </w:p>
        </w:tc>
      </w:tr>
      <w:tr w:rsidR="003229DC" w:rsidRPr="003229DC" w14:paraId="05BB807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7048B8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64691E2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FB741F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2469B11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4A64BEF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53C4F8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rPr>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75C33F3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E5CE6A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w:t>
            </w:r>
            <w:r w:rsidRPr="003229DC">
              <w:rPr>
                <w:rFonts w:ascii="Arial" w:eastAsia="SimSun" w:hAnsi="Arial"/>
                <w:sz w:val="18"/>
              </w:rPr>
              <w:t xml:space="preserv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2D09DEE7"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rPr>
              <w:t>Minimum = 1. Maximum = 4095.</w:t>
            </w:r>
          </w:p>
        </w:tc>
        <w:tc>
          <w:tcPr>
            <w:tcW w:w="1734" w:type="dxa"/>
            <w:tcBorders>
              <w:top w:val="single" w:sz="6" w:space="0" w:color="auto"/>
              <w:left w:val="single" w:sz="6" w:space="0" w:color="auto"/>
              <w:bottom w:val="single" w:sz="6" w:space="0" w:color="auto"/>
              <w:right w:val="single" w:sz="6" w:space="0" w:color="auto"/>
            </w:tcBorders>
          </w:tcPr>
          <w:p w14:paraId="6EB900E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3ECAA02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5FDE45E"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MaxDataBurstVolRm</w:t>
            </w:r>
            <w:proofErr w:type="spellEnd"/>
          </w:p>
        </w:tc>
        <w:tc>
          <w:tcPr>
            <w:tcW w:w="1888" w:type="dxa"/>
            <w:tcBorders>
              <w:top w:val="single" w:sz="6" w:space="0" w:color="auto"/>
              <w:left w:val="single" w:sz="6" w:space="0" w:color="auto"/>
              <w:bottom w:val="single" w:sz="6" w:space="0" w:color="auto"/>
              <w:right w:val="single" w:sz="6" w:space="0" w:color="auto"/>
            </w:tcBorders>
          </w:tcPr>
          <w:p w14:paraId="482EA23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40112CE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w:t>
            </w:r>
            <w:r w:rsidRPr="003229DC">
              <w:rPr>
                <w:rFonts w:ascii="Arial" w:eastAsia="SimSun" w:hAnsi="Arial"/>
                <w:sz w:val="18"/>
              </w:rPr>
              <w:t xml:space="preserve"> </w:t>
            </w:r>
            <w:r w:rsidRPr="003229DC">
              <w:rPr>
                <w:rFonts w:ascii="Arial" w:eastAsia="SimSun" w:hAnsi="Arial"/>
                <w:sz w:val="18"/>
                <w:lang w:eastAsia="zh-CN"/>
              </w:rPr>
              <w:t xml:space="preserve">Maximum Data Burst Volume </w:t>
            </w:r>
            <w:r w:rsidRPr="003229DC">
              <w:rPr>
                <w:rFonts w:ascii="Arial" w:eastAsia="SimSun" w:hAnsi="Arial"/>
                <w:sz w:val="18"/>
              </w:rPr>
              <w:t>expressed in Bytes.</w:t>
            </w:r>
          </w:p>
          <w:p w14:paraId="6DF4AAD4"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Minimum = 1. Maximum = 4095.</w:t>
            </w:r>
          </w:p>
          <w:p w14:paraId="5E4A6C18" w14:textId="77777777" w:rsidR="003229DC" w:rsidRPr="003229DC" w:rsidRDefault="003229DC" w:rsidP="003229DC">
            <w:pPr>
              <w:keepNext/>
              <w:keepLines/>
              <w:spacing w:after="0"/>
              <w:rPr>
                <w:rFonts w:ascii="Arial" w:eastAsia="SimSun" w:hAnsi="Arial"/>
                <w:sz w:val="18"/>
              </w:rPr>
            </w:pPr>
          </w:p>
          <w:p w14:paraId="6821AFE8"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This data type is defined in the same way as the "</w:t>
            </w:r>
            <w:proofErr w:type="spellStart"/>
            <w:r w:rsidRPr="003229DC">
              <w:rPr>
                <w:rFonts w:ascii="Arial" w:eastAsia="SimSun" w:hAnsi="Arial"/>
                <w:sz w:val="18"/>
              </w:rPr>
              <w:t>MaxDataBurstVol</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6F66334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2259740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E70001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29C15EF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A64B1B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0403D6F0"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1D426C2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CC5FFC5"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2F21BBB"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0D1EB5B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6E2F079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0571E3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83C787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62E6A56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5644C64"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33D3685A"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VPLMNSpecificURSP</w:t>
            </w:r>
            <w:proofErr w:type="spellEnd"/>
          </w:p>
        </w:tc>
      </w:tr>
      <w:tr w:rsidR="003229DC" w:rsidRPr="003229DC" w14:paraId="20F4CA37"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92FBFF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noProof/>
                <w:sz w:val="18"/>
                <w:szCs w:val="18"/>
              </w:rPr>
              <w:t>Non3gppDeviceInformation</w:t>
            </w:r>
          </w:p>
        </w:tc>
        <w:tc>
          <w:tcPr>
            <w:tcW w:w="1888" w:type="dxa"/>
            <w:tcBorders>
              <w:top w:val="single" w:sz="6" w:space="0" w:color="auto"/>
              <w:left w:val="single" w:sz="6" w:space="0" w:color="auto"/>
              <w:bottom w:val="single" w:sz="6" w:space="0" w:color="auto"/>
              <w:right w:val="single" w:sz="6" w:space="0" w:color="auto"/>
            </w:tcBorders>
          </w:tcPr>
          <w:p w14:paraId="77E403E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01759B7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 Non-3GPP device information.</w:t>
            </w:r>
          </w:p>
        </w:tc>
        <w:tc>
          <w:tcPr>
            <w:tcW w:w="1734" w:type="dxa"/>
            <w:tcBorders>
              <w:top w:val="single" w:sz="6" w:space="0" w:color="auto"/>
              <w:left w:val="single" w:sz="6" w:space="0" w:color="auto"/>
              <w:bottom w:val="single" w:sz="6" w:space="0" w:color="auto"/>
              <w:right w:val="single" w:sz="6" w:space="0" w:color="auto"/>
            </w:tcBorders>
          </w:tcPr>
          <w:p w14:paraId="17D9FE1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cs="Arial"/>
                <w:sz w:val="18"/>
                <w:szCs w:val="18"/>
              </w:rPr>
              <w:t>Non3gppDevice</w:t>
            </w:r>
          </w:p>
        </w:tc>
      </w:tr>
      <w:tr w:rsidR="003229DC" w:rsidRPr="003229DC" w14:paraId="26E488E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9FE5E8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5E7C7E1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8FE779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w:t>
            </w:r>
            <w:r w:rsidRPr="003229DC">
              <w:rPr>
                <w:rFonts w:ascii="Arial" w:eastAsia="SimSun" w:hAnsi="Arial"/>
                <w:sz w:val="18"/>
              </w:rPr>
              <w:t xml:space="preserve"> </w:t>
            </w:r>
            <w:r w:rsidRPr="003229DC">
              <w:rPr>
                <w:rFonts w:ascii="Arial" w:eastAsia="SimSun" w:hAnsi="Arial"/>
                <w:sz w:val="18"/>
                <w:lang w:eastAsia="zh-CN"/>
              </w:rPr>
              <w:t xml:space="preserve">Packet Delay Budget </w:t>
            </w:r>
            <w:r w:rsidRPr="003229DC">
              <w:rPr>
                <w:rFonts w:ascii="Arial" w:eastAsia="SimSun" w:hAnsi="Arial"/>
                <w:sz w:val="18"/>
              </w:rPr>
              <w:t>expressed in milliseconds.</w:t>
            </w:r>
          </w:p>
          <w:p w14:paraId="053E0AD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Minimum = 1</w:t>
            </w:r>
          </w:p>
        </w:tc>
        <w:tc>
          <w:tcPr>
            <w:tcW w:w="1734" w:type="dxa"/>
            <w:tcBorders>
              <w:top w:val="single" w:sz="6" w:space="0" w:color="auto"/>
              <w:left w:val="single" w:sz="6" w:space="0" w:color="auto"/>
              <w:bottom w:val="single" w:sz="6" w:space="0" w:color="auto"/>
              <w:right w:val="single" w:sz="6" w:space="0" w:color="auto"/>
            </w:tcBorders>
          </w:tcPr>
          <w:p w14:paraId="3833663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GMEC</w:t>
            </w:r>
          </w:p>
        </w:tc>
      </w:tr>
      <w:tr w:rsidR="003229DC" w:rsidRPr="003229DC" w14:paraId="798AEA5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86589C5"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PacketDelBudgetRm</w:t>
            </w:r>
            <w:proofErr w:type="spellEnd"/>
          </w:p>
        </w:tc>
        <w:tc>
          <w:tcPr>
            <w:tcW w:w="1888" w:type="dxa"/>
            <w:tcBorders>
              <w:top w:val="single" w:sz="6" w:space="0" w:color="auto"/>
              <w:left w:val="single" w:sz="6" w:space="0" w:color="auto"/>
              <w:bottom w:val="single" w:sz="6" w:space="0" w:color="auto"/>
              <w:right w:val="single" w:sz="6" w:space="0" w:color="auto"/>
            </w:tcBorders>
          </w:tcPr>
          <w:p w14:paraId="5A6321B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811001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Represents the</w:t>
            </w:r>
            <w:r w:rsidRPr="003229DC">
              <w:rPr>
                <w:rFonts w:ascii="Arial" w:eastAsia="SimSun" w:hAnsi="Arial"/>
                <w:sz w:val="18"/>
              </w:rPr>
              <w:t xml:space="preserve"> </w:t>
            </w:r>
            <w:r w:rsidRPr="003229DC">
              <w:rPr>
                <w:rFonts w:ascii="Arial" w:eastAsia="SimSun" w:hAnsi="Arial"/>
                <w:sz w:val="18"/>
                <w:lang w:eastAsia="zh-CN"/>
              </w:rPr>
              <w:t xml:space="preserve">Packet Delay Budget </w:t>
            </w:r>
            <w:r w:rsidRPr="003229DC">
              <w:rPr>
                <w:rFonts w:ascii="Arial" w:eastAsia="SimSun" w:hAnsi="Arial"/>
                <w:sz w:val="18"/>
              </w:rPr>
              <w:t>expressed in milliseconds. This data type is defined in the same way as the "</w:t>
            </w:r>
            <w:proofErr w:type="spellStart"/>
            <w:r w:rsidRPr="003229DC">
              <w:rPr>
                <w:rFonts w:ascii="Arial" w:eastAsia="SimSun" w:hAnsi="Arial"/>
                <w:sz w:val="18"/>
              </w:rPr>
              <w:t>PacketDelBudget</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2F3E067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fr-FR"/>
              </w:rPr>
              <w:t>GMEC</w:t>
            </w:r>
          </w:p>
        </w:tc>
      </w:tr>
      <w:tr w:rsidR="003229DC" w:rsidRPr="003229DC" w14:paraId="43806950"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14C9652"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522FA0B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835F0B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Represents the Packet Error Rate </w:t>
            </w:r>
            <w:r w:rsidRPr="003229DC">
              <w:rPr>
                <w:rFonts w:ascii="Arial" w:eastAsia="SimSun" w:hAnsi="Arial"/>
                <w:sz w:val="18"/>
              </w:rPr>
              <w:t>(</w:t>
            </w:r>
          </w:p>
        </w:tc>
        <w:tc>
          <w:tcPr>
            <w:tcW w:w="1734" w:type="dxa"/>
            <w:tcBorders>
              <w:top w:val="single" w:sz="6" w:space="0" w:color="auto"/>
              <w:left w:val="single" w:sz="6" w:space="0" w:color="auto"/>
              <w:bottom w:val="single" w:sz="6" w:space="0" w:color="auto"/>
              <w:right w:val="single" w:sz="6" w:space="0" w:color="auto"/>
            </w:tcBorders>
          </w:tcPr>
          <w:p w14:paraId="18605A9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59FD7D1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054F1B6" w14:textId="77777777" w:rsidR="003229DC" w:rsidRPr="003229DC" w:rsidRDefault="003229DC" w:rsidP="003229DC">
            <w:pPr>
              <w:keepNext/>
              <w:keepLines/>
              <w:spacing w:after="0"/>
              <w:rPr>
                <w:rFonts w:ascii="Arial" w:eastAsia="SimSun" w:hAnsi="Arial"/>
                <w:sz w:val="18"/>
              </w:rPr>
            </w:pPr>
            <w:proofErr w:type="spellStart"/>
            <w:r w:rsidRPr="003229DC">
              <w:rPr>
                <w:rFonts w:ascii="Arial" w:eastAsia="SimSun" w:hAnsi="Arial"/>
                <w:sz w:val="18"/>
              </w:rPr>
              <w:t>PacketErrRateRm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45C9B02E"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5789F1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Represents the Packet Error Rate</w:t>
            </w:r>
            <w:r w:rsidRPr="003229DC">
              <w:rPr>
                <w:rFonts w:ascii="Arial" w:eastAsia="SimSun" w:hAnsi="Arial"/>
                <w:sz w:val="18"/>
              </w:rPr>
              <w:t>. This data type is defined in the same way as the "</w:t>
            </w:r>
            <w:proofErr w:type="spellStart"/>
            <w:r w:rsidRPr="003229DC">
              <w:rPr>
                <w:rFonts w:ascii="Arial" w:eastAsia="SimSun" w:hAnsi="Arial"/>
                <w:sz w:val="18"/>
              </w:rPr>
              <w:t>PacketErrRate</w:t>
            </w:r>
            <w:proofErr w:type="spellEnd"/>
            <w:r w:rsidRPr="003229DC">
              <w:rPr>
                <w:rFonts w:ascii="Arial" w:eastAsia="SimSun" w:hAnsi="Arial"/>
                <w:sz w:val="18"/>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5F7D038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4DDD513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CB5429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00C83CCD"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CD142E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22FFE412"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27C361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E812519"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sz w:val="18"/>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7B79132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EE0047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ParameterOverPc5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231973CD"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34B84DD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234208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74D0541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363ADC"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Contains the V2X service parameters data provisioned over </w:t>
            </w:r>
            <w:proofErr w:type="spellStart"/>
            <w:r w:rsidRPr="003229DC">
              <w:rPr>
                <w:rFonts w:ascii="Arial" w:eastAsia="SimSun" w:hAnsi="Arial"/>
                <w:sz w:val="18"/>
                <w:lang w:eastAsia="fr-FR"/>
              </w:rPr>
              <w:t>Uu</w:t>
            </w:r>
            <w:proofErr w:type="spellEnd"/>
            <w:r w:rsidRPr="003229DC">
              <w:rPr>
                <w:rFonts w:ascii="Arial" w:eastAsia="SimSun" w:hAnsi="Arial"/>
                <w:sz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767D01BB"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ED60E5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D8FAC31"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2BCDA14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AB0F39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ParameterOverUu</w:t>
            </w:r>
            <w:r w:rsidRPr="003229DC">
              <w:rPr>
                <w:rFonts w:ascii="Arial" w:eastAsia="SimSun" w:hAnsi="Arial"/>
                <w:sz w:val="18"/>
                <w:lang w:eastAsia="fr-FR"/>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417DB6AE"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B0B3BE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4F13DB4"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75D9064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1D263C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1F4A938D"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36767697"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906B350"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2119D11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6772EB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ParamForProSeDc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54796F1"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69E18AD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9B04CED"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lastRenderedPageBreak/>
              <w:t>ParamForProSeDd</w:t>
            </w:r>
          </w:p>
        </w:tc>
        <w:tc>
          <w:tcPr>
            <w:tcW w:w="1888" w:type="dxa"/>
            <w:tcBorders>
              <w:top w:val="single" w:sz="6" w:space="0" w:color="auto"/>
              <w:left w:val="single" w:sz="6" w:space="0" w:color="auto"/>
              <w:bottom w:val="single" w:sz="6" w:space="0" w:color="auto"/>
              <w:right w:val="single" w:sz="6" w:space="0" w:color="auto"/>
            </w:tcBorders>
            <w:hideMark/>
          </w:tcPr>
          <w:p w14:paraId="7B842AA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864A9E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68D5B73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0D615A0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0C987B94"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50C9A0F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2306F5B" w14:textId="6A839D94"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ParamForProSeDd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772CD12B"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122AA37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AC79EAC"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w:t>
            </w:r>
            <w:r w:rsidRPr="003229DC">
              <w:rPr>
                <w:rFonts w:ascii="Arial" w:eastAsia="SimSun" w:hAnsi="Arial" w:hint="eastAsia"/>
                <w:noProof/>
                <w:sz w:val="18"/>
                <w:lang w:eastAsia="zh-CN"/>
              </w:rPr>
              <w:t>End</w:t>
            </w:r>
            <w:r w:rsidRPr="003229DC">
              <w:rPr>
                <w:rFonts w:ascii="Arial" w:eastAsia="SimSun" w:hAnsi="Arial"/>
                <w:noProof/>
                <w:sz w:val="18"/>
              </w:rPr>
              <w:t>Ue</w:t>
            </w:r>
          </w:p>
        </w:tc>
        <w:tc>
          <w:tcPr>
            <w:tcW w:w="1888" w:type="dxa"/>
            <w:tcBorders>
              <w:top w:val="single" w:sz="6" w:space="0" w:color="auto"/>
              <w:left w:val="single" w:sz="6" w:space="0" w:color="auto"/>
              <w:bottom w:val="single" w:sz="6" w:space="0" w:color="auto"/>
              <w:right w:val="single" w:sz="6" w:space="0" w:color="auto"/>
            </w:tcBorders>
          </w:tcPr>
          <w:p w14:paraId="071F2E6A"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52444AC9"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End UE 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UE-to-UE Relay.</w:t>
            </w:r>
          </w:p>
        </w:tc>
        <w:tc>
          <w:tcPr>
            <w:tcW w:w="1734" w:type="dxa"/>
            <w:tcBorders>
              <w:top w:val="single" w:sz="6" w:space="0" w:color="auto"/>
              <w:left w:val="single" w:sz="6" w:space="0" w:color="auto"/>
              <w:bottom w:val="single" w:sz="6" w:space="0" w:color="auto"/>
              <w:right w:val="single" w:sz="6" w:space="0" w:color="auto"/>
            </w:tcBorders>
          </w:tcPr>
          <w:p w14:paraId="20F5D64A"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cs="Arial"/>
                <w:sz w:val="18"/>
                <w:szCs w:val="18"/>
              </w:rPr>
              <w:t>ProSe_Ph2</w:t>
            </w:r>
          </w:p>
        </w:tc>
      </w:tr>
      <w:tr w:rsidR="003229DC" w:rsidRPr="003229DC" w14:paraId="56081E0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8CE9448"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w:t>
            </w:r>
            <w:r w:rsidRPr="003229DC">
              <w:rPr>
                <w:rFonts w:ascii="Arial" w:eastAsia="SimSun" w:hAnsi="Arial" w:hint="eastAsia"/>
                <w:noProof/>
                <w:sz w:val="18"/>
                <w:lang w:eastAsia="zh-CN"/>
              </w:rPr>
              <w:t>End</w:t>
            </w:r>
            <w:r w:rsidRPr="003229DC">
              <w:rPr>
                <w:rFonts w:ascii="Arial" w:eastAsia="SimSun" w:hAnsi="Arial"/>
                <w:noProof/>
                <w:sz w:val="18"/>
              </w:rPr>
              <w:t>UeRm</w:t>
            </w:r>
          </w:p>
        </w:tc>
        <w:tc>
          <w:tcPr>
            <w:tcW w:w="1888" w:type="dxa"/>
            <w:tcBorders>
              <w:top w:val="single" w:sz="6" w:space="0" w:color="auto"/>
              <w:left w:val="single" w:sz="6" w:space="0" w:color="auto"/>
              <w:bottom w:val="single" w:sz="6" w:space="0" w:color="auto"/>
              <w:right w:val="single" w:sz="6" w:space="0" w:color="auto"/>
            </w:tcBorders>
          </w:tcPr>
          <w:p w14:paraId="781B458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9472EC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 xml:space="preserve">This data type is defined in the same way as the </w:t>
            </w:r>
            <w:r w:rsidRPr="003229DC">
              <w:rPr>
                <w:rFonts w:ascii="Arial" w:eastAsia="SimSun" w:hAnsi="Arial"/>
                <w:noProof/>
                <w:sz w:val="18"/>
              </w:rPr>
              <w:t>ParamForProSe</w:t>
            </w:r>
            <w:r w:rsidRPr="003229DC">
              <w:rPr>
                <w:rFonts w:ascii="Arial" w:eastAsia="SimSun" w:hAnsi="Arial" w:hint="eastAsia"/>
                <w:noProof/>
                <w:sz w:val="18"/>
                <w:lang w:eastAsia="zh-CN"/>
              </w:rPr>
              <w:t>End</w:t>
            </w:r>
            <w:r w:rsidRPr="003229DC">
              <w:rPr>
                <w:rFonts w:ascii="Arial" w:eastAsia="SimSun" w:hAnsi="Arial"/>
                <w:noProof/>
                <w:sz w:val="18"/>
              </w:rPr>
              <w:t>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4ADB3188"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cs="Arial"/>
                <w:sz w:val="18"/>
                <w:szCs w:val="18"/>
              </w:rPr>
              <w:t>ProSe_Ph2</w:t>
            </w:r>
          </w:p>
        </w:tc>
      </w:tr>
      <w:tr w:rsidR="003229DC" w:rsidRPr="003229DC" w14:paraId="4EE9E91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075A4EE" w14:textId="77777777" w:rsidR="003229DC" w:rsidRPr="003229DC" w:rsidRDefault="003229DC" w:rsidP="003229DC">
            <w:pPr>
              <w:keepNext/>
              <w:keepLines/>
              <w:spacing w:after="0"/>
              <w:rPr>
                <w:rFonts w:ascii="Arial" w:eastAsia="SimSun" w:hAnsi="Arial"/>
                <w:noProof/>
                <w:sz w:val="18"/>
                <w:lang w:eastAsia="fr-FR"/>
              </w:rPr>
            </w:pPr>
            <w:r w:rsidRPr="003229DC">
              <w:rPr>
                <w:rFonts w:ascii="Arial" w:eastAsia="SimSun" w:hAnsi="Arial"/>
                <w:noProof/>
                <w:sz w:val="18"/>
                <w:szCs w:val="18"/>
                <w:lang w:eastAsia="fr-FR"/>
              </w:rPr>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0C44E78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A72C7D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remote UE 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UE-to-Network Relay.</w:t>
            </w:r>
          </w:p>
        </w:tc>
        <w:tc>
          <w:tcPr>
            <w:tcW w:w="1734" w:type="dxa"/>
            <w:tcBorders>
              <w:top w:val="single" w:sz="6" w:space="0" w:color="auto"/>
              <w:left w:val="single" w:sz="6" w:space="0" w:color="auto"/>
              <w:bottom w:val="single" w:sz="6" w:space="0" w:color="auto"/>
              <w:right w:val="single" w:sz="6" w:space="0" w:color="auto"/>
            </w:tcBorders>
            <w:hideMark/>
          </w:tcPr>
          <w:p w14:paraId="30693383"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31D1F03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EA07357"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szCs w:val="18"/>
                <w:lang w:eastAsia="fr-FR"/>
              </w:rPr>
              <w:t>ParamForProSeRemUe</w:t>
            </w:r>
            <w:r w:rsidRPr="003229DC">
              <w:rPr>
                <w:rFonts w:ascii="Arial" w:eastAsia="SimSun" w:hAnsi="Arial"/>
                <w:noProof/>
                <w:sz w:val="18"/>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6C75DC3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08D534B"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szCs w:val="18"/>
                <w:lang w:eastAsia="fr-FR"/>
              </w:rPr>
              <w:t xml:space="preserve">ParamForProSeRemUe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8C111BA"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68B6546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DF9B656"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4FD4F63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7F6177C"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UE-to-network relay UE</w:t>
            </w:r>
            <w:r w:rsidRPr="003229DC">
              <w:rPr>
                <w:rFonts w:ascii="Arial" w:eastAsia="SimSun" w:hAnsi="Arial"/>
                <w:sz w:val="18"/>
              </w:rPr>
              <w:t xml:space="preserve"> </w:t>
            </w:r>
            <w:r w:rsidRPr="003229DC">
              <w:rPr>
                <w:rFonts w:ascii="Arial" w:eastAsia="SimSun" w:hAnsi="Arial"/>
                <w:sz w:val="18"/>
                <w:lang w:eastAsia="zh-CN"/>
              </w:rPr>
              <w:t xml:space="preserve">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UE-to-Network Relay.</w:t>
            </w:r>
          </w:p>
        </w:tc>
        <w:tc>
          <w:tcPr>
            <w:tcW w:w="1734" w:type="dxa"/>
            <w:tcBorders>
              <w:top w:val="single" w:sz="6" w:space="0" w:color="auto"/>
              <w:left w:val="single" w:sz="6" w:space="0" w:color="auto"/>
              <w:bottom w:val="single" w:sz="6" w:space="0" w:color="auto"/>
              <w:right w:val="single" w:sz="6" w:space="0" w:color="auto"/>
            </w:tcBorders>
            <w:hideMark/>
          </w:tcPr>
          <w:p w14:paraId="76EFCDC7"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71ADE62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5D12992" w14:textId="77777777" w:rsidR="003229DC" w:rsidRPr="003229DC" w:rsidRDefault="003229DC" w:rsidP="003229DC">
            <w:pPr>
              <w:keepNext/>
              <w:keepLines/>
              <w:spacing w:after="0"/>
              <w:rPr>
                <w:rFonts w:ascii="Arial" w:eastAsia="SimSun" w:hAnsi="Arial"/>
                <w:noProof/>
                <w:sz w:val="18"/>
                <w:szCs w:val="18"/>
                <w:lang w:eastAsia="fr-FR"/>
              </w:rPr>
            </w:pPr>
            <w:r w:rsidRPr="003229DC">
              <w:rPr>
                <w:rFonts w:ascii="Arial" w:eastAsia="SimSun" w:hAnsi="Arial"/>
                <w:noProof/>
                <w:sz w:val="18"/>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34348F5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F6B08FD"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fr-FR"/>
              </w:rPr>
              <w:t xml:space="preserve">This data type is defined in the same way as the </w:t>
            </w:r>
            <w:r w:rsidRPr="003229DC">
              <w:rPr>
                <w:rFonts w:ascii="Arial" w:eastAsia="SimSun" w:hAnsi="Arial"/>
                <w:noProof/>
                <w:sz w:val="18"/>
                <w:lang w:eastAsia="fr-FR"/>
              </w:rPr>
              <w:t xml:space="preserve">ParamForProSeU2NRelUe </w:t>
            </w:r>
            <w:r w:rsidRPr="003229DC">
              <w:rPr>
                <w:rFonts w:ascii="Arial" w:eastAsia="SimSun" w:hAnsi="Arial"/>
                <w:sz w:val="18"/>
                <w:lang w:eastAsia="fr-FR"/>
              </w:rPr>
              <w:t>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2844C7B3" w14:textId="77777777" w:rsidR="003229DC" w:rsidRPr="003229DC" w:rsidRDefault="003229DC" w:rsidP="003229DC">
            <w:pPr>
              <w:keepNext/>
              <w:keepLines/>
              <w:spacing w:after="0"/>
              <w:rPr>
                <w:rFonts w:ascii="Arial" w:eastAsia="SimSun" w:hAnsi="Arial" w:cs="Arial"/>
                <w:sz w:val="18"/>
                <w:szCs w:val="18"/>
                <w:lang w:eastAsia="fr-FR"/>
              </w:rPr>
            </w:pPr>
            <w:proofErr w:type="spellStart"/>
            <w:r w:rsidRPr="003229DC">
              <w:rPr>
                <w:rFonts w:ascii="Arial" w:eastAsia="SimSun" w:hAnsi="Arial" w:cs="Arial"/>
                <w:sz w:val="18"/>
                <w:szCs w:val="18"/>
                <w:lang w:eastAsia="fr-FR"/>
              </w:rPr>
              <w:t>ProSe</w:t>
            </w:r>
            <w:proofErr w:type="spellEnd"/>
          </w:p>
        </w:tc>
      </w:tr>
      <w:tr w:rsidR="003229DC" w:rsidRPr="003229DC" w14:paraId="7CA8680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37646FD8"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ParamForProSeU2</w:t>
            </w:r>
            <w:r w:rsidRPr="003229DC">
              <w:rPr>
                <w:rFonts w:ascii="Arial" w:eastAsia="SimSun" w:hAnsi="Arial" w:hint="eastAsia"/>
                <w:noProof/>
                <w:sz w:val="18"/>
                <w:lang w:eastAsia="zh-CN"/>
              </w:rPr>
              <w:t>U</w:t>
            </w:r>
            <w:r w:rsidRPr="003229DC">
              <w:rPr>
                <w:rFonts w:ascii="Arial" w:eastAsia="SimSun" w:hAnsi="Arial"/>
                <w:noProof/>
                <w:sz w:val="18"/>
              </w:rPr>
              <w:t>RelUe</w:t>
            </w:r>
          </w:p>
        </w:tc>
        <w:tc>
          <w:tcPr>
            <w:tcW w:w="1888" w:type="dxa"/>
            <w:tcBorders>
              <w:top w:val="single" w:sz="6" w:space="0" w:color="auto"/>
              <w:left w:val="single" w:sz="6" w:space="0" w:color="auto"/>
              <w:bottom w:val="single" w:sz="6" w:space="0" w:color="auto"/>
              <w:right w:val="single" w:sz="6" w:space="0" w:color="auto"/>
            </w:tcBorders>
          </w:tcPr>
          <w:p w14:paraId="2323722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21DE52D4"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UE-to-UE Relay UE</w:t>
            </w:r>
            <w:r w:rsidRPr="003229DC">
              <w:rPr>
                <w:rFonts w:ascii="Arial" w:eastAsia="SimSun" w:hAnsi="Arial"/>
                <w:sz w:val="18"/>
              </w:rPr>
              <w:t xml:space="preserve"> </w:t>
            </w:r>
            <w:r w:rsidRPr="003229DC">
              <w:rPr>
                <w:rFonts w:ascii="Arial" w:eastAsia="SimSun" w:hAnsi="Arial"/>
                <w:sz w:val="18"/>
                <w:lang w:eastAsia="zh-CN"/>
              </w:rPr>
              <w:t xml:space="preserve">supporting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Layer-2 and/or Layer-3 UE-to-UE Relay.</w:t>
            </w:r>
          </w:p>
        </w:tc>
        <w:tc>
          <w:tcPr>
            <w:tcW w:w="1734" w:type="dxa"/>
            <w:tcBorders>
              <w:top w:val="single" w:sz="6" w:space="0" w:color="auto"/>
              <w:left w:val="single" w:sz="6" w:space="0" w:color="auto"/>
              <w:bottom w:val="single" w:sz="6" w:space="0" w:color="auto"/>
              <w:right w:val="single" w:sz="6" w:space="0" w:color="auto"/>
            </w:tcBorders>
          </w:tcPr>
          <w:p w14:paraId="691C45A3"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cs="Arial"/>
                <w:sz w:val="18"/>
                <w:szCs w:val="18"/>
              </w:rPr>
              <w:t>ProSe_Ph2</w:t>
            </w:r>
          </w:p>
        </w:tc>
      </w:tr>
      <w:tr w:rsidR="003229DC" w:rsidRPr="003229DC" w14:paraId="0DC5BD3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63AB2736"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ParamForProSeU2</w:t>
            </w:r>
            <w:r w:rsidRPr="003229DC">
              <w:rPr>
                <w:rFonts w:ascii="Arial" w:eastAsia="SimSun" w:hAnsi="Arial" w:hint="eastAsia"/>
                <w:noProof/>
                <w:sz w:val="18"/>
                <w:lang w:eastAsia="zh-CN"/>
              </w:rPr>
              <w:t>U</w:t>
            </w:r>
            <w:r w:rsidRPr="003229DC">
              <w:rPr>
                <w:rFonts w:ascii="Arial" w:eastAsia="SimSun" w:hAnsi="Arial"/>
                <w:noProof/>
                <w:sz w:val="18"/>
              </w:rPr>
              <w:t>RelUeRm</w:t>
            </w:r>
          </w:p>
        </w:tc>
        <w:tc>
          <w:tcPr>
            <w:tcW w:w="1888" w:type="dxa"/>
            <w:tcBorders>
              <w:top w:val="single" w:sz="6" w:space="0" w:color="auto"/>
              <w:left w:val="single" w:sz="6" w:space="0" w:color="auto"/>
              <w:bottom w:val="single" w:sz="6" w:space="0" w:color="auto"/>
              <w:right w:val="single" w:sz="6" w:space="0" w:color="auto"/>
            </w:tcBorders>
          </w:tcPr>
          <w:p w14:paraId="380C20A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44D7EE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rPr>
              <w:t xml:space="preserve">This data type is defined in the same way as the </w:t>
            </w:r>
            <w:r w:rsidRPr="003229DC">
              <w:rPr>
                <w:rFonts w:ascii="Arial" w:eastAsia="SimSun" w:hAnsi="Arial"/>
                <w:noProof/>
                <w:sz w:val="18"/>
              </w:rPr>
              <w:t>ParamForProSeU2</w:t>
            </w:r>
            <w:r w:rsidRPr="003229DC">
              <w:rPr>
                <w:rFonts w:ascii="Arial" w:eastAsia="SimSun" w:hAnsi="Arial" w:hint="eastAsia"/>
                <w:noProof/>
                <w:sz w:val="18"/>
                <w:lang w:eastAsia="zh-CN"/>
              </w:rPr>
              <w:t>U</w:t>
            </w:r>
            <w:r w:rsidRPr="003229DC">
              <w:rPr>
                <w:rFonts w:ascii="Arial" w:eastAsia="SimSun" w:hAnsi="Arial"/>
                <w:noProof/>
                <w:sz w:val="18"/>
              </w:rPr>
              <w:t>RelUe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6C0B6F9D"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cs="Arial"/>
                <w:sz w:val="18"/>
                <w:szCs w:val="18"/>
              </w:rPr>
              <w:t>ProSe_Ph2</w:t>
            </w:r>
          </w:p>
        </w:tc>
      </w:tr>
      <w:tr w:rsidR="003229DC" w:rsidRPr="003229DC" w14:paraId="26377A9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5F9B9E1"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w:t>
            </w:r>
            <w:r w:rsidRPr="003229DC">
              <w:rPr>
                <w:rFonts w:ascii="Arial" w:eastAsia="SimSun" w:hAnsi="Arial" w:hint="eastAsia"/>
                <w:noProof/>
                <w:sz w:val="18"/>
                <w:lang w:eastAsia="zh-CN"/>
              </w:rPr>
              <w:t>End</w:t>
            </w:r>
            <w:r w:rsidRPr="003229DC">
              <w:rPr>
                <w:rFonts w:ascii="Arial" w:eastAsia="SimSun" w:hAnsi="Arial"/>
                <w:noProof/>
                <w:sz w:val="18"/>
              </w:rPr>
              <w:t>Ue</w:t>
            </w:r>
          </w:p>
        </w:tc>
        <w:tc>
          <w:tcPr>
            <w:tcW w:w="1888" w:type="dxa"/>
            <w:tcBorders>
              <w:top w:val="single" w:sz="6" w:space="0" w:color="auto"/>
              <w:left w:val="single" w:sz="6" w:space="0" w:color="auto"/>
              <w:bottom w:val="single" w:sz="6" w:space="0" w:color="auto"/>
              <w:right w:val="single" w:sz="6" w:space="0" w:color="auto"/>
            </w:tcBorders>
          </w:tcPr>
          <w:p w14:paraId="085CDC16"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6D73E878"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Represents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End UE </w:t>
            </w:r>
            <w:r w:rsidRPr="003229DC">
              <w:rPr>
                <w:rFonts w:ascii="Arial" w:eastAsia="SimSun" w:hAnsi="Arial" w:hint="eastAsia"/>
                <w:sz w:val="18"/>
                <w:lang w:eastAsia="zh-CN"/>
              </w:rPr>
              <w:t xml:space="preserve">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Layer-3 multi-hop UE-to-</w:t>
            </w:r>
            <w:r w:rsidRPr="003229DC">
              <w:rPr>
                <w:rFonts w:ascii="Arial" w:eastAsia="SimSun" w:hAnsi="Arial"/>
                <w:sz w:val="18"/>
                <w:lang w:eastAsia="zh-CN"/>
              </w:rPr>
              <w:t>UE</w:t>
            </w:r>
            <w:r w:rsidRPr="003229DC">
              <w:rPr>
                <w:rFonts w:ascii="Arial" w:eastAsia="SimSun" w:hAnsi="Arial" w:hint="eastAsia"/>
                <w:sz w:val="18"/>
                <w:lang w:eastAsia="zh-CN"/>
              </w:rPr>
              <w:t xml:space="preserve">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12AA3171"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6476072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967CC93"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w:t>
            </w:r>
            <w:r w:rsidRPr="003229DC">
              <w:rPr>
                <w:rFonts w:ascii="Arial" w:eastAsia="SimSun" w:hAnsi="Arial" w:hint="eastAsia"/>
                <w:noProof/>
                <w:sz w:val="18"/>
                <w:lang w:eastAsia="zh-CN"/>
              </w:rPr>
              <w:t>End</w:t>
            </w:r>
            <w:r w:rsidRPr="003229DC">
              <w:rPr>
                <w:rFonts w:ascii="Arial" w:eastAsia="SimSun" w:hAnsi="Arial"/>
                <w:noProof/>
                <w:sz w:val="18"/>
              </w:rPr>
              <w:t>UeRm</w:t>
            </w:r>
          </w:p>
        </w:tc>
        <w:tc>
          <w:tcPr>
            <w:tcW w:w="1888" w:type="dxa"/>
            <w:tcBorders>
              <w:top w:val="single" w:sz="6" w:space="0" w:color="auto"/>
              <w:left w:val="single" w:sz="6" w:space="0" w:color="auto"/>
              <w:bottom w:val="single" w:sz="6" w:space="0" w:color="auto"/>
              <w:right w:val="single" w:sz="6" w:space="0" w:color="auto"/>
            </w:tcBorders>
          </w:tcPr>
          <w:p w14:paraId="5E2000B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0CC73F4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w:t>
            </w:r>
            <w:r w:rsidRPr="003229DC">
              <w:rPr>
                <w:rFonts w:ascii="Arial" w:eastAsia="SimSun" w:hAnsi="Arial" w:hint="eastAsia"/>
                <w:noProof/>
                <w:sz w:val="18"/>
                <w:lang w:eastAsia="zh-CN"/>
              </w:rPr>
              <w:t>End</w:t>
            </w:r>
            <w:r w:rsidRPr="003229DC">
              <w:rPr>
                <w:rFonts w:ascii="Arial" w:eastAsia="SimSun" w:hAnsi="Arial"/>
                <w:noProof/>
                <w:sz w:val="18"/>
              </w:rPr>
              <w:t>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52D22F86"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0B14A34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EFCB34B"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ParamProSeMultiHopU2NRelUe</w:t>
            </w:r>
          </w:p>
        </w:tc>
        <w:tc>
          <w:tcPr>
            <w:tcW w:w="1888" w:type="dxa"/>
            <w:tcBorders>
              <w:top w:val="single" w:sz="6" w:space="0" w:color="auto"/>
              <w:left w:val="single" w:sz="6" w:space="0" w:color="auto"/>
              <w:bottom w:val="single" w:sz="6" w:space="0" w:color="auto"/>
              <w:right w:val="single" w:sz="6" w:space="0" w:color="auto"/>
            </w:tcBorders>
          </w:tcPr>
          <w:p w14:paraId="5F76F51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71A5AA6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UE-to-Network Relay</w:t>
            </w:r>
            <w:r w:rsidRPr="003229DC">
              <w:rPr>
                <w:rFonts w:ascii="Arial" w:eastAsia="SimSun" w:hAnsi="Arial" w:hint="eastAsia"/>
                <w:sz w:val="18"/>
                <w:lang w:eastAsia="zh-CN"/>
              </w:rPr>
              <w:t xml:space="preserve"> </w:t>
            </w:r>
            <w:r w:rsidRPr="003229DC">
              <w:rPr>
                <w:rFonts w:ascii="Arial" w:eastAsia="SimSun" w:hAnsi="Arial"/>
                <w:sz w:val="18"/>
                <w:lang w:eastAsia="zh-CN"/>
              </w:rPr>
              <w:t xml:space="preserve">UE </w:t>
            </w:r>
            <w:r w:rsidRPr="003229DC">
              <w:rPr>
                <w:rFonts w:ascii="Arial" w:eastAsia="SimSun" w:hAnsi="Arial" w:hint="eastAsia"/>
                <w:sz w:val="18"/>
                <w:lang w:eastAsia="zh-CN"/>
              </w:rPr>
              <w:t xml:space="preserve">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w:t>
            </w:r>
            <w:r w:rsidRPr="003229DC">
              <w:rPr>
                <w:rFonts w:ascii="Arial" w:eastAsia="SimSun" w:hAnsi="Arial"/>
                <w:sz w:val="18"/>
                <w:lang w:eastAsia="zh-CN"/>
              </w:rPr>
              <w:t xml:space="preserve">Layer-2 and/or Layer-3 </w:t>
            </w:r>
            <w:r w:rsidRPr="003229DC">
              <w:rPr>
                <w:rFonts w:ascii="Arial" w:eastAsia="SimSun" w:hAnsi="Arial" w:hint="eastAsia"/>
                <w:sz w:val="18"/>
                <w:lang w:eastAsia="zh-CN"/>
              </w:rPr>
              <w:t>multi-hop UE-to-Network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7B8727F4"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21EE79E7"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1C849A3"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ParamProSeMultiHopU2NRelUeRm</w:t>
            </w:r>
          </w:p>
        </w:tc>
        <w:tc>
          <w:tcPr>
            <w:tcW w:w="1888" w:type="dxa"/>
            <w:tcBorders>
              <w:top w:val="single" w:sz="6" w:space="0" w:color="auto"/>
              <w:left w:val="single" w:sz="6" w:space="0" w:color="auto"/>
              <w:bottom w:val="single" w:sz="6" w:space="0" w:color="auto"/>
              <w:right w:val="single" w:sz="6" w:space="0" w:color="auto"/>
            </w:tcBorders>
          </w:tcPr>
          <w:p w14:paraId="6BBDB53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67DD4E3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sz w:val="18"/>
                <w:lang w:eastAsia="zh-CN"/>
              </w:rPr>
              <w:t>ParamProSeMultiHopU2NRelUe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300DF14A"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6BDBC0FD"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54C75A79"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ParamProSeMultiHopU2URelUe</w:t>
            </w:r>
          </w:p>
        </w:tc>
        <w:tc>
          <w:tcPr>
            <w:tcW w:w="1888" w:type="dxa"/>
            <w:tcBorders>
              <w:top w:val="single" w:sz="6" w:space="0" w:color="auto"/>
              <w:left w:val="single" w:sz="6" w:space="0" w:color="auto"/>
              <w:bottom w:val="single" w:sz="6" w:space="0" w:color="auto"/>
              <w:right w:val="single" w:sz="6" w:space="0" w:color="auto"/>
            </w:tcBorders>
          </w:tcPr>
          <w:p w14:paraId="7EE6BFB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75553DDF"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Represents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UE-to-UE Relay</w:t>
            </w:r>
            <w:r w:rsidRPr="003229DC">
              <w:rPr>
                <w:rFonts w:ascii="Arial" w:eastAsia="SimSun" w:hAnsi="Arial" w:hint="eastAsia"/>
                <w:sz w:val="18"/>
                <w:lang w:eastAsia="zh-CN"/>
              </w:rPr>
              <w:t xml:space="preserve"> </w:t>
            </w:r>
            <w:r w:rsidRPr="003229DC">
              <w:rPr>
                <w:rFonts w:ascii="Arial" w:eastAsia="SimSun" w:hAnsi="Arial"/>
                <w:sz w:val="18"/>
                <w:lang w:eastAsia="zh-CN"/>
              </w:rPr>
              <w:t xml:space="preserve">UE </w:t>
            </w:r>
            <w:r w:rsidRPr="003229DC">
              <w:rPr>
                <w:rFonts w:ascii="Arial" w:eastAsia="SimSun" w:hAnsi="Arial" w:hint="eastAsia"/>
                <w:sz w:val="18"/>
                <w:lang w:eastAsia="zh-CN"/>
              </w:rPr>
              <w:t xml:space="preserve">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Layer-3 multi-hop UE-to-</w:t>
            </w:r>
            <w:r w:rsidRPr="003229DC">
              <w:rPr>
                <w:rFonts w:ascii="Arial" w:eastAsia="SimSun" w:hAnsi="Arial"/>
                <w:sz w:val="18"/>
                <w:lang w:eastAsia="zh-CN"/>
              </w:rPr>
              <w:t>UE</w:t>
            </w:r>
            <w:r w:rsidRPr="003229DC">
              <w:rPr>
                <w:rFonts w:ascii="Arial" w:eastAsia="SimSun" w:hAnsi="Arial" w:hint="eastAsia"/>
                <w:sz w:val="18"/>
                <w:lang w:eastAsia="zh-CN"/>
              </w:rPr>
              <w:t xml:space="preserve">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623379FD"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01E3BE78"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887A132"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ParamProSeMultiHopU2URelUeRm</w:t>
            </w:r>
          </w:p>
        </w:tc>
        <w:tc>
          <w:tcPr>
            <w:tcW w:w="1888" w:type="dxa"/>
            <w:tcBorders>
              <w:top w:val="single" w:sz="6" w:space="0" w:color="auto"/>
              <w:left w:val="single" w:sz="6" w:space="0" w:color="auto"/>
              <w:bottom w:val="single" w:sz="6" w:space="0" w:color="auto"/>
              <w:right w:val="single" w:sz="6" w:space="0" w:color="auto"/>
            </w:tcBorders>
          </w:tcPr>
          <w:p w14:paraId="363FDB99"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AD84DA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ParamProSeMultiHopU2URelUe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6727EE09"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32A18CB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190EA3FD"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ParamProSeMultiHopRemUe</w:t>
            </w:r>
          </w:p>
        </w:tc>
        <w:tc>
          <w:tcPr>
            <w:tcW w:w="1888" w:type="dxa"/>
            <w:tcBorders>
              <w:top w:val="single" w:sz="6" w:space="0" w:color="auto"/>
              <w:left w:val="single" w:sz="6" w:space="0" w:color="auto"/>
              <w:bottom w:val="single" w:sz="6" w:space="0" w:color="auto"/>
              <w:right w:val="single" w:sz="6" w:space="0" w:color="auto"/>
            </w:tcBorders>
          </w:tcPr>
          <w:p w14:paraId="61B5E2B3"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19C6C9F1"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w:t>
            </w:r>
            <w:r w:rsidRPr="003229DC">
              <w:rPr>
                <w:rFonts w:ascii="Arial" w:eastAsia="SimSun" w:hAnsi="Arial" w:hint="eastAsia"/>
                <w:sz w:val="18"/>
                <w:lang w:eastAsia="zh-CN"/>
              </w:rPr>
              <w:t xml:space="preserve">Remote UE 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w:t>
            </w:r>
            <w:r w:rsidRPr="003229DC">
              <w:rPr>
                <w:rFonts w:ascii="Arial" w:eastAsia="SimSun" w:hAnsi="Arial"/>
                <w:sz w:val="18"/>
                <w:lang w:eastAsia="zh-CN"/>
              </w:rPr>
              <w:t xml:space="preserve">Layer-2 and/or </w:t>
            </w:r>
            <w:r w:rsidRPr="003229DC">
              <w:rPr>
                <w:rFonts w:ascii="Arial" w:eastAsia="SimSun" w:hAnsi="Arial" w:hint="eastAsia"/>
                <w:sz w:val="18"/>
                <w:lang w:eastAsia="zh-CN"/>
              </w:rPr>
              <w:t>Layer-3 multi-hop UE-to-Network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7A3DDF04"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3AEE33FC"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7A9F6665"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ParamProSeMultiHopRemUeRm</w:t>
            </w:r>
          </w:p>
        </w:tc>
        <w:tc>
          <w:tcPr>
            <w:tcW w:w="1888" w:type="dxa"/>
            <w:tcBorders>
              <w:top w:val="single" w:sz="6" w:space="0" w:color="auto"/>
              <w:left w:val="single" w:sz="6" w:space="0" w:color="auto"/>
              <w:bottom w:val="single" w:sz="6" w:space="0" w:color="auto"/>
              <w:right w:val="single" w:sz="6" w:space="0" w:color="auto"/>
            </w:tcBorders>
          </w:tcPr>
          <w:p w14:paraId="502839CF"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323EA3A0"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ParamProSeMultiHopRemUe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2817FA68"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647DE83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5F4D19F8"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lastRenderedPageBreak/>
              <w:t>ParamProSeMultiHopIntermUe</w:t>
            </w:r>
          </w:p>
        </w:tc>
        <w:tc>
          <w:tcPr>
            <w:tcW w:w="1888" w:type="dxa"/>
            <w:tcBorders>
              <w:top w:val="single" w:sz="6" w:space="0" w:color="auto"/>
              <w:left w:val="single" w:sz="6" w:space="0" w:color="auto"/>
              <w:bottom w:val="single" w:sz="6" w:space="0" w:color="auto"/>
              <w:right w:val="single" w:sz="6" w:space="0" w:color="auto"/>
            </w:tcBorders>
          </w:tcPr>
          <w:p w14:paraId="2BEA2D9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51E4B6CD"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zh-CN"/>
              </w:rPr>
              <w:t xml:space="preserve">Contains the service parameters for </w:t>
            </w:r>
            <w:proofErr w:type="spellStart"/>
            <w:r w:rsidRPr="003229DC">
              <w:rPr>
                <w:rFonts w:ascii="Arial" w:eastAsia="SimSun" w:hAnsi="Arial"/>
                <w:sz w:val="18"/>
                <w:lang w:eastAsia="zh-CN"/>
              </w:rPr>
              <w:t>5G</w:t>
            </w:r>
            <w:proofErr w:type="spellEnd"/>
            <w:r w:rsidRPr="003229DC">
              <w:rPr>
                <w:rFonts w:ascii="Arial" w:eastAsia="SimSun" w:hAnsi="Arial"/>
                <w:sz w:val="18"/>
                <w:lang w:eastAsia="zh-CN"/>
              </w:rPr>
              <w:t xml:space="preserve"> </w:t>
            </w:r>
            <w:proofErr w:type="spellStart"/>
            <w:r w:rsidRPr="003229DC">
              <w:rPr>
                <w:rFonts w:ascii="Arial" w:eastAsia="SimSun" w:hAnsi="Arial"/>
                <w:sz w:val="18"/>
                <w:lang w:eastAsia="zh-CN"/>
              </w:rPr>
              <w:t>ProSe</w:t>
            </w:r>
            <w:proofErr w:type="spellEnd"/>
            <w:r w:rsidRPr="003229DC">
              <w:rPr>
                <w:rFonts w:ascii="Arial" w:eastAsia="SimSun" w:hAnsi="Arial"/>
                <w:sz w:val="18"/>
                <w:lang w:eastAsia="zh-CN"/>
              </w:rPr>
              <w:t xml:space="preserve"> </w:t>
            </w:r>
            <w:r w:rsidRPr="003229DC">
              <w:rPr>
                <w:rFonts w:ascii="Arial" w:eastAsia="SimSun" w:hAnsi="Arial" w:hint="eastAsia"/>
                <w:sz w:val="18"/>
                <w:lang w:eastAsia="zh-CN"/>
              </w:rPr>
              <w:t>Intermediate</w:t>
            </w:r>
            <w:r w:rsidRPr="003229DC">
              <w:rPr>
                <w:rFonts w:ascii="Arial" w:eastAsia="SimSun" w:hAnsi="Arial"/>
                <w:sz w:val="18"/>
                <w:lang w:eastAsia="zh-CN"/>
              </w:rPr>
              <w:t xml:space="preserve"> UE-to-Network Relay</w:t>
            </w:r>
            <w:r w:rsidRPr="003229DC">
              <w:rPr>
                <w:rFonts w:ascii="Arial" w:eastAsia="SimSun" w:hAnsi="Arial" w:hint="eastAsia"/>
                <w:sz w:val="18"/>
                <w:lang w:eastAsia="zh-CN"/>
              </w:rPr>
              <w:t xml:space="preserve"> supporting </w:t>
            </w:r>
            <w:proofErr w:type="spellStart"/>
            <w:r w:rsidRPr="003229DC">
              <w:rPr>
                <w:rFonts w:ascii="Arial" w:eastAsia="SimSun" w:hAnsi="Arial" w:hint="eastAsia"/>
                <w:sz w:val="18"/>
                <w:lang w:eastAsia="zh-CN"/>
              </w:rPr>
              <w:t>5G</w:t>
            </w:r>
            <w:proofErr w:type="spellEnd"/>
            <w:r w:rsidRPr="003229DC">
              <w:rPr>
                <w:rFonts w:ascii="Arial" w:eastAsia="SimSun" w:hAnsi="Arial" w:hint="eastAsia"/>
                <w:sz w:val="18"/>
                <w:lang w:eastAsia="zh-CN"/>
              </w:rPr>
              <w:t xml:space="preserve"> </w:t>
            </w:r>
            <w:proofErr w:type="spellStart"/>
            <w:r w:rsidRPr="003229DC">
              <w:rPr>
                <w:rFonts w:ascii="Arial" w:eastAsia="SimSun" w:hAnsi="Arial" w:hint="eastAsia"/>
                <w:sz w:val="18"/>
                <w:lang w:eastAsia="zh-CN"/>
              </w:rPr>
              <w:t>ProSe</w:t>
            </w:r>
            <w:proofErr w:type="spellEnd"/>
            <w:r w:rsidRPr="003229DC">
              <w:rPr>
                <w:rFonts w:ascii="Arial" w:eastAsia="SimSun" w:hAnsi="Arial" w:hint="eastAsia"/>
                <w:sz w:val="18"/>
                <w:lang w:eastAsia="zh-CN"/>
              </w:rPr>
              <w:t xml:space="preserve"> </w:t>
            </w:r>
            <w:r w:rsidRPr="003229DC">
              <w:rPr>
                <w:rFonts w:ascii="Arial" w:eastAsia="SimSun" w:hAnsi="Arial"/>
                <w:sz w:val="18"/>
                <w:lang w:eastAsia="zh-CN"/>
              </w:rPr>
              <w:t xml:space="preserve">Layer-2 and/or </w:t>
            </w:r>
            <w:r w:rsidRPr="003229DC">
              <w:rPr>
                <w:rFonts w:ascii="Arial" w:eastAsia="SimSun" w:hAnsi="Arial" w:hint="eastAsia"/>
                <w:sz w:val="18"/>
                <w:lang w:eastAsia="zh-CN"/>
              </w:rPr>
              <w:t>Layer-3 multi-hop UE-to-Network Relay</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4E45BD59"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718CDAEE"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D4304A9" w14:textId="77777777" w:rsidR="003229DC" w:rsidRPr="003229DC" w:rsidRDefault="003229DC" w:rsidP="003229DC">
            <w:pPr>
              <w:keepNext/>
              <w:keepLines/>
              <w:spacing w:after="0"/>
              <w:rPr>
                <w:rFonts w:ascii="Arial" w:eastAsia="SimSun" w:hAnsi="Arial"/>
                <w:noProof/>
                <w:sz w:val="18"/>
              </w:rPr>
            </w:pPr>
            <w:r w:rsidRPr="003229DC">
              <w:rPr>
                <w:rFonts w:ascii="Arial" w:eastAsia="SimSun" w:hAnsi="Arial"/>
                <w:noProof/>
                <w:sz w:val="18"/>
              </w:rPr>
              <w:t>ParamProSeMultiHopIntermUeRm</w:t>
            </w:r>
          </w:p>
        </w:tc>
        <w:tc>
          <w:tcPr>
            <w:tcW w:w="1888" w:type="dxa"/>
            <w:tcBorders>
              <w:top w:val="single" w:sz="6" w:space="0" w:color="auto"/>
              <w:left w:val="single" w:sz="6" w:space="0" w:color="auto"/>
              <w:bottom w:val="single" w:sz="6" w:space="0" w:color="auto"/>
              <w:right w:val="single" w:sz="6" w:space="0" w:color="auto"/>
            </w:tcBorders>
          </w:tcPr>
          <w:p w14:paraId="1F16B072"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47BD237"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 xml:space="preserve">This data type is defined in the same way as the </w:t>
            </w:r>
            <w:r w:rsidRPr="003229DC">
              <w:rPr>
                <w:rFonts w:ascii="Arial" w:eastAsia="SimSun" w:hAnsi="Arial"/>
                <w:noProof/>
                <w:sz w:val="18"/>
              </w:rPr>
              <w:t>ParamProSeMultiHopIntermUe</w:t>
            </w:r>
            <w:r w:rsidRPr="003229DC">
              <w:rPr>
                <w:rFonts w:ascii="Arial" w:eastAsia="SimSun" w:hAnsi="Arial"/>
                <w:sz w:val="18"/>
              </w:rPr>
              <w:t xml:space="preserve"> data type, but with the OpenAPI nullable property set to "true"</w:t>
            </w:r>
            <w:r w:rsidRPr="003229DC">
              <w:rPr>
                <w:rFonts w:ascii="Arial" w:eastAsia="SimSun" w:hAnsi="Arial"/>
                <w:sz w:val="18"/>
                <w:lang w:eastAsia="zh-CN"/>
              </w:rPr>
              <w:t>.</w:t>
            </w:r>
          </w:p>
        </w:tc>
        <w:tc>
          <w:tcPr>
            <w:tcW w:w="1734" w:type="dxa"/>
            <w:tcBorders>
              <w:top w:val="single" w:sz="6" w:space="0" w:color="auto"/>
              <w:left w:val="single" w:sz="6" w:space="0" w:color="auto"/>
              <w:bottom w:val="single" w:sz="6" w:space="0" w:color="auto"/>
              <w:right w:val="single" w:sz="6" w:space="0" w:color="auto"/>
            </w:tcBorders>
          </w:tcPr>
          <w:p w14:paraId="5D3C68C9"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ProSe_Ph3</w:t>
            </w:r>
          </w:p>
        </w:tc>
      </w:tr>
      <w:tr w:rsidR="003229DC" w:rsidRPr="003229DC" w14:paraId="3D75644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43B7DC9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7F9657B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5AFA63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 xml:space="preserve">Contains the service parameters for ranging and </w:t>
            </w:r>
            <w:proofErr w:type="spellStart"/>
            <w:r w:rsidRPr="003229DC">
              <w:rPr>
                <w:rFonts w:ascii="Arial" w:eastAsia="SimSun" w:hAnsi="Arial"/>
                <w:sz w:val="18"/>
                <w:lang w:eastAsia="fr-FR"/>
              </w:rPr>
              <w:t>sidelink</w:t>
            </w:r>
            <w:proofErr w:type="spellEnd"/>
            <w:r w:rsidRPr="003229DC">
              <w:rPr>
                <w:rFonts w:ascii="Arial" w:eastAsia="SimSun" w:hAnsi="Arial"/>
                <w:sz w:val="18"/>
                <w:lang w:eastAsia="fr-FR"/>
              </w:rPr>
              <w:t xml:space="preserve"> positioning.</w:t>
            </w:r>
          </w:p>
        </w:tc>
        <w:tc>
          <w:tcPr>
            <w:tcW w:w="1734" w:type="dxa"/>
            <w:tcBorders>
              <w:top w:val="single" w:sz="6" w:space="0" w:color="auto"/>
              <w:left w:val="single" w:sz="6" w:space="0" w:color="auto"/>
              <w:bottom w:val="single" w:sz="6" w:space="0" w:color="auto"/>
              <w:right w:val="single" w:sz="6" w:space="0" w:color="auto"/>
            </w:tcBorders>
          </w:tcPr>
          <w:p w14:paraId="7E87DEA5"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Ranging_SL</w:t>
            </w:r>
            <w:proofErr w:type="spellEnd"/>
          </w:p>
        </w:tc>
      </w:tr>
      <w:tr w:rsidR="003229DC" w:rsidRPr="003229DC" w14:paraId="4F0131D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5B945626"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64B9DAA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tcPr>
          <w:p w14:paraId="4906134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This data type is defined in the same way as the "</w:t>
            </w:r>
            <w:proofErr w:type="spellStart"/>
            <w:r w:rsidRPr="003229DC">
              <w:rPr>
                <w:rFonts w:ascii="Arial" w:eastAsia="SimSun" w:hAnsi="Arial"/>
                <w:sz w:val="18"/>
                <w:lang w:eastAsia="fr-FR"/>
              </w:rPr>
              <w:t>ParamForRangingSlPos</w:t>
            </w:r>
            <w:proofErr w:type="spellEnd"/>
            <w:r w:rsidRPr="003229DC">
              <w:rPr>
                <w:rFonts w:ascii="Arial" w:eastAsia="SimSun" w:hAnsi="Arial"/>
                <w:sz w:val="18"/>
                <w:lang w:eastAsia="fr-FR"/>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91D959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Ranging_SL</w:t>
            </w:r>
            <w:proofErr w:type="spellEnd"/>
          </w:p>
        </w:tc>
      </w:tr>
      <w:tr w:rsidR="003229DC" w:rsidRPr="003229DC" w14:paraId="2708FB3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BE24A2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344228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57ED2C7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40D0D85B" w14:textId="77777777" w:rsidR="003229DC" w:rsidRPr="003229DC" w:rsidRDefault="003229DC" w:rsidP="003229DC">
            <w:pPr>
              <w:keepLines/>
              <w:rPr>
                <w:rFonts w:eastAsia="SimSun"/>
                <w:lang w:eastAsia="fr-FR"/>
              </w:rPr>
            </w:pPr>
          </w:p>
        </w:tc>
      </w:tr>
      <w:tr w:rsidR="003229DC" w:rsidRPr="003229DC" w14:paraId="30618A1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E99625E"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D5F6246"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4F4A052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65B37377"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344993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28FADFAF"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PlmnId</w:t>
            </w:r>
          </w:p>
        </w:tc>
        <w:tc>
          <w:tcPr>
            <w:tcW w:w="1888" w:type="dxa"/>
            <w:tcBorders>
              <w:top w:val="single" w:sz="6" w:space="0" w:color="auto"/>
              <w:left w:val="single" w:sz="6" w:space="0" w:color="auto"/>
              <w:bottom w:val="single" w:sz="6" w:space="0" w:color="auto"/>
              <w:right w:val="single" w:sz="6" w:space="0" w:color="auto"/>
            </w:tcBorders>
            <w:hideMark/>
          </w:tcPr>
          <w:p w14:paraId="3B63FBD0"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5C0401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3B6790EA" w14:textId="77777777" w:rsidR="003229DC" w:rsidRPr="003229DC" w:rsidRDefault="003229DC" w:rsidP="003229DC">
            <w:pPr>
              <w:keepNext/>
              <w:keepLines/>
              <w:spacing w:after="0"/>
              <w:rPr>
                <w:rFonts w:ascii="Arial" w:eastAsia="DengXian" w:hAnsi="Arial" w:cs="Arial"/>
                <w:sz w:val="18"/>
                <w:szCs w:val="18"/>
                <w:lang w:eastAsia="fr-FR"/>
              </w:rPr>
            </w:pPr>
            <w:proofErr w:type="spellStart"/>
            <w:r w:rsidRPr="003229DC">
              <w:rPr>
                <w:rFonts w:ascii="Arial" w:eastAsia="DengXian" w:hAnsi="Arial" w:cs="Arial"/>
                <w:sz w:val="18"/>
                <w:szCs w:val="18"/>
                <w:lang w:eastAsia="fr-FR"/>
              </w:rPr>
              <w:t>DCAMP_Roaming_LBO</w:t>
            </w:r>
            <w:proofErr w:type="spellEnd"/>
          </w:p>
          <w:p w14:paraId="0F2F43B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DengXian" w:hAnsi="Arial" w:cs="Arial"/>
                <w:sz w:val="18"/>
                <w:szCs w:val="18"/>
                <w:lang w:eastAsia="fr-FR"/>
              </w:rPr>
              <w:t>HR-SBO</w:t>
            </w:r>
          </w:p>
        </w:tc>
      </w:tr>
      <w:tr w:rsidR="003229DC" w:rsidRPr="003229DC" w14:paraId="418DA9A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9B7C55B"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A1AE1C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453EE6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12EDA2DD"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5C48450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hideMark/>
          </w:tcPr>
          <w:p w14:paraId="72B2AD2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rPr>
              <w:t>SliceReplReqInfo</w:t>
            </w:r>
          </w:p>
        </w:tc>
        <w:tc>
          <w:tcPr>
            <w:tcW w:w="1888" w:type="dxa"/>
            <w:tcBorders>
              <w:top w:val="single" w:sz="6" w:space="0" w:color="auto"/>
              <w:left w:val="single" w:sz="6" w:space="0" w:color="auto"/>
              <w:bottom w:val="single" w:sz="6" w:space="0" w:color="auto"/>
              <w:right w:val="single" w:sz="6" w:space="0" w:color="auto"/>
            </w:tcBorders>
            <w:vAlign w:val="center"/>
            <w:hideMark/>
          </w:tcPr>
          <w:p w14:paraId="4BA8CB0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noProof/>
                <w:sz w:val="18"/>
              </w:rPr>
              <w:t>3GPP TS 29.534 [22]</w:t>
            </w:r>
          </w:p>
        </w:tc>
        <w:tc>
          <w:tcPr>
            <w:tcW w:w="3779" w:type="dxa"/>
            <w:tcBorders>
              <w:top w:val="single" w:sz="6" w:space="0" w:color="auto"/>
              <w:left w:val="single" w:sz="6" w:space="0" w:color="auto"/>
              <w:bottom w:val="single" w:sz="6" w:space="0" w:color="auto"/>
              <w:right w:val="single" w:sz="6" w:space="0" w:color="auto"/>
            </w:tcBorders>
            <w:vAlign w:val="center"/>
            <w:hideMark/>
          </w:tcPr>
          <w:p w14:paraId="258228C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Courier New"/>
                <w:sz w:val="18"/>
                <w:szCs w:val="16"/>
              </w:rPr>
              <w:t>Represents the requested Network Slice Replacement requirements.</w:t>
            </w:r>
          </w:p>
        </w:tc>
        <w:tc>
          <w:tcPr>
            <w:tcW w:w="1734" w:type="dxa"/>
            <w:tcBorders>
              <w:top w:val="single" w:sz="6" w:space="0" w:color="auto"/>
              <w:left w:val="single" w:sz="6" w:space="0" w:color="auto"/>
              <w:bottom w:val="single" w:sz="6" w:space="0" w:color="auto"/>
              <w:right w:val="single" w:sz="6" w:space="0" w:color="auto"/>
            </w:tcBorders>
            <w:hideMark/>
          </w:tcPr>
          <w:p w14:paraId="0D644F7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AfNetSliceRepl</w:t>
            </w:r>
            <w:proofErr w:type="spellEnd"/>
          </w:p>
        </w:tc>
      </w:tr>
      <w:tr w:rsidR="003229DC" w:rsidRPr="003229DC" w14:paraId="1C02C79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5B8D8A2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FFA5EEC"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31872A1"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7BF25DBB"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05C6B59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1AEF09A"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1F50FF2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158CE9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46FA276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zh-CN"/>
              </w:rPr>
              <w:t>HR-SBO</w:t>
            </w:r>
          </w:p>
        </w:tc>
      </w:tr>
      <w:tr w:rsidR="003229DC" w:rsidRPr="003229DC" w14:paraId="4CC6ABF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33317457"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B490B9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C4D8AF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15D94F5F"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341E775B"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7CC0860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00E3F16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3B0AAF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6B9AFE66"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7849ADF3"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0FD5B1E8"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416CE93"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9FFA73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6FBE72DE"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2D48F18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3DA3347F"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cs="Arial"/>
                <w:sz w:val="18"/>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3921B14C"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lang w:eastAsia="en-GB"/>
              </w:rPr>
              <w:t>3GPP TS 29.565 [27]</w:t>
            </w:r>
          </w:p>
        </w:tc>
        <w:tc>
          <w:tcPr>
            <w:tcW w:w="3779" w:type="dxa"/>
            <w:tcBorders>
              <w:top w:val="single" w:sz="6" w:space="0" w:color="auto"/>
              <w:left w:val="single" w:sz="6" w:space="0" w:color="auto"/>
              <w:bottom w:val="single" w:sz="6" w:space="0" w:color="auto"/>
              <w:right w:val="single" w:sz="6" w:space="0" w:color="auto"/>
            </w:tcBorders>
          </w:tcPr>
          <w:p w14:paraId="5C9B7D2F"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cs="Arial"/>
                <w:sz w:val="18"/>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541E6657" w14:textId="77777777" w:rsidR="003229DC" w:rsidRPr="003229DC" w:rsidRDefault="003229DC" w:rsidP="003229DC">
            <w:pPr>
              <w:keepNext/>
              <w:keepLines/>
              <w:spacing w:after="0"/>
              <w:rPr>
                <w:rFonts w:ascii="Arial" w:eastAsia="SimSun" w:hAnsi="Arial" w:cs="Arial"/>
                <w:sz w:val="18"/>
                <w:szCs w:val="18"/>
                <w:lang w:eastAsia="zh-CN"/>
              </w:rPr>
            </w:pPr>
            <w:r w:rsidRPr="003229DC">
              <w:rPr>
                <w:rFonts w:ascii="Arial" w:eastAsia="SimSun" w:hAnsi="Arial" w:cs="Arial"/>
                <w:sz w:val="18"/>
                <w:szCs w:val="18"/>
                <w:lang w:eastAsia="zh-CN"/>
              </w:rPr>
              <w:t>GMEC</w:t>
            </w:r>
          </w:p>
        </w:tc>
      </w:tr>
      <w:tr w:rsidR="003229DC" w:rsidRPr="003229DC" w14:paraId="3115767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26653F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AAFB34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117D530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0FE72224"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cs="Arial"/>
                <w:sz w:val="18"/>
                <w:szCs w:val="18"/>
                <w:lang w:eastAsia="zh-CN"/>
              </w:rPr>
              <w:t>MultiTemporalCondition</w:t>
            </w:r>
            <w:proofErr w:type="spellEnd"/>
          </w:p>
        </w:tc>
      </w:tr>
      <w:tr w:rsidR="003229DC" w:rsidRPr="003229DC" w14:paraId="2DA0E19A"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1F6DFC89"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597DD6AE"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3GPP TS 29.571 [7]</w:t>
            </w:r>
          </w:p>
        </w:tc>
        <w:tc>
          <w:tcPr>
            <w:tcW w:w="3779" w:type="dxa"/>
            <w:tcBorders>
              <w:top w:val="single" w:sz="6" w:space="0" w:color="auto"/>
              <w:left w:val="single" w:sz="6" w:space="0" w:color="auto"/>
              <w:bottom w:val="single" w:sz="6" w:space="0" w:color="auto"/>
              <w:right w:val="single" w:sz="6" w:space="0" w:color="auto"/>
            </w:tcBorders>
            <w:vAlign w:val="center"/>
          </w:tcPr>
          <w:p w14:paraId="4BA1B2EB" w14:textId="77777777" w:rsidR="003229DC" w:rsidRPr="003229DC" w:rsidRDefault="003229DC" w:rsidP="003229DC">
            <w:pPr>
              <w:keepNext/>
              <w:keepLines/>
              <w:spacing w:after="0"/>
              <w:rPr>
                <w:rFonts w:ascii="Arial" w:eastAsia="SimSun" w:hAnsi="Arial" w:cs="Arial"/>
                <w:sz w:val="18"/>
                <w:szCs w:val="18"/>
              </w:rPr>
            </w:pPr>
            <w:r w:rsidRPr="003229DC">
              <w:rPr>
                <w:rFonts w:ascii="Arial" w:eastAsia="SimSun"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1559B5D1"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cs="Arial"/>
                <w:sz w:val="18"/>
                <w:szCs w:val="18"/>
                <w:lang w:eastAsia="zh-CN"/>
              </w:rPr>
              <w:t>AfGuideTNAPs</w:t>
            </w:r>
            <w:proofErr w:type="spellEnd"/>
          </w:p>
        </w:tc>
      </w:tr>
      <w:tr w:rsidR="003229DC" w:rsidRPr="003229DC" w14:paraId="56EA2566"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FFBA026" w14:textId="77777777" w:rsidR="003229DC" w:rsidRPr="003229DC" w:rsidRDefault="003229DC" w:rsidP="003229DC">
            <w:pPr>
              <w:keepNext/>
              <w:keepLines/>
              <w:spacing w:after="0"/>
              <w:rPr>
                <w:rFonts w:ascii="Arial" w:eastAsia="SimSun" w:hAnsi="Arial"/>
                <w:sz w:val="18"/>
              </w:rPr>
            </w:pPr>
            <w:proofErr w:type="spellStart"/>
            <w:r w:rsidRPr="003229DC">
              <w:rPr>
                <w:rFonts w:ascii="Arial" w:hAnsi="Arial" w:cs="Arial"/>
                <w:sz w:val="18"/>
                <w:szCs w:val="18"/>
              </w:rPr>
              <w:t>TrafficDataSet</w:t>
            </w:r>
            <w:proofErr w:type="spellEnd"/>
          </w:p>
        </w:tc>
        <w:tc>
          <w:tcPr>
            <w:tcW w:w="1888" w:type="dxa"/>
            <w:tcBorders>
              <w:top w:val="single" w:sz="6" w:space="0" w:color="auto"/>
              <w:left w:val="single" w:sz="6" w:space="0" w:color="auto"/>
              <w:bottom w:val="single" w:sz="6" w:space="0" w:color="auto"/>
              <w:right w:val="single" w:sz="6" w:space="0" w:color="auto"/>
            </w:tcBorders>
          </w:tcPr>
          <w:p w14:paraId="433B850E" w14:textId="77777777" w:rsidR="003229DC" w:rsidRPr="003229DC" w:rsidRDefault="003229DC" w:rsidP="003229DC">
            <w:pPr>
              <w:keepNext/>
              <w:keepLines/>
              <w:spacing w:after="0"/>
              <w:rPr>
                <w:rFonts w:ascii="Arial" w:eastAsia="SimSun" w:hAnsi="Arial"/>
                <w:sz w:val="18"/>
              </w:rPr>
            </w:pPr>
            <w:r w:rsidRPr="003229DC">
              <w:rPr>
                <w:rFonts w:ascii="Arial" w:hAnsi="Arial" w:cs="Arial"/>
                <w:sz w:val="18"/>
                <w:szCs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5D6C4D37" w14:textId="77777777" w:rsidR="003229DC" w:rsidRPr="003229DC" w:rsidRDefault="003229DC" w:rsidP="003229DC">
            <w:pPr>
              <w:keepNext/>
              <w:keepLines/>
              <w:spacing w:after="0"/>
              <w:rPr>
                <w:rFonts w:ascii="Arial" w:eastAsia="SimSun" w:hAnsi="Arial"/>
                <w:sz w:val="18"/>
              </w:rPr>
            </w:pPr>
            <w:r w:rsidRPr="003229DC">
              <w:rPr>
                <w:rFonts w:ascii="Arial" w:hAnsi="Arial" w:cs="Arial"/>
                <w:sz w:val="18"/>
                <w:szCs w:val="18"/>
              </w:rPr>
              <w:t>Represents a set of traffic filters and the corresponding N6 traffic routing requirements.</w:t>
            </w:r>
          </w:p>
        </w:tc>
        <w:tc>
          <w:tcPr>
            <w:tcW w:w="1734" w:type="dxa"/>
            <w:tcBorders>
              <w:top w:val="single" w:sz="6" w:space="0" w:color="auto"/>
              <w:left w:val="single" w:sz="6" w:space="0" w:color="auto"/>
              <w:bottom w:val="single" w:sz="6" w:space="0" w:color="auto"/>
              <w:right w:val="single" w:sz="6" w:space="0" w:color="auto"/>
            </w:tcBorders>
          </w:tcPr>
          <w:p w14:paraId="1EDB1CBC" w14:textId="77777777" w:rsidR="003229DC" w:rsidRPr="003229DC" w:rsidRDefault="003229DC" w:rsidP="003229DC">
            <w:pPr>
              <w:keepNext/>
              <w:keepLines/>
              <w:spacing w:after="0"/>
              <w:rPr>
                <w:rFonts w:ascii="Arial" w:eastAsia="SimSun" w:hAnsi="Arial" w:cs="Arial"/>
                <w:sz w:val="18"/>
                <w:szCs w:val="18"/>
                <w:lang w:eastAsia="zh-CN"/>
              </w:rPr>
            </w:pPr>
            <w:r w:rsidRPr="003229DC">
              <w:rPr>
                <w:rFonts w:ascii="Arial" w:hAnsi="Arial" w:cs="Arial"/>
                <w:sz w:val="18"/>
                <w:szCs w:val="18"/>
              </w:rPr>
              <w:t>MultiTrafficInflu_Ext1</w:t>
            </w:r>
          </w:p>
        </w:tc>
      </w:tr>
      <w:tr w:rsidR="003229DC" w:rsidRPr="003229DC" w14:paraId="22260F3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6FA9905F" w14:textId="77777777" w:rsidR="003229DC" w:rsidRPr="003229DC" w:rsidRDefault="003229DC" w:rsidP="003229DC">
            <w:pPr>
              <w:keepNext/>
              <w:keepLines/>
              <w:spacing w:after="0"/>
              <w:rPr>
                <w:rFonts w:ascii="Arial" w:eastAsia="SimSun" w:hAnsi="Arial"/>
                <w:sz w:val="18"/>
              </w:rPr>
            </w:pPr>
            <w:proofErr w:type="spellStart"/>
            <w:r w:rsidRPr="003229DC">
              <w:rPr>
                <w:rFonts w:ascii="Arial" w:hAnsi="Arial" w:cs="Arial"/>
                <w:sz w:val="18"/>
                <w:szCs w:val="18"/>
              </w:rPr>
              <w:t>TrafficDataSetRm</w:t>
            </w:r>
            <w:proofErr w:type="spellEnd"/>
          </w:p>
        </w:tc>
        <w:tc>
          <w:tcPr>
            <w:tcW w:w="1888" w:type="dxa"/>
            <w:tcBorders>
              <w:top w:val="single" w:sz="6" w:space="0" w:color="auto"/>
              <w:left w:val="single" w:sz="6" w:space="0" w:color="auto"/>
              <w:bottom w:val="single" w:sz="6" w:space="0" w:color="auto"/>
              <w:right w:val="single" w:sz="6" w:space="0" w:color="auto"/>
            </w:tcBorders>
          </w:tcPr>
          <w:p w14:paraId="57146FF1" w14:textId="77777777" w:rsidR="003229DC" w:rsidRPr="003229DC" w:rsidRDefault="003229DC" w:rsidP="003229DC">
            <w:pPr>
              <w:keepNext/>
              <w:keepLines/>
              <w:spacing w:after="0"/>
              <w:rPr>
                <w:rFonts w:ascii="Arial" w:eastAsia="SimSun" w:hAnsi="Arial"/>
                <w:sz w:val="18"/>
              </w:rPr>
            </w:pPr>
            <w:r w:rsidRPr="003229DC">
              <w:rPr>
                <w:rFonts w:ascii="Arial" w:hAnsi="Arial" w:cs="Arial"/>
                <w:sz w:val="18"/>
                <w:szCs w:val="18"/>
              </w:rPr>
              <w:t>3GPP TS 29.522 [19]</w:t>
            </w:r>
          </w:p>
        </w:tc>
        <w:tc>
          <w:tcPr>
            <w:tcW w:w="3779" w:type="dxa"/>
            <w:tcBorders>
              <w:top w:val="single" w:sz="6" w:space="0" w:color="auto"/>
              <w:left w:val="single" w:sz="6" w:space="0" w:color="auto"/>
              <w:bottom w:val="single" w:sz="6" w:space="0" w:color="auto"/>
              <w:right w:val="single" w:sz="6" w:space="0" w:color="auto"/>
            </w:tcBorders>
          </w:tcPr>
          <w:p w14:paraId="46174BE3" w14:textId="77777777" w:rsidR="003229DC" w:rsidRPr="003229DC" w:rsidRDefault="003229DC" w:rsidP="003229DC">
            <w:pPr>
              <w:keepNext/>
              <w:keepLines/>
              <w:spacing w:after="0"/>
              <w:rPr>
                <w:rFonts w:ascii="Arial" w:eastAsia="SimSun" w:hAnsi="Arial"/>
                <w:sz w:val="18"/>
              </w:rPr>
            </w:pPr>
            <w:r w:rsidRPr="003229DC">
              <w:rPr>
                <w:rFonts w:ascii="Arial" w:hAnsi="Arial" w:cs="Arial"/>
                <w:sz w:val="18"/>
                <w:szCs w:val="18"/>
              </w:rPr>
              <w:t xml:space="preserve">Represents the same as </w:t>
            </w:r>
            <w:proofErr w:type="spellStart"/>
            <w:r w:rsidRPr="003229DC">
              <w:rPr>
                <w:rFonts w:ascii="Arial" w:hAnsi="Arial" w:cs="Arial"/>
                <w:sz w:val="18"/>
                <w:szCs w:val="18"/>
              </w:rPr>
              <w:t>TrafficDataSet</w:t>
            </w:r>
            <w:proofErr w:type="spellEnd"/>
            <w:r w:rsidRPr="003229DC">
              <w:rPr>
                <w:rFonts w:ascii="Arial" w:hAnsi="Arial" w:cs="Arial"/>
                <w:sz w:val="18"/>
                <w:szCs w:val="18"/>
              </w:rPr>
              <w:t xml:space="preserve">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06C72D6B" w14:textId="77777777" w:rsidR="003229DC" w:rsidRPr="003229DC" w:rsidRDefault="003229DC" w:rsidP="003229DC">
            <w:pPr>
              <w:keepNext/>
              <w:keepLines/>
              <w:spacing w:after="0"/>
              <w:rPr>
                <w:rFonts w:ascii="Arial" w:eastAsia="SimSun" w:hAnsi="Arial" w:cs="Arial"/>
                <w:sz w:val="18"/>
                <w:szCs w:val="18"/>
                <w:lang w:eastAsia="zh-CN"/>
              </w:rPr>
            </w:pPr>
            <w:r w:rsidRPr="003229DC">
              <w:rPr>
                <w:rFonts w:ascii="Arial" w:hAnsi="Arial" w:cs="Arial"/>
                <w:sz w:val="18"/>
                <w:szCs w:val="18"/>
              </w:rPr>
              <w:t>MultiTrafficInflu_Ext1</w:t>
            </w:r>
          </w:p>
        </w:tc>
      </w:tr>
      <w:tr w:rsidR="003229DC" w:rsidRPr="003229DC" w14:paraId="5D07A62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2922139C"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rP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1B5719B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77827DB5" w14:textId="77777777" w:rsidR="003229DC" w:rsidRPr="003229DC" w:rsidRDefault="003229DC" w:rsidP="003229DC">
            <w:pPr>
              <w:keepNext/>
              <w:keepLines/>
              <w:spacing w:after="0"/>
              <w:rPr>
                <w:rFonts w:ascii="Arial" w:eastAsia="SimSun" w:hAnsi="Arial"/>
                <w:sz w:val="18"/>
              </w:rPr>
            </w:pPr>
            <w:r w:rsidRPr="003229DC">
              <w:rPr>
                <w:rFonts w:ascii="Arial" w:eastAsia="SimSun" w:hAnsi="Arial"/>
                <w:sz w:val="18"/>
              </w:rP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641D8F19"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GMEC</w:t>
            </w:r>
          </w:p>
        </w:tc>
      </w:tr>
      <w:tr w:rsidR="003229DC" w:rsidRPr="003229DC" w14:paraId="0A5147D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tcPr>
          <w:p w14:paraId="097DC125" w14:textId="77777777" w:rsidR="003229DC" w:rsidRPr="003229DC" w:rsidRDefault="003229DC" w:rsidP="003229DC">
            <w:pPr>
              <w:keepNext/>
              <w:keepLines/>
              <w:spacing w:after="0"/>
              <w:rPr>
                <w:rFonts w:ascii="Arial" w:eastAsia="SimSun" w:hAnsi="Arial"/>
                <w:sz w:val="18"/>
                <w:lang w:eastAsia="zh-CN"/>
              </w:rPr>
            </w:pPr>
            <w:proofErr w:type="spellStart"/>
            <w:r w:rsidRPr="003229DC">
              <w:rPr>
                <w:rFonts w:ascii="Arial" w:eastAsia="SimSun" w:hAnsi="Arial"/>
                <w:sz w:val="18"/>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38676AE7" w14:textId="77777777" w:rsidR="003229DC" w:rsidRPr="003229DC" w:rsidRDefault="003229DC" w:rsidP="003229DC">
            <w:pPr>
              <w:keepNext/>
              <w:keepLines/>
              <w:spacing w:after="0"/>
              <w:rPr>
                <w:rFonts w:ascii="Arial" w:eastAsia="SimSun" w:hAnsi="Arial"/>
                <w:sz w:val="18"/>
                <w:lang w:eastAsia="zh-CN"/>
              </w:rPr>
            </w:pPr>
            <w:r w:rsidRPr="003229DC">
              <w:rPr>
                <w:rFonts w:ascii="Arial" w:eastAsia="SimSun" w:hAnsi="Arial"/>
                <w:sz w:val="18"/>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727CFE2D" w14:textId="77777777" w:rsidR="003229DC" w:rsidRPr="003229DC" w:rsidRDefault="003229DC" w:rsidP="003229DC">
            <w:pPr>
              <w:rPr>
                <w:rFonts w:ascii="Arial" w:eastAsia="SimSun" w:hAnsi="Arial"/>
                <w:sz w:val="18"/>
              </w:rPr>
            </w:pPr>
            <w:r w:rsidRPr="003229DC">
              <w:rPr>
                <w:rFonts w:ascii="Arial" w:eastAsia="SimSun" w:hAnsi="Arial"/>
                <w:sz w:val="18"/>
              </w:rPr>
              <w:t>Contains the UE ID mapping information.</w:t>
            </w:r>
          </w:p>
        </w:tc>
        <w:tc>
          <w:tcPr>
            <w:tcW w:w="1734" w:type="dxa"/>
            <w:tcBorders>
              <w:top w:val="single" w:sz="6" w:space="0" w:color="auto"/>
              <w:left w:val="single" w:sz="6" w:space="0" w:color="auto"/>
              <w:bottom w:val="single" w:sz="6" w:space="0" w:color="auto"/>
              <w:right w:val="single" w:sz="6" w:space="0" w:color="auto"/>
            </w:tcBorders>
          </w:tcPr>
          <w:p w14:paraId="402FF185" w14:textId="77777777" w:rsidR="003229DC" w:rsidRPr="003229DC" w:rsidRDefault="003229DC" w:rsidP="003229DC">
            <w:pPr>
              <w:rPr>
                <w:rFonts w:ascii="Arial" w:eastAsia="SimSun" w:hAnsi="Arial" w:cs="Arial"/>
                <w:sz w:val="18"/>
                <w:szCs w:val="18"/>
                <w:lang w:eastAsia="zh-CN"/>
              </w:rPr>
            </w:pPr>
            <w:proofErr w:type="spellStart"/>
            <w:r w:rsidRPr="003229DC">
              <w:rPr>
                <w:rFonts w:ascii="Arial" w:eastAsia="SimSun" w:hAnsi="Arial" w:cs="Arial"/>
                <w:sz w:val="18"/>
                <w:szCs w:val="18"/>
                <w:lang w:eastAsia="zh-CN"/>
              </w:rPr>
              <w:t>Ranging_SL</w:t>
            </w:r>
            <w:proofErr w:type="spellEnd"/>
          </w:p>
        </w:tc>
      </w:tr>
      <w:tr w:rsidR="003229DC" w:rsidRPr="003229DC" w14:paraId="458D0F95"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B3D0839"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sz w:val="18"/>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7150B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33615D"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232B0C8C" w14:textId="77777777" w:rsidR="003229DC" w:rsidRPr="003229DC" w:rsidRDefault="003229DC" w:rsidP="003229DC">
            <w:pPr>
              <w:keepNext/>
              <w:keepLines/>
              <w:spacing w:after="0"/>
              <w:rPr>
                <w:rFonts w:ascii="Arial" w:eastAsia="SimSun" w:hAnsi="Arial" w:cs="Arial"/>
                <w:sz w:val="18"/>
                <w:szCs w:val="18"/>
                <w:lang w:eastAsia="zh-CN"/>
              </w:rPr>
            </w:pPr>
          </w:p>
        </w:tc>
      </w:tr>
      <w:tr w:rsidR="003229DC" w:rsidRPr="003229DC" w14:paraId="7CEFFA12"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4F9B8DDC" w14:textId="77777777" w:rsidR="003229DC" w:rsidRPr="003229DC" w:rsidRDefault="003229DC" w:rsidP="003229DC">
            <w:pPr>
              <w:keepNext/>
              <w:keepLines/>
              <w:spacing w:after="0"/>
              <w:rPr>
                <w:rFonts w:ascii="Arial" w:eastAsia="SimSun" w:hAnsi="Arial" w:cs="Arial"/>
                <w:sz w:val="18"/>
                <w:szCs w:val="18"/>
                <w:lang w:eastAsia="zh-CN"/>
              </w:rPr>
            </w:pPr>
            <w:proofErr w:type="spellStart"/>
            <w:r w:rsidRPr="003229DC">
              <w:rPr>
                <w:rFonts w:ascii="Arial" w:eastAsia="SimSun" w:hAnsi="Arial"/>
                <w:sz w:val="18"/>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D9E1CB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5C18D79" w14:textId="77777777" w:rsidR="003229DC" w:rsidRPr="003229DC" w:rsidRDefault="003229DC" w:rsidP="003229DC">
            <w:pPr>
              <w:keepNext/>
              <w:keepLines/>
              <w:spacing w:after="0"/>
              <w:rPr>
                <w:rFonts w:ascii="Arial" w:eastAsia="SimSun" w:hAnsi="Arial" w:cs="Arial"/>
                <w:sz w:val="18"/>
                <w:szCs w:val="18"/>
                <w:lang w:eastAsia="fr-FR"/>
              </w:rPr>
            </w:pPr>
            <w:r w:rsidRPr="003229DC">
              <w:rPr>
                <w:rFonts w:ascii="Arial" w:eastAsia="SimSun" w:hAnsi="Arial"/>
                <w:sz w:val="18"/>
                <w:lang w:eastAsia="fr-FR"/>
              </w:rPr>
              <w:t>This data type is defined in the same way as the "</w:t>
            </w:r>
            <w:proofErr w:type="spellStart"/>
            <w:r w:rsidRPr="003229DC">
              <w:rPr>
                <w:rFonts w:ascii="Arial" w:eastAsia="SimSun" w:hAnsi="Arial"/>
                <w:sz w:val="18"/>
                <w:lang w:eastAsia="fr-FR"/>
              </w:rPr>
              <w:t>Uinteger</w:t>
            </w:r>
            <w:proofErr w:type="spellEnd"/>
            <w:r w:rsidRPr="003229DC">
              <w:rPr>
                <w:rFonts w:ascii="Arial" w:eastAsia="SimSun" w:hAnsi="Arial"/>
                <w:sz w:val="18"/>
                <w:lang w:eastAsia="fr-FR"/>
              </w:rPr>
              <w:t>" data type, but with the OpenAPI "nullable: true" property.</w:t>
            </w:r>
          </w:p>
        </w:tc>
        <w:tc>
          <w:tcPr>
            <w:tcW w:w="1734" w:type="dxa"/>
            <w:tcBorders>
              <w:top w:val="single" w:sz="6" w:space="0" w:color="auto"/>
              <w:left w:val="single" w:sz="6" w:space="0" w:color="auto"/>
              <w:bottom w:val="single" w:sz="6" w:space="0" w:color="auto"/>
              <w:right w:val="single" w:sz="6" w:space="0" w:color="auto"/>
            </w:tcBorders>
          </w:tcPr>
          <w:p w14:paraId="7D5D3CBC" w14:textId="77777777" w:rsidR="003229DC" w:rsidRPr="003229DC" w:rsidRDefault="003229DC" w:rsidP="003229DC">
            <w:pPr>
              <w:keepNext/>
              <w:keepLines/>
              <w:spacing w:after="0"/>
              <w:rPr>
                <w:rFonts w:ascii="Arial" w:eastAsia="SimSun" w:hAnsi="Arial" w:cs="Arial"/>
                <w:sz w:val="18"/>
                <w:szCs w:val="18"/>
                <w:lang w:eastAsia="zh-CN"/>
              </w:rPr>
            </w:pPr>
          </w:p>
        </w:tc>
      </w:tr>
      <w:tr w:rsidR="003229DC" w:rsidRPr="003229DC" w14:paraId="1CB2D0BF"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D59757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0BFBD928"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7C68A3A"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76B1C3D6" w14:textId="77777777" w:rsidR="003229DC" w:rsidRPr="003229DC" w:rsidRDefault="003229DC" w:rsidP="003229DC">
            <w:pPr>
              <w:keepNext/>
              <w:keepLines/>
              <w:spacing w:after="0"/>
              <w:rPr>
                <w:rFonts w:ascii="Arial" w:eastAsia="SimSun" w:hAnsi="Arial"/>
                <w:sz w:val="18"/>
                <w:lang w:eastAsia="fr-FR"/>
              </w:rPr>
            </w:pPr>
          </w:p>
        </w:tc>
      </w:tr>
      <w:tr w:rsidR="003229DC" w:rsidRPr="003229DC" w14:paraId="3F84EA44"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12FEE75C"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7FE8232"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9D5A6D5"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746E1E14"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DCAMP</w:t>
            </w:r>
          </w:p>
        </w:tc>
      </w:tr>
      <w:tr w:rsidR="003229DC" w:rsidRPr="003229DC" w14:paraId="53ACF659" w14:textId="77777777" w:rsidTr="00391608">
        <w:trPr>
          <w:jc w:val="center"/>
        </w:trPr>
        <w:tc>
          <w:tcPr>
            <w:tcW w:w="2304" w:type="dxa"/>
            <w:tcBorders>
              <w:top w:val="single" w:sz="6" w:space="0" w:color="auto"/>
              <w:left w:val="single" w:sz="6" w:space="0" w:color="auto"/>
              <w:bottom w:val="single" w:sz="6" w:space="0" w:color="auto"/>
              <w:right w:val="single" w:sz="6" w:space="0" w:color="auto"/>
            </w:tcBorders>
            <w:hideMark/>
          </w:tcPr>
          <w:p w14:paraId="691BF610"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0BBA8F7"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sz w:val="18"/>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A4DEDCF" w14:textId="77777777" w:rsidR="003229DC" w:rsidRPr="003229DC" w:rsidRDefault="003229DC" w:rsidP="003229DC">
            <w:pPr>
              <w:keepNext/>
              <w:keepLines/>
              <w:spacing w:after="0"/>
              <w:rPr>
                <w:rFonts w:ascii="Arial" w:eastAsia="SimSun" w:hAnsi="Arial"/>
                <w:sz w:val="18"/>
                <w:lang w:eastAsia="fr-FR"/>
              </w:rPr>
            </w:pPr>
            <w:r w:rsidRPr="003229DC">
              <w:rPr>
                <w:rFonts w:ascii="Arial" w:eastAsia="SimSun" w:hAnsi="Arial" w:cs="Arial"/>
                <w:sz w:val="18"/>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4AA9158F" w14:textId="77777777" w:rsidR="003229DC" w:rsidRPr="003229DC" w:rsidRDefault="003229DC" w:rsidP="003229DC">
            <w:pPr>
              <w:keepNext/>
              <w:keepLines/>
              <w:spacing w:after="0"/>
              <w:rPr>
                <w:rFonts w:ascii="Arial" w:eastAsia="SimSun" w:hAnsi="Arial"/>
                <w:sz w:val="18"/>
                <w:lang w:eastAsia="fr-FR"/>
              </w:rPr>
            </w:pPr>
            <w:proofErr w:type="spellStart"/>
            <w:r w:rsidRPr="003229DC">
              <w:rPr>
                <w:rFonts w:ascii="Arial" w:eastAsia="SimSun" w:hAnsi="Arial"/>
                <w:sz w:val="18"/>
                <w:lang w:eastAsia="fr-FR"/>
              </w:rPr>
              <w:t>AfGuideURSP</w:t>
            </w:r>
            <w:proofErr w:type="spellEnd"/>
          </w:p>
        </w:tc>
      </w:tr>
      <w:tr w:rsidR="003229DC" w:rsidRPr="003229DC" w14:paraId="39DE4C3F" w14:textId="77777777" w:rsidTr="00391608">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2D73A7A6" w14:textId="77777777" w:rsidR="003229DC" w:rsidRPr="003229DC" w:rsidRDefault="003229DC" w:rsidP="003229DC">
            <w:pPr>
              <w:keepNext/>
              <w:keepLines/>
              <w:spacing w:after="0"/>
              <w:ind w:left="851" w:hanging="851"/>
              <w:rPr>
                <w:rFonts w:ascii="Arial" w:eastAsia="SimSun" w:hAnsi="Arial"/>
                <w:sz w:val="18"/>
                <w:lang w:eastAsia="zh-CN"/>
              </w:rPr>
            </w:pPr>
            <w:r w:rsidRPr="003229DC">
              <w:rPr>
                <w:rFonts w:ascii="Arial" w:eastAsia="SimSun" w:hAnsi="Arial"/>
                <w:sz w:val="18"/>
                <w:lang w:eastAsia="fr-FR"/>
              </w:rPr>
              <w:t>NOTE 1:</w:t>
            </w:r>
            <w:r w:rsidRPr="003229DC">
              <w:rPr>
                <w:rFonts w:ascii="Arial" w:eastAsia="SimSun" w:hAnsi="Arial"/>
                <w:sz w:val="18"/>
                <w:lang w:eastAsia="fr-FR"/>
              </w:rPr>
              <w:tab/>
            </w:r>
            <w:r w:rsidRPr="003229DC">
              <w:rPr>
                <w:rFonts w:ascii="Arial" w:eastAsia="SimSun" w:hAnsi="Arial"/>
                <w:sz w:val="18"/>
                <w:lang w:eastAsia="zh-CN"/>
              </w:rPr>
              <w:t xml:space="preserve">In order to support a set of MAC addresses with a specific range in the traffic filter, feature </w:t>
            </w:r>
            <w:proofErr w:type="spellStart"/>
            <w:r w:rsidRPr="003229DC">
              <w:rPr>
                <w:rFonts w:ascii="Arial" w:eastAsia="SimSun" w:hAnsi="Arial"/>
                <w:sz w:val="18"/>
                <w:lang w:eastAsia="zh-CN"/>
              </w:rPr>
              <w:t>MacAddressRange</w:t>
            </w:r>
            <w:proofErr w:type="spellEnd"/>
            <w:r w:rsidRPr="003229DC">
              <w:rPr>
                <w:rFonts w:ascii="Arial" w:eastAsia="SimSun" w:hAnsi="Arial"/>
                <w:sz w:val="18"/>
                <w:lang w:eastAsia="zh-CN"/>
              </w:rPr>
              <w:t xml:space="preserve"> as specified in clause 6.1.8 of TS 29.504 [6] shall be supported.</w:t>
            </w:r>
          </w:p>
          <w:p w14:paraId="48F353AF" w14:textId="77777777" w:rsidR="003229DC" w:rsidRPr="003229DC" w:rsidRDefault="003229DC" w:rsidP="003229DC">
            <w:pPr>
              <w:keepNext/>
              <w:keepLines/>
              <w:spacing w:after="0"/>
              <w:ind w:left="851" w:hanging="851"/>
              <w:rPr>
                <w:rFonts w:ascii="Arial" w:eastAsia="SimSun" w:hAnsi="Arial"/>
                <w:sz w:val="18"/>
                <w:lang w:eastAsia="fr-FR"/>
              </w:rPr>
            </w:pPr>
            <w:r w:rsidRPr="003229DC">
              <w:rPr>
                <w:rFonts w:ascii="Arial" w:eastAsia="SimSun" w:hAnsi="Arial"/>
                <w:sz w:val="18"/>
                <w:lang w:eastAsia="fr-FR"/>
              </w:rPr>
              <w:t>NOTE 2:</w:t>
            </w:r>
            <w:r w:rsidRPr="003229DC">
              <w:rPr>
                <w:rFonts w:ascii="Arial" w:eastAsia="SimSun" w:hAnsi="Arial"/>
                <w:sz w:val="18"/>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32820222" w14:textId="77777777" w:rsidR="00811896" w:rsidRDefault="00811896" w:rsidP="00811896">
      <w:pPr>
        <w:rPr>
          <w:rFonts w:eastAsia="DengXian"/>
        </w:rPr>
      </w:pPr>
    </w:p>
    <w:p w14:paraId="43B90707" w14:textId="302D8E76" w:rsidR="00AB74FE" w:rsidRPr="007051EE" w:rsidRDefault="00AB74FE" w:rsidP="00AB74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C4F7DD2" w14:textId="0312BF3F" w:rsidR="00AB74FE" w:rsidRPr="00924C95" w:rsidRDefault="00AB74FE" w:rsidP="00AB74FE">
      <w:pPr>
        <w:keepNext/>
        <w:keepLines/>
        <w:spacing w:before="120"/>
        <w:ind w:left="1134" w:hanging="1134"/>
        <w:outlineLvl w:val="2"/>
        <w:rPr>
          <w:rFonts w:ascii="Arial" w:eastAsia="SimSun" w:hAnsi="Arial"/>
          <w:sz w:val="28"/>
        </w:rPr>
      </w:pPr>
      <w:bookmarkStart w:id="66" w:name="_Toc28012825"/>
      <w:bookmarkStart w:id="67" w:name="_Toc36039114"/>
      <w:bookmarkStart w:id="68" w:name="_Toc44688530"/>
      <w:bookmarkStart w:id="69" w:name="_Toc45133946"/>
      <w:bookmarkStart w:id="70" w:name="_Toc49931626"/>
      <w:bookmarkStart w:id="71" w:name="_Toc51762884"/>
      <w:bookmarkStart w:id="72" w:name="_Toc58848520"/>
      <w:bookmarkStart w:id="73" w:name="_Toc59017558"/>
      <w:bookmarkStart w:id="74" w:name="_Toc66279547"/>
      <w:bookmarkStart w:id="75" w:name="_Toc68168569"/>
      <w:bookmarkStart w:id="76" w:name="_Toc83233036"/>
      <w:bookmarkStart w:id="77" w:name="_Toc85550016"/>
      <w:bookmarkStart w:id="78" w:name="_Toc90655498"/>
      <w:bookmarkStart w:id="79" w:name="_Toc105600373"/>
      <w:bookmarkStart w:id="80" w:name="_Toc122114380"/>
      <w:bookmarkStart w:id="81" w:name="_Toc153789287"/>
      <w:bookmarkStart w:id="82" w:name="_Toc185516185"/>
      <w:bookmarkStart w:id="83" w:name="_Toc200957017"/>
      <w:r w:rsidRPr="00924C95">
        <w:rPr>
          <w:rFonts w:ascii="Arial" w:eastAsia="SimSun" w:hAnsi="Arial"/>
          <w:sz w:val="28"/>
        </w:rPr>
        <w:lastRenderedPageBreak/>
        <w:t>7.2.2</w:t>
      </w:r>
      <w:r w:rsidRPr="00924C95">
        <w:rPr>
          <w:rFonts w:ascii="Arial" w:eastAsia="SimSun" w:hAnsi="Arial"/>
          <w:sz w:val="28"/>
        </w:rPr>
        <w:tab/>
        <w:t>Resource Structure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09AB8CF" w14:textId="71DE8DF9" w:rsidR="00AB74FE" w:rsidRPr="00924C95" w:rsidRDefault="00AB74FE" w:rsidP="00AB74FE">
      <w:pPr>
        <w:rPr>
          <w:rFonts w:eastAsia="SimSun"/>
        </w:rPr>
      </w:pPr>
      <w:r w:rsidRPr="00924C95">
        <w:rPr>
          <w:rFonts w:eastAsia="SimSun"/>
        </w:rPr>
        <w:t>This clause describes the structure for the Resource URIs and the resources and methods used for the service.</w:t>
      </w:r>
    </w:p>
    <w:p w14:paraId="4AB096AB" w14:textId="597F940B" w:rsidR="00AB74FE" w:rsidRPr="00924C95" w:rsidRDefault="00AB74FE" w:rsidP="00AB74FE">
      <w:pPr>
        <w:rPr>
          <w:rFonts w:eastAsia="SimSun"/>
        </w:rPr>
      </w:pPr>
      <w:r w:rsidRPr="00924C95">
        <w:rPr>
          <w:rFonts w:eastAsia="SimSun"/>
        </w:rPr>
        <w:t xml:space="preserve">Figure 7.2.2-1 depicts the resource URIs structure for the </w:t>
      </w:r>
      <w:proofErr w:type="spellStart"/>
      <w:r w:rsidRPr="00924C95">
        <w:rPr>
          <w:rFonts w:eastAsia="SimSun"/>
        </w:rPr>
        <w:t>Nudr_DataRepository</w:t>
      </w:r>
      <w:proofErr w:type="spellEnd"/>
      <w:r w:rsidRPr="00924C95">
        <w:rPr>
          <w:rFonts w:eastAsia="SimSun"/>
        </w:rPr>
        <w:t xml:space="preserve"> API for exposure data </w:t>
      </w:r>
      <w:proofErr w:type="spellStart"/>
      <w:r w:rsidRPr="00924C95">
        <w:rPr>
          <w:rFonts w:eastAsia="SimSun"/>
        </w:rPr>
        <w:t>data</w:t>
      </w:r>
      <w:proofErr w:type="spellEnd"/>
      <w:r w:rsidRPr="00924C95">
        <w:rPr>
          <w:rFonts w:eastAsia="SimSun"/>
        </w:rPr>
        <w:t>.</w:t>
      </w:r>
    </w:p>
    <w:p w14:paraId="7391042C" w14:textId="6F6746BF" w:rsidR="00AB74FE" w:rsidRPr="00924C95" w:rsidRDefault="00AB74FE" w:rsidP="00AB74FE">
      <w:pPr>
        <w:keepNext/>
        <w:keepLines/>
        <w:spacing w:before="60"/>
        <w:jc w:val="center"/>
        <w:rPr>
          <w:rFonts w:ascii="Arial" w:eastAsia="SimSun" w:hAnsi="Arial"/>
          <w:b/>
        </w:rPr>
      </w:pPr>
      <w:r w:rsidRPr="00924C95">
        <w:rPr>
          <w:rFonts w:ascii="Arial" w:eastAsia="SimSun" w:hAnsi="Arial"/>
          <w:b/>
        </w:rPr>
        <w:object w:dxaOrig="10215" w:dyaOrig="7305" w14:anchorId="1D077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348.95pt" o:ole="">
            <v:imagedata r:id="rId13" o:title=""/>
          </v:shape>
          <o:OLEObject Type="Embed" ProgID="Visio.Drawing.15" ShapeID="_x0000_i1025" DrawAspect="Content" ObjectID="_1817819271" r:id="rId14"/>
        </w:object>
      </w:r>
    </w:p>
    <w:p w14:paraId="1D5A006D" w14:textId="13EE763A" w:rsidR="00AB74FE" w:rsidRPr="00924C95" w:rsidRDefault="00AB74FE" w:rsidP="00AB74FE">
      <w:pPr>
        <w:keepLines/>
        <w:spacing w:after="240"/>
        <w:jc w:val="center"/>
        <w:rPr>
          <w:rFonts w:ascii="Arial" w:eastAsia="SimSun" w:hAnsi="Arial"/>
          <w:b/>
        </w:rPr>
      </w:pPr>
      <w:r w:rsidRPr="00924C95">
        <w:rPr>
          <w:rFonts w:ascii="Arial" w:eastAsia="SimSun" w:hAnsi="Arial"/>
          <w:b/>
        </w:rPr>
        <w:t xml:space="preserve">Figure 7.2.2-1: Resource URI structure of the </w:t>
      </w:r>
      <w:proofErr w:type="spellStart"/>
      <w:r w:rsidRPr="00924C95">
        <w:rPr>
          <w:rFonts w:ascii="Arial" w:eastAsia="SimSun" w:hAnsi="Arial"/>
          <w:b/>
        </w:rPr>
        <w:t>Nudr_DataRepository</w:t>
      </w:r>
      <w:proofErr w:type="spellEnd"/>
      <w:r w:rsidRPr="00924C95">
        <w:rPr>
          <w:rFonts w:ascii="Arial" w:eastAsia="SimSun" w:hAnsi="Arial"/>
          <w:b/>
        </w:rPr>
        <w:t xml:space="preserve"> API for exposure data</w:t>
      </w:r>
    </w:p>
    <w:p w14:paraId="20CF1391" w14:textId="6014389E" w:rsidR="00AB74FE" w:rsidRPr="00924C95" w:rsidRDefault="00AB74FE" w:rsidP="00AB74FE">
      <w:pPr>
        <w:rPr>
          <w:rFonts w:eastAsia="SimSun"/>
        </w:rPr>
      </w:pPr>
      <w:r w:rsidRPr="00924C95">
        <w:rPr>
          <w:rFonts w:eastAsia="SimSun"/>
        </w:rPr>
        <w:t>Table 7.2.2-1 provides an overview of the resources and applicable HTTP methods.</w:t>
      </w:r>
    </w:p>
    <w:p w14:paraId="432E5D78" w14:textId="0D852052" w:rsidR="00AB74FE" w:rsidRPr="00924C95" w:rsidRDefault="00AB74FE" w:rsidP="00AB74FE">
      <w:pPr>
        <w:keepNext/>
        <w:keepLines/>
        <w:spacing w:before="60"/>
        <w:jc w:val="center"/>
        <w:rPr>
          <w:rFonts w:ascii="Arial" w:eastAsia="SimSun" w:hAnsi="Arial"/>
          <w:b/>
        </w:rPr>
      </w:pPr>
      <w:r w:rsidRPr="00924C95">
        <w:rPr>
          <w:rFonts w:ascii="Arial" w:eastAsia="SimSun" w:hAnsi="Arial"/>
          <w:b/>
        </w:rPr>
        <w:lastRenderedPageBreak/>
        <w:t>Table 7.2.2-1: Resources and methods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729"/>
        <w:gridCol w:w="2777"/>
        <w:gridCol w:w="1335"/>
        <w:gridCol w:w="3740"/>
      </w:tblGrid>
      <w:tr w:rsidR="00AB74FE" w:rsidRPr="00924C95" w14:paraId="41A270BA" w14:textId="5F3BF451" w:rsidTr="0039068B">
        <w:trPr>
          <w:jc w:val="center"/>
        </w:trPr>
        <w:tc>
          <w:tcPr>
            <w:tcW w:w="1729" w:type="dxa"/>
            <w:shd w:val="clear" w:color="auto" w:fill="C0C0C0"/>
            <w:vAlign w:val="center"/>
            <w:hideMark/>
          </w:tcPr>
          <w:p w14:paraId="64C49C7C" w14:textId="6F213F67" w:rsidR="00AB74FE" w:rsidRPr="00924C95" w:rsidRDefault="00AB74FE" w:rsidP="0039068B">
            <w:pPr>
              <w:keepNext/>
              <w:keepLines/>
              <w:spacing w:after="0"/>
              <w:jc w:val="center"/>
              <w:rPr>
                <w:rFonts w:ascii="Arial" w:eastAsia="SimSun" w:hAnsi="Arial"/>
                <w:b/>
                <w:sz w:val="18"/>
              </w:rPr>
            </w:pPr>
            <w:r w:rsidRPr="00924C95">
              <w:rPr>
                <w:rFonts w:ascii="Arial" w:eastAsia="SimSun" w:hAnsi="Arial"/>
                <w:b/>
                <w:sz w:val="18"/>
              </w:rPr>
              <w:t>Resource name</w:t>
            </w:r>
          </w:p>
        </w:tc>
        <w:tc>
          <w:tcPr>
            <w:tcW w:w="2777" w:type="dxa"/>
            <w:shd w:val="clear" w:color="auto" w:fill="C0C0C0"/>
            <w:vAlign w:val="center"/>
            <w:hideMark/>
          </w:tcPr>
          <w:p w14:paraId="65B41D5B" w14:textId="766E9F19" w:rsidR="00AB74FE" w:rsidRPr="00924C95" w:rsidRDefault="00AB74FE" w:rsidP="0039068B">
            <w:pPr>
              <w:keepNext/>
              <w:keepLines/>
              <w:spacing w:after="0"/>
              <w:jc w:val="center"/>
              <w:rPr>
                <w:rFonts w:ascii="Arial" w:eastAsia="SimSun" w:hAnsi="Arial"/>
                <w:b/>
                <w:sz w:val="18"/>
              </w:rPr>
            </w:pPr>
            <w:r w:rsidRPr="00924C95">
              <w:rPr>
                <w:rFonts w:ascii="Arial" w:eastAsia="SimSun" w:hAnsi="Arial"/>
                <w:b/>
                <w:sz w:val="18"/>
              </w:rPr>
              <w:t>Resource URI</w:t>
            </w:r>
          </w:p>
        </w:tc>
        <w:tc>
          <w:tcPr>
            <w:tcW w:w="1335" w:type="dxa"/>
            <w:shd w:val="clear" w:color="auto" w:fill="C0C0C0"/>
            <w:vAlign w:val="center"/>
            <w:hideMark/>
          </w:tcPr>
          <w:p w14:paraId="49D723DE" w14:textId="340D3021" w:rsidR="00AB74FE" w:rsidRPr="00924C95" w:rsidRDefault="00AB74FE" w:rsidP="0039068B">
            <w:pPr>
              <w:keepNext/>
              <w:keepLines/>
              <w:spacing w:after="0"/>
              <w:jc w:val="center"/>
              <w:rPr>
                <w:rFonts w:ascii="Arial" w:eastAsia="SimSun" w:hAnsi="Arial"/>
                <w:b/>
                <w:sz w:val="18"/>
              </w:rPr>
            </w:pPr>
            <w:r w:rsidRPr="00924C95">
              <w:rPr>
                <w:rFonts w:ascii="Arial" w:eastAsia="SimSun" w:hAnsi="Arial"/>
                <w:b/>
                <w:sz w:val="18"/>
              </w:rPr>
              <w:t>HTTP method</w:t>
            </w:r>
          </w:p>
        </w:tc>
        <w:tc>
          <w:tcPr>
            <w:tcW w:w="3740" w:type="dxa"/>
            <w:shd w:val="clear" w:color="auto" w:fill="C0C0C0"/>
            <w:vAlign w:val="center"/>
            <w:hideMark/>
          </w:tcPr>
          <w:p w14:paraId="5D87E67F" w14:textId="7E56B3C8" w:rsidR="00AB74FE" w:rsidRPr="00924C95" w:rsidRDefault="00AB74FE" w:rsidP="0039068B">
            <w:pPr>
              <w:keepNext/>
              <w:keepLines/>
              <w:spacing w:after="0"/>
              <w:jc w:val="center"/>
              <w:rPr>
                <w:rFonts w:ascii="Arial" w:eastAsia="SimSun" w:hAnsi="Arial"/>
                <w:b/>
                <w:sz w:val="18"/>
              </w:rPr>
            </w:pPr>
            <w:r w:rsidRPr="00924C95">
              <w:rPr>
                <w:rFonts w:ascii="Arial" w:eastAsia="SimSun" w:hAnsi="Arial"/>
                <w:b/>
                <w:sz w:val="18"/>
              </w:rPr>
              <w:t>Description</w:t>
            </w:r>
          </w:p>
        </w:tc>
      </w:tr>
      <w:tr w:rsidR="00AB74FE" w:rsidRPr="00924C95" w14:paraId="54E3D483" w14:textId="1DB5519A" w:rsidTr="0039068B">
        <w:trPr>
          <w:jc w:val="center"/>
        </w:trPr>
        <w:tc>
          <w:tcPr>
            <w:tcW w:w="1729" w:type="dxa"/>
            <w:vMerge w:val="restart"/>
          </w:tcPr>
          <w:p w14:paraId="0FCB5A34" w14:textId="42A10951" w:rsidR="00AB74FE" w:rsidRPr="00924C95" w:rsidRDefault="00AB74FE" w:rsidP="0039068B">
            <w:pPr>
              <w:keepNext/>
              <w:keepLines/>
              <w:spacing w:after="0"/>
              <w:rPr>
                <w:rFonts w:ascii="Arial" w:eastAsia="SimSun" w:hAnsi="Arial"/>
                <w:sz w:val="18"/>
              </w:rPr>
            </w:pPr>
            <w:proofErr w:type="spellStart"/>
            <w:r w:rsidRPr="00924C95">
              <w:rPr>
                <w:rFonts w:ascii="Arial" w:eastAsia="SimSun" w:hAnsi="Arial"/>
                <w:sz w:val="18"/>
              </w:rPr>
              <w:t>AccessAndMobilityData</w:t>
            </w:r>
            <w:proofErr w:type="spellEnd"/>
          </w:p>
        </w:tc>
        <w:tc>
          <w:tcPr>
            <w:tcW w:w="2777" w:type="dxa"/>
            <w:vMerge w:val="restart"/>
          </w:tcPr>
          <w:p w14:paraId="07502D13" w14:textId="144C76B0" w:rsidR="00AB74FE" w:rsidRPr="00924C95" w:rsidRDefault="00AB74FE" w:rsidP="0039068B">
            <w:pPr>
              <w:keepNext/>
              <w:keepLines/>
              <w:spacing w:after="0"/>
              <w:rPr>
                <w:rFonts w:ascii="Arial" w:eastAsia="SimSun" w:hAnsi="Arial"/>
                <w:sz w:val="18"/>
              </w:rPr>
            </w:pPr>
            <w:r w:rsidRPr="00924C95">
              <w:rPr>
                <w:rFonts w:ascii="Arial" w:eastAsia="SimSun" w:hAnsi="Arial"/>
                <w:sz w:val="18"/>
              </w:rPr>
              <w:t>/exposure-data/{</w:t>
            </w:r>
            <w:proofErr w:type="spellStart"/>
            <w:r w:rsidRPr="00924C95">
              <w:rPr>
                <w:rFonts w:ascii="Arial" w:eastAsia="SimSun" w:hAnsi="Arial"/>
                <w:sz w:val="18"/>
              </w:rPr>
              <w:t>ueId</w:t>
            </w:r>
            <w:proofErr w:type="spellEnd"/>
            <w:r w:rsidRPr="00924C95">
              <w:rPr>
                <w:rFonts w:ascii="Arial" w:eastAsia="SimSun" w:hAnsi="Arial"/>
                <w:sz w:val="18"/>
              </w:rPr>
              <w:t>}/</w:t>
            </w:r>
            <w:r w:rsidRPr="00924C95">
              <w:rPr>
                <w:rFonts w:ascii="Arial" w:eastAsia="SimSun" w:hAnsi="Arial"/>
                <w:sz w:val="18"/>
              </w:rPr>
              <w:br/>
              <w:t>access-and-mobility-data</w:t>
            </w:r>
          </w:p>
        </w:tc>
        <w:tc>
          <w:tcPr>
            <w:tcW w:w="1335" w:type="dxa"/>
          </w:tcPr>
          <w:p w14:paraId="29DDDD83" w14:textId="33C86FDA" w:rsidR="00AB74FE" w:rsidRPr="00924C95" w:rsidRDefault="00AB74FE" w:rsidP="0039068B">
            <w:pPr>
              <w:keepNext/>
              <w:keepLines/>
              <w:spacing w:after="0"/>
              <w:rPr>
                <w:rFonts w:ascii="Arial" w:eastAsia="SimSun" w:hAnsi="Arial"/>
                <w:sz w:val="18"/>
              </w:rPr>
            </w:pPr>
            <w:r w:rsidRPr="00924C95">
              <w:rPr>
                <w:rFonts w:ascii="Arial" w:eastAsia="SimSun" w:hAnsi="Arial"/>
                <w:sz w:val="18"/>
              </w:rPr>
              <w:t>PUT</w:t>
            </w:r>
          </w:p>
        </w:tc>
        <w:tc>
          <w:tcPr>
            <w:tcW w:w="3740" w:type="dxa"/>
          </w:tcPr>
          <w:p w14:paraId="3F87B97D" w14:textId="33ECC7AF" w:rsidR="00AB74FE" w:rsidRPr="00924C95" w:rsidRDefault="00AB74FE" w:rsidP="0039068B">
            <w:pPr>
              <w:keepNext/>
              <w:keepLines/>
              <w:spacing w:after="0"/>
              <w:rPr>
                <w:rFonts w:ascii="Arial" w:eastAsia="SimSun" w:hAnsi="Arial"/>
                <w:sz w:val="18"/>
              </w:rPr>
            </w:pPr>
            <w:r w:rsidRPr="00924C95">
              <w:rPr>
                <w:rFonts w:ascii="Arial" w:eastAsia="SimSun" w:hAnsi="Arial"/>
                <w:sz w:val="18"/>
              </w:rPr>
              <w:t>Create and update the access and mobility exposure data for a UE</w:t>
            </w:r>
          </w:p>
        </w:tc>
      </w:tr>
      <w:tr w:rsidR="00AB74FE" w:rsidRPr="00924C95" w14:paraId="32FF0070" w14:textId="4D7B2040" w:rsidTr="0039068B">
        <w:trPr>
          <w:jc w:val="center"/>
        </w:trPr>
        <w:tc>
          <w:tcPr>
            <w:tcW w:w="1729" w:type="dxa"/>
            <w:vMerge/>
          </w:tcPr>
          <w:p w14:paraId="435C9934" w14:textId="5008504B" w:rsidR="00AB74FE" w:rsidRPr="00924C95" w:rsidRDefault="00AB74FE" w:rsidP="0039068B">
            <w:pPr>
              <w:keepNext/>
              <w:keepLines/>
              <w:spacing w:after="0"/>
              <w:rPr>
                <w:rFonts w:ascii="Arial" w:eastAsia="SimSun" w:hAnsi="Arial"/>
                <w:sz w:val="18"/>
              </w:rPr>
            </w:pPr>
          </w:p>
        </w:tc>
        <w:tc>
          <w:tcPr>
            <w:tcW w:w="2777" w:type="dxa"/>
            <w:vMerge/>
          </w:tcPr>
          <w:p w14:paraId="526E4425" w14:textId="69FD34CB" w:rsidR="00AB74FE" w:rsidRPr="00924C95" w:rsidRDefault="00AB74FE" w:rsidP="0039068B">
            <w:pPr>
              <w:keepNext/>
              <w:keepLines/>
              <w:spacing w:after="0"/>
              <w:rPr>
                <w:rFonts w:ascii="Arial" w:eastAsia="SimSun" w:hAnsi="Arial"/>
                <w:sz w:val="18"/>
              </w:rPr>
            </w:pPr>
          </w:p>
        </w:tc>
        <w:tc>
          <w:tcPr>
            <w:tcW w:w="1335" w:type="dxa"/>
          </w:tcPr>
          <w:p w14:paraId="6B391AA0" w14:textId="5F332D23" w:rsidR="00AB74FE" w:rsidRPr="00924C95" w:rsidRDefault="00AB74FE" w:rsidP="0039068B">
            <w:pPr>
              <w:keepNext/>
              <w:keepLines/>
              <w:spacing w:after="0"/>
              <w:rPr>
                <w:rFonts w:ascii="Arial" w:eastAsia="SimSun" w:hAnsi="Arial"/>
                <w:sz w:val="18"/>
              </w:rPr>
            </w:pPr>
            <w:r w:rsidRPr="00924C95">
              <w:rPr>
                <w:rFonts w:ascii="Arial" w:eastAsia="SimSun" w:hAnsi="Arial"/>
                <w:sz w:val="18"/>
              </w:rPr>
              <w:t>PATCH</w:t>
            </w:r>
          </w:p>
        </w:tc>
        <w:tc>
          <w:tcPr>
            <w:tcW w:w="3740" w:type="dxa"/>
          </w:tcPr>
          <w:p w14:paraId="08BF6E81" w14:textId="3D75062F" w:rsidR="00AB74FE" w:rsidRPr="00924C95" w:rsidRDefault="00AB74FE" w:rsidP="0039068B">
            <w:pPr>
              <w:keepNext/>
              <w:keepLines/>
              <w:spacing w:after="0"/>
              <w:rPr>
                <w:rFonts w:ascii="Arial" w:eastAsia="SimSun" w:hAnsi="Arial"/>
                <w:sz w:val="18"/>
              </w:rPr>
            </w:pPr>
            <w:r w:rsidRPr="00924C95">
              <w:rPr>
                <w:rFonts w:ascii="Arial" w:eastAsia="SimSun" w:hAnsi="Arial"/>
                <w:sz w:val="18"/>
              </w:rPr>
              <w:t>Update the access and mobility exposure data for a UE.</w:t>
            </w:r>
          </w:p>
        </w:tc>
      </w:tr>
      <w:tr w:rsidR="00AB74FE" w:rsidRPr="00924C95" w14:paraId="25CD0AD2" w14:textId="4FC52CEA" w:rsidTr="0039068B">
        <w:trPr>
          <w:jc w:val="center"/>
        </w:trPr>
        <w:tc>
          <w:tcPr>
            <w:tcW w:w="1729" w:type="dxa"/>
            <w:vMerge/>
          </w:tcPr>
          <w:p w14:paraId="7BC09DA7" w14:textId="079115AA" w:rsidR="00AB74FE" w:rsidRPr="00924C95" w:rsidRDefault="00AB74FE" w:rsidP="0039068B">
            <w:pPr>
              <w:keepNext/>
              <w:keepLines/>
              <w:spacing w:after="0"/>
              <w:rPr>
                <w:rFonts w:ascii="Arial" w:eastAsia="SimSun" w:hAnsi="Arial"/>
                <w:sz w:val="18"/>
              </w:rPr>
            </w:pPr>
          </w:p>
        </w:tc>
        <w:tc>
          <w:tcPr>
            <w:tcW w:w="2777" w:type="dxa"/>
            <w:vMerge/>
          </w:tcPr>
          <w:p w14:paraId="276D0F1F" w14:textId="63F8C923" w:rsidR="00AB74FE" w:rsidRPr="00924C95" w:rsidRDefault="00AB74FE" w:rsidP="0039068B">
            <w:pPr>
              <w:keepNext/>
              <w:keepLines/>
              <w:spacing w:after="0"/>
              <w:rPr>
                <w:rFonts w:ascii="Arial" w:eastAsia="SimSun" w:hAnsi="Arial"/>
                <w:sz w:val="18"/>
              </w:rPr>
            </w:pPr>
          </w:p>
        </w:tc>
        <w:tc>
          <w:tcPr>
            <w:tcW w:w="1335" w:type="dxa"/>
          </w:tcPr>
          <w:p w14:paraId="1DE9F10E" w14:textId="4480A56B" w:rsidR="00AB74FE" w:rsidRPr="00924C95" w:rsidRDefault="00AB74FE" w:rsidP="0039068B">
            <w:pPr>
              <w:keepNext/>
              <w:keepLines/>
              <w:spacing w:after="0"/>
              <w:rPr>
                <w:rFonts w:ascii="Arial" w:eastAsia="SimSun" w:hAnsi="Arial"/>
                <w:sz w:val="18"/>
              </w:rPr>
            </w:pPr>
            <w:r w:rsidRPr="00924C95">
              <w:rPr>
                <w:rFonts w:ascii="Arial" w:eastAsia="SimSun" w:hAnsi="Arial"/>
                <w:sz w:val="18"/>
              </w:rPr>
              <w:t>GET</w:t>
            </w:r>
          </w:p>
        </w:tc>
        <w:tc>
          <w:tcPr>
            <w:tcW w:w="3740" w:type="dxa"/>
          </w:tcPr>
          <w:p w14:paraId="32D162EE" w14:textId="1C359C98" w:rsidR="00AB74FE" w:rsidRPr="00924C95" w:rsidRDefault="00AB74FE" w:rsidP="0039068B">
            <w:pPr>
              <w:keepNext/>
              <w:keepLines/>
              <w:spacing w:after="0"/>
              <w:rPr>
                <w:rFonts w:ascii="Arial" w:eastAsia="SimSun" w:hAnsi="Arial"/>
                <w:sz w:val="18"/>
              </w:rPr>
            </w:pPr>
            <w:r w:rsidRPr="00924C95">
              <w:rPr>
                <w:rFonts w:ascii="Arial" w:eastAsia="SimSun" w:hAnsi="Arial"/>
                <w:sz w:val="18"/>
              </w:rPr>
              <w:t>Retrieve the access and mobility exposure data for a UE</w:t>
            </w:r>
          </w:p>
        </w:tc>
      </w:tr>
      <w:tr w:rsidR="00AB74FE" w:rsidRPr="00924C95" w14:paraId="1BFB9A9E" w14:textId="6D22589F" w:rsidTr="0039068B">
        <w:trPr>
          <w:jc w:val="center"/>
        </w:trPr>
        <w:tc>
          <w:tcPr>
            <w:tcW w:w="1729" w:type="dxa"/>
            <w:vMerge/>
          </w:tcPr>
          <w:p w14:paraId="4624E345" w14:textId="5A58E19A" w:rsidR="00AB74FE" w:rsidRPr="00924C95" w:rsidRDefault="00AB74FE" w:rsidP="0039068B">
            <w:pPr>
              <w:keepNext/>
              <w:keepLines/>
              <w:spacing w:after="0"/>
              <w:rPr>
                <w:rFonts w:ascii="Arial" w:eastAsia="SimSun" w:hAnsi="Arial"/>
                <w:sz w:val="18"/>
              </w:rPr>
            </w:pPr>
          </w:p>
        </w:tc>
        <w:tc>
          <w:tcPr>
            <w:tcW w:w="2777" w:type="dxa"/>
            <w:vMerge/>
          </w:tcPr>
          <w:p w14:paraId="102FA4C3" w14:textId="1ED3AD8F" w:rsidR="00AB74FE" w:rsidRPr="00924C95" w:rsidRDefault="00AB74FE" w:rsidP="0039068B">
            <w:pPr>
              <w:keepNext/>
              <w:keepLines/>
              <w:spacing w:after="0"/>
              <w:rPr>
                <w:rFonts w:ascii="Arial" w:eastAsia="SimSun" w:hAnsi="Arial"/>
                <w:sz w:val="18"/>
              </w:rPr>
            </w:pPr>
          </w:p>
        </w:tc>
        <w:tc>
          <w:tcPr>
            <w:tcW w:w="1335" w:type="dxa"/>
          </w:tcPr>
          <w:p w14:paraId="0ED08663" w14:textId="184057A6" w:rsidR="00AB74FE" w:rsidRPr="00924C95" w:rsidRDefault="00AB74FE" w:rsidP="0039068B">
            <w:pPr>
              <w:keepNext/>
              <w:keepLines/>
              <w:spacing w:after="0"/>
              <w:rPr>
                <w:rFonts w:ascii="Arial" w:eastAsia="SimSun" w:hAnsi="Arial"/>
                <w:sz w:val="18"/>
              </w:rPr>
            </w:pPr>
            <w:r w:rsidRPr="00924C95">
              <w:rPr>
                <w:rFonts w:ascii="Arial" w:eastAsia="SimSun" w:hAnsi="Arial"/>
                <w:sz w:val="18"/>
              </w:rPr>
              <w:t>DELETE</w:t>
            </w:r>
          </w:p>
        </w:tc>
        <w:tc>
          <w:tcPr>
            <w:tcW w:w="3740" w:type="dxa"/>
          </w:tcPr>
          <w:p w14:paraId="70C04A9F" w14:textId="7FB8BC72" w:rsidR="00AB74FE" w:rsidRPr="00924C95" w:rsidRDefault="00AB74FE" w:rsidP="0039068B">
            <w:pPr>
              <w:keepNext/>
              <w:keepLines/>
              <w:spacing w:after="0"/>
              <w:rPr>
                <w:rFonts w:ascii="Arial" w:eastAsia="SimSun" w:hAnsi="Arial"/>
                <w:sz w:val="18"/>
              </w:rPr>
            </w:pPr>
            <w:r w:rsidRPr="00924C95">
              <w:rPr>
                <w:rFonts w:ascii="Arial" w:eastAsia="SimSun" w:hAnsi="Arial"/>
                <w:sz w:val="18"/>
              </w:rPr>
              <w:t>Delete the access and mobility exposure data for a UE</w:t>
            </w:r>
          </w:p>
        </w:tc>
      </w:tr>
      <w:tr w:rsidR="00AB74FE" w:rsidRPr="00924C95" w14:paraId="575DF86E" w14:textId="0C92483E" w:rsidTr="0039068B">
        <w:trPr>
          <w:jc w:val="center"/>
        </w:trPr>
        <w:tc>
          <w:tcPr>
            <w:tcW w:w="1729" w:type="dxa"/>
            <w:vMerge w:val="restart"/>
          </w:tcPr>
          <w:p w14:paraId="1E6765C2" w14:textId="21C814FF" w:rsidR="00AB74FE" w:rsidRPr="00924C95" w:rsidRDefault="00AB74FE" w:rsidP="0039068B">
            <w:pPr>
              <w:keepNext/>
              <w:keepLines/>
              <w:spacing w:after="0"/>
              <w:rPr>
                <w:rFonts w:ascii="Arial" w:eastAsia="SimSun" w:hAnsi="Arial"/>
                <w:sz w:val="18"/>
              </w:rPr>
            </w:pPr>
            <w:proofErr w:type="spellStart"/>
            <w:r w:rsidRPr="00924C95">
              <w:rPr>
                <w:rFonts w:ascii="Arial" w:eastAsia="SimSun" w:hAnsi="Arial"/>
                <w:sz w:val="18"/>
              </w:rPr>
              <w:t>PduSessionManagementData</w:t>
            </w:r>
            <w:proofErr w:type="spellEnd"/>
          </w:p>
        </w:tc>
        <w:tc>
          <w:tcPr>
            <w:tcW w:w="2777" w:type="dxa"/>
            <w:vMerge w:val="restart"/>
          </w:tcPr>
          <w:p w14:paraId="7FB78C74" w14:textId="379A5881" w:rsidR="00AB74FE" w:rsidRPr="00924C95" w:rsidRDefault="00AB74FE" w:rsidP="0039068B">
            <w:pPr>
              <w:keepNext/>
              <w:keepLines/>
              <w:spacing w:after="0"/>
              <w:rPr>
                <w:rFonts w:ascii="Arial" w:eastAsia="SimSun" w:hAnsi="Arial"/>
                <w:sz w:val="18"/>
              </w:rPr>
            </w:pPr>
            <w:r w:rsidRPr="00924C95">
              <w:rPr>
                <w:rFonts w:ascii="Arial" w:eastAsia="SimSun" w:hAnsi="Arial"/>
                <w:sz w:val="18"/>
              </w:rPr>
              <w:t>/exposure-data/{</w:t>
            </w:r>
            <w:proofErr w:type="spellStart"/>
            <w:r w:rsidRPr="00924C95">
              <w:rPr>
                <w:rFonts w:ascii="Arial" w:eastAsia="SimSun" w:hAnsi="Arial"/>
                <w:sz w:val="18"/>
              </w:rPr>
              <w:t>ueId</w:t>
            </w:r>
            <w:proofErr w:type="spellEnd"/>
            <w:r w:rsidRPr="00924C95">
              <w:rPr>
                <w:rFonts w:ascii="Arial" w:eastAsia="SimSun" w:hAnsi="Arial"/>
                <w:sz w:val="18"/>
              </w:rPr>
              <w:t>}/</w:t>
            </w:r>
            <w:r w:rsidRPr="00924C95">
              <w:rPr>
                <w:rFonts w:ascii="Arial" w:eastAsia="SimSun" w:hAnsi="Arial"/>
                <w:sz w:val="18"/>
              </w:rPr>
              <w:br/>
              <w:t>session-management-data/</w:t>
            </w:r>
            <w:r w:rsidRPr="00924C95">
              <w:rPr>
                <w:rFonts w:ascii="Arial" w:eastAsia="SimSun" w:hAnsi="Arial"/>
                <w:sz w:val="18"/>
              </w:rPr>
              <w:br/>
              <w:t>{</w:t>
            </w:r>
            <w:proofErr w:type="spellStart"/>
            <w:r w:rsidRPr="00924C95">
              <w:rPr>
                <w:rFonts w:ascii="Arial" w:eastAsia="SimSun" w:hAnsi="Arial"/>
                <w:sz w:val="18"/>
              </w:rPr>
              <w:t>pduSessionId</w:t>
            </w:r>
            <w:proofErr w:type="spellEnd"/>
            <w:r w:rsidRPr="00924C95">
              <w:rPr>
                <w:rFonts w:ascii="Arial" w:eastAsia="SimSun" w:hAnsi="Arial"/>
                <w:sz w:val="18"/>
              </w:rPr>
              <w:t>}</w:t>
            </w:r>
          </w:p>
        </w:tc>
        <w:tc>
          <w:tcPr>
            <w:tcW w:w="1335" w:type="dxa"/>
          </w:tcPr>
          <w:p w14:paraId="3F943B32" w14:textId="7FE1F86A" w:rsidR="00AB74FE" w:rsidRPr="00924C95" w:rsidRDefault="00AB74FE" w:rsidP="0039068B">
            <w:pPr>
              <w:keepNext/>
              <w:keepLines/>
              <w:spacing w:after="0"/>
              <w:rPr>
                <w:rFonts w:ascii="Arial" w:eastAsia="SimSun" w:hAnsi="Arial"/>
                <w:sz w:val="18"/>
              </w:rPr>
            </w:pPr>
            <w:r w:rsidRPr="00924C95">
              <w:rPr>
                <w:rFonts w:ascii="Arial" w:eastAsia="SimSun" w:hAnsi="Arial"/>
                <w:sz w:val="18"/>
              </w:rPr>
              <w:t>PUT</w:t>
            </w:r>
          </w:p>
        </w:tc>
        <w:tc>
          <w:tcPr>
            <w:tcW w:w="3740" w:type="dxa"/>
          </w:tcPr>
          <w:p w14:paraId="34AFCD26" w14:textId="7F8E2E47" w:rsidR="00AB74FE" w:rsidRPr="00924C95" w:rsidRDefault="00AB74FE" w:rsidP="0039068B">
            <w:pPr>
              <w:keepNext/>
              <w:keepLines/>
              <w:spacing w:after="0"/>
              <w:rPr>
                <w:rFonts w:ascii="Arial" w:eastAsia="SimSun" w:hAnsi="Arial"/>
                <w:sz w:val="18"/>
              </w:rPr>
            </w:pPr>
            <w:r w:rsidRPr="00924C95">
              <w:rPr>
                <w:rFonts w:ascii="Arial" w:eastAsia="SimSun" w:hAnsi="Arial"/>
                <w:sz w:val="18"/>
              </w:rPr>
              <w:t>Create and update the session management data for a UE and for an individual PDU session</w:t>
            </w:r>
          </w:p>
        </w:tc>
      </w:tr>
      <w:tr w:rsidR="00AB74FE" w:rsidRPr="00924C95" w14:paraId="3ED8D402" w14:textId="04CFE14D" w:rsidTr="0039068B">
        <w:trPr>
          <w:jc w:val="center"/>
        </w:trPr>
        <w:tc>
          <w:tcPr>
            <w:tcW w:w="1729" w:type="dxa"/>
            <w:vMerge/>
          </w:tcPr>
          <w:p w14:paraId="4B1074B1" w14:textId="62EA1C1B" w:rsidR="00AB74FE" w:rsidRPr="00924C95" w:rsidRDefault="00AB74FE" w:rsidP="0039068B">
            <w:pPr>
              <w:keepNext/>
              <w:keepLines/>
              <w:spacing w:after="0"/>
              <w:rPr>
                <w:rFonts w:ascii="Arial" w:eastAsia="SimSun" w:hAnsi="Arial"/>
                <w:sz w:val="18"/>
              </w:rPr>
            </w:pPr>
          </w:p>
        </w:tc>
        <w:tc>
          <w:tcPr>
            <w:tcW w:w="2777" w:type="dxa"/>
            <w:vMerge/>
          </w:tcPr>
          <w:p w14:paraId="5159973F" w14:textId="4A4530BE" w:rsidR="00AB74FE" w:rsidRPr="00924C95" w:rsidRDefault="00AB74FE" w:rsidP="0039068B">
            <w:pPr>
              <w:keepNext/>
              <w:keepLines/>
              <w:spacing w:after="0"/>
              <w:rPr>
                <w:rFonts w:ascii="Arial" w:eastAsia="SimSun" w:hAnsi="Arial"/>
                <w:sz w:val="18"/>
              </w:rPr>
            </w:pPr>
          </w:p>
        </w:tc>
        <w:tc>
          <w:tcPr>
            <w:tcW w:w="1335" w:type="dxa"/>
          </w:tcPr>
          <w:p w14:paraId="750C29C5" w14:textId="51169ED6" w:rsidR="00AB74FE" w:rsidRPr="00924C95" w:rsidRDefault="00AB74FE" w:rsidP="0039068B">
            <w:pPr>
              <w:keepNext/>
              <w:keepLines/>
              <w:spacing w:after="0"/>
              <w:rPr>
                <w:rFonts w:ascii="Arial" w:eastAsia="SimSun" w:hAnsi="Arial"/>
                <w:sz w:val="18"/>
              </w:rPr>
            </w:pPr>
            <w:r w:rsidRPr="00924C95">
              <w:rPr>
                <w:rFonts w:ascii="Arial" w:eastAsia="SimSun" w:hAnsi="Arial"/>
                <w:sz w:val="18"/>
              </w:rPr>
              <w:t>GET</w:t>
            </w:r>
          </w:p>
        </w:tc>
        <w:tc>
          <w:tcPr>
            <w:tcW w:w="3740" w:type="dxa"/>
          </w:tcPr>
          <w:p w14:paraId="6EAB5B42" w14:textId="5ADDAA01" w:rsidR="00AB74FE" w:rsidRPr="00924C95" w:rsidRDefault="00AB74FE" w:rsidP="0039068B">
            <w:pPr>
              <w:keepNext/>
              <w:keepLines/>
              <w:spacing w:after="0"/>
              <w:rPr>
                <w:rFonts w:ascii="Arial" w:eastAsia="SimSun" w:hAnsi="Arial"/>
                <w:sz w:val="18"/>
              </w:rPr>
            </w:pPr>
            <w:r w:rsidRPr="00924C95">
              <w:rPr>
                <w:rFonts w:ascii="Arial" w:eastAsia="SimSun" w:hAnsi="Arial"/>
                <w:sz w:val="18"/>
              </w:rPr>
              <w:t>Retrieve the session management data for a UE and for an individual PDU session</w:t>
            </w:r>
          </w:p>
        </w:tc>
      </w:tr>
      <w:tr w:rsidR="00AB74FE" w:rsidRPr="00924C95" w14:paraId="3685DCC0" w14:textId="76B2D31C" w:rsidTr="0039068B">
        <w:trPr>
          <w:jc w:val="center"/>
        </w:trPr>
        <w:tc>
          <w:tcPr>
            <w:tcW w:w="1729" w:type="dxa"/>
            <w:vMerge/>
          </w:tcPr>
          <w:p w14:paraId="1F4A3342" w14:textId="360300E5" w:rsidR="00AB74FE" w:rsidRPr="00924C95" w:rsidRDefault="00AB74FE" w:rsidP="0039068B">
            <w:pPr>
              <w:keepNext/>
              <w:keepLines/>
              <w:spacing w:after="0"/>
              <w:rPr>
                <w:rFonts w:ascii="Arial" w:eastAsia="SimSun" w:hAnsi="Arial"/>
                <w:sz w:val="18"/>
              </w:rPr>
            </w:pPr>
          </w:p>
        </w:tc>
        <w:tc>
          <w:tcPr>
            <w:tcW w:w="2777" w:type="dxa"/>
            <w:vMerge/>
          </w:tcPr>
          <w:p w14:paraId="7C9D3F58" w14:textId="2C461454" w:rsidR="00AB74FE" w:rsidRPr="00924C95" w:rsidRDefault="00AB74FE" w:rsidP="0039068B">
            <w:pPr>
              <w:keepNext/>
              <w:keepLines/>
              <w:spacing w:after="0"/>
              <w:rPr>
                <w:rFonts w:ascii="Arial" w:eastAsia="SimSun" w:hAnsi="Arial"/>
                <w:sz w:val="18"/>
              </w:rPr>
            </w:pPr>
          </w:p>
        </w:tc>
        <w:tc>
          <w:tcPr>
            <w:tcW w:w="1335" w:type="dxa"/>
          </w:tcPr>
          <w:p w14:paraId="3794010A" w14:textId="2451E949" w:rsidR="00AB74FE" w:rsidRPr="00924C95" w:rsidRDefault="00AB74FE" w:rsidP="0039068B">
            <w:pPr>
              <w:keepNext/>
              <w:keepLines/>
              <w:spacing w:after="0"/>
              <w:rPr>
                <w:rFonts w:ascii="Arial" w:eastAsia="SimSun" w:hAnsi="Arial"/>
                <w:sz w:val="18"/>
              </w:rPr>
            </w:pPr>
            <w:r w:rsidRPr="00924C95">
              <w:rPr>
                <w:rFonts w:ascii="Arial" w:eastAsia="SimSun" w:hAnsi="Arial"/>
                <w:sz w:val="18"/>
              </w:rPr>
              <w:t>DELETE</w:t>
            </w:r>
          </w:p>
        </w:tc>
        <w:tc>
          <w:tcPr>
            <w:tcW w:w="3740" w:type="dxa"/>
          </w:tcPr>
          <w:p w14:paraId="43F8B007" w14:textId="05D5D0AB" w:rsidR="00AB74FE" w:rsidRPr="00924C95" w:rsidRDefault="00AB74FE" w:rsidP="0039068B">
            <w:pPr>
              <w:keepNext/>
              <w:keepLines/>
              <w:spacing w:after="0"/>
              <w:rPr>
                <w:rFonts w:ascii="Arial" w:eastAsia="SimSun" w:hAnsi="Arial"/>
                <w:sz w:val="18"/>
              </w:rPr>
            </w:pPr>
            <w:bookmarkStart w:id="84" w:name="_Hlk514071742"/>
            <w:r w:rsidRPr="00924C95">
              <w:rPr>
                <w:rFonts w:ascii="Arial" w:eastAsia="SimSun" w:hAnsi="Arial"/>
                <w:sz w:val="18"/>
              </w:rPr>
              <w:t>Delete the session management data for a UE and for an individual PDU session</w:t>
            </w:r>
            <w:bookmarkEnd w:id="84"/>
          </w:p>
        </w:tc>
      </w:tr>
      <w:tr w:rsidR="00AB74FE" w:rsidRPr="00924C95" w14:paraId="43467CA6" w14:textId="5FCA7E09" w:rsidTr="0039068B">
        <w:trPr>
          <w:jc w:val="center"/>
          <w:ins w:id="85" w:author="Nokia-r2" w:date="2025-08-26T14:54:00Z"/>
        </w:trPr>
        <w:tc>
          <w:tcPr>
            <w:tcW w:w="1729" w:type="dxa"/>
          </w:tcPr>
          <w:p w14:paraId="48729448" w14:textId="21F53535" w:rsidR="00AB74FE" w:rsidRPr="00924C95" w:rsidRDefault="00AB74FE" w:rsidP="0039068B">
            <w:pPr>
              <w:keepNext/>
              <w:keepLines/>
              <w:spacing w:after="0"/>
              <w:rPr>
                <w:ins w:id="86" w:author="Nokia-r2" w:date="2025-08-26T14:54:00Z" w16du:dateUtc="2025-08-26T12:54:00Z"/>
                <w:rFonts w:ascii="Arial" w:eastAsia="SimSun" w:hAnsi="Arial"/>
                <w:sz w:val="18"/>
              </w:rPr>
            </w:pPr>
            <w:proofErr w:type="spellStart"/>
            <w:ins w:id="87" w:author="Nokia-r2" w:date="2025-08-26T14:54:00Z" w16du:dateUtc="2025-08-26T12:54:00Z">
              <w:r>
                <w:rPr>
                  <w:rFonts w:ascii="Arial" w:eastAsia="SimSun" w:hAnsi="Arial"/>
                  <w:sz w:val="18"/>
                </w:rPr>
                <w:t>PduSessionManagementData</w:t>
              </w:r>
              <w:proofErr w:type="spellEnd"/>
              <w:r>
                <w:rPr>
                  <w:rFonts w:ascii="Arial" w:eastAsia="SimSun" w:hAnsi="Arial"/>
                  <w:sz w:val="18"/>
                </w:rPr>
                <w:t xml:space="preserve"> collection</w:t>
              </w:r>
            </w:ins>
          </w:p>
        </w:tc>
        <w:tc>
          <w:tcPr>
            <w:tcW w:w="2777" w:type="dxa"/>
          </w:tcPr>
          <w:p w14:paraId="6EAF6286" w14:textId="43E66C36" w:rsidR="00AB74FE" w:rsidRPr="00924C95" w:rsidRDefault="00AB74FE" w:rsidP="0039068B">
            <w:pPr>
              <w:keepNext/>
              <w:keepLines/>
              <w:spacing w:after="0"/>
              <w:rPr>
                <w:ins w:id="88" w:author="Nokia-r2" w:date="2025-08-26T14:54:00Z" w16du:dateUtc="2025-08-26T12:54:00Z"/>
                <w:rFonts w:ascii="Arial" w:eastAsia="SimSun" w:hAnsi="Arial"/>
                <w:sz w:val="18"/>
              </w:rPr>
            </w:pPr>
            <w:ins w:id="89" w:author="Nokia-r2" w:date="2025-08-26T14:54:00Z" w16du:dateUtc="2025-08-26T12:54:00Z">
              <w:r w:rsidRPr="00924C95">
                <w:rPr>
                  <w:rFonts w:ascii="Arial" w:eastAsia="SimSun" w:hAnsi="Arial"/>
                  <w:sz w:val="18"/>
                </w:rPr>
                <w:t>/exposure-data/{</w:t>
              </w:r>
              <w:proofErr w:type="spellStart"/>
              <w:r w:rsidRPr="00924C95">
                <w:rPr>
                  <w:rFonts w:ascii="Arial" w:eastAsia="SimSun" w:hAnsi="Arial"/>
                  <w:sz w:val="18"/>
                </w:rPr>
                <w:t>ueId</w:t>
              </w:r>
              <w:proofErr w:type="spellEnd"/>
              <w:r w:rsidRPr="00924C95">
                <w:rPr>
                  <w:rFonts w:ascii="Arial" w:eastAsia="SimSun" w:hAnsi="Arial"/>
                  <w:sz w:val="18"/>
                </w:rPr>
                <w:t>}/</w:t>
              </w:r>
              <w:r w:rsidRPr="00924C95">
                <w:rPr>
                  <w:rFonts w:ascii="Arial" w:eastAsia="SimSun" w:hAnsi="Arial"/>
                  <w:sz w:val="18"/>
                </w:rPr>
                <w:br/>
                <w:t>session-management-data/</w:t>
              </w:r>
            </w:ins>
          </w:p>
        </w:tc>
        <w:tc>
          <w:tcPr>
            <w:tcW w:w="1335" w:type="dxa"/>
          </w:tcPr>
          <w:p w14:paraId="59639CC0" w14:textId="0E211EF3" w:rsidR="00AB74FE" w:rsidRPr="00924C95" w:rsidRDefault="00AB74FE" w:rsidP="0039068B">
            <w:pPr>
              <w:keepNext/>
              <w:keepLines/>
              <w:spacing w:after="0"/>
              <w:rPr>
                <w:ins w:id="90" w:author="Nokia-r2" w:date="2025-08-26T14:54:00Z" w16du:dateUtc="2025-08-26T12:54:00Z"/>
                <w:rFonts w:ascii="Arial" w:eastAsia="SimSun" w:hAnsi="Arial"/>
                <w:sz w:val="18"/>
              </w:rPr>
            </w:pPr>
            <w:ins w:id="91" w:author="Nokia-r2" w:date="2025-08-26T14:54:00Z" w16du:dateUtc="2025-08-26T12:54:00Z">
              <w:r>
                <w:rPr>
                  <w:rFonts w:ascii="Arial" w:eastAsia="SimSun" w:hAnsi="Arial"/>
                  <w:sz w:val="18"/>
                </w:rPr>
                <w:t>N/A</w:t>
              </w:r>
            </w:ins>
          </w:p>
        </w:tc>
        <w:tc>
          <w:tcPr>
            <w:tcW w:w="3740" w:type="dxa"/>
          </w:tcPr>
          <w:p w14:paraId="5D814525" w14:textId="196F5988" w:rsidR="00AB74FE" w:rsidRPr="00924C95" w:rsidRDefault="00AB74FE" w:rsidP="0039068B">
            <w:pPr>
              <w:keepNext/>
              <w:keepLines/>
              <w:spacing w:after="0"/>
              <w:rPr>
                <w:ins w:id="92" w:author="Nokia-r2" w:date="2025-08-26T14:54:00Z" w16du:dateUtc="2025-08-26T12:54:00Z"/>
                <w:rFonts w:ascii="Arial" w:eastAsia="SimSun" w:hAnsi="Arial"/>
                <w:sz w:val="18"/>
              </w:rPr>
            </w:pPr>
            <w:ins w:id="93" w:author="Nokia-r2" w:date="2025-08-26T14:55:00Z" w16du:dateUtc="2025-08-26T12:55:00Z">
              <w:r>
                <w:rPr>
                  <w:rFonts w:ascii="Arial" w:eastAsia="SimSun" w:hAnsi="Arial"/>
                  <w:sz w:val="18"/>
                </w:rPr>
                <w:t>Represents the collection of PDU Session Management data resources.</w:t>
              </w:r>
            </w:ins>
          </w:p>
        </w:tc>
      </w:tr>
      <w:tr w:rsidR="00AB74FE" w:rsidRPr="00924C95" w14:paraId="1ECB0502" w14:textId="0F2A7418" w:rsidTr="0039068B">
        <w:trPr>
          <w:jc w:val="center"/>
        </w:trPr>
        <w:tc>
          <w:tcPr>
            <w:tcW w:w="1729" w:type="dxa"/>
          </w:tcPr>
          <w:p w14:paraId="0228CED7" w14:textId="4588CDE8" w:rsidR="00AB74FE" w:rsidRPr="00924C95" w:rsidRDefault="00AB74FE" w:rsidP="0039068B">
            <w:pPr>
              <w:keepNext/>
              <w:keepLines/>
              <w:spacing w:after="0"/>
              <w:rPr>
                <w:rFonts w:ascii="Arial" w:eastAsia="SimSun" w:hAnsi="Arial"/>
                <w:sz w:val="18"/>
              </w:rPr>
            </w:pPr>
            <w:proofErr w:type="spellStart"/>
            <w:r w:rsidRPr="00924C95">
              <w:rPr>
                <w:rFonts w:ascii="Arial" w:eastAsia="SimSun" w:hAnsi="Arial"/>
                <w:sz w:val="18"/>
              </w:rPr>
              <w:t>ExposureDataSubscriptions</w:t>
            </w:r>
            <w:proofErr w:type="spellEnd"/>
          </w:p>
        </w:tc>
        <w:tc>
          <w:tcPr>
            <w:tcW w:w="2777" w:type="dxa"/>
          </w:tcPr>
          <w:p w14:paraId="7293BC1C" w14:textId="1976BC36" w:rsidR="00AB74FE" w:rsidRPr="00924C95" w:rsidRDefault="00AB74FE" w:rsidP="0039068B">
            <w:pPr>
              <w:keepNext/>
              <w:keepLines/>
              <w:spacing w:after="0"/>
              <w:rPr>
                <w:rFonts w:ascii="Arial" w:eastAsia="SimSun" w:hAnsi="Arial"/>
                <w:sz w:val="18"/>
              </w:rPr>
            </w:pPr>
            <w:r w:rsidRPr="00924C95">
              <w:rPr>
                <w:rFonts w:ascii="Arial" w:eastAsia="SimSun" w:hAnsi="Arial"/>
                <w:sz w:val="18"/>
              </w:rPr>
              <w:t>/exposure-data/subs-to-notify</w:t>
            </w:r>
          </w:p>
        </w:tc>
        <w:tc>
          <w:tcPr>
            <w:tcW w:w="1335" w:type="dxa"/>
          </w:tcPr>
          <w:p w14:paraId="28A46C3F" w14:textId="726F8945" w:rsidR="00AB74FE" w:rsidRPr="00924C95" w:rsidRDefault="00AB74FE" w:rsidP="0039068B">
            <w:pPr>
              <w:keepNext/>
              <w:keepLines/>
              <w:spacing w:after="0"/>
              <w:rPr>
                <w:rFonts w:ascii="Arial" w:eastAsia="SimSun" w:hAnsi="Arial"/>
                <w:sz w:val="18"/>
              </w:rPr>
            </w:pPr>
            <w:r w:rsidRPr="00924C95">
              <w:rPr>
                <w:rFonts w:ascii="Arial" w:eastAsia="SimSun" w:hAnsi="Arial"/>
                <w:sz w:val="18"/>
              </w:rPr>
              <w:t>POST</w:t>
            </w:r>
          </w:p>
        </w:tc>
        <w:tc>
          <w:tcPr>
            <w:tcW w:w="3740" w:type="dxa"/>
          </w:tcPr>
          <w:p w14:paraId="46D970D9" w14:textId="4DAA090F" w:rsidR="00AB74FE" w:rsidRPr="00924C95" w:rsidRDefault="00AB74FE" w:rsidP="0039068B">
            <w:pPr>
              <w:keepNext/>
              <w:keepLines/>
              <w:spacing w:after="0"/>
              <w:rPr>
                <w:rFonts w:ascii="Arial" w:eastAsia="SimSun" w:hAnsi="Arial"/>
                <w:sz w:val="18"/>
              </w:rPr>
            </w:pPr>
            <w:r w:rsidRPr="00924C95">
              <w:rPr>
                <w:rFonts w:ascii="Arial" w:eastAsia="SimSun" w:hAnsi="Arial"/>
                <w:sz w:val="18"/>
              </w:rPr>
              <w:t>Create a subscription to receive notifications on exposure data changes.</w:t>
            </w:r>
          </w:p>
        </w:tc>
      </w:tr>
      <w:tr w:rsidR="00AB74FE" w:rsidRPr="00924C95" w14:paraId="277F234F" w14:textId="429E0D6E" w:rsidTr="0039068B">
        <w:trPr>
          <w:jc w:val="center"/>
        </w:trPr>
        <w:tc>
          <w:tcPr>
            <w:tcW w:w="1729" w:type="dxa"/>
            <w:vMerge w:val="restart"/>
          </w:tcPr>
          <w:p w14:paraId="6D8BDED6" w14:textId="2AF59529" w:rsidR="00AB74FE" w:rsidRPr="00924C95" w:rsidRDefault="00AB74FE" w:rsidP="0039068B">
            <w:pPr>
              <w:keepNext/>
              <w:keepLines/>
              <w:spacing w:after="0"/>
              <w:rPr>
                <w:rFonts w:ascii="Arial" w:eastAsia="SimSun" w:hAnsi="Arial"/>
                <w:sz w:val="18"/>
              </w:rPr>
            </w:pPr>
            <w:proofErr w:type="spellStart"/>
            <w:r w:rsidRPr="00924C95">
              <w:rPr>
                <w:rFonts w:ascii="Arial" w:eastAsia="SimSun" w:hAnsi="Arial"/>
                <w:sz w:val="18"/>
              </w:rPr>
              <w:t>IndividuaExposureDataSubscription</w:t>
            </w:r>
            <w:proofErr w:type="spellEnd"/>
          </w:p>
        </w:tc>
        <w:tc>
          <w:tcPr>
            <w:tcW w:w="2777" w:type="dxa"/>
            <w:vMerge w:val="restart"/>
          </w:tcPr>
          <w:p w14:paraId="29F0B207" w14:textId="74EFDF7D" w:rsidR="00AB74FE" w:rsidRPr="00924C95" w:rsidRDefault="00AB74FE" w:rsidP="0039068B">
            <w:pPr>
              <w:keepNext/>
              <w:keepLines/>
              <w:spacing w:after="0"/>
              <w:rPr>
                <w:rFonts w:ascii="Arial" w:eastAsia="SimSun" w:hAnsi="Arial"/>
                <w:sz w:val="18"/>
              </w:rPr>
            </w:pPr>
            <w:r w:rsidRPr="00924C95">
              <w:rPr>
                <w:rFonts w:ascii="Arial" w:eastAsia="SimSun" w:hAnsi="Arial"/>
                <w:sz w:val="18"/>
              </w:rPr>
              <w:t>/exposure-data/subs-to-notify/</w:t>
            </w:r>
            <w:r w:rsidRPr="00924C95">
              <w:rPr>
                <w:rFonts w:ascii="Arial" w:eastAsia="SimSun" w:hAnsi="Arial"/>
                <w:sz w:val="18"/>
              </w:rPr>
              <w:br/>
              <w:t>{</w:t>
            </w:r>
            <w:proofErr w:type="spellStart"/>
            <w:r w:rsidRPr="00924C95">
              <w:rPr>
                <w:rFonts w:ascii="Arial" w:eastAsia="SimSun" w:hAnsi="Arial"/>
                <w:sz w:val="18"/>
              </w:rPr>
              <w:t>subId</w:t>
            </w:r>
            <w:proofErr w:type="spellEnd"/>
            <w:r w:rsidRPr="00924C95">
              <w:rPr>
                <w:rFonts w:ascii="Arial" w:eastAsia="SimSun" w:hAnsi="Arial"/>
                <w:sz w:val="18"/>
              </w:rPr>
              <w:t>}</w:t>
            </w:r>
          </w:p>
        </w:tc>
        <w:tc>
          <w:tcPr>
            <w:tcW w:w="1335" w:type="dxa"/>
          </w:tcPr>
          <w:p w14:paraId="11EA7ACE" w14:textId="709ACA7E" w:rsidR="00AB74FE" w:rsidRPr="00924C95" w:rsidRDefault="00AB74FE" w:rsidP="0039068B">
            <w:pPr>
              <w:keepNext/>
              <w:keepLines/>
              <w:spacing w:after="0"/>
              <w:rPr>
                <w:rFonts w:ascii="Arial" w:eastAsia="SimSun" w:hAnsi="Arial"/>
                <w:sz w:val="18"/>
              </w:rPr>
            </w:pPr>
            <w:r w:rsidRPr="00924C95">
              <w:rPr>
                <w:rFonts w:ascii="Arial" w:eastAsia="SimSun" w:hAnsi="Arial"/>
                <w:sz w:val="18"/>
              </w:rPr>
              <w:t>PUT</w:t>
            </w:r>
          </w:p>
        </w:tc>
        <w:tc>
          <w:tcPr>
            <w:tcW w:w="3740" w:type="dxa"/>
          </w:tcPr>
          <w:p w14:paraId="6B75F684" w14:textId="14D82206" w:rsidR="00AB74FE" w:rsidRPr="00924C95" w:rsidRDefault="00AB74FE" w:rsidP="0039068B">
            <w:pPr>
              <w:keepNext/>
              <w:keepLines/>
              <w:spacing w:after="0"/>
              <w:rPr>
                <w:rFonts w:ascii="Arial" w:eastAsia="SimSun" w:hAnsi="Arial"/>
                <w:sz w:val="18"/>
              </w:rPr>
            </w:pPr>
            <w:r w:rsidRPr="00924C95">
              <w:rPr>
                <w:rFonts w:ascii="Arial" w:eastAsia="SimSun" w:hAnsi="Arial"/>
                <w:sz w:val="18"/>
              </w:rPr>
              <w:t>Modify a subscription to receive notifications on exposure data changes.</w:t>
            </w:r>
          </w:p>
        </w:tc>
      </w:tr>
      <w:tr w:rsidR="00AB74FE" w:rsidRPr="00924C95" w14:paraId="2CBA90F6" w14:textId="669767AB" w:rsidTr="0039068B">
        <w:trPr>
          <w:jc w:val="center"/>
        </w:trPr>
        <w:tc>
          <w:tcPr>
            <w:tcW w:w="1729" w:type="dxa"/>
            <w:vMerge/>
          </w:tcPr>
          <w:p w14:paraId="537A6331" w14:textId="44761937" w:rsidR="00AB74FE" w:rsidRPr="00924C95" w:rsidRDefault="00AB74FE" w:rsidP="0039068B">
            <w:pPr>
              <w:keepNext/>
              <w:keepLines/>
              <w:spacing w:after="0"/>
              <w:rPr>
                <w:rFonts w:ascii="Arial" w:eastAsia="SimSun" w:hAnsi="Arial"/>
                <w:sz w:val="18"/>
              </w:rPr>
            </w:pPr>
          </w:p>
        </w:tc>
        <w:tc>
          <w:tcPr>
            <w:tcW w:w="2777" w:type="dxa"/>
            <w:vMerge/>
          </w:tcPr>
          <w:p w14:paraId="193C324F" w14:textId="01B22E2C" w:rsidR="00AB74FE" w:rsidRPr="00924C95" w:rsidRDefault="00AB74FE" w:rsidP="0039068B">
            <w:pPr>
              <w:keepNext/>
              <w:keepLines/>
              <w:spacing w:after="0"/>
              <w:rPr>
                <w:rFonts w:ascii="Arial" w:eastAsia="SimSun" w:hAnsi="Arial"/>
                <w:sz w:val="18"/>
              </w:rPr>
            </w:pPr>
          </w:p>
        </w:tc>
        <w:tc>
          <w:tcPr>
            <w:tcW w:w="1335" w:type="dxa"/>
          </w:tcPr>
          <w:p w14:paraId="3562BC91" w14:textId="017239CC" w:rsidR="00AB74FE" w:rsidRPr="00924C95" w:rsidRDefault="00AB74FE" w:rsidP="0039068B">
            <w:pPr>
              <w:keepNext/>
              <w:keepLines/>
              <w:spacing w:after="0"/>
              <w:rPr>
                <w:rFonts w:ascii="Arial" w:eastAsia="SimSun" w:hAnsi="Arial"/>
                <w:sz w:val="18"/>
              </w:rPr>
            </w:pPr>
            <w:r w:rsidRPr="00924C95">
              <w:rPr>
                <w:rFonts w:ascii="Arial" w:eastAsia="SimSun" w:hAnsi="Arial"/>
                <w:sz w:val="18"/>
              </w:rPr>
              <w:t>DELETE</w:t>
            </w:r>
          </w:p>
        </w:tc>
        <w:tc>
          <w:tcPr>
            <w:tcW w:w="3740" w:type="dxa"/>
          </w:tcPr>
          <w:p w14:paraId="27E8E589" w14:textId="60D50115" w:rsidR="00AB74FE" w:rsidRPr="00924C95" w:rsidRDefault="00AB74FE" w:rsidP="0039068B">
            <w:pPr>
              <w:keepNext/>
              <w:keepLines/>
              <w:spacing w:after="0"/>
              <w:rPr>
                <w:rFonts w:ascii="Arial" w:eastAsia="SimSun" w:hAnsi="Arial"/>
                <w:sz w:val="18"/>
              </w:rPr>
            </w:pPr>
            <w:r w:rsidRPr="00924C95">
              <w:rPr>
                <w:rFonts w:ascii="Arial" w:eastAsia="SimSun" w:hAnsi="Arial"/>
                <w:sz w:val="18"/>
              </w:rPr>
              <w:t>Delete a subscription identified by {</w:t>
            </w:r>
            <w:proofErr w:type="spellStart"/>
            <w:r w:rsidRPr="00924C95">
              <w:rPr>
                <w:rFonts w:ascii="Arial" w:eastAsia="SimSun" w:hAnsi="Arial"/>
                <w:sz w:val="18"/>
              </w:rPr>
              <w:t>subId</w:t>
            </w:r>
            <w:proofErr w:type="spellEnd"/>
            <w:r w:rsidRPr="00924C95">
              <w:rPr>
                <w:rFonts w:ascii="Arial" w:eastAsia="SimSun" w:hAnsi="Arial"/>
                <w:sz w:val="18"/>
              </w:rPr>
              <w:t>}.</w:t>
            </w:r>
          </w:p>
        </w:tc>
      </w:tr>
    </w:tbl>
    <w:p w14:paraId="5F6411B0" w14:textId="77777777" w:rsidR="00AB74FE" w:rsidRPr="00D74D4D" w:rsidRDefault="00AB74FE" w:rsidP="00811896">
      <w:pPr>
        <w:rPr>
          <w:rFonts w:eastAsia="DengXian"/>
        </w:rPr>
      </w:pPr>
    </w:p>
    <w:p w14:paraId="40988DD8" w14:textId="77777777" w:rsidR="00811896" w:rsidRPr="007051EE" w:rsidRDefault="00811896" w:rsidP="008118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F39650A" w14:textId="77777777" w:rsidR="00811896" w:rsidRPr="00811896" w:rsidRDefault="00811896" w:rsidP="00811896">
      <w:pPr>
        <w:keepNext/>
        <w:keepLines/>
        <w:spacing w:before="120"/>
        <w:ind w:left="1701" w:hanging="1701"/>
        <w:outlineLvl w:val="4"/>
        <w:rPr>
          <w:rFonts w:ascii="Arial" w:eastAsia="SimSun" w:hAnsi="Arial"/>
          <w:sz w:val="22"/>
        </w:rPr>
      </w:pPr>
      <w:bookmarkStart w:id="94" w:name="_Toc28012839"/>
      <w:bookmarkStart w:id="95" w:name="_Toc36039128"/>
      <w:bookmarkStart w:id="96" w:name="_Toc44688544"/>
      <w:bookmarkStart w:id="97" w:name="_Toc45133960"/>
      <w:bookmarkStart w:id="98" w:name="_Toc49931640"/>
      <w:bookmarkStart w:id="99" w:name="_Toc51762898"/>
      <w:bookmarkStart w:id="100" w:name="_Toc58848534"/>
      <w:bookmarkStart w:id="101" w:name="_Toc59017572"/>
      <w:bookmarkStart w:id="102" w:name="_Toc66279561"/>
      <w:bookmarkStart w:id="103" w:name="_Toc68168583"/>
      <w:bookmarkStart w:id="104" w:name="_Toc83233050"/>
      <w:bookmarkStart w:id="105" w:name="_Toc85550030"/>
      <w:bookmarkStart w:id="106" w:name="_Toc90655512"/>
      <w:bookmarkStart w:id="107" w:name="_Toc105600387"/>
      <w:bookmarkStart w:id="108" w:name="_Toc122114394"/>
      <w:bookmarkStart w:id="109" w:name="_Toc153789301"/>
      <w:bookmarkStart w:id="110" w:name="_Toc185516199"/>
      <w:bookmarkStart w:id="111" w:name="_Toc200957031"/>
      <w:r w:rsidRPr="00811896">
        <w:rPr>
          <w:rFonts w:ascii="Arial" w:eastAsia="SimSun" w:hAnsi="Arial"/>
          <w:sz w:val="22"/>
        </w:rPr>
        <w:t>7.2.4.3.2</w:t>
      </w:r>
      <w:r w:rsidRPr="00811896">
        <w:rPr>
          <w:rFonts w:ascii="Arial" w:eastAsia="SimSun" w:hAnsi="Arial"/>
          <w:sz w:val="22"/>
        </w:rPr>
        <w:tab/>
        <w:t>GET</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7E6053A" w14:textId="77777777" w:rsidR="00811896" w:rsidRPr="00811896" w:rsidRDefault="00811896" w:rsidP="00811896">
      <w:pPr>
        <w:rPr>
          <w:rFonts w:eastAsia="SimSun"/>
        </w:rPr>
      </w:pPr>
      <w:r w:rsidRPr="00811896">
        <w:rPr>
          <w:rFonts w:eastAsia="SimSun"/>
        </w:rPr>
        <w:t>This method shall support the URI query parameters specified in table 7.2.4.3.2-1.</w:t>
      </w:r>
    </w:p>
    <w:p w14:paraId="7E635EAE" w14:textId="77777777" w:rsidR="00811896" w:rsidRPr="00811896" w:rsidRDefault="00811896" w:rsidP="00811896">
      <w:pPr>
        <w:keepNext/>
        <w:keepLines/>
        <w:spacing w:before="60"/>
        <w:jc w:val="center"/>
        <w:rPr>
          <w:rFonts w:ascii="Arial" w:hAnsi="Arial"/>
          <w:b/>
        </w:rPr>
      </w:pPr>
      <w:r w:rsidRPr="00811896">
        <w:rPr>
          <w:rFonts w:ascii="Arial" w:hAnsi="Arial"/>
          <w:b/>
        </w:rPr>
        <w:t>Table 7.2.4.3.2-1: URI query parameters supported by the GET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01"/>
        <w:gridCol w:w="1701"/>
        <w:gridCol w:w="426"/>
        <w:gridCol w:w="1134"/>
        <w:gridCol w:w="5313"/>
      </w:tblGrid>
      <w:tr w:rsidR="00811896" w:rsidRPr="00811896" w14:paraId="576EC303" w14:textId="77777777" w:rsidTr="00626190">
        <w:trPr>
          <w:jc w:val="center"/>
        </w:trPr>
        <w:tc>
          <w:tcPr>
            <w:tcW w:w="1201" w:type="dxa"/>
            <w:tcBorders>
              <w:bottom w:val="single" w:sz="6" w:space="0" w:color="auto"/>
            </w:tcBorders>
            <w:shd w:val="clear" w:color="auto" w:fill="C0C0C0"/>
          </w:tcPr>
          <w:p w14:paraId="45342688"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Name</w:t>
            </w:r>
          </w:p>
        </w:tc>
        <w:tc>
          <w:tcPr>
            <w:tcW w:w="1701" w:type="dxa"/>
            <w:tcBorders>
              <w:bottom w:val="single" w:sz="6" w:space="0" w:color="auto"/>
            </w:tcBorders>
            <w:shd w:val="clear" w:color="auto" w:fill="C0C0C0"/>
          </w:tcPr>
          <w:p w14:paraId="7CB709D7"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Data type</w:t>
            </w:r>
          </w:p>
        </w:tc>
        <w:tc>
          <w:tcPr>
            <w:tcW w:w="426" w:type="dxa"/>
            <w:tcBorders>
              <w:bottom w:val="single" w:sz="6" w:space="0" w:color="auto"/>
            </w:tcBorders>
            <w:shd w:val="clear" w:color="auto" w:fill="C0C0C0"/>
          </w:tcPr>
          <w:p w14:paraId="15018687"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P</w:t>
            </w:r>
          </w:p>
        </w:tc>
        <w:tc>
          <w:tcPr>
            <w:tcW w:w="1134" w:type="dxa"/>
            <w:tcBorders>
              <w:bottom w:val="single" w:sz="6" w:space="0" w:color="auto"/>
            </w:tcBorders>
            <w:shd w:val="clear" w:color="auto" w:fill="C0C0C0"/>
          </w:tcPr>
          <w:p w14:paraId="7692A19C"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Cardinality</w:t>
            </w:r>
          </w:p>
        </w:tc>
        <w:tc>
          <w:tcPr>
            <w:tcW w:w="5313" w:type="dxa"/>
            <w:tcBorders>
              <w:bottom w:val="single" w:sz="6" w:space="0" w:color="auto"/>
            </w:tcBorders>
            <w:shd w:val="clear" w:color="auto" w:fill="C0C0C0"/>
            <w:vAlign w:val="center"/>
          </w:tcPr>
          <w:p w14:paraId="724EE331"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Description</w:t>
            </w:r>
          </w:p>
        </w:tc>
      </w:tr>
      <w:tr w:rsidR="00811896" w:rsidRPr="00811896" w14:paraId="70C9399C" w14:textId="77777777" w:rsidTr="00626190">
        <w:trPr>
          <w:jc w:val="center"/>
        </w:trPr>
        <w:tc>
          <w:tcPr>
            <w:tcW w:w="1201" w:type="dxa"/>
            <w:tcBorders>
              <w:top w:val="single" w:sz="6" w:space="0" w:color="auto"/>
            </w:tcBorders>
            <w:shd w:val="clear" w:color="auto" w:fill="auto"/>
          </w:tcPr>
          <w:p w14:paraId="4F3C3FCD"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ipv4-addr</w:t>
            </w:r>
          </w:p>
        </w:tc>
        <w:tc>
          <w:tcPr>
            <w:tcW w:w="1701" w:type="dxa"/>
            <w:tcBorders>
              <w:top w:val="single" w:sz="6" w:space="0" w:color="auto"/>
            </w:tcBorders>
          </w:tcPr>
          <w:p w14:paraId="55688306"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Ipv4Addr</w:t>
            </w:r>
          </w:p>
        </w:tc>
        <w:tc>
          <w:tcPr>
            <w:tcW w:w="426" w:type="dxa"/>
            <w:tcBorders>
              <w:top w:val="single" w:sz="6" w:space="0" w:color="auto"/>
            </w:tcBorders>
          </w:tcPr>
          <w:p w14:paraId="25775812"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Borders>
              <w:top w:val="single" w:sz="6" w:space="0" w:color="auto"/>
            </w:tcBorders>
          </w:tcPr>
          <w:p w14:paraId="6E7A6AAD"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tcBorders>
              <w:top w:val="single" w:sz="6" w:space="0" w:color="auto"/>
            </w:tcBorders>
            <w:shd w:val="clear" w:color="auto" w:fill="auto"/>
          </w:tcPr>
          <w:p w14:paraId="695B5B44"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UE IPv4 address.</w:t>
            </w:r>
          </w:p>
        </w:tc>
      </w:tr>
      <w:tr w:rsidR="00811896" w:rsidRPr="00811896" w14:paraId="62F421C2" w14:textId="77777777" w:rsidTr="00626190">
        <w:trPr>
          <w:jc w:val="center"/>
        </w:trPr>
        <w:tc>
          <w:tcPr>
            <w:tcW w:w="1201" w:type="dxa"/>
            <w:shd w:val="clear" w:color="auto" w:fill="auto"/>
          </w:tcPr>
          <w:p w14:paraId="72B403D0"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ipv6-prefix</w:t>
            </w:r>
          </w:p>
        </w:tc>
        <w:tc>
          <w:tcPr>
            <w:tcW w:w="1701" w:type="dxa"/>
          </w:tcPr>
          <w:p w14:paraId="7F03435C"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Ipv6Prefix</w:t>
            </w:r>
          </w:p>
        </w:tc>
        <w:tc>
          <w:tcPr>
            <w:tcW w:w="426" w:type="dxa"/>
          </w:tcPr>
          <w:p w14:paraId="3B3C29EA"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Pr>
          <w:p w14:paraId="0E20DBD7"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shd w:val="clear" w:color="auto" w:fill="auto"/>
          </w:tcPr>
          <w:p w14:paraId="1D9E74D0"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UE IPv6 prefix.</w:t>
            </w:r>
          </w:p>
        </w:tc>
      </w:tr>
      <w:tr w:rsidR="00811896" w:rsidRPr="00811896" w14:paraId="438D338D" w14:textId="77777777" w:rsidTr="00626190">
        <w:trPr>
          <w:jc w:val="center"/>
        </w:trPr>
        <w:tc>
          <w:tcPr>
            <w:tcW w:w="1201" w:type="dxa"/>
            <w:shd w:val="clear" w:color="auto" w:fill="auto"/>
          </w:tcPr>
          <w:p w14:paraId="4ABFF348"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dnn</w:t>
            </w:r>
            <w:proofErr w:type="spellEnd"/>
          </w:p>
        </w:tc>
        <w:tc>
          <w:tcPr>
            <w:tcW w:w="1701" w:type="dxa"/>
          </w:tcPr>
          <w:p w14:paraId="40E4E8E6"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Dnn</w:t>
            </w:r>
            <w:proofErr w:type="spellEnd"/>
          </w:p>
        </w:tc>
        <w:tc>
          <w:tcPr>
            <w:tcW w:w="426" w:type="dxa"/>
          </w:tcPr>
          <w:p w14:paraId="28C78DEE"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Pr>
          <w:p w14:paraId="0A9CBD27"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shd w:val="clear" w:color="auto" w:fill="auto"/>
            <w:vAlign w:val="center"/>
          </w:tcPr>
          <w:p w14:paraId="3A1144E7"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Identifies a DNN.</w:t>
            </w:r>
          </w:p>
        </w:tc>
      </w:tr>
      <w:tr w:rsidR="00811896" w:rsidRPr="00811896" w14:paraId="4C64DE20" w14:textId="77777777" w:rsidTr="00626190">
        <w:trPr>
          <w:jc w:val="center"/>
        </w:trPr>
        <w:tc>
          <w:tcPr>
            <w:tcW w:w="1201" w:type="dxa"/>
            <w:shd w:val="clear" w:color="auto" w:fill="auto"/>
          </w:tcPr>
          <w:p w14:paraId="1AFF75B3"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fields</w:t>
            </w:r>
          </w:p>
        </w:tc>
        <w:tc>
          <w:tcPr>
            <w:tcW w:w="1701" w:type="dxa"/>
          </w:tcPr>
          <w:p w14:paraId="555326D2"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array(string)</w:t>
            </w:r>
          </w:p>
        </w:tc>
        <w:tc>
          <w:tcPr>
            <w:tcW w:w="426" w:type="dxa"/>
          </w:tcPr>
          <w:p w14:paraId="72053B79"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C</w:t>
            </w:r>
          </w:p>
        </w:tc>
        <w:tc>
          <w:tcPr>
            <w:tcW w:w="1134" w:type="dxa"/>
          </w:tcPr>
          <w:p w14:paraId="4DC79475"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1..N</w:t>
            </w:r>
          </w:p>
        </w:tc>
        <w:tc>
          <w:tcPr>
            <w:tcW w:w="5313" w:type="dxa"/>
            <w:shd w:val="clear" w:color="auto" w:fill="auto"/>
            <w:vAlign w:val="center"/>
          </w:tcPr>
          <w:p w14:paraId="7C971DF3"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When the NF consumer only retrieves a subset of the resource, the "fields" query parameter shall be included. The "fields" query parameter contains the pointers of the attribute(s) to be retrieved.</w:t>
            </w:r>
          </w:p>
        </w:tc>
      </w:tr>
      <w:tr w:rsidR="00811896" w:rsidRPr="00811896" w14:paraId="1B93F898" w14:textId="77777777" w:rsidTr="00626190">
        <w:trPr>
          <w:jc w:val="center"/>
        </w:trPr>
        <w:tc>
          <w:tcPr>
            <w:tcW w:w="1201" w:type="dxa"/>
            <w:shd w:val="clear" w:color="auto" w:fill="auto"/>
          </w:tcPr>
          <w:p w14:paraId="54AA4C5D"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supp-feat</w:t>
            </w:r>
          </w:p>
        </w:tc>
        <w:tc>
          <w:tcPr>
            <w:tcW w:w="1701" w:type="dxa"/>
          </w:tcPr>
          <w:p w14:paraId="2440645A"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SupportedFeatures</w:t>
            </w:r>
            <w:proofErr w:type="spellEnd"/>
          </w:p>
        </w:tc>
        <w:tc>
          <w:tcPr>
            <w:tcW w:w="426" w:type="dxa"/>
          </w:tcPr>
          <w:p w14:paraId="55569EFF"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O</w:t>
            </w:r>
          </w:p>
        </w:tc>
        <w:tc>
          <w:tcPr>
            <w:tcW w:w="1134" w:type="dxa"/>
          </w:tcPr>
          <w:p w14:paraId="771E6F5B"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0..1</w:t>
            </w:r>
          </w:p>
        </w:tc>
        <w:tc>
          <w:tcPr>
            <w:tcW w:w="5313" w:type="dxa"/>
            <w:shd w:val="clear" w:color="auto" w:fill="auto"/>
          </w:tcPr>
          <w:p w14:paraId="65A2E447" w14:textId="77777777" w:rsidR="00811896" w:rsidRPr="00811896" w:rsidRDefault="00811896" w:rsidP="00811896">
            <w:pPr>
              <w:keepNext/>
              <w:keepLines/>
              <w:spacing w:after="0"/>
              <w:rPr>
                <w:rFonts w:ascii="Arial" w:eastAsia="SimSun" w:hAnsi="Arial" w:cs="Arial"/>
                <w:sz w:val="18"/>
                <w:szCs w:val="18"/>
              </w:rPr>
            </w:pPr>
            <w:r w:rsidRPr="00811896">
              <w:rPr>
                <w:rFonts w:ascii="Arial" w:eastAsia="SimSun" w:hAnsi="Arial" w:cs="Arial"/>
                <w:sz w:val="18"/>
                <w:szCs w:val="18"/>
              </w:rPr>
              <w:t>The features supported by the NF service consumer.</w:t>
            </w:r>
          </w:p>
          <w:p w14:paraId="351C5920"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See 3GPP TS 29.500 [4] clause 6.6.2 and 3GPP TS 29.571 [7].</w:t>
            </w:r>
          </w:p>
        </w:tc>
      </w:tr>
    </w:tbl>
    <w:p w14:paraId="16B49C23" w14:textId="77777777" w:rsidR="00811896" w:rsidRDefault="00811896" w:rsidP="00811896">
      <w:pPr>
        <w:rPr>
          <w:ins w:id="112" w:author="Nokia" w:date="2025-08-12T10:08:00Z" w16du:dateUtc="2025-08-12T08:08:00Z"/>
          <w:rFonts w:eastAsia="SimSun"/>
        </w:rPr>
      </w:pPr>
    </w:p>
    <w:p w14:paraId="2979BD88" w14:textId="4A511243" w:rsidR="00811896" w:rsidRPr="00811896" w:rsidRDefault="00811896" w:rsidP="00811896">
      <w:pPr>
        <w:pStyle w:val="NO"/>
        <w:rPr>
          <w:rFonts w:eastAsia="SimSun"/>
        </w:rPr>
      </w:pPr>
      <w:ins w:id="113" w:author="Nokia" w:date="2025-08-12T10:08:00Z" w16du:dateUtc="2025-08-12T08:08:00Z">
        <w:r>
          <w:rPr>
            <w:rFonts w:eastAsia="SimSun"/>
          </w:rPr>
          <w:t>NOTE:</w:t>
        </w:r>
        <w:r>
          <w:rPr>
            <w:rFonts w:eastAsia="SimSun"/>
          </w:rPr>
          <w:tab/>
          <w:t xml:space="preserve">The </w:t>
        </w:r>
      </w:ins>
      <w:ins w:id="114" w:author="Nokia" w:date="2025-08-12T10:09:00Z" w16du:dateUtc="2025-08-12T08:09:00Z">
        <w:r>
          <w:rPr>
            <w:rFonts w:eastAsia="SimSun"/>
          </w:rPr>
          <w:t xml:space="preserve">URI query parameters of the GET method on this resource contain filters such as the IP address and the DNN although the </w:t>
        </w:r>
      </w:ins>
      <w:ins w:id="115" w:author="Nokia" w:date="2025-08-12T10:10:00Z" w16du:dateUtc="2025-08-12T08:10:00Z">
        <w:r>
          <w:rPr>
            <w:rFonts w:eastAsia="SimSun"/>
          </w:rPr>
          <w:t xml:space="preserve">resource is an individual resource (identified by the PDU Session id). This means that if the provided URI query parameters do not match the </w:t>
        </w:r>
        <w:proofErr w:type="spellStart"/>
        <w:r>
          <w:rPr>
            <w:rFonts w:eastAsia="SimSun"/>
          </w:rPr>
          <w:t>targetted</w:t>
        </w:r>
        <w:proofErr w:type="spellEnd"/>
        <w:r>
          <w:rPr>
            <w:rFonts w:eastAsia="SimSun"/>
          </w:rPr>
          <w:t xml:space="preserve"> resou</w:t>
        </w:r>
      </w:ins>
      <w:ins w:id="116" w:author="Nokia" w:date="2025-08-12T10:11:00Z" w16du:dateUtc="2025-08-12T08:11:00Z">
        <w:r>
          <w:rPr>
            <w:rFonts w:eastAsia="SimSun"/>
          </w:rPr>
          <w:t>rce, the UDR will return an</w:t>
        </w:r>
      </w:ins>
      <w:r w:rsidR="00CF449C">
        <w:rPr>
          <w:rFonts w:eastAsia="SimSun"/>
        </w:rPr>
        <w:t xml:space="preserve"> </w:t>
      </w:r>
      <w:ins w:id="117" w:author="Nokia-r2" w:date="2025-08-26T14:50:00Z" w16du:dateUtc="2025-08-26T12:50:00Z">
        <w:r w:rsidR="00CF449C">
          <w:rPr>
            <w:rFonts w:eastAsia="SimSun"/>
          </w:rPr>
          <w:t>error</w:t>
        </w:r>
      </w:ins>
      <w:ins w:id="118" w:author="Nokia" w:date="2025-08-12T10:11:00Z" w16du:dateUtc="2025-08-12T08:11:00Z">
        <w:r>
          <w:rPr>
            <w:rFonts w:eastAsia="SimSun"/>
          </w:rPr>
          <w:t xml:space="preserve"> response</w:t>
        </w:r>
      </w:ins>
      <w:ins w:id="119" w:author="Nokia-r2" w:date="2025-08-26T14:50:00Z" w16du:dateUtc="2025-08-26T12:50:00Z">
        <w:r w:rsidR="00CF449C">
          <w:rPr>
            <w:rFonts w:eastAsia="SimSun"/>
          </w:rPr>
          <w:t xml:space="preserve"> as specified in </w:t>
        </w:r>
      </w:ins>
      <w:ins w:id="120" w:author="Nokia-r2" w:date="2025-08-26T14:51:00Z" w16du:dateUtc="2025-08-26T12:51:00Z">
        <w:r w:rsidR="00CF449C">
          <w:t>3GPP TS 29.50</w:t>
        </w:r>
        <w:r w:rsidR="00CF449C">
          <w:rPr>
            <w:lang w:eastAsia="zh-CN"/>
          </w:rPr>
          <w:t>4</w:t>
        </w:r>
        <w:r w:rsidR="00CF449C">
          <w:t> [</w:t>
        </w:r>
        <w:r w:rsidR="00CF449C">
          <w:rPr>
            <w:lang w:eastAsia="zh-CN"/>
          </w:rPr>
          <w:t>6</w:t>
        </w:r>
        <w:r w:rsidR="00CF449C">
          <w:t>]</w:t>
        </w:r>
      </w:ins>
      <w:ins w:id="121" w:author="Nokia" w:date="2025-08-12T10:11:00Z" w16du:dateUtc="2025-08-12T08:11:00Z">
        <w:r>
          <w:rPr>
            <w:rFonts w:eastAsia="SimSun"/>
          </w:rPr>
          <w:t>.</w:t>
        </w:r>
      </w:ins>
    </w:p>
    <w:p w14:paraId="29D6B80B" w14:textId="77777777" w:rsidR="00811896" w:rsidRPr="00811896" w:rsidRDefault="00811896" w:rsidP="00811896">
      <w:pPr>
        <w:rPr>
          <w:rFonts w:eastAsia="SimSun"/>
        </w:rPr>
      </w:pPr>
      <w:r w:rsidRPr="00811896">
        <w:rPr>
          <w:rFonts w:eastAsia="SimSun"/>
        </w:rPr>
        <w:t>This method shall support the request data structures specified in table 7.2.4.3.2-2 and the response data structures and response codes specified in table 7.2.4.3.2-3.</w:t>
      </w:r>
    </w:p>
    <w:p w14:paraId="2D5F42DB" w14:textId="77777777" w:rsidR="00811896" w:rsidRPr="00811896" w:rsidRDefault="00811896" w:rsidP="00811896">
      <w:pPr>
        <w:keepNext/>
        <w:keepLines/>
        <w:spacing w:before="60"/>
        <w:jc w:val="center"/>
        <w:rPr>
          <w:rFonts w:ascii="Arial" w:hAnsi="Arial"/>
          <w:b/>
        </w:rPr>
      </w:pPr>
      <w:r w:rsidRPr="00811896">
        <w:rPr>
          <w:rFonts w:ascii="Arial" w:hAnsi="Arial"/>
          <w:b/>
        </w:rPr>
        <w:t>Table 7.2.4.3.2-2: Data structures supported by the GET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811896" w:rsidRPr="00811896" w14:paraId="3CBC4052" w14:textId="77777777" w:rsidTr="00626190">
        <w:trPr>
          <w:jc w:val="center"/>
        </w:trPr>
        <w:tc>
          <w:tcPr>
            <w:tcW w:w="1626" w:type="dxa"/>
            <w:tcBorders>
              <w:bottom w:val="single" w:sz="6" w:space="0" w:color="auto"/>
            </w:tcBorders>
            <w:shd w:val="clear" w:color="auto" w:fill="C0C0C0"/>
          </w:tcPr>
          <w:p w14:paraId="3A94A2A0"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Data type</w:t>
            </w:r>
          </w:p>
        </w:tc>
        <w:tc>
          <w:tcPr>
            <w:tcW w:w="425" w:type="dxa"/>
            <w:tcBorders>
              <w:bottom w:val="single" w:sz="6" w:space="0" w:color="auto"/>
            </w:tcBorders>
            <w:shd w:val="clear" w:color="auto" w:fill="C0C0C0"/>
          </w:tcPr>
          <w:p w14:paraId="732FB082"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P</w:t>
            </w:r>
          </w:p>
        </w:tc>
        <w:tc>
          <w:tcPr>
            <w:tcW w:w="1276" w:type="dxa"/>
            <w:tcBorders>
              <w:bottom w:val="single" w:sz="6" w:space="0" w:color="auto"/>
            </w:tcBorders>
            <w:shd w:val="clear" w:color="auto" w:fill="C0C0C0"/>
          </w:tcPr>
          <w:p w14:paraId="07936A02"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Cardinality</w:t>
            </w:r>
          </w:p>
        </w:tc>
        <w:tc>
          <w:tcPr>
            <w:tcW w:w="6446" w:type="dxa"/>
            <w:tcBorders>
              <w:bottom w:val="single" w:sz="6" w:space="0" w:color="auto"/>
            </w:tcBorders>
            <w:shd w:val="clear" w:color="auto" w:fill="C0C0C0"/>
            <w:vAlign w:val="center"/>
          </w:tcPr>
          <w:p w14:paraId="3D568F17"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Description</w:t>
            </w:r>
          </w:p>
        </w:tc>
      </w:tr>
      <w:tr w:rsidR="00811896" w:rsidRPr="00811896" w14:paraId="3A0519E4" w14:textId="77777777" w:rsidTr="00626190">
        <w:trPr>
          <w:jc w:val="center"/>
        </w:trPr>
        <w:tc>
          <w:tcPr>
            <w:tcW w:w="1626" w:type="dxa"/>
            <w:tcBorders>
              <w:top w:val="single" w:sz="6" w:space="0" w:color="auto"/>
            </w:tcBorders>
            <w:shd w:val="clear" w:color="auto" w:fill="auto"/>
          </w:tcPr>
          <w:p w14:paraId="1CFC50E6"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n/a</w:t>
            </w:r>
          </w:p>
        </w:tc>
        <w:tc>
          <w:tcPr>
            <w:tcW w:w="425" w:type="dxa"/>
            <w:tcBorders>
              <w:top w:val="single" w:sz="6" w:space="0" w:color="auto"/>
            </w:tcBorders>
          </w:tcPr>
          <w:p w14:paraId="16B8497F" w14:textId="77777777" w:rsidR="00811896" w:rsidRPr="00811896" w:rsidRDefault="00811896" w:rsidP="00811896">
            <w:pPr>
              <w:keepNext/>
              <w:keepLines/>
              <w:spacing w:after="0"/>
              <w:jc w:val="center"/>
              <w:rPr>
                <w:rFonts w:ascii="Arial" w:eastAsia="SimSun" w:hAnsi="Arial"/>
                <w:sz w:val="18"/>
              </w:rPr>
            </w:pPr>
          </w:p>
        </w:tc>
        <w:tc>
          <w:tcPr>
            <w:tcW w:w="1276" w:type="dxa"/>
            <w:tcBorders>
              <w:top w:val="single" w:sz="6" w:space="0" w:color="auto"/>
            </w:tcBorders>
          </w:tcPr>
          <w:p w14:paraId="36E83A9E" w14:textId="77777777" w:rsidR="00811896" w:rsidRPr="00811896" w:rsidRDefault="00811896" w:rsidP="00811896">
            <w:pPr>
              <w:keepNext/>
              <w:keepLines/>
              <w:spacing w:after="0"/>
              <w:rPr>
                <w:rFonts w:ascii="Arial" w:eastAsia="SimSun" w:hAnsi="Arial"/>
                <w:sz w:val="18"/>
              </w:rPr>
            </w:pPr>
          </w:p>
        </w:tc>
        <w:tc>
          <w:tcPr>
            <w:tcW w:w="6446" w:type="dxa"/>
            <w:tcBorders>
              <w:top w:val="single" w:sz="6" w:space="0" w:color="auto"/>
            </w:tcBorders>
            <w:shd w:val="clear" w:color="auto" w:fill="auto"/>
          </w:tcPr>
          <w:p w14:paraId="061DA30F" w14:textId="77777777" w:rsidR="00811896" w:rsidRPr="00811896" w:rsidRDefault="00811896" w:rsidP="00811896">
            <w:pPr>
              <w:keepNext/>
              <w:keepLines/>
              <w:spacing w:after="0"/>
              <w:rPr>
                <w:rFonts w:ascii="Arial" w:eastAsia="SimSun" w:hAnsi="Arial"/>
                <w:sz w:val="18"/>
              </w:rPr>
            </w:pPr>
          </w:p>
        </w:tc>
      </w:tr>
    </w:tbl>
    <w:p w14:paraId="70BF1671" w14:textId="77777777" w:rsidR="00811896" w:rsidRPr="00811896" w:rsidRDefault="00811896" w:rsidP="00811896">
      <w:pPr>
        <w:rPr>
          <w:rFonts w:eastAsia="SimSun"/>
        </w:rPr>
      </w:pPr>
    </w:p>
    <w:p w14:paraId="6DCCEC5A" w14:textId="77777777" w:rsidR="00811896" w:rsidRPr="00811896" w:rsidRDefault="00811896" w:rsidP="00811896">
      <w:pPr>
        <w:keepNext/>
        <w:keepLines/>
        <w:spacing w:before="60"/>
        <w:jc w:val="center"/>
        <w:rPr>
          <w:rFonts w:ascii="Arial" w:eastAsia="SimSun" w:hAnsi="Arial"/>
          <w:b/>
        </w:rPr>
      </w:pPr>
      <w:r w:rsidRPr="00811896">
        <w:rPr>
          <w:rFonts w:ascii="Arial" w:eastAsia="SimSun" w:hAnsi="Arial"/>
          <w:b/>
        </w:rPr>
        <w:lastRenderedPageBreak/>
        <w:t>Table 7.2.4.3.2-3: Data structures supported by the GET Response Body on this resource</w:t>
      </w:r>
    </w:p>
    <w:tbl>
      <w:tblPr>
        <w:tblW w:w="9775"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94"/>
        <w:gridCol w:w="425"/>
        <w:gridCol w:w="1134"/>
        <w:gridCol w:w="1417"/>
        <w:gridCol w:w="4605"/>
      </w:tblGrid>
      <w:tr w:rsidR="00811896" w:rsidRPr="00811896" w14:paraId="5614A504" w14:textId="77777777" w:rsidTr="00924C95">
        <w:trPr>
          <w:jc w:val="center"/>
        </w:trPr>
        <w:tc>
          <w:tcPr>
            <w:tcW w:w="2194" w:type="dxa"/>
            <w:tcBorders>
              <w:bottom w:val="single" w:sz="6" w:space="0" w:color="auto"/>
            </w:tcBorders>
            <w:shd w:val="clear" w:color="auto" w:fill="C0C0C0"/>
          </w:tcPr>
          <w:p w14:paraId="699429E9"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Data type</w:t>
            </w:r>
          </w:p>
        </w:tc>
        <w:tc>
          <w:tcPr>
            <w:tcW w:w="425" w:type="dxa"/>
            <w:tcBorders>
              <w:bottom w:val="single" w:sz="6" w:space="0" w:color="auto"/>
            </w:tcBorders>
            <w:shd w:val="clear" w:color="auto" w:fill="C0C0C0"/>
          </w:tcPr>
          <w:p w14:paraId="7418BB2A"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P</w:t>
            </w:r>
          </w:p>
        </w:tc>
        <w:tc>
          <w:tcPr>
            <w:tcW w:w="1134" w:type="dxa"/>
            <w:tcBorders>
              <w:bottom w:val="single" w:sz="6" w:space="0" w:color="auto"/>
            </w:tcBorders>
            <w:shd w:val="clear" w:color="auto" w:fill="C0C0C0"/>
          </w:tcPr>
          <w:p w14:paraId="73D12D32"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Cardinality</w:t>
            </w:r>
          </w:p>
        </w:tc>
        <w:tc>
          <w:tcPr>
            <w:tcW w:w="1417" w:type="dxa"/>
            <w:tcBorders>
              <w:bottom w:val="single" w:sz="6" w:space="0" w:color="auto"/>
            </w:tcBorders>
            <w:shd w:val="clear" w:color="auto" w:fill="C0C0C0"/>
          </w:tcPr>
          <w:p w14:paraId="3ABFC995"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Response</w:t>
            </w:r>
          </w:p>
          <w:p w14:paraId="6AA51AB0"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Codes</w:t>
            </w:r>
          </w:p>
        </w:tc>
        <w:tc>
          <w:tcPr>
            <w:tcW w:w="4605" w:type="dxa"/>
            <w:tcBorders>
              <w:bottom w:val="single" w:sz="6" w:space="0" w:color="auto"/>
            </w:tcBorders>
            <w:shd w:val="clear" w:color="auto" w:fill="C0C0C0"/>
          </w:tcPr>
          <w:p w14:paraId="5AFDCFAA" w14:textId="77777777" w:rsidR="00811896" w:rsidRPr="00811896" w:rsidRDefault="00811896" w:rsidP="00811896">
            <w:pPr>
              <w:keepNext/>
              <w:keepLines/>
              <w:spacing w:after="0"/>
              <w:jc w:val="center"/>
              <w:rPr>
                <w:rFonts w:ascii="Arial" w:eastAsia="SimSun" w:hAnsi="Arial"/>
                <w:b/>
                <w:sz w:val="18"/>
              </w:rPr>
            </w:pPr>
            <w:r w:rsidRPr="00811896">
              <w:rPr>
                <w:rFonts w:ascii="Arial" w:eastAsia="SimSun" w:hAnsi="Arial"/>
                <w:b/>
                <w:sz w:val="18"/>
              </w:rPr>
              <w:t>Description</w:t>
            </w:r>
          </w:p>
        </w:tc>
      </w:tr>
      <w:tr w:rsidR="00811896" w:rsidRPr="00811896" w14:paraId="50E28C19" w14:textId="77777777" w:rsidTr="00924C95">
        <w:trPr>
          <w:jc w:val="center"/>
        </w:trPr>
        <w:tc>
          <w:tcPr>
            <w:tcW w:w="2194" w:type="dxa"/>
            <w:tcBorders>
              <w:top w:val="single" w:sz="6" w:space="0" w:color="auto"/>
            </w:tcBorders>
            <w:shd w:val="clear" w:color="auto" w:fill="auto"/>
          </w:tcPr>
          <w:p w14:paraId="710B78BF" w14:textId="77777777" w:rsidR="00811896" w:rsidRPr="00811896" w:rsidRDefault="00811896" w:rsidP="00811896">
            <w:pPr>
              <w:keepNext/>
              <w:keepLines/>
              <w:spacing w:after="0"/>
              <w:rPr>
                <w:rFonts w:ascii="Arial" w:eastAsia="SimSun" w:hAnsi="Arial"/>
                <w:sz w:val="18"/>
              </w:rPr>
            </w:pPr>
            <w:proofErr w:type="spellStart"/>
            <w:r w:rsidRPr="00811896">
              <w:rPr>
                <w:rFonts w:ascii="Arial" w:eastAsia="SimSun" w:hAnsi="Arial"/>
                <w:sz w:val="18"/>
              </w:rPr>
              <w:t>PduSessionManagementData</w:t>
            </w:r>
            <w:proofErr w:type="spellEnd"/>
          </w:p>
        </w:tc>
        <w:tc>
          <w:tcPr>
            <w:tcW w:w="425" w:type="dxa"/>
            <w:tcBorders>
              <w:top w:val="single" w:sz="6" w:space="0" w:color="auto"/>
            </w:tcBorders>
          </w:tcPr>
          <w:p w14:paraId="60241F9C" w14:textId="77777777" w:rsidR="00811896" w:rsidRPr="00811896" w:rsidRDefault="00811896" w:rsidP="00811896">
            <w:pPr>
              <w:keepNext/>
              <w:keepLines/>
              <w:spacing w:after="0"/>
              <w:jc w:val="center"/>
              <w:rPr>
                <w:rFonts w:ascii="Arial" w:eastAsia="SimSun" w:hAnsi="Arial"/>
                <w:sz w:val="18"/>
              </w:rPr>
            </w:pPr>
            <w:r w:rsidRPr="00811896">
              <w:rPr>
                <w:rFonts w:ascii="Arial" w:eastAsia="SimSun" w:hAnsi="Arial"/>
                <w:sz w:val="18"/>
              </w:rPr>
              <w:t>M</w:t>
            </w:r>
          </w:p>
        </w:tc>
        <w:tc>
          <w:tcPr>
            <w:tcW w:w="1134" w:type="dxa"/>
            <w:tcBorders>
              <w:top w:val="single" w:sz="6" w:space="0" w:color="auto"/>
            </w:tcBorders>
          </w:tcPr>
          <w:p w14:paraId="64DD96FC"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1</w:t>
            </w:r>
          </w:p>
        </w:tc>
        <w:tc>
          <w:tcPr>
            <w:tcW w:w="1417" w:type="dxa"/>
            <w:tcBorders>
              <w:top w:val="single" w:sz="6" w:space="0" w:color="auto"/>
            </w:tcBorders>
          </w:tcPr>
          <w:p w14:paraId="23F6304B" w14:textId="77777777" w:rsidR="00811896" w:rsidRPr="00811896" w:rsidRDefault="00811896" w:rsidP="00811896">
            <w:pPr>
              <w:keepNext/>
              <w:keepLines/>
              <w:spacing w:after="0"/>
              <w:rPr>
                <w:rFonts w:ascii="Arial" w:eastAsia="SimSun" w:hAnsi="Arial"/>
                <w:sz w:val="18"/>
              </w:rPr>
            </w:pPr>
            <w:r w:rsidRPr="00811896">
              <w:rPr>
                <w:rFonts w:ascii="Arial" w:eastAsia="SimSun" w:hAnsi="Arial"/>
                <w:sz w:val="18"/>
              </w:rPr>
              <w:t>200 OK</w:t>
            </w:r>
          </w:p>
        </w:tc>
        <w:tc>
          <w:tcPr>
            <w:tcW w:w="4605" w:type="dxa"/>
            <w:tcBorders>
              <w:top w:val="single" w:sz="6" w:space="0" w:color="auto"/>
            </w:tcBorders>
            <w:shd w:val="clear" w:color="auto" w:fill="auto"/>
          </w:tcPr>
          <w:p w14:paraId="36A7728E" w14:textId="77777777" w:rsidR="00811896" w:rsidRPr="00811896" w:rsidRDefault="00811896" w:rsidP="00811896">
            <w:pPr>
              <w:keepNext/>
              <w:keepLines/>
              <w:spacing w:after="0"/>
              <w:rPr>
                <w:rFonts w:ascii="Arial" w:eastAsia="SimSun" w:hAnsi="Arial"/>
                <w:sz w:val="18"/>
              </w:rPr>
            </w:pPr>
            <w:bookmarkStart w:id="122" w:name="_Hlk514071702"/>
            <w:r w:rsidRPr="00811896">
              <w:rPr>
                <w:rFonts w:ascii="Arial" w:eastAsia="SimSun" w:hAnsi="Arial"/>
                <w:sz w:val="18"/>
              </w:rPr>
              <w:t>The response body contains the session management data</w:t>
            </w:r>
            <w:bookmarkEnd w:id="122"/>
            <w:r w:rsidRPr="00811896">
              <w:rPr>
                <w:rFonts w:ascii="Arial" w:eastAsia="SimSun" w:hAnsi="Arial"/>
                <w:sz w:val="18"/>
              </w:rPr>
              <w:t>.</w:t>
            </w:r>
          </w:p>
        </w:tc>
      </w:tr>
      <w:tr w:rsidR="00811896" w:rsidRPr="00811896" w14:paraId="20703779" w14:textId="77777777" w:rsidTr="00924C95">
        <w:trPr>
          <w:jc w:val="center"/>
        </w:trPr>
        <w:tc>
          <w:tcPr>
            <w:tcW w:w="9775" w:type="dxa"/>
            <w:gridSpan w:val="5"/>
            <w:shd w:val="clear" w:color="auto" w:fill="auto"/>
          </w:tcPr>
          <w:p w14:paraId="1E25851C" w14:textId="77777777" w:rsidR="00811896" w:rsidRPr="00811896" w:rsidRDefault="00811896" w:rsidP="00811896">
            <w:pPr>
              <w:keepNext/>
              <w:keepLines/>
              <w:spacing w:after="0"/>
              <w:ind w:left="851" w:hanging="851"/>
              <w:rPr>
                <w:rFonts w:ascii="Arial" w:eastAsia="SimSun" w:hAnsi="Arial"/>
                <w:sz w:val="18"/>
              </w:rPr>
            </w:pPr>
            <w:r w:rsidRPr="00811896">
              <w:rPr>
                <w:rFonts w:ascii="Arial" w:eastAsia="SimSun" w:hAnsi="Arial"/>
                <w:sz w:val="18"/>
              </w:rPr>
              <w:t>NOTE:</w:t>
            </w:r>
            <w:r w:rsidRPr="00811896">
              <w:rPr>
                <w:rFonts w:ascii="Arial" w:eastAsia="SimSun" w:hAnsi="Arial"/>
                <w:sz w:val="18"/>
              </w:rPr>
              <w:tab/>
              <w:t>The HTTP status code for the GET method listed in table 5.2.7.1-1 of 3GPP TS 29.500 [4] also apply.</w:t>
            </w:r>
          </w:p>
        </w:tc>
      </w:tr>
    </w:tbl>
    <w:p w14:paraId="141E2B4A" w14:textId="77777777" w:rsidR="00924C95" w:rsidRPr="00D74D4D" w:rsidRDefault="00924C95" w:rsidP="00924C95">
      <w:pPr>
        <w:rPr>
          <w:rFonts w:eastAsia="DengXian"/>
        </w:rPr>
      </w:pPr>
    </w:p>
    <w:p w14:paraId="37D6B294" w14:textId="77777777" w:rsidR="003229DC" w:rsidRPr="00D74D4D" w:rsidRDefault="003229DC" w:rsidP="003229DC">
      <w:pPr>
        <w:rPr>
          <w:rFonts w:eastAsia="DengXian"/>
        </w:rPr>
      </w:pPr>
    </w:p>
    <w:p w14:paraId="428DB487" w14:textId="45ADE626" w:rsidR="003229DC" w:rsidRPr="007051EE" w:rsidRDefault="003229DC" w:rsidP="00322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sidR="00811896">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E73B750" w14:textId="77777777" w:rsidR="009614E2" w:rsidRPr="009614E2" w:rsidRDefault="009614E2" w:rsidP="009614E2">
      <w:pPr>
        <w:keepNext/>
        <w:keepLines/>
        <w:spacing w:before="120"/>
        <w:ind w:left="1418" w:hanging="1418"/>
        <w:outlineLvl w:val="3"/>
        <w:rPr>
          <w:rFonts w:ascii="Arial" w:eastAsia="SimSun" w:hAnsi="Arial"/>
          <w:sz w:val="24"/>
        </w:rPr>
      </w:pPr>
      <w:r w:rsidRPr="009614E2">
        <w:rPr>
          <w:rFonts w:ascii="Arial" w:eastAsia="SimSun" w:hAnsi="Arial"/>
          <w:sz w:val="24"/>
        </w:rPr>
        <w:lastRenderedPageBreak/>
        <w:t>7.3.2.4</w:t>
      </w:r>
      <w:r w:rsidRPr="009614E2">
        <w:rPr>
          <w:rFonts w:ascii="Arial" w:eastAsia="SimSun" w:hAnsi="Arial"/>
          <w:sz w:val="24"/>
        </w:rPr>
        <w:tab/>
        <w:t xml:space="preserve">Type </w:t>
      </w:r>
      <w:proofErr w:type="spellStart"/>
      <w:r w:rsidRPr="009614E2">
        <w:rPr>
          <w:rFonts w:ascii="Arial" w:eastAsia="SimSun" w:hAnsi="Arial"/>
          <w:sz w:val="24"/>
        </w:rPr>
        <w:t>ExposureDataSubscription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spellEnd"/>
    </w:p>
    <w:p w14:paraId="384C6E9A" w14:textId="77777777" w:rsidR="009614E2" w:rsidRPr="009614E2" w:rsidRDefault="009614E2" w:rsidP="009614E2">
      <w:pPr>
        <w:keepNext/>
        <w:keepLines/>
        <w:spacing w:before="60"/>
        <w:jc w:val="center"/>
        <w:rPr>
          <w:rFonts w:ascii="Arial" w:eastAsia="SimSun" w:hAnsi="Arial"/>
          <w:b/>
        </w:rPr>
      </w:pPr>
      <w:r w:rsidRPr="009614E2">
        <w:rPr>
          <w:rFonts w:ascii="Arial" w:eastAsia="SimSun" w:hAnsi="Arial"/>
          <w:b/>
        </w:rPr>
        <w:t>Table 7.3.2.</w:t>
      </w:r>
      <w:r w:rsidRPr="009614E2">
        <w:rPr>
          <w:rFonts w:ascii="Arial" w:eastAsia="SimSun" w:hAnsi="Arial"/>
          <w:b/>
          <w:lang w:eastAsia="zh-CN"/>
        </w:rPr>
        <w:t>4</w:t>
      </w:r>
      <w:r w:rsidRPr="009614E2">
        <w:rPr>
          <w:rFonts w:ascii="Arial" w:eastAsia="SimSun" w:hAnsi="Arial"/>
          <w:b/>
        </w:rPr>
        <w:t xml:space="preserve">-1: Definition of type </w:t>
      </w:r>
      <w:proofErr w:type="spellStart"/>
      <w:r w:rsidRPr="009614E2">
        <w:rPr>
          <w:rFonts w:ascii="Arial" w:eastAsia="SimSun" w:hAnsi="Arial"/>
          <w:b/>
        </w:rPr>
        <w:t>ExposureDataSubscription</w:t>
      </w:r>
      <w:proofErr w:type="spellEnd"/>
    </w:p>
    <w:tbl>
      <w:tblPr>
        <w:tblW w:w="97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8"/>
        <w:gridCol w:w="1701"/>
        <w:gridCol w:w="425"/>
        <w:gridCol w:w="1134"/>
        <w:gridCol w:w="2937"/>
        <w:gridCol w:w="1417"/>
      </w:tblGrid>
      <w:tr w:rsidR="009614E2" w:rsidRPr="009614E2" w14:paraId="3DE2B46A" w14:textId="77777777" w:rsidTr="00FC392C">
        <w:trPr>
          <w:jc w:val="center"/>
        </w:trPr>
        <w:tc>
          <w:tcPr>
            <w:tcW w:w="2118" w:type="dxa"/>
            <w:shd w:val="clear" w:color="auto" w:fill="C0C0C0"/>
            <w:hideMark/>
          </w:tcPr>
          <w:p w14:paraId="673BCB35"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lastRenderedPageBreak/>
              <w:t>Attribute name</w:t>
            </w:r>
          </w:p>
        </w:tc>
        <w:tc>
          <w:tcPr>
            <w:tcW w:w="1701" w:type="dxa"/>
            <w:shd w:val="clear" w:color="auto" w:fill="C0C0C0"/>
            <w:hideMark/>
          </w:tcPr>
          <w:p w14:paraId="7BEF921B"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Data type</w:t>
            </w:r>
          </w:p>
        </w:tc>
        <w:tc>
          <w:tcPr>
            <w:tcW w:w="425" w:type="dxa"/>
            <w:shd w:val="clear" w:color="auto" w:fill="C0C0C0"/>
            <w:hideMark/>
          </w:tcPr>
          <w:p w14:paraId="30C51E8E"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P</w:t>
            </w:r>
          </w:p>
        </w:tc>
        <w:tc>
          <w:tcPr>
            <w:tcW w:w="1134" w:type="dxa"/>
            <w:shd w:val="clear" w:color="auto" w:fill="C0C0C0"/>
          </w:tcPr>
          <w:p w14:paraId="1531F419"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Cardinality</w:t>
            </w:r>
          </w:p>
        </w:tc>
        <w:tc>
          <w:tcPr>
            <w:tcW w:w="2937" w:type="dxa"/>
            <w:shd w:val="clear" w:color="auto" w:fill="C0C0C0"/>
            <w:hideMark/>
          </w:tcPr>
          <w:p w14:paraId="386E13A3"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Description</w:t>
            </w:r>
          </w:p>
        </w:tc>
        <w:tc>
          <w:tcPr>
            <w:tcW w:w="1417" w:type="dxa"/>
            <w:shd w:val="clear" w:color="auto" w:fill="C0C0C0"/>
          </w:tcPr>
          <w:p w14:paraId="71F422A9" w14:textId="77777777" w:rsidR="009614E2" w:rsidRPr="009614E2" w:rsidRDefault="009614E2" w:rsidP="009614E2">
            <w:pPr>
              <w:keepNext/>
              <w:keepLines/>
              <w:spacing w:after="0"/>
              <w:jc w:val="center"/>
              <w:rPr>
                <w:rFonts w:ascii="Arial" w:eastAsia="SimSun" w:hAnsi="Arial"/>
                <w:b/>
                <w:sz w:val="18"/>
              </w:rPr>
            </w:pPr>
            <w:r w:rsidRPr="009614E2">
              <w:rPr>
                <w:rFonts w:ascii="Arial" w:eastAsia="SimSun" w:hAnsi="Arial"/>
                <w:b/>
                <w:sz w:val="18"/>
              </w:rPr>
              <w:t>Applicability</w:t>
            </w:r>
          </w:p>
        </w:tc>
      </w:tr>
      <w:tr w:rsidR="009614E2" w:rsidRPr="009614E2" w14:paraId="44E9545D" w14:textId="77777777" w:rsidTr="00FC392C">
        <w:trPr>
          <w:jc w:val="center"/>
        </w:trPr>
        <w:tc>
          <w:tcPr>
            <w:tcW w:w="2118" w:type="dxa"/>
          </w:tcPr>
          <w:p w14:paraId="3D302CA3" w14:textId="77777777" w:rsidR="009614E2" w:rsidRPr="009614E2" w:rsidRDefault="009614E2" w:rsidP="009614E2">
            <w:pPr>
              <w:keepNext/>
              <w:keepLines/>
              <w:spacing w:after="0"/>
              <w:rPr>
                <w:rFonts w:ascii="Arial" w:eastAsia="SimSun" w:hAnsi="Arial"/>
                <w:sz w:val="18"/>
              </w:rPr>
            </w:pPr>
            <w:proofErr w:type="spellStart"/>
            <w:r w:rsidRPr="009614E2">
              <w:rPr>
                <w:rFonts w:ascii="Arial" w:eastAsia="SimSun" w:hAnsi="Arial"/>
                <w:sz w:val="18"/>
              </w:rPr>
              <w:t>notificationUri</w:t>
            </w:r>
            <w:proofErr w:type="spellEnd"/>
          </w:p>
        </w:tc>
        <w:tc>
          <w:tcPr>
            <w:tcW w:w="1701" w:type="dxa"/>
          </w:tcPr>
          <w:p w14:paraId="7C2D32CB"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Uri</w:t>
            </w:r>
          </w:p>
        </w:tc>
        <w:tc>
          <w:tcPr>
            <w:tcW w:w="425" w:type="dxa"/>
          </w:tcPr>
          <w:p w14:paraId="6D027DD2" w14:textId="77777777" w:rsidR="009614E2" w:rsidRPr="009614E2" w:rsidRDefault="009614E2" w:rsidP="009614E2">
            <w:pPr>
              <w:keepNext/>
              <w:keepLines/>
              <w:spacing w:after="0"/>
              <w:jc w:val="center"/>
              <w:rPr>
                <w:rFonts w:ascii="Arial" w:eastAsia="SimSun" w:hAnsi="Arial"/>
                <w:sz w:val="18"/>
              </w:rPr>
            </w:pPr>
            <w:r w:rsidRPr="009614E2">
              <w:rPr>
                <w:rFonts w:ascii="Arial" w:eastAsia="SimSun" w:hAnsi="Arial"/>
                <w:sz w:val="18"/>
              </w:rPr>
              <w:t>M</w:t>
            </w:r>
          </w:p>
        </w:tc>
        <w:tc>
          <w:tcPr>
            <w:tcW w:w="1134" w:type="dxa"/>
          </w:tcPr>
          <w:p w14:paraId="13A1C6AC" w14:textId="77777777" w:rsidR="009614E2" w:rsidRPr="009614E2" w:rsidRDefault="009614E2" w:rsidP="009614E2">
            <w:pPr>
              <w:keepNext/>
              <w:keepLines/>
              <w:spacing w:after="0"/>
              <w:rPr>
                <w:rFonts w:ascii="Arial" w:eastAsia="SimSun" w:hAnsi="Arial"/>
                <w:sz w:val="18"/>
              </w:rPr>
            </w:pPr>
            <w:r w:rsidRPr="009614E2">
              <w:rPr>
                <w:rFonts w:ascii="Arial" w:eastAsia="SimSun" w:hAnsi="Arial"/>
                <w:sz w:val="18"/>
              </w:rPr>
              <w:t>1</w:t>
            </w:r>
          </w:p>
        </w:tc>
        <w:tc>
          <w:tcPr>
            <w:tcW w:w="2937" w:type="dxa"/>
          </w:tcPr>
          <w:p w14:paraId="404F5ED2"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URI provided by the NF service consumer indicating where to receive to subscribed notifications from the UDR.</w:t>
            </w:r>
          </w:p>
        </w:tc>
        <w:tc>
          <w:tcPr>
            <w:tcW w:w="1417" w:type="dxa"/>
          </w:tcPr>
          <w:p w14:paraId="3FF569D1" w14:textId="77777777" w:rsidR="009614E2" w:rsidRPr="009614E2" w:rsidRDefault="009614E2" w:rsidP="009614E2">
            <w:pPr>
              <w:keepNext/>
              <w:keepLines/>
              <w:spacing w:after="0"/>
              <w:rPr>
                <w:rFonts w:ascii="Arial" w:eastAsia="SimSun" w:hAnsi="Arial"/>
                <w:sz w:val="18"/>
              </w:rPr>
            </w:pPr>
          </w:p>
        </w:tc>
      </w:tr>
      <w:tr w:rsidR="009614E2" w:rsidRPr="009614E2" w14:paraId="59F0B5CB" w14:textId="77777777" w:rsidTr="00FC392C">
        <w:trPr>
          <w:jc w:val="center"/>
        </w:trPr>
        <w:tc>
          <w:tcPr>
            <w:tcW w:w="2118" w:type="dxa"/>
          </w:tcPr>
          <w:p w14:paraId="46563AAB"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monitoredResourceUris</w:t>
            </w:r>
            <w:proofErr w:type="spellEnd"/>
          </w:p>
        </w:tc>
        <w:tc>
          <w:tcPr>
            <w:tcW w:w="1701" w:type="dxa"/>
          </w:tcPr>
          <w:p w14:paraId="75158583"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array(Uri)</w:t>
            </w:r>
          </w:p>
        </w:tc>
        <w:tc>
          <w:tcPr>
            <w:tcW w:w="425" w:type="dxa"/>
          </w:tcPr>
          <w:p w14:paraId="55AFF929"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eastAsia="zh-CN"/>
              </w:rPr>
              <w:t>M</w:t>
            </w:r>
          </w:p>
        </w:tc>
        <w:tc>
          <w:tcPr>
            <w:tcW w:w="1134" w:type="dxa"/>
          </w:tcPr>
          <w:p w14:paraId="5AF67C6D"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1..N</w:t>
            </w:r>
          </w:p>
        </w:tc>
        <w:tc>
          <w:tcPr>
            <w:tcW w:w="2937" w:type="dxa"/>
          </w:tcPr>
          <w:p w14:paraId="44262EC8" w14:textId="77777777" w:rsidR="009614E2" w:rsidRDefault="009614E2" w:rsidP="009614E2">
            <w:pPr>
              <w:keepNext/>
              <w:keepLines/>
              <w:spacing w:after="0"/>
              <w:rPr>
                <w:ins w:id="123" w:author="Rapporteur" w:date="2025-06-25T15:48:00Z" w16du:dateUtc="2025-06-25T13:48:00Z"/>
                <w:rFonts w:ascii="Arial" w:eastAsia="SimSun" w:hAnsi="Arial" w:cs="Arial"/>
                <w:sz w:val="18"/>
                <w:szCs w:val="18"/>
              </w:rPr>
            </w:pPr>
            <w:r w:rsidRPr="009614E2">
              <w:rPr>
                <w:rFonts w:ascii="Arial" w:eastAsia="SimSun" w:hAnsi="Arial" w:cs="Arial"/>
                <w:sz w:val="18"/>
                <w:szCs w:val="18"/>
              </w:rPr>
              <w:t xml:space="preserve">A set of URIs that identify the resources </w:t>
            </w:r>
            <w:ins w:id="124" w:author="Rapporteur" w:date="2025-06-25T15:48:00Z" w16du:dateUtc="2025-06-25T13:48:00Z">
              <w:r w:rsidR="00237F35">
                <w:rPr>
                  <w:rFonts w:ascii="Arial" w:eastAsia="SimSun" w:hAnsi="Arial" w:cs="Arial"/>
                  <w:sz w:val="18"/>
                  <w:szCs w:val="18"/>
                </w:rPr>
                <w:t xml:space="preserve">(as specified in Table 7.2.2-1) </w:t>
              </w:r>
            </w:ins>
            <w:r w:rsidRPr="009614E2">
              <w:rPr>
                <w:rFonts w:ascii="Arial" w:eastAsia="SimSun" w:hAnsi="Arial" w:cs="Arial"/>
                <w:sz w:val="18"/>
                <w:szCs w:val="18"/>
              </w:rPr>
              <w:t>for which a modification triggers a notification.</w:t>
            </w:r>
          </w:p>
          <w:p w14:paraId="3D1035F8" w14:textId="2BB6FD67" w:rsidR="00237F35" w:rsidRPr="009614E2" w:rsidRDefault="00237F35" w:rsidP="009614E2">
            <w:pPr>
              <w:keepNext/>
              <w:keepLines/>
              <w:spacing w:after="0"/>
              <w:rPr>
                <w:rFonts w:ascii="Arial" w:eastAsia="SimSun" w:hAnsi="Arial" w:cs="Arial"/>
                <w:sz w:val="18"/>
                <w:szCs w:val="18"/>
                <w:lang w:eastAsia="zh-CN"/>
              </w:rPr>
            </w:pPr>
            <w:ins w:id="125" w:author="Rapporteur" w:date="2025-06-25T15:48:00Z" w16du:dateUtc="2025-06-25T13:48:00Z">
              <w:r>
                <w:rPr>
                  <w:rFonts w:ascii="Arial" w:eastAsia="SimSun" w:hAnsi="Arial" w:cs="Arial"/>
                  <w:sz w:val="18"/>
                  <w:szCs w:val="18"/>
                </w:rPr>
                <w:t>(NOTE)</w:t>
              </w:r>
            </w:ins>
          </w:p>
        </w:tc>
        <w:tc>
          <w:tcPr>
            <w:tcW w:w="1417" w:type="dxa"/>
          </w:tcPr>
          <w:p w14:paraId="31F332CD"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1B9825DE" w14:textId="77777777" w:rsidTr="00FC392C">
        <w:trPr>
          <w:jc w:val="center"/>
        </w:trPr>
        <w:tc>
          <w:tcPr>
            <w:tcW w:w="2118" w:type="dxa"/>
          </w:tcPr>
          <w:p w14:paraId="027B05FD"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expiry</w:t>
            </w:r>
          </w:p>
        </w:tc>
        <w:tc>
          <w:tcPr>
            <w:tcW w:w="1701" w:type="dxa"/>
          </w:tcPr>
          <w:p w14:paraId="44A17B33"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DateTime</w:t>
            </w:r>
            <w:proofErr w:type="spellEnd"/>
          </w:p>
        </w:tc>
        <w:tc>
          <w:tcPr>
            <w:tcW w:w="425" w:type="dxa"/>
          </w:tcPr>
          <w:p w14:paraId="02002787"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eastAsia="zh-CN"/>
              </w:rPr>
              <w:t>C</w:t>
            </w:r>
          </w:p>
        </w:tc>
        <w:tc>
          <w:tcPr>
            <w:tcW w:w="1134" w:type="dxa"/>
          </w:tcPr>
          <w:p w14:paraId="5AF921E9"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0..1</w:t>
            </w:r>
          </w:p>
        </w:tc>
        <w:tc>
          <w:tcPr>
            <w:tcW w:w="2937" w:type="dxa"/>
          </w:tcPr>
          <w:p w14:paraId="2296C682" w14:textId="77777777" w:rsidR="009614E2" w:rsidRPr="009614E2" w:rsidRDefault="009614E2" w:rsidP="009614E2">
            <w:pPr>
              <w:keepNext/>
              <w:keepLines/>
              <w:spacing w:after="0"/>
              <w:rPr>
                <w:rFonts w:ascii="Arial" w:eastAsia="DengXian" w:hAnsi="Arial" w:cs="Arial"/>
                <w:sz w:val="18"/>
                <w:szCs w:val="18"/>
                <w:lang w:val="en-US" w:eastAsia="zh-CN"/>
              </w:rPr>
            </w:pPr>
            <w:r w:rsidRPr="009614E2">
              <w:rPr>
                <w:rFonts w:ascii="Arial" w:eastAsia="DengXian" w:hAnsi="Arial" w:cs="Arial"/>
                <w:sz w:val="18"/>
                <w:szCs w:val="18"/>
                <w:lang w:val="en-US" w:eastAsia="zh-CN"/>
              </w:rPr>
              <w:t>This attribute indicates the expiry time of the subscription.</w:t>
            </w:r>
          </w:p>
          <w:p w14:paraId="0D4A320F" w14:textId="77777777" w:rsidR="009614E2" w:rsidRPr="009614E2" w:rsidRDefault="009614E2" w:rsidP="009614E2">
            <w:pPr>
              <w:keepNext/>
              <w:keepLines/>
              <w:spacing w:after="0"/>
              <w:rPr>
                <w:rFonts w:ascii="Arial" w:eastAsia="DengXian" w:hAnsi="Arial" w:cs="Arial"/>
                <w:sz w:val="18"/>
                <w:szCs w:val="18"/>
                <w:lang w:val="en-US" w:eastAsia="zh-CN"/>
              </w:rPr>
            </w:pPr>
          </w:p>
          <w:p w14:paraId="726F3234" w14:textId="77777777" w:rsidR="009614E2" w:rsidRPr="009614E2" w:rsidRDefault="009614E2" w:rsidP="009614E2">
            <w:pPr>
              <w:keepNext/>
              <w:keepLines/>
              <w:spacing w:after="0"/>
              <w:rPr>
                <w:rFonts w:ascii="Arial" w:eastAsia="DengXian" w:hAnsi="Arial" w:cs="Arial"/>
                <w:sz w:val="18"/>
                <w:szCs w:val="18"/>
                <w:lang w:val="en-US" w:eastAsia="zh-CN"/>
              </w:rPr>
            </w:pPr>
            <w:r w:rsidRPr="009614E2">
              <w:rPr>
                <w:rFonts w:ascii="Arial" w:eastAsia="DengXian" w:hAnsi="Arial" w:cs="Arial"/>
                <w:sz w:val="18"/>
                <w:szCs w:val="18"/>
                <w:lang w:val="en-US" w:eastAsia="zh-CN"/>
              </w:rPr>
              <w:t>In Subscribe request messages this attribute may be included to suggest a time after which the subscription becomes invalid. Absence of this attribute from subscribe request messages indicates that the requested subscription is suggested to be unlimited in time</w:t>
            </w:r>
            <w:r w:rsidRPr="009614E2">
              <w:rPr>
                <w:rFonts w:ascii="Arial" w:eastAsia="DengXian" w:hAnsi="Arial"/>
                <w:sz w:val="18"/>
              </w:rPr>
              <w:t xml:space="preserve"> </w:t>
            </w:r>
            <w:r w:rsidRPr="009614E2">
              <w:rPr>
                <w:rFonts w:ascii="Arial" w:eastAsia="DengXian" w:hAnsi="Arial"/>
                <w:sz w:val="18"/>
                <w:lang w:val="en-US"/>
              </w:rPr>
              <w:t>until explicitly terminated by the service consumer</w:t>
            </w:r>
            <w:r w:rsidRPr="009614E2">
              <w:rPr>
                <w:rFonts w:ascii="Arial" w:eastAsia="DengXian" w:hAnsi="Arial" w:cs="Arial"/>
                <w:sz w:val="18"/>
                <w:szCs w:val="18"/>
                <w:lang w:val="en-US" w:eastAsia="zh-CN"/>
              </w:rPr>
              <w:t>.</w:t>
            </w:r>
          </w:p>
          <w:p w14:paraId="2EE5DD0B" w14:textId="77777777" w:rsidR="009614E2" w:rsidRPr="009614E2" w:rsidRDefault="009614E2" w:rsidP="009614E2">
            <w:pPr>
              <w:keepNext/>
              <w:keepLines/>
              <w:spacing w:after="0"/>
              <w:rPr>
                <w:rFonts w:ascii="Arial" w:eastAsia="DengXian" w:hAnsi="Arial" w:cs="Arial"/>
                <w:sz w:val="18"/>
                <w:szCs w:val="18"/>
                <w:lang w:val="en-US" w:eastAsia="zh-CN"/>
              </w:rPr>
            </w:pPr>
          </w:p>
          <w:p w14:paraId="435DB50E" w14:textId="77777777" w:rsidR="009614E2" w:rsidRPr="009614E2" w:rsidRDefault="009614E2" w:rsidP="009614E2">
            <w:pPr>
              <w:keepNext/>
              <w:keepLines/>
              <w:spacing w:after="0"/>
              <w:rPr>
                <w:rFonts w:ascii="Arial" w:eastAsia="DengXian" w:hAnsi="Arial" w:cs="Arial"/>
                <w:sz w:val="18"/>
                <w:szCs w:val="18"/>
                <w:lang w:val="en-US" w:eastAsia="zh-CN"/>
              </w:rPr>
            </w:pPr>
            <w:r w:rsidRPr="009614E2">
              <w:rPr>
                <w:rFonts w:ascii="Arial" w:eastAsia="DengXian" w:hAnsi="Arial" w:cs="Arial"/>
                <w:sz w:val="18"/>
                <w:szCs w:val="18"/>
                <w:lang w:val="en-US" w:eastAsia="zh-CN"/>
              </w:rPr>
              <w:t xml:space="preserve">In Subscribe response messages this attribute may be included to confirm a time after which the subscription becomes invalid. </w:t>
            </w:r>
          </w:p>
          <w:p w14:paraId="7CF7AD8D" w14:textId="77777777" w:rsidR="009614E2" w:rsidRPr="009614E2" w:rsidRDefault="009614E2" w:rsidP="009614E2">
            <w:pPr>
              <w:keepNext/>
              <w:keepLines/>
              <w:spacing w:after="0"/>
              <w:rPr>
                <w:rFonts w:ascii="Arial" w:eastAsia="DengXian" w:hAnsi="Arial" w:cs="Arial"/>
                <w:sz w:val="18"/>
                <w:szCs w:val="18"/>
                <w:lang w:val="en-US" w:eastAsia="zh-CN"/>
              </w:rPr>
            </w:pPr>
          </w:p>
          <w:p w14:paraId="44CA07C3"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DengXian" w:hAnsi="Arial" w:cs="Arial"/>
                <w:sz w:val="18"/>
                <w:szCs w:val="18"/>
                <w:lang w:val="en-US" w:eastAsia="zh-CN"/>
              </w:rPr>
              <w:t>The confirmed expiry time should be less than or equal to the suggested expiry time. If the suggested expiry time is present in the request, the confirmed expiry time should not be absent from the response.</w:t>
            </w:r>
            <w:del w:id="126" w:author="Nokia" w:date="2025-06-25T15:54:00Z" w16du:dateUtc="2025-06-25T13:54:00Z">
              <w:r w:rsidRPr="009614E2" w:rsidDel="00237F35">
                <w:rPr>
                  <w:rFonts w:ascii="Arial" w:eastAsia="SimSun" w:hAnsi="Arial" w:cs="Arial"/>
                  <w:sz w:val="18"/>
                  <w:szCs w:val="18"/>
                </w:rPr>
                <w:delText>.</w:delText>
              </w:r>
            </w:del>
          </w:p>
        </w:tc>
        <w:tc>
          <w:tcPr>
            <w:tcW w:w="1417" w:type="dxa"/>
          </w:tcPr>
          <w:p w14:paraId="1598A254"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4D78281D" w14:textId="77777777" w:rsidTr="00FC392C">
        <w:trPr>
          <w:jc w:val="center"/>
        </w:trPr>
        <w:tc>
          <w:tcPr>
            <w:tcW w:w="2118" w:type="dxa"/>
          </w:tcPr>
          <w:p w14:paraId="36F175B7"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supportedFeatures</w:t>
            </w:r>
            <w:proofErr w:type="spellEnd"/>
          </w:p>
        </w:tc>
        <w:tc>
          <w:tcPr>
            <w:tcW w:w="1701" w:type="dxa"/>
          </w:tcPr>
          <w:p w14:paraId="683DAC91" w14:textId="77777777" w:rsidR="009614E2" w:rsidRPr="009614E2" w:rsidRDefault="009614E2" w:rsidP="009614E2">
            <w:pPr>
              <w:keepNext/>
              <w:keepLines/>
              <w:spacing w:after="0"/>
              <w:rPr>
                <w:rFonts w:ascii="Arial" w:eastAsia="SimSun" w:hAnsi="Arial"/>
                <w:sz w:val="18"/>
                <w:lang w:eastAsia="zh-CN"/>
              </w:rPr>
            </w:pPr>
            <w:proofErr w:type="spellStart"/>
            <w:r w:rsidRPr="009614E2">
              <w:rPr>
                <w:rFonts w:ascii="Arial" w:eastAsia="SimSun" w:hAnsi="Arial"/>
                <w:sz w:val="18"/>
                <w:lang w:eastAsia="zh-CN"/>
              </w:rPr>
              <w:t>SupportedFeatures</w:t>
            </w:r>
            <w:proofErr w:type="spellEnd"/>
          </w:p>
        </w:tc>
        <w:tc>
          <w:tcPr>
            <w:tcW w:w="425" w:type="dxa"/>
          </w:tcPr>
          <w:p w14:paraId="211234A2"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eastAsia="zh-CN"/>
              </w:rPr>
              <w:t>C</w:t>
            </w:r>
          </w:p>
        </w:tc>
        <w:tc>
          <w:tcPr>
            <w:tcW w:w="1134" w:type="dxa"/>
          </w:tcPr>
          <w:p w14:paraId="5279EB4A"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eastAsia="zh-CN"/>
              </w:rPr>
              <w:t>0..1</w:t>
            </w:r>
          </w:p>
        </w:tc>
        <w:tc>
          <w:tcPr>
            <w:tcW w:w="2937" w:type="dxa"/>
          </w:tcPr>
          <w:p w14:paraId="2A4457D1"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cs="Arial"/>
                <w:sz w:val="18"/>
                <w:szCs w:val="18"/>
              </w:rPr>
              <w:t>Used to negotiate the applicability of the optional features.</w:t>
            </w:r>
          </w:p>
          <w:p w14:paraId="1AE9AFEA"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This attribute shall be provided in the POST request and in the response of successful resource creation.</w:t>
            </w:r>
          </w:p>
        </w:tc>
        <w:tc>
          <w:tcPr>
            <w:tcW w:w="1417" w:type="dxa"/>
          </w:tcPr>
          <w:p w14:paraId="120E6653"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3A64D25B" w14:textId="77777777" w:rsidTr="00FC392C">
        <w:trPr>
          <w:jc w:val="center"/>
        </w:trPr>
        <w:tc>
          <w:tcPr>
            <w:tcW w:w="2118" w:type="dxa"/>
          </w:tcPr>
          <w:p w14:paraId="15A7AF96"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noProof/>
                <w:sz w:val="18"/>
              </w:rPr>
              <w:t>resetIds</w:t>
            </w:r>
          </w:p>
        </w:tc>
        <w:tc>
          <w:tcPr>
            <w:tcW w:w="1701" w:type="dxa"/>
          </w:tcPr>
          <w:p w14:paraId="5D07D92B"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noProof/>
                <w:sz w:val="18"/>
              </w:rPr>
              <w:t>array(string)</w:t>
            </w:r>
          </w:p>
        </w:tc>
        <w:tc>
          <w:tcPr>
            <w:tcW w:w="425" w:type="dxa"/>
          </w:tcPr>
          <w:p w14:paraId="112331FF" w14:textId="77777777" w:rsidR="009614E2" w:rsidRPr="009614E2" w:rsidRDefault="009614E2" w:rsidP="009614E2">
            <w:pPr>
              <w:keepNext/>
              <w:keepLines/>
              <w:spacing w:after="0"/>
              <w:jc w:val="center"/>
              <w:rPr>
                <w:rFonts w:ascii="Arial" w:eastAsia="SimSun" w:hAnsi="Arial"/>
                <w:sz w:val="18"/>
                <w:lang w:eastAsia="zh-CN"/>
              </w:rPr>
            </w:pPr>
            <w:r w:rsidRPr="009614E2">
              <w:rPr>
                <w:rFonts w:ascii="Arial" w:eastAsia="SimSun" w:hAnsi="Arial"/>
                <w:sz w:val="18"/>
                <w:lang w:val="en-US" w:eastAsia="zh-CN"/>
              </w:rPr>
              <w:t>O</w:t>
            </w:r>
          </w:p>
        </w:tc>
        <w:tc>
          <w:tcPr>
            <w:tcW w:w="1134" w:type="dxa"/>
          </w:tcPr>
          <w:p w14:paraId="0E41C248" w14:textId="77777777" w:rsidR="009614E2" w:rsidRPr="009614E2" w:rsidRDefault="009614E2" w:rsidP="009614E2">
            <w:pPr>
              <w:keepNext/>
              <w:keepLines/>
              <w:spacing w:after="0"/>
              <w:rPr>
                <w:rFonts w:ascii="Arial" w:eastAsia="SimSun" w:hAnsi="Arial"/>
                <w:sz w:val="18"/>
                <w:lang w:eastAsia="zh-CN"/>
              </w:rPr>
            </w:pPr>
            <w:r w:rsidRPr="009614E2">
              <w:rPr>
                <w:rFonts w:ascii="Arial" w:eastAsia="SimSun" w:hAnsi="Arial"/>
                <w:sz w:val="18"/>
                <w:lang w:val="en-US" w:eastAsia="zh-CN"/>
              </w:rPr>
              <w:t>1..N</w:t>
            </w:r>
          </w:p>
        </w:tc>
        <w:tc>
          <w:tcPr>
            <w:tcW w:w="2937" w:type="dxa"/>
          </w:tcPr>
          <w:p w14:paraId="0BC6F1F1"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cs="Arial"/>
                <w:sz w:val="18"/>
                <w:szCs w:val="18"/>
              </w:rPr>
              <w:t>This IE uniquely identifies a part of temporary data in UDR that contains the created resource.</w:t>
            </w:r>
          </w:p>
          <w:p w14:paraId="6A3C5D5A"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cs="Arial"/>
                <w:sz w:val="18"/>
                <w:szCs w:val="18"/>
              </w:rPr>
              <w:t>This attribute may be provided in the response of successful resource creation.</w:t>
            </w:r>
          </w:p>
        </w:tc>
        <w:tc>
          <w:tcPr>
            <w:tcW w:w="1417" w:type="dxa"/>
          </w:tcPr>
          <w:p w14:paraId="28D62561" w14:textId="77777777" w:rsidR="009614E2" w:rsidRPr="009614E2" w:rsidRDefault="009614E2" w:rsidP="009614E2">
            <w:pPr>
              <w:keepNext/>
              <w:keepLines/>
              <w:spacing w:after="0"/>
              <w:rPr>
                <w:rFonts w:ascii="Arial" w:eastAsia="SimSun" w:hAnsi="Arial" w:cs="Arial"/>
                <w:sz w:val="18"/>
                <w:szCs w:val="18"/>
              </w:rPr>
            </w:pPr>
          </w:p>
        </w:tc>
      </w:tr>
      <w:tr w:rsidR="009614E2" w:rsidRPr="009614E2" w14:paraId="413F35D1" w14:textId="77777777" w:rsidTr="00FC392C">
        <w:trPr>
          <w:jc w:val="center"/>
        </w:trPr>
        <w:tc>
          <w:tcPr>
            <w:tcW w:w="2118" w:type="dxa"/>
          </w:tcPr>
          <w:p w14:paraId="48E6B7E9" w14:textId="77777777" w:rsidR="009614E2" w:rsidRPr="009614E2" w:rsidRDefault="009614E2" w:rsidP="009614E2">
            <w:pPr>
              <w:keepNext/>
              <w:keepLines/>
              <w:spacing w:after="0"/>
              <w:rPr>
                <w:rFonts w:ascii="Arial" w:eastAsia="SimSun" w:hAnsi="Arial"/>
                <w:noProof/>
                <w:sz w:val="18"/>
              </w:rPr>
            </w:pPr>
            <w:proofErr w:type="spellStart"/>
            <w:r w:rsidRPr="009614E2">
              <w:rPr>
                <w:rFonts w:ascii="Arial" w:eastAsia="SimSun" w:hAnsi="Arial"/>
                <w:sz w:val="18"/>
                <w:lang w:eastAsia="zh-CN"/>
              </w:rPr>
              <w:t>immRep</w:t>
            </w:r>
            <w:proofErr w:type="spellEnd"/>
          </w:p>
        </w:tc>
        <w:tc>
          <w:tcPr>
            <w:tcW w:w="1701" w:type="dxa"/>
          </w:tcPr>
          <w:p w14:paraId="562A5117" w14:textId="77777777" w:rsidR="009614E2" w:rsidRPr="009614E2" w:rsidRDefault="009614E2" w:rsidP="009614E2">
            <w:pPr>
              <w:keepNext/>
              <w:keepLines/>
              <w:spacing w:after="0"/>
              <w:rPr>
                <w:rFonts w:ascii="Arial" w:eastAsia="SimSun" w:hAnsi="Arial"/>
                <w:noProof/>
                <w:sz w:val="18"/>
              </w:rPr>
            </w:pPr>
            <w:proofErr w:type="spellStart"/>
            <w:r w:rsidRPr="009614E2">
              <w:rPr>
                <w:rFonts w:ascii="Arial" w:eastAsia="SimSun" w:hAnsi="Arial"/>
                <w:sz w:val="18"/>
                <w:lang w:eastAsia="zh-CN"/>
              </w:rPr>
              <w:t>boolean</w:t>
            </w:r>
            <w:proofErr w:type="spellEnd"/>
          </w:p>
        </w:tc>
        <w:tc>
          <w:tcPr>
            <w:tcW w:w="425" w:type="dxa"/>
          </w:tcPr>
          <w:p w14:paraId="3075CB54" w14:textId="77777777" w:rsidR="009614E2" w:rsidRPr="009614E2" w:rsidRDefault="009614E2" w:rsidP="009614E2">
            <w:pPr>
              <w:keepNext/>
              <w:keepLines/>
              <w:spacing w:after="0"/>
              <w:jc w:val="center"/>
              <w:rPr>
                <w:rFonts w:ascii="Arial" w:eastAsia="SimSun" w:hAnsi="Arial"/>
                <w:sz w:val="18"/>
                <w:lang w:val="en-US" w:eastAsia="zh-CN"/>
              </w:rPr>
            </w:pPr>
            <w:r w:rsidRPr="009614E2">
              <w:rPr>
                <w:rFonts w:ascii="Arial" w:eastAsia="SimSun" w:hAnsi="Arial"/>
                <w:sz w:val="18"/>
                <w:lang w:eastAsia="zh-CN"/>
              </w:rPr>
              <w:t>O</w:t>
            </w:r>
          </w:p>
        </w:tc>
        <w:tc>
          <w:tcPr>
            <w:tcW w:w="1134" w:type="dxa"/>
          </w:tcPr>
          <w:p w14:paraId="3206258A" w14:textId="77777777" w:rsidR="009614E2" w:rsidRPr="009614E2" w:rsidRDefault="009614E2" w:rsidP="009614E2">
            <w:pPr>
              <w:keepNext/>
              <w:keepLines/>
              <w:spacing w:after="0"/>
              <w:rPr>
                <w:rFonts w:ascii="Arial" w:eastAsia="SimSun" w:hAnsi="Arial"/>
                <w:sz w:val="18"/>
                <w:lang w:val="en-US" w:eastAsia="zh-CN"/>
              </w:rPr>
            </w:pPr>
            <w:r w:rsidRPr="009614E2">
              <w:rPr>
                <w:rFonts w:ascii="Arial" w:eastAsia="SimSun" w:hAnsi="Arial"/>
                <w:sz w:val="18"/>
                <w:lang w:eastAsia="zh-CN"/>
              </w:rPr>
              <w:t>0..1</w:t>
            </w:r>
          </w:p>
        </w:tc>
        <w:tc>
          <w:tcPr>
            <w:tcW w:w="2937" w:type="dxa"/>
          </w:tcPr>
          <w:p w14:paraId="30DAF8AC"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If provided and set to "true", it i</w:t>
            </w:r>
            <w:r w:rsidRPr="009614E2">
              <w:rPr>
                <w:rFonts w:ascii="Arial" w:eastAsia="SimSun" w:hAnsi="Arial" w:cs="Arial"/>
                <w:sz w:val="18"/>
                <w:szCs w:val="18"/>
              </w:rPr>
              <w:t>ndicates that existing entries that match this subscription shall be immediately reported within the "</w:t>
            </w:r>
            <w:proofErr w:type="spellStart"/>
            <w:r w:rsidRPr="009614E2">
              <w:rPr>
                <w:rFonts w:ascii="Arial" w:eastAsia="SimSun" w:hAnsi="Arial" w:cs="Arial"/>
                <w:sz w:val="18"/>
                <w:szCs w:val="18"/>
              </w:rPr>
              <w:t>immReports</w:t>
            </w:r>
            <w:proofErr w:type="spellEnd"/>
            <w:r w:rsidRPr="009614E2">
              <w:rPr>
                <w:rFonts w:ascii="Arial" w:eastAsia="SimSun" w:hAnsi="Arial" w:cs="Arial"/>
                <w:sz w:val="18"/>
                <w:szCs w:val="18"/>
              </w:rPr>
              <w:t>" attribute in the response. The default value is false.</w:t>
            </w:r>
          </w:p>
        </w:tc>
        <w:tc>
          <w:tcPr>
            <w:tcW w:w="1417" w:type="dxa"/>
          </w:tcPr>
          <w:p w14:paraId="5B82BAA5" w14:textId="77777777" w:rsidR="009614E2" w:rsidRPr="009614E2" w:rsidRDefault="009614E2" w:rsidP="009614E2">
            <w:pPr>
              <w:keepNext/>
              <w:keepLines/>
              <w:spacing w:after="0"/>
              <w:rPr>
                <w:rFonts w:ascii="Arial" w:eastAsia="SimSun" w:hAnsi="Arial" w:cs="Arial"/>
                <w:sz w:val="18"/>
                <w:szCs w:val="18"/>
              </w:rPr>
            </w:pPr>
            <w:proofErr w:type="spellStart"/>
            <w:r w:rsidRPr="009614E2">
              <w:rPr>
                <w:rFonts w:ascii="Arial" w:eastAsia="SimSun" w:hAnsi="Arial"/>
                <w:sz w:val="18"/>
              </w:rPr>
              <w:t>ImmediateReportPcc</w:t>
            </w:r>
            <w:proofErr w:type="spellEnd"/>
          </w:p>
        </w:tc>
      </w:tr>
      <w:tr w:rsidR="009614E2" w:rsidRPr="009614E2" w14:paraId="04140EAF" w14:textId="77777777" w:rsidTr="00FC392C">
        <w:trPr>
          <w:jc w:val="center"/>
        </w:trPr>
        <w:tc>
          <w:tcPr>
            <w:tcW w:w="2118" w:type="dxa"/>
          </w:tcPr>
          <w:p w14:paraId="31005FA7" w14:textId="77777777" w:rsidR="009614E2" w:rsidRPr="009614E2" w:rsidRDefault="009614E2" w:rsidP="009614E2">
            <w:pPr>
              <w:keepNext/>
              <w:keepLines/>
              <w:spacing w:after="0"/>
              <w:rPr>
                <w:rFonts w:ascii="Arial" w:eastAsia="SimSun" w:hAnsi="Arial"/>
                <w:noProof/>
                <w:sz w:val="18"/>
              </w:rPr>
            </w:pPr>
            <w:proofErr w:type="spellStart"/>
            <w:r w:rsidRPr="009614E2">
              <w:rPr>
                <w:rFonts w:ascii="Arial" w:eastAsia="SimSun" w:hAnsi="Arial"/>
                <w:sz w:val="18"/>
                <w:lang w:eastAsia="zh-CN"/>
              </w:rPr>
              <w:t>immReports</w:t>
            </w:r>
            <w:proofErr w:type="spellEnd"/>
          </w:p>
        </w:tc>
        <w:tc>
          <w:tcPr>
            <w:tcW w:w="1701" w:type="dxa"/>
          </w:tcPr>
          <w:p w14:paraId="76626381" w14:textId="77777777" w:rsidR="009614E2" w:rsidRPr="009614E2" w:rsidRDefault="009614E2" w:rsidP="009614E2">
            <w:pPr>
              <w:keepNext/>
              <w:keepLines/>
              <w:spacing w:after="0"/>
              <w:rPr>
                <w:rFonts w:ascii="Arial" w:eastAsia="SimSun" w:hAnsi="Arial"/>
                <w:noProof/>
                <w:sz w:val="18"/>
              </w:rPr>
            </w:pPr>
            <w:r w:rsidRPr="009614E2">
              <w:rPr>
                <w:rFonts w:ascii="Arial" w:eastAsia="SimSun" w:hAnsi="Arial"/>
                <w:sz w:val="18"/>
                <w:lang w:eastAsia="zh-CN"/>
              </w:rPr>
              <w:t>array(</w:t>
            </w:r>
            <w:proofErr w:type="spellStart"/>
            <w:r w:rsidRPr="009614E2">
              <w:rPr>
                <w:rFonts w:ascii="Arial" w:eastAsia="SimSun" w:hAnsi="Arial"/>
                <w:sz w:val="18"/>
                <w:lang w:eastAsia="zh-CN"/>
              </w:rPr>
              <w:t>ExposureDataChangeNotification</w:t>
            </w:r>
            <w:proofErr w:type="spellEnd"/>
            <w:r w:rsidRPr="009614E2">
              <w:rPr>
                <w:rFonts w:ascii="Arial" w:eastAsia="SimSun" w:hAnsi="Arial"/>
                <w:sz w:val="18"/>
                <w:lang w:eastAsia="zh-CN"/>
              </w:rPr>
              <w:t>)</w:t>
            </w:r>
          </w:p>
        </w:tc>
        <w:tc>
          <w:tcPr>
            <w:tcW w:w="425" w:type="dxa"/>
          </w:tcPr>
          <w:p w14:paraId="379043E6" w14:textId="77777777" w:rsidR="009614E2" w:rsidRPr="009614E2" w:rsidRDefault="009614E2" w:rsidP="009614E2">
            <w:pPr>
              <w:keepNext/>
              <w:keepLines/>
              <w:spacing w:after="0"/>
              <w:jc w:val="center"/>
              <w:rPr>
                <w:rFonts w:ascii="Arial" w:eastAsia="SimSun" w:hAnsi="Arial"/>
                <w:sz w:val="18"/>
                <w:lang w:val="en-US" w:eastAsia="zh-CN"/>
              </w:rPr>
            </w:pPr>
            <w:r w:rsidRPr="009614E2">
              <w:rPr>
                <w:rFonts w:ascii="Arial" w:eastAsia="SimSun" w:hAnsi="Arial"/>
                <w:sz w:val="18"/>
                <w:lang w:eastAsia="zh-CN"/>
              </w:rPr>
              <w:t>O</w:t>
            </w:r>
          </w:p>
        </w:tc>
        <w:tc>
          <w:tcPr>
            <w:tcW w:w="1134" w:type="dxa"/>
          </w:tcPr>
          <w:p w14:paraId="3489A818" w14:textId="77777777" w:rsidR="009614E2" w:rsidRPr="009614E2" w:rsidRDefault="009614E2" w:rsidP="009614E2">
            <w:pPr>
              <w:keepNext/>
              <w:keepLines/>
              <w:spacing w:after="0"/>
              <w:rPr>
                <w:rFonts w:ascii="Arial" w:eastAsia="SimSun" w:hAnsi="Arial"/>
                <w:sz w:val="18"/>
                <w:lang w:val="en-US" w:eastAsia="zh-CN"/>
              </w:rPr>
            </w:pPr>
            <w:r w:rsidRPr="009614E2">
              <w:rPr>
                <w:rFonts w:ascii="Arial" w:eastAsia="SimSun" w:hAnsi="Arial"/>
                <w:sz w:val="18"/>
                <w:lang w:eastAsia="zh-CN"/>
              </w:rPr>
              <w:t>1..N</w:t>
            </w:r>
          </w:p>
        </w:tc>
        <w:tc>
          <w:tcPr>
            <w:tcW w:w="2937" w:type="dxa"/>
          </w:tcPr>
          <w:p w14:paraId="20027CE2" w14:textId="77777777" w:rsidR="009614E2" w:rsidRPr="009614E2" w:rsidRDefault="009614E2" w:rsidP="009614E2">
            <w:pPr>
              <w:keepNext/>
              <w:keepLines/>
              <w:spacing w:after="0"/>
              <w:rPr>
                <w:rFonts w:ascii="Arial" w:eastAsia="SimSun" w:hAnsi="Arial"/>
                <w:sz w:val="18"/>
              </w:rPr>
            </w:pPr>
            <w:r w:rsidRPr="009614E2">
              <w:rPr>
                <w:rFonts w:ascii="Arial" w:eastAsia="SimSun" w:hAnsi="Arial"/>
                <w:sz w:val="18"/>
              </w:rPr>
              <w:t>Contains entries stored in the UDR that match this subscription.</w:t>
            </w:r>
          </w:p>
          <w:p w14:paraId="1A7DAD9D" w14:textId="77777777" w:rsidR="009614E2" w:rsidRPr="009614E2" w:rsidRDefault="009614E2" w:rsidP="009614E2">
            <w:pPr>
              <w:keepNext/>
              <w:keepLines/>
              <w:spacing w:after="0"/>
              <w:rPr>
                <w:rFonts w:ascii="Arial" w:eastAsia="SimSun" w:hAnsi="Arial" w:cs="Arial"/>
                <w:sz w:val="18"/>
                <w:szCs w:val="18"/>
              </w:rPr>
            </w:pPr>
            <w:r w:rsidRPr="009614E2">
              <w:rPr>
                <w:rFonts w:ascii="Arial" w:eastAsia="SimSun" w:hAnsi="Arial"/>
                <w:sz w:val="18"/>
              </w:rPr>
              <w:t>It may be included only in the POST (or PUT) response body of a subscription creation (or modification), and only if the request included the "</w:t>
            </w:r>
            <w:proofErr w:type="spellStart"/>
            <w:r w:rsidRPr="009614E2">
              <w:rPr>
                <w:rFonts w:ascii="Arial" w:eastAsia="SimSun" w:hAnsi="Arial"/>
                <w:sz w:val="18"/>
              </w:rPr>
              <w:t>immRep</w:t>
            </w:r>
            <w:proofErr w:type="spellEnd"/>
            <w:r w:rsidRPr="009614E2">
              <w:rPr>
                <w:rFonts w:ascii="Arial" w:eastAsia="SimSun" w:hAnsi="Arial"/>
                <w:sz w:val="18"/>
              </w:rPr>
              <w:t>" attribute set to true.</w:t>
            </w:r>
          </w:p>
        </w:tc>
        <w:tc>
          <w:tcPr>
            <w:tcW w:w="1417" w:type="dxa"/>
          </w:tcPr>
          <w:p w14:paraId="627A2CC3" w14:textId="77777777" w:rsidR="009614E2" w:rsidRPr="009614E2" w:rsidRDefault="009614E2" w:rsidP="009614E2">
            <w:pPr>
              <w:keepNext/>
              <w:keepLines/>
              <w:spacing w:after="0"/>
              <w:rPr>
                <w:rFonts w:ascii="Arial" w:eastAsia="SimSun" w:hAnsi="Arial" w:cs="Arial"/>
                <w:sz w:val="18"/>
                <w:szCs w:val="18"/>
              </w:rPr>
            </w:pPr>
            <w:proofErr w:type="spellStart"/>
            <w:r w:rsidRPr="009614E2">
              <w:rPr>
                <w:rFonts w:ascii="Arial" w:eastAsia="SimSun" w:hAnsi="Arial" w:cs="Arial"/>
                <w:sz w:val="18"/>
                <w:szCs w:val="18"/>
              </w:rPr>
              <w:t>ImmediateReportPcc</w:t>
            </w:r>
            <w:proofErr w:type="spellEnd"/>
          </w:p>
        </w:tc>
      </w:tr>
      <w:tr w:rsidR="00237F35" w:rsidRPr="009614E2" w14:paraId="0405FC09" w14:textId="77777777" w:rsidTr="00476DB4">
        <w:trPr>
          <w:jc w:val="center"/>
          <w:ins w:id="127" w:author="Rapporteur" w:date="2025-06-25T15:48:00Z"/>
        </w:trPr>
        <w:tc>
          <w:tcPr>
            <w:tcW w:w="9732" w:type="dxa"/>
            <w:gridSpan w:val="6"/>
          </w:tcPr>
          <w:p w14:paraId="74DAAC04" w14:textId="2B6D0E01" w:rsidR="00237F35" w:rsidRPr="009614E2" w:rsidRDefault="00237F35" w:rsidP="00237F35">
            <w:pPr>
              <w:pStyle w:val="TAN"/>
              <w:rPr>
                <w:ins w:id="128" w:author="Rapporteur" w:date="2025-06-25T15:48:00Z" w16du:dateUtc="2025-06-25T13:48:00Z"/>
                <w:rFonts w:eastAsia="SimSun"/>
              </w:rPr>
            </w:pPr>
            <w:ins w:id="129" w:author="Rapporteur" w:date="2025-06-25T15:49:00Z" w16du:dateUtc="2025-06-25T13:49:00Z">
              <w:r>
                <w:rPr>
                  <w:rFonts w:eastAsia="SimSun"/>
                </w:rPr>
                <w:t>NOTE:</w:t>
              </w:r>
              <w:r>
                <w:rPr>
                  <w:rFonts w:eastAsia="SimSun"/>
                </w:rPr>
                <w:tab/>
              </w:r>
            </w:ins>
            <w:ins w:id="130" w:author="Nokia" w:date="2025-08-27T16:50:00Z" w16du:dateUtc="2025-08-27T14:50:00Z">
              <w:r w:rsidR="006721D8" w:rsidRPr="006721D8">
                <w:rPr>
                  <w:rFonts w:eastAsia="SimSun"/>
                </w:rPr>
                <w:t>Within this attribute, the URIs of the "</w:t>
              </w:r>
              <w:proofErr w:type="spellStart"/>
              <w:r w:rsidR="006721D8" w:rsidRPr="006721D8">
                <w:rPr>
                  <w:rFonts w:eastAsia="SimSun"/>
                </w:rPr>
                <w:t>ExposureDataSubscriptions</w:t>
              </w:r>
              <w:proofErr w:type="spellEnd"/>
              <w:r w:rsidR="006721D8" w:rsidRPr="006721D8">
                <w:rPr>
                  <w:rFonts w:eastAsia="SimSun"/>
                </w:rPr>
                <w:t>" and "</w:t>
              </w:r>
              <w:proofErr w:type="spellStart"/>
              <w:r w:rsidR="006721D8" w:rsidRPr="006721D8">
                <w:rPr>
                  <w:rFonts w:eastAsia="SimSun"/>
                </w:rPr>
                <w:t>IndividualExposureDataSubscription</w:t>
              </w:r>
              <w:proofErr w:type="spellEnd"/>
              <w:r w:rsidR="006721D8" w:rsidRPr="006721D8">
                <w:rPr>
                  <w:rFonts w:eastAsia="SimSun"/>
                </w:rPr>
                <w:t>" resources are not applicable and shall not be monitored</w:t>
              </w:r>
            </w:ins>
            <w:ins w:id="131" w:author="Rapporteur" w:date="2025-06-25T15:49:00Z" w16du:dateUtc="2025-06-25T13:49:00Z">
              <w:r w:rsidRPr="00237F35">
                <w:rPr>
                  <w:rFonts w:eastAsia="SimSun"/>
                </w:rPr>
                <w:t>.</w:t>
              </w:r>
            </w:ins>
          </w:p>
        </w:tc>
      </w:tr>
    </w:tbl>
    <w:p w14:paraId="3301C83B" w14:textId="00A05925" w:rsidR="00D66A79" w:rsidRPr="00D74D4D" w:rsidRDefault="00D66A79" w:rsidP="00E9137E">
      <w:pPr>
        <w:rPr>
          <w:rFonts w:eastAsia="DengXia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67BBC" w14:textId="77777777" w:rsidR="00082415" w:rsidRDefault="00082415">
      <w:r>
        <w:separator/>
      </w:r>
    </w:p>
  </w:endnote>
  <w:endnote w:type="continuationSeparator" w:id="0">
    <w:p w14:paraId="5058DDBF" w14:textId="77777777" w:rsidR="00082415" w:rsidRDefault="00082415">
      <w:r>
        <w:continuationSeparator/>
      </w:r>
    </w:p>
  </w:endnote>
  <w:endnote w:type="continuationNotice" w:id="1">
    <w:p w14:paraId="3416A7BC" w14:textId="77777777" w:rsidR="00082415" w:rsidRDefault="000824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7F9F" w14:textId="77777777" w:rsidR="00082415" w:rsidRDefault="00082415">
      <w:r>
        <w:separator/>
      </w:r>
    </w:p>
  </w:footnote>
  <w:footnote w:type="continuationSeparator" w:id="0">
    <w:p w14:paraId="751571AA" w14:textId="77777777" w:rsidR="00082415" w:rsidRDefault="00082415">
      <w:r>
        <w:continuationSeparator/>
      </w:r>
    </w:p>
  </w:footnote>
  <w:footnote w:type="continuationNotice" w:id="1">
    <w:p w14:paraId="3D78D327" w14:textId="77777777" w:rsidR="00082415" w:rsidRDefault="000824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pStyle w:val="ListNumber3"/>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9"/>
  </w:num>
  <w:num w:numId="2" w16cid:durableId="1072198028">
    <w:abstractNumId w:val="9"/>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8"/>
  </w:num>
  <w:num w:numId="4" w16cid:durableId="1901743640">
    <w:abstractNumId w:val="30"/>
  </w:num>
  <w:num w:numId="5" w16cid:durableId="2100783492">
    <w:abstractNumId w:val="9"/>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6" w16cid:durableId="801926823">
    <w:abstractNumId w:val="9"/>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7" w16cid:durableId="1078016500">
    <w:abstractNumId w:val="20"/>
  </w:num>
  <w:num w:numId="8" w16cid:durableId="851994446">
    <w:abstractNumId w:val="9"/>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9" w16cid:durableId="2016959372">
    <w:abstractNumId w:val="24"/>
  </w:num>
  <w:num w:numId="10" w16cid:durableId="1405952846">
    <w:abstractNumId w:val="36"/>
  </w:num>
  <w:num w:numId="11" w16cid:durableId="316958477">
    <w:abstractNumId w:val="9"/>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2" w16cid:durableId="570696366">
    <w:abstractNumId w:val="10"/>
  </w:num>
  <w:num w:numId="13" w16cid:durableId="423958692">
    <w:abstractNumId w:val="37"/>
  </w:num>
  <w:num w:numId="14" w16cid:durableId="1941137478">
    <w:abstractNumId w:val="34"/>
  </w:num>
  <w:num w:numId="15" w16cid:durableId="1838885273">
    <w:abstractNumId w:val="39"/>
  </w:num>
  <w:num w:numId="16" w16cid:durableId="507791368">
    <w:abstractNumId w:val="35"/>
  </w:num>
  <w:num w:numId="17" w16cid:durableId="455022474">
    <w:abstractNumId w:val="12"/>
  </w:num>
  <w:num w:numId="18" w16cid:durableId="1168987077">
    <w:abstractNumId w:val="38"/>
  </w:num>
  <w:num w:numId="19" w16cid:durableId="1703701001">
    <w:abstractNumId w:val="11"/>
  </w:num>
  <w:num w:numId="20" w16cid:durableId="935678223">
    <w:abstractNumId w:val="31"/>
  </w:num>
  <w:num w:numId="21" w16cid:durableId="1943999981">
    <w:abstractNumId w:val="29"/>
  </w:num>
  <w:num w:numId="22" w16cid:durableId="1400442692">
    <w:abstractNumId w:val="14"/>
  </w:num>
  <w:num w:numId="23" w16cid:durableId="1482574907">
    <w:abstractNumId w:val="33"/>
  </w:num>
  <w:num w:numId="24" w16cid:durableId="844980442">
    <w:abstractNumId w:val="27"/>
  </w:num>
  <w:num w:numId="25" w16cid:durableId="1520391479">
    <w:abstractNumId w:val="15"/>
  </w:num>
  <w:num w:numId="26" w16cid:durableId="1527018616">
    <w:abstractNumId w:val="18"/>
  </w:num>
  <w:num w:numId="27" w16cid:durableId="2016957795">
    <w:abstractNumId w:val="21"/>
  </w:num>
  <w:num w:numId="28" w16cid:durableId="7104068">
    <w:abstractNumId w:val="17"/>
  </w:num>
  <w:num w:numId="29" w16cid:durableId="503520975">
    <w:abstractNumId w:val="16"/>
  </w:num>
  <w:num w:numId="30" w16cid:durableId="552620909">
    <w:abstractNumId w:val="28"/>
  </w:num>
  <w:num w:numId="31" w16cid:durableId="1197767588">
    <w:abstractNumId w:val="23"/>
  </w:num>
  <w:num w:numId="32" w16cid:durableId="219096428">
    <w:abstractNumId w:val="25"/>
  </w:num>
  <w:num w:numId="33" w16cid:durableId="1250047019">
    <w:abstractNumId w:val="40"/>
  </w:num>
  <w:num w:numId="34" w16cid:durableId="283119061">
    <w:abstractNumId w:val="26"/>
  </w:num>
  <w:num w:numId="35" w16cid:durableId="1449817795">
    <w:abstractNumId w:val="22"/>
  </w:num>
  <w:num w:numId="36" w16cid:durableId="2006779139">
    <w:abstractNumId w:val="13"/>
  </w:num>
  <w:num w:numId="37" w16cid:durableId="28646895">
    <w:abstractNumId w:val="32"/>
  </w:num>
  <w:num w:numId="38" w16cid:durableId="455221679">
    <w:abstractNumId w:val="3"/>
  </w:num>
  <w:num w:numId="39" w16cid:durableId="1889685045">
    <w:abstractNumId w:val="5"/>
  </w:num>
  <w:num w:numId="40" w16cid:durableId="1824815987">
    <w:abstractNumId w:val="6"/>
  </w:num>
  <w:num w:numId="41" w16cid:durableId="1320889783">
    <w:abstractNumId w:val="2"/>
  </w:num>
  <w:num w:numId="42" w16cid:durableId="1877036088">
    <w:abstractNumId w:val="7"/>
  </w:num>
  <w:num w:numId="43" w16cid:durableId="1150249432">
    <w:abstractNumId w:val="4"/>
  </w:num>
  <w:num w:numId="44" w16cid:durableId="1352873782">
    <w:abstractNumId w:val="1"/>
  </w:num>
  <w:num w:numId="45" w16cid:durableId="1217081896">
    <w:abstractNumId w:val="0"/>
  </w:num>
  <w:num w:numId="46" w16cid:durableId="1935088125">
    <w:abstractNumId w:val="9"/>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7" w16cid:durableId="595602635">
    <w:abstractNumId w:val="9"/>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8" w16cid:durableId="1636526714">
    <w:abstractNumId w:val="9"/>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9" w16cid:durableId="1045836389">
    <w:abstractNumId w:val="9"/>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Juanma Fernandez">
    <w15:presenceInfo w15:providerId="None" w15:userId="Ericsson_Juanma Fernandez"/>
  </w15:person>
  <w15:person w15:author="Rapporteur">
    <w15:presenceInfo w15:providerId="None" w15:userId="Rapporteur"/>
  </w15:person>
  <w15:person w15:author="Nokia-r2">
    <w15:presenceInfo w15:providerId="None" w15:userId="Nokia-r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5A6"/>
    <w:rsid w:val="000128E5"/>
    <w:rsid w:val="0001310D"/>
    <w:rsid w:val="00015B8F"/>
    <w:rsid w:val="00022E4A"/>
    <w:rsid w:val="000311D1"/>
    <w:rsid w:val="000347C4"/>
    <w:rsid w:val="000366D7"/>
    <w:rsid w:val="00041625"/>
    <w:rsid w:val="00044C63"/>
    <w:rsid w:val="000527BA"/>
    <w:rsid w:val="00055470"/>
    <w:rsid w:val="000555FF"/>
    <w:rsid w:val="00065877"/>
    <w:rsid w:val="00070E09"/>
    <w:rsid w:val="00072F24"/>
    <w:rsid w:val="00073B74"/>
    <w:rsid w:val="00082415"/>
    <w:rsid w:val="000851D5"/>
    <w:rsid w:val="00086B68"/>
    <w:rsid w:val="00091556"/>
    <w:rsid w:val="0009427E"/>
    <w:rsid w:val="000A0A0C"/>
    <w:rsid w:val="000A1C8B"/>
    <w:rsid w:val="000A51AA"/>
    <w:rsid w:val="000A6394"/>
    <w:rsid w:val="000A6F80"/>
    <w:rsid w:val="000B092C"/>
    <w:rsid w:val="000B7FED"/>
    <w:rsid w:val="000C038A"/>
    <w:rsid w:val="000C36E3"/>
    <w:rsid w:val="000C4673"/>
    <w:rsid w:val="000C6598"/>
    <w:rsid w:val="000D189F"/>
    <w:rsid w:val="000D2CD0"/>
    <w:rsid w:val="000D44B3"/>
    <w:rsid w:val="000D76E3"/>
    <w:rsid w:val="0010387A"/>
    <w:rsid w:val="001047E3"/>
    <w:rsid w:val="00113EA6"/>
    <w:rsid w:val="0012204B"/>
    <w:rsid w:val="00123046"/>
    <w:rsid w:val="00130973"/>
    <w:rsid w:val="00131CE1"/>
    <w:rsid w:val="00131E37"/>
    <w:rsid w:val="00131F29"/>
    <w:rsid w:val="00134934"/>
    <w:rsid w:val="0014579E"/>
    <w:rsid w:val="00145D43"/>
    <w:rsid w:val="00157BD4"/>
    <w:rsid w:val="001618E3"/>
    <w:rsid w:val="00163140"/>
    <w:rsid w:val="0016360B"/>
    <w:rsid w:val="00163FE3"/>
    <w:rsid w:val="00171E04"/>
    <w:rsid w:val="00176D14"/>
    <w:rsid w:val="00180389"/>
    <w:rsid w:val="001829F5"/>
    <w:rsid w:val="00182B84"/>
    <w:rsid w:val="00183D5C"/>
    <w:rsid w:val="00184534"/>
    <w:rsid w:val="00184FDE"/>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4E9F"/>
    <w:rsid w:val="00202897"/>
    <w:rsid w:val="0020427C"/>
    <w:rsid w:val="00211C22"/>
    <w:rsid w:val="00212DC1"/>
    <w:rsid w:val="00216031"/>
    <w:rsid w:val="00220191"/>
    <w:rsid w:val="00222C9D"/>
    <w:rsid w:val="002234EC"/>
    <w:rsid w:val="002366BA"/>
    <w:rsid w:val="00237F35"/>
    <w:rsid w:val="00247AC9"/>
    <w:rsid w:val="00251F45"/>
    <w:rsid w:val="00254F32"/>
    <w:rsid w:val="002555FD"/>
    <w:rsid w:val="00256A9A"/>
    <w:rsid w:val="0026004D"/>
    <w:rsid w:val="002609A0"/>
    <w:rsid w:val="00262384"/>
    <w:rsid w:val="0026356F"/>
    <w:rsid w:val="002640DD"/>
    <w:rsid w:val="0027247F"/>
    <w:rsid w:val="00275D12"/>
    <w:rsid w:val="00276DAB"/>
    <w:rsid w:val="00281AFC"/>
    <w:rsid w:val="00284FEB"/>
    <w:rsid w:val="002860C4"/>
    <w:rsid w:val="002900AF"/>
    <w:rsid w:val="0029422A"/>
    <w:rsid w:val="0029709C"/>
    <w:rsid w:val="002A0770"/>
    <w:rsid w:val="002A1EAB"/>
    <w:rsid w:val="002A6422"/>
    <w:rsid w:val="002B1102"/>
    <w:rsid w:val="002B3556"/>
    <w:rsid w:val="002B3DE5"/>
    <w:rsid w:val="002B5661"/>
    <w:rsid w:val="002B5741"/>
    <w:rsid w:val="002B70B3"/>
    <w:rsid w:val="002C065D"/>
    <w:rsid w:val="002C164B"/>
    <w:rsid w:val="002C1B60"/>
    <w:rsid w:val="002D2E38"/>
    <w:rsid w:val="002D2E87"/>
    <w:rsid w:val="002E0391"/>
    <w:rsid w:val="002E472E"/>
    <w:rsid w:val="00305409"/>
    <w:rsid w:val="00307073"/>
    <w:rsid w:val="00307B4E"/>
    <w:rsid w:val="003127C7"/>
    <w:rsid w:val="0032264B"/>
    <w:rsid w:val="003229DC"/>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C1FAE"/>
    <w:rsid w:val="003C4ACC"/>
    <w:rsid w:val="003D74A9"/>
    <w:rsid w:val="003E1A36"/>
    <w:rsid w:val="003F1EFB"/>
    <w:rsid w:val="003F4C5D"/>
    <w:rsid w:val="00407F77"/>
    <w:rsid w:val="00410371"/>
    <w:rsid w:val="004165D1"/>
    <w:rsid w:val="004238F3"/>
    <w:rsid w:val="004242F1"/>
    <w:rsid w:val="0042452C"/>
    <w:rsid w:val="00425AA7"/>
    <w:rsid w:val="00434F18"/>
    <w:rsid w:val="00442B68"/>
    <w:rsid w:val="00444905"/>
    <w:rsid w:val="004467FA"/>
    <w:rsid w:val="004479D6"/>
    <w:rsid w:val="004507C4"/>
    <w:rsid w:val="00454E6E"/>
    <w:rsid w:val="004559C1"/>
    <w:rsid w:val="004579CE"/>
    <w:rsid w:val="00462C33"/>
    <w:rsid w:val="004711C1"/>
    <w:rsid w:val="004764C6"/>
    <w:rsid w:val="00480E32"/>
    <w:rsid w:val="004949F0"/>
    <w:rsid w:val="004960E6"/>
    <w:rsid w:val="004A0234"/>
    <w:rsid w:val="004A0B88"/>
    <w:rsid w:val="004A303D"/>
    <w:rsid w:val="004A40D0"/>
    <w:rsid w:val="004B29E9"/>
    <w:rsid w:val="004B75B7"/>
    <w:rsid w:val="004C48C2"/>
    <w:rsid w:val="004C7EC3"/>
    <w:rsid w:val="004D4DDB"/>
    <w:rsid w:val="004E12E9"/>
    <w:rsid w:val="004E38A1"/>
    <w:rsid w:val="004F39DB"/>
    <w:rsid w:val="004F538F"/>
    <w:rsid w:val="004F77BC"/>
    <w:rsid w:val="005015C3"/>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92D74"/>
    <w:rsid w:val="00593952"/>
    <w:rsid w:val="005961B4"/>
    <w:rsid w:val="005A29E4"/>
    <w:rsid w:val="005A4EED"/>
    <w:rsid w:val="005E1F2B"/>
    <w:rsid w:val="005E2C44"/>
    <w:rsid w:val="005E351A"/>
    <w:rsid w:val="005E705A"/>
    <w:rsid w:val="005F0410"/>
    <w:rsid w:val="005F1443"/>
    <w:rsid w:val="005F1D48"/>
    <w:rsid w:val="005F30E1"/>
    <w:rsid w:val="006064F3"/>
    <w:rsid w:val="00615086"/>
    <w:rsid w:val="00617CAE"/>
    <w:rsid w:val="00621188"/>
    <w:rsid w:val="006257ED"/>
    <w:rsid w:val="0063081D"/>
    <w:rsid w:val="00634BAB"/>
    <w:rsid w:val="00641532"/>
    <w:rsid w:val="00653DE4"/>
    <w:rsid w:val="00655B92"/>
    <w:rsid w:val="00655F71"/>
    <w:rsid w:val="00656F60"/>
    <w:rsid w:val="00662B4E"/>
    <w:rsid w:val="00662D38"/>
    <w:rsid w:val="00665C41"/>
    <w:rsid w:val="00665C47"/>
    <w:rsid w:val="006665F2"/>
    <w:rsid w:val="00667246"/>
    <w:rsid w:val="00670B09"/>
    <w:rsid w:val="006721D8"/>
    <w:rsid w:val="006732DC"/>
    <w:rsid w:val="006745E4"/>
    <w:rsid w:val="00675320"/>
    <w:rsid w:val="00683488"/>
    <w:rsid w:val="00687355"/>
    <w:rsid w:val="00694529"/>
    <w:rsid w:val="00695808"/>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4C87"/>
    <w:rsid w:val="00781D7F"/>
    <w:rsid w:val="0078383D"/>
    <w:rsid w:val="0078636E"/>
    <w:rsid w:val="00792342"/>
    <w:rsid w:val="0079508D"/>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3178"/>
    <w:rsid w:val="007D6A07"/>
    <w:rsid w:val="007E2CE6"/>
    <w:rsid w:val="007E6A91"/>
    <w:rsid w:val="007F7259"/>
    <w:rsid w:val="0080152A"/>
    <w:rsid w:val="008040A8"/>
    <w:rsid w:val="00804E38"/>
    <w:rsid w:val="00811896"/>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45A6"/>
    <w:rsid w:val="008A6A11"/>
    <w:rsid w:val="008A7A8F"/>
    <w:rsid w:val="008A7C08"/>
    <w:rsid w:val="008C1D1A"/>
    <w:rsid w:val="008C3731"/>
    <w:rsid w:val="008C70F4"/>
    <w:rsid w:val="008C79A8"/>
    <w:rsid w:val="008C7B50"/>
    <w:rsid w:val="008D3CCC"/>
    <w:rsid w:val="008D41C2"/>
    <w:rsid w:val="008D4E54"/>
    <w:rsid w:val="008E0735"/>
    <w:rsid w:val="008E4B47"/>
    <w:rsid w:val="008F1916"/>
    <w:rsid w:val="008F2229"/>
    <w:rsid w:val="008F3789"/>
    <w:rsid w:val="008F686C"/>
    <w:rsid w:val="00900843"/>
    <w:rsid w:val="00901817"/>
    <w:rsid w:val="00904543"/>
    <w:rsid w:val="00907710"/>
    <w:rsid w:val="00912AC7"/>
    <w:rsid w:val="009148DE"/>
    <w:rsid w:val="0091574E"/>
    <w:rsid w:val="00915F5F"/>
    <w:rsid w:val="00920E42"/>
    <w:rsid w:val="00924C95"/>
    <w:rsid w:val="0092624F"/>
    <w:rsid w:val="00926C5C"/>
    <w:rsid w:val="00941E30"/>
    <w:rsid w:val="00943595"/>
    <w:rsid w:val="009445F4"/>
    <w:rsid w:val="00946B86"/>
    <w:rsid w:val="00950B2D"/>
    <w:rsid w:val="009531B0"/>
    <w:rsid w:val="00955D12"/>
    <w:rsid w:val="00957AD6"/>
    <w:rsid w:val="009614E2"/>
    <w:rsid w:val="00962CE6"/>
    <w:rsid w:val="00967744"/>
    <w:rsid w:val="00973805"/>
    <w:rsid w:val="009741B3"/>
    <w:rsid w:val="009777D9"/>
    <w:rsid w:val="00984184"/>
    <w:rsid w:val="00990083"/>
    <w:rsid w:val="00991B88"/>
    <w:rsid w:val="00997C31"/>
    <w:rsid w:val="009A5264"/>
    <w:rsid w:val="009A5753"/>
    <w:rsid w:val="009A579D"/>
    <w:rsid w:val="009B2836"/>
    <w:rsid w:val="009B3EB0"/>
    <w:rsid w:val="009B4D43"/>
    <w:rsid w:val="009D0A64"/>
    <w:rsid w:val="009D5117"/>
    <w:rsid w:val="009D7397"/>
    <w:rsid w:val="009E236B"/>
    <w:rsid w:val="009E26D7"/>
    <w:rsid w:val="009E3297"/>
    <w:rsid w:val="009E4940"/>
    <w:rsid w:val="009F0CED"/>
    <w:rsid w:val="009F2C35"/>
    <w:rsid w:val="009F734F"/>
    <w:rsid w:val="00A031D9"/>
    <w:rsid w:val="00A0371C"/>
    <w:rsid w:val="00A043E5"/>
    <w:rsid w:val="00A20BB5"/>
    <w:rsid w:val="00A21C51"/>
    <w:rsid w:val="00A246B6"/>
    <w:rsid w:val="00A253DD"/>
    <w:rsid w:val="00A25E15"/>
    <w:rsid w:val="00A27F90"/>
    <w:rsid w:val="00A33B8C"/>
    <w:rsid w:val="00A34E3C"/>
    <w:rsid w:val="00A362BF"/>
    <w:rsid w:val="00A3690B"/>
    <w:rsid w:val="00A36FA1"/>
    <w:rsid w:val="00A47E70"/>
    <w:rsid w:val="00A50CF0"/>
    <w:rsid w:val="00A6215A"/>
    <w:rsid w:val="00A64B50"/>
    <w:rsid w:val="00A70C51"/>
    <w:rsid w:val="00A710F5"/>
    <w:rsid w:val="00A733CC"/>
    <w:rsid w:val="00A7671C"/>
    <w:rsid w:val="00A8342E"/>
    <w:rsid w:val="00A90615"/>
    <w:rsid w:val="00A91D25"/>
    <w:rsid w:val="00A97AF6"/>
    <w:rsid w:val="00AA2AD1"/>
    <w:rsid w:val="00AA2CBC"/>
    <w:rsid w:val="00AA4D19"/>
    <w:rsid w:val="00AB6C00"/>
    <w:rsid w:val="00AB74FE"/>
    <w:rsid w:val="00AB7A5E"/>
    <w:rsid w:val="00AC04E9"/>
    <w:rsid w:val="00AC16CA"/>
    <w:rsid w:val="00AC5820"/>
    <w:rsid w:val="00AC7B9B"/>
    <w:rsid w:val="00AD138F"/>
    <w:rsid w:val="00AD1431"/>
    <w:rsid w:val="00AD1CD8"/>
    <w:rsid w:val="00AD29BA"/>
    <w:rsid w:val="00AD5A01"/>
    <w:rsid w:val="00AF4C89"/>
    <w:rsid w:val="00B056C3"/>
    <w:rsid w:val="00B13786"/>
    <w:rsid w:val="00B13E6B"/>
    <w:rsid w:val="00B15A03"/>
    <w:rsid w:val="00B258BB"/>
    <w:rsid w:val="00B25B96"/>
    <w:rsid w:val="00B26BE8"/>
    <w:rsid w:val="00B34D6C"/>
    <w:rsid w:val="00B36040"/>
    <w:rsid w:val="00B4373A"/>
    <w:rsid w:val="00B559DA"/>
    <w:rsid w:val="00B56FBD"/>
    <w:rsid w:val="00B629B7"/>
    <w:rsid w:val="00B660B9"/>
    <w:rsid w:val="00B67B97"/>
    <w:rsid w:val="00B772CA"/>
    <w:rsid w:val="00B77A4D"/>
    <w:rsid w:val="00B80315"/>
    <w:rsid w:val="00B82E89"/>
    <w:rsid w:val="00B87E8A"/>
    <w:rsid w:val="00B9362C"/>
    <w:rsid w:val="00B968C8"/>
    <w:rsid w:val="00BA1E7D"/>
    <w:rsid w:val="00BA30C4"/>
    <w:rsid w:val="00BA3EC5"/>
    <w:rsid w:val="00BA51D9"/>
    <w:rsid w:val="00BA66D6"/>
    <w:rsid w:val="00BB0F5B"/>
    <w:rsid w:val="00BB5DFC"/>
    <w:rsid w:val="00BC4255"/>
    <w:rsid w:val="00BC733B"/>
    <w:rsid w:val="00BD01E4"/>
    <w:rsid w:val="00BD13D9"/>
    <w:rsid w:val="00BD279D"/>
    <w:rsid w:val="00BD6BB8"/>
    <w:rsid w:val="00BE021F"/>
    <w:rsid w:val="00BF4283"/>
    <w:rsid w:val="00BF5FC0"/>
    <w:rsid w:val="00BF75AB"/>
    <w:rsid w:val="00C018B1"/>
    <w:rsid w:val="00C01C5C"/>
    <w:rsid w:val="00C04F1B"/>
    <w:rsid w:val="00C14805"/>
    <w:rsid w:val="00C20E45"/>
    <w:rsid w:val="00C21A16"/>
    <w:rsid w:val="00C25713"/>
    <w:rsid w:val="00C27EB9"/>
    <w:rsid w:val="00C32374"/>
    <w:rsid w:val="00C351B9"/>
    <w:rsid w:val="00C368B7"/>
    <w:rsid w:val="00C46261"/>
    <w:rsid w:val="00C53A26"/>
    <w:rsid w:val="00C54B69"/>
    <w:rsid w:val="00C626FA"/>
    <w:rsid w:val="00C63788"/>
    <w:rsid w:val="00C66BA2"/>
    <w:rsid w:val="00C749BB"/>
    <w:rsid w:val="00C8147E"/>
    <w:rsid w:val="00C83C68"/>
    <w:rsid w:val="00C870F6"/>
    <w:rsid w:val="00C9533A"/>
    <w:rsid w:val="00C95985"/>
    <w:rsid w:val="00C96D00"/>
    <w:rsid w:val="00CA4327"/>
    <w:rsid w:val="00CA7886"/>
    <w:rsid w:val="00CC5026"/>
    <w:rsid w:val="00CC68D0"/>
    <w:rsid w:val="00CE10B1"/>
    <w:rsid w:val="00CE6DCA"/>
    <w:rsid w:val="00CE7F2C"/>
    <w:rsid w:val="00CF449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67611"/>
    <w:rsid w:val="00D74D4D"/>
    <w:rsid w:val="00D757F5"/>
    <w:rsid w:val="00D84AE9"/>
    <w:rsid w:val="00D90037"/>
    <w:rsid w:val="00D9124E"/>
    <w:rsid w:val="00D95D50"/>
    <w:rsid w:val="00D97515"/>
    <w:rsid w:val="00DA116D"/>
    <w:rsid w:val="00DA7261"/>
    <w:rsid w:val="00DB189B"/>
    <w:rsid w:val="00DB2A5A"/>
    <w:rsid w:val="00DB4371"/>
    <w:rsid w:val="00DC235B"/>
    <w:rsid w:val="00DD0158"/>
    <w:rsid w:val="00DD3095"/>
    <w:rsid w:val="00DE2DF5"/>
    <w:rsid w:val="00DE34CF"/>
    <w:rsid w:val="00DE511E"/>
    <w:rsid w:val="00DE74B2"/>
    <w:rsid w:val="00DF3959"/>
    <w:rsid w:val="00DF5640"/>
    <w:rsid w:val="00E05EA5"/>
    <w:rsid w:val="00E12CBF"/>
    <w:rsid w:val="00E13F3D"/>
    <w:rsid w:val="00E16050"/>
    <w:rsid w:val="00E27843"/>
    <w:rsid w:val="00E30B5D"/>
    <w:rsid w:val="00E34898"/>
    <w:rsid w:val="00E35104"/>
    <w:rsid w:val="00E36D04"/>
    <w:rsid w:val="00E40736"/>
    <w:rsid w:val="00E51F20"/>
    <w:rsid w:val="00E54BFC"/>
    <w:rsid w:val="00E554C6"/>
    <w:rsid w:val="00E678AE"/>
    <w:rsid w:val="00E67CB4"/>
    <w:rsid w:val="00E71C57"/>
    <w:rsid w:val="00E74562"/>
    <w:rsid w:val="00E9137E"/>
    <w:rsid w:val="00E93F21"/>
    <w:rsid w:val="00E96AEF"/>
    <w:rsid w:val="00EA586C"/>
    <w:rsid w:val="00EA6998"/>
    <w:rsid w:val="00EB09B7"/>
    <w:rsid w:val="00EB4F4A"/>
    <w:rsid w:val="00EB5A0A"/>
    <w:rsid w:val="00ED60DB"/>
    <w:rsid w:val="00EE7D7C"/>
    <w:rsid w:val="00EF2FEC"/>
    <w:rsid w:val="00F00BF3"/>
    <w:rsid w:val="00F03212"/>
    <w:rsid w:val="00F04CD0"/>
    <w:rsid w:val="00F110E9"/>
    <w:rsid w:val="00F15C55"/>
    <w:rsid w:val="00F25D98"/>
    <w:rsid w:val="00F26098"/>
    <w:rsid w:val="00F263FD"/>
    <w:rsid w:val="00F300FB"/>
    <w:rsid w:val="00F32961"/>
    <w:rsid w:val="00F32CE3"/>
    <w:rsid w:val="00F4110B"/>
    <w:rsid w:val="00F470D1"/>
    <w:rsid w:val="00F51BC9"/>
    <w:rsid w:val="00F542D3"/>
    <w:rsid w:val="00F7147B"/>
    <w:rsid w:val="00F73C16"/>
    <w:rsid w:val="00F7776A"/>
    <w:rsid w:val="00F82A5D"/>
    <w:rsid w:val="00F836B9"/>
    <w:rsid w:val="00F8483C"/>
    <w:rsid w:val="00F84C65"/>
    <w:rsid w:val="00F857C5"/>
    <w:rsid w:val="00F85E52"/>
    <w:rsid w:val="00F868E3"/>
    <w:rsid w:val="00F87681"/>
    <w:rsid w:val="00F93C81"/>
    <w:rsid w:val="00FA1091"/>
    <w:rsid w:val="00FA1F03"/>
    <w:rsid w:val="00FB151B"/>
    <w:rsid w:val="00FB54C1"/>
    <w:rsid w:val="00FB5C4E"/>
    <w:rsid w:val="00FB6386"/>
    <w:rsid w:val="00FB778B"/>
    <w:rsid w:val="00FC156F"/>
    <w:rsid w:val="00FC3CDA"/>
    <w:rsid w:val="00FC71FD"/>
    <w:rsid w:val="00FD3F5E"/>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rsid w:val="003229DC"/>
  </w:style>
  <w:style w:type="table" w:customStyle="1" w:styleId="TableGrid27">
    <w:name w:val="Table Grid27"/>
    <w:basedOn w:val="TableNormal"/>
    <w:next w:val="TableGrid"/>
    <w:uiPriority w:val="39"/>
    <w:rsid w:val="003229D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15</Pages>
  <Words>4090</Words>
  <Characters>25315</Characters>
  <Application>Microsoft Office Word</Application>
  <DocSecurity>0</DocSecurity>
  <Lines>210</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1899-12-31T23:00:00Z</cp:lastPrinted>
  <dcterms:created xsi:type="dcterms:W3CDTF">2025-08-26T14:35:00Z</dcterms:created>
  <dcterms:modified xsi:type="dcterms:W3CDTF">2025-08-27T14:52:00Z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