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CP-251084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NBI TS Skeleton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 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MonitoringEvent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5.3.2.3.2, 5.3.4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feature applicable condition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5.3.4, 5.10.4, 5.14.2.2.3, 5.14.4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loss of connectivity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5.3.2.3.2, 5.3.4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incorrect description of the boolean type for the mandatory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8.2.4.2.8, 8.4.4.2.7,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representation of the apiName placeholder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8.2.4.2.2, 8.7.4.2.3, 8.8.2.2.3.1, A.2, A.3,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ProblemDetails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8.5.2.3.3.1, 8.5.2.3.3.3, 8.6.2.2.3.1, 8.10.2.2.3.1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5.20.2.5.1, 5.20.2.7.1, 5.25.2.3.1, 5.30.2.3.1, 5.31.1.3.1, 5.33.2.3.1, 5.34.2.3.1, 5.37.2.2.3.1, 5.37.2.3.1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service specific parameter provisioning procedures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4.4.15.5, 5.7.2.3.16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incorrect description of the boolean type for the mandatory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5.15.4.3.19,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Clarifying the description of the candidate DNAI related boolean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5.4.3.3.2, 5.4.3.3.4,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AfResultStatus data type in TrafficInfluence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repPeriod support for eLCS in MonitoringEventSubscription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PatchItem in MBS Session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5.20.2.3.3.1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obsoleted IETF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6.2.6.3.2,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obsoleted IETF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7.1.3.4.3.2,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HTTP method reference for mandatory HTTP error status code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7.4.1.2.3.3.2, 7.4.1.2.5.3.2, 7.4.1.2.8.3.3, 7.5.1.2.3.3.3, 7.10.8.2.2.3.1, 7.10.8.4.2.2, 7.10.12.3.3.3.2, 7.10.12.3.3.3.3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updates to ensure easy extensibility for the Eees_EASRegistration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8.1.2.1, 8.1.2.2.1, 8.1.2.2.2, 8.1.2.2.3.1, 8.1.2.2.4, 8.1.2.3.1, 8.1.2.3.2, 8.1.2.3.3.1, 8.1.2.3.3.2, 8.1.2.3.3.3, 8.1.2.3.3.4, 8.1.2.3.4, 8.1.3, 8.1.4, 8.1.5.1, 8.1.5.2.1, 8.1.5.2.2, 8.1.5.2.3, 8.1.5.2.4, 8.1.5.2.6, 8.1.5.2.7, 8.1.5.2.8, 8.1.5.2.9, 8.1.5.3.2, 8.1.5.3.4, 8.1.5.3.5, 8.1.5.3.6, 8.1.6, 8.1.6.1, 8.1.6.2, 8.1.6.3, 8.1.7,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incorrect description of the boolean type for the mandatory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8.1.5.2.10, 8.7.5.2.8, 9.1.5.2.3, A.2, A.8,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