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40171" w14:textId="77777777" w:rsidR="00053A9C" w:rsidRDefault="00053A9C">
      <w:pPr>
        <w:rPr>
          <w:rFonts w:ascii="Arial" w:hAnsi="Arial" w:cs="Arial"/>
        </w:rPr>
      </w:pPr>
    </w:p>
    <w:p w14:paraId="0F083FD1" w14:textId="22FE8D07" w:rsidR="000B62F8" w:rsidRPr="005734DF" w:rsidRDefault="00053A9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770EC">
        <w:rPr>
          <w:rFonts w:ascii="Arial" w:hAnsi="Arial" w:cs="Arial"/>
          <w:b/>
          <w:color w:val="0000FF"/>
          <w:lang w:val="en-GB"/>
        </w:rPr>
        <w:t>Title</w:t>
      </w:r>
      <w:r w:rsidRPr="005770EC">
        <w:rPr>
          <w:rFonts w:ascii="Arial" w:hAnsi="Arial" w:cs="Arial"/>
          <w:b/>
          <w:lang w:val="en-GB"/>
        </w:rPr>
        <w:t>:</w:t>
      </w:r>
      <w:r w:rsidR="009E4E20" w:rsidRPr="005770EC">
        <w:rPr>
          <w:rFonts w:ascii="Arial" w:hAnsi="Arial" w:cs="Arial"/>
          <w:b/>
          <w:lang w:val="en-GB"/>
        </w:rPr>
        <w:t xml:space="preserve"> </w:t>
      </w:r>
      <w:r w:rsidRPr="005770EC">
        <w:rPr>
          <w:rFonts w:ascii="Arial" w:hAnsi="Arial" w:cs="Arial"/>
          <w:b/>
          <w:lang w:val="en-GB"/>
        </w:rPr>
        <w:tab/>
      </w:r>
      <w:r w:rsidR="005770EC" w:rsidRPr="005770EC">
        <w:rPr>
          <w:rFonts w:ascii="Arial" w:hAnsi="Arial" w:cs="Arial"/>
          <w:bCs/>
          <w:lang w:val="en-GB"/>
        </w:rPr>
        <w:t xml:space="preserve">DRAFT LTI on </w:t>
      </w:r>
      <w:r w:rsidR="0068568E">
        <w:rPr>
          <w:rFonts w:ascii="Arial" w:hAnsi="Arial" w:cs="Arial"/>
          <w:bCs/>
          <w:lang w:val="en-GB"/>
        </w:rPr>
        <w:t xml:space="preserve">alignment of </w:t>
      </w:r>
      <w:r w:rsidR="005734DF">
        <w:rPr>
          <w:rFonts w:ascii="Arial" w:hAnsi="Arial" w:cs="Arial"/>
          <w:bCs/>
          <w:lang w:val="en-GB"/>
        </w:rPr>
        <w:t xml:space="preserve">timing of </w:t>
      </w:r>
      <w:r w:rsidR="007A5402">
        <w:rPr>
          <w:rFonts w:ascii="Arial" w:hAnsi="Arial" w:cs="Arial"/>
          <w:bCs/>
          <w:lang w:val="en-GB"/>
        </w:rPr>
        <w:t xml:space="preserve">future </w:t>
      </w:r>
      <w:r w:rsidR="005734DF">
        <w:rPr>
          <w:rFonts w:ascii="Arial" w:hAnsi="Arial" w:cs="Arial"/>
          <w:bCs/>
          <w:lang w:val="en-GB"/>
        </w:rPr>
        <w:t>updates to IMT-2020 Recommendation ITU-R M.2150 and I</w:t>
      </w:r>
      <w:r w:rsidR="0068568E" w:rsidRPr="0068568E">
        <w:rPr>
          <w:rFonts w:ascii="Arial" w:hAnsi="Arial" w:cs="Arial"/>
          <w:bCs/>
          <w:lang w:val="en-GB"/>
        </w:rPr>
        <w:t>TU-R M.[IMT-2020-SAT.SPECS]</w:t>
      </w:r>
      <w:r w:rsidR="005734DF">
        <w:rPr>
          <w:rFonts w:ascii="Arial" w:hAnsi="Arial" w:cs="Arial"/>
          <w:bCs/>
          <w:lang w:val="en-GB"/>
        </w:rPr>
        <w:t xml:space="preserve"> after year 2025 </w:t>
      </w:r>
    </w:p>
    <w:p w14:paraId="4A8500D4" w14:textId="77777777" w:rsidR="00053A9C" w:rsidRPr="005770EC" w:rsidRDefault="00053A9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B7D9EED" w14:textId="77777777" w:rsidR="006F46D3" w:rsidRPr="00A21658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  <w:lang w:val="en-GB"/>
        </w:rPr>
      </w:pPr>
      <w:r w:rsidRPr="005770EC">
        <w:rPr>
          <w:rFonts w:ascii="Arial" w:hAnsi="Arial" w:cs="Arial"/>
          <w:b/>
          <w:lang w:val="en-GB"/>
        </w:rPr>
        <w:t>Response to:</w:t>
      </w:r>
      <w:r w:rsidR="002454B0" w:rsidRPr="005770EC">
        <w:rPr>
          <w:rFonts w:ascii="Arial" w:hAnsi="Arial" w:cs="Arial"/>
          <w:b/>
          <w:lang w:val="en-GB"/>
        </w:rPr>
        <w:t xml:space="preserve"> </w:t>
      </w:r>
      <w:r w:rsidRPr="005770EC">
        <w:rPr>
          <w:rFonts w:ascii="Arial" w:hAnsi="Arial" w:cs="Arial"/>
          <w:bCs/>
          <w:lang w:val="en-GB"/>
        </w:rPr>
        <w:tab/>
      </w:r>
      <w:r w:rsidR="00A21658" w:rsidRPr="00A21658">
        <w:rPr>
          <w:rFonts w:ascii="Verdana" w:hAnsi="Verdana"/>
          <w:lang w:val="en-GB"/>
        </w:rPr>
        <w:t>RP-2</w:t>
      </w:r>
      <w:r w:rsidR="00A21658">
        <w:rPr>
          <w:rFonts w:ascii="Verdana" w:hAnsi="Verdana"/>
          <w:lang w:val="en-GB"/>
        </w:rPr>
        <w:t>50853</w:t>
      </w:r>
      <w:r w:rsidR="00A21658" w:rsidRPr="00A21658">
        <w:rPr>
          <w:rFonts w:ascii="Verdana" w:hAnsi="Verdana"/>
          <w:lang w:val="en-GB"/>
        </w:rPr>
        <w:t xml:space="preserve"> = ITU_R_WP4B/TEMP/</w:t>
      </w:r>
      <w:r w:rsidR="00A21658">
        <w:rPr>
          <w:rFonts w:ascii="Verdana" w:hAnsi="Verdana"/>
          <w:lang w:val="en-GB"/>
        </w:rPr>
        <w:t>31</w:t>
      </w:r>
      <w:r w:rsidR="00A21658" w:rsidRPr="00A21658">
        <w:rPr>
          <w:rFonts w:ascii="Verdana" w:hAnsi="Verdana"/>
          <w:lang w:val="en-GB"/>
        </w:rPr>
        <w:t xml:space="preserve"> </w:t>
      </w:r>
      <w:bookmarkStart w:id="0" w:name="_Hlk65067454"/>
      <w:r w:rsidR="00A21658" w:rsidRPr="00A21658">
        <w:rPr>
          <w:rFonts w:ascii="Verdana" w:hAnsi="Verdana"/>
          <w:lang w:val="en-GB"/>
        </w:rPr>
        <w:t>LIAISON STATEMENT TO 3GPP on DRAFT NEW RECOMMENDATION ITU-R M.[IMT-2020-SAT.SPECS]</w:t>
      </w:r>
      <w:bookmarkEnd w:id="0"/>
    </w:p>
    <w:p w14:paraId="4D46E91A" w14:textId="77777777" w:rsidR="00AE1EAD" w:rsidRPr="0068568E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68568E">
        <w:rPr>
          <w:rFonts w:ascii="Arial" w:hAnsi="Arial" w:cs="Arial"/>
          <w:b/>
          <w:lang w:val="en-GB"/>
        </w:rPr>
        <w:t>To:</w:t>
      </w:r>
      <w:r w:rsidR="002454B0" w:rsidRPr="0068568E">
        <w:rPr>
          <w:rFonts w:ascii="Arial" w:hAnsi="Arial" w:cs="Arial"/>
          <w:b/>
          <w:lang w:val="en-GB"/>
        </w:rPr>
        <w:t xml:space="preserve"> </w:t>
      </w:r>
      <w:r w:rsidRPr="0068568E">
        <w:rPr>
          <w:rFonts w:ascii="Arial" w:hAnsi="Arial" w:cs="Arial"/>
          <w:bCs/>
          <w:lang w:val="en-GB"/>
        </w:rPr>
        <w:tab/>
      </w:r>
      <w:r w:rsidR="00EF0635" w:rsidRPr="0068568E">
        <w:rPr>
          <w:rFonts w:ascii="Arial" w:hAnsi="Arial" w:cs="Arial"/>
          <w:bCs/>
          <w:lang w:val="en-GB"/>
        </w:rPr>
        <w:t>ITU-R WP</w:t>
      </w:r>
      <w:r w:rsidR="0068568E">
        <w:rPr>
          <w:rFonts w:ascii="Arial" w:hAnsi="Arial" w:cs="Arial"/>
          <w:bCs/>
          <w:lang w:val="en-GB"/>
        </w:rPr>
        <w:t>4B</w:t>
      </w:r>
    </w:p>
    <w:p w14:paraId="34695FCA" w14:textId="77777777" w:rsidR="00AE1EAD" w:rsidRPr="0068568E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68568E">
        <w:rPr>
          <w:rFonts w:ascii="Arial" w:hAnsi="Arial" w:cs="Arial"/>
          <w:b/>
          <w:lang w:val="en-GB"/>
        </w:rPr>
        <w:t>Cc:</w:t>
      </w:r>
      <w:r w:rsidR="002454B0" w:rsidRPr="0068568E">
        <w:rPr>
          <w:rFonts w:ascii="Arial" w:hAnsi="Arial" w:cs="Arial"/>
          <w:b/>
          <w:lang w:val="en-GB"/>
        </w:rPr>
        <w:t xml:space="preserve"> </w:t>
      </w:r>
      <w:r w:rsidRPr="0068568E">
        <w:rPr>
          <w:rFonts w:ascii="Arial" w:hAnsi="Arial" w:cs="Arial"/>
          <w:bCs/>
          <w:lang w:val="en-GB"/>
        </w:rPr>
        <w:tab/>
      </w:r>
      <w:r w:rsidR="0068568E" w:rsidRPr="0068568E">
        <w:rPr>
          <w:rFonts w:ascii="Arial" w:hAnsi="Arial" w:cs="Arial"/>
          <w:bCs/>
          <w:lang w:val="en-GB"/>
        </w:rPr>
        <w:t>ITU-R WP5D</w:t>
      </w:r>
    </w:p>
    <w:p w14:paraId="498C9DF3" w14:textId="77777777" w:rsidR="00053A9C" w:rsidRPr="0068568E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2945DC0" w14:textId="45385D4C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4C20E9">
        <w:rPr>
          <w:rFonts w:ascii="Arial" w:hAnsi="Arial" w:cs="Arial"/>
          <w:bCs/>
          <w:color w:val="FF0000"/>
          <w:lang w:val="en-US"/>
        </w:rPr>
        <w:tab/>
      </w:r>
      <w:r w:rsidR="004C20E9" w:rsidRPr="004C20E9">
        <w:rPr>
          <w:rFonts w:ascii="Arial" w:hAnsi="Arial" w:cs="Arial"/>
          <w:bCs/>
          <w:lang w:val="en-US"/>
        </w:rPr>
        <w:t xml:space="preserve">3GPP RAN ITU-R Ad-Hoc </w:t>
      </w:r>
    </w:p>
    <w:p w14:paraId="00DD6CDD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9A61328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339BA35" w14:textId="75748258" w:rsidR="00053A9C" w:rsidRPr="00EF0635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266D5D">
        <w:rPr>
          <w:rFonts w:cs="Arial"/>
          <w:b w:val="0"/>
          <w:bCs/>
        </w:rPr>
        <w:t>Giovanni Romano</w:t>
      </w:r>
      <w:r w:rsidR="0068568E">
        <w:rPr>
          <w:rFonts w:cs="Arial"/>
          <w:b w:val="0"/>
          <w:bCs/>
        </w:rPr>
        <w:t xml:space="preserve">, </w:t>
      </w:r>
      <w:r w:rsidR="007A5402">
        <w:rPr>
          <w:rFonts w:cs="Arial"/>
          <w:b w:val="0"/>
          <w:bCs/>
        </w:rPr>
        <w:t>Nicolas Chuberre</w:t>
      </w:r>
    </w:p>
    <w:p w14:paraId="58A92592" w14:textId="7CC4E3EF" w:rsidR="00053A9C" w:rsidRPr="00266D5D" w:rsidRDefault="00053A9C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hyperlink r:id="rId7" w:history="1">
        <w:r w:rsidR="007A5402" w:rsidRPr="00EA6B61">
          <w:rPr>
            <w:rStyle w:val="Collegamentoipertestuale"/>
            <w:rFonts w:cs="Arial"/>
            <w:b w:val="0"/>
            <w:bCs/>
          </w:rPr>
          <w:t>gromano@novamint.com</w:t>
        </w:r>
      </w:hyperlink>
      <w:r w:rsidR="007A5402">
        <w:rPr>
          <w:rFonts w:cs="Arial"/>
          <w:b w:val="0"/>
          <w:bCs/>
          <w:color w:val="auto"/>
        </w:rPr>
        <w:t xml:space="preserve">, </w:t>
      </w:r>
      <w:r w:rsidR="007A5402" w:rsidRPr="007A5402">
        <w:rPr>
          <w:rFonts w:cs="Arial"/>
          <w:b w:val="0"/>
          <w:bCs/>
          <w:color w:val="auto"/>
        </w:rPr>
        <w:t>nicolas.chuberre@thalesaleniaspace.com</w:t>
      </w:r>
    </w:p>
    <w:p w14:paraId="6C133339" w14:textId="77777777" w:rsidR="00053A9C" w:rsidRPr="00266D5D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7A0F2BD" w14:textId="77777777" w:rsidR="00CB2EF4" w:rsidRPr="00681403" w:rsidRDefault="00CB2EF4" w:rsidP="00CB2EF4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This ITU input will become part of ITU deliverable(s):</w:t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="00EF0635" w:rsidRPr="00681403">
        <w:rPr>
          <w:rFonts w:ascii="Arial" w:hAnsi="Arial" w:cs="Arial"/>
          <w:b/>
          <w:lang w:val="en-GB"/>
        </w:rPr>
        <w:t xml:space="preserve">yes </w:t>
      </w:r>
    </w:p>
    <w:p w14:paraId="348D1F31" w14:textId="77777777" w:rsidR="00CB2EF4" w:rsidRPr="00681403" w:rsidRDefault="00CB2EF4" w:rsidP="00CB2EF4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Responsible 3GPP group for final output to ITU:</w:t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="00B80BAD" w:rsidRPr="00681403">
        <w:rPr>
          <w:rFonts w:ascii="Arial" w:hAnsi="Arial" w:cs="Arial"/>
          <w:b/>
          <w:lang w:val="en-GB"/>
        </w:rPr>
        <w:t xml:space="preserve">3GPP PCG </w:t>
      </w:r>
    </w:p>
    <w:p w14:paraId="24F26F2C" w14:textId="77777777" w:rsidR="00CB2EF4" w:rsidRPr="004F44A1" w:rsidRDefault="00CB2EF4" w:rsidP="00CB2EF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4F44A1">
        <w:rPr>
          <w:rFonts w:ascii="Arial" w:hAnsi="Arial" w:cs="Arial"/>
          <w:b/>
          <w:lang w:val="en-US"/>
        </w:rPr>
        <w:t>deadline for the final output to ITU:</w:t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="005734DF" w:rsidRPr="005734DF">
        <w:rPr>
          <w:rFonts w:ascii="Arial" w:hAnsi="Arial" w:cs="Arial"/>
          <w:b/>
          <w:lang w:val="en-US"/>
        </w:rPr>
        <w:t>1</w:t>
      </w:r>
      <w:r w:rsidR="0068568E">
        <w:rPr>
          <w:rFonts w:ascii="Arial" w:hAnsi="Arial" w:cs="Arial"/>
          <w:b/>
          <w:lang w:val="en-US"/>
        </w:rPr>
        <w:t>0</w:t>
      </w:r>
      <w:r w:rsidR="005734DF" w:rsidRPr="005734DF">
        <w:rPr>
          <w:rFonts w:ascii="Arial" w:hAnsi="Arial" w:cs="Arial"/>
          <w:b/>
          <w:lang w:val="en-US"/>
        </w:rPr>
        <w:t xml:space="preserve"> </w:t>
      </w:r>
      <w:r w:rsidR="0068568E">
        <w:rPr>
          <w:rFonts w:ascii="Arial" w:hAnsi="Arial" w:cs="Arial"/>
          <w:b/>
          <w:lang w:val="en-US"/>
        </w:rPr>
        <w:t>October</w:t>
      </w:r>
      <w:r w:rsidR="005734DF" w:rsidRPr="005734DF">
        <w:rPr>
          <w:rFonts w:ascii="Arial" w:hAnsi="Arial" w:cs="Arial"/>
          <w:b/>
          <w:lang w:val="en-US"/>
        </w:rPr>
        <w:t xml:space="preserve"> 2025 </w:t>
      </w:r>
      <w:r w:rsidR="00B61F41" w:rsidRPr="004F44A1">
        <w:rPr>
          <w:rFonts w:ascii="Arial" w:hAnsi="Arial" w:cs="Arial"/>
          <w:b/>
          <w:lang w:val="en-US"/>
        </w:rPr>
        <w:t>(16:00 hours UTC)</w:t>
      </w:r>
    </w:p>
    <w:p w14:paraId="039FB2B2" w14:textId="77777777" w:rsidR="00123EF8" w:rsidRPr="00681403" w:rsidRDefault="00123EF8" w:rsidP="00123EF8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way to make this document available for ITU (see Art.51 of 3GPP working procedures):</w:t>
      </w:r>
    </w:p>
    <w:p w14:paraId="209703A0" w14:textId="77777777" w:rsidR="00123EF8" w:rsidRPr="00681403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1564F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√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a.</w:t>
      </w:r>
      <w:r w:rsidRPr="00681403">
        <w:rPr>
          <w:rFonts w:ascii="Arial" w:hAnsi="Arial" w:cs="Arial"/>
          <w:b/>
          <w:lang w:val="en-GB"/>
        </w:rPr>
        <w:tab/>
        <w:t>via OPs as a deliverable from their organizations (for PCG review only)</w:t>
      </w:r>
    </w:p>
    <w:p w14:paraId="5C72C400" w14:textId="77777777" w:rsidR="00123EF8" w:rsidRPr="00681403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1564F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 xml:space="preserve"> 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b.</w:t>
      </w:r>
      <w:r w:rsidRPr="00681403">
        <w:rPr>
          <w:rFonts w:ascii="Arial" w:hAnsi="Arial" w:cs="Arial"/>
          <w:b/>
          <w:lang w:val="en-GB"/>
        </w:rPr>
        <w:tab/>
        <w:t>via Individual Members (for PCG or TSG review) coordinated by ITU sector convener</w:t>
      </w:r>
    </w:p>
    <w:p w14:paraId="39D61AA7" w14:textId="77777777" w:rsidR="00123EF8" w:rsidRPr="00681403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B80BA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 xml:space="preserve"> 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c.</w:t>
      </w:r>
      <w:r w:rsidRPr="00681403">
        <w:rPr>
          <w:rFonts w:ascii="Arial" w:hAnsi="Arial" w:cs="Arial"/>
          <w:b/>
          <w:lang w:val="en-GB"/>
        </w:rPr>
        <w:tab/>
        <w:t>via 3GPP LS coordinator (for TSG or WG review)</w:t>
      </w:r>
    </w:p>
    <w:p w14:paraId="65C94CA9" w14:textId="77777777" w:rsidR="00123EF8" w:rsidRPr="00681403" w:rsidRDefault="00123EF8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68EE0FC" w14:textId="77777777" w:rsidR="00921140" w:rsidRPr="007410AA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val="en-GB" w:eastAsia="ja-JP"/>
        </w:rPr>
      </w:pPr>
      <w:r w:rsidRPr="007410AA">
        <w:rPr>
          <w:rFonts w:ascii="Arial" w:eastAsia="MS Mincho" w:hAnsi="Arial" w:cs="Arial"/>
          <w:i/>
          <w:lang w:val="en-GB" w:eastAsia="ja-JP"/>
        </w:rPr>
        <w:t>-------</w:t>
      </w:r>
      <w:r w:rsidR="007369F2" w:rsidRPr="007410AA">
        <w:rPr>
          <w:rFonts w:ascii="Arial" w:eastAsia="MS Mincho" w:hAnsi="Arial" w:cs="Arial"/>
          <w:i/>
          <w:lang w:val="en-GB" w:eastAsia="ja-JP"/>
        </w:rPr>
        <w:t>----------</w:t>
      </w:r>
      <w:r w:rsidRPr="007410AA">
        <w:rPr>
          <w:rFonts w:ascii="Arial" w:eastAsia="MS Mincho" w:hAnsi="Arial" w:cs="Arial"/>
          <w:i/>
          <w:lang w:val="en-GB" w:eastAsia="ja-JP"/>
        </w:rPr>
        <w:t xml:space="preserve"> [remove upper part before submission to ITU in case a. and b.</w:t>
      </w:r>
      <w:r w:rsidR="007369F2" w:rsidRPr="007410AA">
        <w:rPr>
          <w:rFonts w:ascii="Arial" w:eastAsia="MS Mincho" w:hAnsi="Arial" w:cs="Arial"/>
          <w:i/>
          <w:lang w:val="en-GB" w:eastAsia="ja-JP"/>
        </w:rPr>
        <w:t xml:space="preserve"> (Art.51)</w:t>
      </w:r>
      <w:r w:rsidRPr="007410AA">
        <w:rPr>
          <w:rFonts w:ascii="Arial" w:eastAsia="MS Mincho" w:hAnsi="Arial" w:cs="Arial"/>
          <w:i/>
          <w:lang w:val="en-GB" w:eastAsia="ja-JP"/>
        </w:rPr>
        <w:t>] ------</w:t>
      </w:r>
      <w:r w:rsidR="007369F2" w:rsidRPr="007410AA">
        <w:rPr>
          <w:rFonts w:ascii="Arial" w:eastAsia="MS Mincho" w:hAnsi="Arial" w:cs="Arial"/>
          <w:i/>
          <w:lang w:val="en-GB" w:eastAsia="ja-JP"/>
        </w:rPr>
        <w:t>------</w:t>
      </w:r>
    </w:p>
    <w:p w14:paraId="625A0B78" w14:textId="77777777" w:rsidR="004A7700" w:rsidRPr="007410AA" w:rsidRDefault="004A7700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376F866" w14:textId="77777777" w:rsidR="009E4F02" w:rsidRPr="007410AA" w:rsidRDefault="009E4F02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62439EB" w14:textId="77777777" w:rsidR="00EF6861" w:rsidRPr="005734DF" w:rsidRDefault="00EF6861" w:rsidP="00EF6861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5734DF">
        <w:rPr>
          <w:rFonts w:ascii="Arial" w:hAnsi="Arial" w:cs="Arial"/>
          <w:b/>
          <w:u w:val="single"/>
          <w:lang w:val="en-GB"/>
        </w:rPr>
        <w:t>For 3GPP review</w:t>
      </w:r>
      <w:r w:rsidRPr="005734DF">
        <w:rPr>
          <w:rFonts w:ascii="Arial" w:hAnsi="Arial" w:cs="Arial"/>
          <w:b/>
          <w:lang w:val="en-GB"/>
        </w:rPr>
        <w:t xml:space="preserve">: </w:t>
      </w:r>
    </w:p>
    <w:p w14:paraId="66CED68B" w14:textId="77777777" w:rsidR="009354E6" w:rsidRPr="005770EC" w:rsidRDefault="009354E6" w:rsidP="009354E6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lang w:val="en-GB" w:eastAsia="ja-JP"/>
        </w:rPr>
        <w:t>3GPP TSG RAN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feedback LS before: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="0068568E">
        <w:rPr>
          <w:rFonts w:ascii="Arial" w:eastAsia="MS Mincho" w:hAnsi="Arial" w:cs="Arial"/>
          <w:lang w:val="en-GB" w:eastAsia="ja-JP"/>
        </w:rPr>
        <w:t>September</w:t>
      </w:r>
      <w:r w:rsidR="005734DF">
        <w:rPr>
          <w:rFonts w:ascii="Arial" w:eastAsia="MS Mincho" w:hAnsi="Arial" w:cs="Arial"/>
          <w:lang w:val="en-GB" w:eastAsia="ja-JP"/>
        </w:rPr>
        <w:t xml:space="preserve"> 1</w:t>
      </w:r>
      <w:r w:rsidR="0068568E">
        <w:rPr>
          <w:rFonts w:ascii="Arial" w:eastAsia="MS Mincho" w:hAnsi="Arial" w:cs="Arial"/>
          <w:lang w:val="en-GB" w:eastAsia="ja-JP"/>
        </w:rPr>
        <w:t>7</w:t>
      </w:r>
      <w:r w:rsidRPr="005770EC">
        <w:rPr>
          <w:rFonts w:ascii="Arial" w:eastAsia="MS Mincho" w:hAnsi="Arial" w:cs="Arial"/>
          <w:lang w:val="en-GB" w:eastAsia="ja-JP"/>
        </w:rPr>
        <w:t>, 202</w:t>
      </w:r>
      <w:r w:rsidR="005734DF">
        <w:rPr>
          <w:rFonts w:ascii="Arial" w:eastAsia="MS Mincho" w:hAnsi="Arial" w:cs="Arial"/>
          <w:lang w:val="en-GB" w:eastAsia="ja-JP"/>
        </w:rPr>
        <w:t>5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to:</w:t>
      </w:r>
      <w:r w:rsidRPr="005770E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 w:rsidR="005770EC">
        <w:rPr>
          <w:rFonts w:ascii="Arial" w:eastAsia="MS Mincho" w:hAnsi="Arial" w:cs="Arial"/>
          <w:lang w:val="en-GB" w:eastAsia="ja-JP"/>
        </w:rPr>
        <w:t>TSG SA</w:t>
      </w:r>
      <w:r w:rsidRPr="005770EC">
        <w:rPr>
          <w:rFonts w:ascii="Arial" w:eastAsia="MS Mincho" w:hAnsi="Arial" w:cs="Arial"/>
          <w:lang w:val="en-GB" w:eastAsia="ja-JP"/>
        </w:rPr>
        <w:t xml:space="preserve"> </w:t>
      </w:r>
    </w:p>
    <w:p w14:paraId="28097B2C" w14:textId="77777777" w:rsidR="009354E6" w:rsidRPr="005770EC" w:rsidRDefault="009354E6" w:rsidP="009354E6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lang w:val="en-GB" w:eastAsia="ja-JP"/>
        </w:rPr>
        <w:t>3GPP TSG SA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feedback LS before: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="0068568E">
        <w:rPr>
          <w:rFonts w:ascii="Arial" w:eastAsia="MS Mincho" w:hAnsi="Arial" w:cs="Arial"/>
          <w:lang w:val="en-GB" w:eastAsia="ja-JP"/>
        </w:rPr>
        <w:t>September</w:t>
      </w:r>
      <w:r w:rsidR="005734DF">
        <w:rPr>
          <w:rFonts w:ascii="Arial" w:eastAsia="MS Mincho" w:hAnsi="Arial" w:cs="Arial"/>
          <w:lang w:val="en-GB" w:eastAsia="ja-JP"/>
        </w:rPr>
        <w:t xml:space="preserve"> 1</w:t>
      </w:r>
      <w:r w:rsidR="0068568E">
        <w:rPr>
          <w:rFonts w:ascii="Arial" w:eastAsia="MS Mincho" w:hAnsi="Arial" w:cs="Arial"/>
          <w:lang w:val="en-GB" w:eastAsia="ja-JP"/>
        </w:rPr>
        <w:t>9</w:t>
      </w:r>
      <w:r w:rsidR="005734DF" w:rsidRPr="005770EC">
        <w:rPr>
          <w:rFonts w:ascii="Arial" w:eastAsia="MS Mincho" w:hAnsi="Arial" w:cs="Arial"/>
          <w:lang w:val="en-GB" w:eastAsia="ja-JP"/>
        </w:rPr>
        <w:t>, 202</w:t>
      </w:r>
      <w:r w:rsidR="005734DF">
        <w:rPr>
          <w:rFonts w:ascii="Arial" w:eastAsia="MS Mincho" w:hAnsi="Arial" w:cs="Arial"/>
          <w:lang w:val="en-GB" w:eastAsia="ja-JP"/>
        </w:rPr>
        <w:t>5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to:</w:t>
      </w:r>
      <w:r w:rsidRPr="005770E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5770EC">
        <w:rPr>
          <w:rFonts w:ascii="Arial" w:eastAsia="MS Mincho" w:hAnsi="Arial" w:cs="Arial"/>
          <w:lang w:val="en-GB" w:eastAsia="ja-JP"/>
        </w:rPr>
        <w:t xml:space="preserve">3GPP PCG </w:t>
      </w:r>
    </w:p>
    <w:p w14:paraId="0EC71750" w14:textId="77777777" w:rsidR="00EF6861" w:rsidRPr="005770EC" w:rsidRDefault="00EF6861" w:rsidP="00EF6861">
      <w:pPr>
        <w:rPr>
          <w:rFonts w:ascii="Arial" w:eastAsia="MS Mincho" w:hAnsi="Arial" w:cs="Arial"/>
          <w:lang w:val="en-GB" w:eastAsia="ja-JP"/>
        </w:rPr>
      </w:pPr>
    </w:p>
    <w:p w14:paraId="06D600C1" w14:textId="77777777" w:rsidR="009738C6" w:rsidRPr="00681403" w:rsidRDefault="0076392C" w:rsidP="0076392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Overall description</w:t>
      </w:r>
      <w:r w:rsidR="009738C6" w:rsidRPr="00681403">
        <w:rPr>
          <w:rFonts w:ascii="Arial" w:hAnsi="Arial" w:cs="Arial"/>
          <w:b/>
          <w:lang w:val="en-GB"/>
        </w:rPr>
        <w:t>:</w:t>
      </w:r>
    </w:p>
    <w:p w14:paraId="5AE7916D" w14:textId="77777777" w:rsidR="005734DF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ITU-R Working Party 5D (WP 5D) informed 3GPP </w:t>
      </w:r>
      <w:r w:rsidR="007410AA">
        <w:rPr>
          <w:rFonts w:ascii="Arial" w:eastAsia="MS Mincho" w:hAnsi="Arial" w:cs="Arial"/>
          <w:lang w:val="en-GB" w:eastAsia="ja-JP"/>
        </w:rPr>
        <w:t xml:space="preserve">with </w:t>
      </w:r>
      <w:r w:rsidR="007410AA" w:rsidRPr="007410AA">
        <w:rPr>
          <w:rFonts w:ascii="Arial" w:eastAsia="MS Mincho" w:hAnsi="Arial" w:cs="Arial"/>
          <w:lang w:val="en-GB" w:eastAsia="ja-JP"/>
        </w:rPr>
        <w:t xml:space="preserve">Document 5D/TEMP/305(Rev.1) = </w:t>
      </w:r>
      <w:r w:rsidR="007410AA">
        <w:rPr>
          <w:rFonts w:ascii="Arial" w:eastAsia="MS Mincho" w:hAnsi="Arial" w:cs="Arial"/>
          <w:lang w:val="en-GB" w:eastAsia="ja-JP"/>
        </w:rPr>
        <w:t xml:space="preserve">RP-251909 that </w:t>
      </w:r>
      <w:r w:rsidR="005734DF">
        <w:rPr>
          <w:rFonts w:ascii="Arial" w:eastAsia="MS Mincho" w:hAnsi="Arial" w:cs="Arial"/>
          <w:lang w:val="en-GB" w:eastAsia="ja-JP"/>
        </w:rPr>
        <w:t xml:space="preserve">they have defined </w:t>
      </w:r>
      <w:r w:rsidR="007410AA">
        <w:rPr>
          <w:rFonts w:ascii="Arial" w:eastAsia="MS Mincho" w:hAnsi="Arial" w:cs="Arial"/>
          <w:lang w:val="en-GB" w:eastAsia="ja-JP"/>
        </w:rPr>
        <w:t>the</w:t>
      </w:r>
      <w:r w:rsidR="005734DF">
        <w:rPr>
          <w:rFonts w:ascii="Arial" w:eastAsia="MS Mincho" w:hAnsi="Arial" w:cs="Arial"/>
          <w:lang w:val="en-GB" w:eastAsia="ja-JP"/>
        </w:rPr>
        <w:t xml:space="preserve"> work-plan for the update </w:t>
      </w:r>
      <w:r w:rsidR="007410AA">
        <w:rPr>
          <w:rFonts w:ascii="Arial" w:eastAsia="MS Mincho" w:hAnsi="Arial" w:cs="Arial"/>
          <w:lang w:val="en-GB" w:eastAsia="ja-JP"/>
        </w:rPr>
        <w:t xml:space="preserve">to Revision 4 </w:t>
      </w:r>
      <w:r w:rsidR="005734DF">
        <w:rPr>
          <w:rFonts w:ascii="Arial" w:eastAsia="MS Mincho" w:hAnsi="Arial" w:cs="Arial"/>
          <w:lang w:val="en-GB" w:eastAsia="ja-JP"/>
        </w:rPr>
        <w:t xml:space="preserve">of the Recommendations M.2150 (see table below). </w:t>
      </w:r>
    </w:p>
    <w:p w14:paraId="00C2EDF9" w14:textId="77777777" w:rsidR="007410AA" w:rsidRPr="007410AA" w:rsidRDefault="007410AA" w:rsidP="007410AA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In the meantime, ITU-R </w:t>
      </w:r>
      <w:r w:rsidRPr="005770EC">
        <w:rPr>
          <w:rFonts w:ascii="Arial" w:eastAsia="MS Mincho" w:hAnsi="Arial" w:cs="Arial"/>
          <w:lang w:val="en-GB" w:eastAsia="ja-JP"/>
        </w:rPr>
        <w:t xml:space="preserve">Working Party </w:t>
      </w:r>
      <w:r>
        <w:rPr>
          <w:rFonts w:ascii="Arial" w:eastAsia="MS Mincho" w:hAnsi="Arial" w:cs="Arial"/>
          <w:lang w:val="en-GB" w:eastAsia="ja-JP"/>
        </w:rPr>
        <w:t xml:space="preserve">4B (WP4B) informed 3GPP with </w:t>
      </w:r>
      <w:r w:rsidRPr="007410AA">
        <w:rPr>
          <w:rFonts w:ascii="Arial" w:eastAsia="MS Mincho" w:hAnsi="Arial" w:cs="Arial"/>
          <w:lang w:val="en-GB" w:eastAsia="ja-JP"/>
        </w:rPr>
        <w:t>Document 4B/TEMP/31</w:t>
      </w:r>
      <w:r>
        <w:rPr>
          <w:rFonts w:ascii="Arial" w:eastAsia="MS Mincho" w:hAnsi="Arial" w:cs="Arial"/>
          <w:lang w:val="en-GB" w:eastAsia="ja-JP"/>
        </w:rPr>
        <w:t xml:space="preserve"> = RP-250853 </w:t>
      </w:r>
      <w:r w:rsidRPr="007410AA">
        <w:rPr>
          <w:rFonts w:ascii="Arial" w:eastAsia="MS Mincho" w:hAnsi="Arial" w:cs="Arial"/>
          <w:lang w:val="en-GB" w:eastAsia="ja-JP"/>
        </w:rPr>
        <w:t xml:space="preserve">that </w:t>
      </w:r>
      <w:r>
        <w:rPr>
          <w:rFonts w:ascii="Arial" w:eastAsia="MS Mincho" w:hAnsi="Arial" w:cs="Arial"/>
          <w:lang w:val="en-GB" w:eastAsia="ja-JP"/>
        </w:rPr>
        <w:t>they</w:t>
      </w:r>
      <w:r w:rsidRPr="007410AA">
        <w:rPr>
          <w:rFonts w:ascii="Arial" w:eastAsia="MS Mincho" w:hAnsi="Arial" w:cs="Arial"/>
          <w:lang w:val="en-GB" w:eastAsia="ja-JP"/>
        </w:rPr>
        <w:t xml:space="preserve"> completed the elaboration of the Draft New Recommendation ITU-R M.[IMT-2020-SAT.SPECS] containing the detailed specifications of the satellite radio interfaces of IMT-2020. This Draft New Recommendation will be submitted to the consideration of Study Group 4 in November 2025 for adoption and approval before publication.</w:t>
      </w:r>
    </w:p>
    <w:p w14:paraId="51302819" w14:textId="77777777" w:rsidR="007410AA" w:rsidRDefault="007410AA" w:rsidP="005770EC">
      <w:pPr>
        <w:rPr>
          <w:rFonts w:ascii="Arial" w:eastAsia="MS Mincho" w:hAnsi="Arial" w:cs="Arial"/>
          <w:lang w:val="en-GB" w:eastAsia="ja-JP"/>
        </w:rPr>
      </w:pPr>
    </w:p>
    <w:p w14:paraId="3F7F1B3A" w14:textId="77777777" w:rsidR="007410AA" w:rsidRDefault="007410AA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Even if the new Recommendation </w:t>
      </w:r>
      <w:r w:rsidRPr="007410AA">
        <w:rPr>
          <w:rFonts w:ascii="Arial" w:eastAsia="MS Mincho" w:hAnsi="Arial" w:cs="Arial"/>
          <w:lang w:val="en-GB" w:eastAsia="ja-JP"/>
        </w:rPr>
        <w:t>ITU-R M.[IMT-2020-SAT.SPECS]</w:t>
      </w:r>
      <w:r>
        <w:rPr>
          <w:rFonts w:ascii="Arial" w:eastAsia="MS Mincho" w:hAnsi="Arial" w:cs="Arial"/>
          <w:lang w:val="en-GB" w:eastAsia="ja-JP"/>
        </w:rPr>
        <w:t xml:space="preserve"> is not yet formally published by ITU-R, </w:t>
      </w:r>
      <w:r w:rsidRPr="00AB733F">
        <w:rPr>
          <w:rFonts w:ascii="Arial" w:eastAsia="MS Mincho" w:hAnsi="Arial" w:cs="Arial"/>
          <w:highlight w:val="yellow"/>
          <w:lang w:val="en-GB" w:eastAsia="ja-JP"/>
        </w:rPr>
        <w:t xml:space="preserve">3GPP </w:t>
      </w:r>
      <w:r w:rsidR="00AB733F" w:rsidRPr="00AB733F">
        <w:rPr>
          <w:rFonts w:ascii="Arial" w:eastAsia="MS Mincho" w:hAnsi="Arial" w:cs="Arial"/>
          <w:highlight w:val="yellow"/>
          <w:lang w:val="en-GB" w:eastAsia="ja-JP"/>
        </w:rPr>
        <w:t xml:space="preserve">TSG RAN </w:t>
      </w:r>
      <w:r w:rsidRPr="00AB733F">
        <w:rPr>
          <w:rFonts w:ascii="Arial" w:eastAsia="MS Mincho" w:hAnsi="Arial" w:cs="Arial"/>
          <w:highlight w:val="yellow"/>
          <w:lang w:val="en-GB" w:eastAsia="ja-JP"/>
        </w:rPr>
        <w:t>IT</w:t>
      </w:r>
      <w:r w:rsidRPr="007410AA">
        <w:rPr>
          <w:rFonts w:ascii="Arial" w:eastAsia="MS Mincho" w:hAnsi="Arial" w:cs="Arial"/>
          <w:highlight w:val="yellow"/>
          <w:lang w:val="en-GB" w:eastAsia="ja-JP"/>
        </w:rPr>
        <w:t>U-R Ad-Hoc [to become 3GPP</w:t>
      </w:r>
      <w:r>
        <w:rPr>
          <w:rFonts w:ascii="Arial" w:eastAsia="MS Mincho" w:hAnsi="Arial" w:cs="Arial"/>
          <w:highlight w:val="yellow"/>
          <w:lang w:val="en-GB" w:eastAsia="ja-JP"/>
        </w:rPr>
        <w:t xml:space="preserve"> RAN</w:t>
      </w:r>
      <w:r w:rsidRPr="007410AA">
        <w:rPr>
          <w:rFonts w:ascii="Arial" w:eastAsia="MS Mincho" w:hAnsi="Arial" w:cs="Arial"/>
          <w:highlight w:val="yellow"/>
          <w:lang w:val="en-GB" w:eastAsia="ja-JP"/>
        </w:rPr>
        <w:t>]</w:t>
      </w:r>
      <w:r>
        <w:rPr>
          <w:rFonts w:ascii="Arial" w:eastAsia="MS Mincho" w:hAnsi="Arial" w:cs="Arial"/>
          <w:lang w:val="en-GB" w:eastAsia="ja-JP"/>
        </w:rPr>
        <w:t xml:space="preserve"> believes it would be good to ensure alignment of revisions of the two ITU-R Recommendation on IMT-2020 (M.2150 for the terrestrial component and </w:t>
      </w:r>
      <w:r w:rsidRPr="007410AA">
        <w:rPr>
          <w:rFonts w:ascii="Arial" w:eastAsia="MS Mincho" w:hAnsi="Arial" w:cs="Arial"/>
          <w:lang w:val="en-GB" w:eastAsia="ja-JP"/>
        </w:rPr>
        <w:t>M.[IMT-2020-SAT.SPECS]</w:t>
      </w:r>
      <w:r>
        <w:rPr>
          <w:rFonts w:ascii="Arial" w:eastAsia="MS Mincho" w:hAnsi="Arial" w:cs="Arial"/>
          <w:lang w:val="en-GB" w:eastAsia="ja-JP"/>
        </w:rPr>
        <w:t xml:space="preserve"> for the NTN component). Since WP5D already informed 3GPP about their timeplan, 3GPP ITU-R Ad-Hoc suggests that 3GPP requires WP4B to align their timeplan</w:t>
      </w:r>
      <w:r w:rsidR="000C585C">
        <w:rPr>
          <w:rFonts w:ascii="Arial" w:eastAsia="MS Mincho" w:hAnsi="Arial" w:cs="Arial"/>
          <w:lang w:val="en-GB" w:eastAsia="ja-JP"/>
        </w:rPr>
        <w:t xml:space="preserve"> for updating </w:t>
      </w:r>
      <w:r w:rsidR="000C585C" w:rsidRPr="007410AA">
        <w:rPr>
          <w:rFonts w:ascii="Arial" w:eastAsia="MS Mincho" w:hAnsi="Arial" w:cs="Arial"/>
          <w:lang w:val="en-GB" w:eastAsia="ja-JP"/>
        </w:rPr>
        <w:t>M.[IMT-2020-SAT.SPECS]</w:t>
      </w:r>
      <w:r w:rsidR="000C585C">
        <w:rPr>
          <w:rFonts w:ascii="Arial" w:eastAsia="MS Mincho" w:hAnsi="Arial" w:cs="Arial"/>
          <w:lang w:val="en-GB" w:eastAsia="ja-JP"/>
        </w:rPr>
        <w:t>.</w:t>
      </w:r>
    </w:p>
    <w:p w14:paraId="0A4464B4" w14:textId="77777777" w:rsidR="000C585C" w:rsidRDefault="000C585C" w:rsidP="005770EC">
      <w:pPr>
        <w:rPr>
          <w:rFonts w:ascii="Arial" w:eastAsia="MS Mincho" w:hAnsi="Arial" w:cs="Arial"/>
          <w:lang w:val="en-GB" w:eastAsia="ja-JP"/>
        </w:rPr>
      </w:pPr>
    </w:p>
    <w:p w14:paraId="7CD7FEB1" w14:textId="77777777" w:rsidR="005734DF" w:rsidRDefault="005734DF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lastRenderedPageBreak/>
        <w:t xml:space="preserve">Note that the </w:t>
      </w:r>
      <w:r w:rsidR="000C585C">
        <w:rPr>
          <w:rFonts w:ascii="Arial" w:eastAsia="MS Mincho" w:hAnsi="Arial" w:cs="Arial"/>
          <w:lang w:val="en-GB" w:eastAsia="ja-JP"/>
        </w:rPr>
        <w:t xml:space="preserve">WP5D </w:t>
      </w:r>
      <w:r>
        <w:rPr>
          <w:rFonts w:ascii="Arial" w:eastAsia="MS Mincho" w:hAnsi="Arial" w:cs="Arial"/>
          <w:lang w:val="en-GB" w:eastAsia="ja-JP"/>
        </w:rPr>
        <w:t xml:space="preserve">schedule is compatible with the submission of material based on 3GPP Release 19, while it is not compatible with the current </w:t>
      </w:r>
      <w:r w:rsidR="005B13CD">
        <w:rPr>
          <w:rFonts w:ascii="Arial" w:eastAsia="MS Mincho" w:hAnsi="Arial" w:cs="Arial"/>
          <w:lang w:val="en-GB" w:eastAsia="ja-JP"/>
        </w:rPr>
        <w:t xml:space="preserve">time-plan for </w:t>
      </w:r>
      <w:r>
        <w:rPr>
          <w:rFonts w:ascii="Arial" w:eastAsia="MS Mincho" w:hAnsi="Arial" w:cs="Arial"/>
          <w:lang w:val="en-GB" w:eastAsia="ja-JP"/>
        </w:rPr>
        <w:t>Release 20</w:t>
      </w:r>
      <w:r w:rsidR="005B13CD">
        <w:rPr>
          <w:rFonts w:ascii="Arial" w:eastAsia="MS Mincho" w:hAnsi="Arial" w:cs="Arial"/>
          <w:lang w:val="en-GB" w:eastAsia="ja-JP"/>
        </w:rPr>
        <w:t>.</w:t>
      </w:r>
    </w:p>
    <w:p w14:paraId="0552BA13" w14:textId="77777777" w:rsidR="005734DF" w:rsidRPr="005770EC" w:rsidRDefault="005734DF" w:rsidP="005770EC">
      <w:pPr>
        <w:rPr>
          <w:rFonts w:ascii="Arial" w:eastAsia="MS Mincho" w:hAnsi="Arial" w:cs="Arial"/>
          <w:lang w:val="en-GB" w:eastAsia="ja-JP"/>
        </w:rPr>
      </w:pPr>
    </w:p>
    <w:p w14:paraId="51B9226C" w14:textId="77777777" w:rsidR="005770EC" w:rsidRPr="005770EC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The following table summarizes the actions </w:t>
      </w:r>
      <w:r w:rsidR="000C585C">
        <w:rPr>
          <w:rFonts w:ascii="Arial" w:eastAsia="MS Mincho" w:hAnsi="Arial" w:cs="Arial"/>
          <w:lang w:val="en-GB" w:eastAsia="ja-JP"/>
        </w:rPr>
        <w:t>WP5D requires from</w:t>
      </w:r>
      <w:r w:rsidRPr="005770EC">
        <w:rPr>
          <w:rFonts w:ascii="Arial" w:eastAsia="MS Mincho" w:hAnsi="Arial" w:cs="Arial"/>
          <w:lang w:val="en-GB" w:eastAsia="ja-JP"/>
        </w:rPr>
        <w:t xml:space="preserve"> 3GPP</w:t>
      </w:r>
    </w:p>
    <w:p w14:paraId="466A79ED" w14:textId="77777777" w:rsidR="005770EC" w:rsidRPr="005770EC" w:rsidRDefault="005770EC" w:rsidP="005770EC">
      <w:pPr>
        <w:jc w:val="both"/>
        <w:rPr>
          <w:rFonts w:ascii="Arial" w:hAnsi="Arial" w:cs="Arial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5B13CD" w:rsidRPr="004832AC" w14:paraId="76E82BD6" w14:textId="77777777" w:rsidTr="00430162">
        <w:tc>
          <w:tcPr>
            <w:tcW w:w="817" w:type="dxa"/>
          </w:tcPr>
          <w:p w14:paraId="7DD45A20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56928671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4E3C90F7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04922D80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5B13CD" w:rsidRPr="004832AC" w14:paraId="6CE55B59" w14:textId="77777777" w:rsidTr="00430162">
        <w:tc>
          <w:tcPr>
            <w:tcW w:w="817" w:type="dxa"/>
          </w:tcPr>
          <w:p w14:paraId="43E6B49E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04ABDF41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A06986" w14:textId="77777777" w:rsidR="005B13CD" w:rsidRPr="005770EC" w:rsidRDefault="005B13CD" w:rsidP="00430162">
            <w:pPr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34FD1A43" w14:textId="77777777" w:rsidR="005B13CD" w:rsidRPr="004832AC" w:rsidRDefault="005B13CD" w:rsidP="005B1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5B13CD" w:rsidRPr="004832AC" w14:paraId="6116DE56" w14:textId="77777777" w:rsidTr="00430162">
        <w:tc>
          <w:tcPr>
            <w:tcW w:w="817" w:type="dxa"/>
          </w:tcPr>
          <w:p w14:paraId="35EE4B76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11D1B786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357A585C" w14:textId="77777777" w:rsidR="005B13CD" w:rsidRPr="005770EC" w:rsidRDefault="005B13CD" w:rsidP="00430162">
            <w:pPr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19CA29B" w14:textId="77777777" w:rsidR="005B13CD" w:rsidRPr="004832AC" w:rsidRDefault="005B13CD" w:rsidP="005B1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7 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5B13CD" w:rsidRPr="005770EC" w14:paraId="2F63E9E6" w14:textId="77777777" w:rsidTr="00430162">
        <w:tc>
          <w:tcPr>
            <w:tcW w:w="817" w:type="dxa"/>
          </w:tcPr>
          <w:p w14:paraId="455C74C4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06F84FC9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F19778E" w14:textId="77777777" w:rsidR="005B13CD" w:rsidRPr="00296A2D" w:rsidRDefault="005B13CD" w:rsidP="00430162">
            <w:pPr>
              <w:pStyle w:val="Default"/>
              <w:jc w:val="both"/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</w:pPr>
            <w:r w:rsidRPr="00296A2D"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  <w:t xml:space="preserve">Delivery to ITU-R of the detailed update </w:t>
            </w:r>
          </w:p>
        </w:tc>
        <w:tc>
          <w:tcPr>
            <w:tcW w:w="1998" w:type="dxa"/>
          </w:tcPr>
          <w:p w14:paraId="0F0C82DE" w14:textId="77777777" w:rsidR="005B13CD" w:rsidRPr="005B13CD" w:rsidRDefault="005B13CD" w:rsidP="00430162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 xml:space="preserve">17 September 2026 </w:t>
            </w:r>
          </w:p>
          <w:p w14:paraId="6E0530EC" w14:textId="77777777" w:rsidR="005B13CD" w:rsidRPr="005B13CD" w:rsidRDefault="005B13CD" w:rsidP="00430162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or</w:t>
            </w:r>
          </w:p>
          <w:p w14:paraId="5832C95D" w14:textId="77777777" w:rsidR="005B13CD" w:rsidRPr="005770EC" w:rsidRDefault="005B13CD" w:rsidP="00430162">
            <w:pPr>
              <w:jc w:val="center"/>
              <w:rPr>
                <w:rFonts w:ascii="Arial" w:hAnsi="Arial" w:cs="Arial"/>
                <w:lang w:val="en-GB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  <w:lang w:val="en-GB"/>
              </w:rPr>
              <w:t xml:space="preserve"> </w:t>
            </w:r>
          </w:p>
        </w:tc>
      </w:tr>
      <w:tr w:rsidR="005B13CD" w:rsidRPr="004832AC" w14:paraId="0AA6E114" w14:textId="77777777" w:rsidTr="00430162">
        <w:tc>
          <w:tcPr>
            <w:tcW w:w="817" w:type="dxa"/>
          </w:tcPr>
          <w:p w14:paraId="2710F2B9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503C78B3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3AEF4E88" w14:textId="77777777" w:rsidR="005B13CD" w:rsidRPr="00296A2D" w:rsidRDefault="005B13CD" w:rsidP="00430162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</w:pPr>
            <w:r w:rsidRPr="00296A2D"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  <w:t xml:space="preserve">Delivery to ITU-R of transposition references by each Transposing Organization </w:t>
            </w:r>
          </w:p>
        </w:tc>
        <w:tc>
          <w:tcPr>
            <w:tcW w:w="1998" w:type="dxa"/>
          </w:tcPr>
          <w:p w14:paraId="09A499A4" w14:textId="77777777" w:rsidR="005B13CD" w:rsidRPr="004832AC" w:rsidRDefault="005B13CD" w:rsidP="0043016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3F156E18" w14:textId="77777777" w:rsidR="005770EC" w:rsidRDefault="005770EC" w:rsidP="005770EC">
      <w:pPr>
        <w:jc w:val="both"/>
        <w:rPr>
          <w:rFonts w:ascii="Arial" w:hAnsi="Arial" w:cs="Arial"/>
        </w:rPr>
      </w:pPr>
    </w:p>
    <w:p w14:paraId="342D608B" w14:textId="77777777" w:rsidR="005770EC" w:rsidRPr="005770EC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Note that Revision </w:t>
      </w:r>
      <w:r w:rsidR="005B13CD">
        <w:rPr>
          <w:rFonts w:ascii="Arial" w:eastAsia="MS Mincho" w:hAnsi="Arial" w:cs="Arial"/>
          <w:lang w:val="en-GB" w:eastAsia="ja-JP"/>
        </w:rPr>
        <w:t>3</w:t>
      </w:r>
      <w:r w:rsidRPr="005770EC">
        <w:rPr>
          <w:rFonts w:ascii="Arial" w:eastAsia="MS Mincho" w:hAnsi="Arial" w:cs="Arial"/>
          <w:lang w:val="en-GB" w:eastAsia="ja-JP"/>
        </w:rPr>
        <w:t xml:space="preserve"> </w:t>
      </w:r>
      <w:r w:rsidR="005B13CD">
        <w:rPr>
          <w:rFonts w:ascii="Arial" w:eastAsia="MS Mincho" w:hAnsi="Arial" w:cs="Arial"/>
          <w:lang w:val="en-GB" w:eastAsia="ja-JP"/>
        </w:rPr>
        <w:t>of M.2150 and Revision 7 of M.2012 are</w:t>
      </w:r>
      <w:r w:rsidRPr="005770EC">
        <w:rPr>
          <w:rFonts w:ascii="Arial" w:eastAsia="MS Mincho" w:hAnsi="Arial" w:cs="Arial"/>
          <w:lang w:val="en-GB" w:eastAsia="ja-JP"/>
        </w:rPr>
        <w:t xml:space="preserve"> based on 3GPP Release 1</w:t>
      </w:r>
      <w:r w:rsidR="005B13CD">
        <w:rPr>
          <w:rFonts w:ascii="Arial" w:eastAsia="MS Mincho" w:hAnsi="Arial" w:cs="Arial"/>
          <w:lang w:val="en-GB" w:eastAsia="ja-JP"/>
        </w:rPr>
        <w:t>8</w:t>
      </w:r>
      <w:r w:rsidRPr="005770EC">
        <w:rPr>
          <w:rFonts w:ascii="Arial" w:eastAsia="MS Mincho" w:hAnsi="Arial" w:cs="Arial"/>
          <w:lang w:val="en-GB" w:eastAsia="ja-JP"/>
        </w:rPr>
        <w:t>.</w:t>
      </w:r>
    </w:p>
    <w:p w14:paraId="4BDD7575" w14:textId="77777777" w:rsidR="005770EC" w:rsidRDefault="005770EC" w:rsidP="005770EC">
      <w:pPr>
        <w:rPr>
          <w:rFonts w:ascii="Arial" w:eastAsia="MS Mincho" w:hAnsi="Arial" w:cs="Arial"/>
          <w:lang w:val="en-GB" w:eastAsia="ja-JP"/>
        </w:rPr>
      </w:pPr>
    </w:p>
    <w:p w14:paraId="09EFF5DB" w14:textId="797C9B62" w:rsidR="000C585C" w:rsidRPr="005770EC" w:rsidRDefault="000C585C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It is therefore proposed that ATIS on behalf of 3GPP OPs submit a contribution to WP4B (cc WP5D) suggesting aligning their schedule for updating </w:t>
      </w:r>
      <w:r w:rsidRPr="007410AA">
        <w:rPr>
          <w:rFonts w:ascii="Arial" w:eastAsia="MS Mincho" w:hAnsi="Arial" w:cs="Arial"/>
          <w:lang w:val="en-GB" w:eastAsia="ja-JP"/>
        </w:rPr>
        <w:t>M.[IMT-2020-SAT.SPECS]</w:t>
      </w:r>
      <w:r>
        <w:rPr>
          <w:rFonts w:ascii="Arial" w:eastAsia="MS Mincho" w:hAnsi="Arial" w:cs="Arial"/>
          <w:lang w:val="en-GB" w:eastAsia="ja-JP"/>
        </w:rPr>
        <w:t xml:space="preserve">. </w:t>
      </w:r>
      <w:r w:rsidRPr="00D450ED">
        <w:rPr>
          <w:rFonts w:ascii="Arial" w:eastAsia="MS Mincho" w:hAnsi="Arial" w:cs="Arial"/>
          <w:b/>
          <w:bCs/>
          <w:lang w:val="en-GB" w:eastAsia="ja-JP"/>
        </w:rPr>
        <w:t xml:space="preserve">This means that Revision 1 of </w:t>
      </w:r>
      <w:r w:rsidRPr="007410AA">
        <w:rPr>
          <w:rFonts w:ascii="Arial" w:eastAsia="MS Mincho" w:hAnsi="Arial" w:cs="Arial"/>
          <w:b/>
          <w:bCs/>
          <w:lang w:val="en-GB" w:eastAsia="ja-JP"/>
        </w:rPr>
        <w:t>M.[IMT-2020-SAT.SPECS]</w:t>
      </w:r>
      <w:r w:rsidRPr="00D450ED">
        <w:rPr>
          <w:rFonts w:ascii="Arial" w:eastAsia="MS Mincho" w:hAnsi="Arial" w:cs="Arial"/>
          <w:b/>
          <w:bCs/>
          <w:lang w:val="en-GB" w:eastAsia="ja-JP"/>
        </w:rPr>
        <w:t xml:space="preserve"> should be completed by WP4B at their meeting in May 2027, with corresponding deadlines for 3GPP OPs to deliver to ITU-R </w:t>
      </w:r>
      <w:r w:rsidR="001222D5">
        <w:rPr>
          <w:rFonts w:ascii="Arial" w:eastAsia="MS Mincho" w:hAnsi="Arial" w:cs="Arial"/>
          <w:b/>
          <w:bCs/>
          <w:lang w:val="en-GB" w:eastAsia="ja-JP"/>
        </w:rPr>
        <w:t>the</w:t>
      </w:r>
      <w:r w:rsidR="001222D5" w:rsidRPr="00D450ED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Pr="00D450ED">
        <w:rPr>
          <w:rFonts w:ascii="Arial" w:eastAsia="MS Mincho" w:hAnsi="Arial" w:cs="Arial"/>
          <w:b/>
          <w:bCs/>
          <w:lang w:val="en-GB" w:eastAsia="ja-JP"/>
        </w:rPr>
        <w:t>transposition references by each Transposing Organization</w:t>
      </w:r>
      <w:r>
        <w:rPr>
          <w:rFonts w:ascii="Arial" w:eastAsia="MS Mincho" w:hAnsi="Arial" w:cs="Arial"/>
          <w:lang w:val="en-GB" w:eastAsia="ja-JP"/>
        </w:rPr>
        <w:t>.</w:t>
      </w:r>
    </w:p>
    <w:p w14:paraId="55B778B2" w14:textId="77777777" w:rsidR="005770EC" w:rsidRPr="005770EC" w:rsidRDefault="005770EC" w:rsidP="005770EC">
      <w:pPr>
        <w:jc w:val="both"/>
        <w:rPr>
          <w:rFonts w:ascii="Arial" w:hAnsi="Arial" w:cs="Arial"/>
          <w:lang w:val="en-GB"/>
        </w:rPr>
      </w:pPr>
    </w:p>
    <w:p w14:paraId="7A9E2FF5" w14:textId="77777777" w:rsidR="005770EC" w:rsidRPr="005770EC" w:rsidRDefault="005770EC" w:rsidP="005770E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5770EC">
        <w:rPr>
          <w:rFonts w:ascii="Arial" w:hAnsi="Arial" w:cs="Arial"/>
          <w:b/>
          <w:lang w:val="en-GB"/>
        </w:rPr>
        <w:t>Actions:</w:t>
      </w:r>
    </w:p>
    <w:p w14:paraId="21A2CE68" w14:textId="77777777" w:rsidR="00C66ED9" w:rsidRPr="00C66ED9" w:rsidRDefault="00C66ED9" w:rsidP="00C66ED9">
      <w:pPr>
        <w:spacing w:after="60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 xml:space="preserve">3GPP ITU-R Ad Hoc asks 3GPP TSG RAN to review this document and provide feedback to SA by </w:t>
      </w:r>
      <w:r w:rsidR="000C585C">
        <w:rPr>
          <w:rFonts w:ascii="Arial" w:eastAsia="MS Mincho" w:hAnsi="Arial" w:cs="Arial"/>
          <w:lang w:val="en-GB" w:eastAsia="ja-JP"/>
        </w:rPr>
        <w:t>September 17</w:t>
      </w:r>
      <w:r w:rsidRPr="00C66ED9">
        <w:rPr>
          <w:rFonts w:ascii="Arial" w:eastAsia="MS Mincho" w:hAnsi="Arial" w:cs="Arial"/>
          <w:lang w:val="en-GB" w:eastAsia="ja-JP"/>
        </w:rPr>
        <w:t>.</w:t>
      </w:r>
    </w:p>
    <w:p w14:paraId="7DD51DC1" w14:textId="77777777" w:rsidR="00C66ED9" w:rsidRPr="00C66ED9" w:rsidRDefault="00C66ED9" w:rsidP="00C66ED9">
      <w:pPr>
        <w:spacing w:after="60"/>
        <w:rPr>
          <w:rFonts w:ascii="Arial" w:eastAsia="MS Mincho" w:hAnsi="Arial" w:cs="Arial"/>
          <w:lang w:val="en-GB" w:eastAsia="ja-JP"/>
        </w:rPr>
      </w:pPr>
    </w:p>
    <w:p w14:paraId="73E37B3B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It is reminded that before final submission to ITU-R, in footnote 1 of this document, the source PCG doc number has to be updated as soon as it is available.</w:t>
      </w:r>
    </w:p>
    <w:p w14:paraId="78FB8C07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</w:p>
    <w:p w14:paraId="6537E3A6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The submission deadline for the submission of the material to ITU-R</w:t>
      </w:r>
      <w:r w:rsidR="000C585C">
        <w:rPr>
          <w:rFonts w:ascii="Arial" w:eastAsia="MS Mincho" w:hAnsi="Arial" w:cs="Arial"/>
          <w:lang w:val="en-GB" w:eastAsia="ja-JP"/>
        </w:rPr>
        <w:t xml:space="preserve"> WP4B</w:t>
      </w:r>
      <w:r w:rsidRPr="00C66ED9">
        <w:rPr>
          <w:rFonts w:ascii="Arial" w:eastAsia="MS Mincho" w:hAnsi="Arial" w:cs="Arial"/>
          <w:lang w:val="en-GB" w:eastAsia="ja-JP"/>
        </w:rPr>
        <w:t xml:space="preserve"> is </w:t>
      </w:r>
      <w:r w:rsidR="00A21658">
        <w:rPr>
          <w:rFonts w:ascii="Arial" w:eastAsia="MS Mincho" w:hAnsi="Arial" w:cs="Arial"/>
          <w:lang w:val="en-GB" w:eastAsia="ja-JP"/>
        </w:rPr>
        <w:t>October 10</w:t>
      </w:r>
      <w:r w:rsidRPr="00C66ED9">
        <w:rPr>
          <w:rFonts w:ascii="Arial" w:eastAsia="MS Mincho" w:hAnsi="Arial" w:cs="Arial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lang w:val="en-GB" w:eastAsia="ja-JP"/>
        </w:rPr>
        <w:t>,202</w:t>
      </w:r>
      <w:r w:rsidR="00BD0AA3">
        <w:rPr>
          <w:rFonts w:ascii="Arial" w:eastAsia="MS Mincho" w:hAnsi="Arial" w:cs="Arial"/>
          <w:lang w:val="en-GB" w:eastAsia="ja-JP"/>
        </w:rPr>
        <w:t>5</w:t>
      </w:r>
      <w:r w:rsidR="00A21658">
        <w:rPr>
          <w:rFonts w:ascii="Arial" w:eastAsia="MS Mincho" w:hAnsi="Arial" w:cs="Arial"/>
          <w:lang w:val="en-GB" w:eastAsia="ja-JP"/>
        </w:rPr>
        <w:t xml:space="preserve">, </w:t>
      </w:r>
      <w:r w:rsidR="00A21658" w:rsidRPr="00A21658">
        <w:rPr>
          <w:rFonts w:ascii="Arial" w:eastAsia="MS Mincho" w:hAnsi="Arial" w:cs="Arial"/>
          <w:b/>
          <w:bCs/>
          <w:lang w:val="en-GB" w:eastAsia="ja-JP"/>
        </w:rPr>
        <w:t>therefore 3GPP PCG should approved it by correspondence by October 3</w:t>
      </w:r>
      <w:r w:rsidR="00A21658" w:rsidRPr="00A21658">
        <w:rPr>
          <w:rFonts w:ascii="Arial" w:eastAsia="MS Mincho" w:hAnsi="Arial" w:cs="Arial"/>
          <w:b/>
          <w:bCs/>
          <w:vertAlign w:val="superscript"/>
          <w:lang w:val="en-GB" w:eastAsia="ja-JP"/>
        </w:rPr>
        <w:t>rd</w:t>
      </w:r>
      <w:r w:rsidR="00A21658" w:rsidRPr="00A21658">
        <w:rPr>
          <w:rFonts w:ascii="Arial" w:eastAsia="MS Mincho" w:hAnsi="Arial" w:cs="Arial"/>
          <w:b/>
          <w:bCs/>
          <w:lang w:val="en-GB" w:eastAsia="ja-JP"/>
        </w:rPr>
        <w:t>, 2025</w:t>
      </w:r>
      <w:r w:rsidRPr="00C66ED9">
        <w:rPr>
          <w:rFonts w:ascii="Arial" w:eastAsia="MS Mincho" w:hAnsi="Arial" w:cs="Arial"/>
          <w:lang w:val="en-GB" w:eastAsia="ja-JP"/>
        </w:rPr>
        <w:t>.</w:t>
      </w:r>
    </w:p>
    <w:p w14:paraId="2C2541EE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</w:p>
    <w:p w14:paraId="2C5F0D25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55881B6F" w14:textId="77777777" w:rsidR="00B61F41" w:rsidRPr="00681403" w:rsidRDefault="00B61F41" w:rsidP="00F31983">
      <w:pPr>
        <w:spacing w:after="60"/>
        <w:rPr>
          <w:rFonts w:ascii="Arial" w:eastAsia="MS Mincho" w:hAnsi="Arial" w:cs="Arial"/>
          <w:lang w:val="en-GB" w:eastAsia="ja-JP"/>
        </w:rPr>
      </w:pPr>
    </w:p>
    <w:p w14:paraId="619146BE" w14:textId="3B2AB78B" w:rsidR="007841C3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GB" w:eastAsia="ja-JP"/>
        </w:rPr>
      </w:pPr>
      <w:r w:rsidRPr="00C66ED9">
        <w:rPr>
          <w:rFonts w:ascii="Arial" w:eastAsia="MS Mincho" w:hAnsi="Arial" w:cs="Arial"/>
          <w:i/>
          <w:lang w:val="en-GB" w:eastAsia="ja-JP"/>
        </w:rPr>
        <w:t>------</w:t>
      </w:r>
      <w:r w:rsidR="007369F2" w:rsidRPr="00C66ED9">
        <w:rPr>
          <w:rFonts w:ascii="Arial" w:eastAsia="MS Mincho" w:hAnsi="Arial" w:cs="Arial"/>
          <w:i/>
          <w:lang w:val="en-GB" w:eastAsia="ja-JP"/>
        </w:rPr>
        <w:t>--------</w:t>
      </w:r>
      <w:r w:rsidRPr="00C66ED9">
        <w:rPr>
          <w:rFonts w:ascii="Arial" w:eastAsia="MS Mincho" w:hAnsi="Arial" w:cs="Arial"/>
          <w:i/>
          <w:lang w:val="en-GB" w:eastAsia="ja-JP"/>
        </w:rPr>
        <w:t>---</w:t>
      </w:r>
      <w:r w:rsidR="00F21985" w:rsidRPr="00C66ED9">
        <w:rPr>
          <w:rFonts w:ascii="Arial" w:eastAsia="MS Mincho" w:hAnsi="Arial" w:cs="Arial"/>
          <w:i/>
          <w:lang w:val="en-GB" w:eastAsia="ja-JP"/>
        </w:rPr>
        <w:t xml:space="preserve"> [remove </w:t>
      </w:r>
      <w:r w:rsidRPr="00C66ED9">
        <w:rPr>
          <w:rFonts w:ascii="Arial" w:eastAsia="MS Mincho" w:hAnsi="Arial" w:cs="Arial"/>
          <w:i/>
          <w:lang w:val="en-GB" w:eastAsia="ja-JP"/>
        </w:rPr>
        <w:t xml:space="preserve">3GPP review </w:t>
      </w:r>
      <w:r w:rsidR="00F21985" w:rsidRPr="00C66ED9">
        <w:rPr>
          <w:rFonts w:ascii="Arial" w:eastAsia="MS Mincho" w:hAnsi="Arial" w:cs="Arial"/>
          <w:i/>
          <w:lang w:val="en-GB" w:eastAsia="ja-JP"/>
        </w:rPr>
        <w:t xml:space="preserve">part before submission to ITU] </w:t>
      </w:r>
      <w:r w:rsidRPr="00C66ED9">
        <w:rPr>
          <w:rFonts w:ascii="Arial" w:eastAsia="MS Mincho" w:hAnsi="Arial" w:cs="Arial"/>
          <w:i/>
          <w:lang w:val="en-GB" w:eastAsia="ja-JP"/>
        </w:rPr>
        <w:t>------</w:t>
      </w:r>
      <w:r w:rsidR="007369F2" w:rsidRPr="00C66ED9">
        <w:rPr>
          <w:rFonts w:ascii="Arial" w:eastAsia="MS Mincho" w:hAnsi="Arial" w:cs="Arial"/>
          <w:i/>
          <w:lang w:val="en-GB" w:eastAsia="ja-JP"/>
        </w:rPr>
        <w:t>-----------</w:t>
      </w:r>
    </w:p>
    <w:p w14:paraId="1D53C390" w14:textId="70D01DB8" w:rsidR="000855C2" w:rsidRPr="00681403" w:rsidRDefault="007841C3" w:rsidP="007841C3">
      <w:pPr>
        <w:spacing w:after="60"/>
        <w:ind w:left="1985" w:hanging="1265"/>
        <w:jc w:val="center"/>
        <w:rPr>
          <w:rFonts w:eastAsia="SimSun"/>
          <w:b/>
          <w:sz w:val="24"/>
          <w:lang w:val="en-GB"/>
        </w:rPr>
      </w:pPr>
      <w:r>
        <w:rPr>
          <w:rFonts w:ascii="Arial" w:eastAsia="MS Mincho" w:hAnsi="Arial" w:cs="Arial"/>
          <w:i/>
          <w:lang w:val="en-GB" w:eastAsia="ja-JP"/>
        </w:rPr>
        <w:br w:type="page"/>
      </w:r>
      <w:r w:rsidR="000855C2" w:rsidRPr="00681403">
        <w:rPr>
          <w:b/>
          <w:sz w:val="28"/>
          <w:lang w:val="en-GB"/>
        </w:rPr>
        <w:lastRenderedPageBreak/>
        <w:t>[Alliance for Telecommunications Industry Solutions]</w:t>
      </w:r>
      <w:r w:rsidR="000855C2" w:rsidRPr="000855C2">
        <w:rPr>
          <w:rFonts w:eastAsia="SimSun"/>
          <w:b/>
          <w:position w:val="6"/>
          <w:sz w:val="18"/>
        </w:rPr>
        <w:footnoteReference w:id="1"/>
      </w:r>
    </w:p>
    <w:p w14:paraId="31822B4D" w14:textId="77777777" w:rsidR="00973276" w:rsidRPr="00C66ED9" w:rsidRDefault="00BD0AA3" w:rsidP="00973276">
      <w:pPr>
        <w:pStyle w:val="Rec"/>
        <w:rPr>
          <w:lang w:val="en-GB"/>
        </w:rPr>
      </w:pPr>
      <w:r w:rsidRPr="00BD0AA3">
        <w:rPr>
          <w:lang w:val="en-GB"/>
        </w:rPr>
        <w:t xml:space="preserve">3GPP </w:t>
      </w:r>
      <w:r w:rsidR="00A21658">
        <w:rPr>
          <w:lang w:val="en-GB"/>
        </w:rPr>
        <w:t xml:space="preserve">proposal </w:t>
      </w:r>
      <w:r w:rsidRPr="00BD0AA3">
        <w:rPr>
          <w:lang w:val="en-GB"/>
        </w:rPr>
        <w:t xml:space="preserve">on </w:t>
      </w:r>
      <w:r w:rsidR="00A21658">
        <w:rPr>
          <w:lang w:val="en-GB"/>
        </w:rPr>
        <w:t xml:space="preserve">aligning the </w:t>
      </w:r>
      <w:r w:rsidRPr="00BD0AA3">
        <w:rPr>
          <w:lang w:val="en-GB"/>
        </w:rPr>
        <w:t>timing of</w:t>
      </w:r>
      <w:r w:rsidR="00A21658">
        <w:rPr>
          <w:lang w:val="en-GB"/>
        </w:rPr>
        <w:t xml:space="preserve"> future</w:t>
      </w:r>
      <w:r w:rsidRPr="00BD0AA3">
        <w:rPr>
          <w:lang w:val="en-GB"/>
        </w:rPr>
        <w:t xml:space="preserve"> updates to Recommendation</w:t>
      </w:r>
      <w:r w:rsidR="00A21658">
        <w:rPr>
          <w:lang w:val="en-GB"/>
        </w:rPr>
        <w:t>s</w:t>
      </w:r>
      <w:r w:rsidRPr="00BD0AA3">
        <w:rPr>
          <w:lang w:val="en-GB"/>
        </w:rPr>
        <w:t xml:space="preserve"> ITU-R M.2150 and </w:t>
      </w:r>
      <w:r w:rsidR="00A21658" w:rsidRPr="007410AA">
        <w:rPr>
          <w:rFonts w:ascii="Arial" w:hAnsi="Arial" w:cs="Arial"/>
          <w:lang w:val="en-GB" w:eastAsia="ja-JP"/>
        </w:rPr>
        <w:t>M.[IMT-2020-SAT.SPECS]</w:t>
      </w:r>
      <w:r w:rsidR="00A21658">
        <w:rPr>
          <w:rFonts w:ascii="Arial" w:hAnsi="Arial" w:cs="Arial"/>
          <w:lang w:val="en-GB" w:eastAsia="ja-JP"/>
        </w:rPr>
        <w:t xml:space="preserve"> </w:t>
      </w:r>
    </w:p>
    <w:p w14:paraId="69C40774" w14:textId="59F9114B" w:rsidR="00A515C4" w:rsidRDefault="00472FDA" w:rsidP="00472FDA">
      <w:pPr>
        <w:spacing w:before="240"/>
        <w:rPr>
          <w:sz w:val="24"/>
          <w:szCs w:val="24"/>
          <w:lang w:val="en-US"/>
        </w:rPr>
      </w:pPr>
      <w:r w:rsidRPr="00C43793">
        <w:rPr>
          <w:sz w:val="24"/>
          <w:szCs w:val="24"/>
          <w:lang w:val="en-US"/>
        </w:rPr>
        <w:t xml:space="preserve">3GPP thanks ITU-R WP </w:t>
      </w:r>
      <w:r w:rsidR="00A515C4">
        <w:rPr>
          <w:sz w:val="24"/>
          <w:szCs w:val="24"/>
          <w:lang w:val="en-US"/>
        </w:rPr>
        <w:t>4B</w:t>
      </w:r>
      <w:r w:rsidRPr="00C43793">
        <w:rPr>
          <w:sz w:val="24"/>
          <w:szCs w:val="24"/>
          <w:lang w:val="en-US"/>
        </w:rPr>
        <w:t xml:space="preserve"> for the information</w:t>
      </w:r>
      <w:r w:rsidR="00A515C4">
        <w:rPr>
          <w:sz w:val="24"/>
          <w:szCs w:val="24"/>
          <w:lang w:val="en-US"/>
        </w:rPr>
        <w:t xml:space="preserve"> provided in document </w:t>
      </w:r>
      <w:r w:rsidR="00D450ED" w:rsidRPr="00D450ED">
        <w:rPr>
          <w:sz w:val="24"/>
          <w:szCs w:val="24"/>
          <w:lang w:val="en-US"/>
        </w:rPr>
        <w:t>4B/</w:t>
      </w:r>
      <w:r w:rsidR="00531E48">
        <w:rPr>
          <w:sz w:val="24"/>
          <w:szCs w:val="24"/>
          <w:lang w:val="en-US"/>
        </w:rPr>
        <w:t>139 Annex 10</w:t>
      </w:r>
      <w:r w:rsidRPr="00C43793">
        <w:rPr>
          <w:sz w:val="24"/>
          <w:szCs w:val="24"/>
          <w:lang w:val="en-US"/>
        </w:rPr>
        <w:t xml:space="preserve"> on the </w:t>
      </w:r>
      <w:r w:rsidR="00A515C4">
        <w:rPr>
          <w:sz w:val="24"/>
          <w:szCs w:val="24"/>
          <w:lang w:val="en-US"/>
        </w:rPr>
        <w:t xml:space="preserve">status of the Draft New Recommendation </w:t>
      </w:r>
      <w:r w:rsidR="00A515C4" w:rsidRPr="00A515C4">
        <w:rPr>
          <w:sz w:val="24"/>
          <w:szCs w:val="24"/>
          <w:lang w:val="en-US"/>
        </w:rPr>
        <w:t>M.[IMT-2020-SAT.SPECS]</w:t>
      </w:r>
      <w:r w:rsidR="00D450ED">
        <w:rPr>
          <w:sz w:val="24"/>
          <w:szCs w:val="24"/>
          <w:lang w:val="en-US"/>
        </w:rPr>
        <w:t>.</w:t>
      </w:r>
    </w:p>
    <w:p w14:paraId="205EEF38" w14:textId="43195385" w:rsidR="00D450ED" w:rsidRDefault="00D450ED" w:rsidP="00472FDA">
      <w:pPr>
        <w:spacing w:before="24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the meantime, ITU-R WP5D informed 3GPP that they plan to update Recommendation M.2150 to Revision 4 at their meeting #55, scheduled from 17 to 24 June 2027 (see </w:t>
      </w:r>
      <w:r w:rsidRPr="00296A2D">
        <w:rPr>
          <w:rFonts w:ascii="Verdana" w:hAnsi="Verdana"/>
          <w:sz w:val="20"/>
          <w:lang w:val="en-US"/>
        </w:rPr>
        <w:t xml:space="preserve">5D/TEMP/305(Rev.1)), with </w:t>
      </w:r>
      <w:r w:rsidRPr="00D450ED">
        <w:rPr>
          <w:sz w:val="24"/>
          <w:szCs w:val="24"/>
          <w:lang w:val="en-US"/>
        </w:rPr>
        <w:t>deadline for Delivery to ITU-R of transposition references by each Transposing Organization</w:t>
      </w:r>
      <w:r>
        <w:rPr>
          <w:sz w:val="24"/>
          <w:szCs w:val="24"/>
          <w:lang w:val="en-US"/>
        </w:rPr>
        <w:t xml:space="preserve"> o</w:t>
      </w:r>
      <w:r w:rsidR="00AB733F">
        <w:rPr>
          <w:sz w:val="24"/>
          <w:szCs w:val="24"/>
          <w:lang w:val="en-US"/>
        </w:rPr>
        <w:t>n</w:t>
      </w:r>
      <w:r>
        <w:rPr>
          <w:sz w:val="24"/>
          <w:szCs w:val="24"/>
          <w:lang w:val="en-US"/>
        </w:rPr>
        <w:t xml:space="preserve"> May 8</w:t>
      </w:r>
      <w:r w:rsidRPr="00D450ED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>, 2027.</w:t>
      </w:r>
    </w:p>
    <w:p w14:paraId="750BF768" w14:textId="05870CAD" w:rsidR="00D450ED" w:rsidRDefault="00D450ED" w:rsidP="00472FDA">
      <w:pPr>
        <w:spacing w:before="24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3GPP believes it is important for WP4B and WP5D to ensure the alignment of revisions of the two Recommendations on IMT-2020 (TN and NTN components). </w:t>
      </w:r>
      <w:r w:rsidRPr="00D450ED">
        <w:rPr>
          <w:sz w:val="24"/>
          <w:szCs w:val="24"/>
          <w:lang w:val="en-US"/>
        </w:rPr>
        <w:t xml:space="preserve">This means that Revision 1 of </w:t>
      </w:r>
      <w:r w:rsidRPr="007410AA">
        <w:rPr>
          <w:sz w:val="24"/>
          <w:szCs w:val="24"/>
          <w:lang w:val="en-US"/>
        </w:rPr>
        <w:t>M.[IMT-2020-SAT.SPECS]</w:t>
      </w:r>
      <w:r w:rsidRPr="00D450ED">
        <w:rPr>
          <w:sz w:val="24"/>
          <w:szCs w:val="24"/>
          <w:lang w:val="en-US"/>
        </w:rPr>
        <w:t xml:space="preserve"> should be completed by WP4B at </w:t>
      </w:r>
      <w:r>
        <w:rPr>
          <w:sz w:val="24"/>
          <w:szCs w:val="24"/>
          <w:lang w:val="en-US"/>
        </w:rPr>
        <w:t>the</w:t>
      </w:r>
      <w:r w:rsidRPr="00D450ED">
        <w:rPr>
          <w:sz w:val="24"/>
          <w:szCs w:val="24"/>
          <w:lang w:val="en-US"/>
        </w:rPr>
        <w:t xml:space="preserve"> meeting in May 2027, with corresponding deadlines for 3GPP OPs to deliver to ITU-R </w:t>
      </w:r>
      <w:r w:rsidR="00F57A8C">
        <w:rPr>
          <w:sz w:val="24"/>
          <w:szCs w:val="24"/>
          <w:lang w:val="en-US"/>
        </w:rPr>
        <w:t>the</w:t>
      </w:r>
      <w:r w:rsidR="00F57A8C" w:rsidRPr="00D450ED">
        <w:rPr>
          <w:sz w:val="24"/>
          <w:szCs w:val="24"/>
          <w:lang w:val="en-US"/>
        </w:rPr>
        <w:t xml:space="preserve"> </w:t>
      </w:r>
      <w:r w:rsidRPr="00D450ED">
        <w:rPr>
          <w:sz w:val="24"/>
          <w:szCs w:val="24"/>
          <w:lang w:val="en-US"/>
        </w:rPr>
        <w:t>transposition references by each Transposing Organization.</w:t>
      </w:r>
    </w:p>
    <w:p w14:paraId="671F363B" w14:textId="7A1BF29C" w:rsidR="00472FDA" w:rsidRPr="00BD0AA3" w:rsidRDefault="00BD0AA3" w:rsidP="00472FDA">
      <w:pPr>
        <w:spacing w:before="240"/>
        <w:rPr>
          <w:rFonts w:eastAsia="MS Mincho"/>
          <w:sz w:val="24"/>
          <w:szCs w:val="24"/>
          <w:lang w:val="en-GB"/>
        </w:rPr>
      </w:pPr>
      <w:r>
        <w:rPr>
          <w:rFonts w:eastAsia="MS Mincho"/>
          <w:sz w:val="24"/>
          <w:szCs w:val="24"/>
          <w:lang w:val="en-GB"/>
        </w:rPr>
        <w:t xml:space="preserve">3GPP </w:t>
      </w:r>
      <w:r w:rsidR="00D450ED">
        <w:rPr>
          <w:rFonts w:eastAsia="MS Mincho"/>
          <w:sz w:val="24"/>
          <w:szCs w:val="24"/>
          <w:lang w:val="en-GB"/>
        </w:rPr>
        <w:t xml:space="preserve">kindly requests ITU-R WP4B to take into account this proposal which will ensure </w:t>
      </w:r>
      <w:r w:rsidR="001722FA">
        <w:rPr>
          <w:rFonts w:eastAsia="MS Mincho"/>
          <w:sz w:val="24"/>
          <w:szCs w:val="24"/>
          <w:lang w:val="en-GB"/>
        </w:rPr>
        <w:t>the alignment of the revisions of</w:t>
      </w:r>
      <w:r>
        <w:rPr>
          <w:rFonts w:eastAsia="MS Mincho"/>
          <w:sz w:val="24"/>
          <w:szCs w:val="24"/>
          <w:lang w:val="en-GB"/>
        </w:rPr>
        <w:t xml:space="preserve"> the two Recommendations </w:t>
      </w:r>
      <w:r w:rsidR="00681403">
        <w:rPr>
          <w:rFonts w:eastAsia="MS Mincho"/>
          <w:sz w:val="24"/>
          <w:szCs w:val="24"/>
          <w:lang w:val="en-GB"/>
        </w:rPr>
        <w:t>up to</w:t>
      </w:r>
      <w:r>
        <w:rPr>
          <w:rFonts w:eastAsia="MS Mincho"/>
          <w:sz w:val="24"/>
          <w:szCs w:val="24"/>
          <w:lang w:val="en-GB"/>
        </w:rPr>
        <w:t xml:space="preserve"> 3GPP Release 19.</w:t>
      </w:r>
    </w:p>
    <w:p w14:paraId="3370738A" w14:textId="77777777" w:rsidR="00354C51" w:rsidRPr="00DA1617" w:rsidRDefault="00354C51" w:rsidP="00354C51">
      <w:pPr>
        <w:spacing w:before="240"/>
        <w:rPr>
          <w:sz w:val="24"/>
          <w:szCs w:val="24"/>
          <w:lang w:val="en-GB"/>
        </w:rPr>
      </w:pPr>
      <w:r w:rsidRPr="00DA1617">
        <w:rPr>
          <w:sz w:val="24"/>
          <w:szCs w:val="24"/>
          <w:lang w:val="en-GB"/>
        </w:rPr>
        <w:t xml:space="preserve">3GPP looks forward to continuing the fruitful collaboration with ITU-R WP </w:t>
      </w:r>
      <w:r w:rsidR="001722FA">
        <w:rPr>
          <w:sz w:val="24"/>
          <w:szCs w:val="24"/>
          <w:lang w:val="en-GB"/>
        </w:rPr>
        <w:t>4B</w:t>
      </w:r>
      <w:r w:rsidRPr="00DA1617">
        <w:rPr>
          <w:sz w:val="24"/>
          <w:szCs w:val="24"/>
          <w:lang w:val="en-GB"/>
        </w:rPr>
        <w:t xml:space="preserve"> towards updating Recommendation</w:t>
      </w:r>
      <w:r w:rsidR="00BD0AA3">
        <w:rPr>
          <w:sz w:val="24"/>
          <w:szCs w:val="24"/>
          <w:lang w:val="en-GB"/>
        </w:rPr>
        <w:t>s</w:t>
      </w:r>
      <w:r w:rsidRPr="00DA1617">
        <w:rPr>
          <w:sz w:val="24"/>
          <w:szCs w:val="24"/>
          <w:lang w:val="en-GB"/>
        </w:rPr>
        <w:t xml:space="preserve"> ITU-R </w:t>
      </w:r>
      <w:r w:rsidR="001722FA" w:rsidRPr="00A515C4">
        <w:rPr>
          <w:sz w:val="24"/>
          <w:szCs w:val="24"/>
          <w:lang w:val="en-US"/>
        </w:rPr>
        <w:t>M.[IMT-2020-SAT.SPECS]</w:t>
      </w:r>
      <w:r w:rsidR="001722FA">
        <w:rPr>
          <w:sz w:val="24"/>
          <w:szCs w:val="24"/>
          <w:lang w:val="en-US"/>
        </w:rPr>
        <w:t>.</w:t>
      </w:r>
    </w:p>
    <w:sectPr w:rsidR="00354C51" w:rsidRPr="00DA1617">
      <w:headerReference w:type="firs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825D7" w14:textId="77777777" w:rsidR="00E34C83" w:rsidRDefault="00E34C83">
      <w:r>
        <w:separator/>
      </w:r>
    </w:p>
  </w:endnote>
  <w:endnote w:type="continuationSeparator" w:id="0">
    <w:p w14:paraId="5823CCD4" w14:textId="77777777" w:rsidR="00E34C83" w:rsidRDefault="00E34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EF4D8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4E630" w14:textId="77777777" w:rsidR="00E34C83" w:rsidRDefault="00E34C83">
      <w:r>
        <w:separator/>
      </w:r>
    </w:p>
  </w:footnote>
  <w:footnote w:type="continuationSeparator" w:id="0">
    <w:p w14:paraId="707E5B76" w14:textId="77777777" w:rsidR="00E34C83" w:rsidRDefault="00E34C83">
      <w:r>
        <w:continuationSeparator/>
      </w:r>
    </w:p>
  </w:footnote>
  <w:footnote w:id="1">
    <w:p w14:paraId="04AFF711" w14:textId="77777777" w:rsidR="00885146" w:rsidRPr="004D2ADD" w:rsidRDefault="00885146" w:rsidP="007D2B3D">
      <w:pPr>
        <w:pStyle w:val="Testonotaapidipagina"/>
        <w:rPr>
          <w:szCs w:val="24"/>
          <w:lang w:val="en-GB"/>
        </w:rPr>
      </w:pPr>
      <w:r>
        <w:rPr>
          <w:rStyle w:val="Rimandonotaapidipagina"/>
        </w:rPr>
        <w:footnoteRef/>
      </w:r>
      <w:r w:rsidRPr="004D2ADD">
        <w:rPr>
          <w:lang w:val="en-GB"/>
        </w:rPr>
        <w:t xml:space="preserve"> </w:t>
      </w:r>
      <w:r w:rsidRPr="004D2ADD">
        <w:rPr>
          <w:lang w:val="en-GB"/>
        </w:rPr>
        <w:tab/>
      </w:r>
      <w:r w:rsidRPr="004D2ADD">
        <w:rPr>
          <w:szCs w:val="24"/>
          <w:lang w:val="en-GB"/>
        </w:rPr>
        <w:t xml:space="preserve">Submitted on behalf of the </w:t>
      </w:r>
      <w:r w:rsidR="00796D31" w:rsidRPr="004D2ADD">
        <w:rPr>
          <w:szCs w:val="24"/>
          <w:lang w:val="en-GB"/>
        </w:rPr>
        <w:t>3GPP “5G</w:t>
      </w:r>
      <w:r w:rsidR="00A21658">
        <w:rPr>
          <w:szCs w:val="24"/>
          <w:lang w:val="en-GB"/>
        </w:rPr>
        <w:t>-NTN</w:t>
      </w:r>
      <w:r w:rsidR="00796D31" w:rsidRPr="004D2ADD">
        <w:rPr>
          <w:szCs w:val="24"/>
          <w:lang w:val="en-GB"/>
        </w:rPr>
        <w:t>”</w:t>
      </w:r>
      <w:r w:rsidRPr="004D2ADD">
        <w:rPr>
          <w:szCs w:val="24"/>
          <w:lang w:val="en-GB"/>
        </w:rPr>
        <w:t xml:space="preserve"> </w:t>
      </w:r>
      <w:r w:rsidR="00A21658">
        <w:rPr>
          <w:szCs w:val="24"/>
          <w:lang w:val="en-GB"/>
        </w:rPr>
        <w:t xml:space="preserve">and 3GPP “5G” </w:t>
      </w:r>
      <w:r w:rsidRPr="004D2ADD">
        <w:rPr>
          <w:szCs w:val="24"/>
          <w:lang w:val="en-GB"/>
        </w:rPr>
        <w:t xml:space="preserve">GCS Proponent (The </w:t>
      </w:r>
      <w:r w:rsidRPr="004D2ADD">
        <w:rPr>
          <w:i/>
          <w:iCs/>
          <w:szCs w:val="24"/>
          <w:lang w:val="en-GB"/>
        </w:rPr>
        <w:t>GCS Proponent</w:t>
      </w:r>
      <w:r w:rsidRPr="004D2ADD">
        <w:rPr>
          <w:szCs w:val="24"/>
          <w:lang w:val="en-GB"/>
        </w:rPr>
        <w:t xml:space="preserve"> is collectively the 3GPP</w:t>
      </w:r>
      <w:r w:rsidR="00D52FF0" w:rsidRPr="004D2ADD">
        <w:rPr>
          <w:szCs w:val="24"/>
          <w:lang w:val="en-GB"/>
        </w:rPr>
        <w:t xml:space="preserve"> Organizational Partners (OPs) </w:t>
      </w:r>
      <w:hyperlink r:id="rId1" w:history="1">
        <w:r w:rsidRPr="004D2ADD">
          <w:rPr>
            <w:rStyle w:val="Collegamentoipertestuale"/>
            <w:szCs w:val="24"/>
            <w:lang w:val="en-GB"/>
          </w:rPr>
          <w:t>http://www.3gpp.org/partners</w:t>
        </w:r>
      </w:hyperlink>
      <w:r w:rsidRPr="004D2ADD">
        <w:rPr>
          <w:szCs w:val="24"/>
          <w:lang w:val="en-GB"/>
        </w:rPr>
        <w:t xml:space="preserve">). (Source </w:t>
      </w:r>
      <w:r w:rsidRPr="004D2ADD">
        <w:rPr>
          <w:szCs w:val="24"/>
          <w:highlight w:val="yellow"/>
          <w:lang w:val="en-GB"/>
        </w:rPr>
        <w:t>PCG</w:t>
      </w:r>
      <w:r w:rsidR="00C66ED9" w:rsidRPr="004D2ADD">
        <w:rPr>
          <w:szCs w:val="24"/>
          <w:highlight w:val="yellow"/>
          <w:lang w:val="en-GB"/>
        </w:rPr>
        <w:t>5</w:t>
      </w:r>
      <w:r w:rsidR="00A21658">
        <w:rPr>
          <w:szCs w:val="24"/>
          <w:highlight w:val="yellow"/>
          <w:lang w:val="en-GB"/>
        </w:rPr>
        <w:t>5</w:t>
      </w:r>
      <w:r w:rsidR="00D52FF0" w:rsidRPr="004D2ADD">
        <w:rPr>
          <w:szCs w:val="24"/>
          <w:highlight w:val="yellow"/>
          <w:lang w:val="en-GB"/>
        </w:rPr>
        <w:t>_</w:t>
      </w:r>
      <w:r w:rsidRPr="004D2ADD">
        <w:rPr>
          <w:szCs w:val="24"/>
          <w:highlight w:val="yellow"/>
          <w:lang w:val="en-GB"/>
        </w:rPr>
        <w:t>yy</w:t>
      </w:r>
      <w:r w:rsidRPr="004D2ADD">
        <w:rPr>
          <w:szCs w:val="24"/>
          <w:lang w:val="en-GB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7DC39" w14:textId="5B1F24E4" w:rsidR="003671A3" w:rsidRPr="007829B8" w:rsidRDefault="003671A3" w:rsidP="003671A3">
    <w:pPr>
      <w:pStyle w:val="Intestazione"/>
      <w:tabs>
        <w:tab w:val="clear" w:pos="4153"/>
        <w:tab w:val="clear" w:pos="8306"/>
        <w:tab w:val="right" w:pos="9639"/>
      </w:tabs>
      <w:rPr>
        <w:rFonts w:ascii="Arial" w:hAnsi="Arial" w:cs="Arial"/>
        <w:b/>
        <w:bCs/>
        <w:lang w:val="en-US"/>
      </w:rPr>
    </w:pPr>
    <w:r w:rsidRPr="007829B8">
      <w:rPr>
        <w:rFonts w:ascii="Arial" w:hAnsi="Arial" w:cs="Arial"/>
        <w:b/>
        <w:bCs/>
        <w:lang w:val="en-US"/>
      </w:rPr>
      <w:t>3GPP TSG-RAN ITU-R Ad Hoc</w:t>
    </w:r>
    <w:r w:rsidRPr="007829B8">
      <w:rPr>
        <w:rFonts w:ascii="Arial" w:hAnsi="Arial" w:cs="Arial"/>
        <w:b/>
        <w:bCs/>
        <w:lang w:val="en-US"/>
      </w:rPr>
      <w:tab/>
      <w:t>RT-</w:t>
    </w:r>
    <w:r w:rsidR="007A5402" w:rsidRPr="007829B8">
      <w:rPr>
        <w:rFonts w:ascii="Arial" w:hAnsi="Arial" w:cs="Arial"/>
        <w:b/>
        <w:bCs/>
        <w:lang w:val="en-US"/>
      </w:rPr>
      <w:t>2</w:t>
    </w:r>
    <w:r w:rsidR="007A5402">
      <w:rPr>
        <w:rFonts w:ascii="Arial" w:hAnsi="Arial" w:cs="Arial"/>
        <w:b/>
        <w:bCs/>
        <w:lang w:val="en-US"/>
      </w:rPr>
      <w:t>5</w:t>
    </w:r>
    <w:r w:rsidR="007A5402" w:rsidRPr="007829B8">
      <w:rPr>
        <w:rFonts w:ascii="Arial" w:hAnsi="Arial" w:cs="Arial"/>
        <w:b/>
        <w:bCs/>
        <w:lang w:val="en-US"/>
      </w:rPr>
      <w:t>0</w:t>
    </w:r>
    <w:r w:rsidR="007A5402">
      <w:rPr>
        <w:rFonts w:ascii="Arial" w:hAnsi="Arial" w:cs="Arial"/>
        <w:b/>
        <w:bCs/>
        <w:lang w:val="en-US"/>
      </w:rPr>
      <w:t>03</w:t>
    </w:r>
    <w:r w:rsidR="009600A4">
      <w:rPr>
        <w:rFonts w:ascii="Arial" w:hAnsi="Arial" w:cs="Arial"/>
        <w:b/>
        <w:bCs/>
        <w:lang w:val="en-US"/>
      </w:rPr>
      <w:t>2</w:t>
    </w:r>
  </w:p>
  <w:p w14:paraId="4AE858DD" w14:textId="77777777" w:rsidR="0093081B" w:rsidRPr="007829B8" w:rsidRDefault="0093081B">
    <w:pPr>
      <w:pStyle w:val="Intestazione"/>
      <w:rPr>
        <w:lang w:val="en-US"/>
      </w:rPr>
    </w:pPr>
  </w:p>
  <w:p w14:paraId="4EA5EE2D" w14:textId="77777777" w:rsidR="00B06FB2" w:rsidRPr="007829B8" w:rsidRDefault="00B06FB2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7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12889">
    <w:abstractNumId w:val="24"/>
  </w:num>
  <w:num w:numId="2" w16cid:durableId="581068576">
    <w:abstractNumId w:val="19"/>
  </w:num>
  <w:num w:numId="3" w16cid:durableId="2046831805">
    <w:abstractNumId w:val="13"/>
  </w:num>
  <w:num w:numId="4" w16cid:durableId="219941812">
    <w:abstractNumId w:val="8"/>
  </w:num>
  <w:num w:numId="5" w16cid:durableId="742336163">
    <w:abstractNumId w:val="14"/>
  </w:num>
  <w:num w:numId="6" w16cid:durableId="47192326">
    <w:abstractNumId w:val="1"/>
  </w:num>
  <w:num w:numId="7" w16cid:durableId="1025516184">
    <w:abstractNumId w:val="9"/>
  </w:num>
  <w:num w:numId="8" w16cid:durableId="1407652351">
    <w:abstractNumId w:val="20"/>
  </w:num>
  <w:num w:numId="9" w16cid:durableId="277490659">
    <w:abstractNumId w:val="16"/>
  </w:num>
  <w:num w:numId="10" w16cid:durableId="1755273585">
    <w:abstractNumId w:val="10"/>
  </w:num>
  <w:num w:numId="11" w16cid:durableId="365981540">
    <w:abstractNumId w:val="15"/>
  </w:num>
  <w:num w:numId="12" w16cid:durableId="665286862">
    <w:abstractNumId w:val="17"/>
  </w:num>
  <w:num w:numId="13" w16cid:durableId="970551539">
    <w:abstractNumId w:val="22"/>
  </w:num>
  <w:num w:numId="14" w16cid:durableId="1887988895">
    <w:abstractNumId w:val="21"/>
  </w:num>
  <w:num w:numId="15" w16cid:durableId="1469007502">
    <w:abstractNumId w:val="5"/>
  </w:num>
  <w:num w:numId="16" w16cid:durableId="1856116123">
    <w:abstractNumId w:val="26"/>
  </w:num>
  <w:num w:numId="17" w16cid:durableId="509947121">
    <w:abstractNumId w:val="12"/>
  </w:num>
  <w:num w:numId="18" w16cid:durableId="1669478838">
    <w:abstractNumId w:val="4"/>
  </w:num>
  <w:num w:numId="19" w16cid:durableId="1248346242">
    <w:abstractNumId w:val="3"/>
  </w:num>
  <w:num w:numId="20" w16cid:durableId="2137601681">
    <w:abstractNumId w:val="6"/>
  </w:num>
  <w:num w:numId="21" w16cid:durableId="544414716">
    <w:abstractNumId w:val="0"/>
  </w:num>
  <w:num w:numId="22" w16cid:durableId="1100105225">
    <w:abstractNumId w:val="23"/>
  </w:num>
  <w:num w:numId="23" w16cid:durableId="34045622">
    <w:abstractNumId w:val="25"/>
  </w:num>
  <w:num w:numId="24" w16cid:durableId="1557278585">
    <w:abstractNumId w:val="2"/>
  </w:num>
  <w:num w:numId="25" w16cid:durableId="1819421329">
    <w:abstractNumId w:val="18"/>
  </w:num>
  <w:num w:numId="26" w16cid:durableId="1168910616">
    <w:abstractNumId w:val="11"/>
  </w:num>
  <w:num w:numId="27" w16cid:durableId="1220751296">
    <w:abstractNumId w:val="27"/>
  </w:num>
  <w:num w:numId="28" w16cid:durableId="2465774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128F9"/>
    <w:rsid w:val="00032817"/>
    <w:rsid w:val="000374B8"/>
    <w:rsid w:val="00040F5D"/>
    <w:rsid w:val="00053A9C"/>
    <w:rsid w:val="00060B90"/>
    <w:rsid w:val="00062956"/>
    <w:rsid w:val="00063B0D"/>
    <w:rsid w:val="000749EE"/>
    <w:rsid w:val="000855C2"/>
    <w:rsid w:val="000863AA"/>
    <w:rsid w:val="00087AD0"/>
    <w:rsid w:val="00093A71"/>
    <w:rsid w:val="000B003C"/>
    <w:rsid w:val="000B2C16"/>
    <w:rsid w:val="000B2CD5"/>
    <w:rsid w:val="000B62F8"/>
    <w:rsid w:val="000C585C"/>
    <w:rsid w:val="000E0686"/>
    <w:rsid w:val="00115D0A"/>
    <w:rsid w:val="001222D5"/>
    <w:rsid w:val="00123EF8"/>
    <w:rsid w:val="0012441E"/>
    <w:rsid w:val="001320CB"/>
    <w:rsid w:val="00155884"/>
    <w:rsid w:val="001564FD"/>
    <w:rsid w:val="00162394"/>
    <w:rsid w:val="00166BF1"/>
    <w:rsid w:val="001722FA"/>
    <w:rsid w:val="0017771F"/>
    <w:rsid w:val="00177870"/>
    <w:rsid w:val="0018307D"/>
    <w:rsid w:val="00183E5D"/>
    <w:rsid w:val="001A07C9"/>
    <w:rsid w:val="001A10E0"/>
    <w:rsid w:val="001A69C1"/>
    <w:rsid w:val="001D47E1"/>
    <w:rsid w:val="001E4519"/>
    <w:rsid w:val="001F1162"/>
    <w:rsid w:val="001F1951"/>
    <w:rsid w:val="001F4A87"/>
    <w:rsid w:val="0020328B"/>
    <w:rsid w:val="00213833"/>
    <w:rsid w:val="00217B37"/>
    <w:rsid w:val="002454B0"/>
    <w:rsid w:val="0025085D"/>
    <w:rsid w:val="002625EC"/>
    <w:rsid w:val="00266D5D"/>
    <w:rsid w:val="00277620"/>
    <w:rsid w:val="00282EA3"/>
    <w:rsid w:val="002834CC"/>
    <w:rsid w:val="00296A2D"/>
    <w:rsid w:val="002C03BD"/>
    <w:rsid w:val="002E5BE2"/>
    <w:rsid w:val="002E79C3"/>
    <w:rsid w:val="00300455"/>
    <w:rsid w:val="00300761"/>
    <w:rsid w:val="00311FB6"/>
    <w:rsid w:val="00312AFC"/>
    <w:rsid w:val="003207BE"/>
    <w:rsid w:val="00334E09"/>
    <w:rsid w:val="003507CF"/>
    <w:rsid w:val="00354C51"/>
    <w:rsid w:val="00366557"/>
    <w:rsid w:val="003671A3"/>
    <w:rsid w:val="00375F0F"/>
    <w:rsid w:val="00394F67"/>
    <w:rsid w:val="003A014F"/>
    <w:rsid w:val="003D0B9B"/>
    <w:rsid w:val="003E770F"/>
    <w:rsid w:val="00405D88"/>
    <w:rsid w:val="00410719"/>
    <w:rsid w:val="00417264"/>
    <w:rsid w:val="00430162"/>
    <w:rsid w:val="00461F9A"/>
    <w:rsid w:val="00470664"/>
    <w:rsid w:val="00472FDA"/>
    <w:rsid w:val="004832AC"/>
    <w:rsid w:val="00484614"/>
    <w:rsid w:val="00497335"/>
    <w:rsid w:val="004A7700"/>
    <w:rsid w:val="004C20E9"/>
    <w:rsid w:val="004D2ADD"/>
    <w:rsid w:val="004D347E"/>
    <w:rsid w:val="004F44A1"/>
    <w:rsid w:val="004F5251"/>
    <w:rsid w:val="00504752"/>
    <w:rsid w:val="005232A7"/>
    <w:rsid w:val="00530156"/>
    <w:rsid w:val="00531E48"/>
    <w:rsid w:val="005370ED"/>
    <w:rsid w:val="0055130C"/>
    <w:rsid w:val="005734DF"/>
    <w:rsid w:val="00575C39"/>
    <w:rsid w:val="005770EC"/>
    <w:rsid w:val="00580642"/>
    <w:rsid w:val="00581FF6"/>
    <w:rsid w:val="005B13CD"/>
    <w:rsid w:val="005B3E49"/>
    <w:rsid w:val="005C5B15"/>
    <w:rsid w:val="005D4336"/>
    <w:rsid w:val="005E2B25"/>
    <w:rsid w:val="005E7ECB"/>
    <w:rsid w:val="006157BD"/>
    <w:rsid w:val="00627131"/>
    <w:rsid w:val="00637523"/>
    <w:rsid w:val="00642024"/>
    <w:rsid w:val="006604D5"/>
    <w:rsid w:val="006619B2"/>
    <w:rsid w:val="006761B3"/>
    <w:rsid w:val="006779DF"/>
    <w:rsid w:val="00681403"/>
    <w:rsid w:val="0068568E"/>
    <w:rsid w:val="00685882"/>
    <w:rsid w:val="0069415F"/>
    <w:rsid w:val="006E4967"/>
    <w:rsid w:val="006E7223"/>
    <w:rsid w:val="006F46D3"/>
    <w:rsid w:val="00706FEB"/>
    <w:rsid w:val="00716962"/>
    <w:rsid w:val="00731813"/>
    <w:rsid w:val="007334C7"/>
    <w:rsid w:val="007369F2"/>
    <w:rsid w:val="007410AA"/>
    <w:rsid w:val="007442C4"/>
    <w:rsid w:val="0076209D"/>
    <w:rsid w:val="0076392C"/>
    <w:rsid w:val="007700B1"/>
    <w:rsid w:val="00770F3F"/>
    <w:rsid w:val="007740A0"/>
    <w:rsid w:val="007829B8"/>
    <w:rsid w:val="007841C3"/>
    <w:rsid w:val="00792ECA"/>
    <w:rsid w:val="00796D31"/>
    <w:rsid w:val="007A05C1"/>
    <w:rsid w:val="007A49F6"/>
    <w:rsid w:val="007A5402"/>
    <w:rsid w:val="007B178F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722DE"/>
    <w:rsid w:val="008761A5"/>
    <w:rsid w:val="00885146"/>
    <w:rsid w:val="00891600"/>
    <w:rsid w:val="008A1554"/>
    <w:rsid w:val="008A28B5"/>
    <w:rsid w:val="008D75C3"/>
    <w:rsid w:val="00900434"/>
    <w:rsid w:val="0090551A"/>
    <w:rsid w:val="00906B44"/>
    <w:rsid w:val="009133B4"/>
    <w:rsid w:val="009162A9"/>
    <w:rsid w:val="00921140"/>
    <w:rsid w:val="00925BEF"/>
    <w:rsid w:val="0093081B"/>
    <w:rsid w:val="00935463"/>
    <w:rsid w:val="009354E6"/>
    <w:rsid w:val="009600A4"/>
    <w:rsid w:val="009607C9"/>
    <w:rsid w:val="0097076B"/>
    <w:rsid w:val="00971D9B"/>
    <w:rsid w:val="00973276"/>
    <w:rsid w:val="009738C6"/>
    <w:rsid w:val="00991DBD"/>
    <w:rsid w:val="009A0265"/>
    <w:rsid w:val="009E4E20"/>
    <w:rsid w:val="009E4F02"/>
    <w:rsid w:val="00A04B83"/>
    <w:rsid w:val="00A0792C"/>
    <w:rsid w:val="00A148AC"/>
    <w:rsid w:val="00A21658"/>
    <w:rsid w:val="00A411AD"/>
    <w:rsid w:val="00A446CE"/>
    <w:rsid w:val="00A46E37"/>
    <w:rsid w:val="00A515C4"/>
    <w:rsid w:val="00A56CD5"/>
    <w:rsid w:val="00A56F0F"/>
    <w:rsid w:val="00A752B7"/>
    <w:rsid w:val="00AA38A5"/>
    <w:rsid w:val="00AB569F"/>
    <w:rsid w:val="00AB733F"/>
    <w:rsid w:val="00AD3126"/>
    <w:rsid w:val="00AD371D"/>
    <w:rsid w:val="00AD6A2F"/>
    <w:rsid w:val="00AE1EAD"/>
    <w:rsid w:val="00AF3A3B"/>
    <w:rsid w:val="00AF4ACD"/>
    <w:rsid w:val="00B06FB2"/>
    <w:rsid w:val="00B35489"/>
    <w:rsid w:val="00B5762D"/>
    <w:rsid w:val="00B61F41"/>
    <w:rsid w:val="00B66A92"/>
    <w:rsid w:val="00B729F7"/>
    <w:rsid w:val="00B80BAD"/>
    <w:rsid w:val="00BA0091"/>
    <w:rsid w:val="00BA0B34"/>
    <w:rsid w:val="00BD0AA3"/>
    <w:rsid w:val="00BD1ACB"/>
    <w:rsid w:val="00BE5518"/>
    <w:rsid w:val="00BF1107"/>
    <w:rsid w:val="00C10A67"/>
    <w:rsid w:val="00C13335"/>
    <w:rsid w:val="00C16AFB"/>
    <w:rsid w:val="00C33A03"/>
    <w:rsid w:val="00C43793"/>
    <w:rsid w:val="00C50AF5"/>
    <w:rsid w:val="00C66ED9"/>
    <w:rsid w:val="00CB18A9"/>
    <w:rsid w:val="00CB2EF4"/>
    <w:rsid w:val="00CC02BF"/>
    <w:rsid w:val="00CD3042"/>
    <w:rsid w:val="00CE20D8"/>
    <w:rsid w:val="00D000D9"/>
    <w:rsid w:val="00D21792"/>
    <w:rsid w:val="00D26CD7"/>
    <w:rsid w:val="00D34F12"/>
    <w:rsid w:val="00D450ED"/>
    <w:rsid w:val="00D461C9"/>
    <w:rsid w:val="00D51403"/>
    <w:rsid w:val="00D52FF0"/>
    <w:rsid w:val="00D57A1C"/>
    <w:rsid w:val="00D628DE"/>
    <w:rsid w:val="00D63D83"/>
    <w:rsid w:val="00D92EB8"/>
    <w:rsid w:val="00DA1617"/>
    <w:rsid w:val="00DB586F"/>
    <w:rsid w:val="00DC2134"/>
    <w:rsid w:val="00DC2332"/>
    <w:rsid w:val="00DC4D3B"/>
    <w:rsid w:val="00DC723F"/>
    <w:rsid w:val="00DD268B"/>
    <w:rsid w:val="00DD4401"/>
    <w:rsid w:val="00DE2303"/>
    <w:rsid w:val="00DF7BA4"/>
    <w:rsid w:val="00E07E66"/>
    <w:rsid w:val="00E25CB0"/>
    <w:rsid w:val="00E34C83"/>
    <w:rsid w:val="00E46252"/>
    <w:rsid w:val="00E47E8B"/>
    <w:rsid w:val="00E52F4E"/>
    <w:rsid w:val="00E774AA"/>
    <w:rsid w:val="00E83C21"/>
    <w:rsid w:val="00E92626"/>
    <w:rsid w:val="00E93DDD"/>
    <w:rsid w:val="00EA18D8"/>
    <w:rsid w:val="00EF0635"/>
    <w:rsid w:val="00EF38AC"/>
    <w:rsid w:val="00EF49EB"/>
    <w:rsid w:val="00EF5FDD"/>
    <w:rsid w:val="00EF6861"/>
    <w:rsid w:val="00F02CEC"/>
    <w:rsid w:val="00F03051"/>
    <w:rsid w:val="00F03D30"/>
    <w:rsid w:val="00F070BB"/>
    <w:rsid w:val="00F21985"/>
    <w:rsid w:val="00F24913"/>
    <w:rsid w:val="00F31983"/>
    <w:rsid w:val="00F35F0D"/>
    <w:rsid w:val="00F57A8C"/>
    <w:rsid w:val="00FA2D68"/>
    <w:rsid w:val="00FC4D4C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F2904"/>
  <w15:chartTrackingRefBased/>
  <w15:docId w15:val="{74431FB4-A6FF-4A08-BD64-C2AE64720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D75C3"/>
    <w:rPr>
      <w:rFonts w:ascii="Calibri" w:eastAsia="Calibri" w:hAnsi="Calibri" w:cs="Calibri"/>
      <w:sz w:val="22"/>
      <w:szCs w:val="22"/>
      <w:lang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uiPriority w:val="99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character" w:styleId="Collegamentovisitato">
    <w:name w:val="FollowedHyperlink"/>
    <w:rsid w:val="00DA1617"/>
    <w:rPr>
      <w:color w:val="954F72"/>
      <w:u w:val="single"/>
    </w:rPr>
  </w:style>
  <w:style w:type="paragraph" w:styleId="Revisione">
    <w:name w:val="Revision"/>
    <w:hidden/>
    <w:uiPriority w:val="99"/>
    <w:semiHidden/>
    <w:rsid w:val="00E46252"/>
    <w:rPr>
      <w:rFonts w:ascii="Calibri" w:eastAsia="Calibri" w:hAnsi="Calibri" w:cs="Calibri"/>
      <w:sz w:val="22"/>
      <w:szCs w:val="22"/>
      <w:lang w:eastAsia="en-US"/>
    </w:rPr>
  </w:style>
  <w:style w:type="character" w:styleId="Menzionenonrisolta">
    <w:name w:val="Unresolved Mention"/>
    <w:uiPriority w:val="99"/>
    <w:semiHidden/>
    <w:unhideWhenUsed/>
    <w:rsid w:val="007A54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letter to ITU template v2</vt:lpstr>
      <vt:lpstr>letter to ITU template v2</vt:lpstr>
      <vt:lpstr>letter to ITU template v2</vt:lpstr>
    </vt:vector>
  </TitlesOfParts>
  <Company>3GPP</Company>
  <LinksUpToDate>false</LinksUpToDate>
  <CharactersWithSpaces>5583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Giovanni Romano</cp:lastModifiedBy>
  <cp:revision>9</cp:revision>
  <cp:lastPrinted>2012-04-19T13:09:00Z</cp:lastPrinted>
  <dcterms:created xsi:type="dcterms:W3CDTF">2025-08-20T15:56:00Z</dcterms:created>
  <dcterms:modified xsi:type="dcterms:W3CDTF">2025-09-01T06:42:00Z</dcterms:modified>
</cp:coreProperties>
</file>