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CBD4" w14:textId="34DF62DA" w:rsidR="00031A40" w:rsidRPr="009019B5" w:rsidRDefault="001511E4" w:rsidP="0054711B">
      <w:pPr>
        <w:pStyle w:val="a3"/>
        <w:rPr>
          <w:rFonts w:ascii="Arial" w:hAnsi="Arial" w:cs="Arial"/>
        </w:rPr>
      </w:pPr>
      <w:r>
        <w:rPr>
          <w:b/>
          <w:bCs/>
          <w:sz w:val="44"/>
          <w:szCs w:val="44"/>
        </w:rPr>
        <w:t>Rapporteurs</w:t>
      </w:r>
      <w:r w:rsidR="002D52BA">
        <w:rPr>
          <w:b/>
          <w:bCs/>
          <w:sz w:val="44"/>
          <w:szCs w:val="44"/>
        </w:rPr>
        <w:t>’</w:t>
      </w:r>
      <w:r>
        <w:rPr>
          <w:b/>
          <w:bCs/>
          <w:sz w:val="44"/>
          <w:szCs w:val="44"/>
        </w:rPr>
        <w:t xml:space="preserve"> </w:t>
      </w:r>
      <w:r w:rsidR="00145811">
        <w:rPr>
          <w:b/>
          <w:bCs/>
          <w:sz w:val="44"/>
          <w:szCs w:val="44"/>
        </w:rPr>
        <w:t xml:space="preserve">Rel-18 topics </w:t>
      </w:r>
      <w:r>
        <w:rPr>
          <w:b/>
          <w:bCs/>
          <w:sz w:val="44"/>
          <w:szCs w:val="44"/>
        </w:rPr>
        <w:t>s</w:t>
      </w:r>
      <w:r w:rsidR="00F711CD" w:rsidRPr="00BD0E6A">
        <w:rPr>
          <w:b/>
          <w:bCs/>
          <w:sz w:val="44"/>
          <w:szCs w:val="44"/>
        </w:rPr>
        <w:t xml:space="preserve">tatus </w:t>
      </w:r>
      <w:r w:rsidR="00145811" w:rsidRPr="00BD0E6A">
        <w:rPr>
          <w:b/>
          <w:bCs/>
          <w:sz w:val="44"/>
          <w:szCs w:val="44"/>
        </w:rPr>
        <w:t>report</w:t>
      </w:r>
      <w:bookmarkStart w:id="0" w:name="_Hlk155731793"/>
      <w:bookmarkStart w:id="1" w:name="_Hlk155801488"/>
    </w:p>
    <w:bookmarkEnd w:id="0"/>
    <w:bookmarkEnd w:id="1"/>
    <w:p w14:paraId="13D8C198" w14:textId="77777777" w:rsidR="00F870EF" w:rsidRDefault="00F870EF"/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1"/>
        <w:gridCol w:w="3512"/>
        <w:gridCol w:w="3487"/>
      </w:tblGrid>
      <w:tr w:rsidR="009019B5" w:rsidRPr="00F711CD" w14:paraId="5A57AEF9" w14:textId="77777777" w:rsidTr="001511E4">
        <w:trPr>
          <w:trHeight w:val="664"/>
          <w:tblCellSpacing w:w="0" w:type="dxa"/>
        </w:trPr>
        <w:tc>
          <w:tcPr>
            <w:tcW w:w="901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C4EBD2" w14:textId="563C6AC9" w:rsidR="009019B5" w:rsidRPr="001511E4" w:rsidRDefault="001511E4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lang w:eastAsia="en-GB"/>
              </w:rPr>
            </w:pPr>
            <w:r w:rsidRPr="001511E4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Rel-18 </w:t>
            </w:r>
            <w:r w:rsidR="0054711B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Management aspects of 5G system supporting satellite backhaul </w:t>
            </w:r>
            <w:r w:rsid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>(</w:t>
            </w:r>
            <w:r w:rsidR="0054711B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>5GSATB_OAM</w:t>
            </w:r>
            <w:r w:rsidR="009019B5" w:rsidRPr="009019B5">
              <w:rPr>
                <w:rFonts w:ascii="Arial" w:eastAsia="宋体" w:hAnsi="Arial" w:cs="Arial"/>
                <w:b/>
                <w:color w:val="000000"/>
                <w:lang w:eastAsia="en-GB"/>
              </w:rPr>
              <w:t>) (</w:t>
            </w:r>
            <w:r w:rsidR="007215AB">
              <w:rPr>
                <w:rFonts w:ascii="Arial" w:eastAsia="宋体" w:hAnsi="Arial" w:cs="Arial"/>
                <w:b/>
                <w:color w:val="000000"/>
                <w:lang w:eastAsia="en-GB"/>
              </w:rPr>
              <w:t>C</w:t>
            </w:r>
            <w:r w:rsidR="007215AB">
              <w:rPr>
                <w:rFonts w:ascii="Arial" w:eastAsia="宋体" w:hAnsi="Arial" w:cs="Arial" w:hint="eastAsia"/>
                <w:b/>
                <w:color w:val="000000"/>
                <w:lang w:eastAsia="zh-CN"/>
              </w:rPr>
              <w:t>hina</w:t>
            </w:r>
            <w:r w:rsidR="007215A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 Telecom</w:t>
            </w:r>
            <w:r w:rsidR="009019B5" w:rsidRPr="009019B5">
              <w:rPr>
                <w:rFonts w:ascii="Arial" w:eastAsia="宋体" w:hAnsi="Arial" w:cs="Arial" w:hint="eastAsia"/>
                <w:b/>
                <w:color w:val="000000"/>
                <w:lang w:eastAsia="en-GB"/>
              </w:rPr>
              <w:t xml:space="preserve">) </w:t>
            </w:r>
          </w:p>
          <w:p w14:paraId="3A2D7E71" w14:textId="5B97883A" w:rsidR="009019B5" w:rsidRPr="009019B5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B814F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 xml:space="preserve">Approved WID: </w:t>
            </w:r>
            <w:r w:rsid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(</w:t>
            </w:r>
            <w:r w:rsidR="007215AB" w:rsidRP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SP-231708</w:t>
            </w:r>
            <w:r w:rsidRPr="009019B5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  <w:p w14:paraId="6932BBB3" w14:textId="0770FFAE" w:rsidR="009019B5" w:rsidRPr="00F711CD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019B5" w:rsidRPr="00F711CD" w14:paraId="34A69AA4" w14:textId="77777777" w:rsidTr="009019B5">
        <w:trPr>
          <w:tblCellSpacing w:w="0" w:type="dxa"/>
        </w:trPr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E06457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Current completion</w:t>
            </w:r>
          </w:p>
        </w:tc>
        <w:tc>
          <w:tcPr>
            <w:tcW w:w="711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B764E4C" w14:textId="46E134AE" w:rsidR="009019B5" w:rsidRPr="00F711CD" w:rsidRDefault="007215AB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2</w:t>
            </w:r>
            <w:r w:rsidR="009019B5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0</w:t>
            </w:r>
            <w:r w:rsidR="009019B5"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9019B5" w:rsidRPr="00F711CD" w14:paraId="174D725B" w14:textId="77777777" w:rsidTr="009019B5">
        <w:trPr>
          <w:tblCellSpacing w:w="0" w:type="dxa"/>
        </w:trPr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87681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Completion t</w:t>
            </w:r>
            <w:r w:rsidRPr="00F711CD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arget</w:t>
            </w:r>
          </w:p>
        </w:tc>
        <w:tc>
          <w:tcPr>
            <w:tcW w:w="711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3B1CE8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  <w:r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  <w:t>SA5#153/SA#103 (Mar 2024)</w:t>
            </w:r>
          </w:p>
        </w:tc>
      </w:tr>
      <w:tr w:rsidR="009019B5" w:rsidRPr="00F870EF" w14:paraId="65D20A59" w14:textId="77777777" w:rsidTr="009019B5">
        <w:trPr>
          <w:tblCellSpacing w:w="0" w:type="dxa"/>
        </w:trPr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1128C7F5" w14:textId="77777777" w:rsidR="009019B5" w:rsidRPr="00F870EF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WoP</w:t>
            </w:r>
          </w:p>
        </w:tc>
        <w:tc>
          <w:tcPr>
            <w:tcW w:w="3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648BACA3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3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5D6AD09D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Status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&amp; plan</w:t>
            </w:r>
          </w:p>
        </w:tc>
      </w:tr>
      <w:tr w:rsidR="007215AB" w:rsidRPr="00BD0E6A" w14:paraId="4CF8C2A3" w14:textId="77777777" w:rsidTr="009019B5">
        <w:trPr>
          <w:tblCellSpacing w:w="0" w:type="dxa"/>
        </w:trPr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E3E713" w14:textId="597DACDF" w:rsidR="007215AB" w:rsidRPr="00F711CD" w:rsidRDefault="007215AB" w:rsidP="007215AB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OAM_5</w:t>
            </w:r>
            <w:r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GSATB_WoP#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B59FEBC" w14:textId="77777777" w:rsid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 xml:space="preserve">WT-1 Specify potential new configuration that support 5G system with satellite backhaul architecture </w:t>
            </w:r>
          </w:p>
          <w:p w14:paraId="1BCF4F1B" w14:textId="77777777" w:rsid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 xml:space="preserve">WT-1.1 Dynamic configuration of AMF to support satellite backhaul type, e.g., AMFFunction extension </w:t>
            </w:r>
          </w:p>
          <w:p w14:paraId="42067C07" w14:textId="77777777" w:rsid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 xml:space="preserve">WT-1.2 Configuration of UPF deployed on satellite, e.g., UPFFunction extension WT-1.3 Configuration that support edge computing via UPF deployed on satellite, e.g., DNAI extension </w:t>
            </w:r>
          </w:p>
          <w:p w14:paraId="5324AF93" w14:textId="7B1A7BA6" w:rsidR="007215AB" w:rsidRPr="00F711CD" w:rsidRDefault="007215AB" w:rsidP="007215A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WT-1.4 Configuration that support local switch via UPF deployed on satellite, e.g., allocating/releasing N19 tunnel resources</w:t>
            </w:r>
          </w:p>
        </w:tc>
        <w:tc>
          <w:tcPr>
            <w:tcW w:w="3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7074EA" w14:textId="2C2B8DD7" w:rsidR="007215AB" w:rsidRPr="007138F9" w:rsidRDefault="007215AB" w:rsidP="007215AB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2C2C7512" w14:textId="28E80FF4" w:rsidR="007215AB" w:rsidRDefault="007215AB" w:rsidP="007215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 satellite backhaul information to the QFQoSMonitoringControl IOC to make QoS monitoring more specific for dynamic satellite backhaul features and enhance its overall generality.</w:t>
            </w:r>
          </w:p>
          <w:p w14:paraId="113ACA48" w14:textId="6673BD4B" w:rsidR="007215AB" w:rsidRP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</w:p>
          <w:p w14:paraId="7EBA68ED" w14:textId="1F4E03DC" w:rsid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556CC4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Work on-going &amp; to be finalised:</w:t>
            </w:r>
          </w:p>
          <w:p w14:paraId="36426813" w14:textId="44685DB8" w:rsidR="007215AB" w:rsidRPr="00F93D01" w:rsidRDefault="007215AB" w:rsidP="00F93D01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NRMs for 5G system supporting satellite backhaul – including, </w:t>
            </w:r>
          </w:p>
          <w:p w14:paraId="2F5B7769" w14:textId="646B4CF1" w:rsidR="008D212B" w:rsidRDefault="008D212B" w:rsidP="00F93D0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</w:pP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Introduce new attributes to AMFFunction to specify the satellite backhaul category associated with the Global RAN Node ID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and</w:t>
            </w: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GEO satellite ID associated with the deployment of UPF.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(</w:t>
            </w: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val="en-US" w:eastAsia="en-GB"/>
              </w:rPr>
              <w:t>coming back CR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)</w:t>
            </w:r>
          </w:p>
          <w:p w14:paraId="3F32AA7E" w14:textId="0CCACADF" w:rsidR="008D212B" w:rsidRDefault="008D212B" w:rsidP="00F93D0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</w:pP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Introduce new attribute to DnnSmfInfoItem datatype to specify the association of DNAI and GEO satellite ID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.</w:t>
            </w:r>
            <w:r w:rsid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(</w:t>
            </w:r>
            <w:r w:rsidR="00F93D01" w:rsidRP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val="en-US" w:eastAsia="en-GB"/>
              </w:rPr>
              <w:t>New CR</w:t>
            </w:r>
            <w:r w:rsid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)</w:t>
            </w:r>
          </w:p>
          <w:p w14:paraId="0DAD5093" w14:textId="72FC2ECB" w:rsidR="007215AB" w:rsidRPr="00F93D01" w:rsidRDefault="007215AB" w:rsidP="00F93D01">
            <w:pPr>
              <w:pStyle w:val="a5"/>
              <w:spacing w:after="0" w:line="240" w:lineRule="auto"/>
              <w:ind w:left="502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</w:p>
        </w:tc>
      </w:tr>
      <w:tr w:rsidR="007215AB" w:rsidRPr="00BD0E6A" w14:paraId="283C676F" w14:textId="77777777" w:rsidTr="009019B5">
        <w:trPr>
          <w:tblCellSpacing w:w="0" w:type="dxa"/>
        </w:trPr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E4FB9A2" w14:textId="41E48D54" w:rsidR="007215AB" w:rsidRPr="00F711CD" w:rsidRDefault="007215AB" w:rsidP="007215AB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OAM_5GSATB_WoP#2</w:t>
            </w:r>
          </w:p>
        </w:tc>
        <w:tc>
          <w:tcPr>
            <w:tcW w:w="35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391748F" w14:textId="05078CC0" w:rsidR="007215AB" w:rsidRPr="007215AB" w:rsidRDefault="007215AB" w:rsidP="007215AB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WT-2 Specifying potential new performance measurements related to Qos control, especially when dynamic Satellite Backhaul is used</w:t>
            </w:r>
          </w:p>
        </w:tc>
        <w:tc>
          <w:tcPr>
            <w:tcW w:w="3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8AC7BD" w14:textId="77777777" w:rsidR="007215AB" w:rsidRDefault="00F93D01" w:rsidP="00F93D01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Work on-going &amp; to be finalised:</w:t>
            </w:r>
          </w:p>
          <w:p w14:paraId="38CEF2F9" w14:textId="31694A3F" w:rsidR="00F93D01" w:rsidRPr="00F93D01" w:rsidRDefault="00F93D01" w:rsidP="00F93D01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  <w:t>performance measurements related to Qos control</w:t>
            </w:r>
            <w:r w:rsidRP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– including, </w:t>
            </w:r>
          </w:p>
          <w:p w14:paraId="4C790C06" w14:textId="784D92E4" w:rsidR="00F93D01" w:rsidRDefault="00F93D01" w:rsidP="00F93D0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</w:pPr>
            <w:r w:rsidRPr="00F93D0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Enhance performance measurement for UPF to measure the packet delay between UE and PSA UPF</w:t>
            </w: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.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 xml:space="preserve"> (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val="en-US" w:eastAsia="en-GB"/>
              </w:rPr>
              <w:t>New</w:t>
            </w:r>
            <w:r w:rsidRPr="008D212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val="en-US" w:eastAsia="en-GB"/>
              </w:rPr>
              <w:t xml:space="preserve"> CR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)</w:t>
            </w:r>
          </w:p>
          <w:p w14:paraId="2CF0AD7D" w14:textId="234DF3B2" w:rsidR="00F93D01" w:rsidRPr="00F93D01" w:rsidRDefault="00F93D01" w:rsidP="00F93D01">
            <w:pPr>
              <w:spacing w:after="0" w:line="240" w:lineRule="auto"/>
              <w:rPr>
                <w:rFonts w:ascii="Arial" w:eastAsia="等线" w:hAnsi="Arial" w:cs="Arial"/>
                <w:kern w:val="24"/>
                <w:sz w:val="18"/>
                <w:szCs w:val="18"/>
                <w:lang w:eastAsia="en-GB"/>
              </w:rPr>
            </w:pPr>
          </w:p>
        </w:tc>
      </w:tr>
    </w:tbl>
    <w:p w14:paraId="3A5261E9" w14:textId="77777777" w:rsidR="009019B5" w:rsidRDefault="009019B5"/>
    <w:p w14:paraId="49952986" w14:textId="672500CC" w:rsidR="00C246BD" w:rsidRPr="009019B5" w:rsidRDefault="009019B5" w:rsidP="009019B5">
      <w:pPr>
        <w:rPr>
          <w:rFonts w:ascii="Arial" w:hAnsi="Arial" w:cs="Arial"/>
          <w:b/>
          <w:bCs/>
        </w:rPr>
      </w:pPr>
      <w:r w:rsidRPr="009019B5">
        <w:rPr>
          <w:rFonts w:ascii="Arial" w:hAnsi="Arial" w:cs="Arial"/>
          <w:b/>
          <w:bCs/>
        </w:rPr>
        <w:t xml:space="preserve">Plan for SA5#153: </w:t>
      </w:r>
      <w:r w:rsidR="00C246BD">
        <w:rPr>
          <w:rFonts w:ascii="Arial" w:hAnsi="Arial" w:cs="Arial"/>
          <w:b/>
          <w:bCs/>
        </w:rPr>
        <w:t xml:space="preserve">Submit </w:t>
      </w:r>
      <w:r w:rsidR="00C246BD" w:rsidRPr="00C246BD">
        <w:rPr>
          <w:rFonts w:ascii="Arial" w:hAnsi="Arial" w:cs="Arial"/>
          <w:b/>
          <w:bCs/>
        </w:rPr>
        <w:t>3 CRs for approval to finalize this WI</w:t>
      </w:r>
    </w:p>
    <w:p w14:paraId="3C8FBF33" w14:textId="7B76B5F3" w:rsidR="00556CC4" w:rsidRPr="009019B5" w:rsidRDefault="00C246BD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 contributions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>related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 xml:space="preserve">to </w:t>
      </w:r>
      <w:r w:rsidR="00632B90">
        <w:rPr>
          <w:rFonts w:ascii="Arial" w:hAnsi="Arial" w:cs="Arial"/>
        </w:rPr>
        <w:t xml:space="preserve">the items </w:t>
      </w:r>
      <w:r w:rsidR="00545B37">
        <w:rPr>
          <w:rFonts w:ascii="Arial" w:hAnsi="Arial" w:cs="Arial"/>
        </w:rPr>
        <w:t>mentioned</w:t>
      </w:r>
      <w:r w:rsidR="00632B90">
        <w:rPr>
          <w:rFonts w:ascii="Arial" w:hAnsi="Arial" w:cs="Arial"/>
        </w:rPr>
        <w:t xml:space="preserve"> above,</w:t>
      </w:r>
      <w:r w:rsidRPr="00C246BD">
        <w:t xml:space="preserve"> </w:t>
      </w:r>
      <w:r>
        <w:rPr>
          <w:rFonts w:ascii="Arial" w:hAnsi="Arial" w:cs="Arial"/>
        </w:rPr>
        <w:t>including stage 3 work, and</w:t>
      </w:r>
    </w:p>
    <w:p w14:paraId="7313FAC8" w14:textId="37AB7210" w:rsidR="00632B90" w:rsidRPr="009019B5" w:rsidRDefault="00545B37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32B90">
        <w:rPr>
          <w:rFonts w:ascii="Arial" w:hAnsi="Arial" w:cs="Arial"/>
        </w:rPr>
        <w:t>repare the</w:t>
      </w:r>
      <w:r w:rsidR="00C246BD" w:rsidRPr="00C246BD">
        <w:t xml:space="preserve"> </w:t>
      </w:r>
      <w:r w:rsidR="00C246BD" w:rsidRPr="00C246BD">
        <w:rPr>
          <w:rFonts w:ascii="Arial" w:hAnsi="Arial" w:cs="Arial"/>
        </w:rPr>
        <w:t>Work Item Summary</w:t>
      </w:r>
      <w:r>
        <w:rPr>
          <w:rFonts w:ascii="Arial" w:hAnsi="Arial" w:cs="Arial"/>
        </w:rPr>
        <w:t xml:space="preserve"> for</w:t>
      </w:r>
      <w:r w:rsidR="00632B90">
        <w:rPr>
          <w:rFonts w:ascii="Arial" w:hAnsi="Arial" w:cs="Arial"/>
        </w:rPr>
        <w:t xml:space="preserve"> </w:t>
      </w:r>
      <w:r w:rsidR="00632B90" w:rsidRPr="009019B5">
        <w:rPr>
          <w:rFonts w:ascii="Arial" w:hAnsi="Arial" w:cs="Arial"/>
        </w:rPr>
        <w:t>submission to SA.</w:t>
      </w:r>
      <w:bookmarkStart w:id="2" w:name="_GoBack"/>
      <w:bookmarkEnd w:id="2"/>
    </w:p>
    <w:sectPr w:rsidR="00632B90" w:rsidRPr="0090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667E" w14:textId="77777777" w:rsidR="00795373" w:rsidRDefault="00795373" w:rsidP="0054711B">
      <w:pPr>
        <w:spacing w:after="0" w:line="240" w:lineRule="auto"/>
      </w:pPr>
      <w:r>
        <w:separator/>
      </w:r>
    </w:p>
  </w:endnote>
  <w:endnote w:type="continuationSeparator" w:id="0">
    <w:p w14:paraId="5EE75EBD" w14:textId="77777777" w:rsidR="00795373" w:rsidRDefault="00795373" w:rsidP="0054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6E6C" w14:textId="77777777" w:rsidR="00795373" w:rsidRDefault="00795373" w:rsidP="0054711B">
      <w:pPr>
        <w:spacing w:after="0" w:line="240" w:lineRule="auto"/>
      </w:pPr>
      <w:r>
        <w:separator/>
      </w:r>
    </w:p>
  </w:footnote>
  <w:footnote w:type="continuationSeparator" w:id="0">
    <w:p w14:paraId="1710BE93" w14:textId="77777777" w:rsidR="00795373" w:rsidRDefault="00795373" w:rsidP="0054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D87"/>
    <w:multiLevelType w:val="hybridMultilevel"/>
    <w:tmpl w:val="613CC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0F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E84301"/>
    <w:multiLevelType w:val="hybridMultilevel"/>
    <w:tmpl w:val="7898C92E"/>
    <w:lvl w:ilvl="0" w:tplc="B73620A4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5C22949"/>
    <w:multiLevelType w:val="hybridMultilevel"/>
    <w:tmpl w:val="242E3B3A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6131"/>
    <w:multiLevelType w:val="hybridMultilevel"/>
    <w:tmpl w:val="0ABC3B22"/>
    <w:lvl w:ilvl="0" w:tplc="B9D494E2">
      <w:start w:val="6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64715C"/>
    <w:multiLevelType w:val="hybridMultilevel"/>
    <w:tmpl w:val="33082C04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D"/>
    <w:rsid w:val="000261AC"/>
    <w:rsid w:val="00031A40"/>
    <w:rsid w:val="0003365E"/>
    <w:rsid w:val="000350B0"/>
    <w:rsid w:val="001119B4"/>
    <w:rsid w:val="001406FD"/>
    <w:rsid w:val="00145811"/>
    <w:rsid w:val="001511E4"/>
    <w:rsid w:val="00174FE4"/>
    <w:rsid w:val="00197BF0"/>
    <w:rsid w:val="00203F06"/>
    <w:rsid w:val="00216A23"/>
    <w:rsid w:val="002526FB"/>
    <w:rsid w:val="00290C5F"/>
    <w:rsid w:val="002D52BA"/>
    <w:rsid w:val="003070BD"/>
    <w:rsid w:val="00337785"/>
    <w:rsid w:val="003639A0"/>
    <w:rsid w:val="003F7E40"/>
    <w:rsid w:val="00416D5C"/>
    <w:rsid w:val="004679A5"/>
    <w:rsid w:val="004A6921"/>
    <w:rsid w:val="004B65F5"/>
    <w:rsid w:val="004C78BC"/>
    <w:rsid w:val="004D68B2"/>
    <w:rsid w:val="00505822"/>
    <w:rsid w:val="005201A3"/>
    <w:rsid w:val="00545B37"/>
    <w:rsid w:val="0054711B"/>
    <w:rsid w:val="00556CC4"/>
    <w:rsid w:val="00590B3E"/>
    <w:rsid w:val="00615811"/>
    <w:rsid w:val="00632B90"/>
    <w:rsid w:val="006442B4"/>
    <w:rsid w:val="00664733"/>
    <w:rsid w:val="007138F9"/>
    <w:rsid w:val="007215AB"/>
    <w:rsid w:val="00763DFF"/>
    <w:rsid w:val="00795373"/>
    <w:rsid w:val="007C6C20"/>
    <w:rsid w:val="007E54DE"/>
    <w:rsid w:val="0080059A"/>
    <w:rsid w:val="008D212B"/>
    <w:rsid w:val="009019B5"/>
    <w:rsid w:val="00901C40"/>
    <w:rsid w:val="00904C7B"/>
    <w:rsid w:val="00AA7750"/>
    <w:rsid w:val="00AC02DA"/>
    <w:rsid w:val="00AC5A30"/>
    <w:rsid w:val="00AF74C0"/>
    <w:rsid w:val="00B12AEB"/>
    <w:rsid w:val="00B34549"/>
    <w:rsid w:val="00B814F4"/>
    <w:rsid w:val="00BD0E6A"/>
    <w:rsid w:val="00BD30E9"/>
    <w:rsid w:val="00C11981"/>
    <w:rsid w:val="00C246BD"/>
    <w:rsid w:val="00C92E25"/>
    <w:rsid w:val="00CA03F2"/>
    <w:rsid w:val="00CA1A57"/>
    <w:rsid w:val="00CC3BFC"/>
    <w:rsid w:val="00CE2E11"/>
    <w:rsid w:val="00D45AE9"/>
    <w:rsid w:val="00D5006A"/>
    <w:rsid w:val="00DF707C"/>
    <w:rsid w:val="00E66088"/>
    <w:rsid w:val="00E67D58"/>
    <w:rsid w:val="00F002E1"/>
    <w:rsid w:val="00F711CD"/>
    <w:rsid w:val="00F870EF"/>
    <w:rsid w:val="00F93D01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08D03"/>
  <w15:chartTrackingRefBased/>
  <w15:docId w15:val="{278A0E16-FFE5-4166-8C66-2105DFB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7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D0E6A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E67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19B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119B4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111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9B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1119B4"/>
    <w:rPr>
      <w:b/>
      <w:bCs/>
      <w:sz w:val="20"/>
      <w:szCs w:val="20"/>
    </w:rPr>
  </w:style>
  <w:style w:type="table" w:styleId="ab">
    <w:name w:val="Table Grid"/>
    <w:basedOn w:val="a1"/>
    <w:uiPriority w:val="39"/>
    <w:rsid w:val="0052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8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Revision"/>
    <w:hidden/>
    <w:uiPriority w:val="99"/>
    <w:semiHidden/>
    <w:rsid w:val="001406F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4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4711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471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47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NEC_Hassan Al-Kanani</dc:creator>
  <cp:keywords/>
  <dc:description/>
  <cp:lastModifiedBy>齐文</cp:lastModifiedBy>
  <cp:revision>3</cp:revision>
  <dcterms:created xsi:type="dcterms:W3CDTF">2024-01-11T01:24:00Z</dcterms:created>
  <dcterms:modified xsi:type="dcterms:W3CDTF">2024-01-11T01:42:00Z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8005ce-31f4-4f90-bc26-ec23758efcb0_Enabled">
    <vt:lpwstr>true</vt:lpwstr>
  </property>
  <property fmtid="{D5CDD505-2E9C-101B-9397-08002B2CF9AE}" pid="3" name="MSIP_Label_278005ce-31f4-4f90-bc26-ec23758efcb0_SetDate">
    <vt:lpwstr>2024-01-09T16:35:55Z</vt:lpwstr>
  </property>
  <property fmtid="{D5CDD505-2E9C-101B-9397-08002B2CF9AE}" pid="4" name="MSIP_Label_278005ce-31f4-4f90-bc26-ec23758efcb0_Method">
    <vt:lpwstr>Standard</vt:lpwstr>
  </property>
  <property fmtid="{D5CDD505-2E9C-101B-9397-08002B2CF9AE}" pid="5" name="MSIP_Label_278005ce-31f4-4f90-bc26-ec23758efcb0_Name">
    <vt:lpwstr>General</vt:lpwstr>
  </property>
  <property fmtid="{D5CDD505-2E9C-101B-9397-08002B2CF9AE}" pid="6" name="MSIP_Label_278005ce-31f4-4f90-bc26-ec23758efcb0_SiteId">
    <vt:lpwstr>6d49d47f-3280-4627-8c09-4450bafd1a23</vt:lpwstr>
  </property>
  <property fmtid="{D5CDD505-2E9C-101B-9397-08002B2CF9AE}" pid="7" name="MSIP_Label_278005ce-31f4-4f90-bc26-ec23758efcb0_ActionId">
    <vt:lpwstr>408809fd-8b3d-4dd3-b4ea-b92038291284</vt:lpwstr>
  </property>
  <property fmtid="{D5CDD505-2E9C-101B-9397-08002B2CF9AE}" pid="8" name="MSIP_Label_278005ce-31f4-4f90-bc26-ec23758efcb0_ContentBits">
    <vt:lpwstr>0</vt:lpwstr>
  </property>
</Properties>
</file>