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41DB1" w14:textId="277BDE28" w:rsidR="00455DAF" w:rsidRPr="00B64DCC" w:rsidRDefault="00455DAF" w:rsidP="00455DAF">
      <w:pPr>
        <w:shd w:val="clear" w:color="auto" w:fill="1F3864"/>
        <w:jc w:val="center"/>
        <w:rPr>
          <w:b/>
          <w:bCs/>
          <w:sz w:val="24"/>
          <w:szCs w:val="24"/>
          <w:lang w:val="en-US"/>
        </w:rPr>
      </w:pPr>
      <w:r w:rsidRPr="00B64DCC">
        <w:rPr>
          <w:b/>
          <w:bCs/>
          <w:sz w:val="24"/>
          <w:szCs w:val="24"/>
          <w:lang w:val="en-US"/>
        </w:rPr>
        <w:t xml:space="preserve">Offline Call </w:t>
      </w:r>
      <w:r w:rsidR="00110C88">
        <w:rPr>
          <w:b/>
          <w:bCs/>
          <w:sz w:val="24"/>
          <w:szCs w:val="24"/>
          <w:lang w:val="en-US"/>
        </w:rPr>
        <w:t>#</w:t>
      </w:r>
      <w:r w:rsidR="00DE5AB7">
        <w:rPr>
          <w:b/>
          <w:bCs/>
          <w:sz w:val="24"/>
          <w:szCs w:val="24"/>
          <w:lang w:val="en-US"/>
        </w:rPr>
        <w:t xml:space="preserve">3 </w:t>
      </w:r>
      <w:r w:rsidRPr="00B64DCC">
        <w:rPr>
          <w:b/>
          <w:bCs/>
          <w:sz w:val="24"/>
          <w:szCs w:val="24"/>
          <w:lang w:val="en-US"/>
        </w:rPr>
        <w:t xml:space="preserve">- </w:t>
      </w:r>
      <w:r w:rsidR="00DE5AB7" w:rsidRPr="00DE5AB7">
        <w:rPr>
          <w:b/>
          <w:bCs/>
          <w:sz w:val="24"/>
          <w:szCs w:val="24"/>
          <w:lang w:val="en-US"/>
        </w:rPr>
        <w:t xml:space="preserve">SA3#115-Adhoc-e </w:t>
      </w:r>
      <w:proofErr w:type="spellStart"/>
      <w:r w:rsidR="00DE5AB7" w:rsidRPr="00DE5AB7">
        <w:rPr>
          <w:b/>
          <w:bCs/>
          <w:sz w:val="24"/>
          <w:szCs w:val="24"/>
          <w:lang w:val="en-US"/>
        </w:rPr>
        <w:t>FS_eZTS</w:t>
      </w:r>
      <w:proofErr w:type="spellEnd"/>
      <w:r w:rsidR="00DE5AB7" w:rsidRPr="00DE5AB7">
        <w:rPr>
          <w:b/>
          <w:bCs/>
          <w:sz w:val="24"/>
          <w:szCs w:val="24"/>
          <w:lang w:val="en-US"/>
        </w:rPr>
        <w:t xml:space="preserve"> Preparations</w:t>
      </w:r>
    </w:p>
    <w:p w14:paraId="4CF3CF70" w14:textId="77777777" w:rsidR="00455DAF" w:rsidRPr="00A65B09" w:rsidRDefault="00455DAF" w:rsidP="00455DAF">
      <w:pPr>
        <w:pStyle w:val="Heading1"/>
      </w:pPr>
      <w:r w:rsidRPr="00A65B09">
        <w:t>1. Call Information</w:t>
      </w:r>
    </w:p>
    <w:p w14:paraId="4069E81C" w14:textId="18322BD2" w:rsidR="00455DAF" w:rsidRDefault="00455DAF" w:rsidP="00455DAF">
      <w:pPr>
        <w:ind w:left="708"/>
        <w:rPr>
          <w:lang w:val="en-US"/>
        </w:rPr>
      </w:pPr>
      <w:r w:rsidRPr="00B64DCC">
        <w:rPr>
          <w:b/>
          <w:bCs/>
          <w:lang w:val="en-US"/>
        </w:rPr>
        <w:t>Date:</w:t>
      </w:r>
      <w:r>
        <w:rPr>
          <w:lang w:val="en-US"/>
        </w:rPr>
        <w:t xml:space="preserve"> </w:t>
      </w:r>
      <w:r w:rsidR="00DE5AB7">
        <w:rPr>
          <w:lang w:val="en-US"/>
        </w:rPr>
        <w:t>19 March</w:t>
      </w:r>
      <w:r>
        <w:rPr>
          <w:lang w:val="en-US"/>
        </w:rPr>
        <w:t xml:space="preserve"> 202</w:t>
      </w:r>
      <w:r w:rsidR="00110C88">
        <w:rPr>
          <w:lang w:val="en-US"/>
        </w:rPr>
        <w:t>4</w:t>
      </w:r>
      <w:r w:rsidR="002F17AF">
        <w:rPr>
          <w:lang w:val="en-US"/>
        </w:rPr>
        <w:t>, Tuesday</w:t>
      </w:r>
    </w:p>
    <w:p w14:paraId="39FA4DA5" w14:textId="1A43FC8C" w:rsidR="00455DAF" w:rsidRDefault="00455DAF" w:rsidP="00455DAF">
      <w:pPr>
        <w:ind w:left="708"/>
        <w:rPr>
          <w:lang w:val="en-US"/>
        </w:rPr>
      </w:pPr>
      <w:r w:rsidRPr="00B64DCC">
        <w:rPr>
          <w:b/>
          <w:bCs/>
          <w:lang w:val="en-US"/>
        </w:rPr>
        <w:t>Time:</w:t>
      </w:r>
      <w:r>
        <w:rPr>
          <w:lang w:val="en-US"/>
        </w:rPr>
        <w:t xml:space="preserve"> 1</w:t>
      </w:r>
      <w:r w:rsidR="00DE5AB7">
        <w:rPr>
          <w:lang w:val="en-US"/>
        </w:rPr>
        <w:t>5</w:t>
      </w:r>
      <w:r>
        <w:rPr>
          <w:lang w:val="en-US"/>
        </w:rPr>
        <w:t>:</w:t>
      </w:r>
      <w:r w:rsidR="00DE5AB7">
        <w:rPr>
          <w:lang w:val="en-US"/>
        </w:rPr>
        <w:t>0</w:t>
      </w:r>
      <w:r>
        <w:rPr>
          <w:lang w:val="en-US"/>
        </w:rPr>
        <w:t>0-16:</w:t>
      </w:r>
      <w:r w:rsidR="00DE5AB7">
        <w:rPr>
          <w:lang w:val="en-US"/>
        </w:rPr>
        <w:t>3</w:t>
      </w:r>
      <w:r>
        <w:rPr>
          <w:lang w:val="en-US"/>
        </w:rPr>
        <w:t>0 CET</w:t>
      </w:r>
    </w:p>
    <w:p w14:paraId="528173C1" w14:textId="77777777" w:rsidR="00455DAF" w:rsidRDefault="00455DAF" w:rsidP="00455DAF">
      <w:pPr>
        <w:ind w:left="708"/>
        <w:rPr>
          <w:lang w:val="en-US"/>
        </w:rPr>
      </w:pPr>
      <w:r w:rsidRPr="00B64DCC">
        <w:rPr>
          <w:b/>
          <w:bCs/>
          <w:lang w:val="en-US"/>
        </w:rPr>
        <w:t>Venue:</w:t>
      </w:r>
      <w:r>
        <w:rPr>
          <w:lang w:val="en-US"/>
        </w:rPr>
        <w:t xml:space="preserve"> Microsoft Team Meeting (Online)</w:t>
      </w:r>
    </w:p>
    <w:p w14:paraId="4B429186" w14:textId="4AEEEFC1" w:rsidR="00455DAF" w:rsidRDefault="00455DAF" w:rsidP="00455DAF">
      <w:pPr>
        <w:ind w:left="708"/>
        <w:rPr>
          <w:lang w:val="en-US"/>
        </w:rPr>
      </w:pPr>
      <w:r w:rsidRPr="00B64DCC">
        <w:rPr>
          <w:b/>
          <w:bCs/>
          <w:lang w:val="en-US"/>
        </w:rPr>
        <w:t>Organizer:</w:t>
      </w:r>
      <w:r>
        <w:rPr>
          <w:lang w:val="en-US"/>
        </w:rPr>
        <w:t xml:space="preserve"> </w:t>
      </w:r>
      <w:r w:rsidR="00DE5AB7">
        <w:rPr>
          <w:lang w:val="en-US"/>
        </w:rPr>
        <w:t xml:space="preserve">Rapporteur, </w:t>
      </w:r>
      <w:r>
        <w:rPr>
          <w:lang w:val="en-US"/>
        </w:rPr>
        <w:t xml:space="preserve">Lenovo (Sheeba </w:t>
      </w:r>
      <w:r w:rsidRPr="006640E0">
        <w:rPr>
          <w:rFonts w:cs="Calibri"/>
          <w:lang w:val="en-US"/>
        </w:rPr>
        <w:t>Backia Mary B</w:t>
      </w:r>
      <w:r w:rsidR="003D6BDD">
        <w:rPr>
          <w:rFonts w:cs="Calibri"/>
          <w:lang w:val="en-US"/>
        </w:rPr>
        <w:t>askaran</w:t>
      </w:r>
      <w:r>
        <w:rPr>
          <w:lang w:val="en-US"/>
        </w:rPr>
        <w:t>)</w:t>
      </w:r>
    </w:p>
    <w:p w14:paraId="53D5966C" w14:textId="77777777" w:rsidR="00455DAF" w:rsidRDefault="00455DAF" w:rsidP="00455DAF">
      <w:pPr>
        <w:pStyle w:val="Heading1"/>
        <w:rPr>
          <w:lang w:val="en-US"/>
        </w:rPr>
      </w:pPr>
      <w:r>
        <w:rPr>
          <w:lang w:val="en-US"/>
        </w:rPr>
        <w:t xml:space="preserve">2. </w:t>
      </w:r>
      <w:r w:rsidRPr="00B56DDD">
        <w:rPr>
          <w:lang w:val="en-US"/>
        </w:rPr>
        <w:t xml:space="preserve">Call Participants: </w:t>
      </w:r>
    </w:p>
    <w:tbl>
      <w:tblPr>
        <w:tblW w:w="4465" w:type="dxa"/>
        <w:tblInd w:w="633" w:type="dxa"/>
        <w:tblCellMar>
          <w:left w:w="70" w:type="dxa"/>
          <w:right w:w="70" w:type="dxa"/>
        </w:tblCellMar>
        <w:tblLook w:val="04A0" w:firstRow="1" w:lastRow="0" w:firstColumn="1" w:lastColumn="0" w:noHBand="0" w:noVBand="1"/>
      </w:tblPr>
      <w:tblGrid>
        <w:gridCol w:w="2623"/>
        <w:gridCol w:w="1842"/>
      </w:tblGrid>
      <w:tr w:rsidR="00FF452D" w:rsidRPr="00FF452D" w14:paraId="6ADFA928"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351CA1E4" w14:textId="4233FA9D" w:rsidR="00FF452D" w:rsidRPr="00FF452D" w:rsidRDefault="00FF452D" w:rsidP="00FF452D">
            <w:pPr>
              <w:spacing w:after="0"/>
              <w:rPr>
                <w:rFonts w:ascii="Calibri" w:eastAsia="Times New Roman" w:hAnsi="Calibri" w:cs="Calibri"/>
                <w:b/>
                <w:bCs/>
                <w:lang w:eastAsia="de-DE"/>
              </w:rPr>
            </w:pPr>
            <w:r w:rsidRPr="00FC389A">
              <w:rPr>
                <w:rFonts w:ascii="Calibri" w:eastAsia="Times New Roman" w:hAnsi="Calibri" w:cs="Calibri"/>
                <w:b/>
                <w:bCs/>
                <w:lang w:eastAsia="de-DE"/>
              </w:rPr>
              <w:t>Name</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267B7FB9" w14:textId="5F222396" w:rsidR="00FF452D" w:rsidRPr="00FF452D" w:rsidRDefault="00FF452D" w:rsidP="00FF452D">
            <w:pPr>
              <w:spacing w:after="0"/>
              <w:rPr>
                <w:rFonts w:ascii="Calibri" w:eastAsia="Times New Roman" w:hAnsi="Calibri" w:cs="Calibri"/>
                <w:b/>
                <w:bCs/>
                <w:lang w:eastAsia="de-DE"/>
              </w:rPr>
            </w:pPr>
            <w:r w:rsidRPr="00B64DCC">
              <w:rPr>
                <w:rFonts w:ascii="Calibri" w:eastAsia="Times New Roman" w:hAnsi="Calibri" w:cs="Calibri"/>
                <w:b/>
                <w:bCs/>
                <w:lang w:eastAsia="de-DE"/>
              </w:rPr>
              <w:t>Company</w:t>
            </w:r>
          </w:p>
        </w:tc>
      </w:tr>
      <w:tr w:rsidR="007F7008" w:rsidRPr="00FF452D" w14:paraId="65808F2E"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B1094A0"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Andreas Kunz</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6228622"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Lenovo</w:t>
            </w:r>
          </w:p>
        </w:tc>
      </w:tr>
      <w:tr w:rsidR="007F7008" w:rsidRPr="00FF452D" w14:paraId="368E8688"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001C6D5"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 xml:space="preserve">Candace Carducci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F359B2B"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JHU/APL</w:t>
            </w:r>
          </w:p>
        </w:tc>
      </w:tr>
      <w:tr w:rsidR="007F7008" w:rsidRPr="00FF452D" w14:paraId="399919F8"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CBD4F1"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Christine Jost</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AB4EA9B"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Ericsson</w:t>
            </w:r>
          </w:p>
        </w:tc>
      </w:tr>
      <w:tr w:rsidR="007F7008" w:rsidRPr="00FF452D" w14:paraId="40FE54AF"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1861AE2"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David Gabay</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C21722"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MITRE</w:t>
            </w:r>
          </w:p>
        </w:tc>
      </w:tr>
      <w:tr w:rsidR="007F7008" w:rsidRPr="00FF452D" w14:paraId="7CA559E8"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8039589"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 xml:space="preserve">DJEMAI </w:t>
            </w:r>
            <w:proofErr w:type="spellStart"/>
            <w:r w:rsidRPr="00FF452D">
              <w:rPr>
                <w:rFonts w:ascii="Calibri" w:eastAsia="Times New Roman" w:hAnsi="Calibri" w:cs="Calibri"/>
                <w:lang w:eastAsia="de-DE"/>
              </w:rPr>
              <w:t>Tanissia</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8CB26A" w14:textId="245675C8" w:rsidR="00FF452D" w:rsidRPr="00FF452D" w:rsidRDefault="007F7008" w:rsidP="00FF452D">
            <w:pPr>
              <w:spacing w:after="0"/>
              <w:rPr>
                <w:rFonts w:ascii="Calibri" w:eastAsia="Times New Roman" w:hAnsi="Calibri" w:cs="Calibri"/>
                <w:lang w:eastAsia="de-DE"/>
              </w:rPr>
            </w:pPr>
            <w:r w:rsidRPr="00593A6E">
              <w:rPr>
                <w:rFonts w:ascii="Calibri" w:eastAsia="Times New Roman" w:hAnsi="Calibri" w:cs="Calibri"/>
                <w:sz w:val="22"/>
                <w:szCs w:val="22"/>
                <w:lang w:val="de-DE" w:eastAsia="de-DE"/>
              </w:rPr>
              <w:t>Irt Saint Exupéry</w:t>
            </w:r>
          </w:p>
        </w:tc>
      </w:tr>
      <w:tr w:rsidR="007F7008" w:rsidRPr="00FF452D" w14:paraId="613CC1C1"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E770B78"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Dr. DJ Shyy</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FFF3E7"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MITRE</w:t>
            </w:r>
          </w:p>
        </w:tc>
      </w:tr>
      <w:tr w:rsidR="007F7008" w:rsidRPr="00FF452D" w14:paraId="07370D94"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2E1E4F9"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Ferhat Karakoc</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F1A18D2"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Ericsson</w:t>
            </w:r>
          </w:p>
        </w:tc>
      </w:tr>
      <w:tr w:rsidR="007F7008" w:rsidRPr="00FF452D" w14:paraId="77139F92"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6109FB6"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Francois Ennesser</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6CBE4C2"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Huawei</w:t>
            </w:r>
          </w:p>
        </w:tc>
      </w:tr>
      <w:tr w:rsidR="007F7008" w:rsidRPr="00FF452D" w14:paraId="45503C72"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6DD8D9D"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Greg Schumacher</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C8E9754"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Peraton Labs</w:t>
            </w:r>
          </w:p>
        </w:tc>
      </w:tr>
      <w:tr w:rsidR="007F7008" w:rsidRPr="00FF452D" w14:paraId="3B4C7407"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22BAD78"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Grewal, Rajpreet</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0AA9615"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NTIA</w:t>
            </w:r>
          </w:p>
        </w:tc>
      </w:tr>
      <w:tr w:rsidR="007F7008" w:rsidRPr="00FF452D" w14:paraId="2B09F579"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F0C068F" w14:textId="7E051EC8"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 xml:space="preserve">Noamen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B6489DF"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Huawei</w:t>
            </w:r>
          </w:p>
        </w:tc>
      </w:tr>
      <w:tr w:rsidR="007F7008" w:rsidRPr="00FF452D" w14:paraId="5AAA85B4"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81AE50B"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 xml:space="preserve">Imran Saleem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7AD1B8C6"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Huawei</w:t>
            </w:r>
          </w:p>
        </w:tc>
      </w:tr>
      <w:tr w:rsidR="007F7008" w:rsidRPr="00FF452D" w14:paraId="1804F486"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AD83B4E"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 xml:space="preserve">John Ing </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34681546"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PSC</w:t>
            </w:r>
          </w:p>
        </w:tc>
      </w:tr>
      <w:tr w:rsidR="007F7008" w:rsidRPr="00FF452D" w14:paraId="683352CF"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1258735"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LOUSHINE, MIKE</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7C0BD84"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AT&amp;T</w:t>
            </w:r>
          </w:p>
        </w:tc>
      </w:tr>
      <w:tr w:rsidR="007F7008" w:rsidRPr="00FF452D" w14:paraId="7BD2CF42"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3FCB195"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Parsel, Mike</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035678F" w14:textId="14DAA86E"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T-</w:t>
            </w:r>
            <w:r w:rsidR="007F7008">
              <w:rPr>
                <w:rFonts w:ascii="Calibri" w:eastAsia="Times New Roman" w:hAnsi="Calibri" w:cs="Calibri"/>
                <w:lang w:eastAsia="de-DE"/>
              </w:rPr>
              <w:t>M</w:t>
            </w:r>
            <w:r w:rsidRPr="00FF452D">
              <w:rPr>
                <w:rFonts w:ascii="Calibri" w:eastAsia="Times New Roman" w:hAnsi="Calibri" w:cs="Calibri"/>
                <w:lang w:eastAsia="de-DE"/>
              </w:rPr>
              <w:t>obile</w:t>
            </w:r>
          </w:p>
        </w:tc>
      </w:tr>
      <w:tr w:rsidR="007F7008" w:rsidRPr="00FF452D" w14:paraId="16C35657"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61660FE9" w14:textId="77777777" w:rsidR="00FF452D" w:rsidRPr="00FF452D" w:rsidRDefault="00FF452D" w:rsidP="00FF452D">
            <w:pPr>
              <w:spacing w:after="0"/>
              <w:rPr>
                <w:rFonts w:ascii="Calibri" w:eastAsia="Times New Roman" w:hAnsi="Calibri" w:cs="Calibri"/>
                <w:lang w:eastAsia="de-DE"/>
              </w:rPr>
            </w:pPr>
            <w:proofErr w:type="spellStart"/>
            <w:r w:rsidRPr="00FF452D">
              <w:rPr>
                <w:rFonts w:ascii="Calibri" w:eastAsia="Times New Roman" w:hAnsi="Calibri" w:cs="Calibri"/>
                <w:lang w:eastAsia="de-DE"/>
              </w:rPr>
              <w:t>Peilin</w:t>
            </w:r>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237D3E14"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ZTE</w:t>
            </w:r>
          </w:p>
        </w:tc>
      </w:tr>
      <w:tr w:rsidR="007F7008" w:rsidRPr="00FF452D" w14:paraId="0FAB8768"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ED40F9C"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Rakshesh P Bhatt (Nokia)</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867C2DF"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Nokia</w:t>
            </w:r>
          </w:p>
        </w:tc>
      </w:tr>
      <w:tr w:rsidR="007F7008" w:rsidRPr="00FF452D" w14:paraId="4EB86FCF"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2766292"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Robert Edwards</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52B040F2" w14:textId="77777777" w:rsidR="00FF452D" w:rsidRPr="00FF452D" w:rsidRDefault="00FF452D" w:rsidP="00FF452D">
            <w:pPr>
              <w:spacing w:after="0"/>
              <w:rPr>
                <w:rFonts w:ascii="Calibri" w:eastAsia="Times New Roman" w:hAnsi="Calibri" w:cs="Calibri"/>
                <w:lang w:eastAsia="de-DE"/>
              </w:rPr>
            </w:pPr>
            <w:proofErr w:type="spellStart"/>
            <w:r w:rsidRPr="00FF452D">
              <w:rPr>
                <w:rFonts w:ascii="Calibri" w:eastAsia="Times New Roman" w:hAnsi="Calibri" w:cs="Calibri"/>
                <w:lang w:eastAsia="de-DE"/>
              </w:rPr>
              <w:t>Matrixx</w:t>
            </w:r>
            <w:proofErr w:type="spellEnd"/>
          </w:p>
        </w:tc>
      </w:tr>
      <w:tr w:rsidR="007F7008" w:rsidRPr="00FF452D" w14:paraId="55F0593C"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4A6479F"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Sheeba Baskaran</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4A16560F" w14:textId="60BF459D"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Lenovo</w:t>
            </w:r>
            <w:r w:rsidR="007F7008">
              <w:rPr>
                <w:rFonts w:ascii="Calibri" w:eastAsia="Times New Roman" w:hAnsi="Calibri" w:cs="Calibri"/>
                <w:lang w:eastAsia="de-DE"/>
              </w:rPr>
              <w:t xml:space="preserve"> </w:t>
            </w:r>
          </w:p>
        </w:tc>
      </w:tr>
      <w:tr w:rsidR="007F7008" w:rsidRPr="00FF452D" w14:paraId="07CEE553" w14:textId="77777777" w:rsidTr="007F7008">
        <w:trPr>
          <w:trHeight w:val="290"/>
        </w:trPr>
        <w:tc>
          <w:tcPr>
            <w:tcW w:w="2623"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09C4032"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Vlasios Tsiatsis</w:t>
            </w:r>
          </w:p>
        </w:tc>
        <w:tc>
          <w:tcPr>
            <w:tcW w:w="1842"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05577923" w14:textId="77777777" w:rsidR="00FF452D" w:rsidRPr="00FF452D" w:rsidRDefault="00FF452D" w:rsidP="00FF452D">
            <w:pPr>
              <w:spacing w:after="0"/>
              <w:rPr>
                <w:rFonts w:ascii="Calibri" w:eastAsia="Times New Roman" w:hAnsi="Calibri" w:cs="Calibri"/>
                <w:lang w:eastAsia="de-DE"/>
              </w:rPr>
            </w:pPr>
            <w:r w:rsidRPr="00FF452D">
              <w:rPr>
                <w:rFonts w:ascii="Calibri" w:eastAsia="Times New Roman" w:hAnsi="Calibri" w:cs="Calibri"/>
                <w:lang w:eastAsia="de-DE"/>
              </w:rPr>
              <w:t>Ericsson</w:t>
            </w:r>
          </w:p>
        </w:tc>
      </w:tr>
    </w:tbl>
    <w:p w14:paraId="50BE32C7" w14:textId="77777777" w:rsidR="00455DAF" w:rsidRPr="00B56DDD" w:rsidRDefault="00455DAF" w:rsidP="00455DAF">
      <w:pPr>
        <w:pStyle w:val="Heading1"/>
        <w:rPr>
          <w:lang w:val="en-US"/>
        </w:rPr>
      </w:pPr>
      <w:r>
        <w:rPr>
          <w:lang w:val="en-US"/>
        </w:rPr>
        <w:t xml:space="preserve">3. </w:t>
      </w:r>
      <w:r w:rsidRPr="00B56DDD">
        <w:rPr>
          <w:lang w:val="en-US"/>
        </w:rPr>
        <w:t>Agenda and Minutes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1566"/>
        <w:gridCol w:w="447"/>
        <w:gridCol w:w="1560"/>
        <w:gridCol w:w="5470"/>
      </w:tblGrid>
      <w:tr w:rsidR="007F7008" w14:paraId="28F7BE6F" w14:textId="77777777" w:rsidTr="001E45E2">
        <w:tc>
          <w:tcPr>
            <w:tcW w:w="648" w:type="dxa"/>
            <w:shd w:val="clear" w:color="auto" w:fill="1F3864"/>
          </w:tcPr>
          <w:p w14:paraId="2BAEE379" w14:textId="77777777" w:rsidR="006D6A82" w:rsidRDefault="006D6A82" w:rsidP="00A53C25">
            <w:pPr>
              <w:rPr>
                <w:rFonts w:eastAsia="Calibri" w:cs="Calibri"/>
                <w:b/>
                <w:bCs/>
                <w:sz w:val="24"/>
                <w:szCs w:val="24"/>
                <w:lang w:val="en-US"/>
              </w:rPr>
            </w:pPr>
            <w:r>
              <w:rPr>
                <w:rFonts w:eastAsia="Calibri" w:cs="Calibri"/>
                <w:b/>
                <w:bCs/>
                <w:sz w:val="24"/>
                <w:szCs w:val="24"/>
                <w:lang w:val="en-US"/>
              </w:rPr>
              <w:t>No.</w:t>
            </w:r>
          </w:p>
        </w:tc>
        <w:tc>
          <w:tcPr>
            <w:tcW w:w="2466" w:type="dxa"/>
            <w:shd w:val="clear" w:color="auto" w:fill="1F3864"/>
          </w:tcPr>
          <w:p w14:paraId="6F595100" w14:textId="77777777" w:rsidR="006D6A82" w:rsidRDefault="006D6A82" w:rsidP="00A53C25">
            <w:pPr>
              <w:rPr>
                <w:rFonts w:eastAsia="Calibri" w:cs="Calibri"/>
                <w:b/>
                <w:bCs/>
                <w:sz w:val="24"/>
                <w:szCs w:val="24"/>
                <w:lang w:val="en-US"/>
              </w:rPr>
            </w:pPr>
            <w:r>
              <w:rPr>
                <w:rFonts w:eastAsia="Calibri" w:cs="Calibri"/>
                <w:b/>
                <w:bCs/>
                <w:sz w:val="24"/>
                <w:szCs w:val="24"/>
                <w:lang w:val="en-US"/>
              </w:rPr>
              <w:t>Agenda</w:t>
            </w:r>
          </w:p>
        </w:tc>
        <w:tc>
          <w:tcPr>
            <w:tcW w:w="3118" w:type="dxa"/>
            <w:gridSpan w:val="2"/>
            <w:shd w:val="clear" w:color="auto" w:fill="1F3864"/>
          </w:tcPr>
          <w:p w14:paraId="7A01A969" w14:textId="120B42E8" w:rsidR="006D6A82" w:rsidRDefault="006D6A82" w:rsidP="00A53C25">
            <w:pPr>
              <w:rPr>
                <w:rFonts w:eastAsia="Calibri" w:cs="Calibri"/>
                <w:b/>
                <w:bCs/>
                <w:sz w:val="24"/>
                <w:szCs w:val="24"/>
                <w:lang w:val="en-US"/>
              </w:rPr>
            </w:pPr>
            <w:r>
              <w:rPr>
                <w:rFonts w:eastAsia="Calibri" w:cs="Calibri"/>
                <w:b/>
                <w:bCs/>
                <w:sz w:val="24"/>
                <w:szCs w:val="24"/>
                <w:lang w:val="en-US"/>
              </w:rPr>
              <w:t xml:space="preserve">Draft </w:t>
            </w:r>
            <w:proofErr w:type="spellStart"/>
            <w:r>
              <w:rPr>
                <w:rFonts w:eastAsia="Calibri" w:cs="Calibri"/>
                <w:b/>
                <w:bCs/>
                <w:sz w:val="24"/>
                <w:szCs w:val="24"/>
                <w:lang w:val="en-US"/>
              </w:rPr>
              <w:t>Tdoc</w:t>
            </w:r>
            <w:proofErr w:type="spellEnd"/>
            <w:r>
              <w:rPr>
                <w:rFonts w:eastAsia="Calibri" w:cs="Calibri"/>
                <w:b/>
                <w:bCs/>
                <w:sz w:val="24"/>
                <w:szCs w:val="24"/>
                <w:lang w:val="en-US"/>
              </w:rPr>
              <w:t xml:space="preserve"> for discussion</w:t>
            </w:r>
          </w:p>
        </w:tc>
        <w:tc>
          <w:tcPr>
            <w:tcW w:w="3397" w:type="dxa"/>
            <w:shd w:val="clear" w:color="auto" w:fill="1F3864"/>
          </w:tcPr>
          <w:p w14:paraId="5085681B" w14:textId="05ED41CB" w:rsidR="006D6A82" w:rsidRDefault="006D6A82" w:rsidP="00A53C25">
            <w:pPr>
              <w:rPr>
                <w:rFonts w:eastAsia="Calibri" w:cs="Calibri"/>
                <w:b/>
                <w:bCs/>
                <w:sz w:val="24"/>
                <w:szCs w:val="24"/>
                <w:lang w:val="en-US"/>
              </w:rPr>
            </w:pPr>
            <w:r>
              <w:rPr>
                <w:rFonts w:eastAsia="Calibri" w:cs="Calibri"/>
                <w:b/>
                <w:bCs/>
                <w:sz w:val="24"/>
                <w:szCs w:val="24"/>
                <w:lang w:val="en-US"/>
              </w:rPr>
              <w:t>Meeting Minutes</w:t>
            </w:r>
          </w:p>
        </w:tc>
      </w:tr>
      <w:tr w:rsidR="007F7008" w:rsidRPr="00FB439D" w14:paraId="1A82DFEE" w14:textId="77777777" w:rsidTr="001E45E2">
        <w:tc>
          <w:tcPr>
            <w:tcW w:w="648" w:type="dxa"/>
            <w:vMerge w:val="restart"/>
            <w:shd w:val="clear" w:color="auto" w:fill="auto"/>
          </w:tcPr>
          <w:p w14:paraId="43516E02" w14:textId="77777777" w:rsidR="006D6A82" w:rsidRPr="00B40A5C" w:rsidRDefault="006D6A82" w:rsidP="00A53C25">
            <w:pPr>
              <w:rPr>
                <w:rFonts w:eastAsia="Calibri" w:cs="Calibri"/>
                <w:color w:val="002060"/>
                <w:lang w:val="en-US"/>
              </w:rPr>
            </w:pPr>
            <w:r w:rsidRPr="00B40A5C">
              <w:rPr>
                <w:rFonts w:eastAsia="Calibri" w:cs="Calibri"/>
                <w:color w:val="002060"/>
                <w:lang w:val="en-US"/>
              </w:rPr>
              <w:t>1</w:t>
            </w:r>
          </w:p>
        </w:tc>
        <w:tc>
          <w:tcPr>
            <w:tcW w:w="2466" w:type="dxa"/>
            <w:vMerge w:val="restart"/>
            <w:shd w:val="clear" w:color="auto" w:fill="auto"/>
          </w:tcPr>
          <w:p w14:paraId="01E7ED14" w14:textId="77777777" w:rsidR="006D6A82" w:rsidRPr="00B40A5C" w:rsidRDefault="006D6A82" w:rsidP="00DE5AB7">
            <w:pPr>
              <w:rPr>
                <w:rFonts w:eastAsia="Calibri" w:cs="Calibri"/>
                <w:color w:val="002060"/>
                <w:lang w:val="en-US"/>
              </w:rPr>
            </w:pPr>
            <w:r w:rsidRPr="00B40A5C">
              <w:rPr>
                <w:rFonts w:eastAsia="Calibri" w:cs="Calibri"/>
                <w:color w:val="002060"/>
                <w:lang w:val="en-US"/>
              </w:rPr>
              <w:t>Security Assumptions (To be stable)</w:t>
            </w:r>
          </w:p>
          <w:p w14:paraId="6D457D42" w14:textId="244D45F0" w:rsidR="006D6A82" w:rsidRPr="00B40A5C" w:rsidRDefault="006D6A82" w:rsidP="00DE5AB7">
            <w:pPr>
              <w:rPr>
                <w:rFonts w:eastAsia="Calibri" w:cs="Calibri"/>
                <w:color w:val="002060"/>
                <w:lang w:val="en-US"/>
              </w:rPr>
            </w:pPr>
            <w:r w:rsidRPr="00B40A5C">
              <w:rPr>
                <w:rFonts w:eastAsia="Calibri" w:cs="Calibri"/>
                <w:color w:val="002060"/>
                <w:lang w:val="en-US"/>
              </w:rPr>
              <w:sym w:font="Wingdings" w:char="F0E0"/>
            </w:r>
            <w:r w:rsidRPr="00B40A5C">
              <w:rPr>
                <w:rFonts w:eastAsia="Calibri" w:cs="Calibri"/>
                <w:color w:val="002060"/>
                <w:lang w:val="en-US"/>
              </w:rPr>
              <w:t xml:space="preserve"> ENs to be resolved &amp; additional assumption(s) if any to be treated</w:t>
            </w:r>
          </w:p>
        </w:tc>
        <w:tc>
          <w:tcPr>
            <w:tcW w:w="3118" w:type="dxa"/>
            <w:gridSpan w:val="2"/>
          </w:tcPr>
          <w:p w14:paraId="2ACD9397" w14:textId="53F7C70D" w:rsidR="006D6A82" w:rsidRPr="00B40A5C" w:rsidRDefault="006D6A82" w:rsidP="006D6A82">
            <w:pPr>
              <w:rPr>
                <w:rFonts w:eastAsia="Calibri" w:cs="Calibri"/>
                <w:color w:val="3B3838" w:themeColor="background2" w:themeShade="40"/>
                <w:lang w:val="en-US"/>
              </w:rPr>
            </w:pPr>
            <w:r w:rsidRPr="00B40A5C">
              <w:rPr>
                <w:rFonts w:eastAsia="Calibri" w:cs="Calibri"/>
                <w:color w:val="3B3838" w:themeColor="background2" w:themeShade="40"/>
                <w:lang w:val="en-US"/>
              </w:rPr>
              <w:t>1.1 S3-24aaaa_Resolving EN on data exposure</w:t>
            </w:r>
            <w:r w:rsidR="0071141C">
              <w:rPr>
                <w:rFonts w:eastAsia="Calibri" w:cs="Calibri"/>
                <w:color w:val="3B3838" w:themeColor="background2" w:themeShade="40"/>
                <w:lang w:val="en-US"/>
              </w:rPr>
              <w:t xml:space="preserve"> </w:t>
            </w:r>
          </w:p>
          <w:p w14:paraId="55A49825" w14:textId="5AEC8606" w:rsidR="006D6A82" w:rsidRPr="00B40A5C" w:rsidRDefault="006D6A82" w:rsidP="006D6A82">
            <w:pPr>
              <w:rPr>
                <w:rFonts w:eastAsia="Calibri" w:cs="Calibri"/>
                <w:color w:val="3B3838" w:themeColor="background2" w:themeShade="40"/>
                <w:lang w:val="en-US"/>
              </w:rPr>
            </w:pPr>
          </w:p>
        </w:tc>
        <w:tc>
          <w:tcPr>
            <w:tcW w:w="3397" w:type="dxa"/>
            <w:shd w:val="clear" w:color="auto" w:fill="auto"/>
          </w:tcPr>
          <w:p w14:paraId="69F5C649" w14:textId="068424C2" w:rsidR="006D6A82" w:rsidRPr="00110C88" w:rsidRDefault="00E517F2" w:rsidP="009464CD">
            <w:pPr>
              <w:rPr>
                <w:rFonts w:eastAsia="Calibri" w:cs="Calibri"/>
                <w:lang w:val="en-US"/>
              </w:rPr>
            </w:pPr>
            <w:r>
              <w:rPr>
                <w:rFonts w:eastAsia="Calibri" w:cs="Calibri"/>
                <w:lang w:val="en-US"/>
              </w:rPr>
              <w:t>Sheeba (Lenovo) presented the contribution.</w:t>
            </w:r>
          </w:p>
          <w:p w14:paraId="72A974E1" w14:textId="01F988A5" w:rsidR="006D6A82" w:rsidRPr="00110C88" w:rsidRDefault="00B665BC" w:rsidP="00110C88">
            <w:pPr>
              <w:rPr>
                <w:rFonts w:eastAsia="Calibri" w:cs="Calibri"/>
                <w:lang w:val="en-US"/>
              </w:rPr>
            </w:pPr>
            <w:r>
              <w:rPr>
                <w:rFonts w:eastAsia="Calibri" w:cs="Calibri"/>
                <w:lang w:val="en-US"/>
              </w:rPr>
              <w:t>David</w:t>
            </w:r>
            <w:r w:rsidR="007F7008">
              <w:rPr>
                <w:rFonts w:eastAsia="Calibri" w:cs="Calibri"/>
                <w:lang w:val="en-US"/>
              </w:rPr>
              <w:t xml:space="preserve"> (MITRE)</w:t>
            </w:r>
            <w:r>
              <w:rPr>
                <w:rFonts w:eastAsia="Calibri" w:cs="Calibri"/>
                <w:lang w:val="en-US"/>
              </w:rPr>
              <w:t xml:space="preserve">: </w:t>
            </w:r>
            <w:r w:rsidR="00E517F2">
              <w:rPr>
                <w:rFonts w:eastAsia="Calibri" w:cs="Calibri"/>
                <w:lang w:val="en-US"/>
              </w:rPr>
              <w:t>N</w:t>
            </w:r>
            <w:r w:rsidR="0041231B">
              <w:rPr>
                <w:rFonts w:eastAsia="Calibri" w:cs="Calibri"/>
                <w:lang w:val="en-US"/>
              </w:rPr>
              <w:t xml:space="preserve">atural way forward, NWDAF does it already; </w:t>
            </w:r>
            <w:r w:rsidR="00634E25">
              <w:rPr>
                <w:rFonts w:eastAsia="Calibri" w:cs="Calibri"/>
                <w:lang w:val="en-US"/>
              </w:rPr>
              <w:t>proposed wording “exposing” instead “provide”</w:t>
            </w:r>
          </w:p>
          <w:p w14:paraId="5661CAC1" w14:textId="75ECCDA6" w:rsidR="006D6A82" w:rsidRDefault="00634E25" w:rsidP="00DE5AB7">
            <w:pPr>
              <w:rPr>
                <w:rFonts w:eastAsia="Calibri" w:cs="Calibri"/>
                <w:lang w:val="en-US"/>
              </w:rPr>
            </w:pPr>
            <w:r>
              <w:rPr>
                <w:rFonts w:eastAsia="Calibri" w:cs="Calibri"/>
                <w:lang w:val="en-US"/>
              </w:rPr>
              <w:t>Greg</w:t>
            </w:r>
            <w:r w:rsidR="007F7008">
              <w:rPr>
                <w:rFonts w:eastAsia="Calibri" w:cs="Calibri"/>
                <w:lang w:val="en-US"/>
              </w:rPr>
              <w:t xml:space="preserve"> (Peraton Labs)</w:t>
            </w:r>
            <w:r>
              <w:rPr>
                <w:rFonts w:eastAsia="Calibri" w:cs="Calibri"/>
                <w:lang w:val="en-US"/>
              </w:rPr>
              <w:t xml:space="preserve">: </w:t>
            </w:r>
            <w:r w:rsidR="003B3E1A">
              <w:rPr>
                <w:rFonts w:eastAsia="Calibri" w:cs="Calibri"/>
                <w:lang w:val="en-US"/>
              </w:rPr>
              <w:t>OAM already accessed by NWDAF; the OAM does the ultimate analysis</w:t>
            </w:r>
            <w:r w:rsidR="003D6BDD">
              <w:rPr>
                <w:rFonts w:eastAsia="Calibri" w:cs="Calibri"/>
                <w:lang w:val="en-US"/>
              </w:rPr>
              <w:t>.</w:t>
            </w:r>
            <w:r w:rsidR="003B3E1A">
              <w:rPr>
                <w:rFonts w:eastAsia="Calibri" w:cs="Calibri"/>
                <w:lang w:val="en-US"/>
              </w:rPr>
              <w:t xml:space="preserve"> </w:t>
            </w:r>
            <w:r w:rsidR="00D42232">
              <w:rPr>
                <w:rFonts w:eastAsia="Calibri" w:cs="Calibri"/>
                <w:lang w:val="en-US"/>
              </w:rPr>
              <w:t>We assume the se</w:t>
            </w:r>
            <w:r w:rsidR="008E481B">
              <w:rPr>
                <w:rFonts w:eastAsia="Calibri" w:cs="Calibri"/>
                <w:lang w:val="en-US"/>
              </w:rPr>
              <w:t>c</w:t>
            </w:r>
            <w:r w:rsidR="00D42232">
              <w:rPr>
                <w:rFonts w:eastAsia="Calibri" w:cs="Calibri"/>
                <w:lang w:val="en-US"/>
              </w:rPr>
              <w:t>u</w:t>
            </w:r>
            <w:r w:rsidR="008E481B">
              <w:rPr>
                <w:rFonts w:eastAsia="Calibri" w:cs="Calibri"/>
                <w:lang w:val="en-US"/>
              </w:rPr>
              <w:t>r</w:t>
            </w:r>
            <w:r w:rsidR="00D42232">
              <w:rPr>
                <w:rFonts w:eastAsia="Calibri" w:cs="Calibri"/>
                <w:lang w:val="en-US"/>
              </w:rPr>
              <w:t>it</w:t>
            </w:r>
            <w:r w:rsidR="008E481B">
              <w:rPr>
                <w:rFonts w:eastAsia="Calibri" w:cs="Calibri"/>
                <w:lang w:val="en-US"/>
              </w:rPr>
              <w:t>y</w:t>
            </w:r>
            <w:r w:rsidR="00D42232">
              <w:rPr>
                <w:rFonts w:eastAsia="Calibri" w:cs="Calibri"/>
                <w:lang w:val="en-US"/>
              </w:rPr>
              <w:t xml:space="preserve"> functions of some part of overall OAM structure then part of NWDAF providing input to the OAM? A little bit </w:t>
            </w:r>
            <w:proofErr w:type="gramStart"/>
            <w:r w:rsidR="00D42232">
              <w:rPr>
                <w:rFonts w:eastAsia="Calibri" w:cs="Calibri"/>
                <w:lang w:val="en-US"/>
              </w:rPr>
              <w:t>backwards;</w:t>
            </w:r>
            <w:proofErr w:type="gramEnd"/>
            <w:r w:rsidR="00D42232">
              <w:rPr>
                <w:rFonts w:eastAsia="Calibri" w:cs="Calibri"/>
                <w:lang w:val="en-US"/>
              </w:rPr>
              <w:t xml:space="preserve"> </w:t>
            </w:r>
          </w:p>
          <w:p w14:paraId="140A3A97" w14:textId="4C8FCF94" w:rsidR="00D42232" w:rsidRDefault="00D42232" w:rsidP="00DE5AB7">
            <w:pPr>
              <w:rPr>
                <w:rFonts w:eastAsia="Calibri" w:cs="Calibri"/>
                <w:lang w:val="en-US"/>
              </w:rPr>
            </w:pPr>
            <w:r>
              <w:rPr>
                <w:rFonts w:eastAsia="Calibri" w:cs="Calibri"/>
                <w:lang w:val="en-US"/>
              </w:rPr>
              <w:t>Sheeba</w:t>
            </w:r>
            <w:r w:rsidR="007F7008">
              <w:rPr>
                <w:rFonts w:eastAsia="Calibri" w:cs="Calibri"/>
                <w:lang w:val="en-US"/>
              </w:rPr>
              <w:t xml:space="preserve"> (Lenovo)</w:t>
            </w:r>
            <w:r>
              <w:rPr>
                <w:rFonts w:eastAsia="Calibri" w:cs="Calibri"/>
                <w:lang w:val="en-US"/>
              </w:rPr>
              <w:t xml:space="preserve">: </w:t>
            </w:r>
            <w:r w:rsidR="003D6BDD">
              <w:rPr>
                <w:rFonts w:eastAsia="Calibri" w:cs="Calibri"/>
                <w:lang w:val="en-US"/>
              </w:rPr>
              <w:t xml:space="preserve">if we want </w:t>
            </w:r>
            <w:r>
              <w:rPr>
                <w:rFonts w:eastAsia="Calibri" w:cs="Calibri"/>
                <w:lang w:val="en-US"/>
              </w:rPr>
              <w:t xml:space="preserve">the OAM </w:t>
            </w:r>
            <w:r w:rsidR="003D6BDD">
              <w:rPr>
                <w:rFonts w:eastAsia="Calibri" w:cs="Calibri"/>
                <w:lang w:val="en-US"/>
              </w:rPr>
              <w:t>to</w:t>
            </w:r>
            <w:r>
              <w:rPr>
                <w:rFonts w:eastAsia="Calibri" w:cs="Calibri"/>
                <w:lang w:val="en-US"/>
              </w:rPr>
              <w:t xml:space="preserve"> do </w:t>
            </w:r>
            <w:r w:rsidR="003D6BDD">
              <w:rPr>
                <w:rFonts w:eastAsia="Calibri" w:cs="Calibri"/>
                <w:lang w:val="en-US"/>
              </w:rPr>
              <w:t>security</w:t>
            </w:r>
            <w:r>
              <w:rPr>
                <w:rFonts w:eastAsia="Calibri" w:cs="Calibri"/>
                <w:lang w:val="en-US"/>
              </w:rPr>
              <w:t xml:space="preserve"> analytics; th</w:t>
            </w:r>
            <w:r w:rsidR="001B732F">
              <w:rPr>
                <w:rFonts w:eastAsia="Calibri" w:cs="Calibri"/>
                <w:lang w:val="en-US"/>
              </w:rPr>
              <w:t>is is going beyond what we discuss</w:t>
            </w:r>
            <w:r w:rsidR="008E481B">
              <w:rPr>
                <w:rFonts w:eastAsia="Calibri" w:cs="Calibri"/>
                <w:lang w:val="en-US"/>
              </w:rPr>
              <w:t xml:space="preserve">ed </w:t>
            </w:r>
            <w:r w:rsidR="001B732F">
              <w:rPr>
                <w:rFonts w:eastAsia="Calibri" w:cs="Calibri"/>
                <w:lang w:val="en-US"/>
              </w:rPr>
              <w:t>i</w:t>
            </w:r>
            <w:r w:rsidR="008E481B">
              <w:rPr>
                <w:rFonts w:eastAsia="Calibri" w:cs="Calibri"/>
                <w:lang w:val="en-US"/>
              </w:rPr>
              <w:t>n</w:t>
            </w:r>
            <w:r w:rsidR="001B732F">
              <w:rPr>
                <w:rFonts w:eastAsia="Calibri" w:cs="Calibri"/>
                <w:lang w:val="en-US"/>
              </w:rPr>
              <w:t xml:space="preserve"> the Rel-18; we are in the cl</w:t>
            </w:r>
            <w:r w:rsidR="008E481B">
              <w:rPr>
                <w:rFonts w:eastAsia="Calibri" w:cs="Calibri"/>
                <w:lang w:val="en-US"/>
              </w:rPr>
              <w:t>os</w:t>
            </w:r>
            <w:r w:rsidR="001B732F">
              <w:rPr>
                <w:rFonts w:eastAsia="Calibri" w:cs="Calibri"/>
                <w:lang w:val="en-US"/>
              </w:rPr>
              <w:t xml:space="preserve">ure of the 5G-A features and integrating all these security features in a standardized way </w:t>
            </w:r>
            <w:r w:rsidR="003D6BDD">
              <w:rPr>
                <w:rFonts w:eastAsia="Calibri" w:cs="Calibri"/>
                <w:lang w:val="en-US"/>
              </w:rPr>
              <w:t>may not be feasible</w:t>
            </w:r>
            <w:r w:rsidR="001B732F">
              <w:rPr>
                <w:rFonts w:eastAsia="Calibri" w:cs="Calibri"/>
                <w:lang w:val="en-US"/>
              </w:rPr>
              <w:t xml:space="preserve"> in one release; we have to utilize the operators functions external to the 3GPP networks like </w:t>
            </w:r>
            <w:r w:rsidR="00E517F2">
              <w:rPr>
                <w:rFonts w:eastAsia="Calibri" w:cs="Calibri"/>
                <w:lang w:val="en-US"/>
              </w:rPr>
              <w:t>SIEM</w:t>
            </w:r>
            <w:r w:rsidR="001B732F">
              <w:rPr>
                <w:rFonts w:eastAsia="Calibri" w:cs="Calibri"/>
                <w:lang w:val="en-US"/>
              </w:rPr>
              <w:t xml:space="preserve"> tools</w:t>
            </w:r>
            <w:r w:rsidR="00E517F2">
              <w:rPr>
                <w:rFonts w:eastAsia="Calibri" w:cs="Calibri"/>
                <w:lang w:val="en-US"/>
              </w:rPr>
              <w:t xml:space="preserve"> </w:t>
            </w:r>
            <w:proofErr w:type="spellStart"/>
            <w:r w:rsidR="00E517F2">
              <w:rPr>
                <w:rFonts w:eastAsia="Calibri" w:cs="Calibri"/>
                <w:lang w:val="en-US"/>
              </w:rPr>
              <w:t>etc</w:t>
            </w:r>
            <w:proofErr w:type="spellEnd"/>
            <w:r w:rsidR="003D6BDD">
              <w:rPr>
                <w:rFonts w:eastAsia="Calibri" w:cs="Calibri"/>
                <w:lang w:val="en-US"/>
              </w:rPr>
              <w:t xml:space="preserve"> to keep the solution light weight for the 5G advanced feature</w:t>
            </w:r>
            <w:r w:rsidR="001B732F">
              <w:rPr>
                <w:rFonts w:eastAsia="Calibri" w:cs="Calibri"/>
                <w:lang w:val="en-US"/>
              </w:rPr>
              <w:t xml:space="preserve">; </w:t>
            </w:r>
            <w:r w:rsidR="003D6BDD">
              <w:rPr>
                <w:rFonts w:eastAsia="Calibri" w:cs="Calibri"/>
                <w:lang w:val="en-US"/>
              </w:rPr>
              <w:t xml:space="preserve">and </w:t>
            </w:r>
            <w:r w:rsidR="001B732F">
              <w:rPr>
                <w:rFonts w:eastAsia="Calibri" w:cs="Calibri"/>
                <w:lang w:val="en-US"/>
              </w:rPr>
              <w:t xml:space="preserve">those </w:t>
            </w:r>
            <w:r w:rsidR="003D6BDD">
              <w:rPr>
                <w:rFonts w:eastAsia="Calibri" w:cs="Calibri"/>
                <w:lang w:val="en-US"/>
              </w:rPr>
              <w:t>can be</w:t>
            </w:r>
            <w:r w:rsidR="001B732F">
              <w:rPr>
                <w:rFonts w:eastAsia="Calibri" w:cs="Calibri"/>
                <w:lang w:val="en-US"/>
              </w:rPr>
              <w:t xml:space="preserve"> reused for the 5G-A features, may be in 6G</w:t>
            </w:r>
            <w:r w:rsidR="00E517F2">
              <w:rPr>
                <w:rFonts w:eastAsia="Calibri" w:cs="Calibri"/>
                <w:lang w:val="en-US"/>
              </w:rPr>
              <w:t xml:space="preserve"> the actual security evaluation/monitoring </w:t>
            </w:r>
            <w:r w:rsidR="00E517F2">
              <w:rPr>
                <w:rFonts w:eastAsia="Calibri" w:cs="Calibri"/>
                <w:lang w:val="en-US"/>
              </w:rPr>
              <w:lastRenderedPageBreak/>
              <w:t>functions can be done by OAM</w:t>
            </w:r>
            <w:r w:rsidR="003D6BDD">
              <w:rPr>
                <w:rFonts w:eastAsia="Calibri" w:cs="Calibri"/>
                <w:lang w:val="en-US"/>
              </w:rPr>
              <w:t xml:space="preserve"> or any function</w:t>
            </w:r>
            <w:r w:rsidR="001B732F">
              <w:rPr>
                <w:rFonts w:eastAsia="Calibri" w:cs="Calibri"/>
                <w:lang w:val="en-US"/>
              </w:rPr>
              <w:t xml:space="preserve"> </w:t>
            </w:r>
            <w:r w:rsidR="008E481B">
              <w:rPr>
                <w:rFonts w:eastAsia="Calibri" w:cs="Calibri"/>
                <w:lang w:val="en-US"/>
              </w:rPr>
              <w:t xml:space="preserve">inside the 3GPP network; </w:t>
            </w:r>
          </w:p>
          <w:p w14:paraId="45F588E5" w14:textId="6367C0B2" w:rsidR="00FF1901" w:rsidRDefault="00230A14" w:rsidP="00DE5AB7">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w:t>
            </w:r>
            <w:r w:rsidR="003D6BDD">
              <w:rPr>
                <w:rFonts w:eastAsia="Calibri" w:cs="Calibri"/>
                <w:lang w:val="en-US"/>
              </w:rPr>
              <w:t>S</w:t>
            </w:r>
            <w:r>
              <w:rPr>
                <w:rFonts w:eastAsia="Calibri" w:cs="Calibri"/>
                <w:lang w:val="en-US"/>
              </w:rPr>
              <w:t xml:space="preserve">eems confusing; if you expose the NWDAF, is that also duplicate </w:t>
            </w:r>
            <w:r w:rsidR="00920D89">
              <w:rPr>
                <w:rFonts w:eastAsia="Calibri" w:cs="Calibri"/>
                <w:lang w:val="en-US"/>
              </w:rPr>
              <w:t xml:space="preserve">to exposing the NWDAF to OAM? </w:t>
            </w:r>
          </w:p>
          <w:p w14:paraId="73F6EFF0" w14:textId="1DE98FBD" w:rsidR="00920D89" w:rsidRDefault="00920D89"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w:t>
            </w:r>
            <w:r w:rsidR="003D6BDD">
              <w:rPr>
                <w:rFonts w:eastAsia="Calibri" w:cs="Calibri"/>
                <w:lang w:val="en-US"/>
              </w:rPr>
              <w:t>W</w:t>
            </w:r>
            <w:r>
              <w:rPr>
                <w:rFonts w:eastAsia="Calibri" w:cs="Calibri"/>
                <w:lang w:val="en-US"/>
              </w:rPr>
              <w:t xml:space="preserve">e don’t need to define </w:t>
            </w:r>
            <w:r w:rsidR="003D6BDD">
              <w:rPr>
                <w:rFonts w:eastAsia="Calibri" w:cs="Calibri"/>
                <w:lang w:val="en-US"/>
              </w:rPr>
              <w:t xml:space="preserve">completely </w:t>
            </w:r>
            <w:r>
              <w:rPr>
                <w:rFonts w:eastAsia="Calibri" w:cs="Calibri"/>
                <w:lang w:val="en-US"/>
              </w:rPr>
              <w:t>new features</w:t>
            </w:r>
            <w:r w:rsidR="003D6BDD">
              <w:rPr>
                <w:rFonts w:eastAsia="Calibri" w:cs="Calibri"/>
                <w:lang w:val="en-US"/>
              </w:rPr>
              <w:t xml:space="preserve"> for collection or exposure, instead we can try to reuse the existing features maximum and can extend minimal things where </w:t>
            </w:r>
            <w:proofErr w:type="gramStart"/>
            <w:r w:rsidR="003D6BDD">
              <w:rPr>
                <w:rFonts w:eastAsia="Calibri" w:cs="Calibri"/>
                <w:lang w:val="en-US"/>
              </w:rPr>
              <w:t>needed</w:t>
            </w:r>
            <w:r>
              <w:rPr>
                <w:rFonts w:eastAsia="Calibri" w:cs="Calibri"/>
                <w:lang w:val="en-US"/>
              </w:rPr>
              <w:t>;</w:t>
            </w:r>
            <w:proofErr w:type="gramEnd"/>
          </w:p>
          <w:p w14:paraId="1DE48BC6" w14:textId="1587E3DA" w:rsidR="00920D89" w:rsidRDefault="00920D89" w:rsidP="00DE5AB7">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but additions to NWDAF, or can it be normal NWDAF exposure?</w:t>
            </w:r>
          </w:p>
          <w:p w14:paraId="01844A24" w14:textId="471461F0" w:rsidR="00920D89" w:rsidRDefault="00920D89"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it can be a normal exposure; </w:t>
            </w:r>
            <w:r w:rsidR="00FE3388">
              <w:rPr>
                <w:rFonts w:eastAsia="Calibri" w:cs="Calibri"/>
                <w:lang w:val="en-US"/>
              </w:rPr>
              <w:t>SA5 defined the means to subscribe and get the data</w:t>
            </w:r>
            <w:r w:rsidR="00E517F2">
              <w:rPr>
                <w:rFonts w:eastAsia="Calibri" w:cs="Calibri"/>
                <w:lang w:val="en-US"/>
              </w:rPr>
              <w:t xml:space="preserve"> for OAM based data collection</w:t>
            </w:r>
            <w:r w:rsidR="00FE3388">
              <w:rPr>
                <w:rFonts w:eastAsia="Calibri" w:cs="Calibri"/>
                <w:lang w:val="en-US"/>
              </w:rPr>
              <w:t xml:space="preserve">; we can reuse </w:t>
            </w:r>
            <w:r w:rsidR="00E517F2">
              <w:rPr>
                <w:rFonts w:eastAsia="Calibri" w:cs="Calibri"/>
                <w:lang w:val="en-US"/>
              </w:rPr>
              <w:t xml:space="preserve">and cite those references </w:t>
            </w:r>
            <w:r w:rsidR="00FE3388">
              <w:rPr>
                <w:rFonts w:eastAsia="Calibri" w:cs="Calibri"/>
                <w:lang w:val="en-US"/>
              </w:rPr>
              <w:t xml:space="preserve">for any OAM based </w:t>
            </w:r>
            <w:proofErr w:type="gramStart"/>
            <w:r w:rsidR="00FE3388">
              <w:rPr>
                <w:rFonts w:eastAsia="Calibri" w:cs="Calibri"/>
                <w:lang w:val="en-US"/>
              </w:rPr>
              <w:t>operations;</w:t>
            </w:r>
            <w:proofErr w:type="gramEnd"/>
            <w:r w:rsidR="00FE3388">
              <w:rPr>
                <w:rFonts w:eastAsia="Calibri" w:cs="Calibri"/>
                <w:lang w:val="en-US"/>
              </w:rPr>
              <w:t xml:space="preserve"> </w:t>
            </w:r>
          </w:p>
          <w:p w14:paraId="229DA639" w14:textId="7992BD66" w:rsidR="00FE3388" w:rsidRDefault="00FE3388" w:rsidP="00DE5AB7">
            <w:pPr>
              <w:rPr>
                <w:rFonts w:eastAsia="Calibri" w:cs="Calibri"/>
                <w:lang w:val="en-US"/>
              </w:rPr>
            </w:pPr>
            <w:r>
              <w:rPr>
                <w:rFonts w:eastAsia="Calibri" w:cs="Calibri"/>
                <w:lang w:val="en-US"/>
              </w:rPr>
              <w:t>Rakshesh</w:t>
            </w:r>
            <w:r w:rsidR="003D6BDD">
              <w:rPr>
                <w:rFonts w:eastAsia="Calibri" w:cs="Calibri"/>
                <w:lang w:val="en-US"/>
              </w:rPr>
              <w:t xml:space="preserve"> (Nokia)</w:t>
            </w:r>
            <w:r>
              <w:rPr>
                <w:rFonts w:eastAsia="Calibri" w:cs="Calibri"/>
                <w:lang w:val="en-US"/>
              </w:rPr>
              <w:t xml:space="preserve">: </w:t>
            </w:r>
            <w:r w:rsidR="00F46048">
              <w:rPr>
                <w:rFonts w:eastAsia="Calibri" w:cs="Calibri"/>
                <w:lang w:val="en-US"/>
              </w:rPr>
              <w:t xml:space="preserve">support to change the word from provide to expose. </w:t>
            </w:r>
          </w:p>
          <w:p w14:paraId="07A1A498" w14:textId="521F6824" w:rsidR="00F46048" w:rsidRDefault="00C61BBC" w:rsidP="00DE5AB7">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w:t>
            </w:r>
            <w:r w:rsidR="00E7361F">
              <w:rPr>
                <w:rFonts w:eastAsia="Calibri" w:cs="Calibri"/>
                <w:lang w:val="en-US"/>
              </w:rPr>
              <w:t>probably OK</w:t>
            </w:r>
          </w:p>
          <w:p w14:paraId="4DE6D586" w14:textId="5D569D78" w:rsidR="00E7361F" w:rsidRDefault="00E7361F" w:rsidP="00DE5AB7">
            <w:pPr>
              <w:rPr>
                <w:rFonts w:eastAsia="Calibri" w:cs="Calibri"/>
                <w:lang w:val="en-US"/>
              </w:rPr>
            </w:pPr>
            <w:r>
              <w:rPr>
                <w:rFonts w:eastAsia="Calibri" w:cs="Calibri"/>
                <w:lang w:val="en-US"/>
              </w:rPr>
              <w:t>Vlasios</w:t>
            </w:r>
            <w:r w:rsidR="003D6BDD">
              <w:rPr>
                <w:rFonts w:eastAsia="Calibri" w:cs="Calibri"/>
                <w:lang w:val="en-US"/>
              </w:rPr>
              <w:t xml:space="preserve"> </w:t>
            </w:r>
            <w:r w:rsidR="003D6BDD">
              <w:rPr>
                <w:rFonts w:eastAsia="Calibri" w:cs="Calibri"/>
                <w:lang w:val="en-US"/>
              </w:rPr>
              <w:t>(Ericsson)</w:t>
            </w:r>
            <w:r>
              <w:rPr>
                <w:rFonts w:eastAsia="Calibri" w:cs="Calibri"/>
                <w:lang w:val="en-US"/>
              </w:rPr>
              <w:t xml:space="preserve">: hesitant with the </w:t>
            </w:r>
            <w:r w:rsidR="00A53D29">
              <w:rPr>
                <w:rFonts w:eastAsia="Calibri" w:cs="Calibri"/>
                <w:lang w:val="en-US"/>
              </w:rPr>
              <w:t xml:space="preserve">sentence that NWDAF is the suitable function. We also said in the use cases of the related data that NFs are providing this information and possible indicators of compromise and security breaches; with this assumption do we conclude that the NWDAF is doing all the aggregation to the OAM? Do we reach that conclusion? </w:t>
            </w:r>
          </w:p>
          <w:p w14:paraId="5EA5016C" w14:textId="686F547B" w:rsidR="00A53D29" w:rsidRDefault="00A53D29"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w:t>
            </w:r>
            <w:r w:rsidR="00E517F2">
              <w:rPr>
                <w:rFonts w:eastAsia="Calibri" w:cs="Calibri"/>
                <w:lang w:val="en-US"/>
              </w:rPr>
              <w:t xml:space="preserve">For example, let us </w:t>
            </w:r>
            <w:r>
              <w:rPr>
                <w:rFonts w:eastAsia="Calibri" w:cs="Calibri"/>
                <w:lang w:val="en-US"/>
              </w:rPr>
              <w:t xml:space="preserve">pick up one </w:t>
            </w:r>
            <w:r w:rsidR="00E517F2">
              <w:rPr>
                <w:rFonts w:eastAsia="Calibri" w:cs="Calibri"/>
                <w:lang w:val="en-US"/>
              </w:rPr>
              <w:t xml:space="preserve">existing </w:t>
            </w:r>
            <w:r>
              <w:rPr>
                <w:rFonts w:eastAsia="Calibri" w:cs="Calibri"/>
                <w:lang w:val="en-US"/>
              </w:rPr>
              <w:t>data like performance</w:t>
            </w:r>
            <w:r w:rsidR="005449D3">
              <w:rPr>
                <w:rFonts w:eastAsia="Calibri" w:cs="Calibri"/>
                <w:lang w:val="en-US"/>
              </w:rPr>
              <w:t xml:space="preserve"> data</w:t>
            </w:r>
            <w:r>
              <w:rPr>
                <w:rFonts w:eastAsia="Calibri" w:cs="Calibri"/>
                <w:lang w:val="en-US"/>
              </w:rPr>
              <w:t xml:space="preserve">; </w:t>
            </w:r>
            <w:r w:rsidR="00B4246A">
              <w:rPr>
                <w:rFonts w:eastAsia="Calibri" w:cs="Calibri"/>
                <w:lang w:val="en-US"/>
              </w:rPr>
              <w:t>in the NWDA</w:t>
            </w:r>
            <w:r w:rsidR="00DB15C4">
              <w:rPr>
                <w:rFonts w:eastAsia="Calibri" w:cs="Calibri"/>
                <w:lang w:val="en-US"/>
              </w:rPr>
              <w:t>F</w:t>
            </w:r>
            <w:r w:rsidR="00B4246A">
              <w:rPr>
                <w:rFonts w:eastAsia="Calibri" w:cs="Calibri"/>
                <w:lang w:val="en-US"/>
              </w:rPr>
              <w:t xml:space="preserve"> </w:t>
            </w:r>
            <w:r w:rsidR="005449D3">
              <w:rPr>
                <w:rFonts w:eastAsia="Calibri" w:cs="Calibri"/>
                <w:lang w:val="en-US"/>
              </w:rPr>
              <w:t xml:space="preserve">to do analytics, the NWDAF gets </w:t>
            </w:r>
            <w:r w:rsidR="00B4246A">
              <w:rPr>
                <w:rFonts w:eastAsia="Calibri" w:cs="Calibri"/>
                <w:lang w:val="en-US"/>
              </w:rPr>
              <w:t>performance data</w:t>
            </w:r>
            <w:r w:rsidR="005449D3">
              <w:rPr>
                <w:rFonts w:eastAsia="Calibri" w:cs="Calibri"/>
                <w:lang w:val="en-US"/>
              </w:rPr>
              <w:t xml:space="preserve"> from OAM, where</w:t>
            </w:r>
            <w:r w:rsidR="00B4246A">
              <w:rPr>
                <w:rFonts w:eastAsia="Calibri" w:cs="Calibri"/>
                <w:lang w:val="en-US"/>
              </w:rPr>
              <w:t xml:space="preserve"> there are many metrics that OAM generates </w:t>
            </w:r>
            <w:r w:rsidR="005449D3">
              <w:rPr>
                <w:rFonts w:eastAsia="Calibri" w:cs="Calibri"/>
                <w:lang w:val="en-US"/>
              </w:rPr>
              <w:t>as part of performance data</w:t>
            </w:r>
            <w:r w:rsidR="00B4246A">
              <w:rPr>
                <w:rFonts w:eastAsia="Calibri" w:cs="Calibri"/>
                <w:lang w:val="en-US"/>
              </w:rPr>
              <w:t xml:space="preserve">; </w:t>
            </w:r>
            <w:r w:rsidR="006B3FE4">
              <w:rPr>
                <w:rFonts w:eastAsia="Calibri" w:cs="Calibri"/>
                <w:lang w:val="en-US"/>
              </w:rPr>
              <w:t>then it provides them to the NWDAF; on SA3 level we only identify the data</w:t>
            </w:r>
            <w:r w:rsidR="005449D3">
              <w:rPr>
                <w:rFonts w:eastAsia="Calibri" w:cs="Calibri"/>
                <w:lang w:val="en-US"/>
              </w:rPr>
              <w:t xml:space="preserve"> needed to identity the threat</w:t>
            </w:r>
            <w:r w:rsidR="00E517F2">
              <w:rPr>
                <w:rFonts w:eastAsia="Calibri" w:cs="Calibri"/>
                <w:lang w:val="en-US"/>
              </w:rPr>
              <w:t xml:space="preserve"> and NWDAF can fetch those data from OAM like in the existing system</w:t>
            </w:r>
            <w:r w:rsidR="006B3FE4">
              <w:rPr>
                <w:rFonts w:eastAsia="Calibri" w:cs="Calibri"/>
                <w:lang w:val="en-US"/>
              </w:rPr>
              <w:t xml:space="preserve">; then any additional metrics </w:t>
            </w:r>
            <w:r w:rsidR="00E517F2">
              <w:rPr>
                <w:rFonts w:eastAsia="Calibri" w:cs="Calibri"/>
                <w:lang w:val="en-US"/>
              </w:rPr>
              <w:t>for the identified data,</w:t>
            </w:r>
            <w:r w:rsidR="006B3FE4">
              <w:rPr>
                <w:rFonts w:eastAsia="Calibri" w:cs="Calibri"/>
                <w:lang w:val="en-US"/>
              </w:rPr>
              <w:t xml:space="preserve"> like SA5 things</w:t>
            </w:r>
            <w:r w:rsidR="001D58EB">
              <w:rPr>
                <w:rFonts w:eastAsia="Calibri" w:cs="Calibri"/>
                <w:lang w:val="en-US"/>
              </w:rPr>
              <w:t xml:space="preserve"> they can discuss</w:t>
            </w:r>
            <w:r w:rsidR="006B3FE4">
              <w:rPr>
                <w:rFonts w:eastAsia="Calibri" w:cs="Calibri"/>
                <w:lang w:val="en-US"/>
              </w:rPr>
              <w:t xml:space="preserve">; </w:t>
            </w:r>
            <w:r w:rsidR="001D58EB">
              <w:rPr>
                <w:rFonts w:eastAsia="Calibri" w:cs="Calibri"/>
                <w:lang w:val="en-US"/>
              </w:rPr>
              <w:t>the main data is</w:t>
            </w:r>
            <w:r w:rsidR="005449D3">
              <w:rPr>
                <w:rFonts w:eastAsia="Calibri" w:cs="Calibri"/>
                <w:lang w:val="en-US"/>
              </w:rPr>
              <w:t xml:space="preserve"> identified</w:t>
            </w:r>
            <w:r w:rsidR="001D58EB">
              <w:rPr>
                <w:rFonts w:eastAsia="Calibri" w:cs="Calibri"/>
                <w:lang w:val="en-US"/>
              </w:rPr>
              <w:t xml:space="preserve"> from SA3; SA5 may come up with additional metrics</w:t>
            </w:r>
            <w:r w:rsidR="00E517F2">
              <w:rPr>
                <w:rFonts w:eastAsia="Calibri" w:cs="Calibri"/>
                <w:lang w:val="en-US"/>
              </w:rPr>
              <w:t xml:space="preserve"> if any needed</w:t>
            </w:r>
            <w:r w:rsidR="001D58EB">
              <w:rPr>
                <w:rFonts w:eastAsia="Calibri" w:cs="Calibri"/>
                <w:lang w:val="en-US"/>
              </w:rPr>
              <w:t xml:space="preserve">; </w:t>
            </w:r>
          </w:p>
          <w:p w14:paraId="609AE521" w14:textId="00264CF1" w:rsidR="001D58EB" w:rsidRDefault="00895290" w:rsidP="00DE5AB7">
            <w:pPr>
              <w:rPr>
                <w:rFonts w:eastAsia="Calibri" w:cs="Calibri"/>
                <w:lang w:val="en-US"/>
              </w:rPr>
            </w:pPr>
            <w:r>
              <w:rPr>
                <w:rFonts w:eastAsia="Calibri" w:cs="Calibri"/>
                <w:lang w:val="en-US"/>
              </w:rPr>
              <w:t xml:space="preserve">Vlasios: the data flow; the use case we say the NFs are generating the information and sending them to the security function; now we are </w:t>
            </w:r>
            <w:proofErr w:type="gramStart"/>
            <w:r>
              <w:rPr>
                <w:rFonts w:eastAsia="Calibri" w:cs="Calibri"/>
                <w:lang w:val="en-US"/>
              </w:rPr>
              <w:t>concluding</w:t>
            </w:r>
            <w:proofErr w:type="gramEnd"/>
            <w:r>
              <w:rPr>
                <w:rFonts w:eastAsia="Calibri" w:cs="Calibri"/>
                <w:lang w:val="en-US"/>
              </w:rPr>
              <w:t xml:space="preserve"> and we send everything to the NWDAF and to the OAM; not sure here about the data flow; </w:t>
            </w:r>
          </w:p>
          <w:p w14:paraId="1521E716" w14:textId="347F5157" w:rsidR="00895290" w:rsidRDefault="00DB15C4"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we will identify the data</w:t>
            </w:r>
            <w:r w:rsidR="006A028C">
              <w:rPr>
                <w:rFonts w:eastAsia="Calibri" w:cs="Calibri"/>
                <w:lang w:val="en-US"/>
              </w:rPr>
              <w:t xml:space="preserve"> to be provided to the security function; we can just reuse the OAM data </w:t>
            </w:r>
            <w:proofErr w:type="gramStart"/>
            <w:r w:rsidR="006A028C">
              <w:rPr>
                <w:rFonts w:eastAsia="Calibri" w:cs="Calibri"/>
                <w:lang w:val="en-US"/>
              </w:rPr>
              <w:t>collection;</w:t>
            </w:r>
            <w:proofErr w:type="gramEnd"/>
            <w:r w:rsidR="006A028C">
              <w:rPr>
                <w:rFonts w:eastAsia="Calibri" w:cs="Calibri"/>
                <w:lang w:val="en-US"/>
              </w:rPr>
              <w:t xml:space="preserve"> </w:t>
            </w:r>
          </w:p>
          <w:p w14:paraId="4C4FA5C3" w14:textId="2292F589" w:rsidR="004C312C" w:rsidRDefault="004C312C" w:rsidP="00DE5AB7">
            <w:pPr>
              <w:rPr>
                <w:rFonts w:eastAsia="Calibri" w:cs="Calibri"/>
                <w:lang w:val="en-US"/>
              </w:rPr>
            </w:pPr>
            <w:r>
              <w:rPr>
                <w:rFonts w:eastAsia="Calibri" w:cs="Calibri"/>
                <w:lang w:val="en-US"/>
              </w:rPr>
              <w:t>Vlasios: this is when the NWDAF is under attack?</w:t>
            </w:r>
          </w:p>
          <w:p w14:paraId="58A33B37" w14:textId="3BD1C36B" w:rsidR="004C312C" w:rsidRDefault="004C312C" w:rsidP="00DE5AB7">
            <w:pPr>
              <w:rPr>
                <w:rFonts w:eastAsia="Calibri" w:cs="Calibri"/>
                <w:lang w:val="en-US"/>
              </w:rPr>
            </w:pPr>
            <w:r>
              <w:rPr>
                <w:rFonts w:eastAsia="Calibri" w:cs="Calibri"/>
                <w:lang w:val="en-US"/>
              </w:rPr>
              <w:t>Sheeba: this is when it happens in any NF; OAM collect</w:t>
            </w:r>
            <w:r w:rsidR="00416929">
              <w:rPr>
                <w:rFonts w:eastAsia="Calibri" w:cs="Calibri"/>
                <w:lang w:val="en-US"/>
              </w:rPr>
              <w:t>s</w:t>
            </w:r>
            <w:r>
              <w:rPr>
                <w:rFonts w:eastAsia="Calibri" w:cs="Calibri"/>
                <w:lang w:val="en-US"/>
              </w:rPr>
              <w:t xml:space="preserve"> </w:t>
            </w:r>
            <w:r w:rsidR="002F1FAD">
              <w:rPr>
                <w:rFonts w:eastAsia="Calibri" w:cs="Calibri"/>
                <w:lang w:val="en-US"/>
              </w:rPr>
              <w:t>data</w:t>
            </w:r>
            <w:r w:rsidR="00416929">
              <w:rPr>
                <w:rFonts w:eastAsia="Calibri" w:cs="Calibri"/>
                <w:lang w:val="en-US"/>
              </w:rPr>
              <w:t xml:space="preserve"> based on subscription from NWDAF like in existing system</w:t>
            </w:r>
            <w:r w:rsidR="002F1FAD">
              <w:rPr>
                <w:rFonts w:eastAsia="Calibri" w:cs="Calibri"/>
                <w:lang w:val="en-US"/>
              </w:rPr>
              <w:t xml:space="preserve">; </w:t>
            </w:r>
            <w:r w:rsidR="005449D3">
              <w:rPr>
                <w:rFonts w:eastAsia="Calibri" w:cs="Calibri"/>
                <w:lang w:val="en-US"/>
              </w:rPr>
              <w:t xml:space="preserve">then NWDAF can provide it to the operator’s security function. The </w:t>
            </w:r>
            <w:r w:rsidR="00416929">
              <w:rPr>
                <w:rFonts w:eastAsia="Calibri" w:cs="Calibri"/>
                <w:lang w:val="en-US"/>
              </w:rPr>
              <w:t>only difference</w:t>
            </w:r>
            <w:r w:rsidR="005449D3">
              <w:rPr>
                <w:rFonts w:eastAsia="Calibri" w:cs="Calibri"/>
                <w:lang w:val="en-US"/>
              </w:rPr>
              <w:t xml:space="preserve"> from the existing system</w:t>
            </w:r>
            <w:r w:rsidR="00416929">
              <w:rPr>
                <w:rFonts w:eastAsia="Calibri" w:cs="Calibri"/>
                <w:lang w:val="en-US"/>
              </w:rPr>
              <w:t xml:space="preserve"> is </w:t>
            </w:r>
            <w:proofErr w:type="gramStart"/>
            <w:r w:rsidR="00416929">
              <w:rPr>
                <w:rFonts w:eastAsia="Calibri" w:cs="Calibri"/>
                <w:lang w:val="en-US"/>
              </w:rPr>
              <w:t>that,</w:t>
            </w:r>
            <w:proofErr w:type="gramEnd"/>
            <w:r w:rsidR="00416929">
              <w:rPr>
                <w:rFonts w:eastAsia="Calibri" w:cs="Calibri"/>
                <w:lang w:val="en-US"/>
              </w:rPr>
              <w:t xml:space="preserve"> security </w:t>
            </w:r>
            <w:r w:rsidR="002F1FAD">
              <w:rPr>
                <w:rFonts w:eastAsia="Calibri" w:cs="Calibri"/>
                <w:lang w:val="en-US"/>
              </w:rPr>
              <w:t xml:space="preserve">analytics job is offloaded to the operators security function; </w:t>
            </w:r>
            <w:r w:rsidR="005449D3">
              <w:rPr>
                <w:rFonts w:eastAsia="Calibri" w:cs="Calibri"/>
                <w:lang w:val="en-US"/>
              </w:rPr>
              <w:t>Rest all is same like the flow in existing system.</w:t>
            </w:r>
          </w:p>
          <w:p w14:paraId="65F10A6B" w14:textId="3B7A846E" w:rsidR="002F1FAD" w:rsidRDefault="002F1FAD" w:rsidP="00DE5AB7">
            <w:pPr>
              <w:rPr>
                <w:rFonts w:eastAsia="Calibri" w:cs="Calibri"/>
                <w:lang w:val="en-US"/>
              </w:rPr>
            </w:pPr>
            <w:r>
              <w:rPr>
                <w:rFonts w:eastAsia="Calibri" w:cs="Calibri"/>
                <w:lang w:val="en-US"/>
              </w:rPr>
              <w:t xml:space="preserve">Vlasios: </w:t>
            </w:r>
            <w:r w:rsidR="00273039">
              <w:rPr>
                <w:rFonts w:eastAsia="Calibri" w:cs="Calibri"/>
                <w:lang w:val="en-US"/>
              </w:rPr>
              <w:t xml:space="preserve">everything is sent to OAM? And from OAM the NWDAF will take the data? </w:t>
            </w:r>
          </w:p>
          <w:p w14:paraId="7778465B" w14:textId="2D8A60B2" w:rsidR="00273039" w:rsidRDefault="00273039" w:rsidP="00DE5AB7">
            <w:pPr>
              <w:rPr>
                <w:rFonts w:eastAsia="Calibri" w:cs="Calibri"/>
                <w:lang w:val="en-US"/>
              </w:rPr>
            </w:pPr>
            <w:r>
              <w:rPr>
                <w:rFonts w:eastAsia="Calibri" w:cs="Calibri"/>
                <w:lang w:val="en-US"/>
              </w:rPr>
              <w:t>David</w:t>
            </w:r>
            <w:r w:rsidR="003D6BDD">
              <w:rPr>
                <w:rFonts w:eastAsia="Calibri" w:cs="Calibri"/>
                <w:lang w:val="en-US"/>
              </w:rPr>
              <w:t xml:space="preserve"> (MITRE)</w:t>
            </w:r>
            <w:r>
              <w:rPr>
                <w:rFonts w:eastAsia="Calibri" w:cs="Calibri"/>
                <w:lang w:val="en-US"/>
              </w:rPr>
              <w:t>: there is a misunderstanding; the NWDA</w:t>
            </w:r>
            <w:r w:rsidR="00F366CA">
              <w:rPr>
                <w:rFonts w:eastAsia="Calibri" w:cs="Calibri"/>
                <w:lang w:val="en-US"/>
              </w:rPr>
              <w:t>F</w:t>
            </w:r>
            <w:r>
              <w:rPr>
                <w:rFonts w:eastAsia="Calibri" w:cs="Calibri"/>
                <w:lang w:val="en-US"/>
              </w:rPr>
              <w:t xml:space="preserve"> will collect from</w:t>
            </w:r>
            <w:r w:rsidR="00F366CA">
              <w:rPr>
                <w:rFonts w:eastAsia="Calibri" w:cs="Calibri"/>
                <w:lang w:val="en-US"/>
              </w:rPr>
              <w:t xml:space="preserve"> </w:t>
            </w:r>
            <w:r>
              <w:rPr>
                <w:rFonts w:eastAsia="Calibri" w:cs="Calibri"/>
                <w:lang w:val="en-US"/>
              </w:rPr>
              <w:t>the NF and pass to the OAM:</w:t>
            </w:r>
          </w:p>
          <w:p w14:paraId="4D6344C1" w14:textId="3BF1BE1E" w:rsidR="00273039" w:rsidRDefault="00273039"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no </w:t>
            </w:r>
            <w:proofErr w:type="spellStart"/>
            <w:r>
              <w:rPr>
                <w:rFonts w:eastAsia="Calibri" w:cs="Calibri"/>
                <w:lang w:val="en-US"/>
              </w:rPr>
              <w:t>no</w:t>
            </w:r>
            <w:proofErr w:type="spellEnd"/>
            <w:r>
              <w:rPr>
                <w:rFonts w:eastAsia="Calibri" w:cs="Calibri"/>
                <w:lang w:val="en-US"/>
              </w:rPr>
              <w:t xml:space="preserve">; in Rel-18 we </w:t>
            </w:r>
            <w:r w:rsidR="002B771C">
              <w:rPr>
                <w:rFonts w:eastAsia="Calibri" w:cs="Calibri"/>
                <w:lang w:val="en-US"/>
              </w:rPr>
              <w:t xml:space="preserve">discussed both options; </w:t>
            </w:r>
            <w:r w:rsidR="005449D3">
              <w:rPr>
                <w:rFonts w:eastAsia="Calibri" w:cs="Calibri"/>
                <w:lang w:val="en-US"/>
              </w:rPr>
              <w:t>(</w:t>
            </w:r>
            <w:proofErr w:type="spellStart"/>
            <w:r w:rsidR="005449D3">
              <w:rPr>
                <w:rFonts w:eastAsia="Calibri" w:cs="Calibri"/>
                <w:lang w:val="en-US"/>
              </w:rPr>
              <w:t>i</w:t>
            </w:r>
            <w:proofErr w:type="spellEnd"/>
            <w:r w:rsidR="005449D3">
              <w:rPr>
                <w:rFonts w:eastAsia="Calibri" w:cs="Calibri"/>
                <w:lang w:val="en-US"/>
              </w:rPr>
              <w:t xml:space="preserve">) </w:t>
            </w:r>
            <w:r w:rsidR="002B771C">
              <w:rPr>
                <w:rFonts w:eastAsia="Calibri" w:cs="Calibri"/>
                <w:lang w:val="en-US"/>
              </w:rPr>
              <w:t xml:space="preserve">NWDAF collects directly from NF and </w:t>
            </w:r>
            <w:r w:rsidR="005449D3">
              <w:rPr>
                <w:rFonts w:eastAsia="Calibri" w:cs="Calibri"/>
                <w:lang w:val="en-US"/>
              </w:rPr>
              <w:t xml:space="preserve">(ii) NWDAF collects from NF via </w:t>
            </w:r>
            <w:r w:rsidR="002B771C">
              <w:rPr>
                <w:rFonts w:eastAsia="Calibri" w:cs="Calibri"/>
                <w:lang w:val="en-US"/>
              </w:rPr>
              <w:t xml:space="preserve">OAM; there is feedback to not impact </w:t>
            </w:r>
            <w:r w:rsidR="005449D3">
              <w:rPr>
                <w:rFonts w:eastAsia="Calibri" w:cs="Calibri"/>
                <w:lang w:val="en-US"/>
              </w:rPr>
              <w:t>all</w:t>
            </w:r>
            <w:r w:rsidR="002B771C">
              <w:rPr>
                <w:rFonts w:eastAsia="Calibri" w:cs="Calibri"/>
                <w:lang w:val="en-US"/>
              </w:rPr>
              <w:t xml:space="preserve"> NF</w:t>
            </w:r>
            <w:r w:rsidR="005449D3">
              <w:rPr>
                <w:rFonts w:eastAsia="Calibri" w:cs="Calibri"/>
                <w:lang w:val="en-US"/>
              </w:rPr>
              <w:t xml:space="preserve"> exposure services, so then</w:t>
            </w:r>
            <w:r w:rsidR="002B771C">
              <w:rPr>
                <w:rFonts w:eastAsia="Calibri" w:cs="Calibri"/>
                <w:lang w:val="en-US"/>
              </w:rPr>
              <w:t xml:space="preserve"> we just </w:t>
            </w:r>
            <w:r w:rsidR="005449D3">
              <w:rPr>
                <w:rFonts w:eastAsia="Calibri" w:cs="Calibri"/>
                <w:lang w:val="en-US"/>
              </w:rPr>
              <w:t xml:space="preserve">moved forward with (ii) i.e., </w:t>
            </w:r>
            <w:r w:rsidR="002B771C">
              <w:rPr>
                <w:rFonts w:eastAsia="Calibri" w:cs="Calibri"/>
                <w:lang w:val="en-US"/>
              </w:rPr>
              <w:t xml:space="preserve"> </w:t>
            </w:r>
            <w:r w:rsidR="005449D3">
              <w:rPr>
                <w:rFonts w:eastAsia="Calibri" w:cs="Calibri"/>
                <w:lang w:val="en-US"/>
              </w:rPr>
              <w:t xml:space="preserve">NWDAF collects data from NF via </w:t>
            </w:r>
            <w:r w:rsidR="002B771C">
              <w:rPr>
                <w:rFonts w:eastAsia="Calibri" w:cs="Calibri"/>
                <w:lang w:val="en-US"/>
              </w:rPr>
              <w:t>OAM</w:t>
            </w:r>
            <w:r w:rsidR="005449D3">
              <w:rPr>
                <w:rFonts w:eastAsia="Calibri" w:cs="Calibri"/>
                <w:lang w:val="en-US"/>
              </w:rPr>
              <w:t xml:space="preserve"> (i.e., OAM based </w:t>
            </w:r>
            <w:r w:rsidR="002B771C">
              <w:rPr>
                <w:rFonts w:eastAsia="Calibri" w:cs="Calibri"/>
                <w:lang w:val="en-US"/>
              </w:rPr>
              <w:t xml:space="preserve">data </w:t>
            </w:r>
            <w:r w:rsidR="002B771C">
              <w:rPr>
                <w:rFonts w:eastAsia="Calibri" w:cs="Calibri"/>
                <w:lang w:val="en-US"/>
              </w:rPr>
              <w:lastRenderedPageBreak/>
              <w:t>collection method</w:t>
            </w:r>
            <w:r w:rsidR="005449D3">
              <w:rPr>
                <w:rFonts w:eastAsia="Calibri" w:cs="Calibri"/>
                <w:lang w:val="en-US"/>
              </w:rPr>
              <w:t>)</w:t>
            </w:r>
            <w:r w:rsidR="002B771C">
              <w:rPr>
                <w:rFonts w:eastAsia="Calibri" w:cs="Calibri"/>
                <w:lang w:val="en-US"/>
              </w:rPr>
              <w:t xml:space="preserve">; </w:t>
            </w:r>
            <w:r w:rsidR="00F366CA">
              <w:rPr>
                <w:rFonts w:eastAsia="Calibri" w:cs="Calibri"/>
                <w:lang w:val="en-US"/>
              </w:rPr>
              <w:t xml:space="preserve">Fine to consider </w:t>
            </w:r>
            <w:r w:rsidR="005449D3">
              <w:rPr>
                <w:rFonts w:eastAsia="Calibri" w:cs="Calibri"/>
                <w:lang w:val="en-US"/>
              </w:rPr>
              <w:t>now</w:t>
            </w:r>
            <w:r w:rsidR="00F366CA">
              <w:rPr>
                <w:rFonts w:eastAsia="Calibri" w:cs="Calibri"/>
                <w:lang w:val="en-US"/>
              </w:rPr>
              <w:t xml:space="preserve"> NF based data collection</w:t>
            </w:r>
            <w:r w:rsidR="00416929">
              <w:rPr>
                <w:rFonts w:eastAsia="Calibri" w:cs="Calibri"/>
                <w:lang w:val="en-US"/>
              </w:rPr>
              <w:t xml:space="preserve"> if all involved stake holders are fine with that option</w:t>
            </w:r>
            <w:r w:rsidR="00F366CA">
              <w:rPr>
                <w:rFonts w:eastAsia="Calibri" w:cs="Calibri"/>
                <w:lang w:val="en-US"/>
              </w:rPr>
              <w:t xml:space="preserve">; </w:t>
            </w:r>
            <w:r w:rsidR="00416929">
              <w:rPr>
                <w:rFonts w:eastAsia="Calibri" w:cs="Calibri"/>
                <w:lang w:val="en-US"/>
              </w:rPr>
              <w:t xml:space="preserve">Christine do you remember the discussions in R18 eNA study, where it was asked not to impact the event exposure services of NF, so that part was removed and only OAM based data collection was retained finally. So refrained from reopening </w:t>
            </w:r>
            <w:proofErr w:type="gramStart"/>
            <w:r w:rsidR="00416929">
              <w:rPr>
                <w:rFonts w:eastAsia="Calibri" w:cs="Calibri"/>
                <w:lang w:val="en-US"/>
              </w:rPr>
              <w:t>that discussions</w:t>
            </w:r>
            <w:proofErr w:type="gramEnd"/>
            <w:r w:rsidR="00416929">
              <w:rPr>
                <w:rFonts w:eastAsia="Calibri" w:cs="Calibri"/>
                <w:lang w:val="en-US"/>
              </w:rPr>
              <w:t xml:space="preserve">. </w:t>
            </w:r>
          </w:p>
          <w:p w14:paraId="2CDA8EA0" w14:textId="44175380" w:rsidR="002B771C" w:rsidRDefault="00E540BF" w:rsidP="00DE5AB7">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do not remember such an agreement.</w:t>
            </w:r>
          </w:p>
          <w:p w14:paraId="4FE06CAB" w14:textId="44E1CE74" w:rsidR="005449D3" w:rsidRDefault="005449D3" w:rsidP="00DE5AB7">
            <w:pPr>
              <w:rPr>
                <w:rFonts w:eastAsia="Calibri" w:cs="Calibri"/>
                <w:lang w:val="en-US"/>
              </w:rPr>
            </w:pPr>
            <w:r>
              <w:rPr>
                <w:rFonts w:eastAsia="Calibri" w:cs="Calibri"/>
                <w:lang w:val="en-US"/>
              </w:rPr>
              <w:t xml:space="preserve">Sheeba (Lenovo): Think the SA3 mail reflector </w:t>
            </w:r>
            <w:r w:rsidR="00A95339">
              <w:rPr>
                <w:rFonts w:eastAsia="Calibri" w:cs="Calibri"/>
                <w:lang w:val="en-US"/>
              </w:rPr>
              <w:t xml:space="preserve">will have those discussions which happened during eNA Rel.18 study. Anyway, it okay to go use any of these two </w:t>
            </w:r>
            <w:proofErr w:type="gramStart"/>
            <w:r w:rsidR="00A95339">
              <w:rPr>
                <w:rFonts w:eastAsia="Calibri" w:cs="Calibri"/>
                <w:lang w:val="en-US"/>
              </w:rPr>
              <w:t>options, if</w:t>
            </w:r>
            <w:proofErr w:type="gramEnd"/>
            <w:r w:rsidR="00A95339">
              <w:rPr>
                <w:rFonts w:eastAsia="Calibri" w:cs="Calibri"/>
                <w:lang w:val="en-US"/>
              </w:rPr>
              <w:t xml:space="preserve"> all are fine.</w:t>
            </w:r>
          </w:p>
          <w:p w14:paraId="4D46C28B" w14:textId="5E2D93D5" w:rsidR="00E540BF" w:rsidRDefault="00E540BF" w:rsidP="00DE5AB7">
            <w:pPr>
              <w:rPr>
                <w:rFonts w:eastAsia="Calibri" w:cs="Calibri"/>
                <w:lang w:val="en-US"/>
              </w:rPr>
            </w:pPr>
            <w:r>
              <w:rPr>
                <w:rFonts w:eastAsia="Calibri" w:cs="Calibri"/>
                <w:lang w:val="en-US"/>
              </w:rPr>
              <w:t>Rakshesh</w:t>
            </w:r>
            <w:r w:rsidR="003D6BDD">
              <w:rPr>
                <w:rFonts w:eastAsia="Calibri" w:cs="Calibri"/>
                <w:lang w:val="en-US"/>
              </w:rPr>
              <w:t xml:space="preserve"> </w:t>
            </w:r>
            <w:r w:rsidR="003D6BDD">
              <w:rPr>
                <w:rFonts w:eastAsia="Calibri" w:cs="Calibri"/>
                <w:lang w:val="en-US"/>
              </w:rPr>
              <w:t>(Nokia)</w:t>
            </w:r>
            <w:r>
              <w:rPr>
                <w:rFonts w:eastAsia="Calibri" w:cs="Calibri"/>
                <w:lang w:val="en-US"/>
              </w:rPr>
              <w:t xml:space="preserve">: </w:t>
            </w:r>
            <w:r w:rsidR="00045F05">
              <w:rPr>
                <w:rFonts w:eastAsia="Calibri" w:cs="Calibri"/>
                <w:lang w:val="en-US"/>
              </w:rPr>
              <w:t xml:space="preserve">the way Rel-18 functionality work: performance data example, it goes to OAM and NWDAF subscribes to the relevant information it needs and provides the analytics; it falls in line; SA5 would be also in line; </w:t>
            </w:r>
            <w:r w:rsidR="00CB6411">
              <w:rPr>
                <w:rFonts w:eastAsia="Calibri" w:cs="Calibri"/>
                <w:lang w:val="en-US"/>
              </w:rPr>
              <w:t xml:space="preserve">if NF provides security information it goes to OAM; we discuss data exposure for continuous monitoring; NF to OAM and NWDAF takes what it needs for security related analytics; </w:t>
            </w:r>
          </w:p>
          <w:p w14:paraId="2F67D1FC" w14:textId="2EBE1340" w:rsidR="00CB6411" w:rsidRDefault="00CB6411"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w:t>
            </w:r>
            <w:r w:rsidR="00416929">
              <w:rPr>
                <w:rFonts w:eastAsia="Calibri" w:cs="Calibri"/>
                <w:lang w:val="en-US"/>
              </w:rPr>
              <w:t xml:space="preserve"> Yes exactly. </w:t>
            </w:r>
            <w:r w:rsidR="00D83CC8">
              <w:rPr>
                <w:rFonts w:eastAsia="Calibri" w:cs="Calibri"/>
                <w:lang w:val="en-US"/>
              </w:rPr>
              <w:t>OAM collecting data from the NF</w:t>
            </w:r>
            <w:r w:rsidR="00A95339">
              <w:rPr>
                <w:rFonts w:eastAsia="Calibri" w:cs="Calibri"/>
                <w:lang w:val="en-US"/>
              </w:rPr>
              <w:t xml:space="preserve"> is</w:t>
            </w:r>
            <w:r w:rsidR="00D83CC8">
              <w:rPr>
                <w:rFonts w:eastAsia="Calibri" w:cs="Calibri"/>
                <w:lang w:val="en-US"/>
              </w:rPr>
              <w:t xml:space="preserve"> not</w:t>
            </w:r>
            <w:r w:rsidR="00A95339">
              <w:rPr>
                <w:rFonts w:eastAsia="Calibri" w:cs="Calibri"/>
                <w:lang w:val="en-US"/>
              </w:rPr>
              <w:t xml:space="preserve"> shown</w:t>
            </w:r>
            <w:r w:rsidR="00D83CC8">
              <w:rPr>
                <w:rFonts w:eastAsia="Calibri" w:cs="Calibri"/>
                <w:lang w:val="en-US"/>
              </w:rPr>
              <w:t xml:space="preserve"> in the figure</w:t>
            </w:r>
            <w:r w:rsidR="00A95339">
              <w:rPr>
                <w:rFonts w:eastAsia="Calibri" w:cs="Calibri"/>
                <w:lang w:val="en-US"/>
              </w:rPr>
              <w:t>, but it happens as described in TS 23.288</w:t>
            </w:r>
            <w:r w:rsidR="00D83CC8">
              <w:rPr>
                <w:rFonts w:eastAsia="Calibri" w:cs="Calibri"/>
                <w:lang w:val="en-US"/>
              </w:rPr>
              <w:t xml:space="preserve">; aligned with Rakshesh. </w:t>
            </w:r>
            <w:proofErr w:type="gramStart"/>
            <w:r w:rsidR="00D83CC8">
              <w:rPr>
                <w:rFonts w:eastAsia="Calibri" w:cs="Calibri"/>
                <w:lang w:val="en-US"/>
              </w:rPr>
              <w:t>Vlasios,</w:t>
            </w:r>
            <w:proofErr w:type="gramEnd"/>
            <w:r w:rsidR="00D83CC8">
              <w:rPr>
                <w:rFonts w:eastAsia="Calibri" w:cs="Calibri"/>
                <w:lang w:val="en-US"/>
              </w:rPr>
              <w:t xml:space="preserve"> are you fine to collect directly or indirectly.</w:t>
            </w:r>
          </w:p>
          <w:p w14:paraId="143A02D8" w14:textId="36997B05" w:rsidR="00D83CC8" w:rsidRDefault="00D83CC8" w:rsidP="00DE5AB7">
            <w:pPr>
              <w:rPr>
                <w:rFonts w:eastAsia="Calibri" w:cs="Calibri"/>
                <w:lang w:val="en-US"/>
              </w:rPr>
            </w:pPr>
            <w:r>
              <w:rPr>
                <w:rFonts w:eastAsia="Calibri" w:cs="Calibri"/>
                <w:lang w:val="en-US"/>
              </w:rPr>
              <w:t xml:space="preserve">Vlasios: needs to think about it; the data flow is not </w:t>
            </w:r>
            <w:proofErr w:type="gramStart"/>
            <w:r>
              <w:rPr>
                <w:rFonts w:eastAsia="Calibri" w:cs="Calibri"/>
                <w:lang w:val="en-US"/>
              </w:rPr>
              <w:t>clear;</w:t>
            </w:r>
            <w:proofErr w:type="gramEnd"/>
            <w:r>
              <w:rPr>
                <w:rFonts w:eastAsia="Calibri" w:cs="Calibri"/>
                <w:lang w:val="en-US"/>
              </w:rPr>
              <w:t xml:space="preserve"> </w:t>
            </w:r>
          </w:p>
          <w:p w14:paraId="5A1493A5" w14:textId="1597E5D1" w:rsidR="00B67057" w:rsidRDefault="00B67057"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the data collection part is there; </w:t>
            </w:r>
            <w:r w:rsidR="009C6239">
              <w:rPr>
                <w:rFonts w:eastAsia="Calibri" w:cs="Calibri"/>
                <w:lang w:val="en-US"/>
              </w:rPr>
              <w:t xml:space="preserve">fine either way for the solution </w:t>
            </w:r>
            <w:proofErr w:type="gramStart"/>
            <w:r w:rsidR="009C6239">
              <w:rPr>
                <w:rFonts w:eastAsia="Calibri" w:cs="Calibri"/>
                <w:lang w:val="en-US"/>
              </w:rPr>
              <w:t>discussions;</w:t>
            </w:r>
            <w:proofErr w:type="gramEnd"/>
            <w:r w:rsidR="009C6239">
              <w:rPr>
                <w:rFonts w:eastAsia="Calibri" w:cs="Calibri"/>
                <w:lang w:val="en-US"/>
              </w:rPr>
              <w:t xml:space="preserve"> </w:t>
            </w:r>
          </w:p>
          <w:p w14:paraId="61421062" w14:textId="68EE2AF7" w:rsidR="00787748" w:rsidRDefault="00463416" w:rsidP="00DE5AB7">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comment on Rel-18 and eNA: specific security related events and logs, this is a very different type of data, not done today</w:t>
            </w:r>
            <w:r w:rsidR="00787748">
              <w:rPr>
                <w:rFonts w:eastAsia="Calibri" w:cs="Calibri"/>
                <w:lang w:val="en-US"/>
              </w:rPr>
              <w:t xml:space="preserve"> in 23.288; wants to clarify </w:t>
            </w:r>
            <w:r w:rsidR="000750D0">
              <w:rPr>
                <w:rFonts w:eastAsia="Calibri" w:cs="Calibri"/>
                <w:lang w:val="en-US"/>
              </w:rPr>
              <w:t xml:space="preserve">here, </w:t>
            </w:r>
            <w:r w:rsidR="00787748">
              <w:rPr>
                <w:rFonts w:eastAsia="Calibri" w:cs="Calibri"/>
                <w:lang w:val="en-US"/>
              </w:rPr>
              <w:t xml:space="preserve">it leads to misunderstanding </w:t>
            </w:r>
            <w:proofErr w:type="gramStart"/>
            <w:r w:rsidR="00787748">
              <w:rPr>
                <w:rFonts w:eastAsia="Calibri" w:cs="Calibri"/>
                <w:lang w:val="en-US"/>
              </w:rPr>
              <w:t>here;</w:t>
            </w:r>
            <w:proofErr w:type="gramEnd"/>
          </w:p>
          <w:p w14:paraId="23F3DCBA" w14:textId="1FF92C17" w:rsidR="009C6239" w:rsidRDefault="000750D0"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w:t>
            </w:r>
            <w:proofErr w:type="gramStart"/>
            <w:r w:rsidR="00A95339">
              <w:rPr>
                <w:rFonts w:eastAsia="Calibri" w:cs="Calibri"/>
                <w:lang w:val="en-US"/>
              </w:rPr>
              <w:t>Sure</w:t>
            </w:r>
            <w:proofErr w:type="gramEnd"/>
            <w:r w:rsidR="00A95339">
              <w:rPr>
                <w:rFonts w:eastAsia="Calibri" w:cs="Calibri"/>
                <w:lang w:val="en-US"/>
              </w:rPr>
              <w:t xml:space="preserve"> we can add clarifications. </w:t>
            </w:r>
            <w:r>
              <w:rPr>
                <w:rFonts w:eastAsia="Calibri" w:cs="Calibri"/>
                <w:lang w:val="en-US"/>
              </w:rPr>
              <w:t>OAM data collection is p</w:t>
            </w:r>
            <w:r w:rsidR="00416929">
              <w:rPr>
                <w:rFonts w:eastAsia="Calibri" w:cs="Calibri"/>
                <w:lang w:val="en-US"/>
              </w:rPr>
              <w:t>referred only based on Rel.18 discussions</w:t>
            </w:r>
            <w:r w:rsidR="00416929">
              <w:rPr>
                <w:rFonts w:eastAsia="Calibri" w:cs="Calibri"/>
                <w:lang w:val="en-US"/>
              </w:rPr>
              <w:t>.</w:t>
            </w:r>
            <w:r w:rsidR="00416929">
              <w:rPr>
                <w:rFonts w:eastAsia="Calibri" w:cs="Calibri"/>
                <w:lang w:val="en-US"/>
              </w:rPr>
              <w:t xml:space="preserve"> But if involved companies want to go with </w:t>
            </w:r>
            <w:r>
              <w:rPr>
                <w:rFonts w:eastAsia="Calibri" w:cs="Calibri"/>
                <w:lang w:val="en-US"/>
              </w:rPr>
              <w:t xml:space="preserve">NF based data collection </w:t>
            </w:r>
            <w:r w:rsidR="00416929">
              <w:rPr>
                <w:rFonts w:eastAsia="Calibri" w:cs="Calibri"/>
                <w:lang w:val="en-US"/>
              </w:rPr>
              <w:t xml:space="preserve">it </w:t>
            </w:r>
            <w:r>
              <w:rPr>
                <w:rFonts w:eastAsia="Calibri" w:cs="Calibri"/>
                <w:lang w:val="en-US"/>
              </w:rPr>
              <w:t xml:space="preserve">can be considered; </w:t>
            </w:r>
            <w:r w:rsidR="00416929">
              <w:rPr>
                <w:rFonts w:eastAsia="Calibri" w:cs="Calibri"/>
                <w:lang w:val="en-US"/>
              </w:rPr>
              <w:t>That’s okay.</w:t>
            </w:r>
          </w:p>
          <w:p w14:paraId="324AC691" w14:textId="3FA1F1E5" w:rsidR="000750D0" w:rsidRDefault="00770210" w:rsidP="00DE5AB7">
            <w:pPr>
              <w:rPr>
                <w:rFonts w:eastAsia="Calibri" w:cs="Calibri"/>
                <w:lang w:val="en-US"/>
              </w:rPr>
            </w:pPr>
            <w:r>
              <w:rPr>
                <w:rFonts w:eastAsia="Calibri" w:cs="Calibri"/>
                <w:lang w:val="en-US"/>
              </w:rPr>
              <w:t>Vlasios</w:t>
            </w:r>
            <w:r w:rsidR="00A95339">
              <w:rPr>
                <w:rFonts w:eastAsia="Calibri" w:cs="Calibri"/>
                <w:lang w:val="en-US"/>
              </w:rPr>
              <w:t xml:space="preserve"> (Ericsson)</w:t>
            </w:r>
            <w:r>
              <w:rPr>
                <w:rFonts w:eastAsia="Calibri" w:cs="Calibri"/>
                <w:lang w:val="en-US"/>
              </w:rPr>
              <w:t>: this mode</w:t>
            </w:r>
            <w:r w:rsidR="00270D0F">
              <w:rPr>
                <w:rFonts w:eastAsia="Calibri" w:cs="Calibri"/>
                <w:lang w:val="en-US"/>
              </w:rPr>
              <w:t>l</w:t>
            </w:r>
            <w:r>
              <w:rPr>
                <w:rFonts w:eastAsia="Calibri" w:cs="Calibri"/>
                <w:lang w:val="en-US"/>
              </w:rPr>
              <w:t xml:space="preserve"> will be subject to the conclusions to solutions? </w:t>
            </w:r>
            <w:r w:rsidR="00203D53">
              <w:rPr>
                <w:rFonts w:eastAsia="Calibri" w:cs="Calibri"/>
                <w:lang w:val="en-US"/>
              </w:rPr>
              <w:t xml:space="preserve">Will </w:t>
            </w:r>
            <w:r w:rsidR="00416929">
              <w:rPr>
                <w:rFonts w:eastAsia="Calibri" w:cs="Calibri"/>
                <w:lang w:val="en-US"/>
              </w:rPr>
              <w:t>i</w:t>
            </w:r>
            <w:r w:rsidR="00203D53">
              <w:rPr>
                <w:rFonts w:eastAsia="Calibri" w:cs="Calibri"/>
                <w:lang w:val="en-US"/>
              </w:rPr>
              <w:t xml:space="preserve">t be in the assumption or part of the conclusions for the solutions? </w:t>
            </w:r>
          </w:p>
          <w:p w14:paraId="47F3482A" w14:textId="619A5C5D" w:rsidR="00463416" w:rsidRDefault="00203D53" w:rsidP="00DE5AB7">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this is to facilitate the discussion on the initial building blocks before jumping into the solutions; </w:t>
            </w:r>
            <w:r w:rsidR="00416929">
              <w:rPr>
                <w:rFonts w:eastAsia="Calibri" w:cs="Calibri"/>
                <w:lang w:val="en-US"/>
              </w:rPr>
              <w:t xml:space="preserve">this can act as a </w:t>
            </w:r>
            <w:proofErr w:type="gramStart"/>
            <w:r w:rsidR="00416929">
              <w:rPr>
                <w:rFonts w:eastAsia="Calibri" w:cs="Calibri"/>
                <w:lang w:val="en-US"/>
              </w:rPr>
              <w:t>fundamentals</w:t>
            </w:r>
            <w:proofErr w:type="gramEnd"/>
            <w:r w:rsidR="002D4EA2">
              <w:rPr>
                <w:rFonts w:eastAsia="Calibri" w:cs="Calibri"/>
                <w:lang w:val="en-US"/>
              </w:rPr>
              <w:t xml:space="preserve"> to be used as baseline</w:t>
            </w:r>
            <w:r w:rsidR="00A95339">
              <w:rPr>
                <w:rFonts w:eastAsia="Calibri" w:cs="Calibri"/>
                <w:lang w:val="en-US"/>
              </w:rPr>
              <w:t xml:space="preserve"> to bring some convergence</w:t>
            </w:r>
            <w:r w:rsidR="002D4EA2">
              <w:rPr>
                <w:rFonts w:eastAsia="Calibri" w:cs="Calibri"/>
                <w:lang w:val="en-US"/>
              </w:rPr>
              <w:t>.</w:t>
            </w:r>
            <w:r w:rsidR="00A95339">
              <w:rPr>
                <w:rFonts w:eastAsia="Calibri" w:cs="Calibri"/>
                <w:lang w:val="en-US"/>
              </w:rPr>
              <w:t xml:space="preserve"> If not, we may end up with much diverse things and consensus will be difficult during conclusion phase.</w:t>
            </w:r>
          </w:p>
          <w:p w14:paraId="7E560506" w14:textId="64A1D959" w:rsidR="00A95339" w:rsidRDefault="00A95339" w:rsidP="00DE5AB7">
            <w:pPr>
              <w:rPr>
                <w:rFonts w:eastAsia="Calibri" w:cs="Calibri"/>
                <w:lang w:val="en-US"/>
              </w:rPr>
            </w:pPr>
            <w:r>
              <w:rPr>
                <w:rFonts w:eastAsia="Calibri" w:cs="Calibri"/>
                <w:lang w:val="en-US"/>
              </w:rPr>
              <w:t xml:space="preserve">Vlasios (Ericsson): </w:t>
            </w:r>
            <w:r>
              <w:rPr>
                <w:rFonts w:eastAsia="Calibri" w:cs="Calibri"/>
                <w:lang w:val="en-US"/>
              </w:rPr>
              <w:t>okay, thanks</w:t>
            </w:r>
          </w:p>
          <w:p w14:paraId="41830048" w14:textId="7ECC4A94" w:rsidR="00203D53" w:rsidRDefault="00FB0411" w:rsidP="00DE5AB7">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w:t>
            </w:r>
            <w:r w:rsidR="0063174C">
              <w:rPr>
                <w:rFonts w:eastAsia="Calibri" w:cs="Calibri"/>
                <w:lang w:val="en-US"/>
              </w:rPr>
              <w:t>it is worth to clarify whether this choice is either or</w:t>
            </w:r>
            <w:r w:rsidR="00355CA1">
              <w:rPr>
                <w:rFonts w:eastAsia="Calibri" w:cs="Calibri"/>
                <w:lang w:val="en-US"/>
              </w:rPr>
              <w:t>,</w:t>
            </w:r>
            <w:r w:rsidR="0063174C">
              <w:rPr>
                <w:rFonts w:eastAsia="Calibri" w:cs="Calibri"/>
                <w:lang w:val="en-US"/>
              </w:rPr>
              <w:t xml:space="preserve"> or both to be supported? One possibility of the choice is operator polic</w:t>
            </w:r>
            <w:r w:rsidR="002D4EA2">
              <w:rPr>
                <w:rFonts w:eastAsia="Calibri" w:cs="Calibri"/>
                <w:lang w:val="en-US"/>
              </w:rPr>
              <w:t>y</w:t>
            </w:r>
            <w:r w:rsidR="0063174C">
              <w:rPr>
                <w:rFonts w:eastAsia="Calibri" w:cs="Calibri"/>
                <w:lang w:val="en-US"/>
              </w:rPr>
              <w:t xml:space="preserve"> then you provide the choice to the operator which way to go; </w:t>
            </w:r>
            <w:r w:rsidR="006863D3">
              <w:rPr>
                <w:rFonts w:eastAsia="Calibri" w:cs="Calibri"/>
                <w:lang w:val="en-US"/>
              </w:rPr>
              <w:t xml:space="preserve">if supporting both you need to clarify whether they can be operational </w:t>
            </w:r>
            <w:r w:rsidR="00355CA1">
              <w:rPr>
                <w:rFonts w:eastAsia="Calibri" w:cs="Calibri"/>
                <w:lang w:val="en-US"/>
              </w:rPr>
              <w:t>in</w:t>
            </w:r>
            <w:r w:rsidR="006863D3">
              <w:rPr>
                <w:rFonts w:eastAsia="Calibri" w:cs="Calibri"/>
                <w:lang w:val="en-US"/>
              </w:rPr>
              <w:t xml:space="preserve"> the same network</w:t>
            </w:r>
            <w:r w:rsidR="006524A2">
              <w:rPr>
                <w:rFonts w:eastAsia="Calibri" w:cs="Calibri"/>
                <w:lang w:val="en-US"/>
              </w:rPr>
              <w:t>.</w:t>
            </w:r>
          </w:p>
          <w:p w14:paraId="347C2ACE" w14:textId="3BCF9D61" w:rsidR="00FF1901" w:rsidRDefault="006863D3" w:rsidP="006524A2">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w:t>
            </w:r>
            <w:r w:rsidR="00355CA1">
              <w:rPr>
                <w:rFonts w:eastAsia="Calibri" w:cs="Calibri"/>
                <w:lang w:val="en-US"/>
              </w:rPr>
              <w:t xml:space="preserve">depending on the type of data then </w:t>
            </w:r>
            <w:r w:rsidR="006524A2">
              <w:rPr>
                <w:rFonts w:eastAsia="Calibri" w:cs="Calibri"/>
                <w:lang w:val="en-US"/>
              </w:rPr>
              <w:t>need to</w:t>
            </w:r>
            <w:r w:rsidR="00355CA1">
              <w:rPr>
                <w:rFonts w:eastAsia="Calibri" w:cs="Calibri"/>
                <w:lang w:val="en-US"/>
              </w:rPr>
              <w:t xml:space="preserve"> be collected</w:t>
            </w:r>
            <w:r w:rsidR="006524A2">
              <w:rPr>
                <w:rFonts w:eastAsia="Calibri" w:cs="Calibri"/>
                <w:lang w:val="en-US"/>
              </w:rPr>
              <w:t>, there may be done</w:t>
            </w:r>
            <w:r w:rsidR="00355CA1">
              <w:rPr>
                <w:rFonts w:eastAsia="Calibri" w:cs="Calibri"/>
                <w:lang w:val="en-US"/>
              </w:rPr>
              <w:t xml:space="preserve"> differently; we can give the f</w:t>
            </w:r>
            <w:r w:rsidR="006524A2">
              <w:rPr>
                <w:rFonts w:eastAsia="Calibri" w:cs="Calibri"/>
                <w:lang w:val="en-US"/>
              </w:rPr>
              <w:t xml:space="preserve">lexibility </w:t>
            </w:r>
            <w:r w:rsidR="00355CA1">
              <w:rPr>
                <w:rFonts w:eastAsia="Calibri" w:cs="Calibri"/>
                <w:lang w:val="en-US"/>
              </w:rPr>
              <w:t xml:space="preserve">to the operator; </w:t>
            </w:r>
            <w:r w:rsidR="002B2719">
              <w:rPr>
                <w:rFonts w:eastAsia="Calibri" w:cs="Calibri"/>
                <w:lang w:val="en-US"/>
              </w:rPr>
              <w:t>we can have a note on this</w:t>
            </w:r>
            <w:r w:rsidR="006524A2">
              <w:rPr>
                <w:rFonts w:eastAsia="Calibri" w:cs="Calibri"/>
                <w:lang w:val="en-US"/>
              </w:rPr>
              <w:t xml:space="preserve"> to say it is upto operator policy like suggested by Greg</w:t>
            </w:r>
            <w:r w:rsidR="002B2719">
              <w:rPr>
                <w:rFonts w:eastAsia="Calibri" w:cs="Calibri"/>
                <w:lang w:val="en-US"/>
              </w:rPr>
              <w:t xml:space="preserve">; </w:t>
            </w:r>
          </w:p>
        </w:tc>
      </w:tr>
      <w:tr w:rsidR="007F7008" w:rsidRPr="00FB439D" w14:paraId="40C03157" w14:textId="77777777" w:rsidTr="001E45E2">
        <w:tc>
          <w:tcPr>
            <w:tcW w:w="648" w:type="dxa"/>
            <w:vMerge/>
            <w:shd w:val="clear" w:color="auto" w:fill="auto"/>
          </w:tcPr>
          <w:p w14:paraId="568122C5" w14:textId="77777777" w:rsidR="006D6A82" w:rsidRPr="00B40A5C" w:rsidRDefault="006D6A82" w:rsidP="00A53C25">
            <w:pPr>
              <w:rPr>
                <w:rFonts w:eastAsia="Calibri" w:cs="Calibri"/>
                <w:color w:val="002060"/>
                <w:lang w:val="en-US"/>
              </w:rPr>
            </w:pPr>
          </w:p>
        </w:tc>
        <w:tc>
          <w:tcPr>
            <w:tcW w:w="2466" w:type="dxa"/>
            <w:vMerge/>
            <w:shd w:val="clear" w:color="auto" w:fill="auto"/>
          </w:tcPr>
          <w:p w14:paraId="331FC1CC" w14:textId="77777777" w:rsidR="006D6A82" w:rsidRPr="00B40A5C" w:rsidRDefault="006D6A82" w:rsidP="00DE5AB7">
            <w:pPr>
              <w:rPr>
                <w:rFonts w:eastAsia="Calibri" w:cs="Calibri"/>
                <w:color w:val="002060"/>
                <w:lang w:val="en-US"/>
              </w:rPr>
            </w:pPr>
          </w:p>
        </w:tc>
        <w:tc>
          <w:tcPr>
            <w:tcW w:w="3118" w:type="dxa"/>
            <w:gridSpan w:val="2"/>
          </w:tcPr>
          <w:p w14:paraId="645A8DF7" w14:textId="639C18AF" w:rsidR="006D6A82" w:rsidRPr="00B40A5C" w:rsidRDefault="006D6A82" w:rsidP="006D6A82">
            <w:pPr>
              <w:rPr>
                <w:rFonts w:eastAsia="Calibri" w:cs="Calibri"/>
                <w:color w:val="3B3838" w:themeColor="background2" w:themeShade="40"/>
                <w:lang w:val="en-US"/>
              </w:rPr>
            </w:pPr>
            <w:r w:rsidRPr="00B40A5C">
              <w:rPr>
                <w:rFonts w:eastAsia="Calibri" w:cs="Calibri"/>
                <w:color w:val="3B3838" w:themeColor="background2" w:themeShade="40"/>
                <w:lang w:val="en-US"/>
              </w:rPr>
              <w:t>1.2 S3-24bbbb_Resolving EN on dynamic security policy enforcement</w:t>
            </w:r>
            <w:r w:rsidR="0071141C">
              <w:rPr>
                <w:rFonts w:eastAsia="Calibri" w:cs="Calibri"/>
                <w:color w:val="3B3838" w:themeColor="background2" w:themeShade="40"/>
                <w:lang w:val="en-US"/>
              </w:rPr>
              <w:t xml:space="preserve"> </w:t>
            </w:r>
          </w:p>
        </w:tc>
        <w:tc>
          <w:tcPr>
            <w:tcW w:w="3397" w:type="dxa"/>
            <w:shd w:val="clear" w:color="auto" w:fill="auto"/>
          </w:tcPr>
          <w:p w14:paraId="024631FA" w14:textId="77777777" w:rsidR="006524A2" w:rsidRPr="00110C88" w:rsidRDefault="006524A2" w:rsidP="006524A2">
            <w:pPr>
              <w:rPr>
                <w:rFonts w:eastAsia="Calibri" w:cs="Calibri"/>
                <w:lang w:val="en-US"/>
              </w:rPr>
            </w:pPr>
            <w:r>
              <w:rPr>
                <w:rFonts w:eastAsia="Calibri" w:cs="Calibri"/>
                <w:lang w:val="en-US"/>
              </w:rPr>
              <w:t>Sheeba (Lenovo) presented the contribution.</w:t>
            </w:r>
          </w:p>
          <w:p w14:paraId="347421B6" w14:textId="31AF893B" w:rsidR="006D6A82" w:rsidRPr="00110C88" w:rsidRDefault="006524A2" w:rsidP="006D6A82">
            <w:pPr>
              <w:rPr>
                <w:rFonts w:eastAsia="Calibri" w:cs="Calibri"/>
                <w:lang w:val="en-US"/>
              </w:rPr>
            </w:pPr>
            <w:r>
              <w:rPr>
                <w:rFonts w:eastAsia="Calibri" w:cs="Calibri"/>
                <w:lang w:val="en-US"/>
              </w:rPr>
              <w:t>No comments.</w:t>
            </w:r>
          </w:p>
          <w:p w14:paraId="01053B4A" w14:textId="77777777" w:rsidR="006D6A82" w:rsidRDefault="006D6A82" w:rsidP="009464CD">
            <w:pPr>
              <w:rPr>
                <w:rFonts w:eastAsia="Calibri" w:cs="Calibri"/>
                <w:lang w:val="en-US"/>
              </w:rPr>
            </w:pPr>
          </w:p>
        </w:tc>
      </w:tr>
      <w:tr w:rsidR="007F7008" w:rsidRPr="00C14D35" w14:paraId="1120C73A" w14:textId="77777777" w:rsidTr="001E45E2">
        <w:tc>
          <w:tcPr>
            <w:tcW w:w="648" w:type="dxa"/>
            <w:vMerge w:val="restart"/>
            <w:shd w:val="clear" w:color="auto" w:fill="auto"/>
          </w:tcPr>
          <w:p w14:paraId="29D55EB1" w14:textId="77777777" w:rsidR="006D6A82" w:rsidRPr="00B40A5C" w:rsidRDefault="006D6A82" w:rsidP="00A53C25">
            <w:pPr>
              <w:rPr>
                <w:rFonts w:eastAsia="Calibri" w:cs="Calibri"/>
                <w:color w:val="002060"/>
                <w:lang w:val="en-US"/>
              </w:rPr>
            </w:pPr>
            <w:r w:rsidRPr="00B40A5C">
              <w:rPr>
                <w:rFonts w:eastAsia="Calibri" w:cs="Calibri"/>
                <w:color w:val="002060"/>
                <w:lang w:val="en-US"/>
              </w:rPr>
              <w:lastRenderedPageBreak/>
              <w:t>2</w:t>
            </w:r>
          </w:p>
        </w:tc>
        <w:tc>
          <w:tcPr>
            <w:tcW w:w="2466" w:type="dxa"/>
            <w:vMerge w:val="restart"/>
            <w:shd w:val="clear" w:color="auto" w:fill="auto"/>
          </w:tcPr>
          <w:p w14:paraId="29977149" w14:textId="37005040" w:rsidR="006D6A82" w:rsidRPr="00B40A5C" w:rsidRDefault="006D6A82" w:rsidP="00DE5AB7">
            <w:pPr>
              <w:rPr>
                <w:rFonts w:eastAsia="Calibri" w:cs="Calibri"/>
                <w:color w:val="002060"/>
                <w:lang w:val="en-US"/>
              </w:rPr>
            </w:pPr>
            <w:r w:rsidRPr="00B40A5C">
              <w:rPr>
                <w:rFonts w:eastAsia="Calibri" w:cs="Calibri"/>
                <w:color w:val="002060"/>
                <w:lang w:val="en-US"/>
              </w:rPr>
              <w:t>Use cases for security evaluation and monitoring (To be stable)</w:t>
            </w:r>
          </w:p>
          <w:p w14:paraId="1DF23A48" w14:textId="77D5DF36" w:rsidR="006D6A82" w:rsidRPr="00B40A5C" w:rsidRDefault="006D6A82" w:rsidP="00DE5AB7">
            <w:pPr>
              <w:rPr>
                <w:rFonts w:eastAsia="Calibri" w:cs="Calibri"/>
                <w:color w:val="002060"/>
                <w:lang w:val="en-US"/>
              </w:rPr>
            </w:pPr>
            <w:r w:rsidRPr="00B40A5C">
              <w:rPr>
                <w:rFonts w:eastAsia="Calibri" w:cs="Calibri"/>
                <w:color w:val="002060"/>
                <w:lang w:val="en-US"/>
              </w:rPr>
              <w:sym w:font="Wingdings" w:char="F0E0"/>
            </w:r>
            <w:r w:rsidRPr="00B40A5C">
              <w:rPr>
                <w:rFonts w:eastAsia="Calibri" w:cs="Calibri"/>
                <w:color w:val="002060"/>
                <w:lang w:val="en-US"/>
              </w:rPr>
              <w:t xml:space="preserve"> 4 existing usecases (ENs to be resolved)</w:t>
            </w:r>
          </w:p>
        </w:tc>
        <w:tc>
          <w:tcPr>
            <w:tcW w:w="3118" w:type="dxa"/>
            <w:gridSpan w:val="2"/>
          </w:tcPr>
          <w:p w14:paraId="2FC14431" w14:textId="766BDF0B" w:rsidR="006D6A82" w:rsidRPr="00B40A5C" w:rsidRDefault="006D6A82" w:rsidP="009464CD">
            <w:pPr>
              <w:rPr>
                <w:rFonts w:eastAsia="Calibri" w:cs="Calibri"/>
                <w:color w:val="3B3838" w:themeColor="background2" w:themeShade="40"/>
                <w:lang w:val="en-US"/>
              </w:rPr>
            </w:pPr>
            <w:r w:rsidRPr="00B40A5C">
              <w:rPr>
                <w:rFonts w:eastAsia="Calibri" w:cs="Calibri"/>
                <w:color w:val="3B3838" w:themeColor="background2" w:themeShade="40"/>
                <w:lang w:val="en-US"/>
              </w:rPr>
              <w:t xml:space="preserve">2.1 S3-24cccc_Updates to Malformed message </w:t>
            </w:r>
            <w:proofErr w:type="spellStart"/>
            <w:r w:rsidRPr="00B40A5C">
              <w:rPr>
                <w:rFonts w:eastAsia="Calibri" w:cs="Calibri"/>
                <w:color w:val="3B3838" w:themeColor="background2" w:themeShade="40"/>
                <w:lang w:val="en-US"/>
              </w:rPr>
              <w:t>usecase</w:t>
            </w:r>
            <w:proofErr w:type="spellEnd"/>
            <w:r w:rsidR="0071141C">
              <w:rPr>
                <w:rFonts w:eastAsia="Calibri" w:cs="Calibri"/>
                <w:color w:val="3B3838" w:themeColor="background2" w:themeShade="40"/>
                <w:lang w:val="en-US"/>
              </w:rPr>
              <w:t xml:space="preserve"> </w:t>
            </w:r>
          </w:p>
          <w:p w14:paraId="58AD2881" w14:textId="0F2259D8" w:rsidR="006D6A82" w:rsidRPr="00B40A5C" w:rsidRDefault="006D6A82" w:rsidP="009464CD">
            <w:pPr>
              <w:rPr>
                <w:rFonts w:eastAsia="Calibri" w:cs="Calibri"/>
                <w:color w:val="3B3838" w:themeColor="background2" w:themeShade="40"/>
                <w:lang w:val="en-US"/>
              </w:rPr>
            </w:pPr>
          </w:p>
        </w:tc>
        <w:tc>
          <w:tcPr>
            <w:tcW w:w="3397" w:type="dxa"/>
            <w:shd w:val="clear" w:color="auto" w:fill="auto"/>
          </w:tcPr>
          <w:p w14:paraId="34540009" w14:textId="3630595A" w:rsidR="006D6A82" w:rsidRPr="00110C88" w:rsidRDefault="00E517F2" w:rsidP="009464CD">
            <w:pPr>
              <w:rPr>
                <w:rFonts w:eastAsia="Calibri" w:cs="Calibri"/>
                <w:lang w:val="en-US"/>
              </w:rPr>
            </w:pPr>
            <w:r>
              <w:rPr>
                <w:rFonts w:eastAsia="Calibri" w:cs="Calibri"/>
                <w:lang w:val="en-US"/>
              </w:rPr>
              <w:t>Sheeba (Lenovo) presented the contribution.</w:t>
            </w:r>
          </w:p>
          <w:p w14:paraId="44776B16" w14:textId="544AEEA1" w:rsidR="006D6A82" w:rsidRDefault="001D0971" w:rsidP="00455DAF">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w:t>
            </w:r>
            <w:r w:rsidR="00A95339">
              <w:rPr>
                <w:rFonts w:eastAsia="Calibri" w:cs="Calibri"/>
                <w:lang w:val="en-US"/>
              </w:rPr>
              <w:t xml:space="preserve">For </w:t>
            </w:r>
            <w:r>
              <w:rPr>
                <w:rFonts w:eastAsia="Calibri" w:cs="Calibri"/>
                <w:lang w:val="en-US"/>
              </w:rPr>
              <w:t xml:space="preserve">malformed message details </w:t>
            </w:r>
            <w:r w:rsidR="006524A2">
              <w:rPr>
                <w:rFonts w:eastAsia="Calibri" w:cs="Calibri"/>
                <w:lang w:val="en-US"/>
              </w:rPr>
              <w:t xml:space="preserve">can </w:t>
            </w:r>
            <w:r>
              <w:rPr>
                <w:rFonts w:eastAsia="Calibri" w:cs="Calibri"/>
                <w:lang w:val="en-US"/>
              </w:rPr>
              <w:t xml:space="preserve">be done by CT groups; the CT groups will define what a malformed message is; </w:t>
            </w:r>
            <w:r w:rsidR="00847078">
              <w:rPr>
                <w:rFonts w:eastAsia="Calibri" w:cs="Calibri"/>
                <w:lang w:val="en-US"/>
              </w:rPr>
              <w:t>the concern about recording the malformed messages because it may be that the aspects that its malformed is to utilize some internal vulnerability so we want to say the analysis of the malformed mess</w:t>
            </w:r>
            <w:r w:rsidR="00042E22">
              <w:rPr>
                <w:rFonts w:eastAsia="Calibri" w:cs="Calibri"/>
                <w:lang w:val="en-US"/>
              </w:rPr>
              <w:t>a</w:t>
            </w:r>
            <w:r w:rsidR="00847078">
              <w:rPr>
                <w:rFonts w:eastAsia="Calibri" w:cs="Calibri"/>
                <w:lang w:val="en-US"/>
              </w:rPr>
              <w:t xml:space="preserve">ge needs to be done in some isolated fashion; </w:t>
            </w:r>
            <w:r w:rsidR="000033D9">
              <w:rPr>
                <w:rFonts w:eastAsia="Calibri" w:cs="Calibri"/>
                <w:lang w:val="en-US"/>
              </w:rPr>
              <w:t xml:space="preserve">you don’t want to apply a normal processing; the vulnerability may be else exploited; </w:t>
            </w:r>
          </w:p>
          <w:p w14:paraId="08543D02" w14:textId="3BC23B29" w:rsidR="000033D9" w:rsidRDefault="000033D9" w:rsidP="00455DAF">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kind of best practice to be stated in a note. </w:t>
            </w:r>
            <w:r w:rsidR="006524A2">
              <w:rPr>
                <w:rFonts w:eastAsia="Calibri" w:cs="Calibri"/>
                <w:lang w:val="en-US"/>
              </w:rPr>
              <w:t>We</w:t>
            </w:r>
            <w:r w:rsidR="00A95339">
              <w:rPr>
                <w:rFonts w:eastAsia="Calibri" w:cs="Calibri"/>
                <w:lang w:val="en-US"/>
              </w:rPr>
              <w:t xml:space="preserve"> also</w:t>
            </w:r>
            <w:r w:rsidR="006524A2">
              <w:rPr>
                <w:rFonts w:eastAsia="Calibri" w:cs="Calibri"/>
                <w:lang w:val="en-US"/>
              </w:rPr>
              <w:t xml:space="preserve"> can add a NOTE</w:t>
            </w:r>
            <w:r w:rsidR="00A95339">
              <w:rPr>
                <w:rFonts w:eastAsia="Calibri" w:cs="Calibri"/>
                <w:lang w:val="en-US"/>
              </w:rPr>
              <w:t xml:space="preserve"> for the latter comment</w:t>
            </w:r>
            <w:r w:rsidR="006524A2">
              <w:rPr>
                <w:rFonts w:eastAsia="Calibri" w:cs="Calibri"/>
                <w:lang w:val="en-US"/>
              </w:rPr>
              <w:t xml:space="preserve"> here to say, the further details on malformed message can be upto the CT.</w:t>
            </w:r>
          </w:p>
          <w:p w14:paraId="6857F361" w14:textId="15923955" w:rsidR="006D6A82" w:rsidRDefault="006D6A82" w:rsidP="006D6A82">
            <w:pPr>
              <w:rPr>
                <w:rFonts w:eastAsia="Calibri" w:cs="Calibri"/>
                <w:lang w:val="en-US"/>
              </w:rPr>
            </w:pPr>
          </w:p>
        </w:tc>
      </w:tr>
      <w:tr w:rsidR="007F7008" w:rsidRPr="00C14D35" w14:paraId="7ACBD809" w14:textId="77777777" w:rsidTr="001E45E2">
        <w:tc>
          <w:tcPr>
            <w:tcW w:w="648" w:type="dxa"/>
            <w:vMerge/>
            <w:shd w:val="clear" w:color="auto" w:fill="auto"/>
          </w:tcPr>
          <w:p w14:paraId="24999E51" w14:textId="77777777" w:rsidR="006D6A82" w:rsidRPr="00B40A5C" w:rsidRDefault="006D6A82" w:rsidP="00A53C25">
            <w:pPr>
              <w:rPr>
                <w:rFonts w:eastAsia="Calibri" w:cs="Calibri"/>
                <w:color w:val="002060"/>
                <w:lang w:val="en-US"/>
              </w:rPr>
            </w:pPr>
          </w:p>
        </w:tc>
        <w:tc>
          <w:tcPr>
            <w:tcW w:w="2466" w:type="dxa"/>
            <w:vMerge/>
            <w:shd w:val="clear" w:color="auto" w:fill="auto"/>
          </w:tcPr>
          <w:p w14:paraId="345B5601" w14:textId="77777777" w:rsidR="006D6A82" w:rsidRPr="00B40A5C" w:rsidRDefault="006D6A82" w:rsidP="00DE5AB7">
            <w:pPr>
              <w:rPr>
                <w:rFonts w:eastAsia="Calibri" w:cs="Calibri"/>
                <w:color w:val="002060"/>
                <w:lang w:val="en-US"/>
              </w:rPr>
            </w:pPr>
          </w:p>
        </w:tc>
        <w:tc>
          <w:tcPr>
            <w:tcW w:w="3118" w:type="dxa"/>
            <w:gridSpan w:val="2"/>
          </w:tcPr>
          <w:p w14:paraId="2EFF3044" w14:textId="2358914C" w:rsidR="006D6A82" w:rsidRPr="00B40A5C" w:rsidRDefault="006D6A82" w:rsidP="009464CD">
            <w:pPr>
              <w:rPr>
                <w:rFonts w:eastAsia="Calibri" w:cs="Calibri"/>
                <w:color w:val="3B3838" w:themeColor="background2" w:themeShade="40"/>
                <w:lang w:val="en-US"/>
              </w:rPr>
            </w:pPr>
            <w:r w:rsidRPr="00B40A5C">
              <w:rPr>
                <w:rFonts w:eastAsia="Calibri" w:cs="Calibri"/>
                <w:color w:val="3B3838" w:themeColor="background2" w:themeShade="40"/>
                <w:lang w:val="en-US"/>
              </w:rPr>
              <w:t>2.2 S3-24dddd_Updates to Massive number of SBI messages</w:t>
            </w:r>
            <w:r w:rsidR="0071141C">
              <w:rPr>
                <w:rFonts w:eastAsia="Calibri" w:cs="Calibri"/>
                <w:color w:val="3B3838" w:themeColor="background2" w:themeShade="40"/>
                <w:lang w:val="en-US"/>
              </w:rPr>
              <w:t xml:space="preserve"> </w:t>
            </w:r>
          </w:p>
        </w:tc>
        <w:tc>
          <w:tcPr>
            <w:tcW w:w="3397" w:type="dxa"/>
            <w:shd w:val="clear" w:color="auto" w:fill="auto"/>
          </w:tcPr>
          <w:p w14:paraId="5496B394" w14:textId="793BDF5B" w:rsidR="006D6A82" w:rsidRDefault="00E517F2" w:rsidP="006D6A82">
            <w:pPr>
              <w:rPr>
                <w:rFonts w:eastAsia="Calibri" w:cs="Calibri"/>
                <w:lang w:val="en-US"/>
              </w:rPr>
            </w:pPr>
            <w:r>
              <w:rPr>
                <w:rFonts w:eastAsia="Calibri" w:cs="Calibri"/>
                <w:lang w:val="en-US"/>
              </w:rPr>
              <w:t>Sheeba (Lenovo) presented the contribution.</w:t>
            </w:r>
          </w:p>
          <w:p w14:paraId="4FC770CD" w14:textId="6A8E60E2" w:rsidR="00B045EE" w:rsidRDefault="008D6E9F" w:rsidP="006D6A82">
            <w:pPr>
              <w:rPr>
                <w:rFonts w:eastAsia="Calibri" w:cs="Calibri"/>
                <w:lang w:val="en-US"/>
              </w:rPr>
            </w:pPr>
            <w:r>
              <w:rPr>
                <w:rFonts w:eastAsia="Calibri" w:cs="Calibri"/>
                <w:lang w:val="en-US"/>
              </w:rPr>
              <w:t xml:space="preserve">Greg: context of overload control; </w:t>
            </w:r>
            <w:r w:rsidR="00B97A3D">
              <w:rPr>
                <w:rFonts w:eastAsia="Calibri" w:cs="Calibri"/>
                <w:lang w:val="en-US"/>
              </w:rPr>
              <w:t xml:space="preserve">this use case, is this a service attack coming from overload control? </w:t>
            </w:r>
            <w:r w:rsidR="00D36CBA">
              <w:rPr>
                <w:rFonts w:eastAsia="Calibri" w:cs="Calibri"/>
                <w:lang w:val="en-US"/>
              </w:rPr>
              <w:t xml:space="preserve">This is distinguishing overload control of legal traffic and DoS </w:t>
            </w:r>
            <w:proofErr w:type="gramStart"/>
            <w:r w:rsidR="00D36CBA">
              <w:rPr>
                <w:rFonts w:eastAsia="Calibri" w:cs="Calibri"/>
                <w:lang w:val="en-US"/>
              </w:rPr>
              <w:t>traffic?</w:t>
            </w:r>
            <w:proofErr w:type="gramEnd"/>
            <w:r w:rsidR="00D36CBA">
              <w:rPr>
                <w:rFonts w:eastAsia="Calibri" w:cs="Calibri"/>
                <w:lang w:val="en-US"/>
              </w:rPr>
              <w:t xml:space="preserve"> </w:t>
            </w:r>
          </w:p>
          <w:p w14:paraId="56B10886" w14:textId="5A4C5DCD" w:rsidR="00496906" w:rsidRDefault="00496906" w:rsidP="006D6A82">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we have overload control in place; whether this is a security threat that is </w:t>
            </w:r>
            <w:r w:rsidR="00A95339">
              <w:rPr>
                <w:rFonts w:eastAsia="Calibri" w:cs="Calibri"/>
                <w:lang w:val="en-US"/>
              </w:rPr>
              <w:t>‘</w:t>
            </w:r>
            <w:r>
              <w:rPr>
                <w:rFonts w:eastAsia="Calibri" w:cs="Calibri"/>
                <w:lang w:val="en-US"/>
              </w:rPr>
              <w:t>intentionally done or not</w:t>
            </w:r>
            <w:r w:rsidR="00A95339">
              <w:rPr>
                <w:rFonts w:eastAsia="Calibri" w:cs="Calibri"/>
                <w:lang w:val="en-US"/>
              </w:rPr>
              <w:t>’</w:t>
            </w:r>
            <w:r>
              <w:rPr>
                <w:rFonts w:eastAsia="Calibri" w:cs="Calibri"/>
                <w:lang w:val="en-US"/>
              </w:rPr>
              <w:t xml:space="preserve"> </w:t>
            </w:r>
            <w:r w:rsidR="007F25EA">
              <w:rPr>
                <w:rFonts w:eastAsia="Calibri" w:cs="Calibri"/>
                <w:lang w:val="en-US"/>
              </w:rPr>
              <w:t xml:space="preserve">is </w:t>
            </w:r>
            <w:r w:rsidR="00A95339">
              <w:rPr>
                <w:rFonts w:eastAsia="Calibri" w:cs="Calibri"/>
                <w:lang w:val="en-US"/>
              </w:rPr>
              <w:t xml:space="preserve">not </w:t>
            </w:r>
            <w:r w:rsidR="007F25EA">
              <w:rPr>
                <w:rFonts w:eastAsia="Calibri" w:cs="Calibri"/>
                <w:lang w:val="en-US"/>
              </w:rPr>
              <w:t xml:space="preserve">done </w:t>
            </w:r>
            <w:r w:rsidR="006524A2">
              <w:rPr>
                <w:rFonts w:eastAsia="Calibri" w:cs="Calibri"/>
                <w:lang w:val="en-US"/>
              </w:rPr>
              <w:t>currently</w:t>
            </w:r>
            <w:r w:rsidR="007F25EA">
              <w:rPr>
                <w:rFonts w:eastAsia="Calibri" w:cs="Calibri"/>
                <w:lang w:val="en-US"/>
              </w:rPr>
              <w:t xml:space="preserve">; </w:t>
            </w:r>
            <w:r w:rsidR="00887875">
              <w:rPr>
                <w:rFonts w:eastAsia="Calibri" w:cs="Calibri"/>
                <w:lang w:val="en-US"/>
              </w:rPr>
              <w:t>we have a placeholder for this</w:t>
            </w:r>
            <w:r w:rsidR="006524A2">
              <w:rPr>
                <w:rFonts w:eastAsia="Calibri" w:cs="Calibri"/>
                <w:lang w:val="en-US"/>
              </w:rPr>
              <w:t xml:space="preserve"> security threat</w:t>
            </w:r>
            <w:r w:rsidR="00887875">
              <w:rPr>
                <w:rFonts w:eastAsia="Calibri" w:cs="Calibri"/>
                <w:lang w:val="en-US"/>
              </w:rPr>
              <w:t xml:space="preserve"> discussion </w:t>
            </w:r>
            <w:proofErr w:type="gramStart"/>
            <w:r w:rsidR="00887875">
              <w:rPr>
                <w:rFonts w:eastAsia="Calibri" w:cs="Calibri"/>
                <w:lang w:val="en-US"/>
              </w:rPr>
              <w:t>here;</w:t>
            </w:r>
            <w:proofErr w:type="gramEnd"/>
            <w:r w:rsidR="00887875">
              <w:rPr>
                <w:rFonts w:eastAsia="Calibri" w:cs="Calibri"/>
                <w:lang w:val="en-US"/>
              </w:rPr>
              <w:t xml:space="preserve"> </w:t>
            </w:r>
          </w:p>
          <w:p w14:paraId="7B417BA6" w14:textId="3412CA5F" w:rsidR="00887875" w:rsidRPr="00110C88" w:rsidRDefault="00887875" w:rsidP="006D6A82">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we haven’t talked about max numbers; the NWDAF would de</w:t>
            </w:r>
            <w:r w:rsidR="00EF4653">
              <w:rPr>
                <w:rFonts w:eastAsia="Calibri" w:cs="Calibri"/>
                <w:lang w:val="en-US"/>
              </w:rPr>
              <w:t>te</w:t>
            </w:r>
            <w:r>
              <w:rPr>
                <w:rFonts w:eastAsia="Calibri" w:cs="Calibri"/>
                <w:lang w:val="en-US"/>
              </w:rPr>
              <w:t>rm</w:t>
            </w:r>
            <w:r w:rsidR="00EF4653">
              <w:rPr>
                <w:rFonts w:eastAsia="Calibri" w:cs="Calibri"/>
                <w:lang w:val="en-US"/>
              </w:rPr>
              <w:t>in</w:t>
            </w:r>
            <w:r>
              <w:rPr>
                <w:rFonts w:eastAsia="Calibri" w:cs="Calibri"/>
                <w:lang w:val="en-US"/>
              </w:rPr>
              <w:t xml:space="preserve">e whether it’s a DoS attack or a non DoS overload to trigger DoS mitigation or </w:t>
            </w:r>
            <w:proofErr w:type="gramStart"/>
            <w:r>
              <w:rPr>
                <w:rFonts w:eastAsia="Calibri" w:cs="Calibri"/>
                <w:lang w:val="en-US"/>
              </w:rPr>
              <w:t>not;</w:t>
            </w:r>
            <w:proofErr w:type="gramEnd"/>
            <w:r>
              <w:rPr>
                <w:rFonts w:eastAsia="Calibri" w:cs="Calibri"/>
                <w:lang w:val="en-US"/>
              </w:rPr>
              <w:t xml:space="preserve"> </w:t>
            </w:r>
          </w:p>
          <w:p w14:paraId="4083092D" w14:textId="2B48C04B" w:rsidR="006D6A82" w:rsidRDefault="00EF4653" w:rsidP="009464CD">
            <w:pPr>
              <w:rPr>
                <w:rFonts w:eastAsia="Calibri" w:cs="Calibri"/>
                <w:lang w:val="en-US"/>
              </w:rPr>
            </w:pPr>
            <w:r>
              <w:rPr>
                <w:rFonts w:eastAsia="Calibri" w:cs="Calibri"/>
                <w:lang w:val="en-US"/>
              </w:rPr>
              <w:t>Sheeba</w:t>
            </w:r>
            <w:r w:rsidR="003D6BDD">
              <w:rPr>
                <w:rFonts w:eastAsia="Calibri" w:cs="Calibri"/>
                <w:lang w:val="en-US"/>
              </w:rPr>
              <w:t xml:space="preserve"> </w:t>
            </w:r>
            <w:r w:rsidR="003D6BDD">
              <w:rPr>
                <w:rFonts w:eastAsia="Calibri" w:cs="Calibri"/>
                <w:lang w:val="en-US"/>
              </w:rPr>
              <w:t>(Lenovo)</w:t>
            </w:r>
            <w:r>
              <w:rPr>
                <w:rFonts w:eastAsia="Calibri" w:cs="Calibri"/>
                <w:lang w:val="en-US"/>
              </w:rPr>
              <w:t xml:space="preserve">: </w:t>
            </w:r>
            <w:r w:rsidR="006524A2">
              <w:rPr>
                <w:rFonts w:eastAsia="Calibri" w:cs="Calibri"/>
                <w:lang w:val="en-US"/>
              </w:rPr>
              <w:t xml:space="preserve">Currently NWDAF support DDoS identification for UE but not for NF triggered </w:t>
            </w:r>
            <w:r w:rsidR="00A95339">
              <w:rPr>
                <w:rFonts w:eastAsia="Calibri" w:cs="Calibri"/>
                <w:lang w:val="en-US"/>
              </w:rPr>
              <w:t>scenarios</w:t>
            </w:r>
            <w:r w:rsidR="006524A2">
              <w:rPr>
                <w:rFonts w:eastAsia="Calibri" w:cs="Calibri"/>
                <w:lang w:val="en-US"/>
              </w:rPr>
              <w:t xml:space="preserve">. If you have refinement suggestions, we can incorporate it. </w:t>
            </w:r>
          </w:p>
          <w:p w14:paraId="3EEB8DBD" w14:textId="717C81D7" w:rsidR="006524A2" w:rsidRDefault="006524A2" w:rsidP="009464CD">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Will take a look into it to provide some rewording.</w:t>
            </w:r>
          </w:p>
          <w:p w14:paraId="5ABFBB37" w14:textId="497458AB" w:rsidR="00440655" w:rsidRDefault="00440655" w:rsidP="009464CD">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xml:space="preserve">: </w:t>
            </w:r>
            <w:r w:rsidR="006524A2">
              <w:rPr>
                <w:rFonts w:eastAsia="Calibri" w:cs="Calibri"/>
                <w:lang w:val="en-US"/>
              </w:rPr>
              <w:t xml:space="preserve">Jumping for the previous document, </w:t>
            </w:r>
            <w:r w:rsidR="00DB2786">
              <w:rPr>
                <w:rFonts w:eastAsia="Calibri" w:cs="Calibri"/>
                <w:lang w:val="en-US"/>
              </w:rPr>
              <w:t xml:space="preserve">on the last EN: </w:t>
            </w:r>
            <w:r w:rsidR="00F44F73">
              <w:rPr>
                <w:rFonts w:eastAsia="Calibri" w:cs="Calibri"/>
                <w:lang w:val="en-US"/>
              </w:rPr>
              <w:t xml:space="preserve">it is very difficult to decide which data to expose; it requires a lot of thinking; for the malformed messages; the actual message, the </w:t>
            </w:r>
            <w:proofErr w:type="gramStart"/>
            <w:r w:rsidR="00F44F73">
              <w:rPr>
                <w:rFonts w:eastAsia="Calibri" w:cs="Calibri"/>
                <w:lang w:val="en-US"/>
              </w:rPr>
              <w:t>event</w:t>
            </w:r>
            <w:proofErr w:type="gramEnd"/>
            <w:r w:rsidR="006524A2">
              <w:rPr>
                <w:rFonts w:eastAsia="Calibri" w:cs="Calibri"/>
                <w:lang w:val="en-US"/>
              </w:rPr>
              <w:t xml:space="preserve"> or the message itself needed to be decided further</w:t>
            </w:r>
            <w:r w:rsidR="00F44F73">
              <w:rPr>
                <w:rFonts w:eastAsia="Calibri" w:cs="Calibri"/>
                <w:lang w:val="en-US"/>
              </w:rPr>
              <w:t xml:space="preserve">? Very difficult </w:t>
            </w:r>
            <w:proofErr w:type="gramStart"/>
            <w:r w:rsidR="00F44F73">
              <w:rPr>
                <w:rFonts w:eastAsia="Calibri" w:cs="Calibri"/>
                <w:lang w:val="en-US"/>
              </w:rPr>
              <w:t>problem;</w:t>
            </w:r>
            <w:proofErr w:type="gramEnd"/>
            <w:r w:rsidR="00F44F73">
              <w:rPr>
                <w:rFonts w:eastAsia="Calibri" w:cs="Calibri"/>
                <w:lang w:val="en-US"/>
              </w:rPr>
              <w:t xml:space="preserve"> we cannot decide on the 2</w:t>
            </w:r>
            <w:r w:rsidR="00F44F73" w:rsidRPr="00F44F73">
              <w:rPr>
                <w:rFonts w:eastAsia="Calibri" w:cs="Calibri"/>
                <w:vertAlign w:val="superscript"/>
                <w:lang w:val="en-US"/>
              </w:rPr>
              <w:t>nd</w:t>
            </w:r>
            <w:r w:rsidR="00F44F73">
              <w:rPr>
                <w:rFonts w:eastAsia="Calibri" w:cs="Calibri"/>
                <w:lang w:val="en-US"/>
              </w:rPr>
              <w:t xml:space="preserve"> meeting; </w:t>
            </w:r>
          </w:p>
          <w:p w14:paraId="73FCF740" w14:textId="1097DAB5" w:rsidR="00DB2786" w:rsidRDefault="00DB2786" w:rsidP="009464CD">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xml:space="preserve">: two category you are thinking; the </w:t>
            </w:r>
            <w:r w:rsidR="00B97BAA">
              <w:rPr>
                <w:rFonts w:eastAsia="Calibri" w:cs="Calibri"/>
                <w:lang w:val="en-US"/>
              </w:rPr>
              <w:t>actual</w:t>
            </w:r>
            <w:r>
              <w:rPr>
                <w:rFonts w:eastAsia="Calibri" w:cs="Calibri"/>
                <w:lang w:val="en-US"/>
              </w:rPr>
              <w:t xml:space="preserve"> message or about the message the </w:t>
            </w:r>
            <w:proofErr w:type="gramStart"/>
            <w:r>
              <w:rPr>
                <w:rFonts w:eastAsia="Calibri" w:cs="Calibri"/>
                <w:lang w:val="en-US"/>
              </w:rPr>
              <w:t>event;</w:t>
            </w:r>
            <w:proofErr w:type="gramEnd"/>
            <w:r>
              <w:rPr>
                <w:rFonts w:eastAsia="Calibri" w:cs="Calibri"/>
                <w:lang w:val="en-US"/>
              </w:rPr>
              <w:t xml:space="preserve"> </w:t>
            </w:r>
          </w:p>
          <w:p w14:paraId="4120D8B9" w14:textId="4887C625" w:rsidR="00D477D0" w:rsidRDefault="00D477D0" w:rsidP="009464CD">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only examples what you could do, but it’s a wide scope what is possible to do</w:t>
            </w:r>
            <w:r w:rsidR="00A95339">
              <w:rPr>
                <w:rFonts w:eastAsia="Calibri" w:cs="Calibri"/>
                <w:lang w:val="en-US"/>
              </w:rPr>
              <w:t xml:space="preserve"> </w:t>
            </w:r>
            <w:proofErr w:type="gramStart"/>
            <w:r w:rsidR="00A95339">
              <w:rPr>
                <w:rFonts w:eastAsia="Calibri" w:cs="Calibri"/>
                <w:lang w:val="en-US"/>
              </w:rPr>
              <w:t>right?</w:t>
            </w:r>
            <w:r>
              <w:rPr>
                <w:rFonts w:eastAsia="Calibri" w:cs="Calibri"/>
                <w:lang w:val="en-US"/>
              </w:rPr>
              <w:t>;</w:t>
            </w:r>
            <w:proofErr w:type="gramEnd"/>
            <w:r>
              <w:rPr>
                <w:rFonts w:eastAsia="Calibri" w:cs="Calibri"/>
                <w:lang w:val="en-US"/>
              </w:rPr>
              <w:t xml:space="preserve"> </w:t>
            </w:r>
          </w:p>
          <w:p w14:paraId="1725D6F7" w14:textId="3F6B7167" w:rsidR="00D477D0" w:rsidRDefault="00D477D0" w:rsidP="009464CD">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xml:space="preserve">: </w:t>
            </w:r>
            <w:r w:rsidR="0097429D">
              <w:rPr>
                <w:rFonts w:eastAsia="Calibri" w:cs="Calibri"/>
                <w:lang w:val="en-US"/>
              </w:rPr>
              <w:t>if we have pending ENs how can we move on</w:t>
            </w:r>
            <w:r w:rsidR="006524A2">
              <w:rPr>
                <w:rFonts w:eastAsia="Calibri" w:cs="Calibri"/>
                <w:lang w:val="en-US"/>
              </w:rPr>
              <w:t xml:space="preserve"> with KI and solutions</w:t>
            </w:r>
            <w:r w:rsidR="0097429D">
              <w:rPr>
                <w:rFonts w:eastAsia="Calibri" w:cs="Calibri"/>
                <w:lang w:val="en-US"/>
              </w:rPr>
              <w:t>?</w:t>
            </w:r>
          </w:p>
          <w:p w14:paraId="76D89C33" w14:textId="06D16C95" w:rsidR="0097429D" w:rsidRDefault="0097429D" w:rsidP="009464CD">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xml:space="preserve">: that would be </w:t>
            </w:r>
            <w:r w:rsidR="009963ED">
              <w:rPr>
                <w:rFonts w:eastAsia="Calibri" w:cs="Calibri"/>
                <w:lang w:val="en-US"/>
              </w:rPr>
              <w:t xml:space="preserve">more </w:t>
            </w:r>
            <w:r>
              <w:rPr>
                <w:rFonts w:eastAsia="Calibri" w:cs="Calibri"/>
                <w:lang w:val="en-US"/>
              </w:rPr>
              <w:t xml:space="preserve">the solution discussion? </w:t>
            </w:r>
          </w:p>
          <w:p w14:paraId="1B52FD1E" w14:textId="288A3CEA" w:rsidR="0097429D" w:rsidRDefault="009963ED" w:rsidP="009464CD">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would a note help</w:t>
            </w:r>
            <w:r w:rsidR="006524A2">
              <w:rPr>
                <w:rFonts w:eastAsia="Calibri" w:cs="Calibri"/>
                <w:lang w:val="en-US"/>
              </w:rPr>
              <w:t xml:space="preserve"> to clarify the same </w:t>
            </w:r>
            <w:proofErr w:type="gramStart"/>
            <w:r w:rsidR="006524A2">
              <w:rPr>
                <w:rFonts w:eastAsia="Calibri" w:cs="Calibri"/>
                <w:lang w:val="en-US"/>
              </w:rPr>
              <w:t>like</w:t>
            </w:r>
            <w:proofErr w:type="gramEnd"/>
            <w:r w:rsidR="006524A2">
              <w:rPr>
                <w:rFonts w:eastAsia="Calibri" w:cs="Calibri"/>
                <w:lang w:val="en-US"/>
              </w:rPr>
              <w:t xml:space="preserve"> you stated now for. E.g., we can add a note that further details of data to be exposed related to malformed message</w:t>
            </w:r>
            <w:r w:rsidR="00EE4D2B">
              <w:rPr>
                <w:rFonts w:eastAsia="Calibri" w:cs="Calibri"/>
                <w:lang w:val="en-US"/>
              </w:rPr>
              <w:t xml:space="preserve"> scenario</w:t>
            </w:r>
            <w:r w:rsidR="006524A2">
              <w:rPr>
                <w:rFonts w:eastAsia="Calibri" w:cs="Calibri"/>
                <w:lang w:val="en-US"/>
              </w:rPr>
              <w:t xml:space="preserve"> is upto the solution discussions</w:t>
            </w:r>
            <w:r>
              <w:rPr>
                <w:rFonts w:eastAsia="Calibri" w:cs="Calibri"/>
                <w:lang w:val="en-US"/>
              </w:rPr>
              <w:t>?</w:t>
            </w:r>
          </w:p>
          <w:p w14:paraId="0EEB7A9F" w14:textId="78F9ABA8" w:rsidR="009963ED" w:rsidRDefault="009963ED" w:rsidP="009464CD">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can’t say now, need</w:t>
            </w:r>
            <w:r w:rsidR="00EE4D2B">
              <w:rPr>
                <w:rFonts w:eastAsia="Calibri" w:cs="Calibri"/>
                <w:lang w:val="en-US"/>
              </w:rPr>
              <w:t xml:space="preserve"> to think</w:t>
            </w:r>
            <w:r>
              <w:rPr>
                <w:rFonts w:eastAsia="Calibri" w:cs="Calibri"/>
                <w:lang w:val="en-US"/>
              </w:rPr>
              <w:t xml:space="preserve">; </w:t>
            </w:r>
          </w:p>
        </w:tc>
      </w:tr>
      <w:tr w:rsidR="007F7008" w:rsidRPr="00FB439D" w14:paraId="44011FCC" w14:textId="77777777" w:rsidTr="001E45E2">
        <w:tc>
          <w:tcPr>
            <w:tcW w:w="648" w:type="dxa"/>
            <w:shd w:val="clear" w:color="auto" w:fill="auto"/>
          </w:tcPr>
          <w:p w14:paraId="3187C0A2" w14:textId="77777777" w:rsidR="006D6A82" w:rsidRPr="00B40A5C" w:rsidRDefault="006D6A82" w:rsidP="00A53C25">
            <w:pPr>
              <w:rPr>
                <w:rFonts w:eastAsia="Calibri" w:cs="Calibri"/>
                <w:color w:val="002060"/>
                <w:lang w:val="en-US"/>
              </w:rPr>
            </w:pPr>
            <w:r w:rsidRPr="00B40A5C">
              <w:rPr>
                <w:rFonts w:eastAsia="Calibri" w:cs="Calibri"/>
                <w:color w:val="002060"/>
                <w:lang w:val="en-US"/>
              </w:rPr>
              <w:t>3</w:t>
            </w:r>
          </w:p>
        </w:tc>
        <w:tc>
          <w:tcPr>
            <w:tcW w:w="2466" w:type="dxa"/>
            <w:shd w:val="clear" w:color="auto" w:fill="auto"/>
          </w:tcPr>
          <w:p w14:paraId="7224C2AF" w14:textId="4986DB03" w:rsidR="006D6A82" w:rsidRPr="00B40A5C" w:rsidRDefault="006D6A82" w:rsidP="00DE5AB7">
            <w:pPr>
              <w:rPr>
                <w:rFonts w:eastAsia="Calibri" w:cs="Calibri"/>
                <w:color w:val="002060"/>
                <w:lang w:val="en-US"/>
              </w:rPr>
            </w:pPr>
            <w:r w:rsidRPr="00B40A5C">
              <w:rPr>
                <w:rFonts w:eastAsia="Calibri" w:cs="Calibri"/>
                <w:color w:val="002060"/>
                <w:lang w:val="en-US"/>
              </w:rPr>
              <w:t>Security mechanism for dynamic policy enforcement (To be stable)</w:t>
            </w:r>
          </w:p>
          <w:p w14:paraId="504E227A" w14:textId="7BF2F5EE" w:rsidR="006D6A82" w:rsidRPr="00B40A5C" w:rsidRDefault="006D6A82" w:rsidP="00DE5AB7">
            <w:pPr>
              <w:rPr>
                <w:rFonts w:eastAsia="Calibri" w:cs="Calibri"/>
                <w:color w:val="002060"/>
                <w:lang w:val="en-US"/>
              </w:rPr>
            </w:pPr>
            <w:r w:rsidRPr="00B40A5C">
              <w:rPr>
                <w:rFonts w:eastAsia="Calibri" w:cs="Calibri"/>
                <w:color w:val="002060"/>
                <w:lang w:val="en-US"/>
              </w:rPr>
              <w:lastRenderedPageBreak/>
              <w:sym w:font="Wingdings" w:char="F0E0"/>
            </w:r>
            <w:r w:rsidRPr="00B40A5C">
              <w:rPr>
                <w:rFonts w:eastAsia="Calibri" w:cs="Calibri"/>
                <w:color w:val="002060"/>
                <w:lang w:val="en-US"/>
              </w:rPr>
              <w:t xml:space="preserve"> 1 existing </w:t>
            </w:r>
            <w:proofErr w:type="spellStart"/>
            <w:r w:rsidRPr="00B40A5C">
              <w:rPr>
                <w:rFonts w:eastAsia="Calibri" w:cs="Calibri"/>
                <w:color w:val="002060"/>
                <w:lang w:val="en-US"/>
              </w:rPr>
              <w:t>usecase</w:t>
            </w:r>
            <w:proofErr w:type="spellEnd"/>
            <w:r w:rsidRPr="00B40A5C">
              <w:rPr>
                <w:rFonts w:eastAsia="Calibri" w:cs="Calibri"/>
                <w:color w:val="002060"/>
                <w:lang w:val="en-US"/>
              </w:rPr>
              <w:t xml:space="preserve"> (EN to be resolved)</w:t>
            </w:r>
          </w:p>
          <w:p w14:paraId="667BC420" w14:textId="77777777" w:rsidR="006D6A82" w:rsidRPr="00B40A5C" w:rsidRDefault="006D6A82" w:rsidP="00110C88">
            <w:pPr>
              <w:rPr>
                <w:rFonts w:eastAsia="Calibri" w:cs="Calibri"/>
                <w:color w:val="002060"/>
              </w:rPr>
            </w:pPr>
          </w:p>
        </w:tc>
        <w:tc>
          <w:tcPr>
            <w:tcW w:w="3118" w:type="dxa"/>
            <w:gridSpan w:val="2"/>
          </w:tcPr>
          <w:p w14:paraId="0DD22A6A" w14:textId="17CAE475" w:rsidR="006D6A82" w:rsidRPr="00B40A5C" w:rsidRDefault="006D6A82" w:rsidP="009464CD">
            <w:pPr>
              <w:rPr>
                <w:rFonts w:eastAsia="Calibri" w:cs="Calibri"/>
                <w:color w:val="3B3838" w:themeColor="background2" w:themeShade="40"/>
                <w:lang w:val="en-US"/>
              </w:rPr>
            </w:pPr>
            <w:r w:rsidRPr="00B40A5C">
              <w:rPr>
                <w:rFonts w:eastAsia="Calibri" w:cs="Calibri"/>
                <w:color w:val="3B3838" w:themeColor="background2" w:themeShade="40"/>
                <w:lang w:val="en-US"/>
              </w:rPr>
              <w:lastRenderedPageBreak/>
              <w:t xml:space="preserve">3.1 S3-24eeee_Updates to Access control decision enhancement </w:t>
            </w:r>
            <w:proofErr w:type="spellStart"/>
            <w:r w:rsidRPr="00B40A5C">
              <w:rPr>
                <w:rFonts w:eastAsia="Calibri" w:cs="Calibri"/>
                <w:color w:val="3B3838" w:themeColor="background2" w:themeShade="40"/>
                <w:lang w:val="en-US"/>
              </w:rPr>
              <w:t>usecase</w:t>
            </w:r>
            <w:proofErr w:type="spellEnd"/>
            <w:r w:rsidR="0071141C">
              <w:rPr>
                <w:rFonts w:eastAsia="Calibri" w:cs="Calibri"/>
                <w:color w:val="3B3838" w:themeColor="background2" w:themeShade="40"/>
                <w:lang w:val="en-US"/>
              </w:rPr>
              <w:t xml:space="preserve"> </w:t>
            </w:r>
          </w:p>
        </w:tc>
        <w:tc>
          <w:tcPr>
            <w:tcW w:w="3397" w:type="dxa"/>
            <w:shd w:val="clear" w:color="auto" w:fill="auto"/>
          </w:tcPr>
          <w:p w14:paraId="36AEC2DA" w14:textId="77777777" w:rsidR="00E517F2" w:rsidRPr="00110C88" w:rsidRDefault="00E517F2" w:rsidP="00E517F2">
            <w:pPr>
              <w:rPr>
                <w:rFonts w:eastAsia="Calibri" w:cs="Calibri"/>
                <w:lang w:val="en-US"/>
              </w:rPr>
            </w:pPr>
            <w:r>
              <w:rPr>
                <w:rFonts w:eastAsia="Calibri" w:cs="Calibri"/>
                <w:lang w:val="en-US"/>
              </w:rPr>
              <w:t>Sheeba (Lenovo) presented the contribution.</w:t>
            </w:r>
          </w:p>
          <w:p w14:paraId="2C74C78E" w14:textId="12147A91" w:rsidR="006D6A82" w:rsidRPr="00110C88" w:rsidRDefault="006D6A82" w:rsidP="009464CD">
            <w:pPr>
              <w:rPr>
                <w:rFonts w:eastAsia="Calibri" w:cs="Calibri"/>
                <w:lang w:val="en-US"/>
              </w:rPr>
            </w:pPr>
          </w:p>
          <w:p w14:paraId="0FE48654" w14:textId="7164DC74" w:rsidR="006D6A82" w:rsidRDefault="009963ED" w:rsidP="00455DAF">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w:t>
            </w:r>
            <w:r w:rsidR="001E15EA">
              <w:rPr>
                <w:rFonts w:eastAsia="Calibri" w:cs="Calibri"/>
                <w:lang w:val="en-US"/>
              </w:rPr>
              <w:t>proposal</w:t>
            </w:r>
            <w:r w:rsidR="00911BEE">
              <w:rPr>
                <w:rFonts w:eastAsia="Calibri" w:cs="Calibri"/>
                <w:lang w:val="en-US"/>
              </w:rPr>
              <w:t xml:space="preserve"> to talk about the malicious </w:t>
            </w:r>
            <w:r w:rsidR="00B97BAA">
              <w:rPr>
                <w:rFonts w:eastAsia="Calibri" w:cs="Calibri"/>
                <w:lang w:val="en-US"/>
              </w:rPr>
              <w:t>behavior</w:t>
            </w:r>
            <w:r w:rsidR="00911BEE">
              <w:rPr>
                <w:rFonts w:eastAsia="Calibri" w:cs="Calibri"/>
                <w:lang w:val="en-US"/>
              </w:rPr>
              <w:t xml:space="preserve"> to address the issue of the </w:t>
            </w:r>
            <w:proofErr w:type="gramStart"/>
            <w:r w:rsidR="00911BEE">
              <w:rPr>
                <w:rFonts w:eastAsia="Calibri" w:cs="Calibri"/>
                <w:lang w:val="en-US"/>
              </w:rPr>
              <w:t>description;</w:t>
            </w:r>
            <w:proofErr w:type="gramEnd"/>
            <w:r w:rsidR="00911BEE">
              <w:rPr>
                <w:rFonts w:eastAsia="Calibri" w:cs="Calibri"/>
                <w:lang w:val="en-US"/>
              </w:rPr>
              <w:t xml:space="preserve"> </w:t>
            </w:r>
          </w:p>
          <w:p w14:paraId="42334594" w14:textId="001F3DBA" w:rsidR="001E15EA" w:rsidRDefault="00EE4D2B" w:rsidP="00455DAF">
            <w:pPr>
              <w:rPr>
                <w:rFonts w:eastAsia="Calibri" w:cs="Calibri"/>
                <w:lang w:val="en-US"/>
              </w:rPr>
            </w:pPr>
            <w:r>
              <w:rPr>
                <w:rFonts w:eastAsia="Calibri" w:cs="Calibri"/>
                <w:lang w:val="en-US"/>
              </w:rPr>
              <w:lastRenderedPageBreak/>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Okay will reword like suggested by Greg.</w:t>
            </w:r>
          </w:p>
        </w:tc>
      </w:tr>
      <w:tr w:rsidR="007F7008" w:rsidRPr="00FB439D" w14:paraId="688CD9FD" w14:textId="77777777" w:rsidTr="001E45E2">
        <w:tc>
          <w:tcPr>
            <w:tcW w:w="648" w:type="dxa"/>
            <w:shd w:val="clear" w:color="auto" w:fill="auto"/>
          </w:tcPr>
          <w:p w14:paraId="7A2DB790" w14:textId="77777777" w:rsidR="006D6A82" w:rsidRPr="00B40A5C" w:rsidRDefault="006D6A82" w:rsidP="00A53C25">
            <w:pPr>
              <w:rPr>
                <w:rFonts w:eastAsia="Calibri" w:cs="Calibri"/>
                <w:color w:val="002060"/>
                <w:lang w:val="en-US"/>
              </w:rPr>
            </w:pPr>
            <w:r w:rsidRPr="00B40A5C">
              <w:rPr>
                <w:rFonts w:eastAsia="Calibri" w:cs="Calibri"/>
                <w:color w:val="002060"/>
                <w:lang w:val="en-US"/>
              </w:rPr>
              <w:t>4</w:t>
            </w:r>
          </w:p>
        </w:tc>
        <w:tc>
          <w:tcPr>
            <w:tcW w:w="2466" w:type="dxa"/>
            <w:shd w:val="clear" w:color="auto" w:fill="auto"/>
          </w:tcPr>
          <w:p w14:paraId="496B1169" w14:textId="29762C2B" w:rsidR="006D6A82" w:rsidRPr="00B40A5C" w:rsidRDefault="006D6A82" w:rsidP="002421A8">
            <w:pPr>
              <w:rPr>
                <w:rFonts w:eastAsia="Calibri" w:cs="Calibri"/>
                <w:color w:val="002060"/>
                <w:highlight w:val="yellow"/>
                <w:lang w:val="en-US"/>
              </w:rPr>
            </w:pPr>
            <w:r w:rsidRPr="00B40A5C">
              <w:rPr>
                <w:rFonts w:eastAsia="Calibri" w:cs="Calibri"/>
                <w:color w:val="002060"/>
                <w:lang w:val="en-US"/>
              </w:rPr>
              <w:t>KI#1 Security Requirement (To be Stable)</w:t>
            </w:r>
          </w:p>
        </w:tc>
        <w:tc>
          <w:tcPr>
            <w:tcW w:w="3118" w:type="dxa"/>
            <w:gridSpan w:val="2"/>
          </w:tcPr>
          <w:p w14:paraId="3D00B41F" w14:textId="77777777" w:rsidR="006D6A82" w:rsidRDefault="006D6A82" w:rsidP="009464CD">
            <w:pPr>
              <w:rPr>
                <w:rFonts w:eastAsia="Calibri" w:cs="Calibri"/>
                <w:color w:val="3B3838" w:themeColor="background2" w:themeShade="40"/>
                <w:lang w:val="en-US"/>
              </w:rPr>
            </w:pPr>
            <w:r w:rsidRPr="00B40A5C">
              <w:rPr>
                <w:rFonts w:eastAsia="Calibri" w:cs="Calibri"/>
                <w:color w:val="3B3838" w:themeColor="background2" w:themeShade="40"/>
                <w:lang w:val="en-US"/>
              </w:rPr>
              <w:t>4.1 S3-24ffff_Updates to KI#1</w:t>
            </w:r>
          </w:p>
          <w:p w14:paraId="0EC2AD2D" w14:textId="5DAB19CB" w:rsidR="0071141C" w:rsidRPr="00B40A5C" w:rsidRDefault="0071141C" w:rsidP="009464CD">
            <w:pPr>
              <w:rPr>
                <w:rFonts w:eastAsia="Calibri" w:cs="Calibri"/>
                <w:color w:val="3B3838" w:themeColor="background2" w:themeShade="40"/>
                <w:lang w:val="en-US"/>
              </w:rPr>
            </w:pPr>
          </w:p>
        </w:tc>
        <w:tc>
          <w:tcPr>
            <w:tcW w:w="3397" w:type="dxa"/>
            <w:shd w:val="clear" w:color="auto" w:fill="auto"/>
          </w:tcPr>
          <w:p w14:paraId="4998D4DF" w14:textId="4B3F41D7" w:rsidR="006D6A82" w:rsidRPr="00110C88" w:rsidRDefault="00E517F2" w:rsidP="009464CD">
            <w:pPr>
              <w:rPr>
                <w:rFonts w:eastAsia="Calibri" w:cs="Calibri"/>
                <w:lang w:val="en-US"/>
              </w:rPr>
            </w:pPr>
            <w:r>
              <w:rPr>
                <w:rFonts w:eastAsia="Calibri" w:cs="Calibri"/>
                <w:lang w:val="en-US"/>
              </w:rPr>
              <w:t>Sheeba (Lenovo) presented the contribution.</w:t>
            </w:r>
          </w:p>
          <w:p w14:paraId="0E66DDED" w14:textId="254545BE" w:rsidR="006D6A82" w:rsidRDefault="00EC13F8" w:rsidP="00455DAF">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xml:space="preserve">: </w:t>
            </w:r>
            <w:r w:rsidR="001A35E3">
              <w:rPr>
                <w:rFonts w:eastAsia="Calibri" w:cs="Calibri"/>
                <w:lang w:val="en-US"/>
              </w:rPr>
              <w:t xml:space="preserve">companies that want to provide solutions know what solutions are expected from this requirement? What do we expect? </w:t>
            </w:r>
          </w:p>
          <w:p w14:paraId="74942EA4" w14:textId="407C0E43" w:rsidR="001A35E3" w:rsidRDefault="001A35E3"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xml:space="preserve">: companies can share their solutions views; for the x nr of data we identify we say how they can be collected from the network and provided to the </w:t>
            </w:r>
            <w:r w:rsidR="00EE4D2B">
              <w:rPr>
                <w:rFonts w:eastAsia="Calibri" w:cs="Calibri"/>
                <w:lang w:val="en-US"/>
              </w:rPr>
              <w:t xml:space="preserve">operator’s </w:t>
            </w:r>
            <w:r>
              <w:rPr>
                <w:rFonts w:eastAsia="Calibri" w:cs="Calibri"/>
                <w:lang w:val="en-US"/>
              </w:rPr>
              <w:t xml:space="preserve">security </w:t>
            </w:r>
            <w:proofErr w:type="gramStart"/>
            <w:r>
              <w:rPr>
                <w:rFonts w:eastAsia="Calibri" w:cs="Calibri"/>
                <w:lang w:val="en-US"/>
              </w:rPr>
              <w:t>function;</w:t>
            </w:r>
            <w:proofErr w:type="gramEnd"/>
            <w:r>
              <w:rPr>
                <w:rFonts w:eastAsia="Calibri" w:cs="Calibri"/>
                <w:lang w:val="en-US"/>
              </w:rPr>
              <w:t xml:space="preserve"> </w:t>
            </w:r>
          </w:p>
          <w:p w14:paraId="415290AD" w14:textId="1032998A" w:rsidR="00B5477A" w:rsidRDefault="002B18B4" w:rsidP="00455DAF">
            <w:pPr>
              <w:rPr>
                <w:rFonts w:eastAsia="Calibri" w:cs="Calibri"/>
                <w:lang w:val="en-US"/>
              </w:rPr>
            </w:pPr>
            <w:r>
              <w:rPr>
                <w:rFonts w:eastAsia="Calibri" w:cs="Calibri"/>
                <w:lang w:val="en-US"/>
              </w:rPr>
              <w:t>Christine</w:t>
            </w:r>
            <w:r w:rsidR="003D6BDD">
              <w:rPr>
                <w:rFonts w:eastAsia="Calibri" w:cs="Calibri"/>
                <w:lang w:val="en-US"/>
              </w:rPr>
              <w:t xml:space="preserve"> </w:t>
            </w:r>
            <w:r w:rsidR="003D6BDD">
              <w:rPr>
                <w:rFonts w:eastAsia="Calibri" w:cs="Calibri"/>
                <w:lang w:val="en-US"/>
              </w:rPr>
              <w:t>(Ericsson)</w:t>
            </w:r>
            <w:r>
              <w:rPr>
                <w:rFonts w:eastAsia="Calibri" w:cs="Calibri"/>
                <w:lang w:val="en-US"/>
              </w:rPr>
              <w:t>: Vlasios had a question o</w:t>
            </w:r>
            <w:r w:rsidR="0079246E">
              <w:rPr>
                <w:rFonts w:eastAsia="Calibri" w:cs="Calibri"/>
                <w:lang w:val="en-US"/>
              </w:rPr>
              <w:t>n</w:t>
            </w:r>
            <w:r>
              <w:rPr>
                <w:rFonts w:eastAsia="Calibri" w:cs="Calibri"/>
                <w:lang w:val="en-US"/>
              </w:rPr>
              <w:t xml:space="preserve"> the data flow; the same type of solution</w:t>
            </w:r>
            <w:r w:rsidR="0079246E">
              <w:rPr>
                <w:rFonts w:eastAsia="Calibri" w:cs="Calibri"/>
                <w:lang w:val="en-US"/>
              </w:rPr>
              <w:t xml:space="preserve"> here? Where will the data flow be discussed?</w:t>
            </w:r>
          </w:p>
          <w:p w14:paraId="7213AB96" w14:textId="799DE52C" w:rsidR="0079246E" w:rsidRDefault="0079246E"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xml:space="preserve">: </w:t>
            </w:r>
            <w:proofErr w:type="gramStart"/>
            <w:r w:rsidR="00EE4D2B">
              <w:rPr>
                <w:rFonts w:eastAsia="Calibri" w:cs="Calibri"/>
                <w:lang w:val="en-US"/>
              </w:rPr>
              <w:t>Sure</w:t>
            </w:r>
            <w:proofErr w:type="gramEnd"/>
            <w:r w:rsidR="00EE4D2B">
              <w:rPr>
                <w:rFonts w:eastAsia="Calibri" w:cs="Calibri"/>
                <w:lang w:val="en-US"/>
              </w:rPr>
              <w:t xml:space="preserve"> </w:t>
            </w:r>
            <w:r>
              <w:rPr>
                <w:rFonts w:eastAsia="Calibri" w:cs="Calibri"/>
                <w:lang w:val="en-US"/>
              </w:rPr>
              <w:t>in the solutions</w:t>
            </w:r>
            <w:r w:rsidR="00EE4D2B">
              <w:rPr>
                <w:rFonts w:eastAsia="Calibri" w:cs="Calibri"/>
                <w:lang w:val="en-US"/>
              </w:rPr>
              <w:t xml:space="preserve"> you can cover the details on the data flow, that is fine</w:t>
            </w:r>
            <w:r>
              <w:rPr>
                <w:rFonts w:eastAsia="Calibri" w:cs="Calibri"/>
                <w:lang w:val="en-US"/>
              </w:rPr>
              <w:t xml:space="preserve">; </w:t>
            </w:r>
            <w:r w:rsidR="00EE4D2B">
              <w:rPr>
                <w:rFonts w:eastAsia="Calibri" w:cs="Calibri"/>
                <w:lang w:val="en-US"/>
              </w:rPr>
              <w:t>to</w:t>
            </w:r>
            <w:r w:rsidR="0090026C">
              <w:rPr>
                <w:rFonts w:eastAsia="Calibri" w:cs="Calibri"/>
                <w:lang w:val="en-US"/>
              </w:rPr>
              <w:t xml:space="preserve"> clause 7 everyone can bring the solution proposal; </w:t>
            </w:r>
          </w:p>
          <w:p w14:paraId="5449DE0F" w14:textId="1FC343CD" w:rsidR="0079246E" w:rsidRDefault="0090026C" w:rsidP="00455DAF">
            <w:pPr>
              <w:rPr>
                <w:rFonts w:eastAsia="Calibri" w:cs="Calibri"/>
                <w:lang w:val="en-US"/>
              </w:rPr>
            </w:pPr>
            <w:r>
              <w:rPr>
                <w:rFonts w:eastAsia="Calibri" w:cs="Calibri"/>
                <w:lang w:val="en-US"/>
              </w:rPr>
              <w:t>Christine</w:t>
            </w:r>
            <w:r w:rsidR="003D6BDD">
              <w:rPr>
                <w:rFonts w:eastAsia="Calibri" w:cs="Calibri"/>
                <w:lang w:val="en-US"/>
              </w:rPr>
              <w:t xml:space="preserve"> (Ericsson)</w:t>
            </w:r>
            <w:r>
              <w:rPr>
                <w:rFonts w:eastAsia="Calibri" w:cs="Calibri"/>
                <w:lang w:val="en-US"/>
              </w:rPr>
              <w:t xml:space="preserve">: </w:t>
            </w:r>
            <w:r w:rsidR="004B4C80">
              <w:rPr>
                <w:rFonts w:eastAsia="Calibri" w:cs="Calibri"/>
                <w:lang w:val="en-US"/>
              </w:rPr>
              <w:t>it makes more sense to be mor</w:t>
            </w:r>
            <w:r w:rsidR="00FB7397">
              <w:rPr>
                <w:rFonts w:eastAsia="Calibri" w:cs="Calibri"/>
                <w:lang w:val="en-US"/>
              </w:rPr>
              <w:t>e</w:t>
            </w:r>
            <w:r w:rsidR="004B4C80">
              <w:rPr>
                <w:rFonts w:eastAsia="Calibri" w:cs="Calibri"/>
                <w:lang w:val="en-US"/>
              </w:rPr>
              <w:t xml:space="preserve"> specific on the solution we want to see; the floor is too open; we don’t know where we are </w:t>
            </w:r>
            <w:proofErr w:type="gramStart"/>
            <w:r w:rsidR="004B4C80">
              <w:rPr>
                <w:rFonts w:eastAsia="Calibri" w:cs="Calibri"/>
                <w:lang w:val="en-US"/>
              </w:rPr>
              <w:t>heading;</w:t>
            </w:r>
            <w:proofErr w:type="gramEnd"/>
            <w:r w:rsidR="004B4C80">
              <w:rPr>
                <w:rFonts w:eastAsia="Calibri" w:cs="Calibri"/>
                <w:lang w:val="en-US"/>
              </w:rPr>
              <w:t xml:space="preserve"> </w:t>
            </w:r>
          </w:p>
          <w:p w14:paraId="167427F7" w14:textId="2EA1EB04" w:rsidR="00EE4D2B" w:rsidRDefault="00EE4D2B"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xml:space="preserve">: For the security requirement is bit solution agnostic as it should not be specific to any type of solution. But if you think, it is super open ended, </w:t>
            </w:r>
            <w:r w:rsidR="00A95339">
              <w:rPr>
                <w:rFonts w:eastAsia="Calibri" w:cs="Calibri"/>
                <w:lang w:val="en-US"/>
              </w:rPr>
              <w:t>we</w:t>
            </w:r>
            <w:r>
              <w:rPr>
                <w:rFonts w:eastAsia="Calibri" w:cs="Calibri"/>
                <w:lang w:val="en-US"/>
              </w:rPr>
              <w:t xml:space="preserve"> can add little more clarity with additional security requirements to capture your suggestions like ‘on data flow’.</w:t>
            </w:r>
          </w:p>
          <w:p w14:paraId="1D470964" w14:textId="16F69E34" w:rsidR="0090026C" w:rsidRDefault="004B4C80" w:rsidP="00455DAF">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the notes are requirements for the solutions; </w:t>
            </w:r>
            <w:r w:rsidR="00FB7397">
              <w:rPr>
                <w:rFonts w:eastAsia="Calibri" w:cs="Calibri"/>
                <w:lang w:val="en-US"/>
              </w:rPr>
              <w:t xml:space="preserve">we want to identify the elements and aspects the solutions </w:t>
            </w:r>
            <w:proofErr w:type="gramStart"/>
            <w:r w:rsidR="00FB7397">
              <w:rPr>
                <w:rFonts w:eastAsia="Calibri" w:cs="Calibri"/>
                <w:lang w:val="en-US"/>
              </w:rPr>
              <w:t>needs</w:t>
            </w:r>
            <w:proofErr w:type="gramEnd"/>
            <w:r w:rsidR="00FB7397">
              <w:rPr>
                <w:rFonts w:eastAsia="Calibri" w:cs="Calibri"/>
                <w:lang w:val="en-US"/>
              </w:rPr>
              <w:t xml:space="preserve"> to provide; the solutions need to do this and that; </w:t>
            </w:r>
            <w:r w:rsidR="00B90551">
              <w:rPr>
                <w:rFonts w:eastAsia="Calibri" w:cs="Calibri"/>
                <w:lang w:val="en-US"/>
              </w:rPr>
              <w:t xml:space="preserve">these can be recast as security requirements; </w:t>
            </w:r>
          </w:p>
          <w:p w14:paraId="396B684B" w14:textId="7DE8B0E7" w:rsidR="00B90551" w:rsidRDefault="00EE4D2B" w:rsidP="00EE4D2B">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Sure, will update the document.</w:t>
            </w:r>
          </w:p>
        </w:tc>
      </w:tr>
      <w:tr w:rsidR="007F7008" w:rsidRPr="00FB439D" w14:paraId="4132321B" w14:textId="77777777" w:rsidTr="001E45E2">
        <w:tc>
          <w:tcPr>
            <w:tcW w:w="648" w:type="dxa"/>
            <w:shd w:val="clear" w:color="auto" w:fill="auto"/>
          </w:tcPr>
          <w:p w14:paraId="21DB0A8D" w14:textId="75247F5F" w:rsidR="006D6A82" w:rsidRPr="00B40A5C" w:rsidRDefault="006D6A82" w:rsidP="00A53C25">
            <w:pPr>
              <w:rPr>
                <w:rFonts w:eastAsia="Calibri" w:cs="Calibri"/>
                <w:color w:val="002060"/>
                <w:lang w:val="en-US"/>
              </w:rPr>
            </w:pPr>
            <w:r w:rsidRPr="00B40A5C">
              <w:rPr>
                <w:rFonts w:eastAsia="Calibri" w:cs="Calibri"/>
                <w:color w:val="002060"/>
                <w:lang w:val="en-US"/>
              </w:rPr>
              <w:t>5</w:t>
            </w:r>
          </w:p>
        </w:tc>
        <w:tc>
          <w:tcPr>
            <w:tcW w:w="2466" w:type="dxa"/>
            <w:shd w:val="clear" w:color="auto" w:fill="auto"/>
          </w:tcPr>
          <w:p w14:paraId="6B307DD0" w14:textId="2559A107" w:rsidR="006D6A82" w:rsidRPr="00B40A5C" w:rsidRDefault="006D6A82" w:rsidP="002421A8">
            <w:pPr>
              <w:rPr>
                <w:rFonts w:eastAsia="Calibri" w:cs="Calibri"/>
                <w:color w:val="002060"/>
                <w:lang w:val="en-US"/>
              </w:rPr>
            </w:pPr>
            <w:r w:rsidRPr="00B40A5C">
              <w:rPr>
                <w:rFonts w:eastAsia="Calibri" w:cs="Calibri"/>
                <w:color w:val="002060"/>
                <w:lang w:val="en-US"/>
              </w:rPr>
              <w:t>New KI(s) (if any)</w:t>
            </w:r>
          </w:p>
        </w:tc>
        <w:tc>
          <w:tcPr>
            <w:tcW w:w="3118" w:type="dxa"/>
            <w:gridSpan w:val="2"/>
          </w:tcPr>
          <w:p w14:paraId="36E03A79" w14:textId="080970EB" w:rsidR="006D6A82" w:rsidRPr="00B40A5C" w:rsidRDefault="006D6A82" w:rsidP="00455DAF">
            <w:pPr>
              <w:rPr>
                <w:rFonts w:eastAsia="Calibri" w:cs="Calibri"/>
                <w:color w:val="3B3838" w:themeColor="background2" w:themeShade="40"/>
                <w:lang w:val="en-US"/>
              </w:rPr>
            </w:pPr>
            <w:r w:rsidRPr="00B40A5C">
              <w:rPr>
                <w:rFonts w:eastAsia="Calibri" w:cs="Calibri"/>
                <w:color w:val="3B3838" w:themeColor="background2" w:themeShade="40"/>
                <w:lang w:val="en-US"/>
              </w:rPr>
              <w:t>5.1 S3-24gggg_New KI on dynamic security policy enforcement</w:t>
            </w:r>
            <w:r w:rsidR="0071141C" w:rsidRPr="001857E4">
              <w:rPr>
                <w:rFonts w:eastAsia="Calibri" w:cs="Calibri"/>
                <w:color w:val="C00000"/>
                <w:lang w:val="en-US"/>
              </w:rPr>
              <w:t xml:space="preserve"> </w:t>
            </w:r>
          </w:p>
        </w:tc>
        <w:tc>
          <w:tcPr>
            <w:tcW w:w="3397" w:type="dxa"/>
            <w:shd w:val="clear" w:color="auto" w:fill="auto"/>
          </w:tcPr>
          <w:p w14:paraId="234368E8" w14:textId="66B514CD" w:rsidR="006D6A82" w:rsidRPr="00200837" w:rsidRDefault="00E517F2" w:rsidP="00455DAF">
            <w:pPr>
              <w:rPr>
                <w:rFonts w:eastAsia="Calibri" w:cs="Calibri"/>
                <w:lang w:val="en-US"/>
              </w:rPr>
            </w:pPr>
            <w:r>
              <w:rPr>
                <w:rFonts w:eastAsia="Calibri" w:cs="Calibri"/>
                <w:lang w:val="en-US"/>
              </w:rPr>
              <w:t>Sheeba (Lenovo) presented the contribution.</w:t>
            </w:r>
          </w:p>
          <w:p w14:paraId="3618045F" w14:textId="2D7864E7" w:rsidR="00B97BAA" w:rsidRDefault="00200837" w:rsidP="00455DAF">
            <w:pPr>
              <w:rPr>
                <w:rFonts w:eastAsia="Calibri" w:cs="Calibri"/>
                <w:lang w:val="en-US"/>
              </w:rPr>
            </w:pPr>
            <w:r w:rsidRPr="00200837">
              <w:rPr>
                <w:rFonts w:eastAsia="Calibri" w:cs="Calibri"/>
                <w:lang w:val="en-US"/>
              </w:rPr>
              <w:t>David</w:t>
            </w:r>
            <w:r w:rsidR="003D6BDD">
              <w:rPr>
                <w:rFonts w:eastAsia="Calibri" w:cs="Calibri"/>
                <w:lang w:val="en-US"/>
              </w:rPr>
              <w:t xml:space="preserve"> (MITRE)</w:t>
            </w:r>
            <w:r w:rsidRPr="00200837">
              <w:rPr>
                <w:rFonts w:eastAsia="Calibri" w:cs="Calibri"/>
                <w:lang w:val="en-US"/>
              </w:rPr>
              <w:t xml:space="preserve">: for each use cases and threat use cases we have a separate KI for </w:t>
            </w:r>
            <w:proofErr w:type="gramStart"/>
            <w:r w:rsidRPr="00200837">
              <w:rPr>
                <w:rFonts w:eastAsia="Calibri" w:cs="Calibri"/>
                <w:lang w:val="en-US"/>
              </w:rPr>
              <w:t>those kind of scenarios</w:t>
            </w:r>
            <w:proofErr w:type="gramEnd"/>
            <w:r w:rsidRPr="00200837">
              <w:rPr>
                <w:rFonts w:eastAsia="Calibri" w:cs="Calibri"/>
                <w:lang w:val="en-US"/>
              </w:rPr>
              <w:t xml:space="preserve">? </w:t>
            </w:r>
          </w:p>
          <w:p w14:paraId="2909F9DE" w14:textId="538B8CCC" w:rsidR="00200837" w:rsidRDefault="00200837"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xml:space="preserve">: </w:t>
            </w:r>
            <w:r w:rsidR="00EE4D2B">
              <w:rPr>
                <w:rFonts w:eastAsia="Calibri" w:cs="Calibri"/>
                <w:lang w:val="en-US"/>
              </w:rPr>
              <w:t xml:space="preserve">This KI is drafted exclusively for </w:t>
            </w:r>
            <w:proofErr w:type="spellStart"/>
            <w:r w:rsidR="00EE4D2B">
              <w:rPr>
                <w:rFonts w:eastAsia="Calibri" w:cs="Calibri"/>
                <w:lang w:val="en-US"/>
              </w:rPr>
              <w:t>usecase</w:t>
            </w:r>
            <w:proofErr w:type="spellEnd"/>
            <w:r w:rsidR="00EE4D2B">
              <w:rPr>
                <w:rFonts w:eastAsia="Calibri" w:cs="Calibri"/>
                <w:lang w:val="en-US"/>
              </w:rPr>
              <w:t xml:space="preserve"> 1 related to objective 2. We do not have any other </w:t>
            </w:r>
            <w:proofErr w:type="spellStart"/>
            <w:r w:rsidR="00EE4D2B">
              <w:rPr>
                <w:rFonts w:eastAsia="Calibri" w:cs="Calibri"/>
                <w:lang w:val="en-US"/>
              </w:rPr>
              <w:t>usecase</w:t>
            </w:r>
            <w:proofErr w:type="spellEnd"/>
            <w:r w:rsidR="00EE4D2B">
              <w:rPr>
                <w:rFonts w:eastAsia="Calibri" w:cs="Calibri"/>
                <w:lang w:val="en-US"/>
              </w:rPr>
              <w:t xml:space="preserve"> so far discussed or added in the TR for objective 2. </w:t>
            </w:r>
            <w:r w:rsidR="00A03C73">
              <w:rPr>
                <w:rFonts w:eastAsia="Calibri" w:cs="Calibri"/>
                <w:lang w:val="en-US"/>
              </w:rPr>
              <w:t xml:space="preserve"> </w:t>
            </w:r>
          </w:p>
          <w:p w14:paraId="5B73C95E" w14:textId="5C7082EC" w:rsidR="00A03C73" w:rsidRDefault="00A03C73" w:rsidP="00455DAF">
            <w:pPr>
              <w:rPr>
                <w:rFonts w:eastAsia="Calibri" w:cs="Calibri"/>
                <w:lang w:val="en-US"/>
              </w:rPr>
            </w:pPr>
            <w:r>
              <w:rPr>
                <w:rFonts w:eastAsia="Calibri" w:cs="Calibri"/>
                <w:lang w:val="en-US"/>
              </w:rPr>
              <w:t>David</w:t>
            </w:r>
            <w:r w:rsidR="003D6BDD">
              <w:rPr>
                <w:rFonts w:eastAsia="Calibri" w:cs="Calibri"/>
                <w:lang w:val="en-US"/>
              </w:rPr>
              <w:t xml:space="preserve"> (MITRE)</w:t>
            </w:r>
            <w:r>
              <w:rPr>
                <w:rFonts w:eastAsia="Calibri" w:cs="Calibri"/>
                <w:lang w:val="en-US"/>
              </w:rPr>
              <w:t>:</w:t>
            </w:r>
            <w:r w:rsidR="00EE4D2B">
              <w:rPr>
                <w:rFonts w:eastAsia="Calibri" w:cs="Calibri"/>
                <w:lang w:val="en-US"/>
              </w:rPr>
              <w:t xml:space="preserve"> Okay it is clear with</w:t>
            </w:r>
            <w:r>
              <w:rPr>
                <w:rFonts w:eastAsia="Calibri" w:cs="Calibri"/>
                <w:lang w:val="en-US"/>
              </w:rPr>
              <w:t xml:space="preserve"> access control scenarios example use case; what about </w:t>
            </w:r>
            <w:proofErr w:type="spellStart"/>
            <w:r>
              <w:rPr>
                <w:rFonts w:eastAsia="Calibri" w:cs="Calibri"/>
                <w:lang w:val="en-US"/>
              </w:rPr>
              <w:t>DDos</w:t>
            </w:r>
            <w:proofErr w:type="spellEnd"/>
            <w:r>
              <w:rPr>
                <w:rFonts w:eastAsia="Calibri" w:cs="Calibri"/>
                <w:lang w:val="en-US"/>
              </w:rPr>
              <w:t xml:space="preserve"> or DoS? You have a different KI for </w:t>
            </w:r>
            <w:proofErr w:type="gramStart"/>
            <w:r>
              <w:rPr>
                <w:rFonts w:eastAsia="Calibri" w:cs="Calibri"/>
                <w:lang w:val="en-US"/>
              </w:rPr>
              <w:t>it;</w:t>
            </w:r>
            <w:proofErr w:type="gramEnd"/>
            <w:r>
              <w:rPr>
                <w:rFonts w:eastAsia="Calibri" w:cs="Calibri"/>
                <w:lang w:val="en-US"/>
              </w:rPr>
              <w:t xml:space="preserve"> </w:t>
            </w:r>
          </w:p>
          <w:p w14:paraId="38DF3D12" w14:textId="14C1D24C" w:rsidR="00A55C8A" w:rsidRDefault="00A55C8A"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xml:space="preserve">: </w:t>
            </w:r>
            <w:r w:rsidR="00EE4D2B">
              <w:rPr>
                <w:rFonts w:eastAsia="Calibri" w:cs="Calibri"/>
                <w:lang w:val="en-US"/>
              </w:rPr>
              <w:t>Showed TR 33.794 and clarified. The DDoS/DoS usecases are scenario where we need to identify the potential data to consider for enable security ev</w:t>
            </w:r>
            <w:r w:rsidR="00EC1BEF">
              <w:rPr>
                <w:rFonts w:eastAsia="Calibri" w:cs="Calibri"/>
                <w:lang w:val="en-US"/>
              </w:rPr>
              <w:t>aluation and monitoring. For this we don’t need different KIs. The current KI#1 will be the placeholder to cover all the data related usecases to be considered for identification, collection</w:t>
            </w:r>
            <w:r w:rsidR="00A95339">
              <w:rPr>
                <w:rFonts w:eastAsia="Calibri" w:cs="Calibri"/>
                <w:lang w:val="en-US"/>
              </w:rPr>
              <w:t>,</w:t>
            </w:r>
            <w:r w:rsidR="00EC1BEF">
              <w:rPr>
                <w:rFonts w:eastAsia="Calibri" w:cs="Calibri"/>
                <w:lang w:val="en-US"/>
              </w:rPr>
              <w:t xml:space="preserve"> and exposure to operator’s security function. One the other side, for </w:t>
            </w:r>
            <w:r>
              <w:rPr>
                <w:rFonts w:eastAsia="Calibri" w:cs="Calibri"/>
                <w:lang w:val="en-US"/>
              </w:rPr>
              <w:t xml:space="preserve">5.2. only this one use case agreed so far; if new use case comes in the future </w:t>
            </w:r>
            <w:proofErr w:type="gramStart"/>
            <w:r>
              <w:rPr>
                <w:rFonts w:eastAsia="Calibri" w:cs="Calibri"/>
                <w:lang w:val="en-US"/>
              </w:rPr>
              <w:t>meeting</w:t>
            </w:r>
            <w:proofErr w:type="gramEnd"/>
            <w:r>
              <w:rPr>
                <w:rFonts w:eastAsia="Calibri" w:cs="Calibri"/>
                <w:lang w:val="en-US"/>
              </w:rPr>
              <w:t xml:space="preserve"> then we can see whether the current KI applies to the use case else we need a new KI; </w:t>
            </w:r>
            <w:r w:rsidR="00586FE4">
              <w:rPr>
                <w:rFonts w:eastAsia="Calibri" w:cs="Calibri"/>
                <w:lang w:val="en-US"/>
              </w:rPr>
              <w:t xml:space="preserve">we have only very limited time; </w:t>
            </w:r>
          </w:p>
          <w:p w14:paraId="49922F2D" w14:textId="77777777" w:rsidR="00586FE4" w:rsidRDefault="00586FE4" w:rsidP="00455DAF">
            <w:pPr>
              <w:rPr>
                <w:rFonts w:eastAsia="Calibri" w:cs="Calibri"/>
                <w:lang w:val="en-US"/>
              </w:rPr>
            </w:pPr>
            <w:r>
              <w:rPr>
                <w:rFonts w:eastAsia="Calibri" w:cs="Calibri"/>
                <w:lang w:val="en-US"/>
              </w:rPr>
              <w:t xml:space="preserve">David: for 5.2 scenarios? </w:t>
            </w:r>
          </w:p>
          <w:p w14:paraId="51E0A6A6" w14:textId="61BA7EE9" w:rsidR="00586FE4" w:rsidRDefault="00586FE4"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yes</w:t>
            </w:r>
            <w:r w:rsidR="00EC1BEF">
              <w:rPr>
                <w:rFonts w:eastAsia="Calibri" w:cs="Calibri"/>
                <w:lang w:val="en-US"/>
              </w:rPr>
              <w:t xml:space="preserve"> for 5.2 if new </w:t>
            </w:r>
            <w:proofErr w:type="spellStart"/>
            <w:r w:rsidR="00EC1BEF">
              <w:rPr>
                <w:rFonts w:eastAsia="Calibri" w:cs="Calibri"/>
                <w:lang w:val="en-US"/>
              </w:rPr>
              <w:t>usecase</w:t>
            </w:r>
            <w:proofErr w:type="spellEnd"/>
            <w:r w:rsidR="00EC1BEF">
              <w:rPr>
                <w:rFonts w:eastAsia="Calibri" w:cs="Calibri"/>
                <w:lang w:val="en-US"/>
              </w:rPr>
              <w:t xml:space="preserve"> comes, new KI may be needed which we cannot say at this point of time, without </w:t>
            </w:r>
            <w:r w:rsidR="00EC1BEF">
              <w:rPr>
                <w:rFonts w:eastAsia="Calibri" w:cs="Calibri"/>
                <w:lang w:val="en-US"/>
              </w:rPr>
              <w:lastRenderedPageBreak/>
              <w:t xml:space="preserve">knowing the </w:t>
            </w:r>
            <w:proofErr w:type="spellStart"/>
            <w:r w:rsidR="00EC1BEF">
              <w:rPr>
                <w:rFonts w:eastAsia="Calibri" w:cs="Calibri"/>
                <w:lang w:val="en-US"/>
              </w:rPr>
              <w:t>usecase</w:t>
            </w:r>
            <w:proofErr w:type="spellEnd"/>
            <w:r>
              <w:rPr>
                <w:rFonts w:eastAsia="Calibri" w:cs="Calibri"/>
                <w:lang w:val="en-US"/>
              </w:rPr>
              <w:t>,</w:t>
            </w:r>
            <w:r w:rsidR="00EC1BEF">
              <w:rPr>
                <w:rFonts w:eastAsia="Calibri" w:cs="Calibri"/>
                <w:lang w:val="en-US"/>
              </w:rPr>
              <w:t xml:space="preserve"> for </w:t>
            </w:r>
            <w:r>
              <w:rPr>
                <w:rFonts w:eastAsia="Calibri" w:cs="Calibri"/>
                <w:lang w:val="en-US"/>
              </w:rPr>
              <w:t>5.1 is for data identification</w:t>
            </w:r>
            <w:r w:rsidR="00EC1BEF">
              <w:rPr>
                <w:rFonts w:eastAsia="Calibri" w:cs="Calibri"/>
                <w:lang w:val="en-US"/>
              </w:rPr>
              <w:t xml:space="preserve">, that’s a different </w:t>
            </w:r>
            <w:proofErr w:type="gramStart"/>
            <w:r w:rsidR="00EC1BEF">
              <w:rPr>
                <w:rFonts w:eastAsia="Calibri" w:cs="Calibri"/>
                <w:lang w:val="en-US"/>
              </w:rPr>
              <w:t>thing</w:t>
            </w:r>
            <w:r>
              <w:rPr>
                <w:rFonts w:eastAsia="Calibri" w:cs="Calibri"/>
                <w:lang w:val="en-US"/>
              </w:rPr>
              <w:t>;</w:t>
            </w:r>
            <w:proofErr w:type="gramEnd"/>
            <w:r>
              <w:rPr>
                <w:rFonts w:eastAsia="Calibri" w:cs="Calibri"/>
                <w:lang w:val="en-US"/>
              </w:rPr>
              <w:t xml:space="preserve"> </w:t>
            </w:r>
          </w:p>
          <w:p w14:paraId="49AB38FB" w14:textId="7A014AE0" w:rsidR="00985978" w:rsidRDefault="00985978" w:rsidP="00455DAF">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w:t>
            </w:r>
            <w:r w:rsidR="004D7D3A">
              <w:rPr>
                <w:rFonts w:eastAsia="Calibri" w:cs="Calibri"/>
                <w:lang w:val="en-US"/>
              </w:rPr>
              <w:t xml:space="preserve">the first security requirement </w:t>
            </w:r>
            <w:r w:rsidR="00EC1BEF">
              <w:rPr>
                <w:rFonts w:eastAsia="Calibri" w:cs="Calibri"/>
                <w:lang w:val="en-US"/>
              </w:rPr>
              <w:t>can be related to</w:t>
            </w:r>
            <w:r w:rsidR="004D7D3A">
              <w:rPr>
                <w:rFonts w:eastAsia="Calibri" w:cs="Calibri"/>
                <w:lang w:val="en-US"/>
              </w:rPr>
              <w:t xml:space="preserve"> KI</w:t>
            </w:r>
            <w:r w:rsidR="00EC1BEF">
              <w:rPr>
                <w:rFonts w:eastAsia="Calibri" w:cs="Calibri"/>
                <w:lang w:val="en-US"/>
              </w:rPr>
              <w:t>#1, but</w:t>
            </w:r>
            <w:r w:rsidR="004D7D3A">
              <w:rPr>
                <w:rFonts w:eastAsia="Calibri" w:cs="Calibri"/>
                <w:lang w:val="en-US"/>
              </w:rPr>
              <w:t xml:space="preserve"> not</w:t>
            </w:r>
            <w:r w:rsidR="00EC1BEF">
              <w:rPr>
                <w:rFonts w:eastAsia="Calibri" w:cs="Calibri"/>
                <w:lang w:val="en-US"/>
              </w:rPr>
              <w:t xml:space="preserve"> KI#2</w:t>
            </w:r>
            <w:r w:rsidR="004D7D3A">
              <w:rPr>
                <w:rFonts w:eastAsia="Calibri" w:cs="Calibri"/>
                <w:lang w:val="en-US"/>
              </w:rPr>
              <w:t xml:space="preserve">; This is the monitoring part and not of the control; </w:t>
            </w:r>
            <w:r w:rsidR="00C42C23">
              <w:rPr>
                <w:rFonts w:eastAsia="Calibri" w:cs="Calibri"/>
                <w:lang w:val="en-US"/>
              </w:rPr>
              <w:t xml:space="preserve">proposes to provide changes to take the NF out of the service chain and </w:t>
            </w:r>
            <w:r w:rsidR="009460B6">
              <w:rPr>
                <w:rFonts w:eastAsia="Calibri" w:cs="Calibri"/>
                <w:lang w:val="en-US"/>
              </w:rPr>
              <w:t>prevent it to spread the compromised elsewhere; this is not clear</w:t>
            </w:r>
            <w:r w:rsidR="00304979">
              <w:rPr>
                <w:rFonts w:eastAsia="Calibri" w:cs="Calibri"/>
                <w:lang w:val="en-US"/>
              </w:rPr>
              <w:t xml:space="preserve"> here</w:t>
            </w:r>
            <w:r w:rsidR="009460B6">
              <w:rPr>
                <w:rFonts w:eastAsia="Calibri" w:cs="Calibri"/>
                <w:lang w:val="en-US"/>
              </w:rPr>
              <w:t xml:space="preserve">; this is about spreading of the compromised; not about the taking out of the </w:t>
            </w:r>
            <w:proofErr w:type="gramStart"/>
            <w:r w:rsidR="009460B6">
              <w:rPr>
                <w:rFonts w:eastAsia="Calibri" w:cs="Calibri"/>
                <w:lang w:val="en-US"/>
              </w:rPr>
              <w:t>service;</w:t>
            </w:r>
            <w:proofErr w:type="gramEnd"/>
            <w:r w:rsidR="009460B6">
              <w:rPr>
                <w:rFonts w:eastAsia="Calibri" w:cs="Calibri"/>
                <w:lang w:val="en-US"/>
              </w:rPr>
              <w:t xml:space="preserve"> </w:t>
            </w:r>
          </w:p>
          <w:p w14:paraId="648145E3" w14:textId="5C6687BE" w:rsidR="009460B6" w:rsidRDefault="002237C8" w:rsidP="00455DAF">
            <w:pPr>
              <w:rPr>
                <w:rFonts w:eastAsia="Calibri" w:cs="Calibri"/>
                <w:lang w:val="en-US"/>
              </w:rPr>
            </w:pPr>
            <w:r>
              <w:rPr>
                <w:rFonts w:eastAsia="Calibri" w:cs="Calibri"/>
                <w:lang w:val="en-US"/>
              </w:rPr>
              <w:t>Mike</w:t>
            </w:r>
            <w:r w:rsidR="003D6BDD">
              <w:rPr>
                <w:rFonts w:eastAsia="Calibri" w:cs="Calibri"/>
                <w:lang w:val="en-US"/>
              </w:rPr>
              <w:t xml:space="preserve"> </w:t>
            </w:r>
            <w:r w:rsidR="003D6BDD">
              <w:rPr>
                <w:rFonts w:eastAsia="Calibri" w:cs="Calibri"/>
                <w:lang w:val="en-US"/>
              </w:rPr>
              <w:t>(T-Mobile)</w:t>
            </w:r>
            <w:r>
              <w:rPr>
                <w:rFonts w:eastAsia="Calibri" w:cs="Calibri"/>
                <w:lang w:val="en-US"/>
              </w:rPr>
              <w:t xml:space="preserve">: is this really about we detect something on the NF and a granular control; the NF is still 90% OK; not sure what we are trying to do here; thought we try to shoot it down; looks like we keep it running </w:t>
            </w:r>
            <w:proofErr w:type="gramStart"/>
            <w:r>
              <w:rPr>
                <w:rFonts w:eastAsia="Calibri" w:cs="Calibri"/>
                <w:lang w:val="en-US"/>
              </w:rPr>
              <w:t>here;</w:t>
            </w:r>
            <w:proofErr w:type="gramEnd"/>
            <w:r>
              <w:rPr>
                <w:rFonts w:eastAsia="Calibri" w:cs="Calibri"/>
                <w:lang w:val="en-US"/>
              </w:rPr>
              <w:t xml:space="preserve"> </w:t>
            </w:r>
          </w:p>
          <w:p w14:paraId="41A2AFD1" w14:textId="58BD2BFF" w:rsidR="00560B81" w:rsidRDefault="00560B81" w:rsidP="00455DAF">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xml:space="preserve">: that’s why we need to work on the language; we need to isolate it from the service </w:t>
            </w:r>
            <w:proofErr w:type="gramStart"/>
            <w:r>
              <w:rPr>
                <w:rFonts w:eastAsia="Calibri" w:cs="Calibri"/>
                <w:lang w:val="en-US"/>
              </w:rPr>
              <w:t>chain;</w:t>
            </w:r>
            <w:proofErr w:type="gramEnd"/>
            <w:r>
              <w:rPr>
                <w:rFonts w:eastAsia="Calibri" w:cs="Calibri"/>
                <w:lang w:val="en-US"/>
              </w:rPr>
              <w:t xml:space="preserve"> </w:t>
            </w:r>
          </w:p>
          <w:p w14:paraId="6A0F5DC7" w14:textId="67B2F43F" w:rsidR="00560B81" w:rsidRDefault="00560B81" w:rsidP="00455DAF">
            <w:pPr>
              <w:rPr>
                <w:rFonts w:eastAsia="Calibri" w:cs="Calibri"/>
                <w:lang w:val="en-US"/>
              </w:rPr>
            </w:pPr>
            <w:r>
              <w:rPr>
                <w:rFonts w:eastAsia="Calibri" w:cs="Calibri"/>
                <w:lang w:val="en-US"/>
              </w:rPr>
              <w:t>Mike</w:t>
            </w:r>
            <w:r w:rsidR="003D6BDD">
              <w:rPr>
                <w:rFonts w:eastAsia="Calibri" w:cs="Calibri"/>
                <w:lang w:val="en-US"/>
              </w:rPr>
              <w:t xml:space="preserve"> </w:t>
            </w:r>
            <w:r w:rsidR="003D6BDD">
              <w:rPr>
                <w:rFonts w:eastAsia="Calibri" w:cs="Calibri"/>
                <w:lang w:val="en-US"/>
              </w:rPr>
              <w:t>(T-Mobile)</w:t>
            </w:r>
            <w:r>
              <w:rPr>
                <w:rFonts w:eastAsia="Calibri" w:cs="Calibri"/>
                <w:lang w:val="en-US"/>
              </w:rPr>
              <w:t xml:space="preserve">: is that the misbehaving part only? </w:t>
            </w:r>
            <w:r w:rsidR="00EC1BEF">
              <w:rPr>
                <w:rFonts w:eastAsia="Calibri" w:cs="Calibri"/>
                <w:lang w:val="en-US"/>
              </w:rPr>
              <w:t xml:space="preserve">Maximum utilization of NF is preferred. </w:t>
            </w:r>
          </w:p>
          <w:p w14:paraId="51E7E65B" w14:textId="0F316661" w:rsidR="00560B81" w:rsidRDefault="00A95BA3"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those level of granularity like 90% misbehaving</w:t>
            </w:r>
            <w:r w:rsidR="00EC1BEF">
              <w:rPr>
                <w:rFonts w:eastAsia="Calibri" w:cs="Calibri"/>
                <w:lang w:val="en-US"/>
              </w:rPr>
              <w:t xml:space="preserve"> or what percentage means </w:t>
            </w:r>
            <w:r>
              <w:rPr>
                <w:rFonts w:eastAsia="Calibri" w:cs="Calibri"/>
                <w:lang w:val="en-US"/>
              </w:rPr>
              <w:t>is part of the solution; like a range of results like 50%</w:t>
            </w:r>
            <w:r w:rsidR="00960D34">
              <w:rPr>
                <w:rFonts w:eastAsia="Calibri" w:cs="Calibri"/>
                <w:lang w:val="en-US"/>
              </w:rPr>
              <w:t xml:space="preserve">; it is possible to still keep it running; if the results are binary, like compromised or not; then </w:t>
            </w:r>
            <w:r w:rsidR="00A7310C">
              <w:rPr>
                <w:rFonts w:eastAsia="Calibri" w:cs="Calibri"/>
                <w:lang w:val="en-US"/>
              </w:rPr>
              <w:t>still</w:t>
            </w:r>
            <w:r w:rsidR="00EC1BEF">
              <w:rPr>
                <w:rFonts w:eastAsia="Calibri" w:cs="Calibri"/>
                <w:lang w:val="en-US"/>
              </w:rPr>
              <w:t xml:space="preserve"> is it considered in</w:t>
            </w:r>
            <w:r w:rsidR="00A7310C">
              <w:rPr>
                <w:rFonts w:eastAsia="Calibri" w:cs="Calibri"/>
                <w:lang w:val="en-US"/>
              </w:rPr>
              <w:t xml:space="preserve"> offering services is part of the solutions; </w:t>
            </w:r>
            <w:r w:rsidR="00307F8C">
              <w:rPr>
                <w:rFonts w:eastAsia="Calibri" w:cs="Calibri"/>
                <w:lang w:val="en-US"/>
              </w:rPr>
              <w:t>we can work on the KI</w:t>
            </w:r>
            <w:r w:rsidR="00EC1BEF">
              <w:rPr>
                <w:rFonts w:eastAsia="Calibri" w:cs="Calibri"/>
                <w:lang w:val="en-US"/>
              </w:rPr>
              <w:t xml:space="preserve"> to clarify further (like having max utilization</w:t>
            </w:r>
            <w:r w:rsidR="00333294">
              <w:rPr>
                <w:rFonts w:eastAsia="Calibri" w:cs="Calibri"/>
                <w:lang w:val="en-US"/>
              </w:rPr>
              <w:t xml:space="preserve"> as suggested by Mike</w:t>
            </w:r>
            <w:r w:rsidR="00EC1BEF">
              <w:rPr>
                <w:rFonts w:eastAsia="Calibri" w:cs="Calibri"/>
                <w:lang w:val="en-US"/>
              </w:rPr>
              <w:t>) and leave the type of solution upto the solution discussions</w:t>
            </w:r>
            <w:r w:rsidR="00307F8C">
              <w:rPr>
                <w:rFonts w:eastAsia="Calibri" w:cs="Calibri"/>
                <w:lang w:val="en-US"/>
              </w:rPr>
              <w:t xml:space="preserve">; </w:t>
            </w:r>
          </w:p>
          <w:p w14:paraId="474B15FA" w14:textId="5D476843" w:rsidR="00307F8C" w:rsidRDefault="00307F8C" w:rsidP="00455DAF">
            <w:pPr>
              <w:rPr>
                <w:rFonts w:eastAsia="Calibri" w:cs="Calibri"/>
                <w:lang w:val="en-US"/>
              </w:rPr>
            </w:pPr>
            <w:r>
              <w:rPr>
                <w:rFonts w:eastAsia="Calibri" w:cs="Calibri"/>
                <w:lang w:val="en-US"/>
              </w:rPr>
              <w:t>Mike</w:t>
            </w:r>
            <w:r w:rsidR="003D6BDD">
              <w:rPr>
                <w:rFonts w:eastAsia="Calibri" w:cs="Calibri"/>
                <w:lang w:val="en-US"/>
              </w:rPr>
              <w:t xml:space="preserve"> </w:t>
            </w:r>
            <w:r w:rsidR="003D6BDD">
              <w:rPr>
                <w:rFonts w:eastAsia="Calibri" w:cs="Calibri"/>
                <w:lang w:val="en-US"/>
              </w:rPr>
              <w:t>(T-Mobile)</w:t>
            </w:r>
            <w:r>
              <w:rPr>
                <w:rFonts w:eastAsia="Calibri" w:cs="Calibri"/>
                <w:lang w:val="en-US"/>
              </w:rPr>
              <w:t xml:space="preserve">: just needs a better </w:t>
            </w:r>
            <w:proofErr w:type="gramStart"/>
            <w:r>
              <w:rPr>
                <w:rFonts w:eastAsia="Calibri" w:cs="Calibri"/>
                <w:lang w:val="en-US"/>
              </w:rPr>
              <w:t>wording;</w:t>
            </w:r>
            <w:proofErr w:type="gramEnd"/>
            <w:r>
              <w:rPr>
                <w:rFonts w:eastAsia="Calibri" w:cs="Calibri"/>
                <w:lang w:val="en-US"/>
              </w:rPr>
              <w:t xml:space="preserve"> </w:t>
            </w:r>
          </w:p>
          <w:p w14:paraId="44B5C1A1" w14:textId="7B432D5F" w:rsidR="00307F8C" w:rsidRDefault="00307F8C"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utilizing the NF to the most is the best thing to do</w:t>
            </w:r>
            <w:r w:rsidR="00EC1BEF">
              <w:rPr>
                <w:rFonts w:eastAsia="Calibri" w:cs="Calibri"/>
                <w:lang w:val="en-US"/>
              </w:rPr>
              <w:t>.</w:t>
            </w:r>
          </w:p>
          <w:p w14:paraId="48E5C757" w14:textId="76CC8FFC" w:rsidR="00307F8C" w:rsidRDefault="00307F8C" w:rsidP="00455DAF">
            <w:pPr>
              <w:rPr>
                <w:rFonts w:eastAsia="Calibri" w:cs="Calibri"/>
                <w:lang w:val="en-US"/>
              </w:rPr>
            </w:pPr>
            <w:r>
              <w:rPr>
                <w:rFonts w:eastAsia="Calibri" w:cs="Calibri"/>
                <w:lang w:val="en-US"/>
              </w:rPr>
              <w:t>Greg</w:t>
            </w:r>
            <w:r w:rsidR="007F7008">
              <w:rPr>
                <w:rFonts w:eastAsia="Calibri" w:cs="Calibri"/>
                <w:lang w:val="en-US"/>
              </w:rPr>
              <w:t xml:space="preserve"> </w:t>
            </w:r>
            <w:r w:rsidR="007F7008">
              <w:rPr>
                <w:rFonts w:eastAsia="Calibri" w:cs="Calibri"/>
                <w:lang w:val="en-US"/>
              </w:rPr>
              <w:t>(Peraton Labs)</w:t>
            </w:r>
            <w:r>
              <w:rPr>
                <w:rFonts w:eastAsia="Calibri" w:cs="Calibri"/>
                <w:lang w:val="en-US"/>
              </w:rPr>
              <w:t>: take the NF offline until its repaired or replaced; that’s obviously the next step; isolate it and remove it</w:t>
            </w:r>
            <w:r w:rsidR="00ED4BB2">
              <w:rPr>
                <w:rFonts w:eastAsia="Calibri" w:cs="Calibri"/>
                <w:lang w:val="en-US"/>
              </w:rPr>
              <w:t xml:space="preserve">, restart it etc.  </w:t>
            </w:r>
          </w:p>
          <w:p w14:paraId="3E57966A" w14:textId="52E1E2D1" w:rsidR="00985978" w:rsidRPr="00200837" w:rsidRDefault="00ED4BB2" w:rsidP="00455DAF">
            <w:pPr>
              <w:rPr>
                <w:rFonts w:eastAsia="Calibri" w:cs="Calibri"/>
                <w:lang w:val="en-US"/>
              </w:rPr>
            </w:pPr>
            <w:r>
              <w:rPr>
                <w:rFonts w:eastAsia="Calibri" w:cs="Calibri"/>
                <w:lang w:val="en-US"/>
              </w:rPr>
              <w:t>Sheeba</w:t>
            </w:r>
            <w:r w:rsidR="007F7008">
              <w:rPr>
                <w:rFonts w:eastAsia="Calibri" w:cs="Calibri"/>
                <w:lang w:val="en-US"/>
              </w:rPr>
              <w:t xml:space="preserve"> </w:t>
            </w:r>
            <w:r w:rsidR="007F7008">
              <w:rPr>
                <w:rFonts w:eastAsia="Calibri" w:cs="Calibri"/>
                <w:lang w:val="en-US"/>
              </w:rPr>
              <w:t>(Lenovo)</w:t>
            </w:r>
            <w:r>
              <w:rPr>
                <w:rFonts w:eastAsia="Calibri" w:cs="Calibri"/>
                <w:lang w:val="en-US"/>
              </w:rPr>
              <w:t>: different things that can be done</w:t>
            </w:r>
            <w:r w:rsidR="00EC1BEF">
              <w:rPr>
                <w:rFonts w:eastAsia="Calibri" w:cs="Calibri"/>
                <w:lang w:val="en-US"/>
              </w:rPr>
              <w:t>, sure we can discuss them as part of the solution phase</w:t>
            </w:r>
            <w:r>
              <w:rPr>
                <w:rFonts w:eastAsia="Calibri" w:cs="Calibri"/>
                <w:lang w:val="en-US"/>
              </w:rPr>
              <w:t xml:space="preserve">; </w:t>
            </w:r>
          </w:p>
        </w:tc>
      </w:tr>
      <w:tr w:rsidR="007F7008" w:rsidRPr="00FB439D" w14:paraId="666CC092" w14:textId="77777777" w:rsidTr="001E45E2">
        <w:tc>
          <w:tcPr>
            <w:tcW w:w="648" w:type="dxa"/>
            <w:shd w:val="clear" w:color="auto" w:fill="auto"/>
          </w:tcPr>
          <w:p w14:paraId="065335EC" w14:textId="7A83451C" w:rsidR="006D6A82" w:rsidRPr="00B40A5C" w:rsidRDefault="006D6A82" w:rsidP="00A53C25">
            <w:pPr>
              <w:rPr>
                <w:rFonts w:eastAsia="Calibri" w:cs="Calibri"/>
                <w:color w:val="002060"/>
                <w:lang w:val="en-US"/>
              </w:rPr>
            </w:pPr>
            <w:r w:rsidRPr="00B40A5C">
              <w:rPr>
                <w:rFonts w:eastAsia="Calibri" w:cs="Calibri"/>
                <w:color w:val="002060"/>
                <w:lang w:val="en-US"/>
              </w:rPr>
              <w:lastRenderedPageBreak/>
              <w:t>6</w:t>
            </w:r>
          </w:p>
        </w:tc>
        <w:tc>
          <w:tcPr>
            <w:tcW w:w="2466" w:type="dxa"/>
            <w:shd w:val="clear" w:color="auto" w:fill="auto"/>
          </w:tcPr>
          <w:p w14:paraId="4148556F" w14:textId="4B636B09" w:rsidR="006D6A82" w:rsidRPr="00B40A5C" w:rsidRDefault="006D6A82" w:rsidP="002421A8">
            <w:pPr>
              <w:rPr>
                <w:rFonts w:eastAsia="Calibri" w:cs="Calibri"/>
                <w:color w:val="002060"/>
                <w:lang w:val="en-US"/>
              </w:rPr>
            </w:pPr>
            <w:r w:rsidRPr="00B40A5C">
              <w:rPr>
                <w:rFonts w:eastAsia="Calibri" w:cs="Calibri"/>
                <w:color w:val="002060"/>
                <w:lang w:val="en-US"/>
              </w:rPr>
              <w:t xml:space="preserve">New additional </w:t>
            </w:r>
            <w:proofErr w:type="spellStart"/>
            <w:r w:rsidRPr="00B40A5C">
              <w:rPr>
                <w:rFonts w:eastAsia="Calibri" w:cs="Calibri"/>
                <w:color w:val="002060"/>
                <w:lang w:val="en-US"/>
              </w:rPr>
              <w:t>usecase</w:t>
            </w:r>
            <w:proofErr w:type="spellEnd"/>
            <w:r w:rsidRPr="00B40A5C">
              <w:rPr>
                <w:rFonts w:eastAsia="Calibri" w:cs="Calibri"/>
                <w:color w:val="002060"/>
                <w:lang w:val="en-US"/>
              </w:rPr>
              <w:t>(s) (if any) for clause 5.1 or 5.2</w:t>
            </w:r>
          </w:p>
        </w:tc>
        <w:tc>
          <w:tcPr>
            <w:tcW w:w="3118" w:type="dxa"/>
            <w:gridSpan w:val="2"/>
          </w:tcPr>
          <w:p w14:paraId="7426CCF2" w14:textId="0105D406" w:rsidR="006D6A82" w:rsidRPr="00B40A5C" w:rsidRDefault="006D6A82" w:rsidP="00455DAF">
            <w:pPr>
              <w:rPr>
                <w:rFonts w:eastAsia="Calibri" w:cs="Calibri"/>
                <w:color w:val="3B3838" w:themeColor="background2" w:themeShade="40"/>
                <w:lang w:val="en-US"/>
              </w:rPr>
            </w:pPr>
            <w:r w:rsidRPr="00B40A5C">
              <w:rPr>
                <w:rFonts w:eastAsia="Calibri" w:cs="Calibri"/>
                <w:color w:val="3B3838" w:themeColor="background2" w:themeShade="40"/>
                <w:lang w:val="en-US"/>
              </w:rPr>
              <w:t>No Tdocs!!!</w:t>
            </w:r>
          </w:p>
        </w:tc>
        <w:tc>
          <w:tcPr>
            <w:tcW w:w="3397" w:type="dxa"/>
            <w:shd w:val="clear" w:color="auto" w:fill="auto"/>
          </w:tcPr>
          <w:p w14:paraId="0F024DBB" w14:textId="1A79188E" w:rsidR="006D6A82" w:rsidRPr="00200837" w:rsidRDefault="00EC1BEF" w:rsidP="00EC1BEF">
            <w:pPr>
              <w:rPr>
                <w:rFonts w:eastAsia="Calibri" w:cs="Calibri"/>
                <w:lang w:val="en-US"/>
              </w:rPr>
            </w:pPr>
            <w:r>
              <w:rPr>
                <w:rFonts w:eastAsia="Calibri" w:cs="Calibri"/>
                <w:lang w:val="en-US"/>
              </w:rPr>
              <w:t>Not applicable.</w:t>
            </w:r>
          </w:p>
        </w:tc>
      </w:tr>
      <w:tr w:rsidR="007F7008" w14:paraId="12D395A5" w14:textId="77777777" w:rsidTr="001E45E2">
        <w:tc>
          <w:tcPr>
            <w:tcW w:w="648" w:type="dxa"/>
            <w:shd w:val="clear" w:color="auto" w:fill="auto"/>
          </w:tcPr>
          <w:p w14:paraId="7E93A974" w14:textId="105BD325" w:rsidR="006D6A82" w:rsidRPr="00B40A5C" w:rsidRDefault="006D6A82" w:rsidP="00A53C25">
            <w:pPr>
              <w:rPr>
                <w:rFonts w:eastAsia="Calibri" w:cs="Calibri"/>
                <w:color w:val="002060"/>
                <w:lang w:val="en-US"/>
              </w:rPr>
            </w:pPr>
            <w:r w:rsidRPr="00B40A5C">
              <w:rPr>
                <w:rFonts w:eastAsia="Calibri" w:cs="Calibri"/>
                <w:color w:val="002060"/>
                <w:lang w:val="en-US"/>
              </w:rPr>
              <w:t>7</w:t>
            </w:r>
          </w:p>
        </w:tc>
        <w:tc>
          <w:tcPr>
            <w:tcW w:w="2466" w:type="dxa"/>
            <w:shd w:val="clear" w:color="auto" w:fill="auto"/>
          </w:tcPr>
          <w:p w14:paraId="01D8D296" w14:textId="77777777" w:rsidR="006D6A82" w:rsidRPr="00B40A5C" w:rsidRDefault="006D6A82" w:rsidP="00A53C25">
            <w:pPr>
              <w:rPr>
                <w:rFonts w:eastAsia="Calibri" w:cs="Calibri"/>
                <w:color w:val="002060"/>
                <w:lang w:val="en-US"/>
              </w:rPr>
            </w:pPr>
            <w:r w:rsidRPr="00B40A5C">
              <w:rPr>
                <w:rFonts w:eastAsia="Calibri" w:cs="Calibri"/>
                <w:color w:val="002060"/>
                <w:lang w:val="en-US"/>
              </w:rPr>
              <w:t>Any other business</w:t>
            </w:r>
          </w:p>
        </w:tc>
        <w:tc>
          <w:tcPr>
            <w:tcW w:w="3118" w:type="dxa"/>
            <w:gridSpan w:val="2"/>
          </w:tcPr>
          <w:p w14:paraId="53C5B73D" w14:textId="1013F4D6" w:rsidR="006D6A82" w:rsidRDefault="0071141C" w:rsidP="00455DAF">
            <w:pPr>
              <w:rPr>
                <w:rFonts w:eastAsia="Calibri" w:cs="Calibri"/>
                <w:lang w:val="en-US"/>
              </w:rPr>
            </w:pPr>
            <w:r>
              <w:rPr>
                <w:rFonts w:eastAsia="Calibri" w:cs="Calibri"/>
                <w:lang w:val="en-US"/>
              </w:rPr>
              <w:t>Time Plan?!</w:t>
            </w:r>
            <w:r w:rsidR="001857E4">
              <w:rPr>
                <w:rFonts w:eastAsia="Calibri" w:cs="Calibri"/>
                <w:lang w:val="en-US"/>
              </w:rPr>
              <w:t xml:space="preserve"> </w:t>
            </w:r>
          </w:p>
        </w:tc>
        <w:tc>
          <w:tcPr>
            <w:tcW w:w="3397" w:type="dxa"/>
            <w:shd w:val="clear" w:color="auto" w:fill="auto"/>
          </w:tcPr>
          <w:p w14:paraId="1A383195" w14:textId="27655DCF" w:rsidR="00E517F2" w:rsidRDefault="00E517F2" w:rsidP="00E517F2">
            <w:pPr>
              <w:rPr>
                <w:rFonts w:eastAsia="Calibri" w:cs="Calibri"/>
                <w:lang w:val="en-US"/>
              </w:rPr>
            </w:pPr>
            <w:r>
              <w:rPr>
                <w:rFonts w:eastAsia="Calibri" w:cs="Calibri"/>
                <w:lang w:val="en-US"/>
              </w:rPr>
              <w:t xml:space="preserve">Sheeba (Lenovo) presented the </w:t>
            </w:r>
            <w:r>
              <w:rPr>
                <w:rFonts w:eastAsia="Calibri" w:cs="Calibri"/>
                <w:lang w:val="en-US"/>
              </w:rPr>
              <w:t>over-all time plan</w:t>
            </w:r>
            <w:r w:rsidR="007F7008">
              <w:rPr>
                <w:rFonts w:eastAsia="Calibri" w:cs="Calibri"/>
                <w:lang w:val="en-US"/>
              </w:rPr>
              <w:t xml:space="preserve"> in a quick nutshell as the time was already passed by 3mins</w:t>
            </w:r>
            <w:r>
              <w:rPr>
                <w:rFonts w:eastAsia="Calibri" w:cs="Calibri"/>
                <w:lang w:val="en-US"/>
              </w:rPr>
              <w:t>.</w:t>
            </w:r>
          </w:p>
          <w:p w14:paraId="222E0B74" w14:textId="5B7A16DD" w:rsidR="007F7008" w:rsidRPr="00110C88" w:rsidRDefault="007F7008" w:rsidP="00E517F2">
            <w:pPr>
              <w:rPr>
                <w:rFonts w:eastAsia="Calibri" w:cs="Calibri"/>
                <w:lang w:val="en-US"/>
              </w:rPr>
            </w:pPr>
            <w:r w:rsidRPr="00E26224">
              <w:rPr>
                <w:noProof/>
                <w:lang w:val="en-US"/>
              </w:rPr>
              <w:drawing>
                <wp:inline distT="0" distB="0" distL="0" distR="0" wp14:anchorId="75CBFF30" wp14:editId="5BA60BE9">
                  <wp:extent cx="3289110" cy="12976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17240" cy="1308718"/>
                          </a:xfrm>
                          <a:prstGeom prst="rect">
                            <a:avLst/>
                          </a:prstGeom>
                        </pic:spPr>
                      </pic:pic>
                    </a:graphicData>
                  </a:graphic>
                </wp:inline>
              </w:drawing>
            </w:r>
          </w:p>
          <w:p w14:paraId="464BDA23" w14:textId="18C73019" w:rsidR="006D6A82" w:rsidRDefault="007F7008" w:rsidP="00455DAF">
            <w:pPr>
              <w:rPr>
                <w:rFonts w:eastAsia="Calibri" w:cs="Calibri"/>
                <w:lang w:val="en-US"/>
              </w:rPr>
            </w:pPr>
            <w:r w:rsidRPr="00E26224">
              <w:rPr>
                <w:noProof/>
                <w:lang w:val="en-US"/>
              </w:rPr>
              <w:lastRenderedPageBreak/>
              <w:drawing>
                <wp:inline distT="0" distB="0" distL="0" distR="0" wp14:anchorId="2C8CE2DC" wp14:editId="57A90ECE">
                  <wp:extent cx="3336843" cy="253232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44030" cy="2537777"/>
                          </a:xfrm>
                          <a:prstGeom prst="rect">
                            <a:avLst/>
                          </a:prstGeom>
                        </pic:spPr>
                      </pic:pic>
                    </a:graphicData>
                  </a:graphic>
                </wp:inline>
              </w:drawing>
            </w:r>
            <w:r w:rsidR="00EC1BEF">
              <w:rPr>
                <w:rFonts w:eastAsia="Calibri" w:cs="Calibri"/>
                <w:lang w:val="en-US"/>
              </w:rPr>
              <w:t>In 2</w:t>
            </w:r>
            <w:r w:rsidR="00EC1BEF" w:rsidRPr="00EC1BEF">
              <w:rPr>
                <w:rFonts w:eastAsia="Calibri" w:cs="Calibri"/>
                <w:vertAlign w:val="superscript"/>
                <w:lang w:val="en-US"/>
              </w:rPr>
              <w:t>nd</w:t>
            </w:r>
            <w:r w:rsidR="00EC1BEF">
              <w:rPr>
                <w:rFonts w:eastAsia="Calibri" w:cs="Calibri"/>
                <w:lang w:val="en-US"/>
              </w:rPr>
              <w:t xml:space="preserve"> meeting we should complete the KI, only then we will have </w:t>
            </w:r>
            <w:proofErr w:type="spellStart"/>
            <w:r w:rsidR="00EC1BEF">
              <w:rPr>
                <w:rFonts w:eastAsia="Calibri" w:cs="Calibri"/>
                <w:lang w:val="en-US"/>
              </w:rPr>
              <w:t>atleast</w:t>
            </w:r>
            <w:proofErr w:type="spellEnd"/>
            <w:r w:rsidR="00EC1BEF">
              <w:rPr>
                <w:rFonts w:eastAsia="Calibri" w:cs="Calibri"/>
                <w:lang w:val="en-US"/>
              </w:rPr>
              <w:t xml:space="preserve"> 2 meeting cycles to discuss and stabilize the solutions. Then only we will be able to cleanup and complete the study in the last meeting of study phase.</w:t>
            </w:r>
          </w:p>
          <w:p w14:paraId="4C391FE4" w14:textId="114A082F" w:rsidR="00E06E94" w:rsidRDefault="00E06E94" w:rsidP="00455DAF">
            <w:pPr>
              <w:rPr>
                <w:rFonts w:eastAsia="Calibri" w:cs="Calibri"/>
                <w:lang w:val="en-US"/>
              </w:rPr>
            </w:pPr>
            <w:proofErr w:type="gramStart"/>
            <w:r>
              <w:rPr>
                <w:rFonts w:eastAsia="Calibri" w:cs="Calibri"/>
                <w:lang w:val="en-US"/>
              </w:rPr>
              <w:t>So</w:t>
            </w:r>
            <w:proofErr w:type="gramEnd"/>
            <w:r>
              <w:rPr>
                <w:rFonts w:eastAsia="Calibri" w:cs="Calibri"/>
                <w:lang w:val="en-US"/>
              </w:rPr>
              <w:t xml:space="preserve"> suggest offline discussions and refinement along with the involved companies to ensure the progress.</w:t>
            </w:r>
          </w:p>
          <w:p w14:paraId="2639CF54" w14:textId="78F838E9" w:rsidR="00C33DF8" w:rsidRDefault="00591B42" w:rsidP="00455DAF">
            <w:pPr>
              <w:rPr>
                <w:rFonts w:eastAsia="Calibri" w:cs="Calibri"/>
                <w:lang w:val="en-US"/>
              </w:rPr>
            </w:pPr>
            <w:r>
              <w:rPr>
                <w:rFonts w:eastAsia="Calibri" w:cs="Calibri"/>
                <w:lang w:val="en-US"/>
              </w:rPr>
              <w:t>Mike</w:t>
            </w:r>
            <w:r w:rsidR="003D6BDD">
              <w:rPr>
                <w:rFonts w:eastAsia="Calibri" w:cs="Calibri"/>
                <w:lang w:val="en-US"/>
              </w:rPr>
              <w:t xml:space="preserve"> (T-Mobile)</w:t>
            </w:r>
            <w:r>
              <w:rPr>
                <w:rFonts w:eastAsia="Calibri" w:cs="Calibri"/>
                <w:lang w:val="en-US"/>
              </w:rPr>
              <w:t xml:space="preserve">: </w:t>
            </w:r>
            <w:r w:rsidR="002B4A38">
              <w:rPr>
                <w:rFonts w:eastAsia="Calibri" w:cs="Calibri"/>
                <w:lang w:val="en-US"/>
              </w:rPr>
              <w:t xml:space="preserve">proposes serious offline discussions; </w:t>
            </w:r>
          </w:p>
        </w:tc>
      </w:tr>
      <w:tr w:rsidR="006D6A82" w:rsidRPr="00FB439D" w14:paraId="31294C55" w14:textId="77777777" w:rsidTr="006D6A82">
        <w:tc>
          <w:tcPr>
            <w:tcW w:w="3637" w:type="dxa"/>
            <w:gridSpan w:val="3"/>
            <w:shd w:val="clear" w:color="auto" w:fill="1F3864"/>
          </w:tcPr>
          <w:p w14:paraId="7DB3DF8E" w14:textId="77777777" w:rsidR="006D6A82" w:rsidRDefault="006D6A82" w:rsidP="00A53C25">
            <w:pPr>
              <w:jc w:val="center"/>
              <w:rPr>
                <w:rFonts w:eastAsia="Calibri" w:cs="Calibri"/>
                <w:sz w:val="24"/>
                <w:szCs w:val="24"/>
                <w:lang w:val="en-US"/>
              </w:rPr>
            </w:pPr>
          </w:p>
        </w:tc>
        <w:tc>
          <w:tcPr>
            <w:tcW w:w="5992" w:type="dxa"/>
            <w:gridSpan w:val="2"/>
            <w:shd w:val="clear" w:color="auto" w:fill="1F3864"/>
          </w:tcPr>
          <w:p w14:paraId="5A20A365" w14:textId="63137D1E" w:rsidR="006D6A82" w:rsidRDefault="006D6A82" w:rsidP="001E45E2">
            <w:pPr>
              <w:rPr>
                <w:rFonts w:eastAsia="Calibri" w:cs="Calibri"/>
                <w:lang w:val="en-US"/>
              </w:rPr>
            </w:pPr>
            <w:r>
              <w:rPr>
                <w:rFonts w:eastAsia="Calibri" w:cs="Calibri"/>
                <w:sz w:val="24"/>
                <w:szCs w:val="24"/>
                <w:lang w:val="en-US"/>
              </w:rPr>
              <w:t>Call is closed</w:t>
            </w:r>
          </w:p>
        </w:tc>
      </w:tr>
    </w:tbl>
    <w:p w14:paraId="18622F46" w14:textId="77777777" w:rsidR="00455DAF" w:rsidRDefault="00455DAF" w:rsidP="00455DAF">
      <w:pPr>
        <w:rPr>
          <w:lang w:val="en-US"/>
        </w:rPr>
      </w:pPr>
    </w:p>
    <w:p w14:paraId="09BC5478" w14:textId="77777777" w:rsidR="00455DAF" w:rsidRPr="00B56DDD" w:rsidRDefault="00455DAF" w:rsidP="00455DAF">
      <w:pPr>
        <w:rPr>
          <w:lang w:val="en-US"/>
        </w:rPr>
      </w:pPr>
    </w:p>
    <w:p w14:paraId="19013060" w14:textId="77777777" w:rsidR="00455DAF" w:rsidRPr="006640E0" w:rsidRDefault="00455DAF" w:rsidP="00455DAF">
      <w:pPr>
        <w:pStyle w:val="Heading1"/>
      </w:pPr>
    </w:p>
    <w:p w14:paraId="5773D23A" w14:textId="77777777" w:rsidR="00304665" w:rsidRDefault="00304665"/>
    <w:sectPr w:rsidR="00304665">
      <w:footnotePr>
        <w:numRestart w:val="eachSect"/>
      </w:footnotePr>
      <w:pgSz w:w="11907" w:h="16840" w:code="9"/>
      <w:pgMar w:top="567" w:right="1134" w:bottom="567" w:left="1134" w:header="68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54C70"/>
    <w:multiLevelType w:val="multilevel"/>
    <w:tmpl w:val="79088E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C121238"/>
    <w:multiLevelType w:val="hybridMultilevel"/>
    <w:tmpl w:val="ADD8E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E5437D8"/>
    <w:multiLevelType w:val="hybridMultilevel"/>
    <w:tmpl w:val="4F1413B2"/>
    <w:lvl w:ilvl="0" w:tplc="E9782F46">
      <w:start w:val="1"/>
      <w:numFmt w:val="decimal"/>
      <w:lvlText w:val="%1."/>
      <w:lvlJc w:val="left"/>
      <w:pPr>
        <w:tabs>
          <w:tab w:val="num" w:pos="360"/>
        </w:tabs>
        <w:ind w:left="360" w:hanging="360"/>
      </w:pPr>
    </w:lvl>
    <w:lvl w:ilvl="1" w:tplc="DC1A6120">
      <w:numFmt w:val="bullet"/>
      <w:lvlText w:val=""/>
      <w:lvlJc w:val="left"/>
      <w:pPr>
        <w:tabs>
          <w:tab w:val="num" w:pos="1080"/>
        </w:tabs>
        <w:ind w:left="1080" w:hanging="360"/>
      </w:pPr>
      <w:rPr>
        <w:rFonts w:ascii="Wingdings" w:hAnsi="Wingdings" w:hint="default"/>
      </w:rPr>
    </w:lvl>
    <w:lvl w:ilvl="2" w:tplc="6EA42AF2">
      <w:start w:val="1"/>
      <w:numFmt w:val="decimal"/>
      <w:lvlText w:val="%3."/>
      <w:lvlJc w:val="left"/>
      <w:pPr>
        <w:tabs>
          <w:tab w:val="num" w:pos="1800"/>
        </w:tabs>
        <w:ind w:left="1800" w:hanging="360"/>
      </w:pPr>
    </w:lvl>
    <w:lvl w:ilvl="3" w:tplc="EF74C49C">
      <w:start w:val="1"/>
      <w:numFmt w:val="decimal"/>
      <w:lvlText w:val="%4."/>
      <w:lvlJc w:val="left"/>
      <w:pPr>
        <w:tabs>
          <w:tab w:val="num" w:pos="2520"/>
        </w:tabs>
        <w:ind w:left="2520" w:hanging="360"/>
      </w:pPr>
    </w:lvl>
    <w:lvl w:ilvl="4" w:tplc="361E9902">
      <w:start w:val="1"/>
      <w:numFmt w:val="decimal"/>
      <w:lvlText w:val="%5."/>
      <w:lvlJc w:val="left"/>
      <w:pPr>
        <w:tabs>
          <w:tab w:val="num" w:pos="3240"/>
        </w:tabs>
        <w:ind w:left="3240" w:hanging="360"/>
      </w:pPr>
    </w:lvl>
    <w:lvl w:ilvl="5" w:tplc="8056D254">
      <w:start w:val="1"/>
      <w:numFmt w:val="decimal"/>
      <w:lvlText w:val="%6."/>
      <w:lvlJc w:val="left"/>
      <w:pPr>
        <w:tabs>
          <w:tab w:val="num" w:pos="3960"/>
        </w:tabs>
        <w:ind w:left="3960" w:hanging="360"/>
      </w:pPr>
    </w:lvl>
    <w:lvl w:ilvl="6" w:tplc="5EDA2A0E">
      <w:start w:val="1"/>
      <w:numFmt w:val="decimal"/>
      <w:lvlText w:val="%7."/>
      <w:lvlJc w:val="left"/>
      <w:pPr>
        <w:tabs>
          <w:tab w:val="num" w:pos="4680"/>
        </w:tabs>
        <w:ind w:left="4680" w:hanging="360"/>
      </w:pPr>
    </w:lvl>
    <w:lvl w:ilvl="7" w:tplc="A688233A">
      <w:start w:val="1"/>
      <w:numFmt w:val="decimal"/>
      <w:lvlText w:val="%8."/>
      <w:lvlJc w:val="left"/>
      <w:pPr>
        <w:tabs>
          <w:tab w:val="num" w:pos="5400"/>
        </w:tabs>
        <w:ind w:left="5400" w:hanging="360"/>
      </w:pPr>
    </w:lvl>
    <w:lvl w:ilvl="8" w:tplc="C8C27072">
      <w:start w:val="1"/>
      <w:numFmt w:val="decimal"/>
      <w:lvlText w:val="%9."/>
      <w:lvlJc w:val="left"/>
      <w:pPr>
        <w:tabs>
          <w:tab w:val="num" w:pos="6120"/>
        </w:tabs>
        <w:ind w:left="6120" w:hanging="360"/>
      </w:pPr>
    </w:lvl>
  </w:abstractNum>
  <w:num w:numId="1" w16cid:durableId="174733880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3802">
    <w:abstractNumId w:val="1"/>
  </w:num>
  <w:num w:numId="3" w16cid:durableId="266356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DAF"/>
    <w:rsid w:val="000033D9"/>
    <w:rsid w:val="00042E22"/>
    <w:rsid w:val="00045F05"/>
    <w:rsid w:val="000750D0"/>
    <w:rsid w:val="00110C88"/>
    <w:rsid w:val="001857E4"/>
    <w:rsid w:val="001A35E3"/>
    <w:rsid w:val="001B732F"/>
    <w:rsid w:val="001D0971"/>
    <w:rsid w:val="001D58EB"/>
    <w:rsid w:val="001E15EA"/>
    <w:rsid w:val="001E45E2"/>
    <w:rsid w:val="00200837"/>
    <w:rsid w:val="00203D53"/>
    <w:rsid w:val="002237C8"/>
    <w:rsid w:val="00230A14"/>
    <w:rsid w:val="002421A8"/>
    <w:rsid w:val="00270D0F"/>
    <w:rsid w:val="00273039"/>
    <w:rsid w:val="002B18B4"/>
    <w:rsid w:val="002B2719"/>
    <w:rsid w:val="002B4A38"/>
    <w:rsid w:val="002B771C"/>
    <w:rsid w:val="002D4EA2"/>
    <w:rsid w:val="002F17AF"/>
    <w:rsid w:val="002F1FAD"/>
    <w:rsid w:val="00304665"/>
    <w:rsid w:val="00304979"/>
    <w:rsid w:val="00307F8C"/>
    <w:rsid w:val="00333294"/>
    <w:rsid w:val="00355CA1"/>
    <w:rsid w:val="0036746D"/>
    <w:rsid w:val="003A3F49"/>
    <w:rsid w:val="003B3E1A"/>
    <w:rsid w:val="003D6BDD"/>
    <w:rsid w:val="0041231B"/>
    <w:rsid w:val="00416929"/>
    <w:rsid w:val="00440655"/>
    <w:rsid w:val="00455DAF"/>
    <w:rsid w:val="00463416"/>
    <w:rsid w:val="00496906"/>
    <w:rsid w:val="004B4C80"/>
    <w:rsid w:val="004C312C"/>
    <w:rsid w:val="004D7D3A"/>
    <w:rsid w:val="005449D3"/>
    <w:rsid w:val="00560B81"/>
    <w:rsid w:val="00586FE4"/>
    <w:rsid w:val="00591B42"/>
    <w:rsid w:val="005B04A9"/>
    <w:rsid w:val="0063174C"/>
    <w:rsid w:val="00634E25"/>
    <w:rsid w:val="006524A2"/>
    <w:rsid w:val="006863D3"/>
    <w:rsid w:val="006A028C"/>
    <w:rsid w:val="006B3FE4"/>
    <w:rsid w:val="006D6A82"/>
    <w:rsid w:val="0071141C"/>
    <w:rsid w:val="00770210"/>
    <w:rsid w:val="00787748"/>
    <w:rsid w:val="0079246E"/>
    <w:rsid w:val="007F25EA"/>
    <w:rsid w:val="007F7008"/>
    <w:rsid w:val="00847078"/>
    <w:rsid w:val="00872BC6"/>
    <w:rsid w:val="00887875"/>
    <w:rsid w:val="00895290"/>
    <w:rsid w:val="008D6E9F"/>
    <w:rsid w:val="008D75C6"/>
    <w:rsid w:val="008E481B"/>
    <w:rsid w:val="0090026C"/>
    <w:rsid w:val="00911BEE"/>
    <w:rsid w:val="00920D89"/>
    <w:rsid w:val="009460B6"/>
    <w:rsid w:val="009464CD"/>
    <w:rsid w:val="00960D34"/>
    <w:rsid w:val="0097429D"/>
    <w:rsid w:val="00985978"/>
    <w:rsid w:val="009963ED"/>
    <w:rsid w:val="009C6239"/>
    <w:rsid w:val="00A03C73"/>
    <w:rsid w:val="00A53D29"/>
    <w:rsid w:val="00A55C8A"/>
    <w:rsid w:val="00A7310C"/>
    <w:rsid w:val="00A95339"/>
    <w:rsid w:val="00A95BA3"/>
    <w:rsid w:val="00B045EE"/>
    <w:rsid w:val="00B40A5C"/>
    <w:rsid w:val="00B4246A"/>
    <w:rsid w:val="00B5477A"/>
    <w:rsid w:val="00B665BC"/>
    <w:rsid w:val="00B67057"/>
    <w:rsid w:val="00B90551"/>
    <w:rsid w:val="00B97A3D"/>
    <w:rsid w:val="00B97BAA"/>
    <w:rsid w:val="00C33DF8"/>
    <w:rsid w:val="00C42C23"/>
    <w:rsid w:val="00C61BBC"/>
    <w:rsid w:val="00CB6411"/>
    <w:rsid w:val="00D36CBA"/>
    <w:rsid w:val="00D42232"/>
    <w:rsid w:val="00D477D0"/>
    <w:rsid w:val="00D83CC8"/>
    <w:rsid w:val="00DB15C4"/>
    <w:rsid w:val="00DB2786"/>
    <w:rsid w:val="00DE5AB7"/>
    <w:rsid w:val="00E06E94"/>
    <w:rsid w:val="00E517F2"/>
    <w:rsid w:val="00E540BF"/>
    <w:rsid w:val="00E7361F"/>
    <w:rsid w:val="00EC13F8"/>
    <w:rsid w:val="00EC1BEF"/>
    <w:rsid w:val="00ED4BB2"/>
    <w:rsid w:val="00EE4D2B"/>
    <w:rsid w:val="00EF4653"/>
    <w:rsid w:val="00F366CA"/>
    <w:rsid w:val="00F44F73"/>
    <w:rsid w:val="00F46048"/>
    <w:rsid w:val="00F8054A"/>
    <w:rsid w:val="00FB0411"/>
    <w:rsid w:val="00FB7397"/>
    <w:rsid w:val="00FD21D7"/>
    <w:rsid w:val="00FE3388"/>
    <w:rsid w:val="00FF1901"/>
    <w:rsid w:val="00FF4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290B"/>
  <w15:chartTrackingRefBased/>
  <w15:docId w15:val="{A9D3C705-E68C-4960-9B84-72B32FCF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AF"/>
    <w:pPr>
      <w:spacing w:after="180" w:line="240" w:lineRule="auto"/>
    </w:pPr>
    <w:rPr>
      <w:rFonts w:ascii="Times New Roman" w:eastAsia="SimSun" w:hAnsi="Times New Roman" w:cs="Times New Roman"/>
      <w:sz w:val="20"/>
      <w:szCs w:val="20"/>
      <w:lang w:val="en-GB"/>
    </w:rPr>
  </w:style>
  <w:style w:type="paragraph" w:styleId="Heading1">
    <w:name w:val="heading 1"/>
    <w:next w:val="Normal"/>
    <w:link w:val="Heading1Char"/>
    <w:qFormat/>
    <w:rsid w:val="00455DAF"/>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5DAF"/>
    <w:rPr>
      <w:rFonts w:ascii="Arial" w:eastAsia="SimSun" w:hAnsi="Arial" w:cs="Times New Roman"/>
      <w:sz w:val="36"/>
      <w:szCs w:val="20"/>
      <w:lang w:val="en-GB"/>
    </w:rPr>
  </w:style>
  <w:style w:type="paragraph" w:styleId="ListParagraph">
    <w:name w:val="List Paragraph"/>
    <w:basedOn w:val="Normal"/>
    <w:uiPriority w:val="34"/>
    <w:qFormat/>
    <w:rsid w:val="00946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762">
      <w:bodyDiv w:val="1"/>
      <w:marLeft w:val="0"/>
      <w:marRight w:val="0"/>
      <w:marTop w:val="0"/>
      <w:marBottom w:val="0"/>
      <w:divBdr>
        <w:top w:val="none" w:sz="0" w:space="0" w:color="auto"/>
        <w:left w:val="none" w:sz="0" w:space="0" w:color="auto"/>
        <w:bottom w:val="none" w:sz="0" w:space="0" w:color="auto"/>
        <w:right w:val="none" w:sz="0" w:space="0" w:color="auto"/>
      </w:divBdr>
    </w:div>
    <w:div w:id="320274671">
      <w:bodyDiv w:val="1"/>
      <w:marLeft w:val="0"/>
      <w:marRight w:val="0"/>
      <w:marTop w:val="0"/>
      <w:marBottom w:val="0"/>
      <w:divBdr>
        <w:top w:val="none" w:sz="0" w:space="0" w:color="auto"/>
        <w:left w:val="none" w:sz="0" w:space="0" w:color="auto"/>
        <w:bottom w:val="none" w:sz="0" w:space="0" w:color="auto"/>
        <w:right w:val="none" w:sz="0" w:space="0" w:color="auto"/>
      </w:divBdr>
    </w:div>
    <w:div w:id="456877576">
      <w:bodyDiv w:val="1"/>
      <w:marLeft w:val="0"/>
      <w:marRight w:val="0"/>
      <w:marTop w:val="0"/>
      <w:marBottom w:val="0"/>
      <w:divBdr>
        <w:top w:val="none" w:sz="0" w:space="0" w:color="auto"/>
        <w:left w:val="none" w:sz="0" w:space="0" w:color="auto"/>
        <w:bottom w:val="none" w:sz="0" w:space="0" w:color="auto"/>
        <w:right w:val="none" w:sz="0" w:space="0" w:color="auto"/>
      </w:divBdr>
    </w:div>
    <w:div w:id="569848140">
      <w:bodyDiv w:val="1"/>
      <w:marLeft w:val="0"/>
      <w:marRight w:val="0"/>
      <w:marTop w:val="0"/>
      <w:marBottom w:val="0"/>
      <w:divBdr>
        <w:top w:val="none" w:sz="0" w:space="0" w:color="auto"/>
        <w:left w:val="none" w:sz="0" w:space="0" w:color="auto"/>
        <w:bottom w:val="none" w:sz="0" w:space="0" w:color="auto"/>
        <w:right w:val="none" w:sz="0" w:space="0" w:color="auto"/>
      </w:divBdr>
    </w:div>
    <w:div w:id="746533973">
      <w:bodyDiv w:val="1"/>
      <w:marLeft w:val="0"/>
      <w:marRight w:val="0"/>
      <w:marTop w:val="0"/>
      <w:marBottom w:val="0"/>
      <w:divBdr>
        <w:top w:val="none" w:sz="0" w:space="0" w:color="auto"/>
        <w:left w:val="none" w:sz="0" w:space="0" w:color="auto"/>
        <w:bottom w:val="none" w:sz="0" w:space="0" w:color="auto"/>
        <w:right w:val="none" w:sz="0" w:space="0" w:color="auto"/>
      </w:divBdr>
    </w:div>
    <w:div w:id="960185127">
      <w:bodyDiv w:val="1"/>
      <w:marLeft w:val="0"/>
      <w:marRight w:val="0"/>
      <w:marTop w:val="0"/>
      <w:marBottom w:val="0"/>
      <w:divBdr>
        <w:top w:val="none" w:sz="0" w:space="0" w:color="auto"/>
        <w:left w:val="none" w:sz="0" w:space="0" w:color="auto"/>
        <w:bottom w:val="none" w:sz="0" w:space="0" w:color="auto"/>
        <w:right w:val="none" w:sz="0" w:space="0" w:color="auto"/>
      </w:divBdr>
    </w:div>
    <w:div w:id="1087648793">
      <w:bodyDiv w:val="1"/>
      <w:marLeft w:val="0"/>
      <w:marRight w:val="0"/>
      <w:marTop w:val="0"/>
      <w:marBottom w:val="0"/>
      <w:divBdr>
        <w:top w:val="none" w:sz="0" w:space="0" w:color="auto"/>
        <w:left w:val="none" w:sz="0" w:space="0" w:color="auto"/>
        <w:bottom w:val="none" w:sz="0" w:space="0" w:color="auto"/>
        <w:right w:val="none" w:sz="0" w:space="0" w:color="auto"/>
      </w:divBdr>
    </w:div>
    <w:div w:id="15607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2203</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Sh_update</dc:creator>
  <cp:keywords/>
  <dc:description/>
  <cp:lastModifiedBy>Lenovo_rev</cp:lastModifiedBy>
  <cp:revision>6</cp:revision>
  <dcterms:created xsi:type="dcterms:W3CDTF">2024-03-19T16:07:00Z</dcterms:created>
  <dcterms:modified xsi:type="dcterms:W3CDTF">2024-03-20T13:03:00Z</dcterms:modified>
</cp:coreProperties>
</file>