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57431" w14:textId="35871A5F" w:rsidR="00DD7D81" w:rsidRDefault="002A5FE6">
      <w:pPr>
        <w:rPr>
          <w:lang w:val="en-US"/>
        </w:rPr>
      </w:pPr>
      <w:r>
        <w:rPr>
          <w:lang w:val="en-US"/>
        </w:rPr>
        <w:t xml:space="preserve">Security of the AMF re-allocation study </w:t>
      </w:r>
      <w:r w:rsidR="006C1BDB">
        <w:rPr>
          <w:lang w:val="en-US"/>
        </w:rPr>
        <w:t>poll</w:t>
      </w:r>
    </w:p>
    <w:p w14:paraId="42094F1D" w14:textId="77777777" w:rsidR="002A5FE6" w:rsidRDefault="002A5FE6">
      <w:pPr>
        <w:rPr>
          <w:lang w:val="en-US"/>
        </w:rPr>
      </w:pPr>
    </w:p>
    <w:p w14:paraId="3C898BDC" w14:textId="7B630E88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Background</w:t>
      </w:r>
    </w:p>
    <w:p w14:paraId="23B76B4F" w14:textId="3C97FB80" w:rsidR="002A5FE6" w:rsidRDefault="002A5FE6">
      <w:pPr>
        <w:rPr>
          <w:lang w:val="en-US"/>
        </w:rPr>
      </w:pPr>
      <w:r>
        <w:rPr>
          <w:lang w:val="en-US"/>
        </w:rPr>
        <w:t xml:space="preserve">The rapporteur (Ericsson) asked the opinion of the SA3 companies in an e-mail to the SA3 reflector on Oct 20, 2021. The e-mail can be found below in this document. The answers to the questions could help companies decide what contributions to submit to the SA3#105e meeting or compromise during the meeting to make progress. The following responses were received. </w:t>
      </w:r>
    </w:p>
    <w:p w14:paraId="2D983C23" w14:textId="4447CE00" w:rsidR="002A5FE6" w:rsidRDefault="002A5FE6">
      <w:pPr>
        <w:rPr>
          <w:lang w:val="en-US"/>
        </w:rPr>
      </w:pPr>
    </w:p>
    <w:p w14:paraId="11B6B430" w14:textId="1049B935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Responses</w:t>
      </w:r>
    </w:p>
    <w:p w14:paraId="7752D7DA" w14:textId="2A434AF3" w:rsidR="002A5FE6" w:rsidRDefault="002A5FE6">
      <w:pPr>
        <w:rPr>
          <w:lang w:val="en-US"/>
        </w:rPr>
      </w:pPr>
    </w:p>
    <w:p w14:paraId="22FE9EC9" w14:textId="2FE01668" w:rsidR="00830702" w:rsidRPr="003F2892" w:rsidRDefault="00830702" w:rsidP="00830702">
      <w:pPr>
        <w:rPr>
          <w:b/>
          <w:bCs/>
          <w:lang w:val="en-US"/>
        </w:rPr>
      </w:pPr>
      <w:r w:rsidRPr="003F2892">
        <w:rPr>
          <w:b/>
          <w:bCs/>
          <w:lang w:val="en-US"/>
        </w:rPr>
        <w:t xml:space="preserve">Q1) </w:t>
      </w:r>
      <w:r w:rsidRPr="003F2892">
        <w:rPr>
          <w:rFonts w:eastAsia="Times New Roman"/>
          <w:b/>
          <w:bCs/>
          <w:lang w:val="en-US"/>
        </w:rPr>
        <w:t xml:space="preserve">Whether companies would like to continue the study in Rel-18 if no progress is made in November meeting. </w:t>
      </w:r>
    </w:p>
    <w:p w14:paraId="172F4542" w14:textId="77777777" w:rsidR="003F2892" w:rsidRDefault="003F2892" w:rsidP="00830702">
      <w:pPr>
        <w:rPr>
          <w:rFonts w:eastAsia="Times New Roman"/>
          <w:lang w:val="en-US"/>
        </w:rPr>
      </w:pPr>
    </w:p>
    <w:p w14:paraId="2AC8953C" w14:textId="5AA56C0E" w:rsidR="003F289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[DT]</w:t>
      </w:r>
    </w:p>
    <w:p w14:paraId="376D32F4" w14:textId="2C225CFC" w:rsidR="003F2892" w:rsidRDefault="003F2892" w:rsidP="0083070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>DT would prefer to conclude the study at the November meeting and resolve the remaining issues (potential merge of a few different preferred solutions) within the phase of normative work.</w:t>
      </w:r>
    </w:p>
    <w:p w14:paraId="52427593" w14:textId="77777777" w:rsidR="003F2892" w:rsidRDefault="003F2892" w:rsidP="00830702">
      <w:pPr>
        <w:rPr>
          <w:rFonts w:eastAsia="Times New Roman"/>
          <w:lang w:val="en-US"/>
        </w:rPr>
      </w:pPr>
    </w:p>
    <w:p w14:paraId="4B217E4E" w14:textId="694D36F6" w:rsidR="00830702" w:rsidRPr="0083070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 xml:space="preserve">[Lenovo] </w:t>
      </w:r>
    </w:p>
    <w:p w14:paraId="1E3FC9EA" w14:textId="264A91B3" w:rsidR="003F289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>Lenovo prefers to complete the study by November meeting.</w:t>
      </w:r>
    </w:p>
    <w:p w14:paraId="15C43B4C" w14:textId="77777777" w:rsidR="003F2892" w:rsidRDefault="003F2892" w:rsidP="00830702">
      <w:pPr>
        <w:rPr>
          <w:rFonts w:eastAsia="Times New Roman"/>
          <w:lang w:val="en-US"/>
        </w:rPr>
      </w:pPr>
    </w:p>
    <w:p w14:paraId="4067C54B" w14:textId="076AFF61" w:rsidR="0083070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[Eri</w:t>
      </w:r>
      <w:r w:rsidR="00C763FA">
        <w:rPr>
          <w:rFonts w:eastAsia="Times New Roman"/>
          <w:lang w:val="en-US"/>
        </w:rPr>
        <w:t>c</w:t>
      </w:r>
      <w:r>
        <w:rPr>
          <w:rFonts w:eastAsia="Times New Roman"/>
          <w:lang w:val="en-US"/>
        </w:rPr>
        <w:t>sson]</w:t>
      </w:r>
    </w:p>
    <w:p w14:paraId="1D16C553" w14:textId="62CC366C" w:rsidR="003F2892" w:rsidRPr="003F2892" w:rsidRDefault="003F2892" w:rsidP="003F289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 xml:space="preserve">Ericsson’s preference is to complete the study in November but would be ok to continue the study in Rel-18 if SA3 would prefer this.  </w:t>
      </w:r>
    </w:p>
    <w:p w14:paraId="28BCDF1B" w14:textId="77777777" w:rsidR="000E66D5" w:rsidRDefault="000E66D5" w:rsidP="003F2892">
      <w:pPr>
        <w:rPr>
          <w:rFonts w:eastAsia="Times New Roman"/>
          <w:lang w:val="en-US"/>
        </w:rPr>
      </w:pPr>
    </w:p>
    <w:p w14:paraId="16A8FDAB" w14:textId="27274633" w:rsidR="00D860AC" w:rsidRDefault="00D860AC" w:rsidP="003F289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[China Mobile] </w:t>
      </w:r>
    </w:p>
    <w:p w14:paraId="05C13ECB" w14:textId="7DCC0356" w:rsidR="003F2892" w:rsidRPr="00830702" w:rsidRDefault="00D860AC" w:rsidP="003F2892">
      <w:pPr>
        <w:rPr>
          <w:rFonts w:eastAsia="Times New Roman"/>
          <w:lang w:val="en-US"/>
        </w:rPr>
      </w:pPr>
      <w:r w:rsidRPr="00D860AC">
        <w:rPr>
          <w:rFonts w:eastAsia="Times New Roman"/>
          <w:lang w:val="en-US"/>
        </w:rPr>
        <w:t>Same as DT’s point of view, CMCC is also like to conclude the study in Nov meeting.</w:t>
      </w:r>
    </w:p>
    <w:p w14:paraId="7C4EE36B" w14:textId="77777777" w:rsidR="00D860AC" w:rsidRDefault="00D860AC" w:rsidP="00830702">
      <w:pPr>
        <w:rPr>
          <w:rFonts w:eastAsia="Times New Roman"/>
          <w:b/>
          <w:bCs/>
          <w:lang w:val="en-US"/>
        </w:rPr>
      </w:pPr>
    </w:p>
    <w:p w14:paraId="2F0D87E9" w14:textId="6C1853AC" w:rsidR="00830702" w:rsidRPr="003F2892" w:rsidRDefault="00830702" w:rsidP="00830702">
      <w:pPr>
        <w:rPr>
          <w:rFonts w:eastAsia="Times New Roman"/>
          <w:b/>
          <w:bCs/>
          <w:lang w:val="en-US"/>
        </w:rPr>
      </w:pPr>
      <w:r w:rsidRPr="003F2892">
        <w:rPr>
          <w:rFonts w:eastAsia="Times New Roman"/>
          <w:b/>
          <w:bCs/>
          <w:lang w:val="en-US"/>
        </w:rPr>
        <w:t xml:space="preserve">Q2) For each solution in the study, whether companies support or object to the solution. </w:t>
      </w:r>
    </w:p>
    <w:p w14:paraId="20C888CE" w14:textId="77777777" w:rsidR="003F2892" w:rsidRPr="00830702" w:rsidRDefault="003F2892" w:rsidP="00830702">
      <w:pPr>
        <w:rPr>
          <w:color w:val="7030A0"/>
          <w:lang w:val="en-US"/>
        </w:rPr>
      </w:pPr>
    </w:p>
    <w:p w14:paraId="243E16D9" w14:textId="20886238" w:rsidR="0083070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 xml:space="preserve">[Lenovo] </w:t>
      </w:r>
    </w:p>
    <w:p w14:paraId="31C4BA88" w14:textId="615B9474" w:rsidR="004763CE" w:rsidRPr="004763CE" w:rsidRDefault="004763CE" w:rsidP="004763CE">
      <w:pPr>
        <w:rPr>
          <w:rFonts w:eastAsia="Times New Roman"/>
          <w:lang w:val="en-US"/>
        </w:rPr>
      </w:pPr>
      <w:r w:rsidRPr="004763CE">
        <w:rPr>
          <w:rFonts w:eastAsia="Times New Roman"/>
          <w:lang w:val="en-US"/>
        </w:rPr>
        <w:t>If sharing of NAS security context is not acceptable between initial AMF and reallocated AMF, then Lenovo supports solution 4 and certain aspects from solution 1 and 3 (i.e., Rel.17 UE sending AMF reallocation support).</w:t>
      </w:r>
    </w:p>
    <w:p w14:paraId="6334BA5D" w14:textId="77777777" w:rsidR="004763CE" w:rsidRDefault="004763CE" w:rsidP="004763CE">
      <w:pPr>
        <w:rPr>
          <w:rFonts w:eastAsia="Times New Roman"/>
          <w:lang w:val="en-US"/>
        </w:rPr>
      </w:pPr>
      <w:r w:rsidRPr="004763CE">
        <w:rPr>
          <w:rFonts w:eastAsia="Times New Roman"/>
          <w:lang w:val="en-US"/>
        </w:rPr>
        <w:lastRenderedPageBreak/>
        <w:t>If Sharing of NAS security context between initial AMF and reallocated AMF is acceptable in protected manner, then Lenovo supports solution 12, 10 and 9.</w:t>
      </w:r>
    </w:p>
    <w:p w14:paraId="2B2CBFAF" w14:textId="77777777" w:rsidR="004763CE" w:rsidRDefault="004763CE" w:rsidP="00830702">
      <w:pPr>
        <w:rPr>
          <w:rFonts w:eastAsia="Times New Roman"/>
          <w:lang w:val="en-US"/>
        </w:rPr>
      </w:pPr>
    </w:p>
    <w:p w14:paraId="2D6FB708" w14:textId="77777777" w:rsidR="003F2892" w:rsidRDefault="003F2892" w:rsidP="00830702">
      <w:pPr>
        <w:rPr>
          <w:rFonts w:eastAsia="Times New Roman"/>
          <w:lang w:val="en-US"/>
        </w:rPr>
      </w:pPr>
    </w:p>
    <w:p w14:paraId="614FA15F" w14:textId="5D2D49A9" w:rsidR="003F2892" w:rsidRPr="0083070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[DT]</w:t>
      </w:r>
    </w:p>
    <w:p w14:paraId="19CD6E4B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 xml:space="preserve">As from security point of view DT </w:t>
      </w:r>
      <w:r>
        <w:rPr>
          <w:rFonts w:cs="Times New Roman"/>
          <w:u w:val="single"/>
          <w:lang w:val="en-US"/>
        </w:rPr>
        <w:t>doesn’t</w:t>
      </w:r>
      <w:r>
        <w:rPr>
          <w:rFonts w:cs="Times New Roman"/>
          <w:lang w:val="en-US"/>
        </w:rPr>
        <w:t xml:space="preserve"> see any advantage with solutions that: </w:t>
      </w:r>
    </w:p>
    <w:p w14:paraId="790CF674" w14:textId="77777777" w:rsidR="003F2892" w:rsidRDefault="003F2892" w:rsidP="003F289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rFonts w:cs="Times New Roman"/>
          <w:lang w:val="en-US"/>
        </w:rPr>
        <w:t>need NAS security to be shared among the isolated network slices;</w:t>
      </w:r>
    </w:p>
    <w:p w14:paraId="0157BDB9" w14:textId="77777777" w:rsidR="003F2892" w:rsidRDefault="003F2892" w:rsidP="003F289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rFonts w:cs="Times New Roman"/>
          <w:lang w:val="en-US"/>
        </w:rPr>
        <w:t>require the UE to accept (and process) unprotected NAS message (e.g., authentication request and ID request) after the establishment of a secured NAS connection;</w:t>
      </w:r>
    </w:p>
    <w:p w14:paraId="1E16262B" w14:textId="77777777" w:rsidR="003F2892" w:rsidRDefault="003F2892" w:rsidP="003F2892">
      <w:pPr>
        <w:ind w:left="720" w:firstLine="720"/>
        <w:rPr>
          <w:lang w:val="en-US"/>
        </w:rPr>
      </w:pPr>
      <w:r>
        <w:rPr>
          <w:rFonts w:cs="Times New Roman"/>
          <w:lang w:val="en-US"/>
        </w:rPr>
        <w:t>DT won’t (fully) support #1 and #3</w:t>
      </w:r>
    </w:p>
    <w:p w14:paraId="52C30FCB" w14:textId="77777777" w:rsidR="003F2892" w:rsidRDefault="003F2892" w:rsidP="003F2892">
      <w:pPr>
        <w:ind w:left="720" w:firstLine="720"/>
        <w:rPr>
          <w:lang w:val="en-US"/>
        </w:rPr>
      </w:pPr>
      <w:r>
        <w:rPr>
          <w:rFonts w:cs="Times New Roman"/>
          <w:lang w:val="en-US"/>
        </w:rPr>
        <w:t>DT won’t support (or potentially object to) #2, #5, #8, #9, #10, #11, #12</w:t>
      </w:r>
    </w:p>
    <w:p w14:paraId="2041D1BA" w14:textId="77777777" w:rsidR="003F2892" w:rsidRDefault="003F2892" w:rsidP="003F2892">
      <w:pPr>
        <w:rPr>
          <w:lang w:val="en-US"/>
        </w:rPr>
      </w:pPr>
      <w:r>
        <w:rPr>
          <w:rFonts w:cs="Times New Roman"/>
          <w:lang w:val="en-US"/>
        </w:rPr>
        <w:t> </w:t>
      </w:r>
    </w:p>
    <w:p w14:paraId="181788D1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>In addition, the mandatory NAS SMC run to fetch Requested NSSAI (as clarified in S2-2106686 (response to S3-212124)) rules out solutions that skip NAS SMC run at the initial AMF, thus:</w:t>
      </w:r>
    </w:p>
    <w:p w14:paraId="59E86EE6" w14:textId="77777777" w:rsidR="003F2892" w:rsidRDefault="003F2892" w:rsidP="003F2892">
      <w:pPr>
        <w:pStyle w:val="ListParagraph"/>
        <w:ind w:left="1440"/>
        <w:rPr>
          <w:lang w:val="en-US"/>
        </w:rPr>
      </w:pPr>
      <w:r>
        <w:rPr>
          <w:rFonts w:cs="Times New Roman"/>
          <w:lang w:val="en-US"/>
        </w:rPr>
        <w:t>DT won’t support #6 and #7 (in contrast to my earlier statement from the #104e meeting)</w:t>
      </w:r>
    </w:p>
    <w:p w14:paraId="44F35781" w14:textId="77777777" w:rsidR="003F2892" w:rsidRDefault="003F2892" w:rsidP="003F2892">
      <w:pPr>
        <w:rPr>
          <w:lang w:val="en-US"/>
        </w:rPr>
      </w:pPr>
      <w:r>
        <w:rPr>
          <w:rFonts w:cs="Times New Roman"/>
          <w:lang w:val="en-US"/>
        </w:rPr>
        <w:t> </w:t>
      </w:r>
    </w:p>
    <w:p w14:paraId="4670C38F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b/>
          <w:bCs/>
          <w:highlight w:val="yellow"/>
          <w:lang w:val="en-US"/>
        </w:rPr>
        <w:t>DT fully supports solution #4</w:t>
      </w:r>
    </w:p>
    <w:p w14:paraId="6F0B1AAA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 xml:space="preserve">DT </w:t>
      </w:r>
      <w:r>
        <w:rPr>
          <w:rFonts w:cs="Times New Roman"/>
          <w:u w:val="single"/>
          <w:lang w:val="en-US"/>
        </w:rPr>
        <w:t>partly</w:t>
      </w:r>
      <w:r>
        <w:rPr>
          <w:rFonts w:cs="Times New Roman"/>
          <w:lang w:val="en-US"/>
        </w:rPr>
        <w:t xml:space="preserve"> supports #1 and #3 to be merged with our preferred solution #4</w:t>
      </w:r>
    </w:p>
    <w:p w14:paraId="6A7D1F79" w14:textId="77777777" w:rsidR="003F2892" w:rsidRDefault="003F2892">
      <w:pPr>
        <w:rPr>
          <w:lang w:val="en-US"/>
        </w:rPr>
      </w:pPr>
    </w:p>
    <w:p w14:paraId="02D24F7F" w14:textId="77777777" w:rsidR="00153F73" w:rsidRDefault="00153F73">
      <w:pPr>
        <w:rPr>
          <w:lang w:val="en-US"/>
        </w:rPr>
      </w:pPr>
    </w:p>
    <w:p w14:paraId="1D278CE4" w14:textId="6125D110" w:rsidR="00830702" w:rsidRDefault="003F2892">
      <w:pPr>
        <w:rPr>
          <w:lang w:val="en-US"/>
        </w:rPr>
      </w:pPr>
      <w:r>
        <w:rPr>
          <w:lang w:val="en-US"/>
        </w:rPr>
        <w:t>[</w:t>
      </w:r>
      <w:r w:rsidR="00830702">
        <w:rPr>
          <w:lang w:val="en-US"/>
        </w:rPr>
        <w:t>Ericsson</w:t>
      </w:r>
      <w:r>
        <w:rPr>
          <w:lang w:val="en-US"/>
        </w:rPr>
        <w:t>]</w:t>
      </w:r>
    </w:p>
    <w:p w14:paraId="4447EFE8" w14:textId="77777777" w:rsidR="003F2892" w:rsidRDefault="003F2892" w:rsidP="003F289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>Ericsson supports solutions #2, #9, #10 for the conclusion of the study.</w:t>
      </w:r>
    </w:p>
    <w:p w14:paraId="460B8DB3" w14:textId="77777777" w:rsidR="003F2892" w:rsidRDefault="003F2892">
      <w:pPr>
        <w:rPr>
          <w:lang w:val="en-US"/>
        </w:rPr>
      </w:pPr>
    </w:p>
    <w:p w14:paraId="7CEEFA15" w14:textId="3667AD0E" w:rsidR="00315534" w:rsidRDefault="00315534" w:rsidP="00315534">
      <w:pPr>
        <w:rPr>
          <w:lang w:val="en-US"/>
        </w:rPr>
      </w:pPr>
      <w:r>
        <w:rPr>
          <w:lang w:val="en-US"/>
        </w:rPr>
        <w:t>[China Mobile]</w:t>
      </w:r>
    </w:p>
    <w:p w14:paraId="48F86302" w14:textId="77777777" w:rsidR="006A5807" w:rsidRPr="006A5807" w:rsidRDefault="006A5807" w:rsidP="006A5807">
      <w:pPr>
        <w:rPr>
          <w:lang w:val="en-US"/>
        </w:rPr>
      </w:pPr>
      <w:r w:rsidRPr="006A5807">
        <w:rPr>
          <w:lang w:val="en-US"/>
        </w:rPr>
        <w:t>As mentioned several times, CMCC doesn’t agree any solution requiring NAS context transfer solution, no matter it is direct or indirect, in plain text or encrypted. As a result, CMCC does not agree with solution #2, #9, #10.</w:t>
      </w:r>
    </w:p>
    <w:p w14:paraId="31D7BF3B" w14:textId="7BFB1B2A" w:rsidR="003F2892" w:rsidRDefault="006A5807" w:rsidP="006A5807">
      <w:pPr>
        <w:rPr>
          <w:lang w:val="en-US"/>
        </w:rPr>
      </w:pPr>
      <w:r w:rsidRPr="006A5807">
        <w:rPr>
          <w:lang w:val="en-US"/>
        </w:rPr>
        <w:t>In another words, CMCC could be OK with other solutions, but slightly preference on solution #1, #3, #4, and #11. CMCC would like to see any conclusion based on those 4 solutions or potential merged solution.</w:t>
      </w:r>
    </w:p>
    <w:p w14:paraId="0B341CCD" w14:textId="77777777" w:rsidR="002A5FE6" w:rsidRDefault="002A5FE6">
      <w:pPr>
        <w:rPr>
          <w:lang w:val="en-US"/>
        </w:rPr>
      </w:pPr>
    </w:p>
    <w:p w14:paraId="17043935" w14:textId="3437FA56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Request e-mail</w:t>
      </w:r>
    </w:p>
    <w:p w14:paraId="3A5E7F49" w14:textId="2ED3DF91" w:rsidR="002A5FE6" w:rsidRDefault="002A5FE6">
      <w:pPr>
        <w:rPr>
          <w:lang w:val="en-US"/>
        </w:rPr>
      </w:pPr>
      <w:r>
        <w:rPr>
          <w:lang w:val="en-US"/>
        </w:rPr>
        <w:t>---</w:t>
      </w:r>
    </w:p>
    <w:p w14:paraId="1134816A" w14:textId="14B7F206" w:rsidR="00C763FA" w:rsidRPr="003E4B52" w:rsidRDefault="00C763FA">
      <w:pPr>
        <w:rPr>
          <w:rFonts w:eastAsia="Times New Roman"/>
          <w:lang w:val="en-US" w:eastAsia="sv-SE"/>
        </w:rPr>
      </w:pPr>
      <w:r w:rsidRPr="003E4B52">
        <w:rPr>
          <w:rFonts w:eastAsia="Times New Roman"/>
          <w:lang w:val="en-US" w:eastAsia="sv-SE"/>
        </w:rPr>
        <w:t xml:space="preserve">From: Vlasios Tsiatsis </w:t>
      </w:r>
      <w:r w:rsidRPr="003E4B52">
        <w:rPr>
          <w:rFonts w:eastAsia="Times New Roman"/>
          <w:lang w:val="en-US" w:eastAsia="sv-SE"/>
        </w:rPr>
        <w:br/>
        <w:t xml:space="preserve">Sent: den 20 </w:t>
      </w:r>
      <w:proofErr w:type="spellStart"/>
      <w:r w:rsidRPr="003E4B52">
        <w:rPr>
          <w:rFonts w:eastAsia="Times New Roman"/>
          <w:lang w:val="en-US" w:eastAsia="sv-SE"/>
        </w:rPr>
        <w:t>o</w:t>
      </w:r>
      <w:r w:rsidR="00D41592" w:rsidRPr="003E4B52">
        <w:rPr>
          <w:rFonts w:eastAsia="Times New Roman"/>
          <w:lang w:val="en-US" w:eastAsia="sv-SE"/>
        </w:rPr>
        <w:t>k</w:t>
      </w:r>
      <w:r w:rsidRPr="003E4B52">
        <w:rPr>
          <w:rFonts w:eastAsia="Times New Roman"/>
          <w:lang w:val="en-US" w:eastAsia="sv-SE"/>
        </w:rPr>
        <w:t>tober</w:t>
      </w:r>
      <w:proofErr w:type="spellEnd"/>
      <w:r w:rsidRPr="003E4B52">
        <w:rPr>
          <w:rFonts w:eastAsia="Times New Roman"/>
          <w:lang w:val="en-US" w:eastAsia="sv-SE"/>
        </w:rPr>
        <w:t xml:space="preserve"> 2021 14:07</w:t>
      </w:r>
      <w:r w:rsidRPr="003E4B52">
        <w:rPr>
          <w:rFonts w:eastAsia="Times New Roman"/>
          <w:lang w:val="en-US" w:eastAsia="sv-SE"/>
        </w:rPr>
        <w:br/>
      </w:r>
      <w:r w:rsidRPr="003E4B52">
        <w:rPr>
          <w:rFonts w:eastAsia="Times New Roman"/>
          <w:lang w:val="en-US" w:eastAsia="sv-SE"/>
        </w:rPr>
        <w:lastRenderedPageBreak/>
        <w:t>To: 3GPP_TSG_SA_WG3@LIST.ETSI.ORG</w:t>
      </w:r>
      <w:r w:rsidRPr="003E4B52">
        <w:rPr>
          <w:rFonts w:eastAsia="Times New Roman"/>
          <w:lang w:val="en-US" w:eastAsia="sv-SE"/>
        </w:rPr>
        <w:br/>
        <w:t>Subject: [SA3#105e] AMF re-allocation security study poll</w:t>
      </w:r>
    </w:p>
    <w:p w14:paraId="76CE3AB0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Dear SA3, </w:t>
      </w:r>
    </w:p>
    <w:p w14:paraId="60AE6B8B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In the August meeting, in the context of the study of the security of AMF re-allocation there was a fragmentation of support for solutions in the TR 33.864. </w:t>
      </w:r>
    </w:p>
    <w:p w14:paraId="1E60AC35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In my understanding there are a few solutions with a few supporters each and the chairman suggested that I should check as a rapporteur if companies would like to continue the study in Rel-18 or not.</w:t>
      </w:r>
    </w:p>
    <w:p w14:paraId="7DBB38A1" w14:textId="77777777" w:rsidR="002A5FE6" w:rsidRPr="002A5FE6" w:rsidRDefault="002A5FE6" w:rsidP="002A5FE6">
      <w:pPr>
        <w:rPr>
          <w:i/>
          <w:iCs/>
          <w:lang w:val="en-US"/>
        </w:rPr>
      </w:pPr>
    </w:p>
    <w:p w14:paraId="12786E5B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As a result I would like to measure again the opinion of SA3 with respect to two questions:</w:t>
      </w:r>
    </w:p>
    <w:p w14:paraId="312E41E5" w14:textId="77777777" w:rsidR="002A5FE6" w:rsidRPr="002A5FE6" w:rsidRDefault="002A5FE6" w:rsidP="002A5FE6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US"/>
        </w:rPr>
      </w:pPr>
      <w:r w:rsidRPr="002A5FE6">
        <w:rPr>
          <w:rFonts w:eastAsia="Times New Roman"/>
          <w:i/>
          <w:iCs/>
          <w:lang w:val="en-US"/>
        </w:rPr>
        <w:t xml:space="preserve">Whether companies would like to continue the study in Rel-18 if no progress is made in November meeting. </w:t>
      </w:r>
    </w:p>
    <w:p w14:paraId="56A2C7CE" w14:textId="77777777" w:rsidR="002A5FE6" w:rsidRPr="002A5FE6" w:rsidRDefault="002A5FE6" w:rsidP="002A5FE6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US"/>
        </w:rPr>
      </w:pPr>
      <w:r w:rsidRPr="002A5FE6">
        <w:rPr>
          <w:rFonts w:eastAsia="Times New Roman"/>
          <w:i/>
          <w:iCs/>
          <w:lang w:val="en-US"/>
        </w:rPr>
        <w:t xml:space="preserve">For each solution in the study, whether companies support or object to the solution. </w:t>
      </w:r>
    </w:p>
    <w:p w14:paraId="3DD80CF7" w14:textId="77777777" w:rsidR="002A5FE6" w:rsidRPr="002A5FE6" w:rsidRDefault="002A5FE6" w:rsidP="002A5FE6">
      <w:pPr>
        <w:rPr>
          <w:i/>
          <w:iCs/>
          <w:lang w:val="en-US"/>
        </w:rPr>
      </w:pPr>
    </w:p>
    <w:p w14:paraId="2476457C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 will collect this information and record the information on the 3GPP portal in the e-mail discussion folder for our common understanding. But of course the information captured in such document would be indicative and not a formal SA3 position and I guess companies may choose not to provide such information. I guess formal SA3 positions/decisions could be given/taken during the November meeting. </w:t>
      </w:r>
    </w:p>
    <w:p w14:paraId="68547325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 would appreciate it if companies could respond to this e-mail directly to me or the exploder about these questions until end of this week (Oct 22). </w:t>
      </w:r>
    </w:p>
    <w:p w14:paraId="0AD24F20" w14:textId="77777777" w:rsidR="002A5FE6" w:rsidRPr="002A5FE6" w:rsidRDefault="002A5FE6" w:rsidP="002A5FE6">
      <w:pPr>
        <w:rPr>
          <w:i/>
          <w:iCs/>
          <w:lang w:val="en-US"/>
        </w:rPr>
      </w:pPr>
    </w:p>
    <w:p w14:paraId="41323BB1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Thank you in advance.   </w:t>
      </w:r>
    </w:p>
    <w:p w14:paraId="3F28D090" w14:textId="77777777" w:rsidR="002A5FE6" w:rsidRPr="002A5FE6" w:rsidRDefault="002A5FE6" w:rsidP="002A5FE6">
      <w:pPr>
        <w:rPr>
          <w:i/>
          <w:iCs/>
          <w:lang w:val="en-US"/>
        </w:rPr>
      </w:pPr>
    </w:p>
    <w:p w14:paraId="1BD6074C" w14:textId="77777777" w:rsidR="002A5FE6" w:rsidRPr="002A5FE6" w:rsidRDefault="002A5FE6" w:rsidP="002A5FE6">
      <w:pPr>
        <w:rPr>
          <w:i/>
          <w:iCs/>
          <w:lang w:val="en-US" w:eastAsia="sv-SE"/>
        </w:rPr>
      </w:pPr>
      <w:r w:rsidRPr="002A5FE6">
        <w:rPr>
          <w:i/>
          <w:iCs/>
          <w:lang w:val="en-US" w:eastAsia="sv-SE"/>
        </w:rPr>
        <w:t>Regards,</w:t>
      </w:r>
    </w:p>
    <w:p w14:paraId="7CE2A00F" w14:textId="77777777" w:rsidR="002A5FE6" w:rsidRPr="002A5FE6" w:rsidRDefault="002A5FE6" w:rsidP="002A5FE6">
      <w:pPr>
        <w:rPr>
          <w:i/>
          <w:iCs/>
          <w:lang w:val="en-US" w:eastAsia="sv-SE"/>
        </w:rPr>
      </w:pPr>
      <w:r w:rsidRPr="002A5FE6">
        <w:rPr>
          <w:i/>
          <w:iCs/>
          <w:lang w:val="en-US" w:eastAsia="sv-SE"/>
        </w:rPr>
        <w:t>Vlasios - Ericsson</w:t>
      </w:r>
    </w:p>
    <w:p w14:paraId="1D235B29" w14:textId="77777777" w:rsidR="002A5FE6" w:rsidRDefault="002A5FE6" w:rsidP="002A5FE6">
      <w:pPr>
        <w:rPr>
          <w:lang w:val="en-US"/>
        </w:rPr>
      </w:pPr>
    </w:p>
    <w:p w14:paraId="5017DD7A" w14:textId="372B4017" w:rsidR="002A5FE6" w:rsidRPr="002A5FE6" w:rsidRDefault="002A5FE6">
      <w:pPr>
        <w:rPr>
          <w:lang w:val="en-US"/>
        </w:rPr>
      </w:pPr>
    </w:p>
    <w:sectPr w:rsidR="002A5FE6" w:rsidRPr="002A5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2AFB"/>
    <w:multiLevelType w:val="hybridMultilevel"/>
    <w:tmpl w:val="9210E2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E65A5"/>
    <w:multiLevelType w:val="hybridMultilevel"/>
    <w:tmpl w:val="5CE2A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D01B4"/>
    <w:multiLevelType w:val="hybridMultilevel"/>
    <w:tmpl w:val="9210E2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6"/>
    <w:rsid w:val="000E66D5"/>
    <w:rsid w:val="00132566"/>
    <w:rsid w:val="00153F73"/>
    <w:rsid w:val="002A5FE6"/>
    <w:rsid w:val="00315534"/>
    <w:rsid w:val="003E4B52"/>
    <w:rsid w:val="003F2892"/>
    <w:rsid w:val="004132B6"/>
    <w:rsid w:val="004763CE"/>
    <w:rsid w:val="0057224D"/>
    <w:rsid w:val="006A5807"/>
    <w:rsid w:val="006C1BDB"/>
    <w:rsid w:val="00830702"/>
    <w:rsid w:val="00931A22"/>
    <w:rsid w:val="00B1708F"/>
    <w:rsid w:val="00C763FA"/>
    <w:rsid w:val="00D41592"/>
    <w:rsid w:val="00D667EA"/>
    <w:rsid w:val="00D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7EE"/>
  <w15:chartTrackingRefBased/>
  <w15:docId w15:val="{B2D81B74-6864-430E-BA5D-048E6A10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F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5FE6"/>
    <w:pPr>
      <w:spacing w:after="0" w:line="240" w:lineRule="auto"/>
      <w:ind w:left="720"/>
    </w:pPr>
    <w:rPr>
      <w:rFonts w:ascii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228CAC8C2B04895E12727012858CA" ma:contentTypeVersion="14" ma:contentTypeDescription="Create a new document." ma:contentTypeScope="" ma:versionID="f320ad193273c7493b93a0384ed0681a">
  <xsd:schema xmlns:xsd="http://www.w3.org/2001/XMLSchema" xmlns:xs="http://www.w3.org/2001/XMLSchema" xmlns:p="http://schemas.microsoft.com/office/2006/metadata/properties" xmlns:ns3="0d5ebab5-44fd-4650-ac13-d18385169b8c" xmlns:ns4="ec1de86b-3aad-473d-a086-e1c327b8ce34" targetNamespace="http://schemas.microsoft.com/office/2006/metadata/properties" ma:root="true" ma:fieldsID="985d715cf4a6f5486f67a104eda7457f" ns3:_="" ns4:_="">
    <xsd:import namespace="0d5ebab5-44fd-4650-ac13-d18385169b8c"/>
    <xsd:import namespace="ec1de86b-3aad-473d-a086-e1c327b8c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bab5-44fd-4650-ac13-d1838516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e86b-3aad-473d-a086-e1c327b8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1B4F5-20CE-491F-B31D-4A1490250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CE1A8-810F-48D3-AB4D-64598696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bab5-44fd-4650-ac13-d18385169b8c"/>
    <ds:schemaRef ds:uri="ec1de86b-3aad-473d-a086-e1c327b8c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41BA0-52E6-495C-8E75-2499234AF1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16</cp:revision>
  <dcterms:created xsi:type="dcterms:W3CDTF">2021-10-27T13:05:00Z</dcterms:created>
  <dcterms:modified xsi:type="dcterms:W3CDTF">2021-11-08T13:13:00Z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0x010100339228CAC8C2B04895E12727012858CA</vt:lpwstr>
  </property>
</Properties>
</file>