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4CD05D45"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draft S3-</w:t>
      </w:r>
      <w:bookmarkStart w:id="0" w:name="_Hlk193357555"/>
      <w:r w:rsidR="00223D5B">
        <w:rPr>
          <w:b/>
          <w:i/>
          <w:sz w:val="28"/>
          <w:lang w:val="sv-SE"/>
        </w:rPr>
        <w:t>xxxx</w:t>
      </w:r>
      <w:r>
        <w:rPr>
          <w:b/>
          <w:i/>
          <w:sz w:val="28"/>
          <w:lang w:val="sv-SE"/>
        </w:rPr>
        <w:t>-r</w:t>
      </w:r>
      <w:ins w:id="1" w:author="ChinaTelecom-r6" w:date="2025-03-24T09:56:00Z">
        <w:r w:rsidR="00993EE7">
          <w:rPr>
            <w:b/>
            <w:i/>
            <w:sz w:val="28"/>
            <w:lang w:val="sv-SE" w:eastAsia="zh-CN"/>
          </w:rPr>
          <w:t>6</w:t>
        </w:r>
      </w:ins>
      <w:ins w:id="2" w:author="ChinaTelecom-r5" w:date="2025-03-21T10:08:00Z">
        <w:del w:id="3" w:author="ChinaTelecom-r6" w:date="2025-03-24T09:56:00Z">
          <w:r w:rsidR="008070FA" w:rsidDel="00993EE7">
            <w:rPr>
              <w:b/>
              <w:i/>
              <w:sz w:val="28"/>
              <w:lang w:val="sv-SE" w:eastAsia="zh-CN"/>
            </w:rPr>
            <w:delText>5</w:delText>
          </w:r>
        </w:del>
      </w:ins>
      <w:ins w:id="4" w:author="Lenovo_r1" w:date="2025-03-20T19:50:00Z">
        <w:del w:id="5" w:author="ChinaTelecom-r5" w:date="2025-03-21T10:08:00Z">
          <w:r w:rsidR="007A1DBA" w:rsidDel="008070FA">
            <w:rPr>
              <w:b/>
              <w:i/>
              <w:sz w:val="28"/>
              <w:lang w:val="sv-SE" w:eastAsia="zh-CN"/>
            </w:rPr>
            <w:delText>4</w:delText>
          </w:r>
        </w:del>
      </w:ins>
      <w:ins w:id="6" w:author="ChinaTelecom-r2" w:date="2025-03-20T10:39:00Z">
        <w:del w:id="7" w:author="Lenovo_r1" w:date="2025-03-20T19:50:00Z">
          <w:r w:rsidR="00162CA2" w:rsidDel="007A1DBA">
            <w:rPr>
              <w:b/>
              <w:i/>
              <w:sz w:val="28"/>
              <w:lang w:val="sv-SE" w:eastAsia="zh-CN"/>
            </w:rPr>
            <w:delText>3</w:delText>
          </w:r>
        </w:del>
      </w:ins>
      <w:del w:id="8" w:author="ChinaTelecom-r2" w:date="2025-03-20T10:39:00Z">
        <w:r w:rsidR="00223D5B" w:rsidDel="00162CA2">
          <w:rPr>
            <w:b/>
            <w:i/>
            <w:sz w:val="28"/>
            <w:lang w:val="sv-SE" w:eastAsia="zh-CN"/>
          </w:rPr>
          <w:delText>2</w:delText>
        </w:r>
      </w:del>
      <w:bookmarkEnd w:id="0"/>
    </w:p>
    <w:p w14:paraId="7A1E720A" w14:textId="170AE905" w:rsidR="00F82753" w:rsidRDefault="00223D5B">
      <w:pPr>
        <w:pStyle w:val="CRCoverPage"/>
        <w:tabs>
          <w:tab w:val="right" w:pos="9639"/>
        </w:tabs>
        <w:spacing w:after="0"/>
        <w:jc w:val="right"/>
        <w:rPr>
          <w:b/>
          <w:i/>
          <w:sz w:val="28"/>
        </w:rPr>
      </w:pPr>
      <w:r>
        <w:rPr>
          <w:b/>
          <w:i/>
          <w:sz w:val="28"/>
        </w:rPr>
        <w:t xml:space="preserve">Baseline </w:t>
      </w:r>
      <w:r w:rsidRPr="00223D5B">
        <w:rPr>
          <w:b/>
          <w:i/>
          <w:sz w:val="28"/>
        </w:rPr>
        <w:t>250510-r4</w:t>
      </w:r>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000000">
            <w:pPr>
              <w:pStyle w:val="CRCoverPage"/>
              <w:spacing w:after="0"/>
              <w:jc w:val="right"/>
              <w:rPr>
                <w:b/>
                <w:sz w:val="28"/>
              </w:rPr>
            </w:pPr>
            <w:fldSimple w:instr=" DOCPROPERTY  Spec#  \* MERGEFORMAT ">
              <w:r w:rsidR="00F82753">
                <w:rPr>
                  <w:b/>
                  <w:sz w:val="28"/>
                </w:rPr>
                <w:t>33.12</w:t>
              </w:r>
            </w:fldSimple>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000000">
            <w:pPr>
              <w:pStyle w:val="CRCoverPage"/>
              <w:spacing w:after="0"/>
              <w:jc w:val="center"/>
              <w:rPr>
                <w:b/>
              </w:rPr>
            </w:pPr>
            <w:fldSimple w:instr=" DOCPROPERTY  Revision  \* MERGEFORMAT ">
              <w:r w:rsidR="00F82753">
                <w:rPr>
                  <w:b/>
                  <w:sz w:val="28"/>
                </w:rPr>
                <w:t>-</w:t>
              </w:r>
            </w:fldSimple>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000000">
            <w:pPr>
              <w:pStyle w:val="CRCoverPage"/>
              <w:spacing w:after="0"/>
              <w:jc w:val="center"/>
              <w:rPr>
                <w:sz w:val="28"/>
              </w:rPr>
            </w:pPr>
            <w:fldSimple w:instr=" DOCPROPERTY  Version  \* MERGEFORMAT ">
              <w:r w:rsidR="00F82753">
                <w:rPr>
                  <w:b/>
                  <w:sz w:val="28"/>
                </w:rPr>
                <w:t>18.4.0</w:t>
              </w:r>
            </w:fldSimple>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9" w:name="_Hlt497126619"/>
              <w:r w:rsidR="00F82753">
                <w:rPr>
                  <w:rStyle w:val="afff8"/>
                  <w:rFonts w:cs="Arial"/>
                  <w:b/>
                  <w:i/>
                  <w:color w:val="FF0000"/>
                </w:rPr>
                <w:t>L</w:t>
              </w:r>
              <w:bookmarkEnd w:id="9"/>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77777777" w:rsidR="00F82753" w:rsidRDefault="008B2058">
            <w:pPr>
              <w:pStyle w:val="CRCoverPage"/>
              <w:spacing w:after="0"/>
              <w:ind w:left="100"/>
              <w:rPr>
                <w:lang w:val="en-US" w:eastAsia="zh-CN"/>
              </w:rPr>
            </w:pPr>
            <w:r>
              <w:t>China Telecom</w:t>
            </w:r>
            <w:r>
              <w:rPr>
                <w:rFonts w:hint="eastAsia"/>
                <w:lang w:val="en-US" w:eastAsia="zh-CN"/>
              </w:rPr>
              <w:t>, Huawei, Nokia, Lenovo, Xiaomi</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77777777" w:rsidR="00F82753" w:rsidRDefault="008B2058">
            <w:pPr>
              <w:pStyle w:val="CRCoverPage"/>
              <w:spacing w:after="0"/>
              <w:ind w:left="100"/>
            </w:pPr>
            <w:r>
              <w:t>2025-2-10</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77777777" w:rsidR="00F82753" w:rsidRDefault="008B2058">
            <w:pPr>
              <w:pStyle w:val="CRCoverPage"/>
              <w:spacing w:after="0"/>
              <w:ind w:left="100"/>
            </w:pPr>
            <w:r>
              <w:t xml:space="preserve">This draft CR </w:t>
            </w:r>
            <w:r>
              <w:rPr>
                <w:rFonts w:hint="eastAsia"/>
                <w:lang w:val="en-US" w:eastAsia="zh-CN"/>
              </w:rPr>
              <w:t xml:space="preserve">propose </w:t>
            </w:r>
            <w:r>
              <w:rPr>
                <w:rFonts w:hint="eastAsia"/>
              </w:rPr>
              <w:t>to define the Resource owner authorization management 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77777777" w:rsidR="00F82753" w:rsidRDefault="008B2058">
            <w:pPr>
              <w:pStyle w:val="CRCoverPage"/>
              <w:spacing w:after="0"/>
              <w:ind w:left="100"/>
            </w:pPr>
            <w:r>
              <w:rPr>
                <w:rFonts w:hint="eastAsia"/>
                <w:lang w:val="en-US" w:eastAsia="zh-CN"/>
              </w:rPr>
              <w:t>C</w:t>
            </w:r>
            <w:r>
              <w:t>apture the security procedures for resource owner authorization management.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77777777" w:rsidR="00F82753" w:rsidRDefault="008B2058">
            <w:pPr>
              <w:pStyle w:val="CRCoverPage"/>
              <w:spacing w:after="0"/>
              <w:ind w:left="100"/>
              <w:rPr>
                <w:lang w:eastAsia="zh-CN"/>
              </w:rPr>
            </w:pPr>
            <w:r>
              <w:rPr>
                <w:rFonts w:hint="eastAsia"/>
                <w:lang w:val="en-US" w:eastAsia="zh-CN"/>
              </w:rPr>
              <w:t xml:space="preserve">6.5.3.4, </w:t>
            </w:r>
            <w:r>
              <w:rPr>
                <w:lang w:eastAsia="zh-CN"/>
              </w:rPr>
              <w:t>6.5.3.B (new clause)</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10" w:name="_Hlk163471332"/>
      <w:bookmarkStart w:id="11" w:name="_Toc158032780"/>
      <w:r>
        <w:rPr>
          <w:rFonts w:ascii="Arial" w:hAnsi="Arial" w:cs="Arial"/>
          <w:color w:val="C00000"/>
          <w:sz w:val="36"/>
          <w:szCs w:val="36"/>
        </w:rPr>
        <w:t>Start of Change</w:t>
      </w:r>
    </w:p>
    <w:bookmarkEnd w:id="10"/>
    <w:bookmarkEnd w:id="11"/>
    <w:p w14:paraId="2987446D" w14:textId="77777777" w:rsidR="00F82753" w:rsidRDefault="008B2058">
      <w:pPr>
        <w:pStyle w:val="40"/>
      </w:pPr>
      <w:r>
        <w:t>6.5.3.4</w:t>
      </w:r>
      <w:r>
        <w:tab/>
        <w:t xml:space="preserve">Revocation </w:t>
      </w:r>
    </w:p>
    <w:p w14:paraId="4CE19E60" w14:textId="55DAF479" w:rsidR="0066255F" w:rsidRDefault="0066255F" w:rsidP="00C60C90">
      <w:pPr>
        <w:rPr>
          <w:ins w:id="12" w:author="ChinaTelecom-r1" w:date="2025-03-10T17:25:00Z"/>
          <w:lang w:eastAsia="zh-CN"/>
        </w:rPr>
      </w:pPr>
      <w:ins w:id="13" w:author="ChinaTelecom-r1" w:date="2025-03-10T17:23:00Z">
        <w:r w:rsidRPr="0066255F">
          <w:rPr>
            <w:rFonts w:hint="eastAsia"/>
            <w:highlight w:val="yellow"/>
            <w:lang w:eastAsia="zh-CN"/>
          </w:rPr>
          <w:t>F</w:t>
        </w:r>
        <w:r w:rsidRPr="0066255F">
          <w:rPr>
            <w:highlight w:val="yellow"/>
            <w:lang w:eastAsia="zh-CN"/>
          </w:rPr>
          <w:t xml:space="preserve">rom CTC </w:t>
        </w:r>
      </w:ins>
      <w:ins w:id="14" w:author="ChinaTelecom-r1" w:date="2025-03-10T17:25:00Z">
        <w:r w:rsidRPr="0066255F">
          <w:rPr>
            <w:highlight w:val="yellow"/>
            <w:lang w:eastAsia="zh-CN"/>
          </w:rPr>
          <w:t>0510</w:t>
        </w:r>
      </w:ins>
    </w:p>
    <w:p w14:paraId="323E361C" w14:textId="15EFCF00" w:rsidR="0066255F" w:rsidRDefault="0066255F" w:rsidP="00C60C90">
      <w:pPr>
        <w:rPr>
          <w:ins w:id="15" w:author="ChinaTelecom-r1" w:date="2025-03-10T17:25:00Z"/>
          <w:lang w:eastAsia="zh-CN"/>
        </w:rPr>
      </w:pPr>
      <w:ins w:id="16" w:author="ChinaTelecom-r1" w:date="2025-03-10T17:25:00Z">
        <w:r w:rsidRPr="0066255F">
          <w:rPr>
            <w:rFonts w:hint="eastAsia"/>
            <w:highlight w:val="green"/>
            <w:lang w:eastAsia="zh-CN"/>
          </w:rPr>
          <w:t>F</w:t>
        </w:r>
        <w:r w:rsidRPr="0066255F">
          <w:rPr>
            <w:highlight w:val="green"/>
            <w:lang w:eastAsia="zh-CN"/>
          </w:rPr>
          <w:t>rom Nokia 0479</w:t>
        </w:r>
      </w:ins>
    </w:p>
    <w:p w14:paraId="546D409D" w14:textId="2A5A7B5E" w:rsidR="0066255F" w:rsidRDefault="0066255F" w:rsidP="00C60C90">
      <w:pPr>
        <w:rPr>
          <w:ins w:id="17" w:author="ChinaTelecom-r1" w:date="2025-03-10T17:26:00Z"/>
          <w:lang w:eastAsia="zh-CN"/>
        </w:rPr>
      </w:pPr>
      <w:ins w:id="18" w:author="ChinaTelecom-r1" w:date="2025-03-10T17:25:00Z">
        <w:r w:rsidRPr="0066255F">
          <w:rPr>
            <w:rFonts w:hint="eastAsia"/>
            <w:highlight w:val="cyan"/>
            <w:lang w:eastAsia="zh-CN"/>
          </w:rPr>
          <w:t>F</w:t>
        </w:r>
        <w:r w:rsidRPr="0066255F">
          <w:rPr>
            <w:highlight w:val="cyan"/>
            <w:lang w:eastAsia="zh-CN"/>
          </w:rPr>
          <w:t xml:space="preserve">rom </w:t>
        </w:r>
      </w:ins>
      <w:ins w:id="19" w:author="ChinaTelecom-r1" w:date="2025-03-10T17:26:00Z">
        <w:r w:rsidRPr="0066255F">
          <w:rPr>
            <w:highlight w:val="cyan"/>
            <w:lang w:eastAsia="zh-CN"/>
          </w:rPr>
          <w:t>Huawei 0410</w:t>
        </w:r>
      </w:ins>
    </w:p>
    <w:p w14:paraId="013B15A0" w14:textId="77777777" w:rsidR="0066255F" w:rsidRDefault="0066255F" w:rsidP="00C60C90">
      <w:pPr>
        <w:rPr>
          <w:ins w:id="20" w:author="ChinaTelecom-r1" w:date="2025-03-10T17:23:00Z"/>
          <w:lang w:eastAsia="zh-CN"/>
        </w:rPr>
      </w:pPr>
    </w:p>
    <w:p w14:paraId="2C7EF830" w14:textId="20E5B8A7" w:rsidR="00C60C90" w:rsidRDefault="00C60C90" w:rsidP="00C60C90">
      <w:pPr>
        <w:rPr>
          <w:ins w:id="21" w:author="ChinaTelecom-r1" w:date="2025-03-10T16:52:00Z"/>
        </w:rPr>
      </w:pPr>
      <w:ins w:id="22" w:author="ChinaTelecom-r1" w:date="2025-03-10T16:52:00Z">
        <w:r>
          <w:lastRenderedPageBreak/>
          <w:t>Figure 6.5.3.4-1 illustrates the procedure for revoking API invoker authorization initiated by resource owner in RNAA scenarios.</w:t>
        </w:r>
      </w:ins>
    </w:p>
    <w:p w14:paraId="1E0414E5" w14:textId="35DE20A4" w:rsidR="00C60C90" w:rsidRPr="0066255F" w:rsidRDefault="00C60C90" w:rsidP="00C60C90">
      <w:pPr>
        <w:rPr>
          <w:ins w:id="23" w:author="ChinaTelecom-r1" w:date="2025-03-10T16:52:00Z"/>
          <w:highlight w:val="green"/>
        </w:rPr>
      </w:pPr>
      <w:ins w:id="24" w:author="ChinaTelecom-r1" w:date="2025-03-10T16:52:00Z">
        <w:r w:rsidRPr="0066255F">
          <w:rPr>
            <w:highlight w:val="green"/>
          </w:rPr>
          <w:t>Pre-conditions:</w:t>
        </w:r>
      </w:ins>
    </w:p>
    <w:p w14:paraId="1DA2454C" w14:textId="14E96917" w:rsidR="00C60C90" w:rsidRPr="0066255F" w:rsidRDefault="00C60C90" w:rsidP="00C60C90">
      <w:pPr>
        <w:rPr>
          <w:ins w:id="25" w:author="ChinaTelecom-r1" w:date="2025-03-10T16:52:00Z"/>
          <w:highlight w:val="green"/>
        </w:rPr>
      </w:pPr>
      <w:ins w:id="26" w:author="ChinaTelecom-r1" w:date="2025-03-10T16:52:00Z">
        <w:r w:rsidRPr="0066255F">
          <w:rPr>
            <w:highlight w:val="green"/>
          </w:rPr>
          <w:t>1.</w:t>
        </w:r>
        <w:r w:rsidRPr="0066255F">
          <w:rPr>
            <w:highlight w:val="green"/>
          </w:rPr>
          <w:tab/>
          <w:t>The API invoker is authenticated and authorized to use the service API.</w:t>
        </w:r>
      </w:ins>
    </w:p>
    <w:p w14:paraId="6E801267" w14:textId="0516F1B3" w:rsidR="00C60C90" w:rsidDel="003E1DA4" w:rsidRDefault="00C60C90" w:rsidP="00C60C90">
      <w:pPr>
        <w:rPr>
          <w:ins w:id="27" w:author="ChinaTelecom-r1" w:date="2025-03-10T16:53:00Z"/>
          <w:del w:id="28" w:author="ChinaTelecom-r5" w:date="2025-03-21T09:42:00Z"/>
        </w:rPr>
      </w:pPr>
      <w:ins w:id="29" w:author="ChinaTelecom-r1" w:date="2025-03-10T16:52:00Z">
        <w:r w:rsidRPr="0066255F">
          <w:rPr>
            <w:highlight w:val="green"/>
          </w:rPr>
          <w:t>2.</w:t>
        </w:r>
        <w:r w:rsidRPr="0066255F">
          <w:rPr>
            <w:highlight w:val="green"/>
          </w:rPr>
          <w:tab/>
          <w:t>The AEF in the CAPIF is configured with the access policy to be applied to the service API invocation corresponding to the API invoker and the service API.</w:t>
        </w:r>
      </w:ins>
    </w:p>
    <w:p w14:paraId="3276547C" w14:textId="27256DCF" w:rsidR="00C60C90" w:rsidDel="003E1DA4" w:rsidRDefault="00C60C90" w:rsidP="003E1DA4">
      <w:pPr>
        <w:rPr>
          <w:del w:id="30" w:author="ChinaTelecom-r5" w:date="2025-03-21T09:44:00Z"/>
        </w:rPr>
      </w:pPr>
    </w:p>
    <w:p w14:paraId="1E6FC027" w14:textId="5CD7BF79" w:rsidR="003E1DA4" w:rsidRPr="003E1DA4" w:rsidRDefault="003E1DA4" w:rsidP="003E1DA4">
      <w:pPr>
        <w:rPr>
          <w:ins w:id="31" w:author="ChinaTelecom-r1" w:date="2025-03-10T16:53:00Z"/>
        </w:rPr>
      </w:pPr>
      <w:ins w:id="32" w:author="ChinaTelecom-r5" w:date="2025-03-21T09:42:00Z">
        <w:r w:rsidRPr="003E1DA4">
          <w:rPr>
            <w:noProof/>
          </w:rPr>
          <w:lastRenderedPageBreak/>
          <mc:AlternateContent>
            <mc:Choice Requires="wpg">
              <w:drawing>
                <wp:anchor distT="0" distB="0" distL="114300" distR="114300" simplePos="0" relativeHeight="251659264" behindDoc="0" locked="0" layoutInCell="1" allowOverlap="1" wp14:anchorId="30FEEFC2" wp14:editId="7891D8E7">
                  <wp:simplePos x="0" y="0"/>
                  <wp:positionH relativeFrom="margin">
                    <wp:align>center</wp:align>
                  </wp:positionH>
                  <wp:positionV relativeFrom="paragraph">
                    <wp:posOffset>372382</wp:posOffset>
                  </wp:positionV>
                  <wp:extent cx="5932184" cy="4352805"/>
                  <wp:effectExtent l="0" t="0" r="0" b="29210"/>
                  <wp:wrapTopAndBottom/>
                  <wp:docPr id="2" name="组合 1">
                    <a:extLst xmlns:a="http://schemas.openxmlformats.org/drawingml/2006/main">
                      <a:ext uri="{FF2B5EF4-FFF2-40B4-BE49-F238E27FC236}">
                        <a16:creationId xmlns:a16="http://schemas.microsoft.com/office/drawing/2014/main" id="{DB6AF3DD-64AA-50CD-2EC0-1AE3E406FDF9}"/>
                      </a:ext>
                    </a:extLst>
                  </wp:docPr>
                  <wp:cNvGraphicFramePr/>
                  <a:graphic xmlns:a="http://schemas.openxmlformats.org/drawingml/2006/main">
                    <a:graphicData uri="http://schemas.microsoft.com/office/word/2010/wordprocessingGroup">
                      <wpg:wgp>
                        <wpg:cNvGrpSpPr/>
                        <wpg:grpSpPr>
                          <a:xfrm>
                            <a:off x="0" y="0"/>
                            <a:ext cx="5932184" cy="4352805"/>
                            <a:chOff x="0" y="0"/>
                            <a:chExt cx="5932184" cy="4352805"/>
                          </a:xfrm>
                        </wpg:grpSpPr>
                        <wps:wsp>
                          <wps:cNvPr id="2005032875" name="直接连接符 2005032875"/>
                          <wps:cNvCnPr/>
                          <wps:spPr>
                            <a:xfrm>
                              <a:off x="5034059" y="298965"/>
                              <a:ext cx="0"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9898981" name="直接连接符 19898981"/>
                          <wps:cNvCnPr/>
                          <wps:spPr>
                            <a:xfrm>
                              <a:off x="3402744" y="298330"/>
                              <a:ext cx="2540" cy="40449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13136148" name="直接连接符 1613136148"/>
                          <wps:cNvCnPr/>
                          <wps:spPr>
                            <a:xfrm flipH="1">
                              <a:off x="1838739" y="298965"/>
                              <a:ext cx="3175" cy="40157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331719306" name="矩形 1331719306"/>
                          <wps:cNvSpPr/>
                          <wps:spPr>
                            <a:xfrm>
                              <a:off x="0" y="0"/>
                              <a:ext cx="779340"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wps:txbx>
                          <wps:bodyPr rtlCol="0" anchor="ctr"/>
                        </wps:wsp>
                        <wps:wsp>
                          <wps:cNvPr id="2138537439" name="矩形 2138537439"/>
                          <wps:cNvSpPr/>
                          <wps:spPr>
                            <a:xfrm>
                              <a:off x="1351690" y="0"/>
                              <a:ext cx="938449"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wps:txbx>
                          <wps:bodyPr rtlCol="0" anchor="ctr"/>
                        </wps:wsp>
                        <wps:wsp>
                          <wps:cNvPr id="1147589783" name="矩形 1147589783"/>
                          <wps:cNvSpPr/>
                          <wps:spPr>
                            <a:xfrm>
                              <a:off x="2818149" y="247"/>
                              <a:ext cx="1179830"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wps:txbx>
                          <wps:bodyPr rtlCol="0" anchor="ctr"/>
                        </wps:wsp>
                        <wps:wsp>
                          <wps:cNvPr id="1178782596" name="矩形 1178782596"/>
                          <wps:cNvSpPr/>
                          <wps:spPr>
                            <a:xfrm>
                              <a:off x="4446289" y="247"/>
                              <a:ext cx="1199515"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wps:txbx>
                          <wps:bodyPr rtlCol="0" anchor="ctr"/>
                        </wps:wsp>
                        <wps:wsp>
                          <wps:cNvPr id="914218803" name="直接连接符 914218803"/>
                          <wps:cNvCnPr>
                            <a:stCxn id="1331719306" idx="2"/>
                          </wps:cNvCnPr>
                          <wps:spPr>
                            <a:xfrm flipH="1">
                              <a:off x="385859" y="298965"/>
                              <a:ext cx="3175"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6686417" name="矩形 56686417"/>
                          <wps:cNvSpPr/>
                          <wps:spPr>
                            <a:xfrm>
                              <a:off x="1553229" y="509517"/>
                              <a:ext cx="2113280" cy="26860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wps:txbx>
                          <wps:bodyPr rtlCol="0" anchor="ctr"/>
                        </wps:wsp>
                        <wps:wsp>
                          <wps:cNvPr id="983829969" name="直接箭头连接符 983829969"/>
                          <wps:cNvCnPr/>
                          <wps:spPr>
                            <a:xfrm flipV="1">
                              <a:off x="1843819" y="1127358"/>
                              <a:ext cx="1558925" cy="4445"/>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098657948" name="文本框 24"/>
                          <wps:cNvSpPr txBox="1"/>
                          <wps:spPr>
                            <a:xfrm>
                              <a:off x="1784995" y="903638"/>
                              <a:ext cx="2332990" cy="200660"/>
                            </a:xfrm>
                            <a:prstGeom prst="rect">
                              <a:avLst/>
                            </a:prstGeom>
                            <a:solidFill>
                              <a:schemeClr val="bg1">
                                <a:alpha val="50000"/>
                              </a:schemeClr>
                            </a:solidFill>
                          </wps:spPr>
                          <wps:txbx>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wps:txbx>
                          <wps:bodyPr wrap="square" rtlCol="0">
                            <a:spAutoFit/>
                          </wps:bodyPr>
                        </wps:wsp>
                        <wps:wsp>
                          <wps:cNvPr id="1650680632" name="矩形 1650680632"/>
                          <wps:cNvSpPr/>
                          <wps:spPr>
                            <a:xfrm>
                              <a:off x="2624474" y="1287392"/>
                              <a:ext cx="1550670" cy="34099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wps:txbx>
                          <wps:bodyPr rtlCol="0" anchor="ctr"/>
                        </wps:wsp>
                        <wps:wsp>
                          <wps:cNvPr id="1823401896" name="直接箭头连接符 1823401896"/>
                          <wps:cNvCnPr/>
                          <wps:spPr>
                            <a:xfrm>
                              <a:off x="3402744" y="2016358"/>
                              <a:ext cx="1631315" cy="1270"/>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509186378" name="文本框 44"/>
                          <wps:cNvSpPr txBox="1"/>
                          <wps:spPr>
                            <a:xfrm>
                              <a:off x="3355977" y="1788406"/>
                              <a:ext cx="2174240" cy="200660"/>
                            </a:xfrm>
                            <a:prstGeom prst="rect">
                              <a:avLst/>
                            </a:prstGeom>
                            <a:solidFill>
                              <a:schemeClr val="bg1">
                                <a:alpha val="50000"/>
                              </a:schemeClr>
                            </a:solidFill>
                          </wps:spPr>
                          <wps:txbx>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wps:txbx>
                          <wps:bodyPr wrap="square" rtlCol="0">
                            <a:spAutoFit/>
                          </wps:bodyPr>
                        </wps:wsp>
                        <wps:wsp>
                          <wps:cNvPr id="435088137" name="矩形 435088137"/>
                          <wps:cNvSpPr/>
                          <wps:spPr>
                            <a:xfrm>
                              <a:off x="4175144" y="221004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wps:txbx>
                          <wps:bodyPr rtlCol="0" anchor="ctr"/>
                        </wps:wsp>
                        <wps:wsp>
                          <wps:cNvPr id="616067651" name="直接箭头连接符 616067651"/>
                          <wps:cNvCnPr/>
                          <wps:spPr>
                            <a:xfrm>
                              <a:off x="3402744" y="2835508"/>
                              <a:ext cx="1631315" cy="1270"/>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1461780918" name="文本框 47"/>
                          <wps:cNvSpPr txBox="1"/>
                          <wps:spPr>
                            <a:xfrm>
                              <a:off x="3355989" y="2607883"/>
                              <a:ext cx="2576195" cy="322580"/>
                            </a:xfrm>
                            <a:prstGeom prst="rect">
                              <a:avLst/>
                            </a:prstGeom>
                            <a:solidFill>
                              <a:schemeClr val="bg1">
                                <a:alpha val="50000"/>
                              </a:schemeClr>
                            </a:solidFill>
                          </wps:spPr>
                          <wps:txbx>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wps:txbx>
                          <wps:bodyPr wrap="square" rtlCol="0">
                            <a:spAutoFit/>
                          </wps:bodyPr>
                        </wps:wsp>
                        <wps:wsp>
                          <wps:cNvPr id="136799131" name="矩形 136799131"/>
                          <wps:cNvSpPr/>
                          <wps:spPr>
                            <a:xfrm>
                              <a:off x="2548274" y="303300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wps:txbx>
                          <wps:bodyPr rtlCol="0" anchor="ctr"/>
                        </wps:wsp>
                        <wps:wsp>
                          <wps:cNvPr id="1405721784" name="直接箭头连接符 1405721784"/>
                          <wps:cNvCnPr/>
                          <wps:spPr>
                            <a:xfrm>
                              <a:off x="396299" y="3997742"/>
                              <a:ext cx="3000237" cy="5156"/>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400875906" name="文本框 50"/>
                          <wps:cNvSpPr txBox="1"/>
                          <wps:spPr>
                            <a:xfrm>
                              <a:off x="465472" y="3753479"/>
                              <a:ext cx="2576195" cy="200660"/>
                            </a:xfrm>
                            <a:prstGeom prst="rect">
                              <a:avLst/>
                            </a:prstGeom>
                            <a:solidFill>
                              <a:schemeClr val="bg1">
                                <a:alpha val="50000"/>
                              </a:schemeClr>
                            </a:solidFill>
                          </wps:spPr>
                          <wps:txbx>
                            <w:txbxContent>
                              <w:p w14:paraId="61E799AB"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 Revoke API invoker authorization notify</w:t>
                                </w:r>
                              </w:p>
                            </w:txbxContent>
                          </wps:txbx>
                          <wps:bodyPr wrap="square" rtlCol="0">
                            <a:spAutoFit/>
                          </wps:bodyPr>
                        </wps:wsp>
                      </wpg:wgp>
                    </a:graphicData>
                  </a:graphic>
                  <wp14:sizeRelH relativeFrom="margin">
                    <wp14:pctWidth>0</wp14:pctWidth>
                  </wp14:sizeRelH>
                </wp:anchor>
              </w:drawing>
            </mc:Choice>
            <mc:Fallback>
              <w:pict>
                <v:group w14:anchorId="30FEEFC2" id="组合 1" o:spid="_x0000_s1026" style="position:absolute;margin-left:0;margin-top:29.3pt;width:467.1pt;height:342.75pt;z-index:251659264;mso-position-horizontal:center;mso-position-horizontal-relative:margin;mso-width-relative:margin" coordsize="59321,4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">
                  <v:line id="直接连接符 2005032875" o:spid="_x0000_s1027" style="position:absolute;visibility:visible;mso-wrap-style:square" from="50340,2989" to="5034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" strokecolor="black [3213]" strokeweight=".5pt"/>
                  <v:line id="直接连接符 19898981" o:spid="_x0000_s1028" style="position:absolute;visibility:visible;mso-wrap-style:square" from="34027,2983" to="34052,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" strokecolor="black [3213]" strokeweight=".5pt"/>
                  <v:line id="直接连接符 1613136148" o:spid="_x0000_s1029" style="position:absolute;flip:x;visibility:visible;mso-wrap-style:square" from="18387,2989" to="18419,4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" strokecolor="black [3213]" strokeweight=".5pt"/>
                  <v:rect id="矩形 1331719306" o:spid="_x0000_s1030" style="position:absolute;width:7793;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" fillcolor="white [3212]" strokecolor="black [3213]" strokeweight=".5pt">
                    <v:textbo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v:textbox>
                  </v:rect>
                  <v:rect id="矩形 2138537439" o:spid="_x0000_s1031" style="position:absolute;left:13516;width:9385;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" fillcolor="white [3212]" strokecolor="black [3213]" strokeweight=".5pt">
                    <v:textbo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v:textbox>
                  </v:rect>
                  <v:rect id="矩形 1147589783" o:spid="_x0000_s1032" style="position:absolute;left:28181;top:2;width:1179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" fillcolor="white [3212]" strokecolor="black [3213]" strokeweight=".5pt">
                    <v:textbo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v:textbox>
                  </v:rect>
                  <v:rect id="矩形 1178782596" o:spid="_x0000_s1033" style="position:absolute;left:44462;top:2;width:11996;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" fillcolor="white [3212]" strokecolor="black [3213]" strokeweight=".5pt">
                    <v:textbo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v:textbox>
                  </v:rect>
                  <v:line id="直接连接符 914218803" o:spid="_x0000_s1034" style="position:absolute;flip:x;visibility:visible;mso-wrap-style:square" from="3858,2989" to="389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" strokecolor="black [3213]" strokeweight=".5pt"/>
                  <v:rect id="矩形 56686417" o:spid="_x0000_s1035" style="position:absolute;left:15532;top:5095;width:21133;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" fillcolor="white [3212]" strokecolor="black [3213]" strokeweight=".5pt">
                    <v:textbo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v:textbox>
                  </v:rect>
                  <v:shapetype id="_x0000_t32" coordsize="21600,21600" o:spt="32" o:oned="t" path="m,l21600,21600e" filled="f">
                    <v:path arrowok="t" fillok="f" o:connecttype="none"/>
                    <o:lock v:ext="edit" shapetype="t"/>
                  </v:shapetype>
                  <v:shape id="直接箭头连接符 983829969" o:spid="_x0000_s1036" type="#_x0000_t32" style="position:absolute;left:18438;top:11273;width:15589;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" strokecolor="black [3213]" strokeweight=".25pt">
                    <v:stroke startarrowwidth="narrow" startarrowlength="short" endarrow="block" endarrowwidth="narrow" endarrowlength="short"/>
                  </v:shape>
                  <v:shapetype id="_x0000_t202" coordsize="21600,21600" o:spt="202" path="m,l,21600r21600,l21600,xe">
                    <v:stroke joinstyle="miter"/>
                    <v:path gradientshapeok="t" o:connecttype="rect"/>
                  </v:shapetype>
                  <v:shape id="文本框 24" o:spid="_x0000_s1037" type="#_x0000_t202" style="position:absolute;left:17849;top:9036;width:2333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" fillcolor="white [3212]" stroked="f">
                    <v:fill opacity="32896f"/>
                    <v:textbox style="mso-fit-shape-to-text:t">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v:textbox>
                  </v:shape>
                  <v:rect id="矩形 1650680632" o:spid="_x0000_s1038" style="position:absolute;left:26244;top:12873;width:1550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" fillcolor="white [3212]" strokecolor="black [3213]" strokeweight=".5pt">
                    <v:textbo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v:textbox>
                  </v:rect>
                  <v:shape id="直接箭头连接符 1823401896" o:spid="_x0000_s1039" type="#_x0000_t32" style="position:absolute;left:34027;top:20163;width:1631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" strokecolor="black [3213]" strokeweight=".25pt">
                    <v:stroke startarrowwidth="narrow" startarrowlength="short" endarrow="block" endarrowwidth="narrow" endarrowlength="short"/>
                  </v:shape>
                  <v:shape id="文本框 44" o:spid="_x0000_s1040" type="#_x0000_t202" style="position:absolute;left:33559;top:17884;width:2174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" fillcolor="white [3212]" stroked="f">
                    <v:fill opacity="32896f"/>
                    <v:textbox style="mso-fit-shape-to-text:t">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v:textbox>
                  </v:shape>
                  <v:rect id="矩形 435088137" o:spid="_x0000_s1041" style="position:absolute;left:41751;top:22100;width:17069;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" fillcolor="white [3212]" strokecolor="black [3213]" strokeweight=".5pt">
                    <v:textbo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v:textbox>
                  </v:rect>
                  <v:shape id="直接箭头连接符 616067651" o:spid="_x0000_s1042" type="#_x0000_t32" style="position:absolute;left:34027;top:28355;width:1631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" strokecolor="black [3213]" strokeweight=".25pt">
                    <v:stroke startarrow="block" startarrowwidth="narrow" startarrowlength="short" endarrowwidth="narrow" endarrowlength="short"/>
                  </v:shape>
                  <v:shape id="文本框 47" o:spid="_x0000_s1043" type="#_x0000_t202" style="position:absolute;left:33559;top:26078;width:25762;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" fillcolor="white [3212]" stroked="f">
                    <v:fill opacity="32896f"/>
                    <v:textbox style="mso-fit-shape-to-text:t">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v:textbox>
                  </v:shape>
                  <v:rect id="矩形 136799131" o:spid="_x0000_s1044" style="position:absolute;left:25482;top:30330;width:1706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" fillcolor="white [3212]" strokecolor="black [3213]" strokeweight=".5pt">
                    <v:textbo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v:textbox>
                  </v:rect>
                  <v:shape id="直接箭头连接符 1405721784" o:spid="_x0000_s1045" type="#_x0000_t32" style="position:absolute;left:3962;top:39977;width:30003;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" strokecolor="black [3213]" strokeweight=".25pt">
                    <v:stroke startarrow="block" startarrowwidth="narrow" startarrowlength="short" endarrowwidth="narrow" endarrowlength="short"/>
                  </v:shape>
                  <v:shape id="文本框 50" o:spid="_x0000_s1046" type="#_x0000_t202" style="position:absolute;left:4654;top:37534;width:2576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" fillcolor="white [3212]" stroked="f">
                    <v:fill opacity="32896f"/>
                    <v:textbox style="mso-fit-shape-to-text:t">
                      <w:txbxContent>
                        <w:p w14:paraId="61E799AB"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 Revoke API invoker authorization notify</w:t>
                          </w:r>
                        </w:p>
                      </w:txbxContent>
                    </v:textbox>
                  </v:shape>
                  <w10:wrap type="topAndBottom" anchorx="margin"/>
                </v:group>
              </w:pict>
            </mc:Fallback>
          </mc:AlternateContent>
        </w:r>
      </w:ins>
      <w:ins w:id="33" w:author="ChinaTelecom-r1" w:date="2025-03-10T16:53:00Z">
        <w:del w:id="34" w:author="ChinaTelecom-r2" w:date="2025-03-20T10:37:00Z">
          <w:r w:rsidR="00C60C90" w:rsidDel="00AE0A16">
            <w:rPr>
              <w:noProof/>
            </w:rPr>
            <w:drawing>
              <wp:inline distT="0" distB="0" distL="114300" distR="114300" wp14:anchorId="0713194E" wp14:editId="3FFEAC51">
                <wp:extent cx="5575935" cy="386016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575935" cy="3860165"/>
                        </a:xfrm>
                        <a:prstGeom prst="rect">
                          <a:avLst/>
                        </a:prstGeom>
                        <a:noFill/>
                        <a:ln>
                          <a:noFill/>
                        </a:ln>
                      </pic:spPr>
                    </pic:pic>
                  </a:graphicData>
                </a:graphic>
              </wp:inline>
            </w:drawing>
          </w:r>
        </w:del>
      </w:ins>
      <w:commentRangeStart w:id="35"/>
      <w:ins w:id="36" w:author="ChinaTelecom-r2" w:date="2025-03-20T10:37:00Z">
        <w:del w:id="37" w:author="ChinaTelecom-r5" w:date="2025-03-21T09:42:00Z">
          <w:r w:rsidR="00AE0A16" w:rsidDel="003E1DA4">
            <w:rPr>
              <w:noProof/>
            </w:rPr>
            <w:lastRenderedPageBreak/>
            <w:drawing>
              <wp:inline distT="0" distB="0" distL="0" distR="0" wp14:anchorId="2107C4D8" wp14:editId="0875E791">
                <wp:extent cx="6120765" cy="4396740"/>
                <wp:effectExtent l="0" t="0" r="0" b="3810"/>
                <wp:docPr id="781878785"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78785" name="图片 1" descr="图片包含 文本&#10;&#10;描述已自动生成"/>
                        <pic:cNvPicPr/>
                      </pic:nvPicPr>
                      <pic:blipFill>
                        <a:blip r:embed="rId13"/>
                        <a:stretch>
                          <a:fillRect/>
                        </a:stretch>
                      </pic:blipFill>
                      <pic:spPr>
                        <a:xfrm>
                          <a:off x="0" y="0"/>
                          <a:ext cx="6120765" cy="4396740"/>
                        </a:xfrm>
                        <a:prstGeom prst="rect">
                          <a:avLst/>
                        </a:prstGeom>
                      </pic:spPr>
                    </pic:pic>
                  </a:graphicData>
                </a:graphic>
              </wp:inline>
            </w:drawing>
          </w:r>
        </w:del>
      </w:ins>
      <w:commentRangeEnd w:id="35"/>
      <w:r w:rsidR="007A1DBA">
        <w:rPr>
          <w:rStyle w:val="afff9"/>
        </w:rPr>
        <w:commentReference w:id="35"/>
      </w:r>
    </w:p>
    <w:p w14:paraId="1A157CFB" w14:textId="3FC432AC" w:rsidR="00C60C90" w:rsidRDefault="00C60C90" w:rsidP="00C60C90">
      <w:pPr>
        <w:pStyle w:val="TF"/>
        <w:rPr>
          <w:ins w:id="38" w:author="ChinaTelecom-r1" w:date="2025-03-10T16:53:00Z"/>
          <w:lang w:val="en-US" w:eastAsia="zh-CN"/>
        </w:rPr>
      </w:pPr>
      <w:ins w:id="39" w:author="ChinaTelecom-r1" w:date="2025-03-10T16:53:00Z">
        <w:r>
          <w:t>Figure </w:t>
        </w:r>
        <w:r>
          <w:rPr>
            <w:rFonts w:hint="eastAsia"/>
            <w:lang w:val="en-US" w:eastAsia="zh-CN"/>
          </w:rPr>
          <w:t>6</w:t>
        </w:r>
        <w:r>
          <w:t>.</w:t>
        </w:r>
        <w:r>
          <w:rPr>
            <w:rFonts w:hint="eastAsia"/>
            <w:lang w:val="en-US" w:eastAsia="zh-CN"/>
          </w:rPr>
          <w:t>5.</w:t>
        </w:r>
        <w:r>
          <w:t xml:space="preserve">3.4-1: Procedure for revoking API invoker authorization initiated by </w:t>
        </w:r>
        <w:r>
          <w:rPr>
            <w:rFonts w:hint="eastAsia"/>
            <w:lang w:val="en-US" w:eastAsia="zh-CN"/>
          </w:rPr>
          <w:t>resource owner</w:t>
        </w:r>
      </w:ins>
    </w:p>
    <w:p w14:paraId="456870E4" w14:textId="3DB1ADA3" w:rsidR="00C60C90" w:rsidRDefault="00C60C90" w:rsidP="00C60C90">
      <w:pPr>
        <w:pStyle w:val="B1"/>
        <w:numPr>
          <w:ilvl w:val="0"/>
          <w:numId w:val="5"/>
        </w:numPr>
        <w:rPr>
          <w:ins w:id="40" w:author="ChinaTelecom-r1" w:date="2025-03-10T16:53:00Z"/>
          <w:rFonts w:eastAsia="Times New Roman"/>
          <w:lang w:val="en-US" w:eastAsia="zh-CN"/>
        </w:rPr>
      </w:pPr>
      <w:ins w:id="41" w:author="ChinaTelecom-r1" w:date="2025-03-10T16:53:00Z">
        <w:r>
          <w:rPr>
            <w:rFonts w:eastAsia="Times New Roman" w:hint="eastAsia"/>
            <w:lang w:val="en-US" w:eastAsia="zh-CN"/>
          </w:rPr>
          <w:t xml:space="preserve"> </w:t>
        </w:r>
        <w:r>
          <w:rPr>
            <w:rFonts w:eastAsia="Times New Roman"/>
            <w:lang w:val="en-US" w:eastAsia="zh-CN"/>
          </w:rPr>
          <w:t xml:space="preserve">Mutual authentication between the authorization server and the resource owner </w:t>
        </w:r>
        <w:r>
          <w:rPr>
            <w:rFonts w:eastAsia="Times New Roman" w:hint="eastAsia"/>
            <w:lang w:val="en-US" w:eastAsia="zh-CN"/>
          </w:rPr>
          <w:t>is completed</w:t>
        </w:r>
        <w:r>
          <w:rPr>
            <w:rFonts w:eastAsia="Times New Roman"/>
            <w:lang w:val="en-US" w:eastAsia="zh-CN"/>
          </w:rPr>
          <w:t xml:space="preserve">. </w:t>
        </w:r>
      </w:ins>
    </w:p>
    <w:p w14:paraId="52BFAE26" w14:textId="15893290" w:rsidR="00C60C90" w:rsidRDefault="00C60C90" w:rsidP="00C60C90">
      <w:pPr>
        <w:pStyle w:val="B1"/>
        <w:numPr>
          <w:ilvl w:val="0"/>
          <w:numId w:val="5"/>
        </w:numPr>
        <w:rPr>
          <w:ins w:id="42" w:author="ChinaTelecom-r1" w:date="2025-03-10T16:53:00Z"/>
          <w:rFonts w:eastAsia="Times New Roman"/>
          <w:lang w:val="en-US" w:eastAsia="zh-CN"/>
        </w:rPr>
      </w:pPr>
      <w:ins w:id="43" w:author="ChinaTelecom-r1" w:date="2025-03-10T16:53:00Z">
        <w:r>
          <w:rPr>
            <w:rFonts w:eastAsia="Times New Roman" w:hint="eastAsia"/>
            <w:lang w:val="en-US" w:eastAsia="zh-CN"/>
          </w:rPr>
          <w:t xml:space="preserve"> </w:t>
        </w:r>
        <w:r>
          <w:rPr>
            <w:rFonts w:eastAsia="Times New Roman"/>
            <w:lang w:val="en-US" w:eastAsia="zh-CN"/>
          </w:rPr>
          <w:t xml:space="preserve">The resource owner sends resource owner authorization revocation request to the CCF via </w:t>
        </w:r>
        <w:r>
          <w:rPr>
            <w:rFonts w:eastAsia="Times New Roman"/>
          </w:rPr>
          <w:t>the UE, resource owner function (e.g., web page etc)</w:t>
        </w:r>
        <w:r>
          <w:rPr>
            <w:rFonts w:eastAsia="Times New Roman"/>
            <w:lang w:val="en-US" w:eastAsia="zh-CN"/>
          </w:rPr>
          <w:t xml:space="preserve">. The resource owner authorization revocation information in request message includes </w:t>
        </w:r>
        <w:commentRangeStart w:id="44"/>
        <w:r>
          <w:rPr>
            <w:rFonts w:eastAsia="Times New Roman"/>
            <w:lang w:val="en-US" w:eastAsia="zh-CN"/>
          </w:rPr>
          <w:t>the Resource Owner ID</w:t>
        </w:r>
      </w:ins>
      <w:ins w:id="45" w:author="ChinaTelecom-r5" w:date="2025-03-21T10:20:00Z">
        <w:r w:rsidR="00473F73">
          <w:rPr>
            <w:rFonts w:eastAsia="Times New Roman"/>
            <w:lang w:val="en-US" w:eastAsia="zh-CN"/>
          </w:rPr>
          <w:t xml:space="preserve"> (e.g., GPSI</w:t>
        </w:r>
      </w:ins>
      <w:ins w:id="46" w:author="ChinaTelecom-r5" w:date="2025-03-21T10:21:00Z">
        <w:r w:rsidR="00473F73">
          <w:rPr>
            <w:rFonts w:eastAsia="Times New Roman"/>
            <w:lang w:val="en-US" w:eastAsia="zh-CN"/>
          </w:rPr>
          <w:t>)</w:t>
        </w:r>
      </w:ins>
      <w:ins w:id="47" w:author="ChinaTelecom-r1" w:date="2025-03-10T16:53:00Z">
        <w:del w:id="48" w:author="ChinaTelecom-r5" w:date="2025-03-21T10:13:00Z">
          <w:r w:rsidDel="004A15CB">
            <w:rPr>
              <w:rFonts w:eastAsia="Times New Roman"/>
              <w:lang w:val="en-US" w:eastAsia="zh-CN"/>
            </w:rPr>
            <w:delText xml:space="preserve">, </w:delText>
          </w:r>
          <w:r w:rsidRPr="0066255F" w:rsidDel="004A15CB">
            <w:rPr>
              <w:rFonts w:eastAsia="Times New Roman"/>
              <w:highlight w:val="green"/>
              <w:lang w:val="en-US" w:eastAsia="zh-CN"/>
            </w:rPr>
            <w:delText>the GPSI</w:delText>
          </w:r>
        </w:del>
      </w:ins>
      <w:commentRangeEnd w:id="44"/>
      <w:del w:id="49" w:author="ChinaTelecom-r5" w:date="2025-03-21T10:13:00Z">
        <w:r w:rsidR="00FB44E0" w:rsidDel="004A15CB">
          <w:rPr>
            <w:rStyle w:val="afff9"/>
          </w:rPr>
          <w:commentReference w:id="44"/>
        </w:r>
      </w:del>
      <w:ins w:id="50" w:author="ChinaTelecom-r1" w:date="2025-03-10T16:53:00Z">
        <w:r>
          <w:rPr>
            <w:rFonts w:eastAsia="Times New Roman"/>
            <w:lang w:val="en-US" w:eastAsia="zh-CN"/>
          </w:rPr>
          <w:t xml:space="preserve">, </w:t>
        </w:r>
        <w:r w:rsidRPr="0066255F">
          <w:rPr>
            <w:rFonts w:eastAsia="Times New Roman"/>
            <w:highlight w:val="yellow"/>
            <w:lang w:val="en-US" w:eastAsia="zh-CN"/>
          </w:rPr>
          <w:t>service API information</w:t>
        </w:r>
        <w:r>
          <w:rPr>
            <w:rFonts w:eastAsia="Times New Roman"/>
            <w:lang w:val="en-US" w:eastAsia="zh-CN"/>
          </w:rPr>
          <w:t xml:space="preserve"> (e.g., </w:t>
        </w:r>
        <w:r w:rsidRPr="0066255F">
          <w:rPr>
            <w:rFonts w:eastAsia="Times New Roman"/>
            <w:highlight w:val="green"/>
            <w:lang w:val="en-US" w:eastAsia="zh-CN"/>
          </w:rPr>
          <w:t>service API ID</w:t>
        </w:r>
        <w:r>
          <w:rPr>
            <w:rFonts w:eastAsia="Times New Roman"/>
            <w:lang w:val="en-US" w:eastAsia="zh-CN"/>
          </w:rPr>
          <w:t>)</w:t>
        </w:r>
      </w:ins>
      <w:ins w:id="51" w:author="ChinaTelecom-r1" w:date="2025-03-10T17:17:00Z">
        <w:r w:rsidR="00031943">
          <w:rPr>
            <w:rFonts w:eastAsia="Times New Roman"/>
            <w:lang w:val="en-US" w:eastAsia="zh-CN"/>
          </w:rPr>
          <w:t xml:space="preserve"> and </w:t>
        </w:r>
        <w:commentRangeStart w:id="52"/>
        <w:r w:rsidR="00031943" w:rsidRPr="0066255F">
          <w:rPr>
            <w:rFonts w:eastAsia="Times New Roman"/>
            <w:highlight w:val="yellow"/>
            <w:lang w:val="en-US" w:eastAsia="zh-CN"/>
          </w:rPr>
          <w:t>API invoker ID</w:t>
        </w:r>
        <w:r w:rsidR="00031943">
          <w:rPr>
            <w:rFonts w:eastAsia="Times New Roman"/>
            <w:lang w:val="en-US" w:eastAsia="zh-CN"/>
          </w:rPr>
          <w:t xml:space="preserve"> </w:t>
        </w:r>
      </w:ins>
      <w:commentRangeEnd w:id="52"/>
      <w:r w:rsidR="0053021A">
        <w:rPr>
          <w:rStyle w:val="afff9"/>
        </w:rPr>
        <w:commentReference w:id="52"/>
      </w:r>
      <w:ins w:id="53" w:author="ChinaTelecom-r1" w:date="2025-03-10T17:17:00Z">
        <w:r w:rsidR="00031943">
          <w:rPr>
            <w:rFonts w:eastAsia="Times New Roman"/>
            <w:lang w:val="en-US" w:eastAsia="zh-CN"/>
          </w:rPr>
          <w:t xml:space="preserve">/ </w:t>
        </w:r>
        <w:commentRangeStart w:id="54"/>
        <w:r w:rsidR="00031943" w:rsidRPr="0066255F">
          <w:rPr>
            <w:rFonts w:eastAsia="Times New Roman"/>
            <w:highlight w:val="cyan"/>
            <w:lang w:val="en-US" w:eastAsia="zh-CN"/>
          </w:rPr>
          <w:t>API invoker information</w:t>
        </w:r>
      </w:ins>
      <w:commentRangeEnd w:id="54"/>
      <w:r w:rsidR="00FB44E0">
        <w:rPr>
          <w:rStyle w:val="afff9"/>
        </w:rPr>
        <w:commentReference w:id="54"/>
      </w:r>
      <w:ins w:id="55" w:author="ChinaTelecom-r1" w:date="2025-03-10T16:55:00Z">
        <w:r>
          <w:rPr>
            <w:rFonts w:eastAsia="Times New Roman"/>
            <w:lang w:val="en-US" w:eastAsia="zh-CN"/>
          </w:rPr>
          <w:t>.</w:t>
        </w:r>
      </w:ins>
    </w:p>
    <w:p w14:paraId="1E88C10C" w14:textId="5DD08031" w:rsidR="00C60C90" w:rsidDel="004A15CB" w:rsidRDefault="00C60C90" w:rsidP="00C60C90">
      <w:pPr>
        <w:pStyle w:val="NO"/>
        <w:rPr>
          <w:ins w:id="56" w:author="ChinaTelecom-r1" w:date="2025-03-10T16:53:00Z"/>
          <w:del w:id="57" w:author="ChinaTelecom-r5" w:date="2025-03-21T10:13:00Z"/>
        </w:rPr>
      </w:pPr>
      <w:ins w:id="58" w:author="ChinaTelecom-r1" w:date="2025-03-10T16:53:00Z">
        <w:del w:id="59" w:author="ChinaTelecom-r5" w:date="2025-03-21T10:13:00Z">
          <w:r w:rsidRPr="0066255F" w:rsidDel="004A15CB">
            <w:rPr>
              <w:highlight w:val="green"/>
            </w:rPr>
            <w:delText>NOTE: The GPSI is the identifier of the resource owner</w:delText>
          </w:r>
          <w:r w:rsidDel="004A15CB">
            <w:delText xml:space="preserve">. </w:delText>
          </w:r>
        </w:del>
      </w:ins>
    </w:p>
    <w:p w14:paraId="3BEC37A6" w14:textId="75A52B14" w:rsidR="00C60C90" w:rsidRPr="00C60C90" w:rsidRDefault="00C60C90" w:rsidP="00C60C90">
      <w:pPr>
        <w:pStyle w:val="B1"/>
        <w:numPr>
          <w:ilvl w:val="0"/>
          <w:numId w:val="5"/>
        </w:numPr>
        <w:rPr>
          <w:ins w:id="60" w:author="ChinaTelecom-r1" w:date="2025-03-10T16:52:00Z"/>
          <w:rFonts w:eastAsia="Times New Roman"/>
          <w:lang w:val="en-US" w:eastAsia="zh-CN"/>
        </w:rPr>
      </w:pPr>
      <w:ins w:id="61" w:author="ChinaTelecom-r1" w:date="2025-03-10T16:53:00Z">
        <w:r w:rsidRPr="0066255F">
          <w:rPr>
            <w:rFonts w:eastAsia="Times New Roman"/>
            <w:highlight w:val="yellow"/>
            <w:lang w:val="en-US" w:eastAsia="zh-CN"/>
          </w:rPr>
          <w:t xml:space="preserve">The CCF determine the details of the API invoker and the service API used to identify the RNAA-related revoked token based on the received resource owner authorization revocation </w:t>
        </w:r>
      </w:ins>
      <w:ins w:id="62" w:author="ChinaTelecom-r1" w:date="2025-03-10T16:55:00Z">
        <w:r w:rsidRPr="0066255F">
          <w:rPr>
            <w:rFonts w:eastAsia="Times New Roman"/>
            <w:highlight w:val="yellow"/>
            <w:lang w:val="en-US" w:eastAsia="zh-CN"/>
          </w:rPr>
          <w:t>information.</w:t>
        </w:r>
      </w:ins>
    </w:p>
    <w:p w14:paraId="524407CB" w14:textId="15C8CC5D" w:rsidR="00284301" w:rsidRPr="00C60C90" w:rsidRDefault="00C60C90" w:rsidP="00C60C90">
      <w:pPr>
        <w:pStyle w:val="B1"/>
        <w:numPr>
          <w:ilvl w:val="0"/>
          <w:numId w:val="5"/>
        </w:numPr>
        <w:rPr>
          <w:rFonts w:eastAsia="Times New Roman"/>
          <w:lang w:val="en-US" w:eastAsia="zh-CN"/>
        </w:rPr>
      </w:pPr>
      <w:ins w:id="63" w:author="ChinaTelecom-r1" w:date="2025-03-10T16:55:00Z">
        <w:r w:rsidRPr="00C60C90">
          <w:rPr>
            <w:rFonts w:eastAsia="Times New Roman"/>
            <w:lang w:val="en-US" w:eastAsia="zh-CN"/>
          </w:rPr>
          <w:t>The CCF sends resource owner authorization revocation request message to the AEF</w:t>
        </w:r>
      </w:ins>
      <w:del w:id="64" w:author="ChinaTelecom-r1" w:date="2025-03-10T16:55:00Z">
        <w:r w:rsidR="00284301" w:rsidRPr="00C60C90" w:rsidDel="00C60C90">
          <w:rPr>
            <w:rFonts w:eastAsia="Times New Roman"/>
            <w:lang w:val="en-US" w:eastAsia="zh-CN"/>
          </w:rPr>
          <w:delText>The CCF can initiate the Authorization Revocation Request message</w:delText>
        </w:r>
      </w:del>
      <w:r w:rsidR="00284301" w:rsidRPr="00C60C90">
        <w:rPr>
          <w:rFonts w:eastAsia="Times New Roman"/>
          <w:lang w:val="en-US" w:eastAsia="zh-CN"/>
        </w:rPr>
        <w:t xml:space="preserve"> as defined in clause 8.23.4 of TS 23.222 [3] with </w:t>
      </w:r>
      <w:ins w:id="65" w:author="ChinaTelecom-r1" w:date="2025-03-10T16:56:00Z">
        <w:r w:rsidRPr="00C60C90">
          <w:rPr>
            <w:rFonts w:eastAsia="Times New Roman"/>
            <w:lang w:val="en-US" w:eastAsia="zh-CN"/>
          </w:rPr>
          <w:t>the resource owner authorization revocation</w:t>
        </w:r>
      </w:ins>
      <w:del w:id="66" w:author="ChinaTelecom-r1" w:date="2025-03-10T16:56:00Z">
        <w:r w:rsidR="00284301" w:rsidRPr="00C60C90" w:rsidDel="00C60C90">
          <w:rPr>
            <w:rFonts w:eastAsia="Times New Roman"/>
            <w:lang w:val="en-US" w:eastAsia="zh-CN"/>
          </w:rPr>
          <w:delText>additional</w:delText>
        </w:r>
      </w:del>
      <w:r w:rsidR="00284301" w:rsidRPr="00C60C90">
        <w:rPr>
          <w:rFonts w:eastAsia="Times New Roman"/>
          <w:lang w:val="en-US" w:eastAsia="zh-CN"/>
        </w:rPr>
        <w:t xml:space="preserve"> information to identify the RNAA-related revoked token</w:t>
      </w:r>
      <w:ins w:id="67" w:author="ChinaTelecom-r1" w:date="2025-03-10T16:56:00Z">
        <w:r w:rsidRPr="00C60C90">
          <w:rPr>
            <w:rFonts w:eastAsia="Times New Roman"/>
            <w:lang w:val="en-US" w:eastAsia="zh-CN"/>
          </w:rPr>
          <w:t xml:space="preserve"> </w:t>
        </w:r>
      </w:ins>
      <w:ins w:id="68" w:author="ChinaTelecom-r6" w:date="2025-03-24T10:07:00Z">
        <w:r w:rsidR="00C46ECE" w:rsidRPr="00C46ECE">
          <w:rPr>
            <w:rFonts w:eastAsia="Times New Roman"/>
            <w:lang w:val="en-US" w:eastAsia="zh-CN"/>
          </w:rPr>
          <w:t>for revoking the API invoker's authorization</w:t>
        </w:r>
      </w:ins>
      <w:ins w:id="69" w:author="ChinaTelecom-r1" w:date="2025-03-10T16:56:00Z">
        <w:del w:id="70" w:author="ChinaTelecom-r6" w:date="2025-03-24T10:07:00Z">
          <w:r w:rsidRPr="00C60C90" w:rsidDel="00C46ECE">
            <w:rPr>
              <w:rFonts w:eastAsia="Times New Roman"/>
              <w:lang w:val="en-US" w:eastAsia="zh-CN"/>
            </w:rPr>
            <w:delText>to perform the related revocation</w:delText>
          </w:r>
        </w:del>
      </w:ins>
      <w:r w:rsidR="00284301" w:rsidRPr="00C60C90">
        <w:rPr>
          <w:rFonts w:eastAsia="Times New Roman"/>
          <w:lang w:val="en-US" w:eastAsia="zh-CN"/>
        </w:rPr>
        <w:t xml:space="preserve">. </w:t>
      </w:r>
    </w:p>
    <w:p w14:paraId="16EBE1AC" w14:textId="61E22606" w:rsidR="00284301" w:rsidDel="00C60C90" w:rsidRDefault="00284301" w:rsidP="00284301">
      <w:pPr>
        <w:pStyle w:val="NO"/>
        <w:rPr>
          <w:del w:id="71" w:author="ChinaTelecom-r1" w:date="2025-03-10T16:56:00Z"/>
        </w:rPr>
      </w:pPr>
      <w:del w:id="72" w:author="ChinaTelecom-r1" w:date="2025-03-10T16:56:00Z">
        <w:r w:rsidDel="00C60C90">
          <w:delText xml:space="preserve">NOTE:  The CCF can </w:delText>
        </w:r>
        <w:r w:rsidRPr="00A74D65" w:rsidDel="00C60C90">
          <w:delText>receive a revocation request message from</w:delText>
        </w:r>
        <w:r w:rsidDel="00C60C90">
          <w:delText xml:space="preserve"> the resource owner via</w:delText>
        </w:r>
        <w:r w:rsidRPr="00A74D65" w:rsidDel="00C60C90">
          <w:delText xml:space="preserve"> the UE, resource owner </w:delText>
        </w:r>
        <w:r w:rsidRPr="00DA28C6" w:rsidDel="00C60C90">
          <w:delText>function</w:delText>
        </w:r>
        <w:r w:rsidRPr="00A74D65" w:rsidDel="00C60C90">
          <w:delText>, web page</w:delText>
        </w:r>
        <w:r w:rsidDel="00C60C90">
          <w:delText xml:space="preserve"> etc. </w:delText>
        </w:r>
        <w:r w:rsidDel="00C60C90">
          <w:rPr>
            <w:rFonts w:hint="eastAsia"/>
            <w:lang w:eastAsia="zh-CN"/>
          </w:rPr>
          <w:delText>All</w:delText>
        </w:r>
        <w:r w:rsidDel="00C60C90">
          <w:delText xml:space="preserve"> </w:delText>
        </w:r>
        <w:r w:rsidDel="00C60C90">
          <w:rPr>
            <w:rFonts w:hint="eastAsia"/>
            <w:lang w:eastAsia="zh-CN"/>
          </w:rPr>
          <w:delText>these</w:delText>
        </w:r>
        <w:r w:rsidDel="00C60C90">
          <w:delText xml:space="preserve"> mechanism</w:delText>
        </w:r>
        <w:r w:rsidDel="00C60C90">
          <w:rPr>
            <w:rFonts w:hint="eastAsia"/>
            <w:lang w:eastAsia="zh-CN"/>
          </w:rPr>
          <w:delText>s</w:delText>
        </w:r>
        <w:r w:rsidDel="00C60C90">
          <w:rPr>
            <w:lang w:eastAsia="zh-CN"/>
          </w:rPr>
          <w:delText xml:space="preserve"> are</w:delText>
        </w:r>
        <w:r w:rsidDel="00C60C90">
          <w:delText xml:space="preserve"> out of the scope of the present document. </w:delText>
        </w:r>
      </w:del>
    </w:p>
    <w:p w14:paraId="723D3EAD" w14:textId="706134CF" w:rsidR="00284301" w:rsidRPr="00C60C90" w:rsidRDefault="00284301" w:rsidP="00C60C90">
      <w:pPr>
        <w:pStyle w:val="B1"/>
        <w:numPr>
          <w:ilvl w:val="0"/>
          <w:numId w:val="5"/>
        </w:numPr>
        <w:rPr>
          <w:ins w:id="73" w:author="ChinaTelecom-r1" w:date="2025-03-10T16:57:00Z"/>
          <w:rFonts w:eastAsia="Times New Roman"/>
          <w:lang w:val="en-US" w:eastAsia="zh-CN"/>
        </w:rPr>
      </w:pPr>
      <w:r w:rsidRPr="00C60C90">
        <w:rPr>
          <w:rFonts w:eastAsia="Times New Roman"/>
          <w:lang w:val="en-US" w:eastAsia="zh-CN"/>
        </w:rPr>
        <w:t xml:space="preserve">AEF, storing the </w:t>
      </w:r>
      <w:ins w:id="74" w:author="ChinaTelecom-r1" w:date="2025-03-10T16:56:00Z">
        <w:r w:rsidR="00C60C90" w:rsidRPr="00C60C90">
          <w:rPr>
            <w:rFonts w:eastAsia="Times New Roman"/>
            <w:lang w:val="en-US" w:eastAsia="zh-CN"/>
          </w:rPr>
          <w:t xml:space="preserve">resource owner authorization revocation </w:t>
        </w:r>
      </w:ins>
      <w:r w:rsidRPr="00C60C90">
        <w:rPr>
          <w:rFonts w:eastAsia="Times New Roman"/>
          <w:lang w:val="en-US" w:eastAsia="zh-CN"/>
        </w:rPr>
        <w:t xml:space="preserve">information about the RNAA-related revoked token, shall </w:t>
      </w:r>
      <w:ins w:id="75" w:author="ChinaTelecom-r1" w:date="2025-03-10T16:57:00Z">
        <w:r w:rsidR="00C60C90" w:rsidRPr="0066255F">
          <w:rPr>
            <w:rFonts w:eastAsia="Times New Roman"/>
            <w:highlight w:val="yellow"/>
            <w:lang w:val="en-US" w:eastAsia="zh-CN"/>
          </w:rPr>
          <w:t>invalidates the API invoker authorization corresponding to the RNAA-related revoked token. The AEF shall</w:t>
        </w:r>
        <w:r w:rsidR="00C60C90" w:rsidRPr="00C60C90">
          <w:rPr>
            <w:rFonts w:eastAsia="Times New Roman"/>
            <w:lang w:val="en-US" w:eastAsia="zh-CN"/>
          </w:rPr>
          <w:t xml:space="preserve"> </w:t>
        </w:r>
      </w:ins>
      <w:r w:rsidRPr="00C60C90">
        <w:rPr>
          <w:rFonts w:eastAsia="Times New Roman"/>
          <w:lang w:val="en-US" w:eastAsia="zh-CN"/>
        </w:rPr>
        <w:t xml:space="preserve">check whether the token presented by an API invoker is revoked or not, before responding to the API invoker’s invocation request. </w:t>
      </w:r>
      <w:ins w:id="76" w:author="ChinaTelecom-r1" w:date="2025-03-10T16:57:00Z">
        <w:del w:id="77" w:author="ChinaTelecom-r2" w:date="2025-03-20T10:07:00Z">
          <w:r w:rsidR="00C60C90" w:rsidRPr="0066255F" w:rsidDel="00223D5B">
            <w:rPr>
              <w:rFonts w:eastAsia="Times New Roman"/>
              <w:highlight w:val="green"/>
              <w:lang w:val="en-US" w:eastAsia="zh-CN"/>
            </w:rPr>
            <w:delTex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delText>
          </w:r>
        </w:del>
      </w:ins>
    </w:p>
    <w:p w14:paraId="7A6ED57A" w14:textId="2C3C085B" w:rsidR="00C60C90" w:rsidRPr="00C60C90" w:rsidRDefault="00C60C90" w:rsidP="00C60C90">
      <w:pPr>
        <w:pStyle w:val="B1"/>
        <w:numPr>
          <w:ilvl w:val="0"/>
          <w:numId w:val="5"/>
        </w:numPr>
        <w:rPr>
          <w:ins w:id="78" w:author="ChinaTelecom-r1" w:date="2025-03-10T16:57:00Z"/>
          <w:rFonts w:eastAsia="Times New Roman"/>
          <w:lang w:val="en-US" w:eastAsia="zh-CN"/>
        </w:rPr>
      </w:pPr>
      <w:ins w:id="79" w:author="ChinaTelecom-r1" w:date="2025-03-10T16:57:00Z">
        <w:r w:rsidRPr="00C60C90">
          <w:rPr>
            <w:rFonts w:eastAsia="Times New Roman"/>
            <w:lang w:val="en-US" w:eastAsia="zh-CN"/>
          </w:rPr>
          <w:t xml:space="preserve">The AEF sends a revoke API invoker authorization response to the CAPIF core function. </w:t>
        </w:r>
      </w:ins>
    </w:p>
    <w:p w14:paraId="0900A974" w14:textId="1B2B66D8" w:rsidR="00C60C90" w:rsidRPr="00C60C90" w:rsidRDefault="00C60C90" w:rsidP="00C60C90">
      <w:pPr>
        <w:pStyle w:val="B1"/>
        <w:numPr>
          <w:ilvl w:val="0"/>
          <w:numId w:val="5"/>
        </w:numPr>
        <w:rPr>
          <w:ins w:id="80" w:author="ChinaTelecom-r1" w:date="2025-03-10T16:57:00Z"/>
          <w:rFonts w:eastAsia="Times New Roman"/>
          <w:lang w:val="en-US" w:eastAsia="zh-CN"/>
        </w:rPr>
      </w:pPr>
      <w:ins w:id="81" w:author="ChinaTelecom-r1" w:date="2025-03-10T16:57:00Z">
        <w:r w:rsidRPr="0066255F">
          <w:rPr>
            <w:rFonts w:eastAsia="Times New Roman"/>
            <w:highlight w:val="yellow"/>
            <w:lang w:val="en-US" w:eastAsia="zh-CN"/>
          </w:rPr>
          <w:lastRenderedPageBreak/>
          <w:t>The CAPIF core function invalidates the API invoker authorization for the resource owner/UE corresponding to the service API</w:t>
        </w:r>
        <w:r w:rsidRPr="00C60C90">
          <w:rPr>
            <w:rFonts w:eastAsia="Times New Roman"/>
            <w:lang w:val="en-US" w:eastAsia="zh-CN"/>
          </w:rPr>
          <w:t xml:space="preserve"> and </w:t>
        </w:r>
        <w:r w:rsidRPr="0066255F">
          <w:rPr>
            <w:rFonts w:eastAsia="Times New Roman"/>
            <w:highlight w:val="green"/>
            <w:lang w:val="en-US" w:eastAsia="zh-CN"/>
          </w:rPr>
          <w:t xml:space="preserve">the </w:t>
        </w:r>
      </w:ins>
      <w:ins w:id="82" w:author="ChinaTelecom-r5" w:date="2025-03-21T10:21:00Z">
        <w:r w:rsidR="00473F73" w:rsidRPr="00473F73">
          <w:rPr>
            <w:rFonts w:eastAsia="Times New Roman"/>
            <w:lang w:val="en-US" w:eastAsia="zh-CN"/>
          </w:rPr>
          <w:t>Resource Owner ID (e.g.,</w:t>
        </w:r>
        <w:r w:rsidR="00473F73">
          <w:rPr>
            <w:rFonts w:eastAsia="Times New Roman"/>
            <w:lang w:val="en-US" w:eastAsia="zh-CN"/>
          </w:rPr>
          <w:t xml:space="preserve"> </w:t>
        </w:r>
      </w:ins>
      <w:ins w:id="83" w:author="ChinaTelecom-r1" w:date="2025-03-10T16:57:00Z">
        <w:r w:rsidRPr="0066255F">
          <w:rPr>
            <w:rFonts w:eastAsia="Times New Roman"/>
            <w:highlight w:val="green"/>
            <w:lang w:val="en-US" w:eastAsia="zh-CN"/>
          </w:rPr>
          <w:t>GPSI</w:t>
        </w:r>
      </w:ins>
      <w:ins w:id="84" w:author="ChinaTelecom-r5" w:date="2025-03-21T10:21:00Z">
        <w:r w:rsidR="00473F73">
          <w:rPr>
            <w:rFonts w:eastAsia="Times New Roman"/>
            <w:lang w:val="en-US" w:eastAsia="zh-CN"/>
          </w:rPr>
          <w:t>)</w:t>
        </w:r>
      </w:ins>
      <w:ins w:id="85" w:author="ChinaTelecom-r1" w:date="2025-03-10T16:57:00Z">
        <w:r w:rsidRPr="00C60C90">
          <w:rPr>
            <w:rFonts w:eastAsia="Times New Roman"/>
            <w:lang w:val="en-US" w:eastAsia="zh-CN"/>
          </w:rPr>
          <w:t xml:space="preserve">. </w:t>
        </w:r>
      </w:ins>
    </w:p>
    <w:p w14:paraId="70C954CA" w14:textId="2A462E84" w:rsidR="00C60C90" w:rsidRPr="00C60C90" w:rsidDel="004B06AB" w:rsidRDefault="00C60C90" w:rsidP="00C60C90">
      <w:pPr>
        <w:pStyle w:val="B1"/>
        <w:ind w:firstLine="0"/>
        <w:rPr>
          <w:del w:id="86" w:author="ChinaTelecom-r2" w:date="2025-03-20T10:19:00Z"/>
          <w:rFonts w:eastAsia="Times New Roman"/>
          <w:lang w:val="en-US" w:eastAsia="zh-CN"/>
        </w:rPr>
      </w:pPr>
      <w:commentRangeStart w:id="87"/>
      <w:commentRangeStart w:id="88"/>
      <w:commentRangeStart w:id="89"/>
      <w:commentRangeStart w:id="90"/>
      <w:ins w:id="91" w:author="ChinaTelecom-r1" w:date="2025-03-10T16:57:00Z">
        <w:del w:id="92" w:author="ChinaTelecom-r2" w:date="2025-03-20T10:19:00Z">
          <w:r w:rsidRPr="00C60C90" w:rsidDel="004B06AB">
            <w:rPr>
              <w:rFonts w:eastAsia="Times New Roman"/>
              <w:lang w:val="en-US" w:eastAsia="zh-CN"/>
            </w:rPr>
            <w:delText xml:space="preserve">The CCF sends a resource owner authorization revocation response as an acknowledgement to the ROF </w:delText>
          </w:r>
          <w:r w:rsidRPr="0066255F" w:rsidDel="004B06AB">
            <w:rPr>
              <w:rFonts w:eastAsia="Times New Roman"/>
              <w:highlight w:val="green"/>
              <w:lang w:val="en-US" w:eastAsia="zh-CN"/>
            </w:rPr>
            <w:delText xml:space="preserve">whose authorization to access the service API has been </w:delText>
          </w:r>
        </w:del>
      </w:ins>
      <w:ins w:id="93" w:author="ChinaTelecom-r1" w:date="2025-03-10T16:58:00Z">
        <w:del w:id="94" w:author="ChinaTelecom-r2" w:date="2025-03-20T10:19:00Z">
          <w:r w:rsidRPr="0066255F" w:rsidDel="004B06AB">
            <w:rPr>
              <w:rFonts w:eastAsia="Times New Roman"/>
              <w:highlight w:val="green"/>
              <w:lang w:val="en-US" w:eastAsia="zh-CN"/>
            </w:rPr>
            <w:delText>revoked</w:delText>
          </w:r>
          <w:r w:rsidRPr="00C60C90" w:rsidDel="004B06AB">
            <w:rPr>
              <w:rFonts w:eastAsia="Times New Roman"/>
              <w:lang w:val="en-US" w:eastAsia="zh-CN"/>
            </w:rPr>
            <w:delText>.</w:delText>
          </w:r>
        </w:del>
      </w:ins>
      <w:commentRangeEnd w:id="87"/>
      <w:r w:rsidR="004B06AB">
        <w:rPr>
          <w:rStyle w:val="afff9"/>
        </w:rPr>
        <w:commentReference w:id="87"/>
      </w:r>
      <w:commentRangeEnd w:id="88"/>
      <w:r w:rsidR="00FB44E0">
        <w:rPr>
          <w:rStyle w:val="afff9"/>
        </w:rPr>
        <w:commentReference w:id="88"/>
      </w:r>
      <w:commentRangeEnd w:id="89"/>
      <w:r w:rsidR="00810B5F">
        <w:rPr>
          <w:rStyle w:val="afff9"/>
        </w:rPr>
        <w:commentReference w:id="89"/>
      </w:r>
      <w:commentRangeEnd w:id="90"/>
      <w:r w:rsidR="00E02569">
        <w:rPr>
          <w:rStyle w:val="afff9"/>
        </w:rPr>
        <w:commentReference w:id="90"/>
      </w:r>
    </w:p>
    <w:p w14:paraId="329A5FB8" w14:textId="77777777" w:rsidR="00284301" w:rsidRPr="00C60C90" w:rsidRDefault="00284301" w:rsidP="00C60C90">
      <w:pPr>
        <w:pStyle w:val="B1"/>
        <w:numPr>
          <w:ilvl w:val="0"/>
          <w:numId w:val="5"/>
        </w:numPr>
        <w:rPr>
          <w:rFonts w:eastAsia="Times New Roman"/>
          <w:lang w:val="en-US" w:eastAsia="zh-CN"/>
        </w:rPr>
      </w:pPr>
      <w:r w:rsidRPr="00C60C90">
        <w:rPr>
          <w:rFonts w:eastAsia="Times New Roman"/>
          <w:lang w:val="en-US" w:eastAsia="zh-CN"/>
        </w:rPr>
        <w:t>The CCF provided notification message to the API invoker shall include the information to identify the RNAA-related revoked token.</w:t>
      </w:r>
    </w:p>
    <w:p w14:paraId="4F348928" w14:textId="77777777" w:rsidR="00284301" w:rsidRDefault="00284301" w:rsidP="00284301">
      <w:pPr>
        <w:rPr>
          <w:ins w:id="95" w:author="Nokia-17" w:date="2025-02-21T11:44:00Z"/>
        </w:rPr>
      </w:pPr>
    </w:p>
    <w:p w14:paraId="582A3442" w14:textId="117A7A6F" w:rsidR="00652710" w:rsidRPr="00284301" w:rsidDel="00C60C90" w:rsidRDefault="00652710" w:rsidP="00284301">
      <w:pPr>
        <w:rPr>
          <w:del w:id="96" w:author="ChinaTelecom-r1" w:date="2025-03-10T16:58:00Z"/>
        </w:rPr>
      </w:pPr>
      <w:ins w:id="97" w:author="Nokia-17" w:date="2025-02-21T11:44:00Z">
        <w:del w:id="98" w:author="ChinaTelecom-r1" w:date="2025-03-10T16:58:00Z">
          <w:r w:rsidDel="00C60C90">
            <w:delText xml:space="preserve">Editor’s Note: </w:delText>
          </w:r>
          <w:r w:rsidR="0065508B" w:rsidDel="00C60C90">
            <w:delText>detailed procedures are ffs.</w:delText>
          </w:r>
        </w:del>
      </w:ins>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Lenovo_r1" w:date="2025-03-20T19:50:00Z" w:initials="L">
    <w:p w14:paraId="5C6D6EAE" w14:textId="77777777" w:rsidR="007A1DBA" w:rsidRDefault="007A1DBA" w:rsidP="007A1DBA">
      <w:pPr>
        <w:pStyle w:val="af2"/>
      </w:pPr>
      <w:r>
        <w:rPr>
          <w:rStyle w:val="afff9"/>
        </w:rPr>
        <w:annotationRef/>
      </w:r>
      <w:r>
        <w:t>The figure is not editable, usually we have editable figures in the spec, for e.g., mostly by Visio. Tried to have the unfirm term like revoke/revocation instead of invalidate, but couldn’t edit unfortunately.</w:t>
      </w:r>
    </w:p>
  </w:comment>
  <w:comment w:id="44" w:author="Lenovo_r1" w:date="2025-03-20T19:30:00Z" w:initials="L">
    <w:p w14:paraId="7243C758" w14:textId="623FCC97" w:rsidR="0053021A" w:rsidRDefault="00FB44E0" w:rsidP="0053021A">
      <w:pPr>
        <w:pStyle w:val="af2"/>
      </w:pPr>
      <w:r>
        <w:rPr>
          <w:rStyle w:val="afff9"/>
        </w:rPr>
        <w:annotationRef/>
      </w:r>
      <w:r w:rsidR="0053021A">
        <w:t>As Resource owner ID already contains the GPSI, why GPSI need to be additionally sent as another IE? Is it not sufficient to list the Resource owner ID and mention it contains the GPSI?</w:t>
      </w:r>
    </w:p>
  </w:comment>
  <w:comment w:id="52" w:author="Lenovo_r1" w:date="2025-03-20T19:41:00Z" w:initials="L">
    <w:p w14:paraId="2BD82C34" w14:textId="2AEB095C" w:rsidR="0053021A" w:rsidRDefault="0053021A" w:rsidP="0053021A">
      <w:pPr>
        <w:pStyle w:val="af2"/>
      </w:pPr>
      <w:r>
        <w:rPr>
          <w:rStyle w:val="afff9"/>
        </w:rPr>
        <w:annotationRef/>
      </w:r>
      <w:r>
        <w:t>How does the resource owner knows the API Invoker ID? The resource owner knows only the applications it uses.</w:t>
      </w:r>
    </w:p>
  </w:comment>
  <w:comment w:id="54" w:author="Lenovo_r1" w:date="2025-03-20T19:29:00Z" w:initials="L">
    <w:p w14:paraId="55FFE893" w14:textId="05D3205C" w:rsidR="0053021A" w:rsidRDefault="00FB44E0" w:rsidP="0053021A">
      <w:pPr>
        <w:pStyle w:val="af2"/>
      </w:pPr>
      <w:r>
        <w:rPr>
          <w:rStyle w:val="afff9"/>
        </w:rPr>
        <w:annotationRef/>
      </w:r>
      <w:r w:rsidR="0053021A">
        <w:t xml:space="preserve">What information about API Invoker is mentioned here? </w:t>
      </w:r>
    </w:p>
  </w:comment>
  <w:comment w:id="87" w:author="ChinaTelecom-r2" w:date="2025-03-20T10:21:00Z" w:initials="CTC-r2">
    <w:p w14:paraId="32E77455" w14:textId="2F321017" w:rsidR="004B06AB" w:rsidRDefault="004B06AB" w:rsidP="00530F5B">
      <w:pPr>
        <w:pStyle w:val="af2"/>
      </w:pPr>
      <w:r>
        <w:rPr>
          <w:rStyle w:val="afff9"/>
        </w:rPr>
        <w:annotationRef/>
      </w:r>
      <w:r>
        <w:rPr>
          <w:lang w:val="en-US"/>
        </w:rPr>
        <w:t>According to the newest sa6's work (S6-250547), the CCF doesn't send the acknowledgement.</w:t>
      </w:r>
    </w:p>
  </w:comment>
  <w:comment w:id="88" w:author="Lenovo_r1" w:date="2025-03-20T19:23:00Z" w:initials="L">
    <w:p w14:paraId="0B015FC8" w14:textId="77777777" w:rsidR="00FB44E0" w:rsidRDefault="00FB44E0" w:rsidP="00FB44E0">
      <w:pPr>
        <w:pStyle w:val="af2"/>
      </w:pPr>
      <w:r>
        <w:rPr>
          <w:rStyle w:val="afff9"/>
        </w:rPr>
        <w:annotationRef/>
      </w:r>
      <w:r>
        <w:t>S6-250547 is about ‘MC gateway UE fixes’ document which is not a relevant one. Can you kindly provide the correct SA6 Contribution number related to this change?</w:t>
      </w:r>
    </w:p>
  </w:comment>
  <w:comment w:id="89" w:author="ChinaTelecom-r5" w:date="2025-03-21T13:55:00Z" w:initials="CTC-r5">
    <w:p w14:paraId="16BCE649" w14:textId="77777777" w:rsidR="00810B5F" w:rsidRDefault="00810B5F" w:rsidP="006D1412">
      <w:pPr>
        <w:pStyle w:val="af2"/>
      </w:pPr>
      <w:r>
        <w:rPr>
          <w:rStyle w:val="afff9"/>
        </w:rPr>
        <w:annotationRef/>
      </w:r>
      <w:r>
        <w:rPr>
          <w:lang w:val="en-US"/>
        </w:rPr>
        <w:t>Sorry for the error. S6-250574 is the correct.</w:t>
      </w:r>
    </w:p>
  </w:comment>
  <w:comment w:id="90" w:author="ChinaTelecom-r6" w:date="2025-03-24T10:25:00Z" w:initials="CTC-r6">
    <w:p w14:paraId="07DD347E" w14:textId="77777777" w:rsidR="00027F8D" w:rsidRDefault="00E02569">
      <w:pPr>
        <w:pStyle w:val="af2"/>
      </w:pPr>
      <w:r>
        <w:rPr>
          <w:rStyle w:val="afff9"/>
        </w:rPr>
        <w:annotationRef/>
      </w:r>
      <w:r w:rsidR="00027F8D">
        <w:t>Is it ok for all?</w:t>
      </w:r>
    </w:p>
    <w:p w14:paraId="562FE756" w14:textId="77777777" w:rsidR="00027F8D" w:rsidRDefault="00027F8D" w:rsidP="00A11743">
      <w:pPr>
        <w:pStyle w:val="af2"/>
      </w:pPr>
      <w:r>
        <w:t xml:space="preserve">The CCF sends a resource owner authorization revocation response as an acknowledgement to the ROF that the resource owner authorization to access the service API has been revoked.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D6EAE" w15:done="0"/>
  <w15:commentEx w15:paraId="7243C758" w15:done="0"/>
  <w15:commentEx w15:paraId="2BD82C34" w15:done="0"/>
  <w15:commentEx w15:paraId="55FFE893" w15:done="0"/>
  <w15:commentEx w15:paraId="32E77455" w15:done="0"/>
  <w15:commentEx w15:paraId="0B015FC8" w15:paraIdParent="32E77455" w15:done="0"/>
  <w15:commentEx w15:paraId="16BCE649" w15:paraIdParent="32E77455" w15:done="0"/>
  <w15:commentEx w15:paraId="562FE756" w15:paraIdParent="32E77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14ABB8" w16cex:dateUtc="2025-03-20T18:50:00Z"/>
  <w16cex:commentExtensible w16cex:durableId="259F68D6" w16cex:dateUtc="2025-03-20T18:30:00Z"/>
  <w16cex:commentExtensible w16cex:durableId="081D30E9" w16cex:dateUtc="2025-03-20T18:41:00Z"/>
  <w16cex:commentExtensible w16cex:durableId="498B1F0F" w16cex:dateUtc="2025-03-20T18:29:00Z"/>
  <w16cex:commentExtensible w16cex:durableId="2B866A94" w16cex:dateUtc="2025-03-20T02:21:00Z"/>
  <w16cex:commentExtensible w16cex:durableId="7790291E" w16cex:dateUtc="2025-03-20T18:23:00Z"/>
  <w16cex:commentExtensible w16cex:durableId="2B87EE48" w16cex:dateUtc="2025-03-21T05:55:00Z"/>
  <w16cex:commentExtensible w16cex:durableId="2B8BB19C" w16cex:dateUtc="2025-03-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D6EAE" w16cid:durableId="3814ABB8"/>
  <w16cid:commentId w16cid:paraId="7243C758" w16cid:durableId="259F68D6"/>
  <w16cid:commentId w16cid:paraId="2BD82C34" w16cid:durableId="081D30E9"/>
  <w16cid:commentId w16cid:paraId="55FFE893" w16cid:durableId="498B1F0F"/>
  <w16cid:commentId w16cid:paraId="32E77455" w16cid:durableId="2B866A94"/>
  <w16cid:commentId w16cid:paraId="0B015FC8" w16cid:durableId="7790291E"/>
  <w16cid:commentId w16cid:paraId="16BCE649" w16cid:durableId="2B87EE48"/>
  <w16cid:commentId w16cid:paraId="562FE756" w16cid:durableId="2B8BB1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67B7" w14:textId="77777777" w:rsidR="00757B48" w:rsidRDefault="00757B48">
      <w:pPr>
        <w:spacing w:after="0"/>
      </w:pPr>
      <w:r>
        <w:separator/>
      </w:r>
    </w:p>
  </w:endnote>
  <w:endnote w:type="continuationSeparator" w:id="0">
    <w:p w14:paraId="2D9B1789" w14:textId="77777777" w:rsidR="00757B48" w:rsidRDefault="00757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64E1" w14:textId="77777777" w:rsidR="00757B48" w:rsidRDefault="00757B48">
      <w:pPr>
        <w:spacing w:after="0"/>
      </w:pPr>
      <w:r>
        <w:separator/>
      </w:r>
    </w:p>
  </w:footnote>
  <w:footnote w:type="continuationSeparator" w:id="0">
    <w:p w14:paraId="088F2618" w14:textId="77777777" w:rsidR="00757B48" w:rsidRDefault="00757B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1624263555">
    <w:abstractNumId w:val="2"/>
  </w:num>
  <w:num w:numId="2" w16cid:durableId="1281690599">
    <w:abstractNumId w:val="1"/>
  </w:num>
  <w:num w:numId="3" w16cid:durableId="794717249">
    <w:abstractNumId w:val="0"/>
  </w:num>
  <w:num w:numId="4" w16cid:durableId="207228585">
    <w:abstractNumId w:val="4"/>
  </w:num>
  <w:num w:numId="5" w16cid:durableId="5358472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6">
    <w15:presenceInfo w15:providerId="None" w15:userId="ChinaTelecom-r6"/>
  </w15:person>
  <w15:person w15:author="ChinaTelecom-r5">
    <w15:presenceInfo w15:providerId="None" w15:userId="ChinaTelecom-r5"/>
  </w15:person>
  <w15:person w15:author="Lenovo_r1">
    <w15:presenceInfo w15:providerId="None" w15:userId="Lenovo_r1"/>
  </w15:person>
  <w15:person w15:author="ChinaTelecom-r2">
    <w15:presenceInfo w15:providerId="None" w15:userId="ChinaTelecom-r2"/>
  </w15:person>
  <w15:person w15:author="ChinaTelecom-r1">
    <w15:presenceInfo w15:providerId="None" w15:userId="ChinaTelecom-r1"/>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27F8D"/>
    <w:rsid w:val="00031943"/>
    <w:rsid w:val="00035587"/>
    <w:rsid w:val="0004374A"/>
    <w:rsid w:val="00051328"/>
    <w:rsid w:val="00056A7B"/>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17467"/>
    <w:rsid w:val="0012476B"/>
    <w:rsid w:val="0012523A"/>
    <w:rsid w:val="00141C1C"/>
    <w:rsid w:val="00145D43"/>
    <w:rsid w:val="00151705"/>
    <w:rsid w:val="001519CF"/>
    <w:rsid w:val="001550CC"/>
    <w:rsid w:val="00155FFE"/>
    <w:rsid w:val="00156BE0"/>
    <w:rsid w:val="00157CC9"/>
    <w:rsid w:val="00162CA2"/>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23D5B"/>
    <w:rsid w:val="00240E7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4108E"/>
    <w:rsid w:val="003464C6"/>
    <w:rsid w:val="003504CE"/>
    <w:rsid w:val="003609EF"/>
    <w:rsid w:val="0036231A"/>
    <w:rsid w:val="00374DD4"/>
    <w:rsid w:val="00384047"/>
    <w:rsid w:val="00387434"/>
    <w:rsid w:val="00396C6A"/>
    <w:rsid w:val="003A14C6"/>
    <w:rsid w:val="003A7B2F"/>
    <w:rsid w:val="003C27DC"/>
    <w:rsid w:val="003C2DBE"/>
    <w:rsid w:val="003E1A36"/>
    <w:rsid w:val="003E1DA4"/>
    <w:rsid w:val="003E6729"/>
    <w:rsid w:val="003F275A"/>
    <w:rsid w:val="003F53F3"/>
    <w:rsid w:val="003F7B2D"/>
    <w:rsid w:val="003F7D2F"/>
    <w:rsid w:val="00400C51"/>
    <w:rsid w:val="00402F94"/>
    <w:rsid w:val="00410371"/>
    <w:rsid w:val="00412B91"/>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55CC7"/>
    <w:rsid w:val="00473F73"/>
    <w:rsid w:val="00482288"/>
    <w:rsid w:val="004A15CB"/>
    <w:rsid w:val="004A52C6"/>
    <w:rsid w:val="004A7264"/>
    <w:rsid w:val="004B06AB"/>
    <w:rsid w:val="004B42BB"/>
    <w:rsid w:val="004B75B7"/>
    <w:rsid w:val="004C20ED"/>
    <w:rsid w:val="004C4D2B"/>
    <w:rsid w:val="004D27CC"/>
    <w:rsid w:val="004D5141"/>
    <w:rsid w:val="004D5235"/>
    <w:rsid w:val="004E49C8"/>
    <w:rsid w:val="004E52BE"/>
    <w:rsid w:val="004F2BB2"/>
    <w:rsid w:val="004F738A"/>
    <w:rsid w:val="005009D9"/>
    <w:rsid w:val="00513074"/>
    <w:rsid w:val="0051580D"/>
    <w:rsid w:val="0053021A"/>
    <w:rsid w:val="00546764"/>
    <w:rsid w:val="00547111"/>
    <w:rsid w:val="00550765"/>
    <w:rsid w:val="00550804"/>
    <w:rsid w:val="00562CCC"/>
    <w:rsid w:val="00575D66"/>
    <w:rsid w:val="00583B38"/>
    <w:rsid w:val="00592D74"/>
    <w:rsid w:val="005A3A27"/>
    <w:rsid w:val="005B7732"/>
    <w:rsid w:val="005C1385"/>
    <w:rsid w:val="005C5259"/>
    <w:rsid w:val="005E020D"/>
    <w:rsid w:val="005E2C44"/>
    <w:rsid w:val="006017E9"/>
    <w:rsid w:val="006156B1"/>
    <w:rsid w:val="00616495"/>
    <w:rsid w:val="00621188"/>
    <w:rsid w:val="00625409"/>
    <w:rsid w:val="006257ED"/>
    <w:rsid w:val="00652710"/>
    <w:rsid w:val="0065508B"/>
    <w:rsid w:val="0065536E"/>
    <w:rsid w:val="00655EB1"/>
    <w:rsid w:val="0066255F"/>
    <w:rsid w:val="00665C47"/>
    <w:rsid w:val="0067465D"/>
    <w:rsid w:val="00685BB9"/>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57B48"/>
    <w:rsid w:val="0077003D"/>
    <w:rsid w:val="007749C9"/>
    <w:rsid w:val="0077647D"/>
    <w:rsid w:val="00782849"/>
    <w:rsid w:val="00785599"/>
    <w:rsid w:val="00792342"/>
    <w:rsid w:val="00794589"/>
    <w:rsid w:val="007977A8"/>
    <w:rsid w:val="007A1DBA"/>
    <w:rsid w:val="007B512A"/>
    <w:rsid w:val="007C2097"/>
    <w:rsid w:val="007D6A07"/>
    <w:rsid w:val="007E1A26"/>
    <w:rsid w:val="007F170D"/>
    <w:rsid w:val="007F7259"/>
    <w:rsid w:val="008040A8"/>
    <w:rsid w:val="00806F0C"/>
    <w:rsid w:val="00807069"/>
    <w:rsid w:val="008070FA"/>
    <w:rsid w:val="00810B5F"/>
    <w:rsid w:val="00822352"/>
    <w:rsid w:val="008279FA"/>
    <w:rsid w:val="00827EC2"/>
    <w:rsid w:val="008328A5"/>
    <w:rsid w:val="00835B13"/>
    <w:rsid w:val="0084500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23A"/>
    <w:rsid w:val="008D39FE"/>
    <w:rsid w:val="008F3789"/>
    <w:rsid w:val="008F686C"/>
    <w:rsid w:val="00912E47"/>
    <w:rsid w:val="009148DE"/>
    <w:rsid w:val="009168B4"/>
    <w:rsid w:val="00921737"/>
    <w:rsid w:val="00932633"/>
    <w:rsid w:val="00937F89"/>
    <w:rsid w:val="009411E7"/>
    <w:rsid w:val="00941E30"/>
    <w:rsid w:val="00961FF2"/>
    <w:rsid w:val="00970718"/>
    <w:rsid w:val="009777D9"/>
    <w:rsid w:val="00991B88"/>
    <w:rsid w:val="00993EE7"/>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7718A"/>
    <w:rsid w:val="00A867BD"/>
    <w:rsid w:val="00AA252A"/>
    <w:rsid w:val="00AA2CBC"/>
    <w:rsid w:val="00AC5820"/>
    <w:rsid w:val="00AC587B"/>
    <w:rsid w:val="00AD1CD8"/>
    <w:rsid w:val="00AE0A16"/>
    <w:rsid w:val="00AE0E29"/>
    <w:rsid w:val="00AE1C8A"/>
    <w:rsid w:val="00AE288E"/>
    <w:rsid w:val="00AE5D14"/>
    <w:rsid w:val="00B06A8C"/>
    <w:rsid w:val="00B13F88"/>
    <w:rsid w:val="00B16DC8"/>
    <w:rsid w:val="00B16E67"/>
    <w:rsid w:val="00B233FD"/>
    <w:rsid w:val="00B258BB"/>
    <w:rsid w:val="00B3284D"/>
    <w:rsid w:val="00B333D6"/>
    <w:rsid w:val="00B50F8B"/>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46ECE"/>
    <w:rsid w:val="00C60C90"/>
    <w:rsid w:val="00C66BA2"/>
    <w:rsid w:val="00C82D50"/>
    <w:rsid w:val="00C858AE"/>
    <w:rsid w:val="00C936ED"/>
    <w:rsid w:val="00C94744"/>
    <w:rsid w:val="00C95985"/>
    <w:rsid w:val="00CA5F47"/>
    <w:rsid w:val="00CB151B"/>
    <w:rsid w:val="00CC5026"/>
    <w:rsid w:val="00CC68D0"/>
    <w:rsid w:val="00CD6507"/>
    <w:rsid w:val="00CE1C13"/>
    <w:rsid w:val="00CE2DC9"/>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5EC8"/>
    <w:rsid w:val="00DE66FE"/>
    <w:rsid w:val="00DF35EB"/>
    <w:rsid w:val="00E02569"/>
    <w:rsid w:val="00E13F3D"/>
    <w:rsid w:val="00E16F29"/>
    <w:rsid w:val="00E17DB0"/>
    <w:rsid w:val="00E21BC0"/>
    <w:rsid w:val="00E230E3"/>
    <w:rsid w:val="00E32BB4"/>
    <w:rsid w:val="00E33741"/>
    <w:rsid w:val="00E339EB"/>
    <w:rsid w:val="00E34898"/>
    <w:rsid w:val="00E55C56"/>
    <w:rsid w:val="00E74E53"/>
    <w:rsid w:val="00E84552"/>
    <w:rsid w:val="00EB09B7"/>
    <w:rsid w:val="00EC6586"/>
    <w:rsid w:val="00ED5685"/>
    <w:rsid w:val="00ED63FB"/>
    <w:rsid w:val="00EE7D7C"/>
    <w:rsid w:val="00F145A0"/>
    <w:rsid w:val="00F22013"/>
    <w:rsid w:val="00F25D98"/>
    <w:rsid w:val="00F300FB"/>
    <w:rsid w:val="00F36992"/>
    <w:rsid w:val="00F40B0F"/>
    <w:rsid w:val="00F42A6F"/>
    <w:rsid w:val="00F4397F"/>
    <w:rsid w:val="00F54D31"/>
    <w:rsid w:val="00F71CE4"/>
    <w:rsid w:val="00F82753"/>
    <w:rsid w:val="00F90D26"/>
    <w:rsid w:val="00FA7CB8"/>
    <w:rsid w:val="00FB44E0"/>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ChinaTelecom-r6</cp:lastModifiedBy>
  <cp:revision>10</cp:revision>
  <cp:lastPrinted>2411-12-31T15:59:00Z</cp:lastPrinted>
  <dcterms:created xsi:type="dcterms:W3CDTF">2025-03-20T18:20:00Z</dcterms:created>
  <dcterms:modified xsi:type="dcterms:W3CDTF">2025-03-24T02:38:00Z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