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24"/>
        <w:gridCol w:w="1031"/>
        <w:gridCol w:w="2372"/>
        <w:gridCol w:w="1461"/>
        <w:gridCol w:w="3329"/>
      </w:tblGrid>
      <w:tr w:rsidR="00762382" w:rsidRPr="003C0808" w14:paraId="32E4F33F" w14:textId="10222198" w:rsidTr="00762382">
        <w:tc>
          <w:tcPr>
            <w:tcW w:w="5988" w:type="dxa"/>
            <w:gridSpan w:val="4"/>
            <w:shd w:val="clear" w:color="auto" w:fill="FFFFFF" w:themeFill="background1"/>
          </w:tcPr>
          <w:p w14:paraId="0FB26FA3" w14:textId="610DF5E2" w:rsidR="00762382" w:rsidRPr="003C0808" w:rsidRDefault="00762382" w:rsidP="000A419E">
            <w:pPr>
              <w:spacing w:after="0" w:line="240" w:lineRule="atLeast"/>
              <w:jc w:val="center"/>
              <w:rPr>
                <w:rFonts w:ascii="Arial" w:eastAsia="Times New Roman" w:hAnsi="Arial" w:cs="Arial"/>
                <w:b/>
                <w:bCs/>
                <w:kern w:val="0"/>
                <w:sz w:val="18"/>
                <w:szCs w:val="18"/>
                <w14:ligatures w14:val="none"/>
              </w:rPr>
            </w:pPr>
            <w:bookmarkStart w:id="0" w:name="_Hlk166506266"/>
            <w:r>
              <w:rPr>
                <w:rFonts w:ascii="Arial" w:eastAsia="Times New Roman" w:hAnsi="Arial" w:cs="Arial"/>
                <w:b/>
                <w:bCs/>
                <w:kern w:val="0"/>
                <w:sz w:val="18"/>
                <w:szCs w:val="18"/>
                <w14:ligatures w14:val="none"/>
              </w:rPr>
              <w:t>LS</w:t>
            </w:r>
          </w:p>
        </w:tc>
        <w:tc>
          <w:tcPr>
            <w:tcW w:w="3329" w:type="dxa"/>
            <w:shd w:val="clear" w:color="auto" w:fill="FFFFFF" w:themeFill="background1"/>
          </w:tcPr>
          <w:p w14:paraId="086F7DB1" w14:textId="24538DB9" w:rsidR="00762382" w:rsidRDefault="00762382" w:rsidP="000A419E">
            <w:pPr>
              <w:spacing w:after="0" w:line="240" w:lineRule="atLeast"/>
              <w:jc w:val="center"/>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t>NOTES</w:t>
            </w:r>
          </w:p>
        </w:tc>
      </w:tr>
      <w:tr w:rsidR="00762382" w:rsidRPr="003C0808" w14:paraId="4DFF9EFD" w14:textId="3835AEFE" w:rsidTr="00762382">
        <w:tc>
          <w:tcPr>
            <w:tcW w:w="1124" w:type="dxa"/>
            <w:shd w:val="clear" w:color="auto" w:fill="FFFFFF" w:themeFill="background1"/>
          </w:tcPr>
          <w:p w14:paraId="1EEB97FD" w14:textId="77777777" w:rsidR="00762382"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4F3284C0" w14:textId="7E4432B4" w:rsidR="00762382" w:rsidRPr="00762382" w:rsidRDefault="00762382" w:rsidP="00450B2D">
            <w:pPr>
              <w:spacing w:after="0" w:line="240" w:lineRule="atLeast"/>
              <w:jc w:val="center"/>
              <w:rPr>
                <w:rFonts w:ascii="Arial" w:eastAsia="Times New Roman" w:hAnsi="Arial" w:cs="Arial"/>
                <w:kern w:val="0"/>
                <w:sz w:val="18"/>
                <w:szCs w:val="18"/>
                <w14:ligatures w14:val="none"/>
              </w:rPr>
            </w:pPr>
            <w:r w:rsidRPr="00762382">
              <w:rPr>
                <w:rFonts w:ascii="Arial" w:eastAsia="Times New Roman" w:hAnsi="Arial" w:cs="Arial"/>
                <w:kern w:val="0"/>
                <w:sz w:val="18"/>
                <w:szCs w:val="18"/>
                <w14:ligatures w14:val="none"/>
              </w:rPr>
              <w:t>SP-241016</w:t>
            </w:r>
          </w:p>
        </w:tc>
        <w:tc>
          <w:tcPr>
            <w:tcW w:w="2372" w:type="dxa"/>
            <w:shd w:val="clear" w:color="auto" w:fill="FFFFFF" w:themeFill="background1"/>
            <w:vAlign w:val="center"/>
          </w:tcPr>
          <w:p w14:paraId="601B8A4C" w14:textId="37D07444" w:rsidR="00762382" w:rsidRPr="006A1464" w:rsidRDefault="00762382" w:rsidP="00450B2D">
            <w:pPr>
              <w:spacing w:after="0" w:line="240" w:lineRule="atLeast"/>
              <w:rPr>
                <w:rFonts w:ascii="Arial" w:eastAsia="Times New Roman" w:hAnsi="Arial" w:cs="Arial"/>
                <w:kern w:val="0"/>
                <w:sz w:val="18"/>
                <w:szCs w:val="18"/>
                <w14:ligatures w14:val="none"/>
              </w:rPr>
            </w:pPr>
            <w:r w:rsidRPr="00762382">
              <w:rPr>
                <w:rFonts w:ascii="Arial" w:eastAsia="Times New Roman" w:hAnsi="Arial" w:cs="Arial"/>
                <w:kern w:val="0"/>
                <w:sz w:val="18"/>
                <w:szCs w:val="18"/>
                <w14:ligatures w14:val="none"/>
              </w:rPr>
              <w:t>LS on Support for Ambient IoT Security</w:t>
            </w:r>
          </w:p>
        </w:tc>
        <w:tc>
          <w:tcPr>
            <w:tcW w:w="1461" w:type="dxa"/>
            <w:shd w:val="clear" w:color="auto" w:fill="FFFFFF" w:themeFill="background1"/>
            <w:tcMar>
              <w:top w:w="15" w:type="dxa"/>
              <w:left w:w="150" w:type="dxa"/>
              <w:bottom w:w="15" w:type="dxa"/>
              <w:right w:w="300" w:type="dxa"/>
            </w:tcMar>
            <w:vAlign w:val="center"/>
          </w:tcPr>
          <w:p w14:paraId="1B956991" w14:textId="690D2E74" w:rsidR="00762382" w:rsidRPr="006A1464"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SA</w:t>
            </w:r>
          </w:p>
        </w:tc>
        <w:tc>
          <w:tcPr>
            <w:tcW w:w="3329" w:type="dxa"/>
            <w:shd w:val="clear" w:color="auto" w:fill="FFFFFF" w:themeFill="background1"/>
          </w:tcPr>
          <w:p w14:paraId="312D48F1" w14:textId="725F6B0E" w:rsidR="00762382"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Chair: suggested to progress with two cases: one with UICC and one without UICC. Joint call with SA1 will be before the August meeting after SA1 submission.</w:t>
            </w:r>
          </w:p>
          <w:p w14:paraId="7CD0FAEC" w14:textId="77777777" w:rsidR="00762382" w:rsidRDefault="00762382" w:rsidP="00450B2D">
            <w:pPr>
              <w:spacing w:after="0" w:line="240" w:lineRule="atLeast"/>
              <w:rPr>
                <w:rFonts w:ascii="Arial" w:eastAsia="Times New Roman" w:hAnsi="Arial" w:cs="Arial"/>
                <w:kern w:val="0"/>
                <w:sz w:val="18"/>
                <w:szCs w:val="18"/>
                <w14:ligatures w14:val="none"/>
              </w:rPr>
            </w:pPr>
          </w:p>
          <w:p w14:paraId="6B1EFBAB" w14:textId="00C2B8CE" w:rsidR="00990E4D" w:rsidRDefault="00990E4D"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to proceed with dual track (e.g., assumptions spelled out for each case in KI description).</w:t>
            </w:r>
          </w:p>
          <w:p w14:paraId="14EBA9E2" w14:textId="77777777" w:rsidR="00990E4D" w:rsidRDefault="00990E4D" w:rsidP="00450B2D">
            <w:pPr>
              <w:spacing w:after="0" w:line="240" w:lineRule="atLeast"/>
              <w:rPr>
                <w:rFonts w:ascii="Arial" w:eastAsia="Times New Roman" w:hAnsi="Arial" w:cs="Arial"/>
                <w:kern w:val="0"/>
                <w:sz w:val="18"/>
                <w:szCs w:val="18"/>
                <w14:ligatures w14:val="none"/>
              </w:rPr>
            </w:pPr>
          </w:p>
          <w:p w14:paraId="7E8708E2" w14:textId="69B84B59" w:rsidR="00762382" w:rsidRDefault="00762382" w:rsidP="00762382">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Rapporteur to draft and circulate list of questions or expectation from SA1, such as minimum device capability for discussed in the joint call.</w:t>
            </w:r>
          </w:p>
        </w:tc>
      </w:tr>
      <w:tr w:rsidR="00762382" w:rsidRPr="003C0808" w14:paraId="01427B07" w14:textId="1D6CB24D" w:rsidTr="00762382">
        <w:tc>
          <w:tcPr>
            <w:tcW w:w="5988" w:type="dxa"/>
            <w:gridSpan w:val="4"/>
            <w:shd w:val="clear" w:color="auto" w:fill="FFFFFF" w:themeFill="background1"/>
          </w:tcPr>
          <w:p w14:paraId="6E16F1AD" w14:textId="07F8DB35" w:rsidR="00762382" w:rsidRPr="006A1464" w:rsidRDefault="00762382" w:rsidP="00762382">
            <w:pPr>
              <w:spacing w:after="0" w:line="240" w:lineRule="atLeast"/>
              <w:jc w:val="center"/>
              <w:rPr>
                <w:rFonts w:ascii="Arial" w:eastAsia="Times New Roman" w:hAnsi="Arial" w:cs="Arial"/>
                <w:kern w:val="0"/>
                <w:sz w:val="18"/>
                <w:szCs w:val="18"/>
                <w14:ligatures w14:val="none"/>
              </w:rPr>
            </w:pPr>
            <w:r w:rsidRPr="00EE502B">
              <w:rPr>
                <w:rFonts w:ascii="Arial" w:eastAsia="Times New Roman" w:hAnsi="Arial" w:cs="Arial"/>
                <w:b/>
                <w:bCs/>
                <w:kern w:val="0"/>
                <w:sz w:val="18"/>
                <w:szCs w:val="18"/>
                <w14:ligatures w14:val="none"/>
              </w:rPr>
              <w:t>SOLUTIONS</w:t>
            </w:r>
          </w:p>
        </w:tc>
        <w:tc>
          <w:tcPr>
            <w:tcW w:w="3329" w:type="dxa"/>
            <w:shd w:val="clear" w:color="auto" w:fill="FFFFFF" w:themeFill="background1"/>
          </w:tcPr>
          <w:p w14:paraId="6E00F289" w14:textId="77777777" w:rsidR="00762382" w:rsidRPr="00EE502B" w:rsidRDefault="00762382" w:rsidP="00762382">
            <w:pPr>
              <w:spacing w:after="0" w:line="240" w:lineRule="atLeast"/>
              <w:jc w:val="center"/>
              <w:rPr>
                <w:rFonts w:ascii="Arial" w:eastAsia="Times New Roman" w:hAnsi="Arial" w:cs="Arial"/>
                <w:b/>
                <w:bCs/>
                <w:kern w:val="0"/>
                <w:sz w:val="18"/>
                <w:szCs w:val="18"/>
                <w14:ligatures w14:val="none"/>
              </w:rPr>
            </w:pPr>
          </w:p>
        </w:tc>
      </w:tr>
      <w:tr w:rsidR="00762382" w:rsidRPr="003C0808" w14:paraId="55EB0D61" w14:textId="3565654F" w:rsidTr="00762382">
        <w:tc>
          <w:tcPr>
            <w:tcW w:w="1124" w:type="dxa"/>
            <w:vMerge w:val="restart"/>
            <w:shd w:val="clear" w:color="auto" w:fill="FFFFFF" w:themeFill="background1"/>
          </w:tcPr>
          <w:p w14:paraId="305BFE17" w14:textId="51AE6E66" w:rsidR="00762382" w:rsidRPr="006B7F5B"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KI#2 solution</w:t>
            </w:r>
          </w:p>
        </w:tc>
        <w:tc>
          <w:tcPr>
            <w:tcW w:w="1031" w:type="dxa"/>
            <w:shd w:val="clear" w:color="auto" w:fill="FFFFFF" w:themeFill="background1"/>
            <w:vAlign w:val="center"/>
          </w:tcPr>
          <w:p w14:paraId="542F7725" w14:textId="63FC975F"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6" w:tgtFrame="_blank" w:history="1">
              <w:r w:rsidRPr="006A1464">
                <w:rPr>
                  <w:rFonts w:ascii="Arial" w:eastAsia="Times New Roman" w:hAnsi="Arial" w:cs="Arial"/>
                  <w:kern w:val="0"/>
                  <w:sz w:val="18"/>
                  <w:szCs w:val="18"/>
                  <w14:ligatures w14:val="none"/>
                </w:rPr>
                <w:t>S3-241846</w:t>
              </w:r>
            </w:hyperlink>
          </w:p>
        </w:tc>
        <w:tc>
          <w:tcPr>
            <w:tcW w:w="2372" w:type="dxa"/>
            <w:shd w:val="clear" w:color="auto" w:fill="FFFFFF" w:themeFill="background1"/>
            <w:vAlign w:val="center"/>
          </w:tcPr>
          <w:p w14:paraId="3BFAA886" w14:textId="6C480129"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New Sol: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authentication and authorization</w:t>
            </w:r>
          </w:p>
        </w:tc>
        <w:tc>
          <w:tcPr>
            <w:tcW w:w="1461" w:type="dxa"/>
            <w:shd w:val="clear" w:color="auto" w:fill="FFFFFF" w:themeFill="background1"/>
            <w:tcMar>
              <w:top w:w="15" w:type="dxa"/>
              <w:left w:w="150" w:type="dxa"/>
              <w:bottom w:w="15" w:type="dxa"/>
              <w:right w:w="300" w:type="dxa"/>
            </w:tcMar>
            <w:vAlign w:val="center"/>
          </w:tcPr>
          <w:p w14:paraId="1A1FED9B" w14:textId="21616015"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vivo</w:t>
            </w:r>
          </w:p>
        </w:tc>
        <w:tc>
          <w:tcPr>
            <w:tcW w:w="3329" w:type="dxa"/>
            <w:shd w:val="clear" w:color="auto" w:fill="FFFFFF" w:themeFill="background1"/>
          </w:tcPr>
          <w:p w14:paraId="0DEC6523" w14:textId="1044C7AD" w:rsidR="00762382" w:rsidRPr="006A1464"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whether state-awareness is needed, use of SQN, alignment of paging with SA2, and how device ID is secured.</w:t>
            </w:r>
          </w:p>
        </w:tc>
      </w:tr>
      <w:tr w:rsidR="00762382" w:rsidRPr="003C0808" w14:paraId="5DC49662" w14:textId="40F0B699" w:rsidTr="00762382">
        <w:tc>
          <w:tcPr>
            <w:tcW w:w="1124" w:type="dxa"/>
            <w:vMerge/>
            <w:shd w:val="clear" w:color="auto" w:fill="FFFFFF" w:themeFill="background1"/>
          </w:tcPr>
          <w:p w14:paraId="405FB92B" w14:textId="63A3D725"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334F77C5" w14:textId="2FAFC58B"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7" w:tgtFrame="_blank" w:history="1">
              <w:r w:rsidRPr="006A1464">
                <w:rPr>
                  <w:rStyle w:val="Hyperlink"/>
                  <w:rFonts w:ascii="Arial" w:hAnsi="Arial" w:cs="Arial"/>
                  <w:color w:val="000000"/>
                  <w:sz w:val="18"/>
                  <w:szCs w:val="18"/>
                  <w:u w:val="none"/>
                </w:rPr>
                <w:t>S3-242290</w:t>
              </w:r>
            </w:hyperlink>
          </w:p>
        </w:tc>
        <w:tc>
          <w:tcPr>
            <w:tcW w:w="2372" w:type="dxa"/>
            <w:shd w:val="clear" w:color="auto" w:fill="FFFFFF" w:themeFill="background1"/>
            <w:vAlign w:val="center"/>
          </w:tcPr>
          <w:p w14:paraId="0AB28F8B" w14:textId="053A3D04"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hAnsi="Arial" w:cs="Arial"/>
                <w:color w:val="312E25"/>
                <w:sz w:val="18"/>
                <w:szCs w:val="18"/>
              </w:rPr>
              <w:t xml:space="preserve">Solution for Authentication, Authorization of </w:t>
            </w:r>
            <w:proofErr w:type="spellStart"/>
            <w:r w:rsidRPr="006A1464">
              <w:rPr>
                <w:rFonts w:ascii="Arial" w:hAnsi="Arial" w:cs="Arial"/>
                <w:color w:val="312E25"/>
                <w:sz w:val="18"/>
                <w:szCs w:val="18"/>
              </w:rPr>
              <w:t>AIoT</w:t>
            </w:r>
            <w:proofErr w:type="spellEnd"/>
            <w:r w:rsidRPr="006A1464">
              <w:rPr>
                <w:rFonts w:ascii="Arial" w:hAnsi="Arial" w:cs="Arial"/>
                <w:color w:val="312E25"/>
                <w:sz w:val="18"/>
                <w:szCs w:val="18"/>
              </w:rPr>
              <w:t xml:space="preserve"> devices with USIM on </w:t>
            </w:r>
            <w:proofErr w:type="spellStart"/>
            <w:r w:rsidRPr="006A1464">
              <w:rPr>
                <w:rFonts w:ascii="Arial" w:hAnsi="Arial" w:cs="Arial"/>
                <w:color w:val="312E25"/>
                <w:sz w:val="18"/>
                <w:szCs w:val="18"/>
              </w:rPr>
              <w:t>AIoT</w:t>
            </w:r>
            <w:proofErr w:type="spellEnd"/>
            <w:r w:rsidRPr="006A1464">
              <w:rPr>
                <w:rFonts w:ascii="Arial" w:hAnsi="Arial" w:cs="Arial"/>
                <w:color w:val="312E25"/>
                <w:sz w:val="18"/>
                <w:szCs w:val="18"/>
              </w:rPr>
              <w:t xml:space="preserve"> AS Layer</w:t>
            </w:r>
          </w:p>
        </w:tc>
        <w:tc>
          <w:tcPr>
            <w:tcW w:w="1461" w:type="dxa"/>
            <w:shd w:val="clear" w:color="auto" w:fill="FFFFFF" w:themeFill="background1"/>
            <w:tcMar>
              <w:top w:w="15" w:type="dxa"/>
              <w:left w:w="150" w:type="dxa"/>
              <w:bottom w:w="15" w:type="dxa"/>
              <w:right w:w="300" w:type="dxa"/>
            </w:tcMar>
            <w:vAlign w:val="center"/>
          </w:tcPr>
          <w:p w14:paraId="7F398C34" w14:textId="26437BED"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hAnsi="Arial" w:cs="Arial"/>
                <w:color w:val="312E25"/>
                <w:sz w:val="18"/>
                <w:szCs w:val="18"/>
              </w:rPr>
              <w:t>Lenovo</w:t>
            </w:r>
          </w:p>
        </w:tc>
        <w:tc>
          <w:tcPr>
            <w:tcW w:w="3329" w:type="dxa"/>
            <w:shd w:val="clear" w:color="auto" w:fill="FFFFFF" w:themeFill="background1"/>
          </w:tcPr>
          <w:p w14:paraId="6D99DEFA" w14:textId="33F28F3E" w:rsidR="00762382" w:rsidRPr="006A1464" w:rsidRDefault="00762382" w:rsidP="00450B2D">
            <w:pPr>
              <w:spacing w:after="0" w:line="240" w:lineRule="atLeast"/>
              <w:rPr>
                <w:rFonts w:ascii="Arial" w:hAnsi="Arial" w:cs="Arial"/>
                <w:color w:val="312E25"/>
                <w:sz w:val="18"/>
                <w:szCs w:val="18"/>
              </w:rPr>
            </w:pPr>
            <w:r>
              <w:rPr>
                <w:rFonts w:ascii="Arial" w:hAnsi="Arial" w:cs="Arial"/>
                <w:color w:val="312E25"/>
                <w:sz w:val="18"/>
                <w:szCs w:val="18"/>
              </w:rPr>
              <w:t>Not presented</w:t>
            </w:r>
          </w:p>
        </w:tc>
      </w:tr>
      <w:tr w:rsidR="00762382" w:rsidRPr="003C0808" w14:paraId="31D6FCE4" w14:textId="430BFD07" w:rsidTr="00762382">
        <w:tc>
          <w:tcPr>
            <w:tcW w:w="1124" w:type="dxa"/>
            <w:vMerge/>
            <w:shd w:val="clear" w:color="auto" w:fill="FFFFFF" w:themeFill="background1"/>
          </w:tcPr>
          <w:p w14:paraId="2C696C84" w14:textId="52156743"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40E2AE00" w14:textId="05F5F2CA"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8" w:tgtFrame="_blank" w:history="1">
              <w:r w:rsidRPr="006A1464">
                <w:rPr>
                  <w:rStyle w:val="Hyperlink"/>
                  <w:rFonts w:ascii="Arial" w:hAnsi="Arial" w:cs="Arial"/>
                  <w:color w:val="000000"/>
                  <w:sz w:val="18"/>
                  <w:szCs w:val="18"/>
                  <w:u w:val="none"/>
                </w:rPr>
                <w:t>S3-242340</w:t>
              </w:r>
            </w:hyperlink>
          </w:p>
        </w:tc>
        <w:tc>
          <w:tcPr>
            <w:tcW w:w="2372" w:type="dxa"/>
            <w:shd w:val="clear" w:color="auto" w:fill="FFFFFF" w:themeFill="background1"/>
            <w:vAlign w:val="center"/>
          </w:tcPr>
          <w:p w14:paraId="7B01C9E7" w14:textId="476FF1FE"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hAnsi="Arial" w:cs="Arial"/>
                <w:color w:val="312E25"/>
                <w:sz w:val="18"/>
                <w:szCs w:val="18"/>
              </w:rPr>
              <w:t xml:space="preserve">Solution for Authentication, Authorization of </w:t>
            </w:r>
            <w:proofErr w:type="spellStart"/>
            <w:r w:rsidRPr="006A1464">
              <w:rPr>
                <w:rFonts w:ascii="Arial" w:hAnsi="Arial" w:cs="Arial"/>
                <w:color w:val="312E25"/>
                <w:sz w:val="18"/>
                <w:szCs w:val="18"/>
              </w:rPr>
              <w:t>AIoT</w:t>
            </w:r>
            <w:proofErr w:type="spellEnd"/>
            <w:r w:rsidRPr="006A1464">
              <w:rPr>
                <w:rFonts w:ascii="Arial" w:hAnsi="Arial" w:cs="Arial"/>
                <w:color w:val="312E25"/>
                <w:sz w:val="18"/>
                <w:szCs w:val="18"/>
              </w:rPr>
              <w:t xml:space="preserve"> devices with USIM on </w:t>
            </w:r>
            <w:proofErr w:type="spellStart"/>
            <w:r w:rsidRPr="006A1464">
              <w:rPr>
                <w:rFonts w:ascii="Arial" w:hAnsi="Arial" w:cs="Arial"/>
                <w:color w:val="312E25"/>
                <w:sz w:val="18"/>
                <w:szCs w:val="18"/>
              </w:rPr>
              <w:t>AIoT</w:t>
            </w:r>
            <w:proofErr w:type="spellEnd"/>
            <w:r w:rsidRPr="006A1464">
              <w:rPr>
                <w:rFonts w:ascii="Arial" w:hAnsi="Arial" w:cs="Arial"/>
                <w:color w:val="312E25"/>
                <w:sz w:val="18"/>
                <w:szCs w:val="18"/>
              </w:rPr>
              <w:t xml:space="preserve"> Layer</w:t>
            </w:r>
          </w:p>
        </w:tc>
        <w:tc>
          <w:tcPr>
            <w:tcW w:w="1461" w:type="dxa"/>
            <w:shd w:val="clear" w:color="auto" w:fill="FFFFFF" w:themeFill="background1"/>
            <w:tcMar>
              <w:top w:w="15" w:type="dxa"/>
              <w:left w:w="150" w:type="dxa"/>
              <w:bottom w:w="15" w:type="dxa"/>
              <w:right w:w="300" w:type="dxa"/>
            </w:tcMar>
            <w:vAlign w:val="center"/>
          </w:tcPr>
          <w:p w14:paraId="7692705C" w14:textId="2CA38979"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hAnsi="Arial" w:cs="Arial"/>
                <w:color w:val="312E25"/>
                <w:sz w:val="18"/>
                <w:szCs w:val="18"/>
              </w:rPr>
              <w:t>Lenovo</w:t>
            </w:r>
          </w:p>
        </w:tc>
        <w:tc>
          <w:tcPr>
            <w:tcW w:w="3329" w:type="dxa"/>
            <w:shd w:val="clear" w:color="auto" w:fill="FFFFFF" w:themeFill="background1"/>
          </w:tcPr>
          <w:p w14:paraId="3DF6D813" w14:textId="783142D0" w:rsidR="00762382" w:rsidRPr="006A1464" w:rsidRDefault="00762382" w:rsidP="00450B2D">
            <w:pPr>
              <w:spacing w:after="0" w:line="240" w:lineRule="atLeast"/>
              <w:rPr>
                <w:rFonts w:ascii="Arial" w:hAnsi="Arial" w:cs="Arial"/>
                <w:color w:val="312E25"/>
                <w:sz w:val="18"/>
                <w:szCs w:val="18"/>
              </w:rPr>
            </w:pPr>
            <w:r>
              <w:rPr>
                <w:rFonts w:ascii="Arial" w:hAnsi="Arial" w:cs="Arial"/>
                <w:color w:val="312E25"/>
                <w:sz w:val="18"/>
                <w:szCs w:val="18"/>
              </w:rPr>
              <w:t>Not presented.</w:t>
            </w:r>
          </w:p>
        </w:tc>
      </w:tr>
      <w:tr w:rsidR="00762382" w:rsidRPr="003C0808" w14:paraId="7F29AF93" w14:textId="41CC2546" w:rsidTr="00762382">
        <w:tc>
          <w:tcPr>
            <w:tcW w:w="1124" w:type="dxa"/>
            <w:vMerge w:val="restart"/>
            <w:shd w:val="clear" w:color="auto" w:fill="FFFFFF" w:themeFill="background1"/>
          </w:tcPr>
          <w:p w14:paraId="51C6D321" w14:textId="6EB6AC41" w:rsidR="00762382" w:rsidRPr="006B7F5B"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KI#3 solution</w:t>
            </w:r>
          </w:p>
        </w:tc>
        <w:tc>
          <w:tcPr>
            <w:tcW w:w="1031" w:type="dxa"/>
            <w:shd w:val="clear" w:color="auto" w:fill="FFFFFF" w:themeFill="background1"/>
            <w:vAlign w:val="center"/>
          </w:tcPr>
          <w:p w14:paraId="3F6ED7E5" w14:textId="63AAF2B8"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9" w:tgtFrame="_blank" w:history="1">
              <w:r w:rsidRPr="006A1464">
                <w:rPr>
                  <w:rFonts w:ascii="Arial" w:eastAsia="Times New Roman" w:hAnsi="Arial" w:cs="Arial"/>
                  <w:kern w:val="0"/>
                  <w:sz w:val="18"/>
                  <w:szCs w:val="18"/>
                  <w14:ligatures w14:val="none"/>
                </w:rPr>
                <w:t>S3-241847</w:t>
              </w:r>
            </w:hyperlink>
          </w:p>
        </w:tc>
        <w:tc>
          <w:tcPr>
            <w:tcW w:w="2372" w:type="dxa"/>
            <w:shd w:val="clear" w:color="auto" w:fill="FFFFFF" w:themeFill="background1"/>
            <w:vAlign w:val="center"/>
          </w:tcPr>
          <w:p w14:paraId="35CC530B" w14:textId="302E57F5"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KI#3, New Sol: Privacy protection on number of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devices</w:t>
            </w:r>
          </w:p>
        </w:tc>
        <w:tc>
          <w:tcPr>
            <w:tcW w:w="1461" w:type="dxa"/>
            <w:shd w:val="clear" w:color="auto" w:fill="FFFFFF" w:themeFill="background1"/>
            <w:tcMar>
              <w:top w:w="15" w:type="dxa"/>
              <w:left w:w="150" w:type="dxa"/>
              <w:bottom w:w="15" w:type="dxa"/>
              <w:right w:w="300" w:type="dxa"/>
            </w:tcMar>
            <w:vAlign w:val="center"/>
          </w:tcPr>
          <w:p w14:paraId="082C08E2" w14:textId="7CF1270B"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vivo</w:t>
            </w:r>
          </w:p>
        </w:tc>
        <w:tc>
          <w:tcPr>
            <w:tcW w:w="3329" w:type="dxa"/>
            <w:shd w:val="clear" w:color="auto" w:fill="FFFFFF" w:themeFill="background1"/>
          </w:tcPr>
          <w:p w14:paraId="4FBEB623" w14:textId="0878BC99" w:rsidR="00762382" w:rsidRPr="006A1464"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device ID is protected</w:t>
            </w:r>
            <w:r w:rsidR="00CF7D5A">
              <w:rPr>
                <w:rFonts w:ascii="Arial" w:eastAsia="Times New Roman" w:hAnsi="Arial" w:cs="Arial"/>
                <w:kern w:val="0"/>
                <w:sz w:val="18"/>
                <w:szCs w:val="18"/>
                <w14:ligatures w14:val="none"/>
              </w:rPr>
              <w:t>, how duplicate is detected, impact of computational overhead, and pre-configuration</w:t>
            </w:r>
            <w:r>
              <w:rPr>
                <w:rFonts w:ascii="Arial" w:eastAsia="Times New Roman" w:hAnsi="Arial" w:cs="Arial"/>
                <w:kern w:val="0"/>
                <w:sz w:val="18"/>
                <w:szCs w:val="18"/>
                <w14:ligatures w14:val="none"/>
              </w:rPr>
              <w:t xml:space="preserve"> </w:t>
            </w:r>
            <w:r w:rsidR="00CF7D5A">
              <w:rPr>
                <w:rFonts w:ascii="Arial" w:eastAsia="Times New Roman" w:hAnsi="Arial" w:cs="Arial"/>
                <w:kern w:val="0"/>
                <w:sz w:val="18"/>
                <w:szCs w:val="18"/>
                <w14:ligatures w14:val="none"/>
              </w:rPr>
              <w:t>of threshold.</w:t>
            </w:r>
          </w:p>
        </w:tc>
      </w:tr>
      <w:tr w:rsidR="00762382" w:rsidRPr="003C0808" w14:paraId="669D0391" w14:textId="625E3009" w:rsidTr="00762382">
        <w:tc>
          <w:tcPr>
            <w:tcW w:w="1124" w:type="dxa"/>
            <w:vMerge/>
            <w:shd w:val="clear" w:color="auto" w:fill="FFFFFF" w:themeFill="background1"/>
          </w:tcPr>
          <w:p w14:paraId="40C0270C" w14:textId="13719BA7" w:rsidR="00762382"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26A6E0B6" w14:textId="398FA316"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0" w:tgtFrame="_blank" w:history="1">
              <w:r w:rsidRPr="006A1464">
                <w:rPr>
                  <w:rFonts w:ascii="Arial" w:eastAsia="Times New Roman" w:hAnsi="Arial" w:cs="Arial"/>
                  <w:kern w:val="0"/>
                  <w:sz w:val="18"/>
                  <w:szCs w:val="18"/>
                  <w14:ligatures w14:val="none"/>
                </w:rPr>
                <w:t>S3-241866</w:t>
              </w:r>
            </w:hyperlink>
          </w:p>
        </w:tc>
        <w:tc>
          <w:tcPr>
            <w:tcW w:w="2372" w:type="dxa"/>
            <w:shd w:val="clear" w:color="auto" w:fill="FFFFFF" w:themeFill="background1"/>
            <w:vAlign w:val="center"/>
          </w:tcPr>
          <w:p w14:paraId="6B07686D" w14:textId="56705E54"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Solution for Lightweight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ID privacy</w:t>
            </w:r>
          </w:p>
        </w:tc>
        <w:tc>
          <w:tcPr>
            <w:tcW w:w="1461" w:type="dxa"/>
            <w:shd w:val="clear" w:color="auto" w:fill="FFFFFF" w:themeFill="background1"/>
            <w:tcMar>
              <w:top w:w="15" w:type="dxa"/>
              <w:left w:w="150" w:type="dxa"/>
              <w:bottom w:w="15" w:type="dxa"/>
              <w:right w:w="300" w:type="dxa"/>
            </w:tcMar>
            <w:vAlign w:val="center"/>
          </w:tcPr>
          <w:p w14:paraId="163E1449" w14:textId="2FDFA677" w:rsidR="00762382" w:rsidRPr="006A1464" w:rsidRDefault="00762382" w:rsidP="00450B2D">
            <w:pPr>
              <w:spacing w:after="0" w:line="240" w:lineRule="atLeast"/>
              <w:rPr>
                <w:rFonts w:ascii="Arial" w:eastAsia="Times New Roman" w:hAnsi="Arial" w:cs="Arial"/>
                <w:kern w:val="0"/>
                <w:sz w:val="18"/>
                <w:szCs w:val="18"/>
                <w14:ligatures w14:val="none"/>
              </w:rPr>
            </w:pPr>
            <w:proofErr w:type="spellStart"/>
            <w:r w:rsidRPr="006A1464">
              <w:rPr>
                <w:rFonts w:ascii="Arial" w:eastAsia="Times New Roman" w:hAnsi="Arial" w:cs="Arial"/>
                <w:kern w:val="0"/>
                <w:sz w:val="18"/>
                <w:szCs w:val="18"/>
                <w14:ligatures w14:val="none"/>
              </w:rPr>
              <w:t>InterDigital</w:t>
            </w:r>
            <w:proofErr w:type="spellEnd"/>
            <w:r w:rsidRPr="006A1464">
              <w:rPr>
                <w:rFonts w:ascii="Arial" w:eastAsia="Times New Roman" w:hAnsi="Arial" w:cs="Arial"/>
                <w:kern w:val="0"/>
                <w:sz w:val="18"/>
                <w:szCs w:val="18"/>
                <w14:ligatures w14:val="none"/>
              </w:rPr>
              <w:t xml:space="preserve"> Belgium. LLC</w:t>
            </w:r>
          </w:p>
        </w:tc>
        <w:tc>
          <w:tcPr>
            <w:tcW w:w="3329" w:type="dxa"/>
            <w:shd w:val="clear" w:color="auto" w:fill="FFFFFF" w:themeFill="background1"/>
          </w:tcPr>
          <w:p w14:paraId="5265A282" w14:textId="4FDD2E33" w:rsidR="00762382" w:rsidRPr="006A1464" w:rsidRDefault="00CF7D5A"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overhead to broadcast, whether each device with single or multiple ID, unauthenticated paging impact to potential DoS and replay,  and whether use case with inventory is related to privacy or not.</w:t>
            </w:r>
          </w:p>
        </w:tc>
      </w:tr>
      <w:tr w:rsidR="00762382" w:rsidRPr="003C0808" w14:paraId="3744868A" w14:textId="20183BE1" w:rsidTr="00762382">
        <w:tc>
          <w:tcPr>
            <w:tcW w:w="1124" w:type="dxa"/>
            <w:vMerge/>
            <w:shd w:val="clear" w:color="auto" w:fill="FFFFFF" w:themeFill="background1"/>
          </w:tcPr>
          <w:p w14:paraId="70AFBCD8" w14:textId="58D3B91A" w:rsidR="00762382"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20EC9757" w14:textId="257F3EDA"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1" w:tgtFrame="_blank" w:history="1">
              <w:r w:rsidRPr="006A1464">
                <w:rPr>
                  <w:rFonts w:ascii="Arial" w:eastAsia="Times New Roman" w:hAnsi="Arial" w:cs="Arial"/>
                  <w:kern w:val="0"/>
                  <w:sz w:val="18"/>
                  <w:szCs w:val="18"/>
                  <w14:ligatures w14:val="none"/>
                </w:rPr>
                <w:t>S3-241931</w:t>
              </w:r>
            </w:hyperlink>
          </w:p>
        </w:tc>
        <w:tc>
          <w:tcPr>
            <w:tcW w:w="2372" w:type="dxa"/>
            <w:shd w:val="clear" w:color="auto" w:fill="FFFFFF" w:themeFill="background1"/>
            <w:vAlign w:val="center"/>
          </w:tcPr>
          <w:p w14:paraId="2F76BB99" w14:textId="1D9B05A4"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New solution on KI3 Privacy by protecting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identifiers</w:t>
            </w:r>
          </w:p>
        </w:tc>
        <w:tc>
          <w:tcPr>
            <w:tcW w:w="1461" w:type="dxa"/>
            <w:shd w:val="clear" w:color="auto" w:fill="FFFFFF" w:themeFill="background1"/>
            <w:tcMar>
              <w:top w:w="15" w:type="dxa"/>
              <w:left w:w="150" w:type="dxa"/>
              <w:bottom w:w="15" w:type="dxa"/>
              <w:right w:w="300" w:type="dxa"/>
            </w:tcMar>
            <w:vAlign w:val="center"/>
          </w:tcPr>
          <w:p w14:paraId="7907B1FF" w14:textId="5F343340"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CALTTA</w:t>
            </w:r>
          </w:p>
        </w:tc>
        <w:tc>
          <w:tcPr>
            <w:tcW w:w="3329" w:type="dxa"/>
            <w:shd w:val="clear" w:color="auto" w:fill="FFFFFF" w:themeFill="background1"/>
          </w:tcPr>
          <w:p w14:paraId="5CBDFABB" w14:textId="5309C3DA" w:rsidR="00762382" w:rsidRPr="006A1464" w:rsidRDefault="00E8796A"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device recovers from out of sync due to not able to receive request (e.g., device runs of power)</w:t>
            </w:r>
          </w:p>
        </w:tc>
      </w:tr>
      <w:tr w:rsidR="00762382" w:rsidRPr="003C0808" w14:paraId="2210A7D3" w14:textId="7F48C985" w:rsidTr="00762382">
        <w:tc>
          <w:tcPr>
            <w:tcW w:w="1124" w:type="dxa"/>
            <w:vMerge/>
            <w:shd w:val="clear" w:color="auto" w:fill="FFFFFF" w:themeFill="background1"/>
          </w:tcPr>
          <w:p w14:paraId="568DF36A" w14:textId="77777777" w:rsidR="00762382"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1EC01076" w14:textId="1FE11B37" w:rsidR="00762382" w:rsidRPr="006A1464" w:rsidRDefault="00762382" w:rsidP="00450B2D">
            <w:pPr>
              <w:spacing w:after="0" w:line="240" w:lineRule="atLeast"/>
              <w:jc w:val="center"/>
            </w:pPr>
            <w:r w:rsidRPr="006A1464">
              <w:rPr>
                <w:rFonts w:ascii="Arial" w:eastAsia="Times New Roman" w:hAnsi="Arial" w:cs="Arial"/>
                <w:kern w:val="0"/>
                <w:sz w:val="18"/>
                <w:szCs w:val="18"/>
                <w14:ligatures w14:val="none"/>
              </w:rPr>
              <w:t>S3-242139</w:t>
            </w:r>
          </w:p>
        </w:tc>
        <w:tc>
          <w:tcPr>
            <w:tcW w:w="2372" w:type="dxa"/>
            <w:shd w:val="clear" w:color="auto" w:fill="FFFFFF" w:themeFill="background1"/>
            <w:vAlign w:val="center"/>
          </w:tcPr>
          <w:p w14:paraId="4944485F" w14:textId="19DDD18B"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Sol on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ID protection during the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initial registration</w:t>
            </w:r>
          </w:p>
        </w:tc>
        <w:tc>
          <w:tcPr>
            <w:tcW w:w="1461" w:type="dxa"/>
            <w:shd w:val="clear" w:color="auto" w:fill="FFFFFF" w:themeFill="background1"/>
            <w:tcMar>
              <w:top w:w="15" w:type="dxa"/>
              <w:left w:w="150" w:type="dxa"/>
              <w:bottom w:w="15" w:type="dxa"/>
              <w:right w:w="300" w:type="dxa"/>
            </w:tcMar>
            <w:vAlign w:val="center"/>
          </w:tcPr>
          <w:p w14:paraId="5B99459E" w14:textId="6DBC7CB0"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OPPO</w:t>
            </w:r>
          </w:p>
        </w:tc>
        <w:tc>
          <w:tcPr>
            <w:tcW w:w="3329" w:type="dxa"/>
            <w:shd w:val="clear" w:color="auto" w:fill="FFFFFF" w:themeFill="background1"/>
          </w:tcPr>
          <w:p w14:paraId="2668019B" w14:textId="21B9C9BB" w:rsidR="00762382" w:rsidRPr="006A1464" w:rsidRDefault="00E8796A"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AK can be identified, how to match individual device with only partial ID sent from the network</w:t>
            </w:r>
          </w:p>
        </w:tc>
      </w:tr>
      <w:tr w:rsidR="00762382" w:rsidRPr="003C0808" w14:paraId="46AF539A" w14:textId="7F126EBF" w:rsidTr="00762382">
        <w:tc>
          <w:tcPr>
            <w:tcW w:w="1124" w:type="dxa"/>
            <w:vMerge/>
            <w:shd w:val="clear" w:color="auto" w:fill="FFFFFF" w:themeFill="background1"/>
          </w:tcPr>
          <w:p w14:paraId="606662EF" w14:textId="2D169A2A" w:rsidR="00762382"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52EE5C91" w14:textId="2521213E"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2" w:tgtFrame="_blank" w:history="1">
              <w:r w:rsidRPr="006A1464">
                <w:rPr>
                  <w:rFonts w:ascii="Arial" w:eastAsia="Times New Roman" w:hAnsi="Arial" w:cs="Arial"/>
                  <w:kern w:val="0"/>
                  <w:sz w:val="18"/>
                  <w:szCs w:val="18"/>
                  <w14:ligatures w14:val="none"/>
                </w:rPr>
                <w:t>S3-242151</w:t>
              </w:r>
            </w:hyperlink>
          </w:p>
        </w:tc>
        <w:tc>
          <w:tcPr>
            <w:tcW w:w="2372" w:type="dxa"/>
            <w:shd w:val="clear" w:color="auto" w:fill="FFFFFF" w:themeFill="background1"/>
            <w:vAlign w:val="center"/>
          </w:tcPr>
          <w:p w14:paraId="1D61F62D" w14:textId="0304FF59"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A new solution for privacy protection of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identifier</w:t>
            </w:r>
          </w:p>
        </w:tc>
        <w:tc>
          <w:tcPr>
            <w:tcW w:w="1461" w:type="dxa"/>
            <w:shd w:val="clear" w:color="auto" w:fill="FFFFFF" w:themeFill="background1"/>
            <w:tcMar>
              <w:top w:w="15" w:type="dxa"/>
              <w:left w:w="150" w:type="dxa"/>
              <w:bottom w:w="15" w:type="dxa"/>
              <w:right w:w="300" w:type="dxa"/>
            </w:tcMar>
            <w:vAlign w:val="center"/>
          </w:tcPr>
          <w:p w14:paraId="522DEB79" w14:textId="71C4B92B"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Qualcomm Incorporated</w:t>
            </w:r>
          </w:p>
        </w:tc>
        <w:tc>
          <w:tcPr>
            <w:tcW w:w="3329" w:type="dxa"/>
            <w:shd w:val="clear" w:color="auto" w:fill="FFFFFF" w:themeFill="background1"/>
          </w:tcPr>
          <w:p w14:paraId="012F949E" w14:textId="1E988E25" w:rsidR="00762382" w:rsidRPr="006A1464" w:rsidRDefault="008B6FB9"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freshness is synchronized between device and network (e.g., AF) with different T-ID every time, whether key used to derive the T-ID is same as long term key (e.g., key for authentication), and whether the procedure is for induvial device or a group of devices.</w:t>
            </w:r>
          </w:p>
        </w:tc>
      </w:tr>
      <w:tr w:rsidR="00762382" w:rsidRPr="003C0808" w14:paraId="77DD6F32" w14:textId="1965355C" w:rsidTr="00762382">
        <w:tc>
          <w:tcPr>
            <w:tcW w:w="1124" w:type="dxa"/>
            <w:vMerge/>
            <w:shd w:val="clear" w:color="auto" w:fill="FFFFFF" w:themeFill="background1"/>
          </w:tcPr>
          <w:p w14:paraId="550662C9" w14:textId="4FEC1A7A"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7108ADC2" w14:textId="3F98CE4B"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3" w:tgtFrame="_blank" w:history="1">
              <w:r w:rsidRPr="006A1464">
                <w:rPr>
                  <w:rFonts w:ascii="Arial" w:eastAsia="Times New Roman" w:hAnsi="Arial" w:cs="Arial"/>
                  <w:kern w:val="0"/>
                  <w:sz w:val="18"/>
                  <w:szCs w:val="18"/>
                  <w14:ligatures w14:val="none"/>
                </w:rPr>
                <w:t>S3-242159</w:t>
              </w:r>
            </w:hyperlink>
          </w:p>
        </w:tc>
        <w:tc>
          <w:tcPr>
            <w:tcW w:w="2372" w:type="dxa"/>
            <w:shd w:val="clear" w:color="auto" w:fill="FFFFFF" w:themeFill="background1"/>
            <w:vAlign w:val="center"/>
          </w:tcPr>
          <w:p w14:paraId="74FEDC2A" w14:textId="642EEF7B"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Sol on temporary ID based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device privacy protection</w:t>
            </w:r>
          </w:p>
        </w:tc>
        <w:tc>
          <w:tcPr>
            <w:tcW w:w="1461" w:type="dxa"/>
            <w:shd w:val="clear" w:color="auto" w:fill="FFFFFF" w:themeFill="background1"/>
            <w:tcMar>
              <w:top w:w="15" w:type="dxa"/>
              <w:left w:w="150" w:type="dxa"/>
              <w:bottom w:w="15" w:type="dxa"/>
              <w:right w:w="300" w:type="dxa"/>
            </w:tcMar>
            <w:vAlign w:val="center"/>
          </w:tcPr>
          <w:p w14:paraId="70513EA7" w14:textId="77A63286"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OPPO</w:t>
            </w:r>
          </w:p>
        </w:tc>
        <w:tc>
          <w:tcPr>
            <w:tcW w:w="3329" w:type="dxa"/>
            <w:shd w:val="clear" w:color="auto" w:fill="FFFFFF" w:themeFill="background1"/>
          </w:tcPr>
          <w:p w14:paraId="5ABCDA98" w14:textId="16CC78EE" w:rsidR="00762382" w:rsidRPr="006A1464" w:rsidRDefault="008B6FB9"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Comments on whether inventory only device can use the procedure, </w:t>
            </w:r>
          </w:p>
        </w:tc>
      </w:tr>
      <w:tr w:rsidR="00762382" w:rsidRPr="003C0808" w14:paraId="767835E9" w14:textId="1A1AEC33" w:rsidTr="00762382">
        <w:tc>
          <w:tcPr>
            <w:tcW w:w="1124" w:type="dxa"/>
            <w:vMerge/>
            <w:shd w:val="clear" w:color="auto" w:fill="FFFFFF" w:themeFill="background1"/>
          </w:tcPr>
          <w:p w14:paraId="733ACC13" w14:textId="543280DE"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31B3D722" w14:textId="59271FB8"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4" w:tgtFrame="_blank" w:history="1">
              <w:r w:rsidRPr="006A1464">
                <w:rPr>
                  <w:rFonts w:ascii="Arial" w:eastAsia="Times New Roman" w:hAnsi="Arial" w:cs="Arial"/>
                  <w:kern w:val="0"/>
                  <w:sz w:val="18"/>
                  <w:szCs w:val="18"/>
                  <w14:ligatures w14:val="none"/>
                </w:rPr>
                <w:t>S3-242250</w:t>
              </w:r>
            </w:hyperlink>
          </w:p>
        </w:tc>
        <w:tc>
          <w:tcPr>
            <w:tcW w:w="2372" w:type="dxa"/>
            <w:shd w:val="clear" w:color="auto" w:fill="FFFFFF" w:themeFill="background1"/>
            <w:vAlign w:val="center"/>
          </w:tcPr>
          <w:p w14:paraId="5B511249" w14:textId="4CF8C5F0"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New solution - Ambient IoT ID privacy</w:t>
            </w:r>
          </w:p>
        </w:tc>
        <w:tc>
          <w:tcPr>
            <w:tcW w:w="1461" w:type="dxa"/>
            <w:shd w:val="clear" w:color="auto" w:fill="FFFFFF" w:themeFill="background1"/>
            <w:tcMar>
              <w:top w:w="15" w:type="dxa"/>
              <w:left w:w="150" w:type="dxa"/>
              <w:bottom w:w="15" w:type="dxa"/>
              <w:right w:w="300" w:type="dxa"/>
            </w:tcMar>
            <w:vAlign w:val="center"/>
          </w:tcPr>
          <w:p w14:paraId="503759AE" w14:textId="7ECE57D5"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Philips International B.V.</w:t>
            </w:r>
          </w:p>
        </w:tc>
        <w:tc>
          <w:tcPr>
            <w:tcW w:w="3329" w:type="dxa"/>
            <w:shd w:val="clear" w:color="auto" w:fill="FFFFFF" w:themeFill="background1"/>
          </w:tcPr>
          <w:p w14:paraId="15E41CC6" w14:textId="19DFDAB3" w:rsidR="00762382" w:rsidRPr="006A1464" w:rsidRDefault="00990E4D"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practicality of including list of device IDs in the inventory (e.g., limit of RAN defined message size)</w:t>
            </w:r>
          </w:p>
        </w:tc>
      </w:tr>
      <w:tr w:rsidR="00762382" w:rsidRPr="003C0808" w14:paraId="06B06CCA" w14:textId="6B308CE7" w:rsidTr="00762382">
        <w:tc>
          <w:tcPr>
            <w:tcW w:w="1124" w:type="dxa"/>
            <w:vMerge w:val="restart"/>
            <w:shd w:val="clear" w:color="auto" w:fill="FFFFFF" w:themeFill="background1"/>
          </w:tcPr>
          <w:p w14:paraId="763C57B6" w14:textId="3C3ED4C9" w:rsidR="00762382" w:rsidRPr="006B7F5B" w:rsidRDefault="00762382"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Other solution</w:t>
            </w:r>
          </w:p>
        </w:tc>
        <w:tc>
          <w:tcPr>
            <w:tcW w:w="1031" w:type="dxa"/>
            <w:shd w:val="clear" w:color="auto" w:fill="FFFFFF" w:themeFill="background1"/>
            <w:vAlign w:val="center"/>
          </w:tcPr>
          <w:p w14:paraId="03FDC646" w14:textId="178EFCE4"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5" w:tgtFrame="_blank" w:history="1">
              <w:r w:rsidRPr="006A1464">
                <w:rPr>
                  <w:rFonts w:ascii="Arial" w:eastAsia="Times New Roman" w:hAnsi="Arial" w:cs="Arial"/>
                  <w:kern w:val="0"/>
                  <w:sz w:val="18"/>
                  <w:szCs w:val="18"/>
                  <w14:ligatures w14:val="none"/>
                </w:rPr>
                <w:t>S3-241978</w:t>
              </w:r>
            </w:hyperlink>
          </w:p>
        </w:tc>
        <w:tc>
          <w:tcPr>
            <w:tcW w:w="2372" w:type="dxa"/>
            <w:shd w:val="clear" w:color="auto" w:fill="FFFFFF" w:themeFill="background1"/>
            <w:vAlign w:val="center"/>
          </w:tcPr>
          <w:p w14:paraId="39AC274C" w14:textId="6388644F"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solution on protection of information transfer for </w:t>
            </w:r>
            <w:proofErr w:type="spellStart"/>
            <w:r w:rsidRPr="006A1464">
              <w:rPr>
                <w:rFonts w:ascii="Arial" w:eastAsia="Times New Roman" w:hAnsi="Arial" w:cs="Arial"/>
                <w:kern w:val="0"/>
                <w:sz w:val="18"/>
                <w:szCs w:val="18"/>
                <w14:ligatures w14:val="none"/>
              </w:rPr>
              <w:t>AIoT</w:t>
            </w:r>
            <w:proofErr w:type="spellEnd"/>
            <w:r w:rsidRPr="006A1464">
              <w:rPr>
                <w:rFonts w:ascii="Arial" w:eastAsia="Times New Roman" w:hAnsi="Arial" w:cs="Arial"/>
                <w:kern w:val="0"/>
                <w:sz w:val="18"/>
                <w:szCs w:val="18"/>
                <w14:ligatures w14:val="none"/>
              </w:rPr>
              <w:t xml:space="preserve"> services</w:t>
            </w:r>
          </w:p>
        </w:tc>
        <w:tc>
          <w:tcPr>
            <w:tcW w:w="1461" w:type="dxa"/>
            <w:shd w:val="clear" w:color="auto" w:fill="FFFFFF" w:themeFill="background1"/>
            <w:tcMar>
              <w:top w:w="15" w:type="dxa"/>
              <w:left w:w="150" w:type="dxa"/>
              <w:bottom w:w="15" w:type="dxa"/>
              <w:right w:w="300" w:type="dxa"/>
            </w:tcMar>
            <w:vAlign w:val="center"/>
          </w:tcPr>
          <w:p w14:paraId="1C6C6D79" w14:textId="027D0E5C"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 xml:space="preserve">Huawei, </w:t>
            </w:r>
            <w:proofErr w:type="spellStart"/>
            <w:r w:rsidRPr="006A1464">
              <w:rPr>
                <w:rFonts w:ascii="Arial" w:eastAsia="Times New Roman" w:hAnsi="Arial" w:cs="Arial"/>
                <w:kern w:val="0"/>
                <w:sz w:val="18"/>
                <w:szCs w:val="18"/>
                <w14:ligatures w14:val="none"/>
              </w:rPr>
              <w:t>HiSilicon</w:t>
            </w:r>
            <w:proofErr w:type="spellEnd"/>
          </w:p>
        </w:tc>
        <w:tc>
          <w:tcPr>
            <w:tcW w:w="3329" w:type="dxa"/>
            <w:shd w:val="clear" w:color="auto" w:fill="FFFFFF" w:themeFill="background1"/>
          </w:tcPr>
          <w:p w14:paraId="409A63DE" w14:textId="20F7FEFC" w:rsidR="00762382" w:rsidRPr="006A1464" w:rsidRDefault="00990E4D"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on how external AT gets device credential stored in UDM</w:t>
            </w:r>
          </w:p>
        </w:tc>
      </w:tr>
      <w:tr w:rsidR="00762382" w:rsidRPr="003C0808" w14:paraId="7F5CBCA2" w14:textId="7DF60F7D" w:rsidTr="00762382">
        <w:tc>
          <w:tcPr>
            <w:tcW w:w="1124" w:type="dxa"/>
            <w:vMerge/>
            <w:shd w:val="clear" w:color="auto" w:fill="FFFFFF" w:themeFill="background1"/>
          </w:tcPr>
          <w:p w14:paraId="2579B591" w14:textId="2AE5147F"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4937519E" w14:textId="16A43050"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6" w:tgtFrame="_blank" w:history="1">
              <w:r w:rsidRPr="006A1464">
                <w:rPr>
                  <w:rFonts w:ascii="Arial" w:eastAsia="Times New Roman" w:hAnsi="Arial" w:cs="Arial"/>
                  <w:kern w:val="0"/>
                  <w:sz w:val="18"/>
                  <w:szCs w:val="18"/>
                  <w14:ligatures w14:val="none"/>
                </w:rPr>
                <w:t>S3-242152</w:t>
              </w:r>
            </w:hyperlink>
          </w:p>
        </w:tc>
        <w:tc>
          <w:tcPr>
            <w:tcW w:w="2372" w:type="dxa"/>
            <w:shd w:val="clear" w:color="auto" w:fill="FFFFFF" w:themeFill="background1"/>
            <w:vAlign w:val="center"/>
          </w:tcPr>
          <w:p w14:paraId="6A430159" w14:textId="33DE349F"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A new solution for end-to-end security protection of command</w:t>
            </w:r>
          </w:p>
        </w:tc>
        <w:tc>
          <w:tcPr>
            <w:tcW w:w="1461" w:type="dxa"/>
            <w:shd w:val="clear" w:color="auto" w:fill="FFFFFF" w:themeFill="background1"/>
            <w:tcMar>
              <w:top w:w="15" w:type="dxa"/>
              <w:left w:w="150" w:type="dxa"/>
              <w:bottom w:w="15" w:type="dxa"/>
              <w:right w:w="300" w:type="dxa"/>
            </w:tcMar>
            <w:vAlign w:val="center"/>
          </w:tcPr>
          <w:p w14:paraId="2797A334" w14:textId="6E957D25"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Qualcomm Incorporated</w:t>
            </w:r>
          </w:p>
        </w:tc>
        <w:tc>
          <w:tcPr>
            <w:tcW w:w="3329" w:type="dxa"/>
            <w:shd w:val="clear" w:color="auto" w:fill="FFFFFF" w:themeFill="background1"/>
          </w:tcPr>
          <w:p w14:paraId="63BD386D" w14:textId="3E1096A5" w:rsidR="00762382" w:rsidRPr="006A1464" w:rsidRDefault="00990E4D"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Comments the number of keys in the device (e.g., one for device ID protection, one for end-to-end protection and possibly one for other purposes)</w:t>
            </w:r>
          </w:p>
        </w:tc>
      </w:tr>
      <w:tr w:rsidR="00762382" w:rsidRPr="003C0808" w14:paraId="02750CC5" w14:textId="6D2A9DEA" w:rsidTr="00762382">
        <w:tc>
          <w:tcPr>
            <w:tcW w:w="5988" w:type="dxa"/>
            <w:gridSpan w:val="4"/>
            <w:shd w:val="clear" w:color="auto" w:fill="FFFFFF" w:themeFill="background1"/>
          </w:tcPr>
          <w:p w14:paraId="7610ED85" w14:textId="3F3B23EA" w:rsidR="00762382" w:rsidRPr="006A1464" w:rsidRDefault="00762382" w:rsidP="00450B2D">
            <w:pPr>
              <w:spacing w:after="0" w:line="240" w:lineRule="atLeast"/>
              <w:jc w:val="center"/>
              <w:rPr>
                <w:rFonts w:ascii="Arial" w:eastAsia="Times New Roman" w:hAnsi="Arial" w:cs="Arial"/>
                <w:kern w:val="0"/>
                <w:sz w:val="18"/>
                <w:szCs w:val="18"/>
                <w14:ligatures w14:val="none"/>
              </w:rPr>
            </w:pPr>
            <w:r w:rsidRPr="006A1464">
              <w:rPr>
                <w:rFonts w:ascii="Arial" w:eastAsia="Times New Roman" w:hAnsi="Arial" w:cs="Arial"/>
                <w:b/>
                <w:bCs/>
                <w:kern w:val="0"/>
                <w:sz w:val="18"/>
                <w:szCs w:val="18"/>
                <w14:ligatures w14:val="none"/>
              </w:rPr>
              <w:t>EDITORIAL</w:t>
            </w:r>
          </w:p>
        </w:tc>
        <w:tc>
          <w:tcPr>
            <w:tcW w:w="3329" w:type="dxa"/>
            <w:shd w:val="clear" w:color="auto" w:fill="FFFFFF" w:themeFill="background1"/>
          </w:tcPr>
          <w:p w14:paraId="16F8FE90" w14:textId="77777777" w:rsidR="00762382" w:rsidRPr="006A1464" w:rsidRDefault="00762382" w:rsidP="00450B2D">
            <w:pPr>
              <w:spacing w:after="0" w:line="240" w:lineRule="atLeast"/>
              <w:jc w:val="center"/>
              <w:rPr>
                <w:rFonts w:ascii="Arial" w:eastAsia="Times New Roman" w:hAnsi="Arial" w:cs="Arial"/>
                <w:b/>
                <w:bCs/>
                <w:kern w:val="0"/>
                <w:sz w:val="18"/>
                <w:szCs w:val="18"/>
                <w14:ligatures w14:val="none"/>
              </w:rPr>
            </w:pPr>
          </w:p>
        </w:tc>
      </w:tr>
      <w:tr w:rsidR="00762382" w:rsidRPr="003C0808" w14:paraId="718A371C" w14:textId="694AAB28" w:rsidTr="00762382">
        <w:tc>
          <w:tcPr>
            <w:tcW w:w="1124" w:type="dxa"/>
            <w:shd w:val="clear" w:color="auto" w:fill="FFFFFF" w:themeFill="background1"/>
          </w:tcPr>
          <w:p w14:paraId="07A7B664" w14:textId="77777777" w:rsidR="00762382" w:rsidRPr="006B7F5B" w:rsidRDefault="00762382" w:rsidP="00450B2D">
            <w:pPr>
              <w:spacing w:after="0" w:line="240" w:lineRule="atLeast"/>
              <w:rPr>
                <w:rFonts w:ascii="Arial" w:eastAsia="Times New Roman" w:hAnsi="Arial" w:cs="Arial"/>
                <w:kern w:val="0"/>
                <w:sz w:val="18"/>
                <w:szCs w:val="18"/>
                <w14:ligatures w14:val="none"/>
              </w:rPr>
            </w:pPr>
          </w:p>
        </w:tc>
        <w:tc>
          <w:tcPr>
            <w:tcW w:w="1031" w:type="dxa"/>
            <w:shd w:val="clear" w:color="auto" w:fill="FFFFFF" w:themeFill="background1"/>
            <w:vAlign w:val="center"/>
          </w:tcPr>
          <w:p w14:paraId="480CD034" w14:textId="6FE476BD" w:rsidR="00762382" w:rsidRPr="006A1464" w:rsidRDefault="00762382" w:rsidP="00450B2D">
            <w:pPr>
              <w:spacing w:after="0" w:line="240" w:lineRule="atLeast"/>
              <w:jc w:val="center"/>
              <w:rPr>
                <w:rFonts w:ascii="Arial" w:eastAsia="Times New Roman" w:hAnsi="Arial" w:cs="Arial"/>
                <w:kern w:val="0"/>
                <w:sz w:val="18"/>
                <w:szCs w:val="18"/>
                <w14:ligatures w14:val="none"/>
              </w:rPr>
            </w:pPr>
            <w:hyperlink r:id="rId17" w:tgtFrame="_blank" w:history="1">
              <w:r w:rsidRPr="006A1464">
                <w:rPr>
                  <w:rFonts w:ascii="Arial" w:eastAsia="Times New Roman" w:hAnsi="Arial" w:cs="Arial"/>
                  <w:kern w:val="0"/>
                  <w:sz w:val="18"/>
                  <w:szCs w:val="18"/>
                  <w14:ligatures w14:val="none"/>
                </w:rPr>
                <w:t>S3-241919</w:t>
              </w:r>
            </w:hyperlink>
          </w:p>
        </w:tc>
        <w:tc>
          <w:tcPr>
            <w:tcW w:w="2372" w:type="dxa"/>
            <w:shd w:val="clear" w:color="auto" w:fill="FFFFFF" w:themeFill="background1"/>
            <w:vAlign w:val="center"/>
          </w:tcPr>
          <w:p w14:paraId="2E9C255F" w14:textId="2AAC1A3C"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Clean up for TR 33.713</w:t>
            </w:r>
          </w:p>
        </w:tc>
        <w:tc>
          <w:tcPr>
            <w:tcW w:w="1461" w:type="dxa"/>
            <w:shd w:val="clear" w:color="auto" w:fill="FFFFFF" w:themeFill="background1"/>
            <w:tcMar>
              <w:top w:w="15" w:type="dxa"/>
              <w:left w:w="150" w:type="dxa"/>
              <w:bottom w:w="15" w:type="dxa"/>
              <w:right w:w="300" w:type="dxa"/>
            </w:tcMar>
            <w:vAlign w:val="center"/>
          </w:tcPr>
          <w:p w14:paraId="3752761E" w14:textId="27774717" w:rsidR="00762382" w:rsidRPr="006A1464" w:rsidRDefault="00762382" w:rsidP="00450B2D">
            <w:pPr>
              <w:spacing w:after="0" w:line="240" w:lineRule="atLeast"/>
              <w:rPr>
                <w:rFonts w:ascii="Arial" w:eastAsia="Times New Roman" w:hAnsi="Arial" w:cs="Arial"/>
                <w:kern w:val="0"/>
                <w:sz w:val="18"/>
                <w:szCs w:val="18"/>
                <w14:ligatures w14:val="none"/>
              </w:rPr>
            </w:pPr>
            <w:r w:rsidRPr="006A1464">
              <w:rPr>
                <w:rFonts w:ascii="Arial" w:eastAsia="Times New Roman" w:hAnsi="Arial" w:cs="Arial"/>
                <w:kern w:val="0"/>
                <w:sz w:val="18"/>
                <w:szCs w:val="18"/>
                <w14:ligatures w14:val="none"/>
              </w:rPr>
              <w:t>ZTE Corporation</w:t>
            </w:r>
          </w:p>
        </w:tc>
        <w:tc>
          <w:tcPr>
            <w:tcW w:w="3329" w:type="dxa"/>
            <w:shd w:val="clear" w:color="auto" w:fill="FFFFFF" w:themeFill="background1"/>
          </w:tcPr>
          <w:p w14:paraId="70951D5B" w14:textId="0744056D" w:rsidR="00762382" w:rsidRPr="006A1464" w:rsidRDefault="00990E4D" w:rsidP="00450B2D">
            <w:pPr>
              <w:spacing w:after="0" w:line="240" w:lineRule="atLeast"/>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Editorials only, no comments</w:t>
            </w:r>
          </w:p>
        </w:tc>
      </w:tr>
      <w:bookmarkEnd w:id="0"/>
    </w:tbl>
    <w:p w14:paraId="2744C631" w14:textId="77777777" w:rsidR="00C82061" w:rsidRDefault="00C82061"/>
    <w:sectPr w:rsidR="00C820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09B8E" w14:textId="77777777" w:rsidR="00B20BBC" w:rsidRDefault="00B20BBC" w:rsidP="003C0808">
      <w:pPr>
        <w:spacing w:after="0" w:line="240" w:lineRule="auto"/>
      </w:pPr>
      <w:r>
        <w:separator/>
      </w:r>
    </w:p>
  </w:endnote>
  <w:endnote w:type="continuationSeparator" w:id="0">
    <w:p w14:paraId="6F67D753" w14:textId="77777777" w:rsidR="00B20BBC" w:rsidRDefault="00B20BBC" w:rsidP="003C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B8BA7" w14:textId="77777777" w:rsidR="00B20BBC" w:rsidRDefault="00B20BBC" w:rsidP="003C0808">
      <w:pPr>
        <w:spacing w:after="0" w:line="240" w:lineRule="auto"/>
      </w:pPr>
      <w:r>
        <w:separator/>
      </w:r>
    </w:p>
  </w:footnote>
  <w:footnote w:type="continuationSeparator" w:id="0">
    <w:p w14:paraId="6E579A0A" w14:textId="77777777" w:rsidR="00B20BBC" w:rsidRDefault="00B20BBC" w:rsidP="003C0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95"/>
    <w:rsid w:val="00055E55"/>
    <w:rsid w:val="000A419E"/>
    <w:rsid w:val="00217C8B"/>
    <w:rsid w:val="002777F7"/>
    <w:rsid w:val="00285B9F"/>
    <w:rsid w:val="002B5B44"/>
    <w:rsid w:val="003623FA"/>
    <w:rsid w:val="003A267E"/>
    <w:rsid w:val="003C0808"/>
    <w:rsid w:val="003D523D"/>
    <w:rsid w:val="00450B2D"/>
    <w:rsid w:val="004C6625"/>
    <w:rsid w:val="005F06DE"/>
    <w:rsid w:val="00614D6C"/>
    <w:rsid w:val="006248EB"/>
    <w:rsid w:val="006A1464"/>
    <w:rsid w:val="006B7F5B"/>
    <w:rsid w:val="00731721"/>
    <w:rsid w:val="00734395"/>
    <w:rsid w:val="00740258"/>
    <w:rsid w:val="00762382"/>
    <w:rsid w:val="007B4EB6"/>
    <w:rsid w:val="008B6FB9"/>
    <w:rsid w:val="008F7B56"/>
    <w:rsid w:val="00990E4D"/>
    <w:rsid w:val="00A035EE"/>
    <w:rsid w:val="00AF4843"/>
    <w:rsid w:val="00B20BBC"/>
    <w:rsid w:val="00B64D8D"/>
    <w:rsid w:val="00C82061"/>
    <w:rsid w:val="00CF7D5A"/>
    <w:rsid w:val="00D559FC"/>
    <w:rsid w:val="00DF1FF8"/>
    <w:rsid w:val="00DF599E"/>
    <w:rsid w:val="00E8796A"/>
    <w:rsid w:val="00EE502B"/>
    <w:rsid w:val="00FE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B7BF2"/>
  <w15:chartTrackingRefBased/>
  <w15:docId w15:val="{F45CF6D9-116E-473B-B66B-B38D267B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808"/>
  </w:style>
  <w:style w:type="paragraph" w:styleId="Footer">
    <w:name w:val="footer"/>
    <w:basedOn w:val="Normal"/>
    <w:link w:val="FooterChar"/>
    <w:uiPriority w:val="99"/>
    <w:unhideWhenUsed/>
    <w:rsid w:val="003C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808"/>
  </w:style>
  <w:style w:type="paragraph" w:customStyle="1" w:styleId="msonormal0">
    <w:name w:val="msonormal"/>
    <w:basedOn w:val="Normal"/>
    <w:rsid w:val="003C080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C0808"/>
    <w:rPr>
      <w:color w:val="0000FF"/>
      <w:u w:val="single"/>
    </w:rPr>
  </w:style>
  <w:style w:type="character" w:styleId="FollowedHyperlink">
    <w:name w:val="FollowedHyperlink"/>
    <w:basedOn w:val="DefaultParagraphFont"/>
    <w:uiPriority w:val="99"/>
    <w:semiHidden/>
    <w:unhideWhenUsed/>
    <w:rsid w:val="003C0808"/>
    <w:rPr>
      <w:color w:val="800080"/>
      <w:u w:val="single"/>
    </w:rPr>
  </w:style>
  <w:style w:type="character" w:customStyle="1" w:styleId="agendaitem">
    <w:name w:val="agendaitem"/>
    <w:basedOn w:val="DefaultParagraphFont"/>
    <w:rsid w:val="003C0808"/>
  </w:style>
  <w:style w:type="character" w:customStyle="1" w:styleId="extrainfo">
    <w:name w:val="extrainfo"/>
    <w:basedOn w:val="DefaultParagraphFont"/>
    <w:rsid w:val="003C0808"/>
  </w:style>
  <w:style w:type="character" w:styleId="UnresolvedMention">
    <w:name w:val="Unresolved Mention"/>
    <w:basedOn w:val="DefaultParagraphFont"/>
    <w:uiPriority w:val="99"/>
    <w:semiHidden/>
    <w:unhideWhenUsed/>
    <w:rsid w:val="003C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1504">
      <w:bodyDiv w:val="1"/>
      <w:marLeft w:val="0"/>
      <w:marRight w:val="0"/>
      <w:marTop w:val="0"/>
      <w:marBottom w:val="0"/>
      <w:divBdr>
        <w:top w:val="none" w:sz="0" w:space="0" w:color="auto"/>
        <w:left w:val="none" w:sz="0" w:space="0" w:color="auto"/>
        <w:bottom w:val="none" w:sz="0" w:space="0" w:color="auto"/>
        <w:right w:val="none" w:sz="0" w:space="0" w:color="auto"/>
      </w:divBdr>
    </w:div>
    <w:div w:id="666397419">
      <w:bodyDiv w:val="1"/>
      <w:marLeft w:val="0"/>
      <w:marRight w:val="0"/>
      <w:marTop w:val="0"/>
      <w:marBottom w:val="0"/>
      <w:divBdr>
        <w:top w:val="none" w:sz="0" w:space="0" w:color="auto"/>
        <w:left w:val="none" w:sz="0" w:space="0" w:color="auto"/>
        <w:bottom w:val="none" w:sz="0" w:space="0" w:color="auto"/>
        <w:right w:val="none" w:sz="0" w:space="0" w:color="auto"/>
      </w:divBdr>
    </w:div>
    <w:div w:id="731343607">
      <w:bodyDiv w:val="1"/>
      <w:marLeft w:val="0"/>
      <w:marRight w:val="0"/>
      <w:marTop w:val="0"/>
      <w:marBottom w:val="0"/>
      <w:divBdr>
        <w:top w:val="none" w:sz="0" w:space="0" w:color="auto"/>
        <w:left w:val="none" w:sz="0" w:space="0" w:color="auto"/>
        <w:bottom w:val="none" w:sz="0" w:space="0" w:color="auto"/>
        <w:right w:val="none" w:sz="0" w:space="0" w:color="auto"/>
      </w:divBdr>
    </w:div>
    <w:div w:id="856770972">
      <w:bodyDiv w:val="1"/>
      <w:marLeft w:val="0"/>
      <w:marRight w:val="0"/>
      <w:marTop w:val="0"/>
      <w:marBottom w:val="0"/>
      <w:divBdr>
        <w:top w:val="none" w:sz="0" w:space="0" w:color="auto"/>
        <w:left w:val="none" w:sz="0" w:space="0" w:color="auto"/>
        <w:bottom w:val="none" w:sz="0" w:space="0" w:color="auto"/>
        <w:right w:val="none" w:sz="0" w:space="0" w:color="auto"/>
      </w:divBdr>
    </w:div>
    <w:div w:id="1180973462">
      <w:bodyDiv w:val="1"/>
      <w:marLeft w:val="0"/>
      <w:marRight w:val="0"/>
      <w:marTop w:val="0"/>
      <w:marBottom w:val="0"/>
      <w:divBdr>
        <w:top w:val="none" w:sz="0" w:space="0" w:color="auto"/>
        <w:left w:val="none" w:sz="0" w:space="0" w:color="auto"/>
        <w:bottom w:val="none" w:sz="0" w:space="0" w:color="auto"/>
        <w:right w:val="none" w:sz="0" w:space="0" w:color="auto"/>
      </w:divBdr>
      <w:divsChild>
        <w:div w:id="1121461524">
          <w:marLeft w:val="0"/>
          <w:marRight w:val="0"/>
          <w:marTop w:val="0"/>
          <w:marBottom w:val="0"/>
          <w:divBdr>
            <w:top w:val="none" w:sz="0" w:space="0" w:color="auto"/>
            <w:left w:val="none" w:sz="0" w:space="0" w:color="auto"/>
            <w:bottom w:val="none" w:sz="0" w:space="0" w:color="auto"/>
            <w:right w:val="none" w:sz="0" w:space="0" w:color="auto"/>
          </w:divBdr>
        </w:div>
        <w:div w:id="64957252">
          <w:marLeft w:val="0"/>
          <w:marRight w:val="0"/>
          <w:marTop w:val="0"/>
          <w:marBottom w:val="0"/>
          <w:divBdr>
            <w:top w:val="none" w:sz="0" w:space="0" w:color="auto"/>
            <w:left w:val="none" w:sz="0" w:space="0" w:color="auto"/>
            <w:bottom w:val="none" w:sz="0" w:space="0" w:color="auto"/>
            <w:right w:val="none" w:sz="0" w:space="0" w:color="auto"/>
          </w:divBdr>
        </w:div>
        <w:div w:id="1772244144">
          <w:marLeft w:val="0"/>
          <w:marRight w:val="0"/>
          <w:marTop w:val="0"/>
          <w:marBottom w:val="0"/>
          <w:divBdr>
            <w:top w:val="none" w:sz="0" w:space="0" w:color="auto"/>
            <w:left w:val="none" w:sz="0" w:space="0" w:color="auto"/>
            <w:bottom w:val="none" w:sz="0" w:space="0" w:color="auto"/>
            <w:right w:val="none" w:sz="0" w:space="0" w:color="auto"/>
          </w:divBdr>
        </w:div>
        <w:div w:id="278727119">
          <w:marLeft w:val="0"/>
          <w:marRight w:val="0"/>
          <w:marTop w:val="0"/>
          <w:marBottom w:val="0"/>
          <w:divBdr>
            <w:top w:val="none" w:sz="0" w:space="0" w:color="auto"/>
            <w:left w:val="none" w:sz="0" w:space="0" w:color="auto"/>
            <w:bottom w:val="none" w:sz="0" w:space="0" w:color="auto"/>
            <w:right w:val="none" w:sz="0" w:space="0" w:color="auto"/>
          </w:divBdr>
        </w:div>
        <w:div w:id="1132357741">
          <w:marLeft w:val="0"/>
          <w:marRight w:val="0"/>
          <w:marTop w:val="0"/>
          <w:marBottom w:val="0"/>
          <w:divBdr>
            <w:top w:val="none" w:sz="0" w:space="0" w:color="auto"/>
            <w:left w:val="none" w:sz="0" w:space="0" w:color="auto"/>
            <w:bottom w:val="none" w:sz="0" w:space="0" w:color="auto"/>
            <w:right w:val="none" w:sz="0" w:space="0" w:color="auto"/>
          </w:divBdr>
        </w:div>
        <w:div w:id="1103190777">
          <w:marLeft w:val="0"/>
          <w:marRight w:val="0"/>
          <w:marTop w:val="0"/>
          <w:marBottom w:val="0"/>
          <w:divBdr>
            <w:top w:val="none" w:sz="0" w:space="0" w:color="auto"/>
            <w:left w:val="none" w:sz="0" w:space="0" w:color="auto"/>
            <w:bottom w:val="none" w:sz="0" w:space="0" w:color="auto"/>
            <w:right w:val="none" w:sz="0" w:space="0" w:color="auto"/>
          </w:divBdr>
        </w:div>
        <w:div w:id="560602112">
          <w:marLeft w:val="0"/>
          <w:marRight w:val="0"/>
          <w:marTop w:val="0"/>
          <w:marBottom w:val="0"/>
          <w:divBdr>
            <w:top w:val="none" w:sz="0" w:space="0" w:color="auto"/>
            <w:left w:val="none" w:sz="0" w:space="0" w:color="auto"/>
            <w:bottom w:val="none" w:sz="0" w:space="0" w:color="auto"/>
            <w:right w:val="none" w:sz="0" w:space="0" w:color="auto"/>
          </w:divBdr>
        </w:div>
        <w:div w:id="1264724026">
          <w:marLeft w:val="0"/>
          <w:marRight w:val="0"/>
          <w:marTop w:val="0"/>
          <w:marBottom w:val="0"/>
          <w:divBdr>
            <w:top w:val="none" w:sz="0" w:space="0" w:color="auto"/>
            <w:left w:val="none" w:sz="0" w:space="0" w:color="auto"/>
            <w:bottom w:val="none" w:sz="0" w:space="0" w:color="auto"/>
            <w:right w:val="none" w:sz="0" w:space="0" w:color="auto"/>
          </w:divBdr>
        </w:div>
        <w:div w:id="1320229018">
          <w:marLeft w:val="0"/>
          <w:marRight w:val="0"/>
          <w:marTop w:val="0"/>
          <w:marBottom w:val="0"/>
          <w:divBdr>
            <w:top w:val="none" w:sz="0" w:space="0" w:color="auto"/>
            <w:left w:val="none" w:sz="0" w:space="0" w:color="auto"/>
            <w:bottom w:val="none" w:sz="0" w:space="0" w:color="auto"/>
            <w:right w:val="none" w:sz="0" w:space="0" w:color="auto"/>
          </w:divBdr>
        </w:div>
        <w:div w:id="1567303253">
          <w:marLeft w:val="0"/>
          <w:marRight w:val="0"/>
          <w:marTop w:val="0"/>
          <w:marBottom w:val="0"/>
          <w:divBdr>
            <w:top w:val="none" w:sz="0" w:space="0" w:color="auto"/>
            <w:left w:val="none" w:sz="0" w:space="0" w:color="auto"/>
            <w:bottom w:val="none" w:sz="0" w:space="0" w:color="auto"/>
            <w:right w:val="none" w:sz="0" w:space="0" w:color="auto"/>
          </w:divBdr>
        </w:div>
        <w:div w:id="263419288">
          <w:marLeft w:val="0"/>
          <w:marRight w:val="0"/>
          <w:marTop w:val="0"/>
          <w:marBottom w:val="0"/>
          <w:divBdr>
            <w:top w:val="none" w:sz="0" w:space="0" w:color="auto"/>
            <w:left w:val="none" w:sz="0" w:space="0" w:color="auto"/>
            <w:bottom w:val="none" w:sz="0" w:space="0" w:color="auto"/>
            <w:right w:val="none" w:sz="0" w:space="0" w:color="auto"/>
          </w:divBdr>
        </w:div>
        <w:div w:id="1877236664">
          <w:marLeft w:val="0"/>
          <w:marRight w:val="0"/>
          <w:marTop w:val="0"/>
          <w:marBottom w:val="0"/>
          <w:divBdr>
            <w:top w:val="none" w:sz="0" w:space="0" w:color="auto"/>
            <w:left w:val="none" w:sz="0" w:space="0" w:color="auto"/>
            <w:bottom w:val="none" w:sz="0" w:space="0" w:color="auto"/>
            <w:right w:val="none" w:sz="0" w:space="0" w:color="auto"/>
          </w:divBdr>
        </w:div>
        <w:div w:id="1449621214">
          <w:marLeft w:val="0"/>
          <w:marRight w:val="0"/>
          <w:marTop w:val="0"/>
          <w:marBottom w:val="0"/>
          <w:divBdr>
            <w:top w:val="none" w:sz="0" w:space="0" w:color="auto"/>
            <w:left w:val="none" w:sz="0" w:space="0" w:color="auto"/>
            <w:bottom w:val="none" w:sz="0" w:space="0" w:color="auto"/>
            <w:right w:val="none" w:sz="0" w:space="0" w:color="auto"/>
          </w:divBdr>
        </w:div>
        <w:div w:id="1373572664">
          <w:marLeft w:val="0"/>
          <w:marRight w:val="0"/>
          <w:marTop w:val="0"/>
          <w:marBottom w:val="0"/>
          <w:divBdr>
            <w:top w:val="none" w:sz="0" w:space="0" w:color="auto"/>
            <w:left w:val="none" w:sz="0" w:space="0" w:color="auto"/>
            <w:bottom w:val="none" w:sz="0" w:space="0" w:color="auto"/>
            <w:right w:val="none" w:sz="0" w:space="0" w:color="auto"/>
          </w:divBdr>
        </w:div>
        <w:div w:id="263421397">
          <w:marLeft w:val="0"/>
          <w:marRight w:val="0"/>
          <w:marTop w:val="0"/>
          <w:marBottom w:val="0"/>
          <w:divBdr>
            <w:top w:val="none" w:sz="0" w:space="0" w:color="auto"/>
            <w:left w:val="none" w:sz="0" w:space="0" w:color="auto"/>
            <w:bottom w:val="none" w:sz="0" w:space="0" w:color="auto"/>
            <w:right w:val="none" w:sz="0" w:space="0" w:color="auto"/>
          </w:divBdr>
        </w:div>
        <w:div w:id="8606070">
          <w:marLeft w:val="0"/>
          <w:marRight w:val="0"/>
          <w:marTop w:val="0"/>
          <w:marBottom w:val="0"/>
          <w:divBdr>
            <w:top w:val="none" w:sz="0" w:space="0" w:color="auto"/>
            <w:left w:val="none" w:sz="0" w:space="0" w:color="auto"/>
            <w:bottom w:val="none" w:sz="0" w:space="0" w:color="auto"/>
            <w:right w:val="none" w:sz="0" w:space="0" w:color="auto"/>
          </w:divBdr>
        </w:div>
        <w:div w:id="1097407960">
          <w:marLeft w:val="0"/>
          <w:marRight w:val="0"/>
          <w:marTop w:val="0"/>
          <w:marBottom w:val="0"/>
          <w:divBdr>
            <w:top w:val="none" w:sz="0" w:space="0" w:color="auto"/>
            <w:left w:val="none" w:sz="0" w:space="0" w:color="auto"/>
            <w:bottom w:val="none" w:sz="0" w:space="0" w:color="auto"/>
            <w:right w:val="none" w:sz="0" w:space="0" w:color="auto"/>
          </w:divBdr>
        </w:div>
        <w:div w:id="2115975937">
          <w:marLeft w:val="0"/>
          <w:marRight w:val="0"/>
          <w:marTop w:val="0"/>
          <w:marBottom w:val="0"/>
          <w:divBdr>
            <w:top w:val="none" w:sz="0" w:space="0" w:color="auto"/>
            <w:left w:val="none" w:sz="0" w:space="0" w:color="auto"/>
            <w:bottom w:val="none" w:sz="0" w:space="0" w:color="auto"/>
            <w:right w:val="none" w:sz="0" w:space="0" w:color="auto"/>
          </w:divBdr>
        </w:div>
        <w:div w:id="788428896">
          <w:marLeft w:val="0"/>
          <w:marRight w:val="0"/>
          <w:marTop w:val="0"/>
          <w:marBottom w:val="0"/>
          <w:divBdr>
            <w:top w:val="none" w:sz="0" w:space="0" w:color="auto"/>
            <w:left w:val="none" w:sz="0" w:space="0" w:color="auto"/>
            <w:bottom w:val="none" w:sz="0" w:space="0" w:color="auto"/>
            <w:right w:val="none" w:sz="0" w:space="0" w:color="auto"/>
          </w:divBdr>
        </w:div>
        <w:div w:id="907150895">
          <w:marLeft w:val="0"/>
          <w:marRight w:val="0"/>
          <w:marTop w:val="0"/>
          <w:marBottom w:val="0"/>
          <w:divBdr>
            <w:top w:val="none" w:sz="0" w:space="0" w:color="auto"/>
            <w:left w:val="none" w:sz="0" w:space="0" w:color="auto"/>
            <w:bottom w:val="none" w:sz="0" w:space="0" w:color="auto"/>
            <w:right w:val="none" w:sz="0" w:space="0" w:color="auto"/>
          </w:divBdr>
        </w:div>
        <w:div w:id="1379938533">
          <w:marLeft w:val="0"/>
          <w:marRight w:val="0"/>
          <w:marTop w:val="0"/>
          <w:marBottom w:val="0"/>
          <w:divBdr>
            <w:top w:val="none" w:sz="0" w:space="0" w:color="auto"/>
            <w:left w:val="none" w:sz="0" w:space="0" w:color="auto"/>
            <w:bottom w:val="none" w:sz="0" w:space="0" w:color="auto"/>
            <w:right w:val="none" w:sz="0" w:space="0" w:color="auto"/>
          </w:divBdr>
        </w:div>
        <w:div w:id="1289706427">
          <w:marLeft w:val="0"/>
          <w:marRight w:val="0"/>
          <w:marTop w:val="0"/>
          <w:marBottom w:val="0"/>
          <w:divBdr>
            <w:top w:val="none" w:sz="0" w:space="0" w:color="auto"/>
            <w:left w:val="none" w:sz="0" w:space="0" w:color="auto"/>
            <w:bottom w:val="none" w:sz="0" w:space="0" w:color="auto"/>
            <w:right w:val="none" w:sz="0" w:space="0" w:color="auto"/>
          </w:divBdr>
        </w:div>
        <w:div w:id="1084911956">
          <w:marLeft w:val="0"/>
          <w:marRight w:val="0"/>
          <w:marTop w:val="0"/>
          <w:marBottom w:val="0"/>
          <w:divBdr>
            <w:top w:val="none" w:sz="0" w:space="0" w:color="auto"/>
            <w:left w:val="none" w:sz="0" w:space="0" w:color="auto"/>
            <w:bottom w:val="none" w:sz="0" w:space="0" w:color="auto"/>
            <w:right w:val="none" w:sz="0" w:space="0" w:color="auto"/>
          </w:divBdr>
        </w:div>
        <w:div w:id="1503161642">
          <w:marLeft w:val="0"/>
          <w:marRight w:val="0"/>
          <w:marTop w:val="0"/>
          <w:marBottom w:val="0"/>
          <w:divBdr>
            <w:top w:val="none" w:sz="0" w:space="0" w:color="auto"/>
            <w:left w:val="none" w:sz="0" w:space="0" w:color="auto"/>
            <w:bottom w:val="none" w:sz="0" w:space="0" w:color="auto"/>
            <w:right w:val="none" w:sz="0" w:space="0" w:color="auto"/>
          </w:divBdr>
        </w:div>
        <w:div w:id="86273933">
          <w:marLeft w:val="0"/>
          <w:marRight w:val="0"/>
          <w:marTop w:val="0"/>
          <w:marBottom w:val="0"/>
          <w:divBdr>
            <w:top w:val="none" w:sz="0" w:space="0" w:color="auto"/>
            <w:left w:val="none" w:sz="0" w:space="0" w:color="auto"/>
            <w:bottom w:val="none" w:sz="0" w:space="0" w:color="auto"/>
            <w:right w:val="none" w:sz="0" w:space="0" w:color="auto"/>
          </w:divBdr>
        </w:div>
        <w:div w:id="229728111">
          <w:marLeft w:val="0"/>
          <w:marRight w:val="0"/>
          <w:marTop w:val="0"/>
          <w:marBottom w:val="0"/>
          <w:divBdr>
            <w:top w:val="none" w:sz="0" w:space="0" w:color="auto"/>
            <w:left w:val="none" w:sz="0" w:space="0" w:color="auto"/>
            <w:bottom w:val="none" w:sz="0" w:space="0" w:color="auto"/>
            <w:right w:val="none" w:sz="0" w:space="0" w:color="auto"/>
          </w:divBdr>
        </w:div>
        <w:div w:id="1426149144">
          <w:marLeft w:val="0"/>
          <w:marRight w:val="0"/>
          <w:marTop w:val="0"/>
          <w:marBottom w:val="0"/>
          <w:divBdr>
            <w:top w:val="none" w:sz="0" w:space="0" w:color="auto"/>
            <w:left w:val="none" w:sz="0" w:space="0" w:color="auto"/>
            <w:bottom w:val="none" w:sz="0" w:space="0" w:color="auto"/>
            <w:right w:val="none" w:sz="0" w:space="0" w:color="auto"/>
          </w:divBdr>
        </w:div>
        <w:div w:id="1882740193">
          <w:marLeft w:val="0"/>
          <w:marRight w:val="0"/>
          <w:marTop w:val="0"/>
          <w:marBottom w:val="0"/>
          <w:divBdr>
            <w:top w:val="none" w:sz="0" w:space="0" w:color="auto"/>
            <w:left w:val="none" w:sz="0" w:space="0" w:color="auto"/>
            <w:bottom w:val="none" w:sz="0" w:space="0" w:color="auto"/>
            <w:right w:val="none" w:sz="0" w:space="0" w:color="auto"/>
          </w:divBdr>
        </w:div>
        <w:div w:id="916355293">
          <w:marLeft w:val="0"/>
          <w:marRight w:val="0"/>
          <w:marTop w:val="0"/>
          <w:marBottom w:val="0"/>
          <w:divBdr>
            <w:top w:val="none" w:sz="0" w:space="0" w:color="auto"/>
            <w:left w:val="none" w:sz="0" w:space="0" w:color="auto"/>
            <w:bottom w:val="none" w:sz="0" w:space="0" w:color="auto"/>
            <w:right w:val="none" w:sz="0" w:space="0" w:color="auto"/>
          </w:divBdr>
        </w:div>
        <w:div w:id="1469938425">
          <w:marLeft w:val="0"/>
          <w:marRight w:val="0"/>
          <w:marTop w:val="0"/>
          <w:marBottom w:val="0"/>
          <w:divBdr>
            <w:top w:val="none" w:sz="0" w:space="0" w:color="auto"/>
            <w:left w:val="none" w:sz="0" w:space="0" w:color="auto"/>
            <w:bottom w:val="none" w:sz="0" w:space="0" w:color="auto"/>
            <w:right w:val="none" w:sz="0" w:space="0" w:color="auto"/>
          </w:divBdr>
        </w:div>
        <w:div w:id="1613825783">
          <w:marLeft w:val="0"/>
          <w:marRight w:val="0"/>
          <w:marTop w:val="0"/>
          <w:marBottom w:val="0"/>
          <w:divBdr>
            <w:top w:val="none" w:sz="0" w:space="0" w:color="auto"/>
            <w:left w:val="none" w:sz="0" w:space="0" w:color="auto"/>
            <w:bottom w:val="none" w:sz="0" w:space="0" w:color="auto"/>
            <w:right w:val="none" w:sz="0" w:space="0" w:color="auto"/>
          </w:divBdr>
        </w:div>
        <w:div w:id="1307974127">
          <w:marLeft w:val="0"/>
          <w:marRight w:val="0"/>
          <w:marTop w:val="0"/>
          <w:marBottom w:val="0"/>
          <w:divBdr>
            <w:top w:val="none" w:sz="0" w:space="0" w:color="auto"/>
            <w:left w:val="none" w:sz="0" w:space="0" w:color="auto"/>
            <w:bottom w:val="none" w:sz="0" w:space="0" w:color="auto"/>
            <w:right w:val="none" w:sz="0" w:space="0" w:color="auto"/>
          </w:divBdr>
        </w:div>
        <w:div w:id="120468291">
          <w:marLeft w:val="0"/>
          <w:marRight w:val="0"/>
          <w:marTop w:val="0"/>
          <w:marBottom w:val="0"/>
          <w:divBdr>
            <w:top w:val="none" w:sz="0" w:space="0" w:color="auto"/>
            <w:left w:val="none" w:sz="0" w:space="0" w:color="auto"/>
            <w:bottom w:val="none" w:sz="0" w:space="0" w:color="auto"/>
            <w:right w:val="none" w:sz="0" w:space="0" w:color="auto"/>
          </w:divBdr>
        </w:div>
        <w:div w:id="364603606">
          <w:marLeft w:val="0"/>
          <w:marRight w:val="0"/>
          <w:marTop w:val="0"/>
          <w:marBottom w:val="0"/>
          <w:divBdr>
            <w:top w:val="none" w:sz="0" w:space="0" w:color="auto"/>
            <w:left w:val="none" w:sz="0" w:space="0" w:color="auto"/>
            <w:bottom w:val="none" w:sz="0" w:space="0" w:color="auto"/>
            <w:right w:val="none" w:sz="0" w:space="0" w:color="auto"/>
          </w:divBdr>
        </w:div>
        <w:div w:id="126508683">
          <w:marLeft w:val="0"/>
          <w:marRight w:val="0"/>
          <w:marTop w:val="0"/>
          <w:marBottom w:val="0"/>
          <w:divBdr>
            <w:top w:val="none" w:sz="0" w:space="0" w:color="auto"/>
            <w:left w:val="none" w:sz="0" w:space="0" w:color="auto"/>
            <w:bottom w:val="none" w:sz="0" w:space="0" w:color="auto"/>
            <w:right w:val="none" w:sz="0" w:space="0" w:color="auto"/>
          </w:divBdr>
        </w:div>
        <w:div w:id="342360393">
          <w:marLeft w:val="0"/>
          <w:marRight w:val="0"/>
          <w:marTop w:val="0"/>
          <w:marBottom w:val="0"/>
          <w:divBdr>
            <w:top w:val="none" w:sz="0" w:space="0" w:color="auto"/>
            <w:left w:val="none" w:sz="0" w:space="0" w:color="auto"/>
            <w:bottom w:val="none" w:sz="0" w:space="0" w:color="auto"/>
            <w:right w:val="none" w:sz="0" w:space="0" w:color="auto"/>
          </w:divBdr>
        </w:div>
        <w:div w:id="1540823618">
          <w:marLeft w:val="0"/>
          <w:marRight w:val="0"/>
          <w:marTop w:val="0"/>
          <w:marBottom w:val="0"/>
          <w:divBdr>
            <w:top w:val="none" w:sz="0" w:space="0" w:color="auto"/>
            <w:left w:val="none" w:sz="0" w:space="0" w:color="auto"/>
            <w:bottom w:val="none" w:sz="0" w:space="0" w:color="auto"/>
            <w:right w:val="none" w:sz="0" w:space="0" w:color="auto"/>
          </w:divBdr>
        </w:div>
        <w:div w:id="1563251839">
          <w:marLeft w:val="0"/>
          <w:marRight w:val="0"/>
          <w:marTop w:val="0"/>
          <w:marBottom w:val="0"/>
          <w:divBdr>
            <w:top w:val="none" w:sz="0" w:space="0" w:color="auto"/>
            <w:left w:val="none" w:sz="0" w:space="0" w:color="auto"/>
            <w:bottom w:val="none" w:sz="0" w:space="0" w:color="auto"/>
            <w:right w:val="none" w:sz="0" w:space="0" w:color="auto"/>
          </w:divBdr>
        </w:div>
        <w:div w:id="571964812">
          <w:marLeft w:val="0"/>
          <w:marRight w:val="0"/>
          <w:marTop w:val="0"/>
          <w:marBottom w:val="0"/>
          <w:divBdr>
            <w:top w:val="none" w:sz="0" w:space="0" w:color="auto"/>
            <w:left w:val="none" w:sz="0" w:space="0" w:color="auto"/>
            <w:bottom w:val="none" w:sz="0" w:space="0" w:color="auto"/>
            <w:right w:val="none" w:sz="0" w:space="0" w:color="auto"/>
          </w:divBdr>
        </w:div>
        <w:div w:id="490486787">
          <w:marLeft w:val="0"/>
          <w:marRight w:val="0"/>
          <w:marTop w:val="0"/>
          <w:marBottom w:val="0"/>
          <w:divBdr>
            <w:top w:val="none" w:sz="0" w:space="0" w:color="auto"/>
            <w:left w:val="none" w:sz="0" w:space="0" w:color="auto"/>
            <w:bottom w:val="none" w:sz="0" w:space="0" w:color="auto"/>
            <w:right w:val="none" w:sz="0" w:space="0" w:color="auto"/>
          </w:divBdr>
        </w:div>
        <w:div w:id="1534415529">
          <w:marLeft w:val="0"/>
          <w:marRight w:val="0"/>
          <w:marTop w:val="0"/>
          <w:marBottom w:val="0"/>
          <w:divBdr>
            <w:top w:val="none" w:sz="0" w:space="0" w:color="auto"/>
            <w:left w:val="none" w:sz="0" w:space="0" w:color="auto"/>
            <w:bottom w:val="none" w:sz="0" w:space="0" w:color="auto"/>
            <w:right w:val="none" w:sz="0" w:space="0" w:color="auto"/>
          </w:divBdr>
        </w:div>
        <w:div w:id="1032537531">
          <w:marLeft w:val="0"/>
          <w:marRight w:val="0"/>
          <w:marTop w:val="0"/>
          <w:marBottom w:val="0"/>
          <w:divBdr>
            <w:top w:val="none" w:sz="0" w:space="0" w:color="auto"/>
            <w:left w:val="none" w:sz="0" w:space="0" w:color="auto"/>
            <w:bottom w:val="none" w:sz="0" w:space="0" w:color="auto"/>
            <w:right w:val="none" w:sz="0" w:space="0" w:color="auto"/>
          </w:divBdr>
        </w:div>
        <w:div w:id="1180386164">
          <w:marLeft w:val="0"/>
          <w:marRight w:val="0"/>
          <w:marTop w:val="0"/>
          <w:marBottom w:val="0"/>
          <w:divBdr>
            <w:top w:val="none" w:sz="0" w:space="0" w:color="auto"/>
            <w:left w:val="none" w:sz="0" w:space="0" w:color="auto"/>
            <w:bottom w:val="none" w:sz="0" w:space="0" w:color="auto"/>
            <w:right w:val="none" w:sz="0" w:space="0" w:color="auto"/>
          </w:divBdr>
        </w:div>
        <w:div w:id="1169250164">
          <w:marLeft w:val="0"/>
          <w:marRight w:val="0"/>
          <w:marTop w:val="0"/>
          <w:marBottom w:val="0"/>
          <w:divBdr>
            <w:top w:val="none" w:sz="0" w:space="0" w:color="auto"/>
            <w:left w:val="none" w:sz="0" w:space="0" w:color="auto"/>
            <w:bottom w:val="none" w:sz="0" w:space="0" w:color="auto"/>
            <w:right w:val="none" w:sz="0" w:space="0" w:color="auto"/>
          </w:divBdr>
        </w:div>
        <w:div w:id="221332232">
          <w:marLeft w:val="0"/>
          <w:marRight w:val="0"/>
          <w:marTop w:val="0"/>
          <w:marBottom w:val="0"/>
          <w:divBdr>
            <w:top w:val="none" w:sz="0" w:space="0" w:color="auto"/>
            <w:left w:val="none" w:sz="0" w:space="0" w:color="auto"/>
            <w:bottom w:val="none" w:sz="0" w:space="0" w:color="auto"/>
            <w:right w:val="none" w:sz="0" w:space="0" w:color="auto"/>
          </w:divBdr>
        </w:div>
        <w:div w:id="361176444">
          <w:marLeft w:val="0"/>
          <w:marRight w:val="0"/>
          <w:marTop w:val="0"/>
          <w:marBottom w:val="0"/>
          <w:divBdr>
            <w:top w:val="none" w:sz="0" w:space="0" w:color="auto"/>
            <w:left w:val="none" w:sz="0" w:space="0" w:color="auto"/>
            <w:bottom w:val="none" w:sz="0" w:space="0" w:color="auto"/>
            <w:right w:val="none" w:sz="0" w:space="0" w:color="auto"/>
          </w:divBdr>
        </w:div>
        <w:div w:id="920679885">
          <w:marLeft w:val="0"/>
          <w:marRight w:val="0"/>
          <w:marTop w:val="0"/>
          <w:marBottom w:val="0"/>
          <w:divBdr>
            <w:top w:val="none" w:sz="0" w:space="0" w:color="auto"/>
            <w:left w:val="none" w:sz="0" w:space="0" w:color="auto"/>
            <w:bottom w:val="none" w:sz="0" w:space="0" w:color="auto"/>
            <w:right w:val="none" w:sz="0" w:space="0" w:color="auto"/>
          </w:divBdr>
        </w:div>
        <w:div w:id="1982811358">
          <w:marLeft w:val="0"/>
          <w:marRight w:val="0"/>
          <w:marTop w:val="0"/>
          <w:marBottom w:val="0"/>
          <w:divBdr>
            <w:top w:val="none" w:sz="0" w:space="0" w:color="auto"/>
            <w:left w:val="none" w:sz="0" w:space="0" w:color="auto"/>
            <w:bottom w:val="none" w:sz="0" w:space="0" w:color="auto"/>
            <w:right w:val="none" w:sz="0" w:space="0" w:color="auto"/>
          </w:divBdr>
        </w:div>
        <w:div w:id="129594826">
          <w:marLeft w:val="0"/>
          <w:marRight w:val="0"/>
          <w:marTop w:val="0"/>
          <w:marBottom w:val="0"/>
          <w:divBdr>
            <w:top w:val="none" w:sz="0" w:space="0" w:color="auto"/>
            <w:left w:val="none" w:sz="0" w:space="0" w:color="auto"/>
            <w:bottom w:val="none" w:sz="0" w:space="0" w:color="auto"/>
            <w:right w:val="none" w:sz="0" w:space="0" w:color="auto"/>
          </w:divBdr>
        </w:div>
        <w:div w:id="1947077701">
          <w:marLeft w:val="0"/>
          <w:marRight w:val="0"/>
          <w:marTop w:val="0"/>
          <w:marBottom w:val="0"/>
          <w:divBdr>
            <w:top w:val="none" w:sz="0" w:space="0" w:color="auto"/>
            <w:left w:val="none" w:sz="0" w:space="0" w:color="auto"/>
            <w:bottom w:val="none" w:sz="0" w:space="0" w:color="auto"/>
            <w:right w:val="none" w:sz="0" w:space="0" w:color="auto"/>
          </w:divBdr>
        </w:div>
        <w:div w:id="1116214083">
          <w:marLeft w:val="0"/>
          <w:marRight w:val="0"/>
          <w:marTop w:val="0"/>
          <w:marBottom w:val="0"/>
          <w:divBdr>
            <w:top w:val="none" w:sz="0" w:space="0" w:color="auto"/>
            <w:left w:val="none" w:sz="0" w:space="0" w:color="auto"/>
            <w:bottom w:val="none" w:sz="0" w:space="0" w:color="auto"/>
            <w:right w:val="none" w:sz="0" w:space="0" w:color="auto"/>
          </w:divBdr>
        </w:div>
        <w:div w:id="123618511">
          <w:marLeft w:val="0"/>
          <w:marRight w:val="0"/>
          <w:marTop w:val="0"/>
          <w:marBottom w:val="0"/>
          <w:divBdr>
            <w:top w:val="none" w:sz="0" w:space="0" w:color="auto"/>
            <w:left w:val="none" w:sz="0" w:space="0" w:color="auto"/>
            <w:bottom w:val="none" w:sz="0" w:space="0" w:color="auto"/>
            <w:right w:val="none" w:sz="0" w:space="0" w:color="auto"/>
          </w:divBdr>
        </w:div>
        <w:div w:id="1320427495">
          <w:marLeft w:val="0"/>
          <w:marRight w:val="0"/>
          <w:marTop w:val="0"/>
          <w:marBottom w:val="0"/>
          <w:divBdr>
            <w:top w:val="none" w:sz="0" w:space="0" w:color="auto"/>
            <w:left w:val="none" w:sz="0" w:space="0" w:color="auto"/>
            <w:bottom w:val="none" w:sz="0" w:space="0" w:color="auto"/>
            <w:right w:val="none" w:sz="0" w:space="0" w:color="auto"/>
          </w:divBdr>
        </w:div>
        <w:div w:id="1996758790">
          <w:marLeft w:val="0"/>
          <w:marRight w:val="0"/>
          <w:marTop w:val="0"/>
          <w:marBottom w:val="0"/>
          <w:divBdr>
            <w:top w:val="none" w:sz="0" w:space="0" w:color="auto"/>
            <w:left w:val="none" w:sz="0" w:space="0" w:color="auto"/>
            <w:bottom w:val="none" w:sz="0" w:space="0" w:color="auto"/>
            <w:right w:val="none" w:sz="0" w:space="0" w:color="auto"/>
          </w:divBdr>
        </w:div>
        <w:div w:id="846749569">
          <w:marLeft w:val="0"/>
          <w:marRight w:val="0"/>
          <w:marTop w:val="0"/>
          <w:marBottom w:val="0"/>
          <w:divBdr>
            <w:top w:val="none" w:sz="0" w:space="0" w:color="auto"/>
            <w:left w:val="none" w:sz="0" w:space="0" w:color="auto"/>
            <w:bottom w:val="none" w:sz="0" w:space="0" w:color="auto"/>
            <w:right w:val="none" w:sz="0" w:space="0" w:color="auto"/>
          </w:divBdr>
        </w:div>
        <w:div w:id="2137137165">
          <w:marLeft w:val="0"/>
          <w:marRight w:val="0"/>
          <w:marTop w:val="0"/>
          <w:marBottom w:val="0"/>
          <w:divBdr>
            <w:top w:val="none" w:sz="0" w:space="0" w:color="auto"/>
            <w:left w:val="none" w:sz="0" w:space="0" w:color="auto"/>
            <w:bottom w:val="none" w:sz="0" w:space="0" w:color="auto"/>
            <w:right w:val="none" w:sz="0" w:space="0" w:color="auto"/>
          </w:divBdr>
        </w:div>
        <w:div w:id="586692946">
          <w:marLeft w:val="0"/>
          <w:marRight w:val="0"/>
          <w:marTop w:val="0"/>
          <w:marBottom w:val="0"/>
          <w:divBdr>
            <w:top w:val="none" w:sz="0" w:space="0" w:color="auto"/>
            <w:left w:val="none" w:sz="0" w:space="0" w:color="auto"/>
            <w:bottom w:val="none" w:sz="0" w:space="0" w:color="auto"/>
            <w:right w:val="none" w:sz="0" w:space="0" w:color="auto"/>
          </w:divBdr>
        </w:div>
        <w:div w:id="458111028">
          <w:marLeft w:val="0"/>
          <w:marRight w:val="0"/>
          <w:marTop w:val="0"/>
          <w:marBottom w:val="0"/>
          <w:divBdr>
            <w:top w:val="none" w:sz="0" w:space="0" w:color="auto"/>
            <w:left w:val="none" w:sz="0" w:space="0" w:color="auto"/>
            <w:bottom w:val="none" w:sz="0" w:space="0" w:color="auto"/>
            <w:right w:val="none" w:sz="0" w:space="0" w:color="auto"/>
          </w:divBdr>
        </w:div>
        <w:div w:id="1214930657">
          <w:marLeft w:val="0"/>
          <w:marRight w:val="0"/>
          <w:marTop w:val="0"/>
          <w:marBottom w:val="0"/>
          <w:divBdr>
            <w:top w:val="none" w:sz="0" w:space="0" w:color="auto"/>
            <w:left w:val="none" w:sz="0" w:space="0" w:color="auto"/>
            <w:bottom w:val="none" w:sz="0" w:space="0" w:color="auto"/>
            <w:right w:val="none" w:sz="0" w:space="0" w:color="auto"/>
          </w:divBdr>
        </w:div>
        <w:div w:id="291179715">
          <w:marLeft w:val="0"/>
          <w:marRight w:val="0"/>
          <w:marTop w:val="0"/>
          <w:marBottom w:val="0"/>
          <w:divBdr>
            <w:top w:val="none" w:sz="0" w:space="0" w:color="auto"/>
            <w:left w:val="none" w:sz="0" w:space="0" w:color="auto"/>
            <w:bottom w:val="none" w:sz="0" w:space="0" w:color="auto"/>
            <w:right w:val="none" w:sz="0" w:space="0" w:color="auto"/>
          </w:divBdr>
        </w:div>
        <w:div w:id="844855424">
          <w:marLeft w:val="0"/>
          <w:marRight w:val="0"/>
          <w:marTop w:val="0"/>
          <w:marBottom w:val="0"/>
          <w:divBdr>
            <w:top w:val="none" w:sz="0" w:space="0" w:color="auto"/>
            <w:left w:val="none" w:sz="0" w:space="0" w:color="auto"/>
            <w:bottom w:val="none" w:sz="0" w:space="0" w:color="auto"/>
            <w:right w:val="none" w:sz="0" w:space="0" w:color="auto"/>
          </w:divBdr>
        </w:div>
        <w:div w:id="1811895993">
          <w:marLeft w:val="0"/>
          <w:marRight w:val="0"/>
          <w:marTop w:val="0"/>
          <w:marBottom w:val="0"/>
          <w:divBdr>
            <w:top w:val="none" w:sz="0" w:space="0" w:color="auto"/>
            <w:left w:val="none" w:sz="0" w:space="0" w:color="auto"/>
            <w:bottom w:val="none" w:sz="0" w:space="0" w:color="auto"/>
            <w:right w:val="none" w:sz="0" w:space="0" w:color="auto"/>
          </w:divBdr>
        </w:div>
        <w:div w:id="203640225">
          <w:marLeft w:val="0"/>
          <w:marRight w:val="0"/>
          <w:marTop w:val="0"/>
          <w:marBottom w:val="0"/>
          <w:divBdr>
            <w:top w:val="none" w:sz="0" w:space="0" w:color="auto"/>
            <w:left w:val="none" w:sz="0" w:space="0" w:color="auto"/>
            <w:bottom w:val="none" w:sz="0" w:space="0" w:color="auto"/>
            <w:right w:val="none" w:sz="0" w:space="0" w:color="auto"/>
          </w:divBdr>
        </w:div>
        <w:div w:id="1154251297">
          <w:marLeft w:val="0"/>
          <w:marRight w:val="0"/>
          <w:marTop w:val="0"/>
          <w:marBottom w:val="0"/>
          <w:divBdr>
            <w:top w:val="none" w:sz="0" w:space="0" w:color="auto"/>
            <w:left w:val="none" w:sz="0" w:space="0" w:color="auto"/>
            <w:bottom w:val="none" w:sz="0" w:space="0" w:color="auto"/>
            <w:right w:val="none" w:sz="0" w:space="0" w:color="auto"/>
          </w:divBdr>
        </w:div>
        <w:div w:id="24253023">
          <w:marLeft w:val="0"/>
          <w:marRight w:val="0"/>
          <w:marTop w:val="0"/>
          <w:marBottom w:val="0"/>
          <w:divBdr>
            <w:top w:val="none" w:sz="0" w:space="0" w:color="auto"/>
            <w:left w:val="none" w:sz="0" w:space="0" w:color="auto"/>
            <w:bottom w:val="none" w:sz="0" w:space="0" w:color="auto"/>
            <w:right w:val="none" w:sz="0" w:space="0" w:color="auto"/>
          </w:divBdr>
        </w:div>
        <w:div w:id="1363744039">
          <w:marLeft w:val="0"/>
          <w:marRight w:val="0"/>
          <w:marTop w:val="0"/>
          <w:marBottom w:val="0"/>
          <w:divBdr>
            <w:top w:val="none" w:sz="0" w:space="0" w:color="auto"/>
            <w:left w:val="none" w:sz="0" w:space="0" w:color="auto"/>
            <w:bottom w:val="none" w:sz="0" w:space="0" w:color="auto"/>
            <w:right w:val="none" w:sz="0" w:space="0" w:color="auto"/>
          </w:divBdr>
        </w:div>
        <w:div w:id="2145155193">
          <w:marLeft w:val="0"/>
          <w:marRight w:val="0"/>
          <w:marTop w:val="0"/>
          <w:marBottom w:val="0"/>
          <w:divBdr>
            <w:top w:val="none" w:sz="0" w:space="0" w:color="auto"/>
            <w:left w:val="none" w:sz="0" w:space="0" w:color="auto"/>
            <w:bottom w:val="none" w:sz="0" w:space="0" w:color="auto"/>
            <w:right w:val="none" w:sz="0" w:space="0" w:color="auto"/>
          </w:divBdr>
        </w:div>
        <w:div w:id="1833835284">
          <w:marLeft w:val="0"/>
          <w:marRight w:val="0"/>
          <w:marTop w:val="0"/>
          <w:marBottom w:val="0"/>
          <w:divBdr>
            <w:top w:val="none" w:sz="0" w:space="0" w:color="auto"/>
            <w:left w:val="none" w:sz="0" w:space="0" w:color="auto"/>
            <w:bottom w:val="none" w:sz="0" w:space="0" w:color="auto"/>
            <w:right w:val="none" w:sz="0" w:space="0" w:color="auto"/>
          </w:divBdr>
        </w:div>
        <w:div w:id="1259564779">
          <w:marLeft w:val="0"/>
          <w:marRight w:val="0"/>
          <w:marTop w:val="0"/>
          <w:marBottom w:val="0"/>
          <w:divBdr>
            <w:top w:val="none" w:sz="0" w:space="0" w:color="auto"/>
            <w:left w:val="none" w:sz="0" w:space="0" w:color="auto"/>
            <w:bottom w:val="none" w:sz="0" w:space="0" w:color="auto"/>
            <w:right w:val="none" w:sz="0" w:space="0" w:color="auto"/>
          </w:divBdr>
        </w:div>
        <w:div w:id="1421439578">
          <w:marLeft w:val="0"/>
          <w:marRight w:val="0"/>
          <w:marTop w:val="0"/>
          <w:marBottom w:val="0"/>
          <w:divBdr>
            <w:top w:val="none" w:sz="0" w:space="0" w:color="auto"/>
            <w:left w:val="none" w:sz="0" w:space="0" w:color="auto"/>
            <w:bottom w:val="none" w:sz="0" w:space="0" w:color="auto"/>
            <w:right w:val="none" w:sz="0" w:space="0" w:color="auto"/>
          </w:divBdr>
        </w:div>
        <w:div w:id="531188009">
          <w:marLeft w:val="0"/>
          <w:marRight w:val="0"/>
          <w:marTop w:val="0"/>
          <w:marBottom w:val="0"/>
          <w:divBdr>
            <w:top w:val="none" w:sz="0" w:space="0" w:color="auto"/>
            <w:left w:val="none" w:sz="0" w:space="0" w:color="auto"/>
            <w:bottom w:val="none" w:sz="0" w:space="0" w:color="auto"/>
            <w:right w:val="none" w:sz="0" w:space="0" w:color="auto"/>
          </w:divBdr>
        </w:div>
        <w:div w:id="1478061638">
          <w:marLeft w:val="0"/>
          <w:marRight w:val="0"/>
          <w:marTop w:val="0"/>
          <w:marBottom w:val="0"/>
          <w:divBdr>
            <w:top w:val="none" w:sz="0" w:space="0" w:color="auto"/>
            <w:left w:val="none" w:sz="0" w:space="0" w:color="auto"/>
            <w:bottom w:val="none" w:sz="0" w:space="0" w:color="auto"/>
            <w:right w:val="none" w:sz="0" w:space="0" w:color="auto"/>
          </w:divBdr>
        </w:div>
        <w:div w:id="189345405">
          <w:marLeft w:val="0"/>
          <w:marRight w:val="0"/>
          <w:marTop w:val="0"/>
          <w:marBottom w:val="0"/>
          <w:divBdr>
            <w:top w:val="none" w:sz="0" w:space="0" w:color="auto"/>
            <w:left w:val="none" w:sz="0" w:space="0" w:color="auto"/>
            <w:bottom w:val="none" w:sz="0" w:space="0" w:color="auto"/>
            <w:right w:val="none" w:sz="0" w:space="0" w:color="auto"/>
          </w:divBdr>
        </w:div>
        <w:div w:id="39210256">
          <w:marLeft w:val="0"/>
          <w:marRight w:val="0"/>
          <w:marTop w:val="0"/>
          <w:marBottom w:val="0"/>
          <w:divBdr>
            <w:top w:val="none" w:sz="0" w:space="0" w:color="auto"/>
            <w:left w:val="none" w:sz="0" w:space="0" w:color="auto"/>
            <w:bottom w:val="none" w:sz="0" w:space="0" w:color="auto"/>
            <w:right w:val="none" w:sz="0" w:space="0" w:color="auto"/>
          </w:divBdr>
        </w:div>
        <w:div w:id="2098087786">
          <w:marLeft w:val="0"/>
          <w:marRight w:val="0"/>
          <w:marTop w:val="0"/>
          <w:marBottom w:val="0"/>
          <w:divBdr>
            <w:top w:val="none" w:sz="0" w:space="0" w:color="auto"/>
            <w:left w:val="none" w:sz="0" w:space="0" w:color="auto"/>
            <w:bottom w:val="none" w:sz="0" w:space="0" w:color="auto"/>
            <w:right w:val="none" w:sz="0" w:space="0" w:color="auto"/>
          </w:divBdr>
        </w:div>
        <w:div w:id="1241407328">
          <w:marLeft w:val="0"/>
          <w:marRight w:val="0"/>
          <w:marTop w:val="0"/>
          <w:marBottom w:val="0"/>
          <w:divBdr>
            <w:top w:val="none" w:sz="0" w:space="0" w:color="auto"/>
            <w:left w:val="none" w:sz="0" w:space="0" w:color="auto"/>
            <w:bottom w:val="none" w:sz="0" w:space="0" w:color="auto"/>
            <w:right w:val="none" w:sz="0" w:space="0" w:color="auto"/>
          </w:divBdr>
        </w:div>
        <w:div w:id="51391519">
          <w:marLeft w:val="0"/>
          <w:marRight w:val="0"/>
          <w:marTop w:val="0"/>
          <w:marBottom w:val="0"/>
          <w:divBdr>
            <w:top w:val="none" w:sz="0" w:space="0" w:color="auto"/>
            <w:left w:val="none" w:sz="0" w:space="0" w:color="auto"/>
            <w:bottom w:val="none" w:sz="0" w:space="0" w:color="auto"/>
            <w:right w:val="none" w:sz="0" w:space="0" w:color="auto"/>
          </w:divBdr>
        </w:div>
        <w:div w:id="1225489376">
          <w:marLeft w:val="0"/>
          <w:marRight w:val="0"/>
          <w:marTop w:val="0"/>
          <w:marBottom w:val="0"/>
          <w:divBdr>
            <w:top w:val="none" w:sz="0" w:space="0" w:color="auto"/>
            <w:left w:val="none" w:sz="0" w:space="0" w:color="auto"/>
            <w:bottom w:val="none" w:sz="0" w:space="0" w:color="auto"/>
            <w:right w:val="none" w:sz="0" w:space="0" w:color="auto"/>
          </w:divBdr>
        </w:div>
        <w:div w:id="2024285789">
          <w:marLeft w:val="0"/>
          <w:marRight w:val="0"/>
          <w:marTop w:val="0"/>
          <w:marBottom w:val="0"/>
          <w:divBdr>
            <w:top w:val="none" w:sz="0" w:space="0" w:color="auto"/>
            <w:left w:val="none" w:sz="0" w:space="0" w:color="auto"/>
            <w:bottom w:val="none" w:sz="0" w:space="0" w:color="auto"/>
            <w:right w:val="none" w:sz="0" w:space="0" w:color="auto"/>
          </w:divBdr>
        </w:div>
        <w:div w:id="1620918678">
          <w:marLeft w:val="0"/>
          <w:marRight w:val="0"/>
          <w:marTop w:val="0"/>
          <w:marBottom w:val="0"/>
          <w:divBdr>
            <w:top w:val="none" w:sz="0" w:space="0" w:color="auto"/>
            <w:left w:val="none" w:sz="0" w:space="0" w:color="auto"/>
            <w:bottom w:val="none" w:sz="0" w:space="0" w:color="auto"/>
            <w:right w:val="none" w:sz="0" w:space="0" w:color="auto"/>
          </w:divBdr>
        </w:div>
        <w:div w:id="1040516349">
          <w:marLeft w:val="0"/>
          <w:marRight w:val="0"/>
          <w:marTop w:val="0"/>
          <w:marBottom w:val="0"/>
          <w:divBdr>
            <w:top w:val="none" w:sz="0" w:space="0" w:color="auto"/>
            <w:left w:val="none" w:sz="0" w:space="0" w:color="auto"/>
            <w:bottom w:val="none" w:sz="0" w:space="0" w:color="auto"/>
            <w:right w:val="none" w:sz="0" w:space="0" w:color="auto"/>
          </w:divBdr>
        </w:div>
        <w:div w:id="1877155169">
          <w:marLeft w:val="0"/>
          <w:marRight w:val="0"/>
          <w:marTop w:val="0"/>
          <w:marBottom w:val="0"/>
          <w:divBdr>
            <w:top w:val="none" w:sz="0" w:space="0" w:color="auto"/>
            <w:left w:val="none" w:sz="0" w:space="0" w:color="auto"/>
            <w:bottom w:val="none" w:sz="0" w:space="0" w:color="auto"/>
            <w:right w:val="none" w:sz="0" w:space="0" w:color="auto"/>
          </w:divBdr>
        </w:div>
        <w:div w:id="548421572">
          <w:marLeft w:val="0"/>
          <w:marRight w:val="0"/>
          <w:marTop w:val="0"/>
          <w:marBottom w:val="0"/>
          <w:divBdr>
            <w:top w:val="none" w:sz="0" w:space="0" w:color="auto"/>
            <w:left w:val="none" w:sz="0" w:space="0" w:color="auto"/>
            <w:bottom w:val="none" w:sz="0" w:space="0" w:color="auto"/>
            <w:right w:val="none" w:sz="0" w:space="0" w:color="auto"/>
          </w:divBdr>
        </w:div>
        <w:div w:id="1576815715">
          <w:marLeft w:val="0"/>
          <w:marRight w:val="0"/>
          <w:marTop w:val="0"/>
          <w:marBottom w:val="0"/>
          <w:divBdr>
            <w:top w:val="none" w:sz="0" w:space="0" w:color="auto"/>
            <w:left w:val="none" w:sz="0" w:space="0" w:color="auto"/>
            <w:bottom w:val="none" w:sz="0" w:space="0" w:color="auto"/>
            <w:right w:val="none" w:sz="0" w:space="0" w:color="auto"/>
          </w:divBdr>
        </w:div>
        <w:div w:id="183982580">
          <w:marLeft w:val="0"/>
          <w:marRight w:val="0"/>
          <w:marTop w:val="0"/>
          <w:marBottom w:val="0"/>
          <w:divBdr>
            <w:top w:val="none" w:sz="0" w:space="0" w:color="auto"/>
            <w:left w:val="none" w:sz="0" w:space="0" w:color="auto"/>
            <w:bottom w:val="none" w:sz="0" w:space="0" w:color="auto"/>
            <w:right w:val="none" w:sz="0" w:space="0" w:color="auto"/>
          </w:divBdr>
        </w:div>
        <w:div w:id="93938030">
          <w:marLeft w:val="0"/>
          <w:marRight w:val="0"/>
          <w:marTop w:val="0"/>
          <w:marBottom w:val="0"/>
          <w:divBdr>
            <w:top w:val="none" w:sz="0" w:space="0" w:color="auto"/>
            <w:left w:val="none" w:sz="0" w:space="0" w:color="auto"/>
            <w:bottom w:val="none" w:sz="0" w:space="0" w:color="auto"/>
            <w:right w:val="none" w:sz="0" w:space="0" w:color="auto"/>
          </w:divBdr>
        </w:div>
        <w:div w:id="1835412838">
          <w:marLeft w:val="0"/>
          <w:marRight w:val="0"/>
          <w:marTop w:val="0"/>
          <w:marBottom w:val="0"/>
          <w:divBdr>
            <w:top w:val="none" w:sz="0" w:space="0" w:color="auto"/>
            <w:left w:val="none" w:sz="0" w:space="0" w:color="auto"/>
            <w:bottom w:val="none" w:sz="0" w:space="0" w:color="auto"/>
            <w:right w:val="none" w:sz="0" w:space="0" w:color="auto"/>
          </w:divBdr>
        </w:div>
        <w:div w:id="1151605011">
          <w:marLeft w:val="0"/>
          <w:marRight w:val="0"/>
          <w:marTop w:val="0"/>
          <w:marBottom w:val="0"/>
          <w:divBdr>
            <w:top w:val="none" w:sz="0" w:space="0" w:color="auto"/>
            <w:left w:val="none" w:sz="0" w:space="0" w:color="auto"/>
            <w:bottom w:val="none" w:sz="0" w:space="0" w:color="auto"/>
            <w:right w:val="none" w:sz="0" w:space="0" w:color="auto"/>
          </w:divBdr>
        </w:div>
        <w:div w:id="1794667468">
          <w:marLeft w:val="0"/>
          <w:marRight w:val="0"/>
          <w:marTop w:val="0"/>
          <w:marBottom w:val="0"/>
          <w:divBdr>
            <w:top w:val="none" w:sz="0" w:space="0" w:color="auto"/>
            <w:left w:val="none" w:sz="0" w:space="0" w:color="auto"/>
            <w:bottom w:val="none" w:sz="0" w:space="0" w:color="auto"/>
            <w:right w:val="none" w:sz="0" w:space="0" w:color="auto"/>
          </w:divBdr>
        </w:div>
        <w:div w:id="183595524">
          <w:marLeft w:val="0"/>
          <w:marRight w:val="0"/>
          <w:marTop w:val="0"/>
          <w:marBottom w:val="0"/>
          <w:divBdr>
            <w:top w:val="none" w:sz="0" w:space="0" w:color="auto"/>
            <w:left w:val="none" w:sz="0" w:space="0" w:color="auto"/>
            <w:bottom w:val="none" w:sz="0" w:space="0" w:color="auto"/>
            <w:right w:val="none" w:sz="0" w:space="0" w:color="auto"/>
          </w:divBdr>
        </w:div>
        <w:div w:id="868950650">
          <w:marLeft w:val="0"/>
          <w:marRight w:val="0"/>
          <w:marTop w:val="0"/>
          <w:marBottom w:val="0"/>
          <w:divBdr>
            <w:top w:val="none" w:sz="0" w:space="0" w:color="auto"/>
            <w:left w:val="none" w:sz="0" w:space="0" w:color="auto"/>
            <w:bottom w:val="none" w:sz="0" w:space="0" w:color="auto"/>
            <w:right w:val="none" w:sz="0" w:space="0" w:color="auto"/>
          </w:divBdr>
        </w:div>
        <w:div w:id="1115560902">
          <w:marLeft w:val="0"/>
          <w:marRight w:val="0"/>
          <w:marTop w:val="0"/>
          <w:marBottom w:val="0"/>
          <w:divBdr>
            <w:top w:val="none" w:sz="0" w:space="0" w:color="auto"/>
            <w:left w:val="none" w:sz="0" w:space="0" w:color="auto"/>
            <w:bottom w:val="none" w:sz="0" w:space="0" w:color="auto"/>
            <w:right w:val="none" w:sz="0" w:space="0" w:color="auto"/>
          </w:divBdr>
        </w:div>
        <w:div w:id="237251149">
          <w:marLeft w:val="0"/>
          <w:marRight w:val="0"/>
          <w:marTop w:val="0"/>
          <w:marBottom w:val="0"/>
          <w:divBdr>
            <w:top w:val="none" w:sz="0" w:space="0" w:color="auto"/>
            <w:left w:val="none" w:sz="0" w:space="0" w:color="auto"/>
            <w:bottom w:val="none" w:sz="0" w:space="0" w:color="auto"/>
            <w:right w:val="none" w:sz="0" w:space="0" w:color="auto"/>
          </w:divBdr>
        </w:div>
        <w:div w:id="1826781838">
          <w:marLeft w:val="0"/>
          <w:marRight w:val="0"/>
          <w:marTop w:val="0"/>
          <w:marBottom w:val="0"/>
          <w:divBdr>
            <w:top w:val="none" w:sz="0" w:space="0" w:color="auto"/>
            <w:left w:val="none" w:sz="0" w:space="0" w:color="auto"/>
            <w:bottom w:val="none" w:sz="0" w:space="0" w:color="auto"/>
            <w:right w:val="none" w:sz="0" w:space="0" w:color="auto"/>
          </w:divBdr>
        </w:div>
        <w:div w:id="1283611085">
          <w:marLeft w:val="0"/>
          <w:marRight w:val="0"/>
          <w:marTop w:val="0"/>
          <w:marBottom w:val="0"/>
          <w:divBdr>
            <w:top w:val="none" w:sz="0" w:space="0" w:color="auto"/>
            <w:left w:val="none" w:sz="0" w:space="0" w:color="auto"/>
            <w:bottom w:val="none" w:sz="0" w:space="0" w:color="auto"/>
            <w:right w:val="none" w:sz="0" w:space="0" w:color="auto"/>
          </w:divBdr>
        </w:div>
        <w:div w:id="697588645">
          <w:marLeft w:val="0"/>
          <w:marRight w:val="0"/>
          <w:marTop w:val="0"/>
          <w:marBottom w:val="0"/>
          <w:divBdr>
            <w:top w:val="none" w:sz="0" w:space="0" w:color="auto"/>
            <w:left w:val="none" w:sz="0" w:space="0" w:color="auto"/>
            <w:bottom w:val="none" w:sz="0" w:space="0" w:color="auto"/>
            <w:right w:val="none" w:sz="0" w:space="0" w:color="auto"/>
          </w:divBdr>
        </w:div>
        <w:div w:id="1939635592">
          <w:marLeft w:val="0"/>
          <w:marRight w:val="0"/>
          <w:marTop w:val="0"/>
          <w:marBottom w:val="0"/>
          <w:divBdr>
            <w:top w:val="none" w:sz="0" w:space="0" w:color="auto"/>
            <w:left w:val="none" w:sz="0" w:space="0" w:color="auto"/>
            <w:bottom w:val="none" w:sz="0" w:space="0" w:color="auto"/>
            <w:right w:val="none" w:sz="0" w:space="0" w:color="auto"/>
          </w:divBdr>
        </w:div>
      </w:divsChild>
    </w:div>
    <w:div w:id="1426456852">
      <w:bodyDiv w:val="1"/>
      <w:marLeft w:val="0"/>
      <w:marRight w:val="0"/>
      <w:marTop w:val="0"/>
      <w:marBottom w:val="0"/>
      <w:divBdr>
        <w:top w:val="none" w:sz="0" w:space="0" w:color="auto"/>
        <w:left w:val="none" w:sz="0" w:space="0" w:color="auto"/>
        <w:bottom w:val="none" w:sz="0" w:space="0" w:color="auto"/>
        <w:right w:val="none" w:sz="0" w:space="0" w:color="auto"/>
      </w:divBdr>
    </w:div>
    <w:div w:id="14429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16_Jeju/Docs/S3-242340.zip" TargetMode="External"/><Relationship Id="rId13" Type="http://schemas.openxmlformats.org/officeDocument/2006/relationships/hyperlink" Target="https://www.3gpp.org/ftp/TSG_SA/WG3_Security/TSGS3_116_Jeju/Docs/S3-242159.zi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3gpp.org/ftp/TSG_SA/WG3_Security/TSGS3_116_Jeju/Docs/S3-242290.zip" TargetMode="External"/><Relationship Id="rId12" Type="http://schemas.openxmlformats.org/officeDocument/2006/relationships/hyperlink" Target="https://www.3gpp.org/ftp/TSG_SA/WG3_Security/TSGS3_116_Jeju/Docs/S3-242151.zip" TargetMode="External"/><Relationship Id="rId17" Type="http://schemas.openxmlformats.org/officeDocument/2006/relationships/hyperlink" Target="https://www.3gpp.org/ftp/TSG_SA/WG3_Security/TSGS3_116_Jeju/Docs/S3-241919.zip" TargetMode="External"/><Relationship Id="rId2" Type="http://schemas.openxmlformats.org/officeDocument/2006/relationships/settings" Target="settings.xml"/><Relationship Id="rId16" Type="http://schemas.openxmlformats.org/officeDocument/2006/relationships/hyperlink" Target="https://www.3gpp.org/ftp/TSG_SA/WG3_Security/TSGS3_116_Jeju/Docs/S3-242152.zip" TargetMode="External"/><Relationship Id="rId1" Type="http://schemas.openxmlformats.org/officeDocument/2006/relationships/styles" Target="styles.xml"/><Relationship Id="rId6" Type="http://schemas.openxmlformats.org/officeDocument/2006/relationships/hyperlink" Target="https://www.3gpp.org/ftp/TSG_SA/WG3_Security/TSGS3_116_Jeju/Docs/S3-241846.zip" TargetMode="External"/><Relationship Id="rId11" Type="http://schemas.openxmlformats.org/officeDocument/2006/relationships/hyperlink" Target="https://www.3gpp.org/ftp/TSG_SA/WG3_Security/TSGS3_116_Jeju/Docs/S3-241931.zip" TargetMode="External"/><Relationship Id="rId5" Type="http://schemas.openxmlformats.org/officeDocument/2006/relationships/endnotes" Target="endnotes.xml"/><Relationship Id="rId15" Type="http://schemas.openxmlformats.org/officeDocument/2006/relationships/hyperlink" Target="https://www.3gpp.org/ftp/TSG_SA/WG3_Security/TSGS3_116_Jeju/Docs/S3-241978.zip" TargetMode="External"/><Relationship Id="rId10" Type="http://schemas.openxmlformats.org/officeDocument/2006/relationships/hyperlink" Target="https://www.3gpp.org/ftp/TSG_SA/WG3_Security/TSGS3_116_Jeju/Docs/S3-241866.zip"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3gpp.org/ftp/TSG_SA/WG3_Security/TSGS3_116_Jeju/Docs/S3-241847.zip" TargetMode="External"/><Relationship Id="rId14" Type="http://schemas.openxmlformats.org/officeDocument/2006/relationships/hyperlink" Target="https://www.3gpp.org/ftp/TSG_SA/WG3_Security/TSGS3_116_Jeju/Docs/S3-2422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Marcus</cp:lastModifiedBy>
  <cp:revision>7</cp:revision>
  <dcterms:created xsi:type="dcterms:W3CDTF">2024-07-01T17:41:00Z</dcterms:created>
  <dcterms:modified xsi:type="dcterms:W3CDTF">2024-07-09T19:17:00Z</dcterms:modified>
</cp:coreProperties>
</file>