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F9B72" w14:textId="2FAA32B8" w:rsidR="007F76E1" w:rsidRDefault="007F76E1" w:rsidP="007F76E1">
      <w:pPr>
        <w:pStyle w:val="CRCoverPage"/>
        <w:tabs>
          <w:tab w:val="right" w:pos="9639"/>
        </w:tabs>
        <w:spacing w:after="0"/>
        <w:rPr>
          <w:b/>
          <w:i/>
          <w:noProof/>
          <w:sz w:val="28"/>
        </w:rPr>
      </w:pPr>
      <w:bookmarkStart w:id="0" w:name="_Toc20387987"/>
      <w:bookmarkStart w:id="1" w:name="_Toc29376067"/>
      <w:bookmarkStart w:id="2" w:name="_Toc37231961"/>
      <w:bookmarkStart w:id="3" w:name="_Toc46502018"/>
      <w:bookmarkStart w:id="4" w:name="_Toc51971366"/>
      <w:bookmarkStart w:id="5" w:name="_Toc52551349"/>
      <w:bookmarkStart w:id="6" w:name="_Toc201700282"/>
      <w:r>
        <w:rPr>
          <w:b/>
          <w:noProof/>
          <w:sz w:val="24"/>
        </w:rPr>
        <w:t>3GPP TSG-</w:t>
      </w:r>
      <w:fldSimple w:instr=" DOCPROPERTY  TSG/WGRef  \* MERGEFORMAT ">
        <w:r>
          <w:rPr>
            <w:b/>
            <w:noProof/>
            <w:sz w:val="24"/>
          </w:rPr>
          <w:t>RAN2</w:t>
        </w:r>
      </w:fldSimple>
      <w:r>
        <w:rPr>
          <w:b/>
          <w:noProof/>
          <w:sz w:val="24"/>
        </w:rPr>
        <w:t xml:space="preserve"> Meeting #</w:t>
      </w:r>
      <w:fldSimple w:instr=" DOCPROPERTY  MtgSeq  \* MERGEFORMAT ">
        <w:r w:rsidRPr="00EB09B7">
          <w:rPr>
            <w:b/>
            <w:noProof/>
            <w:sz w:val="24"/>
          </w:rPr>
          <w:t>1</w:t>
        </w:r>
        <w:r>
          <w:rPr>
            <w:b/>
            <w:noProof/>
            <w:sz w:val="24"/>
          </w:rPr>
          <w:t>3</w:t>
        </w:r>
        <w:r w:rsidR="00FA49B9">
          <w:rPr>
            <w:b/>
            <w:noProof/>
            <w:sz w:val="24"/>
          </w:rPr>
          <w:t>2</w:t>
        </w:r>
      </w:fldSimple>
      <w:r>
        <w:fldChar w:fldCharType="begin"/>
      </w:r>
      <w:r>
        <w:instrText xml:space="preserve"> DOCPROPERTY  MtgTitle  \* MERGEFORMAT </w:instrText>
      </w:r>
      <w:r>
        <w:fldChar w:fldCharType="end"/>
      </w:r>
      <w:r>
        <w:rPr>
          <w:b/>
          <w:i/>
          <w:noProof/>
          <w:sz w:val="28"/>
        </w:rPr>
        <w:tab/>
      </w:r>
      <w:fldSimple w:instr=" DOCPROPERTY  Tdoc#  \* MERGEFORMAT ">
        <w:r w:rsidR="003209FD" w:rsidRPr="003209FD">
          <w:rPr>
            <w:b/>
            <w:i/>
            <w:noProof/>
            <w:sz w:val="28"/>
          </w:rPr>
          <w:t>R2-250</w:t>
        </w:r>
        <w:r w:rsidR="001238BF" w:rsidRPr="001238BF">
          <w:rPr>
            <w:b/>
            <w:i/>
            <w:noProof/>
            <w:sz w:val="28"/>
            <w:highlight w:val="yellow"/>
          </w:rPr>
          <w:t>xxxx</w:t>
        </w:r>
      </w:fldSimple>
    </w:p>
    <w:p w14:paraId="321B1DE3" w14:textId="5213A35D" w:rsidR="007F76E1" w:rsidRDefault="00FA49B9" w:rsidP="007F76E1">
      <w:pPr>
        <w:pStyle w:val="CRCoverPage"/>
        <w:outlineLvl w:val="0"/>
        <w:rPr>
          <w:b/>
          <w:noProof/>
          <w:sz w:val="24"/>
        </w:rPr>
      </w:pPr>
      <w:r w:rsidRPr="00FA49B9">
        <w:rPr>
          <w:b/>
          <w:noProof/>
          <w:sz w:val="24"/>
        </w:rPr>
        <w:t>Dallas, US</w:t>
      </w:r>
      <w:r>
        <w:rPr>
          <w:b/>
          <w:noProof/>
          <w:sz w:val="24"/>
        </w:rPr>
        <w:t>A</w:t>
      </w:r>
      <w:r w:rsidR="00BD7B8A" w:rsidRPr="00BD7B8A">
        <w:rPr>
          <w:b/>
          <w:noProof/>
          <w:sz w:val="24"/>
        </w:rPr>
        <w:t>, 1</w:t>
      </w:r>
      <w:r>
        <w:rPr>
          <w:b/>
          <w:noProof/>
          <w:sz w:val="24"/>
        </w:rPr>
        <w:t>7</w:t>
      </w:r>
      <w:r w:rsidR="00BD7B8A" w:rsidRPr="00BD7B8A">
        <w:rPr>
          <w:b/>
          <w:noProof/>
          <w:sz w:val="24"/>
        </w:rPr>
        <w:t xml:space="preserve"> –</w:t>
      </w:r>
      <w:r>
        <w:rPr>
          <w:b/>
          <w:noProof/>
          <w:sz w:val="24"/>
        </w:rPr>
        <w:t xml:space="preserve"> 2</w:t>
      </w:r>
      <w:r w:rsidR="00BD7B8A" w:rsidRPr="00BD7B8A">
        <w:rPr>
          <w:b/>
          <w:noProof/>
          <w:sz w:val="24"/>
        </w:rPr>
        <w:t xml:space="preserve">1 </w:t>
      </w:r>
      <w:r>
        <w:rPr>
          <w:b/>
          <w:noProof/>
          <w:sz w:val="24"/>
        </w:rPr>
        <w:t>November</w:t>
      </w:r>
      <w:r w:rsidR="00BD7B8A" w:rsidRPr="00BD7B8A">
        <w:rPr>
          <w:b/>
          <w:noProof/>
          <w:sz w:val="24"/>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F76E1" w14:paraId="6ADABA24" w14:textId="77777777" w:rsidTr="00F76022">
        <w:tc>
          <w:tcPr>
            <w:tcW w:w="9641" w:type="dxa"/>
            <w:gridSpan w:val="9"/>
            <w:tcBorders>
              <w:top w:val="single" w:sz="4" w:space="0" w:color="auto"/>
              <w:left w:val="single" w:sz="4" w:space="0" w:color="auto"/>
              <w:right w:val="single" w:sz="4" w:space="0" w:color="auto"/>
            </w:tcBorders>
          </w:tcPr>
          <w:p w14:paraId="55564D27" w14:textId="77777777" w:rsidR="007F76E1" w:rsidRDefault="007F76E1" w:rsidP="00F76022">
            <w:pPr>
              <w:pStyle w:val="CRCoverPage"/>
              <w:spacing w:after="0"/>
              <w:jc w:val="right"/>
              <w:rPr>
                <w:i/>
                <w:noProof/>
              </w:rPr>
            </w:pPr>
            <w:r>
              <w:rPr>
                <w:i/>
                <w:noProof/>
                <w:sz w:val="14"/>
              </w:rPr>
              <w:t>CR-Form-v12.3</w:t>
            </w:r>
          </w:p>
        </w:tc>
      </w:tr>
      <w:tr w:rsidR="007F76E1" w14:paraId="4FD2D95C" w14:textId="77777777" w:rsidTr="00F76022">
        <w:tc>
          <w:tcPr>
            <w:tcW w:w="9641" w:type="dxa"/>
            <w:gridSpan w:val="9"/>
            <w:tcBorders>
              <w:left w:val="single" w:sz="4" w:space="0" w:color="auto"/>
              <w:right w:val="single" w:sz="4" w:space="0" w:color="auto"/>
            </w:tcBorders>
          </w:tcPr>
          <w:p w14:paraId="6423E346" w14:textId="77777777" w:rsidR="007F76E1" w:rsidRDefault="007F76E1" w:rsidP="00F76022">
            <w:pPr>
              <w:pStyle w:val="CRCoverPage"/>
              <w:spacing w:after="0"/>
              <w:jc w:val="center"/>
              <w:rPr>
                <w:noProof/>
              </w:rPr>
            </w:pPr>
            <w:r>
              <w:rPr>
                <w:b/>
                <w:noProof/>
                <w:sz w:val="32"/>
              </w:rPr>
              <w:t>CHANGE REQUEST</w:t>
            </w:r>
          </w:p>
        </w:tc>
      </w:tr>
      <w:tr w:rsidR="007F76E1" w14:paraId="23D1A9DF" w14:textId="77777777" w:rsidTr="00F76022">
        <w:tc>
          <w:tcPr>
            <w:tcW w:w="9641" w:type="dxa"/>
            <w:gridSpan w:val="9"/>
            <w:tcBorders>
              <w:left w:val="single" w:sz="4" w:space="0" w:color="auto"/>
              <w:right w:val="single" w:sz="4" w:space="0" w:color="auto"/>
            </w:tcBorders>
          </w:tcPr>
          <w:p w14:paraId="66E96B99" w14:textId="77777777" w:rsidR="007F76E1" w:rsidRDefault="007F76E1" w:rsidP="00F76022">
            <w:pPr>
              <w:pStyle w:val="CRCoverPage"/>
              <w:spacing w:after="0"/>
              <w:rPr>
                <w:noProof/>
                <w:sz w:val="8"/>
                <w:szCs w:val="8"/>
              </w:rPr>
            </w:pPr>
          </w:p>
        </w:tc>
      </w:tr>
      <w:tr w:rsidR="007F76E1" w14:paraId="1DF5EF4A" w14:textId="77777777" w:rsidTr="00F76022">
        <w:tc>
          <w:tcPr>
            <w:tcW w:w="142" w:type="dxa"/>
            <w:tcBorders>
              <w:left w:val="single" w:sz="4" w:space="0" w:color="auto"/>
            </w:tcBorders>
          </w:tcPr>
          <w:p w14:paraId="3D6E88F5" w14:textId="77777777" w:rsidR="007F76E1" w:rsidRDefault="007F76E1" w:rsidP="00F76022">
            <w:pPr>
              <w:pStyle w:val="CRCoverPage"/>
              <w:spacing w:after="0"/>
              <w:jc w:val="right"/>
              <w:rPr>
                <w:noProof/>
              </w:rPr>
            </w:pPr>
          </w:p>
        </w:tc>
        <w:tc>
          <w:tcPr>
            <w:tcW w:w="1559" w:type="dxa"/>
            <w:shd w:val="pct30" w:color="FFFF00" w:fill="auto"/>
          </w:tcPr>
          <w:p w14:paraId="5488FAA4" w14:textId="77777777" w:rsidR="007F76E1" w:rsidRPr="00410371" w:rsidRDefault="00E61E6A" w:rsidP="00F76022">
            <w:pPr>
              <w:pStyle w:val="CRCoverPage"/>
              <w:spacing w:after="0"/>
              <w:jc w:val="right"/>
              <w:rPr>
                <w:b/>
                <w:noProof/>
                <w:sz w:val="28"/>
              </w:rPr>
            </w:pPr>
            <w:fldSimple w:instr=" DOCPROPERTY  Spec#  \* MERGEFORMAT ">
              <w:r w:rsidR="007F76E1" w:rsidRPr="00410371">
                <w:rPr>
                  <w:b/>
                  <w:noProof/>
                  <w:sz w:val="28"/>
                </w:rPr>
                <w:t>38.3</w:t>
              </w:r>
              <w:r w:rsidR="007F76E1">
                <w:rPr>
                  <w:b/>
                  <w:noProof/>
                  <w:sz w:val="28"/>
                </w:rPr>
                <w:t>00</w:t>
              </w:r>
            </w:fldSimple>
          </w:p>
        </w:tc>
        <w:tc>
          <w:tcPr>
            <w:tcW w:w="709" w:type="dxa"/>
          </w:tcPr>
          <w:p w14:paraId="2604450A" w14:textId="77777777" w:rsidR="007F76E1" w:rsidRDefault="007F76E1" w:rsidP="00F76022">
            <w:pPr>
              <w:pStyle w:val="CRCoverPage"/>
              <w:spacing w:after="0"/>
              <w:jc w:val="center"/>
              <w:rPr>
                <w:noProof/>
              </w:rPr>
            </w:pPr>
            <w:r>
              <w:rPr>
                <w:b/>
                <w:noProof/>
                <w:sz w:val="28"/>
              </w:rPr>
              <w:t>CR</w:t>
            </w:r>
          </w:p>
        </w:tc>
        <w:tc>
          <w:tcPr>
            <w:tcW w:w="1276" w:type="dxa"/>
            <w:shd w:val="pct30" w:color="FFFF00" w:fill="auto"/>
          </w:tcPr>
          <w:p w14:paraId="0CD953D9" w14:textId="4AF99E91" w:rsidR="007F76E1" w:rsidRPr="00410371" w:rsidRDefault="00E61E6A" w:rsidP="00F76022">
            <w:pPr>
              <w:pStyle w:val="CRCoverPage"/>
              <w:spacing w:after="0"/>
              <w:rPr>
                <w:noProof/>
              </w:rPr>
            </w:pPr>
            <w:fldSimple w:instr=" DOCPROPERTY  Cr#  \* MERGEFORMAT ">
              <w:r w:rsidR="00D82F1A" w:rsidRPr="00D82F1A">
                <w:rPr>
                  <w:b/>
                  <w:noProof/>
                  <w:sz w:val="28"/>
                </w:rPr>
                <w:t>1042</w:t>
              </w:r>
            </w:fldSimple>
          </w:p>
        </w:tc>
        <w:tc>
          <w:tcPr>
            <w:tcW w:w="709" w:type="dxa"/>
          </w:tcPr>
          <w:p w14:paraId="08725CB0" w14:textId="77777777" w:rsidR="007F76E1" w:rsidRDefault="007F76E1" w:rsidP="00F76022">
            <w:pPr>
              <w:pStyle w:val="CRCoverPage"/>
              <w:tabs>
                <w:tab w:val="right" w:pos="625"/>
              </w:tabs>
              <w:spacing w:after="0"/>
              <w:jc w:val="center"/>
              <w:rPr>
                <w:noProof/>
              </w:rPr>
            </w:pPr>
            <w:r>
              <w:rPr>
                <w:b/>
                <w:bCs/>
                <w:noProof/>
                <w:sz w:val="28"/>
              </w:rPr>
              <w:t>rev</w:t>
            </w:r>
          </w:p>
        </w:tc>
        <w:tc>
          <w:tcPr>
            <w:tcW w:w="992" w:type="dxa"/>
            <w:shd w:val="pct30" w:color="FFFF00" w:fill="auto"/>
          </w:tcPr>
          <w:p w14:paraId="265A8FE6" w14:textId="59AEB1A7" w:rsidR="007F76E1" w:rsidRPr="00410371" w:rsidRDefault="001238BF" w:rsidP="00F76022">
            <w:pPr>
              <w:pStyle w:val="CRCoverPage"/>
              <w:spacing w:after="0"/>
              <w:jc w:val="center"/>
              <w:rPr>
                <w:b/>
                <w:noProof/>
              </w:rPr>
            </w:pPr>
            <w:r>
              <w:rPr>
                <w:b/>
                <w:noProof/>
                <w:sz w:val="28"/>
              </w:rPr>
              <w:t>2</w:t>
            </w:r>
          </w:p>
        </w:tc>
        <w:tc>
          <w:tcPr>
            <w:tcW w:w="2410" w:type="dxa"/>
          </w:tcPr>
          <w:p w14:paraId="7B4F3ABA" w14:textId="77777777" w:rsidR="007F76E1" w:rsidRDefault="007F76E1" w:rsidP="00F7602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98CD90C" w14:textId="04E77C2A" w:rsidR="007F76E1" w:rsidRPr="00410371" w:rsidRDefault="00E61E6A" w:rsidP="00F76022">
            <w:pPr>
              <w:pStyle w:val="CRCoverPage"/>
              <w:spacing w:after="0"/>
              <w:jc w:val="center"/>
              <w:rPr>
                <w:noProof/>
                <w:sz w:val="28"/>
              </w:rPr>
            </w:pPr>
            <w:fldSimple w:instr=" DOCPROPERTY  Version  \* MERGEFORMAT ">
              <w:r w:rsidR="007F76E1" w:rsidRPr="00410371">
                <w:rPr>
                  <w:b/>
                  <w:noProof/>
                  <w:sz w:val="28"/>
                </w:rPr>
                <w:t>1</w:t>
              </w:r>
              <w:r w:rsidR="00BD7B8A">
                <w:rPr>
                  <w:b/>
                  <w:noProof/>
                  <w:sz w:val="28"/>
                </w:rPr>
                <w:t>9</w:t>
              </w:r>
              <w:r w:rsidR="007F76E1" w:rsidRPr="00410371">
                <w:rPr>
                  <w:b/>
                  <w:noProof/>
                  <w:sz w:val="28"/>
                </w:rPr>
                <w:t>.</w:t>
              </w:r>
              <w:r w:rsidR="00BD7B8A">
                <w:rPr>
                  <w:b/>
                  <w:noProof/>
                  <w:sz w:val="28"/>
                </w:rPr>
                <w:t>0</w:t>
              </w:r>
              <w:r w:rsidR="007F76E1" w:rsidRPr="00410371">
                <w:rPr>
                  <w:b/>
                  <w:noProof/>
                  <w:sz w:val="28"/>
                </w:rPr>
                <w:t>.0</w:t>
              </w:r>
            </w:fldSimple>
          </w:p>
        </w:tc>
        <w:tc>
          <w:tcPr>
            <w:tcW w:w="143" w:type="dxa"/>
            <w:tcBorders>
              <w:right w:val="single" w:sz="4" w:space="0" w:color="auto"/>
            </w:tcBorders>
          </w:tcPr>
          <w:p w14:paraId="1B6F755B" w14:textId="77777777" w:rsidR="007F76E1" w:rsidRDefault="007F76E1" w:rsidP="00F76022">
            <w:pPr>
              <w:pStyle w:val="CRCoverPage"/>
              <w:spacing w:after="0"/>
              <w:rPr>
                <w:noProof/>
              </w:rPr>
            </w:pPr>
          </w:p>
        </w:tc>
      </w:tr>
      <w:tr w:rsidR="007F76E1" w14:paraId="65630BC7" w14:textId="77777777" w:rsidTr="00F76022">
        <w:tc>
          <w:tcPr>
            <w:tcW w:w="9641" w:type="dxa"/>
            <w:gridSpan w:val="9"/>
            <w:tcBorders>
              <w:left w:val="single" w:sz="4" w:space="0" w:color="auto"/>
              <w:right w:val="single" w:sz="4" w:space="0" w:color="auto"/>
            </w:tcBorders>
          </w:tcPr>
          <w:p w14:paraId="7EE9AB71" w14:textId="77777777" w:rsidR="007F76E1" w:rsidRDefault="007F76E1" w:rsidP="00F76022">
            <w:pPr>
              <w:pStyle w:val="CRCoverPage"/>
              <w:spacing w:after="0"/>
              <w:rPr>
                <w:noProof/>
              </w:rPr>
            </w:pPr>
          </w:p>
        </w:tc>
      </w:tr>
      <w:tr w:rsidR="007F76E1" w14:paraId="4291D442" w14:textId="77777777" w:rsidTr="00F76022">
        <w:tc>
          <w:tcPr>
            <w:tcW w:w="9641" w:type="dxa"/>
            <w:gridSpan w:val="9"/>
            <w:tcBorders>
              <w:top w:val="single" w:sz="4" w:space="0" w:color="auto"/>
            </w:tcBorders>
          </w:tcPr>
          <w:p w14:paraId="23C7C9B4" w14:textId="77777777" w:rsidR="007F76E1" w:rsidRPr="00F25D98" w:rsidRDefault="007F76E1" w:rsidP="00F76022">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7" w:name="_Hlt497126619"/>
              <w:r w:rsidRPr="00F25D98">
                <w:rPr>
                  <w:rStyle w:val="Hyperlink"/>
                  <w:rFonts w:cs="Arial"/>
                  <w:b/>
                  <w:i/>
                  <w:noProof/>
                  <w:color w:val="FF0000"/>
                </w:rPr>
                <w:t>L</w:t>
              </w:r>
              <w:bookmarkEnd w:id="7"/>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7F76E1" w14:paraId="6D6BF5FE" w14:textId="77777777" w:rsidTr="00F76022">
        <w:tc>
          <w:tcPr>
            <w:tcW w:w="9641" w:type="dxa"/>
            <w:gridSpan w:val="9"/>
          </w:tcPr>
          <w:p w14:paraId="6F88C7F5" w14:textId="77777777" w:rsidR="007F76E1" w:rsidRDefault="007F76E1" w:rsidP="00F76022">
            <w:pPr>
              <w:pStyle w:val="CRCoverPage"/>
              <w:spacing w:after="0"/>
              <w:rPr>
                <w:noProof/>
                <w:sz w:val="8"/>
                <w:szCs w:val="8"/>
              </w:rPr>
            </w:pPr>
          </w:p>
        </w:tc>
      </w:tr>
    </w:tbl>
    <w:p w14:paraId="61C8F201" w14:textId="77777777" w:rsidR="007F76E1" w:rsidRDefault="007F76E1" w:rsidP="007F76E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F76E1" w14:paraId="64ABE96E" w14:textId="77777777" w:rsidTr="00F76022">
        <w:tc>
          <w:tcPr>
            <w:tcW w:w="2835" w:type="dxa"/>
          </w:tcPr>
          <w:p w14:paraId="74F8FD62" w14:textId="77777777" w:rsidR="007F76E1" w:rsidRDefault="007F76E1" w:rsidP="00F76022">
            <w:pPr>
              <w:pStyle w:val="CRCoverPage"/>
              <w:tabs>
                <w:tab w:val="right" w:pos="2751"/>
              </w:tabs>
              <w:spacing w:after="0"/>
              <w:rPr>
                <w:b/>
                <w:i/>
                <w:noProof/>
              </w:rPr>
            </w:pPr>
            <w:r>
              <w:rPr>
                <w:b/>
                <w:i/>
                <w:noProof/>
              </w:rPr>
              <w:t>Proposed change affects:</w:t>
            </w:r>
          </w:p>
        </w:tc>
        <w:tc>
          <w:tcPr>
            <w:tcW w:w="1418" w:type="dxa"/>
          </w:tcPr>
          <w:p w14:paraId="0F1D7D75" w14:textId="77777777" w:rsidR="007F76E1" w:rsidRDefault="007F76E1" w:rsidP="00F7602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962B7DC" w14:textId="77777777" w:rsidR="007F76E1" w:rsidRDefault="007F76E1" w:rsidP="00F76022">
            <w:pPr>
              <w:pStyle w:val="CRCoverPage"/>
              <w:spacing w:after="0"/>
              <w:jc w:val="center"/>
              <w:rPr>
                <w:b/>
                <w:caps/>
                <w:noProof/>
              </w:rPr>
            </w:pPr>
          </w:p>
        </w:tc>
        <w:tc>
          <w:tcPr>
            <w:tcW w:w="709" w:type="dxa"/>
            <w:tcBorders>
              <w:left w:val="single" w:sz="4" w:space="0" w:color="auto"/>
            </w:tcBorders>
          </w:tcPr>
          <w:p w14:paraId="5B346244" w14:textId="77777777" w:rsidR="007F76E1" w:rsidRDefault="007F76E1" w:rsidP="00F7602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3AAA18D" w14:textId="77777777" w:rsidR="007F76E1" w:rsidRDefault="007F76E1" w:rsidP="00F76022">
            <w:pPr>
              <w:pStyle w:val="CRCoverPage"/>
              <w:spacing w:after="0"/>
              <w:jc w:val="center"/>
              <w:rPr>
                <w:b/>
                <w:caps/>
                <w:noProof/>
              </w:rPr>
            </w:pPr>
            <w:r>
              <w:rPr>
                <w:b/>
                <w:caps/>
                <w:noProof/>
              </w:rPr>
              <w:t>X</w:t>
            </w:r>
          </w:p>
        </w:tc>
        <w:tc>
          <w:tcPr>
            <w:tcW w:w="2126" w:type="dxa"/>
          </w:tcPr>
          <w:p w14:paraId="44043F57" w14:textId="77777777" w:rsidR="007F76E1" w:rsidRDefault="007F76E1" w:rsidP="00F7602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1FED162" w14:textId="77777777" w:rsidR="007F76E1" w:rsidRDefault="007F76E1" w:rsidP="00F76022">
            <w:pPr>
              <w:pStyle w:val="CRCoverPage"/>
              <w:spacing w:after="0"/>
              <w:jc w:val="center"/>
              <w:rPr>
                <w:b/>
                <w:caps/>
                <w:noProof/>
              </w:rPr>
            </w:pPr>
            <w:r>
              <w:rPr>
                <w:b/>
                <w:caps/>
                <w:noProof/>
              </w:rPr>
              <w:t>X</w:t>
            </w:r>
          </w:p>
        </w:tc>
        <w:tc>
          <w:tcPr>
            <w:tcW w:w="1418" w:type="dxa"/>
            <w:tcBorders>
              <w:left w:val="nil"/>
            </w:tcBorders>
          </w:tcPr>
          <w:p w14:paraId="57B38234" w14:textId="77777777" w:rsidR="007F76E1" w:rsidRDefault="007F76E1" w:rsidP="00F7602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96EA6C" w14:textId="77777777" w:rsidR="007F76E1" w:rsidRDefault="007F76E1" w:rsidP="00F76022">
            <w:pPr>
              <w:pStyle w:val="CRCoverPage"/>
              <w:spacing w:after="0"/>
              <w:jc w:val="center"/>
              <w:rPr>
                <w:b/>
                <w:bCs/>
                <w:caps/>
                <w:noProof/>
              </w:rPr>
            </w:pPr>
          </w:p>
        </w:tc>
      </w:tr>
    </w:tbl>
    <w:p w14:paraId="322703A5" w14:textId="77777777" w:rsidR="007F76E1" w:rsidRDefault="007F76E1" w:rsidP="007F76E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F76E1" w14:paraId="72009FED" w14:textId="77777777" w:rsidTr="00F76022">
        <w:tc>
          <w:tcPr>
            <w:tcW w:w="9640" w:type="dxa"/>
            <w:gridSpan w:val="11"/>
          </w:tcPr>
          <w:p w14:paraId="1DC38CE3" w14:textId="77777777" w:rsidR="007F76E1" w:rsidRDefault="007F76E1" w:rsidP="00F76022">
            <w:pPr>
              <w:pStyle w:val="CRCoverPage"/>
              <w:spacing w:after="0"/>
              <w:rPr>
                <w:noProof/>
                <w:sz w:val="8"/>
                <w:szCs w:val="8"/>
              </w:rPr>
            </w:pPr>
          </w:p>
        </w:tc>
      </w:tr>
      <w:tr w:rsidR="007F76E1" w14:paraId="4F1F477E" w14:textId="77777777" w:rsidTr="00F76022">
        <w:tc>
          <w:tcPr>
            <w:tcW w:w="1843" w:type="dxa"/>
            <w:tcBorders>
              <w:top w:val="single" w:sz="4" w:space="0" w:color="auto"/>
              <w:left w:val="single" w:sz="4" w:space="0" w:color="auto"/>
            </w:tcBorders>
          </w:tcPr>
          <w:p w14:paraId="1D044188" w14:textId="77777777" w:rsidR="007F76E1" w:rsidRDefault="007F76E1" w:rsidP="00F7602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752D0C1" w14:textId="087F5501" w:rsidR="007F76E1" w:rsidRDefault="00E61E6A" w:rsidP="00F76022">
            <w:pPr>
              <w:pStyle w:val="CRCoverPage"/>
              <w:spacing w:after="0"/>
              <w:ind w:left="100"/>
              <w:rPr>
                <w:noProof/>
              </w:rPr>
            </w:pPr>
            <w:fldSimple w:instr=" DOCPROPERTY  CrTitle  \* MERGEFORMAT ">
              <w:r w:rsidR="00D82F1A" w:rsidRPr="00D82F1A">
                <w:t>Network Energy Savings Enhancements miscellaneous stage-2 corrections</w:t>
              </w:r>
            </w:fldSimple>
          </w:p>
        </w:tc>
      </w:tr>
      <w:tr w:rsidR="007F76E1" w14:paraId="2884123C" w14:textId="77777777" w:rsidTr="00F76022">
        <w:tc>
          <w:tcPr>
            <w:tcW w:w="1843" w:type="dxa"/>
            <w:tcBorders>
              <w:left w:val="single" w:sz="4" w:space="0" w:color="auto"/>
            </w:tcBorders>
          </w:tcPr>
          <w:p w14:paraId="7E067C45" w14:textId="77777777" w:rsidR="007F76E1" w:rsidRDefault="007F76E1" w:rsidP="00F76022">
            <w:pPr>
              <w:pStyle w:val="CRCoverPage"/>
              <w:spacing w:after="0"/>
              <w:rPr>
                <w:b/>
                <w:i/>
                <w:noProof/>
                <w:sz w:val="8"/>
                <w:szCs w:val="8"/>
              </w:rPr>
            </w:pPr>
          </w:p>
        </w:tc>
        <w:tc>
          <w:tcPr>
            <w:tcW w:w="7797" w:type="dxa"/>
            <w:gridSpan w:val="10"/>
            <w:tcBorders>
              <w:right w:val="single" w:sz="4" w:space="0" w:color="auto"/>
            </w:tcBorders>
          </w:tcPr>
          <w:p w14:paraId="59DA588D" w14:textId="77777777" w:rsidR="007F76E1" w:rsidRDefault="007F76E1" w:rsidP="00F76022">
            <w:pPr>
              <w:pStyle w:val="CRCoverPage"/>
              <w:spacing w:after="0"/>
              <w:rPr>
                <w:noProof/>
                <w:sz w:val="8"/>
                <w:szCs w:val="8"/>
              </w:rPr>
            </w:pPr>
          </w:p>
        </w:tc>
      </w:tr>
      <w:tr w:rsidR="007F76E1" w14:paraId="28D7CF57" w14:textId="77777777" w:rsidTr="00F76022">
        <w:tc>
          <w:tcPr>
            <w:tcW w:w="1843" w:type="dxa"/>
            <w:tcBorders>
              <w:left w:val="single" w:sz="4" w:space="0" w:color="auto"/>
            </w:tcBorders>
          </w:tcPr>
          <w:p w14:paraId="6DBC48AF" w14:textId="77777777" w:rsidR="007F76E1" w:rsidRDefault="007F76E1" w:rsidP="00F7602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B3D46F3" w14:textId="77777777" w:rsidR="007F76E1" w:rsidRDefault="00E61E6A" w:rsidP="00F76022">
            <w:pPr>
              <w:pStyle w:val="CRCoverPage"/>
              <w:spacing w:after="0"/>
              <w:ind w:left="100"/>
              <w:rPr>
                <w:noProof/>
              </w:rPr>
            </w:pPr>
            <w:fldSimple w:instr=" DOCPROPERTY  SourceIfWg  \* MERGEFORMAT ">
              <w:r w:rsidR="007F76E1">
                <w:rPr>
                  <w:noProof/>
                </w:rPr>
                <w:t xml:space="preserve">Huawei, HiSilicon </w:t>
              </w:r>
            </w:fldSimple>
          </w:p>
        </w:tc>
      </w:tr>
      <w:tr w:rsidR="007F76E1" w14:paraId="50CDBF28" w14:textId="77777777" w:rsidTr="00F76022">
        <w:tc>
          <w:tcPr>
            <w:tcW w:w="1843" w:type="dxa"/>
            <w:tcBorders>
              <w:left w:val="single" w:sz="4" w:space="0" w:color="auto"/>
            </w:tcBorders>
          </w:tcPr>
          <w:p w14:paraId="7A3A0834" w14:textId="77777777" w:rsidR="007F76E1" w:rsidRDefault="007F76E1" w:rsidP="00F7602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F59BDA9" w14:textId="77777777" w:rsidR="007F76E1" w:rsidRDefault="007F76E1" w:rsidP="00F76022">
            <w:pPr>
              <w:pStyle w:val="CRCoverPage"/>
              <w:spacing w:after="0"/>
              <w:ind w:left="100"/>
              <w:rPr>
                <w:noProof/>
              </w:rPr>
            </w:pPr>
            <w:r>
              <w:t>R2</w:t>
            </w:r>
            <w:r>
              <w:fldChar w:fldCharType="begin"/>
            </w:r>
            <w:r>
              <w:instrText xml:space="preserve"> DOCPROPERTY  SourceIfTsg  \* MERGEFORMAT </w:instrText>
            </w:r>
            <w:r>
              <w:fldChar w:fldCharType="end"/>
            </w:r>
          </w:p>
        </w:tc>
      </w:tr>
      <w:tr w:rsidR="007F76E1" w14:paraId="2534CC53" w14:textId="77777777" w:rsidTr="00F76022">
        <w:tc>
          <w:tcPr>
            <w:tcW w:w="1843" w:type="dxa"/>
            <w:tcBorders>
              <w:left w:val="single" w:sz="4" w:space="0" w:color="auto"/>
            </w:tcBorders>
          </w:tcPr>
          <w:p w14:paraId="002B354E" w14:textId="77777777" w:rsidR="007F76E1" w:rsidRDefault="007F76E1" w:rsidP="00F76022">
            <w:pPr>
              <w:pStyle w:val="CRCoverPage"/>
              <w:spacing w:after="0"/>
              <w:rPr>
                <w:b/>
                <w:i/>
                <w:noProof/>
                <w:sz w:val="8"/>
                <w:szCs w:val="8"/>
              </w:rPr>
            </w:pPr>
          </w:p>
        </w:tc>
        <w:tc>
          <w:tcPr>
            <w:tcW w:w="7797" w:type="dxa"/>
            <w:gridSpan w:val="10"/>
            <w:tcBorders>
              <w:right w:val="single" w:sz="4" w:space="0" w:color="auto"/>
            </w:tcBorders>
          </w:tcPr>
          <w:p w14:paraId="14A8A7A9" w14:textId="77777777" w:rsidR="007F76E1" w:rsidRDefault="007F76E1" w:rsidP="00F76022">
            <w:pPr>
              <w:pStyle w:val="CRCoverPage"/>
              <w:spacing w:after="0"/>
              <w:rPr>
                <w:noProof/>
                <w:sz w:val="8"/>
                <w:szCs w:val="8"/>
              </w:rPr>
            </w:pPr>
          </w:p>
        </w:tc>
      </w:tr>
      <w:tr w:rsidR="007F76E1" w14:paraId="328870A5" w14:textId="77777777" w:rsidTr="00F76022">
        <w:tc>
          <w:tcPr>
            <w:tcW w:w="1843" w:type="dxa"/>
            <w:tcBorders>
              <w:left w:val="single" w:sz="4" w:space="0" w:color="auto"/>
            </w:tcBorders>
          </w:tcPr>
          <w:p w14:paraId="758F4A65" w14:textId="77777777" w:rsidR="007F76E1" w:rsidRDefault="007F76E1" w:rsidP="00F76022">
            <w:pPr>
              <w:pStyle w:val="CRCoverPage"/>
              <w:tabs>
                <w:tab w:val="right" w:pos="1759"/>
              </w:tabs>
              <w:spacing w:after="0"/>
              <w:rPr>
                <w:b/>
                <w:i/>
                <w:noProof/>
              </w:rPr>
            </w:pPr>
            <w:r>
              <w:rPr>
                <w:b/>
                <w:i/>
                <w:noProof/>
              </w:rPr>
              <w:t>Work item code:</w:t>
            </w:r>
          </w:p>
        </w:tc>
        <w:tc>
          <w:tcPr>
            <w:tcW w:w="3686" w:type="dxa"/>
            <w:gridSpan w:val="5"/>
            <w:shd w:val="pct30" w:color="FFFF00" w:fill="auto"/>
          </w:tcPr>
          <w:p w14:paraId="15260A97" w14:textId="77777777" w:rsidR="007F76E1" w:rsidRDefault="00E61E6A" w:rsidP="00F76022">
            <w:pPr>
              <w:pStyle w:val="CRCoverPage"/>
              <w:spacing w:after="0"/>
              <w:ind w:left="100"/>
              <w:rPr>
                <w:noProof/>
              </w:rPr>
            </w:pPr>
            <w:fldSimple w:instr=" DOCPROPERTY  RelatedWis  \* MERGEFORMAT ">
              <w:r w:rsidR="007F76E1" w:rsidRPr="0039272B">
                <w:rPr>
                  <w:noProof/>
                </w:rPr>
                <w:t>Netw_Energy_NR_enh-Core</w:t>
              </w:r>
            </w:fldSimple>
          </w:p>
        </w:tc>
        <w:tc>
          <w:tcPr>
            <w:tcW w:w="567" w:type="dxa"/>
            <w:tcBorders>
              <w:left w:val="nil"/>
            </w:tcBorders>
          </w:tcPr>
          <w:p w14:paraId="6F710D1B" w14:textId="77777777" w:rsidR="007F76E1" w:rsidRDefault="007F76E1" w:rsidP="00F76022">
            <w:pPr>
              <w:pStyle w:val="CRCoverPage"/>
              <w:spacing w:after="0"/>
              <w:ind w:right="100"/>
              <w:rPr>
                <w:noProof/>
              </w:rPr>
            </w:pPr>
          </w:p>
        </w:tc>
        <w:tc>
          <w:tcPr>
            <w:tcW w:w="1417" w:type="dxa"/>
            <w:gridSpan w:val="3"/>
            <w:tcBorders>
              <w:left w:val="nil"/>
            </w:tcBorders>
          </w:tcPr>
          <w:p w14:paraId="5F10C53C" w14:textId="77777777" w:rsidR="007F76E1" w:rsidRDefault="007F76E1" w:rsidP="00F7602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16B7587" w14:textId="08DDE0AE" w:rsidR="007F76E1" w:rsidRDefault="00E61E6A" w:rsidP="00F76022">
            <w:pPr>
              <w:pStyle w:val="CRCoverPage"/>
              <w:spacing w:after="0"/>
              <w:ind w:left="100"/>
              <w:rPr>
                <w:noProof/>
              </w:rPr>
            </w:pPr>
            <w:fldSimple w:instr=" DOCPROPERTY  ResDate  \* MERGEFORMAT ">
              <w:r w:rsidR="007F76E1">
                <w:rPr>
                  <w:noProof/>
                </w:rPr>
                <w:t>2025-1</w:t>
              </w:r>
              <w:r w:rsidR="00341D10">
                <w:rPr>
                  <w:noProof/>
                </w:rPr>
                <w:t>1</w:t>
              </w:r>
              <w:r w:rsidR="007F76E1">
                <w:rPr>
                  <w:noProof/>
                </w:rPr>
                <w:t>-</w:t>
              </w:r>
              <w:r w:rsidR="00F3719C">
                <w:rPr>
                  <w:noProof/>
                </w:rPr>
                <w:t>28</w:t>
              </w:r>
            </w:fldSimple>
          </w:p>
        </w:tc>
      </w:tr>
      <w:tr w:rsidR="007F76E1" w14:paraId="19CA0AC4" w14:textId="77777777" w:rsidTr="00F76022">
        <w:tc>
          <w:tcPr>
            <w:tcW w:w="1843" w:type="dxa"/>
            <w:tcBorders>
              <w:left w:val="single" w:sz="4" w:space="0" w:color="auto"/>
            </w:tcBorders>
          </w:tcPr>
          <w:p w14:paraId="3756310D" w14:textId="77777777" w:rsidR="007F76E1" w:rsidRDefault="007F76E1" w:rsidP="00F76022">
            <w:pPr>
              <w:pStyle w:val="CRCoverPage"/>
              <w:spacing w:after="0"/>
              <w:rPr>
                <w:b/>
                <w:i/>
                <w:noProof/>
                <w:sz w:val="8"/>
                <w:szCs w:val="8"/>
              </w:rPr>
            </w:pPr>
          </w:p>
        </w:tc>
        <w:tc>
          <w:tcPr>
            <w:tcW w:w="1986" w:type="dxa"/>
            <w:gridSpan w:val="4"/>
          </w:tcPr>
          <w:p w14:paraId="00A481AA" w14:textId="77777777" w:rsidR="007F76E1" w:rsidRDefault="007F76E1" w:rsidP="00F76022">
            <w:pPr>
              <w:pStyle w:val="CRCoverPage"/>
              <w:spacing w:after="0"/>
              <w:rPr>
                <w:noProof/>
                <w:sz w:val="8"/>
                <w:szCs w:val="8"/>
              </w:rPr>
            </w:pPr>
          </w:p>
        </w:tc>
        <w:tc>
          <w:tcPr>
            <w:tcW w:w="2267" w:type="dxa"/>
            <w:gridSpan w:val="2"/>
          </w:tcPr>
          <w:p w14:paraId="420F043D" w14:textId="77777777" w:rsidR="007F76E1" w:rsidRDefault="007F76E1" w:rsidP="00F76022">
            <w:pPr>
              <w:pStyle w:val="CRCoverPage"/>
              <w:spacing w:after="0"/>
              <w:rPr>
                <w:noProof/>
                <w:sz w:val="8"/>
                <w:szCs w:val="8"/>
              </w:rPr>
            </w:pPr>
          </w:p>
        </w:tc>
        <w:tc>
          <w:tcPr>
            <w:tcW w:w="1417" w:type="dxa"/>
            <w:gridSpan w:val="3"/>
          </w:tcPr>
          <w:p w14:paraId="55227BD1" w14:textId="77777777" w:rsidR="007F76E1" w:rsidRDefault="007F76E1" w:rsidP="00F76022">
            <w:pPr>
              <w:pStyle w:val="CRCoverPage"/>
              <w:spacing w:after="0"/>
              <w:rPr>
                <w:noProof/>
                <w:sz w:val="8"/>
                <w:szCs w:val="8"/>
              </w:rPr>
            </w:pPr>
          </w:p>
        </w:tc>
        <w:tc>
          <w:tcPr>
            <w:tcW w:w="2127" w:type="dxa"/>
            <w:tcBorders>
              <w:right w:val="single" w:sz="4" w:space="0" w:color="auto"/>
            </w:tcBorders>
          </w:tcPr>
          <w:p w14:paraId="26F4D632" w14:textId="77777777" w:rsidR="007F76E1" w:rsidRDefault="007F76E1" w:rsidP="00F76022">
            <w:pPr>
              <w:pStyle w:val="CRCoverPage"/>
              <w:spacing w:after="0"/>
              <w:rPr>
                <w:noProof/>
                <w:sz w:val="8"/>
                <w:szCs w:val="8"/>
              </w:rPr>
            </w:pPr>
          </w:p>
        </w:tc>
      </w:tr>
      <w:tr w:rsidR="007F76E1" w14:paraId="021E7733" w14:textId="77777777" w:rsidTr="00F76022">
        <w:trPr>
          <w:cantSplit/>
        </w:trPr>
        <w:tc>
          <w:tcPr>
            <w:tcW w:w="1843" w:type="dxa"/>
            <w:tcBorders>
              <w:left w:val="single" w:sz="4" w:space="0" w:color="auto"/>
            </w:tcBorders>
          </w:tcPr>
          <w:p w14:paraId="770BC96E" w14:textId="77777777" w:rsidR="007F76E1" w:rsidRDefault="007F76E1" w:rsidP="00F76022">
            <w:pPr>
              <w:pStyle w:val="CRCoverPage"/>
              <w:tabs>
                <w:tab w:val="right" w:pos="1759"/>
              </w:tabs>
              <w:spacing w:after="0"/>
              <w:rPr>
                <w:b/>
                <w:i/>
                <w:noProof/>
              </w:rPr>
            </w:pPr>
            <w:r>
              <w:rPr>
                <w:b/>
                <w:i/>
                <w:noProof/>
              </w:rPr>
              <w:t>Category:</w:t>
            </w:r>
          </w:p>
        </w:tc>
        <w:tc>
          <w:tcPr>
            <w:tcW w:w="851" w:type="dxa"/>
            <w:shd w:val="pct30" w:color="FFFF00" w:fill="auto"/>
          </w:tcPr>
          <w:p w14:paraId="1A3B8510" w14:textId="376D8753" w:rsidR="007F76E1" w:rsidRDefault="007F76E1" w:rsidP="00F76022">
            <w:pPr>
              <w:pStyle w:val="CRCoverPage"/>
              <w:spacing w:after="0"/>
              <w:ind w:left="100" w:right="-609"/>
              <w:rPr>
                <w:b/>
                <w:noProof/>
              </w:rPr>
            </w:pPr>
            <w:r>
              <w:rPr>
                <w:b/>
                <w:noProof/>
              </w:rPr>
              <w:t>F</w:t>
            </w:r>
          </w:p>
        </w:tc>
        <w:tc>
          <w:tcPr>
            <w:tcW w:w="3402" w:type="dxa"/>
            <w:gridSpan w:val="5"/>
            <w:tcBorders>
              <w:left w:val="nil"/>
            </w:tcBorders>
          </w:tcPr>
          <w:p w14:paraId="786C7347" w14:textId="77777777" w:rsidR="007F76E1" w:rsidRDefault="007F76E1" w:rsidP="00F76022">
            <w:pPr>
              <w:pStyle w:val="CRCoverPage"/>
              <w:spacing w:after="0"/>
              <w:rPr>
                <w:noProof/>
              </w:rPr>
            </w:pPr>
          </w:p>
        </w:tc>
        <w:tc>
          <w:tcPr>
            <w:tcW w:w="1417" w:type="dxa"/>
            <w:gridSpan w:val="3"/>
            <w:tcBorders>
              <w:left w:val="nil"/>
            </w:tcBorders>
          </w:tcPr>
          <w:p w14:paraId="738F5B08" w14:textId="77777777" w:rsidR="007F76E1" w:rsidRDefault="007F76E1" w:rsidP="00F7602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DA44601" w14:textId="77777777" w:rsidR="007F76E1" w:rsidRDefault="00E61E6A" w:rsidP="00F76022">
            <w:pPr>
              <w:pStyle w:val="CRCoverPage"/>
              <w:spacing w:after="0"/>
              <w:ind w:left="100"/>
              <w:rPr>
                <w:noProof/>
              </w:rPr>
            </w:pPr>
            <w:fldSimple w:instr=" DOCPROPERTY  Release  \* MERGEFORMAT ">
              <w:r w:rsidR="007F76E1">
                <w:rPr>
                  <w:noProof/>
                </w:rPr>
                <w:t>Rel-19</w:t>
              </w:r>
            </w:fldSimple>
          </w:p>
        </w:tc>
      </w:tr>
      <w:tr w:rsidR="007F76E1" w14:paraId="762E8480" w14:textId="77777777" w:rsidTr="00F76022">
        <w:tc>
          <w:tcPr>
            <w:tcW w:w="1843" w:type="dxa"/>
            <w:tcBorders>
              <w:left w:val="single" w:sz="4" w:space="0" w:color="auto"/>
              <w:bottom w:val="single" w:sz="4" w:space="0" w:color="auto"/>
            </w:tcBorders>
          </w:tcPr>
          <w:p w14:paraId="65CF830B" w14:textId="77777777" w:rsidR="007F76E1" w:rsidRDefault="007F76E1" w:rsidP="00F76022">
            <w:pPr>
              <w:pStyle w:val="CRCoverPage"/>
              <w:spacing w:after="0"/>
              <w:rPr>
                <w:b/>
                <w:i/>
                <w:noProof/>
              </w:rPr>
            </w:pPr>
          </w:p>
        </w:tc>
        <w:tc>
          <w:tcPr>
            <w:tcW w:w="4677" w:type="dxa"/>
            <w:gridSpan w:val="8"/>
            <w:tcBorders>
              <w:bottom w:val="single" w:sz="4" w:space="0" w:color="auto"/>
            </w:tcBorders>
          </w:tcPr>
          <w:p w14:paraId="64E31A95" w14:textId="77777777" w:rsidR="007F76E1" w:rsidRDefault="007F76E1" w:rsidP="00F7602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77FB1F3" w14:textId="77777777" w:rsidR="007F76E1" w:rsidRDefault="007F76E1" w:rsidP="00F76022">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8DA9FB9" w14:textId="77777777" w:rsidR="007F76E1" w:rsidRPr="007C2097" w:rsidRDefault="007F76E1" w:rsidP="00F7602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7F76E1" w14:paraId="3F4DD163" w14:textId="77777777" w:rsidTr="00F76022">
        <w:tc>
          <w:tcPr>
            <w:tcW w:w="1843" w:type="dxa"/>
          </w:tcPr>
          <w:p w14:paraId="719E0BEC" w14:textId="77777777" w:rsidR="007F76E1" w:rsidRDefault="007F76E1" w:rsidP="00F76022">
            <w:pPr>
              <w:pStyle w:val="CRCoverPage"/>
              <w:spacing w:after="0"/>
              <w:rPr>
                <w:b/>
                <w:i/>
                <w:noProof/>
                <w:sz w:val="8"/>
                <w:szCs w:val="8"/>
              </w:rPr>
            </w:pPr>
          </w:p>
        </w:tc>
        <w:tc>
          <w:tcPr>
            <w:tcW w:w="7797" w:type="dxa"/>
            <w:gridSpan w:val="10"/>
          </w:tcPr>
          <w:p w14:paraId="573C4C74" w14:textId="77777777" w:rsidR="007F76E1" w:rsidRDefault="007F76E1" w:rsidP="00F76022">
            <w:pPr>
              <w:pStyle w:val="CRCoverPage"/>
              <w:spacing w:after="0"/>
              <w:rPr>
                <w:noProof/>
                <w:sz w:val="8"/>
                <w:szCs w:val="8"/>
              </w:rPr>
            </w:pPr>
          </w:p>
        </w:tc>
      </w:tr>
      <w:tr w:rsidR="007F76E1" w14:paraId="0913F9AA" w14:textId="77777777" w:rsidTr="00F76022">
        <w:tc>
          <w:tcPr>
            <w:tcW w:w="2694" w:type="dxa"/>
            <w:gridSpan w:val="2"/>
            <w:tcBorders>
              <w:top w:val="single" w:sz="4" w:space="0" w:color="auto"/>
              <w:left w:val="single" w:sz="4" w:space="0" w:color="auto"/>
            </w:tcBorders>
          </w:tcPr>
          <w:p w14:paraId="2766953D" w14:textId="77777777" w:rsidR="007F76E1" w:rsidRDefault="007F76E1" w:rsidP="00F7602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5780992" w14:textId="567DA374" w:rsidR="007F76E1" w:rsidRDefault="00D82F1A" w:rsidP="00F76022">
            <w:pPr>
              <w:pStyle w:val="CRCoverPage"/>
              <w:spacing w:after="0"/>
              <w:ind w:left="100"/>
              <w:rPr>
                <w:noProof/>
              </w:rPr>
            </w:pPr>
            <w:r>
              <w:rPr>
                <w:noProof/>
              </w:rPr>
              <w:t>Corrections for</w:t>
            </w:r>
            <w:r w:rsidR="007F76E1" w:rsidRPr="00571604">
              <w:rPr>
                <w:noProof/>
              </w:rPr>
              <w:t xml:space="preserve"> Release-1</w:t>
            </w:r>
            <w:r w:rsidR="007F76E1">
              <w:rPr>
                <w:noProof/>
              </w:rPr>
              <w:t>9</w:t>
            </w:r>
            <w:r w:rsidR="007F76E1" w:rsidRPr="00571604">
              <w:rPr>
                <w:noProof/>
              </w:rPr>
              <w:t xml:space="preserve"> Network </w:t>
            </w:r>
            <w:r w:rsidR="007F76E1">
              <w:rPr>
                <w:noProof/>
              </w:rPr>
              <w:t>E</w:t>
            </w:r>
            <w:r w:rsidR="007F76E1" w:rsidRPr="00571604">
              <w:rPr>
                <w:noProof/>
              </w:rPr>
              <w:t xml:space="preserve">nergy </w:t>
            </w:r>
            <w:r w:rsidR="007F76E1">
              <w:rPr>
                <w:noProof/>
              </w:rPr>
              <w:t>S</w:t>
            </w:r>
            <w:r w:rsidR="007F76E1" w:rsidRPr="00571604">
              <w:rPr>
                <w:noProof/>
              </w:rPr>
              <w:t xml:space="preserve">avings </w:t>
            </w:r>
            <w:r w:rsidR="007F76E1">
              <w:rPr>
                <w:noProof/>
              </w:rPr>
              <w:t>Enhancements</w:t>
            </w:r>
            <w:r w:rsidR="007F76E1" w:rsidRPr="00571604">
              <w:rPr>
                <w:noProof/>
              </w:rPr>
              <w:t>.</w:t>
            </w:r>
          </w:p>
        </w:tc>
      </w:tr>
      <w:tr w:rsidR="007F76E1" w14:paraId="042E022B" w14:textId="77777777" w:rsidTr="00F76022">
        <w:tc>
          <w:tcPr>
            <w:tcW w:w="2694" w:type="dxa"/>
            <w:gridSpan w:val="2"/>
            <w:tcBorders>
              <w:left w:val="single" w:sz="4" w:space="0" w:color="auto"/>
            </w:tcBorders>
          </w:tcPr>
          <w:p w14:paraId="5E5D9725" w14:textId="77777777" w:rsidR="007F76E1" w:rsidRDefault="007F76E1" w:rsidP="00F76022">
            <w:pPr>
              <w:pStyle w:val="CRCoverPage"/>
              <w:spacing w:after="0"/>
              <w:rPr>
                <w:b/>
                <w:i/>
                <w:noProof/>
                <w:sz w:val="8"/>
                <w:szCs w:val="8"/>
              </w:rPr>
            </w:pPr>
          </w:p>
        </w:tc>
        <w:tc>
          <w:tcPr>
            <w:tcW w:w="6946" w:type="dxa"/>
            <w:gridSpan w:val="9"/>
            <w:tcBorders>
              <w:right w:val="single" w:sz="4" w:space="0" w:color="auto"/>
            </w:tcBorders>
          </w:tcPr>
          <w:p w14:paraId="477C3C9C" w14:textId="77777777" w:rsidR="007F76E1" w:rsidRDefault="007F76E1" w:rsidP="00F76022">
            <w:pPr>
              <w:pStyle w:val="CRCoverPage"/>
              <w:spacing w:after="0"/>
              <w:rPr>
                <w:noProof/>
                <w:sz w:val="8"/>
                <w:szCs w:val="8"/>
              </w:rPr>
            </w:pPr>
          </w:p>
        </w:tc>
      </w:tr>
      <w:tr w:rsidR="007F76E1" w14:paraId="6043E248" w14:textId="77777777" w:rsidTr="00F76022">
        <w:tc>
          <w:tcPr>
            <w:tcW w:w="2694" w:type="dxa"/>
            <w:gridSpan w:val="2"/>
            <w:tcBorders>
              <w:left w:val="single" w:sz="4" w:space="0" w:color="auto"/>
            </w:tcBorders>
          </w:tcPr>
          <w:p w14:paraId="7415E8C2" w14:textId="77777777" w:rsidR="007F76E1" w:rsidRDefault="007F76E1" w:rsidP="00F7602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78F6313" w14:textId="39835882" w:rsidR="00D82F1A" w:rsidRPr="00103847" w:rsidRDefault="00103847" w:rsidP="00103847">
            <w:pPr>
              <w:spacing w:before="40" w:afterLines="40" w:after="96" w:line="259" w:lineRule="auto"/>
              <w:rPr>
                <w:rFonts w:ascii="Arial" w:eastAsia="SimSun" w:hAnsi="Arial"/>
              </w:rPr>
            </w:pPr>
            <w:r w:rsidRPr="00103847">
              <w:rPr>
                <w:rFonts w:ascii="Arial" w:eastAsia="SimSun" w:hAnsi="Arial"/>
              </w:rPr>
              <w:t>-</w:t>
            </w:r>
            <w:r>
              <w:rPr>
                <w:rFonts w:ascii="Arial" w:eastAsia="SimSun" w:hAnsi="Arial"/>
              </w:rPr>
              <w:t xml:space="preserve"> </w:t>
            </w:r>
            <w:r w:rsidR="00D82F1A" w:rsidRPr="00103847">
              <w:rPr>
                <w:rFonts w:ascii="Arial" w:eastAsia="SimSun" w:hAnsi="Arial"/>
              </w:rPr>
              <w:t>Addition of a Note in 9.2.4 for gap de</w:t>
            </w:r>
            <w:r w:rsidR="00CB0E9C" w:rsidRPr="00103847">
              <w:rPr>
                <w:rFonts w:ascii="Arial" w:eastAsia="SimSun" w:hAnsi="Arial"/>
              </w:rPr>
              <w:t>t</w:t>
            </w:r>
            <w:r w:rsidR="00D82F1A" w:rsidRPr="00103847">
              <w:rPr>
                <w:rFonts w:ascii="Arial" w:eastAsia="SimSun" w:hAnsi="Arial"/>
              </w:rPr>
              <w:t>ermination</w:t>
            </w:r>
            <w:r w:rsidR="00CB0E9C" w:rsidRPr="00103847">
              <w:rPr>
                <w:rFonts w:ascii="Arial" w:eastAsia="SimSun" w:hAnsi="Arial"/>
              </w:rPr>
              <w:t xml:space="preserve"> in OD-SSB</w:t>
            </w:r>
            <w:r w:rsidR="00D82F1A" w:rsidRPr="00103847">
              <w:rPr>
                <w:rFonts w:ascii="Arial" w:eastAsia="SimSun" w:hAnsi="Arial"/>
              </w:rPr>
              <w:t xml:space="preserve">. </w:t>
            </w:r>
          </w:p>
          <w:p w14:paraId="62E0149E" w14:textId="08F4C8D4" w:rsidR="00103847" w:rsidRPr="00103847" w:rsidRDefault="00103847" w:rsidP="00D82F1A">
            <w:pPr>
              <w:spacing w:before="40" w:afterLines="40" w:after="96" w:line="259" w:lineRule="auto"/>
              <w:rPr>
                <w:rFonts w:ascii="Arial" w:eastAsia="SimSun" w:hAnsi="Arial"/>
              </w:rPr>
            </w:pPr>
            <w:r>
              <w:rPr>
                <w:rFonts w:ascii="Arial" w:eastAsia="SimSun" w:hAnsi="Arial"/>
              </w:rPr>
              <w:t xml:space="preserve">- </w:t>
            </w:r>
            <w:r w:rsidRPr="00103847">
              <w:rPr>
                <w:rFonts w:ascii="Arial" w:eastAsia="SimSun" w:hAnsi="Arial"/>
              </w:rPr>
              <w:t>A</w:t>
            </w:r>
            <w:r w:rsidRPr="00103847">
              <w:rPr>
                <w:rFonts w:ascii="Arial" w:eastAsia="SimSun" w:hAnsi="Arial"/>
              </w:rPr>
              <w:t>lign with the agreement that legacy MO is applied when OD-SSB and AO-SSB are in same frequency</w:t>
            </w:r>
            <w:r w:rsidRPr="00103847">
              <w:rPr>
                <w:rFonts w:ascii="Arial" w:eastAsia="SimSun" w:hAnsi="Arial"/>
              </w:rPr>
              <w:t xml:space="preserve"> in 9.2.4.</w:t>
            </w:r>
          </w:p>
          <w:p w14:paraId="3FE57199" w14:textId="67389D9B" w:rsidR="007F76E1" w:rsidRDefault="00103847" w:rsidP="00D82F1A">
            <w:pPr>
              <w:spacing w:before="40" w:afterLines="40" w:after="96" w:line="259" w:lineRule="auto"/>
              <w:rPr>
                <w:noProof/>
              </w:rPr>
            </w:pPr>
            <w:r w:rsidRPr="00F14B00">
              <w:rPr>
                <w:rFonts w:ascii="Arial" w:eastAsia="SimSun" w:hAnsi="Arial"/>
              </w:rPr>
              <w:t xml:space="preserve">- </w:t>
            </w:r>
            <w:r w:rsidR="00F14B00" w:rsidRPr="00F14B00">
              <w:rPr>
                <w:rFonts w:ascii="Arial" w:eastAsia="SimSun" w:hAnsi="Arial"/>
              </w:rPr>
              <w:t xml:space="preserve">Capturing that </w:t>
            </w:r>
            <w:r w:rsidR="00F14B00" w:rsidRPr="00F14B00">
              <w:rPr>
                <w:rFonts w:ascii="Arial" w:eastAsia="SimSun" w:hAnsi="Arial"/>
              </w:rPr>
              <w:t>the UE can receive common DCI format 2_9 for SSB adaptation for a deactivated SCell but the UE shall ignore it for the deactivated SCell.</w:t>
            </w:r>
          </w:p>
        </w:tc>
      </w:tr>
      <w:tr w:rsidR="007F76E1" w14:paraId="3C9EB739" w14:textId="77777777" w:rsidTr="00F76022">
        <w:tc>
          <w:tcPr>
            <w:tcW w:w="2694" w:type="dxa"/>
            <w:gridSpan w:val="2"/>
            <w:tcBorders>
              <w:left w:val="single" w:sz="4" w:space="0" w:color="auto"/>
            </w:tcBorders>
          </w:tcPr>
          <w:p w14:paraId="274CCCFC" w14:textId="77777777" w:rsidR="007F76E1" w:rsidRDefault="007F76E1" w:rsidP="00F76022">
            <w:pPr>
              <w:pStyle w:val="CRCoverPage"/>
              <w:spacing w:after="0"/>
              <w:rPr>
                <w:b/>
                <w:i/>
                <w:noProof/>
                <w:sz w:val="8"/>
                <w:szCs w:val="8"/>
              </w:rPr>
            </w:pPr>
          </w:p>
        </w:tc>
        <w:tc>
          <w:tcPr>
            <w:tcW w:w="6946" w:type="dxa"/>
            <w:gridSpan w:val="9"/>
            <w:tcBorders>
              <w:right w:val="single" w:sz="4" w:space="0" w:color="auto"/>
            </w:tcBorders>
          </w:tcPr>
          <w:p w14:paraId="48609771" w14:textId="77777777" w:rsidR="007F76E1" w:rsidRDefault="007F76E1" w:rsidP="00F76022">
            <w:pPr>
              <w:pStyle w:val="CRCoverPage"/>
              <w:spacing w:after="0"/>
              <w:rPr>
                <w:noProof/>
                <w:sz w:val="8"/>
                <w:szCs w:val="8"/>
              </w:rPr>
            </w:pPr>
          </w:p>
        </w:tc>
      </w:tr>
      <w:tr w:rsidR="007F76E1" w14:paraId="0D25635F" w14:textId="77777777" w:rsidTr="00F76022">
        <w:tc>
          <w:tcPr>
            <w:tcW w:w="2694" w:type="dxa"/>
            <w:gridSpan w:val="2"/>
            <w:tcBorders>
              <w:left w:val="single" w:sz="4" w:space="0" w:color="auto"/>
              <w:bottom w:val="single" w:sz="4" w:space="0" w:color="auto"/>
            </w:tcBorders>
          </w:tcPr>
          <w:p w14:paraId="2FE7D223" w14:textId="77777777" w:rsidR="007F76E1" w:rsidRDefault="007F76E1" w:rsidP="00F7602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B7546AE" w14:textId="05C3CF88" w:rsidR="007F76E1" w:rsidRDefault="007F76E1" w:rsidP="00F76022">
            <w:pPr>
              <w:pStyle w:val="CRCoverPage"/>
              <w:spacing w:after="0"/>
              <w:ind w:left="100"/>
              <w:rPr>
                <w:noProof/>
              </w:rPr>
            </w:pPr>
            <w:r w:rsidRPr="00571604">
              <w:rPr>
                <w:noProof/>
              </w:rPr>
              <w:t>Release-19 Network Energy Savings</w:t>
            </w:r>
            <w:r>
              <w:rPr>
                <w:noProof/>
              </w:rPr>
              <w:t xml:space="preserve"> </w:t>
            </w:r>
            <w:r w:rsidRPr="00571604">
              <w:rPr>
                <w:noProof/>
              </w:rPr>
              <w:t>Enhancements</w:t>
            </w:r>
            <w:r w:rsidR="00F14B00">
              <w:rPr>
                <w:noProof/>
              </w:rPr>
              <w:t xml:space="preserve"> do not reflect RAN2 agreements</w:t>
            </w:r>
            <w:r>
              <w:rPr>
                <w:noProof/>
              </w:rPr>
              <w:t xml:space="preserve">. </w:t>
            </w:r>
          </w:p>
        </w:tc>
      </w:tr>
      <w:tr w:rsidR="007F76E1" w14:paraId="3964C54B" w14:textId="77777777" w:rsidTr="00F76022">
        <w:tc>
          <w:tcPr>
            <w:tcW w:w="2694" w:type="dxa"/>
            <w:gridSpan w:val="2"/>
          </w:tcPr>
          <w:p w14:paraId="6E61E530" w14:textId="77777777" w:rsidR="007F76E1" w:rsidRDefault="007F76E1" w:rsidP="00F76022">
            <w:pPr>
              <w:pStyle w:val="CRCoverPage"/>
              <w:spacing w:after="0"/>
              <w:rPr>
                <w:b/>
                <w:i/>
                <w:noProof/>
                <w:sz w:val="8"/>
                <w:szCs w:val="8"/>
              </w:rPr>
            </w:pPr>
          </w:p>
        </w:tc>
        <w:tc>
          <w:tcPr>
            <w:tcW w:w="6946" w:type="dxa"/>
            <w:gridSpan w:val="9"/>
          </w:tcPr>
          <w:p w14:paraId="3CA24CB0" w14:textId="77777777" w:rsidR="007F76E1" w:rsidRDefault="007F76E1" w:rsidP="00F76022">
            <w:pPr>
              <w:pStyle w:val="CRCoverPage"/>
              <w:spacing w:after="0"/>
              <w:rPr>
                <w:noProof/>
                <w:sz w:val="8"/>
                <w:szCs w:val="8"/>
              </w:rPr>
            </w:pPr>
          </w:p>
        </w:tc>
      </w:tr>
      <w:tr w:rsidR="007F76E1" w14:paraId="6D98F3E0" w14:textId="77777777" w:rsidTr="00F76022">
        <w:tc>
          <w:tcPr>
            <w:tcW w:w="2694" w:type="dxa"/>
            <w:gridSpan w:val="2"/>
            <w:tcBorders>
              <w:top w:val="single" w:sz="4" w:space="0" w:color="auto"/>
              <w:left w:val="single" w:sz="4" w:space="0" w:color="auto"/>
            </w:tcBorders>
          </w:tcPr>
          <w:p w14:paraId="69F1A16A" w14:textId="77777777" w:rsidR="007F76E1" w:rsidRDefault="007F76E1" w:rsidP="00F7602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5CA512C" w14:textId="244116DA" w:rsidR="007F76E1" w:rsidRDefault="007F76E1" w:rsidP="00F76022">
            <w:pPr>
              <w:pStyle w:val="CRCoverPage"/>
              <w:spacing w:after="0"/>
              <w:ind w:left="100"/>
              <w:rPr>
                <w:noProof/>
              </w:rPr>
            </w:pPr>
            <w:r>
              <w:rPr>
                <w:noProof/>
              </w:rPr>
              <w:t>9.2.4</w:t>
            </w:r>
            <w:r w:rsidR="00F14B00">
              <w:rPr>
                <w:noProof/>
              </w:rPr>
              <w:t xml:space="preserve">, </w:t>
            </w:r>
            <w:r w:rsidR="00F14B00" w:rsidRPr="00F14B00">
              <w:rPr>
                <w:noProof/>
              </w:rPr>
              <w:t>15.4.2.10</w:t>
            </w:r>
          </w:p>
        </w:tc>
      </w:tr>
      <w:tr w:rsidR="007F76E1" w14:paraId="12EE5693" w14:textId="77777777" w:rsidTr="00F76022">
        <w:tc>
          <w:tcPr>
            <w:tcW w:w="2694" w:type="dxa"/>
            <w:gridSpan w:val="2"/>
            <w:tcBorders>
              <w:left w:val="single" w:sz="4" w:space="0" w:color="auto"/>
            </w:tcBorders>
          </w:tcPr>
          <w:p w14:paraId="1FD0D1FC" w14:textId="77777777" w:rsidR="007F76E1" w:rsidRDefault="007F76E1" w:rsidP="00F76022">
            <w:pPr>
              <w:pStyle w:val="CRCoverPage"/>
              <w:spacing w:after="0"/>
              <w:rPr>
                <w:b/>
                <w:i/>
                <w:noProof/>
                <w:sz w:val="8"/>
                <w:szCs w:val="8"/>
              </w:rPr>
            </w:pPr>
          </w:p>
        </w:tc>
        <w:tc>
          <w:tcPr>
            <w:tcW w:w="6946" w:type="dxa"/>
            <w:gridSpan w:val="9"/>
            <w:tcBorders>
              <w:right w:val="single" w:sz="4" w:space="0" w:color="auto"/>
            </w:tcBorders>
          </w:tcPr>
          <w:p w14:paraId="291482E5" w14:textId="77777777" w:rsidR="007F76E1" w:rsidRDefault="007F76E1" w:rsidP="00F76022">
            <w:pPr>
              <w:pStyle w:val="CRCoverPage"/>
              <w:spacing w:after="0"/>
              <w:rPr>
                <w:noProof/>
                <w:sz w:val="8"/>
                <w:szCs w:val="8"/>
              </w:rPr>
            </w:pPr>
          </w:p>
        </w:tc>
      </w:tr>
      <w:tr w:rsidR="007F76E1" w14:paraId="49B48837" w14:textId="77777777" w:rsidTr="00F76022">
        <w:tc>
          <w:tcPr>
            <w:tcW w:w="2694" w:type="dxa"/>
            <w:gridSpan w:val="2"/>
            <w:tcBorders>
              <w:left w:val="single" w:sz="4" w:space="0" w:color="auto"/>
            </w:tcBorders>
          </w:tcPr>
          <w:p w14:paraId="5C7BEE89" w14:textId="77777777" w:rsidR="007F76E1" w:rsidRDefault="007F76E1" w:rsidP="00F7602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97AF343" w14:textId="77777777" w:rsidR="007F76E1" w:rsidRDefault="007F76E1" w:rsidP="00F7602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CD2FDA0" w14:textId="77777777" w:rsidR="007F76E1" w:rsidRDefault="007F76E1" w:rsidP="00F76022">
            <w:pPr>
              <w:pStyle w:val="CRCoverPage"/>
              <w:spacing w:after="0"/>
              <w:jc w:val="center"/>
              <w:rPr>
                <w:b/>
                <w:caps/>
                <w:noProof/>
              </w:rPr>
            </w:pPr>
            <w:r>
              <w:rPr>
                <w:b/>
                <w:caps/>
                <w:noProof/>
              </w:rPr>
              <w:t>N</w:t>
            </w:r>
          </w:p>
        </w:tc>
        <w:tc>
          <w:tcPr>
            <w:tcW w:w="2977" w:type="dxa"/>
            <w:gridSpan w:val="4"/>
          </w:tcPr>
          <w:p w14:paraId="6558A403" w14:textId="77777777" w:rsidR="007F76E1" w:rsidRDefault="007F76E1" w:rsidP="00F7602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498EC79" w14:textId="77777777" w:rsidR="007F76E1" w:rsidRDefault="007F76E1" w:rsidP="00F76022">
            <w:pPr>
              <w:pStyle w:val="CRCoverPage"/>
              <w:spacing w:after="0"/>
              <w:ind w:left="99"/>
              <w:rPr>
                <w:noProof/>
              </w:rPr>
            </w:pPr>
          </w:p>
        </w:tc>
      </w:tr>
      <w:tr w:rsidR="007F76E1" w14:paraId="5B89D3B0" w14:textId="77777777" w:rsidTr="00F76022">
        <w:tc>
          <w:tcPr>
            <w:tcW w:w="2694" w:type="dxa"/>
            <w:gridSpan w:val="2"/>
            <w:tcBorders>
              <w:left w:val="single" w:sz="4" w:space="0" w:color="auto"/>
            </w:tcBorders>
          </w:tcPr>
          <w:p w14:paraId="2DDA90E8" w14:textId="77777777" w:rsidR="007F76E1" w:rsidRDefault="007F76E1" w:rsidP="00F7602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4F5CF7A" w14:textId="68FCB187" w:rsidR="007F76E1" w:rsidRDefault="007F76E1" w:rsidP="00F7602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2541D4" w14:textId="33F8C079" w:rsidR="007F76E1" w:rsidRDefault="00BD7B8A" w:rsidP="00F76022">
            <w:pPr>
              <w:pStyle w:val="CRCoverPage"/>
              <w:spacing w:after="0"/>
              <w:jc w:val="center"/>
              <w:rPr>
                <w:b/>
                <w:caps/>
                <w:noProof/>
              </w:rPr>
            </w:pPr>
            <w:r>
              <w:rPr>
                <w:b/>
                <w:caps/>
                <w:noProof/>
              </w:rPr>
              <w:t>X</w:t>
            </w:r>
          </w:p>
        </w:tc>
        <w:tc>
          <w:tcPr>
            <w:tcW w:w="2977" w:type="dxa"/>
            <w:gridSpan w:val="4"/>
          </w:tcPr>
          <w:p w14:paraId="115B38F0" w14:textId="77777777" w:rsidR="007F76E1" w:rsidRDefault="007F76E1" w:rsidP="00F7602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4E26000" w14:textId="33FC94C1" w:rsidR="007F76E1" w:rsidRDefault="00BD7B8A" w:rsidP="00F76022">
            <w:pPr>
              <w:pStyle w:val="CRCoverPage"/>
              <w:spacing w:after="0"/>
              <w:ind w:left="99"/>
              <w:rPr>
                <w:noProof/>
              </w:rPr>
            </w:pPr>
            <w:r>
              <w:rPr>
                <w:noProof/>
              </w:rPr>
              <w:t>TS/TR ... CR ...</w:t>
            </w:r>
          </w:p>
        </w:tc>
      </w:tr>
      <w:tr w:rsidR="007F76E1" w14:paraId="42EED388" w14:textId="77777777" w:rsidTr="00F76022">
        <w:tc>
          <w:tcPr>
            <w:tcW w:w="2694" w:type="dxa"/>
            <w:gridSpan w:val="2"/>
            <w:tcBorders>
              <w:left w:val="single" w:sz="4" w:space="0" w:color="auto"/>
            </w:tcBorders>
          </w:tcPr>
          <w:p w14:paraId="518AF229" w14:textId="77777777" w:rsidR="007F76E1" w:rsidRDefault="007F76E1" w:rsidP="00F7602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A78E5F6" w14:textId="77777777" w:rsidR="007F76E1" w:rsidRDefault="007F76E1" w:rsidP="00F7602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1AEAC0" w14:textId="77777777" w:rsidR="007F76E1" w:rsidRDefault="007F76E1" w:rsidP="00F76022">
            <w:pPr>
              <w:pStyle w:val="CRCoverPage"/>
              <w:spacing w:after="0"/>
              <w:jc w:val="center"/>
              <w:rPr>
                <w:b/>
                <w:caps/>
                <w:noProof/>
              </w:rPr>
            </w:pPr>
            <w:r>
              <w:rPr>
                <w:b/>
                <w:caps/>
                <w:noProof/>
              </w:rPr>
              <w:t>X</w:t>
            </w:r>
          </w:p>
        </w:tc>
        <w:tc>
          <w:tcPr>
            <w:tcW w:w="2977" w:type="dxa"/>
            <w:gridSpan w:val="4"/>
          </w:tcPr>
          <w:p w14:paraId="02ACC688" w14:textId="77777777" w:rsidR="007F76E1" w:rsidRDefault="007F76E1" w:rsidP="00F7602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9490FC5" w14:textId="77777777" w:rsidR="007F76E1" w:rsidRDefault="007F76E1" w:rsidP="00F76022">
            <w:pPr>
              <w:pStyle w:val="CRCoverPage"/>
              <w:spacing w:after="0"/>
              <w:ind w:left="99"/>
              <w:rPr>
                <w:noProof/>
              </w:rPr>
            </w:pPr>
            <w:r>
              <w:rPr>
                <w:noProof/>
              </w:rPr>
              <w:t xml:space="preserve">TS/TR ... CR ... </w:t>
            </w:r>
          </w:p>
        </w:tc>
      </w:tr>
      <w:tr w:rsidR="007F76E1" w14:paraId="78FE72F0" w14:textId="77777777" w:rsidTr="00F76022">
        <w:tc>
          <w:tcPr>
            <w:tcW w:w="2694" w:type="dxa"/>
            <w:gridSpan w:val="2"/>
            <w:tcBorders>
              <w:left w:val="single" w:sz="4" w:space="0" w:color="auto"/>
            </w:tcBorders>
          </w:tcPr>
          <w:p w14:paraId="5F35E684" w14:textId="77777777" w:rsidR="007F76E1" w:rsidRDefault="007F76E1" w:rsidP="00F7602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1D93530" w14:textId="77777777" w:rsidR="007F76E1" w:rsidRDefault="007F76E1" w:rsidP="00F7602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4DA471B" w14:textId="77777777" w:rsidR="007F76E1" w:rsidRDefault="007F76E1" w:rsidP="00F76022">
            <w:pPr>
              <w:pStyle w:val="CRCoverPage"/>
              <w:spacing w:after="0"/>
              <w:jc w:val="center"/>
              <w:rPr>
                <w:b/>
                <w:caps/>
                <w:noProof/>
              </w:rPr>
            </w:pPr>
            <w:r>
              <w:rPr>
                <w:b/>
                <w:caps/>
                <w:noProof/>
              </w:rPr>
              <w:t>X</w:t>
            </w:r>
          </w:p>
        </w:tc>
        <w:tc>
          <w:tcPr>
            <w:tcW w:w="2977" w:type="dxa"/>
            <w:gridSpan w:val="4"/>
          </w:tcPr>
          <w:p w14:paraId="74E6BA63" w14:textId="77777777" w:rsidR="007F76E1" w:rsidRDefault="007F76E1" w:rsidP="00F7602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289513D" w14:textId="77777777" w:rsidR="007F76E1" w:rsidRDefault="007F76E1" w:rsidP="00F76022">
            <w:pPr>
              <w:pStyle w:val="CRCoverPage"/>
              <w:spacing w:after="0"/>
              <w:ind w:left="99"/>
              <w:rPr>
                <w:noProof/>
              </w:rPr>
            </w:pPr>
            <w:r>
              <w:rPr>
                <w:noProof/>
              </w:rPr>
              <w:t xml:space="preserve">TS/TR ... CR ... </w:t>
            </w:r>
          </w:p>
        </w:tc>
      </w:tr>
      <w:tr w:rsidR="007F76E1" w14:paraId="05568819" w14:textId="77777777" w:rsidTr="00F76022">
        <w:tc>
          <w:tcPr>
            <w:tcW w:w="2694" w:type="dxa"/>
            <w:gridSpan w:val="2"/>
            <w:tcBorders>
              <w:left w:val="single" w:sz="4" w:space="0" w:color="auto"/>
            </w:tcBorders>
          </w:tcPr>
          <w:p w14:paraId="548C62F6" w14:textId="77777777" w:rsidR="007F76E1" w:rsidRDefault="007F76E1" w:rsidP="00F76022">
            <w:pPr>
              <w:pStyle w:val="CRCoverPage"/>
              <w:spacing w:after="0"/>
              <w:rPr>
                <w:b/>
                <w:i/>
                <w:noProof/>
              </w:rPr>
            </w:pPr>
          </w:p>
        </w:tc>
        <w:tc>
          <w:tcPr>
            <w:tcW w:w="6946" w:type="dxa"/>
            <w:gridSpan w:val="9"/>
            <w:tcBorders>
              <w:right w:val="single" w:sz="4" w:space="0" w:color="auto"/>
            </w:tcBorders>
          </w:tcPr>
          <w:p w14:paraId="28BD6849" w14:textId="77777777" w:rsidR="007F76E1" w:rsidRDefault="007F76E1" w:rsidP="00F76022">
            <w:pPr>
              <w:pStyle w:val="CRCoverPage"/>
              <w:spacing w:after="0"/>
              <w:rPr>
                <w:noProof/>
              </w:rPr>
            </w:pPr>
          </w:p>
        </w:tc>
      </w:tr>
      <w:tr w:rsidR="007F76E1" w14:paraId="41330B9E" w14:textId="77777777" w:rsidTr="00F76022">
        <w:tc>
          <w:tcPr>
            <w:tcW w:w="2694" w:type="dxa"/>
            <w:gridSpan w:val="2"/>
            <w:tcBorders>
              <w:left w:val="single" w:sz="4" w:space="0" w:color="auto"/>
              <w:bottom w:val="single" w:sz="4" w:space="0" w:color="auto"/>
            </w:tcBorders>
          </w:tcPr>
          <w:p w14:paraId="63AFD6CF" w14:textId="77777777" w:rsidR="007F76E1" w:rsidRDefault="007F76E1" w:rsidP="00F7602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BD0B816" w14:textId="77777777" w:rsidR="007F76E1" w:rsidRDefault="007F76E1" w:rsidP="00F76022">
            <w:pPr>
              <w:pStyle w:val="CRCoverPage"/>
              <w:spacing w:after="0"/>
              <w:ind w:left="100"/>
              <w:rPr>
                <w:noProof/>
              </w:rPr>
            </w:pPr>
          </w:p>
        </w:tc>
      </w:tr>
      <w:tr w:rsidR="007F76E1" w:rsidRPr="008863B9" w14:paraId="7229A7F5" w14:textId="77777777" w:rsidTr="00F76022">
        <w:tc>
          <w:tcPr>
            <w:tcW w:w="2694" w:type="dxa"/>
            <w:gridSpan w:val="2"/>
            <w:tcBorders>
              <w:top w:val="single" w:sz="4" w:space="0" w:color="auto"/>
              <w:bottom w:val="single" w:sz="4" w:space="0" w:color="auto"/>
            </w:tcBorders>
          </w:tcPr>
          <w:p w14:paraId="5E518E54" w14:textId="77777777" w:rsidR="007F76E1" w:rsidRPr="008863B9" w:rsidRDefault="007F76E1" w:rsidP="00F7602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9CE15DD" w14:textId="77777777" w:rsidR="007F76E1" w:rsidRPr="008863B9" w:rsidRDefault="007F76E1" w:rsidP="00F76022">
            <w:pPr>
              <w:pStyle w:val="CRCoverPage"/>
              <w:spacing w:after="0"/>
              <w:ind w:left="100"/>
              <w:rPr>
                <w:noProof/>
                <w:sz w:val="8"/>
                <w:szCs w:val="8"/>
              </w:rPr>
            </w:pPr>
          </w:p>
        </w:tc>
      </w:tr>
      <w:tr w:rsidR="007F76E1" w14:paraId="56DF7EFA" w14:textId="77777777" w:rsidTr="00F76022">
        <w:tc>
          <w:tcPr>
            <w:tcW w:w="2694" w:type="dxa"/>
            <w:gridSpan w:val="2"/>
            <w:tcBorders>
              <w:top w:val="single" w:sz="4" w:space="0" w:color="auto"/>
              <w:left w:val="single" w:sz="4" w:space="0" w:color="auto"/>
              <w:bottom w:val="single" w:sz="4" w:space="0" w:color="auto"/>
            </w:tcBorders>
          </w:tcPr>
          <w:p w14:paraId="431D58C4" w14:textId="77777777" w:rsidR="007F76E1" w:rsidRDefault="007F76E1" w:rsidP="00F7602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7E32D4B" w14:textId="77777777" w:rsidR="007F76E1" w:rsidRDefault="007F76E1" w:rsidP="00F76022">
            <w:pPr>
              <w:pStyle w:val="CRCoverPage"/>
              <w:spacing w:after="0"/>
              <w:ind w:left="100"/>
              <w:rPr>
                <w:noProof/>
              </w:rPr>
            </w:pPr>
          </w:p>
          <w:p w14:paraId="414D8B22" w14:textId="77777777" w:rsidR="007F76E1" w:rsidRDefault="007F76E1" w:rsidP="00F76022">
            <w:pPr>
              <w:pStyle w:val="CRCoverPage"/>
              <w:spacing w:after="0"/>
              <w:ind w:left="100"/>
              <w:rPr>
                <w:noProof/>
              </w:rPr>
            </w:pPr>
          </w:p>
        </w:tc>
      </w:tr>
    </w:tbl>
    <w:p w14:paraId="738A07FD" w14:textId="11615964" w:rsidR="007F76E1" w:rsidRDefault="007F76E1" w:rsidP="007F76E1"/>
    <w:p w14:paraId="1F8B0E67" w14:textId="77777777" w:rsidR="00BD7B8A" w:rsidRPr="00DB4058" w:rsidRDefault="00BD7B8A" w:rsidP="00BD7B8A">
      <w:pPr>
        <w:pBdr>
          <w:top w:val="single" w:sz="4" w:space="1" w:color="auto"/>
          <w:left w:val="single" w:sz="4" w:space="4" w:color="auto"/>
          <w:bottom w:val="single" w:sz="4" w:space="1" w:color="auto"/>
          <w:right w:val="single" w:sz="4" w:space="4" w:color="auto"/>
        </w:pBdr>
        <w:shd w:val="clear" w:color="auto" w:fill="FFFF00"/>
        <w:jc w:val="center"/>
        <w:rPr>
          <w:i/>
          <w:noProof/>
        </w:rPr>
      </w:pPr>
      <w:r w:rsidRPr="00DB4058">
        <w:rPr>
          <w:i/>
          <w:noProof/>
        </w:rPr>
        <w:t>Start of changes</w:t>
      </w:r>
    </w:p>
    <w:p w14:paraId="5D74AC08" w14:textId="77777777" w:rsidR="007F76E1" w:rsidRPr="007F76E1" w:rsidRDefault="007F76E1" w:rsidP="007F76E1"/>
    <w:p w14:paraId="70633BCC" w14:textId="5640C901" w:rsidR="005243FA" w:rsidRPr="00CE3B75" w:rsidRDefault="00703C9B" w:rsidP="009A0512">
      <w:pPr>
        <w:pStyle w:val="Heading3"/>
      </w:pPr>
      <w:r w:rsidRPr="00CE3B75">
        <w:lastRenderedPageBreak/>
        <w:t>9</w:t>
      </w:r>
      <w:r w:rsidR="005243FA" w:rsidRPr="00CE3B75">
        <w:t>.2.</w:t>
      </w:r>
      <w:r w:rsidR="00C05A28" w:rsidRPr="00CE3B75">
        <w:t>4</w:t>
      </w:r>
      <w:r w:rsidR="005243FA" w:rsidRPr="00CE3B75">
        <w:tab/>
        <w:t>Measurements</w:t>
      </w:r>
      <w:bookmarkEnd w:id="0"/>
      <w:bookmarkEnd w:id="1"/>
      <w:bookmarkEnd w:id="2"/>
      <w:bookmarkEnd w:id="3"/>
      <w:bookmarkEnd w:id="4"/>
      <w:bookmarkEnd w:id="5"/>
      <w:bookmarkEnd w:id="6"/>
    </w:p>
    <w:p w14:paraId="3103C73D" w14:textId="0F33C6E5" w:rsidR="00A52E86" w:rsidRDefault="00106DB2" w:rsidP="00A52E86">
      <w:r w:rsidRPr="00CE3B75">
        <w:t>In RRC_CONNECTED,</w:t>
      </w:r>
      <w:r w:rsidR="00A52E86" w:rsidRPr="00A52E86">
        <w:t xml:space="preserve"> </w:t>
      </w:r>
      <w:r w:rsidR="00A52E86">
        <w:t>both layer 1(L1) and layer 3(L3) based measurements are supported, L1 measurement reporting is evaluated based on beam quality and L3 measurement reporting is evaluated based on cell quality.</w:t>
      </w:r>
    </w:p>
    <w:p w14:paraId="69C42FF8" w14:textId="77777777" w:rsidR="00A52E86" w:rsidRDefault="00A52E86" w:rsidP="00A52E86">
      <w:r>
        <w:t>For L3 based measurement,</w:t>
      </w:r>
      <w:r w:rsidR="00106DB2" w:rsidRPr="00CE3B75">
        <w:t xml:space="preserve"> the UE measures multiple beams (at least one) </w:t>
      </w:r>
      <w:r w:rsidR="00882EC3" w:rsidRPr="00CE3B75">
        <w:t xml:space="preserve">of a cell </w:t>
      </w:r>
      <w:r w:rsidR="00106DB2" w:rsidRPr="00CE3B75">
        <w:t xml:space="preserve">and the measurements results </w:t>
      </w:r>
      <w:r w:rsidR="005D5D05" w:rsidRPr="00CE3B75">
        <w:t xml:space="preserve">(power values) </w:t>
      </w:r>
      <w:r w:rsidR="00106DB2" w:rsidRPr="00CE3B75">
        <w:t xml:space="preserve">are averaged to derive the cell quality. </w:t>
      </w:r>
      <w:r w:rsidR="002F611F" w:rsidRPr="00CE3B75">
        <w:t>In doing so, the UE is configured to consider a subset of the detected beams</w:t>
      </w:r>
      <w:r w:rsidR="00004139" w:rsidRPr="00CE3B75">
        <w:t xml:space="preserve">. </w:t>
      </w:r>
      <w:r w:rsidR="00106DB2" w:rsidRPr="00CE3B75">
        <w:t xml:space="preserve">Filtering takes place at two different levels: at the physical layer to derive beam quality and then at RRC level to derive cell quality from multiple beams. Cell quality from beam measurements is derived in the same way for the serving </w:t>
      </w:r>
      <w:r w:rsidR="00882EC3" w:rsidRPr="00CE3B75">
        <w:t xml:space="preserve">cell(s) and for the non-serving cell(s). Measurement reports may contain the measurement results of the </w:t>
      </w:r>
      <w:r w:rsidR="00056061" w:rsidRPr="00CE3B75">
        <w:rPr>
          <w:i/>
        </w:rPr>
        <w:t>X</w:t>
      </w:r>
      <w:r w:rsidR="00056061" w:rsidRPr="00CE3B75">
        <w:t xml:space="preserve"> </w:t>
      </w:r>
      <w:r w:rsidR="00882EC3" w:rsidRPr="00CE3B75">
        <w:t xml:space="preserve">best beams if the UE is configured to do so by the </w:t>
      </w:r>
      <w:proofErr w:type="spellStart"/>
      <w:r w:rsidR="00882EC3" w:rsidRPr="00CE3B75">
        <w:t>gNB</w:t>
      </w:r>
      <w:proofErr w:type="spellEnd"/>
      <w:r w:rsidR="00882EC3" w:rsidRPr="00CE3B75">
        <w:t>.</w:t>
      </w:r>
    </w:p>
    <w:p w14:paraId="29F9E703" w14:textId="26712FD0" w:rsidR="00106DB2" w:rsidRPr="00CE3B75" w:rsidRDefault="00A52E86" w:rsidP="00A52E86">
      <w:r>
        <w:t>For L1 based measurement used in LTM event-triggered measurement, t</w:t>
      </w:r>
      <w:r w:rsidRPr="00D36F9D">
        <w:t xml:space="preserve">he UE measures </w:t>
      </w:r>
      <w:r>
        <w:t>the</w:t>
      </w:r>
      <w:r w:rsidRPr="00D36F9D">
        <w:t xml:space="preserve"> beam</w:t>
      </w:r>
      <w:r>
        <w:t xml:space="preserve">s configured for LTM. </w:t>
      </w:r>
      <w:r w:rsidRPr="00D36F9D">
        <w:t xml:space="preserve">Filtering takes place at the physical layer to derive </w:t>
      </w:r>
      <w:r>
        <w:t xml:space="preserve">the </w:t>
      </w:r>
      <w:r w:rsidRPr="00D36F9D">
        <w:t xml:space="preserve">beam quality. </w:t>
      </w:r>
      <w:r>
        <w:t>The m</w:t>
      </w:r>
      <w:r w:rsidRPr="00D36F9D">
        <w:t xml:space="preserve">easurement reports contain the measurement results of the </w:t>
      </w:r>
      <w:r w:rsidRPr="00D36F9D">
        <w:rPr>
          <w:i/>
        </w:rPr>
        <w:t>X</w:t>
      </w:r>
      <w:r w:rsidRPr="00D36F9D">
        <w:t xml:space="preserve"> </w:t>
      </w:r>
      <w:r>
        <w:t xml:space="preserve">(at least one) </w:t>
      </w:r>
      <w:r w:rsidRPr="00D36F9D">
        <w:t>beams</w:t>
      </w:r>
      <w:r>
        <w:t xml:space="preserve"> and reporting is with MAC CE.</w:t>
      </w:r>
    </w:p>
    <w:p w14:paraId="73203920" w14:textId="77777777" w:rsidR="003D7CD2" w:rsidRPr="00CE3B75" w:rsidRDefault="00C6238E" w:rsidP="003D7CD2">
      <w:r w:rsidRPr="00CE3B75">
        <w:t>The corresponding</w:t>
      </w:r>
      <w:r w:rsidR="003D7CD2" w:rsidRPr="00CE3B75">
        <w:t xml:space="preserve"> high-level measurement model is described below:</w:t>
      </w:r>
    </w:p>
    <w:p w14:paraId="363C7511" w14:textId="77777777" w:rsidR="003D7CD2" w:rsidRPr="00CE3B75" w:rsidRDefault="006159B0" w:rsidP="00552B6A">
      <w:pPr>
        <w:pStyle w:val="TH"/>
        <w:rPr>
          <w:rFonts w:ascii="Arial Bold" w:hAnsi="Arial Bold"/>
        </w:rPr>
      </w:pPr>
      <w:r w:rsidRPr="00CE3B75">
        <w:rPr>
          <w:noProof/>
        </w:rPr>
        <w:object w:dxaOrig="11984" w:dyaOrig="5887" w14:anchorId="76F365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2pt;height:222pt" o:ole="">
            <v:imagedata r:id="rId12" o:title=""/>
          </v:shape>
          <o:OLEObject Type="Embed" ProgID="Visio.Drawing.11" ShapeID="_x0000_i1025" DrawAspect="Content" ObjectID="_1825136636" r:id="rId13"/>
        </w:object>
      </w:r>
    </w:p>
    <w:p w14:paraId="4863CB24" w14:textId="77777777" w:rsidR="003D7CD2" w:rsidRPr="00CE3B75" w:rsidRDefault="003D7CD2" w:rsidP="00317C4F">
      <w:pPr>
        <w:pStyle w:val="TF"/>
      </w:pPr>
      <w:r w:rsidRPr="00CE3B75">
        <w:t>Figure 9.2.4-1: Measurement Model</w:t>
      </w:r>
    </w:p>
    <w:p w14:paraId="3775063C" w14:textId="77777777" w:rsidR="003D7CD2" w:rsidRPr="00CE3B75" w:rsidRDefault="00A277CD" w:rsidP="00AE068D">
      <w:pPr>
        <w:pStyle w:val="NO"/>
      </w:pPr>
      <w:r w:rsidRPr="00CE3B75">
        <w:t>NOTE</w:t>
      </w:r>
      <w:r w:rsidR="003E64D2" w:rsidRPr="00CE3B75">
        <w:t xml:space="preserve"> 1</w:t>
      </w:r>
      <w:r w:rsidRPr="00CE3B75">
        <w:t>:</w:t>
      </w:r>
      <w:r w:rsidRPr="00CE3B75">
        <w:tab/>
      </w:r>
      <w:r w:rsidR="003D7CD2" w:rsidRPr="00CE3B75">
        <w:t xml:space="preserve">K beams correspond to the measurements on </w:t>
      </w:r>
      <w:r w:rsidR="00261CD5" w:rsidRPr="00CE3B75">
        <w:t>SSB</w:t>
      </w:r>
      <w:r w:rsidR="003D7CD2" w:rsidRPr="00CE3B75">
        <w:t xml:space="preserve"> or CSI-RS resources configured for L3 mobility by </w:t>
      </w:r>
      <w:proofErr w:type="spellStart"/>
      <w:r w:rsidR="003D7CD2" w:rsidRPr="00CE3B75">
        <w:t>gNB</w:t>
      </w:r>
      <w:proofErr w:type="spellEnd"/>
      <w:r w:rsidR="003D7CD2" w:rsidRPr="00CE3B75">
        <w:t xml:space="preserve"> and detected by UE at L1.</w:t>
      </w:r>
    </w:p>
    <w:p w14:paraId="1F7D03B1" w14:textId="77777777" w:rsidR="003D7CD2" w:rsidRPr="00CE3B75" w:rsidRDefault="003D7CD2" w:rsidP="003D7CD2">
      <w:pPr>
        <w:pStyle w:val="B1"/>
      </w:pPr>
      <w:r w:rsidRPr="00CE3B75">
        <w:t>-</w:t>
      </w:r>
      <w:r w:rsidRPr="00CE3B75">
        <w:tab/>
      </w:r>
      <w:r w:rsidRPr="00CE3B75">
        <w:rPr>
          <w:b/>
        </w:rPr>
        <w:t>A</w:t>
      </w:r>
      <w:r w:rsidRPr="00CE3B75">
        <w:t>: measurements (beam specific samples) internal to the physical layer.</w:t>
      </w:r>
    </w:p>
    <w:p w14:paraId="1A035340" w14:textId="0E3CFBF8" w:rsidR="003D7CD2" w:rsidRPr="00CE3B75" w:rsidRDefault="003D7CD2" w:rsidP="003D7CD2">
      <w:pPr>
        <w:pStyle w:val="B1"/>
      </w:pPr>
      <w:r w:rsidRPr="00CE3B75">
        <w:t>-</w:t>
      </w:r>
      <w:r w:rsidRPr="00CE3B75">
        <w:tab/>
      </w:r>
      <w:r w:rsidRPr="00CE3B75">
        <w:rPr>
          <w:b/>
        </w:rPr>
        <w:t>Layer 1 filtering</w:t>
      </w:r>
      <w:r w:rsidRPr="00CE3B75">
        <w:t xml:space="preserve">: </w:t>
      </w:r>
      <w:r w:rsidR="00E87213" w:rsidRPr="00CE3B75">
        <w:t>i</w:t>
      </w:r>
      <w:r w:rsidRPr="00CE3B75">
        <w:t xml:space="preserve">nternal layer 1 filtering of the inputs measured at point A. Exact filtering is implementation dependent. How the measurements are actually executed in the physical layer by an implementation (inputs A and Layer 1 filtering) </w:t>
      </w:r>
      <w:r w:rsidR="00AC15FC" w:rsidRPr="00CE3B75">
        <w:t>is</w:t>
      </w:r>
      <w:r w:rsidRPr="00CE3B75">
        <w:t xml:space="preserve"> not constrained by the standard.</w:t>
      </w:r>
    </w:p>
    <w:p w14:paraId="0C9D8FB3" w14:textId="77777777" w:rsidR="003D7CD2" w:rsidRPr="00CE3B75" w:rsidRDefault="003D7CD2" w:rsidP="003D7CD2">
      <w:pPr>
        <w:pStyle w:val="B1"/>
      </w:pPr>
      <w:r w:rsidRPr="00CE3B75">
        <w:t>-</w:t>
      </w:r>
      <w:r w:rsidRPr="00CE3B75">
        <w:tab/>
      </w:r>
      <w:r w:rsidRPr="00CE3B75">
        <w:rPr>
          <w:b/>
        </w:rPr>
        <w:t>A</w:t>
      </w:r>
      <w:r w:rsidRPr="00CE3B75">
        <w:rPr>
          <w:b/>
          <w:vertAlign w:val="superscript"/>
        </w:rPr>
        <w:t>1</w:t>
      </w:r>
      <w:r w:rsidRPr="00CE3B75">
        <w:t xml:space="preserve">: </w:t>
      </w:r>
      <w:r w:rsidR="00E87213" w:rsidRPr="00CE3B75">
        <w:t>measurements</w:t>
      </w:r>
      <w:r w:rsidRPr="00CE3B75">
        <w:t xml:space="preserve"> (</w:t>
      </w:r>
      <w:proofErr w:type="gramStart"/>
      <w:r w:rsidRPr="00CE3B75">
        <w:t>i.e.</w:t>
      </w:r>
      <w:proofErr w:type="gramEnd"/>
      <w:r w:rsidRPr="00CE3B75">
        <w:t xml:space="preserve"> beam specific measurements) reported by layer 1 to layer 3 after layer 1 filtering.</w:t>
      </w:r>
    </w:p>
    <w:p w14:paraId="139E8A84" w14:textId="77777777" w:rsidR="003D7CD2" w:rsidRPr="00CE3B75" w:rsidRDefault="003D7CD2" w:rsidP="003D7CD2">
      <w:pPr>
        <w:pStyle w:val="B1"/>
      </w:pPr>
      <w:r w:rsidRPr="00CE3B75">
        <w:rPr>
          <w:b/>
        </w:rPr>
        <w:t>-</w:t>
      </w:r>
      <w:r w:rsidRPr="00CE3B75">
        <w:rPr>
          <w:b/>
        </w:rPr>
        <w:tab/>
        <w:t>Beam Consolidation/Selection</w:t>
      </w:r>
      <w:r w:rsidRPr="00CE3B75">
        <w:t>:</w:t>
      </w:r>
      <w:r w:rsidR="00E87213" w:rsidRPr="00CE3B75">
        <w:t xml:space="preserve"> b</w:t>
      </w:r>
      <w:r w:rsidRPr="00CE3B75">
        <w:t xml:space="preserve">eam specific measurements are consolidated to derive cell quality. The behaviour of the Beam consolidation/selection is standardised and the configuration of this module is provided by RRC signalling. </w:t>
      </w:r>
      <w:r w:rsidR="00E87213" w:rsidRPr="00CE3B75">
        <w:t>R</w:t>
      </w:r>
      <w:r w:rsidRPr="00CE3B75">
        <w:t>eporting period at B equals one measurement period at A</w:t>
      </w:r>
      <w:r w:rsidRPr="00CE3B75">
        <w:rPr>
          <w:vertAlign w:val="superscript"/>
        </w:rPr>
        <w:t>1</w:t>
      </w:r>
      <w:r w:rsidRPr="00CE3B75">
        <w:t>.</w:t>
      </w:r>
    </w:p>
    <w:p w14:paraId="44349E2E" w14:textId="77777777" w:rsidR="003D7CD2" w:rsidRPr="00CE3B75" w:rsidRDefault="003D7CD2" w:rsidP="003D7CD2">
      <w:pPr>
        <w:pStyle w:val="B1"/>
      </w:pPr>
      <w:r w:rsidRPr="00CE3B75">
        <w:rPr>
          <w:b/>
        </w:rPr>
        <w:t>-</w:t>
      </w:r>
      <w:r w:rsidRPr="00CE3B75">
        <w:rPr>
          <w:b/>
        </w:rPr>
        <w:tab/>
        <w:t>B</w:t>
      </w:r>
      <w:r w:rsidR="00E87213" w:rsidRPr="00CE3B75">
        <w:t>: a</w:t>
      </w:r>
      <w:r w:rsidRPr="00CE3B75">
        <w:t xml:space="preserve"> measurement (</w:t>
      </w:r>
      <w:proofErr w:type="gramStart"/>
      <w:r w:rsidRPr="00CE3B75">
        <w:t>i.e.</w:t>
      </w:r>
      <w:proofErr w:type="gramEnd"/>
      <w:r w:rsidRPr="00CE3B75">
        <w:t xml:space="preserve"> cell quality) derived from beam-specific measurements reported to layer 3 after beam consolidation/selection.</w:t>
      </w:r>
    </w:p>
    <w:p w14:paraId="31A51557" w14:textId="77777777" w:rsidR="003D7CD2" w:rsidRPr="00CE3B75" w:rsidRDefault="003D7CD2" w:rsidP="003D7CD2">
      <w:pPr>
        <w:pStyle w:val="B1"/>
      </w:pPr>
      <w:r w:rsidRPr="00CE3B75">
        <w:t>-</w:t>
      </w:r>
      <w:r w:rsidRPr="00CE3B75">
        <w:tab/>
      </w:r>
      <w:r w:rsidRPr="00CE3B75">
        <w:rPr>
          <w:b/>
        </w:rPr>
        <w:t>Layer 3 filtering for cell quality</w:t>
      </w:r>
      <w:r w:rsidRPr="00CE3B75">
        <w:t xml:space="preserve">: filtering performed on the measurements provided at point B. The behaviour of the Layer 3 filters </w:t>
      </w:r>
      <w:r w:rsidR="00521698" w:rsidRPr="00CE3B75">
        <w:t>is</w:t>
      </w:r>
      <w:r w:rsidRPr="00CE3B75">
        <w:t xml:space="preserve"> standardised and the configuration of the layer 3 filters is provided by RRC signalling. Filtering reporting period at C equals one measurement period at B.</w:t>
      </w:r>
    </w:p>
    <w:p w14:paraId="25308126" w14:textId="77777777" w:rsidR="003D7CD2" w:rsidRPr="00CE3B75" w:rsidRDefault="003D7CD2" w:rsidP="003D7CD2">
      <w:pPr>
        <w:pStyle w:val="B1"/>
      </w:pPr>
      <w:r w:rsidRPr="00CE3B75">
        <w:lastRenderedPageBreak/>
        <w:t>-</w:t>
      </w:r>
      <w:r w:rsidRPr="00CE3B75">
        <w:tab/>
      </w:r>
      <w:r w:rsidRPr="00CE3B75">
        <w:rPr>
          <w:b/>
        </w:rPr>
        <w:t>C</w:t>
      </w:r>
      <w:r w:rsidRPr="00CE3B75">
        <w:t>: a measurement after processing in the layer 3 filter. The reporting rate is identical to the reporting rate at point B. This measurement is used as input for one or more evaluation of reporting criteria.</w:t>
      </w:r>
    </w:p>
    <w:p w14:paraId="50D760C7" w14:textId="77777777" w:rsidR="003D7CD2" w:rsidRPr="00CE3B75" w:rsidRDefault="003D7CD2" w:rsidP="003D7CD2">
      <w:pPr>
        <w:pStyle w:val="B1"/>
      </w:pPr>
      <w:r w:rsidRPr="00CE3B75">
        <w:t>-</w:t>
      </w:r>
      <w:r w:rsidRPr="00CE3B75">
        <w:tab/>
      </w:r>
      <w:r w:rsidRPr="00CE3B75">
        <w:rPr>
          <w:b/>
        </w:rPr>
        <w:t>Evaluation of reporting criteria</w:t>
      </w:r>
      <w:r w:rsidRPr="00CE3B75">
        <w:t xml:space="preserve">: checks whether actual measurement reporting is necessary at point D. The evaluation can be based on more than one flow of measurements at reference point C </w:t>
      </w:r>
      <w:proofErr w:type="gramStart"/>
      <w:r w:rsidRPr="00CE3B75">
        <w:t>e.g.</w:t>
      </w:r>
      <w:proofErr w:type="gramEnd"/>
      <w:r w:rsidRPr="00CE3B75">
        <w:t xml:space="preserve"> to compare between different measurements. This is illustrated by input C and C</w:t>
      </w:r>
      <w:r w:rsidRPr="00CE3B75">
        <w:rPr>
          <w:vertAlign w:val="superscript"/>
        </w:rPr>
        <w:t>1</w:t>
      </w:r>
      <w:r w:rsidRPr="00CE3B75">
        <w:t>. The UE shall evaluate the reporting criteria at least every time a new measurement result is reported at point C, C</w:t>
      </w:r>
      <w:r w:rsidRPr="00CE3B75">
        <w:rPr>
          <w:vertAlign w:val="superscript"/>
        </w:rPr>
        <w:t>1</w:t>
      </w:r>
      <w:r w:rsidRPr="00CE3B75">
        <w:t>. The reporting criteria are standardised and the configuration is provided by RRC signalling (UE measurements).</w:t>
      </w:r>
    </w:p>
    <w:p w14:paraId="71A88131" w14:textId="77777777" w:rsidR="003D7CD2" w:rsidRPr="00CE3B75" w:rsidRDefault="003D7CD2" w:rsidP="003D7CD2">
      <w:pPr>
        <w:pStyle w:val="B1"/>
      </w:pPr>
      <w:r w:rsidRPr="00CE3B75">
        <w:t>-</w:t>
      </w:r>
      <w:r w:rsidRPr="00CE3B75">
        <w:tab/>
      </w:r>
      <w:r w:rsidRPr="00CE3B75">
        <w:rPr>
          <w:b/>
        </w:rPr>
        <w:t>D</w:t>
      </w:r>
      <w:r w:rsidR="00E87213" w:rsidRPr="00CE3B75">
        <w:t>: m</w:t>
      </w:r>
      <w:r w:rsidRPr="00CE3B75">
        <w:t>easurement report information (message) sent on the radio interface.</w:t>
      </w:r>
    </w:p>
    <w:p w14:paraId="687118E7" w14:textId="77777777" w:rsidR="003D7CD2" w:rsidRPr="00CE3B75" w:rsidRDefault="00456D93" w:rsidP="003D7CD2">
      <w:pPr>
        <w:pStyle w:val="B1"/>
      </w:pPr>
      <w:r w:rsidRPr="00CE3B75">
        <w:t>-</w:t>
      </w:r>
      <w:r w:rsidR="003D7CD2" w:rsidRPr="00CE3B75">
        <w:tab/>
      </w:r>
      <w:r w:rsidR="003D7CD2" w:rsidRPr="00CE3B75">
        <w:rPr>
          <w:b/>
        </w:rPr>
        <w:t>L3 Beam filtering</w:t>
      </w:r>
      <w:r w:rsidR="003D7CD2" w:rsidRPr="00CE3B75">
        <w:t xml:space="preserve">: </w:t>
      </w:r>
      <w:r w:rsidR="00E87213" w:rsidRPr="00CE3B75">
        <w:t>f</w:t>
      </w:r>
      <w:r w:rsidR="003D7CD2" w:rsidRPr="00CE3B75">
        <w:t>iltering performed on the measurements (</w:t>
      </w:r>
      <w:proofErr w:type="gramStart"/>
      <w:r w:rsidR="003D7CD2" w:rsidRPr="00CE3B75">
        <w:t>i.e.</w:t>
      </w:r>
      <w:proofErr w:type="gramEnd"/>
      <w:r w:rsidR="003D7CD2" w:rsidRPr="00CE3B75">
        <w:t xml:space="preserve"> beam specific measurements) provided at point A</w:t>
      </w:r>
      <w:r w:rsidR="003D7CD2" w:rsidRPr="00CE3B75">
        <w:rPr>
          <w:vertAlign w:val="superscript"/>
        </w:rPr>
        <w:t>1</w:t>
      </w:r>
      <w:r w:rsidR="003D7CD2" w:rsidRPr="00CE3B75">
        <w:t xml:space="preserve">. The behaviour of the beam filters </w:t>
      </w:r>
      <w:r w:rsidR="00521698" w:rsidRPr="00CE3B75">
        <w:t>is</w:t>
      </w:r>
      <w:r w:rsidR="003D7CD2" w:rsidRPr="00CE3B75">
        <w:t xml:space="preserve"> standardised and the configuration of the beam filters is provided by RRC signalling. Filtering reporting period at E equals one measurement period at A</w:t>
      </w:r>
      <w:r w:rsidR="003D7CD2" w:rsidRPr="00CE3B75">
        <w:rPr>
          <w:vertAlign w:val="superscript"/>
        </w:rPr>
        <w:t>1</w:t>
      </w:r>
      <w:r w:rsidR="003D7CD2" w:rsidRPr="00CE3B75">
        <w:t>.</w:t>
      </w:r>
    </w:p>
    <w:p w14:paraId="55D54988" w14:textId="77777777" w:rsidR="003D7CD2" w:rsidRPr="00CE3B75" w:rsidRDefault="00456D93" w:rsidP="003D7CD2">
      <w:pPr>
        <w:pStyle w:val="B1"/>
      </w:pPr>
      <w:r w:rsidRPr="00CE3B75">
        <w:t>-</w:t>
      </w:r>
      <w:r w:rsidR="003D7CD2" w:rsidRPr="00CE3B75">
        <w:tab/>
      </w:r>
      <w:r w:rsidR="003D7CD2" w:rsidRPr="00CE3B75">
        <w:rPr>
          <w:b/>
        </w:rPr>
        <w:t>E</w:t>
      </w:r>
      <w:r w:rsidR="003D7CD2" w:rsidRPr="00CE3B75">
        <w:t xml:space="preserve">: </w:t>
      </w:r>
      <w:r w:rsidR="00E87213" w:rsidRPr="00CE3B75">
        <w:t>a</w:t>
      </w:r>
      <w:r w:rsidR="003D7CD2" w:rsidRPr="00CE3B75">
        <w:t xml:space="preserve"> measurement (</w:t>
      </w:r>
      <w:proofErr w:type="gramStart"/>
      <w:r w:rsidR="003D7CD2" w:rsidRPr="00CE3B75">
        <w:t>i.e.</w:t>
      </w:r>
      <w:proofErr w:type="gramEnd"/>
      <w:r w:rsidR="003D7CD2" w:rsidRPr="00CE3B75">
        <w:t xml:space="preserve"> beam-specific measurement) after processing in the beam filter. The reporting rate is identical to the reporting rate at point A</w:t>
      </w:r>
      <w:r w:rsidR="003D7CD2" w:rsidRPr="00CE3B75">
        <w:rPr>
          <w:vertAlign w:val="superscript"/>
        </w:rPr>
        <w:t>1</w:t>
      </w:r>
      <w:r w:rsidR="003D7CD2" w:rsidRPr="00CE3B75">
        <w:t>. This measurement is used as input for selecting the X measurements to be reported.</w:t>
      </w:r>
    </w:p>
    <w:p w14:paraId="7272CAA8" w14:textId="77777777" w:rsidR="003D7CD2" w:rsidRPr="00CE3B75" w:rsidRDefault="003D7CD2" w:rsidP="003D7CD2">
      <w:pPr>
        <w:pStyle w:val="B1"/>
      </w:pPr>
      <w:r w:rsidRPr="00CE3B75">
        <w:t>-</w:t>
      </w:r>
      <w:r w:rsidRPr="00CE3B75">
        <w:tab/>
      </w:r>
      <w:r w:rsidRPr="00CE3B75">
        <w:rPr>
          <w:b/>
        </w:rPr>
        <w:t>Beam Selection for beam reporting</w:t>
      </w:r>
      <w:r w:rsidRPr="00CE3B75">
        <w:t>: selects the X measurements from the measurements provided at point E. The behaviour of the beam selection is standardised and the configuration of this module</w:t>
      </w:r>
      <w:r w:rsidR="004456C6" w:rsidRPr="00CE3B75">
        <w:t xml:space="preserve"> is provided by RRC signalling.</w:t>
      </w:r>
    </w:p>
    <w:p w14:paraId="38D59095" w14:textId="77777777" w:rsidR="003D7CD2" w:rsidRPr="00CE3B75" w:rsidRDefault="003D7CD2" w:rsidP="003D7CD2">
      <w:pPr>
        <w:pStyle w:val="B1"/>
      </w:pPr>
      <w:r w:rsidRPr="00CE3B75">
        <w:t>-</w:t>
      </w:r>
      <w:r w:rsidRPr="00CE3B75">
        <w:tab/>
      </w:r>
      <w:r w:rsidRPr="00CE3B75">
        <w:rPr>
          <w:b/>
        </w:rPr>
        <w:t>F</w:t>
      </w:r>
      <w:r w:rsidRPr="00CE3B75">
        <w:t xml:space="preserve">: </w:t>
      </w:r>
      <w:r w:rsidR="00E87213" w:rsidRPr="00CE3B75">
        <w:t>b</w:t>
      </w:r>
      <w:r w:rsidRPr="00CE3B75">
        <w:t>eam measurement information included in measurement report (sent) on the radio interface.</w:t>
      </w:r>
    </w:p>
    <w:p w14:paraId="4F3306E9" w14:textId="77777777" w:rsidR="00A52E86" w:rsidRPr="000C68CE" w:rsidRDefault="00A52E86" w:rsidP="00A52E86">
      <w:r w:rsidRPr="000C68CE">
        <w:t xml:space="preserve">The high-level model </w:t>
      </w:r>
      <w:r>
        <w:t>for LTM event-triggered</w:t>
      </w:r>
      <w:r w:rsidRPr="00B90D8B">
        <w:t xml:space="preserve"> </w:t>
      </w:r>
      <w:r w:rsidRPr="000C68CE">
        <w:t>measurement</w:t>
      </w:r>
      <w:r>
        <w:t xml:space="preserve"> </w:t>
      </w:r>
      <w:r w:rsidRPr="000C68CE">
        <w:t>is described below:</w:t>
      </w:r>
    </w:p>
    <w:p w14:paraId="739D00CB" w14:textId="77777777" w:rsidR="00A52E86" w:rsidRPr="001B599A" w:rsidRDefault="00A52E86" w:rsidP="00BD7B8A">
      <w:pPr>
        <w:pStyle w:val="TH"/>
        <w:rPr>
          <w:rFonts w:eastAsiaTheme="minorEastAsia"/>
        </w:rPr>
      </w:pPr>
      <w:r w:rsidRPr="00AF6ECA">
        <w:rPr>
          <w:noProof/>
        </w:rPr>
        <w:object w:dxaOrig="10145" w:dyaOrig="3690" w14:anchorId="056A0449">
          <v:shape id="_x0000_i1026" type="#_x0000_t75" alt="" style="width:380pt;height:138.5pt;mso-width-percent:0;mso-height-percent:0;mso-width-percent:0;mso-height-percent:0" o:ole="">
            <v:imagedata r:id="rId14" o:title=""/>
          </v:shape>
          <o:OLEObject Type="Embed" ProgID="Visio.Drawing.11" ShapeID="_x0000_i1026" DrawAspect="Content" ObjectID="_1825136637" r:id="rId15"/>
        </w:object>
      </w:r>
    </w:p>
    <w:p w14:paraId="69345804" w14:textId="77777777" w:rsidR="00A52E86" w:rsidRPr="001B599A" w:rsidRDefault="00A52E86" w:rsidP="00BD7B8A">
      <w:pPr>
        <w:pStyle w:val="TF"/>
        <w:rPr>
          <w:rFonts w:eastAsiaTheme="minorEastAsia"/>
        </w:rPr>
      </w:pPr>
      <w:r w:rsidRPr="001B599A">
        <w:rPr>
          <w:rFonts w:eastAsiaTheme="minorEastAsia"/>
        </w:rPr>
        <w:t>Figure 9.2.4-2: LTM Event-triggered Measurement Model</w:t>
      </w:r>
    </w:p>
    <w:p w14:paraId="18217D6D" w14:textId="6265A43C" w:rsidR="00A52E86" w:rsidRPr="000C68CE" w:rsidRDefault="00A52E86" w:rsidP="00A52E86">
      <w:pPr>
        <w:pStyle w:val="NO"/>
      </w:pPr>
      <w:r w:rsidRPr="000C68CE">
        <w:t>NOTE 1</w:t>
      </w:r>
      <w:r>
        <w:t>a</w:t>
      </w:r>
      <w:r w:rsidRPr="000C68CE">
        <w:t>:</w:t>
      </w:r>
      <w:r w:rsidRPr="000C68CE">
        <w:tab/>
        <w:t xml:space="preserve">K beams correspond to the measurements on SSB or CSI-RS resources configured for </w:t>
      </w:r>
      <w:r>
        <w:t>LTM</w:t>
      </w:r>
      <w:r w:rsidRPr="000C68CE">
        <w:t xml:space="preserve"> by </w:t>
      </w:r>
      <w:proofErr w:type="spellStart"/>
      <w:r w:rsidRPr="000C68CE">
        <w:t>gNB</w:t>
      </w:r>
      <w:proofErr w:type="spellEnd"/>
      <w:r w:rsidRPr="000C68CE">
        <w:t xml:space="preserve"> and detected by UE at L1.</w:t>
      </w:r>
    </w:p>
    <w:p w14:paraId="57D58E9F" w14:textId="77777777" w:rsidR="00A52E86" w:rsidRPr="0025024C" w:rsidRDefault="00A52E86" w:rsidP="00A52E86">
      <w:pPr>
        <w:pStyle w:val="B1"/>
        <w:rPr>
          <w:b/>
        </w:rPr>
      </w:pPr>
      <w:r w:rsidRPr="001B599A">
        <w:rPr>
          <w:rFonts w:eastAsiaTheme="minorEastAsia"/>
        </w:rPr>
        <w:t>-</w:t>
      </w:r>
      <w:r w:rsidRPr="001B599A">
        <w:rPr>
          <w:rFonts w:eastAsiaTheme="minorEastAsia"/>
        </w:rPr>
        <w:tab/>
      </w:r>
      <w:r w:rsidRPr="0025024C">
        <w:rPr>
          <w:b/>
        </w:rPr>
        <w:t xml:space="preserve">A: </w:t>
      </w:r>
      <w:r w:rsidRPr="0025024C">
        <w:rPr>
          <w:bCs/>
        </w:rPr>
        <w:t>measurements (beam specific samples) internal to the physical layer.</w:t>
      </w:r>
    </w:p>
    <w:p w14:paraId="36CD434D" w14:textId="77777777" w:rsidR="00A52E86" w:rsidRPr="0025024C" w:rsidRDefault="00A52E86" w:rsidP="00A52E86">
      <w:pPr>
        <w:pStyle w:val="B1"/>
        <w:rPr>
          <w:b/>
        </w:rPr>
      </w:pPr>
      <w:r w:rsidRPr="0025024C">
        <w:rPr>
          <w:b/>
        </w:rPr>
        <w:t>-</w:t>
      </w:r>
      <w:r w:rsidRPr="0025024C">
        <w:rPr>
          <w:b/>
        </w:rPr>
        <w:tab/>
        <w:t xml:space="preserve">Layer 1 filtering: </w:t>
      </w:r>
      <w:r w:rsidRPr="0025024C">
        <w:rPr>
          <w:bCs/>
        </w:rPr>
        <w:t>internal layer 1 filtering of the inputs measured at point A. Exact filtering is implementation dependent. How the measurements are actually executed in the physical layer by an implementation (inputs A and Layer 1 filtering) is not constrained by the standard.</w:t>
      </w:r>
    </w:p>
    <w:p w14:paraId="7B9BBD22" w14:textId="77777777" w:rsidR="00A52E86" w:rsidRPr="0025024C" w:rsidRDefault="00A52E86" w:rsidP="00A52E86">
      <w:pPr>
        <w:pStyle w:val="B1"/>
        <w:rPr>
          <w:b/>
        </w:rPr>
      </w:pPr>
      <w:r w:rsidRPr="0025024C">
        <w:rPr>
          <w:b/>
        </w:rPr>
        <w:t>-</w:t>
      </w:r>
      <w:r w:rsidRPr="0025024C">
        <w:rPr>
          <w:b/>
        </w:rPr>
        <w:tab/>
        <w:t xml:space="preserve">B: </w:t>
      </w:r>
      <w:r w:rsidRPr="0025024C">
        <w:rPr>
          <w:bCs/>
        </w:rPr>
        <w:t>a measurement after layer 1 filtering. This beam measurement is used as input for one or more evaluation of LTM event triggering and reporting criteria.</w:t>
      </w:r>
    </w:p>
    <w:p w14:paraId="20B3AB3A" w14:textId="77777777" w:rsidR="00A52E86" w:rsidRPr="0025024C" w:rsidRDefault="00A52E86" w:rsidP="00A52E86">
      <w:pPr>
        <w:pStyle w:val="B1"/>
        <w:rPr>
          <w:b/>
        </w:rPr>
      </w:pPr>
      <w:r w:rsidRPr="0025024C">
        <w:rPr>
          <w:b/>
        </w:rPr>
        <w:t>-</w:t>
      </w:r>
      <w:r w:rsidRPr="0025024C">
        <w:rPr>
          <w:b/>
        </w:rPr>
        <w:tab/>
        <w:t xml:space="preserve">Evaluation of reporting criteria: </w:t>
      </w:r>
      <w:r w:rsidRPr="0025024C">
        <w:rPr>
          <w:bCs/>
        </w:rPr>
        <w:t xml:space="preserve">checks whether actual measurement reporting is necessary at point C. The evaluation can be based on more than one flow of measurements at reference point B </w:t>
      </w:r>
      <w:proofErr w:type="gramStart"/>
      <w:r w:rsidRPr="0025024C">
        <w:rPr>
          <w:bCs/>
        </w:rPr>
        <w:t>e.g.</w:t>
      </w:r>
      <w:proofErr w:type="gramEnd"/>
      <w:r w:rsidRPr="0025024C">
        <w:rPr>
          <w:bCs/>
        </w:rPr>
        <w:t xml:space="preserve"> to compare between different measurements. This is illustrated by input B and B1. The UE shall evaluate the reporting criteria at least every time a new measurement result is reported at point B, B1. The reporting criteria are standardised and the configuration is provided by RRC signalling (UE measurements).</w:t>
      </w:r>
    </w:p>
    <w:p w14:paraId="27BC9CE0" w14:textId="77777777" w:rsidR="00A52E86" w:rsidRPr="0025024C" w:rsidRDefault="00A52E86" w:rsidP="00A52E86">
      <w:pPr>
        <w:pStyle w:val="B1"/>
        <w:rPr>
          <w:b/>
        </w:rPr>
      </w:pPr>
      <w:r w:rsidRPr="0025024C">
        <w:rPr>
          <w:b/>
        </w:rPr>
        <w:t>-</w:t>
      </w:r>
      <w:r w:rsidRPr="0025024C">
        <w:rPr>
          <w:b/>
        </w:rPr>
        <w:tab/>
        <w:t xml:space="preserve">C: </w:t>
      </w:r>
      <w:r w:rsidRPr="0025024C">
        <w:rPr>
          <w:bCs/>
        </w:rPr>
        <w:t>LTM MAC CE measurement report information (message) sent on the radio interface.</w:t>
      </w:r>
    </w:p>
    <w:p w14:paraId="74188037" w14:textId="7C78032B" w:rsidR="003D7CD2" w:rsidRPr="00CE3B75" w:rsidRDefault="003D7CD2" w:rsidP="00AE068D">
      <w:r w:rsidRPr="00CE3B75">
        <w:t>Layer 1 filtering introduce</w:t>
      </w:r>
      <w:r w:rsidR="00E87213" w:rsidRPr="00CE3B75">
        <w:t>s</w:t>
      </w:r>
      <w:r w:rsidRPr="00CE3B75">
        <w:t xml:space="preserve"> a certain level of measurement averaging. How and when the UE exactly performs th</w:t>
      </w:r>
      <w:r w:rsidR="00E87213" w:rsidRPr="00CE3B75">
        <w:t xml:space="preserve">e required measurements is </w:t>
      </w:r>
      <w:r w:rsidRPr="00CE3B75">
        <w:t xml:space="preserve">implementation specific to the point that the output at B fulfils the performance requirements set in </w:t>
      </w:r>
      <w:r w:rsidR="00AD5B8F" w:rsidRPr="00CE3B75">
        <w:t xml:space="preserve">TS 38.133 </w:t>
      </w:r>
      <w:r w:rsidRPr="00CE3B75">
        <w:t>[</w:t>
      </w:r>
      <w:r w:rsidR="00AD5B8F" w:rsidRPr="00CE3B75">
        <w:t>13</w:t>
      </w:r>
      <w:r w:rsidRPr="00CE3B75">
        <w:t xml:space="preserve">]. Layer 3 filtering </w:t>
      </w:r>
      <w:r w:rsidR="00521698" w:rsidRPr="00CE3B75">
        <w:t xml:space="preserve">for cell quality </w:t>
      </w:r>
      <w:r w:rsidRPr="00CE3B75">
        <w:t xml:space="preserve">and </w:t>
      </w:r>
      <w:r w:rsidR="00521698" w:rsidRPr="00CE3B75">
        <w:t xml:space="preserve">related </w:t>
      </w:r>
      <w:r w:rsidRPr="00CE3B75">
        <w:t xml:space="preserve">parameters used </w:t>
      </w:r>
      <w:r w:rsidR="00521698" w:rsidRPr="00CE3B75">
        <w:t>are</w:t>
      </w:r>
      <w:r w:rsidRPr="00CE3B75">
        <w:t xml:space="preserve"> specified in</w:t>
      </w:r>
      <w:r w:rsidR="00E87213" w:rsidRPr="00CE3B75">
        <w:t xml:space="preserve"> TS 38.331 [</w:t>
      </w:r>
      <w:r w:rsidR="00AD5B8F" w:rsidRPr="00CE3B75">
        <w:t>12</w:t>
      </w:r>
      <w:r w:rsidR="00E87213" w:rsidRPr="00CE3B75">
        <w:t>]</w:t>
      </w:r>
      <w:r w:rsidRPr="00CE3B75">
        <w:t xml:space="preserve"> and </w:t>
      </w:r>
      <w:r w:rsidRPr="00CE3B75">
        <w:lastRenderedPageBreak/>
        <w:t>do not introduce any delay in the sample availability between B and C. Measurement at point C, C</w:t>
      </w:r>
      <w:r w:rsidRPr="00CE3B75">
        <w:rPr>
          <w:vertAlign w:val="superscript"/>
        </w:rPr>
        <w:t>1</w:t>
      </w:r>
      <w:r w:rsidRPr="00CE3B75">
        <w:t xml:space="preserve"> is the input used in the event evaluation. L3 Beam filtering and </w:t>
      </w:r>
      <w:r w:rsidR="00521698" w:rsidRPr="00CE3B75">
        <w:t xml:space="preserve">related </w:t>
      </w:r>
      <w:r w:rsidRPr="00CE3B75">
        <w:t xml:space="preserve">parameters used </w:t>
      </w:r>
      <w:r w:rsidR="00521698" w:rsidRPr="00CE3B75">
        <w:t>are</w:t>
      </w:r>
      <w:r w:rsidRPr="00CE3B75">
        <w:t xml:space="preserve"> specified in </w:t>
      </w:r>
      <w:r w:rsidR="00AD5B8F" w:rsidRPr="00CE3B75">
        <w:t>TS 38.331 [12]</w:t>
      </w:r>
      <w:r w:rsidRPr="00CE3B75">
        <w:t xml:space="preserve"> and </w:t>
      </w:r>
      <w:r w:rsidR="00521698" w:rsidRPr="00CE3B75">
        <w:t>do</w:t>
      </w:r>
      <w:r w:rsidRPr="00CE3B75">
        <w:t xml:space="preserve"> not introduce any delay in the sample availability between </w:t>
      </w:r>
      <w:r w:rsidR="002F61C6" w:rsidRPr="00CE3B75">
        <w:rPr>
          <w:rFonts w:eastAsia="DengXian"/>
        </w:rPr>
        <w:t>A</w:t>
      </w:r>
      <w:r w:rsidR="002F61C6" w:rsidRPr="00CE3B75">
        <w:rPr>
          <w:vertAlign w:val="superscript"/>
        </w:rPr>
        <w:t>1</w:t>
      </w:r>
      <w:r w:rsidRPr="00CE3B75">
        <w:t xml:space="preserve"> and </w:t>
      </w:r>
      <w:r w:rsidR="002F61C6" w:rsidRPr="00CE3B75">
        <w:rPr>
          <w:rFonts w:eastAsia="DengXian"/>
        </w:rPr>
        <w:t>E</w:t>
      </w:r>
      <w:r w:rsidRPr="00CE3B75">
        <w:t>.</w:t>
      </w:r>
    </w:p>
    <w:p w14:paraId="6AFBA0E2" w14:textId="31FA67FE" w:rsidR="00376EE3" w:rsidRPr="00CE3B75" w:rsidRDefault="00376EE3" w:rsidP="00AE068D">
      <w:r w:rsidRPr="00CE3B75">
        <w:t xml:space="preserve">Measurement reports </w:t>
      </w:r>
      <w:r w:rsidR="00A52E86">
        <w:t>for L3 based measurements</w:t>
      </w:r>
      <w:r w:rsidR="00A52E86" w:rsidRPr="000C68CE">
        <w:t xml:space="preserve"> </w:t>
      </w:r>
      <w:r w:rsidRPr="00CE3B75">
        <w:t>are characterized by the following:</w:t>
      </w:r>
    </w:p>
    <w:p w14:paraId="5257F550" w14:textId="77777777" w:rsidR="00376EE3" w:rsidRPr="00CE3B75" w:rsidRDefault="00376EE3" w:rsidP="00AE068D">
      <w:pPr>
        <w:pStyle w:val="B1"/>
      </w:pPr>
      <w:r w:rsidRPr="00CE3B75">
        <w:t>-</w:t>
      </w:r>
      <w:r w:rsidRPr="00CE3B75">
        <w:tab/>
      </w:r>
      <w:r w:rsidR="004D7E65" w:rsidRPr="00CE3B75">
        <w:t>Measurement reports include</w:t>
      </w:r>
      <w:r w:rsidRPr="00CE3B75">
        <w:t xml:space="preserve"> the measurement identity of the associated measurement configuration that triggered the reporting;</w:t>
      </w:r>
    </w:p>
    <w:p w14:paraId="136AD79B" w14:textId="77777777" w:rsidR="00376EE3" w:rsidRPr="00CE3B75" w:rsidRDefault="00376EE3" w:rsidP="00AE068D">
      <w:pPr>
        <w:pStyle w:val="B1"/>
      </w:pPr>
      <w:r w:rsidRPr="00CE3B75">
        <w:t>-</w:t>
      </w:r>
      <w:r w:rsidRPr="00CE3B75">
        <w:tab/>
      </w:r>
      <w:r w:rsidR="004D7E65" w:rsidRPr="00CE3B75">
        <w:t>C</w:t>
      </w:r>
      <w:r w:rsidRPr="00CE3B75">
        <w:t xml:space="preserve">ell </w:t>
      </w:r>
      <w:r w:rsidR="004D7E65" w:rsidRPr="00CE3B75">
        <w:t xml:space="preserve">and beam </w:t>
      </w:r>
      <w:r w:rsidRPr="00CE3B75">
        <w:t>measurement quantities to be included</w:t>
      </w:r>
      <w:r w:rsidR="004D7E65" w:rsidRPr="00CE3B75">
        <w:t xml:space="preserve"> in measurement reports are configured by the network</w:t>
      </w:r>
      <w:r w:rsidRPr="00CE3B75">
        <w:t>;</w:t>
      </w:r>
    </w:p>
    <w:p w14:paraId="04DE0B1C" w14:textId="77777777" w:rsidR="00376EE3" w:rsidRPr="00CE3B75" w:rsidRDefault="00376EE3" w:rsidP="00AE068D">
      <w:pPr>
        <w:pStyle w:val="B1"/>
      </w:pPr>
      <w:r w:rsidRPr="00CE3B75">
        <w:t>-</w:t>
      </w:r>
      <w:r w:rsidRPr="00CE3B75">
        <w:tab/>
        <w:t>The number of non-serving cells to be reported can be limited through configuration by the network;</w:t>
      </w:r>
    </w:p>
    <w:p w14:paraId="555CF4AE" w14:textId="39DF551C" w:rsidR="004D7E65" w:rsidRPr="00CE3B75" w:rsidRDefault="00376EE3" w:rsidP="00AE068D">
      <w:pPr>
        <w:pStyle w:val="B1"/>
      </w:pPr>
      <w:r w:rsidRPr="00CE3B75">
        <w:t>-</w:t>
      </w:r>
      <w:r w:rsidRPr="00CE3B75">
        <w:tab/>
      </w:r>
      <w:r w:rsidR="004D7E65" w:rsidRPr="00CE3B75">
        <w:t>Cells belonging to a</w:t>
      </w:r>
      <w:r w:rsidR="005D558C" w:rsidRPr="00CE3B75">
        <w:t>n</w:t>
      </w:r>
      <w:r w:rsidR="004D7E65" w:rsidRPr="00CE3B75">
        <w:t xml:space="preserve"> </w:t>
      </w:r>
      <w:r w:rsidR="005D558C" w:rsidRPr="00CE3B75">
        <w:t>exclude-list</w:t>
      </w:r>
      <w:r w:rsidR="004D7E65" w:rsidRPr="00CE3B75">
        <w:t xml:space="preserve"> configured by the network are not used in event evaluation and reporting, and conversely when a</w:t>
      </w:r>
      <w:r w:rsidR="005D558C" w:rsidRPr="00CE3B75">
        <w:t>n</w:t>
      </w:r>
      <w:r w:rsidR="004D7E65" w:rsidRPr="00CE3B75">
        <w:t xml:space="preserve"> </w:t>
      </w:r>
      <w:r w:rsidR="005D558C" w:rsidRPr="00CE3B75">
        <w:t>allow-list</w:t>
      </w:r>
      <w:r w:rsidR="004D7E65" w:rsidRPr="00CE3B75">
        <w:t xml:space="preserve"> is configured by the network, only the cells belonging to the </w:t>
      </w:r>
      <w:r w:rsidR="005D558C" w:rsidRPr="00CE3B75">
        <w:t>allow-list</w:t>
      </w:r>
      <w:r w:rsidR="004D7E65" w:rsidRPr="00CE3B75">
        <w:t xml:space="preserve"> are used in event evaluation and reporting;</w:t>
      </w:r>
    </w:p>
    <w:p w14:paraId="6A23AA4C" w14:textId="77777777" w:rsidR="004D7E65" w:rsidRPr="00CE3B75" w:rsidRDefault="004D7E65" w:rsidP="007E3A34">
      <w:pPr>
        <w:pStyle w:val="B1"/>
      </w:pPr>
      <w:r w:rsidRPr="00CE3B75">
        <w:t>-</w:t>
      </w:r>
      <w:r w:rsidRPr="00CE3B75">
        <w:tab/>
        <w:t>Beam measurements to be included in measurement reports are configured by the network (beam identifier only, measurement result and beam identifi</w:t>
      </w:r>
      <w:r w:rsidR="007E3A34" w:rsidRPr="00CE3B75">
        <w:t>er, or no beam reporting).</w:t>
      </w:r>
    </w:p>
    <w:p w14:paraId="659FB841" w14:textId="77777777" w:rsidR="00A52E86" w:rsidRPr="00D36F9D" w:rsidRDefault="00A52E86" w:rsidP="00A52E86">
      <w:r w:rsidRPr="00D36F9D">
        <w:t>Measurement reports</w:t>
      </w:r>
      <w:r>
        <w:t xml:space="preserve"> for LTM event triggered measurements</w:t>
      </w:r>
      <w:r w:rsidRPr="00D36F9D">
        <w:t xml:space="preserve"> are characterized by the following:</w:t>
      </w:r>
    </w:p>
    <w:p w14:paraId="3B6C8ABA" w14:textId="77777777" w:rsidR="00A52E86" w:rsidRPr="00D36F9D" w:rsidRDefault="00A52E86" w:rsidP="00A52E86">
      <w:pPr>
        <w:pStyle w:val="B1"/>
      </w:pPr>
      <w:r w:rsidRPr="00D36F9D">
        <w:t>-</w:t>
      </w:r>
      <w:r w:rsidRPr="00D36F9D">
        <w:tab/>
        <w:t xml:space="preserve">Measurement reports include the </w:t>
      </w:r>
      <w:r>
        <w:t>reporting configuration</w:t>
      </w:r>
      <w:r w:rsidRPr="00D36F9D">
        <w:t xml:space="preserve"> identity that triggered the reporting;</w:t>
      </w:r>
    </w:p>
    <w:p w14:paraId="4E12D7BD" w14:textId="77777777" w:rsidR="00A52E86" w:rsidRPr="00D36F9D" w:rsidRDefault="00A52E86" w:rsidP="00A52E86">
      <w:pPr>
        <w:pStyle w:val="B1"/>
      </w:pPr>
      <w:r w:rsidRPr="00D36F9D">
        <w:t>-</w:t>
      </w:r>
      <w:r w:rsidRPr="00D36F9D">
        <w:tab/>
      </w:r>
      <w:r>
        <w:t xml:space="preserve">The max number of beam and the beam </w:t>
      </w:r>
      <w:r w:rsidRPr="00D36F9D">
        <w:t xml:space="preserve">measurement quantities </w:t>
      </w:r>
      <w:r>
        <w:t>to be</w:t>
      </w:r>
      <w:r w:rsidRPr="00D36F9D">
        <w:t xml:space="preserve"> included in measurement reports</w:t>
      </w:r>
      <w:r>
        <w:t xml:space="preserve"> are configured by network</w:t>
      </w:r>
      <w:r w:rsidRPr="00D36F9D">
        <w:t>;</w:t>
      </w:r>
    </w:p>
    <w:p w14:paraId="43EB4327" w14:textId="77777777" w:rsidR="00A52E86" w:rsidRDefault="00A52E86" w:rsidP="00A52E86">
      <w:pPr>
        <w:pStyle w:val="B1"/>
      </w:pPr>
      <w:r w:rsidRPr="00D36F9D">
        <w:t>-</w:t>
      </w:r>
      <w:r w:rsidRPr="00D36F9D">
        <w:tab/>
      </w:r>
      <w:r>
        <w:t>The current beam of the serving cell to be included in measurement reports are configured by the network;</w:t>
      </w:r>
    </w:p>
    <w:p w14:paraId="337C12AD" w14:textId="4ED39F0A" w:rsidR="00A52E86" w:rsidRDefault="00A52E86" w:rsidP="00A52E86">
      <w:pPr>
        <w:pStyle w:val="B1"/>
      </w:pPr>
      <w:r w:rsidRPr="00D36F9D">
        <w:t>-</w:t>
      </w:r>
      <w:r w:rsidRPr="00D36F9D">
        <w:tab/>
      </w:r>
      <w:r>
        <w:t>W</w:t>
      </w:r>
      <w:r w:rsidRPr="00FE7014">
        <w:t>hen multi-TRP is configured for the serving cell, the UE uses the best beam of the current beams for LTM event evaluation and reporting. It is up to the UE implementation how to choose the best beam</w:t>
      </w:r>
      <w:r>
        <w:t>.</w:t>
      </w:r>
    </w:p>
    <w:p w14:paraId="754925CF" w14:textId="77777777" w:rsidR="001A33AB" w:rsidRPr="00CE3B75" w:rsidRDefault="001A33AB" w:rsidP="001A33AB">
      <w:r w:rsidRPr="00CE3B75">
        <w:t>Intra-frequency neighbour (cell) measurements and inter-frequency neighbour (cell) measurements are defined as follows:</w:t>
      </w:r>
    </w:p>
    <w:p w14:paraId="123C6E3D" w14:textId="40514A72" w:rsidR="001A33AB" w:rsidRPr="00CE3B75" w:rsidRDefault="001A33AB" w:rsidP="001A33AB">
      <w:pPr>
        <w:pStyle w:val="B1"/>
      </w:pPr>
      <w:r w:rsidRPr="00CE3B75">
        <w:t>-</w:t>
      </w:r>
      <w:r w:rsidRPr="00CE3B75">
        <w:tab/>
        <w:t xml:space="preserve">SSB based intra-frequency measurement: a measurement is defined as an SSB based intra-frequency measurement provided the </w:t>
      </w:r>
      <w:r w:rsidR="00C57DE3" w:rsidRPr="00CE3B75">
        <w:t>SSB frequency configured in the measurement object associated with the serving cell</w:t>
      </w:r>
      <w:r w:rsidRPr="00CE3B75">
        <w:t xml:space="preserve"> and the </w:t>
      </w:r>
      <w:proofErr w:type="spellStart"/>
      <w:r w:rsidRPr="00CE3B75">
        <w:t>center</w:t>
      </w:r>
      <w:proofErr w:type="spellEnd"/>
      <w:r w:rsidRPr="00CE3B75">
        <w:t xml:space="preserve"> frequency of the SSB of the neighbour cell are the same, and the subcarrier spacing of the two SSBs is also the same.</w:t>
      </w:r>
    </w:p>
    <w:p w14:paraId="335DCD56" w14:textId="503E2CA0" w:rsidR="001A33AB" w:rsidRPr="00CE3B75" w:rsidRDefault="001A33AB" w:rsidP="001A33AB">
      <w:pPr>
        <w:pStyle w:val="B1"/>
      </w:pPr>
      <w:r w:rsidRPr="00CE3B75">
        <w:t>-</w:t>
      </w:r>
      <w:r w:rsidRPr="00CE3B75">
        <w:tab/>
        <w:t xml:space="preserve">SSB based inter-frequency measurement: a measurement is defined as an SSB based inter-frequency measurement provided the </w:t>
      </w:r>
      <w:r w:rsidR="00F876C1" w:rsidRPr="00744B49">
        <w:t>SSB frequency configured in the measurement object associated with the serving cell</w:t>
      </w:r>
      <w:r w:rsidRPr="00CE3B75">
        <w:t xml:space="preserve"> and the </w:t>
      </w:r>
      <w:proofErr w:type="spellStart"/>
      <w:r w:rsidRPr="00CE3B75">
        <w:t>center</w:t>
      </w:r>
      <w:proofErr w:type="spellEnd"/>
      <w:r w:rsidRPr="00CE3B75">
        <w:t xml:space="preserve"> frequency of the SSB of the neighbour cell are different, or the subcarrier spacing of the two SSBs is different.</w:t>
      </w:r>
    </w:p>
    <w:p w14:paraId="309B3868" w14:textId="77777777" w:rsidR="004A1502" w:rsidRPr="00CE3B75" w:rsidRDefault="004A1502" w:rsidP="004A1502">
      <w:pPr>
        <w:pStyle w:val="NO"/>
      </w:pPr>
      <w:r w:rsidRPr="00CE3B75">
        <w:t>NOTE</w:t>
      </w:r>
      <w:r w:rsidR="003E64D2" w:rsidRPr="00CE3B75">
        <w:t xml:space="preserve"> 2</w:t>
      </w:r>
      <w:r w:rsidRPr="00CE3B75">
        <w:t>:</w:t>
      </w:r>
      <w:r w:rsidRPr="00CE3B75">
        <w:tab/>
      </w:r>
      <w:r w:rsidR="00AD667C" w:rsidRPr="00CE3B75">
        <w:t>F</w:t>
      </w:r>
      <w:r w:rsidRPr="00CE3B75">
        <w:t>or SSB based measurements, one measurement object corresponds to one SSB and the UE considers different SSBs as different cells.</w:t>
      </w:r>
    </w:p>
    <w:p w14:paraId="7DAD496B" w14:textId="77777777" w:rsidR="00F876C1" w:rsidRDefault="00594FCB" w:rsidP="00F876C1">
      <w:pPr>
        <w:pStyle w:val="NO"/>
      </w:pPr>
      <w:r w:rsidRPr="00CE3B75">
        <w:t>NOTE 2a:</w:t>
      </w:r>
      <w:r w:rsidRPr="00CE3B75">
        <w:tab/>
        <w:t>If a UE is configured to perform serving cell measurements based on an NCD-SSB configured in its active BWP, this NCD-SSB is considered as the SSB of the serving cell in the definition of intra-frequency and inter-frequency measurements as above.</w:t>
      </w:r>
    </w:p>
    <w:p w14:paraId="2292B9FA" w14:textId="6057DE90" w:rsidR="00594FCB" w:rsidRPr="00CE3B75" w:rsidRDefault="00F876C1" w:rsidP="00F876C1">
      <w:pPr>
        <w:pStyle w:val="NO"/>
      </w:pPr>
      <w:r w:rsidRPr="00CE3B75">
        <w:t>NOTE 2</w:t>
      </w:r>
      <w:r>
        <w:t>b</w:t>
      </w:r>
      <w:r w:rsidRPr="00CE3B75">
        <w:t>:</w:t>
      </w:r>
      <w:r w:rsidRPr="00CE3B75">
        <w:tab/>
      </w:r>
      <w:r>
        <w:t xml:space="preserve">The above measurement object </w:t>
      </w:r>
      <w:r w:rsidRPr="008944A1">
        <w:t>associated with the serving cell</w:t>
      </w:r>
      <w:r>
        <w:t xml:space="preserve"> refers to the serving cell measurement object for OD-SSB when </w:t>
      </w:r>
      <w:ins w:id="8" w:author="Marcin Augustyniak" w:date="2025-11-20T09:11:00Z">
        <w:r w:rsidR="001238BF" w:rsidRPr="001238BF">
          <w:t xml:space="preserve">SSB is absent and </w:t>
        </w:r>
      </w:ins>
      <w:r>
        <w:t>OD-SSB is activated,</w:t>
      </w:r>
      <w:ins w:id="9" w:author="Marcin Augustyniak" w:date="2025-11-20T09:11:00Z">
        <w:r w:rsidR="001238BF">
          <w:t xml:space="preserve"> or</w:t>
        </w:r>
        <w:r w:rsidR="001238BF" w:rsidRPr="001238BF">
          <w:t xml:space="preserve"> </w:t>
        </w:r>
        <w:r w:rsidR="001238BF" w:rsidRPr="001238BF">
          <w:t xml:space="preserve">when SSB and OD-SSB have </w:t>
        </w:r>
      </w:ins>
      <w:ins w:id="10" w:author="Marcin Augustyniak" w:date="2025-11-20T09:18:00Z">
        <w:r w:rsidR="002C14F0">
          <w:t xml:space="preserve">a </w:t>
        </w:r>
      </w:ins>
      <w:ins w:id="11" w:author="Marcin Augustyniak" w:date="2025-11-20T09:11:00Z">
        <w:r w:rsidR="001238BF" w:rsidRPr="001238BF">
          <w:t>different frequency and OD-SSB is activated</w:t>
        </w:r>
        <w:r w:rsidR="001238BF">
          <w:t>.</w:t>
        </w:r>
      </w:ins>
      <w:r>
        <w:t xml:space="preserve"> </w:t>
      </w:r>
      <w:del w:id="12" w:author="Marcin Augustyniak" w:date="2025-11-20T09:11:00Z">
        <w:r w:rsidDel="001238BF">
          <w:delText>o</w:delText>
        </w:r>
      </w:del>
      <w:ins w:id="13" w:author="Marcin Augustyniak" w:date="2025-11-20T09:11:00Z">
        <w:r w:rsidR="001238BF">
          <w:t>O</w:t>
        </w:r>
      </w:ins>
      <w:r>
        <w:t>therwise</w:t>
      </w:r>
      <w:ins w:id="14" w:author="Marcin Augustyniak" w:date="2025-11-20T09:11:00Z">
        <w:r w:rsidR="001238BF">
          <w:t>,</w:t>
        </w:r>
      </w:ins>
      <w:r>
        <w:t xml:space="preserve"> it refers to the serving cell measurement object for SSB</w:t>
      </w:r>
      <w:r w:rsidRPr="00CE3B75">
        <w:t>.</w:t>
      </w:r>
    </w:p>
    <w:p w14:paraId="4DCFB14B" w14:textId="77777777" w:rsidR="00A53E37" w:rsidRPr="00CE3B75" w:rsidRDefault="001A33AB" w:rsidP="00A53E37">
      <w:pPr>
        <w:pStyle w:val="B1"/>
      </w:pPr>
      <w:r w:rsidRPr="00CE3B75">
        <w:t>-</w:t>
      </w:r>
      <w:r w:rsidRPr="00CE3B75">
        <w:tab/>
        <w:t xml:space="preserve">CSI-RS based intra-frequency measurement: </w:t>
      </w:r>
      <w:r w:rsidR="00A53E37" w:rsidRPr="00CE3B75">
        <w:t>a measurement is defined as a CSI-RS based intra-frequency measurement provided that:</w:t>
      </w:r>
    </w:p>
    <w:p w14:paraId="33D156F9" w14:textId="28506109" w:rsidR="00A53E37" w:rsidRPr="00CE3B75" w:rsidRDefault="00A53E37" w:rsidP="009D635A">
      <w:pPr>
        <w:pStyle w:val="B2"/>
      </w:pPr>
      <w:r w:rsidRPr="00CE3B75">
        <w:t>-</w:t>
      </w:r>
      <w:r w:rsidRPr="00CE3B75">
        <w:tab/>
        <w:t xml:space="preserve">The </w:t>
      </w:r>
      <w:r w:rsidR="00385EF6" w:rsidRPr="00CE3B75">
        <w:t>subcarrier spacing</w:t>
      </w:r>
      <w:r w:rsidRPr="00CE3B75">
        <w:t xml:space="preserve"> of CSI-RS resources on the neighbour cell configured for measurement is the same as the SCS of CSI-RS resources on the serving cell indicated for measurement</w:t>
      </w:r>
      <w:r w:rsidR="003E64D2" w:rsidRPr="00CE3B75">
        <w:t>;</w:t>
      </w:r>
      <w:r w:rsidRPr="00CE3B75">
        <w:t xml:space="preserve"> and</w:t>
      </w:r>
    </w:p>
    <w:p w14:paraId="0102684D" w14:textId="05FA4986" w:rsidR="00A53E37" w:rsidRPr="00CE3B75" w:rsidRDefault="00A53E37" w:rsidP="009D635A">
      <w:pPr>
        <w:pStyle w:val="B2"/>
      </w:pPr>
      <w:r w:rsidRPr="00CE3B75">
        <w:t>-</w:t>
      </w:r>
      <w:r w:rsidRPr="00CE3B75">
        <w:tab/>
        <w:t>For 60kHz</w:t>
      </w:r>
      <w:r w:rsidR="00385EF6" w:rsidRPr="00CE3B75">
        <w:t xml:space="preserve"> subcarrier spacing</w:t>
      </w:r>
      <w:r w:rsidRPr="00CE3B75">
        <w:t>, the CP type of CSI-RS resources on the neighbour cell configured for measurement is the same as the CP type of CSI-RS resources on the serving cell indicated for measurement</w:t>
      </w:r>
      <w:r w:rsidR="003E64D2" w:rsidRPr="00CE3B75">
        <w:t>;</w:t>
      </w:r>
      <w:r w:rsidRPr="00CE3B75">
        <w:t xml:space="preserve"> and</w:t>
      </w:r>
    </w:p>
    <w:p w14:paraId="5467FD48" w14:textId="77777777" w:rsidR="001A33AB" w:rsidRPr="00CE3B75" w:rsidRDefault="00A53E37" w:rsidP="009D635A">
      <w:pPr>
        <w:pStyle w:val="B2"/>
      </w:pPr>
      <w:r w:rsidRPr="00CE3B75">
        <w:lastRenderedPageBreak/>
        <w:t>-</w:t>
      </w:r>
      <w:r w:rsidRPr="00CE3B75">
        <w:tab/>
        <w:t>The centre frequency of CSI-RS resources on the neighbour cell configured for measurement is the same as the centre frequency of CSI-RS resource on the serving cell indicated for measurement.</w:t>
      </w:r>
    </w:p>
    <w:p w14:paraId="346C8C8C" w14:textId="77777777" w:rsidR="00A53E37" w:rsidRPr="00CE3B75" w:rsidRDefault="001A33AB" w:rsidP="00A53E37">
      <w:pPr>
        <w:pStyle w:val="B1"/>
      </w:pPr>
      <w:r w:rsidRPr="00CE3B75">
        <w:t>-</w:t>
      </w:r>
      <w:r w:rsidRPr="00CE3B75">
        <w:tab/>
        <w:t xml:space="preserve">CSI-RS based inter-frequency measurement: </w:t>
      </w:r>
      <w:r w:rsidR="00A53E37" w:rsidRPr="00CE3B75">
        <w:t>a measurement is defined as a CSI-RS based inter-frequency measurement if it is not a CSI-RS based intra-frequency measurement.</w:t>
      </w:r>
    </w:p>
    <w:p w14:paraId="4358B08C" w14:textId="77777777" w:rsidR="001A33AB" w:rsidRPr="00CE3B75" w:rsidRDefault="00A53E37" w:rsidP="009D635A">
      <w:pPr>
        <w:pStyle w:val="NO"/>
      </w:pPr>
      <w:r w:rsidRPr="00CE3B75">
        <w:t>NOTE</w:t>
      </w:r>
      <w:r w:rsidR="00CF180E" w:rsidRPr="00CE3B75">
        <w:t xml:space="preserve"> 3</w:t>
      </w:r>
      <w:r w:rsidRPr="00CE3B75">
        <w:t>:</w:t>
      </w:r>
      <w:r w:rsidRPr="00CE3B75">
        <w:tab/>
        <w:t>Extended CP for CSI-RS based measurement is not supported in this release.</w:t>
      </w:r>
    </w:p>
    <w:p w14:paraId="51456FCD" w14:textId="77777777" w:rsidR="00A52E86" w:rsidRPr="000C68CE" w:rsidRDefault="00A52E86" w:rsidP="00A52E86">
      <w:pPr>
        <w:pStyle w:val="B1"/>
      </w:pPr>
      <w:r w:rsidRPr="000C68CE">
        <w:t>-</w:t>
      </w:r>
      <w:r w:rsidRPr="000C68CE">
        <w:tab/>
        <w:t xml:space="preserve">CSI-RS based intra-frequency </w:t>
      </w:r>
      <w:r>
        <w:t xml:space="preserve">L1 </w:t>
      </w:r>
      <w:r w:rsidRPr="000C68CE">
        <w:t>measurement</w:t>
      </w:r>
      <w:r>
        <w:t xml:space="preserve"> for LTM</w:t>
      </w:r>
      <w:r w:rsidRPr="000C68CE">
        <w:t xml:space="preserve">: a measurement is defined as a CSI-RS based intra-frequency </w:t>
      </w:r>
      <w:r>
        <w:t xml:space="preserve">L1 </w:t>
      </w:r>
      <w:r w:rsidRPr="000C68CE">
        <w:t xml:space="preserve">measurement </w:t>
      </w:r>
      <w:r>
        <w:t xml:space="preserve">for LTM </w:t>
      </w:r>
      <w:r w:rsidRPr="000C68CE">
        <w:t>provided that:</w:t>
      </w:r>
    </w:p>
    <w:p w14:paraId="6FDEF39F" w14:textId="77777777" w:rsidR="00A52E86" w:rsidRPr="000C68CE" w:rsidRDefault="00A52E86" w:rsidP="00A52E86">
      <w:pPr>
        <w:pStyle w:val="B2"/>
      </w:pPr>
      <w:r w:rsidRPr="000C68CE">
        <w:t>-</w:t>
      </w:r>
      <w:r w:rsidRPr="000C68CE">
        <w:tab/>
        <w:t>T</w:t>
      </w:r>
      <w:r w:rsidRPr="00AB549B">
        <w:t xml:space="preserve">he </w:t>
      </w:r>
      <w:r w:rsidRPr="000C68CE">
        <w:t xml:space="preserve">subcarrier spacing </w:t>
      </w:r>
      <w:r w:rsidRPr="00AB549B">
        <w:t>of the CSI-RS resource</w:t>
      </w:r>
      <w:r>
        <w:t>s</w:t>
      </w:r>
      <w:r w:rsidRPr="00AB549B">
        <w:t xml:space="preserve"> of </w:t>
      </w:r>
      <w:r>
        <w:t xml:space="preserve">the </w:t>
      </w:r>
      <w:r w:rsidRPr="00AB549B">
        <w:t xml:space="preserve">LTM candidate cell(s) configured for L1 measurement is the same as the </w:t>
      </w:r>
      <w:r w:rsidRPr="000C68CE">
        <w:t>subcarrier spacing</w:t>
      </w:r>
      <w:r w:rsidRPr="00AB549B">
        <w:t xml:space="preserve"> of active DL BWP</w:t>
      </w:r>
      <w:r>
        <w:t>;</w:t>
      </w:r>
      <w:r w:rsidRPr="000C68CE">
        <w:t xml:space="preserve"> and</w:t>
      </w:r>
    </w:p>
    <w:p w14:paraId="57351E09" w14:textId="29D368C4" w:rsidR="00A52E86" w:rsidRPr="000C68CE" w:rsidRDefault="00A52E86" w:rsidP="00A52E86">
      <w:pPr>
        <w:pStyle w:val="B2"/>
      </w:pPr>
      <w:r w:rsidRPr="000C68CE">
        <w:t>-</w:t>
      </w:r>
      <w:r w:rsidRPr="000C68CE">
        <w:tab/>
        <w:t>For 60kHz subcarrier spacing</w:t>
      </w:r>
      <w:r>
        <w:t>, t</w:t>
      </w:r>
      <w:r w:rsidRPr="00AB549B">
        <w:t>he CP type of the CSI-RS resource of LTM candidate cell(s) configured for L1 measurement is the same as the CP type of active DL BWP</w:t>
      </w:r>
      <w:r>
        <w:t>; and</w:t>
      </w:r>
    </w:p>
    <w:p w14:paraId="2BCE221A" w14:textId="77777777" w:rsidR="00A52E86" w:rsidRPr="000C68CE" w:rsidRDefault="00A52E86" w:rsidP="00A52E86">
      <w:pPr>
        <w:pStyle w:val="B2"/>
      </w:pPr>
      <w:r w:rsidRPr="000C68CE">
        <w:t>-</w:t>
      </w:r>
      <w:r w:rsidRPr="000C68CE">
        <w:tab/>
      </w:r>
      <w:r>
        <w:t>A</w:t>
      </w:r>
      <w:r w:rsidRPr="00AB549B">
        <w:t>t least 48 RBs of the CSI-RS resource</w:t>
      </w:r>
      <w:r w:rsidRPr="00AB549B" w:rsidDel="00633560">
        <w:t xml:space="preserve"> </w:t>
      </w:r>
      <w:r w:rsidRPr="00AB549B">
        <w:t xml:space="preserve">of LTM candidate cell(s) configured for L1 measurement </w:t>
      </w:r>
      <w:r>
        <w:t>are</w:t>
      </w:r>
      <w:r w:rsidRPr="00AB549B">
        <w:t xml:space="preserve"> included within the active DL BWP</w:t>
      </w:r>
      <w:r w:rsidRPr="000C68CE">
        <w:t>.</w:t>
      </w:r>
    </w:p>
    <w:p w14:paraId="1DFF0954" w14:textId="77777777" w:rsidR="00A52E86" w:rsidRPr="000C68CE" w:rsidRDefault="00A52E86" w:rsidP="00A52E86">
      <w:pPr>
        <w:pStyle w:val="B1"/>
      </w:pPr>
      <w:r w:rsidRPr="000C68CE">
        <w:t>-</w:t>
      </w:r>
      <w:r w:rsidRPr="000C68CE">
        <w:tab/>
        <w:t xml:space="preserve">CSI-RS based inter-frequency </w:t>
      </w:r>
      <w:r>
        <w:t xml:space="preserve">L1 </w:t>
      </w:r>
      <w:r w:rsidRPr="000C68CE">
        <w:t>measurement</w:t>
      </w:r>
      <w:r>
        <w:t xml:space="preserve"> for LTM</w:t>
      </w:r>
      <w:r w:rsidRPr="000C68CE">
        <w:t xml:space="preserve">: a </w:t>
      </w:r>
      <w:r>
        <w:t xml:space="preserve">CSI-RS L1 based </w:t>
      </w:r>
      <w:r w:rsidRPr="000C68CE">
        <w:t xml:space="preserve">measurement </w:t>
      </w:r>
      <w:r>
        <w:t xml:space="preserve">for LTM </w:t>
      </w:r>
      <w:r w:rsidRPr="000C68CE">
        <w:t xml:space="preserve">is defined as a CSI-RS based inter-frequency </w:t>
      </w:r>
      <w:r>
        <w:t xml:space="preserve">L1 </w:t>
      </w:r>
      <w:r w:rsidRPr="000C68CE">
        <w:t xml:space="preserve">measurement </w:t>
      </w:r>
      <w:r>
        <w:t xml:space="preserve">for LTM </w:t>
      </w:r>
      <w:r w:rsidRPr="000C68CE">
        <w:t>if it is not a CSI-RS based intra-frequency measurement</w:t>
      </w:r>
      <w:r>
        <w:t xml:space="preserve"> for LTM</w:t>
      </w:r>
      <w:r w:rsidRPr="000C68CE">
        <w:t>.</w:t>
      </w:r>
    </w:p>
    <w:p w14:paraId="3C79D4F5" w14:textId="77777777" w:rsidR="008D2724" w:rsidRPr="00CE3B75" w:rsidRDefault="001A33AB" w:rsidP="001A33AB">
      <w:r w:rsidRPr="00CE3B75">
        <w:t>Whether a measurement is non-gap-assisted or gap-assisted depends on the capability of the UE, the active BWP of the UE and the current operating frequency</w:t>
      </w:r>
      <w:r w:rsidR="008D2724" w:rsidRPr="00CE3B75">
        <w:t>:</w:t>
      </w:r>
    </w:p>
    <w:p w14:paraId="28EB9CA3" w14:textId="77777777" w:rsidR="008D2724" w:rsidRPr="00CE3B75" w:rsidRDefault="008D2724" w:rsidP="008D2724">
      <w:pPr>
        <w:pStyle w:val="B1"/>
      </w:pPr>
      <w:r w:rsidRPr="00CE3B75">
        <w:t>-</w:t>
      </w:r>
      <w:r w:rsidRPr="00CE3B75">
        <w:tab/>
        <w:t>For SSB based inter-frequency</w:t>
      </w:r>
      <w:r w:rsidR="003525F1" w:rsidRPr="00CE3B75">
        <w:t xml:space="preserve"> measurement, if the measurement gap requirement information is reported by the UE, a measurement gap configuration may be provided according to the information. Otherwise</w:t>
      </w:r>
      <w:r w:rsidRPr="00CE3B75">
        <w:t>, a measurement gap configuration is always provided in the following cases:</w:t>
      </w:r>
    </w:p>
    <w:p w14:paraId="71E4E6B0" w14:textId="77777777" w:rsidR="008D2724" w:rsidRPr="00CE3B75" w:rsidRDefault="00385040" w:rsidP="00385040">
      <w:pPr>
        <w:pStyle w:val="B2"/>
      </w:pPr>
      <w:r w:rsidRPr="00CE3B75">
        <w:t>-</w:t>
      </w:r>
      <w:r w:rsidRPr="00CE3B75">
        <w:tab/>
      </w:r>
      <w:r w:rsidR="008D2724" w:rsidRPr="00CE3B75">
        <w:t>If the UE only supports per-UE measurement gaps;</w:t>
      </w:r>
    </w:p>
    <w:p w14:paraId="7572E718" w14:textId="77777777" w:rsidR="008D2724" w:rsidRPr="00CE3B75" w:rsidRDefault="00385040" w:rsidP="00385040">
      <w:pPr>
        <w:pStyle w:val="B2"/>
      </w:pPr>
      <w:r w:rsidRPr="00CE3B75">
        <w:t>-</w:t>
      </w:r>
      <w:r w:rsidRPr="00CE3B75">
        <w:tab/>
      </w:r>
      <w:r w:rsidR="008D2724" w:rsidRPr="00CE3B75">
        <w:t>If the UE supports per-FR measurement gaps and any of the serving cells are in the same frequency range of the measurement object.</w:t>
      </w:r>
    </w:p>
    <w:p w14:paraId="541878FB" w14:textId="77777777" w:rsidR="008D2724" w:rsidRPr="00CE3B75" w:rsidRDefault="008D2724" w:rsidP="008D2724">
      <w:pPr>
        <w:pStyle w:val="B1"/>
      </w:pPr>
      <w:r w:rsidRPr="00CE3B75">
        <w:t>-</w:t>
      </w:r>
      <w:r w:rsidRPr="00CE3B75">
        <w:tab/>
        <w:t xml:space="preserve">For SSB based intra-frequency measurement, </w:t>
      </w:r>
      <w:r w:rsidR="003525F1" w:rsidRPr="00CE3B75">
        <w:t xml:space="preserve">if the measurement gap requirement information is reported by the UE, a measurement gap configuration may be provided according to the information. Otherwise, </w:t>
      </w:r>
      <w:r w:rsidRPr="00CE3B75">
        <w:t>a measurement gap configuration is always provided in the following case:</w:t>
      </w:r>
    </w:p>
    <w:p w14:paraId="49E6195D" w14:textId="74DFB437" w:rsidR="008D2724" w:rsidRDefault="00385040" w:rsidP="008D2724">
      <w:pPr>
        <w:pStyle w:val="B2"/>
        <w:rPr>
          <w:ins w:id="15" w:author="Huawei (Marcin)" w:date="2025-10-01T15:05:00Z"/>
          <w:rFonts w:eastAsiaTheme="minorEastAsia"/>
          <w:lang w:eastAsia="ja-JP"/>
        </w:rPr>
      </w:pPr>
      <w:r w:rsidRPr="00CE3B75">
        <w:t>-</w:t>
      </w:r>
      <w:r w:rsidRPr="00CE3B75">
        <w:tab/>
      </w:r>
      <w:r w:rsidR="00C57DE3" w:rsidRPr="00CE3B75">
        <w:t>If the serving cell is associated with SSB, o</w:t>
      </w:r>
      <w:r w:rsidR="008D2724" w:rsidRPr="00CE3B75">
        <w:t>ther than the initial BWP, if any of the UE</w:t>
      </w:r>
      <w:r w:rsidR="00594FCB" w:rsidRPr="00CE3B75">
        <w:t xml:space="preserve"> </w:t>
      </w:r>
      <w:r w:rsidR="008D2724" w:rsidRPr="00CE3B75">
        <w:t>configured BWPs do not contain the frequency domain resources of the SSB associated to the initial DL BWP</w:t>
      </w:r>
      <w:r w:rsidR="00594FCB" w:rsidRPr="00CE3B75">
        <w:t>, and are not configured with NCD-SSB for serving cell measurement</w:t>
      </w:r>
      <w:r w:rsidR="00C57DE3" w:rsidRPr="00CE3B75">
        <w:rPr>
          <w:rFonts w:eastAsiaTheme="minorEastAsia"/>
          <w:lang w:eastAsia="ja-JP"/>
        </w:rPr>
        <w:t>;</w:t>
      </w:r>
    </w:p>
    <w:p w14:paraId="45119DB0" w14:textId="505481D0" w:rsidR="001161B7" w:rsidRPr="00480B1D" w:rsidRDefault="001161B7" w:rsidP="00480B1D">
      <w:pPr>
        <w:pStyle w:val="NO"/>
      </w:pPr>
      <w:ins w:id="16" w:author="Huawei (Marcin)" w:date="2025-10-01T15:05:00Z">
        <w:r w:rsidRPr="00CE3B75">
          <w:t xml:space="preserve">NOTE </w:t>
        </w:r>
        <w:r>
          <w:t>x</w:t>
        </w:r>
        <w:r w:rsidRPr="00CE3B75">
          <w:t>:</w:t>
        </w:r>
        <w:r w:rsidRPr="00CE3B75">
          <w:tab/>
        </w:r>
        <w:r>
          <w:t>W</w:t>
        </w:r>
        <w:r w:rsidRPr="001161B7">
          <w:t>hen the serving cell is associated with both SSB and OD-SSB in different frequency, “the SSB associated to the initial DL BWP” includes both SSB and OD-SSB</w:t>
        </w:r>
      </w:ins>
      <w:ins w:id="17" w:author="Huawei (Marcin)" w:date="2025-10-01T15:06:00Z">
        <w:r>
          <w:t>.</w:t>
        </w:r>
      </w:ins>
    </w:p>
    <w:p w14:paraId="40DEB8C7" w14:textId="77777777" w:rsidR="00C57DE3" w:rsidRPr="00CE3B75" w:rsidRDefault="00C57DE3" w:rsidP="00C57DE3">
      <w:pPr>
        <w:pStyle w:val="B2"/>
      </w:pPr>
      <w:r w:rsidRPr="00CE3B75">
        <w:t>-</w:t>
      </w:r>
      <w:r w:rsidRPr="00CE3B75">
        <w:tab/>
        <w:t>If the serving cell is not associated with SSB (</w:t>
      </w:r>
      <w:proofErr w:type="gramStart"/>
      <w:r w:rsidRPr="00CE3B75">
        <w:t>i.e.</w:t>
      </w:r>
      <w:proofErr w:type="gramEnd"/>
      <w:r w:rsidRPr="00CE3B75">
        <w:t xml:space="preserve"> SSB-less </w:t>
      </w:r>
      <w:proofErr w:type="spellStart"/>
      <w:r w:rsidRPr="00CE3B75">
        <w:t>SCell</w:t>
      </w:r>
      <w:proofErr w:type="spellEnd"/>
      <w:r w:rsidRPr="00CE3B75">
        <w:t>), if the initial BWP or any of the UE configured BWPs do not contain the SSB frequency configured in the measurement object associated with the serving cell, and are not configured with NCD-SSB for serving cell measurement.</w:t>
      </w:r>
    </w:p>
    <w:p w14:paraId="70E26C2C" w14:textId="77777777" w:rsidR="00993C33" w:rsidRPr="00CE3B75" w:rsidRDefault="00993C33" w:rsidP="00993C33">
      <w:pPr>
        <w:pStyle w:val="B1"/>
      </w:pPr>
      <w:r w:rsidRPr="00CE3B75">
        <w:t>-</w:t>
      </w:r>
      <w:r w:rsidRPr="00CE3B75">
        <w:tab/>
        <w:t>For CSI-RS based intra-frequency measurement, no measurement gap is needed;</w:t>
      </w:r>
    </w:p>
    <w:p w14:paraId="395CCF51" w14:textId="77777777" w:rsidR="00993C33" w:rsidRPr="00CE3B75" w:rsidRDefault="00993C33" w:rsidP="00993C33">
      <w:pPr>
        <w:pStyle w:val="B1"/>
      </w:pPr>
      <w:r w:rsidRPr="00CE3B75">
        <w:t>-</w:t>
      </w:r>
      <w:r w:rsidRPr="00CE3B75">
        <w:tab/>
        <w:t>For CSI-RS based inter-frequency measurement, a measurement gap configuration is always provided in the following cases:</w:t>
      </w:r>
    </w:p>
    <w:p w14:paraId="388A2FAB" w14:textId="77777777" w:rsidR="00993C33" w:rsidRPr="00CE3B75" w:rsidRDefault="00993C33" w:rsidP="00993C33">
      <w:pPr>
        <w:pStyle w:val="B2"/>
      </w:pPr>
      <w:r w:rsidRPr="00CE3B75">
        <w:t>-</w:t>
      </w:r>
      <w:r w:rsidRPr="00CE3B75">
        <w:tab/>
        <w:t>If the UE only supports per-UE measurement gaps;</w:t>
      </w:r>
    </w:p>
    <w:p w14:paraId="28537369" w14:textId="77777777" w:rsidR="00993C33" w:rsidRPr="00CE3B75" w:rsidRDefault="00993C33" w:rsidP="00993C33">
      <w:pPr>
        <w:pStyle w:val="B2"/>
      </w:pPr>
      <w:r w:rsidRPr="00CE3B75">
        <w:t>-</w:t>
      </w:r>
      <w:r w:rsidRPr="00CE3B75">
        <w:tab/>
        <w:t>If the UE supports per-FR measurement gaps and any of the serving cells are in the same frequency range of the measurement object.</w:t>
      </w:r>
    </w:p>
    <w:p w14:paraId="1B67D902" w14:textId="77777777" w:rsidR="001A33AB" w:rsidRPr="00CE3B75" w:rsidRDefault="001A33AB" w:rsidP="001A33AB">
      <w:r w:rsidRPr="00CE3B75">
        <w:t>In non-gap-assisted scenarios, the UE shall be able to carry out such measurements without measurement gaps. In gap-assisted scenarios, the UE cannot be assumed to be able to carry out such measurements without measurement gaps.</w:t>
      </w:r>
    </w:p>
    <w:p w14:paraId="79FCDB7E" w14:textId="1B0A2C9D" w:rsidR="000D6882" w:rsidRPr="00CE3B75" w:rsidRDefault="000D6882" w:rsidP="000D6882">
      <w:bookmarkStart w:id="18" w:name="_Toc20387988"/>
      <w:bookmarkStart w:id="19" w:name="_Toc29376068"/>
      <w:r w:rsidRPr="00CE3B75">
        <w:t xml:space="preserve">Network may request the UE to measure NR and/or E-UTRA carriers in RRC_IDLE or RRC_INACTIVE via system information or via dedicated measurement configuration in </w:t>
      </w:r>
      <w:proofErr w:type="spellStart"/>
      <w:r w:rsidRPr="00CE3B75">
        <w:rPr>
          <w:i/>
          <w:iCs/>
        </w:rPr>
        <w:t>RRCRelease</w:t>
      </w:r>
      <w:proofErr w:type="spellEnd"/>
      <w:r w:rsidRPr="00CE3B75">
        <w:t>.</w:t>
      </w:r>
      <w:r w:rsidR="00C62375" w:rsidRPr="00CE3B75">
        <w:t xml:space="preserve"> </w:t>
      </w:r>
      <w:r w:rsidRPr="00CE3B75">
        <w:t xml:space="preserve">If the UE was configured to perform </w:t>
      </w:r>
      <w:r w:rsidRPr="00CE3B75">
        <w:lastRenderedPageBreak/>
        <w:t>measurements of NR and/or E-UTRA carriers while in RRC_IDLE</w:t>
      </w:r>
      <w:r w:rsidR="00AC15FC" w:rsidRPr="00CE3B75">
        <w:t xml:space="preserve"> or in RRC_INACTIVE</w:t>
      </w:r>
      <w:r w:rsidRPr="00CE3B75">
        <w:t xml:space="preserve">, it may provide an indication of the availability of corresponding measurement results to the </w:t>
      </w:r>
      <w:proofErr w:type="spellStart"/>
      <w:r w:rsidRPr="00CE3B75">
        <w:t>gNB</w:t>
      </w:r>
      <w:proofErr w:type="spellEnd"/>
      <w:r w:rsidRPr="00CE3B75">
        <w:t xml:space="preserve"> in the </w:t>
      </w:r>
      <w:proofErr w:type="spellStart"/>
      <w:r w:rsidRPr="00CE3B75">
        <w:rPr>
          <w:i/>
        </w:rPr>
        <w:t>RRCSetupComplete</w:t>
      </w:r>
      <w:proofErr w:type="spellEnd"/>
      <w:r w:rsidRPr="00CE3B75">
        <w:t xml:space="preserve"> message. The network may request the UE to report those measurements after security activation. The request for the measurements can be sent by the network immediately after transmitting the Security Mode Command (</w:t>
      </w:r>
      <w:proofErr w:type="gramStart"/>
      <w:r w:rsidRPr="00CE3B75">
        <w:t>i.e.</w:t>
      </w:r>
      <w:proofErr w:type="gramEnd"/>
      <w:r w:rsidRPr="00CE3B75">
        <w:t xml:space="preserve"> before the reception of the Security Mode Complete from the UE).</w:t>
      </w:r>
    </w:p>
    <w:p w14:paraId="747D72B2" w14:textId="55A7B258" w:rsidR="000D6882" w:rsidRDefault="000D6882" w:rsidP="000D6882">
      <w:r w:rsidRPr="00CE3B75">
        <w:t xml:space="preserve">If the UE was configured to perform measurements of NR and/or E-UTRA carriers while in RRC_INACTIVE, the </w:t>
      </w:r>
      <w:proofErr w:type="spellStart"/>
      <w:r w:rsidRPr="00CE3B75">
        <w:t>gNB</w:t>
      </w:r>
      <w:proofErr w:type="spellEnd"/>
      <w:r w:rsidRPr="00CE3B75">
        <w:t xml:space="preserve"> can request the UE to provide corresponding measurement results in the </w:t>
      </w:r>
      <w:proofErr w:type="spellStart"/>
      <w:r w:rsidRPr="00CE3B75">
        <w:rPr>
          <w:i/>
        </w:rPr>
        <w:t>RRCResume</w:t>
      </w:r>
      <w:proofErr w:type="spellEnd"/>
      <w:r w:rsidRPr="00CE3B75">
        <w:t xml:space="preserve"> message and then the UE can include the available measurement results in the </w:t>
      </w:r>
      <w:proofErr w:type="spellStart"/>
      <w:r w:rsidRPr="00CE3B75">
        <w:rPr>
          <w:i/>
        </w:rPr>
        <w:t>RRCResumeComplete</w:t>
      </w:r>
      <w:proofErr w:type="spellEnd"/>
      <w:r w:rsidRPr="00CE3B75">
        <w:t xml:space="preserve"> message. Alternatively, the UE may provide an indication of the availability of the measurement results to the </w:t>
      </w:r>
      <w:proofErr w:type="spellStart"/>
      <w:r w:rsidRPr="00CE3B75">
        <w:t>gNB</w:t>
      </w:r>
      <w:proofErr w:type="spellEnd"/>
      <w:r w:rsidRPr="00CE3B75">
        <w:t xml:space="preserve"> in the </w:t>
      </w:r>
      <w:proofErr w:type="spellStart"/>
      <w:r w:rsidRPr="00CE3B75">
        <w:rPr>
          <w:i/>
        </w:rPr>
        <w:t>RRCResumeComplete</w:t>
      </w:r>
      <w:proofErr w:type="spellEnd"/>
      <w:r w:rsidRPr="00CE3B75">
        <w:t xml:space="preserve"> message and the </w:t>
      </w:r>
      <w:proofErr w:type="spellStart"/>
      <w:r w:rsidRPr="00CE3B75">
        <w:t>gNB</w:t>
      </w:r>
      <w:proofErr w:type="spellEnd"/>
      <w:r w:rsidRPr="00CE3B75">
        <w:t xml:space="preserve"> can then request the UE to provide these measurement results.</w:t>
      </w:r>
    </w:p>
    <w:p w14:paraId="1D71C33F" w14:textId="084DB1B6" w:rsidR="00BD7B8A" w:rsidRDefault="00BD7B8A" w:rsidP="000D6882"/>
    <w:p w14:paraId="10FB6BF7" w14:textId="7A243477" w:rsidR="00BD7B8A" w:rsidRPr="0077198F" w:rsidRDefault="00712D69" w:rsidP="00BD7B8A">
      <w:pPr>
        <w:pBdr>
          <w:top w:val="single" w:sz="4" w:space="1" w:color="auto"/>
          <w:left w:val="single" w:sz="4" w:space="4" w:color="auto"/>
          <w:bottom w:val="single" w:sz="4" w:space="1" w:color="auto"/>
          <w:right w:val="single" w:sz="4" w:space="4" w:color="auto"/>
        </w:pBdr>
        <w:shd w:val="clear" w:color="auto" w:fill="FFFF00"/>
        <w:jc w:val="center"/>
        <w:rPr>
          <w:i/>
          <w:noProof/>
        </w:rPr>
      </w:pPr>
      <w:bookmarkStart w:id="20" w:name="_Toc46502087"/>
      <w:bookmarkStart w:id="21" w:name="_Toc51971435"/>
      <w:bookmarkStart w:id="22" w:name="_Toc52551418"/>
      <w:bookmarkStart w:id="23" w:name="_Toc201700361"/>
      <w:r>
        <w:rPr>
          <w:i/>
          <w:noProof/>
        </w:rPr>
        <w:t>Next</w:t>
      </w:r>
      <w:r w:rsidR="00BD7B8A" w:rsidRPr="0077198F">
        <w:rPr>
          <w:i/>
          <w:noProof/>
        </w:rPr>
        <w:t xml:space="preserve"> change</w:t>
      </w:r>
      <w:bookmarkEnd w:id="20"/>
      <w:bookmarkEnd w:id="21"/>
      <w:bookmarkEnd w:id="22"/>
      <w:bookmarkEnd w:id="23"/>
    </w:p>
    <w:p w14:paraId="691D6CD2" w14:textId="77777777" w:rsidR="00712D69" w:rsidRPr="00DA6E71" w:rsidRDefault="00712D69" w:rsidP="00712D69">
      <w:pPr>
        <w:pStyle w:val="Heading2"/>
      </w:pPr>
      <w:bookmarkStart w:id="24" w:name="_Toc20388047"/>
      <w:bookmarkStart w:id="25" w:name="_Toc29376127"/>
      <w:bookmarkStart w:id="26" w:name="_Toc37232024"/>
      <w:bookmarkStart w:id="27" w:name="_Toc46502082"/>
      <w:bookmarkStart w:id="28" w:name="_Toc51971430"/>
      <w:bookmarkStart w:id="29" w:name="_Toc52551413"/>
      <w:bookmarkStart w:id="30" w:name="_Toc210385335"/>
      <w:bookmarkEnd w:id="18"/>
      <w:bookmarkEnd w:id="19"/>
      <w:r w:rsidRPr="00DA6E71">
        <w:t>15.4</w:t>
      </w:r>
      <w:r w:rsidRPr="00DA6E71">
        <w:tab/>
        <w:t>Support for Energy Saving</w:t>
      </w:r>
      <w:bookmarkEnd w:id="24"/>
      <w:bookmarkEnd w:id="25"/>
      <w:bookmarkEnd w:id="26"/>
      <w:bookmarkEnd w:id="27"/>
      <w:bookmarkEnd w:id="28"/>
      <w:bookmarkEnd w:id="29"/>
      <w:bookmarkEnd w:id="30"/>
    </w:p>
    <w:p w14:paraId="28E49C11" w14:textId="77777777" w:rsidR="00712D69" w:rsidRPr="00DA6E71" w:rsidRDefault="00712D69" w:rsidP="00712D69">
      <w:pPr>
        <w:pStyle w:val="Heading3"/>
      </w:pPr>
      <w:bookmarkStart w:id="31" w:name="_Toc20388048"/>
      <w:bookmarkStart w:id="32" w:name="_Toc29376128"/>
      <w:bookmarkStart w:id="33" w:name="_Toc37232025"/>
      <w:bookmarkStart w:id="34" w:name="_Toc46502083"/>
      <w:bookmarkStart w:id="35" w:name="_Toc51971431"/>
      <w:bookmarkStart w:id="36" w:name="_Toc52551414"/>
      <w:bookmarkStart w:id="37" w:name="_Toc210385336"/>
      <w:r w:rsidRPr="00DA6E71">
        <w:t>15.4.1</w:t>
      </w:r>
      <w:r w:rsidRPr="00DA6E71">
        <w:tab/>
        <w:t>General</w:t>
      </w:r>
      <w:bookmarkEnd w:id="31"/>
      <w:bookmarkEnd w:id="32"/>
      <w:bookmarkEnd w:id="33"/>
      <w:bookmarkEnd w:id="34"/>
      <w:bookmarkEnd w:id="35"/>
      <w:bookmarkEnd w:id="36"/>
      <w:bookmarkEnd w:id="37"/>
    </w:p>
    <w:p w14:paraId="6544019B" w14:textId="77777777" w:rsidR="00712D69" w:rsidRPr="00DA6E71" w:rsidRDefault="00712D69" w:rsidP="00712D69">
      <w:r w:rsidRPr="00DA6E71">
        <w:t>The aim of this function is to reduce operational expenses through energy savings.</w:t>
      </w:r>
    </w:p>
    <w:p w14:paraId="7CFE7172" w14:textId="77777777" w:rsidR="00712D69" w:rsidRPr="00DA6E71" w:rsidRDefault="00712D69" w:rsidP="00712D69">
      <w:r w:rsidRPr="00DA6E71">
        <w:t>The function allows, for example in a deployment where capacity boosters can be distinguished from cells providing basic coverage, to optimize energy consumption enabling the possibility for an E-UTRA or NR cell providing additional capacity via single or dual connectivity, to be switched off when its capacity is no longer needed and to be re-activated on a need basis, or to support various adaptation techniques in time, frequency, spatial and power domains.</w:t>
      </w:r>
    </w:p>
    <w:p w14:paraId="48530FF6" w14:textId="77777777" w:rsidR="00712D69" w:rsidRPr="00DA6E71" w:rsidRDefault="00712D69" w:rsidP="00712D69">
      <w:pPr>
        <w:pStyle w:val="Heading3"/>
      </w:pPr>
      <w:bookmarkStart w:id="38" w:name="_Toc20388049"/>
      <w:bookmarkStart w:id="39" w:name="_Toc29376129"/>
      <w:bookmarkStart w:id="40" w:name="_Toc37232026"/>
      <w:bookmarkStart w:id="41" w:name="_Toc46502084"/>
      <w:bookmarkStart w:id="42" w:name="_Toc51971432"/>
      <w:bookmarkStart w:id="43" w:name="_Toc52551415"/>
      <w:bookmarkStart w:id="44" w:name="_Toc210385337"/>
      <w:r w:rsidRPr="00DA6E71">
        <w:t>15.4.2</w:t>
      </w:r>
      <w:r w:rsidRPr="00DA6E71">
        <w:tab/>
        <w:t>Solution description</w:t>
      </w:r>
      <w:bookmarkEnd w:id="38"/>
      <w:bookmarkEnd w:id="39"/>
      <w:bookmarkEnd w:id="40"/>
      <w:bookmarkEnd w:id="41"/>
      <w:bookmarkEnd w:id="42"/>
      <w:bookmarkEnd w:id="43"/>
      <w:bookmarkEnd w:id="44"/>
    </w:p>
    <w:p w14:paraId="3598196C" w14:textId="77777777" w:rsidR="00712D69" w:rsidRPr="00DA6E71" w:rsidRDefault="00712D69" w:rsidP="00712D69">
      <w:pPr>
        <w:pStyle w:val="Heading4"/>
      </w:pPr>
      <w:bookmarkStart w:id="45" w:name="_Toc210385338"/>
      <w:r w:rsidRPr="00DA6E71">
        <w:t>15.4.2.1</w:t>
      </w:r>
      <w:r w:rsidRPr="00DA6E71">
        <w:tab/>
        <w:t>Intra-system energy saving</w:t>
      </w:r>
      <w:bookmarkEnd w:id="45"/>
    </w:p>
    <w:p w14:paraId="271421E6" w14:textId="77777777" w:rsidR="00712D69" w:rsidRPr="00DA6E71" w:rsidRDefault="00712D69" w:rsidP="00712D69">
      <w:r w:rsidRPr="00DA6E71">
        <w:t>The solution builds upon the possibility for the NG-RAN node owning a capacity booster cell to autonomously decide to switch-off such cell to lower energy consumption (inactive state). The decision is typically based on cell load information, consistently with configured information. The switch-off decision may also be taken by O&amp;M.</w:t>
      </w:r>
    </w:p>
    <w:p w14:paraId="4A6529FA" w14:textId="77777777" w:rsidR="00712D69" w:rsidRPr="00DA6E71" w:rsidRDefault="00712D69" w:rsidP="00712D69">
      <w:r w:rsidRPr="00DA6E71">
        <w:t xml:space="preserve">The NG-RAN node may initiate handover actions in order to off-load the cell being switched off and may indicate the reason for handover with an appropriate cause value to support the target node in taking subsequent actions, </w:t>
      </w:r>
      <w:proofErr w:type="gramStart"/>
      <w:r w:rsidRPr="00DA6E71">
        <w:t>e.g.</w:t>
      </w:r>
      <w:proofErr w:type="gramEnd"/>
      <w:r w:rsidRPr="00DA6E71">
        <w:t xml:space="preserve"> when selecting the target cell for subsequent handovers.</w:t>
      </w:r>
    </w:p>
    <w:p w14:paraId="26084938" w14:textId="77777777" w:rsidR="00712D69" w:rsidRPr="00DA6E71" w:rsidRDefault="00712D69" w:rsidP="00712D69">
      <w:r w:rsidRPr="00DA6E71">
        <w:t xml:space="preserve">All neighbour NG-RAN nodes are informed by the NG-RAN node owning the concerned cell about the switch-off actions over the </w:t>
      </w:r>
      <w:proofErr w:type="spellStart"/>
      <w:r w:rsidRPr="00DA6E71">
        <w:t>Xn</w:t>
      </w:r>
      <w:proofErr w:type="spellEnd"/>
      <w:r w:rsidRPr="00DA6E71">
        <w:t xml:space="preserve"> interface, by means of the NG-RAN node Configuration Update procedure.</w:t>
      </w:r>
    </w:p>
    <w:p w14:paraId="26EDA450" w14:textId="77777777" w:rsidR="00712D69" w:rsidRPr="00DA6E71" w:rsidRDefault="00712D69" w:rsidP="00712D69">
      <w:r w:rsidRPr="00DA6E71">
        <w:t xml:space="preserve">All informed nodes maintain the cell configuration data, e.g., neighbour relationship configuration, also when a certain cell is inactive. If basic coverage is ensured by NG-RAN node cells, NG-RAN node owning non-capacity boosting cells may request a re-activation over the </w:t>
      </w:r>
      <w:proofErr w:type="spellStart"/>
      <w:r w:rsidRPr="00DA6E71">
        <w:t>Xn</w:t>
      </w:r>
      <w:proofErr w:type="spellEnd"/>
      <w:r w:rsidRPr="00DA6E71">
        <w:t xml:space="preserve"> interface if capacity needs in such cells demand to do so. This is achieved via the Cell Activation procedure. During switch off time period of the boost cell, the NG-RAN node may prevent idle mode UEs from camping on this cell and may prevent incoming handovers to the same cell.</w:t>
      </w:r>
    </w:p>
    <w:p w14:paraId="05C56908" w14:textId="77777777" w:rsidR="00712D69" w:rsidRPr="00DA6E71" w:rsidRDefault="00712D69" w:rsidP="00712D69">
      <w:r w:rsidRPr="00DA6E71">
        <w:t xml:space="preserve">The NG-RAN node receiving a request should act accordingly. The switch-on decision may also be taken by O&amp;M. All peer NG-RAN nodes are informed by the NG-RAN node owning the concerned cell about the re-activation by an indication on the </w:t>
      </w:r>
      <w:proofErr w:type="spellStart"/>
      <w:r w:rsidRPr="00DA6E71">
        <w:t>Xn</w:t>
      </w:r>
      <w:proofErr w:type="spellEnd"/>
      <w:r w:rsidRPr="00DA6E71">
        <w:t xml:space="preserve"> interface.</w:t>
      </w:r>
    </w:p>
    <w:p w14:paraId="015B14D4" w14:textId="77777777" w:rsidR="00712D69" w:rsidRPr="00DA6E71" w:rsidRDefault="00712D69" w:rsidP="00712D69">
      <w:r w:rsidRPr="00DA6E71">
        <w:t>The solution also builds upon the possibility for the NG-RAN node owning a coverage cell to request neighbouring NG-RAN node(s) owning a capacity booster cell to switch on some SSB beams within the cell which are deactivated. The receiving NG-RAN node should act accordingly.</w:t>
      </w:r>
    </w:p>
    <w:p w14:paraId="1E3AAFFB" w14:textId="77777777" w:rsidR="00712D69" w:rsidRPr="00DA6E71" w:rsidRDefault="00712D69" w:rsidP="00712D69">
      <w:r w:rsidRPr="00DA6E71">
        <w:t xml:space="preserve">The solution also builds upon the possibility for an NG-RAN node to page certain UEs (e.g., stationary UEs) in RRC_INACTIVE state on a limited set of beams, instead of paging on all the beams within the cell. It is up to the </w:t>
      </w:r>
      <w:proofErr w:type="spellStart"/>
      <w:r w:rsidRPr="00DA6E71">
        <w:t>gNB's</w:t>
      </w:r>
      <w:proofErr w:type="spellEnd"/>
      <w:r w:rsidRPr="00DA6E71">
        <w:t xml:space="preserve"> implementation to select the UEs in RRC_INACTIVE for which paging in limited set of beams applies. If the paging over the limited set of beams fails, the </w:t>
      </w:r>
      <w:proofErr w:type="spellStart"/>
      <w:r w:rsidRPr="00DA6E71">
        <w:t>gNB</w:t>
      </w:r>
      <w:proofErr w:type="spellEnd"/>
      <w:r w:rsidRPr="00DA6E71">
        <w:t xml:space="preserve"> performs subsequent paging by implementation, e.g., by ensuring the same paging message is repeated in all the transmitted SSB beams.</w:t>
      </w:r>
    </w:p>
    <w:p w14:paraId="4C7DF50B" w14:textId="77777777" w:rsidR="00712D69" w:rsidRPr="00DA6E71" w:rsidRDefault="00712D69" w:rsidP="00712D69">
      <w:pPr>
        <w:pStyle w:val="Heading4"/>
      </w:pPr>
      <w:bookmarkStart w:id="46" w:name="_Toc210385339"/>
      <w:r w:rsidRPr="00DA6E71">
        <w:lastRenderedPageBreak/>
        <w:t>15.4.2.2</w:t>
      </w:r>
      <w:r w:rsidRPr="00DA6E71">
        <w:tab/>
        <w:t>Inter-system energy saving</w:t>
      </w:r>
      <w:bookmarkEnd w:id="46"/>
    </w:p>
    <w:p w14:paraId="172E8991" w14:textId="77777777" w:rsidR="00712D69" w:rsidRPr="00DA6E71" w:rsidRDefault="00712D69" w:rsidP="00712D69">
      <w:pPr>
        <w:jc w:val="both"/>
      </w:pPr>
      <w:bookmarkStart w:id="47" w:name="_Hlk46846606"/>
      <w:r w:rsidRPr="00DA6E71">
        <w:t xml:space="preserve">The solution builds upon the possibility for the NG-RAN node owning a capacity booster cell to autonomously decide to switch-off such cell to dormant state. The decision is typically based on cell load information, consistently with configured information. The switch-off decision may also be taken by O&amp;M. The NG-RAN node indicates the switch-off action to the </w:t>
      </w:r>
      <w:proofErr w:type="spellStart"/>
      <w:r w:rsidRPr="00DA6E71">
        <w:t>eNB</w:t>
      </w:r>
      <w:proofErr w:type="spellEnd"/>
      <w:r w:rsidRPr="00DA6E71">
        <w:t xml:space="preserve"> over NG interface and S1 interface. The NG-RAN node could also indicate the switch-on action to the </w:t>
      </w:r>
      <w:proofErr w:type="spellStart"/>
      <w:r w:rsidRPr="00DA6E71">
        <w:t>eNB</w:t>
      </w:r>
      <w:proofErr w:type="spellEnd"/>
      <w:r w:rsidRPr="00DA6E71">
        <w:t xml:space="preserve"> over NG interface and S1 interface.</w:t>
      </w:r>
    </w:p>
    <w:p w14:paraId="6F60444F" w14:textId="77777777" w:rsidR="00712D69" w:rsidRPr="00DA6E71" w:rsidRDefault="00712D69" w:rsidP="00712D69">
      <w:pPr>
        <w:jc w:val="both"/>
      </w:pPr>
      <w:r w:rsidRPr="00DA6E71">
        <w:t xml:space="preserve">The </w:t>
      </w:r>
      <w:proofErr w:type="spellStart"/>
      <w:r w:rsidRPr="00DA6E71">
        <w:t>eNB</w:t>
      </w:r>
      <w:proofErr w:type="spellEnd"/>
      <w:r w:rsidRPr="00DA6E71">
        <w:t xml:space="preserve"> providing basic coverage may request a NG-RAN node's cell re-activation based on its own cell load information or neighbour cell load information, the switch-on decision may also be taken by O&amp;M. The </w:t>
      </w:r>
      <w:proofErr w:type="spellStart"/>
      <w:r w:rsidRPr="00DA6E71">
        <w:t>eNB</w:t>
      </w:r>
      <w:proofErr w:type="spellEnd"/>
      <w:r w:rsidRPr="00DA6E71">
        <w:t xml:space="preserve"> requests a NG-RAN node's cell re-activation and receives the NG-RAN node's cell re-activation reply from the NG-RAN node over the S1 interface and NG interface.</w:t>
      </w:r>
      <w:bookmarkEnd w:id="47"/>
      <w:r w:rsidRPr="00DA6E71">
        <w:t xml:space="preserve"> Upon reception of the re-activation request, the NG-RAN node's cell should remain switched on at least until expiration of the minimum activation time. The minimum activation time may be configured by O&amp;M or be left to the NG-RAN node's implementation.</w:t>
      </w:r>
    </w:p>
    <w:p w14:paraId="5B297339" w14:textId="77777777" w:rsidR="00712D69" w:rsidRPr="00DA6E71" w:rsidRDefault="00712D69" w:rsidP="00712D69">
      <w:pPr>
        <w:pStyle w:val="Heading4"/>
      </w:pPr>
      <w:bookmarkStart w:id="48" w:name="_Toc210385340"/>
      <w:r w:rsidRPr="00DA6E71">
        <w:t>15.4.2.3</w:t>
      </w:r>
      <w:r w:rsidRPr="00DA6E71">
        <w:tab/>
        <w:t>Cell DTX/DRX</w:t>
      </w:r>
      <w:bookmarkEnd w:id="48"/>
    </w:p>
    <w:p w14:paraId="60363A88" w14:textId="77777777" w:rsidR="00712D69" w:rsidRPr="00DA6E71" w:rsidRDefault="00712D69" w:rsidP="00712D69">
      <w:r w:rsidRPr="00DA6E71">
        <w:t xml:space="preserve">To facilitate reducing </w:t>
      </w:r>
      <w:proofErr w:type="spellStart"/>
      <w:r w:rsidRPr="00DA6E71">
        <w:t>gNB</w:t>
      </w:r>
      <w:proofErr w:type="spellEnd"/>
      <w:r w:rsidRPr="00DA6E71">
        <w:t xml:space="preserve"> downlink transmission/uplink reception active time, UE can be configured with a periodic cell DTX/DRX pattern (</w:t>
      </w:r>
      <w:proofErr w:type="gramStart"/>
      <w:r w:rsidRPr="00DA6E71">
        <w:t>i.e.</w:t>
      </w:r>
      <w:proofErr w:type="gramEnd"/>
      <w:r w:rsidRPr="00DA6E71">
        <w:t xml:space="preserve"> active and non-active periods). The pattern configuration for cell DTX/DRX is common for the UEs configured with this feature in the cell. The cell DTX and cell DRX patterns can be configured and activated separately. A maximum of two cell DTX/DRX patterns can be configured per MAC entity for different serving cells. When cell DTX is configured and activated for the concerned cell, the UE may not monitor PDCCH in selected cases or does not monitor SPS occasions during cell DTX non-active duration. When cell DRX is configured and activated for the concerned cell, the UE does not transmit on CG resources or does not transmit a SR during cell DRX non-active duration. This feature is only applicable to UEs in RRC_CONNECTED state and it does not impact Random Access procedure, SSB transmission, paging, and system information broadcasting. Cell DTX/DRX operation is only supported for single TRP scenario. Cell DTX/DRX can be activated/deactivated by RRC signalling or L1 group common signalling. Cell DTX/DRX is characterized by the following:</w:t>
      </w:r>
    </w:p>
    <w:p w14:paraId="1B7051AB" w14:textId="77777777" w:rsidR="00712D69" w:rsidRPr="00DA6E71" w:rsidRDefault="00712D69" w:rsidP="00712D69">
      <w:pPr>
        <w:pStyle w:val="B1"/>
      </w:pPr>
      <w:r w:rsidRPr="00DA6E71">
        <w:t>-</w:t>
      </w:r>
      <w:r w:rsidRPr="00DA6E71">
        <w:tab/>
      </w:r>
      <w:r w:rsidRPr="00DA6E71">
        <w:rPr>
          <w:b/>
          <w:bCs/>
        </w:rPr>
        <w:t>active duration</w:t>
      </w:r>
      <w:r w:rsidRPr="00DA6E71">
        <w:t xml:space="preserve">: duration that the UE waits for to receive PDCCHs or SPS occasions, and transmit SR or CG. In this duration, the </w:t>
      </w:r>
      <w:proofErr w:type="spellStart"/>
      <w:r w:rsidRPr="00DA6E71">
        <w:t>gNB</w:t>
      </w:r>
      <w:proofErr w:type="spellEnd"/>
      <w:r w:rsidRPr="00DA6E71">
        <w:t xml:space="preserve"> transmission/reception of PDCCH, SPS, SR, CG, periodic and semi-persistent CSI report are not impacted for the purpose of network energy saving;</w:t>
      </w:r>
    </w:p>
    <w:p w14:paraId="3EF9D3EE" w14:textId="77777777" w:rsidR="00712D69" w:rsidRPr="00DA6E71" w:rsidRDefault="00712D69" w:rsidP="00712D69">
      <w:pPr>
        <w:pStyle w:val="B1"/>
      </w:pPr>
      <w:r w:rsidRPr="00DA6E71">
        <w:t>-</w:t>
      </w:r>
      <w:r w:rsidRPr="00DA6E71">
        <w:tab/>
      </w:r>
      <w:r w:rsidRPr="00DA6E71">
        <w:rPr>
          <w:b/>
        </w:rPr>
        <w:t>cycle</w:t>
      </w:r>
      <w:r w:rsidRPr="00DA6E71">
        <w:t>: specifies the periodic repetition of the active-duration followed by a period of non-active duration.</w:t>
      </w:r>
    </w:p>
    <w:p w14:paraId="11441DE4" w14:textId="77777777" w:rsidR="00712D69" w:rsidRPr="00DA6E71" w:rsidRDefault="00712D69" w:rsidP="00712D69">
      <w:r w:rsidRPr="00DA6E71">
        <w:t>Active duration and cycle parameters are common between cell DTX and cell DRX, when both are configured;</w:t>
      </w:r>
    </w:p>
    <w:p w14:paraId="7D3B71CA" w14:textId="77777777" w:rsidR="00712D69" w:rsidRPr="00DA6E71" w:rsidRDefault="00712D69" w:rsidP="00712D69">
      <w:r w:rsidRPr="00DA6E71">
        <w:t xml:space="preserve">Once the </w:t>
      </w:r>
      <w:proofErr w:type="spellStart"/>
      <w:r w:rsidRPr="00DA6E71">
        <w:t>gNB</w:t>
      </w:r>
      <w:proofErr w:type="spellEnd"/>
      <w:r w:rsidRPr="00DA6E71">
        <w:t xml:space="preserve"> recognizes there is an emergency call or public safety related service, the network should ensure that there is no impact to that service (</w:t>
      </w:r>
      <w:proofErr w:type="gramStart"/>
      <w:r w:rsidRPr="00DA6E71">
        <w:t>e.g.</w:t>
      </w:r>
      <w:proofErr w:type="gramEnd"/>
      <w:r w:rsidRPr="00DA6E71">
        <w:t xml:space="preserve"> it may release or deactivate cell DTX/DRX configuration). The network should also ensure that there is at least partial overlapping between UE's connected mode DRX on-duration and cell DTX/DRX active duration, </w:t>
      </w:r>
      <w:proofErr w:type="gramStart"/>
      <w:r w:rsidRPr="00DA6E71">
        <w:t>i.e.</w:t>
      </w:r>
      <w:proofErr w:type="gramEnd"/>
      <w:r w:rsidRPr="00DA6E71">
        <w:t xml:space="preserve"> the UE's connected mode DRX periodicity is a multiple of cell DTX/DRX periodicity or vice versa.</w:t>
      </w:r>
    </w:p>
    <w:p w14:paraId="6C895AE6" w14:textId="77777777" w:rsidR="00712D69" w:rsidRPr="00DA6E71" w:rsidRDefault="00712D69" w:rsidP="00712D69">
      <w:pPr>
        <w:pStyle w:val="Heading4"/>
      </w:pPr>
      <w:bookmarkStart w:id="49" w:name="_Toc210385341"/>
      <w:bookmarkStart w:id="50" w:name="_Toc115390223"/>
      <w:r w:rsidRPr="00DA6E71">
        <w:t>15.4.2.4</w:t>
      </w:r>
      <w:r w:rsidRPr="00DA6E71">
        <w:tab/>
        <w:t>Conditional Handover</w:t>
      </w:r>
      <w:bookmarkEnd w:id="49"/>
    </w:p>
    <w:p w14:paraId="6C7127F5" w14:textId="77777777" w:rsidR="00712D69" w:rsidRPr="00DA6E71" w:rsidRDefault="00712D69" w:rsidP="00712D69">
      <w:bookmarkStart w:id="51" w:name="_Toc115390220"/>
      <w:bookmarkEnd w:id="50"/>
      <w:r w:rsidRPr="00DA6E71">
        <w:t>The same principle as described in 9.2.3.4 applies to conditional handover in case the source cell is using a network energy saving solution (e.g., the cell is activating cell DTX/DRX or turning off), unless hereunder specified. In this case, the following additional triggering conditions are supported, upon which UE may use NES-specific CHO event for executing CHO to a candidate cell, as defined in TS 38.331 [12]:</w:t>
      </w:r>
    </w:p>
    <w:p w14:paraId="4C16CC54" w14:textId="77777777" w:rsidR="00712D69" w:rsidRPr="00DA6E71" w:rsidRDefault="00712D69" w:rsidP="00712D69">
      <w:pPr>
        <w:pStyle w:val="B1"/>
      </w:pPr>
      <w:r w:rsidRPr="00DA6E71">
        <w:t>-</w:t>
      </w:r>
      <w:r w:rsidRPr="00DA6E71">
        <w:tab/>
        <w:t>The UE may be notified via DCI to enable CHO conditions(s) configured with NES event indication.</w:t>
      </w:r>
    </w:p>
    <w:p w14:paraId="21A982C4" w14:textId="77777777" w:rsidR="00712D69" w:rsidRPr="00DA6E71" w:rsidRDefault="00712D69" w:rsidP="00712D69">
      <w:pPr>
        <w:pStyle w:val="Heading4"/>
      </w:pPr>
      <w:bookmarkStart w:id="52" w:name="_Toc210385342"/>
      <w:r w:rsidRPr="00DA6E71">
        <w:t>15.4.2.5</w:t>
      </w:r>
      <w:r w:rsidRPr="00DA6E71">
        <w:tab/>
        <w:t>Camping Restrictions</w:t>
      </w:r>
      <w:bookmarkEnd w:id="51"/>
      <w:bookmarkEnd w:id="52"/>
    </w:p>
    <w:p w14:paraId="7F0A6148" w14:textId="77777777" w:rsidR="00712D69" w:rsidRPr="00DA6E71" w:rsidRDefault="00712D69" w:rsidP="00712D69">
      <w:r w:rsidRPr="00DA6E71">
        <w:t>If a cell is activating or going to activate NES cell DTX/DRX, the cell can allow the access of UEs capable of NES cell DTX/DRX via a single bit in SIB1 but prevent the access of UEs not capable of cell DTX/DRX using barring mechanisms described in clause 7.4.</w:t>
      </w:r>
    </w:p>
    <w:p w14:paraId="4C42FD51" w14:textId="77777777" w:rsidR="00712D69" w:rsidRPr="00DA6E71" w:rsidRDefault="00712D69" w:rsidP="00712D69">
      <w:r w:rsidRPr="00DA6E71">
        <w:t>If a cell provides on-demand SIB1, the cell can allow the access of UEs supporting OD-SIB1 but prevent the access of UEs not supporting OD-SIB1 based on no SIB1 indication in MIB as described in clause 7.3.1.</w:t>
      </w:r>
    </w:p>
    <w:p w14:paraId="40FCF780" w14:textId="77777777" w:rsidR="00712D69" w:rsidRPr="00DA6E71" w:rsidRDefault="00712D69" w:rsidP="00712D69">
      <w:pPr>
        <w:pStyle w:val="Heading4"/>
      </w:pPr>
      <w:bookmarkStart w:id="53" w:name="_Toc210385343"/>
      <w:r w:rsidRPr="00DA6E71">
        <w:lastRenderedPageBreak/>
        <w:t>15.4.2.6</w:t>
      </w:r>
      <w:r w:rsidRPr="00DA6E71">
        <w:tab/>
        <w:t xml:space="preserve">SSB-less </w:t>
      </w:r>
      <w:proofErr w:type="spellStart"/>
      <w:r w:rsidRPr="00DA6E71">
        <w:t>SCell</w:t>
      </w:r>
      <w:bookmarkEnd w:id="53"/>
      <w:proofErr w:type="spellEnd"/>
    </w:p>
    <w:p w14:paraId="43AFB2A1" w14:textId="77777777" w:rsidR="00712D69" w:rsidRPr="00DA6E71" w:rsidRDefault="00712D69" w:rsidP="00712D69">
      <w:pPr>
        <w:jc w:val="both"/>
      </w:pPr>
      <w:r w:rsidRPr="00DA6E71">
        <w:t xml:space="preserve">For an intra-band or inter-band CA </w:t>
      </w:r>
      <w:proofErr w:type="spellStart"/>
      <w:r w:rsidRPr="00DA6E71">
        <w:t>SCell</w:t>
      </w:r>
      <w:proofErr w:type="spellEnd"/>
      <w:r w:rsidRPr="00DA6E71">
        <w:t xml:space="preserve">, a UE may obtain timing reference and AGC source from another serving cell in case the UE is not provided with SSB nor SMTC configuration for this </w:t>
      </w:r>
      <w:proofErr w:type="spellStart"/>
      <w:r w:rsidRPr="00DA6E71">
        <w:t>SCell</w:t>
      </w:r>
      <w:proofErr w:type="spellEnd"/>
      <w:r w:rsidRPr="00DA6E71">
        <w:t>, as described in TS 38.331 [12].</w:t>
      </w:r>
    </w:p>
    <w:p w14:paraId="4664AF1E" w14:textId="77777777" w:rsidR="00712D69" w:rsidRPr="00DA6E71" w:rsidRDefault="00712D69" w:rsidP="00712D69">
      <w:pPr>
        <w:pStyle w:val="Heading4"/>
      </w:pPr>
      <w:bookmarkStart w:id="54" w:name="_Toc210385344"/>
      <w:r w:rsidRPr="00DA6E71">
        <w:t>15.4.2.7</w:t>
      </w:r>
      <w:r w:rsidRPr="00DA6E71">
        <w:tab/>
        <w:t>Spatial and power domain adaptation</w:t>
      </w:r>
      <w:bookmarkEnd w:id="54"/>
    </w:p>
    <w:p w14:paraId="1F9EE991" w14:textId="77777777" w:rsidR="00712D69" w:rsidRPr="00DA6E71" w:rsidRDefault="00712D69" w:rsidP="00712D69">
      <w:pPr>
        <w:jc w:val="both"/>
      </w:pPr>
      <w:r w:rsidRPr="00DA6E71">
        <w:t xml:space="preserve">To assist the </w:t>
      </w:r>
      <w:proofErr w:type="spellStart"/>
      <w:r w:rsidRPr="00DA6E71">
        <w:t>gNB</w:t>
      </w:r>
      <w:proofErr w:type="spellEnd"/>
      <w:r w:rsidRPr="00DA6E71">
        <w:t xml:space="preserve"> on muting transceivers and/or adapting transmission power, the UE can be configured to report multiple CSI entries in a CSI report based on two or more sub-configurations, as specified in clause 5.2.1.6 in TS 38.214 [56]. Each sub-configuration corresponds to a spatial domain adaptation pattern (subsets of available spatial elements) and/or a power offset between PDSCH and CSI-RS.</w:t>
      </w:r>
    </w:p>
    <w:p w14:paraId="2E732715" w14:textId="77777777" w:rsidR="00712D69" w:rsidRPr="00DA6E71" w:rsidRDefault="00712D69" w:rsidP="00712D69">
      <w:pPr>
        <w:pStyle w:val="Heading4"/>
      </w:pPr>
      <w:bookmarkStart w:id="55" w:name="_Toc210385345"/>
      <w:r w:rsidRPr="00DA6E71">
        <w:t>15.4.2.8</w:t>
      </w:r>
      <w:r w:rsidRPr="00DA6E71">
        <w:tab/>
        <w:t xml:space="preserve">On-demand SSB </w:t>
      </w:r>
      <w:proofErr w:type="spellStart"/>
      <w:r w:rsidRPr="00DA6E71">
        <w:t>SCell</w:t>
      </w:r>
      <w:bookmarkEnd w:id="55"/>
      <w:proofErr w:type="spellEnd"/>
    </w:p>
    <w:p w14:paraId="12AF2E71" w14:textId="77777777" w:rsidR="00712D69" w:rsidRPr="00DA6E71" w:rsidRDefault="00712D69" w:rsidP="00712D69">
      <w:pPr>
        <w:rPr>
          <w:bCs/>
        </w:rPr>
      </w:pPr>
      <w:r w:rsidRPr="00DA6E71">
        <w:t xml:space="preserve">On-demand SSB-based </w:t>
      </w:r>
      <w:proofErr w:type="spellStart"/>
      <w:r w:rsidRPr="00DA6E71">
        <w:t>SCell</w:t>
      </w:r>
      <w:proofErr w:type="spellEnd"/>
      <w:r w:rsidRPr="00DA6E71">
        <w:t xml:space="preserve"> operations are supported for UEs in RRC_CONNECTED configured with carrier aggregation (CA), applicable to both intra-band and inter-band CA configurations for FR1 and FR2 in non-shared spectrum. The OD-SSB transmission activation/deactivation command can only be transmitted to a UE configured with an </w:t>
      </w:r>
      <w:proofErr w:type="spellStart"/>
      <w:r w:rsidRPr="00DA6E71">
        <w:t>SCell</w:t>
      </w:r>
      <w:proofErr w:type="spellEnd"/>
      <w:r w:rsidRPr="00DA6E71">
        <w:t xml:space="preserve"> prior to or when receiving the </w:t>
      </w:r>
      <w:proofErr w:type="spellStart"/>
      <w:r w:rsidRPr="00DA6E71">
        <w:t>SCell</w:t>
      </w:r>
      <w:proofErr w:type="spellEnd"/>
      <w:r w:rsidRPr="00DA6E71">
        <w:t xml:space="preserve"> activation command. Both RRC and MAC-CE can be used for signalling the activation/deactivation state of OD-SSB transmissions. Additionally, the same MAC-CE can also update the transmission parameter of an activated OD-SSB after the </w:t>
      </w:r>
      <w:proofErr w:type="spellStart"/>
      <w:r w:rsidRPr="00DA6E71">
        <w:t>SCell</w:t>
      </w:r>
      <w:proofErr w:type="spellEnd"/>
      <w:r w:rsidRPr="00DA6E71">
        <w:t xml:space="preserve"> activation completion. The OD-SSB transmission deactivation can also be achieved implicitly based on the number of OD-SSB bursts to be transmitted configured by RRC. When there is no SSB on the </w:t>
      </w:r>
      <w:proofErr w:type="spellStart"/>
      <w:r w:rsidRPr="00DA6E71">
        <w:t>SCell</w:t>
      </w:r>
      <w:proofErr w:type="spellEnd"/>
      <w:r w:rsidRPr="00DA6E71">
        <w:t xml:space="preserve">, the OD-SSB transmission is maintained while the </w:t>
      </w:r>
      <w:proofErr w:type="spellStart"/>
      <w:r w:rsidRPr="00DA6E71">
        <w:t>SCell</w:t>
      </w:r>
      <w:proofErr w:type="spellEnd"/>
      <w:r w:rsidRPr="00DA6E71">
        <w:t xml:space="preserve"> is activated. When SSB and OD-SSB have different centre frequencies in the </w:t>
      </w:r>
      <w:proofErr w:type="spellStart"/>
      <w:r w:rsidRPr="00DA6E71">
        <w:t>SCell</w:t>
      </w:r>
      <w:proofErr w:type="spellEnd"/>
      <w:r w:rsidRPr="00DA6E71">
        <w:t>, only a single OD-SSB on a different centre frequency is supported. L3 measurement on OD-SSB is supported as specified in TS 38.331 [12].</w:t>
      </w:r>
    </w:p>
    <w:p w14:paraId="65956869" w14:textId="77777777" w:rsidR="00712D69" w:rsidRPr="00DA6E71" w:rsidRDefault="00712D69" w:rsidP="00712D69">
      <w:pPr>
        <w:pStyle w:val="Heading4"/>
      </w:pPr>
      <w:bookmarkStart w:id="56" w:name="_Toc210385346"/>
      <w:r w:rsidRPr="00DA6E71">
        <w:t>15.4.2.9</w:t>
      </w:r>
      <w:r w:rsidRPr="00DA6E71">
        <w:tab/>
        <w:t>On-demand SIB1</w:t>
      </w:r>
      <w:bookmarkEnd w:id="56"/>
    </w:p>
    <w:p w14:paraId="2FD3694D" w14:textId="77777777" w:rsidR="00712D69" w:rsidRPr="00DA6E71" w:rsidRDefault="00712D69" w:rsidP="00712D69">
      <w:r w:rsidRPr="00DA6E71">
        <w:t xml:space="preserve">To facilitate reducing </w:t>
      </w:r>
      <w:proofErr w:type="spellStart"/>
      <w:r w:rsidRPr="00DA6E71">
        <w:t>gNB</w:t>
      </w:r>
      <w:proofErr w:type="spellEnd"/>
      <w:r w:rsidRPr="00DA6E71">
        <w:t xml:space="preserve"> downlink transmissions, instead of always periodically transmitting SIB1, the </w:t>
      </w:r>
      <w:proofErr w:type="spellStart"/>
      <w:r w:rsidRPr="00DA6E71">
        <w:t>gNB</w:t>
      </w:r>
      <w:proofErr w:type="spellEnd"/>
      <w:r w:rsidRPr="00DA6E71">
        <w:t xml:space="preserve"> can provide on-demand SIB1, i.e., upon receiving an OD-SIB1 request from a UE supporting OD-SIB1. OD-SIB1 is supported for UEs in RRC_IDLE, RRC_INACTIVE and RRC_CONNECTED when T311 is running. A request for SIB1 triggers a </w:t>
      </w:r>
      <w:proofErr w:type="gramStart"/>
      <w:r w:rsidRPr="00DA6E71">
        <w:t>random access</w:t>
      </w:r>
      <w:proofErr w:type="gramEnd"/>
      <w:r w:rsidRPr="00DA6E71">
        <w:t xml:space="preserve"> procedure, where MSG1 is used for indicating OD-SIB1 request and the </w:t>
      </w:r>
      <w:proofErr w:type="spellStart"/>
      <w:r w:rsidRPr="00DA6E71">
        <w:t>gNB</w:t>
      </w:r>
      <w:proofErr w:type="spellEnd"/>
      <w:r w:rsidRPr="00DA6E71">
        <w:t xml:space="preserve"> acknowledges the request in MSG2. OD-SIB1 request configurations of one or more cells which support OD-SIB1 are included in SIB26, which can be broadcasted in any cell, including cell’s own OD-SIB1 request configuration. UE may request SIB1 based on the OD-SIB1 request configuration from SIB26 in order to determine the suitability of a cell during and after cell reselection as specified in TS 38.331 [12].</w:t>
      </w:r>
    </w:p>
    <w:p w14:paraId="5C7B6AB0" w14:textId="77777777" w:rsidR="00712D69" w:rsidRPr="00DA6E71" w:rsidRDefault="00712D69" w:rsidP="00712D69">
      <w:r w:rsidRPr="00DA6E71">
        <w:rPr>
          <w:rFonts w:hint="eastAsia"/>
        </w:rPr>
        <w:t xml:space="preserve">A </w:t>
      </w:r>
      <w:proofErr w:type="spellStart"/>
      <w:r w:rsidRPr="00DA6E71">
        <w:rPr>
          <w:rFonts w:hint="eastAsia"/>
        </w:rPr>
        <w:t>gNB</w:t>
      </w:r>
      <w:proofErr w:type="spellEnd"/>
      <w:r w:rsidRPr="00DA6E71">
        <w:rPr>
          <w:rFonts w:hint="eastAsia"/>
        </w:rPr>
        <w:t xml:space="preserve"> may request neighbour </w:t>
      </w:r>
      <w:proofErr w:type="spellStart"/>
      <w:r w:rsidRPr="00DA6E71">
        <w:rPr>
          <w:rFonts w:hint="eastAsia"/>
        </w:rPr>
        <w:t>gNB</w:t>
      </w:r>
      <w:proofErr w:type="spellEnd"/>
      <w:r w:rsidRPr="00DA6E71">
        <w:rPr>
          <w:rFonts w:hint="eastAsia"/>
        </w:rPr>
        <w:t xml:space="preserve">(s) over the </w:t>
      </w:r>
      <w:proofErr w:type="spellStart"/>
      <w:r w:rsidRPr="00DA6E71">
        <w:rPr>
          <w:rFonts w:hint="eastAsia"/>
        </w:rPr>
        <w:t>Xn</w:t>
      </w:r>
      <w:proofErr w:type="spellEnd"/>
      <w:r w:rsidRPr="00DA6E71">
        <w:rPr>
          <w:rFonts w:hint="eastAsia"/>
        </w:rPr>
        <w:t xml:space="preserve"> interface to </w:t>
      </w:r>
      <w:r w:rsidRPr="00DA6E71">
        <w:t>transmit</w:t>
      </w:r>
      <w:r w:rsidRPr="00DA6E71">
        <w:rPr>
          <w:rFonts w:hint="eastAsia"/>
        </w:rPr>
        <w:t xml:space="preserve"> or stop transmitting the OD-SIB1 configuration for </w:t>
      </w:r>
      <w:r w:rsidRPr="00DA6E71">
        <w:t>a</w:t>
      </w:r>
      <w:r w:rsidRPr="00DA6E71">
        <w:rPr>
          <w:rFonts w:hint="eastAsia"/>
        </w:rPr>
        <w:t xml:space="preserve"> cell supporting OD-SIB1. </w:t>
      </w:r>
      <w:r w:rsidRPr="00DA6E71">
        <w:t xml:space="preserve">The </w:t>
      </w:r>
      <w:r w:rsidRPr="00DA6E71">
        <w:rPr>
          <w:rFonts w:hint="eastAsia"/>
        </w:rPr>
        <w:t xml:space="preserve">neighbour </w:t>
      </w:r>
      <w:proofErr w:type="spellStart"/>
      <w:r w:rsidRPr="00DA6E71">
        <w:rPr>
          <w:rFonts w:hint="eastAsia"/>
        </w:rPr>
        <w:t>gNB</w:t>
      </w:r>
      <w:proofErr w:type="spellEnd"/>
      <w:r w:rsidRPr="00DA6E71">
        <w:rPr>
          <w:rFonts w:hint="eastAsia"/>
        </w:rPr>
        <w:t xml:space="preserve">(s) </w:t>
      </w:r>
      <w:r w:rsidRPr="00DA6E71">
        <w:t>decid</w:t>
      </w:r>
      <w:r w:rsidRPr="00DA6E71">
        <w:rPr>
          <w:rFonts w:hint="eastAsia"/>
        </w:rPr>
        <w:t>ing</w:t>
      </w:r>
      <w:r w:rsidRPr="00DA6E71">
        <w:t xml:space="preserve"> </w:t>
      </w:r>
      <w:r w:rsidRPr="00DA6E71">
        <w:rPr>
          <w:rFonts w:hint="eastAsia"/>
        </w:rPr>
        <w:t xml:space="preserve">to stop </w:t>
      </w:r>
      <w:r w:rsidRPr="00DA6E71">
        <w:t xml:space="preserve">the OD-SIB1 configuration </w:t>
      </w:r>
      <w:r w:rsidRPr="00DA6E71">
        <w:rPr>
          <w:rFonts w:hint="eastAsia"/>
        </w:rPr>
        <w:t xml:space="preserve">transmission </w:t>
      </w:r>
      <w:r w:rsidRPr="00DA6E71">
        <w:t>inform</w:t>
      </w:r>
      <w:r w:rsidRPr="00DA6E71">
        <w:rPr>
          <w:rFonts w:hint="eastAsia"/>
        </w:rPr>
        <w:t>s</w:t>
      </w:r>
      <w:r w:rsidRPr="00DA6E71">
        <w:t xml:space="preserve"> the </w:t>
      </w:r>
      <w:r w:rsidRPr="00DA6E71">
        <w:rPr>
          <w:rFonts w:hint="eastAsia"/>
        </w:rPr>
        <w:t xml:space="preserve">requesting </w:t>
      </w:r>
      <w:proofErr w:type="spellStart"/>
      <w:r w:rsidRPr="00DA6E71">
        <w:t>gNB</w:t>
      </w:r>
      <w:proofErr w:type="spellEnd"/>
      <w:r w:rsidRPr="00DA6E71">
        <w:rPr>
          <w:rFonts w:hint="eastAsia"/>
        </w:rPr>
        <w:t xml:space="preserve"> over </w:t>
      </w:r>
      <w:proofErr w:type="spellStart"/>
      <w:r w:rsidRPr="00DA6E71">
        <w:rPr>
          <w:rFonts w:hint="eastAsia"/>
        </w:rPr>
        <w:t>Xn</w:t>
      </w:r>
      <w:proofErr w:type="spellEnd"/>
      <w:r w:rsidRPr="00DA6E71">
        <w:t>.</w:t>
      </w:r>
      <w:r w:rsidRPr="00DA6E71">
        <w:rPr>
          <w:rFonts w:hint="eastAsia"/>
        </w:rPr>
        <w:t xml:space="preserve"> </w:t>
      </w:r>
      <w:r w:rsidRPr="00DA6E71">
        <w:t>The inter-</w:t>
      </w:r>
      <w:proofErr w:type="spellStart"/>
      <w:r w:rsidRPr="00DA6E71">
        <w:t>gNB</w:t>
      </w:r>
      <w:proofErr w:type="spellEnd"/>
      <w:r w:rsidRPr="00DA6E71">
        <w:t xml:space="preserve"> coordination procedures are defined in TS 38.401 [4].</w:t>
      </w:r>
    </w:p>
    <w:p w14:paraId="05B8D93A" w14:textId="77777777" w:rsidR="00712D69" w:rsidRPr="00DA6E71" w:rsidRDefault="00712D69" w:rsidP="00712D69">
      <w:pPr>
        <w:pStyle w:val="Heading4"/>
      </w:pPr>
      <w:bookmarkStart w:id="57" w:name="_Toc210385347"/>
      <w:r w:rsidRPr="00DA6E71">
        <w:t>15.4.2.10</w:t>
      </w:r>
      <w:r w:rsidRPr="00DA6E71">
        <w:tab/>
        <w:t>Common signal/channel transmissions adaptation</w:t>
      </w:r>
      <w:bookmarkEnd w:id="57"/>
    </w:p>
    <w:p w14:paraId="1F724024" w14:textId="77777777" w:rsidR="00712D69" w:rsidRPr="00DA6E71" w:rsidRDefault="00712D69" w:rsidP="00712D69">
      <w:r w:rsidRPr="00DA6E71">
        <w:t>For adaptation of paging in time domain, the value range for parameter N, which is the number of paging frames in one paging cycle, is extended to make it possible to have increased interval between PFs. The value range for Ns, which is the number of paging occasions within one paging frame, is increased to compensate the decrease in the number of PFs. UEs supporting paging adaption and PEI can monitor PEI according to the additional PEI configuration, if configured.</w:t>
      </w:r>
    </w:p>
    <w:p w14:paraId="7D137626" w14:textId="67B613BD" w:rsidR="00712D69" w:rsidRPr="00DA6E71" w:rsidRDefault="00712D69" w:rsidP="00712D69">
      <w:r w:rsidRPr="00DA6E71">
        <w:t xml:space="preserve">Adaptation of SSB in time domain is supported for </w:t>
      </w:r>
      <w:proofErr w:type="spellStart"/>
      <w:r w:rsidRPr="00DA6E71">
        <w:t>SCells</w:t>
      </w:r>
      <w:proofErr w:type="spellEnd"/>
      <w:r w:rsidRPr="00DA6E71">
        <w:t xml:space="preserve"> for UEs in RRC_CONNECTED configured with carrier aggregation (CA). SSB adaptation is indicated via DCI. Multiple SMTC configurations can be configured to the UE, and the UE selects one SMTC based on the SSB adaptation indication.</w:t>
      </w:r>
      <w:ins w:id="58" w:author="Marcin Augustyniak" w:date="2025-11-20T09:29:00Z">
        <w:r w:rsidR="00780EB3" w:rsidRPr="00780EB3">
          <w:t xml:space="preserve"> </w:t>
        </w:r>
        <w:r w:rsidR="00780EB3" w:rsidRPr="00780EB3">
          <w:t xml:space="preserve">SSB adaptation is not applicable to deactivated </w:t>
        </w:r>
        <w:proofErr w:type="spellStart"/>
        <w:r w:rsidR="00780EB3" w:rsidRPr="00780EB3">
          <w:t>SCell</w:t>
        </w:r>
        <w:r w:rsidR="00780EB3">
          <w:t>s</w:t>
        </w:r>
        <w:proofErr w:type="spellEnd"/>
        <w:r w:rsidR="00780EB3">
          <w:t>.</w:t>
        </w:r>
      </w:ins>
    </w:p>
    <w:p w14:paraId="6EA87E2C" w14:textId="77777777" w:rsidR="00712D69" w:rsidRPr="00DA6E71" w:rsidRDefault="00712D69" w:rsidP="00712D69">
      <w:r w:rsidRPr="00DA6E71">
        <w:t>Adaptation of PRACH configurations in time domain is supported for 4-step RACH CBRA. Furthermore, additional PRACH resource 1-bit indication in PDCCH-order applies to both CFRA and CBRA in the serving cell. Additional RACH resources are configured together with the common RACH resources in the same set of RACH resources, and the network can indicate via DCI whether the additional RACH resources are available as specified in section 8.1 of TS 38.213 [38].</w:t>
      </w:r>
    </w:p>
    <w:p w14:paraId="432D2E9A" w14:textId="77777777" w:rsidR="00712D69" w:rsidRPr="0077198F" w:rsidRDefault="00712D69" w:rsidP="00712D69">
      <w:pPr>
        <w:pBdr>
          <w:top w:val="single" w:sz="4" w:space="1" w:color="auto"/>
          <w:left w:val="single" w:sz="4" w:space="4" w:color="auto"/>
          <w:bottom w:val="single" w:sz="4" w:space="1" w:color="auto"/>
          <w:right w:val="single" w:sz="4" w:space="4" w:color="auto"/>
        </w:pBdr>
        <w:shd w:val="clear" w:color="auto" w:fill="FFFF00"/>
        <w:jc w:val="center"/>
        <w:rPr>
          <w:i/>
          <w:noProof/>
        </w:rPr>
      </w:pPr>
      <w:r w:rsidRPr="0077198F">
        <w:rPr>
          <w:i/>
          <w:noProof/>
        </w:rPr>
        <w:t>End of changes</w:t>
      </w:r>
    </w:p>
    <w:p w14:paraId="27A7465F" w14:textId="77777777" w:rsidR="00BD7B8A" w:rsidRPr="00CE3B75" w:rsidRDefault="00BD7B8A" w:rsidP="000D6882"/>
    <w:sectPr w:rsidR="00BD7B8A" w:rsidRPr="00CE3B75" w:rsidSect="00542D4C">
      <w:footerReference w:type="default" r:id="rId1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500FB9" w14:textId="77777777" w:rsidR="00E459DE" w:rsidRPr="00253D75" w:rsidRDefault="00E459DE">
      <w:r w:rsidRPr="00253D75">
        <w:separator/>
      </w:r>
    </w:p>
    <w:p w14:paraId="3778109D" w14:textId="77777777" w:rsidR="00E459DE" w:rsidRPr="00253D75" w:rsidRDefault="00E459DE"/>
  </w:endnote>
  <w:endnote w:type="continuationSeparator" w:id="0">
    <w:p w14:paraId="7B447AE0" w14:textId="77777777" w:rsidR="00E459DE" w:rsidRPr="00253D75" w:rsidRDefault="00E459DE">
      <w:r w:rsidRPr="00253D75">
        <w:continuationSeparator/>
      </w:r>
    </w:p>
    <w:p w14:paraId="0D2AE66E" w14:textId="77777777" w:rsidR="00E459DE" w:rsidRPr="00253D75" w:rsidRDefault="00E459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¼Àº °íµñ"/>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Arial Bold">
    <w:altName w:val="Times New Roman"/>
    <w:panose1 w:val="020B0704020202020204"/>
    <w:charset w:val="00"/>
    <w:family w:val="moder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15F8A" w14:textId="77777777" w:rsidR="006B2A89" w:rsidRPr="00253D75" w:rsidRDefault="006B2A89">
    <w:pPr>
      <w:pStyle w:val="Footer"/>
    </w:pPr>
    <w:r w:rsidRPr="00253D75">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448C92" w14:textId="77777777" w:rsidR="00E459DE" w:rsidRPr="00253D75" w:rsidRDefault="00E459DE">
      <w:r w:rsidRPr="00253D75">
        <w:separator/>
      </w:r>
    </w:p>
    <w:p w14:paraId="29D1B42D" w14:textId="77777777" w:rsidR="00E459DE" w:rsidRPr="00253D75" w:rsidRDefault="00E459DE"/>
  </w:footnote>
  <w:footnote w:type="continuationSeparator" w:id="0">
    <w:p w14:paraId="4C32DBC8" w14:textId="77777777" w:rsidR="00E459DE" w:rsidRPr="00253D75" w:rsidRDefault="00E459DE">
      <w:r w:rsidRPr="00253D75">
        <w:continuationSeparator/>
      </w:r>
    </w:p>
    <w:p w14:paraId="56267546" w14:textId="77777777" w:rsidR="00E459DE" w:rsidRPr="00253D75" w:rsidRDefault="00E459D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ACF00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BDCB12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B248A6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7E208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7B228E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BC4E35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8E58C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26299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C42678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6F086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6546937"/>
    <w:multiLevelType w:val="hybridMultilevel"/>
    <w:tmpl w:val="5608C992"/>
    <w:lvl w:ilvl="0" w:tplc="C674C984">
      <w:start w:val="1"/>
      <w:numFmt w:val="decimal"/>
      <w:lvlText w:val="%1."/>
      <w:lvlJc w:val="left"/>
      <w:pPr>
        <w:ind w:left="644" w:hanging="360"/>
      </w:pPr>
      <w:rPr>
        <w:rFonts w:eastAsia="SimSun"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3" w15:restartNumberingAfterBreak="0">
    <w:nsid w:val="0CA426DB"/>
    <w:multiLevelType w:val="multilevel"/>
    <w:tmpl w:val="0CA426DB"/>
    <w:lvl w:ilvl="0">
      <w:numFmt w:val="bullet"/>
      <w:lvlText w:val="-"/>
      <w:lvlJc w:val="left"/>
      <w:pPr>
        <w:ind w:left="704" w:hanging="420"/>
      </w:pPr>
      <w:rPr>
        <w:rFonts w:ascii="Arial" w:eastAsia="MS Mincho" w:hAnsi="Arial" w:cs="Aria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4" w15:restartNumberingAfterBreak="0">
    <w:nsid w:val="10E44138"/>
    <w:multiLevelType w:val="hybridMultilevel"/>
    <w:tmpl w:val="D5FE114C"/>
    <w:lvl w:ilvl="0" w:tplc="D87A6854">
      <w:start w:val="16"/>
      <w:numFmt w:val="bullet"/>
      <w:lvlText w:val="-"/>
      <w:lvlJc w:val="left"/>
      <w:pPr>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10F11AC2"/>
    <w:multiLevelType w:val="multilevel"/>
    <w:tmpl w:val="97D44144"/>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6" w15:restartNumberingAfterBreak="0">
    <w:nsid w:val="11186C67"/>
    <w:multiLevelType w:val="hybridMultilevel"/>
    <w:tmpl w:val="07B4D45A"/>
    <w:lvl w:ilvl="0" w:tplc="D7DCBEC0">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7" w15:restartNumberingAfterBreak="0">
    <w:nsid w:val="184076A5"/>
    <w:multiLevelType w:val="hybridMultilevel"/>
    <w:tmpl w:val="3656E45A"/>
    <w:lvl w:ilvl="0" w:tplc="A6187904">
      <w:start w:val="22"/>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1393B8D"/>
    <w:multiLevelType w:val="hybridMultilevel"/>
    <w:tmpl w:val="5C165036"/>
    <w:lvl w:ilvl="0" w:tplc="03D2E9A8">
      <w:start w:val="1"/>
      <w:numFmt w:val="decimal"/>
      <w:lvlText w:val="%1."/>
      <w:lvlJc w:val="left"/>
      <w:pPr>
        <w:ind w:left="644" w:hanging="360"/>
      </w:pPr>
      <w:rPr>
        <w:rFonts w:eastAsia="Times New Roman" w:hint="default"/>
      </w:rPr>
    </w:lvl>
    <w:lvl w:ilvl="1" w:tplc="10000019" w:tentative="1">
      <w:start w:val="1"/>
      <w:numFmt w:val="lowerLetter"/>
      <w:lvlText w:val="%2."/>
      <w:lvlJc w:val="left"/>
      <w:pPr>
        <w:ind w:left="1364" w:hanging="360"/>
      </w:pPr>
    </w:lvl>
    <w:lvl w:ilvl="2" w:tplc="1000001B" w:tentative="1">
      <w:start w:val="1"/>
      <w:numFmt w:val="lowerRoman"/>
      <w:lvlText w:val="%3."/>
      <w:lvlJc w:val="right"/>
      <w:pPr>
        <w:ind w:left="2084" w:hanging="180"/>
      </w:pPr>
    </w:lvl>
    <w:lvl w:ilvl="3" w:tplc="1000000F" w:tentative="1">
      <w:start w:val="1"/>
      <w:numFmt w:val="decimal"/>
      <w:lvlText w:val="%4."/>
      <w:lvlJc w:val="left"/>
      <w:pPr>
        <w:ind w:left="2804" w:hanging="360"/>
      </w:pPr>
    </w:lvl>
    <w:lvl w:ilvl="4" w:tplc="10000019" w:tentative="1">
      <w:start w:val="1"/>
      <w:numFmt w:val="lowerLetter"/>
      <w:lvlText w:val="%5."/>
      <w:lvlJc w:val="left"/>
      <w:pPr>
        <w:ind w:left="3524" w:hanging="360"/>
      </w:pPr>
    </w:lvl>
    <w:lvl w:ilvl="5" w:tplc="1000001B" w:tentative="1">
      <w:start w:val="1"/>
      <w:numFmt w:val="lowerRoman"/>
      <w:lvlText w:val="%6."/>
      <w:lvlJc w:val="right"/>
      <w:pPr>
        <w:ind w:left="4244" w:hanging="180"/>
      </w:pPr>
    </w:lvl>
    <w:lvl w:ilvl="6" w:tplc="1000000F" w:tentative="1">
      <w:start w:val="1"/>
      <w:numFmt w:val="decimal"/>
      <w:lvlText w:val="%7."/>
      <w:lvlJc w:val="left"/>
      <w:pPr>
        <w:ind w:left="4964" w:hanging="360"/>
      </w:pPr>
    </w:lvl>
    <w:lvl w:ilvl="7" w:tplc="10000019" w:tentative="1">
      <w:start w:val="1"/>
      <w:numFmt w:val="lowerLetter"/>
      <w:lvlText w:val="%8."/>
      <w:lvlJc w:val="left"/>
      <w:pPr>
        <w:ind w:left="5684" w:hanging="360"/>
      </w:pPr>
    </w:lvl>
    <w:lvl w:ilvl="8" w:tplc="1000001B" w:tentative="1">
      <w:start w:val="1"/>
      <w:numFmt w:val="lowerRoman"/>
      <w:lvlText w:val="%9."/>
      <w:lvlJc w:val="right"/>
      <w:pPr>
        <w:ind w:left="6404" w:hanging="180"/>
      </w:pPr>
    </w:lvl>
  </w:abstractNum>
  <w:abstractNum w:abstractNumId="19" w15:restartNumberingAfterBreak="0">
    <w:nsid w:val="2452189C"/>
    <w:multiLevelType w:val="multilevel"/>
    <w:tmpl w:val="2452189C"/>
    <w:lvl w:ilvl="0">
      <w:start w:val="16"/>
      <w:numFmt w:val="bullet"/>
      <w:lvlText w:val="-"/>
      <w:lvlJc w:val="left"/>
      <w:pPr>
        <w:ind w:left="360" w:hanging="360"/>
      </w:pPr>
      <w:rPr>
        <w:rFonts w:ascii="Times New Roman" w:eastAsia="SimSu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2955543C"/>
    <w:multiLevelType w:val="hybridMultilevel"/>
    <w:tmpl w:val="894CAE0A"/>
    <w:lvl w:ilvl="0" w:tplc="989040CE">
      <w:start w:val="6"/>
      <w:numFmt w:val="decimal"/>
      <w:lvlText w:val="%1."/>
      <w:lvlJc w:val="left"/>
      <w:pPr>
        <w:ind w:left="644" w:hanging="360"/>
      </w:pPr>
      <w:rPr>
        <w:rFonts w:eastAsia="Times New Roman"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1" w15:restartNumberingAfterBreak="0">
    <w:nsid w:val="2BB210A5"/>
    <w:multiLevelType w:val="hybridMultilevel"/>
    <w:tmpl w:val="83A858A0"/>
    <w:lvl w:ilvl="0" w:tplc="D26C179E">
      <w:start w:val="16"/>
      <w:numFmt w:val="bullet"/>
      <w:lvlText w:val="-"/>
      <w:lvlJc w:val="left"/>
      <w:pPr>
        <w:ind w:left="704" w:hanging="420"/>
      </w:pPr>
      <w:rPr>
        <w:rFonts w:ascii="Arial" w:eastAsia="SimSu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2" w15:restartNumberingAfterBreak="0">
    <w:nsid w:val="2C6977B7"/>
    <w:multiLevelType w:val="hybridMultilevel"/>
    <w:tmpl w:val="5BD674D4"/>
    <w:lvl w:ilvl="0" w:tplc="D0CA7080">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33A320C2"/>
    <w:multiLevelType w:val="hybridMultilevel"/>
    <w:tmpl w:val="248ED0EC"/>
    <w:lvl w:ilvl="0" w:tplc="3098B974">
      <w:start w:val="1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5C7514C"/>
    <w:multiLevelType w:val="multilevel"/>
    <w:tmpl w:val="35C7514C"/>
    <w:lvl w:ilvl="0">
      <w:numFmt w:val="bullet"/>
      <w:lvlText w:val="-"/>
      <w:lvlJc w:val="left"/>
      <w:pPr>
        <w:ind w:left="645" w:hanging="360"/>
      </w:pPr>
      <w:rPr>
        <w:rFonts w:ascii="Times New Roman" w:eastAsia="SimSun" w:hAnsi="Times New Roman" w:cs="Times New Roman" w:hint="default"/>
      </w:rPr>
    </w:lvl>
    <w:lvl w:ilvl="1">
      <w:start w:val="1"/>
      <w:numFmt w:val="bullet"/>
      <w:lvlText w:val="o"/>
      <w:lvlJc w:val="left"/>
      <w:pPr>
        <w:ind w:left="1365" w:hanging="360"/>
      </w:pPr>
      <w:rPr>
        <w:rFonts w:ascii="Courier New" w:hAnsi="Courier New" w:cs="Courier New" w:hint="default"/>
      </w:rPr>
    </w:lvl>
    <w:lvl w:ilvl="2">
      <w:start w:val="1"/>
      <w:numFmt w:val="bullet"/>
      <w:lvlText w:val=""/>
      <w:lvlJc w:val="left"/>
      <w:pPr>
        <w:ind w:left="2085" w:hanging="360"/>
      </w:pPr>
      <w:rPr>
        <w:rFonts w:ascii="Wingdings" w:hAnsi="Wingdings" w:hint="default"/>
      </w:rPr>
    </w:lvl>
    <w:lvl w:ilvl="3">
      <w:start w:val="1"/>
      <w:numFmt w:val="bullet"/>
      <w:lvlText w:val=""/>
      <w:lvlJc w:val="left"/>
      <w:pPr>
        <w:ind w:left="2805" w:hanging="360"/>
      </w:pPr>
      <w:rPr>
        <w:rFonts w:ascii="Symbol" w:hAnsi="Symbol" w:hint="default"/>
      </w:rPr>
    </w:lvl>
    <w:lvl w:ilvl="4">
      <w:start w:val="1"/>
      <w:numFmt w:val="bullet"/>
      <w:lvlText w:val="o"/>
      <w:lvlJc w:val="left"/>
      <w:pPr>
        <w:ind w:left="3525" w:hanging="360"/>
      </w:pPr>
      <w:rPr>
        <w:rFonts w:ascii="Courier New" w:hAnsi="Courier New" w:cs="Courier New" w:hint="default"/>
      </w:rPr>
    </w:lvl>
    <w:lvl w:ilvl="5">
      <w:start w:val="1"/>
      <w:numFmt w:val="bullet"/>
      <w:lvlText w:val=""/>
      <w:lvlJc w:val="left"/>
      <w:pPr>
        <w:ind w:left="4245" w:hanging="360"/>
      </w:pPr>
      <w:rPr>
        <w:rFonts w:ascii="Wingdings" w:hAnsi="Wingdings" w:hint="default"/>
      </w:rPr>
    </w:lvl>
    <w:lvl w:ilvl="6">
      <w:start w:val="1"/>
      <w:numFmt w:val="bullet"/>
      <w:lvlText w:val=""/>
      <w:lvlJc w:val="left"/>
      <w:pPr>
        <w:ind w:left="4965" w:hanging="360"/>
      </w:pPr>
      <w:rPr>
        <w:rFonts w:ascii="Symbol" w:hAnsi="Symbol" w:hint="default"/>
      </w:rPr>
    </w:lvl>
    <w:lvl w:ilvl="7">
      <w:start w:val="1"/>
      <w:numFmt w:val="bullet"/>
      <w:lvlText w:val="o"/>
      <w:lvlJc w:val="left"/>
      <w:pPr>
        <w:ind w:left="5685" w:hanging="360"/>
      </w:pPr>
      <w:rPr>
        <w:rFonts w:ascii="Courier New" w:hAnsi="Courier New" w:cs="Courier New" w:hint="default"/>
      </w:rPr>
    </w:lvl>
    <w:lvl w:ilvl="8">
      <w:start w:val="1"/>
      <w:numFmt w:val="bullet"/>
      <w:lvlText w:val=""/>
      <w:lvlJc w:val="left"/>
      <w:pPr>
        <w:ind w:left="6405" w:hanging="360"/>
      </w:pPr>
      <w:rPr>
        <w:rFonts w:ascii="Wingdings" w:hAnsi="Wingdings" w:hint="default"/>
      </w:rPr>
    </w:lvl>
  </w:abstractNum>
  <w:abstractNum w:abstractNumId="25" w15:restartNumberingAfterBreak="0">
    <w:nsid w:val="3CE60E1F"/>
    <w:multiLevelType w:val="hybridMultilevel"/>
    <w:tmpl w:val="B0C8995E"/>
    <w:lvl w:ilvl="0" w:tplc="4B9C2EE6">
      <w:start w:val="1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435F4FCF"/>
    <w:multiLevelType w:val="multilevel"/>
    <w:tmpl w:val="435F4F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83135E7"/>
    <w:multiLevelType w:val="hybridMultilevel"/>
    <w:tmpl w:val="5988343A"/>
    <w:lvl w:ilvl="0" w:tplc="CC6617FE">
      <w:start w:val="9"/>
      <w:numFmt w:val="decimal"/>
      <w:lvlText w:val="%1."/>
      <w:lvlJc w:val="left"/>
      <w:pPr>
        <w:ind w:left="644" w:hanging="360"/>
      </w:pPr>
      <w:rPr>
        <w:rFonts w:eastAsia="Times New Roman"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8" w15:restartNumberingAfterBreak="0">
    <w:nsid w:val="49300460"/>
    <w:multiLevelType w:val="hybridMultilevel"/>
    <w:tmpl w:val="5DF0546E"/>
    <w:lvl w:ilvl="0" w:tplc="E4C27C98">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A444C42"/>
    <w:multiLevelType w:val="multilevel"/>
    <w:tmpl w:val="4A444C42"/>
    <w:lvl w:ilvl="0">
      <w:start w:val="1"/>
      <w:numFmt w:val="bullet"/>
      <w:lvlText w:val="-"/>
      <w:lvlJc w:val="left"/>
      <w:pPr>
        <w:ind w:left="720" w:hanging="360"/>
      </w:pPr>
      <w:rPr>
        <w:rFonts w:ascii="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D447132"/>
    <w:multiLevelType w:val="hybridMultilevel"/>
    <w:tmpl w:val="9DD6C7B6"/>
    <w:lvl w:ilvl="0" w:tplc="14345F40">
      <w:numFmt w:val="bullet"/>
      <w:lvlText w:val="-"/>
      <w:lvlJc w:val="left"/>
      <w:pPr>
        <w:ind w:left="720" w:hanging="360"/>
      </w:pPr>
      <w:rPr>
        <w:rFonts w:ascii="Arial" w:eastAsia="SimSun" w:hAnsi="Arial" w:cs="Aria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1" w15:restartNumberingAfterBreak="0">
    <w:nsid w:val="574C34A6"/>
    <w:multiLevelType w:val="hybridMultilevel"/>
    <w:tmpl w:val="07383EC4"/>
    <w:lvl w:ilvl="0" w:tplc="6BC852E2">
      <w:start w:val="1"/>
      <w:numFmt w:val="bullet"/>
      <w:lvlText w:val="-"/>
      <w:lvlJc w:val="left"/>
      <w:pPr>
        <w:ind w:left="644" w:hanging="360"/>
      </w:pPr>
      <w:rPr>
        <w:rFonts w:ascii="Times New Roman" w:eastAsia="DengXi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2" w15:restartNumberingAfterBreak="0">
    <w:nsid w:val="5B9A6D25"/>
    <w:multiLevelType w:val="multilevel"/>
    <w:tmpl w:val="5B9A6D25"/>
    <w:lvl w:ilvl="0" w:tentative="1">
      <w:start w:val="1"/>
      <w:numFmt w:val="bullet"/>
      <w:lvlText w:val=""/>
      <w:lvlJc w:val="left"/>
      <w:pPr>
        <w:tabs>
          <w:tab w:val="left" w:pos="720"/>
        </w:tabs>
        <w:ind w:left="720" w:hanging="360"/>
      </w:pPr>
      <w:rPr>
        <w:rFonts w:ascii="Wingdings" w:hAnsi="Wingdings" w:hint="default"/>
      </w:rPr>
    </w:lvl>
    <w:lvl w:ilvl="1">
      <w:start w:val="2074"/>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1778"/>
        </w:tabs>
        <w:ind w:left="1778" w:hanging="360"/>
      </w:pPr>
      <w:rPr>
        <w:rFonts w:ascii="Arial" w:hAnsi="Arial" w:hint="default"/>
      </w:rPr>
    </w:lvl>
    <w:lvl w:ilvl="3" w:tentative="1">
      <w:start w:val="1"/>
      <w:numFmt w:val="bullet"/>
      <w:lvlText w:val="•"/>
      <w:lvlJc w:val="left"/>
      <w:pPr>
        <w:tabs>
          <w:tab w:val="left" w:pos="2880"/>
        </w:tabs>
        <w:ind w:left="2880" w:hanging="360"/>
      </w:pPr>
      <w:rPr>
        <w:rFonts w:ascii="Arial" w:hAnsi="Arial" w:hint="default"/>
      </w:rPr>
    </w:lvl>
    <w:lvl w:ilvl="4" w:tentative="1">
      <w:start w:val="1"/>
      <w:numFmt w:val="bullet"/>
      <w:lvlText w:val="•"/>
      <w:lvlJc w:val="left"/>
      <w:pPr>
        <w:tabs>
          <w:tab w:val="left" w:pos="3600"/>
        </w:tabs>
        <w:ind w:left="3600" w:hanging="360"/>
      </w:pPr>
      <w:rPr>
        <w:rFonts w:ascii="Arial" w:hAnsi="Arial" w:hint="default"/>
      </w:rPr>
    </w:lvl>
    <w:lvl w:ilvl="5" w:tentative="1">
      <w:start w:val="1"/>
      <w:numFmt w:val="bullet"/>
      <w:lvlText w:val="•"/>
      <w:lvlJc w:val="left"/>
      <w:pPr>
        <w:tabs>
          <w:tab w:val="left" w:pos="4320"/>
        </w:tabs>
        <w:ind w:left="4320" w:hanging="360"/>
      </w:pPr>
      <w:rPr>
        <w:rFonts w:ascii="Arial" w:hAnsi="Arial" w:hint="default"/>
      </w:rPr>
    </w:lvl>
    <w:lvl w:ilvl="6" w:tentative="1">
      <w:start w:val="1"/>
      <w:numFmt w:val="bullet"/>
      <w:lvlText w:val="•"/>
      <w:lvlJc w:val="left"/>
      <w:pPr>
        <w:tabs>
          <w:tab w:val="left" w:pos="5040"/>
        </w:tabs>
        <w:ind w:left="5040" w:hanging="360"/>
      </w:pPr>
      <w:rPr>
        <w:rFonts w:ascii="Arial" w:hAnsi="Arial" w:hint="default"/>
      </w:rPr>
    </w:lvl>
    <w:lvl w:ilvl="7" w:tentative="1">
      <w:start w:val="1"/>
      <w:numFmt w:val="bullet"/>
      <w:lvlText w:val="•"/>
      <w:lvlJc w:val="left"/>
      <w:pPr>
        <w:tabs>
          <w:tab w:val="left" w:pos="5760"/>
        </w:tabs>
        <w:ind w:left="5760" w:hanging="360"/>
      </w:pPr>
      <w:rPr>
        <w:rFonts w:ascii="Arial" w:hAnsi="Arial" w:hint="default"/>
      </w:rPr>
    </w:lvl>
    <w:lvl w:ilvl="8" w:tentative="1">
      <w:start w:val="1"/>
      <w:numFmt w:val="bullet"/>
      <w:lvlText w:val="•"/>
      <w:lvlJc w:val="left"/>
      <w:pPr>
        <w:tabs>
          <w:tab w:val="left" w:pos="6480"/>
        </w:tabs>
        <w:ind w:left="6480" w:hanging="360"/>
      </w:pPr>
      <w:rPr>
        <w:rFonts w:ascii="Arial" w:hAnsi="Arial" w:hint="default"/>
      </w:rPr>
    </w:lvl>
  </w:abstractNum>
  <w:abstractNum w:abstractNumId="33" w15:restartNumberingAfterBreak="0">
    <w:nsid w:val="5C0456F2"/>
    <w:multiLevelType w:val="multilevel"/>
    <w:tmpl w:val="5C0456F2"/>
    <w:lvl w:ilvl="0">
      <w:start w:val="16"/>
      <w:numFmt w:val="bullet"/>
      <w:lvlText w:val="-"/>
      <w:lvlJc w:val="left"/>
      <w:pPr>
        <w:ind w:left="644" w:hanging="360"/>
      </w:pPr>
      <w:rPr>
        <w:rFonts w:ascii="Times New Roman" w:eastAsia="Malgun Gothic" w:hAnsi="Times New Roman" w:cs="Times New Roman" w:hint="default"/>
      </w:rPr>
    </w:lvl>
    <w:lvl w:ilvl="1">
      <w:start w:val="1"/>
      <w:numFmt w:val="bullet"/>
      <w:lvlText w:val=""/>
      <w:lvlJc w:val="left"/>
      <w:pPr>
        <w:ind w:left="1084" w:hanging="400"/>
      </w:pPr>
      <w:rPr>
        <w:rFonts w:ascii="Wingdings" w:hAnsi="Wingdings" w:hint="default"/>
      </w:rPr>
    </w:lvl>
    <w:lvl w:ilvl="2">
      <w:start w:val="1"/>
      <w:numFmt w:val="bullet"/>
      <w:lvlText w:val=""/>
      <w:lvlJc w:val="left"/>
      <w:pPr>
        <w:ind w:left="1484" w:hanging="400"/>
      </w:pPr>
      <w:rPr>
        <w:rFonts w:ascii="Wingdings" w:hAnsi="Wingdings" w:hint="default"/>
      </w:rPr>
    </w:lvl>
    <w:lvl w:ilvl="3">
      <w:start w:val="1"/>
      <w:numFmt w:val="bullet"/>
      <w:lvlText w:val=""/>
      <w:lvlJc w:val="left"/>
      <w:pPr>
        <w:ind w:left="1884" w:hanging="400"/>
      </w:pPr>
      <w:rPr>
        <w:rFonts w:ascii="Wingdings" w:hAnsi="Wingdings" w:hint="default"/>
      </w:rPr>
    </w:lvl>
    <w:lvl w:ilvl="4">
      <w:start w:val="1"/>
      <w:numFmt w:val="bullet"/>
      <w:lvlText w:val=""/>
      <w:lvlJc w:val="left"/>
      <w:pPr>
        <w:ind w:left="2284" w:hanging="400"/>
      </w:pPr>
      <w:rPr>
        <w:rFonts w:ascii="Wingdings" w:hAnsi="Wingdings" w:hint="default"/>
      </w:rPr>
    </w:lvl>
    <w:lvl w:ilvl="5">
      <w:start w:val="1"/>
      <w:numFmt w:val="bullet"/>
      <w:lvlText w:val=""/>
      <w:lvlJc w:val="left"/>
      <w:pPr>
        <w:ind w:left="2684" w:hanging="400"/>
      </w:pPr>
      <w:rPr>
        <w:rFonts w:ascii="Wingdings" w:hAnsi="Wingdings" w:hint="default"/>
      </w:rPr>
    </w:lvl>
    <w:lvl w:ilvl="6">
      <w:start w:val="1"/>
      <w:numFmt w:val="bullet"/>
      <w:lvlText w:val=""/>
      <w:lvlJc w:val="left"/>
      <w:pPr>
        <w:ind w:left="3084" w:hanging="400"/>
      </w:pPr>
      <w:rPr>
        <w:rFonts w:ascii="Wingdings" w:hAnsi="Wingdings" w:hint="default"/>
      </w:rPr>
    </w:lvl>
    <w:lvl w:ilvl="7">
      <w:start w:val="1"/>
      <w:numFmt w:val="bullet"/>
      <w:lvlText w:val=""/>
      <w:lvlJc w:val="left"/>
      <w:pPr>
        <w:ind w:left="3484" w:hanging="400"/>
      </w:pPr>
      <w:rPr>
        <w:rFonts w:ascii="Wingdings" w:hAnsi="Wingdings" w:hint="default"/>
      </w:rPr>
    </w:lvl>
    <w:lvl w:ilvl="8">
      <w:start w:val="1"/>
      <w:numFmt w:val="bullet"/>
      <w:lvlText w:val=""/>
      <w:lvlJc w:val="left"/>
      <w:pPr>
        <w:ind w:left="3884" w:hanging="400"/>
      </w:pPr>
      <w:rPr>
        <w:rFonts w:ascii="Wingdings" w:hAnsi="Wingdings" w:hint="default"/>
      </w:rPr>
    </w:lvl>
  </w:abstractNum>
  <w:abstractNum w:abstractNumId="34" w15:restartNumberingAfterBreak="0">
    <w:nsid w:val="5D6D623C"/>
    <w:multiLevelType w:val="hybridMultilevel"/>
    <w:tmpl w:val="3884863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F586ECB"/>
    <w:multiLevelType w:val="multilevel"/>
    <w:tmpl w:val="5F586ECB"/>
    <w:lvl w:ilvl="0">
      <w:start w:val="1"/>
      <w:numFmt w:val="bullet"/>
      <w:lvlText w:val=""/>
      <w:lvlJc w:val="left"/>
      <w:pPr>
        <w:ind w:left="360" w:hanging="360"/>
      </w:pPr>
      <w:rPr>
        <w:rFonts w:ascii="Symbol" w:hAnsi="Symbol" w:hint="default"/>
      </w:rPr>
    </w:lvl>
    <w:lvl w:ilvl="1">
      <w:numFmt w:val="bullet"/>
      <w:lvlText w:val="-"/>
      <w:lvlJc w:val="left"/>
      <w:pPr>
        <w:ind w:left="1080" w:hanging="360"/>
      </w:pPr>
      <w:rPr>
        <w:rFonts w:ascii="Calibri" w:eastAsiaTheme="minorHAnsi" w:hAnsi="Calibri" w:cstheme="minorBidi"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6" w15:restartNumberingAfterBreak="0">
    <w:nsid w:val="5F8D66BE"/>
    <w:multiLevelType w:val="multilevel"/>
    <w:tmpl w:val="5F8D66BE"/>
    <w:lvl w:ilvl="0">
      <w:start w:val="1"/>
      <w:numFmt w:val="bullet"/>
      <w:lvlText w:val="-"/>
      <w:lvlJc w:val="left"/>
      <w:pPr>
        <w:ind w:left="720" w:hanging="360"/>
      </w:pPr>
      <w:rPr>
        <w:rFonts w:ascii="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0A44180"/>
    <w:multiLevelType w:val="hybridMultilevel"/>
    <w:tmpl w:val="2A5EC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0B66B84"/>
    <w:multiLevelType w:val="multilevel"/>
    <w:tmpl w:val="60B66B84"/>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DB3472E"/>
    <w:multiLevelType w:val="multilevel"/>
    <w:tmpl w:val="6DB347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FEC7103"/>
    <w:multiLevelType w:val="multilevel"/>
    <w:tmpl w:val="6FEC7103"/>
    <w:lvl w:ilvl="0">
      <w:start w:val="6"/>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1650C20"/>
    <w:multiLevelType w:val="multilevel"/>
    <w:tmpl w:val="71650C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BA65D69"/>
    <w:multiLevelType w:val="multilevel"/>
    <w:tmpl w:val="7BA65D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F2D3A1D"/>
    <w:multiLevelType w:val="hybridMultilevel"/>
    <w:tmpl w:val="71067B82"/>
    <w:lvl w:ilvl="0" w:tplc="6BC852E2">
      <w:start w:val="1"/>
      <w:numFmt w:val="bullet"/>
      <w:lvlText w:val="-"/>
      <w:lvlJc w:val="left"/>
      <w:pPr>
        <w:ind w:left="1288" w:hanging="360"/>
      </w:pPr>
      <w:rPr>
        <w:rFonts w:ascii="Times New Roman" w:eastAsia="DengXian" w:hAnsi="Times New Roman" w:cs="Times New Roman" w:hint="default"/>
      </w:rPr>
    </w:lvl>
    <w:lvl w:ilvl="1" w:tplc="08090003">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7"/>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16"/>
  </w:num>
  <w:num w:numId="13">
    <w:abstractNumId w:val="22"/>
  </w:num>
  <w:num w:numId="14">
    <w:abstractNumId w:val="37"/>
  </w:num>
  <w:num w:numId="15">
    <w:abstractNumId w:val="33"/>
  </w:num>
  <w:num w:numId="16">
    <w:abstractNumId w:val="13"/>
  </w:num>
  <w:num w:numId="17">
    <w:abstractNumId w:val="15"/>
  </w:num>
  <w:num w:numId="18">
    <w:abstractNumId w:val="32"/>
  </w:num>
  <w:num w:numId="19">
    <w:abstractNumId w:val="31"/>
  </w:num>
  <w:num w:numId="20">
    <w:abstractNumId w:val="43"/>
  </w:num>
  <w:num w:numId="21">
    <w:abstractNumId w:val="29"/>
  </w:num>
  <w:num w:numId="22">
    <w:abstractNumId w:val="36"/>
  </w:num>
  <w:num w:numId="23">
    <w:abstractNumId w:val="24"/>
  </w:num>
  <w:num w:numId="24">
    <w:abstractNumId w:val="35"/>
  </w:num>
  <w:num w:numId="25">
    <w:abstractNumId w:val="42"/>
  </w:num>
  <w:num w:numId="26">
    <w:abstractNumId w:val="41"/>
  </w:num>
  <w:num w:numId="27">
    <w:abstractNumId w:val="26"/>
  </w:num>
  <w:num w:numId="28">
    <w:abstractNumId w:val="19"/>
  </w:num>
  <w:num w:numId="29">
    <w:abstractNumId w:val="39"/>
  </w:num>
  <w:num w:numId="30">
    <w:abstractNumId w:val="34"/>
  </w:num>
  <w:num w:numId="31">
    <w:abstractNumId w:val="21"/>
  </w:num>
  <w:num w:numId="32">
    <w:abstractNumId w:val="14"/>
  </w:num>
  <w:num w:numId="33">
    <w:abstractNumId w:val="25"/>
  </w:num>
  <w:num w:numId="34">
    <w:abstractNumId w:val="18"/>
  </w:num>
  <w:num w:numId="35">
    <w:abstractNumId w:val="20"/>
  </w:num>
  <w:num w:numId="36">
    <w:abstractNumId w:val="27"/>
  </w:num>
  <w:num w:numId="37">
    <w:abstractNumId w:val="38"/>
  </w:num>
  <w:num w:numId="38">
    <w:abstractNumId w:val="12"/>
  </w:num>
  <w:num w:numId="39">
    <w:abstractNumId w:val="23"/>
  </w:num>
  <w:num w:numId="40">
    <w:abstractNumId w:val="2"/>
  </w:num>
  <w:num w:numId="41">
    <w:abstractNumId w:val="1"/>
  </w:num>
  <w:num w:numId="42">
    <w:abstractNumId w:val="0"/>
  </w:num>
  <w:num w:numId="43">
    <w:abstractNumId w:val="40"/>
  </w:num>
  <w:num w:numId="44">
    <w:abstractNumId w:val="28"/>
  </w:num>
  <w:num w:numId="45">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cin Augustyniak">
    <w15:presenceInfo w15:providerId="AD" w15:userId="S-1-5-21-147214757-305610072-1517763936-9404663"/>
  </w15:person>
  <w15:person w15:author="Huawei (Marcin)">
    <w15:presenceInfo w15:providerId="None" w15:userId="Huawei (Marc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printFractionalCharacterWidth/>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509"/>
    <w:rsid w:val="00000FB7"/>
    <w:rsid w:val="0000132E"/>
    <w:rsid w:val="000017B3"/>
    <w:rsid w:val="00001E11"/>
    <w:rsid w:val="000021D4"/>
    <w:rsid w:val="00002E4F"/>
    <w:rsid w:val="00003868"/>
    <w:rsid w:val="00003AAC"/>
    <w:rsid w:val="00003BA5"/>
    <w:rsid w:val="00004139"/>
    <w:rsid w:val="00005ABC"/>
    <w:rsid w:val="00007DCF"/>
    <w:rsid w:val="0001094A"/>
    <w:rsid w:val="00010E1B"/>
    <w:rsid w:val="00011627"/>
    <w:rsid w:val="00011A30"/>
    <w:rsid w:val="00012532"/>
    <w:rsid w:val="00012A29"/>
    <w:rsid w:val="00013510"/>
    <w:rsid w:val="00014702"/>
    <w:rsid w:val="00014F30"/>
    <w:rsid w:val="00016083"/>
    <w:rsid w:val="00016FCD"/>
    <w:rsid w:val="00017797"/>
    <w:rsid w:val="000213B0"/>
    <w:rsid w:val="00022723"/>
    <w:rsid w:val="00023116"/>
    <w:rsid w:val="00023231"/>
    <w:rsid w:val="000233E6"/>
    <w:rsid w:val="00024953"/>
    <w:rsid w:val="00024C93"/>
    <w:rsid w:val="00025661"/>
    <w:rsid w:val="000259BF"/>
    <w:rsid w:val="00027DB8"/>
    <w:rsid w:val="00030985"/>
    <w:rsid w:val="00032AF9"/>
    <w:rsid w:val="00032F43"/>
    <w:rsid w:val="00033397"/>
    <w:rsid w:val="00036040"/>
    <w:rsid w:val="000365ED"/>
    <w:rsid w:val="00036762"/>
    <w:rsid w:val="00036E1A"/>
    <w:rsid w:val="000370CD"/>
    <w:rsid w:val="00040095"/>
    <w:rsid w:val="00040CBF"/>
    <w:rsid w:val="000427AE"/>
    <w:rsid w:val="00043938"/>
    <w:rsid w:val="0004454B"/>
    <w:rsid w:val="00044A39"/>
    <w:rsid w:val="000455E3"/>
    <w:rsid w:val="00045881"/>
    <w:rsid w:val="00046045"/>
    <w:rsid w:val="00046102"/>
    <w:rsid w:val="00046F3B"/>
    <w:rsid w:val="00047320"/>
    <w:rsid w:val="00050CCA"/>
    <w:rsid w:val="00051834"/>
    <w:rsid w:val="000525F0"/>
    <w:rsid w:val="0005302E"/>
    <w:rsid w:val="00053849"/>
    <w:rsid w:val="000538C0"/>
    <w:rsid w:val="00053AB5"/>
    <w:rsid w:val="00054050"/>
    <w:rsid w:val="00054A22"/>
    <w:rsid w:val="00055246"/>
    <w:rsid w:val="00055750"/>
    <w:rsid w:val="00055856"/>
    <w:rsid w:val="00055CB1"/>
    <w:rsid w:val="00056061"/>
    <w:rsid w:val="0005629B"/>
    <w:rsid w:val="00056D0D"/>
    <w:rsid w:val="00060315"/>
    <w:rsid w:val="00060FFF"/>
    <w:rsid w:val="0006336B"/>
    <w:rsid w:val="00063F12"/>
    <w:rsid w:val="000655A6"/>
    <w:rsid w:val="000670ED"/>
    <w:rsid w:val="00067628"/>
    <w:rsid w:val="000707F0"/>
    <w:rsid w:val="00071373"/>
    <w:rsid w:val="0007249B"/>
    <w:rsid w:val="00072561"/>
    <w:rsid w:val="000728F4"/>
    <w:rsid w:val="00073C98"/>
    <w:rsid w:val="00074076"/>
    <w:rsid w:val="00075BCD"/>
    <w:rsid w:val="000760EF"/>
    <w:rsid w:val="000762FA"/>
    <w:rsid w:val="00076445"/>
    <w:rsid w:val="00076528"/>
    <w:rsid w:val="00076641"/>
    <w:rsid w:val="00077F96"/>
    <w:rsid w:val="00080512"/>
    <w:rsid w:val="000808DD"/>
    <w:rsid w:val="00081254"/>
    <w:rsid w:val="000812F7"/>
    <w:rsid w:val="000816A6"/>
    <w:rsid w:val="00081AFF"/>
    <w:rsid w:val="00082163"/>
    <w:rsid w:val="000822F8"/>
    <w:rsid w:val="0008231C"/>
    <w:rsid w:val="00082C11"/>
    <w:rsid w:val="00083105"/>
    <w:rsid w:val="00083E58"/>
    <w:rsid w:val="00084523"/>
    <w:rsid w:val="0008462F"/>
    <w:rsid w:val="00086143"/>
    <w:rsid w:val="00086590"/>
    <w:rsid w:val="00090A78"/>
    <w:rsid w:val="00090E37"/>
    <w:rsid w:val="00091257"/>
    <w:rsid w:val="000923B3"/>
    <w:rsid w:val="0009473E"/>
    <w:rsid w:val="000952C6"/>
    <w:rsid w:val="000953E9"/>
    <w:rsid w:val="000955FF"/>
    <w:rsid w:val="00097F06"/>
    <w:rsid w:val="000A01B3"/>
    <w:rsid w:val="000A1A71"/>
    <w:rsid w:val="000A34A2"/>
    <w:rsid w:val="000A37F5"/>
    <w:rsid w:val="000A41A4"/>
    <w:rsid w:val="000A45F7"/>
    <w:rsid w:val="000A4959"/>
    <w:rsid w:val="000A4C77"/>
    <w:rsid w:val="000A4CB2"/>
    <w:rsid w:val="000A5044"/>
    <w:rsid w:val="000A52F1"/>
    <w:rsid w:val="000A5B8F"/>
    <w:rsid w:val="000A5C5F"/>
    <w:rsid w:val="000A7D06"/>
    <w:rsid w:val="000B06B8"/>
    <w:rsid w:val="000B16B3"/>
    <w:rsid w:val="000B2C00"/>
    <w:rsid w:val="000B38DB"/>
    <w:rsid w:val="000B572D"/>
    <w:rsid w:val="000B6FBC"/>
    <w:rsid w:val="000C1CD5"/>
    <w:rsid w:val="000C291F"/>
    <w:rsid w:val="000C3BB2"/>
    <w:rsid w:val="000C475C"/>
    <w:rsid w:val="000C48E6"/>
    <w:rsid w:val="000C49D5"/>
    <w:rsid w:val="000C4A12"/>
    <w:rsid w:val="000C5B48"/>
    <w:rsid w:val="000C64BE"/>
    <w:rsid w:val="000C689D"/>
    <w:rsid w:val="000C68CE"/>
    <w:rsid w:val="000C7700"/>
    <w:rsid w:val="000D0D1A"/>
    <w:rsid w:val="000D0D52"/>
    <w:rsid w:val="000D1673"/>
    <w:rsid w:val="000D2200"/>
    <w:rsid w:val="000D58AB"/>
    <w:rsid w:val="000D6882"/>
    <w:rsid w:val="000D6DC4"/>
    <w:rsid w:val="000D7F17"/>
    <w:rsid w:val="000E0A88"/>
    <w:rsid w:val="000E0FBE"/>
    <w:rsid w:val="000E2051"/>
    <w:rsid w:val="000E4675"/>
    <w:rsid w:val="000E469E"/>
    <w:rsid w:val="000E7002"/>
    <w:rsid w:val="000E77EE"/>
    <w:rsid w:val="000F1A99"/>
    <w:rsid w:val="000F1E5E"/>
    <w:rsid w:val="000F20CD"/>
    <w:rsid w:val="000F36BB"/>
    <w:rsid w:val="000F36D5"/>
    <w:rsid w:val="000F38A1"/>
    <w:rsid w:val="000F4554"/>
    <w:rsid w:val="000F4ED2"/>
    <w:rsid w:val="000F56D0"/>
    <w:rsid w:val="000F5B47"/>
    <w:rsid w:val="000F5C0C"/>
    <w:rsid w:val="000F63E5"/>
    <w:rsid w:val="000F6631"/>
    <w:rsid w:val="000F6F40"/>
    <w:rsid w:val="000F7204"/>
    <w:rsid w:val="000F7E6D"/>
    <w:rsid w:val="000F7EBA"/>
    <w:rsid w:val="00100CAC"/>
    <w:rsid w:val="00100F9B"/>
    <w:rsid w:val="00101638"/>
    <w:rsid w:val="0010167B"/>
    <w:rsid w:val="00102215"/>
    <w:rsid w:val="001023D9"/>
    <w:rsid w:val="00103453"/>
    <w:rsid w:val="00103847"/>
    <w:rsid w:val="00103BD0"/>
    <w:rsid w:val="00103CFD"/>
    <w:rsid w:val="00104C2C"/>
    <w:rsid w:val="00104FD3"/>
    <w:rsid w:val="00106255"/>
    <w:rsid w:val="00106855"/>
    <w:rsid w:val="001069A6"/>
    <w:rsid w:val="00106A07"/>
    <w:rsid w:val="00106AD3"/>
    <w:rsid w:val="00106DB2"/>
    <w:rsid w:val="00107266"/>
    <w:rsid w:val="00110839"/>
    <w:rsid w:val="0011183D"/>
    <w:rsid w:val="00111BD0"/>
    <w:rsid w:val="00111D31"/>
    <w:rsid w:val="00112C3C"/>
    <w:rsid w:val="001141C1"/>
    <w:rsid w:val="00114DDE"/>
    <w:rsid w:val="00115212"/>
    <w:rsid w:val="001161B7"/>
    <w:rsid w:val="001167ED"/>
    <w:rsid w:val="00116F86"/>
    <w:rsid w:val="00117743"/>
    <w:rsid w:val="001202E7"/>
    <w:rsid w:val="001204F9"/>
    <w:rsid w:val="00121511"/>
    <w:rsid w:val="0012287F"/>
    <w:rsid w:val="001238BF"/>
    <w:rsid w:val="001265F3"/>
    <w:rsid w:val="00126A02"/>
    <w:rsid w:val="001274F9"/>
    <w:rsid w:val="00127C62"/>
    <w:rsid w:val="001311E8"/>
    <w:rsid w:val="00131B2B"/>
    <w:rsid w:val="0013232F"/>
    <w:rsid w:val="00132383"/>
    <w:rsid w:val="00133650"/>
    <w:rsid w:val="001337AD"/>
    <w:rsid w:val="00134F87"/>
    <w:rsid w:val="00135FC1"/>
    <w:rsid w:val="00136C8F"/>
    <w:rsid w:val="0014040D"/>
    <w:rsid w:val="001405D5"/>
    <w:rsid w:val="0014083B"/>
    <w:rsid w:val="00140940"/>
    <w:rsid w:val="00142664"/>
    <w:rsid w:val="00142F60"/>
    <w:rsid w:val="001452E6"/>
    <w:rsid w:val="00146183"/>
    <w:rsid w:val="00146CFB"/>
    <w:rsid w:val="00146FD0"/>
    <w:rsid w:val="00147566"/>
    <w:rsid w:val="00150BC5"/>
    <w:rsid w:val="00150BFD"/>
    <w:rsid w:val="00151671"/>
    <w:rsid w:val="001516E4"/>
    <w:rsid w:val="00151B9B"/>
    <w:rsid w:val="001525CC"/>
    <w:rsid w:val="00152617"/>
    <w:rsid w:val="0015423F"/>
    <w:rsid w:val="001551C6"/>
    <w:rsid w:val="00156A6D"/>
    <w:rsid w:val="00156AA0"/>
    <w:rsid w:val="00157E7A"/>
    <w:rsid w:val="0016112E"/>
    <w:rsid w:val="00161685"/>
    <w:rsid w:val="00161B6B"/>
    <w:rsid w:val="00161B79"/>
    <w:rsid w:val="001622C3"/>
    <w:rsid w:val="00164253"/>
    <w:rsid w:val="00164EB7"/>
    <w:rsid w:val="001653CC"/>
    <w:rsid w:val="00170369"/>
    <w:rsid w:val="001718F5"/>
    <w:rsid w:val="00172AC4"/>
    <w:rsid w:val="00173840"/>
    <w:rsid w:val="00173F38"/>
    <w:rsid w:val="00174110"/>
    <w:rsid w:val="00174F23"/>
    <w:rsid w:val="001753DE"/>
    <w:rsid w:val="00176BF3"/>
    <w:rsid w:val="00176CDA"/>
    <w:rsid w:val="001770B3"/>
    <w:rsid w:val="0018047C"/>
    <w:rsid w:val="00180EBA"/>
    <w:rsid w:val="0018173F"/>
    <w:rsid w:val="0018274A"/>
    <w:rsid w:val="00183240"/>
    <w:rsid w:val="00184582"/>
    <w:rsid w:val="00185818"/>
    <w:rsid w:val="001901F2"/>
    <w:rsid w:val="00190E5A"/>
    <w:rsid w:val="00191EBE"/>
    <w:rsid w:val="001978D7"/>
    <w:rsid w:val="00197998"/>
    <w:rsid w:val="001A0E61"/>
    <w:rsid w:val="001A170B"/>
    <w:rsid w:val="001A33AB"/>
    <w:rsid w:val="001A36DC"/>
    <w:rsid w:val="001A3EC1"/>
    <w:rsid w:val="001A4F1A"/>
    <w:rsid w:val="001A7286"/>
    <w:rsid w:val="001A7FF6"/>
    <w:rsid w:val="001B0931"/>
    <w:rsid w:val="001B1026"/>
    <w:rsid w:val="001B1AC8"/>
    <w:rsid w:val="001B1E48"/>
    <w:rsid w:val="001B2707"/>
    <w:rsid w:val="001B4A93"/>
    <w:rsid w:val="001B550E"/>
    <w:rsid w:val="001B5889"/>
    <w:rsid w:val="001B5C81"/>
    <w:rsid w:val="001B6FDA"/>
    <w:rsid w:val="001B7E53"/>
    <w:rsid w:val="001C097C"/>
    <w:rsid w:val="001C0E9A"/>
    <w:rsid w:val="001C0FF4"/>
    <w:rsid w:val="001C1382"/>
    <w:rsid w:val="001C1C88"/>
    <w:rsid w:val="001C1FFF"/>
    <w:rsid w:val="001C474B"/>
    <w:rsid w:val="001C4754"/>
    <w:rsid w:val="001C49BD"/>
    <w:rsid w:val="001C52D1"/>
    <w:rsid w:val="001C5AAC"/>
    <w:rsid w:val="001C5D10"/>
    <w:rsid w:val="001C5EF5"/>
    <w:rsid w:val="001C73E2"/>
    <w:rsid w:val="001C7DD1"/>
    <w:rsid w:val="001D02C2"/>
    <w:rsid w:val="001D25DA"/>
    <w:rsid w:val="001D262B"/>
    <w:rsid w:val="001D5287"/>
    <w:rsid w:val="001D592A"/>
    <w:rsid w:val="001D5FA2"/>
    <w:rsid w:val="001D62FF"/>
    <w:rsid w:val="001E064D"/>
    <w:rsid w:val="001E20BE"/>
    <w:rsid w:val="001F0FF7"/>
    <w:rsid w:val="001F11C2"/>
    <w:rsid w:val="001F168B"/>
    <w:rsid w:val="001F3A83"/>
    <w:rsid w:val="001F4C1F"/>
    <w:rsid w:val="001F58EE"/>
    <w:rsid w:val="001F5F4B"/>
    <w:rsid w:val="001F76BB"/>
    <w:rsid w:val="001F7947"/>
    <w:rsid w:val="001F7CB1"/>
    <w:rsid w:val="0020160F"/>
    <w:rsid w:val="002018B9"/>
    <w:rsid w:val="00202DA0"/>
    <w:rsid w:val="00202EB1"/>
    <w:rsid w:val="00203D5F"/>
    <w:rsid w:val="002045F7"/>
    <w:rsid w:val="00206835"/>
    <w:rsid w:val="002071D3"/>
    <w:rsid w:val="002072AD"/>
    <w:rsid w:val="00207ED7"/>
    <w:rsid w:val="00211024"/>
    <w:rsid w:val="00211932"/>
    <w:rsid w:val="00211CCF"/>
    <w:rsid w:val="002121E4"/>
    <w:rsid w:val="00213176"/>
    <w:rsid w:val="00213FB7"/>
    <w:rsid w:val="00214A77"/>
    <w:rsid w:val="002152CD"/>
    <w:rsid w:val="00222060"/>
    <w:rsid w:val="00222BC8"/>
    <w:rsid w:val="00222EA7"/>
    <w:rsid w:val="002239AB"/>
    <w:rsid w:val="00224A3D"/>
    <w:rsid w:val="00224E50"/>
    <w:rsid w:val="0022566B"/>
    <w:rsid w:val="00225E1F"/>
    <w:rsid w:val="00225E6A"/>
    <w:rsid w:val="0022662B"/>
    <w:rsid w:val="0023080E"/>
    <w:rsid w:val="002317F4"/>
    <w:rsid w:val="0023242D"/>
    <w:rsid w:val="002329EA"/>
    <w:rsid w:val="002337E3"/>
    <w:rsid w:val="00233E5C"/>
    <w:rsid w:val="00234062"/>
    <w:rsid w:val="0023411F"/>
    <w:rsid w:val="002347A2"/>
    <w:rsid w:val="00235478"/>
    <w:rsid w:val="002359A0"/>
    <w:rsid w:val="00236BEF"/>
    <w:rsid w:val="0023761E"/>
    <w:rsid w:val="00237D65"/>
    <w:rsid w:val="00237DEE"/>
    <w:rsid w:val="00240746"/>
    <w:rsid w:val="00240A64"/>
    <w:rsid w:val="00240ADE"/>
    <w:rsid w:val="002428B4"/>
    <w:rsid w:val="00242C3C"/>
    <w:rsid w:val="002432FD"/>
    <w:rsid w:val="002461ED"/>
    <w:rsid w:val="00247216"/>
    <w:rsid w:val="002510A7"/>
    <w:rsid w:val="00252739"/>
    <w:rsid w:val="002528F3"/>
    <w:rsid w:val="00252EEB"/>
    <w:rsid w:val="00253D75"/>
    <w:rsid w:val="00254D28"/>
    <w:rsid w:val="002559D8"/>
    <w:rsid w:val="00255F2F"/>
    <w:rsid w:val="0025681D"/>
    <w:rsid w:val="0025777D"/>
    <w:rsid w:val="002577B6"/>
    <w:rsid w:val="002577ED"/>
    <w:rsid w:val="00261CD5"/>
    <w:rsid w:val="00263045"/>
    <w:rsid w:val="002635AF"/>
    <w:rsid w:val="00263D72"/>
    <w:rsid w:val="00264D6A"/>
    <w:rsid w:val="00265F81"/>
    <w:rsid w:val="002661BA"/>
    <w:rsid w:val="00266662"/>
    <w:rsid w:val="00266891"/>
    <w:rsid w:val="00266CF5"/>
    <w:rsid w:val="00266FC5"/>
    <w:rsid w:val="002707D3"/>
    <w:rsid w:val="00270A7F"/>
    <w:rsid w:val="00272F41"/>
    <w:rsid w:val="00273854"/>
    <w:rsid w:val="00274666"/>
    <w:rsid w:val="0027559C"/>
    <w:rsid w:val="0027763F"/>
    <w:rsid w:val="0027783A"/>
    <w:rsid w:val="00277FB2"/>
    <w:rsid w:val="002802E9"/>
    <w:rsid w:val="002806CE"/>
    <w:rsid w:val="00281213"/>
    <w:rsid w:val="002842BE"/>
    <w:rsid w:val="002846BA"/>
    <w:rsid w:val="0028567C"/>
    <w:rsid w:val="00285829"/>
    <w:rsid w:val="00285CBC"/>
    <w:rsid w:val="00286B44"/>
    <w:rsid w:val="00287090"/>
    <w:rsid w:val="002907FC"/>
    <w:rsid w:val="002916B9"/>
    <w:rsid w:val="002917F8"/>
    <w:rsid w:val="0029188E"/>
    <w:rsid w:val="00292AC8"/>
    <w:rsid w:val="002936A2"/>
    <w:rsid w:val="00293F69"/>
    <w:rsid w:val="00294B1C"/>
    <w:rsid w:val="00296CF8"/>
    <w:rsid w:val="002A0175"/>
    <w:rsid w:val="002A0CEC"/>
    <w:rsid w:val="002A53E3"/>
    <w:rsid w:val="002A5575"/>
    <w:rsid w:val="002A6A2F"/>
    <w:rsid w:val="002A7678"/>
    <w:rsid w:val="002B0088"/>
    <w:rsid w:val="002B0AFA"/>
    <w:rsid w:val="002B0E5F"/>
    <w:rsid w:val="002B0EC7"/>
    <w:rsid w:val="002B1E22"/>
    <w:rsid w:val="002B2EDB"/>
    <w:rsid w:val="002B4761"/>
    <w:rsid w:val="002B49A4"/>
    <w:rsid w:val="002B72D2"/>
    <w:rsid w:val="002C0398"/>
    <w:rsid w:val="002C0733"/>
    <w:rsid w:val="002C14F0"/>
    <w:rsid w:val="002C1656"/>
    <w:rsid w:val="002C29F0"/>
    <w:rsid w:val="002C2E97"/>
    <w:rsid w:val="002C3C2A"/>
    <w:rsid w:val="002C3C4C"/>
    <w:rsid w:val="002C723B"/>
    <w:rsid w:val="002D0F1B"/>
    <w:rsid w:val="002D2C8A"/>
    <w:rsid w:val="002D55E8"/>
    <w:rsid w:val="002D743A"/>
    <w:rsid w:val="002E01E2"/>
    <w:rsid w:val="002E1BB5"/>
    <w:rsid w:val="002E20E3"/>
    <w:rsid w:val="002E37DC"/>
    <w:rsid w:val="002E3EC2"/>
    <w:rsid w:val="002E4AFC"/>
    <w:rsid w:val="002E50A6"/>
    <w:rsid w:val="002E663B"/>
    <w:rsid w:val="002E6F01"/>
    <w:rsid w:val="002E7CE9"/>
    <w:rsid w:val="002F00BD"/>
    <w:rsid w:val="002F061B"/>
    <w:rsid w:val="002F1824"/>
    <w:rsid w:val="002F2A15"/>
    <w:rsid w:val="002F3E28"/>
    <w:rsid w:val="002F5DE3"/>
    <w:rsid w:val="002F611F"/>
    <w:rsid w:val="002F61C6"/>
    <w:rsid w:val="002F64DB"/>
    <w:rsid w:val="002F65EA"/>
    <w:rsid w:val="002F6727"/>
    <w:rsid w:val="00300540"/>
    <w:rsid w:val="00300597"/>
    <w:rsid w:val="003012C9"/>
    <w:rsid w:val="003012F7"/>
    <w:rsid w:val="00301470"/>
    <w:rsid w:val="003035BC"/>
    <w:rsid w:val="0030374A"/>
    <w:rsid w:val="00303B7F"/>
    <w:rsid w:val="00303EB9"/>
    <w:rsid w:val="00304762"/>
    <w:rsid w:val="0030568F"/>
    <w:rsid w:val="00305849"/>
    <w:rsid w:val="003062B4"/>
    <w:rsid w:val="0030759C"/>
    <w:rsid w:val="00310E99"/>
    <w:rsid w:val="00312E0B"/>
    <w:rsid w:val="00316EE9"/>
    <w:rsid w:val="003172DC"/>
    <w:rsid w:val="00317C49"/>
    <w:rsid w:val="00317C4F"/>
    <w:rsid w:val="00317F1D"/>
    <w:rsid w:val="003209FD"/>
    <w:rsid w:val="003232DA"/>
    <w:rsid w:val="00323866"/>
    <w:rsid w:val="00323C4C"/>
    <w:rsid w:val="00323DC9"/>
    <w:rsid w:val="003241D3"/>
    <w:rsid w:val="003250ED"/>
    <w:rsid w:val="0032543E"/>
    <w:rsid w:val="003256C5"/>
    <w:rsid w:val="003256D2"/>
    <w:rsid w:val="00325CF4"/>
    <w:rsid w:val="00326122"/>
    <w:rsid w:val="0032689B"/>
    <w:rsid w:val="003271E3"/>
    <w:rsid w:val="00327900"/>
    <w:rsid w:val="003304F9"/>
    <w:rsid w:val="00330B7E"/>
    <w:rsid w:val="0033139D"/>
    <w:rsid w:val="00331ED6"/>
    <w:rsid w:val="00332DD8"/>
    <w:rsid w:val="00333016"/>
    <w:rsid w:val="003330AF"/>
    <w:rsid w:val="00333B21"/>
    <w:rsid w:val="00334068"/>
    <w:rsid w:val="00335531"/>
    <w:rsid w:val="00336BF4"/>
    <w:rsid w:val="00341D10"/>
    <w:rsid w:val="0034241B"/>
    <w:rsid w:val="00343C5C"/>
    <w:rsid w:val="00344111"/>
    <w:rsid w:val="00344373"/>
    <w:rsid w:val="00346264"/>
    <w:rsid w:val="00347CD9"/>
    <w:rsid w:val="00351D3D"/>
    <w:rsid w:val="003525F1"/>
    <w:rsid w:val="003534EA"/>
    <w:rsid w:val="003538BF"/>
    <w:rsid w:val="00353F00"/>
    <w:rsid w:val="0035462D"/>
    <w:rsid w:val="00354873"/>
    <w:rsid w:val="00354B49"/>
    <w:rsid w:val="00355FA8"/>
    <w:rsid w:val="00356428"/>
    <w:rsid w:val="00357015"/>
    <w:rsid w:val="003578EF"/>
    <w:rsid w:val="003606FF"/>
    <w:rsid w:val="003608D7"/>
    <w:rsid w:val="00361130"/>
    <w:rsid w:val="00363986"/>
    <w:rsid w:val="0036686F"/>
    <w:rsid w:val="00366EBA"/>
    <w:rsid w:val="00371ADD"/>
    <w:rsid w:val="00373A26"/>
    <w:rsid w:val="003741A5"/>
    <w:rsid w:val="003741B4"/>
    <w:rsid w:val="003765E4"/>
    <w:rsid w:val="00376EE3"/>
    <w:rsid w:val="0037731B"/>
    <w:rsid w:val="003779F9"/>
    <w:rsid w:val="00377F14"/>
    <w:rsid w:val="0038070C"/>
    <w:rsid w:val="0038077C"/>
    <w:rsid w:val="00381E33"/>
    <w:rsid w:val="003821E7"/>
    <w:rsid w:val="0038313F"/>
    <w:rsid w:val="0038451F"/>
    <w:rsid w:val="00384814"/>
    <w:rsid w:val="00385040"/>
    <w:rsid w:val="00385EF6"/>
    <w:rsid w:val="003860E5"/>
    <w:rsid w:val="00391C3E"/>
    <w:rsid w:val="00392479"/>
    <w:rsid w:val="0039252A"/>
    <w:rsid w:val="00393819"/>
    <w:rsid w:val="00394473"/>
    <w:rsid w:val="00394662"/>
    <w:rsid w:val="00395BA3"/>
    <w:rsid w:val="003A035D"/>
    <w:rsid w:val="003A03E7"/>
    <w:rsid w:val="003A1551"/>
    <w:rsid w:val="003A277E"/>
    <w:rsid w:val="003A307C"/>
    <w:rsid w:val="003A4693"/>
    <w:rsid w:val="003A670B"/>
    <w:rsid w:val="003B00E4"/>
    <w:rsid w:val="003B0900"/>
    <w:rsid w:val="003B0F0F"/>
    <w:rsid w:val="003B37D9"/>
    <w:rsid w:val="003B64AE"/>
    <w:rsid w:val="003C1964"/>
    <w:rsid w:val="003C2996"/>
    <w:rsid w:val="003C29B5"/>
    <w:rsid w:val="003C2E99"/>
    <w:rsid w:val="003C361E"/>
    <w:rsid w:val="003C3946"/>
    <w:rsid w:val="003C3971"/>
    <w:rsid w:val="003C45AA"/>
    <w:rsid w:val="003C4E0E"/>
    <w:rsid w:val="003D0E55"/>
    <w:rsid w:val="003D12D2"/>
    <w:rsid w:val="003D220C"/>
    <w:rsid w:val="003D2B19"/>
    <w:rsid w:val="003D2FFF"/>
    <w:rsid w:val="003D386E"/>
    <w:rsid w:val="003D41D2"/>
    <w:rsid w:val="003D4A98"/>
    <w:rsid w:val="003D4E35"/>
    <w:rsid w:val="003D546E"/>
    <w:rsid w:val="003D55C3"/>
    <w:rsid w:val="003D5AC7"/>
    <w:rsid w:val="003D5FE8"/>
    <w:rsid w:val="003D7CD2"/>
    <w:rsid w:val="003E0508"/>
    <w:rsid w:val="003E218A"/>
    <w:rsid w:val="003E2739"/>
    <w:rsid w:val="003E3DAD"/>
    <w:rsid w:val="003E403B"/>
    <w:rsid w:val="003E43EF"/>
    <w:rsid w:val="003E44AF"/>
    <w:rsid w:val="003E51F4"/>
    <w:rsid w:val="003E559D"/>
    <w:rsid w:val="003E64D2"/>
    <w:rsid w:val="003E701D"/>
    <w:rsid w:val="003F089B"/>
    <w:rsid w:val="003F1708"/>
    <w:rsid w:val="003F1E0E"/>
    <w:rsid w:val="003F35F1"/>
    <w:rsid w:val="003F6129"/>
    <w:rsid w:val="003F6415"/>
    <w:rsid w:val="004018F4"/>
    <w:rsid w:val="00401EF6"/>
    <w:rsid w:val="00403033"/>
    <w:rsid w:val="00403CEA"/>
    <w:rsid w:val="004044CA"/>
    <w:rsid w:val="00404657"/>
    <w:rsid w:val="00404F70"/>
    <w:rsid w:val="004053FA"/>
    <w:rsid w:val="00406538"/>
    <w:rsid w:val="004074A2"/>
    <w:rsid w:val="0041014C"/>
    <w:rsid w:val="004105C7"/>
    <w:rsid w:val="00410B4D"/>
    <w:rsid w:val="00410DCB"/>
    <w:rsid w:val="00412B25"/>
    <w:rsid w:val="00413BAD"/>
    <w:rsid w:val="00414005"/>
    <w:rsid w:val="00414B41"/>
    <w:rsid w:val="00414E96"/>
    <w:rsid w:val="0041591B"/>
    <w:rsid w:val="00415C0E"/>
    <w:rsid w:val="00416DA1"/>
    <w:rsid w:val="00416F32"/>
    <w:rsid w:val="00417B0E"/>
    <w:rsid w:val="00417D34"/>
    <w:rsid w:val="00417DEE"/>
    <w:rsid w:val="004206D4"/>
    <w:rsid w:val="00422EC9"/>
    <w:rsid w:val="00424979"/>
    <w:rsid w:val="00425751"/>
    <w:rsid w:val="004275DE"/>
    <w:rsid w:val="004315E3"/>
    <w:rsid w:val="0043209A"/>
    <w:rsid w:val="00433077"/>
    <w:rsid w:val="004334A7"/>
    <w:rsid w:val="00433750"/>
    <w:rsid w:val="00434C5D"/>
    <w:rsid w:val="00436156"/>
    <w:rsid w:val="00437FA6"/>
    <w:rsid w:val="004406A5"/>
    <w:rsid w:val="00443245"/>
    <w:rsid w:val="004438F2"/>
    <w:rsid w:val="00443DFA"/>
    <w:rsid w:val="00445202"/>
    <w:rsid w:val="004456C6"/>
    <w:rsid w:val="00446295"/>
    <w:rsid w:val="00450634"/>
    <w:rsid w:val="00450E5E"/>
    <w:rsid w:val="0045177C"/>
    <w:rsid w:val="00452ECF"/>
    <w:rsid w:val="00453329"/>
    <w:rsid w:val="00453FB8"/>
    <w:rsid w:val="00456D93"/>
    <w:rsid w:val="0045774D"/>
    <w:rsid w:val="00457990"/>
    <w:rsid w:val="00462F2F"/>
    <w:rsid w:val="0046396C"/>
    <w:rsid w:val="00464618"/>
    <w:rsid w:val="0046575A"/>
    <w:rsid w:val="004657D8"/>
    <w:rsid w:val="00467A39"/>
    <w:rsid w:val="0047088B"/>
    <w:rsid w:val="00471AE7"/>
    <w:rsid w:val="00471D89"/>
    <w:rsid w:val="0047231D"/>
    <w:rsid w:val="00473401"/>
    <w:rsid w:val="00473CEA"/>
    <w:rsid w:val="00474930"/>
    <w:rsid w:val="0047565F"/>
    <w:rsid w:val="004763DB"/>
    <w:rsid w:val="004765B5"/>
    <w:rsid w:val="00477165"/>
    <w:rsid w:val="0047729F"/>
    <w:rsid w:val="00477B8C"/>
    <w:rsid w:val="00480892"/>
    <w:rsid w:val="00480B1D"/>
    <w:rsid w:val="0048146B"/>
    <w:rsid w:val="00481942"/>
    <w:rsid w:val="00481A80"/>
    <w:rsid w:val="00481CF9"/>
    <w:rsid w:val="004843AF"/>
    <w:rsid w:val="00487B03"/>
    <w:rsid w:val="00487E46"/>
    <w:rsid w:val="004908C7"/>
    <w:rsid w:val="00490B8E"/>
    <w:rsid w:val="004924BA"/>
    <w:rsid w:val="00493A49"/>
    <w:rsid w:val="00494D64"/>
    <w:rsid w:val="0049784E"/>
    <w:rsid w:val="004A0AD6"/>
    <w:rsid w:val="004A1502"/>
    <w:rsid w:val="004A1834"/>
    <w:rsid w:val="004A1C35"/>
    <w:rsid w:val="004A1D87"/>
    <w:rsid w:val="004A2D3F"/>
    <w:rsid w:val="004A34FF"/>
    <w:rsid w:val="004A487A"/>
    <w:rsid w:val="004A573D"/>
    <w:rsid w:val="004A6B58"/>
    <w:rsid w:val="004A7092"/>
    <w:rsid w:val="004B1364"/>
    <w:rsid w:val="004B1829"/>
    <w:rsid w:val="004B23C0"/>
    <w:rsid w:val="004B2ECE"/>
    <w:rsid w:val="004B4248"/>
    <w:rsid w:val="004B445B"/>
    <w:rsid w:val="004B4E62"/>
    <w:rsid w:val="004B55CB"/>
    <w:rsid w:val="004B5BE0"/>
    <w:rsid w:val="004B60AC"/>
    <w:rsid w:val="004C03F1"/>
    <w:rsid w:val="004C0E62"/>
    <w:rsid w:val="004C1CC7"/>
    <w:rsid w:val="004C378F"/>
    <w:rsid w:val="004C38BC"/>
    <w:rsid w:val="004C3AF9"/>
    <w:rsid w:val="004C458D"/>
    <w:rsid w:val="004C4894"/>
    <w:rsid w:val="004C4E87"/>
    <w:rsid w:val="004C652E"/>
    <w:rsid w:val="004C7643"/>
    <w:rsid w:val="004D0964"/>
    <w:rsid w:val="004D0B09"/>
    <w:rsid w:val="004D11A2"/>
    <w:rsid w:val="004D1563"/>
    <w:rsid w:val="004D22B6"/>
    <w:rsid w:val="004D2A4C"/>
    <w:rsid w:val="004D31E4"/>
    <w:rsid w:val="004D3578"/>
    <w:rsid w:val="004D6BDF"/>
    <w:rsid w:val="004D7E65"/>
    <w:rsid w:val="004E085A"/>
    <w:rsid w:val="004E0ACB"/>
    <w:rsid w:val="004E15ED"/>
    <w:rsid w:val="004E18F3"/>
    <w:rsid w:val="004E213A"/>
    <w:rsid w:val="004E2F1D"/>
    <w:rsid w:val="004E4876"/>
    <w:rsid w:val="004E4A06"/>
    <w:rsid w:val="004E4D30"/>
    <w:rsid w:val="004E4F46"/>
    <w:rsid w:val="004E7D46"/>
    <w:rsid w:val="004F1FF9"/>
    <w:rsid w:val="004F64EE"/>
    <w:rsid w:val="004F6870"/>
    <w:rsid w:val="004F7071"/>
    <w:rsid w:val="004F7E6D"/>
    <w:rsid w:val="00500C80"/>
    <w:rsid w:val="00500DE6"/>
    <w:rsid w:val="0050129D"/>
    <w:rsid w:val="005012F2"/>
    <w:rsid w:val="00502FA9"/>
    <w:rsid w:val="005044A9"/>
    <w:rsid w:val="00505EE9"/>
    <w:rsid w:val="00506136"/>
    <w:rsid w:val="0050648F"/>
    <w:rsid w:val="0050692C"/>
    <w:rsid w:val="00507181"/>
    <w:rsid w:val="00507BCB"/>
    <w:rsid w:val="0051045A"/>
    <w:rsid w:val="00510918"/>
    <w:rsid w:val="005129EE"/>
    <w:rsid w:val="00512DF3"/>
    <w:rsid w:val="00513396"/>
    <w:rsid w:val="00516265"/>
    <w:rsid w:val="00520387"/>
    <w:rsid w:val="00520514"/>
    <w:rsid w:val="00521698"/>
    <w:rsid w:val="00522512"/>
    <w:rsid w:val="005228EB"/>
    <w:rsid w:val="005243FA"/>
    <w:rsid w:val="005244BD"/>
    <w:rsid w:val="00525948"/>
    <w:rsid w:val="005278ED"/>
    <w:rsid w:val="00530F12"/>
    <w:rsid w:val="0053202A"/>
    <w:rsid w:val="005321CA"/>
    <w:rsid w:val="0053332C"/>
    <w:rsid w:val="00534DFC"/>
    <w:rsid w:val="00535C93"/>
    <w:rsid w:val="0053632D"/>
    <w:rsid w:val="005373A1"/>
    <w:rsid w:val="005377B7"/>
    <w:rsid w:val="00537833"/>
    <w:rsid w:val="0054009F"/>
    <w:rsid w:val="0054010F"/>
    <w:rsid w:val="005402C3"/>
    <w:rsid w:val="0054041B"/>
    <w:rsid w:val="00542A62"/>
    <w:rsid w:val="00542BF0"/>
    <w:rsid w:val="00542D4C"/>
    <w:rsid w:val="00542EA8"/>
    <w:rsid w:val="0054372F"/>
    <w:rsid w:val="00543E6C"/>
    <w:rsid w:val="00545ECF"/>
    <w:rsid w:val="0055016D"/>
    <w:rsid w:val="005513CC"/>
    <w:rsid w:val="00551AC8"/>
    <w:rsid w:val="00552B6A"/>
    <w:rsid w:val="005534AC"/>
    <w:rsid w:val="00553FBC"/>
    <w:rsid w:val="00555B28"/>
    <w:rsid w:val="00557A55"/>
    <w:rsid w:val="0056283F"/>
    <w:rsid w:val="005648FE"/>
    <w:rsid w:val="00565087"/>
    <w:rsid w:val="00565C30"/>
    <w:rsid w:val="00566F2F"/>
    <w:rsid w:val="00567464"/>
    <w:rsid w:val="00572274"/>
    <w:rsid w:val="00572416"/>
    <w:rsid w:val="00574BB6"/>
    <w:rsid w:val="00574C3C"/>
    <w:rsid w:val="00574E22"/>
    <w:rsid w:val="00574E32"/>
    <w:rsid w:val="005755EA"/>
    <w:rsid w:val="0057631B"/>
    <w:rsid w:val="00576BF5"/>
    <w:rsid w:val="00576FEC"/>
    <w:rsid w:val="00577540"/>
    <w:rsid w:val="00577761"/>
    <w:rsid w:val="0058068B"/>
    <w:rsid w:val="00581F7D"/>
    <w:rsid w:val="00582502"/>
    <w:rsid w:val="00584048"/>
    <w:rsid w:val="00584681"/>
    <w:rsid w:val="00585E0D"/>
    <w:rsid w:val="00586086"/>
    <w:rsid w:val="005863D2"/>
    <w:rsid w:val="005866A3"/>
    <w:rsid w:val="00586710"/>
    <w:rsid w:val="00586E27"/>
    <w:rsid w:val="00587232"/>
    <w:rsid w:val="00591250"/>
    <w:rsid w:val="00593390"/>
    <w:rsid w:val="00594FCB"/>
    <w:rsid w:val="005968C8"/>
    <w:rsid w:val="005979D2"/>
    <w:rsid w:val="005A2005"/>
    <w:rsid w:val="005A2684"/>
    <w:rsid w:val="005A69E9"/>
    <w:rsid w:val="005A7238"/>
    <w:rsid w:val="005A78A2"/>
    <w:rsid w:val="005A7F07"/>
    <w:rsid w:val="005B016D"/>
    <w:rsid w:val="005B0C4B"/>
    <w:rsid w:val="005B134A"/>
    <w:rsid w:val="005B1AB2"/>
    <w:rsid w:val="005B1BB9"/>
    <w:rsid w:val="005B27FD"/>
    <w:rsid w:val="005B2A54"/>
    <w:rsid w:val="005B64E6"/>
    <w:rsid w:val="005B6654"/>
    <w:rsid w:val="005C0302"/>
    <w:rsid w:val="005C04EF"/>
    <w:rsid w:val="005C11B8"/>
    <w:rsid w:val="005C2151"/>
    <w:rsid w:val="005C2FD0"/>
    <w:rsid w:val="005C3A45"/>
    <w:rsid w:val="005C490F"/>
    <w:rsid w:val="005C4AD2"/>
    <w:rsid w:val="005C4ADE"/>
    <w:rsid w:val="005C54AF"/>
    <w:rsid w:val="005C624F"/>
    <w:rsid w:val="005D00EB"/>
    <w:rsid w:val="005D021D"/>
    <w:rsid w:val="005D0D07"/>
    <w:rsid w:val="005D1778"/>
    <w:rsid w:val="005D1AFB"/>
    <w:rsid w:val="005D1B9C"/>
    <w:rsid w:val="005D20EC"/>
    <w:rsid w:val="005D2E01"/>
    <w:rsid w:val="005D558C"/>
    <w:rsid w:val="005D5BBB"/>
    <w:rsid w:val="005D5D05"/>
    <w:rsid w:val="005E0628"/>
    <w:rsid w:val="005E1FE3"/>
    <w:rsid w:val="005E2F35"/>
    <w:rsid w:val="005E451E"/>
    <w:rsid w:val="005E53FE"/>
    <w:rsid w:val="005E5B2B"/>
    <w:rsid w:val="005E72E1"/>
    <w:rsid w:val="005E7B7C"/>
    <w:rsid w:val="005E7B82"/>
    <w:rsid w:val="005E7D7B"/>
    <w:rsid w:val="005F2252"/>
    <w:rsid w:val="005F2848"/>
    <w:rsid w:val="005F29E0"/>
    <w:rsid w:val="005F2AED"/>
    <w:rsid w:val="005F410C"/>
    <w:rsid w:val="005F44E9"/>
    <w:rsid w:val="005F5C36"/>
    <w:rsid w:val="005F5C99"/>
    <w:rsid w:val="005F6FE6"/>
    <w:rsid w:val="005F72B9"/>
    <w:rsid w:val="006012C7"/>
    <w:rsid w:val="0060158C"/>
    <w:rsid w:val="00601691"/>
    <w:rsid w:val="0060170D"/>
    <w:rsid w:val="00603167"/>
    <w:rsid w:val="00603C1E"/>
    <w:rsid w:val="00603CDD"/>
    <w:rsid w:val="00604F21"/>
    <w:rsid w:val="00605F71"/>
    <w:rsid w:val="00606690"/>
    <w:rsid w:val="00606887"/>
    <w:rsid w:val="00607F7C"/>
    <w:rsid w:val="0061013F"/>
    <w:rsid w:val="006107E3"/>
    <w:rsid w:val="00610B50"/>
    <w:rsid w:val="00611273"/>
    <w:rsid w:val="00613B59"/>
    <w:rsid w:val="006140B8"/>
    <w:rsid w:val="00614522"/>
    <w:rsid w:val="00614FDF"/>
    <w:rsid w:val="00615169"/>
    <w:rsid w:val="006159B0"/>
    <w:rsid w:val="0061614B"/>
    <w:rsid w:val="006161A9"/>
    <w:rsid w:val="006177CB"/>
    <w:rsid w:val="00617D3D"/>
    <w:rsid w:val="00621EA0"/>
    <w:rsid w:val="006220EF"/>
    <w:rsid w:val="006235EC"/>
    <w:rsid w:val="00624A45"/>
    <w:rsid w:val="00631F48"/>
    <w:rsid w:val="00632985"/>
    <w:rsid w:val="006329DB"/>
    <w:rsid w:val="00632AD0"/>
    <w:rsid w:val="00633C48"/>
    <w:rsid w:val="00634A22"/>
    <w:rsid w:val="00634F6A"/>
    <w:rsid w:val="00635D2F"/>
    <w:rsid w:val="00635EE3"/>
    <w:rsid w:val="006379B7"/>
    <w:rsid w:val="0064006F"/>
    <w:rsid w:val="00641CC3"/>
    <w:rsid w:val="00641E77"/>
    <w:rsid w:val="00641EF0"/>
    <w:rsid w:val="00642225"/>
    <w:rsid w:val="00642DEF"/>
    <w:rsid w:val="00643487"/>
    <w:rsid w:val="006436AB"/>
    <w:rsid w:val="00643701"/>
    <w:rsid w:val="0064510E"/>
    <w:rsid w:val="0064517D"/>
    <w:rsid w:val="0064612A"/>
    <w:rsid w:val="00646B43"/>
    <w:rsid w:val="00646D91"/>
    <w:rsid w:val="00646FC3"/>
    <w:rsid w:val="00650059"/>
    <w:rsid w:val="00650228"/>
    <w:rsid w:val="006528A1"/>
    <w:rsid w:val="00652E3E"/>
    <w:rsid w:val="0065306B"/>
    <w:rsid w:val="00653C72"/>
    <w:rsid w:val="00654830"/>
    <w:rsid w:val="0065537E"/>
    <w:rsid w:val="00655A8D"/>
    <w:rsid w:val="00655E93"/>
    <w:rsid w:val="00656EC7"/>
    <w:rsid w:val="00657E80"/>
    <w:rsid w:val="0066137E"/>
    <w:rsid w:val="00661D8C"/>
    <w:rsid w:val="00663C94"/>
    <w:rsid w:val="00666947"/>
    <w:rsid w:val="00666CA2"/>
    <w:rsid w:val="00667572"/>
    <w:rsid w:val="00667B91"/>
    <w:rsid w:val="00667E12"/>
    <w:rsid w:val="00670B7E"/>
    <w:rsid w:val="0067127F"/>
    <w:rsid w:val="00671986"/>
    <w:rsid w:val="0067312A"/>
    <w:rsid w:val="00674167"/>
    <w:rsid w:val="006745F6"/>
    <w:rsid w:val="00674E28"/>
    <w:rsid w:val="00675203"/>
    <w:rsid w:val="00675B38"/>
    <w:rsid w:val="0067659A"/>
    <w:rsid w:val="00676734"/>
    <w:rsid w:val="00676795"/>
    <w:rsid w:val="00676B67"/>
    <w:rsid w:val="006771B2"/>
    <w:rsid w:val="0067777B"/>
    <w:rsid w:val="00677AE3"/>
    <w:rsid w:val="00680C03"/>
    <w:rsid w:val="00680EDF"/>
    <w:rsid w:val="00681D7F"/>
    <w:rsid w:val="006826D2"/>
    <w:rsid w:val="00682710"/>
    <w:rsid w:val="006834AC"/>
    <w:rsid w:val="00683AFE"/>
    <w:rsid w:val="00685F89"/>
    <w:rsid w:val="006864E6"/>
    <w:rsid w:val="00686B39"/>
    <w:rsid w:val="00690063"/>
    <w:rsid w:val="006902F5"/>
    <w:rsid w:val="00692033"/>
    <w:rsid w:val="00692506"/>
    <w:rsid w:val="00693C59"/>
    <w:rsid w:val="00694BC8"/>
    <w:rsid w:val="0069664C"/>
    <w:rsid w:val="006972A8"/>
    <w:rsid w:val="006A0432"/>
    <w:rsid w:val="006A0573"/>
    <w:rsid w:val="006A2165"/>
    <w:rsid w:val="006A4389"/>
    <w:rsid w:val="006A648A"/>
    <w:rsid w:val="006A6C76"/>
    <w:rsid w:val="006A738E"/>
    <w:rsid w:val="006A79FE"/>
    <w:rsid w:val="006A7EAF"/>
    <w:rsid w:val="006A7ED4"/>
    <w:rsid w:val="006B068C"/>
    <w:rsid w:val="006B0D9E"/>
    <w:rsid w:val="006B0F51"/>
    <w:rsid w:val="006B1973"/>
    <w:rsid w:val="006B1A56"/>
    <w:rsid w:val="006B2A89"/>
    <w:rsid w:val="006B2B27"/>
    <w:rsid w:val="006B3044"/>
    <w:rsid w:val="006B35E2"/>
    <w:rsid w:val="006B699B"/>
    <w:rsid w:val="006B7BB8"/>
    <w:rsid w:val="006C202D"/>
    <w:rsid w:val="006C2F28"/>
    <w:rsid w:val="006C41B4"/>
    <w:rsid w:val="006C43A8"/>
    <w:rsid w:val="006C53BC"/>
    <w:rsid w:val="006C57F6"/>
    <w:rsid w:val="006C6AD9"/>
    <w:rsid w:val="006C6CB5"/>
    <w:rsid w:val="006C7E10"/>
    <w:rsid w:val="006D0541"/>
    <w:rsid w:val="006D0C5A"/>
    <w:rsid w:val="006D1B53"/>
    <w:rsid w:val="006D4634"/>
    <w:rsid w:val="006D49D5"/>
    <w:rsid w:val="006D63AE"/>
    <w:rsid w:val="006D7637"/>
    <w:rsid w:val="006D7A88"/>
    <w:rsid w:val="006E0AFC"/>
    <w:rsid w:val="006E1FA6"/>
    <w:rsid w:val="006E35C7"/>
    <w:rsid w:val="006E3849"/>
    <w:rsid w:val="006E3C6B"/>
    <w:rsid w:val="006E4C2E"/>
    <w:rsid w:val="006E5501"/>
    <w:rsid w:val="006E5E00"/>
    <w:rsid w:val="006E73BA"/>
    <w:rsid w:val="006F0942"/>
    <w:rsid w:val="006F0F9E"/>
    <w:rsid w:val="006F2BAB"/>
    <w:rsid w:val="006F30A2"/>
    <w:rsid w:val="006F6233"/>
    <w:rsid w:val="007027F7"/>
    <w:rsid w:val="00702B45"/>
    <w:rsid w:val="007034C6"/>
    <w:rsid w:val="007035A5"/>
    <w:rsid w:val="00703C9B"/>
    <w:rsid w:val="00703F04"/>
    <w:rsid w:val="00704481"/>
    <w:rsid w:val="00705266"/>
    <w:rsid w:val="007057C9"/>
    <w:rsid w:val="00705999"/>
    <w:rsid w:val="00705F23"/>
    <w:rsid w:val="00706031"/>
    <w:rsid w:val="00710065"/>
    <w:rsid w:val="007118BB"/>
    <w:rsid w:val="00712A0E"/>
    <w:rsid w:val="00712D69"/>
    <w:rsid w:val="0071324A"/>
    <w:rsid w:val="0071395C"/>
    <w:rsid w:val="00714236"/>
    <w:rsid w:val="007148D6"/>
    <w:rsid w:val="00714B64"/>
    <w:rsid w:val="00714ECD"/>
    <w:rsid w:val="00716C51"/>
    <w:rsid w:val="00721701"/>
    <w:rsid w:val="007265FF"/>
    <w:rsid w:val="00727F3F"/>
    <w:rsid w:val="007302A9"/>
    <w:rsid w:val="00730C57"/>
    <w:rsid w:val="007317FC"/>
    <w:rsid w:val="00731F81"/>
    <w:rsid w:val="00732346"/>
    <w:rsid w:val="0073291F"/>
    <w:rsid w:val="0073355F"/>
    <w:rsid w:val="00734A5B"/>
    <w:rsid w:val="00734F75"/>
    <w:rsid w:val="007354E1"/>
    <w:rsid w:val="007363D4"/>
    <w:rsid w:val="00736A71"/>
    <w:rsid w:val="00740DE4"/>
    <w:rsid w:val="0074147C"/>
    <w:rsid w:val="00741C03"/>
    <w:rsid w:val="00741C35"/>
    <w:rsid w:val="00743641"/>
    <w:rsid w:val="00744A79"/>
    <w:rsid w:val="00744B81"/>
    <w:rsid w:val="00744E76"/>
    <w:rsid w:val="00745D23"/>
    <w:rsid w:val="00745E2E"/>
    <w:rsid w:val="00747AA8"/>
    <w:rsid w:val="007509E8"/>
    <w:rsid w:val="00750D14"/>
    <w:rsid w:val="007512EE"/>
    <w:rsid w:val="00751442"/>
    <w:rsid w:val="007515B3"/>
    <w:rsid w:val="00751A08"/>
    <w:rsid w:val="0075269B"/>
    <w:rsid w:val="00752866"/>
    <w:rsid w:val="00754686"/>
    <w:rsid w:val="00756B8F"/>
    <w:rsid w:val="00757FC6"/>
    <w:rsid w:val="007604CD"/>
    <w:rsid w:val="00760F86"/>
    <w:rsid w:val="00761471"/>
    <w:rsid w:val="00761A42"/>
    <w:rsid w:val="00761CFE"/>
    <w:rsid w:val="00761FA8"/>
    <w:rsid w:val="007634BE"/>
    <w:rsid w:val="00763869"/>
    <w:rsid w:val="007646B7"/>
    <w:rsid w:val="007677BA"/>
    <w:rsid w:val="0077019F"/>
    <w:rsid w:val="0077079C"/>
    <w:rsid w:val="007708DB"/>
    <w:rsid w:val="0077093E"/>
    <w:rsid w:val="00771268"/>
    <w:rsid w:val="007717D6"/>
    <w:rsid w:val="0077187B"/>
    <w:rsid w:val="007727F6"/>
    <w:rsid w:val="00773C5B"/>
    <w:rsid w:val="00773EB5"/>
    <w:rsid w:val="00774752"/>
    <w:rsid w:val="00775C3D"/>
    <w:rsid w:val="00777063"/>
    <w:rsid w:val="0077771D"/>
    <w:rsid w:val="00780EB3"/>
    <w:rsid w:val="00781AC9"/>
    <w:rsid w:val="00781F0F"/>
    <w:rsid w:val="00782B5A"/>
    <w:rsid w:val="00782BE7"/>
    <w:rsid w:val="00782CD7"/>
    <w:rsid w:val="00783CBC"/>
    <w:rsid w:val="0078546C"/>
    <w:rsid w:val="007864AC"/>
    <w:rsid w:val="00786EC5"/>
    <w:rsid w:val="007900D0"/>
    <w:rsid w:val="00790458"/>
    <w:rsid w:val="00790610"/>
    <w:rsid w:val="00790B60"/>
    <w:rsid w:val="00791EF6"/>
    <w:rsid w:val="00793790"/>
    <w:rsid w:val="0079389B"/>
    <w:rsid w:val="00794328"/>
    <w:rsid w:val="007962DC"/>
    <w:rsid w:val="00796CD9"/>
    <w:rsid w:val="00797C8A"/>
    <w:rsid w:val="007A0F27"/>
    <w:rsid w:val="007A1F95"/>
    <w:rsid w:val="007A20CF"/>
    <w:rsid w:val="007A411A"/>
    <w:rsid w:val="007A5620"/>
    <w:rsid w:val="007A73E0"/>
    <w:rsid w:val="007A7618"/>
    <w:rsid w:val="007B18F0"/>
    <w:rsid w:val="007B27FD"/>
    <w:rsid w:val="007B2929"/>
    <w:rsid w:val="007B48B9"/>
    <w:rsid w:val="007B5F5C"/>
    <w:rsid w:val="007C04B8"/>
    <w:rsid w:val="007C1D34"/>
    <w:rsid w:val="007C4A02"/>
    <w:rsid w:val="007C575B"/>
    <w:rsid w:val="007C5C4B"/>
    <w:rsid w:val="007C61DD"/>
    <w:rsid w:val="007C62AB"/>
    <w:rsid w:val="007D01EA"/>
    <w:rsid w:val="007D0F1E"/>
    <w:rsid w:val="007D41B4"/>
    <w:rsid w:val="007D43CD"/>
    <w:rsid w:val="007D45D4"/>
    <w:rsid w:val="007D4880"/>
    <w:rsid w:val="007D4E4A"/>
    <w:rsid w:val="007D4E79"/>
    <w:rsid w:val="007D7A8E"/>
    <w:rsid w:val="007E1481"/>
    <w:rsid w:val="007E305C"/>
    <w:rsid w:val="007E3156"/>
    <w:rsid w:val="007E3A34"/>
    <w:rsid w:val="007E44EB"/>
    <w:rsid w:val="007E46DC"/>
    <w:rsid w:val="007E47D7"/>
    <w:rsid w:val="007E67EC"/>
    <w:rsid w:val="007F0B0B"/>
    <w:rsid w:val="007F0F7C"/>
    <w:rsid w:val="007F108F"/>
    <w:rsid w:val="007F137C"/>
    <w:rsid w:val="007F1F73"/>
    <w:rsid w:val="007F20C3"/>
    <w:rsid w:val="007F2F40"/>
    <w:rsid w:val="007F31D7"/>
    <w:rsid w:val="007F3DF2"/>
    <w:rsid w:val="007F444A"/>
    <w:rsid w:val="007F76E1"/>
    <w:rsid w:val="007F7734"/>
    <w:rsid w:val="007F7990"/>
    <w:rsid w:val="00801FD5"/>
    <w:rsid w:val="00802881"/>
    <w:rsid w:val="008028A4"/>
    <w:rsid w:val="00802E23"/>
    <w:rsid w:val="00803BBD"/>
    <w:rsid w:val="0080488C"/>
    <w:rsid w:val="00805346"/>
    <w:rsid w:val="00805CE8"/>
    <w:rsid w:val="0080603A"/>
    <w:rsid w:val="00807D86"/>
    <w:rsid w:val="00810707"/>
    <w:rsid w:val="00810812"/>
    <w:rsid w:val="00810F8B"/>
    <w:rsid w:val="008128E3"/>
    <w:rsid w:val="00814F5B"/>
    <w:rsid w:val="00815CF8"/>
    <w:rsid w:val="00815DA0"/>
    <w:rsid w:val="008202B4"/>
    <w:rsid w:val="0082044A"/>
    <w:rsid w:val="00820964"/>
    <w:rsid w:val="00821046"/>
    <w:rsid w:val="008224D1"/>
    <w:rsid w:val="00822A64"/>
    <w:rsid w:val="00823734"/>
    <w:rsid w:val="0082452A"/>
    <w:rsid w:val="00825345"/>
    <w:rsid w:val="00825DB7"/>
    <w:rsid w:val="00826694"/>
    <w:rsid w:val="008275A1"/>
    <w:rsid w:val="00827727"/>
    <w:rsid w:val="00830498"/>
    <w:rsid w:val="00831C82"/>
    <w:rsid w:val="00832431"/>
    <w:rsid w:val="00832EAC"/>
    <w:rsid w:val="00834DBE"/>
    <w:rsid w:val="0083621A"/>
    <w:rsid w:val="008376F4"/>
    <w:rsid w:val="00837A42"/>
    <w:rsid w:val="00841051"/>
    <w:rsid w:val="00841F0E"/>
    <w:rsid w:val="00843719"/>
    <w:rsid w:val="00843A9F"/>
    <w:rsid w:val="00844D4A"/>
    <w:rsid w:val="00844F6D"/>
    <w:rsid w:val="008453E4"/>
    <w:rsid w:val="00845C1B"/>
    <w:rsid w:val="0084721B"/>
    <w:rsid w:val="00850F4D"/>
    <w:rsid w:val="008543E3"/>
    <w:rsid w:val="00855585"/>
    <w:rsid w:val="00855ED1"/>
    <w:rsid w:val="00856B9F"/>
    <w:rsid w:val="00857349"/>
    <w:rsid w:val="0086080B"/>
    <w:rsid w:val="00860817"/>
    <w:rsid w:val="00860BBA"/>
    <w:rsid w:val="008618A5"/>
    <w:rsid w:val="00861F7D"/>
    <w:rsid w:val="00862C1F"/>
    <w:rsid w:val="00863D2B"/>
    <w:rsid w:val="00864281"/>
    <w:rsid w:val="00864688"/>
    <w:rsid w:val="0086511B"/>
    <w:rsid w:val="008651B7"/>
    <w:rsid w:val="00865B96"/>
    <w:rsid w:val="00866A69"/>
    <w:rsid w:val="0087016F"/>
    <w:rsid w:val="008705E5"/>
    <w:rsid w:val="0087333D"/>
    <w:rsid w:val="0087344A"/>
    <w:rsid w:val="00875A77"/>
    <w:rsid w:val="008768CA"/>
    <w:rsid w:val="008768E3"/>
    <w:rsid w:val="00880BD4"/>
    <w:rsid w:val="00880CBD"/>
    <w:rsid w:val="008817C3"/>
    <w:rsid w:val="00882EC3"/>
    <w:rsid w:val="00883148"/>
    <w:rsid w:val="008838AB"/>
    <w:rsid w:val="00883AC7"/>
    <w:rsid w:val="00884D8B"/>
    <w:rsid w:val="008856D3"/>
    <w:rsid w:val="00887789"/>
    <w:rsid w:val="00890D65"/>
    <w:rsid w:val="0089110A"/>
    <w:rsid w:val="00891F56"/>
    <w:rsid w:val="00893442"/>
    <w:rsid w:val="00894F75"/>
    <w:rsid w:val="00895380"/>
    <w:rsid w:val="008958D5"/>
    <w:rsid w:val="00895A55"/>
    <w:rsid w:val="00896499"/>
    <w:rsid w:val="0089742B"/>
    <w:rsid w:val="00897DA0"/>
    <w:rsid w:val="008A1738"/>
    <w:rsid w:val="008A2F32"/>
    <w:rsid w:val="008A354C"/>
    <w:rsid w:val="008A40C3"/>
    <w:rsid w:val="008A433C"/>
    <w:rsid w:val="008A470F"/>
    <w:rsid w:val="008A5215"/>
    <w:rsid w:val="008A6B8D"/>
    <w:rsid w:val="008A7D11"/>
    <w:rsid w:val="008B0987"/>
    <w:rsid w:val="008B25FC"/>
    <w:rsid w:val="008B28CD"/>
    <w:rsid w:val="008B30C8"/>
    <w:rsid w:val="008B485B"/>
    <w:rsid w:val="008B5253"/>
    <w:rsid w:val="008B7996"/>
    <w:rsid w:val="008C0F7E"/>
    <w:rsid w:val="008C2488"/>
    <w:rsid w:val="008C3673"/>
    <w:rsid w:val="008C3A1C"/>
    <w:rsid w:val="008C3D36"/>
    <w:rsid w:val="008C44B1"/>
    <w:rsid w:val="008C4F4B"/>
    <w:rsid w:val="008C7360"/>
    <w:rsid w:val="008C776F"/>
    <w:rsid w:val="008D1852"/>
    <w:rsid w:val="008D2724"/>
    <w:rsid w:val="008D3912"/>
    <w:rsid w:val="008D3FA4"/>
    <w:rsid w:val="008D5253"/>
    <w:rsid w:val="008D5413"/>
    <w:rsid w:val="008D5B76"/>
    <w:rsid w:val="008D5DAF"/>
    <w:rsid w:val="008D6BFF"/>
    <w:rsid w:val="008E002E"/>
    <w:rsid w:val="008E0B29"/>
    <w:rsid w:val="008E1264"/>
    <w:rsid w:val="008E2C75"/>
    <w:rsid w:val="008E3468"/>
    <w:rsid w:val="008E39E6"/>
    <w:rsid w:val="008E3E0E"/>
    <w:rsid w:val="008E3E1A"/>
    <w:rsid w:val="008E5440"/>
    <w:rsid w:val="008E6781"/>
    <w:rsid w:val="008E7A9E"/>
    <w:rsid w:val="008E7E6A"/>
    <w:rsid w:val="008F0D50"/>
    <w:rsid w:val="008F0EFD"/>
    <w:rsid w:val="008F2068"/>
    <w:rsid w:val="008F2B49"/>
    <w:rsid w:val="008F33B3"/>
    <w:rsid w:val="008F7474"/>
    <w:rsid w:val="00900C2C"/>
    <w:rsid w:val="00900C50"/>
    <w:rsid w:val="009014E0"/>
    <w:rsid w:val="0090161C"/>
    <w:rsid w:val="0090271F"/>
    <w:rsid w:val="00902E23"/>
    <w:rsid w:val="009032F4"/>
    <w:rsid w:val="00906ACB"/>
    <w:rsid w:val="0090790C"/>
    <w:rsid w:val="00907E50"/>
    <w:rsid w:val="009118CC"/>
    <w:rsid w:val="009121AC"/>
    <w:rsid w:val="009122FB"/>
    <w:rsid w:val="009125AA"/>
    <w:rsid w:val="00913129"/>
    <w:rsid w:val="0091348E"/>
    <w:rsid w:val="0091573D"/>
    <w:rsid w:val="00915E81"/>
    <w:rsid w:val="00915F79"/>
    <w:rsid w:val="009163B4"/>
    <w:rsid w:val="009164B4"/>
    <w:rsid w:val="00920012"/>
    <w:rsid w:val="00920288"/>
    <w:rsid w:val="00920B66"/>
    <w:rsid w:val="00920FB0"/>
    <w:rsid w:val="0092220C"/>
    <w:rsid w:val="00922439"/>
    <w:rsid w:val="0092389A"/>
    <w:rsid w:val="00924A48"/>
    <w:rsid w:val="00924B4D"/>
    <w:rsid w:val="0092634B"/>
    <w:rsid w:val="00930540"/>
    <w:rsid w:val="00931703"/>
    <w:rsid w:val="00931EAD"/>
    <w:rsid w:val="00931F61"/>
    <w:rsid w:val="00932485"/>
    <w:rsid w:val="009325D2"/>
    <w:rsid w:val="0093324B"/>
    <w:rsid w:val="0093397F"/>
    <w:rsid w:val="009340DA"/>
    <w:rsid w:val="0093511D"/>
    <w:rsid w:val="00937279"/>
    <w:rsid w:val="00937454"/>
    <w:rsid w:val="00937B74"/>
    <w:rsid w:val="00937C97"/>
    <w:rsid w:val="00940103"/>
    <w:rsid w:val="009407ED"/>
    <w:rsid w:val="00940B65"/>
    <w:rsid w:val="009419D3"/>
    <w:rsid w:val="00941A24"/>
    <w:rsid w:val="00941C12"/>
    <w:rsid w:val="00942EC2"/>
    <w:rsid w:val="009455B7"/>
    <w:rsid w:val="009456B0"/>
    <w:rsid w:val="00947CBF"/>
    <w:rsid w:val="00947CFE"/>
    <w:rsid w:val="00953D13"/>
    <w:rsid w:val="00954014"/>
    <w:rsid w:val="00957084"/>
    <w:rsid w:val="0096179B"/>
    <w:rsid w:val="00962812"/>
    <w:rsid w:val="00962817"/>
    <w:rsid w:val="00962D4C"/>
    <w:rsid w:val="00963D05"/>
    <w:rsid w:val="00964267"/>
    <w:rsid w:val="009644A5"/>
    <w:rsid w:val="00967F65"/>
    <w:rsid w:val="00970593"/>
    <w:rsid w:val="00970C96"/>
    <w:rsid w:val="00970D1F"/>
    <w:rsid w:val="009711F2"/>
    <w:rsid w:val="009722E7"/>
    <w:rsid w:val="00973FA8"/>
    <w:rsid w:val="00974D0B"/>
    <w:rsid w:val="00974F65"/>
    <w:rsid w:val="009804DB"/>
    <w:rsid w:val="0098134B"/>
    <w:rsid w:val="00983498"/>
    <w:rsid w:val="00984089"/>
    <w:rsid w:val="00986263"/>
    <w:rsid w:val="00986342"/>
    <w:rsid w:val="00987DE0"/>
    <w:rsid w:val="0099057B"/>
    <w:rsid w:val="00990B88"/>
    <w:rsid w:val="00991232"/>
    <w:rsid w:val="0099167F"/>
    <w:rsid w:val="009926D2"/>
    <w:rsid w:val="009929D8"/>
    <w:rsid w:val="00992E1C"/>
    <w:rsid w:val="009934A5"/>
    <w:rsid w:val="00993C33"/>
    <w:rsid w:val="00995A25"/>
    <w:rsid w:val="009962AD"/>
    <w:rsid w:val="009974B3"/>
    <w:rsid w:val="00997966"/>
    <w:rsid w:val="00997AF1"/>
    <w:rsid w:val="009A0512"/>
    <w:rsid w:val="009A0DE2"/>
    <w:rsid w:val="009A1923"/>
    <w:rsid w:val="009A1D9E"/>
    <w:rsid w:val="009A1DB1"/>
    <w:rsid w:val="009A254B"/>
    <w:rsid w:val="009A3258"/>
    <w:rsid w:val="009A334B"/>
    <w:rsid w:val="009A6162"/>
    <w:rsid w:val="009A6862"/>
    <w:rsid w:val="009A6B0C"/>
    <w:rsid w:val="009A70AE"/>
    <w:rsid w:val="009B1DEF"/>
    <w:rsid w:val="009B2094"/>
    <w:rsid w:val="009B2B51"/>
    <w:rsid w:val="009B3096"/>
    <w:rsid w:val="009B3104"/>
    <w:rsid w:val="009B3D5A"/>
    <w:rsid w:val="009B4D70"/>
    <w:rsid w:val="009B51BB"/>
    <w:rsid w:val="009B5237"/>
    <w:rsid w:val="009B6299"/>
    <w:rsid w:val="009B7933"/>
    <w:rsid w:val="009C02F0"/>
    <w:rsid w:val="009C2969"/>
    <w:rsid w:val="009C2DAC"/>
    <w:rsid w:val="009C3D69"/>
    <w:rsid w:val="009C5825"/>
    <w:rsid w:val="009C75A0"/>
    <w:rsid w:val="009C786C"/>
    <w:rsid w:val="009D24AE"/>
    <w:rsid w:val="009D2E52"/>
    <w:rsid w:val="009D4CB4"/>
    <w:rsid w:val="009D4E5C"/>
    <w:rsid w:val="009D5340"/>
    <w:rsid w:val="009D6085"/>
    <w:rsid w:val="009D635A"/>
    <w:rsid w:val="009D760A"/>
    <w:rsid w:val="009D78BB"/>
    <w:rsid w:val="009E00FB"/>
    <w:rsid w:val="009E1120"/>
    <w:rsid w:val="009E2E69"/>
    <w:rsid w:val="009E2E81"/>
    <w:rsid w:val="009E3463"/>
    <w:rsid w:val="009E3511"/>
    <w:rsid w:val="009E7956"/>
    <w:rsid w:val="009F01B5"/>
    <w:rsid w:val="009F0F2B"/>
    <w:rsid w:val="009F2D35"/>
    <w:rsid w:val="009F37B7"/>
    <w:rsid w:val="009F46DA"/>
    <w:rsid w:val="009F4EB1"/>
    <w:rsid w:val="009F570E"/>
    <w:rsid w:val="009F6CCB"/>
    <w:rsid w:val="00A0148D"/>
    <w:rsid w:val="00A02186"/>
    <w:rsid w:val="00A025F2"/>
    <w:rsid w:val="00A0538F"/>
    <w:rsid w:val="00A06653"/>
    <w:rsid w:val="00A06F4E"/>
    <w:rsid w:val="00A074E4"/>
    <w:rsid w:val="00A07F8C"/>
    <w:rsid w:val="00A10D08"/>
    <w:rsid w:val="00A10F02"/>
    <w:rsid w:val="00A122E6"/>
    <w:rsid w:val="00A127FE"/>
    <w:rsid w:val="00A1364D"/>
    <w:rsid w:val="00A153D2"/>
    <w:rsid w:val="00A15FB3"/>
    <w:rsid w:val="00A164B4"/>
    <w:rsid w:val="00A2144C"/>
    <w:rsid w:val="00A221B8"/>
    <w:rsid w:val="00A224F8"/>
    <w:rsid w:val="00A228A4"/>
    <w:rsid w:val="00A22E1F"/>
    <w:rsid w:val="00A238F7"/>
    <w:rsid w:val="00A257B8"/>
    <w:rsid w:val="00A258D5"/>
    <w:rsid w:val="00A267A4"/>
    <w:rsid w:val="00A26F53"/>
    <w:rsid w:val="00A277CD"/>
    <w:rsid w:val="00A277D1"/>
    <w:rsid w:val="00A27A74"/>
    <w:rsid w:val="00A30328"/>
    <w:rsid w:val="00A314FA"/>
    <w:rsid w:val="00A31A26"/>
    <w:rsid w:val="00A320AC"/>
    <w:rsid w:val="00A32907"/>
    <w:rsid w:val="00A36213"/>
    <w:rsid w:val="00A3688E"/>
    <w:rsid w:val="00A36C6D"/>
    <w:rsid w:val="00A36F60"/>
    <w:rsid w:val="00A4060F"/>
    <w:rsid w:val="00A415F7"/>
    <w:rsid w:val="00A4187B"/>
    <w:rsid w:val="00A42069"/>
    <w:rsid w:val="00A42831"/>
    <w:rsid w:val="00A42DBF"/>
    <w:rsid w:val="00A443E9"/>
    <w:rsid w:val="00A4501C"/>
    <w:rsid w:val="00A45B25"/>
    <w:rsid w:val="00A45C4E"/>
    <w:rsid w:val="00A476E4"/>
    <w:rsid w:val="00A51876"/>
    <w:rsid w:val="00A52E86"/>
    <w:rsid w:val="00A536E5"/>
    <w:rsid w:val="00A53724"/>
    <w:rsid w:val="00A53E37"/>
    <w:rsid w:val="00A57786"/>
    <w:rsid w:val="00A57A66"/>
    <w:rsid w:val="00A6096A"/>
    <w:rsid w:val="00A60A77"/>
    <w:rsid w:val="00A63B8B"/>
    <w:rsid w:val="00A64D0B"/>
    <w:rsid w:val="00A65C1C"/>
    <w:rsid w:val="00A667B4"/>
    <w:rsid w:val="00A67822"/>
    <w:rsid w:val="00A67DE9"/>
    <w:rsid w:val="00A70269"/>
    <w:rsid w:val="00A702E3"/>
    <w:rsid w:val="00A715E1"/>
    <w:rsid w:val="00A743F2"/>
    <w:rsid w:val="00A74BAF"/>
    <w:rsid w:val="00A757BB"/>
    <w:rsid w:val="00A76104"/>
    <w:rsid w:val="00A76193"/>
    <w:rsid w:val="00A763C4"/>
    <w:rsid w:val="00A76456"/>
    <w:rsid w:val="00A76F0C"/>
    <w:rsid w:val="00A7786E"/>
    <w:rsid w:val="00A77B1F"/>
    <w:rsid w:val="00A82346"/>
    <w:rsid w:val="00A829D3"/>
    <w:rsid w:val="00A82B64"/>
    <w:rsid w:val="00A8318D"/>
    <w:rsid w:val="00A83F51"/>
    <w:rsid w:val="00A83F71"/>
    <w:rsid w:val="00A85F23"/>
    <w:rsid w:val="00A86AE6"/>
    <w:rsid w:val="00A8768C"/>
    <w:rsid w:val="00A90421"/>
    <w:rsid w:val="00A90443"/>
    <w:rsid w:val="00A91300"/>
    <w:rsid w:val="00A91771"/>
    <w:rsid w:val="00A9185A"/>
    <w:rsid w:val="00A91CE4"/>
    <w:rsid w:val="00A93042"/>
    <w:rsid w:val="00A94F69"/>
    <w:rsid w:val="00A9542F"/>
    <w:rsid w:val="00A9565C"/>
    <w:rsid w:val="00A96132"/>
    <w:rsid w:val="00A96302"/>
    <w:rsid w:val="00A96591"/>
    <w:rsid w:val="00A96FFC"/>
    <w:rsid w:val="00A977EE"/>
    <w:rsid w:val="00A97B34"/>
    <w:rsid w:val="00AA00AC"/>
    <w:rsid w:val="00AA0369"/>
    <w:rsid w:val="00AA0ECC"/>
    <w:rsid w:val="00AA261F"/>
    <w:rsid w:val="00AA30F4"/>
    <w:rsid w:val="00AA376C"/>
    <w:rsid w:val="00AA460F"/>
    <w:rsid w:val="00AA4E21"/>
    <w:rsid w:val="00AA4E49"/>
    <w:rsid w:val="00AA5024"/>
    <w:rsid w:val="00AA69C8"/>
    <w:rsid w:val="00AB1EEE"/>
    <w:rsid w:val="00AB3250"/>
    <w:rsid w:val="00AB3927"/>
    <w:rsid w:val="00AB3FDD"/>
    <w:rsid w:val="00AB46B8"/>
    <w:rsid w:val="00AB75E5"/>
    <w:rsid w:val="00AB7F80"/>
    <w:rsid w:val="00AB7F95"/>
    <w:rsid w:val="00AC0EC2"/>
    <w:rsid w:val="00AC15FC"/>
    <w:rsid w:val="00AC1D6D"/>
    <w:rsid w:val="00AC1FEF"/>
    <w:rsid w:val="00AC6221"/>
    <w:rsid w:val="00AC638F"/>
    <w:rsid w:val="00AC78E9"/>
    <w:rsid w:val="00AC7CEA"/>
    <w:rsid w:val="00AC7F21"/>
    <w:rsid w:val="00AD0A47"/>
    <w:rsid w:val="00AD0A7C"/>
    <w:rsid w:val="00AD0E07"/>
    <w:rsid w:val="00AD1696"/>
    <w:rsid w:val="00AD1C82"/>
    <w:rsid w:val="00AD1D3E"/>
    <w:rsid w:val="00AD52D2"/>
    <w:rsid w:val="00AD5374"/>
    <w:rsid w:val="00AD5B8F"/>
    <w:rsid w:val="00AD667C"/>
    <w:rsid w:val="00AD7551"/>
    <w:rsid w:val="00AD7840"/>
    <w:rsid w:val="00AD78C7"/>
    <w:rsid w:val="00AE0127"/>
    <w:rsid w:val="00AE068D"/>
    <w:rsid w:val="00AE0D87"/>
    <w:rsid w:val="00AE1ECE"/>
    <w:rsid w:val="00AE2481"/>
    <w:rsid w:val="00AE26DC"/>
    <w:rsid w:val="00AE2E76"/>
    <w:rsid w:val="00AE3F37"/>
    <w:rsid w:val="00AE4EF6"/>
    <w:rsid w:val="00AE5301"/>
    <w:rsid w:val="00AF1C45"/>
    <w:rsid w:val="00AF1E5A"/>
    <w:rsid w:val="00AF2F47"/>
    <w:rsid w:val="00AF3F08"/>
    <w:rsid w:val="00AF4067"/>
    <w:rsid w:val="00AF4400"/>
    <w:rsid w:val="00AF5401"/>
    <w:rsid w:val="00AF67FF"/>
    <w:rsid w:val="00AF71EA"/>
    <w:rsid w:val="00B007BB"/>
    <w:rsid w:val="00B01F1E"/>
    <w:rsid w:val="00B0218A"/>
    <w:rsid w:val="00B03B23"/>
    <w:rsid w:val="00B05104"/>
    <w:rsid w:val="00B052B8"/>
    <w:rsid w:val="00B06E27"/>
    <w:rsid w:val="00B071A2"/>
    <w:rsid w:val="00B078B7"/>
    <w:rsid w:val="00B106DD"/>
    <w:rsid w:val="00B1095E"/>
    <w:rsid w:val="00B117F2"/>
    <w:rsid w:val="00B149F7"/>
    <w:rsid w:val="00B15361"/>
    <w:rsid w:val="00B15449"/>
    <w:rsid w:val="00B16575"/>
    <w:rsid w:val="00B20113"/>
    <w:rsid w:val="00B20248"/>
    <w:rsid w:val="00B21003"/>
    <w:rsid w:val="00B210A3"/>
    <w:rsid w:val="00B23BC4"/>
    <w:rsid w:val="00B24294"/>
    <w:rsid w:val="00B24FFB"/>
    <w:rsid w:val="00B25008"/>
    <w:rsid w:val="00B25370"/>
    <w:rsid w:val="00B25E31"/>
    <w:rsid w:val="00B26FE4"/>
    <w:rsid w:val="00B27613"/>
    <w:rsid w:val="00B31269"/>
    <w:rsid w:val="00B3162D"/>
    <w:rsid w:val="00B31B49"/>
    <w:rsid w:val="00B333A2"/>
    <w:rsid w:val="00B33AF4"/>
    <w:rsid w:val="00B34346"/>
    <w:rsid w:val="00B35780"/>
    <w:rsid w:val="00B36A07"/>
    <w:rsid w:val="00B37018"/>
    <w:rsid w:val="00B40273"/>
    <w:rsid w:val="00B4054B"/>
    <w:rsid w:val="00B40FCF"/>
    <w:rsid w:val="00B4350A"/>
    <w:rsid w:val="00B43A96"/>
    <w:rsid w:val="00B44222"/>
    <w:rsid w:val="00B44277"/>
    <w:rsid w:val="00B45239"/>
    <w:rsid w:val="00B455AB"/>
    <w:rsid w:val="00B45D37"/>
    <w:rsid w:val="00B52CCA"/>
    <w:rsid w:val="00B547C4"/>
    <w:rsid w:val="00B563EB"/>
    <w:rsid w:val="00B6005E"/>
    <w:rsid w:val="00B621C6"/>
    <w:rsid w:val="00B6294A"/>
    <w:rsid w:val="00B62AD3"/>
    <w:rsid w:val="00B63906"/>
    <w:rsid w:val="00B66179"/>
    <w:rsid w:val="00B71580"/>
    <w:rsid w:val="00B71F51"/>
    <w:rsid w:val="00B72292"/>
    <w:rsid w:val="00B72667"/>
    <w:rsid w:val="00B753B0"/>
    <w:rsid w:val="00B75682"/>
    <w:rsid w:val="00B76457"/>
    <w:rsid w:val="00B77E99"/>
    <w:rsid w:val="00B807C1"/>
    <w:rsid w:val="00B81055"/>
    <w:rsid w:val="00B81FA7"/>
    <w:rsid w:val="00B829F6"/>
    <w:rsid w:val="00B82DFC"/>
    <w:rsid w:val="00B82FB4"/>
    <w:rsid w:val="00B845B1"/>
    <w:rsid w:val="00B84697"/>
    <w:rsid w:val="00B851D8"/>
    <w:rsid w:val="00B85525"/>
    <w:rsid w:val="00B86DB1"/>
    <w:rsid w:val="00B87053"/>
    <w:rsid w:val="00B874D5"/>
    <w:rsid w:val="00B90DD7"/>
    <w:rsid w:val="00B92B68"/>
    <w:rsid w:val="00B94BF8"/>
    <w:rsid w:val="00B953A0"/>
    <w:rsid w:val="00B95A8C"/>
    <w:rsid w:val="00B96DE9"/>
    <w:rsid w:val="00B970AC"/>
    <w:rsid w:val="00B97187"/>
    <w:rsid w:val="00B97CE5"/>
    <w:rsid w:val="00BA3C41"/>
    <w:rsid w:val="00BA4736"/>
    <w:rsid w:val="00BA4AE6"/>
    <w:rsid w:val="00BA68A2"/>
    <w:rsid w:val="00BA6F12"/>
    <w:rsid w:val="00BA764E"/>
    <w:rsid w:val="00BA76A3"/>
    <w:rsid w:val="00BB1329"/>
    <w:rsid w:val="00BB1C69"/>
    <w:rsid w:val="00BB26A7"/>
    <w:rsid w:val="00BB2B8C"/>
    <w:rsid w:val="00BB346B"/>
    <w:rsid w:val="00BB4362"/>
    <w:rsid w:val="00BB4EFC"/>
    <w:rsid w:val="00BB5A40"/>
    <w:rsid w:val="00BB6113"/>
    <w:rsid w:val="00BC01E6"/>
    <w:rsid w:val="00BC0624"/>
    <w:rsid w:val="00BC0F7D"/>
    <w:rsid w:val="00BC0FAE"/>
    <w:rsid w:val="00BC17DD"/>
    <w:rsid w:val="00BC18BE"/>
    <w:rsid w:val="00BC2BB1"/>
    <w:rsid w:val="00BC3ADF"/>
    <w:rsid w:val="00BC4770"/>
    <w:rsid w:val="00BC4C17"/>
    <w:rsid w:val="00BC5E2C"/>
    <w:rsid w:val="00BC5E58"/>
    <w:rsid w:val="00BD03EB"/>
    <w:rsid w:val="00BD14F5"/>
    <w:rsid w:val="00BD20FE"/>
    <w:rsid w:val="00BD2ECF"/>
    <w:rsid w:val="00BD4485"/>
    <w:rsid w:val="00BD4B36"/>
    <w:rsid w:val="00BD5105"/>
    <w:rsid w:val="00BD55CA"/>
    <w:rsid w:val="00BD7169"/>
    <w:rsid w:val="00BD7B8A"/>
    <w:rsid w:val="00BE13B8"/>
    <w:rsid w:val="00BE2194"/>
    <w:rsid w:val="00BE22AA"/>
    <w:rsid w:val="00BE40D4"/>
    <w:rsid w:val="00BE40F4"/>
    <w:rsid w:val="00BE4B3D"/>
    <w:rsid w:val="00BE55F5"/>
    <w:rsid w:val="00BE735A"/>
    <w:rsid w:val="00BE7FCB"/>
    <w:rsid w:val="00BF1770"/>
    <w:rsid w:val="00BF1F2D"/>
    <w:rsid w:val="00BF33C4"/>
    <w:rsid w:val="00BF3668"/>
    <w:rsid w:val="00BF5AFA"/>
    <w:rsid w:val="00BF5F7B"/>
    <w:rsid w:val="00BF6AFA"/>
    <w:rsid w:val="00C00950"/>
    <w:rsid w:val="00C00A49"/>
    <w:rsid w:val="00C0299D"/>
    <w:rsid w:val="00C033F5"/>
    <w:rsid w:val="00C0445D"/>
    <w:rsid w:val="00C0584A"/>
    <w:rsid w:val="00C05A28"/>
    <w:rsid w:val="00C06444"/>
    <w:rsid w:val="00C06FB0"/>
    <w:rsid w:val="00C073A3"/>
    <w:rsid w:val="00C07B23"/>
    <w:rsid w:val="00C10AA4"/>
    <w:rsid w:val="00C13F15"/>
    <w:rsid w:val="00C14615"/>
    <w:rsid w:val="00C14BC3"/>
    <w:rsid w:val="00C15A93"/>
    <w:rsid w:val="00C15B46"/>
    <w:rsid w:val="00C15BFE"/>
    <w:rsid w:val="00C171BE"/>
    <w:rsid w:val="00C17C8B"/>
    <w:rsid w:val="00C17DC6"/>
    <w:rsid w:val="00C229B6"/>
    <w:rsid w:val="00C22BA8"/>
    <w:rsid w:val="00C22D00"/>
    <w:rsid w:val="00C24D9B"/>
    <w:rsid w:val="00C24E92"/>
    <w:rsid w:val="00C253CC"/>
    <w:rsid w:val="00C259C3"/>
    <w:rsid w:val="00C25F94"/>
    <w:rsid w:val="00C271D4"/>
    <w:rsid w:val="00C2763B"/>
    <w:rsid w:val="00C2798D"/>
    <w:rsid w:val="00C27A09"/>
    <w:rsid w:val="00C27FC8"/>
    <w:rsid w:val="00C302E3"/>
    <w:rsid w:val="00C303A1"/>
    <w:rsid w:val="00C310B2"/>
    <w:rsid w:val="00C32901"/>
    <w:rsid w:val="00C32D1F"/>
    <w:rsid w:val="00C32F9F"/>
    <w:rsid w:val="00C33079"/>
    <w:rsid w:val="00C35DC7"/>
    <w:rsid w:val="00C360C7"/>
    <w:rsid w:val="00C37356"/>
    <w:rsid w:val="00C37670"/>
    <w:rsid w:val="00C40D55"/>
    <w:rsid w:val="00C4150C"/>
    <w:rsid w:val="00C4180D"/>
    <w:rsid w:val="00C438B9"/>
    <w:rsid w:val="00C43EB5"/>
    <w:rsid w:val="00C44302"/>
    <w:rsid w:val="00C4439A"/>
    <w:rsid w:val="00C44A80"/>
    <w:rsid w:val="00C45231"/>
    <w:rsid w:val="00C457B7"/>
    <w:rsid w:val="00C475D3"/>
    <w:rsid w:val="00C47F14"/>
    <w:rsid w:val="00C50031"/>
    <w:rsid w:val="00C51952"/>
    <w:rsid w:val="00C51BE9"/>
    <w:rsid w:val="00C53700"/>
    <w:rsid w:val="00C542FA"/>
    <w:rsid w:val="00C54A93"/>
    <w:rsid w:val="00C55313"/>
    <w:rsid w:val="00C5658A"/>
    <w:rsid w:val="00C57DE3"/>
    <w:rsid w:val="00C57EBD"/>
    <w:rsid w:val="00C57F52"/>
    <w:rsid w:val="00C602CE"/>
    <w:rsid w:val="00C60621"/>
    <w:rsid w:val="00C60F8B"/>
    <w:rsid w:val="00C61D54"/>
    <w:rsid w:val="00C62375"/>
    <w:rsid w:val="00C6238E"/>
    <w:rsid w:val="00C63919"/>
    <w:rsid w:val="00C64061"/>
    <w:rsid w:val="00C64DFF"/>
    <w:rsid w:val="00C70847"/>
    <w:rsid w:val="00C71325"/>
    <w:rsid w:val="00C72037"/>
    <w:rsid w:val="00C72833"/>
    <w:rsid w:val="00C729FB"/>
    <w:rsid w:val="00C72A7A"/>
    <w:rsid w:val="00C7326B"/>
    <w:rsid w:val="00C733BD"/>
    <w:rsid w:val="00C75A92"/>
    <w:rsid w:val="00C76BF0"/>
    <w:rsid w:val="00C77929"/>
    <w:rsid w:val="00C77CB7"/>
    <w:rsid w:val="00C80378"/>
    <w:rsid w:val="00C80865"/>
    <w:rsid w:val="00C810FE"/>
    <w:rsid w:val="00C81D9E"/>
    <w:rsid w:val="00C81F47"/>
    <w:rsid w:val="00C824E1"/>
    <w:rsid w:val="00C829B3"/>
    <w:rsid w:val="00C82D39"/>
    <w:rsid w:val="00C8566F"/>
    <w:rsid w:val="00C8568C"/>
    <w:rsid w:val="00C85947"/>
    <w:rsid w:val="00C867FE"/>
    <w:rsid w:val="00C869E7"/>
    <w:rsid w:val="00C86D04"/>
    <w:rsid w:val="00C874E3"/>
    <w:rsid w:val="00C87FA4"/>
    <w:rsid w:val="00C903DD"/>
    <w:rsid w:val="00C91D85"/>
    <w:rsid w:val="00C92916"/>
    <w:rsid w:val="00C93F40"/>
    <w:rsid w:val="00C9416B"/>
    <w:rsid w:val="00C95849"/>
    <w:rsid w:val="00C96BA2"/>
    <w:rsid w:val="00CA096C"/>
    <w:rsid w:val="00CA0BA0"/>
    <w:rsid w:val="00CA127A"/>
    <w:rsid w:val="00CA2AF4"/>
    <w:rsid w:val="00CA2ECE"/>
    <w:rsid w:val="00CA3211"/>
    <w:rsid w:val="00CA325E"/>
    <w:rsid w:val="00CA3D0C"/>
    <w:rsid w:val="00CA4245"/>
    <w:rsid w:val="00CA4400"/>
    <w:rsid w:val="00CA5448"/>
    <w:rsid w:val="00CA55BB"/>
    <w:rsid w:val="00CA64D4"/>
    <w:rsid w:val="00CA7525"/>
    <w:rsid w:val="00CA752D"/>
    <w:rsid w:val="00CA763B"/>
    <w:rsid w:val="00CB0E9C"/>
    <w:rsid w:val="00CB1FEE"/>
    <w:rsid w:val="00CB27B0"/>
    <w:rsid w:val="00CB3DDE"/>
    <w:rsid w:val="00CB43BA"/>
    <w:rsid w:val="00CB549A"/>
    <w:rsid w:val="00CB675A"/>
    <w:rsid w:val="00CB71C0"/>
    <w:rsid w:val="00CC1F0E"/>
    <w:rsid w:val="00CC2225"/>
    <w:rsid w:val="00CC3B05"/>
    <w:rsid w:val="00CC3F92"/>
    <w:rsid w:val="00CC75FD"/>
    <w:rsid w:val="00CD10C0"/>
    <w:rsid w:val="00CD2ADC"/>
    <w:rsid w:val="00CD3735"/>
    <w:rsid w:val="00CD495D"/>
    <w:rsid w:val="00CD6307"/>
    <w:rsid w:val="00CD6A2E"/>
    <w:rsid w:val="00CD6C43"/>
    <w:rsid w:val="00CD7E59"/>
    <w:rsid w:val="00CE1AC3"/>
    <w:rsid w:val="00CE1AE5"/>
    <w:rsid w:val="00CE1B8D"/>
    <w:rsid w:val="00CE28FA"/>
    <w:rsid w:val="00CE2CC1"/>
    <w:rsid w:val="00CE3769"/>
    <w:rsid w:val="00CE3B75"/>
    <w:rsid w:val="00CE499A"/>
    <w:rsid w:val="00CE4DA4"/>
    <w:rsid w:val="00CE5767"/>
    <w:rsid w:val="00CE7026"/>
    <w:rsid w:val="00CE75B8"/>
    <w:rsid w:val="00CF00DA"/>
    <w:rsid w:val="00CF0CA0"/>
    <w:rsid w:val="00CF1082"/>
    <w:rsid w:val="00CF14C7"/>
    <w:rsid w:val="00CF180E"/>
    <w:rsid w:val="00CF2DC8"/>
    <w:rsid w:val="00CF3BD8"/>
    <w:rsid w:val="00CF5868"/>
    <w:rsid w:val="00CF58E9"/>
    <w:rsid w:val="00CF5A0A"/>
    <w:rsid w:val="00CF6E3C"/>
    <w:rsid w:val="00CF6E6C"/>
    <w:rsid w:val="00D01163"/>
    <w:rsid w:val="00D01EE0"/>
    <w:rsid w:val="00D01F48"/>
    <w:rsid w:val="00D0254F"/>
    <w:rsid w:val="00D038AE"/>
    <w:rsid w:val="00D0567A"/>
    <w:rsid w:val="00D05E99"/>
    <w:rsid w:val="00D0609C"/>
    <w:rsid w:val="00D0700B"/>
    <w:rsid w:val="00D10913"/>
    <w:rsid w:val="00D1127D"/>
    <w:rsid w:val="00D11F41"/>
    <w:rsid w:val="00D12B5D"/>
    <w:rsid w:val="00D12D1D"/>
    <w:rsid w:val="00D12F59"/>
    <w:rsid w:val="00D130BC"/>
    <w:rsid w:val="00D150C4"/>
    <w:rsid w:val="00D159EF"/>
    <w:rsid w:val="00D15A08"/>
    <w:rsid w:val="00D2064F"/>
    <w:rsid w:val="00D20D5B"/>
    <w:rsid w:val="00D21A39"/>
    <w:rsid w:val="00D21B50"/>
    <w:rsid w:val="00D22D6B"/>
    <w:rsid w:val="00D23236"/>
    <w:rsid w:val="00D2340F"/>
    <w:rsid w:val="00D23F60"/>
    <w:rsid w:val="00D24C55"/>
    <w:rsid w:val="00D2532B"/>
    <w:rsid w:val="00D2578C"/>
    <w:rsid w:val="00D25D32"/>
    <w:rsid w:val="00D263D9"/>
    <w:rsid w:val="00D27F61"/>
    <w:rsid w:val="00D30E19"/>
    <w:rsid w:val="00D31665"/>
    <w:rsid w:val="00D31932"/>
    <w:rsid w:val="00D32C58"/>
    <w:rsid w:val="00D33266"/>
    <w:rsid w:val="00D3391B"/>
    <w:rsid w:val="00D3485E"/>
    <w:rsid w:val="00D34F13"/>
    <w:rsid w:val="00D353B9"/>
    <w:rsid w:val="00D35EE1"/>
    <w:rsid w:val="00D36F9D"/>
    <w:rsid w:val="00D36FC1"/>
    <w:rsid w:val="00D371A6"/>
    <w:rsid w:val="00D375DE"/>
    <w:rsid w:val="00D37919"/>
    <w:rsid w:val="00D4070F"/>
    <w:rsid w:val="00D409BE"/>
    <w:rsid w:val="00D40BD2"/>
    <w:rsid w:val="00D41AF1"/>
    <w:rsid w:val="00D429FD"/>
    <w:rsid w:val="00D42EE5"/>
    <w:rsid w:val="00D4492B"/>
    <w:rsid w:val="00D44AF7"/>
    <w:rsid w:val="00D45507"/>
    <w:rsid w:val="00D4557D"/>
    <w:rsid w:val="00D464D0"/>
    <w:rsid w:val="00D47EA6"/>
    <w:rsid w:val="00D504EC"/>
    <w:rsid w:val="00D511CB"/>
    <w:rsid w:val="00D52878"/>
    <w:rsid w:val="00D52FDC"/>
    <w:rsid w:val="00D53161"/>
    <w:rsid w:val="00D54347"/>
    <w:rsid w:val="00D55AE9"/>
    <w:rsid w:val="00D5619B"/>
    <w:rsid w:val="00D56223"/>
    <w:rsid w:val="00D57438"/>
    <w:rsid w:val="00D61EEA"/>
    <w:rsid w:val="00D61FFC"/>
    <w:rsid w:val="00D620DF"/>
    <w:rsid w:val="00D6289E"/>
    <w:rsid w:val="00D62AC1"/>
    <w:rsid w:val="00D62DF4"/>
    <w:rsid w:val="00D636DF"/>
    <w:rsid w:val="00D63CF8"/>
    <w:rsid w:val="00D65409"/>
    <w:rsid w:val="00D67ED7"/>
    <w:rsid w:val="00D724A9"/>
    <w:rsid w:val="00D73502"/>
    <w:rsid w:val="00D735B5"/>
    <w:rsid w:val="00D738D6"/>
    <w:rsid w:val="00D7483A"/>
    <w:rsid w:val="00D7511D"/>
    <w:rsid w:val="00D755EB"/>
    <w:rsid w:val="00D76655"/>
    <w:rsid w:val="00D809AA"/>
    <w:rsid w:val="00D80CD6"/>
    <w:rsid w:val="00D812F9"/>
    <w:rsid w:val="00D82F1A"/>
    <w:rsid w:val="00D841D8"/>
    <w:rsid w:val="00D84338"/>
    <w:rsid w:val="00D84F6C"/>
    <w:rsid w:val="00D866D1"/>
    <w:rsid w:val="00D8774A"/>
    <w:rsid w:val="00D87E00"/>
    <w:rsid w:val="00D9134D"/>
    <w:rsid w:val="00D93282"/>
    <w:rsid w:val="00D93BAB"/>
    <w:rsid w:val="00D93DC1"/>
    <w:rsid w:val="00D94FBC"/>
    <w:rsid w:val="00D968FA"/>
    <w:rsid w:val="00D96F03"/>
    <w:rsid w:val="00DA0251"/>
    <w:rsid w:val="00DA028B"/>
    <w:rsid w:val="00DA0B05"/>
    <w:rsid w:val="00DA0F0F"/>
    <w:rsid w:val="00DA126B"/>
    <w:rsid w:val="00DA152E"/>
    <w:rsid w:val="00DA2590"/>
    <w:rsid w:val="00DA3675"/>
    <w:rsid w:val="00DA6A61"/>
    <w:rsid w:val="00DA6C8B"/>
    <w:rsid w:val="00DA751A"/>
    <w:rsid w:val="00DA7A03"/>
    <w:rsid w:val="00DA7E1A"/>
    <w:rsid w:val="00DB0CD2"/>
    <w:rsid w:val="00DB1818"/>
    <w:rsid w:val="00DB371D"/>
    <w:rsid w:val="00DB42A3"/>
    <w:rsid w:val="00DB4860"/>
    <w:rsid w:val="00DB592F"/>
    <w:rsid w:val="00DB682B"/>
    <w:rsid w:val="00DB6E8A"/>
    <w:rsid w:val="00DB7613"/>
    <w:rsid w:val="00DC0018"/>
    <w:rsid w:val="00DC1251"/>
    <w:rsid w:val="00DC2FAF"/>
    <w:rsid w:val="00DC309B"/>
    <w:rsid w:val="00DC367C"/>
    <w:rsid w:val="00DC37EB"/>
    <w:rsid w:val="00DC3D23"/>
    <w:rsid w:val="00DC4A32"/>
    <w:rsid w:val="00DC4DA2"/>
    <w:rsid w:val="00DC4E03"/>
    <w:rsid w:val="00DC5940"/>
    <w:rsid w:val="00DC6522"/>
    <w:rsid w:val="00DC652E"/>
    <w:rsid w:val="00DC6FA8"/>
    <w:rsid w:val="00DD0ABE"/>
    <w:rsid w:val="00DD20C3"/>
    <w:rsid w:val="00DD2213"/>
    <w:rsid w:val="00DD23F2"/>
    <w:rsid w:val="00DD3206"/>
    <w:rsid w:val="00DD4E55"/>
    <w:rsid w:val="00DD50D3"/>
    <w:rsid w:val="00DD6463"/>
    <w:rsid w:val="00DD6894"/>
    <w:rsid w:val="00DD6F64"/>
    <w:rsid w:val="00DE0A51"/>
    <w:rsid w:val="00DE1331"/>
    <w:rsid w:val="00DE2677"/>
    <w:rsid w:val="00DE2D06"/>
    <w:rsid w:val="00DE3A63"/>
    <w:rsid w:val="00DE427B"/>
    <w:rsid w:val="00DE4E10"/>
    <w:rsid w:val="00DE74C9"/>
    <w:rsid w:val="00DE76AD"/>
    <w:rsid w:val="00DE7EDC"/>
    <w:rsid w:val="00DF021F"/>
    <w:rsid w:val="00DF041D"/>
    <w:rsid w:val="00DF20C7"/>
    <w:rsid w:val="00DF2565"/>
    <w:rsid w:val="00DF2B1F"/>
    <w:rsid w:val="00DF2BB9"/>
    <w:rsid w:val="00DF363E"/>
    <w:rsid w:val="00DF39D6"/>
    <w:rsid w:val="00DF468D"/>
    <w:rsid w:val="00DF5B91"/>
    <w:rsid w:val="00DF62CD"/>
    <w:rsid w:val="00DF6635"/>
    <w:rsid w:val="00DF667C"/>
    <w:rsid w:val="00E002B8"/>
    <w:rsid w:val="00E00BB1"/>
    <w:rsid w:val="00E025BE"/>
    <w:rsid w:val="00E02DA7"/>
    <w:rsid w:val="00E03114"/>
    <w:rsid w:val="00E0328B"/>
    <w:rsid w:val="00E054BF"/>
    <w:rsid w:val="00E066CC"/>
    <w:rsid w:val="00E06BF7"/>
    <w:rsid w:val="00E06E5C"/>
    <w:rsid w:val="00E10348"/>
    <w:rsid w:val="00E105CF"/>
    <w:rsid w:val="00E110E3"/>
    <w:rsid w:val="00E11F2F"/>
    <w:rsid w:val="00E12206"/>
    <w:rsid w:val="00E12746"/>
    <w:rsid w:val="00E1295C"/>
    <w:rsid w:val="00E12E8B"/>
    <w:rsid w:val="00E135C3"/>
    <w:rsid w:val="00E135E9"/>
    <w:rsid w:val="00E1549D"/>
    <w:rsid w:val="00E15D24"/>
    <w:rsid w:val="00E15FE9"/>
    <w:rsid w:val="00E16FF9"/>
    <w:rsid w:val="00E17279"/>
    <w:rsid w:val="00E17651"/>
    <w:rsid w:val="00E20A89"/>
    <w:rsid w:val="00E21293"/>
    <w:rsid w:val="00E2139A"/>
    <w:rsid w:val="00E21499"/>
    <w:rsid w:val="00E215B0"/>
    <w:rsid w:val="00E235C4"/>
    <w:rsid w:val="00E23E3A"/>
    <w:rsid w:val="00E24ACF"/>
    <w:rsid w:val="00E25A9F"/>
    <w:rsid w:val="00E32818"/>
    <w:rsid w:val="00E33A54"/>
    <w:rsid w:val="00E33AFC"/>
    <w:rsid w:val="00E3439D"/>
    <w:rsid w:val="00E344EB"/>
    <w:rsid w:val="00E37069"/>
    <w:rsid w:val="00E372CF"/>
    <w:rsid w:val="00E379BF"/>
    <w:rsid w:val="00E37D59"/>
    <w:rsid w:val="00E4070A"/>
    <w:rsid w:val="00E40F57"/>
    <w:rsid w:val="00E438DD"/>
    <w:rsid w:val="00E43F1C"/>
    <w:rsid w:val="00E44A3F"/>
    <w:rsid w:val="00E459DE"/>
    <w:rsid w:val="00E45CFC"/>
    <w:rsid w:val="00E45FB3"/>
    <w:rsid w:val="00E47053"/>
    <w:rsid w:val="00E470F4"/>
    <w:rsid w:val="00E479BB"/>
    <w:rsid w:val="00E50BC9"/>
    <w:rsid w:val="00E5117A"/>
    <w:rsid w:val="00E511C7"/>
    <w:rsid w:val="00E53AB4"/>
    <w:rsid w:val="00E53C4E"/>
    <w:rsid w:val="00E545B9"/>
    <w:rsid w:val="00E55556"/>
    <w:rsid w:val="00E564C4"/>
    <w:rsid w:val="00E573A1"/>
    <w:rsid w:val="00E57469"/>
    <w:rsid w:val="00E576C6"/>
    <w:rsid w:val="00E601CE"/>
    <w:rsid w:val="00E60C99"/>
    <w:rsid w:val="00E61CF1"/>
    <w:rsid w:val="00E61E6A"/>
    <w:rsid w:val="00E61EDC"/>
    <w:rsid w:val="00E61EF7"/>
    <w:rsid w:val="00E6302E"/>
    <w:rsid w:val="00E63AEF"/>
    <w:rsid w:val="00E65666"/>
    <w:rsid w:val="00E6583E"/>
    <w:rsid w:val="00E65C65"/>
    <w:rsid w:val="00E6652E"/>
    <w:rsid w:val="00E66E60"/>
    <w:rsid w:val="00E67EA5"/>
    <w:rsid w:val="00E71510"/>
    <w:rsid w:val="00E71C4E"/>
    <w:rsid w:val="00E746CD"/>
    <w:rsid w:val="00E76B85"/>
    <w:rsid w:val="00E76D66"/>
    <w:rsid w:val="00E77645"/>
    <w:rsid w:val="00E83DD4"/>
    <w:rsid w:val="00E8416A"/>
    <w:rsid w:val="00E848F3"/>
    <w:rsid w:val="00E85FAF"/>
    <w:rsid w:val="00E864F9"/>
    <w:rsid w:val="00E8671B"/>
    <w:rsid w:val="00E87156"/>
    <w:rsid w:val="00E87213"/>
    <w:rsid w:val="00E90230"/>
    <w:rsid w:val="00E9031E"/>
    <w:rsid w:val="00E9061C"/>
    <w:rsid w:val="00E90B2A"/>
    <w:rsid w:val="00E924DE"/>
    <w:rsid w:val="00E9287C"/>
    <w:rsid w:val="00E9294E"/>
    <w:rsid w:val="00E92BCC"/>
    <w:rsid w:val="00E92C78"/>
    <w:rsid w:val="00E94D1B"/>
    <w:rsid w:val="00E95D6E"/>
    <w:rsid w:val="00E9644E"/>
    <w:rsid w:val="00E96B24"/>
    <w:rsid w:val="00E96F07"/>
    <w:rsid w:val="00E97EA6"/>
    <w:rsid w:val="00EA0C2B"/>
    <w:rsid w:val="00EA1ADF"/>
    <w:rsid w:val="00EA1BA8"/>
    <w:rsid w:val="00EA1F40"/>
    <w:rsid w:val="00EA41A9"/>
    <w:rsid w:val="00EA4798"/>
    <w:rsid w:val="00EA4BC3"/>
    <w:rsid w:val="00EA53EB"/>
    <w:rsid w:val="00EA5938"/>
    <w:rsid w:val="00EA6794"/>
    <w:rsid w:val="00EA71C2"/>
    <w:rsid w:val="00EB0277"/>
    <w:rsid w:val="00EB168B"/>
    <w:rsid w:val="00EB1770"/>
    <w:rsid w:val="00EB1CD0"/>
    <w:rsid w:val="00EB2A7D"/>
    <w:rsid w:val="00EB2DE8"/>
    <w:rsid w:val="00EB32D4"/>
    <w:rsid w:val="00EB759D"/>
    <w:rsid w:val="00EC0828"/>
    <w:rsid w:val="00EC19F3"/>
    <w:rsid w:val="00EC2869"/>
    <w:rsid w:val="00EC3FF3"/>
    <w:rsid w:val="00EC42C9"/>
    <w:rsid w:val="00EC43F3"/>
    <w:rsid w:val="00EC4A25"/>
    <w:rsid w:val="00EC681C"/>
    <w:rsid w:val="00ED0255"/>
    <w:rsid w:val="00ED0CEC"/>
    <w:rsid w:val="00ED1668"/>
    <w:rsid w:val="00ED182E"/>
    <w:rsid w:val="00ED2A65"/>
    <w:rsid w:val="00ED2FB6"/>
    <w:rsid w:val="00ED3959"/>
    <w:rsid w:val="00ED4296"/>
    <w:rsid w:val="00ED4599"/>
    <w:rsid w:val="00ED69BB"/>
    <w:rsid w:val="00ED6E84"/>
    <w:rsid w:val="00EE0FB7"/>
    <w:rsid w:val="00EE1774"/>
    <w:rsid w:val="00EE2C4D"/>
    <w:rsid w:val="00EE3772"/>
    <w:rsid w:val="00EE390E"/>
    <w:rsid w:val="00EE3A76"/>
    <w:rsid w:val="00EE3E3D"/>
    <w:rsid w:val="00EE4E5F"/>
    <w:rsid w:val="00EE5447"/>
    <w:rsid w:val="00EF0508"/>
    <w:rsid w:val="00EF069F"/>
    <w:rsid w:val="00EF15BC"/>
    <w:rsid w:val="00EF3BBC"/>
    <w:rsid w:val="00EF4818"/>
    <w:rsid w:val="00EF50FD"/>
    <w:rsid w:val="00EF5881"/>
    <w:rsid w:val="00EF66CD"/>
    <w:rsid w:val="00EF70F5"/>
    <w:rsid w:val="00EF7C95"/>
    <w:rsid w:val="00F005BB"/>
    <w:rsid w:val="00F0109D"/>
    <w:rsid w:val="00F011F7"/>
    <w:rsid w:val="00F01D80"/>
    <w:rsid w:val="00F025A2"/>
    <w:rsid w:val="00F041E3"/>
    <w:rsid w:val="00F04712"/>
    <w:rsid w:val="00F052EA"/>
    <w:rsid w:val="00F06F8D"/>
    <w:rsid w:val="00F07B30"/>
    <w:rsid w:val="00F12F2A"/>
    <w:rsid w:val="00F13195"/>
    <w:rsid w:val="00F132E7"/>
    <w:rsid w:val="00F1461A"/>
    <w:rsid w:val="00F1484D"/>
    <w:rsid w:val="00F14B00"/>
    <w:rsid w:val="00F14EFF"/>
    <w:rsid w:val="00F15599"/>
    <w:rsid w:val="00F17D4D"/>
    <w:rsid w:val="00F20E66"/>
    <w:rsid w:val="00F21C3C"/>
    <w:rsid w:val="00F22EC7"/>
    <w:rsid w:val="00F22F8C"/>
    <w:rsid w:val="00F24E1F"/>
    <w:rsid w:val="00F24E75"/>
    <w:rsid w:val="00F25155"/>
    <w:rsid w:val="00F27077"/>
    <w:rsid w:val="00F2736F"/>
    <w:rsid w:val="00F27504"/>
    <w:rsid w:val="00F27A07"/>
    <w:rsid w:val="00F3028D"/>
    <w:rsid w:val="00F32456"/>
    <w:rsid w:val="00F324AF"/>
    <w:rsid w:val="00F3383C"/>
    <w:rsid w:val="00F3394A"/>
    <w:rsid w:val="00F33B89"/>
    <w:rsid w:val="00F346DD"/>
    <w:rsid w:val="00F352AF"/>
    <w:rsid w:val="00F361F6"/>
    <w:rsid w:val="00F3719C"/>
    <w:rsid w:val="00F37734"/>
    <w:rsid w:val="00F40755"/>
    <w:rsid w:val="00F40F7E"/>
    <w:rsid w:val="00F40FFE"/>
    <w:rsid w:val="00F42BC2"/>
    <w:rsid w:val="00F42F89"/>
    <w:rsid w:val="00F43007"/>
    <w:rsid w:val="00F44C3F"/>
    <w:rsid w:val="00F4552B"/>
    <w:rsid w:val="00F46194"/>
    <w:rsid w:val="00F47C22"/>
    <w:rsid w:val="00F5064F"/>
    <w:rsid w:val="00F50810"/>
    <w:rsid w:val="00F50F68"/>
    <w:rsid w:val="00F52A51"/>
    <w:rsid w:val="00F5388C"/>
    <w:rsid w:val="00F53DE7"/>
    <w:rsid w:val="00F5426F"/>
    <w:rsid w:val="00F54DD4"/>
    <w:rsid w:val="00F5501E"/>
    <w:rsid w:val="00F552F4"/>
    <w:rsid w:val="00F55ADA"/>
    <w:rsid w:val="00F5655D"/>
    <w:rsid w:val="00F57337"/>
    <w:rsid w:val="00F61032"/>
    <w:rsid w:val="00F615E0"/>
    <w:rsid w:val="00F622A3"/>
    <w:rsid w:val="00F638EA"/>
    <w:rsid w:val="00F64780"/>
    <w:rsid w:val="00F653B8"/>
    <w:rsid w:val="00F677BB"/>
    <w:rsid w:val="00F7116C"/>
    <w:rsid w:val="00F71A3A"/>
    <w:rsid w:val="00F71CF6"/>
    <w:rsid w:val="00F74136"/>
    <w:rsid w:val="00F757B9"/>
    <w:rsid w:val="00F7776E"/>
    <w:rsid w:val="00F77B8B"/>
    <w:rsid w:val="00F81FCA"/>
    <w:rsid w:val="00F83356"/>
    <w:rsid w:val="00F858D2"/>
    <w:rsid w:val="00F8657A"/>
    <w:rsid w:val="00F87191"/>
    <w:rsid w:val="00F871AE"/>
    <w:rsid w:val="00F876C1"/>
    <w:rsid w:val="00F8771F"/>
    <w:rsid w:val="00F87B50"/>
    <w:rsid w:val="00F915C0"/>
    <w:rsid w:val="00F91712"/>
    <w:rsid w:val="00F917E5"/>
    <w:rsid w:val="00F91F0E"/>
    <w:rsid w:val="00F96974"/>
    <w:rsid w:val="00F97113"/>
    <w:rsid w:val="00FA1266"/>
    <w:rsid w:val="00FA165E"/>
    <w:rsid w:val="00FA25AF"/>
    <w:rsid w:val="00FA262E"/>
    <w:rsid w:val="00FA3136"/>
    <w:rsid w:val="00FA49B9"/>
    <w:rsid w:val="00FA5A85"/>
    <w:rsid w:val="00FA5FD4"/>
    <w:rsid w:val="00FA6EA2"/>
    <w:rsid w:val="00FB03D9"/>
    <w:rsid w:val="00FB1807"/>
    <w:rsid w:val="00FB1C4A"/>
    <w:rsid w:val="00FB48FD"/>
    <w:rsid w:val="00FB4A05"/>
    <w:rsid w:val="00FB5988"/>
    <w:rsid w:val="00FB61C0"/>
    <w:rsid w:val="00FB7612"/>
    <w:rsid w:val="00FB7AB0"/>
    <w:rsid w:val="00FC1192"/>
    <w:rsid w:val="00FC1B2C"/>
    <w:rsid w:val="00FC2155"/>
    <w:rsid w:val="00FC24B5"/>
    <w:rsid w:val="00FC4FE9"/>
    <w:rsid w:val="00FC5206"/>
    <w:rsid w:val="00FC5E97"/>
    <w:rsid w:val="00FC6928"/>
    <w:rsid w:val="00FC6DF0"/>
    <w:rsid w:val="00FC7DAC"/>
    <w:rsid w:val="00FD046A"/>
    <w:rsid w:val="00FD0575"/>
    <w:rsid w:val="00FD0D37"/>
    <w:rsid w:val="00FD0E3E"/>
    <w:rsid w:val="00FD1902"/>
    <w:rsid w:val="00FD1C32"/>
    <w:rsid w:val="00FD2201"/>
    <w:rsid w:val="00FD25E0"/>
    <w:rsid w:val="00FD3BB6"/>
    <w:rsid w:val="00FD3C32"/>
    <w:rsid w:val="00FD4734"/>
    <w:rsid w:val="00FD5745"/>
    <w:rsid w:val="00FD58D3"/>
    <w:rsid w:val="00FD5DFA"/>
    <w:rsid w:val="00FD726A"/>
    <w:rsid w:val="00FE0FCE"/>
    <w:rsid w:val="00FE12B3"/>
    <w:rsid w:val="00FE233F"/>
    <w:rsid w:val="00FE444E"/>
    <w:rsid w:val="00FE4631"/>
    <w:rsid w:val="00FE4E68"/>
    <w:rsid w:val="00FE6616"/>
    <w:rsid w:val="00FE79F5"/>
    <w:rsid w:val="00FF018B"/>
    <w:rsid w:val="00FF3B04"/>
    <w:rsid w:val="00FF439B"/>
    <w:rsid w:val="00FF6E45"/>
    <w:rsid w:val="00FF735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2B1D52"/>
  <w15:docId w15:val="{D9C06D60-6CD4-4223-9D8E-AF653378F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qFormat="1"/>
    <w:lsdException w:name="toc 9" w:uiPriority="39"/>
    <w:lsdException w:name="annotation text" w:uiPriority="99" w:qFormat="1"/>
    <w:lsdException w:name="caption" w:qFormat="1"/>
    <w:lsdException w:name="footnote reference" w:qFormat="1"/>
    <w:lsdException w:name="annotation reference" w:qFormat="1"/>
    <w:lsdException w:name="List 5" w:qFormat="1"/>
    <w:lsdException w:name="Title" w:qFormat="1"/>
    <w:lsdException w:name="Body Text" w:qFormat="1"/>
    <w:lsdException w:name="Subtitle" w:uiPriority="11" w:qFormat="1"/>
    <w:lsdException w:name="Body Text Indent 2" w:qFormat="1"/>
    <w:lsdException w:name="Hyperlink" w:qFormat="1"/>
    <w:lsdException w:name="Strong" w:qFormat="1"/>
    <w:lsdException w:name="Emphasis" w:uiPriority="20"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qFormat="1"/>
    <w:lsdException w:name="Medium Grid 3 Accent 1" w:uiPriority="99"/>
    <w:lsdException w:name="Dark List Accent 1" w:uiPriority="99"/>
    <w:lsdException w:name="Colorful Shading Accent 1" w:uiPriority="99"/>
    <w:lsdException w:name="Colorful List Accent 1" w:uiPriority="99" w:qFormat="1"/>
    <w:lsdException w:name="Colorful Grid Accent 1" w:uiPriority="99" w:qFormat="1"/>
    <w:lsdException w:name="Light Shading Accent 2" w:uiPriority="99" w:qFormat="1"/>
    <w:lsdException w:name="Light List Accent 2" w:uiPriority="99"/>
    <w:lsdException w:name="Light Grid Accent 2" w:uiPriority="99"/>
    <w:lsdException w:name="Medium Shading 1 Accent 2" w:uiPriority="99" w:qFormat="1"/>
    <w:lsdException w:name="Medium Shading 2 Accent 2" w:uiPriority="99"/>
    <w:lsdException w:name="Medium List 1 Accent 2" w:uiPriority="99"/>
    <w:lsdException w:name="Medium List 2 Accent 2" w:uiPriority="99"/>
    <w:lsdException w:name="Medium Grid 1 Accent 2" w:uiPriority="99" w:qFormat="1"/>
    <w:lsdException w:name="Medium Grid 2 Accent 2" w:uiPriority="99" w:qFormat="1"/>
    <w:lsdException w:name="Medium Grid 3 Accent 2" w:uiPriority="99" w:qFormat="1"/>
    <w:lsdException w:name="Dark List Accent 2" w:uiPriority="99"/>
    <w:lsdException w:name="Colorful Shading Accent 2" w:uiPriority="99"/>
    <w:lsdException w:name="Colorful List Accent 2" w:uiPriority="99" w:qFormat="1"/>
    <w:lsdException w:name="Colorful Grid Accent 2" w:uiPriority="99"/>
    <w:lsdException w:name="Light Shading Accent 3" w:uiPriority="99"/>
    <w:lsdException w:name="Light List Accent 3" w:uiPriority="99"/>
    <w:lsdException w:name="Light Grid Accent 3" w:uiPriority="99" w:qFormat="1"/>
    <w:lsdException w:name="Medium Shading 1 Accent 3" w:uiPriority="99" w:qFormat="1"/>
    <w:lsdException w:name="Medium Shading 2 Accent 3" w:uiPriority="99" w:qFormat="1"/>
    <w:lsdException w:name="Medium List 1 Accent 3" w:uiPriority="99"/>
    <w:lsdException w:name="Medium List 2 Accent 3" w:uiPriority="99"/>
    <w:lsdException w:name="Medium Grid 1 Accent 3" w:uiPriority="99" w:qFormat="1"/>
    <w:lsdException w:name="Medium Grid 2 Accent 3" w:uiPriority="99"/>
    <w:lsdException w:name="Medium Grid 3 Accent 3" w:uiPriority="99"/>
    <w:lsdException w:name="Dark List Accent 3" w:uiPriority="99"/>
    <w:lsdException w:name="Colorful Shading Accent 3" w:uiPriority="99" w:qFormat="1"/>
    <w:lsdException w:name="Colorful List Accent 3" w:uiPriority="99" w:qFormat="1"/>
    <w:lsdException w:name="Colorful Grid Accent 3" w:uiPriority="99" w:qFormat="1"/>
    <w:lsdException w:name="Light Shading Accent 4" w:uiPriority="99"/>
    <w:lsdException w:name="Light List Accent 4" w:uiPriority="99"/>
    <w:lsdException w:name="Light Grid Accent 4" w:uiPriority="1" w:qFormat="1"/>
    <w:lsdException w:name="Medium Shading 1 Accent 4" w:uiPriority="60"/>
    <w:lsdException w:name="Medium Shading 2 Accent 4" w:uiPriority="61"/>
    <w:lsdException w:name="Medium List 1 Accent 4" w:uiPriority="62"/>
    <w:lsdException w:name="Medium List 2 Accent 4" w:uiPriority="63" w:qFormat="1"/>
    <w:lsdException w:name="Medium Grid 1 Accent 4" w:uiPriority="64" w:qFormat="1"/>
    <w:lsdException w:name="Medium Grid 2 Accent 4" w:uiPriority="65" w:qFormat="1"/>
    <w:lsdException w:name="Medium Grid 3 Accent 4" w:uiPriority="66"/>
    <w:lsdException w:name="Dark List Accent 4" w:uiPriority="67"/>
    <w:lsdException w:name="Colorful Shading Accent 4" w:uiPriority="68"/>
    <w:lsdException w:name="Colorful List Accent 4" w:uiPriority="69"/>
    <w:lsdException w:name="Colorful Grid Accent 4" w:uiPriority="70"/>
    <w:lsdException w:name="Light Shading Accent 5" w:uiPriority="71"/>
    <w:lsdException w:name="Light List Accent 5" w:uiPriority="72" w:qFormat="1"/>
    <w:lsdException w:name="Light Grid Accent 5" w:uiPriority="73" w:qFormat="1"/>
    <w:lsdException w:name="Medium Shading 1 Accent 5" w:uiPriority="60" w:qFormat="1"/>
    <w:lsdException w:name="Medium Shading 2 Accent 5" w:uiPriority="61"/>
    <w:lsdException w:name="Medium List 1 Accent 5" w:uiPriority="62"/>
    <w:lsdException w:name="Medium List 2 Accent 5" w:uiPriority="63"/>
    <w:lsdException w:name="Medium Grid 1 Accent 5" w:uiPriority="64"/>
    <w:lsdException w:name="Medium Grid 2 Accent 5" w:uiPriority="65"/>
    <w:lsdException w:name="Medium Grid 3 Accent 5" w:uiPriority="99"/>
    <w:lsdException w:name="Dark List Accent 5" w:uiPriority="34" w:qFormat="1"/>
    <w:lsdException w:name="Colorful Shading Accent 5" w:uiPriority="29" w:qFormat="1"/>
    <w:lsdException w:name="Colorful List Accent 5" w:uiPriority="30" w:qFormat="1"/>
    <w:lsdException w:name="Colorful Grid Accent 5" w:uiPriority="66"/>
    <w:lsdException w:name="Light Shading Accent 6" w:uiPriority="67"/>
    <w:lsdException w:name="Light List Accent 6" w:uiPriority="68"/>
    <w:lsdException w:name="Light Grid Accent 6" w:uiPriority="69"/>
    <w:lsdException w:name="Medium Shading 1 Accent 6" w:uiPriority="70"/>
    <w:lsdException w:name="Medium Shading 2 Accent 6" w:uiPriority="71"/>
    <w:lsdException w:name="Medium List 1 Accent 6" w:uiPriority="72"/>
    <w:lsdException w:name="Medium List 2 Accent 6" w:uiPriority="73"/>
    <w:lsdException w:name="Medium Grid 1 Accent 6" w:uiPriority="60"/>
    <w:lsdException w:name="Medium Grid 2 Accent 6" w:uiPriority="61"/>
    <w:lsdException w:name="Medium Grid 3 Accent 6" w:uiPriority="62"/>
    <w:lsdException w:name="Dark List Accent 6" w:uiPriority="63"/>
    <w:lsdException w:name="Colorful Shading Accent 6" w:uiPriority="64"/>
    <w:lsdException w:name="Colorful List Accent 6" w:uiPriority="65"/>
    <w:lsdException w:name="Colorful Grid Accent 6" w:uiPriority="66"/>
    <w:lsdException w:name="Subtle Emphasis" w:uiPriority="67" w:qFormat="1"/>
    <w:lsdException w:name="Intense Emphasis" w:uiPriority="68" w:qFormat="1"/>
    <w:lsdException w:name="Subtle Reference" w:uiPriority="69" w:qFormat="1"/>
    <w:lsdException w:name="Intense Reference" w:uiPriority="70" w:qFormat="1"/>
    <w:lsdException w:name="Book Title" w:uiPriority="71" w:qFormat="1"/>
    <w:lsdException w:name="Bibliography" w:semiHidden="1" w:uiPriority="72" w:unhideWhenUsed="1"/>
    <w:lsdException w:name="TOC Heading" w:semiHidden="1" w:uiPriority="73"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4473"/>
    <w:pPr>
      <w:overflowPunct w:val="0"/>
      <w:autoSpaceDE w:val="0"/>
      <w:autoSpaceDN w:val="0"/>
      <w:adjustRightInd w:val="0"/>
      <w:spacing w:after="180"/>
      <w:textAlignment w:val="baseline"/>
    </w:pPr>
    <w:rPr>
      <w:rFonts w:eastAsia="Times New Roman"/>
      <w:lang w:eastAsia="zh-CN"/>
    </w:rPr>
  </w:style>
  <w:style w:type="paragraph" w:styleId="Heading1">
    <w:name w:val="heading 1"/>
    <w:next w:val="Normal"/>
    <w:link w:val="Heading1Char"/>
    <w:qFormat/>
    <w:rsid w:val="0039447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zh-CN"/>
    </w:rPr>
  </w:style>
  <w:style w:type="paragraph" w:styleId="Heading2">
    <w:name w:val="heading 2"/>
    <w:basedOn w:val="Heading1"/>
    <w:next w:val="Normal"/>
    <w:link w:val="Heading2Char"/>
    <w:qFormat/>
    <w:rsid w:val="00394473"/>
    <w:pPr>
      <w:pBdr>
        <w:top w:val="none" w:sz="0" w:space="0" w:color="auto"/>
      </w:pBdr>
      <w:spacing w:before="180"/>
      <w:outlineLvl w:val="1"/>
    </w:pPr>
    <w:rPr>
      <w:sz w:val="32"/>
    </w:rPr>
  </w:style>
  <w:style w:type="paragraph" w:styleId="Heading3">
    <w:name w:val="heading 3"/>
    <w:aliases w:val="Underrubrik2,H3,no break,Memo Heading 3,h3,hello,Titre 3 Car,no break Car,H3 Car,Underrubrik2 Car,h3 Car,Memo Heading 3 Car,hello Car,Heading 3 Char Car,no break Char Car,H3 Char Car,Underrubrik2 Char Car,h3 Char Car"/>
    <w:basedOn w:val="Heading2"/>
    <w:next w:val="Normal"/>
    <w:link w:val="Heading3Char"/>
    <w:qFormat/>
    <w:rsid w:val="0039447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394473"/>
    <w:pPr>
      <w:ind w:left="1418" w:hanging="1418"/>
      <w:outlineLvl w:val="3"/>
    </w:pPr>
    <w:rPr>
      <w:sz w:val="24"/>
    </w:rPr>
  </w:style>
  <w:style w:type="paragraph" w:styleId="Heading5">
    <w:name w:val="heading 5"/>
    <w:basedOn w:val="Heading4"/>
    <w:next w:val="Normal"/>
    <w:link w:val="Heading5Char"/>
    <w:qFormat/>
    <w:rsid w:val="00394473"/>
    <w:pPr>
      <w:ind w:left="1701" w:hanging="1701"/>
      <w:outlineLvl w:val="4"/>
    </w:pPr>
    <w:rPr>
      <w:sz w:val="22"/>
    </w:rPr>
  </w:style>
  <w:style w:type="paragraph" w:styleId="Heading6">
    <w:name w:val="heading 6"/>
    <w:basedOn w:val="H6"/>
    <w:next w:val="Normal"/>
    <w:qFormat/>
    <w:rsid w:val="00394473"/>
    <w:pPr>
      <w:outlineLvl w:val="5"/>
    </w:pPr>
  </w:style>
  <w:style w:type="paragraph" w:styleId="Heading7">
    <w:name w:val="heading 7"/>
    <w:basedOn w:val="H6"/>
    <w:next w:val="Normal"/>
    <w:qFormat/>
    <w:rsid w:val="00394473"/>
    <w:pPr>
      <w:outlineLvl w:val="6"/>
    </w:pPr>
  </w:style>
  <w:style w:type="paragraph" w:styleId="Heading8">
    <w:name w:val="heading 8"/>
    <w:basedOn w:val="Heading1"/>
    <w:next w:val="Normal"/>
    <w:qFormat/>
    <w:rsid w:val="00394473"/>
    <w:pPr>
      <w:ind w:left="0" w:firstLine="0"/>
      <w:outlineLvl w:val="7"/>
    </w:pPr>
  </w:style>
  <w:style w:type="paragraph" w:styleId="Heading9">
    <w:name w:val="heading 9"/>
    <w:basedOn w:val="Heading8"/>
    <w:next w:val="Normal"/>
    <w:qFormat/>
    <w:rsid w:val="0039447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603167"/>
    <w:rPr>
      <w:rFonts w:ascii="Arial" w:eastAsia="Times New Roman" w:hAnsi="Arial"/>
      <w:sz w:val="36"/>
      <w:lang w:eastAsia="zh-CN"/>
    </w:rPr>
  </w:style>
  <w:style w:type="character" w:customStyle="1" w:styleId="Heading2Char">
    <w:name w:val="Heading 2 Char"/>
    <w:link w:val="Heading2"/>
    <w:qFormat/>
    <w:rsid w:val="00603167"/>
    <w:rPr>
      <w:rFonts w:ascii="Arial" w:eastAsia="Times New Roman" w:hAnsi="Arial"/>
      <w:sz w:val="32"/>
      <w:lang w:eastAsia="zh-CN"/>
    </w:rPr>
  </w:style>
  <w:style w:type="character" w:customStyle="1" w:styleId="Heading3Char">
    <w:name w:val="Heading 3 Char"/>
    <w:aliases w:val="Underrubrik2 Char,H3 Char,no break Char,Memo Heading 3 Char,h3 Char,hello Char,Titre 3 Car Char,no break Car Char,H3 Car Char,Underrubrik2 Car Char,h3 Car Char,Memo Heading 3 Car Char,hello Car Char,Heading 3 Char Car Char"/>
    <w:link w:val="Heading3"/>
    <w:qFormat/>
    <w:rsid w:val="00603167"/>
    <w:rPr>
      <w:rFonts w:ascii="Arial" w:eastAsia="Times New Roman" w:hAnsi="Arial"/>
      <w:sz w:val="28"/>
      <w:lang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3B0F0F"/>
    <w:rPr>
      <w:rFonts w:ascii="Arial" w:eastAsia="Times New Roman" w:hAnsi="Arial"/>
      <w:sz w:val="24"/>
      <w:lang w:eastAsia="zh-CN"/>
    </w:rPr>
  </w:style>
  <w:style w:type="character" w:customStyle="1" w:styleId="Heading5Char">
    <w:name w:val="Heading 5 Char"/>
    <w:basedOn w:val="DefaultParagraphFont"/>
    <w:link w:val="Heading5"/>
    <w:qFormat/>
    <w:rsid w:val="00036E1A"/>
    <w:rPr>
      <w:rFonts w:ascii="Arial" w:eastAsia="Times New Roman" w:hAnsi="Arial"/>
      <w:sz w:val="22"/>
      <w:lang w:eastAsia="zh-CN"/>
    </w:rPr>
  </w:style>
  <w:style w:type="paragraph" w:customStyle="1" w:styleId="H6">
    <w:name w:val="H6"/>
    <w:basedOn w:val="Heading5"/>
    <w:next w:val="Normal"/>
    <w:rsid w:val="00394473"/>
    <w:pPr>
      <w:ind w:left="1985" w:hanging="1985"/>
      <w:outlineLvl w:val="9"/>
    </w:pPr>
    <w:rPr>
      <w:sz w:val="20"/>
    </w:rPr>
  </w:style>
  <w:style w:type="paragraph" w:styleId="TOC9">
    <w:name w:val="toc 9"/>
    <w:basedOn w:val="TOC8"/>
    <w:uiPriority w:val="39"/>
    <w:rsid w:val="00394473"/>
    <w:pPr>
      <w:ind w:left="1418" w:hanging="1418"/>
    </w:pPr>
  </w:style>
  <w:style w:type="paragraph" w:styleId="TOC8">
    <w:name w:val="toc 8"/>
    <w:basedOn w:val="TOC1"/>
    <w:qFormat/>
    <w:rsid w:val="00394473"/>
    <w:pPr>
      <w:spacing w:before="180"/>
      <w:ind w:left="2693" w:hanging="2693"/>
    </w:pPr>
    <w:rPr>
      <w:b/>
    </w:rPr>
  </w:style>
  <w:style w:type="paragraph" w:styleId="TOC1">
    <w:name w:val="toc 1"/>
    <w:uiPriority w:val="39"/>
    <w:rsid w:val="0039447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zh-CN"/>
    </w:rPr>
  </w:style>
  <w:style w:type="paragraph" w:customStyle="1" w:styleId="EQ">
    <w:name w:val="EQ"/>
    <w:basedOn w:val="Normal"/>
    <w:next w:val="Normal"/>
    <w:rsid w:val="00394473"/>
    <w:pPr>
      <w:keepLines/>
      <w:tabs>
        <w:tab w:val="center" w:pos="4536"/>
        <w:tab w:val="right" w:pos="9072"/>
      </w:tabs>
    </w:pPr>
  </w:style>
  <w:style w:type="character" w:customStyle="1" w:styleId="ZGSM">
    <w:name w:val="ZGSM"/>
    <w:rsid w:val="00394473"/>
  </w:style>
  <w:style w:type="paragraph" w:styleId="Header">
    <w:name w:val="header"/>
    <w:rsid w:val="00394473"/>
    <w:pPr>
      <w:widowControl w:val="0"/>
      <w:overflowPunct w:val="0"/>
      <w:autoSpaceDE w:val="0"/>
      <w:autoSpaceDN w:val="0"/>
      <w:adjustRightInd w:val="0"/>
      <w:textAlignment w:val="baseline"/>
    </w:pPr>
    <w:rPr>
      <w:rFonts w:ascii="Arial" w:eastAsia="Times New Roman" w:hAnsi="Arial"/>
      <w:b/>
      <w:sz w:val="18"/>
      <w:lang w:eastAsia="zh-CN"/>
    </w:rPr>
  </w:style>
  <w:style w:type="paragraph" w:customStyle="1" w:styleId="ZD">
    <w:name w:val="ZD"/>
    <w:rsid w:val="0039447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zh-CN"/>
    </w:rPr>
  </w:style>
  <w:style w:type="paragraph" w:styleId="TOC5">
    <w:name w:val="toc 5"/>
    <w:basedOn w:val="TOC4"/>
    <w:uiPriority w:val="39"/>
    <w:rsid w:val="00394473"/>
    <w:pPr>
      <w:ind w:left="1701" w:hanging="1701"/>
    </w:pPr>
  </w:style>
  <w:style w:type="paragraph" w:styleId="TOC4">
    <w:name w:val="toc 4"/>
    <w:basedOn w:val="TOC3"/>
    <w:uiPriority w:val="39"/>
    <w:rsid w:val="00394473"/>
    <w:pPr>
      <w:ind w:left="1418" w:hanging="1418"/>
    </w:pPr>
  </w:style>
  <w:style w:type="paragraph" w:styleId="TOC3">
    <w:name w:val="toc 3"/>
    <w:basedOn w:val="TOC2"/>
    <w:uiPriority w:val="39"/>
    <w:rsid w:val="00394473"/>
    <w:pPr>
      <w:ind w:left="1134" w:hanging="1134"/>
    </w:pPr>
  </w:style>
  <w:style w:type="paragraph" w:styleId="TOC2">
    <w:name w:val="toc 2"/>
    <w:basedOn w:val="TOC1"/>
    <w:uiPriority w:val="39"/>
    <w:rsid w:val="00394473"/>
    <w:pPr>
      <w:keepNext w:val="0"/>
      <w:spacing w:before="0"/>
      <w:ind w:left="851" w:hanging="851"/>
    </w:pPr>
    <w:rPr>
      <w:sz w:val="20"/>
    </w:rPr>
  </w:style>
  <w:style w:type="paragraph" w:styleId="Footer">
    <w:name w:val="footer"/>
    <w:basedOn w:val="Header"/>
    <w:link w:val="FooterChar"/>
    <w:rsid w:val="00394473"/>
    <w:pPr>
      <w:jc w:val="center"/>
    </w:pPr>
    <w:rPr>
      <w:i/>
    </w:rPr>
  </w:style>
  <w:style w:type="character" w:customStyle="1" w:styleId="FooterChar">
    <w:name w:val="Footer Char"/>
    <w:link w:val="Footer"/>
    <w:rsid w:val="00E054BF"/>
    <w:rPr>
      <w:rFonts w:ascii="Arial" w:eastAsia="Times New Roman" w:hAnsi="Arial"/>
      <w:b/>
      <w:i/>
      <w:sz w:val="18"/>
      <w:lang w:eastAsia="zh-CN"/>
    </w:rPr>
  </w:style>
  <w:style w:type="paragraph" w:customStyle="1" w:styleId="TT">
    <w:name w:val="TT"/>
    <w:basedOn w:val="Heading1"/>
    <w:next w:val="Normal"/>
    <w:rsid w:val="00394473"/>
    <w:pPr>
      <w:outlineLvl w:val="9"/>
    </w:pPr>
  </w:style>
  <w:style w:type="paragraph" w:customStyle="1" w:styleId="NF">
    <w:name w:val="NF"/>
    <w:basedOn w:val="NO"/>
    <w:rsid w:val="00394473"/>
    <w:pPr>
      <w:keepNext/>
      <w:spacing w:after="0"/>
    </w:pPr>
    <w:rPr>
      <w:rFonts w:ascii="Arial" w:hAnsi="Arial"/>
      <w:sz w:val="18"/>
    </w:rPr>
  </w:style>
  <w:style w:type="paragraph" w:customStyle="1" w:styleId="NO">
    <w:name w:val="NO"/>
    <w:basedOn w:val="Normal"/>
    <w:link w:val="NOZchn"/>
    <w:qFormat/>
    <w:rsid w:val="00394473"/>
    <w:pPr>
      <w:keepLines/>
      <w:ind w:left="1135" w:hanging="851"/>
    </w:pPr>
  </w:style>
  <w:style w:type="character" w:customStyle="1" w:styleId="NOZchn">
    <w:name w:val="NO Zchn"/>
    <w:link w:val="NO"/>
    <w:qFormat/>
    <w:rsid w:val="008618A5"/>
    <w:rPr>
      <w:rFonts w:eastAsia="Times New Roman"/>
      <w:lang w:eastAsia="zh-CN"/>
    </w:rPr>
  </w:style>
  <w:style w:type="paragraph" w:customStyle="1" w:styleId="PL">
    <w:name w:val="PL"/>
    <w:rsid w:val="0039447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zh-CN"/>
    </w:rPr>
  </w:style>
  <w:style w:type="paragraph" w:customStyle="1" w:styleId="TAR">
    <w:name w:val="TAR"/>
    <w:basedOn w:val="TAL"/>
    <w:rsid w:val="00394473"/>
    <w:pPr>
      <w:jc w:val="right"/>
    </w:pPr>
  </w:style>
  <w:style w:type="paragraph" w:customStyle="1" w:styleId="TAL">
    <w:name w:val="TAL"/>
    <w:basedOn w:val="Normal"/>
    <w:link w:val="TALChar"/>
    <w:qFormat/>
    <w:rsid w:val="00394473"/>
    <w:pPr>
      <w:keepNext/>
      <w:keepLines/>
      <w:spacing w:after="0"/>
    </w:pPr>
    <w:rPr>
      <w:rFonts w:ascii="Arial" w:hAnsi="Arial"/>
      <w:sz w:val="18"/>
    </w:rPr>
  </w:style>
  <w:style w:type="character" w:customStyle="1" w:styleId="TALChar">
    <w:name w:val="TAL Char"/>
    <w:link w:val="TAL"/>
    <w:qFormat/>
    <w:rsid w:val="001D5287"/>
    <w:rPr>
      <w:rFonts w:ascii="Arial" w:eastAsia="Times New Roman" w:hAnsi="Arial"/>
      <w:sz w:val="18"/>
      <w:lang w:eastAsia="zh-CN"/>
    </w:rPr>
  </w:style>
  <w:style w:type="paragraph" w:customStyle="1" w:styleId="TAH">
    <w:name w:val="TAH"/>
    <w:basedOn w:val="TAC"/>
    <w:link w:val="TAHCar"/>
    <w:rsid w:val="00394473"/>
    <w:rPr>
      <w:b/>
    </w:rPr>
  </w:style>
  <w:style w:type="paragraph" w:customStyle="1" w:styleId="TAC">
    <w:name w:val="TAC"/>
    <w:basedOn w:val="TAL"/>
    <w:link w:val="TACChar"/>
    <w:rsid w:val="00394473"/>
    <w:pPr>
      <w:jc w:val="center"/>
    </w:pPr>
  </w:style>
  <w:style w:type="character" w:customStyle="1" w:styleId="TACChar">
    <w:name w:val="TAC Char"/>
    <w:link w:val="TAC"/>
    <w:qFormat/>
    <w:locked/>
    <w:rsid w:val="00763869"/>
    <w:rPr>
      <w:rFonts w:ascii="Arial" w:eastAsia="Times New Roman" w:hAnsi="Arial"/>
      <w:sz w:val="18"/>
      <w:lang w:eastAsia="zh-CN"/>
    </w:rPr>
  </w:style>
  <w:style w:type="character" w:customStyle="1" w:styleId="TAHCar">
    <w:name w:val="TAH Car"/>
    <w:link w:val="TAH"/>
    <w:qFormat/>
    <w:rsid w:val="00763869"/>
    <w:rPr>
      <w:rFonts w:ascii="Arial" w:eastAsia="Times New Roman" w:hAnsi="Arial"/>
      <w:b/>
      <w:sz w:val="18"/>
      <w:lang w:eastAsia="zh-CN"/>
    </w:rPr>
  </w:style>
  <w:style w:type="paragraph" w:customStyle="1" w:styleId="LD">
    <w:name w:val="LD"/>
    <w:rsid w:val="00394473"/>
    <w:pPr>
      <w:keepNext/>
      <w:keepLines/>
      <w:overflowPunct w:val="0"/>
      <w:autoSpaceDE w:val="0"/>
      <w:autoSpaceDN w:val="0"/>
      <w:adjustRightInd w:val="0"/>
      <w:spacing w:line="180" w:lineRule="exact"/>
      <w:textAlignment w:val="baseline"/>
    </w:pPr>
    <w:rPr>
      <w:rFonts w:ascii="Courier New" w:eastAsia="Times New Roman" w:hAnsi="Courier New"/>
      <w:lang w:eastAsia="zh-CN"/>
    </w:rPr>
  </w:style>
  <w:style w:type="paragraph" w:customStyle="1" w:styleId="EX">
    <w:name w:val="EX"/>
    <w:basedOn w:val="Normal"/>
    <w:link w:val="EXChar"/>
    <w:qFormat/>
    <w:rsid w:val="00394473"/>
    <w:pPr>
      <w:keepLines/>
      <w:ind w:left="1702" w:hanging="1418"/>
    </w:pPr>
  </w:style>
  <w:style w:type="character" w:customStyle="1" w:styleId="EXChar">
    <w:name w:val="EX Char"/>
    <w:link w:val="EX"/>
    <w:qFormat/>
    <w:locked/>
    <w:rsid w:val="007962DC"/>
    <w:rPr>
      <w:rFonts w:eastAsia="Times New Roman"/>
      <w:lang w:eastAsia="zh-CN"/>
    </w:rPr>
  </w:style>
  <w:style w:type="paragraph" w:customStyle="1" w:styleId="FP">
    <w:name w:val="FP"/>
    <w:basedOn w:val="Normal"/>
    <w:rsid w:val="00394473"/>
    <w:pPr>
      <w:spacing w:after="0"/>
    </w:pPr>
  </w:style>
  <w:style w:type="paragraph" w:customStyle="1" w:styleId="NW">
    <w:name w:val="NW"/>
    <w:basedOn w:val="NO"/>
    <w:rsid w:val="00394473"/>
    <w:pPr>
      <w:spacing w:after="0"/>
    </w:pPr>
  </w:style>
  <w:style w:type="paragraph" w:customStyle="1" w:styleId="EW">
    <w:name w:val="EW"/>
    <w:basedOn w:val="EX"/>
    <w:qFormat/>
    <w:rsid w:val="00394473"/>
    <w:pPr>
      <w:spacing w:after="0"/>
    </w:pPr>
  </w:style>
  <w:style w:type="paragraph" w:customStyle="1" w:styleId="B1">
    <w:name w:val="B1"/>
    <w:basedOn w:val="List"/>
    <w:link w:val="B1Zchn"/>
    <w:qFormat/>
    <w:rsid w:val="00394473"/>
  </w:style>
  <w:style w:type="paragraph" w:styleId="List">
    <w:name w:val="List"/>
    <w:basedOn w:val="Normal"/>
    <w:rsid w:val="00394473"/>
    <w:pPr>
      <w:ind w:left="568" w:hanging="284"/>
    </w:pPr>
  </w:style>
  <w:style w:type="character" w:customStyle="1" w:styleId="B1Zchn">
    <w:name w:val="B1 Zchn"/>
    <w:link w:val="B1"/>
    <w:qFormat/>
    <w:rsid w:val="00B210A3"/>
    <w:rPr>
      <w:rFonts w:eastAsia="Times New Roman"/>
      <w:lang w:eastAsia="zh-CN"/>
    </w:rPr>
  </w:style>
  <w:style w:type="paragraph" w:styleId="TOC6">
    <w:name w:val="toc 6"/>
    <w:basedOn w:val="TOC5"/>
    <w:next w:val="Normal"/>
    <w:uiPriority w:val="39"/>
    <w:rsid w:val="00394473"/>
    <w:pPr>
      <w:ind w:left="1985" w:hanging="1985"/>
    </w:pPr>
  </w:style>
  <w:style w:type="paragraph" w:styleId="TOC7">
    <w:name w:val="toc 7"/>
    <w:basedOn w:val="TOC6"/>
    <w:next w:val="Normal"/>
    <w:uiPriority w:val="39"/>
    <w:rsid w:val="00394473"/>
    <w:pPr>
      <w:ind w:left="2268" w:hanging="2268"/>
    </w:pPr>
  </w:style>
  <w:style w:type="paragraph" w:customStyle="1" w:styleId="EditorsNote">
    <w:name w:val="Editor's Note"/>
    <w:basedOn w:val="NO"/>
    <w:link w:val="EditorsNoteChar"/>
    <w:rsid w:val="00394473"/>
    <w:rPr>
      <w:color w:val="FF0000"/>
    </w:rPr>
  </w:style>
  <w:style w:type="character" w:customStyle="1" w:styleId="EditorsNoteChar">
    <w:name w:val="Editor's Note Char"/>
    <w:aliases w:val="EN Char"/>
    <w:link w:val="EditorsNote"/>
    <w:qFormat/>
    <w:rsid w:val="00D263D9"/>
    <w:rPr>
      <w:rFonts w:eastAsia="Times New Roman"/>
      <w:color w:val="FF0000"/>
      <w:lang w:eastAsia="zh-CN"/>
    </w:rPr>
  </w:style>
  <w:style w:type="paragraph" w:customStyle="1" w:styleId="TH">
    <w:name w:val="TH"/>
    <w:basedOn w:val="Normal"/>
    <w:link w:val="THChar"/>
    <w:qFormat/>
    <w:rsid w:val="00394473"/>
    <w:pPr>
      <w:keepNext/>
      <w:keepLines/>
      <w:spacing w:before="60"/>
      <w:jc w:val="center"/>
    </w:pPr>
    <w:rPr>
      <w:rFonts w:ascii="Arial" w:hAnsi="Arial"/>
      <w:b/>
    </w:rPr>
  </w:style>
  <w:style w:type="character" w:customStyle="1" w:styleId="THChar">
    <w:name w:val="TH Char"/>
    <w:link w:val="TH"/>
    <w:qFormat/>
    <w:rsid w:val="00D2340F"/>
    <w:rPr>
      <w:rFonts w:ascii="Arial" w:eastAsia="Times New Roman" w:hAnsi="Arial"/>
      <w:b/>
      <w:lang w:eastAsia="zh-CN"/>
    </w:rPr>
  </w:style>
  <w:style w:type="paragraph" w:customStyle="1" w:styleId="ZA">
    <w:name w:val="ZA"/>
    <w:rsid w:val="0039447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zh-CN"/>
    </w:rPr>
  </w:style>
  <w:style w:type="paragraph" w:customStyle="1" w:styleId="ZB">
    <w:name w:val="ZB"/>
    <w:rsid w:val="0039447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zh-CN"/>
    </w:rPr>
  </w:style>
  <w:style w:type="paragraph" w:customStyle="1" w:styleId="ZT">
    <w:name w:val="ZT"/>
    <w:qFormat/>
    <w:rsid w:val="0039447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zh-CN"/>
    </w:rPr>
  </w:style>
  <w:style w:type="paragraph" w:customStyle="1" w:styleId="ZU">
    <w:name w:val="ZU"/>
    <w:rsid w:val="0039447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zh-CN"/>
    </w:rPr>
  </w:style>
  <w:style w:type="paragraph" w:customStyle="1" w:styleId="TAN">
    <w:name w:val="TAN"/>
    <w:basedOn w:val="TAL"/>
    <w:link w:val="TANChar"/>
    <w:qFormat/>
    <w:rsid w:val="00394473"/>
    <w:pPr>
      <w:ind w:left="851" w:hanging="851"/>
    </w:pPr>
  </w:style>
  <w:style w:type="paragraph" w:customStyle="1" w:styleId="ZH">
    <w:name w:val="ZH"/>
    <w:qFormat/>
    <w:rsid w:val="0039447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zh-CN"/>
    </w:rPr>
  </w:style>
  <w:style w:type="paragraph" w:customStyle="1" w:styleId="TF">
    <w:name w:val="TF"/>
    <w:aliases w:val="left"/>
    <w:basedOn w:val="TH"/>
    <w:link w:val="TFChar"/>
    <w:qFormat/>
    <w:rsid w:val="00394473"/>
    <w:pPr>
      <w:keepNext w:val="0"/>
      <w:spacing w:before="0" w:after="240"/>
    </w:pPr>
  </w:style>
  <w:style w:type="character" w:customStyle="1" w:styleId="TFChar">
    <w:name w:val="TF Char"/>
    <w:link w:val="TF"/>
    <w:qFormat/>
    <w:rsid w:val="00D2340F"/>
    <w:rPr>
      <w:rFonts w:ascii="Arial" w:eastAsia="Times New Roman" w:hAnsi="Arial"/>
      <w:b/>
      <w:lang w:eastAsia="zh-CN"/>
    </w:rPr>
  </w:style>
  <w:style w:type="paragraph" w:customStyle="1" w:styleId="ZG">
    <w:name w:val="ZG"/>
    <w:rsid w:val="0039447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zh-CN"/>
    </w:rPr>
  </w:style>
  <w:style w:type="paragraph" w:customStyle="1" w:styleId="B2">
    <w:name w:val="B2"/>
    <w:basedOn w:val="List2"/>
    <w:link w:val="B2Char"/>
    <w:qFormat/>
    <w:rsid w:val="00394473"/>
  </w:style>
  <w:style w:type="paragraph" w:styleId="List2">
    <w:name w:val="List 2"/>
    <w:basedOn w:val="List"/>
    <w:rsid w:val="00394473"/>
    <w:pPr>
      <w:ind w:left="851"/>
    </w:pPr>
  </w:style>
  <w:style w:type="character" w:customStyle="1" w:styleId="B2Char">
    <w:name w:val="B2 Char"/>
    <w:link w:val="B2"/>
    <w:qFormat/>
    <w:rsid w:val="00D1127D"/>
    <w:rPr>
      <w:rFonts w:eastAsia="Times New Roman"/>
      <w:lang w:eastAsia="zh-CN"/>
    </w:rPr>
  </w:style>
  <w:style w:type="paragraph" w:customStyle="1" w:styleId="B3">
    <w:name w:val="B3"/>
    <w:basedOn w:val="List3"/>
    <w:qFormat/>
    <w:rsid w:val="00394473"/>
  </w:style>
  <w:style w:type="paragraph" w:styleId="List3">
    <w:name w:val="List 3"/>
    <w:basedOn w:val="List2"/>
    <w:rsid w:val="00394473"/>
    <w:pPr>
      <w:ind w:left="1135"/>
    </w:pPr>
  </w:style>
  <w:style w:type="paragraph" w:customStyle="1" w:styleId="B4">
    <w:name w:val="B4"/>
    <w:basedOn w:val="List4"/>
    <w:rsid w:val="00394473"/>
  </w:style>
  <w:style w:type="paragraph" w:styleId="List4">
    <w:name w:val="List 4"/>
    <w:basedOn w:val="List3"/>
    <w:rsid w:val="00394473"/>
    <w:pPr>
      <w:ind w:left="1418"/>
    </w:pPr>
  </w:style>
  <w:style w:type="paragraph" w:customStyle="1" w:styleId="B5">
    <w:name w:val="B5"/>
    <w:basedOn w:val="List5"/>
    <w:rsid w:val="00394473"/>
  </w:style>
  <w:style w:type="paragraph" w:styleId="List5">
    <w:name w:val="List 5"/>
    <w:basedOn w:val="List4"/>
    <w:rsid w:val="00394473"/>
    <w:pPr>
      <w:ind w:left="1702"/>
    </w:pPr>
  </w:style>
  <w:style w:type="paragraph" w:customStyle="1" w:styleId="ZTD">
    <w:name w:val="ZTD"/>
    <w:basedOn w:val="ZB"/>
    <w:rsid w:val="00394473"/>
    <w:pPr>
      <w:framePr w:hRule="auto" w:wrap="notBeside" w:y="852"/>
    </w:pPr>
    <w:rPr>
      <w:i w:val="0"/>
      <w:sz w:val="40"/>
    </w:rPr>
  </w:style>
  <w:style w:type="paragraph" w:customStyle="1" w:styleId="ZV">
    <w:name w:val="ZV"/>
    <w:basedOn w:val="ZU"/>
    <w:rsid w:val="00394473"/>
    <w:pPr>
      <w:framePr w:wrap="notBeside" w:y="16161"/>
    </w:pPr>
  </w:style>
  <w:style w:type="paragraph" w:styleId="Revision">
    <w:name w:val="Revision"/>
    <w:hidden/>
    <w:uiPriority w:val="99"/>
    <w:unhideWhenUsed/>
    <w:rsid w:val="00014F30"/>
  </w:style>
  <w:style w:type="paragraph" w:customStyle="1" w:styleId="DarkList-Accent31">
    <w:name w:val="Dark List - Accent 31"/>
    <w:hidden/>
    <w:uiPriority w:val="99"/>
    <w:unhideWhenUsed/>
    <w:rsid w:val="00F71CF6"/>
    <w:rPr>
      <w:lang w:eastAsia="en-US"/>
    </w:rPr>
  </w:style>
  <w:style w:type="character" w:styleId="FootnoteReference">
    <w:name w:val="footnote reference"/>
    <w:basedOn w:val="DefaultParagraphFont"/>
    <w:qFormat/>
    <w:rsid w:val="00394473"/>
    <w:rPr>
      <w:b/>
      <w:position w:val="6"/>
      <w:sz w:val="16"/>
    </w:rPr>
  </w:style>
  <w:style w:type="paragraph" w:styleId="FootnoteText">
    <w:name w:val="footnote text"/>
    <w:basedOn w:val="Normal"/>
    <w:link w:val="FootnoteTextChar"/>
    <w:rsid w:val="00394473"/>
    <w:pPr>
      <w:keepLines/>
      <w:spacing w:after="0"/>
      <w:ind w:left="454" w:hanging="454"/>
    </w:pPr>
    <w:rPr>
      <w:sz w:val="16"/>
    </w:rPr>
  </w:style>
  <w:style w:type="character" w:customStyle="1" w:styleId="FootnoteTextChar">
    <w:name w:val="Footnote Text Char"/>
    <w:link w:val="FootnoteText"/>
    <w:rsid w:val="001D62FF"/>
    <w:rPr>
      <w:rFonts w:eastAsia="Times New Roman"/>
      <w:sz w:val="16"/>
      <w:lang w:eastAsia="zh-CN"/>
    </w:rPr>
  </w:style>
  <w:style w:type="paragraph" w:styleId="Index1">
    <w:name w:val="index 1"/>
    <w:basedOn w:val="Normal"/>
    <w:rsid w:val="00394473"/>
    <w:pPr>
      <w:keepLines/>
      <w:spacing w:after="0"/>
    </w:pPr>
  </w:style>
  <w:style w:type="paragraph" w:styleId="Index2">
    <w:name w:val="index 2"/>
    <w:basedOn w:val="Index1"/>
    <w:qFormat/>
    <w:rsid w:val="00394473"/>
    <w:pPr>
      <w:ind w:left="284"/>
    </w:pPr>
  </w:style>
  <w:style w:type="paragraph" w:styleId="ListBullet">
    <w:name w:val="List Bullet"/>
    <w:basedOn w:val="List"/>
    <w:rsid w:val="00394473"/>
  </w:style>
  <w:style w:type="paragraph" w:styleId="ListBullet2">
    <w:name w:val="List Bullet 2"/>
    <w:basedOn w:val="ListBullet"/>
    <w:rsid w:val="00394473"/>
    <w:pPr>
      <w:ind w:left="851"/>
    </w:pPr>
  </w:style>
  <w:style w:type="paragraph" w:styleId="ListBullet3">
    <w:name w:val="List Bullet 3"/>
    <w:basedOn w:val="ListBullet2"/>
    <w:rsid w:val="00394473"/>
    <w:pPr>
      <w:ind w:left="1135"/>
    </w:pPr>
  </w:style>
  <w:style w:type="paragraph" w:styleId="ListBullet4">
    <w:name w:val="List Bullet 4"/>
    <w:basedOn w:val="ListBullet3"/>
    <w:rsid w:val="00394473"/>
    <w:pPr>
      <w:ind w:left="1418"/>
    </w:pPr>
  </w:style>
  <w:style w:type="paragraph" w:styleId="ListBullet5">
    <w:name w:val="List Bullet 5"/>
    <w:basedOn w:val="ListBullet4"/>
    <w:rsid w:val="00394473"/>
    <w:pPr>
      <w:ind w:left="1702"/>
    </w:pPr>
  </w:style>
  <w:style w:type="paragraph" w:styleId="ListNumber">
    <w:name w:val="List Number"/>
    <w:basedOn w:val="List"/>
    <w:rsid w:val="00394473"/>
  </w:style>
  <w:style w:type="paragraph" w:styleId="ListNumber2">
    <w:name w:val="List Number 2"/>
    <w:basedOn w:val="ListNumber"/>
    <w:rsid w:val="00394473"/>
    <w:pPr>
      <w:ind w:left="851"/>
    </w:pPr>
  </w:style>
  <w:style w:type="character" w:customStyle="1" w:styleId="TANChar">
    <w:name w:val="TAN Char"/>
    <w:link w:val="TAN"/>
    <w:qFormat/>
    <w:rsid w:val="00C64061"/>
    <w:rPr>
      <w:rFonts w:ascii="Arial" w:eastAsia="Times New Roman" w:hAnsi="Arial"/>
      <w:sz w:val="18"/>
      <w:lang w:eastAsia="zh-CN"/>
    </w:rPr>
  </w:style>
  <w:style w:type="character" w:customStyle="1" w:styleId="B1Char1">
    <w:name w:val="B1 Char1"/>
    <w:qFormat/>
    <w:rsid w:val="00993C33"/>
    <w:rPr>
      <w:rFonts w:eastAsia="Times New Roman"/>
    </w:rPr>
  </w:style>
  <w:style w:type="character" w:styleId="Emphasis">
    <w:name w:val="Emphasis"/>
    <w:basedOn w:val="DefaultParagraphFont"/>
    <w:uiPriority w:val="20"/>
    <w:qFormat/>
    <w:rsid w:val="008D5413"/>
    <w:rPr>
      <w:i/>
      <w:iCs/>
    </w:rPr>
  </w:style>
  <w:style w:type="paragraph" w:styleId="ListParagraph">
    <w:name w:val="List Paragraph"/>
    <w:basedOn w:val="Normal"/>
    <w:uiPriority w:val="34"/>
    <w:qFormat/>
    <w:rsid w:val="003F6415"/>
    <w:pPr>
      <w:overflowPunct/>
      <w:autoSpaceDE/>
      <w:autoSpaceDN/>
      <w:adjustRightInd/>
      <w:ind w:left="720"/>
      <w:contextualSpacing/>
      <w:textAlignment w:val="auto"/>
    </w:pPr>
    <w:rPr>
      <w:lang w:eastAsia="en-US"/>
    </w:rPr>
  </w:style>
  <w:style w:type="paragraph" w:styleId="BalloonText">
    <w:name w:val="Balloon Text"/>
    <w:basedOn w:val="Normal"/>
    <w:link w:val="BalloonTextChar"/>
    <w:semiHidden/>
    <w:unhideWhenUsed/>
    <w:rsid w:val="00287090"/>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287090"/>
    <w:rPr>
      <w:rFonts w:ascii="Segoe UI" w:eastAsia="Times New Roman" w:hAnsi="Segoe UI" w:cs="Segoe UI"/>
      <w:sz w:val="18"/>
      <w:szCs w:val="18"/>
      <w:lang w:eastAsia="zh-CN"/>
    </w:rPr>
  </w:style>
  <w:style w:type="paragraph" w:styleId="Bibliography">
    <w:name w:val="Bibliography"/>
    <w:basedOn w:val="Normal"/>
    <w:next w:val="Normal"/>
    <w:uiPriority w:val="72"/>
    <w:semiHidden/>
    <w:unhideWhenUsed/>
    <w:rsid w:val="00287090"/>
  </w:style>
  <w:style w:type="paragraph" w:styleId="BlockText">
    <w:name w:val="Block Text"/>
    <w:basedOn w:val="Normal"/>
    <w:rsid w:val="0028709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qFormat/>
    <w:rsid w:val="00287090"/>
    <w:pPr>
      <w:spacing w:after="120"/>
    </w:pPr>
  </w:style>
  <w:style w:type="character" w:customStyle="1" w:styleId="BodyTextChar">
    <w:name w:val="Body Text Char"/>
    <w:basedOn w:val="DefaultParagraphFont"/>
    <w:link w:val="BodyText"/>
    <w:rsid w:val="00287090"/>
    <w:rPr>
      <w:rFonts w:eastAsia="Times New Roman"/>
      <w:lang w:eastAsia="zh-CN"/>
    </w:rPr>
  </w:style>
  <w:style w:type="paragraph" w:styleId="BodyText2">
    <w:name w:val="Body Text 2"/>
    <w:basedOn w:val="Normal"/>
    <w:link w:val="BodyText2Char"/>
    <w:rsid w:val="00287090"/>
    <w:pPr>
      <w:spacing w:after="120" w:line="480" w:lineRule="auto"/>
    </w:pPr>
  </w:style>
  <w:style w:type="character" w:customStyle="1" w:styleId="BodyText2Char">
    <w:name w:val="Body Text 2 Char"/>
    <w:basedOn w:val="DefaultParagraphFont"/>
    <w:link w:val="BodyText2"/>
    <w:rsid w:val="00287090"/>
    <w:rPr>
      <w:rFonts w:eastAsia="Times New Roman"/>
      <w:lang w:eastAsia="zh-CN"/>
    </w:rPr>
  </w:style>
  <w:style w:type="paragraph" w:styleId="BodyText3">
    <w:name w:val="Body Text 3"/>
    <w:basedOn w:val="Normal"/>
    <w:link w:val="BodyText3Char"/>
    <w:rsid w:val="00287090"/>
    <w:pPr>
      <w:spacing w:after="120"/>
    </w:pPr>
    <w:rPr>
      <w:sz w:val="16"/>
      <w:szCs w:val="16"/>
    </w:rPr>
  </w:style>
  <w:style w:type="character" w:customStyle="1" w:styleId="BodyText3Char">
    <w:name w:val="Body Text 3 Char"/>
    <w:basedOn w:val="DefaultParagraphFont"/>
    <w:link w:val="BodyText3"/>
    <w:rsid w:val="00287090"/>
    <w:rPr>
      <w:rFonts w:eastAsia="Times New Roman"/>
      <w:sz w:val="16"/>
      <w:szCs w:val="16"/>
      <w:lang w:eastAsia="zh-CN"/>
    </w:rPr>
  </w:style>
  <w:style w:type="paragraph" w:styleId="BodyTextFirstIndent">
    <w:name w:val="Body Text First Indent"/>
    <w:basedOn w:val="BodyText"/>
    <w:link w:val="BodyTextFirstIndentChar"/>
    <w:rsid w:val="00287090"/>
    <w:pPr>
      <w:spacing w:after="180"/>
      <w:ind w:firstLine="360"/>
    </w:pPr>
  </w:style>
  <w:style w:type="character" w:customStyle="1" w:styleId="BodyTextFirstIndentChar">
    <w:name w:val="Body Text First Indent Char"/>
    <w:basedOn w:val="BodyTextChar"/>
    <w:link w:val="BodyTextFirstIndent"/>
    <w:rsid w:val="00287090"/>
    <w:rPr>
      <w:rFonts w:eastAsia="Times New Roman"/>
      <w:lang w:eastAsia="zh-CN"/>
    </w:rPr>
  </w:style>
  <w:style w:type="paragraph" w:styleId="BodyTextIndent">
    <w:name w:val="Body Text Indent"/>
    <w:basedOn w:val="Normal"/>
    <w:link w:val="BodyTextIndentChar"/>
    <w:rsid w:val="00287090"/>
    <w:pPr>
      <w:spacing w:after="120"/>
      <w:ind w:left="283"/>
    </w:pPr>
  </w:style>
  <w:style w:type="character" w:customStyle="1" w:styleId="BodyTextIndentChar">
    <w:name w:val="Body Text Indent Char"/>
    <w:basedOn w:val="DefaultParagraphFont"/>
    <w:link w:val="BodyTextIndent"/>
    <w:rsid w:val="00287090"/>
    <w:rPr>
      <w:rFonts w:eastAsia="Times New Roman"/>
      <w:lang w:eastAsia="zh-CN"/>
    </w:rPr>
  </w:style>
  <w:style w:type="paragraph" w:styleId="BodyTextFirstIndent2">
    <w:name w:val="Body Text First Indent 2"/>
    <w:basedOn w:val="BodyTextIndent"/>
    <w:link w:val="BodyTextFirstIndent2Char"/>
    <w:rsid w:val="00287090"/>
    <w:pPr>
      <w:spacing w:after="180"/>
      <w:ind w:left="360" w:firstLine="360"/>
    </w:pPr>
  </w:style>
  <w:style w:type="character" w:customStyle="1" w:styleId="BodyTextFirstIndent2Char">
    <w:name w:val="Body Text First Indent 2 Char"/>
    <w:basedOn w:val="BodyTextIndentChar"/>
    <w:link w:val="BodyTextFirstIndent2"/>
    <w:rsid w:val="00287090"/>
    <w:rPr>
      <w:rFonts w:eastAsia="Times New Roman"/>
      <w:lang w:eastAsia="zh-CN"/>
    </w:rPr>
  </w:style>
  <w:style w:type="paragraph" w:styleId="BodyTextIndent2">
    <w:name w:val="Body Text Indent 2"/>
    <w:basedOn w:val="Normal"/>
    <w:link w:val="BodyTextIndent2Char"/>
    <w:qFormat/>
    <w:rsid w:val="00287090"/>
    <w:pPr>
      <w:spacing w:after="120" w:line="480" w:lineRule="auto"/>
      <w:ind w:left="283"/>
    </w:pPr>
  </w:style>
  <w:style w:type="character" w:customStyle="1" w:styleId="BodyTextIndent2Char">
    <w:name w:val="Body Text Indent 2 Char"/>
    <w:basedOn w:val="DefaultParagraphFont"/>
    <w:link w:val="BodyTextIndent2"/>
    <w:rsid w:val="00287090"/>
    <w:rPr>
      <w:rFonts w:eastAsia="Times New Roman"/>
      <w:lang w:eastAsia="zh-CN"/>
    </w:rPr>
  </w:style>
  <w:style w:type="paragraph" w:styleId="BodyTextIndent3">
    <w:name w:val="Body Text Indent 3"/>
    <w:basedOn w:val="Normal"/>
    <w:link w:val="BodyTextIndent3Char"/>
    <w:rsid w:val="00287090"/>
    <w:pPr>
      <w:spacing w:after="120"/>
      <w:ind w:left="283"/>
    </w:pPr>
    <w:rPr>
      <w:sz w:val="16"/>
      <w:szCs w:val="16"/>
    </w:rPr>
  </w:style>
  <w:style w:type="character" w:customStyle="1" w:styleId="BodyTextIndent3Char">
    <w:name w:val="Body Text Indent 3 Char"/>
    <w:basedOn w:val="DefaultParagraphFont"/>
    <w:link w:val="BodyTextIndent3"/>
    <w:rsid w:val="00287090"/>
    <w:rPr>
      <w:rFonts w:eastAsia="Times New Roman"/>
      <w:sz w:val="16"/>
      <w:szCs w:val="16"/>
      <w:lang w:eastAsia="zh-CN"/>
    </w:rPr>
  </w:style>
  <w:style w:type="paragraph" w:styleId="Caption">
    <w:name w:val="caption"/>
    <w:basedOn w:val="Normal"/>
    <w:next w:val="Normal"/>
    <w:qFormat/>
    <w:rsid w:val="00287090"/>
    <w:pPr>
      <w:spacing w:after="200"/>
    </w:pPr>
    <w:rPr>
      <w:i/>
      <w:iCs/>
      <w:color w:val="44546A" w:themeColor="text2"/>
      <w:sz w:val="18"/>
      <w:szCs w:val="18"/>
    </w:rPr>
  </w:style>
  <w:style w:type="paragraph" w:styleId="Closing">
    <w:name w:val="Closing"/>
    <w:basedOn w:val="Normal"/>
    <w:link w:val="ClosingChar"/>
    <w:rsid w:val="00287090"/>
    <w:pPr>
      <w:spacing w:after="0"/>
      <w:ind w:left="4252"/>
    </w:pPr>
  </w:style>
  <w:style w:type="character" w:customStyle="1" w:styleId="ClosingChar">
    <w:name w:val="Closing Char"/>
    <w:basedOn w:val="DefaultParagraphFont"/>
    <w:link w:val="Closing"/>
    <w:rsid w:val="00287090"/>
    <w:rPr>
      <w:rFonts w:eastAsia="Times New Roman"/>
      <w:lang w:eastAsia="zh-CN"/>
    </w:rPr>
  </w:style>
  <w:style w:type="paragraph" w:styleId="CommentText">
    <w:name w:val="annotation text"/>
    <w:basedOn w:val="Normal"/>
    <w:link w:val="CommentTextChar"/>
    <w:uiPriority w:val="99"/>
    <w:qFormat/>
    <w:rsid w:val="00287090"/>
  </w:style>
  <w:style w:type="character" w:customStyle="1" w:styleId="CommentTextChar">
    <w:name w:val="Comment Text Char"/>
    <w:basedOn w:val="DefaultParagraphFont"/>
    <w:link w:val="CommentText"/>
    <w:uiPriority w:val="99"/>
    <w:rsid w:val="00287090"/>
    <w:rPr>
      <w:rFonts w:eastAsia="Times New Roman"/>
      <w:lang w:eastAsia="zh-CN"/>
    </w:rPr>
  </w:style>
  <w:style w:type="paragraph" w:styleId="CommentSubject">
    <w:name w:val="annotation subject"/>
    <w:basedOn w:val="CommentText"/>
    <w:next w:val="CommentText"/>
    <w:link w:val="CommentSubjectChar"/>
    <w:rsid w:val="00287090"/>
    <w:rPr>
      <w:b/>
      <w:bCs/>
    </w:rPr>
  </w:style>
  <w:style w:type="character" w:customStyle="1" w:styleId="CommentSubjectChar">
    <w:name w:val="Comment Subject Char"/>
    <w:basedOn w:val="CommentTextChar"/>
    <w:link w:val="CommentSubject"/>
    <w:rsid w:val="00287090"/>
    <w:rPr>
      <w:rFonts w:eastAsia="Times New Roman"/>
      <w:b/>
      <w:bCs/>
      <w:lang w:eastAsia="zh-CN"/>
    </w:rPr>
  </w:style>
  <w:style w:type="paragraph" w:styleId="Date">
    <w:name w:val="Date"/>
    <w:basedOn w:val="Normal"/>
    <w:next w:val="Normal"/>
    <w:link w:val="DateChar"/>
    <w:rsid w:val="00287090"/>
  </w:style>
  <w:style w:type="character" w:customStyle="1" w:styleId="DateChar">
    <w:name w:val="Date Char"/>
    <w:basedOn w:val="DefaultParagraphFont"/>
    <w:link w:val="Date"/>
    <w:rsid w:val="00287090"/>
    <w:rPr>
      <w:rFonts w:eastAsia="Times New Roman"/>
      <w:lang w:eastAsia="zh-CN"/>
    </w:rPr>
  </w:style>
  <w:style w:type="paragraph" w:styleId="DocumentMap">
    <w:name w:val="Document Map"/>
    <w:basedOn w:val="Normal"/>
    <w:link w:val="DocumentMapChar"/>
    <w:rsid w:val="00287090"/>
    <w:pPr>
      <w:spacing w:after="0"/>
    </w:pPr>
    <w:rPr>
      <w:rFonts w:ascii="Segoe UI" w:hAnsi="Segoe UI" w:cs="Segoe UI"/>
      <w:sz w:val="16"/>
      <w:szCs w:val="16"/>
    </w:rPr>
  </w:style>
  <w:style w:type="character" w:customStyle="1" w:styleId="DocumentMapChar">
    <w:name w:val="Document Map Char"/>
    <w:basedOn w:val="DefaultParagraphFont"/>
    <w:link w:val="DocumentMap"/>
    <w:rsid w:val="00287090"/>
    <w:rPr>
      <w:rFonts w:ascii="Segoe UI" w:eastAsia="Times New Roman" w:hAnsi="Segoe UI" w:cs="Segoe UI"/>
      <w:sz w:val="16"/>
      <w:szCs w:val="16"/>
      <w:lang w:eastAsia="zh-CN"/>
    </w:rPr>
  </w:style>
  <w:style w:type="paragraph" w:styleId="E-mailSignature">
    <w:name w:val="E-mail Signature"/>
    <w:basedOn w:val="Normal"/>
    <w:link w:val="E-mailSignatureChar"/>
    <w:rsid w:val="00287090"/>
    <w:pPr>
      <w:spacing w:after="0"/>
    </w:pPr>
  </w:style>
  <w:style w:type="character" w:customStyle="1" w:styleId="E-mailSignatureChar">
    <w:name w:val="E-mail Signature Char"/>
    <w:basedOn w:val="DefaultParagraphFont"/>
    <w:link w:val="E-mailSignature"/>
    <w:rsid w:val="00287090"/>
    <w:rPr>
      <w:rFonts w:eastAsia="Times New Roman"/>
      <w:lang w:eastAsia="zh-CN"/>
    </w:rPr>
  </w:style>
  <w:style w:type="paragraph" w:styleId="EndnoteText">
    <w:name w:val="endnote text"/>
    <w:basedOn w:val="Normal"/>
    <w:link w:val="EndnoteTextChar"/>
    <w:rsid w:val="00287090"/>
    <w:pPr>
      <w:spacing w:after="0"/>
    </w:pPr>
  </w:style>
  <w:style w:type="character" w:customStyle="1" w:styleId="EndnoteTextChar">
    <w:name w:val="Endnote Text Char"/>
    <w:basedOn w:val="DefaultParagraphFont"/>
    <w:link w:val="EndnoteText"/>
    <w:rsid w:val="00287090"/>
    <w:rPr>
      <w:rFonts w:eastAsia="Times New Roman"/>
      <w:lang w:eastAsia="zh-CN"/>
    </w:rPr>
  </w:style>
  <w:style w:type="paragraph" w:styleId="EnvelopeAddress">
    <w:name w:val="envelope address"/>
    <w:basedOn w:val="Normal"/>
    <w:rsid w:val="0028709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287090"/>
    <w:pPr>
      <w:spacing w:after="0"/>
    </w:pPr>
    <w:rPr>
      <w:rFonts w:asciiTheme="majorHAnsi" w:eastAsiaTheme="majorEastAsia" w:hAnsiTheme="majorHAnsi" w:cstheme="majorBidi"/>
    </w:rPr>
  </w:style>
  <w:style w:type="paragraph" w:styleId="HTMLAddress">
    <w:name w:val="HTML Address"/>
    <w:basedOn w:val="Normal"/>
    <w:link w:val="HTMLAddressChar"/>
    <w:rsid w:val="00287090"/>
    <w:pPr>
      <w:spacing w:after="0"/>
    </w:pPr>
    <w:rPr>
      <w:i/>
      <w:iCs/>
    </w:rPr>
  </w:style>
  <w:style w:type="character" w:customStyle="1" w:styleId="HTMLAddressChar">
    <w:name w:val="HTML Address Char"/>
    <w:basedOn w:val="DefaultParagraphFont"/>
    <w:link w:val="HTMLAddress"/>
    <w:rsid w:val="00287090"/>
    <w:rPr>
      <w:rFonts w:eastAsia="Times New Roman"/>
      <w:i/>
      <w:iCs/>
      <w:lang w:eastAsia="zh-CN"/>
    </w:rPr>
  </w:style>
  <w:style w:type="paragraph" w:styleId="HTMLPreformatted">
    <w:name w:val="HTML Preformatted"/>
    <w:basedOn w:val="Normal"/>
    <w:link w:val="HTMLPreformattedChar"/>
    <w:rsid w:val="00287090"/>
    <w:pPr>
      <w:spacing w:after="0"/>
    </w:pPr>
    <w:rPr>
      <w:rFonts w:ascii="Consolas" w:hAnsi="Consolas"/>
    </w:rPr>
  </w:style>
  <w:style w:type="character" w:customStyle="1" w:styleId="HTMLPreformattedChar">
    <w:name w:val="HTML Preformatted Char"/>
    <w:basedOn w:val="DefaultParagraphFont"/>
    <w:link w:val="HTMLPreformatted"/>
    <w:rsid w:val="00287090"/>
    <w:rPr>
      <w:rFonts w:ascii="Consolas" w:eastAsia="Times New Roman" w:hAnsi="Consolas"/>
      <w:lang w:eastAsia="zh-CN"/>
    </w:rPr>
  </w:style>
  <w:style w:type="paragraph" w:styleId="Index3">
    <w:name w:val="index 3"/>
    <w:basedOn w:val="Normal"/>
    <w:next w:val="Normal"/>
    <w:rsid w:val="00287090"/>
    <w:pPr>
      <w:spacing w:after="0"/>
      <w:ind w:left="600" w:hanging="200"/>
    </w:pPr>
  </w:style>
  <w:style w:type="paragraph" w:styleId="Index4">
    <w:name w:val="index 4"/>
    <w:basedOn w:val="Normal"/>
    <w:next w:val="Normal"/>
    <w:rsid w:val="00287090"/>
    <w:pPr>
      <w:spacing w:after="0"/>
      <w:ind w:left="800" w:hanging="200"/>
    </w:pPr>
  </w:style>
  <w:style w:type="paragraph" w:styleId="Index5">
    <w:name w:val="index 5"/>
    <w:basedOn w:val="Normal"/>
    <w:next w:val="Normal"/>
    <w:rsid w:val="00287090"/>
    <w:pPr>
      <w:spacing w:after="0"/>
      <w:ind w:left="1000" w:hanging="200"/>
    </w:pPr>
  </w:style>
  <w:style w:type="paragraph" w:styleId="Index6">
    <w:name w:val="index 6"/>
    <w:basedOn w:val="Normal"/>
    <w:next w:val="Normal"/>
    <w:rsid w:val="00287090"/>
    <w:pPr>
      <w:spacing w:after="0"/>
      <w:ind w:left="1200" w:hanging="200"/>
    </w:pPr>
  </w:style>
  <w:style w:type="paragraph" w:styleId="Index7">
    <w:name w:val="index 7"/>
    <w:basedOn w:val="Normal"/>
    <w:next w:val="Normal"/>
    <w:rsid w:val="00287090"/>
    <w:pPr>
      <w:spacing w:after="0"/>
      <w:ind w:left="1400" w:hanging="200"/>
    </w:pPr>
  </w:style>
  <w:style w:type="paragraph" w:styleId="Index8">
    <w:name w:val="index 8"/>
    <w:basedOn w:val="Normal"/>
    <w:next w:val="Normal"/>
    <w:rsid w:val="00287090"/>
    <w:pPr>
      <w:spacing w:after="0"/>
      <w:ind w:left="1600" w:hanging="200"/>
    </w:pPr>
  </w:style>
  <w:style w:type="paragraph" w:styleId="Index9">
    <w:name w:val="index 9"/>
    <w:basedOn w:val="Normal"/>
    <w:next w:val="Normal"/>
    <w:rsid w:val="00287090"/>
    <w:pPr>
      <w:spacing w:after="0"/>
      <w:ind w:left="1800" w:hanging="200"/>
    </w:pPr>
  </w:style>
  <w:style w:type="paragraph" w:styleId="IndexHeading">
    <w:name w:val="index heading"/>
    <w:basedOn w:val="Normal"/>
    <w:next w:val="Index1"/>
    <w:rsid w:val="00287090"/>
    <w:rPr>
      <w:rFonts w:asciiTheme="majorHAnsi" w:eastAsiaTheme="majorEastAsia" w:hAnsiTheme="majorHAnsi" w:cstheme="majorBidi"/>
      <w:b/>
      <w:bCs/>
    </w:rPr>
  </w:style>
  <w:style w:type="paragraph" w:styleId="IntenseQuote">
    <w:name w:val="Intense Quote"/>
    <w:basedOn w:val="Normal"/>
    <w:next w:val="Normal"/>
    <w:link w:val="IntenseQuoteChar"/>
    <w:uiPriority w:val="99"/>
    <w:qFormat/>
    <w:rsid w:val="0028709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99"/>
    <w:rsid w:val="00287090"/>
    <w:rPr>
      <w:rFonts w:eastAsia="Times New Roman"/>
      <w:i/>
      <w:iCs/>
      <w:color w:val="4472C4" w:themeColor="accent1"/>
      <w:lang w:eastAsia="zh-CN"/>
    </w:rPr>
  </w:style>
  <w:style w:type="paragraph" w:styleId="ListContinue">
    <w:name w:val="List Continue"/>
    <w:basedOn w:val="Normal"/>
    <w:rsid w:val="00287090"/>
    <w:pPr>
      <w:spacing w:after="120"/>
      <w:ind w:left="283"/>
      <w:contextualSpacing/>
    </w:pPr>
  </w:style>
  <w:style w:type="paragraph" w:styleId="ListContinue2">
    <w:name w:val="List Continue 2"/>
    <w:basedOn w:val="Normal"/>
    <w:rsid w:val="00287090"/>
    <w:pPr>
      <w:spacing w:after="120"/>
      <w:ind w:left="566"/>
      <w:contextualSpacing/>
    </w:pPr>
  </w:style>
  <w:style w:type="paragraph" w:styleId="ListContinue3">
    <w:name w:val="List Continue 3"/>
    <w:basedOn w:val="Normal"/>
    <w:rsid w:val="00287090"/>
    <w:pPr>
      <w:spacing w:after="120"/>
      <w:ind w:left="849"/>
      <w:contextualSpacing/>
    </w:pPr>
  </w:style>
  <w:style w:type="paragraph" w:styleId="ListContinue4">
    <w:name w:val="List Continue 4"/>
    <w:basedOn w:val="Normal"/>
    <w:rsid w:val="00287090"/>
    <w:pPr>
      <w:spacing w:after="120"/>
      <w:ind w:left="1132"/>
      <w:contextualSpacing/>
    </w:pPr>
  </w:style>
  <w:style w:type="paragraph" w:styleId="ListContinue5">
    <w:name w:val="List Continue 5"/>
    <w:basedOn w:val="Normal"/>
    <w:rsid w:val="00287090"/>
    <w:pPr>
      <w:spacing w:after="120"/>
      <w:ind w:left="1415"/>
      <w:contextualSpacing/>
    </w:pPr>
  </w:style>
  <w:style w:type="paragraph" w:styleId="ListNumber3">
    <w:name w:val="List Number 3"/>
    <w:basedOn w:val="Normal"/>
    <w:rsid w:val="00287090"/>
    <w:pPr>
      <w:numPr>
        <w:numId w:val="40"/>
      </w:numPr>
      <w:contextualSpacing/>
    </w:pPr>
  </w:style>
  <w:style w:type="paragraph" w:styleId="ListNumber4">
    <w:name w:val="List Number 4"/>
    <w:basedOn w:val="Normal"/>
    <w:rsid w:val="00287090"/>
    <w:pPr>
      <w:numPr>
        <w:numId w:val="41"/>
      </w:numPr>
      <w:contextualSpacing/>
    </w:pPr>
  </w:style>
  <w:style w:type="paragraph" w:styleId="ListNumber5">
    <w:name w:val="List Number 5"/>
    <w:basedOn w:val="Normal"/>
    <w:rsid w:val="00287090"/>
    <w:pPr>
      <w:numPr>
        <w:numId w:val="42"/>
      </w:numPr>
      <w:contextualSpacing/>
    </w:pPr>
  </w:style>
  <w:style w:type="paragraph" w:styleId="MacroText">
    <w:name w:val="macro"/>
    <w:link w:val="MacroTextChar"/>
    <w:rsid w:val="0028709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eastAsia="zh-CN"/>
    </w:rPr>
  </w:style>
  <w:style w:type="character" w:customStyle="1" w:styleId="MacroTextChar">
    <w:name w:val="Macro Text Char"/>
    <w:basedOn w:val="DefaultParagraphFont"/>
    <w:link w:val="MacroText"/>
    <w:rsid w:val="00287090"/>
    <w:rPr>
      <w:rFonts w:ascii="Consolas" w:eastAsia="Times New Roman" w:hAnsi="Consolas"/>
      <w:lang w:eastAsia="zh-CN"/>
    </w:rPr>
  </w:style>
  <w:style w:type="paragraph" w:styleId="MessageHeader">
    <w:name w:val="Message Header"/>
    <w:basedOn w:val="Normal"/>
    <w:link w:val="MessageHeaderChar"/>
    <w:rsid w:val="0028709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287090"/>
    <w:rPr>
      <w:rFonts w:asciiTheme="majorHAnsi" w:eastAsiaTheme="majorEastAsia" w:hAnsiTheme="majorHAnsi" w:cstheme="majorBidi"/>
      <w:sz w:val="24"/>
      <w:szCs w:val="24"/>
      <w:shd w:val="pct20" w:color="auto" w:fill="auto"/>
      <w:lang w:eastAsia="zh-CN"/>
    </w:rPr>
  </w:style>
  <w:style w:type="paragraph" w:styleId="NoSpacing">
    <w:name w:val="No Spacing"/>
    <w:uiPriority w:val="99"/>
    <w:qFormat/>
    <w:rsid w:val="00287090"/>
    <w:pPr>
      <w:overflowPunct w:val="0"/>
      <w:autoSpaceDE w:val="0"/>
      <w:autoSpaceDN w:val="0"/>
      <w:adjustRightInd w:val="0"/>
      <w:textAlignment w:val="baseline"/>
    </w:pPr>
    <w:rPr>
      <w:rFonts w:eastAsia="Times New Roman"/>
      <w:lang w:eastAsia="zh-CN"/>
    </w:rPr>
  </w:style>
  <w:style w:type="paragraph" w:styleId="NormalWeb">
    <w:name w:val="Normal (Web)"/>
    <w:basedOn w:val="Normal"/>
    <w:rsid w:val="00287090"/>
    <w:rPr>
      <w:sz w:val="24"/>
      <w:szCs w:val="24"/>
    </w:rPr>
  </w:style>
  <w:style w:type="paragraph" w:styleId="NormalIndent">
    <w:name w:val="Normal Indent"/>
    <w:basedOn w:val="Normal"/>
    <w:rsid w:val="00287090"/>
    <w:pPr>
      <w:ind w:left="720"/>
    </w:pPr>
  </w:style>
  <w:style w:type="paragraph" w:styleId="NoteHeading">
    <w:name w:val="Note Heading"/>
    <w:basedOn w:val="Normal"/>
    <w:next w:val="Normal"/>
    <w:link w:val="NoteHeadingChar"/>
    <w:rsid w:val="00287090"/>
    <w:pPr>
      <w:spacing w:after="0"/>
    </w:pPr>
  </w:style>
  <w:style w:type="character" w:customStyle="1" w:styleId="NoteHeadingChar">
    <w:name w:val="Note Heading Char"/>
    <w:basedOn w:val="DefaultParagraphFont"/>
    <w:link w:val="NoteHeading"/>
    <w:rsid w:val="00287090"/>
    <w:rPr>
      <w:rFonts w:eastAsia="Times New Roman"/>
      <w:lang w:eastAsia="zh-CN"/>
    </w:rPr>
  </w:style>
  <w:style w:type="paragraph" w:styleId="PlainText">
    <w:name w:val="Plain Text"/>
    <w:basedOn w:val="Normal"/>
    <w:link w:val="PlainTextChar"/>
    <w:rsid w:val="00287090"/>
    <w:pPr>
      <w:spacing w:after="0"/>
    </w:pPr>
    <w:rPr>
      <w:rFonts w:ascii="Consolas" w:hAnsi="Consolas"/>
      <w:sz w:val="21"/>
      <w:szCs w:val="21"/>
    </w:rPr>
  </w:style>
  <w:style w:type="character" w:customStyle="1" w:styleId="PlainTextChar">
    <w:name w:val="Plain Text Char"/>
    <w:basedOn w:val="DefaultParagraphFont"/>
    <w:link w:val="PlainText"/>
    <w:rsid w:val="00287090"/>
    <w:rPr>
      <w:rFonts w:ascii="Consolas" w:eastAsia="Times New Roman" w:hAnsi="Consolas"/>
      <w:sz w:val="21"/>
      <w:szCs w:val="21"/>
      <w:lang w:eastAsia="zh-CN"/>
    </w:rPr>
  </w:style>
  <w:style w:type="paragraph" w:styleId="Quote">
    <w:name w:val="Quote"/>
    <w:basedOn w:val="Normal"/>
    <w:next w:val="Normal"/>
    <w:link w:val="QuoteChar"/>
    <w:uiPriority w:val="99"/>
    <w:qFormat/>
    <w:rsid w:val="0028709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99"/>
    <w:rsid w:val="00287090"/>
    <w:rPr>
      <w:rFonts w:eastAsia="Times New Roman"/>
      <w:i/>
      <w:iCs/>
      <w:color w:val="404040" w:themeColor="text1" w:themeTint="BF"/>
      <w:lang w:eastAsia="zh-CN"/>
    </w:rPr>
  </w:style>
  <w:style w:type="paragraph" w:styleId="Salutation">
    <w:name w:val="Salutation"/>
    <w:basedOn w:val="Normal"/>
    <w:next w:val="Normal"/>
    <w:link w:val="SalutationChar"/>
    <w:rsid w:val="00287090"/>
  </w:style>
  <w:style w:type="character" w:customStyle="1" w:styleId="SalutationChar">
    <w:name w:val="Salutation Char"/>
    <w:basedOn w:val="DefaultParagraphFont"/>
    <w:link w:val="Salutation"/>
    <w:rsid w:val="00287090"/>
    <w:rPr>
      <w:rFonts w:eastAsia="Times New Roman"/>
      <w:lang w:eastAsia="zh-CN"/>
    </w:rPr>
  </w:style>
  <w:style w:type="paragraph" w:styleId="Signature">
    <w:name w:val="Signature"/>
    <w:basedOn w:val="Normal"/>
    <w:link w:val="SignatureChar"/>
    <w:rsid w:val="00287090"/>
    <w:pPr>
      <w:spacing w:after="0"/>
      <w:ind w:left="4252"/>
    </w:pPr>
  </w:style>
  <w:style w:type="character" w:customStyle="1" w:styleId="SignatureChar">
    <w:name w:val="Signature Char"/>
    <w:basedOn w:val="DefaultParagraphFont"/>
    <w:link w:val="Signature"/>
    <w:rsid w:val="00287090"/>
    <w:rPr>
      <w:rFonts w:eastAsia="Times New Roman"/>
      <w:lang w:eastAsia="zh-CN"/>
    </w:rPr>
  </w:style>
  <w:style w:type="paragraph" w:styleId="Subtitle">
    <w:name w:val="Subtitle"/>
    <w:basedOn w:val="Normal"/>
    <w:next w:val="Normal"/>
    <w:link w:val="SubtitleChar"/>
    <w:uiPriority w:val="11"/>
    <w:qFormat/>
    <w:rsid w:val="0028709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287090"/>
    <w:rPr>
      <w:rFonts w:asciiTheme="minorHAnsi" w:hAnsiTheme="minorHAnsi" w:cstheme="minorBidi"/>
      <w:color w:val="5A5A5A" w:themeColor="text1" w:themeTint="A5"/>
      <w:spacing w:val="15"/>
      <w:sz w:val="22"/>
      <w:szCs w:val="22"/>
      <w:lang w:eastAsia="zh-CN"/>
    </w:rPr>
  </w:style>
  <w:style w:type="paragraph" w:styleId="TableofAuthorities">
    <w:name w:val="table of authorities"/>
    <w:basedOn w:val="Normal"/>
    <w:next w:val="Normal"/>
    <w:rsid w:val="00287090"/>
    <w:pPr>
      <w:spacing w:after="0"/>
      <w:ind w:left="200" w:hanging="200"/>
    </w:pPr>
  </w:style>
  <w:style w:type="paragraph" w:styleId="TableofFigures">
    <w:name w:val="table of figures"/>
    <w:basedOn w:val="Normal"/>
    <w:next w:val="Normal"/>
    <w:rsid w:val="00287090"/>
    <w:pPr>
      <w:spacing w:after="0"/>
    </w:pPr>
  </w:style>
  <w:style w:type="paragraph" w:styleId="Title">
    <w:name w:val="Title"/>
    <w:basedOn w:val="Normal"/>
    <w:next w:val="Normal"/>
    <w:link w:val="TitleChar"/>
    <w:qFormat/>
    <w:rsid w:val="0028709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287090"/>
    <w:rPr>
      <w:rFonts w:asciiTheme="majorHAnsi" w:eastAsiaTheme="majorEastAsia" w:hAnsiTheme="majorHAnsi" w:cstheme="majorBidi"/>
      <w:spacing w:val="-10"/>
      <w:kern w:val="28"/>
      <w:sz w:val="56"/>
      <w:szCs w:val="56"/>
      <w:lang w:eastAsia="zh-CN"/>
    </w:rPr>
  </w:style>
  <w:style w:type="paragraph" w:styleId="TOAHeading">
    <w:name w:val="toa heading"/>
    <w:basedOn w:val="Normal"/>
    <w:next w:val="Normal"/>
    <w:rsid w:val="0028709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73"/>
    <w:semiHidden/>
    <w:unhideWhenUsed/>
    <w:qFormat/>
    <w:rsid w:val="00287090"/>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qFormat/>
    <w:rsid w:val="002C3C4C"/>
    <w:rPr>
      <w:sz w:val="21"/>
      <w:szCs w:val="21"/>
    </w:rPr>
  </w:style>
  <w:style w:type="character" w:customStyle="1" w:styleId="Heading3Char1">
    <w:name w:val="Heading 3 Char1"/>
    <w:qFormat/>
    <w:rsid w:val="00FC5E97"/>
    <w:rPr>
      <w:rFonts w:ascii="Arial" w:hAnsi="Arial"/>
      <w:sz w:val="28"/>
      <w:lang w:val="en-GB"/>
    </w:rPr>
  </w:style>
  <w:style w:type="character" w:customStyle="1" w:styleId="NOChar">
    <w:name w:val="NO Char"/>
    <w:qFormat/>
    <w:rsid w:val="00974F65"/>
    <w:rPr>
      <w:rFonts w:ascii="Times New Roman" w:hAnsi="Times New Roman"/>
      <w:lang w:val="en-GB"/>
    </w:rPr>
  </w:style>
  <w:style w:type="paragraph" w:customStyle="1" w:styleId="3GPPNormalText">
    <w:name w:val="3GPP Normal Text"/>
    <w:basedOn w:val="BodyText"/>
    <w:link w:val="3GPPNormalTextChar"/>
    <w:qFormat/>
    <w:rsid w:val="00D62DF4"/>
    <w:pPr>
      <w:overflowPunct/>
      <w:autoSpaceDE/>
      <w:autoSpaceDN/>
      <w:adjustRightInd/>
      <w:spacing w:line="276" w:lineRule="auto"/>
      <w:jc w:val="both"/>
      <w:textAlignment w:val="auto"/>
    </w:pPr>
    <w:rPr>
      <w:rFonts w:eastAsia="MS Mincho"/>
      <w:szCs w:val="24"/>
      <w:lang w:eastAsia="ja-JP"/>
    </w:rPr>
  </w:style>
  <w:style w:type="character" w:customStyle="1" w:styleId="3GPPNormalTextChar">
    <w:name w:val="3GPP Normal Text Char"/>
    <w:link w:val="3GPPNormalText"/>
    <w:qFormat/>
    <w:rsid w:val="00D62DF4"/>
    <w:rPr>
      <w:rFonts w:eastAsia="MS Mincho"/>
      <w:szCs w:val="24"/>
    </w:rPr>
  </w:style>
  <w:style w:type="character" w:customStyle="1" w:styleId="B1Char">
    <w:name w:val="B1 Char"/>
    <w:qFormat/>
    <w:rsid w:val="007F3DF2"/>
    <w:rPr>
      <w:rFonts w:ascii="Times New Roman" w:eastAsia="Times New Roman" w:hAnsi="Times New Roman"/>
      <w:lang w:val="en-GB" w:eastAsia="ko-KR"/>
    </w:rPr>
  </w:style>
  <w:style w:type="character" w:styleId="Hyperlink">
    <w:name w:val="Hyperlink"/>
    <w:qFormat/>
    <w:rsid w:val="008B0987"/>
    <w:rPr>
      <w:color w:val="0000FF"/>
      <w:u w:val="single"/>
    </w:rPr>
  </w:style>
  <w:style w:type="character" w:customStyle="1" w:styleId="TFZchn">
    <w:name w:val="TF Zchn"/>
    <w:qFormat/>
    <w:rsid w:val="008B0987"/>
    <w:rPr>
      <w:rFonts w:ascii="Arial" w:hAnsi="Arial"/>
      <w:b/>
      <w:lang w:val="en-GB" w:eastAsia="en-US"/>
    </w:rPr>
  </w:style>
  <w:style w:type="character" w:customStyle="1" w:styleId="B2Car">
    <w:name w:val="B2 Car"/>
    <w:rsid w:val="008B0987"/>
    <w:rPr>
      <w:rFonts w:ascii="Times New Roman" w:hAnsi="Times New Roman"/>
      <w:lang w:val="en-GB" w:eastAsia="en-US"/>
    </w:rPr>
  </w:style>
  <w:style w:type="paragraph" w:customStyle="1" w:styleId="CRCoverPage">
    <w:name w:val="CR Cover Page"/>
    <w:link w:val="CRCoverPageZchn"/>
    <w:qFormat/>
    <w:rsid w:val="007F76E1"/>
    <w:pPr>
      <w:spacing w:after="120"/>
    </w:pPr>
    <w:rPr>
      <w:rFonts w:ascii="Arial" w:eastAsia="Times New Roman" w:hAnsi="Arial"/>
      <w:lang w:eastAsia="en-US"/>
    </w:rPr>
  </w:style>
  <w:style w:type="character" w:customStyle="1" w:styleId="CRCoverPageZchn">
    <w:name w:val="CR Cover Page Zchn"/>
    <w:link w:val="CRCoverPage"/>
    <w:qFormat/>
    <w:locked/>
    <w:rsid w:val="007F76E1"/>
    <w:rPr>
      <w:rFonts w:ascii="Arial" w:eastAsia="Times New Roman"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541347">
      <w:bodyDiv w:val="1"/>
      <w:marLeft w:val="0"/>
      <w:marRight w:val="0"/>
      <w:marTop w:val="0"/>
      <w:marBottom w:val="0"/>
      <w:divBdr>
        <w:top w:val="none" w:sz="0" w:space="0" w:color="auto"/>
        <w:left w:val="none" w:sz="0" w:space="0" w:color="auto"/>
        <w:bottom w:val="none" w:sz="0" w:space="0" w:color="auto"/>
        <w:right w:val="none" w:sz="0" w:space="0" w:color="auto"/>
      </w:divBdr>
    </w:div>
    <w:div w:id="366758596">
      <w:bodyDiv w:val="1"/>
      <w:marLeft w:val="0"/>
      <w:marRight w:val="0"/>
      <w:marTop w:val="0"/>
      <w:marBottom w:val="0"/>
      <w:divBdr>
        <w:top w:val="none" w:sz="0" w:space="0" w:color="auto"/>
        <w:left w:val="none" w:sz="0" w:space="0" w:color="auto"/>
        <w:bottom w:val="none" w:sz="0" w:space="0" w:color="auto"/>
        <w:right w:val="none" w:sz="0" w:space="0" w:color="auto"/>
      </w:divBdr>
    </w:div>
    <w:div w:id="478349582">
      <w:bodyDiv w:val="1"/>
      <w:marLeft w:val="0"/>
      <w:marRight w:val="0"/>
      <w:marTop w:val="0"/>
      <w:marBottom w:val="0"/>
      <w:divBdr>
        <w:top w:val="none" w:sz="0" w:space="0" w:color="auto"/>
        <w:left w:val="none" w:sz="0" w:space="0" w:color="auto"/>
        <w:bottom w:val="none" w:sz="0" w:space="0" w:color="auto"/>
        <w:right w:val="none" w:sz="0" w:space="0" w:color="auto"/>
      </w:divBdr>
    </w:div>
    <w:div w:id="543829684">
      <w:bodyDiv w:val="1"/>
      <w:marLeft w:val="0"/>
      <w:marRight w:val="0"/>
      <w:marTop w:val="0"/>
      <w:marBottom w:val="0"/>
      <w:divBdr>
        <w:top w:val="none" w:sz="0" w:space="0" w:color="auto"/>
        <w:left w:val="none" w:sz="0" w:space="0" w:color="auto"/>
        <w:bottom w:val="none" w:sz="0" w:space="0" w:color="auto"/>
        <w:right w:val="none" w:sz="0" w:space="0" w:color="auto"/>
      </w:divBdr>
    </w:div>
    <w:div w:id="546453035">
      <w:bodyDiv w:val="1"/>
      <w:marLeft w:val="0"/>
      <w:marRight w:val="0"/>
      <w:marTop w:val="0"/>
      <w:marBottom w:val="0"/>
      <w:divBdr>
        <w:top w:val="none" w:sz="0" w:space="0" w:color="auto"/>
        <w:left w:val="none" w:sz="0" w:space="0" w:color="auto"/>
        <w:bottom w:val="none" w:sz="0" w:space="0" w:color="auto"/>
        <w:right w:val="none" w:sz="0" w:space="0" w:color="auto"/>
      </w:divBdr>
    </w:div>
    <w:div w:id="586959785">
      <w:bodyDiv w:val="1"/>
      <w:marLeft w:val="0"/>
      <w:marRight w:val="0"/>
      <w:marTop w:val="0"/>
      <w:marBottom w:val="0"/>
      <w:divBdr>
        <w:top w:val="none" w:sz="0" w:space="0" w:color="auto"/>
        <w:left w:val="none" w:sz="0" w:space="0" w:color="auto"/>
        <w:bottom w:val="none" w:sz="0" w:space="0" w:color="auto"/>
        <w:right w:val="none" w:sz="0" w:space="0" w:color="auto"/>
      </w:divBdr>
    </w:div>
    <w:div w:id="621302403">
      <w:bodyDiv w:val="1"/>
      <w:marLeft w:val="0"/>
      <w:marRight w:val="0"/>
      <w:marTop w:val="0"/>
      <w:marBottom w:val="0"/>
      <w:divBdr>
        <w:top w:val="none" w:sz="0" w:space="0" w:color="auto"/>
        <w:left w:val="none" w:sz="0" w:space="0" w:color="auto"/>
        <w:bottom w:val="none" w:sz="0" w:space="0" w:color="auto"/>
        <w:right w:val="none" w:sz="0" w:space="0" w:color="auto"/>
      </w:divBdr>
    </w:div>
    <w:div w:id="661928464">
      <w:bodyDiv w:val="1"/>
      <w:marLeft w:val="0"/>
      <w:marRight w:val="0"/>
      <w:marTop w:val="0"/>
      <w:marBottom w:val="0"/>
      <w:divBdr>
        <w:top w:val="none" w:sz="0" w:space="0" w:color="auto"/>
        <w:left w:val="none" w:sz="0" w:space="0" w:color="auto"/>
        <w:bottom w:val="none" w:sz="0" w:space="0" w:color="auto"/>
        <w:right w:val="none" w:sz="0" w:space="0" w:color="auto"/>
      </w:divBdr>
    </w:div>
    <w:div w:id="761534453">
      <w:bodyDiv w:val="1"/>
      <w:marLeft w:val="0"/>
      <w:marRight w:val="0"/>
      <w:marTop w:val="0"/>
      <w:marBottom w:val="0"/>
      <w:divBdr>
        <w:top w:val="none" w:sz="0" w:space="0" w:color="auto"/>
        <w:left w:val="none" w:sz="0" w:space="0" w:color="auto"/>
        <w:bottom w:val="none" w:sz="0" w:space="0" w:color="auto"/>
        <w:right w:val="none" w:sz="0" w:space="0" w:color="auto"/>
      </w:divBdr>
    </w:div>
    <w:div w:id="786121408">
      <w:bodyDiv w:val="1"/>
      <w:marLeft w:val="0"/>
      <w:marRight w:val="0"/>
      <w:marTop w:val="0"/>
      <w:marBottom w:val="0"/>
      <w:divBdr>
        <w:top w:val="none" w:sz="0" w:space="0" w:color="auto"/>
        <w:left w:val="none" w:sz="0" w:space="0" w:color="auto"/>
        <w:bottom w:val="none" w:sz="0" w:space="0" w:color="auto"/>
        <w:right w:val="none" w:sz="0" w:space="0" w:color="auto"/>
      </w:divBdr>
    </w:div>
    <w:div w:id="813176660">
      <w:bodyDiv w:val="1"/>
      <w:marLeft w:val="0"/>
      <w:marRight w:val="0"/>
      <w:marTop w:val="0"/>
      <w:marBottom w:val="0"/>
      <w:divBdr>
        <w:top w:val="none" w:sz="0" w:space="0" w:color="auto"/>
        <w:left w:val="none" w:sz="0" w:space="0" w:color="auto"/>
        <w:bottom w:val="none" w:sz="0" w:space="0" w:color="auto"/>
        <w:right w:val="none" w:sz="0" w:space="0" w:color="auto"/>
      </w:divBdr>
    </w:div>
    <w:div w:id="847987285">
      <w:bodyDiv w:val="1"/>
      <w:marLeft w:val="0"/>
      <w:marRight w:val="0"/>
      <w:marTop w:val="0"/>
      <w:marBottom w:val="0"/>
      <w:divBdr>
        <w:top w:val="none" w:sz="0" w:space="0" w:color="auto"/>
        <w:left w:val="none" w:sz="0" w:space="0" w:color="auto"/>
        <w:bottom w:val="none" w:sz="0" w:space="0" w:color="auto"/>
        <w:right w:val="none" w:sz="0" w:space="0" w:color="auto"/>
      </w:divBdr>
    </w:div>
    <w:div w:id="860359524">
      <w:bodyDiv w:val="1"/>
      <w:marLeft w:val="0"/>
      <w:marRight w:val="0"/>
      <w:marTop w:val="0"/>
      <w:marBottom w:val="0"/>
      <w:divBdr>
        <w:top w:val="none" w:sz="0" w:space="0" w:color="auto"/>
        <w:left w:val="none" w:sz="0" w:space="0" w:color="auto"/>
        <w:bottom w:val="none" w:sz="0" w:space="0" w:color="auto"/>
        <w:right w:val="none" w:sz="0" w:space="0" w:color="auto"/>
      </w:divBdr>
    </w:div>
    <w:div w:id="906912689">
      <w:bodyDiv w:val="1"/>
      <w:marLeft w:val="0"/>
      <w:marRight w:val="0"/>
      <w:marTop w:val="0"/>
      <w:marBottom w:val="0"/>
      <w:divBdr>
        <w:top w:val="none" w:sz="0" w:space="0" w:color="auto"/>
        <w:left w:val="none" w:sz="0" w:space="0" w:color="auto"/>
        <w:bottom w:val="none" w:sz="0" w:space="0" w:color="auto"/>
        <w:right w:val="none" w:sz="0" w:space="0" w:color="auto"/>
      </w:divBdr>
    </w:div>
    <w:div w:id="964770185">
      <w:bodyDiv w:val="1"/>
      <w:marLeft w:val="0"/>
      <w:marRight w:val="0"/>
      <w:marTop w:val="0"/>
      <w:marBottom w:val="0"/>
      <w:divBdr>
        <w:top w:val="none" w:sz="0" w:space="0" w:color="auto"/>
        <w:left w:val="none" w:sz="0" w:space="0" w:color="auto"/>
        <w:bottom w:val="none" w:sz="0" w:space="0" w:color="auto"/>
        <w:right w:val="none" w:sz="0" w:space="0" w:color="auto"/>
      </w:divBdr>
    </w:div>
    <w:div w:id="989023585">
      <w:bodyDiv w:val="1"/>
      <w:marLeft w:val="0"/>
      <w:marRight w:val="0"/>
      <w:marTop w:val="0"/>
      <w:marBottom w:val="0"/>
      <w:divBdr>
        <w:top w:val="none" w:sz="0" w:space="0" w:color="auto"/>
        <w:left w:val="none" w:sz="0" w:space="0" w:color="auto"/>
        <w:bottom w:val="none" w:sz="0" w:space="0" w:color="auto"/>
        <w:right w:val="none" w:sz="0" w:space="0" w:color="auto"/>
      </w:divBdr>
    </w:div>
    <w:div w:id="1098212984">
      <w:bodyDiv w:val="1"/>
      <w:marLeft w:val="0"/>
      <w:marRight w:val="0"/>
      <w:marTop w:val="0"/>
      <w:marBottom w:val="0"/>
      <w:divBdr>
        <w:top w:val="none" w:sz="0" w:space="0" w:color="auto"/>
        <w:left w:val="none" w:sz="0" w:space="0" w:color="auto"/>
        <w:bottom w:val="none" w:sz="0" w:space="0" w:color="auto"/>
        <w:right w:val="none" w:sz="0" w:space="0" w:color="auto"/>
      </w:divBdr>
    </w:div>
    <w:div w:id="1214930469">
      <w:bodyDiv w:val="1"/>
      <w:marLeft w:val="0"/>
      <w:marRight w:val="0"/>
      <w:marTop w:val="0"/>
      <w:marBottom w:val="0"/>
      <w:divBdr>
        <w:top w:val="none" w:sz="0" w:space="0" w:color="auto"/>
        <w:left w:val="none" w:sz="0" w:space="0" w:color="auto"/>
        <w:bottom w:val="none" w:sz="0" w:space="0" w:color="auto"/>
        <w:right w:val="none" w:sz="0" w:space="0" w:color="auto"/>
      </w:divBdr>
    </w:div>
    <w:div w:id="1241059831">
      <w:bodyDiv w:val="1"/>
      <w:marLeft w:val="0"/>
      <w:marRight w:val="0"/>
      <w:marTop w:val="0"/>
      <w:marBottom w:val="0"/>
      <w:divBdr>
        <w:top w:val="none" w:sz="0" w:space="0" w:color="auto"/>
        <w:left w:val="none" w:sz="0" w:space="0" w:color="auto"/>
        <w:bottom w:val="none" w:sz="0" w:space="0" w:color="auto"/>
        <w:right w:val="none" w:sz="0" w:space="0" w:color="auto"/>
      </w:divBdr>
    </w:div>
    <w:div w:id="1258756666">
      <w:bodyDiv w:val="1"/>
      <w:marLeft w:val="0"/>
      <w:marRight w:val="0"/>
      <w:marTop w:val="0"/>
      <w:marBottom w:val="0"/>
      <w:divBdr>
        <w:top w:val="none" w:sz="0" w:space="0" w:color="auto"/>
        <w:left w:val="none" w:sz="0" w:space="0" w:color="auto"/>
        <w:bottom w:val="none" w:sz="0" w:space="0" w:color="auto"/>
        <w:right w:val="none" w:sz="0" w:space="0" w:color="auto"/>
      </w:divBdr>
    </w:div>
    <w:div w:id="1313439472">
      <w:bodyDiv w:val="1"/>
      <w:marLeft w:val="0"/>
      <w:marRight w:val="0"/>
      <w:marTop w:val="0"/>
      <w:marBottom w:val="0"/>
      <w:divBdr>
        <w:top w:val="none" w:sz="0" w:space="0" w:color="auto"/>
        <w:left w:val="none" w:sz="0" w:space="0" w:color="auto"/>
        <w:bottom w:val="none" w:sz="0" w:space="0" w:color="auto"/>
        <w:right w:val="none" w:sz="0" w:space="0" w:color="auto"/>
      </w:divBdr>
    </w:div>
    <w:div w:id="1337416521">
      <w:bodyDiv w:val="1"/>
      <w:marLeft w:val="0"/>
      <w:marRight w:val="0"/>
      <w:marTop w:val="0"/>
      <w:marBottom w:val="0"/>
      <w:divBdr>
        <w:top w:val="none" w:sz="0" w:space="0" w:color="auto"/>
        <w:left w:val="none" w:sz="0" w:space="0" w:color="auto"/>
        <w:bottom w:val="none" w:sz="0" w:space="0" w:color="auto"/>
        <w:right w:val="none" w:sz="0" w:space="0" w:color="auto"/>
      </w:divBdr>
    </w:div>
    <w:div w:id="1532690624">
      <w:bodyDiv w:val="1"/>
      <w:marLeft w:val="0"/>
      <w:marRight w:val="0"/>
      <w:marTop w:val="0"/>
      <w:marBottom w:val="0"/>
      <w:divBdr>
        <w:top w:val="none" w:sz="0" w:space="0" w:color="auto"/>
        <w:left w:val="none" w:sz="0" w:space="0" w:color="auto"/>
        <w:bottom w:val="none" w:sz="0" w:space="0" w:color="auto"/>
        <w:right w:val="none" w:sz="0" w:space="0" w:color="auto"/>
      </w:divBdr>
    </w:div>
    <w:div w:id="1585413029">
      <w:bodyDiv w:val="1"/>
      <w:marLeft w:val="0"/>
      <w:marRight w:val="0"/>
      <w:marTop w:val="0"/>
      <w:marBottom w:val="0"/>
      <w:divBdr>
        <w:top w:val="none" w:sz="0" w:space="0" w:color="auto"/>
        <w:left w:val="none" w:sz="0" w:space="0" w:color="auto"/>
        <w:bottom w:val="none" w:sz="0" w:space="0" w:color="auto"/>
        <w:right w:val="none" w:sz="0" w:space="0" w:color="auto"/>
      </w:divBdr>
    </w:div>
    <w:div w:id="1624383184">
      <w:bodyDiv w:val="1"/>
      <w:marLeft w:val="0"/>
      <w:marRight w:val="0"/>
      <w:marTop w:val="0"/>
      <w:marBottom w:val="0"/>
      <w:divBdr>
        <w:top w:val="none" w:sz="0" w:space="0" w:color="auto"/>
        <w:left w:val="none" w:sz="0" w:space="0" w:color="auto"/>
        <w:bottom w:val="none" w:sz="0" w:space="0" w:color="auto"/>
        <w:right w:val="none" w:sz="0" w:space="0" w:color="auto"/>
      </w:divBdr>
    </w:div>
    <w:div w:id="1651247872">
      <w:bodyDiv w:val="1"/>
      <w:marLeft w:val="0"/>
      <w:marRight w:val="0"/>
      <w:marTop w:val="0"/>
      <w:marBottom w:val="0"/>
      <w:divBdr>
        <w:top w:val="none" w:sz="0" w:space="0" w:color="auto"/>
        <w:left w:val="none" w:sz="0" w:space="0" w:color="auto"/>
        <w:bottom w:val="none" w:sz="0" w:space="0" w:color="auto"/>
        <w:right w:val="none" w:sz="0" w:space="0" w:color="auto"/>
      </w:divBdr>
    </w:div>
    <w:div w:id="1754350611">
      <w:bodyDiv w:val="1"/>
      <w:marLeft w:val="0"/>
      <w:marRight w:val="0"/>
      <w:marTop w:val="0"/>
      <w:marBottom w:val="0"/>
      <w:divBdr>
        <w:top w:val="none" w:sz="0" w:space="0" w:color="auto"/>
        <w:left w:val="none" w:sz="0" w:space="0" w:color="auto"/>
        <w:bottom w:val="none" w:sz="0" w:space="0" w:color="auto"/>
        <w:right w:val="none" w:sz="0" w:space="0" w:color="auto"/>
      </w:divBdr>
    </w:div>
    <w:div w:id="1856648910">
      <w:bodyDiv w:val="1"/>
      <w:marLeft w:val="0"/>
      <w:marRight w:val="0"/>
      <w:marTop w:val="0"/>
      <w:marBottom w:val="0"/>
      <w:divBdr>
        <w:top w:val="none" w:sz="0" w:space="0" w:color="auto"/>
        <w:left w:val="none" w:sz="0" w:space="0" w:color="auto"/>
        <w:bottom w:val="none" w:sz="0" w:space="0" w:color="auto"/>
        <w:right w:val="none" w:sz="0" w:space="0" w:color="auto"/>
      </w:divBdr>
    </w:div>
    <w:div w:id="1870995101">
      <w:bodyDiv w:val="1"/>
      <w:marLeft w:val="0"/>
      <w:marRight w:val="0"/>
      <w:marTop w:val="0"/>
      <w:marBottom w:val="0"/>
      <w:divBdr>
        <w:top w:val="none" w:sz="0" w:space="0" w:color="auto"/>
        <w:left w:val="none" w:sz="0" w:space="0" w:color="auto"/>
        <w:bottom w:val="none" w:sz="0" w:space="0" w:color="auto"/>
        <w:right w:val="none" w:sz="0" w:space="0" w:color="auto"/>
      </w:divBdr>
    </w:div>
    <w:div w:id="1912231204">
      <w:bodyDiv w:val="1"/>
      <w:marLeft w:val="0"/>
      <w:marRight w:val="0"/>
      <w:marTop w:val="0"/>
      <w:marBottom w:val="0"/>
      <w:divBdr>
        <w:top w:val="none" w:sz="0" w:space="0" w:color="auto"/>
        <w:left w:val="none" w:sz="0" w:space="0" w:color="auto"/>
        <w:bottom w:val="none" w:sz="0" w:space="0" w:color="auto"/>
        <w:right w:val="none" w:sz="0" w:space="0" w:color="auto"/>
      </w:divBdr>
    </w:div>
    <w:div w:id="1971933454">
      <w:bodyDiv w:val="1"/>
      <w:marLeft w:val="0"/>
      <w:marRight w:val="0"/>
      <w:marTop w:val="0"/>
      <w:marBottom w:val="0"/>
      <w:divBdr>
        <w:top w:val="none" w:sz="0" w:space="0" w:color="auto"/>
        <w:left w:val="none" w:sz="0" w:space="0" w:color="auto"/>
        <w:bottom w:val="none" w:sz="0" w:space="0" w:color="auto"/>
        <w:right w:val="none" w:sz="0" w:space="0" w:color="auto"/>
      </w:divBdr>
    </w:div>
    <w:div w:id="2065986115">
      <w:bodyDiv w:val="1"/>
      <w:marLeft w:val="0"/>
      <w:marRight w:val="0"/>
      <w:marTop w:val="0"/>
      <w:marBottom w:val="0"/>
      <w:divBdr>
        <w:top w:val="none" w:sz="0" w:space="0" w:color="auto"/>
        <w:left w:val="none" w:sz="0" w:space="0" w:color="auto"/>
        <w:bottom w:val="none" w:sz="0" w:space="0" w:color="auto"/>
        <w:right w:val="none" w:sz="0" w:space="0" w:color="auto"/>
      </w:divBdr>
    </w:div>
    <w:div w:id="21180217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Microsoft_Visio_2003-2010_Drawing24.vsd"/><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oleObject" Target="embeddings/Microsoft_Visio_2003-2010_Drawing25.vsd"/><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84A55E4-C6A6-482C-9D83-4F5297544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39</TotalTime>
  <Pages>8</Pages>
  <Words>4339</Words>
  <Characters>24733</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3GPP TS 38.300</vt:lpstr>
    </vt:vector>
  </TitlesOfParts>
  <Manager/>
  <Company/>
  <LinksUpToDate>false</LinksUpToDate>
  <CharactersWithSpaces>29014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38.300</dc:title>
  <dc:subject>NR; NR and NG-RAN Overall Description; Stage 2 (Release 18)</dc:subject>
  <dc:creator>MCC Support</dc:creator>
  <cp:keywords/>
  <dc:description/>
  <cp:lastModifiedBy>Marcin Augustyniak</cp:lastModifiedBy>
  <cp:revision>28</cp:revision>
  <dcterms:created xsi:type="dcterms:W3CDTF">2025-09-30T23:14:00Z</dcterms:created>
  <dcterms:modified xsi:type="dcterms:W3CDTF">2025-11-20T15:32:00Z</dcterms:modified>
</cp:coreProperties>
</file>