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w:t>
      </w:r>
      <w:proofErr w:type="gramEnd"/>
      <w:r>
        <w:rPr>
          <w:sz w:val="22"/>
          <w:szCs w:val="22"/>
        </w:rPr>
        <w:t>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1"/>
      </w:pPr>
      <w:r>
        <w:t>Introduction</w:t>
      </w:r>
    </w:p>
    <w:p w14:paraId="0B5B4C72" w14:textId="77777777" w:rsidR="00CF53EE" w:rsidRDefault="00E42F2A">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a6"/>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a6"/>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a6"/>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a6"/>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a6"/>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a6"/>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 xml:space="preserve">hase 2 </w:t>
      </w:r>
      <w:proofErr w:type="gramStart"/>
      <w:r>
        <w:rPr>
          <w:rFonts w:ascii="Times New Roman" w:hAnsi="Times New Roman" w:cs="Times New Roman"/>
          <w:b/>
          <w:bCs/>
          <w:sz w:val="20"/>
          <w:szCs w:val="20"/>
        </w:rPr>
        <w:t>Deadline</w:t>
      </w:r>
      <w:proofErr w:type="gramEnd"/>
      <w:r>
        <w:rPr>
          <w:rFonts w:ascii="Times New Roman" w:hAnsi="Times New Roman" w:cs="Times New Roman"/>
          <w:b/>
          <w:bCs/>
          <w:sz w:val="20"/>
          <w:szCs w:val="20"/>
        </w:rPr>
        <w:t>: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宋体"/>
                <w:lang w:eastAsia="zh-CN"/>
              </w:rPr>
            </w:pPr>
            <w:r>
              <w:rPr>
                <w:rFonts w:eastAsia="宋体"/>
                <w:lang w:eastAsia="zh-CN"/>
              </w:rPr>
              <w:t>OPPO</w:t>
            </w:r>
          </w:p>
        </w:tc>
        <w:tc>
          <w:tcPr>
            <w:tcW w:w="2389" w:type="dxa"/>
          </w:tcPr>
          <w:p w14:paraId="14B14AFC" w14:textId="77777777" w:rsidR="00CF53EE" w:rsidRDefault="00E42F2A">
            <w:pPr>
              <w:spacing w:after="0"/>
              <w:rPr>
                <w:rFonts w:eastAsia="宋体"/>
                <w:lang w:eastAsia="zh-CN"/>
              </w:rPr>
            </w:pPr>
            <w:r>
              <w:rPr>
                <w:rFonts w:eastAsia="宋体" w:hint="eastAsia"/>
                <w:lang w:eastAsia="zh-CN"/>
              </w:rPr>
              <w:t>Q</w:t>
            </w:r>
            <w:r>
              <w:rPr>
                <w:rFonts w:eastAsia="宋体"/>
                <w:lang w:eastAsia="zh-CN"/>
              </w:rPr>
              <w:t>ianxi Lu</w:t>
            </w:r>
          </w:p>
        </w:tc>
        <w:tc>
          <w:tcPr>
            <w:tcW w:w="4466" w:type="dxa"/>
          </w:tcPr>
          <w:p w14:paraId="70965F04" w14:textId="77777777" w:rsidR="00CF53EE" w:rsidRDefault="00E42F2A">
            <w:pPr>
              <w:spacing w:after="0"/>
              <w:rPr>
                <w:rFonts w:eastAsia="宋体"/>
                <w:lang w:eastAsia="zh-CN"/>
              </w:rPr>
            </w:pPr>
            <w:r>
              <w:rPr>
                <w:rFonts w:eastAsia="宋体"/>
                <w:lang w:eastAsia="zh-CN"/>
              </w:rPr>
              <w:t>qianxi.lu@oppo.com</w:t>
            </w:r>
          </w:p>
        </w:tc>
      </w:tr>
      <w:tr w:rsidR="00CF53EE" w14:paraId="308E507B" w14:textId="77777777">
        <w:tc>
          <w:tcPr>
            <w:tcW w:w="2161" w:type="dxa"/>
          </w:tcPr>
          <w:p w14:paraId="3B14F7FD" w14:textId="77777777" w:rsidR="00CF53EE" w:rsidRDefault="00E42F2A">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2E7A78AE" w14:textId="77777777" w:rsidR="00CF53EE" w:rsidRDefault="00E42F2A">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2B7487E6" w14:textId="77777777" w:rsidR="00CF53EE" w:rsidRDefault="00E42F2A">
            <w:pPr>
              <w:spacing w:after="0"/>
              <w:rPr>
                <w:rFonts w:eastAsia="宋体"/>
                <w:lang w:eastAsia="zh-CN"/>
              </w:rPr>
            </w:pPr>
            <w:r>
              <w:rPr>
                <w:rFonts w:eastAsia="宋体" w:hint="eastAsia"/>
                <w:lang w:eastAsia="zh-CN"/>
              </w:rPr>
              <w:t>p</w:t>
            </w:r>
            <w:r>
              <w:rPr>
                <w:rFonts w:eastAsia="宋体"/>
                <w:lang w:eastAsia="zh-CN"/>
              </w:rPr>
              <w:t>anxiang@vivo.com</w:t>
            </w:r>
          </w:p>
        </w:tc>
      </w:tr>
      <w:tr w:rsidR="00CF53EE" w14:paraId="24F49C90" w14:textId="77777777">
        <w:tc>
          <w:tcPr>
            <w:tcW w:w="2161" w:type="dxa"/>
          </w:tcPr>
          <w:p w14:paraId="5EB254ED" w14:textId="77777777" w:rsidR="00CF53EE" w:rsidRDefault="00E42F2A">
            <w:pPr>
              <w:spacing w:after="0"/>
              <w:rPr>
                <w:rFonts w:eastAsia="宋体"/>
                <w:lang w:eastAsia="zh-CN"/>
              </w:rPr>
            </w:pPr>
            <w:r>
              <w:rPr>
                <w:rFonts w:eastAsia="宋体"/>
                <w:lang w:eastAsia="zh-CN"/>
              </w:rPr>
              <w:t>Ericsson</w:t>
            </w:r>
          </w:p>
        </w:tc>
        <w:tc>
          <w:tcPr>
            <w:tcW w:w="2389" w:type="dxa"/>
          </w:tcPr>
          <w:p w14:paraId="7A70E48E" w14:textId="77777777" w:rsidR="00CF53EE" w:rsidRDefault="00E42F2A">
            <w:pPr>
              <w:spacing w:after="0"/>
              <w:rPr>
                <w:rFonts w:eastAsia="宋体"/>
                <w:lang w:eastAsia="zh-CN"/>
              </w:rPr>
            </w:pPr>
            <w:r>
              <w:rPr>
                <w:rFonts w:eastAsia="宋体"/>
                <w:lang w:eastAsia="zh-CN"/>
              </w:rPr>
              <w:t>Lian Araujo</w:t>
            </w:r>
          </w:p>
        </w:tc>
        <w:tc>
          <w:tcPr>
            <w:tcW w:w="4466" w:type="dxa"/>
          </w:tcPr>
          <w:p w14:paraId="57FD2155" w14:textId="77777777" w:rsidR="00CF53EE" w:rsidRDefault="00E42F2A">
            <w:pPr>
              <w:spacing w:after="0"/>
              <w:rPr>
                <w:rFonts w:eastAsia="宋体"/>
                <w:lang w:eastAsia="zh-CN"/>
              </w:rPr>
            </w:pPr>
            <w:r>
              <w:rPr>
                <w:rFonts w:eastAsia="宋体"/>
                <w:lang w:eastAsia="zh-CN"/>
              </w:rPr>
              <w:t>Lian.araujo@ericsson.com</w:t>
            </w:r>
          </w:p>
        </w:tc>
      </w:tr>
      <w:tr w:rsidR="00CF53EE" w14:paraId="54933575" w14:textId="77777777">
        <w:tc>
          <w:tcPr>
            <w:tcW w:w="2161" w:type="dxa"/>
          </w:tcPr>
          <w:p w14:paraId="5726FC41" w14:textId="77777777" w:rsidR="00CF53EE" w:rsidRDefault="00E42F2A">
            <w:pPr>
              <w:spacing w:after="0"/>
              <w:rPr>
                <w:rFonts w:eastAsia="宋体"/>
                <w:lang w:eastAsia="zh-CN"/>
              </w:rPr>
            </w:pPr>
            <w:r>
              <w:rPr>
                <w:rFonts w:eastAsia="宋体" w:hint="eastAsia"/>
                <w:lang w:eastAsia="zh-CN"/>
              </w:rPr>
              <w:t>CATT</w:t>
            </w:r>
          </w:p>
        </w:tc>
        <w:tc>
          <w:tcPr>
            <w:tcW w:w="2389" w:type="dxa"/>
          </w:tcPr>
          <w:p w14:paraId="0DA82F72" w14:textId="77777777" w:rsidR="00CF53EE" w:rsidRDefault="00E42F2A">
            <w:pPr>
              <w:spacing w:after="0"/>
              <w:rPr>
                <w:rFonts w:eastAsia="宋体"/>
                <w:lang w:eastAsia="zh-CN"/>
              </w:rPr>
            </w:pPr>
            <w:proofErr w:type="spellStart"/>
            <w:r>
              <w:rPr>
                <w:rFonts w:eastAsia="宋体" w:hint="eastAsia"/>
                <w:lang w:eastAsia="zh-CN"/>
              </w:rPr>
              <w:t>Tangxun</w:t>
            </w:r>
            <w:proofErr w:type="spellEnd"/>
          </w:p>
        </w:tc>
        <w:tc>
          <w:tcPr>
            <w:tcW w:w="4466" w:type="dxa"/>
          </w:tcPr>
          <w:p w14:paraId="0830D620" w14:textId="77777777" w:rsidR="00CF53EE" w:rsidRDefault="00E42F2A">
            <w:pPr>
              <w:spacing w:after="0"/>
              <w:rPr>
                <w:rFonts w:eastAsia="宋体"/>
                <w:lang w:eastAsia="zh-CN"/>
              </w:rPr>
            </w:pPr>
            <w:r>
              <w:rPr>
                <w:rFonts w:eastAsia="宋体"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宋体"/>
                <w:lang w:eastAsia="zh-CN"/>
              </w:rPr>
            </w:pPr>
            <w:r>
              <w:rPr>
                <w:rFonts w:eastAsia="PMingLiU"/>
                <w:lang w:eastAsia="zh-TW"/>
              </w:rPr>
              <w:t>MTK</w:t>
            </w:r>
          </w:p>
        </w:tc>
        <w:tc>
          <w:tcPr>
            <w:tcW w:w="2389" w:type="dxa"/>
          </w:tcPr>
          <w:p w14:paraId="19E38771" w14:textId="77777777" w:rsidR="00CF53EE" w:rsidRDefault="00E42F2A">
            <w:pPr>
              <w:spacing w:after="0"/>
              <w:rPr>
                <w:rFonts w:eastAsia="宋体"/>
                <w:lang w:eastAsia="zh-CN"/>
              </w:rPr>
            </w:pPr>
            <w:r>
              <w:rPr>
                <w:rFonts w:eastAsia="PMingLiU"/>
                <w:lang w:eastAsia="zh-TW"/>
              </w:rPr>
              <w:t>Mutai Lin</w:t>
            </w:r>
          </w:p>
        </w:tc>
        <w:tc>
          <w:tcPr>
            <w:tcW w:w="4466" w:type="dxa"/>
          </w:tcPr>
          <w:p w14:paraId="48CFC86D" w14:textId="77777777" w:rsidR="00CF53EE" w:rsidRDefault="001E4336">
            <w:pPr>
              <w:spacing w:after="0"/>
              <w:rPr>
                <w:rFonts w:eastAsia="宋体"/>
                <w:lang w:eastAsia="zh-CN"/>
              </w:rPr>
            </w:pPr>
            <w:hyperlink r:id="rId16" w:history="1">
              <w:r w:rsidR="00E42F2A">
                <w:rPr>
                  <w:rStyle w:val="af"/>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1E4336">
            <w:pPr>
              <w:spacing w:after="0"/>
              <w:rPr>
                <w:rFonts w:eastAsia="PMingLiU"/>
                <w:lang w:eastAsia="zh-TW"/>
              </w:rPr>
            </w:pPr>
            <w:hyperlink r:id="rId17" w:history="1">
              <w:r w:rsidR="00E42F2A">
                <w:rPr>
                  <w:rStyle w:val="af"/>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宋体"/>
                <w:lang w:val="en-US" w:eastAsia="zh-TW"/>
              </w:rPr>
            </w:pPr>
            <w:r>
              <w:rPr>
                <w:rFonts w:eastAsia="宋体" w:hint="eastAsia"/>
                <w:lang w:val="en-US" w:eastAsia="zh-CN"/>
              </w:rPr>
              <w:lastRenderedPageBreak/>
              <w:t>CMCC</w:t>
            </w:r>
          </w:p>
        </w:tc>
        <w:tc>
          <w:tcPr>
            <w:tcW w:w="2389" w:type="dxa"/>
          </w:tcPr>
          <w:p w14:paraId="1745C613" w14:textId="77777777" w:rsidR="00CF53EE" w:rsidRDefault="00E42F2A">
            <w:pPr>
              <w:spacing w:after="0"/>
              <w:rPr>
                <w:rFonts w:eastAsia="宋体"/>
                <w:lang w:val="en-US" w:eastAsia="zh-TW"/>
              </w:rPr>
            </w:pPr>
            <w:r>
              <w:rPr>
                <w:rFonts w:eastAsia="宋体" w:hint="eastAsia"/>
                <w:lang w:val="en-US" w:eastAsia="zh-CN"/>
              </w:rPr>
              <w:t>Li Chai</w:t>
            </w:r>
          </w:p>
        </w:tc>
        <w:tc>
          <w:tcPr>
            <w:tcW w:w="4466" w:type="dxa"/>
          </w:tcPr>
          <w:p w14:paraId="6ACC7DD3" w14:textId="77777777" w:rsidR="00CF53EE" w:rsidRDefault="00E42F2A">
            <w:pPr>
              <w:spacing w:after="0"/>
              <w:rPr>
                <w:rFonts w:eastAsia="宋体"/>
                <w:lang w:val="en-US" w:eastAsia="zh-TW"/>
              </w:rPr>
            </w:pPr>
            <w:r>
              <w:rPr>
                <w:rFonts w:eastAsia="宋体"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宋体"/>
                <w:lang w:val="en-US" w:eastAsia="zh-CN"/>
              </w:rPr>
            </w:pPr>
            <w:r>
              <w:rPr>
                <w:rFonts w:eastAsia="宋体"/>
                <w:lang w:val="en-US" w:eastAsia="zh-CN"/>
              </w:rPr>
              <w:t>ZTE</w:t>
            </w:r>
          </w:p>
        </w:tc>
        <w:tc>
          <w:tcPr>
            <w:tcW w:w="2389" w:type="dxa"/>
          </w:tcPr>
          <w:p w14:paraId="2D70D0D3" w14:textId="77777777" w:rsidR="00ED4E1B" w:rsidRDefault="00ED4E1B">
            <w:pPr>
              <w:spacing w:after="0"/>
              <w:rPr>
                <w:rFonts w:eastAsia="宋体"/>
                <w:lang w:val="en-US" w:eastAsia="zh-CN"/>
              </w:rPr>
            </w:pPr>
            <w:proofErr w:type="spellStart"/>
            <w:r>
              <w:rPr>
                <w:rFonts w:eastAsia="宋体"/>
                <w:lang w:val="en-US" w:eastAsia="zh-CN"/>
              </w:rPr>
              <w:t>Wenting</w:t>
            </w:r>
            <w:proofErr w:type="spellEnd"/>
            <w:r>
              <w:rPr>
                <w:rFonts w:eastAsia="宋体"/>
                <w:lang w:val="en-US" w:eastAsia="zh-CN"/>
              </w:rPr>
              <w:t xml:space="preserve"> Li</w:t>
            </w:r>
          </w:p>
        </w:tc>
        <w:tc>
          <w:tcPr>
            <w:tcW w:w="4466" w:type="dxa"/>
          </w:tcPr>
          <w:p w14:paraId="5C07F1DD" w14:textId="77777777" w:rsidR="00ED4E1B" w:rsidRDefault="00ED4E1B">
            <w:pPr>
              <w:spacing w:after="0"/>
              <w:rPr>
                <w:rFonts w:eastAsia="宋体"/>
                <w:lang w:val="en-US" w:eastAsia="zh-CN"/>
              </w:rPr>
            </w:pPr>
            <w:r>
              <w:rPr>
                <w:rFonts w:eastAsia="宋体"/>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395424" w14:paraId="7F2648AA" w14:textId="77777777">
        <w:tc>
          <w:tcPr>
            <w:tcW w:w="2161" w:type="dxa"/>
          </w:tcPr>
          <w:p w14:paraId="364452BB" w14:textId="1EFEECA8" w:rsidR="00395424" w:rsidRPr="00395424" w:rsidRDefault="0039542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626A37A" w14:textId="1E5BFEC2" w:rsidR="00395424" w:rsidRPr="00395424" w:rsidRDefault="00395424">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1E4336" w:rsidP="00C57455">
            <w:pPr>
              <w:spacing w:after="0"/>
              <w:rPr>
                <w:rFonts w:eastAsiaTheme="minorEastAsia"/>
                <w:lang w:val="en-US" w:eastAsia="zh-CN"/>
              </w:rPr>
            </w:pPr>
            <w:hyperlink r:id="rId18" w:history="1">
              <w:r w:rsidR="00427B8C" w:rsidRPr="005F66FF">
                <w:rPr>
                  <w:rStyle w:val="af"/>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1E4336" w:rsidP="0081592A">
            <w:pPr>
              <w:spacing w:after="0"/>
              <w:rPr>
                <w:rFonts w:eastAsia="MS Mincho"/>
                <w:lang w:eastAsia="ja-JP"/>
              </w:rPr>
            </w:pPr>
            <w:hyperlink r:id="rId19" w:history="1">
              <w:r w:rsidR="00CE6A97" w:rsidRPr="0098759C">
                <w:rPr>
                  <w:rStyle w:val="af"/>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1E4336" w:rsidP="0081592A">
            <w:pPr>
              <w:spacing w:after="0"/>
              <w:rPr>
                <w:rFonts w:eastAsia="Malgun Gothic"/>
                <w:lang w:eastAsia="ko-KR"/>
              </w:rPr>
            </w:pPr>
            <w:hyperlink r:id="rId20" w:history="1">
              <w:r w:rsidR="00CE6A97" w:rsidRPr="0098759C">
                <w:rPr>
                  <w:rStyle w:val="af"/>
                  <w:rFonts w:eastAsia="Malgun Gothic"/>
                  <w:lang w:eastAsia="ko-KR"/>
                </w:rPr>
                <w:t>rb691m@att.com</w:t>
              </w:r>
            </w:hyperlink>
            <w:r w:rsidR="00CE6A97">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1E4336" w:rsidP="0081592A">
            <w:pPr>
              <w:spacing w:after="0"/>
            </w:pPr>
            <w:hyperlink r:id="rId21" w:history="1">
              <w:r w:rsidR="00735CB9" w:rsidRPr="0043457E">
                <w:rPr>
                  <w:rStyle w:val="af"/>
                </w:rPr>
                <w:t>Vishwanath.ramamurthi@verizonwireless.com</w:t>
              </w:r>
            </w:hyperlink>
            <w:r w:rsidR="00735CB9">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1E4336" w:rsidP="0081592A">
            <w:pPr>
              <w:spacing w:after="0"/>
              <w:rPr>
                <w:lang w:val="en-US" w:eastAsia="zh-CN"/>
              </w:rPr>
            </w:pPr>
            <w:hyperlink r:id="rId22" w:history="1">
              <w:r w:rsidR="00ED11AF" w:rsidRPr="00763A15">
                <w:rPr>
                  <w:rStyle w:val="af"/>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r>
              <w:rPr>
                <w:rFonts w:eastAsia="Malgun Gothic"/>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pPr>
        <w:pStyle w:val="1"/>
      </w:pPr>
      <w:r>
        <w:t>Phase 1 Discussion</w:t>
      </w:r>
    </w:p>
    <w:p w14:paraId="6CCB38D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af1"/>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af1"/>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af1"/>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af1"/>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af1"/>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af1"/>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af1"/>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af1"/>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af1"/>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af1"/>
        <w:numPr>
          <w:ilvl w:val="0"/>
          <w:numId w:val="3"/>
        </w:numPr>
        <w:rPr>
          <w:i/>
          <w:iCs/>
          <w:color w:val="808080" w:themeColor="background1" w:themeShade="80"/>
          <w:sz w:val="20"/>
          <w:szCs w:val="20"/>
        </w:rPr>
      </w:pPr>
      <w:r>
        <w:rPr>
          <w:sz w:val="20"/>
          <w:szCs w:val="20"/>
          <w:u w:val="single"/>
        </w:rPr>
        <w:lastRenderedPageBreak/>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a6"/>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w:t>
            </w:r>
            <w:r>
              <w:rPr>
                <w:rFonts w:ascii="Times New Roman" w:hAnsi="Times New Roman" w:cs="Times New Roman"/>
                <w:sz w:val="20"/>
                <w:szCs w:val="20"/>
                <w:lang w:val="en-GB"/>
              </w:rPr>
              <w:lastRenderedPageBreak/>
              <w:t>methods aim to improve overall system performance through more efficient data transmission.</w:t>
            </w:r>
          </w:p>
        </w:tc>
        <w:tc>
          <w:tcPr>
            <w:tcW w:w="7236" w:type="dxa"/>
          </w:tcPr>
          <w:p w14:paraId="3A0ABC1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a6"/>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a6"/>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7AB14AE0">
        <w:tc>
          <w:tcPr>
            <w:tcW w:w="1050" w:type="dxa"/>
          </w:tcPr>
          <w:p w14:paraId="0C335A8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a6"/>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lastRenderedPageBreak/>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a6"/>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proofErr w:type="spellStart"/>
            <w:r w:rsidRPr="00797592">
              <w:rPr>
                <w:rFonts w:ascii="Times New Roman" w:hAnsi="Times New Roman" w:cs="Times New Roman"/>
                <w:i/>
                <w:iCs/>
                <w:sz w:val="20"/>
                <w:szCs w:val="20"/>
                <w:highlight w:val="yellow"/>
                <w:lang w:val="en-GB"/>
              </w:rPr>
              <w:t>ca-BandwidthClassUL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aa"/>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maxNumberActiveTCI-PerBWP</w:t>
            </w:r>
            <w:proofErr w:type="spellEnd"/>
            <w:r>
              <w:rPr>
                <w:rFonts w:ascii="Times New Roman" w:eastAsia="宋体" w:hAnsi="Times New Roman"/>
                <w:i/>
                <w:iCs/>
                <w:szCs w:val="20"/>
                <w:lang w:eastAsia="zh-CN"/>
              </w:rPr>
              <w:t>;</w:t>
            </w:r>
          </w:p>
          <w:p w14:paraId="2A7B0079"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pusch-TransCoherence</w:t>
            </w:r>
            <w:proofErr w:type="spellEnd"/>
            <w:r>
              <w:rPr>
                <w:rFonts w:ascii="Times New Roman" w:eastAsia="宋体" w:hAnsi="Times New Roman"/>
                <w:i/>
                <w:iCs/>
                <w:szCs w:val="20"/>
                <w:lang w:eastAsia="zh-CN"/>
              </w:rPr>
              <w:t>;</w:t>
            </w:r>
          </w:p>
          <w:p w14:paraId="4BCDE5D7"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periodicBeamReport</w:t>
            </w:r>
            <w:proofErr w:type="spellEnd"/>
            <w:r>
              <w:rPr>
                <w:rFonts w:ascii="Times New Roman" w:eastAsia="宋体" w:hAnsi="Times New Roman"/>
                <w:i/>
                <w:iCs/>
                <w:szCs w:val="20"/>
                <w:lang w:eastAsia="zh-CN"/>
              </w:rPr>
              <w:t>;</w:t>
            </w:r>
          </w:p>
          <w:p w14:paraId="34F758AD"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aperiodicBeamReport</w:t>
            </w:r>
            <w:proofErr w:type="spellEnd"/>
            <w:r>
              <w:rPr>
                <w:rFonts w:ascii="Times New Roman" w:eastAsia="宋体" w:hAnsi="Times New Roman"/>
                <w:i/>
                <w:iCs/>
                <w:szCs w:val="20"/>
                <w:lang w:eastAsia="zh-CN"/>
              </w:rPr>
              <w:t>;</w:t>
            </w:r>
          </w:p>
          <w:p w14:paraId="1011AA1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a6"/>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aa"/>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7AB14AE0">
        <w:tc>
          <w:tcPr>
            <w:tcW w:w="1050" w:type="dxa"/>
          </w:tcPr>
          <w:p w14:paraId="0F2B120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w:t>
            </w:r>
            <w:proofErr w:type="gramStart"/>
            <w:r>
              <w:rPr>
                <w:rFonts w:ascii="Times New Roman" w:hAnsi="Times New Roman" w:cs="Times New Roman"/>
                <w:sz w:val="20"/>
                <w:szCs w:val="20"/>
                <w:lang w:val="en-GB"/>
              </w:rPr>
              <w:t>TDD,</w:t>
            </w:r>
            <w:proofErr w:type="gramEnd"/>
            <w:r>
              <w:rPr>
                <w:rFonts w:ascii="Times New Roman" w:hAnsi="Times New Roman" w:cs="Times New Roman"/>
                <w:sz w:val="20"/>
                <w:szCs w:val="20"/>
                <w:lang w:val="en-GB"/>
              </w:rPr>
              <w:t xml:space="preserve"> while for other BC types the capability is irrelevant and hence not included.</w:t>
            </w:r>
          </w:p>
          <w:p w14:paraId="7C4FD00D"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lastRenderedPageBreak/>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7AB14AE0">
        <w:tc>
          <w:tcPr>
            <w:tcW w:w="1050" w:type="dxa"/>
          </w:tcPr>
          <w:p w14:paraId="5E6893F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 xml:space="preserve">Complicated for </w:t>
            </w:r>
            <w:proofErr w:type="spellStart"/>
            <w:r w:rsidRPr="00667876">
              <w:rPr>
                <w:rFonts w:ascii="Times New Roman" w:hAnsi="Times New Roman" w:cs="Times New Roman"/>
                <w:sz w:val="20"/>
                <w:szCs w:val="20"/>
                <w:highlight w:val="yellow"/>
                <w:lang w:val="en-GB"/>
              </w:rPr>
              <w:t>gNB</w:t>
            </w:r>
            <w:proofErr w:type="spellEnd"/>
            <w:r w:rsidRPr="00667876">
              <w:rPr>
                <w:rFonts w:ascii="Times New Roman" w:hAnsi="Times New Roman" w:cs="Times New Roman"/>
                <w:sz w:val="20"/>
                <w:szCs w:val="20"/>
                <w:highlight w:val="yellow"/>
                <w:lang w:val="en-GB"/>
              </w:rPr>
              <w:t xml:space="preserve">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aa"/>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af1"/>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aa"/>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aa"/>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a6"/>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a6"/>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a6"/>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a6"/>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a6"/>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a6"/>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a6"/>
              <w:rPr>
                <w:rFonts w:ascii="Times New Roman" w:eastAsia="PMingLiU" w:hAnsi="Times New Roman" w:cs="Times New Roman"/>
                <w:sz w:val="20"/>
                <w:szCs w:val="20"/>
                <w:lang w:val="en-GB" w:eastAsia="zh-TW"/>
              </w:rPr>
            </w:pPr>
          </w:p>
          <w:p w14:paraId="13FD4FC1"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w:t>
            </w:r>
            <w:r w:rsidRPr="00320BE7">
              <w:rPr>
                <w:rFonts w:ascii="Times New Roman" w:eastAsia="PMingLiU" w:hAnsi="Times New Roman"/>
                <w:szCs w:val="20"/>
                <w:lang w:eastAsia="zh-TW"/>
              </w:rPr>
              <w:t>x</w:t>
            </w:r>
            <w:r w:rsidRPr="00320BE7">
              <w:rPr>
                <w:rFonts w:ascii="Times New Roman" w:eastAsia="PMingLiU" w:hAnsi="Times New Roman"/>
                <w:szCs w:val="20"/>
                <w:lang w:eastAsia="zh-TW"/>
              </w:rPr>
              <w:t xml:space="preserve">cessive number of CA BCs defined in the specification, while Root Cause 5 means that the UE cannot report BCs efficiently. As shown in Table 1 below, the UE reports 10 </w:t>
            </w:r>
            <w:r w:rsidRPr="00320BE7">
              <w:rPr>
                <w:rFonts w:ascii="Times New Roman" w:eastAsia="PMingLiU" w:hAnsi="Times New Roman"/>
                <w:szCs w:val="20"/>
                <w:lang w:eastAsia="zh-TW"/>
              </w:rPr>
              <w:lastRenderedPageBreak/>
              <w:t>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a6"/>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a6"/>
              <w:rPr>
                <w:rFonts w:ascii="Times New Roman" w:eastAsia="PMingLiU" w:hAnsi="Times New Roman" w:cs="Times New Roman"/>
                <w:sz w:val="20"/>
                <w:szCs w:val="20"/>
                <w:lang w:val="en-GB" w:eastAsia="zh-TW"/>
              </w:rPr>
            </w:pPr>
          </w:p>
          <w:p w14:paraId="3167902C" w14:textId="77777777" w:rsidR="00ED4E1B" w:rsidRDefault="00ED4E1B" w:rsidP="00395424">
            <w:pPr>
              <w:pStyle w:val="a6"/>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lastRenderedPageBreak/>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a6"/>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a6"/>
              <w:rPr>
                <w:rFonts w:ascii="Times New Roman" w:hAnsi="Times New Roman" w:cs="Times New Roman"/>
                <w:sz w:val="20"/>
                <w:szCs w:val="20"/>
                <w:lang w:val="en-GB"/>
              </w:rPr>
            </w:pPr>
          </w:p>
        </w:tc>
        <w:tc>
          <w:tcPr>
            <w:tcW w:w="1278" w:type="dxa"/>
          </w:tcPr>
          <w:p w14:paraId="0DDAA280"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decoupling.[This is also related to the root cause 7]</w:t>
            </w:r>
          </w:p>
        </w:tc>
      </w:tr>
      <w:tr w:rsidR="00ED4E1B" w14:paraId="785142E8" w14:textId="77777777" w:rsidTr="7AB14AE0">
        <w:tc>
          <w:tcPr>
            <w:tcW w:w="1050" w:type="dxa"/>
          </w:tcPr>
          <w:p w14:paraId="35696DCF"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a6"/>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a6"/>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t xml:space="preserve">Huawei, </w:t>
            </w:r>
            <w:proofErr w:type="spellStart"/>
            <w:r w:rsidRPr="7AB14AE0">
              <w:rPr>
                <w:rFonts w:ascii="Times New Roman" w:hAnsi="Times New Roman" w:cs="Times New Roman"/>
                <w:sz w:val="20"/>
                <w:szCs w:val="20"/>
                <w:lang w:val="en-GB"/>
              </w:rPr>
              <w:t>HiSilicon</w:t>
            </w:r>
            <w:proofErr w:type="spellEnd"/>
          </w:p>
          <w:p w14:paraId="42BF6EFB" w14:textId="77777777" w:rsidR="00930F69" w:rsidRDefault="00930F69" w:rsidP="00F844B2">
            <w:pPr>
              <w:pStyle w:val="a6"/>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a6"/>
              <w:rPr>
                <w:rFonts w:ascii="Times New Roman" w:eastAsia="宋体"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a6"/>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w:t>
            </w:r>
            <w:proofErr w:type="gramStart"/>
            <w:r>
              <w:rPr>
                <w:rFonts w:ascii="Times New Roman" w:hAnsi="Times New Roman" w:cs="Times New Roman"/>
                <w:sz w:val="20"/>
                <w:szCs w:val="20"/>
              </w:rPr>
              <w:t>this kind of capabilities are</w:t>
            </w:r>
            <w:proofErr w:type="gramEnd"/>
            <w:r>
              <w:rPr>
                <w:rFonts w:ascii="Times New Roman" w:hAnsi="Times New Roman" w:cs="Times New Roman"/>
                <w:sz w:val="20"/>
                <w:szCs w:val="20"/>
              </w:rPr>
              <w:t xml:space="preserve"> different between combinations, the same FSC ID cannot be reused, and separate BC entries are needed. That’s one of the reasons why FSC ID is hard to be </w:t>
            </w:r>
            <w:r>
              <w:rPr>
                <w:rFonts w:ascii="Times New Roman" w:hAnsi="Times New Roman" w:cs="Times New Roman"/>
                <w:sz w:val="20"/>
                <w:szCs w:val="20"/>
              </w:rPr>
              <w:lastRenderedPageBreak/>
              <w:t>reused.</w:t>
            </w:r>
          </w:p>
          <w:p w14:paraId="4954D790"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F844B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F844B2">
            <w:pPr>
              <w:pStyle w:val="a6"/>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a6"/>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a6"/>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a good trade-offs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xml:space="preserve">.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a6"/>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a6"/>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indicates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a6"/>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a6"/>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a6"/>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a6"/>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a6"/>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a6"/>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a6"/>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a6"/>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a6"/>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a6"/>
      </w:pPr>
    </w:p>
    <w:p w14:paraId="31041956" w14:textId="77777777" w:rsidR="00CF53EE" w:rsidRDefault="00E42F2A">
      <w:pPr>
        <w:pStyle w:val="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af1"/>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af1"/>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a6"/>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7AB14AE0">
        <w:tc>
          <w:tcPr>
            <w:tcW w:w="1116" w:type="dxa"/>
          </w:tcPr>
          <w:p w14:paraId="2A6D232E"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a6"/>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a5"/>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a5"/>
              <w:rPr>
                <w:lang w:eastAsia="ko-KR"/>
              </w:rPr>
            </w:pPr>
          </w:p>
          <w:p w14:paraId="254781FA" w14:textId="77777777" w:rsidR="00CF53EE" w:rsidRDefault="00E42F2A">
            <w:pPr>
              <w:pStyle w:val="a5"/>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a6"/>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05DE167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w:t>
            </w:r>
            <w:r>
              <w:rPr>
                <w:rFonts w:ascii="Times New Roman" w:hAnsi="Times New Roman" w:cs="Times New Roman"/>
                <w:sz w:val="20"/>
                <w:szCs w:val="20"/>
                <w:lang w:val="en-GB"/>
              </w:rPr>
              <w:lastRenderedPageBreak/>
              <w:t xml:space="preserve">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a6"/>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a6"/>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1F898E31"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 xml:space="preserve">UE reports capabilities that are not (or no longer) supported by network should be </w:t>
            </w:r>
            <w:proofErr w:type="gramStart"/>
            <w:r w:rsidRPr="00060955">
              <w:rPr>
                <w:rFonts w:ascii="Times New Roman" w:eastAsia="PMingLiU" w:hAnsi="Times New Roman" w:cs="Times New Roman"/>
                <w:sz w:val="20"/>
                <w:szCs w:val="20"/>
                <w:highlight w:val="yellow"/>
                <w:lang w:val="en-GB" w:eastAsia="zh-TW"/>
              </w:rPr>
              <w:t>avoided/corrected</w:t>
            </w:r>
            <w:proofErr w:type="gramEnd"/>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a6"/>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a6"/>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a6"/>
              <w:rPr>
                <w:rFonts w:ascii="Times New Roman" w:hAnsi="Times New Roman" w:cs="Times New Roman"/>
                <w:sz w:val="20"/>
                <w:szCs w:val="20"/>
              </w:rPr>
            </w:pPr>
            <w:r w:rsidRPr="00735C66">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 .</w:t>
            </w:r>
          </w:p>
          <w:p w14:paraId="7FEF250A" w14:textId="77777777" w:rsidR="00735C66" w:rsidRPr="00735C66" w:rsidRDefault="00735C66" w:rsidP="00735C66">
            <w:pPr>
              <w:pStyle w:val="a6"/>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a6"/>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a6"/>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1436" w:type="dxa"/>
          </w:tcPr>
          <w:p w14:paraId="2961A45E" w14:textId="7726C10C" w:rsidR="00F627C9" w:rsidRPr="00F627C9" w:rsidRDefault="00F627C9">
            <w:pPr>
              <w:pStyle w:val="a6"/>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a6"/>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a6"/>
              <w:rPr>
                <w:rFonts w:ascii="Times New Roman" w:hAnsi="Times New Roman" w:cs="Times New Roman"/>
                <w:sz w:val="20"/>
                <w:szCs w:val="20"/>
              </w:rPr>
            </w:pPr>
            <w:r>
              <w:rPr>
                <w:rFonts w:ascii="Times New Roman" w:hAnsi="Times New Roman" w:cs="Times New Roman"/>
                <w:sz w:val="20"/>
                <w:szCs w:val="20"/>
              </w:rPr>
              <w:t>Nokia</w:t>
            </w:r>
          </w:p>
        </w:tc>
        <w:tc>
          <w:tcPr>
            <w:tcW w:w="1436" w:type="dxa"/>
          </w:tcPr>
          <w:p w14:paraId="7790E457" w14:textId="02ED2358" w:rsidR="00427B8C" w:rsidRDefault="00427B8C">
            <w:pPr>
              <w:pStyle w:val="a6"/>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a6"/>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w:t>
            </w:r>
            <w:r w:rsidRPr="00427B8C">
              <w:rPr>
                <w:rFonts w:ascii="Times New Roman" w:hAnsi="Times New Roman" w:cs="Times New Roman"/>
                <w:sz w:val="20"/>
                <w:szCs w:val="20"/>
              </w:rPr>
              <w:lastRenderedPageBreak/>
              <w:t xml:space="preserve">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a6"/>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lastRenderedPageBreak/>
              <w:t>LGE</w:t>
            </w:r>
          </w:p>
        </w:tc>
        <w:tc>
          <w:tcPr>
            <w:tcW w:w="1436" w:type="dxa"/>
          </w:tcPr>
          <w:p w14:paraId="34A18ADE" w14:textId="1E697F69" w:rsidR="005C72F9" w:rsidRDefault="005C72F9" w:rsidP="005C72F9">
            <w:pPr>
              <w:pStyle w:val="a6"/>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a6"/>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a6"/>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a6"/>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 xml:space="preserve">It is obvious that reporting relevant UE capability for band(s) used by vicinity </w:t>
            </w:r>
            <w:proofErr w:type="spellStart"/>
            <w:r w:rsidRPr="00457537">
              <w:rPr>
                <w:rFonts w:ascii="Times New Roman" w:eastAsia="Malgun Gothic" w:hAnsi="Times New Roman" w:cs="Times New Roman" w:hint="eastAsia"/>
                <w:sz w:val="20"/>
                <w:szCs w:val="20"/>
                <w:highlight w:val="yellow"/>
                <w:lang w:val="en-GB" w:eastAsia="ko-KR"/>
              </w:rPr>
              <w:t>gNB</w:t>
            </w:r>
            <w:proofErr w:type="spellEnd"/>
            <w:r w:rsidRPr="00457537">
              <w:rPr>
                <w:rFonts w:ascii="Times New Roman" w:eastAsia="Malgun Gothic" w:hAnsi="Times New Roman" w:cs="Times New Roman" w:hint="eastAsia"/>
                <w:sz w:val="20"/>
                <w:szCs w:val="20"/>
                <w:highlight w:val="yellow"/>
                <w:lang w:val="en-GB" w:eastAsia="ko-KR"/>
              </w:rPr>
              <w:t xml:space="preserve">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a6"/>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w:t>
            </w:r>
            <w:r>
              <w:rPr>
                <w:rFonts w:ascii="Times New Roman" w:hAnsi="Times New Roman" w:cs="Times New Roman"/>
                <w:sz w:val="20"/>
                <w:szCs w:val="20"/>
                <w:lang w:val="en-GB"/>
              </w:rPr>
              <w:lastRenderedPageBreak/>
              <w:t xml:space="preserve">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 xml:space="preserve">o the total </w:t>
            </w:r>
            <w:proofErr w:type="gramStart"/>
            <w:r w:rsidRPr="00151DEE">
              <w:rPr>
                <w:rFonts w:ascii="Times New Roman" w:hAnsi="Times New Roman" w:cs="Times New Roman" w:hint="eastAsia"/>
                <w:sz w:val="20"/>
                <w:szCs w:val="20"/>
                <w:highlight w:val="yellow"/>
                <w:lang w:val="en-GB"/>
              </w:rPr>
              <w:t>number of bands in the filters are</w:t>
            </w:r>
            <w:proofErr w:type="gramEnd"/>
            <w:r w:rsidRPr="00151DEE">
              <w:rPr>
                <w:rFonts w:ascii="Times New Roman" w:hAnsi="Times New Roman" w:cs="Times New Roman" w:hint="eastAsia"/>
                <w:sz w:val="20"/>
                <w:szCs w:val="20"/>
                <w:highlight w:val="yellow"/>
                <w:lang w:val="en-GB"/>
              </w:rPr>
              <w:t xml:space="preserv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2"/>
              <w:numPr>
                <w:ilvl w:val="0"/>
                <w:numId w:val="0"/>
              </w:numPr>
              <w:ind w:left="840" w:hanging="840"/>
              <w:outlineLvl w:val="1"/>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a6"/>
        <w:rPr>
          <w:rFonts w:ascii="Times New Roman" w:hAnsi="Times New Roman" w:cs="Times New Roman"/>
          <w:sz w:val="20"/>
          <w:szCs w:val="20"/>
          <w:lang w:val="en-GB"/>
        </w:rPr>
      </w:pPr>
    </w:p>
    <w:p w14:paraId="17F73436" w14:textId="77777777" w:rsidR="00CF53EE" w:rsidRDefault="00E42F2A">
      <w:pPr>
        <w:pStyle w:val="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Please indicate which root cause(s) above is agreeable and input </w:t>
            </w:r>
            <w:r>
              <w:rPr>
                <w:rFonts w:ascii="Times New Roman" w:hAnsi="Times New Roman" w:cs="Times New Roman"/>
                <w:b/>
                <w:bCs/>
                <w:sz w:val="20"/>
                <w:szCs w:val="20"/>
                <w:lang w:val="en-GB"/>
              </w:rPr>
              <w:lastRenderedPageBreak/>
              <w:t>new root cause(s) if any</w:t>
            </w:r>
          </w:p>
        </w:tc>
        <w:tc>
          <w:tcPr>
            <w:tcW w:w="5528" w:type="dxa"/>
          </w:tcPr>
          <w:p w14:paraId="3DCD794A"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a6"/>
              <w:rPr>
                <w:rFonts w:ascii="Times New Roman" w:hAnsi="Times New Roman" w:cs="Times New Roman"/>
                <w:sz w:val="20"/>
                <w:szCs w:val="20"/>
                <w:lang w:val="en-GB"/>
              </w:rPr>
            </w:pPr>
          </w:p>
        </w:tc>
        <w:tc>
          <w:tcPr>
            <w:tcW w:w="5528" w:type="dxa"/>
          </w:tcPr>
          <w:p w14:paraId="3DA4715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w:t>
            </w:r>
            <w:proofErr w:type="gramStart"/>
            <w:r>
              <w:rPr>
                <w:rFonts w:ascii="Times New Roman" w:hAnsi="Times New Roman" w:cs="Times New Roman"/>
                <w:sz w:val="20"/>
                <w:szCs w:val="20"/>
                <w:lang w:val="en-GB"/>
              </w:rPr>
              <w:t>it’s still 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a6"/>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4F321711"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 xml:space="preserve">Huawei, </w:t>
            </w:r>
            <w:proofErr w:type="spellStart"/>
            <w:r w:rsidRPr="7AB14AE0">
              <w:rPr>
                <w:rFonts w:ascii="Times New Roman" w:hAnsi="Times New Roman" w:cs="Times New Roman"/>
                <w:sz w:val="20"/>
                <w:szCs w:val="20"/>
                <w:lang w:val="en-GB"/>
              </w:rPr>
              <w:t>HiSilicon</w:t>
            </w:r>
            <w:proofErr w:type="spellEnd"/>
          </w:p>
          <w:p w14:paraId="643AA592" w14:textId="77777777" w:rsidR="007509A2" w:rsidRDefault="007509A2" w:rsidP="00F844B2">
            <w:pPr>
              <w:pStyle w:val="a6"/>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F844B2">
            <w:pPr>
              <w:pStyle w:val="a6"/>
              <w:rPr>
                <w:rFonts w:ascii="Times New Roman" w:eastAsia="宋体"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a6"/>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F844B2">
            <w:pPr>
              <w:pStyle w:val="a6"/>
              <w:rPr>
                <w:rFonts w:ascii="Times New Roman" w:eastAsia="宋体"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lastRenderedPageBreak/>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a6"/>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request a suitable frequency band filter while another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a6"/>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t>
            </w:r>
            <w:r>
              <w:rPr>
                <w:rFonts w:ascii="Times New Roman" w:hAnsi="Times New Roman" w:cs="Times New Roman"/>
                <w:sz w:val="20"/>
                <w:szCs w:val="20"/>
                <w:lang w:val="en-GB"/>
              </w:rPr>
              <w:lastRenderedPageBreak/>
              <w:t xml:space="preserve">would be more beneficial in our mind as described in </w:t>
            </w:r>
            <w:hyperlink r:id="rId28" w:history="1">
              <w:r>
                <w:rPr>
                  <w:rStyle w:val="af"/>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a6"/>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a6"/>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a6"/>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af1"/>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e.g. if sub-feature A and sub-feature B have merit on being used on their own, UEs should be allowed to support them independently.</w:t>
            </w:r>
          </w:p>
          <w:p w14:paraId="5D3368B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w:t>
            </w:r>
            <w:r>
              <w:rPr>
                <w:rFonts w:ascii="Times New Roman" w:hAnsi="Times New Roman" w:cs="Times New Roman"/>
                <w:sz w:val="20"/>
                <w:szCs w:val="20"/>
                <w:lang w:val="en-GB"/>
              </w:rPr>
              <w:lastRenderedPageBreak/>
              <w:t xml:space="preserve">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a6"/>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1F26B05B"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a6"/>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F844B2">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1423" w:type="dxa"/>
          </w:tcPr>
          <w:p w14:paraId="36325A3C" w14:textId="77777777" w:rsidR="007509A2" w:rsidRDefault="007509A2" w:rsidP="00F844B2">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a6"/>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a6"/>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w:t>
            </w:r>
            <w:proofErr w:type="gramStart"/>
            <w:r w:rsidRPr="00427B8C">
              <w:rPr>
                <w:rFonts w:ascii="Times New Roman" w:hAnsi="Times New Roman"/>
                <w:sz w:val="20"/>
                <w:szCs w:val="20"/>
              </w:rPr>
              <w:t>A good example here are</w:t>
            </w:r>
            <w:proofErr w:type="gramEnd"/>
            <w:r w:rsidRPr="00427B8C">
              <w:rPr>
                <w:rFonts w:ascii="Times New Roman" w:hAnsi="Times New Roman"/>
                <w:sz w:val="20"/>
                <w:szCs w:val="20"/>
              </w:rPr>
              <w:t xml:space="preserve"> the various </w:t>
            </w:r>
            <w:r w:rsidRPr="007A20D7">
              <w:rPr>
                <w:rFonts w:ascii="Times New Roman" w:hAnsi="Times New Roman"/>
                <w:sz w:val="20"/>
                <w:szCs w:val="20"/>
                <w:highlight w:val="yellow"/>
              </w:rPr>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w:t>
            </w:r>
            <w:r w:rsidRPr="00427B8C">
              <w:rPr>
                <w:rFonts w:ascii="Times New Roman" w:hAnsi="Times New Roman"/>
                <w:sz w:val="20"/>
                <w:szCs w:val="20"/>
              </w:rPr>
              <w:lastRenderedPageBreak/>
              <w:t xml:space="preserve">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a6"/>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a6"/>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a6"/>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a6"/>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a6"/>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a6"/>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a6"/>
              <w:rPr>
                <w:rFonts w:ascii="Times New Roman" w:hAnsi="Times New Roman" w:cs="Times New Roman"/>
                <w:sz w:val="20"/>
                <w:szCs w:val="20"/>
                <w:lang w:val="en-GB"/>
              </w:rPr>
            </w:pPr>
          </w:p>
        </w:tc>
        <w:tc>
          <w:tcPr>
            <w:tcW w:w="7660" w:type="dxa"/>
          </w:tcPr>
          <w:p w14:paraId="6A07A5B0" w14:textId="77777777" w:rsidR="00C57455" w:rsidRDefault="00C57455" w:rsidP="00C57455">
            <w:pPr>
              <w:pStyle w:val="a6"/>
              <w:rPr>
                <w:rFonts w:ascii="Times New Roman" w:hAnsi="Times New Roman" w:cs="Times New Roman"/>
                <w:sz w:val="20"/>
                <w:szCs w:val="20"/>
                <w:lang w:val="en-GB"/>
              </w:rPr>
            </w:pPr>
          </w:p>
        </w:tc>
      </w:tr>
    </w:tbl>
    <w:p w14:paraId="4BD15908" w14:textId="77777777" w:rsidR="00CF53EE" w:rsidRDefault="00E42F2A">
      <w:pPr>
        <w:pStyle w:val="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af1"/>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af1"/>
        <w:numPr>
          <w:ilvl w:val="0"/>
          <w:numId w:val="3"/>
        </w:numPr>
      </w:pPr>
      <w:r>
        <w:rPr>
          <w:rFonts w:hint="eastAsia"/>
          <w:u w:val="single"/>
        </w:rPr>
        <w:lastRenderedPageBreak/>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af1"/>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af1"/>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42A2A50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a6"/>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5670" w:type="dxa"/>
          </w:tcPr>
          <w:p w14:paraId="6875B41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w:t>
            </w:r>
            <w:r>
              <w:rPr>
                <w:rFonts w:ascii="Times New Roman" w:hAnsi="Times New Roman" w:cs="Times New Roman"/>
                <w:sz w:val="20"/>
                <w:szCs w:val="20"/>
                <w:lang w:val="en-GB"/>
              </w:rPr>
              <w:lastRenderedPageBreak/>
              <w:t xml:space="preserve">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90" w:type="dxa"/>
          </w:tcPr>
          <w:p w14:paraId="23E8A9E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a6"/>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990" w:type="dxa"/>
          </w:tcPr>
          <w:p w14:paraId="7391FE29"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a6"/>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 xml:space="preserve">importance of uniform and homogeneous </w:t>
            </w:r>
            <w:r w:rsidRPr="00600602">
              <w:rPr>
                <w:rFonts w:ascii="Times New Roman" w:eastAsia="PMingLiU" w:hAnsi="Times New Roman" w:cs="Times New Roman"/>
                <w:sz w:val="20"/>
                <w:szCs w:val="20"/>
                <w:highlight w:val="yellow"/>
                <w:lang w:val="en-GB" w:eastAsia="zh-TW"/>
              </w:rPr>
              <w:lastRenderedPageBreak/>
              <w:t>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990" w:type="dxa"/>
          </w:tcPr>
          <w:p w14:paraId="722EC699"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r w:rsidRPr="00DB00C3">
              <w:rPr>
                <w:rFonts w:ascii="Times New Roman" w:hAnsi="Times New Roman" w:cs="Times New Roman"/>
                <w:sz w:val="20"/>
                <w:szCs w:val="20"/>
                <w:highlight w:val="yellow"/>
                <w:lang w:val="en-GB"/>
              </w:rPr>
              <w:t>it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sidRPr="00DB00C3">
              <w:rPr>
                <w:rFonts w:ascii="Times New Roman" w:hAnsi="Times New Roman" w:cs="Times New Roman"/>
                <w:sz w:val="20"/>
                <w:szCs w:val="20"/>
                <w:highlight w:val="yellow"/>
                <w:lang w:val="en-GB"/>
              </w:rPr>
              <w:t>and  the</w:t>
            </w:r>
            <w:proofErr w:type="gramEnd"/>
            <w:r w:rsidRPr="00DB00C3">
              <w:rPr>
                <w:rFonts w:ascii="Times New Roman" w:hAnsi="Times New Roman" w:cs="Times New Roman"/>
                <w:sz w:val="20"/>
                <w:szCs w:val="20"/>
                <w:highlight w:val="yellow"/>
                <w:lang w:val="en-GB"/>
              </w:rPr>
              <w:t xml:space="preserve"> lack of </w:t>
            </w:r>
            <w:proofErr w:type="spellStart"/>
            <w:r w:rsidRPr="00DB00C3">
              <w:rPr>
                <w:rFonts w:ascii="Times New Roman" w:hAnsi="Times New Roman" w:cs="Times New Roman"/>
                <w:sz w:val="20"/>
                <w:szCs w:val="20"/>
                <w:highlight w:val="yellow"/>
                <w:lang w:val="en-GB"/>
              </w:rPr>
              <w:t>IoDT</w:t>
            </w:r>
            <w:proofErr w:type="spellEnd"/>
            <w:r w:rsidRPr="00DB00C3">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3BF5BDEA" w14:textId="77777777" w:rsidR="00CF53EE" w:rsidRDefault="00CF53EE">
            <w:pPr>
              <w:pStyle w:val="a6"/>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a6"/>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w:t>
            </w:r>
            <w:proofErr w:type="gramStart"/>
            <w:r w:rsidRPr="00A04C99">
              <w:rPr>
                <w:rFonts w:ascii="Times New Roman" w:hAnsi="Times New Roman" w:cs="Times New Roman"/>
                <w:color w:val="FF0000"/>
                <w:sz w:val="20"/>
                <w:szCs w:val="20"/>
                <w:lang w:val="en-GB"/>
              </w:rPr>
              <w:t>to include</w:t>
            </w:r>
            <w:proofErr w:type="gramEnd"/>
            <w:r w:rsidRPr="00A04C99">
              <w:rPr>
                <w:rFonts w:ascii="Times New Roman" w:hAnsi="Times New Roman" w:cs="Times New Roman"/>
                <w:color w:val="FF0000"/>
                <w:sz w:val="20"/>
                <w:szCs w:val="20"/>
                <w:lang w:val="en-GB"/>
              </w:rPr>
              <w:t xml:space="preserv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1AAB1FB7"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a6"/>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so we should avoid discussing this as a commercialization issue at the same time.</w:t>
            </w:r>
          </w:p>
          <w:p w14:paraId="2C8EEF31"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this and we think some further discussion is still needed at RAN. If companies wish, RAN2 can perhaps take the RANP conclusion in RP-253874 as a starting point for doing a “feasibility” analysis, i.e. </w:t>
            </w:r>
            <w:r w:rsidRPr="00427B8C">
              <w:rPr>
                <w:rFonts w:ascii="Times New Roman" w:eastAsia="PMingLiU" w:hAnsi="Times New Roman" w:cs="Times New Roman"/>
                <w:sz w:val="20"/>
                <w:szCs w:val="20"/>
                <w:lang w:val="en-GB" w:eastAsia="zh-TW"/>
              </w:rPr>
              <w:lastRenderedPageBreak/>
              <w:t>to identify the relevant impacts to RAN2.</w:t>
            </w:r>
          </w:p>
          <w:p w14:paraId="027AE699"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7AB14AE0">
            <w:pPr>
              <w:pStyle w:val="a6"/>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a6"/>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a6"/>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a6"/>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a6"/>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the first release of 5G 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a6"/>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a6"/>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a6"/>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a6"/>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a6"/>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xml:space="preserve">, while inconsistency </w:t>
            </w:r>
            <w:r>
              <w:rPr>
                <w:rFonts w:ascii="Times New Roman" w:hAnsi="Times New Roman" w:cs="Times New Roman" w:hint="eastAsia"/>
                <w:sz w:val="20"/>
                <w:szCs w:val="20"/>
              </w:rPr>
              <w:lastRenderedPageBreak/>
              <w:t>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a6"/>
              <w:rPr>
                <w:rFonts w:ascii="PingFang SC" w:hAnsi="PingFang SC" w:hint="eastAsia"/>
                <w:color w:val="333333"/>
                <w:shd w:val="clear" w:color="auto" w:fill="FFFFFF"/>
              </w:rPr>
            </w:pPr>
            <w:r>
              <w:rPr>
                <w:rFonts w:ascii="PingFang SC" w:hAnsi="PingFang SC"/>
                <w:color w:val="333333"/>
                <w:shd w:val="clear" w:color="auto" w:fill="FFFFFF"/>
              </w:rPr>
              <w:lastRenderedPageBreak/>
              <w:t>ZTE (Root cause 1)</w:t>
            </w:r>
          </w:p>
        </w:tc>
        <w:tc>
          <w:tcPr>
            <w:tcW w:w="7660" w:type="dxa"/>
          </w:tcPr>
          <w:p w14:paraId="4D201C92" w14:textId="77777777" w:rsidR="00ED4E1B" w:rsidRPr="00320BE7" w:rsidRDefault="00ED4E1B" w:rsidP="00395424">
            <w:pPr>
              <w:pStyle w:val="a6"/>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a6"/>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a6"/>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a6"/>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a6"/>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a6"/>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a6"/>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a6"/>
        <w:rPr>
          <w:rFonts w:ascii="Times New Roman" w:hAnsi="Times New Roman" w:cs="Times New Roman"/>
          <w:sz w:val="20"/>
          <w:szCs w:val="20"/>
          <w:lang w:val="en-GB"/>
        </w:rPr>
      </w:pPr>
    </w:p>
    <w:p w14:paraId="600A54BA" w14:textId="791A0886" w:rsidR="00CF53EE" w:rsidRDefault="00E42F2A">
      <w:pPr>
        <w:pStyle w:val="1"/>
      </w:pPr>
      <w:r>
        <w:rPr>
          <w:rFonts w:hint="eastAsia"/>
        </w:rPr>
        <w:t>P</w:t>
      </w:r>
      <w:r>
        <w:t>hase 2 Discussion</w:t>
      </w:r>
    </w:p>
    <w:p w14:paraId="7528A984" w14:textId="3F902F81" w:rsidR="00045599" w:rsidRPr="00485BE7" w:rsidRDefault="000A50A0" w:rsidP="000A50A0">
      <w:pPr>
        <w:pStyle w:val="a6"/>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2"/>
      </w:pPr>
      <w:r>
        <w:t>Problem 1: Capability Signalling Size</w:t>
      </w:r>
    </w:p>
    <w:p w14:paraId="7CB6EB92" w14:textId="67AAF3DE" w:rsidR="007B1FDA" w:rsidRDefault="007B1FDA" w:rsidP="00DF2119">
      <w:pPr>
        <w:pStyle w:val="5"/>
      </w:pPr>
      <w:r>
        <w:t>Root Cause 1/3/4</w:t>
      </w:r>
      <w:r w:rsidR="008A643F">
        <w:t>/5</w:t>
      </w:r>
    </w:p>
    <w:tbl>
      <w:tblPr>
        <w:tblStyle w:val="ac"/>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af1"/>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af1"/>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af1"/>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af1"/>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 xml:space="preserve">multiple number of BCs may be needed if different subset of bands and/or different </w:t>
      </w:r>
      <w:r w:rsidR="004D54D6" w:rsidRPr="004D54D6">
        <w:rPr>
          <w:rFonts w:eastAsiaTheme="minorEastAsia"/>
          <w:b/>
          <w:bCs/>
          <w:szCs w:val="20"/>
          <w:lang w:eastAsia="zh-CN"/>
        </w:rPr>
        <w:lastRenderedPageBreak/>
        <w:t>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ac"/>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3"/>
              <w:numPr>
                <w:ilvl w:val="0"/>
                <w:numId w:val="0"/>
              </w:numPr>
              <w:spacing w:before="0" w:after="0"/>
              <w:outlineLvl w:val="2"/>
              <w:rPr>
                <w:rFonts w:eastAsia="宋体"/>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af1"/>
              <w:numPr>
                <w:ilvl w:val="0"/>
                <w:numId w:val="10"/>
              </w:numPr>
              <w:suppressAutoHyphens w:val="0"/>
              <w:autoSpaceDN w:val="0"/>
              <w:spacing w:before="0" w:after="0" w:line="240" w:lineRule="auto"/>
              <w:ind w:left="720"/>
              <w:contextualSpacing w:val="0"/>
              <w:rPr>
                <w:rFonts w:eastAsia="宋体"/>
                <w:sz w:val="18"/>
                <w:szCs w:val="10"/>
                <w:lang w:eastAsia="zh-CN"/>
              </w:rPr>
            </w:pPr>
            <w:r w:rsidRPr="006F655E">
              <w:rPr>
                <w:rFonts w:eastAsia="宋体"/>
                <w:sz w:val="18"/>
                <w:szCs w:val="10"/>
                <w:highlight w:val="cyan"/>
                <w:lang w:eastAsia="zh-CN"/>
              </w:rPr>
              <w:t>Introduce the 6G bands</w:t>
            </w:r>
            <w:r w:rsidRPr="006F655E">
              <w:rPr>
                <w:rFonts w:eastAsia="宋体"/>
                <w:sz w:val="18"/>
                <w:szCs w:val="10"/>
                <w:lang w:eastAsia="zh-CN"/>
              </w:rPr>
              <w:t xml:space="preserve"> by considering the following option.</w:t>
            </w:r>
          </w:p>
          <w:p w14:paraId="67D02F09" w14:textId="77777777" w:rsidR="006515E9" w:rsidRPr="006F655E" w:rsidRDefault="006515E9" w:rsidP="006515E9">
            <w:pPr>
              <w:pStyle w:val="af1"/>
              <w:numPr>
                <w:ilvl w:val="1"/>
                <w:numId w:val="10"/>
              </w:numPr>
              <w:suppressAutoHyphens w:val="0"/>
              <w:autoSpaceDN w:val="0"/>
              <w:spacing w:before="0" w:after="0" w:line="240" w:lineRule="auto"/>
              <w:ind w:left="1440"/>
              <w:contextualSpacing w:val="0"/>
              <w:rPr>
                <w:rFonts w:eastAsia="宋体"/>
                <w:sz w:val="18"/>
                <w:szCs w:val="10"/>
                <w:lang w:eastAsia="zh-CN"/>
              </w:rPr>
            </w:pPr>
            <w:r w:rsidRPr="006F655E">
              <w:rPr>
                <w:rFonts w:eastAsia="宋体"/>
                <w:sz w:val="18"/>
                <w:szCs w:val="10"/>
                <w:lang w:eastAsia="zh-CN"/>
              </w:rPr>
              <w:t xml:space="preserve">RAN4 to </w:t>
            </w:r>
            <w:r w:rsidRPr="006F655E">
              <w:rPr>
                <w:rFonts w:eastAsia="宋体"/>
                <w:sz w:val="18"/>
                <w:szCs w:val="10"/>
                <w:highlight w:val="cyan"/>
                <w:lang w:eastAsia="zh-CN"/>
              </w:rPr>
              <w:t>further evaluate NR refarming bands into 6GR as case-by-case manner in</w:t>
            </w:r>
            <w:r w:rsidRPr="006F655E">
              <w:rPr>
                <w:rFonts w:eastAsia="宋体"/>
                <w:sz w:val="18"/>
                <w:szCs w:val="10"/>
                <w:lang w:eastAsia="zh-CN"/>
              </w:rPr>
              <w:t xml:space="preserve">stead of inheriting all the bands from 5G to 6G. </w:t>
            </w:r>
          </w:p>
          <w:p w14:paraId="38A95D0A" w14:textId="77777777" w:rsidR="006515E9" w:rsidRPr="006F655E" w:rsidRDefault="006515E9" w:rsidP="006515E9">
            <w:pPr>
              <w:pStyle w:val="af1"/>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The consideration factors include commercial deployment status, operator’s request.</w:t>
            </w:r>
          </w:p>
          <w:p w14:paraId="54630A45" w14:textId="77777777" w:rsidR="006515E9" w:rsidRPr="006F655E" w:rsidRDefault="006515E9" w:rsidP="006515E9">
            <w:pPr>
              <w:pStyle w:val="af1"/>
              <w:numPr>
                <w:ilvl w:val="8"/>
                <w:numId w:val="10"/>
              </w:numPr>
              <w:suppressAutoHyphens w:val="0"/>
              <w:autoSpaceDN w:val="0"/>
              <w:spacing w:before="0" w:after="0" w:line="240" w:lineRule="auto"/>
              <w:ind w:left="2360"/>
              <w:contextualSpacing w:val="0"/>
              <w:rPr>
                <w:rFonts w:eastAsia="宋体"/>
                <w:sz w:val="18"/>
                <w:szCs w:val="10"/>
                <w:lang w:eastAsia="zh-CN"/>
              </w:rPr>
            </w:pPr>
            <w:r w:rsidRPr="006F655E">
              <w:rPr>
                <w:rFonts w:eastAsia="宋体"/>
                <w:sz w:val="18"/>
                <w:szCs w:val="10"/>
                <w:lang w:val="en-US" w:eastAsia="zh-CN"/>
              </w:rPr>
              <w:t>New 6GR bands should be introduced on “</w:t>
            </w:r>
            <w:r w:rsidRPr="006F655E">
              <w:rPr>
                <w:rFonts w:eastAsia="宋体"/>
                <w:sz w:val="18"/>
                <w:szCs w:val="10"/>
              </w:rPr>
              <w:t>first come first served</w:t>
            </w:r>
            <w:r w:rsidRPr="006F655E">
              <w:rPr>
                <w:rFonts w:eastAsia="宋体"/>
                <w:sz w:val="18"/>
                <w:szCs w:val="10"/>
                <w:lang w:val="en-US" w:eastAsia="zh-CN"/>
              </w:rPr>
              <w:t>” basis</w:t>
            </w:r>
          </w:p>
          <w:p w14:paraId="768DD766" w14:textId="77777777" w:rsidR="006515E9" w:rsidRPr="006F655E" w:rsidRDefault="006515E9" w:rsidP="006515E9">
            <w:pPr>
              <w:pStyle w:val="af1"/>
              <w:numPr>
                <w:ilvl w:val="1"/>
                <w:numId w:val="10"/>
              </w:numPr>
              <w:suppressAutoHyphens w:val="0"/>
              <w:autoSpaceDN w:val="0"/>
              <w:spacing w:before="0" w:after="0" w:line="240" w:lineRule="auto"/>
              <w:ind w:left="1440"/>
              <w:contextualSpacing w:val="0"/>
              <w:rPr>
                <w:rFonts w:eastAsia="宋体"/>
                <w:sz w:val="18"/>
                <w:szCs w:val="10"/>
                <w:highlight w:val="cyan"/>
                <w:lang w:eastAsia="zh-CN"/>
              </w:rPr>
            </w:pPr>
            <w:r w:rsidRPr="006F655E">
              <w:rPr>
                <w:rFonts w:eastAsia="宋体"/>
                <w:sz w:val="18"/>
                <w:szCs w:val="10"/>
                <w:highlight w:val="cyan"/>
                <w:lang w:eastAsia="zh-CN"/>
              </w:rPr>
              <w:t>For 6G band definition</w:t>
            </w:r>
          </w:p>
          <w:p w14:paraId="3A8D5832" w14:textId="77777777" w:rsidR="006515E9" w:rsidRPr="006F655E" w:rsidRDefault="006515E9" w:rsidP="006515E9">
            <w:pPr>
              <w:pStyle w:val="af1"/>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af1"/>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For band combination introduction in 6G</w:t>
            </w:r>
            <w:r w:rsidRPr="006F655E">
              <w:rPr>
                <w:rFonts w:eastAsia="宋体"/>
                <w:sz w:val="18"/>
                <w:szCs w:val="10"/>
                <w:lang w:eastAsia="zh-CN"/>
              </w:rPr>
              <w:t xml:space="preserve">: </w:t>
            </w:r>
            <w:r w:rsidRPr="006F655E">
              <w:rPr>
                <w:rFonts w:eastAsia="宋体"/>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6G</w:t>
            </w:r>
            <w:r w:rsidRPr="006F655E">
              <w:rPr>
                <w:sz w:val="18"/>
                <w:szCs w:val="10"/>
                <w:lang w:eastAsia="zh-CN"/>
              </w:rPr>
              <w:t>.</w:t>
            </w:r>
            <w:r w:rsidRPr="006F655E">
              <w:rPr>
                <w:rFonts w:eastAsiaTheme="minorEastAsia"/>
                <w:sz w:val="18"/>
                <w:szCs w:val="10"/>
                <w:lang w:eastAsia="zh-CN"/>
              </w:rPr>
              <w:t xml:space="preserve"> </w:t>
            </w:r>
            <w:r w:rsidRPr="006F655E">
              <w:rPr>
                <w:rFonts w:eastAsia="宋体"/>
                <w:sz w:val="18"/>
                <w:szCs w:val="10"/>
                <w:lang w:eastAsia="zh-CN"/>
              </w:rPr>
              <w:t>.</w:t>
            </w:r>
          </w:p>
          <w:p w14:paraId="05CAE4A8" w14:textId="77777777" w:rsidR="006515E9" w:rsidRPr="006F655E" w:rsidRDefault="006515E9" w:rsidP="006515E9">
            <w:pPr>
              <w:pStyle w:val="af1"/>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FFS how to handle operator request to transfer 5G combination to 6G</w:t>
            </w:r>
          </w:p>
          <w:p w14:paraId="46DFE044" w14:textId="3ACE2530" w:rsidR="006515E9" w:rsidRPr="006515E9" w:rsidRDefault="006515E9" w:rsidP="006515E9">
            <w:pPr>
              <w:pStyle w:val="af1"/>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af1"/>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af1"/>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sz w:val="20"/>
          <w:szCs w:val="16"/>
          <w:lang w:eastAsia="zh-CN"/>
        </w:rPr>
        <w:t>etc</w:t>
      </w:r>
      <w:proofErr w:type="spellEnd"/>
      <w:r w:rsidRPr="0083242C">
        <w:rPr>
          <w:rFonts w:ascii="Times New Roman" w:eastAsiaTheme="minorEastAsia" w:hAnsi="Times New Roman"/>
          <w:sz w:val="20"/>
          <w:szCs w:val="16"/>
          <w:lang w:eastAsia="zh-CN"/>
        </w:rPr>
        <w:t>);</w:t>
      </w:r>
    </w:p>
    <w:p w14:paraId="2380F0FD" w14:textId="155DB48E" w:rsidR="00687BF8" w:rsidRPr="00687BF8" w:rsidRDefault="00687BF8" w:rsidP="00687BF8">
      <w:pPr>
        <w:pStyle w:val="af1"/>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af1"/>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lastRenderedPageBreak/>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r w:rsidR="00037DD7" w:rsidRPr="00CA1D6A">
        <w:rPr>
          <w:rFonts w:eastAsiaTheme="minorEastAsia"/>
          <w:b/>
          <w:bCs/>
          <w:szCs w:val="20"/>
          <w:lang w:eastAsia="zh-CN"/>
        </w:rPr>
        <w:t>e</w:t>
      </w:r>
      <w:r w:rsidRPr="00CA1D6A">
        <w:rPr>
          <w:rFonts w:eastAsiaTheme="minorEastAsia"/>
          <w:b/>
          <w:bCs/>
          <w:szCs w:val="20"/>
          <w:lang w:eastAsia="zh-CN"/>
        </w:rPr>
        <w:t xml:space="preserve">xample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ac"/>
        <w:tblW w:w="0" w:type="auto"/>
        <w:tblLook w:val="04A0" w:firstRow="1" w:lastRow="0" w:firstColumn="1" w:lastColumn="0" w:noHBand="0" w:noVBand="1"/>
      </w:tblPr>
      <w:tblGrid>
        <w:gridCol w:w="9350"/>
      </w:tblGrid>
      <w:tr w:rsidR="006F655E" w:rsidRPr="006F655E" w14:paraId="3E6608A9" w14:textId="77777777" w:rsidTr="005A7178">
        <w:tc>
          <w:tcPr>
            <w:tcW w:w="9350" w:type="dxa"/>
          </w:tcPr>
          <w:p w14:paraId="26CBEAFC" w14:textId="77777777" w:rsidR="00FF61D3" w:rsidRPr="006F655E" w:rsidRDefault="00FF61D3" w:rsidP="006F655E">
            <w:pPr>
              <w:pStyle w:val="3"/>
              <w:numPr>
                <w:ilvl w:val="0"/>
                <w:numId w:val="0"/>
              </w:numPr>
              <w:spacing w:before="0" w:after="0"/>
              <w:outlineLvl w:val="2"/>
              <w:rPr>
                <w:rFonts w:eastAsia="宋体"/>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af1"/>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RAN4 to study the Band Group Concept to structure the RF requirement improvement</w:t>
            </w:r>
            <w:r w:rsidRPr="006F655E">
              <w:rPr>
                <w:rFonts w:eastAsia="宋体"/>
                <w:sz w:val="18"/>
                <w:szCs w:val="10"/>
                <w:lang w:eastAsia="zh-CN"/>
              </w:rPr>
              <w:t xml:space="preserve"> </w:t>
            </w:r>
          </w:p>
          <w:p w14:paraId="2EA9EF93" w14:textId="77777777" w:rsidR="00FF61D3" w:rsidRPr="006F655E" w:rsidRDefault="00FF61D3" w:rsidP="00676F5E">
            <w:pPr>
              <w:pStyle w:val="af1"/>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Concept of band group includes RF requirements simplifications and FFS on whether include RF arch</w:t>
            </w:r>
            <w:r w:rsidRPr="006F655E">
              <w:rPr>
                <w:rFonts w:eastAsia="宋体"/>
                <w:sz w:val="18"/>
                <w:szCs w:val="10"/>
                <w:highlight w:val="cyan"/>
                <w:lang w:eastAsia="zh-CN"/>
              </w:rPr>
              <w:t>i</w:t>
            </w:r>
            <w:r w:rsidRPr="006F655E">
              <w:rPr>
                <w:rFonts w:eastAsia="宋体"/>
                <w:sz w:val="18"/>
                <w:szCs w:val="10"/>
                <w:highlight w:val="cyan"/>
                <w:lang w:eastAsia="zh-CN"/>
              </w:rPr>
              <w:t>tecture assumptions.</w:t>
            </w:r>
          </w:p>
          <w:p w14:paraId="4858A9C0" w14:textId="77777777" w:rsidR="00FF61D3" w:rsidRPr="006F655E" w:rsidRDefault="00FF61D3" w:rsidP="00676F5E">
            <w:pPr>
              <w:pStyle w:val="af1"/>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Note that the Band Group Concept is not a replacement to normal CA</w:t>
            </w:r>
            <w:r w:rsidRPr="006F655E">
              <w:rPr>
                <w:rFonts w:eastAsia="宋体"/>
                <w:sz w:val="18"/>
                <w:szCs w:val="10"/>
                <w:lang w:eastAsia="zh-CN"/>
              </w:rPr>
              <w:t>.</w:t>
            </w:r>
          </w:p>
          <w:p w14:paraId="0C75124E" w14:textId="77777777" w:rsidR="00FF61D3" w:rsidRPr="006F655E" w:rsidRDefault="00FF61D3" w:rsidP="00676F5E">
            <w:pPr>
              <w:pStyle w:val="af1"/>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No restriction on operators’ request on band combination</w:t>
            </w:r>
          </w:p>
          <w:p w14:paraId="024BEEDD" w14:textId="77777777" w:rsidR="00FF61D3" w:rsidRPr="006F655E" w:rsidRDefault="00FF61D3" w:rsidP="006F655E">
            <w:pPr>
              <w:spacing w:before="0" w:after="0"/>
              <w:rPr>
                <w:rFonts w:eastAsia="宋体"/>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af1"/>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af1"/>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af1"/>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3"/>
              <w:numPr>
                <w:ilvl w:val="0"/>
                <w:numId w:val="0"/>
              </w:numPr>
              <w:spacing w:before="0" w:after="0"/>
              <w:outlineLvl w:val="2"/>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Example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ac"/>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1E4336" w:rsidP="006F655E">
            <w:pPr>
              <w:pStyle w:val="Doc-title"/>
            </w:pPr>
            <w:hyperlink r:id="rId29" w:history="1">
              <w:r w:rsidR="00A62991">
                <w:rPr>
                  <w:rStyle w:val="af"/>
                </w:rPr>
                <w:t>R2-2004439</w:t>
              </w:r>
            </w:hyperlink>
            <w:r w:rsidR="00A62991" w:rsidRPr="00224244">
              <w:tab/>
              <w:t>Summary of email discussion [Post109bis-e][064][NR15] XDD FRX differentiation</w:t>
            </w:r>
            <w:r w:rsidR="00A62991" w:rsidRPr="00224244">
              <w:tab/>
              <w:t>Qualcomm Incorporated</w:t>
            </w:r>
            <w:r w:rsidR="00A62991" w:rsidRPr="00224244">
              <w:tab/>
              <w:t>report</w:t>
            </w:r>
            <w:r w:rsidR="00A62991" w:rsidRPr="00224244">
              <w:tab/>
              <w:t>Rel-15</w:t>
            </w:r>
            <w:r w:rsidR="00A62991" w:rsidRPr="00224244">
              <w:tab/>
            </w:r>
            <w:proofErr w:type="spellStart"/>
            <w:r w:rsidR="00A62991" w:rsidRPr="00224244">
              <w:t>NR_newRAT</w:t>
            </w:r>
            <w:proofErr w:type="spellEnd"/>
            <w:r w:rsidR="00A62991"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LG agrees, and </w:t>
            </w:r>
            <w:proofErr w:type="gramStart"/>
            <w:r w:rsidRPr="006F655E">
              <w:rPr>
                <w:lang w:val="en-GB"/>
              </w:rPr>
              <w:t>wonder</w:t>
            </w:r>
            <w:proofErr w:type="gramEnd"/>
            <w:r w:rsidRPr="006F655E">
              <w:rPr>
                <w:lang w:val="en-GB"/>
              </w:rPr>
              <w:t xml:space="preserve"> whether we really need to resolve Case 6 right now, but </w:t>
            </w:r>
            <w:r w:rsidRPr="006F655E">
              <w:rPr>
                <w:lang w:val="en-GB"/>
              </w:rPr>
              <w:lastRenderedPageBreak/>
              <w:t>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w:t>
            </w:r>
            <w:proofErr w:type="gramStart"/>
            <w:r w:rsidRPr="006F655E">
              <w:rPr>
                <w:lang w:val="en-GB"/>
              </w:rPr>
              <w:t>network 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ac"/>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 xml:space="preserve">both </w:t>
            </w:r>
            <w:proofErr w:type="spellStart"/>
            <w:r w:rsidRPr="001E11BD">
              <w:rPr>
                <w:rFonts w:eastAsia="Yu Mincho"/>
                <w:sz w:val="22"/>
                <w:szCs w:val="22"/>
                <w:lang w:eastAsia="ja-JP"/>
              </w:rPr>
              <w:t>xDD</w:t>
            </w:r>
            <w:proofErr w:type="spellEnd"/>
            <w:r w:rsidRPr="001E11BD">
              <w:rPr>
                <w:rFonts w:eastAsia="Yu Mincho"/>
                <w:sz w:val="22"/>
                <w:szCs w:val="22"/>
                <w:lang w:eastAsia="ja-JP"/>
              </w:rPr>
              <w:t xml:space="preserve"> and </w:t>
            </w:r>
            <w:proofErr w:type="spellStart"/>
            <w:r w:rsidRPr="001E11BD">
              <w:rPr>
                <w:rFonts w:eastAsia="Yu Mincho"/>
                <w:sz w:val="22"/>
                <w:szCs w:val="22"/>
                <w:lang w:eastAsia="ja-JP"/>
              </w:rPr>
              <w:t>FRx</w:t>
            </w:r>
            <w:proofErr w:type="spellEnd"/>
            <w:r w:rsidRPr="001E11BD">
              <w:rPr>
                <w:rFonts w:eastAsia="Yu Mincho"/>
                <w:sz w:val="22"/>
                <w:szCs w:val="22"/>
                <w:lang w:eastAsia="ja-JP"/>
              </w:rPr>
              <w:t xml:space="preserve">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ac"/>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af1"/>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af1"/>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sz w:val="20"/>
                <w:szCs w:val="16"/>
                <w:lang w:eastAsia="zh-CN"/>
              </w:rPr>
              <w:t>etc</w:t>
            </w:r>
            <w:proofErr w:type="spellEnd"/>
            <w:r w:rsidRPr="0083242C">
              <w:rPr>
                <w:rFonts w:ascii="Times New Roman" w:eastAsiaTheme="minorEastAsia" w:hAnsi="Times New Roman"/>
                <w:sz w:val="20"/>
                <w:szCs w:val="16"/>
                <w:lang w:eastAsia="zh-CN"/>
              </w:rPr>
              <w:t>);</w:t>
            </w:r>
          </w:p>
          <w:p w14:paraId="6A5AA609" w14:textId="77777777" w:rsidR="00B54661" w:rsidRPr="00687BF8" w:rsidRDefault="00B54661" w:rsidP="00B54661">
            <w:pPr>
              <w:pStyle w:val="af1"/>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w:t>
            </w:r>
            <w:r w:rsidRPr="00687BF8">
              <w:rPr>
                <w:rFonts w:ascii="Times New Roman" w:eastAsiaTheme="minorEastAsia" w:hAnsi="Times New Roman"/>
                <w:sz w:val="20"/>
                <w:szCs w:val="16"/>
                <w:lang w:eastAsia="zh-CN"/>
              </w:rPr>
              <w:lastRenderedPageBreak/>
              <w:t xml:space="preserve">per BC’ in 5G), </w:t>
            </w:r>
          </w:p>
          <w:p w14:paraId="35C4CFAD" w14:textId="77777777" w:rsidR="00B54661" w:rsidRPr="00687BF8" w:rsidRDefault="00B54661" w:rsidP="00B54661">
            <w:pPr>
              <w:pStyle w:val="af1"/>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af1"/>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af1"/>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af1"/>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af1"/>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af1"/>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af1"/>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So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So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w:t>
            </w:r>
            <w:r>
              <w:rPr>
                <w:rFonts w:eastAsiaTheme="minorEastAsia"/>
                <w:szCs w:val="20"/>
                <w:lang w:eastAsia="zh-CN"/>
              </w:rPr>
              <w:lastRenderedPageBreak/>
              <w:t xml:space="preserve">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r>
              <w:rPr>
                <w:rFonts w:eastAsiaTheme="minorEastAsia"/>
                <w:szCs w:val="20"/>
                <w:lang w:eastAsia="zh-CN"/>
              </w:rPr>
              <w:t>So a revised wording is suggested;</w:t>
            </w:r>
          </w:p>
          <w:p w14:paraId="3D3C2E4F" w14:textId="77777777" w:rsidR="00A57D0A" w:rsidRPr="00054F77" w:rsidRDefault="00A57D0A" w:rsidP="00A57D0A">
            <w:pPr>
              <w:pStyle w:val="af1"/>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af1"/>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w:t>
            </w:r>
            <w:proofErr w:type="spellStart"/>
            <w:r w:rsidRPr="00054F77">
              <w:rPr>
                <w:rFonts w:ascii="Times New Roman" w:hAnsi="Times New Roman"/>
                <w:strike/>
                <w:sz w:val="20"/>
                <w:szCs w:val="16"/>
                <w:highlight w:val="yellow"/>
              </w:rPr>
              <w:t>ies</w:t>
            </w:r>
            <w:proofErr w:type="spellEnd"/>
            <w:r w:rsidRPr="00054F77">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af1"/>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af1"/>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w:t>
            </w:r>
            <w:proofErr w:type="spellStart"/>
            <w:r w:rsidRPr="004054BA">
              <w:rPr>
                <w:rFonts w:eastAsiaTheme="minorEastAsia"/>
                <w:i/>
                <w:iCs/>
                <w:szCs w:val="20"/>
                <w:lang w:eastAsia="zh-CN"/>
              </w:rPr>
              <w:t>ies</w:t>
            </w:r>
            <w:proofErr w:type="spellEnd"/>
            <w:r w:rsidRPr="004054BA">
              <w:rPr>
                <w:rFonts w:eastAsiaTheme="minorEastAsia"/>
                <w:i/>
                <w:iCs/>
                <w:szCs w:val="20"/>
                <w:lang w:eastAsia="zh-CN"/>
              </w:rPr>
              <w:t>)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at the moment it is too early to send </w:t>
            </w:r>
            <w:proofErr w:type="gramStart"/>
            <w:r w:rsidRPr="004D15AC">
              <w:rPr>
                <w:rFonts w:eastAsiaTheme="minorEastAsia"/>
                <w:szCs w:val="20"/>
                <w:shd w:val="clear" w:color="auto" w:fill="FFFFFF" w:themeFill="background1"/>
                <w:lang w:eastAsia="zh-CN"/>
              </w:rPr>
              <w:t>an LS</w:t>
            </w:r>
            <w:proofErr w:type="gramEnd"/>
            <w:r w:rsidRPr="004D15AC">
              <w:rPr>
                <w:rFonts w:eastAsiaTheme="minorEastAsia"/>
                <w:szCs w:val="20"/>
                <w:shd w:val="clear" w:color="auto" w:fill="FFFFFF" w:themeFill="background1"/>
                <w:lang w:eastAsia="zh-CN"/>
              </w:rPr>
              <w:t xml:space="preserve">. RAN2 should progress the discussion and aim </w:t>
            </w:r>
            <w:r w:rsidRPr="004D15AC">
              <w:rPr>
                <w:rFonts w:eastAsiaTheme="minorEastAsia"/>
                <w:szCs w:val="20"/>
                <w:shd w:val="clear" w:color="auto" w:fill="FFFFFF" w:themeFill="background1"/>
                <w:lang w:eastAsia="zh-CN"/>
              </w:rPr>
              <w:lastRenderedPageBreak/>
              <w:t xml:space="preserve">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56F00877" w14:textId="5E38A76B" w:rsidR="000010A4" w:rsidRDefault="000010A4" w:rsidP="000010A4">
            <w:pPr>
              <w:rPr>
                <w:rFonts w:eastAsiaTheme="minorEastAsia"/>
                <w:szCs w:val="20"/>
                <w:lang w:eastAsia="zh-CN"/>
              </w:rPr>
            </w:pPr>
            <w:r>
              <w:rPr>
                <w:rFonts w:eastAsiaTheme="minorEastAsia" w:hint="eastAsia"/>
                <w:szCs w:val="20"/>
                <w:lang w:val="en-US" w:eastAsia="zh-CN"/>
              </w:rPr>
              <w:t xml:space="preserve">Agree.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af1"/>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tends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af1"/>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xml:space="preserve">) of multiple bands/band combinations, </w:t>
            </w:r>
            <w:r w:rsidRPr="00767451">
              <w:rPr>
                <w:rFonts w:ascii="Times New Roman" w:hAnsi="Times New Roman"/>
                <w:sz w:val="20"/>
                <w:szCs w:val="16"/>
              </w:rPr>
              <w:lastRenderedPageBreak/>
              <w:t>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w:t>
            </w:r>
            <w:proofErr w:type="gramStart"/>
            <w:r w:rsidRPr="00D074A9">
              <w:rPr>
                <w:rFonts w:ascii="Times New Roman" w:hAnsi="Times New Roman"/>
                <w:color w:val="0070C0"/>
                <w:szCs w:val="16"/>
              </w:rPr>
              <w:t xml:space="preserve">these suggestions as much as possible, </w:t>
            </w:r>
            <w:r w:rsidRPr="00D074A9">
              <w:rPr>
                <w:rFonts w:ascii="Times New Roman" w:hAnsi="Times New Roman"/>
                <w:b/>
                <w:color w:val="0070C0"/>
                <w:szCs w:val="16"/>
              </w:rPr>
              <w:t>which means</w:t>
            </w:r>
            <w:proofErr w:type="gramEnd"/>
            <w:r w:rsidRPr="00D074A9">
              <w:rPr>
                <w:rFonts w:ascii="Times New Roman" w:hAnsi="Times New Roman"/>
                <w:b/>
                <w:color w:val="0070C0"/>
                <w:szCs w:val="16"/>
              </w:rPr>
              <w:t xml:space="preserve"> RAN2 need to give clear guidance on each observations and ask RAN1/4 to follow these suggestions/principles as much as possible.</w:t>
            </w:r>
          </w:p>
          <w:p w14:paraId="142A5BB7" w14:textId="77777777" w:rsidR="000010A4" w:rsidRDefault="000010A4" w:rsidP="000010A4">
            <w:pPr>
              <w:pStyle w:val="aa"/>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aa"/>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aa"/>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aa"/>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aa"/>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754B8F9D" w14:textId="77777777" w:rsidR="000010A4" w:rsidRDefault="000010A4" w:rsidP="000010A4">
            <w:pPr>
              <w:pStyle w:val="aa"/>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aa"/>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aa"/>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af1"/>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af1"/>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af1"/>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af1"/>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af1"/>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7F2D324A" w14:textId="77777777" w:rsidR="000010A4" w:rsidRPr="00D074A9" w:rsidRDefault="000010A4" w:rsidP="000010A4">
            <w:pPr>
              <w:pStyle w:val="af1"/>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af1"/>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af1"/>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af1"/>
              <w:numPr>
                <w:ilvl w:val="0"/>
                <w:numId w:val="32"/>
              </w:numPr>
              <w:rPr>
                <w:rFonts w:ascii="Times New Roman" w:hAnsi="Times New Roman"/>
                <w:color w:val="0070C0"/>
                <w:szCs w:val="16"/>
              </w:rPr>
            </w:pPr>
            <w:r w:rsidRPr="00D074A9">
              <w:rPr>
                <w:rFonts w:ascii="Times New Roman" w:hAnsi="Times New Roman"/>
                <w:color w:val="0070C0"/>
                <w:szCs w:val="16"/>
              </w:rPr>
              <w:lastRenderedPageBreak/>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41C37F6B" w14:textId="77777777" w:rsidR="000010A4" w:rsidRPr="00D074A9" w:rsidRDefault="000010A4" w:rsidP="000010A4">
            <w:pPr>
              <w:pStyle w:val="af1"/>
              <w:ind w:left="1140"/>
              <w:rPr>
                <w:rFonts w:ascii="Times New Roman" w:hAnsi="Times New Roman"/>
                <w:color w:val="0070C0"/>
                <w:szCs w:val="16"/>
              </w:rPr>
            </w:pPr>
          </w:p>
          <w:p w14:paraId="03FC0A49" w14:textId="77777777" w:rsidR="000010A4" w:rsidRDefault="000010A4" w:rsidP="000010A4">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With this understanding, we are fine to indicate the observation from R2 to facilitate the discussion </w:t>
            </w:r>
            <w:proofErr w:type="gramStart"/>
            <w:r>
              <w:rPr>
                <w:rFonts w:ascii="Times New Roman" w:eastAsiaTheme="minorEastAsia" w:hAnsi="Times New Roman"/>
                <w:szCs w:val="20"/>
                <w:lang w:eastAsia="zh-CN"/>
              </w:rPr>
              <w:t>in  other</w:t>
            </w:r>
            <w:proofErr w:type="gramEnd"/>
            <w:r>
              <w:rPr>
                <w:rFonts w:ascii="Times New Roman" w:eastAsiaTheme="minorEastAsia" w:hAnsi="Times New Roman"/>
                <w:szCs w:val="20"/>
                <w:lang w:eastAsia="zh-CN"/>
              </w:rPr>
              <w:t xml:space="preserve"> WGs via LS, but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af1"/>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agree with the Ericsson and ZTE’s comments on the bandwidth class below.  This case is another example of duplicated/redundant signalling, so we suggest </w:t>
            </w:r>
            <w:proofErr w:type="gramStart"/>
            <w:r>
              <w:rPr>
                <w:rFonts w:ascii="Times New Roman" w:eastAsiaTheme="minorEastAsia" w:hAnsi="Times New Roman"/>
                <w:szCs w:val="20"/>
                <w:lang w:eastAsia="zh-CN"/>
              </w:rPr>
              <w:t>to add</w:t>
            </w:r>
            <w:proofErr w:type="gramEnd"/>
            <w:r>
              <w:rPr>
                <w:rFonts w:ascii="Times New Roman" w:eastAsiaTheme="minorEastAsia" w:hAnsi="Times New Roman"/>
                <w:szCs w:val="20"/>
                <w:lang w:eastAsia="zh-CN"/>
              </w:rPr>
              <w:t xml:space="preserve">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tends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af1"/>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understand examples 1~4 are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af1"/>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t>And  “</w:t>
            </w:r>
            <w:proofErr w:type="gramEnd"/>
            <w:r>
              <w:rPr>
                <w:rFonts w:ascii="Times New Roman" w:eastAsiaTheme="minorEastAsia" w:hAnsi="Times New Roman"/>
                <w:sz w:val="20"/>
                <w:szCs w:val="20"/>
                <w:lang w:eastAsia="zh-CN"/>
              </w:rPr>
              <w:t xml:space="preserve">some band/BC sharing the same capability” seems not an issue, since the flexibility gain anyway can be obtained if the different values are set for other multiple bands, thus suggest to remove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w:t>
            </w:r>
            <w:proofErr w:type="spellStart"/>
            <w:r>
              <w:rPr>
                <w:rFonts w:eastAsiaTheme="minorEastAsia"/>
                <w:i/>
                <w:strike/>
                <w:color w:val="FF0000"/>
                <w:szCs w:val="20"/>
                <w:lang w:eastAsia="zh-CN"/>
              </w:rPr>
              <w:t>r</w:t>
            </w:r>
            <w:r>
              <w:rPr>
                <w:rFonts w:eastAsiaTheme="minorEastAsia"/>
                <w:i/>
                <w:color w:val="FF0000"/>
                <w:szCs w:val="20"/>
                <w:lang w:eastAsia="zh-CN"/>
              </w:rPr>
              <w:t>R</w:t>
            </w:r>
            <w:r>
              <w:rPr>
                <w:rFonts w:eastAsiaTheme="minorEastAsia"/>
                <w:i/>
                <w:szCs w:val="20"/>
                <w:lang w:eastAsia="zh-CN"/>
              </w:rPr>
              <w:t>edundant</w:t>
            </w:r>
            <w:proofErr w:type="spellEnd"/>
            <w:r>
              <w:rPr>
                <w:rFonts w:eastAsiaTheme="minorEastAsia"/>
                <w:i/>
                <w:szCs w:val="20"/>
                <w:lang w:eastAsia="zh-CN"/>
              </w:rPr>
              <w:t xml:space="preserve">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and 3).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w:t>
            </w:r>
            <w:r>
              <w:rPr>
                <w:rFonts w:eastAsiaTheme="minorEastAsia"/>
                <w:szCs w:val="20"/>
                <w:lang w:val="en-US" w:eastAsia="zh-CN"/>
              </w:rPr>
              <w:lastRenderedPageBreak/>
              <w:t xml:space="preserve">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lastRenderedPageBreak/>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w:t>
            </w:r>
            <w:proofErr w:type="spellStart"/>
            <w:r>
              <w:rPr>
                <w:rFonts w:ascii="Times New Roman" w:eastAsia="PMingLiU" w:hAnsi="Times New Roman"/>
                <w:i/>
                <w:iCs/>
                <w:szCs w:val="20"/>
                <w:lang w:eastAsia="zh-TW"/>
              </w:rPr>
              <w:t>ies</w:t>
            </w:r>
            <w:proofErr w:type="spellEnd"/>
            <w:r>
              <w:rPr>
                <w:rFonts w:ascii="Times New Roman" w:eastAsia="PMingLiU" w:hAnsi="Times New Roman"/>
                <w:i/>
                <w:iCs/>
                <w:szCs w:val="20"/>
                <w:lang w:eastAsia="zh-TW"/>
              </w:rPr>
              <w:t>)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Pr>
                <w:rFonts w:ascii="Times New Roman" w:eastAsia="PMingLiU" w:hAnsi="Times New Roman"/>
                <w:szCs w:val="20"/>
                <w:lang w:eastAsia="zh-TW"/>
              </w:rPr>
              <w:t>Q1.3: We share the same view with Ericsson.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t>Sharp</w:t>
            </w:r>
          </w:p>
        </w:tc>
        <w:tc>
          <w:tcPr>
            <w:tcW w:w="7938" w:type="dxa"/>
          </w:tcPr>
          <w:p w14:paraId="03166B55" w14:textId="77777777" w:rsidR="00E2744D" w:rsidRDefault="00E2744D" w:rsidP="00E2744D">
            <w:pPr>
              <w:rPr>
                <w:rFonts w:ascii="Times New Roman" w:eastAsia="Calibri" w:hAnsi="Times New Roman"/>
                <w:szCs w:val="16"/>
              </w:rPr>
            </w:pPr>
            <w:r>
              <w:rPr>
                <w:rFonts w:ascii="Times New Roman" w:eastAsia="Calibri" w:hAnsi="Times New Roman"/>
                <w:szCs w:val="16"/>
              </w:rPr>
              <w:t>Agree,</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af1"/>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 xml:space="preserve">Duplicated capability values across bands/BCs due to granularity/over-classification and category differentiation (e.g., </w:t>
            </w:r>
            <w:proofErr w:type="spellStart"/>
            <w:r>
              <w:rPr>
                <w:rFonts w:ascii="Times New Roman" w:hAnsi="Times New Roman"/>
                <w:szCs w:val="16"/>
              </w:rPr>
              <w:t>FRx</w:t>
            </w:r>
            <w:proofErr w:type="spellEnd"/>
            <w:r>
              <w:rPr>
                <w:rFonts w:ascii="Times New Roman" w:hAnsi="Times New Roman"/>
                <w:szCs w:val="16"/>
              </w:rPr>
              <w:t>/</w:t>
            </w:r>
            <w:proofErr w:type="spellStart"/>
            <w:r>
              <w:rPr>
                <w:rFonts w:ascii="Times New Roman" w:hAnsi="Times New Roman"/>
                <w:szCs w:val="16"/>
              </w:rPr>
              <w:t>xDD</w:t>
            </w:r>
            <w:proofErr w:type="spellEnd"/>
            <w:r>
              <w:rPr>
                <w:rFonts w:ascii="Times New Roman" w:hAnsi="Times New Roman"/>
                <w:szCs w:val="16"/>
              </w:rPr>
              <w:t>).</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 xml:space="preserve">Agree with other companies that it might be too early to trigger </w:t>
            </w:r>
            <w:proofErr w:type="gramStart"/>
            <w:r>
              <w:rPr>
                <w:rFonts w:eastAsiaTheme="minorEastAsia"/>
                <w:szCs w:val="20"/>
                <w:lang w:eastAsia="zh-CN"/>
              </w:rPr>
              <w:t>an LS</w:t>
            </w:r>
            <w:proofErr w:type="gramEnd"/>
            <w:r>
              <w:rPr>
                <w:rFonts w:eastAsiaTheme="minorEastAsia"/>
                <w:szCs w:val="20"/>
                <w:lang w:eastAsia="zh-CN"/>
              </w:rPr>
              <w:t xml:space="preserve">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t>We also agree with other comments that flexibility/granularity are largely based on discussions in other WGs while RAN2 expertise is the actual capability signalling (i.e. encoding structure and overhead); so, we think it makes sense for RAN2 to start studying aspects of this already even if we don’t know what will be agreed by the other WGs.</w:t>
            </w:r>
          </w:p>
        </w:tc>
      </w:tr>
      <w:tr w:rsidR="007C482B" w:rsidRPr="00313710" w14:paraId="5BC295CE" w14:textId="77777777" w:rsidTr="007C482B">
        <w:tc>
          <w:tcPr>
            <w:tcW w:w="1413" w:type="dxa"/>
          </w:tcPr>
          <w:p w14:paraId="73C8D747"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7AF7ABF6" w14:textId="77777777" w:rsidR="007C482B" w:rsidRPr="00CF70AA" w:rsidRDefault="007C482B" w:rsidP="00274259">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r>
              <w:rPr>
                <w:rFonts w:eastAsiaTheme="minorEastAsia"/>
                <w:szCs w:val="20"/>
                <w:lang w:eastAsia="zh-CN"/>
              </w:rPr>
              <w:t>T</w:t>
            </w:r>
            <w:r>
              <w:rPr>
                <w:rFonts w:eastAsiaTheme="minorEastAsia" w:hint="eastAsia"/>
                <w:szCs w:val="20"/>
                <w:lang w:eastAsia="zh-CN"/>
              </w:rPr>
              <w:t xml:space="preserve">herefore </w:t>
            </w:r>
            <w:r w:rsidRPr="007C7FCF">
              <w:rPr>
                <w:rFonts w:eastAsiaTheme="minorEastAsia"/>
                <w:szCs w:val="20"/>
                <w:lang w:eastAsia="zh-CN"/>
              </w:rPr>
              <w:t xml:space="preserve">RAN2 </w:t>
            </w:r>
            <w:r>
              <w:rPr>
                <w:rFonts w:eastAsiaTheme="minorEastAsia" w:hint="eastAsia"/>
                <w:szCs w:val="20"/>
                <w:lang w:eastAsia="zh-CN"/>
              </w:rPr>
              <w:t>needs to wait for RAN1/4 to</w:t>
            </w:r>
            <w:r w:rsidRPr="007C7FCF">
              <w:rPr>
                <w:rFonts w:eastAsiaTheme="minorEastAsia"/>
                <w:szCs w:val="20"/>
                <w:lang w:eastAsia="zh-CN"/>
              </w:rPr>
              <w:t xml:space="preserve"> provide </w:t>
            </w:r>
            <w:r>
              <w:rPr>
                <w:rFonts w:eastAsiaTheme="minorEastAsia" w:hint="eastAsia"/>
                <w:szCs w:val="20"/>
                <w:lang w:eastAsia="zh-CN"/>
              </w:rPr>
              <w:t xml:space="preserve">necessary </w:t>
            </w:r>
            <w:r w:rsidRPr="007C7FCF">
              <w:rPr>
                <w:rFonts w:eastAsiaTheme="minorEastAsia"/>
                <w:szCs w:val="20"/>
                <w:lang w:eastAsia="zh-CN"/>
              </w:rPr>
              <w:t>information</w:t>
            </w:r>
            <w:r>
              <w:rPr>
                <w:rFonts w:eastAsiaTheme="minorEastAsia" w:hint="eastAsia"/>
                <w:szCs w:val="20"/>
                <w:lang w:eastAsia="zh-CN"/>
              </w:rPr>
              <w:t xml:space="preserve"> of these designs</w:t>
            </w:r>
            <w:r w:rsidRPr="007C7FCF">
              <w:rPr>
                <w:rFonts w:eastAsiaTheme="minorEastAsia"/>
                <w:szCs w:val="20"/>
                <w:lang w:eastAsia="zh-CN"/>
              </w:rPr>
              <w:t xml:space="preserve"> to </w:t>
            </w:r>
            <w:r>
              <w:rPr>
                <w:rFonts w:eastAsiaTheme="minorEastAsia" w:hint="eastAsia"/>
                <w:szCs w:val="20"/>
                <w:lang w:eastAsia="zh-CN"/>
              </w:rPr>
              <w:t>facilitate the discussion of UE capability signalling optimization</w:t>
            </w:r>
            <w:r w:rsidRPr="00CF70AA">
              <w:rPr>
                <w:rFonts w:eastAsiaTheme="minorEastAsia"/>
                <w:szCs w:val="20"/>
                <w:lang w:eastAsia="zh-CN"/>
              </w:rPr>
              <w:t>.</w:t>
            </w:r>
          </w:p>
          <w:p w14:paraId="0A8CEF3C" w14:textId="77777777" w:rsidR="007C482B" w:rsidRPr="00313710" w:rsidRDefault="007C482B" w:rsidP="00274259">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proofErr w:type="spellStart"/>
            <w:r w:rsidRPr="005E2655">
              <w:rPr>
                <w:rFonts w:eastAsiaTheme="minorEastAsia"/>
                <w:szCs w:val="20"/>
                <w:lang w:eastAsia="zh-CN"/>
              </w:rPr>
              <w:t>xDD</w:t>
            </w:r>
            <w:proofErr w:type="spellEnd"/>
            <w:r w:rsidRPr="005E2655">
              <w:rPr>
                <w:rFonts w:eastAsiaTheme="minorEastAsia"/>
                <w:szCs w:val="20"/>
                <w:lang w:eastAsia="zh-CN"/>
              </w:rPr>
              <w:t>/</w:t>
            </w:r>
            <w:proofErr w:type="spellStart"/>
            <w:r w:rsidRPr="005E2655">
              <w:rPr>
                <w:rFonts w:eastAsiaTheme="minorEastAsia"/>
                <w:szCs w:val="20"/>
                <w:lang w:eastAsia="zh-CN"/>
              </w:rPr>
              <w:t>FRx</w:t>
            </w:r>
            <w:proofErr w:type="spellEnd"/>
            <w:r w:rsidRPr="005E2655">
              <w:rPr>
                <w:rFonts w:eastAsiaTheme="minorEastAsia"/>
                <w:szCs w:val="20"/>
                <w:lang w:eastAsia="zh-CN"/>
              </w:rPr>
              <w:t xml:space="preserve">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s pre-mature for RAN2 to start the study work for now. So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w:t>
            </w:r>
            <w:proofErr w:type="spellStart"/>
            <w:r w:rsidRPr="00CF70AA">
              <w:rPr>
                <w:rFonts w:eastAsiaTheme="minorEastAsia"/>
                <w:szCs w:val="20"/>
                <w:lang w:eastAsia="zh-CN"/>
              </w:rPr>
              <w:t>xDD</w:t>
            </w:r>
            <w:proofErr w:type="spellEnd"/>
            <w:r w:rsidRPr="00CF70AA">
              <w:rPr>
                <w:rFonts w:eastAsiaTheme="minorEastAsia"/>
                <w:szCs w:val="20"/>
                <w:lang w:eastAsia="zh-CN"/>
              </w:rPr>
              <w:t>/</w:t>
            </w:r>
            <w:proofErr w:type="spellStart"/>
            <w:r w:rsidRPr="00CF70AA">
              <w:rPr>
                <w:rFonts w:eastAsiaTheme="minorEastAsia"/>
                <w:szCs w:val="20"/>
                <w:lang w:eastAsia="zh-CN"/>
              </w:rPr>
              <w:t>FRx</w:t>
            </w:r>
            <w:proofErr w:type="spellEnd"/>
            <w:r w:rsidRPr="00CF70AA">
              <w:rPr>
                <w:rFonts w:eastAsiaTheme="minorEastAsia"/>
                <w:szCs w:val="20"/>
                <w:lang w:eastAsia="zh-CN"/>
              </w:rPr>
              <w:t xml:space="preserve"> </w:t>
            </w:r>
            <w:proofErr w:type="gramStart"/>
            <w:r w:rsidRPr="00CF70AA">
              <w:rPr>
                <w:rFonts w:eastAsiaTheme="minorEastAsia"/>
                <w:szCs w:val="20"/>
                <w:lang w:eastAsia="zh-CN"/>
              </w:rPr>
              <w:t>differences.</w:t>
            </w:r>
            <w:proofErr w:type="gramEnd"/>
            <w:r w:rsidRPr="00CF70AA">
              <w:rPr>
                <w:rFonts w:eastAsiaTheme="minorEastAsia"/>
                <w:szCs w:val="20"/>
                <w:lang w:eastAsia="zh-CN"/>
              </w:rPr>
              <w:t xml:space="preserve"> </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5"/>
        <w:rPr>
          <w:rFonts w:asciiTheme="minorEastAsia" w:eastAsiaTheme="minorEastAsia" w:hAnsiTheme="minorEastAsia"/>
          <w:lang w:eastAsia="zh-CN"/>
        </w:rPr>
      </w:pPr>
      <w:r>
        <w:rPr>
          <w:rFonts w:hint="eastAsia"/>
          <w:lang w:eastAsia="zh-CN"/>
        </w:rPr>
        <w:lastRenderedPageBreak/>
        <w:t>R</w:t>
      </w:r>
      <w:r>
        <w:rPr>
          <w:lang w:eastAsia="zh-CN"/>
        </w:rPr>
        <w:t>oot Cause 2</w:t>
      </w:r>
    </w:p>
    <w:tbl>
      <w:tblPr>
        <w:tblStyle w:val="ac"/>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af1"/>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proofErr w:type="spellStart"/>
      <w:r w:rsidRPr="006F655E">
        <w:rPr>
          <w:i/>
          <w:iCs/>
          <w:szCs w:val="20"/>
        </w:rPr>
        <w:t>ca-BandwidthClassUL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af1"/>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af1"/>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af1"/>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af1"/>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宋体"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w:t>
      </w:r>
      <w:proofErr w:type="gramStart"/>
      <w:r w:rsidR="00641103">
        <w:rPr>
          <w:rFonts w:eastAsiaTheme="minorEastAsia"/>
          <w:szCs w:val="20"/>
          <w:lang w:eastAsia="zh-CN"/>
        </w:rPr>
        <w:t>Tx</w:t>
      </w:r>
      <w:proofErr w:type="gramEnd"/>
      <w:r w:rsidR="00641103">
        <w:rPr>
          <w:rFonts w:eastAsiaTheme="minorEastAsia"/>
          <w:szCs w:val="20"/>
          <w:lang w:eastAsia="zh-CN"/>
        </w:rPr>
        <w:t xml:space="preserve">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ac"/>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af1"/>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proofErr w:type="spellStart"/>
            <w:r w:rsidRPr="0018682A">
              <w:rPr>
                <w:rFonts w:ascii="Times New Roman" w:eastAsiaTheme="minorEastAsia" w:hAnsi="Times New Roman"/>
                <w:i/>
                <w:iCs/>
                <w:sz w:val="20"/>
                <w:szCs w:val="16"/>
                <w:lang w:eastAsia="zh-CN"/>
              </w:rPr>
              <w:t>ca-BandwidthClassUL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af1"/>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af1"/>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af1"/>
              <w:numPr>
                <w:ilvl w:val="0"/>
                <w:numId w:val="3"/>
              </w:numPr>
              <w:rPr>
                <w:rFonts w:ascii="Times New Roman" w:hAnsi="Times New Roman"/>
                <w:sz w:val="20"/>
                <w:szCs w:val="16"/>
              </w:rPr>
            </w:pPr>
            <w:r w:rsidRPr="0020756E">
              <w:rPr>
                <w:rFonts w:ascii="Times New Roman" w:hAnsi="Times New Roman"/>
                <w:sz w:val="20"/>
                <w:szCs w:val="16"/>
              </w:rPr>
              <w:lastRenderedPageBreak/>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af1"/>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af1"/>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af1"/>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af1"/>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af1"/>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af1"/>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CC6A38" w14:paraId="0724934D" w14:textId="77777777" w:rsidTr="009E4677">
        <w:tc>
          <w:tcPr>
            <w:tcW w:w="1413" w:type="dxa"/>
            <w:shd w:val="clear" w:color="auto" w:fill="BFBFBF" w:themeFill="background1" w:themeFillShade="BF"/>
          </w:tcPr>
          <w:p w14:paraId="2643CADA"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9E4677">
        <w:tc>
          <w:tcPr>
            <w:tcW w:w="1413" w:type="dxa"/>
          </w:tcPr>
          <w:p w14:paraId="2133B2C3" w14:textId="7573F492" w:rsidR="00CC6A38" w:rsidRPr="009D2955" w:rsidRDefault="009D2955" w:rsidP="009E4677">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9E4677">
            <w:pPr>
              <w:rPr>
                <w:rFonts w:eastAsia="MS Mincho"/>
                <w:szCs w:val="20"/>
                <w:lang w:eastAsia="ja-JP"/>
              </w:rPr>
            </w:pPr>
            <w:r>
              <w:rPr>
                <w:rFonts w:eastAsia="MS Mincho" w:hint="eastAsia"/>
                <w:szCs w:val="20"/>
                <w:lang w:eastAsia="ja-JP"/>
              </w:rPr>
              <w:t>Agree.</w:t>
            </w:r>
          </w:p>
        </w:tc>
      </w:tr>
      <w:tr w:rsidR="00A57D0A" w14:paraId="0465929B" w14:textId="77777777" w:rsidTr="009E4677">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xml:space="preserve">”, it seems related to LBCA based on the summary above, but LBCA uses legacy BC list so should have no problem? Suggest </w:t>
            </w:r>
            <w:proofErr w:type="gramStart"/>
            <w:r>
              <w:rPr>
                <w:rFonts w:eastAsiaTheme="minorEastAsia"/>
                <w:szCs w:val="20"/>
                <w:lang w:eastAsia="zh-CN"/>
              </w:rPr>
              <w:t>to remove</w:t>
            </w:r>
            <w:proofErr w:type="gramEnd"/>
            <w:r>
              <w:rPr>
                <w:rFonts w:eastAsiaTheme="minorEastAsia"/>
                <w:szCs w:val="20"/>
                <w:lang w:eastAsia="zh-CN"/>
              </w:rPr>
              <w:t xml:space="preser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9E4677">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9E4677">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 xml:space="preserve">Those </w:t>
            </w:r>
            <w:r>
              <w:rPr>
                <w:rFonts w:eastAsiaTheme="minorEastAsia"/>
                <w:szCs w:val="20"/>
                <w:lang w:eastAsia="zh-CN"/>
              </w:rPr>
              <w:lastRenderedPageBreak/>
              <w:t>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6377D4" w14:paraId="19E3B2E1" w14:textId="77777777" w:rsidTr="009E4677">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086EB35D" w14:textId="3220E51B" w:rsidR="006377D4" w:rsidRDefault="006377D4" w:rsidP="006377D4">
            <w:pPr>
              <w:rPr>
                <w:rFonts w:eastAsiaTheme="minorEastAsia"/>
                <w:szCs w:val="20"/>
                <w:lang w:eastAsia="zh-CN"/>
              </w:rPr>
            </w:pPr>
            <w:r>
              <w:rPr>
                <w:rFonts w:ascii="Times New Roman" w:eastAsia="宋体"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宋体" w:hAnsi="Times New Roman" w:hint="eastAsia"/>
                <w:bCs/>
                <w:szCs w:val="20"/>
                <w:lang w:val="en-US" w:eastAsia="zh-CN"/>
              </w:rPr>
              <w:t xml:space="preserve">, </w:t>
            </w:r>
            <w:proofErr w:type="spellStart"/>
            <w:r>
              <w:rPr>
                <w:rFonts w:ascii="Times New Roman" w:eastAsia="宋体"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宋体" w:hAnsi="Times New Roman" w:hint="eastAsia"/>
                <w:szCs w:val="16"/>
                <w:lang w:val="en-US" w:eastAsia="zh-CN"/>
              </w:rPr>
              <w:t>.</w:t>
            </w:r>
          </w:p>
        </w:tc>
      </w:tr>
      <w:tr w:rsidR="006377D4" w14:paraId="48A3D746" w14:textId="77777777" w:rsidTr="009E4677">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Pr>
                <w:rFonts w:eastAsiaTheme="minorEastAsia"/>
                <w:szCs w:val="20"/>
                <w:lang w:eastAsia="zh-CN"/>
              </w:rPr>
              <w:t xml:space="preserve">We agree to have some further study on this.  </w:t>
            </w:r>
          </w:p>
        </w:tc>
      </w:tr>
      <w:tr w:rsidR="006377D4" w14:paraId="2E7AB506" w14:textId="77777777" w:rsidTr="009E4677">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9E4677">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 xml:space="preserve">Similar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0015E5" w14:paraId="334B1A27" w14:textId="77777777" w:rsidTr="009E4677">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宋体"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0015E5" w14:paraId="428BF8FF" w14:textId="77777777" w:rsidTr="009E4677">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Pr>
                <w:rFonts w:eastAsia="PMingLiU"/>
                <w:szCs w:val="20"/>
                <w:lang w:eastAsia="zh-TW"/>
              </w:rPr>
              <w:t xml:space="preserve">Q2.3): Yes, we support to send LS but can wait for more inputs accumulated.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9E4677">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proofErr w:type="spellStart"/>
            <w:r>
              <w:rPr>
                <w:rFonts w:eastAsiaTheme="minorEastAsia"/>
                <w:szCs w:val="20"/>
                <w:lang w:eastAsia="zh-CN"/>
              </w:rPr>
              <w:t>oot</w:t>
            </w:r>
            <w:proofErr w:type="spellEnd"/>
            <w:r>
              <w:rPr>
                <w:rFonts w:eastAsiaTheme="minorEastAsia"/>
                <w:szCs w:val="20"/>
                <w:lang w:eastAsia="zh-CN"/>
              </w:rPr>
              <w:t xml:space="preserve"> </w:t>
            </w:r>
            <w:r>
              <w:rPr>
                <w:rFonts w:eastAsiaTheme="minorEastAsia"/>
                <w:szCs w:val="20"/>
                <w:lang w:val="en-US" w:eastAsia="zh-CN"/>
              </w:rPr>
              <w:t>c</w:t>
            </w:r>
            <w:proofErr w:type="spellStart"/>
            <w:r>
              <w:rPr>
                <w:rFonts w:eastAsiaTheme="minorEastAsia"/>
                <w:szCs w:val="20"/>
                <w:lang w:eastAsia="zh-CN"/>
              </w:rPr>
              <w:t>ause</w:t>
            </w:r>
            <w:proofErr w:type="spellEnd"/>
            <w:r>
              <w:rPr>
                <w:rFonts w:eastAsiaTheme="minorEastAsia"/>
                <w:szCs w:val="20"/>
                <w:lang w:eastAsia="zh-CN"/>
              </w:rPr>
              <w:t xml:space="preserve"> 2 under </w:t>
            </w:r>
            <w:r>
              <w:rPr>
                <w:rFonts w:eastAsiaTheme="minorEastAsia"/>
                <w:szCs w:val="20"/>
                <w:lang w:val="en-US" w:eastAsia="zh-CN"/>
              </w:rPr>
              <w:t>p</w:t>
            </w:r>
            <w:proofErr w:type="spellStart"/>
            <w:r>
              <w:rPr>
                <w:rFonts w:eastAsiaTheme="minorEastAsia"/>
                <w:szCs w:val="20"/>
                <w:lang w:eastAsia="zh-CN"/>
              </w:rPr>
              <w:t>roblem</w:t>
            </w:r>
            <w:proofErr w:type="spellEnd"/>
            <w:r>
              <w:rPr>
                <w:rFonts w:eastAsiaTheme="minorEastAsia"/>
                <w:szCs w:val="20"/>
                <w:lang w:eastAsia="zh-CN"/>
              </w:rPr>
              <w:t xml:space="preserve"> 1. Separate UL </w:t>
            </w:r>
            <w:proofErr w:type="spellStart"/>
            <w:r>
              <w:rPr>
                <w:rFonts w:eastAsiaTheme="minorEastAsia"/>
                <w:szCs w:val="20"/>
                <w:lang w:eastAsia="zh-CN"/>
              </w:rPr>
              <w:t>Tx</w:t>
            </w:r>
            <w:proofErr w:type="spellEnd"/>
            <w:r>
              <w:rPr>
                <w:rFonts w:eastAsiaTheme="minorEastAsia"/>
                <w:szCs w:val="20"/>
                <w:lang w:eastAsia="zh-CN"/>
              </w:rPr>
              <w:t xml:space="preserve">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Pr>
                <w:rFonts w:eastAsiaTheme="minorEastAsia"/>
                <w:szCs w:val="20"/>
                <w:lang w:val="en-US" w:eastAsia="zh-CN"/>
              </w:rPr>
              <w:lastRenderedPageBreak/>
              <w:t>We are also ok</w:t>
            </w:r>
            <w:r>
              <w:rPr>
                <w:rFonts w:eastAsiaTheme="minorEastAsia"/>
                <w:szCs w:val="20"/>
                <w:lang w:eastAsia="zh-CN"/>
              </w:rPr>
              <w:t xml:space="preserve"> with RAN1/4 leading on the 6G Tx switching / RF </w:t>
            </w:r>
            <w:proofErr w:type="spellStart"/>
            <w:r>
              <w:rPr>
                <w:rFonts w:eastAsiaTheme="minorEastAsia"/>
                <w:szCs w:val="20"/>
                <w:lang w:eastAsia="zh-CN"/>
              </w:rPr>
              <w:t>behavior</w:t>
            </w:r>
            <w:proofErr w:type="spellEnd"/>
            <w:r>
              <w:rPr>
                <w:rFonts w:eastAsiaTheme="minorEastAsia"/>
                <w:szCs w:val="20"/>
                <w:lang w:eastAsia="zh-CN"/>
              </w:rPr>
              <w:t xml:space="preserve"> aspects and RAN2 focusing on the capability signalling structure once the framework is clearer.</w:t>
            </w:r>
          </w:p>
        </w:tc>
      </w:tr>
      <w:tr w:rsidR="006377D4" w14:paraId="5FE4D366" w14:textId="77777777" w:rsidTr="009E4677">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lastRenderedPageBreak/>
              <w:t>Nokia</w:t>
            </w:r>
          </w:p>
        </w:tc>
        <w:tc>
          <w:tcPr>
            <w:tcW w:w="7938" w:type="dxa"/>
          </w:tcPr>
          <w:p w14:paraId="09605C31" w14:textId="4A220813" w:rsidR="00252C20" w:rsidRDefault="003E55B3" w:rsidP="00E11598">
            <w:pPr>
              <w:rPr>
                <w:rFonts w:eastAsiaTheme="minorEastAsia"/>
                <w:szCs w:val="20"/>
                <w:lang w:eastAsia="zh-CN"/>
              </w:rPr>
            </w:pPr>
            <w:r>
              <w:rPr>
                <w:rFonts w:eastAsiaTheme="minorEastAsia"/>
                <w:szCs w:val="20"/>
                <w:lang w:eastAsia="zh-CN"/>
              </w:rPr>
              <w:t>Similar views as</w:t>
            </w:r>
            <w:r w:rsidR="001E45C4">
              <w:rPr>
                <w:rFonts w:eastAsiaTheme="minorEastAsia"/>
                <w:szCs w:val="20"/>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2EA0773A" w14:textId="0B7958FD"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Pr>
                <w:rFonts w:eastAsiaTheme="minorEastAsia"/>
                <w:szCs w:val="20"/>
                <w:lang w:eastAsia="zh-CN"/>
              </w:rPr>
              <w:t xml:space="preserve"> </w:t>
            </w:r>
            <w:r>
              <w:rPr>
                <w:rFonts w:eastAsiaTheme="minorEastAsia"/>
                <w:szCs w:val="20"/>
                <w:lang w:eastAsia="zh-CN"/>
              </w:rPr>
              <w:t>with 1) 2) 3)</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5"/>
      </w:pPr>
      <w:r>
        <w:rPr>
          <w:rFonts w:hint="eastAsia"/>
        </w:rPr>
        <w:t>R</w:t>
      </w:r>
      <w:r>
        <w:t>oot cause 6</w:t>
      </w:r>
      <w:r w:rsidR="00E1770E">
        <w:t>/7</w:t>
      </w:r>
    </w:p>
    <w:tbl>
      <w:tblPr>
        <w:tblStyle w:val="ac"/>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af1"/>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af1"/>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ac"/>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af1"/>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lastRenderedPageBreak/>
              <w:t>Study area and impacted WGs</w:t>
            </w:r>
            <w:r w:rsidRPr="00C056A2">
              <w:rPr>
                <w:b/>
                <w:bCs/>
                <w:szCs w:val="20"/>
              </w:rPr>
              <w:t>:</w:t>
            </w:r>
          </w:p>
          <w:p w14:paraId="4A687C94" w14:textId="77777777" w:rsidR="00AE0775" w:rsidRPr="00C056A2" w:rsidRDefault="00AE0775" w:rsidP="00AE0775">
            <w:pPr>
              <w:pStyle w:val="af1"/>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af1"/>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af1"/>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af1"/>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204173" w14:paraId="3F059E42" w14:textId="77777777" w:rsidTr="009E4677">
        <w:tc>
          <w:tcPr>
            <w:tcW w:w="1413" w:type="dxa"/>
            <w:shd w:val="clear" w:color="auto" w:fill="BFBFBF" w:themeFill="background1" w:themeFillShade="BF"/>
          </w:tcPr>
          <w:p w14:paraId="64446B94"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9E4677">
        <w:tc>
          <w:tcPr>
            <w:tcW w:w="1413" w:type="dxa"/>
          </w:tcPr>
          <w:p w14:paraId="55952CA8" w14:textId="053F8E08" w:rsidR="00204173" w:rsidRPr="001C6368" w:rsidRDefault="001C6368" w:rsidP="009E4677">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9E4677">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9E4677">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proofErr w:type="spellStart"/>
            <w:r w:rsidR="00624B0C" w:rsidRPr="00EE6E73">
              <w:rPr>
                <w:i/>
              </w:rPr>
              <w:t>FeatureSets</w:t>
            </w:r>
            <w:proofErr w:type="spellEnd"/>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proofErr w:type="spellStart"/>
            <w:r w:rsidR="001E5866" w:rsidRPr="001E5866">
              <w:rPr>
                <w:rFonts w:eastAsia="MS Mincho"/>
                <w:i/>
                <w:iCs/>
                <w:szCs w:val="20"/>
                <w:lang w:eastAsia="ja-JP"/>
              </w:rPr>
              <w:t>featureSetCombinations</w:t>
            </w:r>
            <w:proofErr w:type="spellEnd"/>
            <w:r w:rsidR="001E5866" w:rsidRPr="001E5866">
              <w:rPr>
                <w:rFonts w:eastAsia="MS Mincho"/>
                <w:i/>
                <w:iCs/>
                <w:szCs w:val="20"/>
                <w:lang w:eastAsia="ja-JP"/>
              </w:rPr>
              <w:t xml:space="preserve">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9E4677">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w:t>
            </w:r>
            <w:proofErr w:type="gramStart"/>
            <w:r>
              <w:rPr>
                <w:rFonts w:eastAsiaTheme="minorEastAsia"/>
                <w:szCs w:val="20"/>
                <w:lang w:eastAsia="zh-CN"/>
              </w:rPr>
              <w:t>to remove</w:t>
            </w:r>
            <w:proofErr w:type="gramEnd"/>
            <w:r>
              <w:rPr>
                <w:rFonts w:eastAsiaTheme="minorEastAsia"/>
                <w:szCs w:val="20"/>
                <w:lang w:eastAsia="zh-CN"/>
              </w:rPr>
              <w:t xml:space="preser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So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w:t>
            </w:r>
            <w:r w:rsidRPr="00054F77">
              <w:rPr>
                <w:strike/>
                <w:szCs w:val="20"/>
                <w:highlight w:val="yellow"/>
              </w:rPr>
              <w:t xml:space="preserve">or due to coupled DL and UL within a single </w:t>
            </w:r>
            <w:proofErr w:type="spellStart"/>
            <w:r w:rsidRPr="00054F77">
              <w:rPr>
                <w:i/>
                <w:iCs/>
                <w:strike/>
                <w:szCs w:val="20"/>
                <w:highlight w:val="yellow"/>
              </w:rPr>
              <w:t>FeatureSetCombination</w:t>
            </w:r>
            <w:proofErr w:type="spellEnd"/>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So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af1"/>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af1"/>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w:t>
            </w:r>
          </w:p>
        </w:tc>
      </w:tr>
      <w:tr w:rsidR="00AE0775" w14:paraId="14898F03" w14:textId="77777777" w:rsidTr="009E4677">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9E4677">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sidRPr="00E66CAC">
              <w:rPr>
                <w:rFonts w:eastAsiaTheme="minorEastAsia"/>
                <w:i/>
                <w:iCs/>
                <w:szCs w:val="20"/>
                <w:lang w:eastAsia="zh-CN"/>
              </w:rPr>
              <w:t>FeatureSet</w:t>
            </w:r>
            <w:proofErr w:type="spellEnd"/>
            <w:r w:rsidRPr="00E66CAC">
              <w:rPr>
                <w:rFonts w:eastAsiaTheme="minorEastAsia"/>
                <w:i/>
                <w:iCs/>
                <w:szCs w:val="20"/>
                <w:lang w:eastAsia="zh-CN"/>
              </w:rPr>
              <w:t xml:space="preserve">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 xml:space="preserve">can still study </w:t>
            </w:r>
            <w:proofErr w:type="spellStart"/>
            <w:r w:rsidRPr="00993E4D">
              <w:rPr>
                <w:rFonts w:eastAsiaTheme="minorEastAsia"/>
                <w:szCs w:val="20"/>
                <w:lang w:eastAsia="zh-CN"/>
              </w:rPr>
              <w:t>signaling</w:t>
            </w:r>
            <w:proofErr w:type="spellEnd"/>
            <w:r w:rsidRPr="00993E4D">
              <w:rPr>
                <w:rFonts w:eastAsiaTheme="minorEastAsia"/>
                <w:szCs w:val="20"/>
                <w:lang w:eastAsia="zh-CN"/>
              </w:rPr>
              <w:t xml:space="preserve">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9E4677">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9E4677">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af1"/>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low</w:t>
            </w:r>
            <w:r>
              <w:rPr>
                <w:color w:val="0070C0"/>
                <w:szCs w:val="20"/>
              </w:rPr>
              <w:t xml:space="preserve"> ,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thus we’d like the wording</w:t>
            </w:r>
            <w:r>
              <w:rPr>
                <w:color w:val="0070C0"/>
                <w:szCs w:val="20"/>
              </w:rPr>
              <w:t xml:space="preserve"> as following:</w:t>
            </w:r>
          </w:p>
          <w:p w14:paraId="23F8E5E4" w14:textId="77777777" w:rsidR="00CC1E2C" w:rsidRDefault="00CC1E2C" w:rsidP="00CC1E2C">
            <w:pPr>
              <w:pStyle w:val="af1"/>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af1"/>
              <w:numPr>
                <w:ilvl w:val="0"/>
                <w:numId w:val="26"/>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af1"/>
              <w:numPr>
                <w:ilvl w:val="0"/>
                <w:numId w:val="26"/>
              </w:numPr>
              <w:rPr>
                <w:rFonts w:ascii="Times New Roman" w:hAnsi="Times New Roman"/>
                <w:sz w:val="20"/>
                <w:szCs w:val="16"/>
              </w:rPr>
            </w:pPr>
            <w:r w:rsidRPr="00C056A2">
              <w:rPr>
                <w:rFonts w:ascii="Times New Roman" w:hAnsi="Times New Roman"/>
                <w:sz w:val="20"/>
                <w:szCs w:val="16"/>
              </w:rPr>
              <w:lastRenderedPageBreak/>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af1"/>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Thus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af1"/>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af1"/>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af1"/>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af1"/>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9E4677">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For UL/DL decoupling, RAN2 can simply wait for RAN4 progress. There is no need to urge RAN4 working on it.</w:t>
            </w:r>
          </w:p>
        </w:tc>
      </w:tr>
      <w:tr w:rsidR="00750D9D" w14:paraId="732373A2" w14:textId="77777777" w:rsidTr="009E4677">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 xml:space="preserve">Similar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750D9D" w14:paraId="16D0D42B" w14:textId="77777777" w:rsidTr="009E4677">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 xml:space="preserve">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9E4677">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 xml:space="preserve">Regarding feasibility study of DL-UL decoupling in RAN, we think the study level is twofold: </w:t>
            </w:r>
            <w:r>
              <w:rPr>
                <w:rFonts w:eastAsia="PMingLiU"/>
                <w:szCs w:val="20"/>
                <w:lang w:eastAsia="zh-TW"/>
              </w:rPr>
              <w:lastRenderedPageBreak/>
              <w:t xml:space="preserve">the one is wider and related to the implementation impact of RAN1 and RAN4 territory and the other one is simply a pure RAN2 </w:t>
            </w:r>
            <w:proofErr w:type="spellStart"/>
            <w:r>
              <w:rPr>
                <w:rFonts w:eastAsia="PMingLiU"/>
                <w:szCs w:val="20"/>
                <w:lang w:eastAsia="zh-TW"/>
              </w:rPr>
              <w:t>signaling</w:t>
            </w:r>
            <w:proofErr w:type="spellEnd"/>
            <w:r>
              <w:rPr>
                <w:rFonts w:eastAsia="PMingLiU"/>
                <w:szCs w:val="20"/>
                <w:lang w:eastAsia="zh-TW"/>
              </w:rPr>
              <w:t xml:space="preserve"> matter. Given that the current Feature Set design has been decoupled between the DL and UL parts to some extent (FFS on FSC), we believe the most challenging part would be in the CA BC framework/</w:t>
            </w:r>
            <w:proofErr w:type="spellStart"/>
            <w:r>
              <w:rPr>
                <w:rFonts w:eastAsia="PMingLiU"/>
                <w:szCs w:val="20"/>
                <w:lang w:eastAsia="zh-TW"/>
              </w:rPr>
              <w:t>signaling</w:t>
            </w:r>
            <w:proofErr w:type="spellEnd"/>
            <w:r>
              <w:rPr>
                <w:rFonts w:eastAsia="PMingLiU"/>
                <w:szCs w:val="20"/>
                <w:lang w:eastAsia="zh-TW"/>
              </w:rPr>
              <w:t>,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t xml:space="preserve">It’s also our understanding, even if RAN1 and RAN4 have no conclusion on the DL-UL decoupling, RAN2 could still study the feasibility from pure </w:t>
            </w:r>
            <w:proofErr w:type="spellStart"/>
            <w:r>
              <w:rPr>
                <w:rFonts w:eastAsia="PMingLiU"/>
                <w:szCs w:val="20"/>
                <w:lang w:eastAsia="zh-TW"/>
              </w:rPr>
              <w:t>signaling</w:t>
            </w:r>
            <w:proofErr w:type="spellEnd"/>
            <w:r>
              <w:rPr>
                <w:rFonts w:eastAsia="PMingLiU"/>
                <w:szCs w:val="20"/>
                <w:lang w:eastAsia="zh-TW"/>
              </w:rPr>
              <w:t xml:space="preserve">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9E4677">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lastRenderedPageBreak/>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 xml:space="preserve">Agree with 1), ok to consider this root cause under problem 1. Main pain point is low reuse of </w:t>
            </w:r>
            <w:proofErr w:type="spellStart"/>
            <w:r>
              <w:rPr>
                <w:rFonts w:ascii="Times New Roman" w:hAnsi="Times New Roman"/>
                <w:szCs w:val="16"/>
              </w:rPr>
              <w:t>FeatureSetCombinations</w:t>
            </w:r>
            <w:proofErr w:type="spellEnd"/>
            <w:r>
              <w:rPr>
                <w:rFonts w:ascii="Times New Roman" w:hAnsi="Times New Roman"/>
                <w:szCs w:val="16"/>
              </w:rPr>
              <w:t xml:space="preserve">, reuse of </w:t>
            </w:r>
            <w:proofErr w:type="spellStart"/>
            <w:r>
              <w:rPr>
                <w:rFonts w:ascii="Times New Roman" w:hAnsi="Times New Roman"/>
                <w:szCs w:val="16"/>
              </w:rPr>
              <w:t>FeatureSets</w:t>
            </w:r>
            <w:proofErr w:type="spellEnd"/>
            <w:r>
              <w:rPr>
                <w:rFonts w:ascii="Times New Roman" w:hAnsi="Times New Roman"/>
                <w:szCs w:val="16"/>
              </w:rPr>
              <w:t>/pointers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9E4677">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xml:space="preserve">: </w:t>
            </w:r>
            <w:r>
              <w:rPr>
                <w:rFonts w:eastAsiaTheme="minorEastAsia" w:hint="eastAsia"/>
                <w:szCs w:val="20"/>
                <w:lang w:eastAsia="zh-CN"/>
              </w:rPr>
              <w:t xml:space="preserve">we agree to send </w:t>
            </w:r>
            <w:proofErr w:type="gramStart"/>
            <w:r>
              <w:rPr>
                <w:rFonts w:eastAsiaTheme="minorEastAsia" w:hint="eastAsia"/>
                <w:szCs w:val="20"/>
                <w:lang w:eastAsia="zh-CN"/>
              </w:rPr>
              <w:t>an LS</w:t>
            </w:r>
            <w:proofErr w:type="gramEnd"/>
            <w:r>
              <w:rPr>
                <w:rFonts w:eastAsiaTheme="minorEastAsia" w:hint="eastAsia"/>
                <w:szCs w:val="20"/>
                <w:lang w:eastAsia="zh-CN"/>
              </w:rPr>
              <w:t xml:space="preserve">, and in our view </w:t>
            </w:r>
            <w:r>
              <w:rPr>
                <w:rFonts w:eastAsiaTheme="minorEastAsia" w:hint="eastAsia"/>
                <w:szCs w:val="20"/>
                <w:lang w:eastAsia="zh-CN"/>
              </w:rPr>
              <w:t>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proofErr w:type="spellStart"/>
            <w:r w:rsidRPr="00A2361D">
              <w:rPr>
                <w:rFonts w:eastAsiaTheme="minorEastAsia"/>
                <w:szCs w:val="20"/>
                <w:lang w:eastAsia="zh-CN"/>
              </w:rPr>
              <w:t>FeatureSetCombination</w:t>
            </w:r>
            <w:proofErr w:type="spellEnd"/>
            <w:r w:rsidRPr="00A2361D">
              <w:rPr>
                <w:rFonts w:eastAsiaTheme="minorEastAsia"/>
                <w:szCs w:val="20"/>
                <w:lang w:eastAsia="zh-CN"/>
              </w:rPr>
              <w:t xml:space="preserve"> due to coupled DL and UL</w:t>
            </w:r>
            <w:r>
              <w:rPr>
                <w:rFonts w:eastAsiaTheme="minorEastAsia" w:hint="eastAsia"/>
                <w:szCs w:val="20"/>
                <w:lang w:eastAsia="zh-CN"/>
              </w:rPr>
              <w:t>.</w:t>
            </w:r>
          </w:p>
        </w:tc>
      </w:tr>
    </w:tbl>
    <w:p w14:paraId="2091489D" w14:textId="77777777" w:rsidR="00204173" w:rsidRDefault="00204173" w:rsidP="001E6EF5">
      <w:pPr>
        <w:rPr>
          <w:rFonts w:ascii="Times New Roman" w:hAnsi="Times New Roman"/>
          <w:b/>
          <w:bCs/>
          <w:szCs w:val="16"/>
        </w:rPr>
      </w:pPr>
    </w:p>
    <w:p w14:paraId="79AC14DA" w14:textId="49FAEA95" w:rsidR="00E033E2" w:rsidRDefault="00E033E2" w:rsidP="00DF2119">
      <w:pPr>
        <w:pStyle w:val="5"/>
      </w:pPr>
      <w:r w:rsidRPr="00E033E2">
        <w:rPr>
          <w:rFonts w:hint="eastAsia"/>
        </w:rPr>
        <w:t>R</w:t>
      </w:r>
      <w:r w:rsidRPr="00E033E2">
        <w:t>oot cause 8</w:t>
      </w:r>
      <w:r w:rsidR="008F5E9E">
        <w:t>/9</w:t>
      </w:r>
    </w:p>
    <w:tbl>
      <w:tblPr>
        <w:tblStyle w:val="ac"/>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af1"/>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af1"/>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 xml:space="preserve">Though many companies feel this root cause introduced complexity and overhead of capability signalling, only one example (i.e., </w:t>
      </w:r>
      <w:proofErr w:type="spellStart"/>
      <w:r>
        <w:rPr>
          <w:szCs w:val="20"/>
        </w:rPr>
        <w:t>gNB</w:t>
      </w:r>
      <w:proofErr w:type="spellEnd"/>
      <w:r>
        <w:rPr>
          <w:szCs w:val="20"/>
        </w:rPr>
        <w:t xml:space="preserve">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ac"/>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lastRenderedPageBreak/>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ac"/>
        <w:tblW w:w="9351" w:type="dxa"/>
        <w:tblLook w:val="04A0" w:firstRow="1" w:lastRow="0" w:firstColumn="1" w:lastColumn="0" w:noHBand="0" w:noVBand="1"/>
      </w:tblPr>
      <w:tblGrid>
        <w:gridCol w:w="1413"/>
        <w:gridCol w:w="7938"/>
      </w:tblGrid>
      <w:tr w:rsidR="00D90C12" w14:paraId="518A215D" w14:textId="77777777" w:rsidTr="009E4677">
        <w:tc>
          <w:tcPr>
            <w:tcW w:w="1413" w:type="dxa"/>
            <w:shd w:val="clear" w:color="auto" w:fill="BFBFBF" w:themeFill="background1" w:themeFillShade="BF"/>
          </w:tcPr>
          <w:p w14:paraId="7120E159"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9E4677">
        <w:tc>
          <w:tcPr>
            <w:tcW w:w="1413" w:type="dxa"/>
          </w:tcPr>
          <w:p w14:paraId="3B2ED815" w14:textId="6CD897EA" w:rsidR="00D90C12" w:rsidRPr="00AD47B2" w:rsidRDefault="00AD47B2" w:rsidP="009E4677">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9E4677">
            <w:pPr>
              <w:rPr>
                <w:rFonts w:eastAsia="MS Mincho"/>
                <w:szCs w:val="20"/>
                <w:lang w:eastAsia="ja-JP"/>
              </w:rPr>
            </w:pPr>
            <w:r>
              <w:rPr>
                <w:rFonts w:eastAsia="MS Mincho" w:hint="eastAsia"/>
                <w:szCs w:val="20"/>
                <w:lang w:eastAsia="ja-JP"/>
              </w:rPr>
              <w:t>Agree.</w:t>
            </w:r>
          </w:p>
        </w:tc>
      </w:tr>
      <w:tr w:rsidR="00A57D0A" w14:paraId="075A3C56" w14:textId="77777777" w:rsidTr="009E4677">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9E4677">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9E4677">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r>
              <w:rPr>
                <w:rFonts w:eastAsiaTheme="minorEastAsia"/>
                <w:szCs w:val="20"/>
                <w:lang w:eastAsia="zh-CN"/>
              </w:rPr>
              <w:t>Also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hence we understand the question is rather “If Root cause 9 can be merged to Root cause 1” and thus would like to add this clarification to an eventual proposal based on this discussion.</w:t>
            </w:r>
          </w:p>
        </w:tc>
      </w:tr>
      <w:tr w:rsidR="004B2EFD" w14:paraId="3FF3A152" w14:textId="77777777" w:rsidTr="009E4677">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9E4677">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9E4677">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9E4677">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9E4677">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t>
            </w:r>
            <w:proofErr w:type="gramStart"/>
            <w:r>
              <w:rPr>
                <w:rFonts w:eastAsiaTheme="minorEastAsia"/>
                <w:szCs w:val="20"/>
                <w:lang w:val="en-US" w:eastAsia="zh-CN"/>
              </w:rPr>
              <w:t>we</w:t>
            </w:r>
            <w:proofErr w:type="gramEnd"/>
            <w:r>
              <w:rPr>
                <w:rFonts w:eastAsiaTheme="minorEastAsia"/>
                <w:szCs w:val="20"/>
                <w:lang w:val="en-US" w:eastAsia="zh-CN"/>
              </w:rPr>
              <w:t xml:space="preserve"> have a sympathy with Ericsson that root cause is an area for RAN2 to study and to solve. But,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9E4677">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9E4677">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lastRenderedPageBreak/>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(in particular bandwidth class and fallback-group driven BC multiplication, and forward-compatibility of RF-related capability structure) and develop potential recommendations that can be provided to RAN4 once more concrete.</w:t>
            </w:r>
          </w:p>
        </w:tc>
      </w:tr>
      <w:tr w:rsidR="00750D9D" w14:paraId="160BBC3D" w14:textId="77777777" w:rsidTr="009E4677">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2"/>
      </w:pPr>
      <w:r>
        <w:t>Problem 2: Inefficient network filtering</w:t>
      </w:r>
    </w:p>
    <w:tbl>
      <w:tblPr>
        <w:tblStyle w:val="ac"/>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af1"/>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af1"/>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af1"/>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af1"/>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w:t>
      </w:r>
      <w:proofErr w:type="spellStart"/>
      <w:r w:rsidRPr="004A192A">
        <w:rPr>
          <w:rFonts w:ascii="Times New Roman" w:hAnsi="Times New Roman"/>
          <w:sz w:val="20"/>
          <w:szCs w:val="20"/>
        </w:rPr>
        <w:t>gNB</w:t>
      </w:r>
      <w:proofErr w:type="spellEnd"/>
      <w:r w:rsidRPr="004A192A">
        <w:rPr>
          <w:rFonts w:ascii="Times New Roman" w:hAnsi="Times New Roman"/>
          <w:sz w:val="20"/>
          <w:szCs w:val="20"/>
        </w:rPr>
        <w:t>, which is also related to Root Cause 2;</w:t>
      </w:r>
    </w:p>
    <w:p w14:paraId="67C0F87A" w14:textId="289EF47C" w:rsidR="004A192A" w:rsidRDefault="004A192A" w:rsidP="004A192A">
      <w:pPr>
        <w:pStyle w:val="af1"/>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 xml:space="preserve">one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or not.</w:t>
      </w:r>
      <w:r>
        <w:rPr>
          <w:rFonts w:ascii="Times New Roman" w:hAnsi="Times New Roman"/>
          <w:szCs w:val="20"/>
        </w:rPr>
        <w:t xml:space="preserve"> This is mainly used to ensure UE handover to another </w:t>
      </w:r>
      <w:proofErr w:type="spellStart"/>
      <w:r>
        <w:rPr>
          <w:rFonts w:ascii="Times New Roman" w:hAnsi="Times New Roman"/>
          <w:szCs w:val="20"/>
        </w:rPr>
        <w:t>gNB</w:t>
      </w:r>
      <w:proofErr w:type="spellEnd"/>
      <w:r>
        <w:rPr>
          <w:rFonts w:ascii="Times New Roman" w:hAnsi="Times New Roman"/>
          <w:szCs w:val="20"/>
        </w:rPr>
        <w:t xml:space="preserve">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af1"/>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af1"/>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af1"/>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lastRenderedPageBreak/>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af1"/>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af1"/>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af1"/>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af1"/>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af1"/>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af1"/>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w:t>
      </w:r>
      <w:proofErr w:type="spellStart"/>
      <w:r w:rsidR="003158F4">
        <w:rPr>
          <w:rFonts w:ascii="Times New Roman" w:hAnsi="Times New Roman"/>
          <w:szCs w:val="20"/>
        </w:rPr>
        <w:t>gNB</w:t>
      </w:r>
      <w:proofErr w:type="spellEnd"/>
      <w:r w:rsidR="003158F4">
        <w:rPr>
          <w:rFonts w:ascii="Times New Roman" w:hAnsi="Times New Roman"/>
          <w:szCs w:val="20"/>
        </w:rPr>
        <w:t xml:space="preserve">,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w:t>
      </w:r>
      <w:proofErr w:type="spellStart"/>
      <w:r w:rsidR="003158F4">
        <w:rPr>
          <w:rFonts w:ascii="Times New Roman" w:hAnsi="Times New Roman"/>
          <w:szCs w:val="20"/>
        </w:rPr>
        <w:t>gNB</w:t>
      </w:r>
      <w:proofErr w:type="spellEnd"/>
      <w:r w:rsidR="003158F4">
        <w:rPr>
          <w:rFonts w:ascii="Times New Roman" w:hAnsi="Times New Roman"/>
          <w:szCs w:val="20"/>
        </w:rPr>
        <w:t xml:space="preserve">.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ac"/>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af1"/>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af1"/>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af1"/>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af1"/>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af1"/>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af1"/>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af1"/>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w:t>
            </w:r>
            <w:r w:rsidRPr="007A3F45">
              <w:rPr>
                <w:rFonts w:ascii="Times New Roman" w:hAnsi="Times New Roman"/>
                <w:sz w:val="20"/>
                <w:szCs w:val="16"/>
              </w:rPr>
              <w:lastRenderedPageBreak/>
              <w:t xml:space="preserve">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FE6BEB" w14:paraId="793C02A0" w14:textId="77777777" w:rsidTr="009E4677">
        <w:tc>
          <w:tcPr>
            <w:tcW w:w="1413" w:type="dxa"/>
            <w:shd w:val="clear" w:color="auto" w:fill="BFBFBF" w:themeFill="background1" w:themeFillShade="BF"/>
          </w:tcPr>
          <w:p w14:paraId="5472B83C"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9E4677">
        <w:tc>
          <w:tcPr>
            <w:tcW w:w="1413" w:type="dxa"/>
          </w:tcPr>
          <w:p w14:paraId="0E3D99F5" w14:textId="508A2305" w:rsidR="00FE6BEB" w:rsidRPr="00417F12" w:rsidRDefault="00417F12" w:rsidP="009E4677">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9E4677">
            <w:pPr>
              <w:rPr>
                <w:rFonts w:eastAsia="MS Mincho"/>
                <w:szCs w:val="20"/>
                <w:lang w:eastAsia="ja-JP"/>
              </w:rPr>
            </w:pPr>
            <w:r>
              <w:rPr>
                <w:rFonts w:eastAsia="MS Mincho" w:hint="eastAsia"/>
                <w:szCs w:val="20"/>
                <w:lang w:eastAsia="ja-JP"/>
              </w:rPr>
              <w:t>Agree.</w:t>
            </w:r>
          </w:p>
        </w:tc>
      </w:tr>
      <w:tr w:rsidR="00A57D0A" w14:paraId="189342DB" w14:textId="77777777" w:rsidTr="009E4677">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example-2 is not clear to </w:t>
            </w:r>
            <w:proofErr w:type="gramStart"/>
            <w:r>
              <w:rPr>
                <w:rFonts w:eastAsiaTheme="minorEastAsia"/>
                <w:szCs w:val="20"/>
                <w:lang w:eastAsia="zh-CN"/>
              </w:rPr>
              <w:t>us,</w:t>
            </w:r>
            <w:proofErr w:type="gramEnd"/>
            <w:r>
              <w:rPr>
                <w:rFonts w:eastAsiaTheme="minorEastAsia"/>
                <w:szCs w:val="20"/>
                <w:lang w:eastAsia="zh-CN"/>
              </w:rPr>
              <w:t xml:space="preserve"> consider separate enquiry can be used for MR-DC, if that is to be excluded in a joint enquiry. So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e.g.’:s</w:t>
            </w:r>
            <w:proofErr w:type="spell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af1"/>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af1"/>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af1"/>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af1"/>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9E4677">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9E4677">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9E4677">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9E4677">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9E4677">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9E4677">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9E4677">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UL RRC message (including when segmentation is supported)</w:t>
            </w:r>
          </w:p>
        </w:tc>
      </w:tr>
      <w:tr w:rsidR="00FF5FA8" w14:paraId="24C2CC03" w14:textId="77777777" w:rsidTr="009E4677">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Pr>
                <w:rFonts w:eastAsia="PMingLiU"/>
                <w:szCs w:val="20"/>
                <w:lang w:eastAsia="zh-TW"/>
              </w:rPr>
              <w:t>We should keep the wording “coarse”, “finer” and so forth here because it is obvious and the current truth seen in NR,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9E4677">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9E4677">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bl>
    <w:p w14:paraId="163D2993" w14:textId="77777777" w:rsidR="00FE6BEB" w:rsidRPr="00C972A5" w:rsidRDefault="00FE6BEB" w:rsidP="00041A1B"/>
    <w:p w14:paraId="3851B853" w14:textId="70E4EBE7" w:rsidR="00041A1B" w:rsidRDefault="00041A1B" w:rsidP="00041A1B">
      <w:pPr>
        <w:pStyle w:val="2"/>
      </w:pPr>
      <w:r>
        <w:rPr>
          <w:rFonts w:hint="eastAsia"/>
        </w:rPr>
        <w:t>P</w:t>
      </w:r>
      <w:r>
        <w:t>roblem 3: Impractical RACS</w:t>
      </w:r>
    </w:p>
    <w:tbl>
      <w:tblPr>
        <w:tblStyle w:val="ac"/>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lastRenderedPageBreak/>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af1"/>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af1"/>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af1"/>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af1"/>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ac"/>
        <w:tblW w:w="0" w:type="auto"/>
        <w:tblLook w:val="04A0" w:firstRow="1" w:lastRow="0" w:firstColumn="1" w:lastColumn="0" w:noHBand="0" w:noVBand="1"/>
      </w:tblPr>
      <w:tblGrid>
        <w:gridCol w:w="9350"/>
      </w:tblGrid>
      <w:tr w:rsidR="0078086B" w14:paraId="1948F2D8" w14:textId="77777777" w:rsidTr="005A7178">
        <w:tc>
          <w:tcPr>
            <w:tcW w:w="9350" w:type="dxa"/>
          </w:tcPr>
          <w:p w14:paraId="67515D82" w14:textId="77777777" w:rsidR="0078086B" w:rsidRDefault="0078086B" w:rsidP="005A717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5A7178">
            <w:pPr>
              <w:rPr>
                <w:rFonts w:ascii="Arial" w:hAnsi="Arial" w:cs="Arial"/>
              </w:rPr>
            </w:pPr>
          </w:p>
          <w:p w14:paraId="58784702" w14:textId="77777777" w:rsidR="0078086B" w:rsidRPr="0078086B" w:rsidRDefault="0078086B" w:rsidP="005A7178">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ac"/>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af1"/>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af1"/>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af1"/>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af1"/>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af1"/>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af1"/>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 xml:space="preserve">the proper granularity of </w:t>
            </w:r>
            <w:r w:rsidR="003E41C6">
              <w:rPr>
                <w:rFonts w:ascii="Times New Roman" w:hAnsi="Times New Roman"/>
                <w:sz w:val="20"/>
                <w:szCs w:val="16"/>
              </w:rPr>
              <w:lastRenderedPageBreak/>
              <w:t>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325614" w14:paraId="1DDCCA1E" w14:textId="77777777" w:rsidTr="003461C2">
        <w:tc>
          <w:tcPr>
            <w:tcW w:w="1413" w:type="dxa"/>
            <w:shd w:val="clear" w:color="auto" w:fill="BFBFBF" w:themeFill="background1" w:themeFillShade="BF"/>
          </w:tcPr>
          <w:p w14:paraId="5CB4C47C"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3461C2">
        <w:tc>
          <w:tcPr>
            <w:tcW w:w="1413" w:type="dxa"/>
          </w:tcPr>
          <w:p w14:paraId="3A42A3F6" w14:textId="03A6106F" w:rsidR="00325614" w:rsidRPr="00DB70C1" w:rsidRDefault="00DB70C1" w:rsidP="003461C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3461C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3461C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3461C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3461C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3461C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ID/index based optimization for 6GR could be discussed, which could consider solutions with less impact on CN. Then RAN2 could discuss the candidate solutions without pending to SA2.</w:t>
            </w:r>
          </w:p>
        </w:tc>
      </w:tr>
      <w:tr w:rsidR="004C555A" w14:paraId="0BD8E1D5" w14:textId="77777777" w:rsidTr="003461C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3461C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FA293D" w14:paraId="04577B0D" w14:textId="77777777" w:rsidTr="003461C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3461C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3461C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 xml:space="preserve">Given there is no past exercise as a reference for quickly picking up, we felt we don’t have </w:t>
            </w:r>
            <w:r>
              <w:rPr>
                <w:rFonts w:eastAsia="PMingLiU"/>
                <w:szCs w:val="20"/>
                <w:lang w:val="en-US" w:eastAsia="zh-TW"/>
              </w:rPr>
              <w:lastRenderedPageBreak/>
              <w:t>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3461C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lastRenderedPageBreak/>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3461C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2"/>
      </w:pPr>
      <w:r>
        <w:rPr>
          <w:rFonts w:hint="eastAsia"/>
        </w:rPr>
        <w:t>P</w:t>
      </w:r>
      <w:r>
        <w:t>roblem 4:</w:t>
      </w:r>
      <w:r w:rsidR="00041A1B">
        <w:t xml:space="preserve"> Unnecessary capability signalling</w:t>
      </w:r>
    </w:p>
    <w:tbl>
      <w:tblPr>
        <w:tblStyle w:val="ac"/>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af1"/>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ac"/>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ac"/>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lastRenderedPageBreak/>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0E53E6" w14:paraId="17F2A46F" w14:textId="77777777" w:rsidTr="003461C2">
        <w:tc>
          <w:tcPr>
            <w:tcW w:w="1413" w:type="dxa"/>
            <w:shd w:val="clear" w:color="auto" w:fill="BFBFBF" w:themeFill="background1" w:themeFillShade="BF"/>
          </w:tcPr>
          <w:p w14:paraId="7D5B3CD1"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3461C2">
        <w:tc>
          <w:tcPr>
            <w:tcW w:w="1413" w:type="dxa"/>
          </w:tcPr>
          <w:p w14:paraId="529AF26A" w14:textId="7A8F77BA" w:rsidR="000E53E6" w:rsidRPr="00943660" w:rsidRDefault="00943660" w:rsidP="003461C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3461C2">
            <w:pPr>
              <w:rPr>
                <w:rFonts w:eastAsia="MS Mincho"/>
                <w:szCs w:val="20"/>
                <w:lang w:eastAsia="ja-JP"/>
              </w:rPr>
            </w:pPr>
            <w:r>
              <w:rPr>
                <w:rFonts w:eastAsia="MS Mincho" w:hint="eastAsia"/>
                <w:szCs w:val="20"/>
                <w:lang w:eastAsia="ja-JP"/>
              </w:rPr>
              <w:t>Agree.</w:t>
            </w:r>
          </w:p>
        </w:tc>
      </w:tr>
      <w:tr w:rsidR="00AE0775" w14:paraId="16BF0209" w14:textId="77777777" w:rsidTr="003461C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3461C2">
        <w:tc>
          <w:tcPr>
            <w:tcW w:w="1413" w:type="dxa"/>
          </w:tcPr>
          <w:p w14:paraId="38BDBF07" w14:textId="07D0ED91" w:rsidR="004A28F9" w:rsidRPr="00A85010" w:rsidRDefault="004A28F9" w:rsidP="00A85010">
            <w:pPr>
              <w:pStyle w:val="a6"/>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3461C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3461C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3461C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modifing</w:t>
            </w:r>
            <w:proofErr w:type="spellEnd"/>
            <w:r>
              <w:rPr>
                <w:rFonts w:eastAsiaTheme="minorEastAsia"/>
                <w:szCs w:val="20"/>
                <w:lang w:eastAsia="zh-CN"/>
              </w:rPr>
              <w:t xml:space="preserve"> the example?</w:t>
            </w:r>
          </w:p>
        </w:tc>
      </w:tr>
      <w:tr w:rsidR="00AC38E2" w14:paraId="15207378" w14:textId="77777777" w:rsidTr="003461C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06D0D8F9" w14:textId="06C5245B"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tc>
      </w:tr>
      <w:tr w:rsidR="00AC38E2" w14:paraId="481D8301" w14:textId="77777777" w:rsidTr="003461C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3461C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af1"/>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af1"/>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 xml:space="preserve">Identify the commonality of reporting capability parameters when the finer granularity is </w:t>
            </w:r>
            <w:r>
              <w:rPr>
                <w:rFonts w:eastAsia="PMingLiU"/>
                <w:szCs w:val="20"/>
                <w:lang w:eastAsia="zh-TW"/>
              </w:rPr>
              <w:lastRenderedPageBreak/>
              <w:t>inevitable.</w:t>
            </w:r>
          </w:p>
        </w:tc>
      </w:tr>
      <w:tr w:rsidR="00AC38E2" w14:paraId="06A56708" w14:textId="77777777" w:rsidTr="003461C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lastRenderedPageBreak/>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3461C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bl>
    <w:p w14:paraId="32D76BC4" w14:textId="0553FDB7" w:rsidR="00B523B1" w:rsidRDefault="00B523B1" w:rsidP="0083242C"/>
    <w:p w14:paraId="6B79F3E2" w14:textId="2A277202" w:rsidR="00041A1B" w:rsidRDefault="00041A1B" w:rsidP="00041A1B">
      <w:pPr>
        <w:pStyle w:val="2"/>
      </w:pPr>
      <w:r>
        <w:rPr>
          <w:rFonts w:hint="eastAsia"/>
        </w:rPr>
        <w:t>P</w:t>
      </w:r>
      <w:r>
        <w:t>roblem 5: Commercialization challenges</w:t>
      </w:r>
    </w:p>
    <w:p w14:paraId="464D89F9" w14:textId="1FE9C497" w:rsidR="00200533" w:rsidRPr="00200533" w:rsidRDefault="00200533" w:rsidP="00200533">
      <w:pPr>
        <w:pStyle w:val="5"/>
      </w:pPr>
      <w:r>
        <w:rPr>
          <w:rFonts w:hint="eastAsia"/>
        </w:rPr>
        <w:t>R</w:t>
      </w:r>
      <w:r>
        <w:t>oot Cause 1/3/4</w:t>
      </w:r>
    </w:p>
    <w:tbl>
      <w:tblPr>
        <w:tblStyle w:val="ac"/>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af1"/>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af1"/>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af1"/>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 xml:space="preserve">ome companies think this vendor-based </w:t>
      </w:r>
      <w:proofErr w:type="spellStart"/>
      <w:r w:rsidR="007C3A67">
        <w:t>IoDT</w:t>
      </w:r>
      <w:proofErr w:type="spellEnd"/>
      <w:r w:rsidR="007C3A67">
        <w:t xml:space="preserve"> seems doesn’t follow </w:t>
      </w:r>
      <w:proofErr w:type="spellStart"/>
      <w:r w:rsidR="007C3A67">
        <w:t>IoDT</w:t>
      </w:r>
      <w:proofErr w:type="spellEnd"/>
      <w:r w:rsidR="007C3A67">
        <w:t xml:space="preserve"> principles, some others think it further causes Root cause 4, as different network vendor has different deployment timeline, hence, some early released UE may lack of </w:t>
      </w:r>
      <w:proofErr w:type="spellStart"/>
      <w:r w:rsidR="007C3A67">
        <w:t>IoDT</w:t>
      </w:r>
      <w:proofErr w:type="spellEnd"/>
      <w:r w:rsidR="007C3A67">
        <w:t xml:space="preserve"> test with enough network vendors.</w:t>
      </w:r>
    </w:p>
    <w:p w14:paraId="7CA7AD16" w14:textId="6C5DA56D" w:rsidR="00EE1BA8" w:rsidRDefault="003A3E8B" w:rsidP="00EE1BA8">
      <w:r>
        <w:t>For Root Cause 4, a</w:t>
      </w:r>
      <w:r w:rsidR="00EE1BA8">
        <w:t xml:space="preserve">fter the </w:t>
      </w:r>
      <w:proofErr w:type="spellStart"/>
      <w:r w:rsidR="00EE1BA8">
        <w:t>IoDT</w:t>
      </w:r>
      <w:proofErr w:type="spellEnd"/>
      <w:r w:rsidR="00EE1BA8">
        <w:t xml:space="preserve">, some companies pointed out that there might be still some interoperability issues identified. As commented by some companies, the key reason </w:t>
      </w:r>
      <w:r w:rsidR="00347D13">
        <w:t>why</w:t>
      </w:r>
      <w:r w:rsidR="001142C6">
        <w:t xml:space="preserve"> </w:t>
      </w:r>
      <w:r w:rsidR="00EE1BA8">
        <w:t xml:space="preserve">such interoperability happens seems that there’s not sufficient and comprehensive </w:t>
      </w:r>
      <w:proofErr w:type="spellStart"/>
      <w:r w:rsidR="00EE1BA8">
        <w:t>IoDT</w:t>
      </w:r>
      <w:proofErr w:type="spellEnd"/>
      <w:r w:rsidR="00EE1BA8">
        <w:t xml:space="preserve"> for the feature. That is, such interoperability was not successfully identified during the </w:t>
      </w:r>
      <w:proofErr w:type="spellStart"/>
      <w:r w:rsidR="00EE1BA8">
        <w:t>IoDT</w:t>
      </w:r>
      <w:proofErr w:type="spellEnd"/>
      <w:r w:rsidR="00EE1BA8">
        <w:t xml:space="preserve">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w:t>
      </w:r>
      <w:proofErr w:type="spellStart"/>
      <w:r w:rsidRPr="008E73E6">
        <w:rPr>
          <w:b/>
          <w:bCs/>
        </w:rPr>
        <w:t>IoDT</w:t>
      </w:r>
      <w:proofErr w:type="spellEnd"/>
      <w:r w:rsidRPr="008E73E6">
        <w:rPr>
          <w:b/>
          <w:bCs/>
        </w:rPr>
        <w:t xml:space="preserve">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ac"/>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ac"/>
        <w:tblW w:w="9351" w:type="dxa"/>
        <w:tblLook w:val="04A0" w:firstRow="1" w:lastRow="0" w:firstColumn="1" w:lastColumn="0" w:noHBand="0" w:noVBand="1"/>
      </w:tblPr>
      <w:tblGrid>
        <w:gridCol w:w="1413"/>
        <w:gridCol w:w="7938"/>
      </w:tblGrid>
      <w:tr w:rsidR="00AE0C69" w14:paraId="126B6075" w14:textId="77777777" w:rsidTr="003461C2">
        <w:tc>
          <w:tcPr>
            <w:tcW w:w="1413" w:type="dxa"/>
            <w:shd w:val="clear" w:color="auto" w:fill="BFBFBF" w:themeFill="background1" w:themeFillShade="BF"/>
          </w:tcPr>
          <w:p w14:paraId="08C1311F"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3461C2">
        <w:tc>
          <w:tcPr>
            <w:tcW w:w="1413" w:type="dxa"/>
          </w:tcPr>
          <w:p w14:paraId="3C6024AC" w14:textId="790684B7" w:rsidR="00AE0C69" w:rsidRPr="002A367D" w:rsidRDefault="002A367D" w:rsidP="003461C2">
            <w:pPr>
              <w:rPr>
                <w:rFonts w:eastAsia="MS Mincho"/>
                <w:szCs w:val="20"/>
                <w:lang w:eastAsia="ja-JP"/>
              </w:rPr>
            </w:pPr>
            <w:r>
              <w:rPr>
                <w:rFonts w:eastAsia="MS Mincho" w:hint="eastAsia"/>
                <w:szCs w:val="20"/>
                <w:lang w:eastAsia="ja-JP"/>
              </w:rPr>
              <w:t xml:space="preserve">Qualcomm </w:t>
            </w:r>
            <w:r>
              <w:rPr>
                <w:rFonts w:eastAsia="MS Mincho" w:hint="eastAsia"/>
                <w:szCs w:val="20"/>
                <w:lang w:eastAsia="ja-JP"/>
              </w:rPr>
              <w:lastRenderedPageBreak/>
              <w:t>Incorporated</w:t>
            </w:r>
          </w:p>
        </w:tc>
        <w:tc>
          <w:tcPr>
            <w:tcW w:w="7938" w:type="dxa"/>
          </w:tcPr>
          <w:p w14:paraId="6469CF4A" w14:textId="77777777" w:rsidR="00CE5995" w:rsidRDefault="00CE5995" w:rsidP="003461C2">
            <w:pPr>
              <w:rPr>
                <w:rFonts w:eastAsia="MS Mincho"/>
                <w:szCs w:val="20"/>
                <w:lang w:eastAsia="ja-JP"/>
              </w:rPr>
            </w:pPr>
            <w:r>
              <w:rPr>
                <w:rFonts w:eastAsia="MS Mincho" w:hint="eastAsia"/>
                <w:szCs w:val="20"/>
                <w:lang w:eastAsia="ja-JP"/>
              </w:rPr>
              <w:lastRenderedPageBreak/>
              <w:t>Disagree.</w:t>
            </w:r>
          </w:p>
          <w:p w14:paraId="1A1E5C0E" w14:textId="3C91FFDB" w:rsidR="00AE0C69" w:rsidRDefault="00CE5995" w:rsidP="003461C2">
            <w:pPr>
              <w:rPr>
                <w:rFonts w:eastAsia="MS Mincho"/>
                <w:lang w:eastAsia="ja-JP"/>
              </w:rPr>
            </w:pPr>
            <w:r>
              <w:rPr>
                <w:rFonts w:eastAsia="MS Mincho" w:hint="eastAsia"/>
                <w:szCs w:val="20"/>
                <w:lang w:eastAsia="ja-JP"/>
              </w:rPr>
              <w:lastRenderedPageBreak/>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w:t>
            </w:r>
            <w:proofErr w:type="spellStart"/>
            <w:r w:rsidR="00824D87">
              <w:rPr>
                <w:rFonts w:eastAsia="MS Mincho" w:hint="eastAsia"/>
                <w:szCs w:val="20"/>
                <w:lang w:eastAsia="ja-JP"/>
              </w:rPr>
              <w:t>IoDT</w:t>
            </w:r>
            <w:proofErr w:type="spellEnd"/>
            <w:r w:rsidR="00824D87">
              <w:rPr>
                <w:rFonts w:eastAsia="MS Mincho" w:hint="eastAsia"/>
                <w:szCs w:val="20"/>
                <w:lang w:eastAsia="ja-JP"/>
              </w:rPr>
              <w:t xml:space="preserve">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proofErr w:type="spellStart"/>
            <w:r w:rsidR="003741F0">
              <w:rPr>
                <w:rFonts w:eastAsia="MS Mincho" w:hint="eastAsia"/>
                <w:lang w:eastAsia="ja-JP"/>
              </w:rPr>
              <w:t>IoDT</w:t>
            </w:r>
            <w:proofErr w:type="spellEnd"/>
            <w:r w:rsidR="003741F0">
              <w:rPr>
                <w:rFonts w:eastAsia="MS Mincho" w:hint="eastAsia"/>
                <w:lang w:eastAsia="ja-JP"/>
              </w:rPr>
              <w:t xml:space="preserve">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3461C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3461C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3461C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3461C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3461C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rsidR="00317611" w14:paraId="35F99A57" w14:textId="77777777" w:rsidTr="003461C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3461C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3461C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As we explained, even after IODT, when UE(s)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3461C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3461C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3461C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lastRenderedPageBreak/>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 xml:space="preserve">We should have had sufficient </w:t>
            </w:r>
            <w:proofErr w:type="spellStart"/>
            <w:r>
              <w:rPr>
                <w:rFonts w:eastAsia="PMingLiU"/>
                <w:szCs w:val="20"/>
                <w:lang w:val="en-US" w:eastAsia="zh-TW"/>
              </w:rPr>
              <w:t>IoDT</w:t>
            </w:r>
            <w:proofErr w:type="spellEnd"/>
            <w:r>
              <w:rPr>
                <w:rFonts w:eastAsia="PMingLiU"/>
                <w:szCs w:val="20"/>
                <w:lang w:val="en-US" w:eastAsia="zh-TW"/>
              </w:rPr>
              <w:t xml:space="preserve">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the new tool will must be in actual use, as an effective solution for the </w:t>
            </w:r>
            <w:proofErr w:type="spellStart"/>
            <w:r>
              <w:rPr>
                <w:rFonts w:eastAsia="PMingLiU"/>
                <w:szCs w:val="20"/>
                <w:lang w:val="en-US" w:eastAsia="zh-TW"/>
              </w:rPr>
              <w:t>IoDT</w:t>
            </w:r>
            <w:proofErr w:type="spellEnd"/>
            <w:r>
              <w:rPr>
                <w:rFonts w:eastAsia="PMingLiU"/>
                <w:szCs w:val="20"/>
                <w:lang w:val="en-US" w:eastAsia="zh-TW"/>
              </w:rPr>
              <w:t xml:space="preserve"> problems and the time-to-market requirements.</w:t>
            </w:r>
          </w:p>
        </w:tc>
      </w:tr>
      <w:tr w:rsidR="008E2396" w14:paraId="0C11B27C" w14:textId="77777777" w:rsidTr="003461C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 xml:space="preserve">Although instances where successfully </w:t>
            </w:r>
            <w:proofErr w:type="spellStart"/>
            <w:r>
              <w:rPr>
                <w:rFonts w:eastAsiaTheme="minorEastAsia"/>
                <w:szCs w:val="20"/>
                <w:lang w:eastAsia="zh-CN"/>
              </w:rPr>
              <w:t>IODT’d</w:t>
            </w:r>
            <w:proofErr w:type="spellEnd"/>
            <w:r>
              <w:rPr>
                <w:rFonts w:eastAsiaTheme="minorEastAsia"/>
                <w:szCs w:val="20"/>
                <w:lang w:eastAsia="zh-CN"/>
              </w:rPr>
              <w:t xml:space="preserve">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relevant is for features that are mandatory without capability signalling (features without IODT bits), which can be difficult to isolate when there are issues; however, even if we required all features to have an IODT bit in 6G (i.e.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46B53B6D"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bl>
    <w:p w14:paraId="3B06714A" w14:textId="77777777" w:rsidR="007A7F15" w:rsidRPr="007A7F15" w:rsidRDefault="007A7F15" w:rsidP="004C05FC"/>
    <w:p w14:paraId="7F746022" w14:textId="2EE82E74" w:rsidR="004520A7" w:rsidRDefault="004520A7" w:rsidP="004520A7">
      <w:pPr>
        <w:pStyle w:val="5"/>
        <w:ind w:left="0" w:firstLine="0"/>
      </w:pPr>
      <w:r>
        <w:t>Root Cause 2</w:t>
      </w:r>
    </w:p>
    <w:tbl>
      <w:tblPr>
        <w:tblStyle w:val="ac"/>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af1"/>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ac"/>
        <w:tblW w:w="0" w:type="auto"/>
        <w:tblLook w:val="04A0" w:firstRow="1" w:lastRow="0" w:firstColumn="1" w:lastColumn="0" w:noHBand="0" w:noVBand="1"/>
      </w:tblPr>
      <w:tblGrid>
        <w:gridCol w:w="9350"/>
      </w:tblGrid>
      <w:tr w:rsidR="004520A7" w14:paraId="1DA6488E" w14:textId="77777777" w:rsidTr="006C2FF4">
        <w:tc>
          <w:tcPr>
            <w:tcW w:w="9350" w:type="dxa"/>
          </w:tcPr>
          <w:p w14:paraId="37550AE2" w14:textId="77777777" w:rsidR="004520A7" w:rsidRPr="001054D7" w:rsidRDefault="004520A7" w:rsidP="006C2FF4">
            <w:pPr>
              <w:rPr>
                <w:sz w:val="24"/>
              </w:rPr>
            </w:pPr>
            <w:r w:rsidRPr="001054D7">
              <w:rPr>
                <w:sz w:val="24"/>
                <w:highlight w:val="green"/>
              </w:rPr>
              <w:t>Agreement:</w:t>
            </w:r>
          </w:p>
          <w:p w14:paraId="548F5B23" w14:textId="77777777" w:rsidR="004520A7" w:rsidRPr="001054D7" w:rsidRDefault="004520A7" w:rsidP="006C2FF4">
            <w:pPr>
              <w:pStyle w:val="af1"/>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w:t>
            </w:r>
            <w:proofErr w:type="spellStart"/>
            <w:r w:rsidRPr="001054D7">
              <w:rPr>
                <w:sz w:val="24"/>
                <w:szCs w:val="24"/>
              </w:rPr>
              <w:t>IoDT</w:t>
            </w:r>
            <w:proofErr w:type="spellEnd"/>
            <w:r w:rsidRPr="001054D7">
              <w:rPr>
                <w:sz w:val="24"/>
                <w:szCs w:val="24"/>
              </w:rPr>
              <w:t xml:space="preserve">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C2FF4">
            <w:pPr>
              <w:pStyle w:val="af1"/>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C2FF4">
            <w:pPr>
              <w:pStyle w:val="af1"/>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w:t>
      </w:r>
      <w:r>
        <w:lastRenderedPageBreak/>
        <w:t xml:space="preserve">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7889C8EB" w14:textId="58B0FC40" w:rsidR="004520A7" w:rsidRDefault="004520A7" w:rsidP="004520A7">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 xml:space="preserve">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179491C5" w14:textId="622CA66D" w:rsidR="005B0711" w:rsidRDefault="003468B5" w:rsidP="004520A7">
      <w:r>
        <w:t>The last but not the least</w:t>
      </w:r>
      <w:r w:rsidR="005B0711">
        <w:t xml:space="preserve">, as commented by companies and during online meeting of RAN2/RAN, </w:t>
      </w:r>
      <w:proofErr w:type="spellStart"/>
      <w:r w:rsidR="005B0711">
        <w:t>IoDT</w:t>
      </w:r>
      <w:proofErr w:type="spellEnd"/>
      <w:r w:rsidR="005B0711">
        <w:t xml:space="preserve">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w:t>
      </w:r>
      <w:proofErr w:type="spellStart"/>
      <w:r w:rsidR="005B0711">
        <w:t>IoDT</w:t>
      </w:r>
      <w:proofErr w:type="spellEnd"/>
      <w:r w:rsidR="005B0711">
        <w:t xml:space="preserve"> availability, rapporteur suggests RAN2 stops the discussion on how to resolve such issue, </w:t>
      </w:r>
      <w:r>
        <w:t xml:space="preserve">leaving it to </w:t>
      </w:r>
      <w:r w:rsidR="005B0711">
        <w:t>RAN to continue the study.</w:t>
      </w:r>
    </w:p>
    <w:tbl>
      <w:tblPr>
        <w:tblStyle w:val="ac"/>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c"/>
        <w:tblW w:w="9351" w:type="dxa"/>
        <w:tblLook w:val="04A0" w:firstRow="1" w:lastRow="0" w:firstColumn="1" w:lastColumn="0" w:noHBand="0" w:noVBand="1"/>
      </w:tblPr>
      <w:tblGrid>
        <w:gridCol w:w="1413"/>
        <w:gridCol w:w="7938"/>
      </w:tblGrid>
      <w:tr w:rsidR="00E75FC2" w14:paraId="49F07B27" w14:textId="77777777" w:rsidTr="003461C2">
        <w:tc>
          <w:tcPr>
            <w:tcW w:w="1413" w:type="dxa"/>
            <w:shd w:val="clear" w:color="auto" w:fill="BFBFBF" w:themeFill="background1" w:themeFillShade="BF"/>
          </w:tcPr>
          <w:p w14:paraId="66F67ECD"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3461C2">
        <w:tc>
          <w:tcPr>
            <w:tcW w:w="1413" w:type="dxa"/>
          </w:tcPr>
          <w:p w14:paraId="29B158D7" w14:textId="48C3339C" w:rsidR="00E75FC2" w:rsidRPr="00053705" w:rsidRDefault="00053705" w:rsidP="003461C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3461C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3461C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3461C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3461C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w:t>
            </w:r>
            <w:r w:rsidRPr="00142763">
              <w:rPr>
                <w:rFonts w:eastAsiaTheme="minorEastAsia"/>
                <w:i/>
                <w:iCs/>
                <w:szCs w:val="20"/>
                <w:lang w:eastAsia="zh-CN"/>
              </w:rPr>
              <w:lastRenderedPageBreak/>
              <w:t xml:space="preserve">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3461C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3461C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3461C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3461C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3461C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3461C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r>
              <w:rPr>
                <w:rFonts w:eastAsia="PMingLiU"/>
                <w:szCs w:val="20"/>
                <w:lang w:eastAsia="zh-TW"/>
              </w:rPr>
              <w:t>Yes for Q9.1), 2), 3). We recognize it is an issue. But like our views in previous Q8, we can only be pessimistic for the way forward if RP cannot even achieve a consensus.</w:t>
            </w:r>
          </w:p>
        </w:tc>
      </w:tr>
      <w:tr w:rsidR="00242E6F" w14:paraId="38A5AB74" w14:textId="77777777" w:rsidTr="003461C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 xml:space="preserve">Agree with comment: We agree commercialization is impacted when mandatory functionality is not realistically deployed end-to-end, but the root-cause wording should avoid implying that more features should be mandated. Focus could be on </w:t>
            </w:r>
            <w:proofErr w:type="spellStart"/>
            <w:r>
              <w:rPr>
                <w:rFonts w:eastAsiaTheme="minorEastAsia"/>
                <w:szCs w:val="20"/>
                <w:lang w:val="en-US" w:eastAsia="zh-CN"/>
              </w:rPr>
              <w:t>deployability</w:t>
            </w:r>
            <w:proofErr w:type="spellEnd"/>
            <w:r>
              <w:rPr>
                <w:rFonts w:eastAsiaTheme="minorEastAsia"/>
                <w:szCs w:val="20"/>
                <w:lang w:val="en-US" w:eastAsia="zh-CN"/>
              </w:rPr>
              <w:t>/</w:t>
            </w:r>
            <w:proofErr w:type="spellStart"/>
            <w:r>
              <w:rPr>
                <w:rFonts w:eastAsiaTheme="minorEastAsia"/>
                <w:szCs w:val="20"/>
                <w:lang w:val="en-US" w:eastAsia="zh-CN"/>
              </w:rPr>
              <w:t>IoDT</w:t>
            </w:r>
            <w:proofErr w:type="spellEnd"/>
            <w:r>
              <w:rPr>
                <w:rFonts w:eastAsiaTheme="minorEastAsia"/>
                <w:szCs w:val="20"/>
                <w:lang w:val="en-US" w:eastAsia="zh-CN"/>
              </w:rPr>
              <w:t xml:space="preserve"> readiness and timing alignment.</w:t>
            </w:r>
          </w:p>
        </w:tc>
      </w:tr>
      <w:tr w:rsidR="002247A8" w14:paraId="2CD584CC" w14:textId="77777777" w:rsidTr="003461C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274259">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274259">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274259">
            <w:pPr>
              <w:rPr>
                <w:rFonts w:eastAsiaTheme="minorEastAsia"/>
                <w:szCs w:val="20"/>
                <w:lang w:eastAsia="zh-CN"/>
              </w:rPr>
            </w:pPr>
            <w:r w:rsidRPr="00635D6C">
              <w:rPr>
                <w:rFonts w:ascii="Times New Roman" w:eastAsiaTheme="minorEastAsia" w:hAnsi="Times New Roman"/>
                <w:strike/>
                <w:szCs w:val="16"/>
                <w:lang w:eastAsia="zh-CN"/>
              </w:rPr>
              <w:t xml:space="preserve">RAN2 suggests RAN to continue study the necessity and feasibility on how to improve the deployment and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availability, which aims to ensure the deployment of at least the mandatory features by both the network and the UE with sufficient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test cases and clear time phase.</w:t>
            </w:r>
            <w:r>
              <w:rPr>
                <w:rFonts w:ascii="Times New Roman" w:eastAsiaTheme="minorEastAsia" w:hAnsi="Times New Roman"/>
                <w:szCs w:val="16"/>
                <w:lang w:eastAsia="zh-CN"/>
              </w:rPr>
              <w:t xml:space="preserve"> No further RAN2 action unless tasked by RAN.</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ac"/>
        <w:tblW w:w="0" w:type="auto"/>
        <w:tblLook w:val="04A0" w:firstRow="1" w:lastRow="0" w:firstColumn="1" w:lastColumn="0" w:noHBand="0" w:noVBand="1"/>
      </w:tblPr>
      <w:tblGrid>
        <w:gridCol w:w="9350"/>
      </w:tblGrid>
      <w:tr w:rsidR="00F76BBE" w14:paraId="29248354" w14:textId="77777777" w:rsidTr="0084406C">
        <w:tc>
          <w:tcPr>
            <w:tcW w:w="9350" w:type="dxa"/>
          </w:tcPr>
          <w:p w14:paraId="3F574CCF" w14:textId="16153C5E" w:rsidR="00F76BBE" w:rsidRDefault="00F76BBE" w:rsidP="0084406C">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84406C">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af1"/>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af1"/>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af1"/>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ac"/>
        <w:tblW w:w="0" w:type="auto"/>
        <w:tblLook w:val="04A0" w:firstRow="1" w:lastRow="0" w:firstColumn="1" w:lastColumn="0" w:noHBand="0" w:noVBand="1"/>
      </w:tblPr>
      <w:tblGrid>
        <w:gridCol w:w="9350"/>
      </w:tblGrid>
      <w:tr w:rsidR="00F76BBE" w14:paraId="236EB93B" w14:textId="77777777" w:rsidTr="0084406C">
        <w:tc>
          <w:tcPr>
            <w:tcW w:w="9350" w:type="dxa"/>
          </w:tcPr>
          <w:p w14:paraId="09BB0F33" w14:textId="77777777" w:rsidR="00F76BBE" w:rsidRPr="00923E22" w:rsidRDefault="00F76BBE" w:rsidP="0084406C">
            <w:r>
              <w:rPr>
                <w:rFonts w:hint="eastAsia"/>
                <w:b/>
                <w:bCs/>
                <w:szCs w:val="20"/>
                <w:u w:val="single"/>
              </w:rPr>
              <w:t>F</w:t>
            </w:r>
            <w:r>
              <w:rPr>
                <w:b/>
                <w:bCs/>
                <w:szCs w:val="20"/>
                <w:u w:val="single"/>
              </w:rPr>
              <w:t>or Problem 1 and its Root Cause 1/2/3:</w:t>
            </w:r>
          </w:p>
          <w:p w14:paraId="6842CA7A" w14:textId="77777777" w:rsidR="00F76BBE" w:rsidRDefault="00F76BBE" w:rsidP="0084406C">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af1"/>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af1"/>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af1"/>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af1"/>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84406C">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ac"/>
        <w:tblW w:w="0" w:type="auto"/>
        <w:tblLook w:val="04A0" w:firstRow="1" w:lastRow="0" w:firstColumn="1" w:lastColumn="0" w:noHBand="0" w:noVBand="1"/>
      </w:tblPr>
      <w:tblGrid>
        <w:gridCol w:w="9350"/>
      </w:tblGrid>
      <w:tr w:rsidR="00F76BBE" w14:paraId="664ED892" w14:textId="77777777" w:rsidTr="0084406C">
        <w:tc>
          <w:tcPr>
            <w:tcW w:w="9350" w:type="dxa"/>
          </w:tcPr>
          <w:p w14:paraId="0B8CA625" w14:textId="77777777" w:rsidR="00F76BBE" w:rsidRDefault="00F76BBE" w:rsidP="0084406C">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availability, which aims to ensure the deployment of at least the mandatory features </w:t>
            </w:r>
            <w:r w:rsidRPr="006C7CB7">
              <w:rPr>
                <w:rFonts w:ascii="Times New Roman" w:eastAsiaTheme="minorEastAsia" w:hAnsi="Times New Roman"/>
                <w:b/>
                <w:bCs/>
                <w:szCs w:val="16"/>
                <w:u w:val="single"/>
                <w:lang w:eastAsia="zh-CN"/>
              </w:rPr>
              <w:lastRenderedPageBreak/>
              <w:t xml:space="preserve">by both the network and the UE with sufficient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ac"/>
        <w:tblW w:w="9351" w:type="dxa"/>
        <w:tblLook w:val="04A0" w:firstRow="1" w:lastRow="0" w:firstColumn="1" w:lastColumn="0" w:noHBand="0" w:noVBand="1"/>
      </w:tblPr>
      <w:tblGrid>
        <w:gridCol w:w="1413"/>
        <w:gridCol w:w="7938"/>
      </w:tblGrid>
      <w:tr w:rsidR="00F76BBE" w:rsidRPr="0079251B" w14:paraId="62BE528A" w14:textId="77777777" w:rsidTr="0084406C">
        <w:tc>
          <w:tcPr>
            <w:tcW w:w="1413" w:type="dxa"/>
            <w:shd w:val="clear" w:color="auto" w:fill="BFBFBF" w:themeFill="background1" w:themeFillShade="BF"/>
          </w:tcPr>
          <w:p w14:paraId="2EEB9280"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84406C">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E0775" w14:paraId="788C1C74" w14:textId="77777777" w:rsidTr="0084406C">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84406C">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 xml:space="preserve">We think it is too early to send </w:t>
            </w:r>
            <w:proofErr w:type="gramStart"/>
            <w:r>
              <w:rPr>
                <w:rFonts w:eastAsiaTheme="minorEastAsia"/>
                <w:szCs w:val="20"/>
                <w:lang w:eastAsia="zh-CN"/>
              </w:rPr>
              <w:t>an LS</w:t>
            </w:r>
            <w:proofErr w:type="gramEnd"/>
            <w:r>
              <w:rPr>
                <w:rFonts w:eastAsiaTheme="minorEastAsia"/>
                <w:szCs w:val="20"/>
                <w:lang w:eastAsia="zh-CN"/>
              </w:rPr>
              <w:t xml:space="preserve"> to other WGs and we should do it once RAN2 has achieved recommendations that other WGs can take into account.</w:t>
            </w:r>
          </w:p>
        </w:tc>
      </w:tr>
      <w:tr w:rsidR="004D0BB9" w14:paraId="553D99C2" w14:textId="77777777" w:rsidTr="0084406C">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Pr>
                <w:rFonts w:eastAsiaTheme="minorEastAsia"/>
                <w:szCs w:val="20"/>
                <w:lang w:eastAsia="zh-CN"/>
              </w:rPr>
              <w:t>We share the same view as Ericsson. In our paper, we’d like to have some high level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84406C">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84406C">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Pr>
                <w:rFonts w:eastAsiaTheme="minorEastAsia"/>
                <w:szCs w:val="20"/>
                <w:lang w:eastAsia="zh-CN"/>
              </w:rPr>
              <w:t xml:space="preserve">Similar comments as above, suggest </w:t>
            </w:r>
            <w:proofErr w:type="gramStart"/>
            <w:r>
              <w:rPr>
                <w:rFonts w:eastAsiaTheme="minorEastAsia"/>
                <w:szCs w:val="20"/>
                <w:lang w:eastAsia="zh-CN"/>
              </w:rPr>
              <w:t xml:space="preserve">to </w:t>
            </w:r>
            <w:r>
              <w:rPr>
                <w:rFonts w:ascii="Times New Roman" w:eastAsiaTheme="minorEastAsia" w:hAnsi="Times New Roman"/>
                <w:szCs w:val="20"/>
                <w:lang w:eastAsia="zh-CN"/>
              </w:rPr>
              <w:t>indicate</w:t>
            </w:r>
            <w:proofErr w:type="gramEnd"/>
            <w:r>
              <w:rPr>
                <w:rFonts w:ascii="Times New Roman" w:eastAsiaTheme="minorEastAsia" w:hAnsi="Times New Roman"/>
                <w:szCs w:val="20"/>
                <w:lang w:eastAsia="zh-CN"/>
              </w:rPr>
              <w:t xml:space="preserve"> the observation from R2 to facilitate the discussion in other WGs via LS, but should not indicate the detailed study area and action.</w:t>
            </w:r>
          </w:p>
        </w:tc>
      </w:tr>
      <w:tr w:rsidR="00B6580C" w14:paraId="63D96601" w14:textId="77777777" w:rsidTr="0084406C">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Pr>
                <w:rFonts w:eastAsiaTheme="minorEastAsia"/>
                <w:szCs w:val="20"/>
                <w:lang w:eastAsia="zh-CN"/>
              </w:rPr>
              <w:t xml:space="preserve">Agree although we would be ok to postpone </w:t>
            </w:r>
            <w:proofErr w:type="gramStart"/>
            <w:r>
              <w:rPr>
                <w:rFonts w:eastAsiaTheme="minorEastAsia"/>
                <w:szCs w:val="20"/>
                <w:lang w:eastAsia="zh-CN"/>
              </w:rPr>
              <w:t>to send</w:t>
            </w:r>
            <w:proofErr w:type="gramEnd"/>
            <w:r>
              <w:rPr>
                <w:rFonts w:eastAsiaTheme="minorEastAsia"/>
                <w:szCs w:val="20"/>
                <w:lang w:eastAsia="zh-CN"/>
              </w:rPr>
              <w:t xml:space="preserve"> an LS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84406C">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Fully support to send LS, but can wait for more inputs accumulated, as Ericsson suggested.</w:t>
            </w:r>
          </w:p>
        </w:tc>
      </w:tr>
      <w:tr w:rsidR="00B6580C" w14:paraId="32CEFEAE" w14:textId="77777777" w:rsidTr="0084406C">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Pr>
                <w:rFonts w:eastAsia="PMingLiU"/>
                <w:szCs w:val="20"/>
                <w:lang w:eastAsia="zh-TW"/>
              </w:rPr>
              <w:t xml:space="preserve">Same view as Ericsson and ZTE. We support early cross-WG coordination (RAN1/RAN3/RAN4/SA2/SA5) on dynamic and forward compatible UE capability management, but prefer to send focused LSs to the relevant WGs only after RAN2 has </w:t>
            </w:r>
            <w:r>
              <w:rPr>
                <w:rFonts w:eastAsia="PMingLiU"/>
                <w:szCs w:val="20"/>
                <w:lang w:eastAsia="zh-TW"/>
              </w:rPr>
              <w:lastRenderedPageBreak/>
              <w:t>consolidated concrete questions/recommendations that other WGs can work on.</w:t>
            </w:r>
          </w:p>
        </w:tc>
      </w:tr>
      <w:tr w:rsidR="009F44D2" w14:paraId="1DE0FED9" w14:textId="77777777" w:rsidTr="0084406C">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lastRenderedPageBreak/>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Same view as others that more discussion is needed in RAN2 before we send any LSs.</w:t>
            </w:r>
          </w:p>
        </w:tc>
      </w:tr>
      <w:tr w:rsidR="007C482B" w14:paraId="65B9ACA7" w14:textId="77777777" w:rsidTr="007C482B">
        <w:tc>
          <w:tcPr>
            <w:tcW w:w="1413" w:type="dxa"/>
          </w:tcPr>
          <w:p w14:paraId="1976A911"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274259">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 xml:space="preserve">t think we need to send </w:t>
            </w:r>
            <w:proofErr w:type="gramStart"/>
            <w:r>
              <w:rPr>
                <w:rFonts w:eastAsiaTheme="minorEastAsia" w:hint="eastAsia"/>
                <w:szCs w:val="20"/>
                <w:lang w:eastAsia="zh-CN"/>
              </w:rPr>
              <w:t>an LS</w:t>
            </w:r>
            <w:proofErr w:type="gramEnd"/>
            <w:r>
              <w:rPr>
                <w:rFonts w:eastAsiaTheme="minorEastAsia" w:hint="eastAsia"/>
                <w:szCs w:val="20"/>
                <w:lang w:eastAsia="zh-CN"/>
              </w:rPr>
              <w:t xml:space="preserve"> to SA2.</w:t>
            </w:r>
          </w:p>
        </w:tc>
      </w:tr>
    </w:tbl>
    <w:p w14:paraId="51F5D46F" w14:textId="77777777" w:rsidR="008C437E" w:rsidRDefault="008C437E" w:rsidP="00B07894"/>
    <w:p w14:paraId="692CEC7A" w14:textId="77777777" w:rsidR="00DD097A" w:rsidRDefault="00DD097A" w:rsidP="00DD097A">
      <w:r>
        <w:rPr>
          <w:rFonts w:hint="eastAsia"/>
        </w:rPr>
        <w:t>I</w:t>
      </w:r>
      <w:r>
        <w:t xml:space="preserve">n the end, rapporteur understands the discussion and inputs from companies to this email discussion are quite fruitful. Hence, rapporteur suggests </w:t>
      </w:r>
      <w:proofErr w:type="gramStart"/>
      <w:r>
        <w:t>to consider</w:t>
      </w:r>
      <w:proofErr w:type="gramEnd"/>
      <w:r>
        <w:t xml:space="preserve">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ac"/>
        <w:tblW w:w="9351" w:type="dxa"/>
        <w:tblLook w:val="04A0" w:firstRow="1" w:lastRow="0" w:firstColumn="1" w:lastColumn="0" w:noHBand="0" w:noVBand="1"/>
      </w:tblPr>
      <w:tblGrid>
        <w:gridCol w:w="1413"/>
        <w:gridCol w:w="7938"/>
      </w:tblGrid>
      <w:tr w:rsidR="00DD097A" w:rsidRPr="0079251B" w14:paraId="1E7460A2" w14:textId="77777777" w:rsidTr="0084406C">
        <w:tc>
          <w:tcPr>
            <w:tcW w:w="1413" w:type="dxa"/>
            <w:shd w:val="clear" w:color="auto" w:fill="BFBFBF" w:themeFill="background1" w:themeFillShade="BF"/>
          </w:tcPr>
          <w:p w14:paraId="674B986D"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84406C">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We are open to capture the problem (for those R2 can converge) using generalized wording. Detailed wording for each have been proposed above.</w:t>
            </w:r>
          </w:p>
        </w:tc>
      </w:tr>
      <w:tr w:rsidR="00AE0775" w14:paraId="07705985" w14:textId="77777777" w:rsidTr="0084406C">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Of course there might be wording updates while drafting the TR, which can be discussed during TR review.</w:t>
            </w:r>
          </w:p>
        </w:tc>
      </w:tr>
      <w:tr w:rsidR="00224860" w14:paraId="36D5DFCB" w14:textId="77777777" w:rsidTr="0084406C">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84406C">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84406C">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84406C">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84406C">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84406C">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84406C">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84406C">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274259">
            <w:pPr>
              <w:rPr>
                <w:rFonts w:eastAsiaTheme="minorEastAsia" w:hint="eastAsia"/>
                <w:szCs w:val="20"/>
                <w:lang w:eastAsia="zh-CN"/>
              </w:rPr>
            </w:pPr>
            <w:r>
              <w:rPr>
                <w:rFonts w:eastAsiaTheme="minorEastAsia" w:hint="eastAsia"/>
                <w:szCs w:val="20"/>
                <w:lang w:eastAsia="zh-CN"/>
              </w:rPr>
              <w:t>CATT</w:t>
            </w:r>
            <w:bookmarkStart w:id="18" w:name="_GoBack"/>
            <w:bookmarkEnd w:id="18"/>
          </w:p>
        </w:tc>
        <w:tc>
          <w:tcPr>
            <w:tcW w:w="7938" w:type="dxa"/>
          </w:tcPr>
          <w:p w14:paraId="5AF3F92C" w14:textId="77777777" w:rsidR="007C482B" w:rsidRDefault="007C482B" w:rsidP="00274259">
            <w:pPr>
              <w:rPr>
                <w:rFonts w:eastAsiaTheme="minorEastAsia"/>
                <w:szCs w:val="20"/>
                <w:lang w:eastAsia="zh-CN"/>
              </w:rPr>
            </w:pPr>
            <w:r>
              <w:rPr>
                <w:rFonts w:eastAsia="PMingLiU"/>
                <w:szCs w:val="20"/>
                <w:lang w:eastAsia="zh-TW"/>
              </w:rPr>
              <w:t>Agree with Ericsson.</w:t>
            </w:r>
          </w:p>
        </w:tc>
      </w:tr>
    </w:tbl>
    <w:p w14:paraId="734CBB25" w14:textId="77777777" w:rsidR="00B523B1" w:rsidRPr="00B523B1" w:rsidRDefault="00B523B1" w:rsidP="0083242C"/>
    <w:p w14:paraId="3A1E8411" w14:textId="77777777" w:rsidR="00CF53EE" w:rsidRDefault="00E42F2A">
      <w:pPr>
        <w:pStyle w:val="1"/>
      </w:pPr>
      <w:r>
        <w:t>Conclusion</w:t>
      </w:r>
    </w:p>
    <w:p w14:paraId="3FBD4376" w14:textId="77777777" w:rsidR="00CF53EE" w:rsidRDefault="00E42F2A">
      <w:r>
        <w:rPr>
          <w:rFonts w:hint="eastAsia"/>
        </w:rPr>
        <w:t>&lt;</w:t>
      </w:r>
      <w:r>
        <w:t>to be updated&gt;</w:t>
      </w:r>
    </w:p>
    <w:p w14:paraId="5AD1E40D" w14:textId="77777777" w:rsidR="00CF53EE" w:rsidRDefault="00E42F2A">
      <w:pPr>
        <w:pStyle w:val="1"/>
      </w:pPr>
      <w:r>
        <w:lastRenderedPageBreak/>
        <w:t>Reference</w:t>
      </w:r>
    </w:p>
    <w:p w14:paraId="4126ACED" w14:textId="77777777"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af1"/>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r>
      <w:proofErr w:type="spellStart"/>
      <w:r>
        <w:rPr>
          <w:rFonts w:eastAsiaTheme="minorEastAsia"/>
          <w:lang w:val="en-US" w:eastAsia="zh-CN"/>
        </w:rPr>
        <w:t>Oppo</w:t>
      </w:r>
      <w:proofErr w:type="spellEnd"/>
    </w:p>
    <w:p w14:paraId="5E5798B7"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F73C2" w14:textId="77777777" w:rsidR="001E4336" w:rsidRDefault="001E4336">
      <w:pPr>
        <w:spacing w:before="0" w:after="0"/>
      </w:pPr>
      <w:r>
        <w:separator/>
      </w:r>
    </w:p>
  </w:endnote>
  <w:endnote w:type="continuationSeparator" w:id="0">
    <w:p w14:paraId="05A9D0A6" w14:textId="77777777" w:rsidR="001E4336" w:rsidRDefault="001E43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PingFang SC">
    <w:altName w:val="微软雅黑"/>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03555" w14:textId="77777777" w:rsidR="001E4336" w:rsidRDefault="001E4336">
      <w:pPr>
        <w:spacing w:before="0" w:after="0"/>
      </w:pPr>
      <w:r>
        <w:separator/>
      </w:r>
    </w:p>
  </w:footnote>
  <w:footnote w:type="continuationSeparator" w:id="0">
    <w:p w14:paraId="58B03D21" w14:textId="77777777" w:rsidR="001E4336" w:rsidRDefault="001E433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1">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5">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3"/>
  </w:num>
  <w:num w:numId="3">
    <w:abstractNumId w:val="12"/>
  </w:num>
  <w:num w:numId="4">
    <w:abstractNumId w:val="1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0"/>
  </w:num>
  <w:num w:numId="8">
    <w:abstractNumId w:val="7"/>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9"/>
  </w:num>
  <w:num w:numId="12">
    <w:abstractNumId w:val="9"/>
  </w:num>
  <w:num w:numId="13">
    <w:abstractNumId w:val="15"/>
  </w:num>
  <w:num w:numId="14">
    <w:abstractNumId w:val="1"/>
  </w:num>
  <w:num w:numId="15">
    <w:abstractNumId w:val="26"/>
  </w:num>
  <w:num w:numId="16">
    <w:abstractNumId w:val="17"/>
  </w:num>
  <w:num w:numId="17">
    <w:abstractNumId w:val="13"/>
  </w:num>
  <w:num w:numId="18">
    <w:abstractNumId w:val="5"/>
  </w:num>
  <w:num w:numId="19">
    <w:abstractNumId w:val="10"/>
  </w:num>
  <w:num w:numId="20">
    <w:abstractNumId w:val="29"/>
  </w:num>
  <w:num w:numId="21">
    <w:abstractNumId w:val="25"/>
  </w:num>
  <w:num w:numId="22">
    <w:abstractNumId w:val="27"/>
  </w:num>
  <w:num w:numId="23">
    <w:abstractNumId w:val="2"/>
  </w:num>
  <w:num w:numId="24">
    <w:abstractNumId w:val="32"/>
  </w:num>
  <w:num w:numId="25">
    <w:abstractNumId w:val="31"/>
  </w:num>
  <w:num w:numId="26">
    <w:abstractNumId w:val="16"/>
  </w:num>
  <w:num w:numId="27">
    <w:abstractNumId w:val="4"/>
  </w:num>
  <w:num w:numId="28">
    <w:abstractNumId w:val="28"/>
  </w:num>
  <w:num w:numId="29">
    <w:abstractNumId w:val="3"/>
  </w:num>
  <w:num w:numId="30">
    <w:abstractNumId w:val="22"/>
  </w:num>
  <w:num w:numId="31">
    <w:abstractNumId w:val="11"/>
  </w:num>
  <w:num w:numId="32">
    <w:abstractNumId w:val="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B2"/>
    <w:rsid w:val="000010A4"/>
    <w:rsid w:val="000015E5"/>
    <w:rsid w:val="00001DD6"/>
    <w:rsid w:val="000020EC"/>
    <w:rsid w:val="0000386F"/>
    <w:rsid w:val="00003E97"/>
    <w:rsid w:val="00004B67"/>
    <w:rsid w:val="0001026B"/>
    <w:rsid w:val="00012C1F"/>
    <w:rsid w:val="00013BD8"/>
    <w:rsid w:val="0001415C"/>
    <w:rsid w:val="000156E3"/>
    <w:rsid w:val="0001660E"/>
    <w:rsid w:val="000218A1"/>
    <w:rsid w:val="00022762"/>
    <w:rsid w:val="00023027"/>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599"/>
    <w:rsid w:val="00045659"/>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77F37"/>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7400"/>
    <w:rsid w:val="000E05C7"/>
    <w:rsid w:val="000E164E"/>
    <w:rsid w:val="000E2051"/>
    <w:rsid w:val="000E233B"/>
    <w:rsid w:val="000E3942"/>
    <w:rsid w:val="000E428D"/>
    <w:rsid w:val="000E49A4"/>
    <w:rsid w:val="000E4E32"/>
    <w:rsid w:val="000E53E6"/>
    <w:rsid w:val="000E634B"/>
    <w:rsid w:val="000E6BBE"/>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173FF"/>
    <w:rsid w:val="00120C49"/>
    <w:rsid w:val="00121254"/>
    <w:rsid w:val="00122CD8"/>
    <w:rsid w:val="001236D8"/>
    <w:rsid w:val="001249C4"/>
    <w:rsid w:val="00125084"/>
    <w:rsid w:val="00125578"/>
    <w:rsid w:val="00127763"/>
    <w:rsid w:val="0013008E"/>
    <w:rsid w:val="00134759"/>
    <w:rsid w:val="00134A27"/>
    <w:rsid w:val="001372E9"/>
    <w:rsid w:val="00137B4C"/>
    <w:rsid w:val="00137F52"/>
    <w:rsid w:val="00140940"/>
    <w:rsid w:val="00140F0C"/>
    <w:rsid w:val="00142B3C"/>
    <w:rsid w:val="0014587D"/>
    <w:rsid w:val="00145D6C"/>
    <w:rsid w:val="001503B5"/>
    <w:rsid w:val="00151DEE"/>
    <w:rsid w:val="001540F1"/>
    <w:rsid w:val="00154E6B"/>
    <w:rsid w:val="00155875"/>
    <w:rsid w:val="00155950"/>
    <w:rsid w:val="001567B3"/>
    <w:rsid w:val="00156A0C"/>
    <w:rsid w:val="00156A10"/>
    <w:rsid w:val="00160D39"/>
    <w:rsid w:val="001614BA"/>
    <w:rsid w:val="00162624"/>
    <w:rsid w:val="001630BD"/>
    <w:rsid w:val="001636B6"/>
    <w:rsid w:val="00163C26"/>
    <w:rsid w:val="00167A1C"/>
    <w:rsid w:val="00171606"/>
    <w:rsid w:val="00171C87"/>
    <w:rsid w:val="00171EF7"/>
    <w:rsid w:val="00172B9A"/>
    <w:rsid w:val="00173871"/>
    <w:rsid w:val="00174EC7"/>
    <w:rsid w:val="00175844"/>
    <w:rsid w:val="00176942"/>
    <w:rsid w:val="00176AB6"/>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E0F66"/>
    <w:rsid w:val="001E1F93"/>
    <w:rsid w:val="001E2C38"/>
    <w:rsid w:val="001E334F"/>
    <w:rsid w:val="001E4336"/>
    <w:rsid w:val="001E45C4"/>
    <w:rsid w:val="001E503B"/>
    <w:rsid w:val="001E5280"/>
    <w:rsid w:val="001E5866"/>
    <w:rsid w:val="001E6EF5"/>
    <w:rsid w:val="001E70F6"/>
    <w:rsid w:val="001E7C4F"/>
    <w:rsid w:val="001F1103"/>
    <w:rsid w:val="001F2534"/>
    <w:rsid w:val="001F3D65"/>
    <w:rsid w:val="001F44AC"/>
    <w:rsid w:val="001F49F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5E0A"/>
    <w:rsid w:val="00206B47"/>
    <w:rsid w:val="0020756E"/>
    <w:rsid w:val="00207660"/>
    <w:rsid w:val="00207BFD"/>
    <w:rsid w:val="00212474"/>
    <w:rsid w:val="00212A85"/>
    <w:rsid w:val="00213741"/>
    <w:rsid w:val="00213C4A"/>
    <w:rsid w:val="00213DE6"/>
    <w:rsid w:val="00215499"/>
    <w:rsid w:val="002159C6"/>
    <w:rsid w:val="0021721A"/>
    <w:rsid w:val="002173ED"/>
    <w:rsid w:val="0021755B"/>
    <w:rsid w:val="002175A5"/>
    <w:rsid w:val="00220467"/>
    <w:rsid w:val="00222108"/>
    <w:rsid w:val="00223131"/>
    <w:rsid w:val="002247A8"/>
    <w:rsid w:val="00224860"/>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1D4"/>
    <w:rsid w:val="00236BA0"/>
    <w:rsid w:val="00240573"/>
    <w:rsid w:val="00242E6F"/>
    <w:rsid w:val="002438DF"/>
    <w:rsid w:val="0024497F"/>
    <w:rsid w:val="002464F2"/>
    <w:rsid w:val="002468BA"/>
    <w:rsid w:val="00247ACA"/>
    <w:rsid w:val="00247B95"/>
    <w:rsid w:val="00252397"/>
    <w:rsid w:val="002525F5"/>
    <w:rsid w:val="00252C20"/>
    <w:rsid w:val="00252D23"/>
    <w:rsid w:val="0025305D"/>
    <w:rsid w:val="00253EA4"/>
    <w:rsid w:val="00253ED9"/>
    <w:rsid w:val="002557DB"/>
    <w:rsid w:val="00256AE5"/>
    <w:rsid w:val="00257301"/>
    <w:rsid w:val="00260728"/>
    <w:rsid w:val="0026143E"/>
    <w:rsid w:val="002620D0"/>
    <w:rsid w:val="002623BE"/>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406"/>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2E6A"/>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E82"/>
    <w:rsid w:val="00355EFB"/>
    <w:rsid w:val="0035609B"/>
    <w:rsid w:val="003560B9"/>
    <w:rsid w:val="00356F77"/>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2AB8"/>
    <w:rsid w:val="003B320A"/>
    <w:rsid w:val="003B3C88"/>
    <w:rsid w:val="003B3F3C"/>
    <w:rsid w:val="003B3FDE"/>
    <w:rsid w:val="003B5CE1"/>
    <w:rsid w:val="003B5FF2"/>
    <w:rsid w:val="003B68B6"/>
    <w:rsid w:val="003C01A6"/>
    <w:rsid w:val="003C2C8B"/>
    <w:rsid w:val="003C3194"/>
    <w:rsid w:val="003C3580"/>
    <w:rsid w:val="003C37EC"/>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5B3"/>
    <w:rsid w:val="003E5E32"/>
    <w:rsid w:val="003E7165"/>
    <w:rsid w:val="003E7D86"/>
    <w:rsid w:val="003F3A7B"/>
    <w:rsid w:val="003F4C92"/>
    <w:rsid w:val="003F53D6"/>
    <w:rsid w:val="003F6136"/>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40B4"/>
    <w:rsid w:val="00414327"/>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3B60"/>
    <w:rsid w:val="00444BAF"/>
    <w:rsid w:val="00447068"/>
    <w:rsid w:val="0044781E"/>
    <w:rsid w:val="004520A7"/>
    <w:rsid w:val="004520C1"/>
    <w:rsid w:val="00452A98"/>
    <w:rsid w:val="004533E3"/>
    <w:rsid w:val="004534D7"/>
    <w:rsid w:val="004542E5"/>
    <w:rsid w:val="004551A0"/>
    <w:rsid w:val="00457537"/>
    <w:rsid w:val="00463001"/>
    <w:rsid w:val="004640DB"/>
    <w:rsid w:val="0046412F"/>
    <w:rsid w:val="00465F57"/>
    <w:rsid w:val="0046621D"/>
    <w:rsid w:val="0046756A"/>
    <w:rsid w:val="0047091F"/>
    <w:rsid w:val="00470D0E"/>
    <w:rsid w:val="00470DE9"/>
    <w:rsid w:val="00470E1D"/>
    <w:rsid w:val="00471897"/>
    <w:rsid w:val="00472FA2"/>
    <w:rsid w:val="0047695F"/>
    <w:rsid w:val="00476E19"/>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1DD1"/>
    <w:rsid w:val="00492111"/>
    <w:rsid w:val="004925AC"/>
    <w:rsid w:val="00493EAD"/>
    <w:rsid w:val="0049411B"/>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EFD"/>
    <w:rsid w:val="004B32D8"/>
    <w:rsid w:val="004B38D1"/>
    <w:rsid w:val="004B5861"/>
    <w:rsid w:val="004B7679"/>
    <w:rsid w:val="004C023D"/>
    <w:rsid w:val="004C05FC"/>
    <w:rsid w:val="004C111C"/>
    <w:rsid w:val="004C498D"/>
    <w:rsid w:val="004C4AED"/>
    <w:rsid w:val="004C4C73"/>
    <w:rsid w:val="004C555A"/>
    <w:rsid w:val="004C5918"/>
    <w:rsid w:val="004C6232"/>
    <w:rsid w:val="004C71EF"/>
    <w:rsid w:val="004D0BB9"/>
    <w:rsid w:val="004D100F"/>
    <w:rsid w:val="004D15AC"/>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7DDF"/>
    <w:rsid w:val="00507E2C"/>
    <w:rsid w:val="00510094"/>
    <w:rsid w:val="005100F9"/>
    <w:rsid w:val="00510F0C"/>
    <w:rsid w:val="00511448"/>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82"/>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767"/>
    <w:rsid w:val="00597835"/>
    <w:rsid w:val="005A02E4"/>
    <w:rsid w:val="005A07E0"/>
    <w:rsid w:val="005A2D03"/>
    <w:rsid w:val="005A3023"/>
    <w:rsid w:val="005A477A"/>
    <w:rsid w:val="005A5AB5"/>
    <w:rsid w:val="005A7C03"/>
    <w:rsid w:val="005B0010"/>
    <w:rsid w:val="005B0711"/>
    <w:rsid w:val="005B1026"/>
    <w:rsid w:val="005B2328"/>
    <w:rsid w:val="005B2915"/>
    <w:rsid w:val="005B2B3C"/>
    <w:rsid w:val="005B2EF1"/>
    <w:rsid w:val="005B3867"/>
    <w:rsid w:val="005B62A9"/>
    <w:rsid w:val="005C01C4"/>
    <w:rsid w:val="005C0633"/>
    <w:rsid w:val="005C2BB5"/>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44A8"/>
    <w:rsid w:val="005E502D"/>
    <w:rsid w:val="005E55A2"/>
    <w:rsid w:val="005E679B"/>
    <w:rsid w:val="005E6FA1"/>
    <w:rsid w:val="005E7454"/>
    <w:rsid w:val="005F0414"/>
    <w:rsid w:val="005F07FE"/>
    <w:rsid w:val="005F2BEB"/>
    <w:rsid w:val="005F3F8D"/>
    <w:rsid w:val="005F4557"/>
    <w:rsid w:val="005F670C"/>
    <w:rsid w:val="005F750F"/>
    <w:rsid w:val="00600602"/>
    <w:rsid w:val="0060094D"/>
    <w:rsid w:val="00602CE2"/>
    <w:rsid w:val="00602D46"/>
    <w:rsid w:val="00603359"/>
    <w:rsid w:val="00604AB6"/>
    <w:rsid w:val="00605439"/>
    <w:rsid w:val="00605747"/>
    <w:rsid w:val="00605C9E"/>
    <w:rsid w:val="00606B69"/>
    <w:rsid w:val="0060790B"/>
    <w:rsid w:val="0061199D"/>
    <w:rsid w:val="00614B62"/>
    <w:rsid w:val="00614CD0"/>
    <w:rsid w:val="00616E34"/>
    <w:rsid w:val="006215AE"/>
    <w:rsid w:val="00622EEB"/>
    <w:rsid w:val="0062419F"/>
    <w:rsid w:val="00624B0C"/>
    <w:rsid w:val="00625098"/>
    <w:rsid w:val="00625628"/>
    <w:rsid w:val="00625629"/>
    <w:rsid w:val="00630117"/>
    <w:rsid w:val="006303B1"/>
    <w:rsid w:val="0063217C"/>
    <w:rsid w:val="00633475"/>
    <w:rsid w:val="00635DCC"/>
    <w:rsid w:val="00636D1B"/>
    <w:rsid w:val="006377D4"/>
    <w:rsid w:val="00641103"/>
    <w:rsid w:val="006412E0"/>
    <w:rsid w:val="00641BF5"/>
    <w:rsid w:val="0064258F"/>
    <w:rsid w:val="00644ED6"/>
    <w:rsid w:val="00645710"/>
    <w:rsid w:val="00647A37"/>
    <w:rsid w:val="00650AD2"/>
    <w:rsid w:val="006515E9"/>
    <w:rsid w:val="00651872"/>
    <w:rsid w:val="00654703"/>
    <w:rsid w:val="00654D06"/>
    <w:rsid w:val="00656CEE"/>
    <w:rsid w:val="00660215"/>
    <w:rsid w:val="006622CE"/>
    <w:rsid w:val="00662853"/>
    <w:rsid w:val="00662DFF"/>
    <w:rsid w:val="0066448D"/>
    <w:rsid w:val="00665A0D"/>
    <w:rsid w:val="00667876"/>
    <w:rsid w:val="00673125"/>
    <w:rsid w:val="0067438D"/>
    <w:rsid w:val="00674C57"/>
    <w:rsid w:val="00674D89"/>
    <w:rsid w:val="00676A38"/>
    <w:rsid w:val="00676F5E"/>
    <w:rsid w:val="00677D4A"/>
    <w:rsid w:val="00680B99"/>
    <w:rsid w:val="0068274F"/>
    <w:rsid w:val="006827D2"/>
    <w:rsid w:val="00682E26"/>
    <w:rsid w:val="00684117"/>
    <w:rsid w:val="00684ADF"/>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D738F"/>
    <w:rsid w:val="006E1CC5"/>
    <w:rsid w:val="006E1DF0"/>
    <w:rsid w:val="006E2646"/>
    <w:rsid w:val="006E27DD"/>
    <w:rsid w:val="006E575F"/>
    <w:rsid w:val="006E79D4"/>
    <w:rsid w:val="006F0803"/>
    <w:rsid w:val="006F0A9E"/>
    <w:rsid w:val="006F252C"/>
    <w:rsid w:val="006F3798"/>
    <w:rsid w:val="006F39E2"/>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5D34"/>
    <w:rsid w:val="00716D04"/>
    <w:rsid w:val="00720217"/>
    <w:rsid w:val="00720801"/>
    <w:rsid w:val="0072286A"/>
    <w:rsid w:val="00722BBF"/>
    <w:rsid w:val="00723C47"/>
    <w:rsid w:val="00724A87"/>
    <w:rsid w:val="00726407"/>
    <w:rsid w:val="00733DFE"/>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509A2"/>
    <w:rsid w:val="00750D9D"/>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73C"/>
    <w:rsid w:val="0078086B"/>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9B8"/>
    <w:rsid w:val="007B63FF"/>
    <w:rsid w:val="007C031A"/>
    <w:rsid w:val="007C04A9"/>
    <w:rsid w:val="007C1081"/>
    <w:rsid w:val="007C28FD"/>
    <w:rsid w:val="007C2972"/>
    <w:rsid w:val="007C3A67"/>
    <w:rsid w:val="007C482B"/>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DBA"/>
    <w:rsid w:val="0080267C"/>
    <w:rsid w:val="00805CEB"/>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37CD6"/>
    <w:rsid w:val="008405D2"/>
    <w:rsid w:val="00840CAA"/>
    <w:rsid w:val="00846510"/>
    <w:rsid w:val="0084699F"/>
    <w:rsid w:val="008512EB"/>
    <w:rsid w:val="00851BE3"/>
    <w:rsid w:val="00852366"/>
    <w:rsid w:val="00853376"/>
    <w:rsid w:val="008536D2"/>
    <w:rsid w:val="00853C06"/>
    <w:rsid w:val="00853D34"/>
    <w:rsid w:val="00854001"/>
    <w:rsid w:val="00857A98"/>
    <w:rsid w:val="00857E43"/>
    <w:rsid w:val="00860DA4"/>
    <w:rsid w:val="00863A2A"/>
    <w:rsid w:val="008653C4"/>
    <w:rsid w:val="008703BD"/>
    <w:rsid w:val="0087072B"/>
    <w:rsid w:val="00870F71"/>
    <w:rsid w:val="008711F0"/>
    <w:rsid w:val="00872CC9"/>
    <w:rsid w:val="00872D04"/>
    <w:rsid w:val="008749E9"/>
    <w:rsid w:val="008769FA"/>
    <w:rsid w:val="00876BFB"/>
    <w:rsid w:val="00876D0C"/>
    <w:rsid w:val="00877FD4"/>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016A"/>
    <w:rsid w:val="008A2A77"/>
    <w:rsid w:val="008A3B85"/>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3C2"/>
    <w:rsid w:val="008C7638"/>
    <w:rsid w:val="008D16E6"/>
    <w:rsid w:val="008D29C9"/>
    <w:rsid w:val="008D2C95"/>
    <w:rsid w:val="008D418C"/>
    <w:rsid w:val="008D4F11"/>
    <w:rsid w:val="008D57DD"/>
    <w:rsid w:val="008D5C2B"/>
    <w:rsid w:val="008D64EE"/>
    <w:rsid w:val="008E0957"/>
    <w:rsid w:val="008E18CB"/>
    <w:rsid w:val="008E2396"/>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2338"/>
    <w:rsid w:val="00915008"/>
    <w:rsid w:val="00915211"/>
    <w:rsid w:val="00915299"/>
    <w:rsid w:val="009155F4"/>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66F3"/>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654"/>
    <w:rsid w:val="00995258"/>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6C86"/>
    <w:rsid w:val="009E706E"/>
    <w:rsid w:val="009E714A"/>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3D3B"/>
    <w:rsid w:val="00A045AD"/>
    <w:rsid w:val="00A04C99"/>
    <w:rsid w:val="00A05445"/>
    <w:rsid w:val="00A064EE"/>
    <w:rsid w:val="00A06CD0"/>
    <w:rsid w:val="00A114C7"/>
    <w:rsid w:val="00A11A98"/>
    <w:rsid w:val="00A128ED"/>
    <w:rsid w:val="00A1347F"/>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3DDA"/>
    <w:rsid w:val="00A5426C"/>
    <w:rsid w:val="00A574F1"/>
    <w:rsid w:val="00A57D0A"/>
    <w:rsid w:val="00A601F9"/>
    <w:rsid w:val="00A60676"/>
    <w:rsid w:val="00A62649"/>
    <w:rsid w:val="00A62991"/>
    <w:rsid w:val="00A62E4B"/>
    <w:rsid w:val="00A6403F"/>
    <w:rsid w:val="00A6505C"/>
    <w:rsid w:val="00A66365"/>
    <w:rsid w:val="00A70511"/>
    <w:rsid w:val="00A710C7"/>
    <w:rsid w:val="00A731C5"/>
    <w:rsid w:val="00A74D2F"/>
    <w:rsid w:val="00A74D33"/>
    <w:rsid w:val="00A75DA1"/>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17AB"/>
    <w:rsid w:val="00AA2E02"/>
    <w:rsid w:val="00AA4B4B"/>
    <w:rsid w:val="00AA53C6"/>
    <w:rsid w:val="00AA5948"/>
    <w:rsid w:val="00AB002B"/>
    <w:rsid w:val="00AB10AA"/>
    <w:rsid w:val="00AB1D4C"/>
    <w:rsid w:val="00AB48BC"/>
    <w:rsid w:val="00AB6648"/>
    <w:rsid w:val="00AB7334"/>
    <w:rsid w:val="00AB7C8A"/>
    <w:rsid w:val="00AC0E88"/>
    <w:rsid w:val="00AC346B"/>
    <w:rsid w:val="00AC38E2"/>
    <w:rsid w:val="00AC3980"/>
    <w:rsid w:val="00AC4CF0"/>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5DE"/>
    <w:rsid w:val="00B17A77"/>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12CB"/>
    <w:rsid w:val="00B523B1"/>
    <w:rsid w:val="00B52EAA"/>
    <w:rsid w:val="00B54661"/>
    <w:rsid w:val="00B5495B"/>
    <w:rsid w:val="00B551D6"/>
    <w:rsid w:val="00B5690C"/>
    <w:rsid w:val="00B60C6F"/>
    <w:rsid w:val="00B6116F"/>
    <w:rsid w:val="00B62CBF"/>
    <w:rsid w:val="00B634C4"/>
    <w:rsid w:val="00B642B7"/>
    <w:rsid w:val="00B6454E"/>
    <w:rsid w:val="00B6580C"/>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3A07"/>
    <w:rsid w:val="00B8517A"/>
    <w:rsid w:val="00B8540E"/>
    <w:rsid w:val="00B85468"/>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2861"/>
    <w:rsid w:val="00BB3229"/>
    <w:rsid w:val="00BB5534"/>
    <w:rsid w:val="00BB6547"/>
    <w:rsid w:val="00BB7BCE"/>
    <w:rsid w:val="00BB7DEF"/>
    <w:rsid w:val="00BC1571"/>
    <w:rsid w:val="00BC1F4A"/>
    <w:rsid w:val="00BC2640"/>
    <w:rsid w:val="00BC2DF9"/>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1D0E"/>
    <w:rsid w:val="00BE2DC3"/>
    <w:rsid w:val="00BE367B"/>
    <w:rsid w:val="00BE38A7"/>
    <w:rsid w:val="00BE4846"/>
    <w:rsid w:val="00BE723D"/>
    <w:rsid w:val="00BF03E9"/>
    <w:rsid w:val="00BF7263"/>
    <w:rsid w:val="00BF7407"/>
    <w:rsid w:val="00BF7794"/>
    <w:rsid w:val="00C00286"/>
    <w:rsid w:val="00C002AB"/>
    <w:rsid w:val="00C0030E"/>
    <w:rsid w:val="00C0049D"/>
    <w:rsid w:val="00C00730"/>
    <w:rsid w:val="00C04650"/>
    <w:rsid w:val="00C04B6C"/>
    <w:rsid w:val="00C056A2"/>
    <w:rsid w:val="00C05B15"/>
    <w:rsid w:val="00C06B41"/>
    <w:rsid w:val="00C11F95"/>
    <w:rsid w:val="00C143CA"/>
    <w:rsid w:val="00C15E05"/>
    <w:rsid w:val="00C1671E"/>
    <w:rsid w:val="00C16D33"/>
    <w:rsid w:val="00C20FD7"/>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6D4"/>
    <w:rsid w:val="00C8192D"/>
    <w:rsid w:val="00C839B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1E2C"/>
    <w:rsid w:val="00CC2396"/>
    <w:rsid w:val="00CC2420"/>
    <w:rsid w:val="00CC2603"/>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59CB"/>
    <w:rsid w:val="00D06BF1"/>
    <w:rsid w:val="00D07466"/>
    <w:rsid w:val="00D114CE"/>
    <w:rsid w:val="00D11F39"/>
    <w:rsid w:val="00D12ECA"/>
    <w:rsid w:val="00D12FAD"/>
    <w:rsid w:val="00D1393A"/>
    <w:rsid w:val="00D1467F"/>
    <w:rsid w:val="00D15BE2"/>
    <w:rsid w:val="00D16786"/>
    <w:rsid w:val="00D16BF5"/>
    <w:rsid w:val="00D176E7"/>
    <w:rsid w:val="00D206E7"/>
    <w:rsid w:val="00D20945"/>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13A1"/>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3D63"/>
    <w:rsid w:val="00DD4629"/>
    <w:rsid w:val="00DD62DC"/>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4A3"/>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6C96"/>
    <w:rsid w:val="00E2744D"/>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0E5"/>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C00"/>
    <w:rsid w:val="00EA3DD8"/>
    <w:rsid w:val="00EA4622"/>
    <w:rsid w:val="00EA53FA"/>
    <w:rsid w:val="00EA7CEB"/>
    <w:rsid w:val="00EB096E"/>
    <w:rsid w:val="00EB0A94"/>
    <w:rsid w:val="00EB4202"/>
    <w:rsid w:val="00EC0F8A"/>
    <w:rsid w:val="00EC18CD"/>
    <w:rsid w:val="00EC1AE7"/>
    <w:rsid w:val="00EC37AA"/>
    <w:rsid w:val="00EC3F30"/>
    <w:rsid w:val="00EC5CA1"/>
    <w:rsid w:val="00EC72B6"/>
    <w:rsid w:val="00ED10E1"/>
    <w:rsid w:val="00ED11AF"/>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F38"/>
    <w:rsid w:val="00F420D8"/>
    <w:rsid w:val="00F42113"/>
    <w:rsid w:val="00F42747"/>
    <w:rsid w:val="00F42CB4"/>
    <w:rsid w:val="00F43450"/>
    <w:rsid w:val="00F44430"/>
    <w:rsid w:val="00F44EC6"/>
    <w:rsid w:val="00F45962"/>
    <w:rsid w:val="00F46B7C"/>
    <w:rsid w:val="00F46C79"/>
    <w:rsid w:val="00F478B8"/>
    <w:rsid w:val="00F52D95"/>
    <w:rsid w:val="00F53AC4"/>
    <w:rsid w:val="00F54B3E"/>
    <w:rsid w:val="00F55737"/>
    <w:rsid w:val="00F55744"/>
    <w:rsid w:val="00F57869"/>
    <w:rsid w:val="00F60BB8"/>
    <w:rsid w:val="00F61CF5"/>
    <w:rsid w:val="00F627C9"/>
    <w:rsid w:val="00F62C9B"/>
    <w:rsid w:val="00F64405"/>
    <w:rsid w:val="00F64965"/>
    <w:rsid w:val="00F6572A"/>
    <w:rsid w:val="00F66504"/>
    <w:rsid w:val="00F66F8C"/>
    <w:rsid w:val="00F7015F"/>
    <w:rsid w:val="00F7275E"/>
    <w:rsid w:val="00F72E74"/>
    <w:rsid w:val="00F73540"/>
    <w:rsid w:val="00F750B9"/>
    <w:rsid w:val="00F75E70"/>
    <w:rsid w:val="00F76BBE"/>
    <w:rsid w:val="00F807C9"/>
    <w:rsid w:val="00F811DD"/>
    <w:rsid w:val="00F8196B"/>
    <w:rsid w:val="00F81FC6"/>
    <w:rsid w:val="00F8388D"/>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93D"/>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List Bullet 3" w:qFormat="1"/>
    <w:lsdException w:name="Title" w:semiHidden="0" w:uiPriority="0" w:unhideWhenUsed="0" w:qFormat="1"/>
    <w:lsdException w:name="Default Paragraph Font" w:uiPriority="1" w:qFormat="1"/>
    <w:lsdException w:name="Body Text" w:semiHidden="0" w:uiPriority="0" w:qFormat="1"/>
    <w:lsdException w:name="Subtitle"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unhideWhenUsed/>
    <w:qFormat/>
    <w:pPr>
      <w:spacing w:beforeAutospacing="1" w:afterAutospacing="1"/>
    </w:pPr>
    <w:rPr>
      <w:rFonts w:ascii="宋体" w:eastAsia="宋体" w:hAnsi="宋体" w:cs="宋体"/>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Emphasis"/>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Char3">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6">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1"/>
    <w:uiPriority w:val="34"/>
    <w:qFormat/>
    <w:locked/>
    <w:rPr>
      <w:rFonts w:ascii="Calibri" w:eastAsia="Calibri" w:hAnsi="Calibri"/>
      <w:sz w:val="22"/>
      <w:szCs w:val="22"/>
      <w:lang w:eastAsia="en-US"/>
    </w:rPr>
  </w:style>
  <w:style w:type="paragraph" w:styleId="af1">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qFormat/>
    <w:rPr>
      <w:rFonts w:ascii="Times New Roman" w:eastAsia="Arial" w:hAnsi="Times New Roman"/>
      <w:b/>
      <w:szCs w:val="24"/>
      <w:u w:val="single"/>
      <w:lang w:val="en-GB" w:eastAsia="en-US"/>
    </w:rPr>
  </w:style>
  <w:style w:type="character" w:customStyle="1" w:styleId="5Char">
    <w:name w:val="标题 5 Char"/>
    <w:basedOn w:val="a1"/>
    <w:link w:val="5"/>
    <w:qFormat/>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0">
    <w:name w:val="题注 Char"/>
    <w:link w:val="a4"/>
    <w:uiPriority w:val="35"/>
    <w:qFormat/>
    <w:rPr>
      <w:rFonts w:ascii="Times New Roman" w:hAnsi="Times New Roman"/>
      <w:b/>
      <w:lang w:val="zh-CN" w:eastAsia="zh-CN"/>
    </w:rPr>
  </w:style>
  <w:style w:type="character" w:customStyle="1" w:styleId="Char4">
    <w:name w:val="页脚 Char"/>
    <w:basedOn w:val="a1"/>
    <w:link w:val="a8"/>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5">
    <w:name w:val="批注主题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正文文本 Char"/>
    <w:basedOn w:val="a1"/>
    <w:link w:val="a6"/>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1"/>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0">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1">
    <w:name w:val="提及1"/>
    <w:basedOn w:val="a1"/>
    <w:uiPriority w:val="99"/>
    <w:unhideWhenUsed/>
    <w:qFormat/>
    <w:rPr>
      <w:color w:val="2B579A"/>
      <w:shd w:val="clear" w:color="auto" w:fill="E1DFDD"/>
    </w:rPr>
  </w:style>
  <w:style w:type="character" w:customStyle="1" w:styleId="12">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qFormat/>
  </w:style>
  <w:style w:type="character" w:customStyle="1" w:styleId="13">
    <w:name w:val="未解決のメンション1"/>
    <w:basedOn w:val="a1"/>
    <w:uiPriority w:val="99"/>
    <w:semiHidden/>
    <w:unhideWhenUsed/>
    <w:qFormat/>
    <w:rPr>
      <w:color w:val="605E5C"/>
      <w:shd w:val="clear" w:color="auto" w:fill="E1DFDD"/>
    </w:rPr>
  </w:style>
  <w:style w:type="paragraph" w:styleId="af2">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customStyle="1" w:styleId="UnresolvedMention">
    <w:name w:val="Unresolved Mention"/>
    <w:basedOn w:val="a1"/>
    <w:uiPriority w:val="99"/>
    <w:semiHidden/>
    <w:unhideWhenUsed/>
    <w:rsid w:val="00427B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List Bullet 3" w:qFormat="1"/>
    <w:lsdException w:name="Title" w:semiHidden="0" w:uiPriority="0" w:unhideWhenUsed="0" w:qFormat="1"/>
    <w:lsdException w:name="Default Paragraph Font" w:uiPriority="1" w:qFormat="1"/>
    <w:lsdException w:name="Body Text" w:semiHidden="0" w:uiPriority="0" w:qFormat="1"/>
    <w:lsdException w:name="Subtitle"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unhideWhenUsed/>
    <w:qFormat/>
    <w:pPr>
      <w:spacing w:beforeAutospacing="1" w:afterAutospacing="1"/>
    </w:pPr>
    <w:rPr>
      <w:rFonts w:ascii="宋体" w:eastAsia="宋体" w:hAnsi="宋体" w:cs="宋体"/>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Emphasis"/>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Char3">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6">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1"/>
    <w:uiPriority w:val="34"/>
    <w:qFormat/>
    <w:locked/>
    <w:rPr>
      <w:rFonts w:ascii="Calibri" w:eastAsia="Calibri" w:hAnsi="Calibri"/>
      <w:sz w:val="22"/>
      <w:szCs w:val="22"/>
      <w:lang w:eastAsia="en-US"/>
    </w:rPr>
  </w:style>
  <w:style w:type="paragraph" w:styleId="af1">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qFormat/>
    <w:rPr>
      <w:rFonts w:ascii="Times New Roman" w:eastAsia="Arial" w:hAnsi="Times New Roman"/>
      <w:b/>
      <w:szCs w:val="24"/>
      <w:u w:val="single"/>
      <w:lang w:val="en-GB" w:eastAsia="en-US"/>
    </w:rPr>
  </w:style>
  <w:style w:type="character" w:customStyle="1" w:styleId="5Char">
    <w:name w:val="标题 5 Char"/>
    <w:basedOn w:val="a1"/>
    <w:link w:val="5"/>
    <w:qFormat/>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0">
    <w:name w:val="题注 Char"/>
    <w:link w:val="a4"/>
    <w:uiPriority w:val="35"/>
    <w:qFormat/>
    <w:rPr>
      <w:rFonts w:ascii="Times New Roman" w:hAnsi="Times New Roman"/>
      <w:b/>
      <w:lang w:val="zh-CN" w:eastAsia="zh-CN"/>
    </w:rPr>
  </w:style>
  <w:style w:type="character" w:customStyle="1" w:styleId="Char4">
    <w:name w:val="页脚 Char"/>
    <w:basedOn w:val="a1"/>
    <w:link w:val="a8"/>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5">
    <w:name w:val="批注主题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正文文本 Char"/>
    <w:basedOn w:val="a1"/>
    <w:link w:val="a6"/>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1"/>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0">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1">
    <w:name w:val="提及1"/>
    <w:basedOn w:val="a1"/>
    <w:uiPriority w:val="99"/>
    <w:unhideWhenUsed/>
    <w:qFormat/>
    <w:rPr>
      <w:color w:val="2B579A"/>
      <w:shd w:val="clear" w:color="auto" w:fill="E1DFDD"/>
    </w:rPr>
  </w:style>
  <w:style w:type="character" w:customStyle="1" w:styleId="12">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qFormat/>
  </w:style>
  <w:style w:type="character" w:customStyle="1" w:styleId="13">
    <w:name w:val="未解決のメンション1"/>
    <w:basedOn w:val="a1"/>
    <w:uiPriority w:val="99"/>
    <w:semiHidden/>
    <w:unhideWhenUsed/>
    <w:qFormat/>
    <w:rPr>
      <w:color w:val="605E5C"/>
      <w:shd w:val="clear" w:color="auto" w:fill="E1DFDD"/>
    </w:rPr>
  </w:style>
  <w:style w:type="paragraph" w:styleId="af2">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customStyle="1" w:styleId="UnresolvedMention">
    <w:name w:val="Unresolved Mention"/>
    <w:basedOn w:val="a1"/>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riki.ookawa.rp@nttdocomo.com"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Vishwanath.ramamurthi@verizonwireless.com"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czhu@futurewei.com"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morton.lin@mediatek.com" TargetMode="External"/><Relationship Id="rId20" Type="http://schemas.openxmlformats.org/officeDocument/2006/relationships/hyperlink" Target="mailto:rb691m@att.com" TargetMode="External"/><Relationship Id="rId29" Type="http://schemas.openxmlformats.org/officeDocument/2006/relationships/hyperlink" Target="http://www.3gpp.org/ftp/tsg_ran/WG2_RL2/TSGR2_110-e/Docs/R2-200443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1.png"/><Relationship Id="rId28" Type="http://schemas.openxmlformats.org/officeDocument/2006/relationships/hyperlink" Target="https://www.3gpp.org/ftp//tsg_ran/WG2_RL2/TSGR2_132/Docs//R2-2508732.zip" TargetMode="External"/><Relationship Id="rId10" Type="http://schemas.openxmlformats.org/officeDocument/2006/relationships/styles" Target="styles.xml"/><Relationship Id="rId19" Type="http://schemas.openxmlformats.org/officeDocument/2006/relationships/hyperlink" Target="mailto:han.cha@lge.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mailto:Yuqin_chen@apple.com"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6.xml><?xml version="1.0" encoding="utf-8"?>
<ds:datastoreItem xmlns:ds="http://schemas.openxmlformats.org/officeDocument/2006/customXml" ds:itemID="{219462D6-C43C-4DD4-8506-EAF43FE958F4}">
  <ds:schemaRefs>
    <ds:schemaRef ds:uri="http://schemas.openxmlformats.org/officeDocument/2006/bibliography"/>
  </ds:schemaRefs>
</ds:datastoreItem>
</file>

<file path=customXml/itemProps7.xml><?xml version="1.0" encoding="utf-8"?>
<ds:datastoreItem xmlns:ds="http://schemas.openxmlformats.org/officeDocument/2006/customXml" ds:itemID="{D9D3A00D-81C6-40C0-A09B-19581761C145}">
  <ds:schemaRefs>
    <ds:schemaRef ds:uri="http://schemas.openxmlformats.org/officeDocument/2006/bibliography"/>
  </ds:schemaRefs>
</ds:datastoreItem>
</file>

<file path=customXml/itemProps8.xml><?xml version="1.0" encoding="utf-8"?>
<ds:datastoreItem xmlns:ds="http://schemas.openxmlformats.org/officeDocument/2006/customXml" ds:itemID="{D3A75541-A0DB-4967-9D02-DEB1DC2187E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65</Pages>
  <Words>26622</Words>
  <Characters>151747</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178013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TX</cp:lastModifiedBy>
  <cp:revision>3</cp:revision>
  <dcterms:created xsi:type="dcterms:W3CDTF">2026-01-21T20:55:00Z</dcterms:created>
  <dcterms:modified xsi:type="dcterms:W3CDTF">2026-01-22T05:26:00Z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