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r>
              <w:rPr>
                <w:rFonts w:eastAsia="SimSun" w:hint="eastAsia"/>
                <w:lang w:eastAsia="zh-CN"/>
              </w:rPr>
              <w:t>Dongdong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r>
              <w:rPr>
                <w:rFonts w:eastAsia="Malgun Gothic" w:hint="eastAsia"/>
                <w:lang w:eastAsia="ko-KR"/>
              </w:rPr>
              <w:t>Hanseul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Huawei, HiSilicon</w:t>
            </w:r>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50F3E787" w:rsidR="0004639E" w:rsidRDefault="0004639E" w:rsidP="008D1098">
            <w:pPr>
              <w:spacing w:after="0"/>
              <w:rPr>
                <w:rFonts w:eastAsia="Malgun Gothic"/>
                <w:lang w:eastAsia="ko-KR"/>
              </w:rPr>
            </w:pPr>
            <w:r>
              <w:rPr>
                <w:rFonts w:eastAsia="Malgun Gothic"/>
                <w:lang w:eastAsia="ko-KR"/>
              </w:rPr>
              <w:t>tao.cai@huawei.com</w:t>
            </w:r>
          </w:p>
        </w:tc>
      </w:tr>
    </w:tbl>
    <w:p w14:paraId="6B870CA0" w14:textId="0FC087C1" w:rsidR="001B4380" w:rsidRPr="00D90DA9" w:rsidRDefault="00120E65" w:rsidP="009A5BDE">
      <w:pPr>
        <w:pStyle w:val="Heading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InterDigital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here it is not easy to agree in LTM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xml:space="preserve">, if the RO type can be indicated via RRC signalling (i.e., RO type indication via RACH-ConfigDedicated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Huawei, HiSilicon</w:t>
            </w:r>
          </w:p>
        </w:tc>
        <w:tc>
          <w:tcPr>
            <w:tcW w:w="1551" w:type="dxa"/>
            <w:vAlign w:val="center"/>
          </w:tcPr>
          <w:p w14:paraId="4E05E1A6" w14:textId="0DE293DF" w:rsidR="00DB61FE" w:rsidRDefault="00DB61FE" w:rsidP="003B2789">
            <w:pPr>
              <w:jc w:val="center"/>
              <w:rPr>
                <w:rFonts w:eastAsia="Malgun Gothic"/>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odd</w:t>
            </w:r>
            <w:r w:rsidR="009D1422">
              <w:rPr>
                <w:rFonts w:eastAsia="Malgun Gothic"/>
                <w:lang w:val="en-GB" w:eastAsia="ko-KR"/>
              </w:rPr>
              <w:t xml:space="preserve">, </w:t>
            </w:r>
            <w:r w:rsidR="002A52CD">
              <w:rPr>
                <w:rFonts w:eastAsia="Malgun Gothic"/>
                <w:lang w:val="en-GB" w:eastAsia="ko-KR"/>
              </w:rPr>
              <w:t xml:space="preserve"> however</w:t>
            </w:r>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3105"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lastRenderedPageBreak/>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scenario, where the SBFD aware UE is configured </w:t>
            </w:r>
            <w:r>
              <w:rPr>
                <w:lang w:eastAsia="sv-SE"/>
              </w:rPr>
              <w:lastRenderedPageBreak/>
              <w:t>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w:t>
            </w:r>
            <w:r w:rsidRPr="00BB54FF">
              <w:rPr>
                <w:rFonts w:eastAsia="Malgun Gothic"/>
                <w:color w:val="FF0000"/>
                <w:highlight w:val="cyan"/>
                <w:lang w:eastAsia="ko-KR"/>
              </w:rPr>
              <w:lastRenderedPageBreak/>
              <w:t>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Ericsson-&gt; we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Malgun Gothic"/>
                <w:highlight w:val="green"/>
                <w:lang w:eastAsia="ko-KR"/>
              </w:rPr>
            </w:pPr>
            <w:r w:rsidRPr="00D3160E">
              <w:rPr>
                <w:rFonts w:eastAsia="Malgun Gothic" w:hint="eastAsia"/>
                <w:b/>
                <w:bCs/>
                <w:highlight w:val="green"/>
                <w:lang w:eastAsia="ko-KR"/>
              </w:rPr>
              <w:t>[</w:t>
            </w:r>
            <w:r w:rsidRPr="00D3160E">
              <w:rPr>
                <w:rFonts w:eastAsia="Malgun Gothic"/>
                <w:b/>
                <w:bCs/>
                <w:highlight w:val="green"/>
                <w:lang w:eastAsia="ko-KR"/>
              </w:rPr>
              <w:t>Rapp</w:t>
            </w:r>
            <w:r w:rsidR="00A041EA" w:rsidRPr="00D3160E">
              <w:rPr>
                <w:rFonts w:eastAsia="Malgun Gothic"/>
                <w:b/>
                <w:bCs/>
                <w:highlight w:val="green"/>
                <w:lang w:eastAsia="ko-KR"/>
              </w:rPr>
              <w:t xml:space="preserve"> reply</w:t>
            </w:r>
            <w:r w:rsidRPr="00D3160E">
              <w:rPr>
                <w:rFonts w:eastAsia="Malgun Gothic"/>
                <w:b/>
                <w:bCs/>
                <w:highlight w:val="green"/>
                <w:lang w:eastAsia="ko-KR"/>
              </w:rPr>
              <w:t>]</w:t>
            </w:r>
            <w:r w:rsidR="00A041EA" w:rsidRPr="00D3160E">
              <w:rPr>
                <w:rFonts w:eastAsia="Malgun Gothic"/>
                <w:highlight w:val="green"/>
                <w:lang w:eastAsia="ko-KR"/>
              </w:rPr>
              <w:t xml:space="preserve"> </w:t>
            </w:r>
            <w:r w:rsidR="004B4592" w:rsidRPr="00D3160E">
              <w:rPr>
                <w:rFonts w:eastAsia="Malgun Gothic"/>
                <w:highlight w:val="green"/>
                <w:lang w:eastAsia="ko-KR"/>
              </w:rPr>
              <w:t xml:space="preserve">I understand your concern is </w:t>
            </w:r>
            <w:r w:rsidR="003C0F92" w:rsidRPr="00D3160E">
              <w:rPr>
                <w:rFonts w:eastAsia="Malgun Gothic"/>
                <w:highlight w:val="green"/>
                <w:lang w:eastAsia="ko-KR"/>
              </w:rPr>
              <w:t xml:space="preserve">lack of formal agreement </w:t>
            </w:r>
            <w:r w:rsidR="00656BEF" w:rsidRPr="00D3160E">
              <w:rPr>
                <w:rFonts w:eastAsia="Malgun Gothic"/>
                <w:highlight w:val="green"/>
                <w:lang w:eastAsia="ko-KR"/>
              </w:rPr>
              <w:t xml:space="preserve">on the </w:t>
            </w:r>
            <w:r w:rsidR="004B4592" w:rsidRPr="00D3160E">
              <w:rPr>
                <w:rFonts w:eastAsia="Malgun Gothic"/>
                <w:highlight w:val="green"/>
                <w:lang w:eastAsia="ko-KR"/>
              </w:rPr>
              <w:t>prioritiz</w:t>
            </w:r>
            <w:r w:rsidR="00656BEF" w:rsidRPr="00D3160E">
              <w:rPr>
                <w:rFonts w:eastAsia="Malgun Gothic"/>
                <w:highlight w:val="green"/>
                <w:lang w:eastAsia="ko-KR"/>
              </w:rPr>
              <w:t xml:space="preserve">ation </w:t>
            </w:r>
            <w:r w:rsidR="004B4592" w:rsidRPr="00D3160E">
              <w:rPr>
                <w:rFonts w:eastAsia="Malgun Gothic"/>
                <w:highlight w:val="green"/>
                <w:lang w:eastAsia="ko-KR"/>
              </w:rPr>
              <w:t>between RA type selection and RO type selection. But</w:t>
            </w:r>
            <w:r w:rsidR="00656BEF" w:rsidRPr="00D3160E">
              <w:rPr>
                <w:rFonts w:eastAsia="Malgun Gothic"/>
                <w:highlight w:val="green"/>
                <w:lang w:eastAsia="ko-KR"/>
              </w:rPr>
              <w:t>,</w:t>
            </w:r>
            <w:r w:rsidR="004B4592" w:rsidRPr="00D3160E">
              <w:rPr>
                <w:rFonts w:eastAsia="Malgun Gothic"/>
                <w:highlight w:val="green"/>
                <w:lang w:eastAsia="ko-KR"/>
              </w:rPr>
              <w:t xml:space="preserve"> </w:t>
            </w:r>
            <w:r w:rsidR="00832F77" w:rsidRPr="00D3160E">
              <w:rPr>
                <w:rFonts w:eastAsia="Malgun Gothic"/>
                <w:highlight w:val="green"/>
                <w:lang w:eastAsia="ko-KR"/>
              </w:rPr>
              <w:t>you know, we have already concluded RO type selection is performed in the very beginning</w:t>
            </w:r>
            <w:r w:rsidR="003C0F92" w:rsidRPr="00D3160E">
              <w:rPr>
                <w:rFonts w:eastAsia="Malgun Gothic"/>
                <w:highlight w:val="green"/>
                <w:lang w:eastAsia="ko-KR"/>
              </w:rPr>
              <w:t xml:space="preserve"> prior to other steps</w:t>
            </w:r>
            <w:r w:rsidR="00832F77" w:rsidRPr="00D3160E">
              <w:rPr>
                <w:rFonts w:eastAsia="Malgun Gothic"/>
                <w:highlight w:val="green"/>
                <w:lang w:eastAsia="ko-KR"/>
              </w:rPr>
              <w:t>, based on which, the CR and the past several open issue discussions have been conducted</w:t>
            </w:r>
            <w:r w:rsidR="003C0F92" w:rsidRPr="00D3160E">
              <w:rPr>
                <w:rFonts w:eastAsia="Malgun Gothic"/>
                <w:highlight w:val="green"/>
                <w:lang w:eastAsia="ko-KR"/>
              </w:rPr>
              <w:t>.</w:t>
            </w:r>
          </w:p>
          <w:p w14:paraId="4957B41D" w14:textId="409B5390" w:rsidR="00A041EA" w:rsidRPr="00D3160E" w:rsidRDefault="00832F77" w:rsidP="00997312">
            <w:pPr>
              <w:jc w:val="center"/>
              <w:rPr>
                <w:rFonts w:eastAsia="Malgun Gothic"/>
                <w:highlight w:val="green"/>
                <w:lang w:eastAsia="ko-KR"/>
              </w:rPr>
            </w:pPr>
            <w:r w:rsidRPr="00D3160E">
              <w:rPr>
                <w:rFonts w:eastAsia="Malgun Gothic"/>
                <w:highlight w:val="green"/>
                <w:lang w:eastAsia="ko-KR"/>
              </w:rPr>
              <w:t xml:space="preserve">For your reference, </w:t>
            </w:r>
            <w:r w:rsidR="00A041EA" w:rsidRPr="00D3160E">
              <w:rPr>
                <w:rFonts w:eastAsia="Malgun Gothic"/>
                <w:highlight w:val="green"/>
                <w:u w:val="single"/>
                <w:lang w:eastAsia="ko-KR"/>
              </w:rPr>
              <w:t>I added my explanation why I deemed option 3 as new UE behavior below</w:t>
            </w:r>
            <w:r w:rsidR="00A041EA" w:rsidRPr="00D3160E">
              <w:rPr>
                <w:rFonts w:eastAsia="Malgun Gothic"/>
                <w:highlight w:val="green"/>
                <w:lang w:eastAsia="ko-KR"/>
              </w:rPr>
              <w:t xml:space="preserve">. </w:t>
            </w:r>
            <w:r w:rsidRPr="00D3160E">
              <w:rPr>
                <w:rFonts w:eastAsia="Malgun Gothic"/>
                <w:highlight w:val="green"/>
                <w:lang w:eastAsia="ko-KR"/>
              </w:rPr>
              <w:t>I</w:t>
            </w:r>
            <w:r w:rsidR="00A041EA" w:rsidRPr="00D3160E">
              <w:rPr>
                <w:rFonts w:eastAsia="Malgun Gothic"/>
                <w:highlight w:val="green"/>
                <w:lang w:eastAsia="ko-KR"/>
              </w:rPr>
              <w:t xml:space="preserve">f you </w:t>
            </w:r>
            <w:r w:rsidR="001B594B" w:rsidRPr="00D3160E">
              <w:rPr>
                <w:rFonts w:eastAsia="Malgun Gothic"/>
                <w:highlight w:val="green"/>
                <w:lang w:eastAsia="ko-KR"/>
              </w:rPr>
              <w:t>think I mis-understood</w:t>
            </w:r>
            <w:r w:rsidR="00883CED" w:rsidRPr="00D3160E">
              <w:rPr>
                <w:rFonts w:eastAsia="Malgun Gothic"/>
                <w:highlight w:val="green"/>
                <w:lang w:eastAsia="ko-KR"/>
              </w:rPr>
              <w:t xml:space="preserve"> your intention</w:t>
            </w:r>
            <w:r w:rsidR="001B594B" w:rsidRPr="00D3160E">
              <w:rPr>
                <w:rFonts w:eastAsia="Malgun Gothic"/>
                <w:highlight w:val="green"/>
                <w:lang w:eastAsia="ko-KR"/>
              </w:rPr>
              <w:t xml:space="preserve">, </w:t>
            </w:r>
            <w:r w:rsidR="00A041EA" w:rsidRPr="00D3160E">
              <w:rPr>
                <w:rFonts w:eastAsia="Malgun Gothic"/>
                <w:highlight w:val="green"/>
                <w:lang w:eastAsia="ko-KR"/>
              </w:rPr>
              <w:t>please</w:t>
            </w:r>
            <w:r w:rsidR="006C5EB0" w:rsidRPr="00D3160E">
              <w:rPr>
                <w:rFonts w:eastAsia="Malgun Gothic"/>
                <w:highlight w:val="green"/>
                <w:lang w:eastAsia="ko-KR"/>
              </w:rPr>
              <w:t xml:space="preserve"> provide</w:t>
            </w:r>
            <w:r w:rsidR="00A041EA" w:rsidRPr="00D3160E">
              <w:rPr>
                <w:rFonts w:eastAsia="Malgun Gothic"/>
                <w:highlight w:val="green"/>
                <w:lang w:eastAsia="ko-KR"/>
              </w:rPr>
              <w:t xml:space="preserve"> the </w:t>
            </w:r>
            <w:r w:rsidRPr="00D3160E">
              <w:rPr>
                <w:rFonts w:eastAsia="Malgun Gothic"/>
                <w:highlight w:val="green"/>
                <w:u w:val="single"/>
                <w:lang w:eastAsia="ko-KR"/>
              </w:rPr>
              <w:t>proposed</w:t>
            </w:r>
            <w:r w:rsidR="00A041EA" w:rsidRPr="00D3160E">
              <w:rPr>
                <w:rFonts w:eastAsia="Malgun Gothic"/>
                <w:highlight w:val="green"/>
                <w:u w:val="single"/>
                <w:lang w:eastAsia="ko-KR"/>
              </w:rPr>
              <w:t xml:space="preserve"> TP</w:t>
            </w:r>
            <w:r w:rsidRPr="00D3160E">
              <w:rPr>
                <w:rFonts w:eastAsia="Malgun Gothic"/>
                <w:highlight w:val="green"/>
                <w:lang w:eastAsia="ko-KR"/>
              </w:rPr>
              <w:t xml:space="preserve"> </w:t>
            </w:r>
            <w:r w:rsidR="006C5EB0" w:rsidRPr="00D3160E">
              <w:rPr>
                <w:rFonts w:eastAsia="Malgun Gothic"/>
                <w:highlight w:val="green"/>
                <w:lang w:eastAsia="ko-KR"/>
              </w:rPr>
              <w:t>in</w:t>
            </w:r>
            <w:r w:rsidRPr="00D3160E">
              <w:rPr>
                <w:rFonts w:eastAsia="Malgun Gothic"/>
                <w:highlight w:val="green"/>
                <w:lang w:eastAsia="ko-KR"/>
              </w:rPr>
              <w:t xml:space="preserve"> the suggested changes,</w:t>
            </w:r>
            <w:r w:rsidR="00A041EA" w:rsidRPr="00D3160E">
              <w:rPr>
                <w:rFonts w:eastAsia="Malgun Gothic"/>
                <w:highlight w:val="green"/>
                <w:lang w:eastAsia="ko-KR"/>
              </w:rPr>
              <w:t xml:space="preserve"> for</w:t>
            </w:r>
            <w:r w:rsidRPr="00D3160E">
              <w:rPr>
                <w:rFonts w:eastAsia="Malgun Gothic"/>
                <w:highlight w:val="green"/>
                <w:lang w:eastAsia="ko-KR"/>
              </w:rPr>
              <w:t xml:space="preserve"> (at least)</w:t>
            </w:r>
            <w:r w:rsidR="00A041EA" w:rsidRPr="00D3160E">
              <w:rPr>
                <w:rFonts w:eastAsia="Malgun Gothic"/>
                <w:highlight w:val="green"/>
                <w:lang w:eastAsia="ko-KR"/>
              </w:rPr>
              <w:t xml:space="preserve"> me and other companies to fully understand </w:t>
            </w:r>
            <w:r w:rsidR="006C5EB0" w:rsidRPr="00D3160E">
              <w:rPr>
                <w:rFonts w:eastAsia="Malgun Gothic"/>
                <w:highlight w:val="green"/>
                <w:lang w:eastAsia="ko-KR"/>
              </w:rPr>
              <w:t>it</w:t>
            </w:r>
            <w:r w:rsidR="00A041EA" w:rsidRPr="00D3160E">
              <w:rPr>
                <w:rFonts w:eastAsia="Malgun Gothic"/>
                <w:highlight w:val="green"/>
                <w:lang w:eastAsia="ko-KR"/>
              </w:rPr>
              <w:t>.</w:t>
            </w:r>
            <w:r w:rsidR="006C5EB0" w:rsidRPr="00D3160E">
              <w:rPr>
                <w:rFonts w:eastAsia="Malgun Gothic"/>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Malgun Gothic"/>
                <w:color w:val="FF0000"/>
                <w:highlight w:val="cyan"/>
                <w:lang w:eastAsia="ko-KR"/>
              </w:rPr>
            </w:pPr>
            <w:r w:rsidRPr="00D3160E">
              <w:rPr>
                <w:rFonts w:eastAsia="Malgun Gothic"/>
                <w:b/>
                <w:bCs/>
                <w:highlight w:val="green"/>
                <w:lang w:eastAsia="ko-KR"/>
              </w:rPr>
              <w:t>[</w:t>
            </w:r>
            <w:r w:rsidR="001D4FA8" w:rsidRPr="00D3160E">
              <w:rPr>
                <w:rFonts w:eastAsia="Malgun Gothic"/>
                <w:b/>
                <w:bCs/>
                <w:highlight w:val="green"/>
                <w:lang w:eastAsia="ko-KR"/>
              </w:rPr>
              <w:t xml:space="preserve">Rapp </w:t>
            </w:r>
            <w:r w:rsidR="00883CED" w:rsidRPr="00D3160E">
              <w:rPr>
                <w:rFonts w:eastAsia="Malgun Gothic"/>
                <w:b/>
                <w:bCs/>
                <w:highlight w:val="green"/>
                <w:lang w:eastAsia="ko-KR"/>
              </w:rPr>
              <w:t>e</w:t>
            </w:r>
            <w:r w:rsidRPr="00D3160E">
              <w:rPr>
                <w:rFonts w:eastAsia="Malgun Gothic"/>
                <w:b/>
                <w:bCs/>
                <w:highlight w:val="green"/>
                <w:lang w:eastAsia="ko-KR"/>
              </w:rPr>
              <w:t>xplanation]</w:t>
            </w:r>
            <w:r w:rsidRPr="00D3160E">
              <w:rPr>
                <w:rFonts w:eastAsia="Malgun Gothic"/>
                <w:highlight w:val="green"/>
                <w:lang w:eastAsia="ko-KR"/>
              </w:rPr>
              <w:t xml:space="preserve"> </w:t>
            </w:r>
            <w:r w:rsidR="003201FD" w:rsidRPr="00D3160E">
              <w:rPr>
                <w:rFonts w:eastAsia="Malgun Gothic"/>
                <w:highlight w:val="green"/>
                <w:lang w:eastAsia="ko-KR"/>
              </w:rPr>
              <w:t xml:space="preserve">Considering </w:t>
            </w:r>
            <w:r w:rsidR="00F329EE" w:rsidRPr="00D3160E">
              <w:rPr>
                <w:rFonts w:eastAsia="Malgun Gothic"/>
                <w:highlight w:val="green"/>
                <w:lang w:eastAsia="ko-KR"/>
              </w:rPr>
              <w:t>the</w:t>
            </w:r>
            <w:r w:rsidR="00B30418" w:rsidRPr="00D3160E">
              <w:rPr>
                <w:rFonts w:eastAsia="Malgun Gothic"/>
                <w:highlight w:val="green"/>
                <w:lang w:eastAsia="ko-KR"/>
              </w:rPr>
              <w:t xml:space="preserve"> three </w:t>
            </w:r>
            <w:r w:rsidR="00F329EE" w:rsidRPr="00D3160E">
              <w:rPr>
                <w:rFonts w:eastAsia="Malgun Gothic"/>
                <w:highlight w:val="green"/>
                <w:lang w:eastAsia="ko-KR"/>
              </w:rPr>
              <w:t>steps that</w:t>
            </w:r>
            <w:r w:rsidR="00B30418" w:rsidRPr="00D3160E">
              <w:rPr>
                <w:rFonts w:eastAsia="Malgun Gothic"/>
                <w:highlight w:val="green"/>
                <w:lang w:eastAsia="ko-KR"/>
              </w:rPr>
              <w:t xml:space="preserve"> UE </w:t>
            </w:r>
            <w:r w:rsidR="00F329EE" w:rsidRPr="00D3160E">
              <w:rPr>
                <w:rFonts w:eastAsia="Malgun Gothic"/>
                <w:highlight w:val="green"/>
                <w:lang w:eastAsia="ko-KR"/>
              </w:rPr>
              <w:t>has to</w:t>
            </w:r>
            <w:r w:rsidR="00B30418" w:rsidRPr="00D3160E">
              <w:rPr>
                <w:rFonts w:eastAsia="Malgun Gothic"/>
                <w:highlight w:val="green"/>
                <w:lang w:eastAsia="ko-KR"/>
              </w:rPr>
              <w:t xml:space="preserve"> perform </w:t>
            </w:r>
            <w:r w:rsidR="00CC7B59" w:rsidRPr="00D3160E">
              <w:rPr>
                <w:rFonts w:eastAsia="Malgun Gothic"/>
                <w:highlight w:val="green"/>
                <w:lang w:eastAsia="ko-KR"/>
              </w:rPr>
              <w:t>sequentially,</w:t>
            </w:r>
            <w:r w:rsidR="00F329EE" w:rsidRPr="00D3160E">
              <w:rPr>
                <w:rFonts w:eastAsia="Malgun Gothic"/>
                <w:highlight w:val="green"/>
                <w:lang w:eastAsia="ko-KR"/>
              </w:rPr>
              <w:t xml:space="preserve"> </w:t>
            </w:r>
            <w:r w:rsidR="00B30418" w:rsidRPr="00D3160E">
              <w:rPr>
                <w:rFonts w:eastAsia="Malgun Gothic"/>
                <w:highlight w:val="green"/>
                <w:lang w:eastAsia="ko-KR"/>
              </w:rPr>
              <w:t>with inter-dependenc</w:t>
            </w:r>
            <w:r w:rsidR="00CC7B59" w:rsidRPr="00D3160E">
              <w:rPr>
                <w:rFonts w:eastAsia="Malgun Gothic"/>
                <w:highlight w:val="green"/>
                <w:lang w:eastAsia="ko-KR"/>
              </w:rPr>
              <w:t>ies between</w:t>
            </w:r>
            <w:r w:rsidR="00F329EE" w:rsidRPr="00D3160E">
              <w:rPr>
                <w:rFonts w:eastAsia="Malgun Gothic"/>
                <w:highlight w:val="green"/>
                <w:lang w:eastAsia="ko-KR"/>
              </w:rPr>
              <w:t xml:space="preserve"> consecutive steps</w:t>
            </w:r>
            <w:r w:rsidR="00B30418" w:rsidRPr="00D3160E">
              <w:rPr>
                <w:rFonts w:eastAsia="Malgun Gothic"/>
                <w:highlight w:val="green"/>
                <w:lang w:eastAsia="ko-KR"/>
              </w:rPr>
              <w:t xml:space="preserve">, i.e., </w:t>
            </w:r>
            <w:r w:rsidR="00F329EE" w:rsidRPr="00D3160E">
              <w:rPr>
                <w:rFonts w:eastAsia="Malgun Gothic"/>
                <w:highlight w:val="green"/>
                <w:u w:val="single"/>
                <w:lang w:eastAsia="ko-KR"/>
              </w:rPr>
              <w:t>[s</w:t>
            </w:r>
            <w:r w:rsidR="00B30418" w:rsidRPr="00D3160E">
              <w:rPr>
                <w:rFonts w:eastAsia="Malgun Gothic"/>
                <w:highlight w:val="green"/>
                <w:u w:val="single"/>
                <w:lang w:eastAsia="ko-KR"/>
              </w:rPr>
              <w:t>tep 1</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RO type selection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2</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RACH resource set selection (</w:t>
            </w:r>
            <w:r w:rsidR="00F329EE" w:rsidRPr="00D3160E">
              <w:rPr>
                <w:rFonts w:eastAsia="Malgun Gothic"/>
                <w:highlight w:val="green"/>
                <w:lang w:eastAsia="ko-KR"/>
              </w:rPr>
              <w:t>based on the</w:t>
            </w:r>
            <w:r w:rsidR="00B30418" w:rsidRPr="00D3160E">
              <w:rPr>
                <w:rFonts w:eastAsia="Malgun Gothic"/>
                <w:highlight w:val="green"/>
                <w:lang w:eastAsia="ko-KR"/>
              </w:rPr>
              <w:t xml:space="preserve"> selected RO type)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3</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 type selection (</w:t>
            </w:r>
            <w:r w:rsidR="00F329EE" w:rsidRPr="00D3160E">
              <w:rPr>
                <w:rFonts w:eastAsia="Malgun Gothic"/>
                <w:highlight w:val="green"/>
                <w:lang w:eastAsia="ko-KR"/>
              </w:rPr>
              <w:t xml:space="preserve">based on the </w:t>
            </w:r>
            <w:r w:rsidR="00B30418" w:rsidRPr="00D3160E">
              <w:rPr>
                <w:rFonts w:eastAsia="Malgun Gothic"/>
                <w:highlight w:val="green"/>
                <w:lang w:eastAsia="ko-KR"/>
              </w:rPr>
              <w:t>selected RACH resource set)</w:t>
            </w:r>
            <w:r w:rsidR="00F329EE" w:rsidRPr="00D3160E">
              <w:rPr>
                <w:rFonts w:eastAsia="Malgun Gothic"/>
                <w:highlight w:val="green"/>
                <w:lang w:eastAsia="ko-KR"/>
              </w:rPr>
              <w:t xml:space="preserve">, </w:t>
            </w:r>
            <w:r w:rsidR="001D4FA8" w:rsidRPr="00D3160E">
              <w:rPr>
                <w:rFonts w:eastAsia="Malgun Gothic"/>
                <w:highlight w:val="green"/>
                <w:lang w:eastAsia="ko-KR"/>
              </w:rPr>
              <w:t xml:space="preserve">my understanding of </w:t>
            </w:r>
            <w:r w:rsidR="00B30418" w:rsidRPr="00D3160E">
              <w:rPr>
                <w:rFonts w:eastAsia="Malgun Gothic"/>
                <w:highlight w:val="green"/>
                <w:lang w:eastAsia="ko-KR"/>
              </w:rPr>
              <w:t>your option 3</w:t>
            </w:r>
            <w:r w:rsidR="001D4FA8" w:rsidRPr="00D3160E">
              <w:rPr>
                <w:rFonts w:eastAsia="Malgun Gothic"/>
                <w:highlight w:val="green"/>
                <w:lang w:eastAsia="ko-KR"/>
              </w:rPr>
              <w:t xml:space="preserve"> is to</w:t>
            </w:r>
            <w:r w:rsidR="00B30418" w:rsidRPr="00D3160E">
              <w:rPr>
                <w:rFonts w:eastAsia="Malgun Gothic"/>
                <w:highlight w:val="green"/>
                <w:lang w:eastAsia="ko-KR"/>
              </w:rPr>
              <w:t xml:space="preserve"> allow UE that has selected SBFD RO (in </w:t>
            </w:r>
            <w:r w:rsidR="00F329EE" w:rsidRPr="00D3160E">
              <w:rPr>
                <w:rFonts w:eastAsia="Malgun Gothic"/>
                <w:highlight w:val="green"/>
                <w:lang w:eastAsia="ko-KR"/>
              </w:rPr>
              <w:t>[</w:t>
            </w:r>
            <w:r w:rsidR="00B30418" w:rsidRPr="00D3160E">
              <w:rPr>
                <w:rFonts w:eastAsia="Malgun Gothic"/>
                <w:highlight w:val="green"/>
                <w:lang w:eastAsia="ko-KR"/>
              </w:rPr>
              <w:t>step 1</w:t>
            </w:r>
            <w:r w:rsidR="00F329EE" w:rsidRPr="00D3160E">
              <w:rPr>
                <w:rFonts w:eastAsia="Malgun Gothic"/>
                <w:highlight w:val="green"/>
                <w:lang w:eastAsia="ko-KR"/>
              </w:rPr>
              <w:t>]</w:t>
            </w:r>
            <w:r w:rsidR="00B30418" w:rsidRPr="00D3160E">
              <w:rPr>
                <w:rFonts w:eastAsia="Malgun Gothic"/>
                <w:highlight w:val="green"/>
                <w:lang w:eastAsia="ko-KR"/>
              </w:rPr>
              <w:t xml:space="preserve">) and 2-step RA (in </w:t>
            </w:r>
            <w:r w:rsidR="00F329EE" w:rsidRPr="00D3160E">
              <w:rPr>
                <w:rFonts w:eastAsia="Malgun Gothic"/>
                <w:highlight w:val="green"/>
                <w:lang w:eastAsia="ko-KR"/>
              </w:rPr>
              <w:t>[</w:t>
            </w:r>
            <w:r w:rsidR="00B30418" w:rsidRPr="00D3160E">
              <w:rPr>
                <w:rFonts w:eastAsia="Malgun Gothic"/>
                <w:highlight w:val="green"/>
                <w:lang w:eastAsia="ko-KR"/>
              </w:rPr>
              <w:t>step 3</w:t>
            </w:r>
            <w:r w:rsidR="00F329EE" w:rsidRPr="00D3160E">
              <w:rPr>
                <w:rFonts w:eastAsia="Malgun Gothic"/>
                <w:highlight w:val="green"/>
                <w:lang w:eastAsia="ko-KR"/>
              </w:rPr>
              <w:t>]</w:t>
            </w:r>
            <w:r w:rsidR="00B30418" w:rsidRPr="00D3160E">
              <w:rPr>
                <w:rFonts w:eastAsia="Malgun Gothic"/>
                <w:highlight w:val="green"/>
                <w:lang w:eastAsia="ko-KR"/>
              </w:rPr>
              <w:t>), to fallback to legacy RO</w:t>
            </w:r>
            <w:r w:rsidR="001D4FA8" w:rsidRPr="00D3160E">
              <w:rPr>
                <w:rFonts w:eastAsia="Malgun Gothic"/>
                <w:highlight w:val="green"/>
                <w:lang w:eastAsia="ko-KR"/>
              </w:rPr>
              <w:t>. But</w:t>
            </w:r>
            <w:r w:rsidR="00CC7B59" w:rsidRPr="00D3160E">
              <w:rPr>
                <w:rFonts w:eastAsia="Malgun Gothic"/>
                <w:highlight w:val="green"/>
                <w:lang w:eastAsia="ko-KR"/>
              </w:rPr>
              <w:t xml:space="preserve"> please note that</w:t>
            </w:r>
            <w:r w:rsidR="001D4FA8" w:rsidRPr="00D3160E">
              <w:rPr>
                <w:rFonts w:eastAsia="Malgun Gothic"/>
                <w:highlight w:val="green"/>
                <w:lang w:eastAsia="ko-KR"/>
              </w:rPr>
              <w:t xml:space="preserve"> </w:t>
            </w:r>
            <w:r w:rsidR="00F329EE" w:rsidRPr="00D3160E">
              <w:rPr>
                <w:rFonts w:eastAsia="Malgun Gothic"/>
                <w:highlight w:val="green"/>
                <w:lang w:eastAsia="ko-KR"/>
              </w:rPr>
              <w:t xml:space="preserve">the consequence </w:t>
            </w:r>
            <w:r w:rsidR="001D4FA8" w:rsidRPr="00D3160E">
              <w:rPr>
                <w:rFonts w:eastAsia="Malgun Gothic"/>
                <w:highlight w:val="green"/>
                <w:lang w:eastAsia="ko-KR"/>
              </w:rPr>
              <w:t>would be</w:t>
            </w:r>
            <w:r w:rsidR="00CC7B59" w:rsidRPr="00D3160E">
              <w:rPr>
                <w:rFonts w:eastAsia="Malgun Gothic"/>
                <w:highlight w:val="green"/>
                <w:lang w:eastAsia="ko-KR"/>
              </w:rPr>
              <w:t>,</w:t>
            </w:r>
            <w:r w:rsidR="00F329EE" w:rsidRPr="00D3160E">
              <w:rPr>
                <w:rFonts w:eastAsia="Malgun Gothic"/>
                <w:highlight w:val="green"/>
                <w:lang w:eastAsia="ko-KR"/>
              </w:rPr>
              <w:t xml:space="preserve"> </w:t>
            </w:r>
            <w:r w:rsidR="002A5EC8" w:rsidRPr="00D3160E">
              <w:rPr>
                <w:rFonts w:eastAsia="Malgun Gothic"/>
                <w:highlight w:val="green"/>
                <w:lang w:eastAsia="ko-KR"/>
              </w:rPr>
              <w:t xml:space="preserve">UE needs to re-select RACH </w:t>
            </w:r>
            <w:r w:rsidR="002A5EC8" w:rsidRPr="00D3160E">
              <w:rPr>
                <w:rFonts w:eastAsia="Malgun Gothic"/>
                <w:highlight w:val="green"/>
                <w:lang w:eastAsia="ko-KR"/>
              </w:rPr>
              <w:lastRenderedPageBreak/>
              <w:t>resource set</w:t>
            </w:r>
            <w:r w:rsidR="00F329EE" w:rsidRPr="00D3160E">
              <w:rPr>
                <w:rFonts w:eastAsia="Malgun Gothic"/>
                <w:highlight w:val="green"/>
                <w:lang w:eastAsia="ko-KR"/>
              </w:rPr>
              <w:t xml:space="preserve"> </w:t>
            </w:r>
            <w:r w:rsidR="002A5EC8" w:rsidRPr="00D3160E">
              <w:rPr>
                <w:rFonts w:eastAsia="Malgun Gothic"/>
                <w:highlight w:val="green"/>
                <w:lang w:eastAsia="ko-KR"/>
              </w:rPr>
              <w:t>for</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legacy RO</w:t>
            </w:r>
            <w:r w:rsidR="00CC7B59" w:rsidRPr="00D3160E">
              <w:rPr>
                <w:rFonts w:eastAsia="Malgun Gothic"/>
                <w:highlight w:val="green"/>
                <w:lang w:eastAsia="ko-KR"/>
              </w:rPr>
              <w:t xml:space="preserve"> (note that in </w:t>
            </w:r>
            <w:r w:rsidR="002A5EC8" w:rsidRPr="00D3160E">
              <w:rPr>
                <w:rFonts w:eastAsia="Malgun Gothic"/>
                <w:highlight w:val="green"/>
                <w:lang w:eastAsia="ko-KR"/>
              </w:rPr>
              <w:t xml:space="preserve">RACH </w:t>
            </w:r>
            <w:r w:rsidR="00CC7B59" w:rsidRPr="00D3160E">
              <w:rPr>
                <w:rFonts w:eastAsia="Malgun Gothic"/>
                <w:highlight w:val="green"/>
                <w:lang w:eastAsia="ko-KR"/>
              </w:rPr>
              <w:t>config option 2, RACH resource set of SBFD RO and legacy RO are provided separately)</w:t>
            </w:r>
            <w:r w:rsidR="00F329EE" w:rsidRPr="00D3160E">
              <w:rPr>
                <w:rFonts w:eastAsia="Malgun Gothic"/>
                <w:highlight w:val="green"/>
                <w:lang w:eastAsia="ko-KR"/>
              </w:rPr>
              <w:t>, and</w:t>
            </w:r>
            <w:r w:rsidRPr="00D3160E">
              <w:rPr>
                <w:rFonts w:eastAsia="Malgun Gothic"/>
                <w:highlight w:val="green"/>
                <w:lang w:eastAsia="ko-KR"/>
              </w:rPr>
              <w:t xml:space="preserve"> then</w:t>
            </w:r>
            <w:r w:rsidR="00CC7B59" w:rsidRPr="00D3160E">
              <w:rPr>
                <w:rFonts w:eastAsia="Malgun Gothic"/>
                <w:highlight w:val="green"/>
                <w:lang w:eastAsia="ko-KR"/>
              </w:rPr>
              <w:t>,</w:t>
            </w:r>
            <w:r w:rsidR="00F329EE" w:rsidRPr="00D3160E">
              <w:rPr>
                <w:rFonts w:eastAsia="Malgun Gothic"/>
                <w:highlight w:val="green"/>
                <w:lang w:eastAsia="ko-KR"/>
              </w:rPr>
              <w:t xml:space="preserve"> [step 3] should be performed again, based on the re-selected RACH resource set</w:t>
            </w:r>
            <w:r w:rsidR="001D4FA8" w:rsidRPr="00D3160E">
              <w:rPr>
                <w:rFonts w:eastAsia="Malgun Gothic"/>
                <w:highlight w:val="green"/>
                <w:lang w:eastAsia="ko-KR"/>
              </w:rPr>
              <w:t xml:space="preserve"> (</w:t>
            </w:r>
            <w:r w:rsidR="00CC7B59" w:rsidRPr="00D3160E">
              <w:rPr>
                <w:rFonts w:eastAsia="Malgun Gothic"/>
                <w:highlight w:val="green"/>
                <w:lang w:eastAsia="ko-KR"/>
              </w:rPr>
              <w:t>note that</w:t>
            </w:r>
            <w:r w:rsidR="001D4FA8" w:rsidRPr="00D3160E">
              <w:rPr>
                <w:rFonts w:eastAsia="Malgun Gothic"/>
                <w:highlight w:val="green"/>
                <w:lang w:eastAsia="ko-KR"/>
              </w:rPr>
              <w:t xml:space="preserve"> 2-step RA can be selected only when the </w:t>
            </w:r>
            <w:r w:rsidR="002A5EC8" w:rsidRPr="00D3160E">
              <w:rPr>
                <w:rFonts w:eastAsia="Malgun Gothic"/>
                <w:highlight w:val="green"/>
                <w:lang w:eastAsia="ko-KR"/>
              </w:rPr>
              <w:t>2-step</w:t>
            </w:r>
            <w:r w:rsidR="001D4FA8" w:rsidRPr="00D3160E">
              <w:rPr>
                <w:rFonts w:eastAsia="Malgun Gothic"/>
                <w:highlight w:val="green"/>
                <w:lang w:eastAsia="ko-KR"/>
              </w:rPr>
              <w:t xml:space="preserve"> resource is provided by the selected RACH resource set)</w:t>
            </w:r>
            <w:r w:rsidR="00F329EE" w:rsidRPr="00D3160E">
              <w:rPr>
                <w:rFonts w:eastAsia="Malgun Gothic"/>
                <w:highlight w:val="green"/>
                <w:lang w:eastAsia="ko-KR"/>
              </w:rPr>
              <w:t xml:space="preserve">. </w:t>
            </w:r>
            <w:r w:rsidR="00CC7B59" w:rsidRPr="00D3160E">
              <w:rPr>
                <w:rFonts w:eastAsia="Malgun Gothic"/>
                <w:highlight w:val="green"/>
                <w:lang w:eastAsia="ko-KR"/>
              </w:rPr>
              <w:t xml:space="preserve">Also, </w:t>
            </w:r>
            <w:r w:rsidR="00F329EE" w:rsidRPr="00D3160E">
              <w:rPr>
                <w:rFonts w:eastAsia="Malgun Gothic"/>
                <w:highlight w:val="green"/>
                <w:lang w:eastAsia="ko-KR"/>
              </w:rPr>
              <w:t xml:space="preserve">we can't </w:t>
            </w:r>
            <w:r w:rsidR="00CC7B59" w:rsidRPr="00D3160E">
              <w:rPr>
                <w:rFonts w:eastAsia="Malgun Gothic"/>
                <w:highlight w:val="green"/>
                <w:lang w:eastAsia="ko-KR"/>
              </w:rPr>
              <w:t xml:space="preserve">even </w:t>
            </w:r>
            <w:r w:rsidR="00F329EE" w:rsidRPr="00D3160E">
              <w:rPr>
                <w:rFonts w:eastAsia="Malgun Gothic"/>
                <w:highlight w:val="green"/>
                <w:lang w:eastAsia="ko-KR"/>
              </w:rPr>
              <w:t>guarantee</w:t>
            </w:r>
            <w:r w:rsidRPr="00D3160E">
              <w:rPr>
                <w:rFonts w:eastAsia="Malgun Gothic"/>
                <w:highlight w:val="green"/>
                <w:lang w:eastAsia="ko-KR"/>
              </w:rPr>
              <w:t xml:space="preserve"> </w:t>
            </w:r>
            <w:r w:rsidR="00F329EE" w:rsidRPr="00D3160E">
              <w:rPr>
                <w:rFonts w:eastAsia="Malgun Gothic"/>
                <w:highlight w:val="green"/>
                <w:lang w:eastAsia="ko-KR"/>
              </w:rPr>
              <w:t>that 2-step RA will be selected agai</w:t>
            </w:r>
            <w:r w:rsidR="00CC7B59" w:rsidRPr="00D3160E">
              <w:rPr>
                <w:rFonts w:eastAsia="Malgun Gothic"/>
                <w:highlight w:val="green"/>
                <w:lang w:eastAsia="ko-KR"/>
              </w:rPr>
              <w:t>n when re-doing</w:t>
            </w:r>
            <w:r w:rsidR="003201FD" w:rsidRPr="00D3160E">
              <w:rPr>
                <w:rFonts w:eastAsia="Malgun Gothic"/>
                <w:highlight w:val="green"/>
                <w:lang w:eastAsia="ko-KR"/>
              </w:rPr>
              <w:t xml:space="preserve"> </w:t>
            </w:r>
            <w:r w:rsidR="00CC7B59" w:rsidRPr="00D3160E">
              <w:rPr>
                <w:rFonts w:eastAsia="Malgun Gothic"/>
                <w:highlight w:val="green"/>
                <w:lang w:eastAsia="ko-KR"/>
              </w:rPr>
              <w:t xml:space="preserve">the </w:t>
            </w:r>
            <w:r w:rsidR="00F329EE" w:rsidRPr="00D3160E">
              <w:rPr>
                <w:rFonts w:eastAsia="Malgun Gothic"/>
                <w:highlight w:val="green"/>
                <w:lang w:eastAsia="ko-KR"/>
              </w:rPr>
              <w:t>[step 3]</w:t>
            </w:r>
            <w:r w:rsidR="001D4FA8" w:rsidRPr="00D3160E">
              <w:rPr>
                <w:rFonts w:eastAsia="Malgun Gothic"/>
                <w:highlight w:val="green"/>
                <w:lang w:eastAsia="ko-KR"/>
              </w:rPr>
              <w:t xml:space="preserve"> with the re-selected RACH resource set</w:t>
            </w:r>
            <w:r w:rsidR="00F329EE" w:rsidRPr="00D3160E">
              <w:rPr>
                <w:rFonts w:eastAsia="Malgun Gothic"/>
                <w:highlight w:val="green"/>
                <w:lang w:eastAsia="ko-KR"/>
              </w:rPr>
              <w:t>, since there could be no 2-step RA resource provided</w:t>
            </w:r>
            <w:r w:rsidR="002A5EC8" w:rsidRPr="00D3160E">
              <w:rPr>
                <w:rFonts w:eastAsia="Malgun Gothic"/>
                <w:highlight w:val="green"/>
                <w:lang w:eastAsia="ko-KR"/>
              </w:rPr>
              <w:t xml:space="preserve"> by </w:t>
            </w:r>
            <w:r w:rsidR="007A12D2" w:rsidRPr="00D3160E">
              <w:rPr>
                <w:rFonts w:eastAsia="Malgun Gothic"/>
                <w:highlight w:val="green"/>
                <w:lang w:eastAsia="ko-KR"/>
              </w:rPr>
              <w:t xml:space="preserve">the re-selected </w:t>
            </w:r>
            <w:r w:rsidR="002A5EC8" w:rsidRPr="00D3160E">
              <w:rPr>
                <w:rFonts w:eastAsia="Malgun Gothic"/>
                <w:highlight w:val="green"/>
                <w:lang w:eastAsia="ko-KR"/>
              </w:rPr>
              <w:t xml:space="preserve">RACH resource set </w:t>
            </w:r>
            <w:r w:rsidR="007A12D2" w:rsidRPr="00D3160E">
              <w:rPr>
                <w:rFonts w:eastAsia="Malgun Gothic"/>
                <w:highlight w:val="green"/>
                <w:lang w:eastAsia="ko-KR"/>
              </w:rPr>
              <w:t>for</w:t>
            </w:r>
            <w:r w:rsidR="002A5EC8" w:rsidRPr="00D3160E">
              <w:rPr>
                <w:rFonts w:eastAsia="Malgun Gothic"/>
                <w:highlight w:val="green"/>
                <w:lang w:eastAsia="ko-KR"/>
              </w:rPr>
              <w:t xml:space="preserve"> legacy RO</w:t>
            </w:r>
            <w:r w:rsidR="00F329EE" w:rsidRPr="00D3160E">
              <w:rPr>
                <w:rFonts w:eastAsia="Malgun Gothic"/>
                <w:highlight w:val="green"/>
                <w:lang w:eastAsia="ko-KR"/>
              </w:rPr>
              <w:t xml:space="preserve">, </w:t>
            </w:r>
            <w:r w:rsidRPr="00D3160E">
              <w:rPr>
                <w:rFonts w:eastAsia="Malgun Gothic"/>
                <w:highlight w:val="green"/>
                <w:lang w:eastAsia="ko-KR"/>
              </w:rPr>
              <w:t>such that</w:t>
            </w:r>
            <w:r w:rsidR="00F329EE" w:rsidRPr="00D3160E">
              <w:rPr>
                <w:rFonts w:eastAsia="Malgun Gothic"/>
                <w:highlight w:val="green"/>
                <w:lang w:eastAsia="ko-KR"/>
              </w:rPr>
              <w:t xml:space="preserve"> we may end up with legacy RO with 4-step R</w:t>
            </w:r>
            <w:r w:rsidRPr="00D3160E">
              <w:rPr>
                <w:rFonts w:eastAsia="Malgun Gothic"/>
                <w:highlight w:val="green"/>
                <w:lang w:eastAsia="ko-KR"/>
              </w:rPr>
              <w:t xml:space="preserve">A (even though SBFD RO is selected </w:t>
            </w:r>
            <w:r w:rsidR="003201FD" w:rsidRPr="00D3160E">
              <w:rPr>
                <w:rFonts w:eastAsia="Malgun Gothic"/>
                <w:highlight w:val="green"/>
                <w:lang w:eastAsia="ko-KR"/>
              </w:rPr>
              <w:t>in the very beginning</w:t>
            </w:r>
            <w:r w:rsidRPr="00D3160E">
              <w:rPr>
                <w:rFonts w:eastAsia="Malgun Gothic"/>
                <w:highlight w:val="green"/>
                <w:lang w:eastAsia="ko-KR"/>
              </w:rPr>
              <w:t>).</w:t>
            </w:r>
            <w:r w:rsidR="00F329EE" w:rsidRPr="00D3160E">
              <w:rPr>
                <w:rFonts w:eastAsia="Malgun Gothic"/>
                <w:highlight w:val="green"/>
                <w:lang w:eastAsia="ko-KR"/>
              </w:rPr>
              <w:t xml:space="preserve"> </w:t>
            </w:r>
            <w:r w:rsidR="00CC7B59" w:rsidRPr="00D3160E">
              <w:rPr>
                <w:rFonts w:eastAsia="Malgun Gothic"/>
                <w:highlight w:val="green"/>
                <w:lang w:eastAsia="ko-KR"/>
              </w:rPr>
              <w:t>F</w:t>
            </w:r>
            <w:r w:rsidR="00F329EE" w:rsidRPr="00D3160E">
              <w:rPr>
                <w:rFonts w:eastAsia="Malgun Gothic"/>
                <w:highlight w:val="green"/>
                <w:lang w:eastAsia="ko-KR"/>
              </w:rPr>
              <w:t xml:space="preserve">rom my perspective, such operation is a </w:t>
            </w:r>
            <w:r w:rsidR="00F329EE" w:rsidRPr="00D3160E">
              <w:rPr>
                <w:rFonts w:eastAsia="Malgun Gothic"/>
                <w:highlight w:val="green"/>
                <w:u w:val="single"/>
                <w:lang w:eastAsia="ko-KR"/>
              </w:rPr>
              <w:t>new type of</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RO type fallback</w:t>
            </w:r>
            <w:r w:rsidR="00F329EE" w:rsidRPr="00D3160E">
              <w:rPr>
                <w:rFonts w:eastAsia="Malgun Gothic"/>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lastRenderedPageBreak/>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r w:rsidRPr="00BE619F">
              <w:rPr>
                <w:rFonts w:eastAsia="Malgun Gothic"/>
                <w:highlight w:val="yellow"/>
                <w:lang w:eastAsia="ko-KR"/>
              </w:rPr>
              <w:t>preambleReceivedTargetPower</w:t>
            </w:r>
            <w:r>
              <w:rPr>
                <w:rFonts w:eastAsia="Malgun Gothic" w:hint="eastAsia"/>
                <w:lang w:eastAsia="ko-KR"/>
              </w:rPr>
              <w:t xml:space="preserve"> should not be the value included </w:t>
            </w:r>
            <w:r w:rsidRPr="00E26462">
              <w:t>in</w:t>
            </w:r>
            <w:r>
              <w:t xml:space="preserve"> the</w:t>
            </w:r>
            <w:r w:rsidRPr="00E26462">
              <w:t xml:space="preserve"> </w:t>
            </w:r>
            <w:r w:rsidRPr="00C15835">
              <w:rPr>
                <w:i/>
                <w:iCs/>
              </w:rPr>
              <w:t>sbfd-RACH-DualConfig</w:t>
            </w:r>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2693" w:type="dxa"/>
          </w:tcPr>
          <w:p w14:paraId="51557F91" w14:textId="1359071A" w:rsidR="00A360C2" w:rsidRDefault="00A360C2" w:rsidP="00A360C2">
            <w:pPr>
              <w:jc w:val="both"/>
              <w:rPr>
                <w:rFonts w:eastAsia="Malgun Gothic"/>
                <w:lang w:eastAsia="ko-KR"/>
              </w:rPr>
            </w:pPr>
            <w:r>
              <w:rPr>
                <w:rFonts w:eastAsia="Malgun Gothic" w:hint="eastAsia"/>
                <w:lang w:eastAsia="ko-KR"/>
              </w:rPr>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r w:rsidRPr="00A360C2">
              <w:rPr>
                <w:rFonts w:eastAsia="Malgun Gothic"/>
                <w:i/>
                <w:iCs/>
                <w:highlight w:val="green"/>
                <w:lang w:eastAsia="ko-KR"/>
              </w:rPr>
              <w:t>preambleReceivedTargetPower</w:t>
            </w:r>
            <w:r w:rsidRPr="00A360C2">
              <w:rPr>
                <w:rFonts w:eastAsia="Malgun Gothic"/>
                <w:lang w:eastAsia="ko-KR"/>
              </w:rPr>
              <w:t xml:space="preserve"> </w:t>
            </w:r>
            <w:r>
              <w:rPr>
                <w:rFonts w:eastAsia="Malgun Gothic" w:hint="eastAsia"/>
                <w:lang w:eastAsia="ko-KR"/>
              </w:rPr>
              <w:t xml:space="preserve">in </w:t>
            </w:r>
            <w:r w:rsidRPr="00C15835">
              <w:rPr>
                <w:i/>
                <w:iCs/>
              </w:rPr>
              <w:t>sbfd-RACH-DualConfig</w:t>
            </w:r>
            <w:r>
              <w:rPr>
                <w:rFonts w:eastAsia="Malgun Gothic" w:hint="eastAsia"/>
                <w:lang w:eastAsia="ko-KR"/>
              </w:rPr>
              <w:t xml:space="preserve"> should be used even though it is not used for initialization. It is already captured as follows:</w:t>
            </w:r>
          </w:p>
          <w:tbl>
            <w:tblPr>
              <w:tblStyle w:val="TableGri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6&gt; else if sbfd-RACH-DualConfig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r w:rsidRPr="00A360C2">
                    <w:rPr>
                      <w:rFonts w:eastAsia="Malgun Gothic"/>
                      <w:highlight w:val="green"/>
                      <w:lang w:eastAsia="ko-KR"/>
                    </w:rPr>
                    <w:t>preambleReceivedTargetPower included in the sbfd-RACH-DualConfig</w:t>
                  </w:r>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lastRenderedPageBreak/>
              <w:t>Therefore, for the mentioned case, similar text may be used, e.g.,</w:t>
            </w:r>
          </w:p>
          <w:tbl>
            <w:tblPr>
              <w:tblStyle w:val="TableGri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r w:rsidRPr="00A360C2">
                    <w:rPr>
                      <w:rFonts w:eastAsia="Malgun Gothic"/>
                      <w:color w:val="EE0000"/>
                      <w:u w:val="single"/>
                      <w:lang w:eastAsia="ko-KR"/>
                    </w:rPr>
                    <w:t>sbfd-RACH-DualConfig</w:t>
                  </w:r>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3105"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discussions, have been identified based on the inputs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whether tdoc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Heading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TableGri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lastRenderedPageBreak/>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tdoc contribution in RAN2#131bis.</w:t>
      </w:r>
    </w:p>
    <w:tbl>
      <w:tblPr>
        <w:tblStyle w:val="TableGri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option 2 or option 3.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29D823CC" w14:textId="77777777" w:rsidR="00442ECD" w:rsidRDefault="00FB6ECD" w:rsidP="00E0727F">
            <w:pPr>
              <w:rPr>
                <w:rFonts w:eastAsia="SimSun"/>
                <w:b/>
                <w:bCs/>
                <w:lang w:eastAsia="zh-CN"/>
              </w:rPr>
            </w:pPr>
            <w:r w:rsidRPr="00E8769A">
              <w:rPr>
                <w:rFonts w:eastAsia="SimSun"/>
                <w:b/>
                <w:bCs/>
                <w:lang w:eastAsia="zh-CN"/>
              </w:rPr>
              <w:t>Option 1 is an artificial implementation by the RAPP, there is no corresponding RAN2 agreement</w:t>
            </w:r>
          </w:p>
          <w:p w14:paraId="46383C48" w14:textId="13A841E2" w:rsidR="00F02013" w:rsidRDefault="00F02013" w:rsidP="00E0727F">
            <w:pPr>
              <w:rPr>
                <w:rFonts w:eastAsia="Malgun Gothic"/>
                <w:lang w:eastAsia="ko-KR"/>
              </w:rPr>
            </w:pPr>
            <w:r w:rsidRPr="005F06E0">
              <w:rPr>
                <w:rFonts w:eastAsia="Malgun Gothic" w:hint="eastAsia"/>
                <w:b/>
                <w:bCs/>
                <w:highlight w:val="green"/>
                <w:lang w:eastAsia="ko-KR"/>
              </w:rPr>
              <w:t>[</w:t>
            </w:r>
            <w:r w:rsidRPr="005F06E0">
              <w:rPr>
                <w:rFonts w:eastAsia="Malgun Gothic"/>
                <w:b/>
                <w:bCs/>
                <w:highlight w:val="green"/>
                <w:lang w:eastAsia="ko-KR"/>
              </w:rPr>
              <w:t>Rapp]</w:t>
            </w:r>
            <w:r w:rsidRPr="005F06E0">
              <w:rPr>
                <w:rFonts w:eastAsia="Malgun Gothic"/>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Malgun Gothic"/>
                <w:highlight w:val="green"/>
                <w:lang w:eastAsia="ko-KR"/>
              </w:rPr>
              <w:t xml:space="preserve"> during CR review</w:t>
            </w:r>
            <w:r w:rsidRPr="005F06E0">
              <w:rPr>
                <w:rFonts w:eastAsia="Malgun Gothic"/>
                <w:highlight w:val="green"/>
                <w:lang w:eastAsia="ko-KR"/>
              </w:rPr>
              <w:t xml:space="preserve">, and no concerns </w:t>
            </w:r>
            <w:r w:rsidR="0055593A" w:rsidRPr="005F06E0">
              <w:rPr>
                <w:rFonts w:eastAsia="Malgun Gothic"/>
                <w:highlight w:val="green"/>
                <w:lang w:eastAsia="ko-KR"/>
              </w:rPr>
              <w:t xml:space="preserve">that had been shared </w:t>
            </w:r>
            <w:r w:rsidR="005E3812" w:rsidRPr="005F06E0">
              <w:rPr>
                <w:rFonts w:eastAsia="Malgun Gothic"/>
                <w:highlight w:val="green"/>
                <w:lang w:eastAsia="ko-KR"/>
              </w:rPr>
              <w:t>afterwards</w:t>
            </w:r>
            <w:r w:rsidRPr="005F06E0">
              <w:rPr>
                <w:rFonts w:eastAsia="Malgun Gothic"/>
                <w:highlight w:val="green"/>
                <w:lang w:eastAsia="ko-KR"/>
              </w:rPr>
              <w:t>. FYI, bubbles below</w:t>
            </w:r>
            <w:r w:rsidR="0055593A" w:rsidRPr="005F06E0">
              <w:rPr>
                <w:rFonts w:eastAsia="Malgun Gothic"/>
                <w:highlight w:val="green"/>
                <w:lang w:eastAsia="ko-KR"/>
              </w:rPr>
              <w:t xml:space="preserve"> are</w:t>
            </w:r>
            <w:r w:rsidR="005E3812" w:rsidRPr="005F06E0">
              <w:rPr>
                <w:rFonts w:eastAsia="Malgun Gothic"/>
                <w:highlight w:val="green"/>
                <w:lang w:eastAsia="ko-KR"/>
              </w:rPr>
              <w:t xml:space="preserve"> </w:t>
            </w:r>
            <w:r w:rsidR="0055593A" w:rsidRPr="005F06E0">
              <w:rPr>
                <w:rFonts w:eastAsia="Malgun Gothic"/>
                <w:highlight w:val="green"/>
                <w:lang w:eastAsia="ko-KR"/>
              </w:rPr>
              <w:t xml:space="preserve">the discussion on </w:t>
            </w:r>
            <w:r w:rsidR="005E3812" w:rsidRPr="005F06E0">
              <w:rPr>
                <w:rFonts w:eastAsia="Malgun Gothic"/>
                <w:highlight w:val="green"/>
                <w:lang w:eastAsia="ko-KR"/>
              </w:rPr>
              <w:t>how this change is introduced.</w:t>
            </w:r>
            <w:r w:rsidR="00C64D73" w:rsidRPr="005F06E0">
              <w:rPr>
                <w:rFonts w:eastAsia="Malgun Gothic"/>
                <w:highlight w:val="green"/>
                <w:lang w:eastAsia="ko-KR"/>
              </w:rPr>
              <w:t xml:space="preserve"> It may be helpful also for other companies in their decision-making.</w:t>
            </w:r>
          </w:p>
          <w:p w14:paraId="4AA0CEC2" w14:textId="3F9448A4" w:rsidR="005F01B0" w:rsidRDefault="005F01B0" w:rsidP="00E0727F">
            <w:pPr>
              <w:rPr>
                <w:rFonts w:eastAsia="Malgun Gothic"/>
                <w:color w:val="FF0000"/>
                <w:lang w:eastAsia="ko-KR"/>
              </w:rPr>
            </w:pPr>
            <w:r w:rsidRPr="005F01B0">
              <w:rPr>
                <w:rFonts w:eastAsia="Malgun Gothic"/>
                <w:color w:val="FF0000"/>
                <w:lang w:eastAsia="ko-KR"/>
              </w:rPr>
              <w:t>Ericsson-&gt;</w:t>
            </w:r>
            <w:r>
              <w:rPr>
                <w:rFonts w:eastAsia="Malgun Gothic"/>
                <w:color w:val="FF0000"/>
                <w:lang w:eastAsia="ko-KR"/>
              </w:rPr>
              <w:t xml:space="preserve"> </w:t>
            </w:r>
            <w:r w:rsidR="00F03158">
              <w:rPr>
                <w:rFonts w:eastAsia="Malgun Gothic"/>
                <w:color w:val="FF0000"/>
                <w:lang w:eastAsia="ko-KR"/>
              </w:rPr>
              <w:t xml:space="preserve">I can see </w:t>
            </w:r>
            <w:r w:rsidR="0088119B">
              <w:rPr>
                <w:rFonts w:eastAsia="Malgun Gothic"/>
                <w:color w:val="FF0000"/>
                <w:lang w:eastAsia="ko-KR"/>
              </w:rPr>
              <w:t>only few companies have commented in the bubble</w:t>
            </w:r>
            <w:r w:rsidR="00F03158">
              <w:rPr>
                <w:rFonts w:eastAsia="Malgun Gothic"/>
                <w:color w:val="FF0000"/>
                <w:lang w:eastAsia="ko-KR"/>
              </w:rPr>
              <w:t xml:space="preserve">. </w:t>
            </w:r>
          </w:p>
          <w:p w14:paraId="21BA4415" w14:textId="503FB238" w:rsidR="00F03158" w:rsidRDefault="00F03158" w:rsidP="00E0727F">
            <w:pPr>
              <w:rPr>
                <w:rFonts w:eastAsia="Malgun Gothic"/>
                <w:color w:val="FF0000"/>
                <w:lang w:eastAsia="ko-KR"/>
              </w:rPr>
            </w:pPr>
            <w:r>
              <w:rPr>
                <w:rFonts w:eastAsia="Malgun Gothic"/>
                <w:color w:val="FF0000"/>
                <w:lang w:eastAsia="ko-KR"/>
              </w:rPr>
              <w:t>Again, inclusion “correction text” in the MAC spec to perform correction for a mis</w:t>
            </w:r>
            <w:r w:rsidR="009567C9">
              <w:rPr>
                <w:rFonts w:eastAsia="Malgun Gothic"/>
                <w:color w:val="FF0000"/>
                <w:lang w:eastAsia="ko-KR"/>
              </w:rPr>
              <w:t xml:space="preserve">configuration gave by the NW, </w:t>
            </w:r>
            <w:r w:rsidR="009567C9" w:rsidRPr="00D40614">
              <w:rPr>
                <w:rFonts w:eastAsia="Malgun Gothic"/>
                <w:color w:val="FF0000"/>
                <w:u w:val="single"/>
                <w:lang w:eastAsia="ko-KR"/>
              </w:rPr>
              <w:t>this is a bad exercise.</w:t>
            </w:r>
            <w:r w:rsidR="009567C9">
              <w:rPr>
                <w:rFonts w:eastAsia="Malgun Gothic"/>
                <w:color w:val="FF0000"/>
                <w:lang w:eastAsia="ko-KR"/>
              </w:rPr>
              <w:t xml:space="preserve"> Do we also need to introduce similar texts in all places to do such correction</w:t>
            </w:r>
            <w:r w:rsidR="00486CC7">
              <w:rPr>
                <w:rFonts w:eastAsia="Malgun Gothic"/>
                <w:color w:val="FF0000"/>
                <w:lang w:eastAsia="ko-KR"/>
              </w:rPr>
              <w:t xml:space="preserve"> for other misconfigured features</w:t>
            </w:r>
            <w:r w:rsidR="009567C9">
              <w:rPr>
                <w:rFonts w:eastAsia="Malgun Gothic"/>
                <w:color w:val="FF0000"/>
                <w:lang w:eastAsia="ko-KR"/>
              </w:rPr>
              <w:t>?</w:t>
            </w:r>
          </w:p>
          <w:p w14:paraId="66E994DE" w14:textId="059C8254" w:rsidR="009567C9" w:rsidRDefault="00AC37DB" w:rsidP="00E0727F">
            <w:pPr>
              <w:rPr>
                <w:rFonts w:eastAsia="Malgun Gothic"/>
                <w:color w:val="FF0000"/>
                <w:lang w:eastAsia="ko-KR"/>
              </w:rPr>
            </w:pPr>
            <w:r>
              <w:rPr>
                <w:rFonts w:eastAsia="Malgun Gothic"/>
                <w:color w:val="FF0000"/>
                <w:lang w:eastAsia="ko-KR"/>
              </w:rPr>
              <w:t>In stage 2, there is already text says that “</w:t>
            </w:r>
            <w:r w:rsidRPr="00AC37DB">
              <w:rPr>
                <w:rFonts w:eastAsia="Malgun Gothic"/>
                <w:i/>
                <w:iCs/>
                <w:color w:val="FF0000"/>
                <w:lang w:eastAsia="ko-KR"/>
              </w:rPr>
              <w:t>Only the 4-step RA type using SBFD RACH resources can be supported</w:t>
            </w:r>
            <w:r>
              <w:rPr>
                <w:rFonts w:eastAsia="Malgun Gothic"/>
                <w:color w:val="FF0000"/>
                <w:lang w:eastAsia="ko-KR"/>
              </w:rPr>
              <w:t xml:space="preserve">”. The network will ensure the correct configurations. </w:t>
            </w:r>
          </w:p>
          <w:p w14:paraId="5DFF87EC" w14:textId="08C03079" w:rsidR="009E6904" w:rsidRPr="005F01B0" w:rsidRDefault="009E6904" w:rsidP="00E0727F">
            <w:pPr>
              <w:rPr>
                <w:rFonts w:eastAsia="Malgun Gothic"/>
                <w:color w:val="FF0000"/>
                <w:lang w:eastAsia="ko-KR"/>
              </w:rPr>
            </w:pPr>
            <w:r>
              <w:rPr>
                <w:rFonts w:eastAsia="Malgun Gothic"/>
                <w:color w:val="FF0000"/>
                <w:lang w:eastAsia="ko-KR"/>
              </w:rPr>
              <w:t>We don’t think this correction text is needed.</w:t>
            </w:r>
          </w:p>
          <w:tbl>
            <w:tblPr>
              <w:tblStyle w:val="TableGri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Malgun Gothic"/>
                      <w:b/>
                      <w:bCs/>
                      <w:lang w:val="en-GB" w:eastAsia="ko-KR"/>
                    </w:rPr>
                  </w:pPr>
                  <w:r w:rsidRPr="00F02013">
                    <w:rPr>
                      <w:rFonts w:eastAsia="Malgun Gothic"/>
                      <w:b/>
                      <w:bCs/>
                      <w:lang w:val="en-GB" w:eastAsia="ko-KR"/>
                    </w:rPr>
                    <w:t>[Post130][217][SBFD] Running CR for 38.321 (Samsung)</w:t>
                  </w:r>
                </w:p>
                <w:p w14:paraId="4854C980" w14:textId="07AA4589" w:rsidR="00F02013" w:rsidRPr="00F02013" w:rsidRDefault="00F02013" w:rsidP="00E0727F">
                  <w:pPr>
                    <w:rPr>
                      <w:rFonts w:eastAsia="Malgun Gothic"/>
                      <w:lang w:val="en-GB" w:eastAsia="ko-KR"/>
                    </w:rPr>
                  </w:pPr>
                  <w:hyperlink r:id="rId10" w:history="1">
                    <w:r>
                      <w:rPr>
                        <w:rStyle w:val="Hyperlink"/>
                        <w:rFonts w:eastAsia="Malgun Gothic"/>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if the contention-free Random Access Resources have been explicitly provided in the LTM Cell Switch Command MAC CE:</w:t>
                  </w:r>
                  <w:commentRangeEnd w:id="1"/>
                  <w:r>
                    <w:rPr>
                      <w:rStyle w:val="CommentReference"/>
                    </w:rPr>
                    <w:commentReference w:id="1"/>
                  </w:r>
                  <w:commentRangeEnd w:id="2"/>
                  <w:r>
                    <w:rPr>
                      <w:rStyle w:val="CommentReference"/>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CommentReference"/>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commentRangeEnd w:id="11"/>
                  <w:commentRangeEnd w:id="12"/>
                  <w:r>
                    <w:rPr>
                      <w:rStyle w:val="CommentReference"/>
                    </w:rPr>
                    <w:commentReference w:id="8"/>
                  </w:r>
                  <w:commentRangeEnd w:id="9"/>
                  <w:r>
                    <w:rPr>
                      <w:rStyle w:val="CommentReference"/>
                    </w:rPr>
                    <w:commentReference w:id="9"/>
                  </w:r>
                  <w:commentRangeEnd w:id="10"/>
                  <w:r>
                    <w:rPr>
                      <w:rStyle w:val="CommentReference"/>
                    </w:rPr>
                    <w:commentReference w:id="10"/>
                  </w:r>
                  <w:r>
                    <w:rPr>
                      <w:rStyle w:val="CommentReference"/>
                    </w:rPr>
                    <w:commentReference w:id="11"/>
                  </w:r>
                  <w:r>
                    <w:rPr>
                      <w:rStyle w:val="CommentReference"/>
                    </w:rPr>
                    <w:commentReference w:id="12"/>
                  </w:r>
                  <w:r w:rsidRPr="006304FB">
                    <w:t xml:space="preserve"> </w:t>
                  </w:r>
                  <w:r w:rsidRPr="006304FB">
                    <w:lastRenderedPageBreak/>
                    <w:t>within the selected set of Random Access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Malgun Gothic"/>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Huawei, HiSilicon</w:t>
            </w:r>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Heading2"/>
        <w:rPr>
          <w:highlight w:val="cyan"/>
        </w:rPr>
      </w:pPr>
      <w:r w:rsidRPr="00B74928">
        <w:rPr>
          <w:i/>
          <w:iCs/>
          <w:highlight w:val="cyan"/>
        </w:rPr>
        <w:t>preambleReceivedTargetPower</w:t>
      </w:r>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TableGri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t>R</w:t>
                  </w:r>
                  <w:r>
                    <w:rPr>
                      <w:rFonts w:eastAsia="Malgun Gothic"/>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r w:rsidRPr="00FF3AAC">
                    <w:rPr>
                      <w:highlight w:val="yellow"/>
                      <w:lang w:eastAsia="sv-SE"/>
                    </w:rPr>
                    <w:t>preambleReceivedTargetPower configured for legacy-RO is used if Msg3 PUSCH is transmitted in non-SBFD symbols;</w:t>
                  </w:r>
                </w:p>
                <w:p w14:paraId="30DEADAD" w14:textId="6E9DE73D" w:rsidR="00A8785C" w:rsidRPr="00A8785C" w:rsidRDefault="00A8785C" w:rsidP="00A8785C">
                  <w:pPr>
                    <w:rPr>
                      <w:rFonts w:eastAsia="Malgun Gothic"/>
                      <w:lang w:eastAsia="ko-KR"/>
                    </w:rPr>
                  </w:pPr>
                  <w:r>
                    <w:rPr>
                      <w:lang w:eastAsia="sv-SE"/>
                    </w:rPr>
                    <w:t xml:space="preserve">- </w:t>
                  </w:r>
                  <w:r w:rsidRPr="00FF3AAC">
                    <w:rPr>
                      <w:highlight w:val="green"/>
                      <w:lang w:eastAsia="sv-SE"/>
                    </w:rPr>
                    <w:t>preambleReceivedTargetPower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TableGri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sbfd-RACH-SingleConfig-preambleReceivedTargetPower</w:t>
                  </w:r>
                  <w:r w:rsidRPr="00534ACF">
                    <w:rPr>
                      <w:rFonts w:ascii="Times New Roman" w:eastAsia="Times New Roman" w:hAnsi="Times New Roman" w:cs="Times New Roman"/>
                      <w:szCs w:val="20"/>
                      <w:lang w:val="en-GB" w:eastAsia="ja-JP"/>
                    </w:rPr>
                    <w:t xml:space="preserve"> if configured, or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lastRenderedPageBreak/>
                    <w:t xml:space="preserve">7&gt; indicate the </w:t>
                  </w:r>
                  <w:r w:rsidRPr="00534ACF">
                    <w:rPr>
                      <w:rFonts w:ascii="Times New Roman" w:eastAsia="Times New Roman" w:hAnsi="Times New Roman" w:cs="Times New Roman"/>
                      <w:i/>
                      <w:iCs/>
                      <w:szCs w:val="20"/>
                      <w:highlight w:val="green"/>
                      <w:lang w:val="en-GB" w:eastAsia="ja-JP"/>
                    </w:rPr>
                    <w:t>preambleReceivedTargetPower</w:t>
                  </w:r>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r w:rsidRPr="00534ACF">
                    <w:rPr>
                      <w:rFonts w:ascii="Times New Roman" w:eastAsia="Times New Roman" w:hAnsi="Times New Roman" w:cs="Times New Roman"/>
                      <w:b/>
                      <w:bCs/>
                      <w:i/>
                      <w:iCs/>
                      <w:szCs w:val="20"/>
                      <w:highlight w:val="green"/>
                      <w:lang w:val="en-GB" w:eastAsia="ja-JP"/>
                    </w:rPr>
                    <w:t>sbfd-RACH-DualConfig</w:t>
                  </w:r>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r w:rsidRPr="00E06F6A">
              <w:rPr>
                <w:i/>
                <w:iCs/>
                <w:lang w:eastAsia="sv-SE"/>
              </w:rPr>
              <w:t>preambleReceivedTargetPower</w:t>
            </w:r>
            <w:r>
              <w:rPr>
                <w:lang w:eastAsia="sv-SE"/>
              </w:rPr>
              <w:t xml:space="preserve"> indicated to lower layer</w:t>
            </w:r>
            <w:r w:rsidR="00C57870">
              <w:rPr>
                <w:lang w:eastAsia="sv-SE"/>
              </w:rPr>
              <w:t xml:space="preserve"> for Msg3 tx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r w:rsidR="00FF3AAC" w:rsidRPr="001E2818">
              <w:rPr>
                <w:i/>
                <w:iCs/>
                <w:highlight w:val="yellow"/>
                <w:lang w:eastAsia="sv-SE"/>
              </w:rPr>
              <w:t>preambleReceivedTargetPower</w:t>
            </w:r>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TableGri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r w:rsidRPr="00B863D5">
                    <w:rPr>
                      <w:rFonts w:ascii="Times New Roman" w:eastAsia="Malgun Gothic" w:hAnsi="Times New Roman" w:cs="Times New Roman"/>
                      <w:i/>
                      <w:iCs/>
                      <w:color w:val="EE0000"/>
                      <w:u w:val="single"/>
                      <w:lang w:eastAsia="ko-KR"/>
                    </w:rPr>
                    <w:t>sbfd</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DualConfig</w:t>
                  </w:r>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r w:rsidR="00FF5B24" w:rsidRPr="000E1F18">
              <w:rPr>
                <w:b/>
                <w:bCs/>
                <w:i/>
                <w:iCs/>
                <w:highlight w:val="green"/>
                <w:lang w:eastAsia="sv-SE"/>
              </w:rPr>
              <w:t>sbfd-RACH-DualConfig</w:t>
            </w:r>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config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preambleReceivedTargetPower</w:t>
      </w:r>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lastRenderedPageBreak/>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further discussion via tdoc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TableGrid"/>
        <w:tblW w:w="5000" w:type="pct"/>
        <w:tblLook w:val="04A0" w:firstRow="1" w:lastRow="0" w:firstColumn="1" w:lastColumn="0" w:noHBand="0" w:noVBand="1"/>
      </w:tblPr>
      <w:tblGrid>
        <w:gridCol w:w="1053"/>
        <w:gridCol w:w="1637"/>
        <w:gridCol w:w="1984"/>
        <w:gridCol w:w="4947"/>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51"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Slight prefer LGE solution</w:t>
            </w:r>
          </w:p>
        </w:tc>
        <w:tc>
          <w:tcPr>
            <w:tcW w:w="1031"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71"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mis-interpretation. </w:t>
            </w:r>
          </w:p>
          <w:p w14:paraId="3782BD3D" w14:textId="77777777" w:rsidR="00A128B2" w:rsidRDefault="00A128B2" w:rsidP="00E0727F">
            <w:pPr>
              <w:rPr>
                <w:rFonts w:eastAsia="SimSun"/>
                <w:lang w:eastAsia="zh-CN"/>
              </w:rPr>
            </w:pPr>
            <w:r>
              <w:rPr>
                <w:rFonts w:eastAsia="SimSun"/>
                <w:lang w:eastAsia="zh-CN"/>
              </w:rPr>
              <w:t>We are fine with LG’s TP.</w:t>
            </w:r>
          </w:p>
          <w:p w14:paraId="49A706D1" w14:textId="375FC8D6" w:rsidR="00C46695" w:rsidRPr="008D7369" w:rsidRDefault="00C46695" w:rsidP="00E0727F">
            <w:pPr>
              <w:rPr>
                <w:rFonts w:eastAsia="SimSun"/>
                <w:lang w:eastAsia="zh-CN"/>
              </w:rPr>
            </w:pPr>
            <w:r w:rsidRPr="00C46695">
              <w:rPr>
                <w:rFonts w:eastAsia="SimSun"/>
                <w:color w:val="FF0000"/>
                <w:lang w:eastAsia="zh-CN"/>
              </w:rPr>
              <w:t>Ericsson-&gt; we agree with HW suggested wording.</w:t>
            </w:r>
          </w:p>
        </w:tc>
      </w:tr>
      <w:tr w:rsidR="00BE73F3" w14:paraId="10000DA5" w14:textId="27BD6BD3" w:rsidTr="00BE73F3">
        <w:tc>
          <w:tcPr>
            <w:tcW w:w="547" w:type="pct"/>
            <w:vAlign w:val="center"/>
          </w:tcPr>
          <w:p w14:paraId="02813EC9" w14:textId="7A2F1600" w:rsidR="003D1482" w:rsidRDefault="00AA75EE" w:rsidP="00E0727F">
            <w:pPr>
              <w:jc w:val="center"/>
              <w:rPr>
                <w:lang w:eastAsia="sv-SE"/>
              </w:rPr>
            </w:pPr>
            <w:r>
              <w:rPr>
                <w:lang w:eastAsia="sv-SE"/>
              </w:rPr>
              <w:t>Nokia</w:t>
            </w:r>
          </w:p>
        </w:tc>
        <w:tc>
          <w:tcPr>
            <w:tcW w:w="851" w:type="pct"/>
            <w:vAlign w:val="center"/>
          </w:tcPr>
          <w:p w14:paraId="33525A85" w14:textId="759FC9B1" w:rsidR="003D1482" w:rsidRDefault="00AA75EE" w:rsidP="00E0727F">
            <w:pPr>
              <w:jc w:val="center"/>
              <w:rPr>
                <w:lang w:eastAsia="sv-SE"/>
              </w:rPr>
            </w:pPr>
            <w:r>
              <w:rPr>
                <w:lang w:eastAsia="sv-SE"/>
              </w:rPr>
              <w:t>Y</w:t>
            </w:r>
          </w:p>
        </w:tc>
        <w:tc>
          <w:tcPr>
            <w:tcW w:w="1031" w:type="pct"/>
          </w:tcPr>
          <w:p w14:paraId="073CC543" w14:textId="7B6BE792" w:rsidR="003D1482" w:rsidRDefault="00AA75EE" w:rsidP="00E0727F">
            <w:pPr>
              <w:jc w:val="center"/>
              <w:rPr>
                <w:lang w:eastAsia="sv-SE"/>
              </w:rPr>
            </w:pPr>
            <w:r>
              <w:rPr>
                <w:lang w:eastAsia="sv-SE"/>
              </w:rPr>
              <w:t>Y</w:t>
            </w:r>
          </w:p>
        </w:tc>
        <w:tc>
          <w:tcPr>
            <w:tcW w:w="2571"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BE73F3">
        <w:tc>
          <w:tcPr>
            <w:tcW w:w="547" w:type="pct"/>
            <w:vAlign w:val="center"/>
          </w:tcPr>
          <w:p w14:paraId="6D181BED" w14:textId="6E39A1F9" w:rsidR="003D1482" w:rsidRDefault="006424B7" w:rsidP="00E0727F">
            <w:pPr>
              <w:jc w:val="center"/>
              <w:rPr>
                <w:lang w:eastAsia="sv-SE"/>
              </w:rPr>
            </w:pPr>
            <w:r>
              <w:rPr>
                <w:lang w:eastAsia="sv-SE"/>
              </w:rPr>
              <w:t>Huawei</w:t>
            </w:r>
            <w:r w:rsidR="00F476FF">
              <w:rPr>
                <w:lang w:eastAsia="sv-SE"/>
              </w:rPr>
              <w:t>, HiSilicon</w:t>
            </w:r>
          </w:p>
        </w:tc>
        <w:tc>
          <w:tcPr>
            <w:tcW w:w="851" w:type="pct"/>
            <w:vAlign w:val="center"/>
          </w:tcPr>
          <w:p w14:paraId="50F43AA6" w14:textId="79FB6175" w:rsidR="003D1482" w:rsidRDefault="006424B7" w:rsidP="00E0727F">
            <w:pPr>
              <w:jc w:val="center"/>
              <w:rPr>
                <w:lang w:eastAsia="sv-SE"/>
              </w:rPr>
            </w:pPr>
            <w:r>
              <w:rPr>
                <w:lang w:eastAsia="sv-SE"/>
              </w:rPr>
              <w:t>Y</w:t>
            </w:r>
          </w:p>
        </w:tc>
        <w:tc>
          <w:tcPr>
            <w:tcW w:w="1031" w:type="pct"/>
          </w:tcPr>
          <w:p w14:paraId="5B0049F3" w14:textId="319B5B18" w:rsidR="003D1482" w:rsidRDefault="006424B7" w:rsidP="00E0727F">
            <w:pPr>
              <w:rPr>
                <w:lang w:eastAsia="sv-SE"/>
              </w:rPr>
            </w:pPr>
            <w:r>
              <w:rPr>
                <w:lang w:eastAsia="sv-SE"/>
              </w:rPr>
              <w:t>comments</w:t>
            </w:r>
          </w:p>
        </w:tc>
        <w:tc>
          <w:tcPr>
            <w:tcW w:w="2571" w:type="pct"/>
          </w:tcPr>
          <w:p w14:paraId="52649D4B" w14:textId="5A55DE58" w:rsidR="003D1482" w:rsidRDefault="006424B7" w:rsidP="00E0727F">
            <w:pPr>
              <w:rPr>
                <w:lang w:eastAsia="sv-SE"/>
              </w:rPr>
            </w:pPr>
            <w:r>
              <w:rPr>
                <w:lang w:eastAsia="sv-SE"/>
              </w:rPr>
              <w:t>Prefer to use "</w:t>
            </w:r>
            <w:r>
              <w:t xml:space="preserve"> </w:t>
            </w:r>
            <w:r w:rsidRPr="006424B7">
              <w:rPr>
                <w:lang w:eastAsia="sv-SE"/>
              </w:rPr>
              <w:t>preambleReceivedTargetPower</w:t>
            </w:r>
            <w:r>
              <w:rPr>
                <w:lang w:eastAsia="sv-SE"/>
              </w:rPr>
              <w:t xml:space="preserve"> </w:t>
            </w:r>
            <w:r w:rsidRPr="00F476FF">
              <w:rPr>
                <w:highlight w:val="yellow"/>
                <w:lang w:eastAsia="sv-SE"/>
              </w:rPr>
              <w:t>in xxx</w:t>
            </w:r>
            <w:r>
              <w:rPr>
                <w:lang w:eastAsia="sv-SE"/>
              </w:rPr>
              <w:t>" in stead of using "</w:t>
            </w:r>
            <w:r>
              <w:t xml:space="preserve"> </w:t>
            </w:r>
            <w:r w:rsidRPr="006424B7">
              <w:rPr>
                <w:lang w:eastAsia="sv-SE"/>
              </w:rPr>
              <w:t xml:space="preserve">preambleReceivedTargetPower </w:t>
            </w:r>
            <w:r w:rsidRPr="00F476FF">
              <w:rPr>
                <w:highlight w:val="yellow"/>
                <w:lang w:eastAsia="sv-SE"/>
              </w:rPr>
              <w:t>not in yyy</w:t>
            </w:r>
            <w:r>
              <w:rPr>
                <w:lang w:eastAsia="sv-SE"/>
              </w:rPr>
              <w:t>" if xxx can be implemented w/o too much trouble. This should be easier for UE implementation</w:t>
            </w:r>
            <w:r w:rsidR="00F476FF">
              <w:rPr>
                <w:lang w:eastAsia="sv-SE"/>
              </w:rPr>
              <w:t xml:space="preserve"> as</w:t>
            </w:r>
            <w:r>
              <w:rPr>
                <w:lang w:eastAsia="sv-SE"/>
              </w:rPr>
              <w:t xml:space="preserve">: UE needs to find two  </w:t>
            </w:r>
            <w:r w:rsidRPr="006424B7">
              <w:rPr>
                <w:lang w:eastAsia="sv-SE"/>
              </w:rPr>
              <w:t>preambleReceivedTargetPower</w:t>
            </w:r>
            <w:r>
              <w:rPr>
                <w:lang w:eastAsia="sv-SE"/>
              </w:rPr>
              <w:t xml:space="preserve">, one in xxx and one in yyy. Instead of excluding </w:t>
            </w:r>
            <w:r w:rsidRPr="006424B7">
              <w:rPr>
                <w:lang w:eastAsia="sv-SE"/>
              </w:rPr>
              <w:t>preambleReceivedTargetPower</w:t>
            </w:r>
            <w:r>
              <w:rPr>
                <w:lang w:eastAsia="sv-SE"/>
              </w:rPr>
              <w:t xml:space="preserve"> in yyy, UE can directly select </w:t>
            </w:r>
            <w:r w:rsidRPr="006424B7">
              <w:rPr>
                <w:lang w:eastAsia="sv-SE"/>
              </w:rPr>
              <w:t>preambleReceivedTargetPower</w:t>
            </w:r>
            <w:r>
              <w:rPr>
                <w:lang w:eastAsia="sv-SE"/>
              </w:rPr>
              <w:t xml:space="preserve"> in xxx. </w:t>
            </w:r>
          </w:p>
        </w:tc>
      </w:tr>
      <w:tr w:rsidR="00BE73F3" w14:paraId="10670282" w14:textId="78F333B7" w:rsidTr="00BE73F3">
        <w:tc>
          <w:tcPr>
            <w:tcW w:w="547" w:type="pct"/>
            <w:vAlign w:val="center"/>
          </w:tcPr>
          <w:p w14:paraId="4EACF30B" w14:textId="77777777" w:rsidR="003D1482" w:rsidRDefault="003D1482" w:rsidP="00E0727F">
            <w:pPr>
              <w:jc w:val="center"/>
              <w:rPr>
                <w:lang w:eastAsia="sv-SE"/>
              </w:rPr>
            </w:pPr>
          </w:p>
        </w:tc>
        <w:tc>
          <w:tcPr>
            <w:tcW w:w="851" w:type="pct"/>
            <w:vAlign w:val="center"/>
          </w:tcPr>
          <w:p w14:paraId="5BF4C45C" w14:textId="77777777" w:rsidR="003D1482" w:rsidRDefault="003D1482" w:rsidP="00E0727F">
            <w:pPr>
              <w:jc w:val="center"/>
              <w:rPr>
                <w:lang w:eastAsia="sv-SE"/>
              </w:rPr>
            </w:pPr>
          </w:p>
        </w:tc>
        <w:tc>
          <w:tcPr>
            <w:tcW w:w="1031" w:type="pct"/>
          </w:tcPr>
          <w:p w14:paraId="581DF5AE" w14:textId="77777777" w:rsidR="003D1482" w:rsidRDefault="003D1482" w:rsidP="00E0727F">
            <w:pPr>
              <w:rPr>
                <w:lang w:eastAsia="sv-SE"/>
              </w:rPr>
            </w:pPr>
          </w:p>
        </w:tc>
        <w:tc>
          <w:tcPr>
            <w:tcW w:w="2571" w:type="pct"/>
          </w:tcPr>
          <w:p w14:paraId="2513DBC8" w14:textId="77777777" w:rsidR="003D1482" w:rsidRDefault="003D1482" w:rsidP="00E0727F">
            <w:pPr>
              <w:rPr>
                <w:lang w:eastAsia="sv-SE"/>
              </w:rPr>
            </w:pPr>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w:date="2025-07-11T10:49:00Z" w:initials="CATT">
    <w:p w14:paraId="45B62CDF"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78E43323" w14:textId="77777777" w:rsidR="00F02013" w:rsidRDefault="00F02013" w:rsidP="00F02013">
      <w:pPr>
        <w:pStyle w:val="CommentText"/>
      </w:pPr>
      <w:r>
        <w:rPr>
          <w:rFonts w:eastAsia="SimSun"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CommentText"/>
        <w:rPr>
          <w:lang w:eastAsia="ko-KR"/>
        </w:rPr>
      </w:pPr>
      <w:r w:rsidRPr="001509F9">
        <w:rPr>
          <w:highlight w:val="yellow"/>
          <w:lang w:eastAsia="ko-KR"/>
        </w:rPr>
        <w:t xml:space="preserve">Rapp’s view for this case is, </w:t>
      </w:r>
      <w:r w:rsidRPr="001509F9">
        <w:rPr>
          <w:rStyle w:val="CommentReference"/>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similiar sentence. </w:t>
      </w:r>
    </w:p>
  </w:comment>
  <w:comment w:id="7" w:author="Samsung-Weiping" w:date="2025-07-09T18:54:00Z" w:initials="WP">
    <w:p w14:paraId="18AA9327" w14:textId="77777777" w:rsidR="00F02013" w:rsidRDefault="00F02013" w:rsidP="00F02013">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SimSun"/>
          <w:lang w:eastAsia="zh-CN"/>
        </w:rPr>
        <w:t>”, there seems no need to capture this again in stage-3.</w:t>
      </w:r>
    </w:p>
  </w:comment>
  <w:comment w:id="9" w:author="OPPO - Yumin Wu" w:date="2025-07-23T19:51:00Z" w:initials="WP">
    <w:p w14:paraId="2BDE6B45" w14:textId="77777777" w:rsidR="00F02013" w:rsidRDefault="00F02013" w:rsidP="00F02013">
      <w:pPr>
        <w:pStyle w:val="CommentText"/>
      </w:pPr>
      <w:r>
        <w:rPr>
          <w:rStyle w:val="CommentReference"/>
        </w:rPr>
        <w:annotationRef/>
      </w:r>
      <w:r>
        <w:rPr>
          <w:rFonts w:eastAsia="SimSun"/>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CommentText"/>
        <w:rPr>
          <w:lang w:eastAsia="ko-KR"/>
        </w:rPr>
      </w:pPr>
      <w:r>
        <w:rPr>
          <w:rStyle w:val="CommentReference"/>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CATT15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05E917EE" w14:textId="77777777" w:rsidR="00F02013" w:rsidRDefault="00F02013" w:rsidP="00F02013">
      <w:pPr>
        <w:pStyle w:val="CommentText"/>
      </w:pPr>
      <w:r>
        <w:rPr>
          <w:rFonts w:eastAsia="SimSun" w:hint="eastAsia"/>
          <w:lang w:eastAsia="zh-CN"/>
        </w:rPr>
        <w:t>In this way, UE who has selected the SBDF RO does not need judge whether to choose 2-step RA</w:t>
      </w:r>
      <w:r>
        <w:rPr>
          <w:rFonts w:eastAsia="SimSun"/>
          <w:lang w:eastAsia="zh-CN"/>
        </w:rPr>
        <w:t>’</w:t>
      </w:r>
      <w:r>
        <w:rPr>
          <w:rFonts w:eastAsia="SimSun" w:hint="eastAsia"/>
          <w:lang w:eastAsia="zh-CN"/>
        </w:rPr>
        <w:t xml:space="preserve"> is accepted.</w:t>
      </w:r>
    </w:p>
  </w:comment>
  <w:comment w:id="12" w:author="Samsung-Weiping" w:date="2025-07-23T20:39:00Z" w:initials="WP">
    <w:p w14:paraId="5A47AC46"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17F4" w14:textId="77777777" w:rsidR="008E3ED9" w:rsidRDefault="008E3ED9" w:rsidP="00051DF8">
      <w:r>
        <w:separator/>
      </w:r>
    </w:p>
  </w:endnote>
  <w:endnote w:type="continuationSeparator" w:id="0">
    <w:p w14:paraId="50E30FBB" w14:textId="77777777" w:rsidR="008E3ED9" w:rsidRDefault="008E3ED9" w:rsidP="00051DF8">
      <w:r>
        <w:continuationSeparator/>
      </w:r>
    </w:p>
  </w:endnote>
  <w:endnote w:type="continuationNotice" w:id="1">
    <w:p w14:paraId="62E9BFE6" w14:textId="77777777" w:rsidR="008E3ED9" w:rsidRDefault="008E3ED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8C54" w14:textId="77777777" w:rsidR="008E3ED9" w:rsidRDefault="008E3ED9" w:rsidP="00051DF8">
      <w:r>
        <w:separator/>
      </w:r>
    </w:p>
  </w:footnote>
  <w:footnote w:type="continuationSeparator" w:id="0">
    <w:p w14:paraId="7BF55F78" w14:textId="77777777" w:rsidR="008E3ED9" w:rsidRDefault="008E3ED9" w:rsidP="00051DF8">
      <w:r>
        <w:continuationSeparator/>
      </w:r>
    </w:p>
  </w:footnote>
  <w:footnote w:type="continuationNotice" w:id="1">
    <w:p w14:paraId="6BD21A56" w14:textId="77777777" w:rsidR="008E3ED9" w:rsidRDefault="008E3ED9"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686991">
    <w:abstractNumId w:val="14"/>
  </w:num>
  <w:num w:numId="2" w16cid:durableId="213780485">
    <w:abstractNumId w:val="1"/>
  </w:num>
  <w:num w:numId="3" w16cid:durableId="652493087">
    <w:abstractNumId w:val="9"/>
  </w:num>
  <w:num w:numId="4" w16cid:durableId="1840003228">
    <w:abstractNumId w:val="12"/>
  </w:num>
  <w:num w:numId="5" w16cid:durableId="17439151">
    <w:abstractNumId w:val="0"/>
  </w:num>
  <w:num w:numId="6" w16cid:durableId="1692685409">
    <w:abstractNumId w:val="4"/>
  </w:num>
  <w:num w:numId="7" w16cid:durableId="786854459">
    <w:abstractNumId w:val="10"/>
  </w:num>
  <w:num w:numId="8" w16cid:durableId="185142353">
    <w:abstractNumId w:val="15"/>
  </w:num>
  <w:num w:numId="9" w16cid:durableId="1814905507">
    <w:abstractNumId w:val="8"/>
  </w:num>
  <w:num w:numId="10" w16cid:durableId="1080637696">
    <w:abstractNumId w:val="6"/>
  </w:num>
  <w:num w:numId="11" w16cid:durableId="2084132679">
    <w:abstractNumId w:val="2"/>
  </w:num>
  <w:num w:numId="12" w16cid:durableId="408692206">
    <w:abstractNumId w:val="3"/>
  </w:num>
  <w:num w:numId="13" w16cid:durableId="814882561">
    <w:abstractNumId w:val="13"/>
  </w:num>
  <w:num w:numId="14" w16cid:durableId="209999287">
    <w:abstractNumId w:val="11"/>
  </w:num>
  <w:num w:numId="15" w16cid:durableId="103229176">
    <w:abstractNumId w:val="5"/>
  </w:num>
  <w:num w:numId="16" w16cid:durableId="2068722717">
    <w:abstractNumId w:val="0"/>
  </w:num>
  <w:num w:numId="17" w16cid:durableId="1805273533">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47EC"/>
    <w:rsid w:val="002748EA"/>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3399</Words>
  <Characters>18654</Characters>
  <Application>Microsoft Office Word</Application>
  <DocSecurity>0</DocSecurity>
  <Lines>155</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22009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Ericsson-Min</cp:lastModifiedBy>
  <cp:revision>19</cp:revision>
  <dcterms:created xsi:type="dcterms:W3CDTF">2025-09-23T16:36:00Z</dcterms:created>
  <dcterms:modified xsi:type="dcterms:W3CDTF">2025-09-23T16:42:00Z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ies>
</file>