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A0FC07" w14:textId="4A3AE114" w:rsidR="005B3639" w:rsidRPr="00A71D9D" w:rsidRDefault="005B3639" w:rsidP="00CC3DE7">
      <w:pPr>
        <w:pStyle w:val="3GPPHeader"/>
        <w:rPr>
          <w:rFonts w:ascii="Times New Roman" w:hAnsi="Times New Roman"/>
          <w:sz w:val="32"/>
          <w:szCs w:val="32"/>
          <w:lang w:val="en-US"/>
        </w:rPr>
      </w:pPr>
      <w:r w:rsidRPr="00A71D9D">
        <w:rPr>
          <w:rFonts w:ascii="Times New Roman" w:hAnsi="Times New Roman"/>
          <w:lang w:val="en-US"/>
        </w:rPr>
        <w:t>3GPP RAN WG2 Meeting #1</w:t>
      </w:r>
      <w:r w:rsidR="00D7616B" w:rsidRPr="00A71D9D">
        <w:rPr>
          <w:rFonts w:ascii="Times New Roman" w:hAnsi="Times New Roman"/>
          <w:lang w:val="en-US"/>
        </w:rPr>
        <w:t>3</w:t>
      </w:r>
      <w:r w:rsidR="00E825C2" w:rsidRPr="00A71D9D">
        <w:rPr>
          <w:rFonts w:ascii="Times New Roman" w:hAnsi="Times New Roman"/>
          <w:lang w:val="en-US"/>
        </w:rPr>
        <w:t>1</w:t>
      </w:r>
      <w:r w:rsidRPr="00A71D9D">
        <w:rPr>
          <w:rFonts w:ascii="Times New Roman" w:hAnsi="Times New Roman"/>
          <w:lang w:val="en-US"/>
        </w:rPr>
        <w:tab/>
      </w:r>
      <w:bookmarkStart w:id="0" w:name="OLE_LINK85"/>
      <w:r w:rsidR="007B513E" w:rsidRPr="00A71D9D">
        <w:rPr>
          <w:rFonts w:ascii="Times New Roman" w:hAnsi="Times New Roman"/>
          <w:szCs w:val="24"/>
          <w:lang w:val="en-US"/>
        </w:rPr>
        <w:t>R2-250</w:t>
      </w:r>
      <w:bookmarkEnd w:id="0"/>
      <w:r w:rsidR="00E825C2" w:rsidRPr="00A71D9D">
        <w:rPr>
          <w:rFonts w:ascii="Times New Roman" w:hAnsi="Times New Roman"/>
          <w:szCs w:val="24"/>
          <w:lang w:val="en-US"/>
        </w:rPr>
        <w:t>XXXX</w:t>
      </w:r>
    </w:p>
    <w:p w14:paraId="1F593D29" w14:textId="36610514" w:rsidR="00A46462" w:rsidRPr="00A71D9D" w:rsidRDefault="000300ED" w:rsidP="005B3639">
      <w:pPr>
        <w:pStyle w:val="3GPPHeader"/>
        <w:rPr>
          <w:rFonts w:ascii="Times New Roman" w:hAnsi="Times New Roman"/>
          <w:lang w:val="en-US"/>
        </w:rPr>
      </w:pPr>
      <w:r w:rsidRPr="00A71D9D">
        <w:rPr>
          <w:rFonts w:ascii="Times New Roman" w:hAnsi="Times New Roman"/>
          <w:lang w:val="en-US"/>
        </w:rPr>
        <w:t>Bengaluru</w:t>
      </w:r>
      <w:r w:rsidR="00E825C2" w:rsidRPr="00A71D9D">
        <w:rPr>
          <w:rFonts w:ascii="Times New Roman" w:hAnsi="Times New Roman"/>
          <w:lang w:val="en-US"/>
        </w:rPr>
        <w:t>, India, Aug 25</w:t>
      </w:r>
      <w:r w:rsidR="00E825C2" w:rsidRPr="00A71D9D">
        <w:rPr>
          <w:rFonts w:ascii="Times New Roman" w:hAnsi="Times New Roman"/>
          <w:vertAlign w:val="superscript"/>
          <w:lang w:val="en-US"/>
        </w:rPr>
        <w:t>th</w:t>
      </w:r>
      <w:r w:rsidR="00E825C2" w:rsidRPr="00A71D9D">
        <w:rPr>
          <w:rFonts w:ascii="Times New Roman" w:hAnsi="Times New Roman"/>
          <w:lang w:val="en-US"/>
        </w:rPr>
        <w:t xml:space="preserve"> – 29</w:t>
      </w:r>
      <w:r w:rsidR="00E825C2" w:rsidRPr="00A71D9D">
        <w:rPr>
          <w:rFonts w:ascii="Times New Roman" w:hAnsi="Times New Roman"/>
          <w:vertAlign w:val="superscript"/>
          <w:lang w:val="en-US"/>
        </w:rPr>
        <w:t>th</w:t>
      </w:r>
      <w:r w:rsidR="00E825C2" w:rsidRPr="00A71D9D">
        <w:rPr>
          <w:rFonts w:ascii="Times New Roman" w:hAnsi="Times New Roman"/>
          <w:lang w:val="en-US"/>
        </w:rPr>
        <w:t>, 2025</w:t>
      </w:r>
      <w:r w:rsidR="005B3639" w:rsidRPr="00A71D9D">
        <w:rPr>
          <w:rFonts w:ascii="Times New Roman" w:hAnsi="Times New Roman"/>
          <w:lang w:val="en-US"/>
        </w:rPr>
        <w:t xml:space="preserve">             </w:t>
      </w:r>
    </w:p>
    <w:p w14:paraId="0F2F31BB" w14:textId="6FA6A448" w:rsidR="009E042F" w:rsidRPr="00A71D9D" w:rsidRDefault="009E042F" w:rsidP="009E042F">
      <w:pPr>
        <w:pStyle w:val="3GPPHeader"/>
        <w:rPr>
          <w:rFonts w:ascii="Times New Roman" w:hAnsi="Times New Roman"/>
          <w:sz w:val="22"/>
          <w:szCs w:val="22"/>
          <w:lang w:val="en-US"/>
        </w:rPr>
      </w:pPr>
      <w:r w:rsidRPr="00A71D9D">
        <w:rPr>
          <w:rFonts w:ascii="Times New Roman" w:hAnsi="Times New Roman"/>
          <w:sz w:val="22"/>
          <w:szCs w:val="22"/>
          <w:lang w:val="en-US"/>
        </w:rPr>
        <w:t>Agenda Item:</w:t>
      </w:r>
      <w:r w:rsidRPr="00A71D9D">
        <w:rPr>
          <w:rFonts w:ascii="Times New Roman" w:hAnsi="Times New Roman"/>
          <w:sz w:val="22"/>
          <w:szCs w:val="22"/>
          <w:lang w:val="en-US"/>
        </w:rPr>
        <w:tab/>
      </w:r>
      <w:r w:rsidR="0027124C" w:rsidRPr="00A71D9D">
        <w:rPr>
          <w:rFonts w:ascii="Times New Roman" w:hAnsi="Times New Roman"/>
          <w:sz w:val="22"/>
          <w:szCs w:val="22"/>
          <w:lang w:val="en-US"/>
        </w:rPr>
        <w:t>8.9</w:t>
      </w:r>
      <w:r w:rsidR="006E0BB1" w:rsidRPr="00A71D9D">
        <w:rPr>
          <w:rFonts w:ascii="Times New Roman" w:hAnsi="Times New Roman"/>
          <w:sz w:val="22"/>
          <w:szCs w:val="22"/>
          <w:lang w:val="en-US"/>
        </w:rPr>
        <w:t>.</w:t>
      </w:r>
      <w:r w:rsidR="00796D99" w:rsidRPr="00A71D9D">
        <w:rPr>
          <w:rFonts w:ascii="Times New Roman" w:hAnsi="Times New Roman"/>
          <w:sz w:val="22"/>
          <w:szCs w:val="22"/>
          <w:lang w:val="en-US"/>
        </w:rPr>
        <w:t>2</w:t>
      </w:r>
    </w:p>
    <w:p w14:paraId="20939480" w14:textId="7E49EBF9" w:rsidR="009E042F" w:rsidRPr="00A71D9D" w:rsidRDefault="009E042F" w:rsidP="009E042F">
      <w:pPr>
        <w:pStyle w:val="3GPPHeader"/>
        <w:rPr>
          <w:rFonts w:ascii="Times New Roman" w:hAnsi="Times New Roman"/>
          <w:sz w:val="22"/>
          <w:szCs w:val="22"/>
          <w:lang w:val="en-US"/>
        </w:rPr>
      </w:pPr>
      <w:r w:rsidRPr="00A71D9D">
        <w:rPr>
          <w:rFonts w:ascii="Times New Roman" w:hAnsi="Times New Roman"/>
          <w:sz w:val="22"/>
          <w:szCs w:val="22"/>
          <w:lang w:val="en-US"/>
        </w:rPr>
        <w:t>Source:</w:t>
      </w:r>
      <w:r w:rsidRPr="00A71D9D">
        <w:rPr>
          <w:rFonts w:ascii="Times New Roman" w:hAnsi="Times New Roman"/>
          <w:sz w:val="22"/>
          <w:szCs w:val="22"/>
          <w:lang w:val="en-US"/>
        </w:rPr>
        <w:tab/>
      </w:r>
      <w:r w:rsidR="00796D99" w:rsidRPr="00A71D9D">
        <w:rPr>
          <w:rFonts w:ascii="Times New Roman" w:hAnsi="Times New Roman"/>
          <w:sz w:val="22"/>
          <w:szCs w:val="22"/>
          <w:lang w:val="en-US"/>
        </w:rPr>
        <w:t>Nokia</w:t>
      </w:r>
    </w:p>
    <w:p w14:paraId="58B4A380" w14:textId="6ADF4490" w:rsidR="009E042F" w:rsidRPr="00A71D9D" w:rsidRDefault="009E042F" w:rsidP="009E042F">
      <w:pPr>
        <w:pStyle w:val="3GPPHeader"/>
        <w:jc w:val="left"/>
        <w:rPr>
          <w:rFonts w:ascii="Times New Roman" w:hAnsi="Times New Roman"/>
          <w:color w:val="000000"/>
          <w:sz w:val="22"/>
          <w:szCs w:val="22"/>
          <w:lang w:val="en-US"/>
        </w:rPr>
      </w:pPr>
      <w:r w:rsidRPr="00A71D9D">
        <w:rPr>
          <w:rFonts w:ascii="Times New Roman" w:hAnsi="Times New Roman"/>
          <w:sz w:val="22"/>
          <w:szCs w:val="22"/>
          <w:lang w:val="en-US"/>
        </w:rPr>
        <w:t>Title:</w:t>
      </w:r>
      <w:r w:rsidRPr="00A71D9D">
        <w:rPr>
          <w:rFonts w:ascii="Times New Roman" w:hAnsi="Times New Roman"/>
          <w:sz w:val="22"/>
          <w:szCs w:val="22"/>
          <w:lang w:val="en-US"/>
        </w:rPr>
        <w:tab/>
      </w:r>
      <w:bookmarkStart w:id="1" w:name="OLE_LINK84"/>
      <w:r w:rsidR="0027124C" w:rsidRPr="00A71D9D">
        <w:rPr>
          <w:rFonts w:ascii="Times New Roman" w:hAnsi="Times New Roman"/>
          <w:sz w:val="22"/>
          <w:szCs w:val="22"/>
          <w:lang w:val="en-US"/>
        </w:rPr>
        <w:t xml:space="preserve">Remaining </w:t>
      </w:r>
      <w:r w:rsidR="00796D99" w:rsidRPr="00A71D9D">
        <w:rPr>
          <w:rFonts w:ascii="Times New Roman" w:hAnsi="Times New Roman"/>
          <w:sz w:val="22"/>
          <w:szCs w:val="22"/>
          <w:lang w:val="en-US"/>
        </w:rPr>
        <w:t>O</w:t>
      </w:r>
      <w:r w:rsidR="0027124C" w:rsidRPr="00A71D9D">
        <w:rPr>
          <w:rFonts w:ascii="Times New Roman" w:hAnsi="Times New Roman"/>
          <w:sz w:val="22"/>
          <w:szCs w:val="22"/>
          <w:lang w:val="en-US"/>
        </w:rPr>
        <w:t xml:space="preserve">pen issues </w:t>
      </w:r>
      <w:bookmarkEnd w:id="1"/>
      <w:r w:rsidR="00796D99" w:rsidRPr="00A71D9D">
        <w:rPr>
          <w:rFonts w:ascii="Times New Roman" w:hAnsi="Times New Roman"/>
          <w:sz w:val="22"/>
          <w:szCs w:val="22"/>
          <w:lang w:val="en-US"/>
        </w:rPr>
        <w:t>for Idle mode IoT-NTN Operation</w:t>
      </w:r>
    </w:p>
    <w:p w14:paraId="24F15DC3" w14:textId="77777777" w:rsidR="009E042F" w:rsidRPr="00A71D9D" w:rsidRDefault="009E042F" w:rsidP="009E042F">
      <w:pPr>
        <w:pStyle w:val="3GPPHeader"/>
        <w:rPr>
          <w:rFonts w:ascii="Times New Roman" w:hAnsi="Times New Roman"/>
          <w:sz w:val="22"/>
          <w:szCs w:val="22"/>
          <w:lang w:val="en-US"/>
        </w:rPr>
      </w:pPr>
      <w:r w:rsidRPr="00A71D9D">
        <w:rPr>
          <w:rFonts w:ascii="Times New Roman" w:hAnsi="Times New Roman"/>
          <w:sz w:val="22"/>
          <w:szCs w:val="22"/>
          <w:lang w:val="en-US"/>
        </w:rPr>
        <w:t>Document for:</w:t>
      </w:r>
      <w:r w:rsidRPr="00A71D9D">
        <w:rPr>
          <w:rFonts w:ascii="Times New Roman" w:hAnsi="Times New Roman"/>
          <w:sz w:val="22"/>
          <w:szCs w:val="22"/>
          <w:lang w:val="en-US"/>
        </w:rPr>
        <w:tab/>
        <w:t>Discussion, Decision</w:t>
      </w:r>
    </w:p>
    <w:p w14:paraId="3D281732" w14:textId="0D576C76" w:rsidR="008D7850" w:rsidRPr="00A71D9D" w:rsidRDefault="008D7850" w:rsidP="009E042F">
      <w:pPr>
        <w:pStyle w:val="1"/>
        <w:numPr>
          <w:ilvl w:val="0"/>
          <w:numId w:val="8"/>
        </w:numPr>
        <w:rPr>
          <w:rFonts w:ascii="Times New Roman" w:hAnsi="Times New Roman" w:cs="Times New Roman"/>
          <w:lang w:val="en-US"/>
        </w:rPr>
      </w:pPr>
      <w:r w:rsidRPr="00A71D9D">
        <w:rPr>
          <w:rFonts w:ascii="Times New Roman" w:hAnsi="Times New Roman" w:cs="Times New Roman"/>
          <w:lang w:val="en-US"/>
        </w:rPr>
        <w:t>Introduction</w:t>
      </w:r>
    </w:p>
    <w:p w14:paraId="55A530ED" w14:textId="1CC6F4C8" w:rsidR="006E0BB1" w:rsidRPr="00A71D9D" w:rsidRDefault="006E0BB1" w:rsidP="006E0BB1">
      <w:pPr>
        <w:rPr>
          <w:rFonts w:ascii="Times New Roman" w:hAnsi="Times New Roman"/>
          <w:lang w:val="en-US"/>
        </w:rPr>
      </w:pPr>
      <w:r w:rsidRPr="00A71D9D">
        <w:rPr>
          <w:rFonts w:ascii="Times New Roman" w:hAnsi="Times New Roman"/>
          <w:lang w:val="en-US"/>
        </w:rPr>
        <w:t>The following document includes a list of open issues according to the following email discussion:</w:t>
      </w:r>
    </w:p>
    <w:p w14:paraId="2C2F7062" w14:textId="604E3FF5" w:rsidR="00CE6672" w:rsidRPr="00A71D9D" w:rsidRDefault="00CE6672" w:rsidP="00CE6672">
      <w:pPr>
        <w:pStyle w:val="EmailDiscussion"/>
        <w:numPr>
          <w:ilvl w:val="0"/>
          <w:numId w:val="36"/>
        </w:numPr>
        <w:autoSpaceDN w:val="0"/>
        <w:spacing w:after="0" w:line="240" w:lineRule="auto"/>
        <w:rPr>
          <w:rFonts w:ascii="Times New Roman" w:hAnsi="Times New Roman" w:cs="Times New Roman"/>
          <w:lang w:val="en-GB"/>
        </w:rPr>
      </w:pPr>
      <w:r w:rsidRPr="00A71D9D">
        <w:rPr>
          <w:rFonts w:ascii="Times New Roman" w:hAnsi="Times New Roman" w:cs="Times New Roman"/>
        </w:rPr>
        <w:t>[Post130][30</w:t>
      </w:r>
      <w:r w:rsidR="00796D99" w:rsidRPr="00A71D9D">
        <w:rPr>
          <w:rFonts w:ascii="Times New Roman" w:hAnsi="Times New Roman" w:cs="Times New Roman"/>
        </w:rPr>
        <w:t>8</w:t>
      </w:r>
      <w:r w:rsidRPr="00A71D9D">
        <w:rPr>
          <w:rFonts w:ascii="Times New Roman" w:hAnsi="Times New Roman" w:cs="Times New Roman"/>
        </w:rPr>
        <w:t xml:space="preserve">][R19 IoT NTN] </w:t>
      </w:r>
      <w:commentRangeStart w:id="2"/>
      <w:r w:rsidRPr="00A71D9D">
        <w:rPr>
          <w:rFonts w:ascii="Times New Roman" w:hAnsi="Times New Roman" w:cs="Times New Roman"/>
        </w:rPr>
        <w:t xml:space="preserve">MAC CR </w:t>
      </w:r>
      <w:commentRangeEnd w:id="2"/>
      <w:r w:rsidR="007B542A">
        <w:rPr>
          <w:rStyle w:val="aa"/>
          <w:rFonts w:eastAsia="Times New Roman" w:cs="Times New Roman"/>
          <w:b w:val="0"/>
          <w:lang w:val="en-GB" w:eastAsia="zh-CN"/>
        </w:rPr>
        <w:commentReference w:id="2"/>
      </w:r>
      <w:r w:rsidRPr="00A71D9D">
        <w:rPr>
          <w:rFonts w:ascii="Times New Roman" w:hAnsi="Times New Roman" w:cs="Times New Roman"/>
        </w:rPr>
        <w:t>(</w:t>
      </w:r>
      <w:r w:rsidR="00796D99" w:rsidRPr="00A71D9D">
        <w:rPr>
          <w:rFonts w:ascii="Times New Roman" w:hAnsi="Times New Roman" w:cs="Times New Roman"/>
        </w:rPr>
        <w:t>Nokia</w:t>
      </w:r>
      <w:r w:rsidRPr="00A71D9D">
        <w:rPr>
          <w:rFonts w:ascii="Times New Roman" w:hAnsi="Times New Roman" w:cs="Times New Roman"/>
        </w:rPr>
        <w:t>)</w:t>
      </w:r>
    </w:p>
    <w:p w14:paraId="32F728CF" w14:textId="766A08D4" w:rsidR="00CE6672" w:rsidRPr="00A71D9D" w:rsidRDefault="00CE6672" w:rsidP="00CE6672">
      <w:pPr>
        <w:pStyle w:val="EmailDiscussion2"/>
        <w:rPr>
          <w:rFonts w:ascii="Times New Roman" w:hAnsi="Times New Roman"/>
        </w:rPr>
      </w:pPr>
      <w:r w:rsidRPr="00A71D9D">
        <w:rPr>
          <w:rFonts w:ascii="Times New Roman" w:hAnsi="Times New Roman"/>
        </w:rPr>
        <w:tab/>
        <w:t xml:space="preserve">Scope: discuss the </w:t>
      </w:r>
      <w:proofErr w:type="gramStart"/>
      <w:r w:rsidRPr="00A71D9D">
        <w:rPr>
          <w:rFonts w:ascii="Times New Roman" w:hAnsi="Times New Roman"/>
        </w:rPr>
        <w:t xml:space="preserve">running </w:t>
      </w:r>
      <w:r w:rsidR="00BC634D">
        <w:rPr>
          <w:rFonts w:ascii="Times New Roman" w:hAnsi="Times New Roman"/>
        </w:rPr>
        <w:t xml:space="preserve"> TS</w:t>
      </w:r>
      <w:proofErr w:type="gramEnd"/>
      <w:r w:rsidR="00BC634D">
        <w:rPr>
          <w:rFonts w:ascii="Times New Roman" w:hAnsi="Times New Roman"/>
        </w:rPr>
        <w:t xml:space="preserve"> 36.304</w:t>
      </w:r>
      <w:r w:rsidRPr="00A71D9D">
        <w:rPr>
          <w:rFonts w:ascii="Times New Roman" w:hAnsi="Times New Roman"/>
        </w:rPr>
        <w:t xml:space="preserve"> CR </w:t>
      </w:r>
    </w:p>
    <w:p w14:paraId="4EE5526F" w14:textId="77777777" w:rsidR="00CE6672" w:rsidRPr="00A71D9D" w:rsidRDefault="00CE6672" w:rsidP="00CE6672">
      <w:pPr>
        <w:pStyle w:val="EmailDiscussion2"/>
        <w:rPr>
          <w:rFonts w:ascii="Times New Roman" w:hAnsi="Times New Roman"/>
        </w:rPr>
      </w:pPr>
      <w:r w:rsidRPr="00A71D9D">
        <w:rPr>
          <w:rFonts w:ascii="Times New Roman" w:hAnsi="Times New Roman"/>
        </w:rPr>
        <w:tab/>
        <w:t>Intended outcome: Endorsed CR and list of remaining open issues</w:t>
      </w:r>
    </w:p>
    <w:p w14:paraId="4E983FDE" w14:textId="77777777" w:rsidR="00CE6672" w:rsidRPr="00A71D9D" w:rsidRDefault="00CE6672" w:rsidP="00CE6672">
      <w:pPr>
        <w:pStyle w:val="EmailDiscussion2"/>
        <w:ind w:left="1619" w:firstLine="0"/>
        <w:rPr>
          <w:rFonts w:ascii="Times New Roman" w:eastAsia="宋体" w:hAnsi="Times New Roman"/>
          <w:lang w:eastAsia="zh-CN"/>
        </w:rPr>
      </w:pPr>
      <w:r w:rsidRPr="00A71D9D">
        <w:rPr>
          <w:rFonts w:ascii="Times New Roman" w:eastAsia="宋体" w:hAnsi="Times New Roman"/>
          <w:b/>
          <w:bCs/>
          <w:lang w:eastAsia="zh-CN"/>
        </w:rPr>
        <w:t>Deadline:</w:t>
      </w:r>
      <w:r w:rsidRPr="00A71D9D">
        <w:rPr>
          <w:rFonts w:ascii="Times New Roman" w:eastAsia="宋体" w:hAnsi="Times New Roman"/>
          <w:lang w:eastAsia="zh-CN"/>
        </w:rPr>
        <w:t xml:space="preserve">  Long</w:t>
      </w:r>
    </w:p>
    <w:p w14:paraId="5D32317A" w14:textId="77777777" w:rsidR="006E0BB1" w:rsidRPr="00A71D9D" w:rsidRDefault="006E0BB1" w:rsidP="006E0BB1">
      <w:pPr>
        <w:rPr>
          <w:rFonts w:ascii="Times New Roman" w:hAnsi="Times New Roman"/>
          <w:lang w:val="en-US"/>
        </w:rPr>
      </w:pPr>
    </w:p>
    <w:p w14:paraId="69A0FE5E" w14:textId="69E17A9C" w:rsidR="006E0BB1" w:rsidRPr="00A71D9D" w:rsidRDefault="006E0BB1" w:rsidP="006E0BB1">
      <w:pPr>
        <w:rPr>
          <w:rFonts w:ascii="Times New Roman" w:hAnsi="Times New Roman"/>
          <w:b/>
          <w:bCs/>
          <w:color w:val="FF0000"/>
          <w:lang w:val="en-US"/>
        </w:rPr>
      </w:pPr>
      <w:r w:rsidRPr="00A71D9D">
        <w:rPr>
          <w:rFonts w:ascii="Times New Roman" w:hAnsi="Times New Roman"/>
          <w:lang w:val="en-US"/>
        </w:rPr>
        <w:t xml:space="preserve">Companies are invited to provide feedback on open issue list by: </w:t>
      </w:r>
      <w:r w:rsidR="00B42C77" w:rsidRPr="00A71D9D">
        <w:rPr>
          <w:rFonts w:ascii="Times New Roman" w:hAnsi="Times New Roman"/>
          <w:highlight w:val="yellow"/>
          <w:lang w:val="en-US"/>
        </w:rPr>
        <w:t>TBD</w:t>
      </w:r>
    </w:p>
    <w:p w14:paraId="6DB13A42" w14:textId="1439CD7F" w:rsidR="0046704F" w:rsidRPr="00A71D9D" w:rsidRDefault="00A50B61" w:rsidP="0046704F">
      <w:pPr>
        <w:pStyle w:val="1"/>
        <w:rPr>
          <w:rFonts w:ascii="Times New Roman" w:hAnsi="Times New Roman" w:cs="Times New Roman"/>
          <w:lang w:val="en-US"/>
        </w:rPr>
      </w:pPr>
      <w:r w:rsidRPr="00A71D9D">
        <w:rPr>
          <w:rFonts w:ascii="Times New Roman" w:hAnsi="Times New Roman" w:cs="Times New Roman"/>
          <w:lang w:val="en-US"/>
        </w:rPr>
        <w:t>R</w:t>
      </w:r>
      <w:r w:rsidR="0020556B" w:rsidRPr="00A71D9D">
        <w:rPr>
          <w:rFonts w:ascii="Times New Roman" w:hAnsi="Times New Roman" w:cs="Times New Roman"/>
          <w:lang w:val="en-US"/>
        </w:rPr>
        <w:t>emaining open issues</w:t>
      </w:r>
      <w:r w:rsidR="001B3D9F" w:rsidRPr="00A71D9D">
        <w:rPr>
          <w:rFonts w:ascii="Times New Roman" w:hAnsi="Times New Roman" w:cs="Times New Roman"/>
          <w:lang w:val="en-US"/>
        </w:rPr>
        <w:t xml:space="preserve"> for specification </w:t>
      </w:r>
      <w:r w:rsidR="0027124C" w:rsidRPr="00A71D9D">
        <w:rPr>
          <w:rFonts w:ascii="Times New Roman" w:eastAsiaTheme="minorEastAsia" w:hAnsi="Times New Roman" w:cs="Times New Roman"/>
          <w:lang w:val="en-US"/>
        </w:rPr>
        <w:t>36.3</w:t>
      </w:r>
      <w:r w:rsidR="00796D99" w:rsidRPr="00A71D9D">
        <w:rPr>
          <w:rFonts w:ascii="Times New Roman" w:eastAsiaTheme="minorEastAsia" w:hAnsi="Times New Roman" w:cs="Times New Roman"/>
          <w:lang w:val="en-US"/>
        </w:rPr>
        <w:t>04</w:t>
      </w:r>
    </w:p>
    <w:p w14:paraId="4BB6FE54" w14:textId="721D21FC" w:rsidR="003421DD" w:rsidRPr="00A71D9D" w:rsidRDefault="003421DD" w:rsidP="003421DD">
      <w:pPr>
        <w:rPr>
          <w:rFonts w:ascii="Times New Roman" w:hAnsi="Times New Roman"/>
          <w:b/>
          <w:bCs/>
          <w:lang w:val="en-US" w:eastAsia="sv-SE"/>
        </w:rPr>
      </w:pPr>
      <w:bookmarkStart w:id="3" w:name="OLE_LINK16"/>
      <w:r w:rsidRPr="00A71D9D">
        <w:rPr>
          <w:rFonts w:ascii="Times New Roman" w:hAnsi="Times New Roman"/>
          <w:b/>
          <w:bCs/>
          <w:highlight w:val="cyan"/>
          <w:u w:val="single"/>
          <w:lang w:val="en-US" w:eastAsia="sv-SE"/>
        </w:rPr>
        <w:t xml:space="preserve">Open issue </w:t>
      </w:r>
      <w:r w:rsidR="00796D99" w:rsidRPr="00A71D9D">
        <w:rPr>
          <w:rFonts w:ascii="Times New Roman" w:hAnsi="Times New Roman"/>
          <w:b/>
          <w:bCs/>
          <w:u w:val="single"/>
          <w:lang w:val="en-US" w:eastAsia="sv-SE"/>
        </w:rPr>
        <w:t>1: Acceptable cell operation for NB-IoT (For PWS reception only)</w:t>
      </w:r>
    </w:p>
    <w:bookmarkEnd w:id="3"/>
    <w:p w14:paraId="4647ADD0" w14:textId="3C347688" w:rsidR="003421DD" w:rsidRPr="00A71D9D" w:rsidRDefault="003421DD" w:rsidP="003421DD">
      <w:pPr>
        <w:rPr>
          <w:rFonts w:ascii="Times New Roman" w:hAnsi="Times New Roman"/>
          <w:b/>
          <w:bCs/>
          <w:lang w:val="en-US" w:eastAsia="sv-SE"/>
        </w:rPr>
      </w:pPr>
      <w:r w:rsidRPr="00A71D9D">
        <w:rPr>
          <w:rFonts w:ascii="Times New Roman" w:hAnsi="Times New Roman"/>
          <w:b/>
          <w:bCs/>
          <w:lang w:val="en-US" w:eastAsia="sv-SE"/>
        </w:rPr>
        <w:t>Issue description:</w:t>
      </w:r>
      <w:r w:rsidR="00796D99" w:rsidRPr="00A71D9D">
        <w:rPr>
          <w:rFonts w:ascii="Times New Roman" w:hAnsi="Times New Roman"/>
          <w:b/>
          <w:bCs/>
          <w:lang w:val="en-US" w:eastAsia="sv-SE"/>
        </w:rPr>
        <w:t xml:space="preserve"> PWS Reception in acceptable cell for NB-IoT.</w:t>
      </w:r>
    </w:p>
    <w:p w14:paraId="6E89FF72" w14:textId="32C439C8" w:rsidR="00796D99" w:rsidRPr="00A71D9D" w:rsidRDefault="00796D99" w:rsidP="003421DD">
      <w:pPr>
        <w:rPr>
          <w:rFonts w:ascii="Times New Roman" w:hAnsi="Times New Roman"/>
          <w:lang w:val="en-US" w:eastAsia="sv-SE"/>
        </w:rPr>
      </w:pPr>
      <w:r w:rsidRPr="00A71D9D">
        <w:rPr>
          <w:rFonts w:ascii="Times New Roman" w:hAnsi="Times New Roman"/>
          <w:lang w:val="en-US" w:eastAsia="sv-SE"/>
        </w:rPr>
        <w:t xml:space="preserve">In RAN2-130 meetings many companies interested in introducing support for PWS reception for NB-IoT out-side the cells of registered PLMN. The motivation to have this support is to enable reception of emergency messages at NB-IoT devices from any network broadcasting the PWS not limited to its registered network. </w:t>
      </w:r>
    </w:p>
    <w:p w14:paraId="170B38C9" w14:textId="0DF30322" w:rsidR="00796D99" w:rsidRPr="00A71D9D" w:rsidRDefault="00796D99" w:rsidP="003421DD">
      <w:pPr>
        <w:rPr>
          <w:rFonts w:ascii="Times New Roman" w:hAnsi="Times New Roman"/>
          <w:lang w:val="en-US" w:eastAsia="sv-SE"/>
        </w:rPr>
      </w:pPr>
      <w:r w:rsidRPr="00A71D9D">
        <w:rPr>
          <w:rFonts w:ascii="Times New Roman" w:hAnsi="Times New Roman"/>
          <w:lang w:val="en-US" w:eastAsia="sv-SE"/>
        </w:rPr>
        <w:t>There are two options to introduce the support in the specification.</w:t>
      </w:r>
    </w:p>
    <w:p w14:paraId="2FBB25D3" w14:textId="0DD82A13" w:rsidR="00796D99" w:rsidRPr="00A71D9D" w:rsidRDefault="00796D99" w:rsidP="00796D99">
      <w:pPr>
        <w:pStyle w:val="a7"/>
        <w:numPr>
          <w:ilvl w:val="0"/>
          <w:numId w:val="38"/>
        </w:numPr>
        <w:rPr>
          <w:rFonts w:ascii="Times New Roman" w:hAnsi="Times New Roman" w:cs="Times New Roman"/>
          <w:lang w:eastAsia="sv-SE"/>
        </w:rPr>
      </w:pPr>
      <w:r w:rsidRPr="00A71D9D">
        <w:rPr>
          <w:rFonts w:ascii="Times New Roman" w:hAnsi="Times New Roman" w:cs="Times New Roman"/>
          <w:lang w:eastAsia="sv-SE"/>
        </w:rPr>
        <w:t>Introduce the support for ‘</w:t>
      </w:r>
      <w:bookmarkStart w:id="4" w:name="OLE_LINK2"/>
      <w:r w:rsidRPr="00A71D9D">
        <w:rPr>
          <w:rFonts w:ascii="Times New Roman" w:hAnsi="Times New Roman" w:cs="Times New Roman"/>
          <w:lang w:eastAsia="sv-SE"/>
        </w:rPr>
        <w:t xml:space="preserve">acceptable </w:t>
      </w:r>
      <w:bookmarkEnd w:id="4"/>
      <w:r w:rsidRPr="00A71D9D">
        <w:rPr>
          <w:rFonts w:ascii="Times New Roman" w:hAnsi="Times New Roman" w:cs="Times New Roman"/>
          <w:lang w:eastAsia="sv-SE"/>
        </w:rPr>
        <w:t>cell’ concept for NB-IOT in Rel-19. However if the acceptable cell type is supported it also impacts the cell selection process for the NB-IoT devices.</w:t>
      </w:r>
      <w:r w:rsidR="00A71D9D" w:rsidRPr="00A71D9D">
        <w:rPr>
          <w:rFonts w:ascii="Times New Roman" w:hAnsi="Times New Roman" w:cs="Times New Roman"/>
          <w:lang w:eastAsia="sv-SE"/>
        </w:rPr>
        <w:t xml:space="preserve"> For this option further proposals /questions provided in open issue 1A.</w:t>
      </w:r>
    </w:p>
    <w:p w14:paraId="17094F17" w14:textId="0271E0C3" w:rsidR="00796D99" w:rsidRPr="00A71D9D" w:rsidRDefault="00796D99" w:rsidP="00796D99">
      <w:pPr>
        <w:pStyle w:val="a7"/>
        <w:numPr>
          <w:ilvl w:val="0"/>
          <w:numId w:val="38"/>
        </w:numPr>
        <w:rPr>
          <w:rFonts w:ascii="Times New Roman" w:hAnsi="Times New Roman" w:cs="Times New Roman"/>
          <w:lang w:eastAsia="sv-SE"/>
        </w:rPr>
      </w:pPr>
      <w:r w:rsidRPr="00A71D9D">
        <w:rPr>
          <w:rFonts w:ascii="Times New Roman" w:hAnsi="Times New Roman" w:cs="Times New Roman"/>
          <w:lang w:eastAsia="sv-SE"/>
        </w:rPr>
        <w:t xml:space="preserve">Alternative option is to allow the UE only to monitor for PWS related system information </w:t>
      </w:r>
      <w:r w:rsidR="00A71D9D" w:rsidRPr="00A71D9D">
        <w:rPr>
          <w:rFonts w:ascii="Times New Roman" w:hAnsi="Times New Roman" w:cs="Times New Roman"/>
          <w:lang w:eastAsia="sv-SE"/>
        </w:rPr>
        <w:t xml:space="preserve">outside the suitable cells </w:t>
      </w:r>
      <w:r w:rsidRPr="00A71D9D">
        <w:rPr>
          <w:rFonts w:ascii="Times New Roman" w:hAnsi="Times New Roman" w:cs="Times New Roman"/>
          <w:lang w:eastAsia="sv-SE"/>
        </w:rPr>
        <w:t>cell without any other procedures related to camping and monitoring other SIBs.</w:t>
      </w:r>
    </w:p>
    <w:p w14:paraId="2C8D542C" w14:textId="77777777" w:rsidR="00BF3147" w:rsidRPr="00A71D9D" w:rsidRDefault="00BF3147" w:rsidP="003421DD">
      <w:pPr>
        <w:rPr>
          <w:rFonts w:ascii="Times New Roman" w:hAnsi="Times New Roman"/>
          <w:b/>
          <w:bCs/>
          <w:lang w:val="en-US" w:eastAsia="sv-SE"/>
        </w:rPr>
      </w:pPr>
    </w:p>
    <w:p w14:paraId="2932102C" w14:textId="4F7D03B5" w:rsidR="00446AA9" w:rsidRPr="00A71D9D" w:rsidRDefault="00446AA9" w:rsidP="00791EB3">
      <w:pPr>
        <w:rPr>
          <w:rFonts w:ascii="Times New Roman" w:eastAsiaTheme="minorEastAsia" w:hAnsi="Times New Roman"/>
          <w:lang w:val="en-US"/>
        </w:rPr>
      </w:pPr>
      <w:r w:rsidRPr="00A71D9D">
        <w:rPr>
          <w:rFonts w:ascii="Times New Roman" w:eastAsiaTheme="minorEastAsia" w:hAnsi="Times New Roman"/>
          <w:lang w:val="en-US"/>
        </w:rPr>
        <w:t xml:space="preserve">Companies are invited to </w:t>
      </w:r>
      <w:r w:rsidR="00796D99" w:rsidRPr="00A71D9D">
        <w:rPr>
          <w:rFonts w:ascii="Times New Roman" w:eastAsiaTheme="minorEastAsia" w:hAnsi="Times New Roman"/>
          <w:lang w:val="en-US"/>
        </w:rPr>
        <w:t xml:space="preserve">provide their views on introducing PWS reception for NB-IoT in acceptable cell. Indicate the prefered options from the above. If you have alternative </w:t>
      </w:r>
      <w:proofErr w:type="gramStart"/>
      <w:r w:rsidR="00796D99" w:rsidRPr="00A71D9D">
        <w:rPr>
          <w:rFonts w:ascii="Times New Roman" w:eastAsiaTheme="minorEastAsia" w:hAnsi="Times New Roman"/>
          <w:lang w:val="en-US"/>
        </w:rPr>
        <w:t>solutions ,please</w:t>
      </w:r>
      <w:proofErr w:type="gramEnd"/>
      <w:r w:rsidR="00796D99" w:rsidRPr="00A71D9D">
        <w:rPr>
          <w:rFonts w:ascii="Times New Roman" w:eastAsiaTheme="minorEastAsia" w:hAnsi="Times New Roman"/>
          <w:lang w:val="en-US"/>
        </w:rPr>
        <w:t xml:space="preserve"> indicate the same.</w:t>
      </w:r>
    </w:p>
    <w:tbl>
      <w:tblPr>
        <w:tblStyle w:val="a9"/>
        <w:tblW w:w="0" w:type="auto"/>
        <w:tblLook w:val="04A0" w:firstRow="1" w:lastRow="0" w:firstColumn="1" w:lastColumn="0" w:noHBand="0" w:noVBand="1"/>
      </w:tblPr>
      <w:tblGrid>
        <w:gridCol w:w="1360"/>
        <w:gridCol w:w="1754"/>
        <w:gridCol w:w="6515"/>
      </w:tblGrid>
      <w:tr w:rsidR="00446AA9" w:rsidRPr="00A71D9D" w14:paraId="4D1788B2" w14:textId="77777777" w:rsidTr="00446AA9">
        <w:tc>
          <w:tcPr>
            <w:tcW w:w="13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6142AD2" w14:textId="77777777" w:rsidR="00446AA9" w:rsidRPr="00A71D9D" w:rsidRDefault="00446AA9">
            <w:pPr>
              <w:jc w:val="center"/>
              <w:rPr>
                <w:rFonts w:ascii="Times New Roman" w:hAnsi="Times New Roman"/>
                <w:b/>
                <w:bCs/>
                <w:lang w:val="en-US" w:eastAsia="sv-SE"/>
              </w:rPr>
            </w:pPr>
            <w:r w:rsidRPr="00A71D9D">
              <w:rPr>
                <w:rFonts w:ascii="Times New Roman" w:hAnsi="Times New Roman"/>
                <w:b/>
                <w:bCs/>
                <w:lang w:val="en-US" w:eastAsia="sv-SE"/>
              </w:rPr>
              <w:t>Company</w:t>
            </w:r>
          </w:p>
        </w:tc>
        <w:tc>
          <w:tcPr>
            <w:tcW w:w="1754" w:type="dxa"/>
            <w:tcBorders>
              <w:top w:val="single" w:sz="4" w:space="0" w:color="auto"/>
              <w:left w:val="single" w:sz="4" w:space="0" w:color="auto"/>
              <w:bottom w:val="single" w:sz="4" w:space="0" w:color="auto"/>
              <w:right w:val="single" w:sz="4" w:space="0" w:color="auto"/>
            </w:tcBorders>
            <w:shd w:val="clear" w:color="auto" w:fill="E7E6E6" w:themeFill="background2"/>
          </w:tcPr>
          <w:p w14:paraId="35D29A7C" w14:textId="17048C52" w:rsidR="00446AA9" w:rsidRPr="00A71D9D" w:rsidRDefault="00796D99">
            <w:pPr>
              <w:jc w:val="center"/>
              <w:rPr>
                <w:rFonts w:ascii="Times New Roman" w:hAnsi="Times New Roman"/>
                <w:b/>
                <w:bCs/>
                <w:lang w:val="en-US" w:eastAsia="sv-SE"/>
              </w:rPr>
            </w:pPr>
            <w:r w:rsidRPr="00A71D9D">
              <w:rPr>
                <w:rFonts w:ascii="Times New Roman" w:hAnsi="Times New Roman"/>
                <w:b/>
                <w:bCs/>
                <w:lang w:val="en-US" w:eastAsia="sv-SE"/>
              </w:rPr>
              <w:t>Preferred Option</w:t>
            </w:r>
          </w:p>
        </w:tc>
        <w:tc>
          <w:tcPr>
            <w:tcW w:w="651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EBB9388" w14:textId="43BE529E" w:rsidR="00446AA9" w:rsidRPr="00A71D9D" w:rsidRDefault="00AF3136">
            <w:pPr>
              <w:jc w:val="center"/>
              <w:rPr>
                <w:rFonts w:ascii="Times New Roman" w:hAnsi="Times New Roman"/>
                <w:b/>
                <w:bCs/>
                <w:lang w:val="en-US" w:eastAsia="sv-SE"/>
              </w:rPr>
            </w:pPr>
            <w:r w:rsidRPr="00A71D9D">
              <w:rPr>
                <w:rFonts w:ascii="Times New Roman" w:hAnsi="Times New Roman"/>
                <w:b/>
                <w:bCs/>
                <w:lang w:val="en-US" w:eastAsia="sv-SE"/>
              </w:rPr>
              <w:t>C</w:t>
            </w:r>
            <w:r w:rsidR="00446AA9" w:rsidRPr="00A71D9D">
              <w:rPr>
                <w:rFonts w:ascii="Times New Roman" w:hAnsi="Times New Roman"/>
                <w:b/>
                <w:bCs/>
                <w:lang w:val="en-US" w:eastAsia="sv-SE"/>
              </w:rPr>
              <w:t>omments</w:t>
            </w:r>
          </w:p>
        </w:tc>
      </w:tr>
      <w:tr w:rsidR="00446AA9" w:rsidRPr="00A71D9D" w14:paraId="17AAC9B1" w14:textId="77777777" w:rsidTr="00446AA9">
        <w:tc>
          <w:tcPr>
            <w:tcW w:w="1360" w:type="dxa"/>
            <w:tcBorders>
              <w:top w:val="single" w:sz="4" w:space="0" w:color="auto"/>
              <w:left w:val="single" w:sz="4" w:space="0" w:color="auto"/>
              <w:bottom w:val="single" w:sz="4" w:space="0" w:color="auto"/>
              <w:right w:val="single" w:sz="4" w:space="0" w:color="auto"/>
            </w:tcBorders>
            <w:vAlign w:val="center"/>
          </w:tcPr>
          <w:p w14:paraId="1AE3E8A9" w14:textId="4DFDFC0D" w:rsidR="00446AA9" w:rsidRPr="00A71D9D" w:rsidRDefault="007B542A">
            <w:pPr>
              <w:jc w:val="center"/>
              <w:rPr>
                <w:rFonts w:ascii="Times New Roman" w:hAnsi="Times New Roman"/>
                <w:lang w:val="en-US" w:eastAsia="sv-SE"/>
              </w:rPr>
            </w:pPr>
            <w:r>
              <w:rPr>
                <w:rFonts w:ascii="Times New Roman" w:hAnsi="Times New Roman"/>
                <w:lang w:val="en-US" w:eastAsia="sv-SE"/>
              </w:rPr>
              <w:t>Mediatek</w:t>
            </w:r>
          </w:p>
        </w:tc>
        <w:tc>
          <w:tcPr>
            <w:tcW w:w="1754" w:type="dxa"/>
            <w:tcBorders>
              <w:top w:val="single" w:sz="4" w:space="0" w:color="auto"/>
              <w:left w:val="single" w:sz="4" w:space="0" w:color="auto"/>
              <w:bottom w:val="single" w:sz="4" w:space="0" w:color="auto"/>
              <w:right w:val="single" w:sz="4" w:space="0" w:color="auto"/>
            </w:tcBorders>
          </w:tcPr>
          <w:p w14:paraId="451FE8F2" w14:textId="7563DCC1" w:rsidR="00446AA9" w:rsidRPr="00A71D9D" w:rsidRDefault="007B542A" w:rsidP="00BB2A98">
            <w:pPr>
              <w:rPr>
                <w:rFonts w:ascii="Times New Roman" w:hAnsi="Times New Roman"/>
                <w:lang w:val="en-US"/>
              </w:rPr>
            </w:pPr>
            <w:r>
              <w:rPr>
                <w:rFonts w:ascii="Times New Roman" w:hAnsi="Times New Roman"/>
                <w:lang w:val="en-US"/>
              </w:rPr>
              <w:t>Option 1</w:t>
            </w:r>
          </w:p>
        </w:tc>
        <w:tc>
          <w:tcPr>
            <w:tcW w:w="6515" w:type="dxa"/>
            <w:tcBorders>
              <w:top w:val="single" w:sz="4" w:space="0" w:color="auto"/>
              <w:left w:val="single" w:sz="4" w:space="0" w:color="auto"/>
              <w:bottom w:val="single" w:sz="4" w:space="0" w:color="auto"/>
              <w:right w:val="single" w:sz="4" w:space="0" w:color="auto"/>
            </w:tcBorders>
            <w:vAlign w:val="center"/>
          </w:tcPr>
          <w:p w14:paraId="346166A0" w14:textId="11305B0B" w:rsidR="00446AA9" w:rsidRPr="00A71D9D" w:rsidRDefault="0023038E" w:rsidP="00BB2A98">
            <w:pPr>
              <w:rPr>
                <w:rFonts w:ascii="Times New Roman" w:hAnsi="Times New Roman"/>
                <w:lang w:val="en-US"/>
              </w:rPr>
            </w:pPr>
            <w:r>
              <w:rPr>
                <w:rFonts w:ascii="Times New Roman" w:hAnsi="Times New Roman"/>
                <w:lang w:val="en-US"/>
              </w:rPr>
              <w:t>If we want to support this feature, w</w:t>
            </w:r>
            <w:r w:rsidR="002F700A">
              <w:rPr>
                <w:rFonts w:ascii="Times New Roman" w:hAnsi="Times New Roman"/>
                <w:lang w:val="en-US"/>
              </w:rPr>
              <w:t xml:space="preserve">e should </w:t>
            </w:r>
            <w:r>
              <w:rPr>
                <w:rFonts w:ascii="Times New Roman" w:hAnsi="Times New Roman"/>
                <w:lang w:val="en-US"/>
              </w:rPr>
              <w:t>use</w:t>
            </w:r>
            <w:r w:rsidR="002F700A">
              <w:rPr>
                <w:rFonts w:ascii="Times New Roman" w:hAnsi="Times New Roman"/>
                <w:lang w:val="en-US"/>
              </w:rPr>
              <w:t xml:space="preserve"> better model (i.e. reuse </w:t>
            </w:r>
            <w:proofErr w:type="spellStart"/>
            <w:r w:rsidR="002F700A">
              <w:rPr>
                <w:rFonts w:ascii="Times New Roman" w:hAnsi="Times New Roman"/>
                <w:lang w:val="en-US"/>
              </w:rPr>
              <w:t>accetable</w:t>
            </w:r>
            <w:proofErr w:type="spellEnd"/>
            <w:r w:rsidR="002F700A">
              <w:rPr>
                <w:rFonts w:ascii="Times New Roman" w:hAnsi="Times New Roman"/>
                <w:lang w:val="en-US"/>
              </w:rPr>
              <w:t xml:space="preserve"> cell concept). Option 2 is a little unclear to us on how to specify the UE behavior. </w:t>
            </w:r>
            <w:r w:rsidR="00A41EE8">
              <w:rPr>
                <w:rFonts w:ascii="Times New Roman" w:hAnsi="Times New Roman"/>
                <w:lang w:val="en-US"/>
              </w:rPr>
              <w:t>Selection for a</w:t>
            </w:r>
            <w:r>
              <w:rPr>
                <w:rFonts w:ascii="Times New Roman" w:hAnsi="Times New Roman"/>
                <w:lang w:val="en-US"/>
              </w:rPr>
              <w:t>n</w:t>
            </w:r>
            <w:r w:rsidR="00A41EE8">
              <w:rPr>
                <w:rFonts w:ascii="Times New Roman" w:hAnsi="Times New Roman"/>
                <w:lang w:val="en-US"/>
              </w:rPr>
              <w:t xml:space="preserve"> </w:t>
            </w:r>
            <w:r w:rsidR="002F700A">
              <w:rPr>
                <w:rFonts w:ascii="Times New Roman" w:hAnsi="Times New Roman"/>
                <w:lang w:val="en-US"/>
              </w:rPr>
              <w:t>“</w:t>
            </w:r>
            <w:r w:rsidR="002F700A">
              <w:rPr>
                <w:rFonts w:ascii="Times New Roman" w:hAnsi="Times New Roman"/>
                <w:lang w:eastAsia="sv-SE"/>
              </w:rPr>
              <w:t>acceptable</w:t>
            </w:r>
            <w:r w:rsidR="002F700A">
              <w:rPr>
                <w:rFonts w:ascii="Times New Roman" w:hAnsi="Times New Roman"/>
                <w:lang w:val="en-US"/>
              </w:rPr>
              <w:t xml:space="preserve">” </w:t>
            </w:r>
            <w:r w:rsidR="00A41EE8">
              <w:rPr>
                <w:rFonts w:ascii="Times New Roman" w:hAnsi="Times New Roman"/>
                <w:lang w:val="en-US"/>
              </w:rPr>
              <w:t xml:space="preserve">cell for PWS </w:t>
            </w:r>
            <w:r w:rsidR="002F700A">
              <w:rPr>
                <w:rFonts w:ascii="Times New Roman" w:hAnsi="Times New Roman"/>
                <w:lang w:val="en-US"/>
              </w:rPr>
              <w:t xml:space="preserve">reception </w:t>
            </w:r>
            <w:r w:rsidR="00A41EE8">
              <w:rPr>
                <w:rFonts w:ascii="Times New Roman" w:hAnsi="Times New Roman"/>
                <w:lang w:val="en-US"/>
              </w:rPr>
              <w:t xml:space="preserve">is </w:t>
            </w:r>
            <w:r w:rsidR="00E811B3">
              <w:rPr>
                <w:rFonts w:ascii="Times New Roman" w:hAnsi="Times New Roman"/>
                <w:lang w:val="en-US"/>
              </w:rPr>
              <w:t xml:space="preserve">anyway </w:t>
            </w:r>
            <w:r w:rsidR="00A41EE8">
              <w:rPr>
                <w:rFonts w:ascii="Times New Roman" w:hAnsi="Times New Roman"/>
                <w:lang w:val="en-US"/>
              </w:rPr>
              <w:t>required</w:t>
            </w:r>
            <w:r w:rsidR="00E811B3">
              <w:rPr>
                <w:rFonts w:ascii="Times New Roman" w:hAnsi="Times New Roman"/>
                <w:lang w:val="en-US"/>
              </w:rPr>
              <w:t>.</w:t>
            </w:r>
          </w:p>
        </w:tc>
      </w:tr>
      <w:tr w:rsidR="00446AA9" w:rsidRPr="00A71D9D" w14:paraId="730C1BBA" w14:textId="77777777" w:rsidTr="00446AA9">
        <w:tc>
          <w:tcPr>
            <w:tcW w:w="1360" w:type="dxa"/>
            <w:tcBorders>
              <w:top w:val="single" w:sz="4" w:space="0" w:color="auto"/>
              <w:left w:val="single" w:sz="4" w:space="0" w:color="auto"/>
              <w:bottom w:val="single" w:sz="4" w:space="0" w:color="auto"/>
              <w:right w:val="single" w:sz="4" w:space="0" w:color="auto"/>
            </w:tcBorders>
            <w:vAlign w:val="center"/>
          </w:tcPr>
          <w:p w14:paraId="0E083C4F" w14:textId="24B99D20" w:rsidR="00446AA9" w:rsidRPr="00AB0254" w:rsidRDefault="00AB0254">
            <w:pPr>
              <w:jc w:val="center"/>
              <w:rPr>
                <w:rFonts w:ascii="Times New Roman" w:eastAsiaTheme="minorEastAsia" w:hAnsi="Times New Roman"/>
                <w:lang w:val="en-US"/>
              </w:rPr>
            </w:pPr>
            <w:r>
              <w:rPr>
                <w:rFonts w:ascii="Times New Roman" w:hAnsi="Times New Roman"/>
                <w:lang w:val="en-US" w:eastAsia="sv-SE"/>
              </w:rPr>
              <w:t>CATT</w:t>
            </w:r>
          </w:p>
        </w:tc>
        <w:tc>
          <w:tcPr>
            <w:tcW w:w="1754" w:type="dxa"/>
            <w:tcBorders>
              <w:top w:val="single" w:sz="4" w:space="0" w:color="auto"/>
              <w:left w:val="single" w:sz="4" w:space="0" w:color="auto"/>
              <w:bottom w:val="single" w:sz="4" w:space="0" w:color="auto"/>
              <w:right w:val="single" w:sz="4" w:space="0" w:color="auto"/>
            </w:tcBorders>
          </w:tcPr>
          <w:p w14:paraId="32D26CB8" w14:textId="620B43B2" w:rsidR="00446AA9" w:rsidRPr="00A71D9D" w:rsidRDefault="00AB0254" w:rsidP="00E6301C">
            <w:pPr>
              <w:rPr>
                <w:rFonts w:ascii="Times New Roman" w:eastAsiaTheme="minorEastAsia" w:hAnsi="Times New Roman"/>
                <w:lang w:val="en-US"/>
              </w:rPr>
            </w:pPr>
            <w:r>
              <w:rPr>
                <w:rFonts w:ascii="Times New Roman" w:eastAsiaTheme="minorEastAsia" w:hAnsi="Times New Roman" w:hint="eastAsia"/>
                <w:lang w:val="en-US"/>
              </w:rPr>
              <w:t>Comments</w:t>
            </w:r>
          </w:p>
        </w:tc>
        <w:tc>
          <w:tcPr>
            <w:tcW w:w="6515" w:type="dxa"/>
            <w:tcBorders>
              <w:top w:val="single" w:sz="4" w:space="0" w:color="auto"/>
              <w:left w:val="single" w:sz="4" w:space="0" w:color="auto"/>
              <w:bottom w:val="single" w:sz="4" w:space="0" w:color="auto"/>
              <w:right w:val="single" w:sz="4" w:space="0" w:color="auto"/>
            </w:tcBorders>
            <w:vAlign w:val="center"/>
          </w:tcPr>
          <w:p w14:paraId="12BBEF47" w14:textId="1999CFDB" w:rsidR="00FD081A" w:rsidRDefault="00FD081A" w:rsidP="00FD081A">
            <w:pPr>
              <w:rPr>
                <w:rFonts w:ascii="Times New Roman" w:eastAsiaTheme="minorEastAsia" w:hAnsi="Times New Roman"/>
                <w:lang w:val="en-US"/>
              </w:rPr>
            </w:pPr>
            <w:r>
              <w:rPr>
                <w:rFonts w:ascii="Times New Roman" w:eastAsiaTheme="minorEastAsia" w:hAnsi="Times New Roman"/>
                <w:lang w:val="en-US"/>
              </w:rPr>
              <w:t>O</w:t>
            </w:r>
            <w:r>
              <w:rPr>
                <w:rFonts w:ascii="Times New Roman" w:eastAsiaTheme="minorEastAsia" w:hAnsi="Times New Roman" w:hint="eastAsia"/>
                <w:lang w:val="en-US"/>
              </w:rPr>
              <w:t xml:space="preserve">ption 1 introduces significant spec impact. </w:t>
            </w:r>
            <w:r w:rsidR="00E11400">
              <w:rPr>
                <w:rFonts w:ascii="Times New Roman" w:eastAsiaTheme="minorEastAsia" w:hAnsi="Times New Roman" w:hint="eastAsia"/>
                <w:lang w:val="en-US"/>
              </w:rPr>
              <w:t xml:space="preserve">If there is really </w:t>
            </w:r>
            <w:r w:rsidR="00474CF8">
              <w:rPr>
                <w:rFonts w:ascii="Times New Roman" w:eastAsiaTheme="minorEastAsia" w:hAnsi="Times New Roman" w:hint="eastAsia"/>
                <w:lang w:val="en-US"/>
              </w:rPr>
              <w:t xml:space="preserve">a </w:t>
            </w:r>
            <w:r w:rsidR="00E11400">
              <w:rPr>
                <w:rFonts w:ascii="Times New Roman" w:eastAsiaTheme="minorEastAsia" w:hAnsi="Times New Roman" w:hint="eastAsia"/>
                <w:lang w:val="en-US"/>
              </w:rPr>
              <w:t>need to support this feature, i</w:t>
            </w:r>
            <w:r>
              <w:rPr>
                <w:rFonts w:ascii="Times New Roman" w:eastAsiaTheme="minorEastAsia" w:hAnsi="Times New Roman" w:hint="eastAsia"/>
                <w:lang w:val="en-US"/>
              </w:rPr>
              <w:t>t is better to introduce acceptable cell concept for NB-</w:t>
            </w:r>
            <w:proofErr w:type="spellStart"/>
            <w:r>
              <w:rPr>
                <w:rFonts w:ascii="Times New Roman" w:eastAsiaTheme="minorEastAsia" w:hAnsi="Times New Roman" w:hint="eastAsia"/>
                <w:lang w:val="en-US"/>
              </w:rPr>
              <w:t>IoT</w:t>
            </w:r>
            <w:proofErr w:type="spellEnd"/>
            <w:r>
              <w:rPr>
                <w:rFonts w:ascii="Times New Roman" w:eastAsiaTheme="minorEastAsia" w:hAnsi="Times New Roman" w:hint="eastAsia"/>
                <w:lang w:val="en-US"/>
              </w:rPr>
              <w:t xml:space="preserve"> when both emergency call and PWS are supported.</w:t>
            </w:r>
          </w:p>
          <w:p w14:paraId="61E36490" w14:textId="4407BD98" w:rsidR="00446AA9" w:rsidRDefault="00FD081A" w:rsidP="00FD081A">
            <w:pPr>
              <w:rPr>
                <w:rFonts w:ascii="Times New Roman" w:eastAsiaTheme="minorEastAsia" w:hAnsi="Times New Roman"/>
                <w:lang w:val="en-US"/>
              </w:rPr>
            </w:pPr>
            <w:r>
              <w:rPr>
                <w:rFonts w:ascii="Times New Roman" w:eastAsiaTheme="minorEastAsia" w:hAnsi="Times New Roman" w:hint="eastAsia"/>
                <w:lang w:val="en-US"/>
              </w:rPr>
              <w:t xml:space="preserve">We </w:t>
            </w:r>
            <w:r w:rsidR="00E11400">
              <w:rPr>
                <w:rFonts w:ascii="Times New Roman" w:eastAsiaTheme="minorEastAsia" w:hAnsi="Times New Roman" w:hint="eastAsia"/>
                <w:lang w:val="en-US"/>
              </w:rPr>
              <w:t>currently tend to</w:t>
            </w:r>
            <w:r>
              <w:rPr>
                <w:rFonts w:ascii="Times New Roman" w:eastAsiaTheme="minorEastAsia" w:hAnsi="Times New Roman" w:hint="eastAsia"/>
                <w:lang w:val="en-US"/>
              </w:rPr>
              <w:t xml:space="preserve"> support NB-</w:t>
            </w:r>
            <w:proofErr w:type="spellStart"/>
            <w:r>
              <w:rPr>
                <w:rFonts w:ascii="Times New Roman" w:eastAsiaTheme="minorEastAsia" w:hAnsi="Times New Roman" w:hint="eastAsia"/>
                <w:lang w:val="en-US"/>
              </w:rPr>
              <w:t>IoT</w:t>
            </w:r>
            <w:proofErr w:type="spellEnd"/>
            <w:r>
              <w:rPr>
                <w:rFonts w:ascii="Times New Roman" w:eastAsiaTheme="minorEastAsia" w:hAnsi="Times New Roman" w:hint="eastAsia"/>
                <w:lang w:val="en-US"/>
              </w:rPr>
              <w:t xml:space="preserve"> receiving PWS in a non-acceptable cell way. </w:t>
            </w:r>
            <w:r>
              <w:rPr>
                <w:rFonts w:ascii="Times New Roman" w:eastAsiaTheme="minorEastAsia" w:hAnsi="Times New Roman"/>
                <w:lang w:val="en-US"/>
              </w:rPr>
              <w:t>H</w:t>
            </w:r>
            <w:r>
              <w:rPr>
                <w:rFonts w:ascii="Times New Roman" w:eastAsiaTheme="minorEastAsia" w:hAnsi="Times New Roman" w:hint="eastAsia"/>
                <w:lang w:val="en-US"/>
              </w:rPr>
              <w:t xml:space="preserve">owever, it is unclear how option 2 works if the UE is not camped on such cells. More clarification is needed before going towards this way. </w:t>
            </w:r>
          </w:p>
          <w:p w14:paraId="6CFE4E3B" w14:textId="7AA0C3A7" w:rsidR="00FD081A" w:rsidRPr="00A71D9D" w:rsidRDefault="00FD081A" w:rsidP="00474CF8">
            <w:pPr>
              <w:rPr>
                <w:rFonts w:ascii="Times New Roman" w:eastAsiaTheme="minorEastAsia" w:hAnsi="Times New Roman"/>
                <w:lang w:val="en-US"/>
              </w:rPr>
            </w:pPr>
            <w:r>
              <w:rPr>
                <w:rFonts w:ascii="Times New Roman" w:eastAsiaTheme="minorEastAsia" w:hAnsi="Times New Roman" w:hint="eastAsia"/>
                <w:lang w:val="en-US"/>
              </w:rPr>
              <w:t xml:space="preserve">In summary, </w:t>
            </w:r>
            <w:r w:rsidR="003E7184">
              <w:rPr>
                <w:rFonts w:ascii="Times New Roman" w:eastAsiaTheme="minorEastAsia" w:hAnsi="Times New Roman" w:hint="eastAsia"/>
                <w:lang w:val="en-US"/>
              </w:rPr>
              <w:t xml:space="preserve">since August is the last meeting of Rel-19, </w:t>
            </w:r>
            <w:r w:rsidR="00BD456A">
              <w:rPr>
                <w:rFonts w:ascii="Times New Roman" w:eastAsiaTheme="minorEastAsia" w:hAnsi="Times New Roman" w:hint="eastAsia"/>
                <w:lang w:val="en-US"/>
              </w:rPr>
              <w:t>detailed and clear-</w:t>
            </w:r>
            <w:r w:rsidR="00BD456A">
              <w:rPr>
                <w:rFonts w:ascii="Times New Roman" w:eastAsiaTheme="minorEastAsia" w:hAnsi="Times New Roman" w:hint="eastAsia"/>
                <w:lang w:val="en-US"/>
              </w:rPr>
              <w:lastRenderedPageBreak/>
              <w:t>enough solution need be proposed in order to support such a</w:t>
            </w:r>
            <w:r w:rsidR="00BF7B68">
              <w:rPr>
                <w:rFonts w:ascii="Times New Roman" w:eastAsiaTheme="minorEastAsia" w:hAnsi="Times New Roman" w:hint="eastAsia"/>
                <w:lang w:val="en-US"/>
              </w:rPr>
              <w:t>n</w:t>
            </w:r>
            <w:r w:rsidR="00BD456A">
              <w:rPr>
                <w:rFonts w:ascii="Times New Roman" w:eastAsiaTheme="minorEastAsia" w:hAnsi="Times New Roman" w:hint="eastAsia"/>
                <w:lang w:val="en-US"/>
              </w:rPr>
              <w:t xml:space="preserve"> </w:t>
            </w:r>
            <w:r w:rsidR="00761FD8">
              <w:rPr>
                <w:rFonts w:ascii="Times New Roman" w:eastAsiaTheme="minorEastAsia" w:hAnsi="Times New Roman" w:hint="eastAsia"/>
                <w:lang w:val="en-US"/>
              </w:rPr>
              <w:t>enhancement</w:t>
            </w:r>
            <w:r w:rsidR="00BD456A">
              <w:rPr>
                <w:rFonts w:ascii="Times New Roman" w:eastAsiaTheme="minorEastAsia" w:hAnsi="Times New Roman" w:hint="eastAsia"/>
                <w:lang w:val="en-US"/>
              </w:rPr>
              <w:t xml:space="preserve"> for NB-</w:t>
            </w:r>
            <w:proofErr w:type="spellStart"/>
            <w:r w:rsidR="00BD456A">
              <w:rPr>
                <w:rFonts w:ascii="Times New Roman" w:eastAsiaTheme="minorEastAsia" w:hAnsi="Times New Roman" w:hint="eastAsia"/>
                <w:lang w:val="en-US"/>
              </w:rPr>
              <w:t>IoT</w:t>
            </w:r>
            <w:proofErr w:type="spellEnd"/>
            <w:r w:rsidR="00BD456A">
              <w:rPr>
                <w:rFonts w:ascii="Times New Roman" w:eastAsiaTheme="minorEastAsia" w:hAnsi="Times New Roman" w:hint="eastAsia"/>
                <w:lang w:val="en-US"/>
              </w:rPr>
              <w:t xml:space="preserve"> in </w:t>
            </w:r>
            <w:r w:rsidR="00BF7B68">
              <w:rPr>
                <w:rFonts w:ascii="Times New Roman" w:eastAsiaTheme="minorEastAsia" w:hAnsi="Times New Roman" w:hint="eastAsia"/>
                <w:lang w:val="en-US"/>
              </w:rPr>
              <w:t>this Release</w:t>
            </w:r>
            <w:r w:rsidR="00BD456A">
              <w:rPr>
                <w:rFonts w:ascii="Times New Roman" w:eastAsiaTheme="minorEastAsia" w:hAnsi="Times New Roman" w:hint="eastAsia"/>
                <w:lang w:val="en-US"/>
              </w:rPr>
              <w:t xml:space="preserve">. Otherwise, we don't think any enhancements in this </w:t>
            </w:r>
            <w:r w:rsidR="00474CF8">
              <w:rPr>
                <w:rFonts w:ascii="Times New Roman" w:eastAsiaTheme="minorEastAsia" w:hAnsi="Times New Roman" w:hint="eastAsia"/>
                <w:lang w:val="en-US"/>
              </w:rPr>
              <w:t>direction</w:t>
            </w:r>
            <w:r w:rsidR="00BD456A">
              <w:rPr>
                <w:rFonts w:ascii="Times New Roman" w:eastAsiaTheme="minorEastAsia" w:hAnsi="Times New Roman" w:hint="eastAsia"/>
                <w:lang w:val="en-US"/>
              </w:rPr>
              <w:t xml:space="preserve"> can be </w:t>
            </w:r>
            <w:r w:rsidR="00BF7B68">
              <w:rPr>
                <w:rFonts w:ascii="Times New Roman" w:eastAsiaTheme="minorEastAsia" w:hAnsi="Times New Roman" w:hint="eastAsia"/>
                <w:lang w:val="en-US"/>
              </w:rPr>
              <w:t>supported</w:t>
            </w:r>
            <w:r w:rsidR="00BD456A">
              <w:rPr>
                <w:rFonts w:ascii="Times New Roman" w:eastAsiaTheme="minorEastAsia" w:hAnsi="Times New Roman" w:hint="eastAsia"/>
                <w:lang w:val="en-US"/>
              </w:rPr>
              <w:t xml:space="preserve"> in Rel-19. </w:t>
            </w:r>
          </w:p>
        </w:tc>
      </w:tr>
      <w:tr w:rsidR="00446AA9" w:rsidRPr="00A71D9D" w14:paraId="462E7731" w14:textId="77777777" w:rsidTr="00446AA9">
        <w:tc>
          <w:tcPr>
            <w:tcW w:w="1360" w:type="dxa"/>
            <w:tcBorders>
              <w:top w:val="single" w:sz="4" w:space="0" w:color="auto"/>
              <w:left w:val="single" w:sz="4" w:space="0" w:color="auto"/>
              <w:bottom w:val="single" w:sz="4" w:space="0" w:color="auto"/>
              <w:right w:val="single" w:sz="4" w:space="0" w:color="auto"/>
            </w:tcBorders>
            <w:vAlign w:val="center"/>
          </w:tcPr>
          <w:p w14:paraId="329096CC" w14:textId="65635706" w:rsidR="00446AA9" w:rsidRPr="00A71D9D" w:rsidRDefault="00446AA9" w:rsidP="00DB0350">
            <w:pPr>
              <w:jc w:val="center"/>
              <w:rPr>
                <w:rFonts w:ascii="Times New Roman" w:hAnsi="Times New Roman"/>
                <w:lang w:val="en-US" w:eastAsia="sv-SE"/>
              </w:rPr>
            </w:pPr>
          </w:p>
        </w:tc>
        <w:tc>
          <w:tcPr>
            <w:tcW w:w="1754" w:type="dxa"/>
            <w:tcBorders>
              <w:top w:val="single" w:sz="4" w:space="0" w:color="auto"/>
              <w:left w:val="single" w:sz="4" w:space="0" w:color="auto"/>
              <w:bottom w:val="single" w:sz="4" w:space="0" w:color="auto"/>
              <w:right w:val="single" w:sz="4" w:space="0" w:color="auto"/>
            </w:tcBorders>
          </w:tcPr>
          <w:p w14:paraId="49A3C35B" w14:textId="77777777" w:rsidR="00446AA9" w:rsidRPr="00A71D9D" w:rsidRDefault="00446AA9" w:rsidP="00DB0350">
            <w:pPr>
              <w:jc w:val="left"/>
              <w:rPr>
                <w:rFonts w:ascii="Times New Roman" w:hAnsi="Times New Roman"/>
                <w:lang w:val="en-US" w:eastAsia="sv-SE"/>
              </w:rPr>
            </w:pPr>
          </w:p>
        </w:tc>
        <w:tc>
          <w:tcPr>
            <w:tcW w:w="6515" w:type="dxa"/>
            <w:tcBorders>
              <w:top w:val="single" w:sz="4" w:space="0" w:color="auto"/>
              <w:left w:val="single" w:sz="4" w:space="0" w:color="auto"/>
              <w:bottom w:val="single" w:sz="4" w:space="0" w:color="auto"/>
              <w:right w:val="single" w:sz="4" w:space="0" w:color="auto"/>
            </w:tcBorders>
            <w:vAlign w:val="center"/>
          </w:tcPr>
          <w:p w14:paraId="6FF5DD0F" w14:textId="4DA18CCF" w:rsidR="00446AA9" w:rsidRPr="00A71D9D" w:rsidRDefault="00446AA9" w:rsidP="00DB0350">
            <w:pPr>
              <w:jc w:val="left"/>
              <w:rPr>
                <w:rFonts w:ascii="Times New Roman" w:hAnsi="Times New Roman"/>
                <w:lang w:val="en-US" w:eastAsia="sv-SE"/>
              </w:rPr>
            </w:pPr>
          </w:p>
        </w:tc>
      </w:tr>
      <w:tr w:rsidR="00446AA9" w:rsidRPr="00A71D9D" w14:paraId="6195338C" w14:textId="77777777" w:rsidTr="00446AA9">
        <w:tc>
          <w:tcPr>
            <w:tcW w:w="1360" w:type="dxa"/>
            <w:tcBorders>
              <w:top w:val="single" w:sz="4" w:space="0" w:color="auto"/>
              <w:left w:val="single" w:sz="4" w:space="0" w:color="auto"/>
              <w:bottom w:val="single" w:sz="4" w:space="0" w:color="auto"/>
              <w:right w:val="single" w:sz="4" w:space="0" w:color="auto"/>
            </w:tcBorders>
            <w:vAlign w:val="center"/>
          </w:tcPr>
          <w:p w14:paraId="7F9F7E9E" w14:textId="556A791E" w:rsidR="00446AA9" w:rsidRPr="00A71D9D" w:rsidRDefault="00446AA9" w:rsidP="00DB0350">
            <w:pPr>
              <w:jc w:val="center"/>
              <w:rPr>
                <w:rFonts w:ascii="Times New Roman" w:hAnsi="Times New Roman"/>
                <w:lang w:val="en-US" w:eastAsia="sv-SE"/>
              </w:rPr>
            </w:pPr>
          </w:p>
        </w:tc>
        <w:tc>
          <w:tcPr>
            <w:tcW w:w="1754" w:type="dxa"/>
            <w:tcBorders>
              <w:top w:val="single" w:sz="4" w:space="0" w:color="auto"/>
              <w:left w:val="single" w:sz="4" w:space="0" w:color="auto"/>
              <w:bottom w:val="single" w:sz="4" w:space="0" w:color="auto"/>
              <w:right w:val="single" w:sz="4" w:space="0" w:color="auto"/>
            </w:tcBorders>
          </w:tcPr>
          <w:p w14:paraId="1776B398" w14:textId="77777777" w:rsidR="00446AA9" w:rsidRPr="00A71D9D" w:rsidRDefault="00446AA9" w:rsidP="0071236C">
            <w:pPr>
              <w:jc w:val="center"/>
              <w:rPr>
                <w:rFonts w:ascii="Times New Roman" w:hAnsi="Times New Roman"/>
                <w:lang w:val="en-US" w:eastAsia="sv-SE"/>
              </w:rPr>
            </w:pPr>
          </w:p>
        </w:tc>
        <w:tc>
          <w:tcPr>
            <w:tcW w:w="6515" w:type="dxa"/>
            <w:tcBorders>
              <w:top w:val="single" w:sz="4" w:space="0" w:color="auto"/>
              <w:left w:val="single" w:sz="4" w:space="0" w:color="auto"/>
              <w:bottom w:val="single" w:sz="4" w:space="0" w:color="auto"/>
              <w:right w:val="single" w:sz="4" w:space="0" w:color="auto"/>
            </w:tcBorders>
            <w:vAlign w:val="center"/>
          </w:tcPr>
          <w:p w14:paraId="24C98237" w14:textId="2A8A51F3" w:rsidR="00446AA9" w:rsidRPr="00A71D9D" w:rsidRDefault="00446AA9" w:rsidP="0071236C">
            <w:pPr>
              <w:jc w:val="center"/>
              <w:rPr>
                <w:rFonts w:ascii="Times New Roman" w:hAnsi="Times New Roman"/>
                <w:lang w:val="en-US" w:eastAsia="sv-SE"/>
              </w:rPr>
            </w:pPr>
          </w:p>
        </w:tc>
      </w:tr>
      <w:tr w:rsidR="00446AA9" w:rsidRPr="00A71D9D" w14:paraId="79AB52C8" w14:textId="77777777" w:rsidTr="00446AA9">
        <w:tc>
          <w:tcPr>
            <w:tcW w:w="1360" w:type="dxa"/>
            <w:tcBorders>
              <w:top w:val="single" w:sz="4" w:space="0" w:color="auto"/>
              <w:left w:val="single" w:sz="4" w:space="0" w:color="auto"/>
              <w:bottom w:val="single" w:sz="4" w:space="0" w:color="auto"/>
              <w:right w:val="single" w:sz="4" w:space="0" w:color="auto"/>
            </w:tcBorders>
            <w:vAlign w:val="center"/>
          </w:tcPr>
          <w:p w14:paraId="33E76B36" w14:textId="75ADC641" w:rsidR="00446AA9" w:rsidRPr="00A71D9D" w:rsidRDefault="00446AA9" w:rsidP="00DB0350">
            <w:pPr>
              <w:jc w:val="center"/>
              <w:rPr>
                <w:rFonts w:ascii="Times New Roman" w:eastAsiaTheme="minorEastAsia" w:hAnsi="Times New Roman"/>
                <w:lang w:val="en-US"/>
              </w:rPr>
            </w:pPr>
          </w:p>
        </w:tc>
        <w:tc>
          <w:tcPr>
            <w:tcW w:w="1754" w:type="dxa"/>
            <w:tcBorders>
              <w:top w:val="single" w:sz="4" w:space="0" w:color="auto"/>
              <w:left w:val="single" w:sz="4" w:space="0" w:color="auto"/>
              <w:bottom w:val="single" w:sz="4" w:space="0" w:color="auto"/>
              <w:right w:val="single" w:sz="4" w:space="0" w:color="auto"/>
            </w:tcBorders>
          </w:tcPr>
          <w:p w14:paraId="553E69D2" w14:textId="77777777" w:rsidR="00446AA9" w:rsidRPr="00A71D9D" w:rsidRDefault="00446AA9" w:rsidP="00141CC9">
            <w:pPr>
              <w:jc w:val="left"/>
              <w:rPr>
                <w:rFonts w:ascii="Times New Roman" w:hAnsi="Times New Roman"/>
                <w:lang w:val="en-US" w:eastAsia="sv-SE"/>
              </w:rPr>
            </w:pPr>
          </w:p>
        </w:tc>
        <w:tc>
          <w:tcPr>
            <w:tcW w:w="6515" w:type="dxa"/>
            <w:tcBorders>
              <w:top w:val="single" w:sz="4" w:space="0" w:color="auto"/>
              <w:left w:val="single" w:sz="4" w:space="0" w:color="auto"/>
              <w:bottom w:val="single" w:sz="4" w:space="0" w:color="auto"/>
              <w:right w:val="single" w:sz="4" w:space="0" w:color="auto"/>
            </w:tcBorders>
            <w:vAlign w:val="center"/>
          </w:tcPr>
          <w:p w14:paraId="5008B8EE" w14:textId="3FD4794E" w:rsidR="00446AA9" w:rsidRPr="00A71D9D" w:rsidRDefault="00446AA9" w:rsidP="00141CC9">
            <w:pPr>
              <w:jc w:val="left"/>
              <w:rPr>
                <w:rFonts w:ascii="Times New Roman" w:hAnsi="Times New Roman"/>
                <w:lang w:val="en-US" w:eastAsia="sv-SE"/>
              </w:rPr>
            </w:pPr>
          </w:p>
        </w:tc>
      </w:tr>
      <w:tr w:rsidR="00446AA9" w:rsidRPr="00A71D9D" w14:paraId="2340473A" w14:textId="77777777" w:rsidTr="00446AA9">
        <w:tc>
          <w:tcPr>
            <w:tcW w:w="1360" w:type="dxa"/>
            <w:tcBorders>
              <w:top w:val="single" w:sz="4" w:space="0" w:color="auto"/>
              <w:left w:val="single" w:sz="4" w:space="0" w:color="auto"/>
              <w:bottom w:val="single" w:sz="4" w:space="0" w:color="auto"/>
              <w:right w:val="single" w:sz="4" w:space="0" w:color="auto"/>
            </w:tcBorders>
            <w:vAlign w:val="center"/>
          </w:tcPr>
          <w:p w14:paraId="3C93B812" w14:textId="39ABAA3F" w:rsidR="00446AA9" w:rsidRPr="00A71D9D" w:rsidRDefault="00446AA9" w:rsidP="00DB0350">
            <w:pPr>
              <w:jc w:val="center"/>
              <w:rPr>
                <w:rFonts w:ascii="Times New Roman" w:eastAsiaTheme="minorEastAsia" w:hAnsi="Times New Roman"/>
                <w:lang w:val="en-US"/>
              </w:rPr>
            </w:pPr>
          </w:p>
        </w:tc>
        <w:tc>
          <w:tcPr>
            <w:tcW w:w="1754" w:type="dxa"/>
            <w:tcBorders>
              <w:top w:val="single" w:sz="4" w:space="0" w:color="auto"/>
              <w:left w:val="single" w:sz="4" w:space="0" w:color="auto"/>
              <w:bottom w:val="single" w:sz="4" w:space="0" w:color="auto"/>
              <w:right w:val="single" w:sz="4" w:space="0" w:color="auto"/>
            </w:tcBorders>
          </w:tcPr>
          <w:p w14:paraId="66F9BD5D" w14:textId="77777777" w:rsidR="00446AA9" w:rsidRPr="00A71D9D" w:rsidRDefault="00446AA9" w:rsidP="00AB3C3D">
            <w:pPr>
              <w:rPr>
                <w:rFonts w:ascii="Times New Roman" w:eastAsiaTheme="minorEastAsia" w:hAnsi="Times New Roman"/>
                <w:lang w:val="en-US"/>
              </w:rPr>
            </w:pPr>
          </w:p>
        </w:tc>
        <w:tc>
          <w:tcPr>
            <w:tcW w:w="6515" w:type="dxa"/>
            <w:tcBorders>
              <w:top w:val="single" w:sz="4" w:space="0" w:color="auto"/>
              <w:left w:val="single" w:sz="4" w:space="0" w:color="auto"/>
              <w:bottom w:val="single" w:sz="4" w:space="0" w:color="auto"/>
              <w:right w:val="single" w:sz="4" w:space="0" w:color="auto"/>
            </w:tcBorders>
            <w:vAlign w:val="center"/>
          </w:tcPr>
          <w:p w14:paraId="0A09564C" w14:textId="566E77E0" w:rsidR="00446AA9" w:rsidRPr="00A71D9D" w:rsidRDefault="00446AA9" w:rsidP="00AB3C3D">
            <w:pPr>
              <w:rPr>
                <w:rFonts w:ascii="Times New Roman" w:eastAsiaTheme="minorEastAsia" w:hAnsi="Times New Roman"/>
                <w:lang w:val="en-US"/>
              </w:rPr>
            </w:pPr>
          </w:p>
        </w:tc>
      </w:tr>
      <w:tr w:rsidR="00446AA9" w:rsidRPr="00A71D9D" w14:paraId="0FE41F85" w14:textId="77777777" w:rsidTr="00446AA9">
        <w:tc>
          <w:tcPr>
            <w:tcW w:w="1360" w:type="dxa"/>
            <w:tcBorders>
              <w:top w:val="single" w:sz="4" w:space="0" w:color="auto"/>
              <w:left w:val="single" w:sz="4" w:space="0" w:color="auto"/>
              <w:bottom w:val="single" w:sz="4" w:space="0" w:color="auto"/>
              <w:right w:val="single" w:sz="4" w:space="0" w:color="auto"/>
            </w:tcBorders>
            <w:vAlign w:val="center"/>
          </w:tcPr>
          <w:p w14:paraId="73F93696" w14:textId="1BC46A87" w:rsidR="00446AA9" w:rsidRPr="00A71D9D" w:rsidRDefault="00446AA9" w:rsidP="00DB0350">
            <w:pPr>
              <w:jc w:val="center"/>
              <w:rPr>
                <w:rFonts w:ascii="Times New Roman" w:eastAsiaTheme="minorEastAsia" w:hAnsi="Times New Roman"/>
                <w:lang w:val="en-US"/>
              </w:rPr>
            </w:pPr>
          </w:p>
        </w:tc>
        <w:tc>
          <w:tcPr>
            <w:tcW w:w="1754" w:type="dxa"/>
            <w:tcBorders>
              <w:top w:val="single" w:sz="4" w:space="0" w:color="auto"/>
              <w:left w:val="single" w:sz="4" w:space="0" w:color="auto"/>
              <w:bottom w:val="single" w:sz="4" w:space="0" w:color="auto"/>
              <w:right w:val="single" w:sz="4" w:space="0" w:color="auto"/>
            </w:tcBorders>
          </w:tcPr>
          <w:p w14:paraId="30957946" w14:textId="77777777" w:rsidR="00446AA9" w:rsidRPr="00A71D9D" w:rsidRDefault="00446AA9" w:rsidP="00C64941">
            <w:pPr>
              <w:jc w:val="left"/>
              <w:rPr>
                <w:rFonts w:ascii="Times New Roman" w:eastAsiaTheme="minorEastAsia" w:hAnsi="Times New Roman"/>
                <w:lang w:val="en-US"/>
              </w:rPr>
            </w:pPr>
          </w:p>
        </w:tc>
        <w:tc>
          <w:tcPr>
            <w:tcW w:w="6515" w:type="dxa"/>
            <w:tcBorders>
              <w:top w:val="single" w:sz="4" w:space="0" w:color="auto"/>
              <w:left w:val="single" w:sz="4" w:space="0" w:color="auto"/>
              <w:bottom w:val="single" w:sz="4" w:space="0" w:color="auto"/>
              <w:right w:val="single" w:sz="4" w:space="0" w:color="auto"/>
            </w:tcBorders>
            <w:vAlign w:val="center"/>
          </w:tcPr>
          <w:p w14:paraId="3AB01360" w14:textId="15E295B2" w:rsidR="00446AA9" w:rsidRPr="00A71D9D" w:rsidRDefault="00446AA9" w:rsidP="00C64941">
            <w:pPr>
              <w:jc w:val="left"/>
              <w:rPr>
                <w:rFonts w:ascii="Times New Roman" w:eastAsiaTheme="minorEastAsia" w:hAnsi="Times New Roman"/>
                <w:lang w:val="en-US"/>
              </w:rPr>
            </w:pPr>
          </w:p>
        </w:tc>
      </w:tr>
    </w:tbl>
    <w:p w14:paraId="3D5B7C7D" w14:textId="77777777" w:rsidR="003421DD" w:rsidRPr="00A71D9D" w:rsidRDefault="003421DD" w:rsidP="003421DD">
      <w:pPr>
        <w:rPr>
          <w:rFonts w:ascii="Times New Roman" w:hAnsi="Times New Roman"/>
          <w:b/>
          <w:bCs/>
          <w:lang w:val="en-US" w:eastAsia="sv-SE"/>
        </w:rPr>
      </w:pPr>
    </w:p>
    <w:p w14:paraId="6433A5DA" w14:textId="42832B1C" w:rsidR="004E43ED" w:rsidRPr="00A71D9D" w:rsidRDefault="004E43ED" w:rsidP="00796D99">
      <w:pPr>
        <w:rPr>
          <w:rFonts w:ascii="Times New Roman" w:hAnsi="Times New Roman"/>
          <w:b/>
          <w:bCs/>
          <w:highlight w:val="cyan"/>
          <w:u w:val="single"/>
          <w:lang w:val="en-US" w:eastAsia="sv-SE"/>
        </w:rPr>
      </w:pPr>
      <w:bookmarkStart w:id="5" w:name="OLE_LINK20"/>
      <w:bookmarkStart w:id="6" w:name="OLE_LINK38"/>
      <w:r w:rsidRPr="00A71D9D">
        <w:rPr>
          <w:rFonts w:ascii="Times New Roman" w:hAnsi="Times New Roman"/>
          <w:b/>
          <w:bCs/>
          <w:highlight w:val="cyan"/>
          <w:u w:val="single"/>
          <w:lang w:val="en-US" w:eastAsia="sv-SE"/>
        </w:rPr>
        <w:t>Open Issue 1A:</w:t>
      </w:r>
    </w:p>
    <w:p w14:paraId="1F5A65E4" w14:textId="269D4980" w:rsidR="004E43ED" w:rsidRPr="00A71D9D" w:rsidRDefault="004E43ED" w:rsidP="00796D99">
      <w:pPr>
        <w:rPr>
          <w:rFonts w:ascii="Times New Roman" w:hAnsi="Times New Roman"/>
          <w:b/>
          <w:bCs/>
          <w:highlight w:val="cyan"/>
          <w:u w:val="single"/>
          <w:lang w:val="en-US" w:eastAsia="sv-SE"/>
        </w:rPr>
      </w:pPr>
    </w:p>
    <w:p w14:paraId="1B05DA2C" w14:textId="04FD1976" w:rsidR="004E43ED" w:rsidRPr="00A71D9D" w:rsidRDefault="004E43ED" w:rsidP="00796D99">
      <w:pPr>
        <w:rPr>
          <w:rFonts w:ascii="Times New Roman" w:hAnsi="Times New Roman"/>
          <w:lang w:val="en-US" w:eastAsia="sv-SE"/>
        </w:rPr>
      </w:pPr>
      <w:r w:rsidRPr="00A71D9D">
        <w:rPr>
          <w:rFonts w:ascii="Times New Roman" w:hAnsi="Times New Roman"/>
          <w:lang w:val="en-US" w:eastAsia="sv-SE"/>
        </w:rPr>
        <w:t>Following are the specification changes related to acceptable cell in TS36.304.</w:t>
      </w:r>
    </w:p>
    <w:p w14:paraId="64DD3CA4" w14:textId="770EBE9E" w:rsidR="004E43ED" w:rsidRPr="00A71D9D" w:rsidRDefault="004E43ED" w:rsidP="004E43ED">
      <w:pPr>
        <w:pStyle w:val="a7"/>
        <w:numPr>
          <w:ilvl w:val="0"/>
          <w:numId w:val="39"/>
        </w:numPr>
        <w:rPr>
          <w:rFonts w:ascii="Times New Roman" w:hAnsi="Times New Roman" w:cs="Times New Roman"/>
          <w:lang w:eastAsia="sv-SE"/>
        </w:rPr>
      </w:pPr>
      <w:r w:rsidRPr="00A71D9D">
        <w:rPr>
          <w:rFonts w:ascii="Times New Roman" w:hAnsi="Times New Roman" w:cs="Times New Roman"/>
          <w:lang w:eastAsia="sv-SE"/>
        </w:rPr>
        <w:t>Acceptable cell definition :</w:t>
      </w:r>
    </w:p>
    <w:p w14:paraId="4D660C77" w14:textId="12830E14" w:rsidR="004E43ED" w:rsidRPr="00A71D9D" w:rsidRDefault="004E43ED" w:rsidP="004E43ED">
      <w:pPr>
        <w:ind w:left="360"/>
        <w:rPr>
          <w:rFonts w:ascii="Times New Roman" w:hAnsi="Times New Roman"/>
        </w:rPr>
      </w:pPr>
      <w:r w:rsidRPr="00A71D9D">
        <w:rPr>
          <w:rFonts w:ascii="Times New Roman" w:hAnsi="Times New Roman"/>
        </w:rPr>
        <w:t xml:space="preserve">An "acceptable cell" is a cell on which the UE may camp to obtain limited service (originate emergency calls and receive ETWS and CMAS notifications), and it is not applicable to RRC_INACTIVE state. </w:t>
      </w:r>
    </w:p>
    <w:p w14:paraId="01FAA1E3" w14:textId="6A0348AF" w:rsidR="004E43ED" w:rsidRPr="00A71D9D" w:rsidRDefault="004E43ED" w:rsidP="004E43ED">
      <w:pPr>
        <w:ind w:left="360"/>
        <w:rPr>
          <w:rFonts w:ascii="Times New Roman" w:hAnsi="Times New Roman"/>
        </w:rPr>
      </w:pPr>
      <w:r w:rsidRPr="00A71D9D">
        <w:rPr>
          <w:rFonts w:ascii="Times New Roman" w:hAnsi="Times New Roman"/>
          <w:b/>
          <w:bCs/>
        </w:rPr>
        <w:t xml:space="preserve">Proposal </w:t>
      </w:r>
      <w:r w:rsidR="00936561" w:rsidRPr="00A71D9D">
        <w:rPr>
          <w:rFonts w:ascii="Times New Roman" w:hAnsi="Times New Roman"/>
          <w:b/>
          <w:bCs/>
        </w:rPr>
        <w:t>1</w:t>
      </w:r>
      <w:r w:rsidRPr="00A71D9D">
        <w:rPr>
          <w:rFonts w:ascii="Times New Roman" w:hAnsi="Times New Roman"/>
          <w:b/>
          <w:bCs/>
        </w:rPr>
        <w:t>:</w:t>
      </w:r>
      <w:r w:rsidRPr="00A71D9D">
        <w:rPr>
          <w:rFonts w:ascii="Times New Roman" w:hAnsi="Times New Roman"/>
        </w:rPr>
        <w:t xml:space="preserve"> As emergency calls not supported in Rel-19 we also change the definition for NB-IoT in this release to exclude the emergency call in the definition.</w:t>
      </w:r>
    </w:p>
    <w:p w14:paraId="26C3C031" w14:textId="2E9DF986" w:rsidR="004E43ED" w:rsidRPr="00A71D9D" w:rsidRDefault="00936561" w:rsidP="00936561">
      <w:pPr>
        <w:pStyle w:val="a7"/>
        <w:numPr>
          <w:ilvl w:val="0"/>
          <w:numId w:val="39"/>
        </w:numPr>
        <w:rPr>
          <w:rFonts w:ascii="Times New Roman" w:hAnsi="Times New Roman" w:cs="Times New Roman"/>
        </w:rPr>
      </w:pPr>
      <w:r w:rsidRPr="00A71D9D">
        <w:rPr>
          <w:rFonts w:ascii="Times New Roman" w:hAnsi="Times New Roman" w:cs="Times New Roman"/>
        </w:rPr>
        <w:t>Section 5.1.2 have modified UE behaviour related to acceptable cell for emergency call handling.</w:t>
      </w:r>
    </w:p>
    <w:p w14:paraId="58B95479" w14:textId="2B094790" w:rsidR="00936561" w:rsidRPr="00A71D9D" w:rsidRDefault="00936561" w:rsidP="00936561">
      <w:pPr>
        <w:ind w:left="360"/>
        <w:rPr>
          <w:rFonts w:ascii="Times New Roman" w:hAnsi="Times New Roman"/>
        </w:rPr>
      </w:pPr>
      <w:r w:rsidRPr="00A71D9D">
        <w:rPr>
          <w:rFonts w:ascii="Times New Roman" w:hAnsi="Times New Roman"/>
          <w:b/>
          <w:bCs/>
        </w:rPr>
        <w:t>Proposal 2:</w:t>
      </w:r>
      <w:r w:rsidRPr="00A71D9D">
        <w:rPr>
          <w:rFonts w:ascii="Times New Roman" w:hAnsi="Times New Roman"/>
        </w:rPr>
        <w:t xml:space="preserve"> These changes should not be applicable for NB-IoT.</w:t>
      </w:r>
    </w:p>
    <w:p w14:paraId="2C8BA226" w14:textId="50EF4893" w:rsidR="00936561" w:rsidRPr="00A71D9D" w:rsidRDefault="00936561" w:rsidP="00936561">
      <w:pPr>
        <w:pStyle w:val="a7"/>
        <w:numPr>
          <w:ilvl w:val="0"/>
          <w:numId w:val="39"/>
        </w:numPr>
        <w:rPr>
          <w:rFonts w:ascii="Times New Roman" w:hAnsi="Times New Roman" w:cs="Times New Roman"/>
        </w:rPr>
      </w:pPr>
      <w:r w:rsidRPr="00A71D9D">
        <w:rPr>
          <w:rFonts w:ascii="Times New Roman" w:hAnsi="Times New Roman" w:cs="Times New Roman"/>
        </w:rPr>
        <w:t>Section 5.2.7 includes UE behavior on cell selection on return to RRC-IDLE considering acceptable cell for camping.</w:t>
      </w:r>
    </w:p>
    <w:p w14:paraId="7E00C728" w14:textId="31840B5A" w:rsidR="004E43ED" w:rsidRPr="00A71D9D" w:rsidRDefault="00936561" w:rsidP="00936561">
      <w:pPr>
        <w:ind w:left="360"/>
        <w:rPr>
          <w:rFonts w:ascii="Times New Roman" w:hAnsi="Times New Roman"/>
        </w:rPr>
      </w:pPr>
      <w:r w:rsidRPr="00A71D9D">
        <w:rPr>
          <w:rFonts w:ascii="Times New Roman" w:hAnsi="Times New Roman"/>
          <w:b/>
          <w:bCs/>
        </w:rPr>
        <w:t>Question 1</w:t>
      </w:r>
      <w:r w:rsidRPr="00A71D9D">
        <w:rPr>
          <w:rFonts w:ascii="Times New Roman" w:hAnsi="Times New Roman"/>
        </w:rPr>
        <w:t>: Companies to comment on Whether this cell selection changes needed for NB-IoT PWS Reception.</w:t>
      </w:r>
    </w:p>
    <w:p w14:paraId="5521B1D9" w14:textId="65A5A33D" w:rsidR="00936561" w:rsidRPr="00A71D9D" w:rsidRDefault="00936561" w:rsidP="00936561">
      <w:pPr>
        <w:pStyle w:val="a7"/>
        <w:numPr>
          <w:ilvl w:val="0"/>
          <w:numId w:val="39"/>
        </w:numPr>
        <w:rPr>
          <w:rFonts w:ascii="Times New Roman" w:hAnsi="Times New Roman" w:cs="Times New Roman"/>
        </w:rPr>
      </w:pPr>
      <w:r w:rsidRPr="00A71D9D">
        <w:rPr>
          <w:rFonts w:ascii="Times New Roman" w:hAnsi="Times New Roman" w:cs="Times New Roman"/>
        </w:rPr>
        <w:t>Section 5.2.8 Indicates any cell selection state support for camping to acceptable cell</w:t>
      </w:r>
    </w:p>
    <w:p w14:paraId="6C24C708" w14:textId="0E5528D4" w:rsidR="00936561" w:rsidRPr="00A71D9D" w:rsidRDefault="00936561" w:rsidP="00936561">
      <w:pPr>
        <w:ind w:left="360"/>
        <w:rPr>
          <w:rFonts w:ascii="Times New Roman" w:hAnsi="Times New Roman"/>
        </w:rPr>
      </w:pPr>
      <w:r w:rsidRPr="00A71D9D">
        <w:rPr>
          <w:rFonts w:ascii="Times New Roman" w:hAnsi="Times New Roman"/>
          <w:b/>
          <w:bCs/>
        </w:rPr>
        <w:t>Question 2:</w:t>
      </w:r>
      <w:r w:rsidRPr="00A71D9D">
        <w:rPr>
          <w:rFonts w:ascii="Times New Roman" w:hAnsi="Times New Roman"/>
        </w:rPr>
        <w:t xml:space="preserve"> Companies to comment whether the NB-IoT need to support this functionality for PWS reception.</w:t>
      </w:r>
    </w:p>
    <w:p w14:paraId="54EB336F" w14:textId="1CA98ADC" w:rsidR="00A71D9D" w:rsidRPr="00A71D9D" w:rsidRDefault="00A71D9D" w:rsidP="00A71D9D">
      <w:pPr>
        <w:rPr>
          <w:rFonts w:ascii="Times New Roman" w:eastAsiaTheme="minorEastAsia" w:hAnsi="Times New Roman"/>
          <w:lang w:val="en-US"/>
        </w:rPr>
      </w:pPr>
      <w:r w:rsidRPr="00A71D9D">
        <w:rPr>
          <w:rFonts w:ascii="Times New Roman" w:eastAsiaTheme="minorEastAsia" w:hAnsi="Times New Roman"/>
          <w:lang w:val="en-US"/>
        </w:rPr>
        <w:t>Companies are invited to provide their views on the above proposals /questions related to specification impact if acceptable cell category is considered for NB-IoT for PWS.</w:t>
      </w:r>
    </w:p>
    <w:tbl>
      <w:tblPr>
        <w:tblStyle w:val="a9"/>
        <w:tblW w:w="0" w:type="auto"/>
        <w:tblLook w:val="04A0" w:firstRow="1" w:lastRow="0" w:firstColumn="1" w:lastColumn="0" w:noHBand="0" w:noVBand="1"/>
      </w:tblPr>
      <w:tblGrid>
        <w:gridCol w:w="1360"/>
        <w:gridCol w:w="3880"/>
        <w:gridCol w:w="4389"/>
      </w:tblGrid>
      <w:tr w:rsidR="00A71D9D" w:rsidRPr="00A71D9D" w14:paraId="04507B05" w14:textId="77777777" w:rsidTr="007B542A">
        <w:tc>
          <w:tcPr>
            <w:tcW w:w="13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E210303" w14:textId="77777777" w:rsidR="00A71D9D" w:rsidRPr="00A71D9D" w:rsidRDefault="00A71D9D" w:rsidP="00791BAA">
            <w:pPr>
              <w:jc w:val="center"/>
              <w:rPr>
                <w:rFonts w:ascii="Times New Roman" w:hAnsi="Times New Roman"/>
                <w:b/>
                <w:bCs/>
                <w:lang w:val="en-US" w:eastAsia="sv-SE"/>
              </w:rPr>
            </w:pPr>
            <w:r w:rsidRPr="00A71D9D">
              <w:rPr>
                <w:rFonts w:ascii="Times New Roman" w:hAnsi="Times New Roman"/>
                <w:b/>
                <w:bCs/>
                <w:lang w:val="en-US" w:eastAsia="sv-SE"/>
              </w:rPr>
              <w:t>Company</w:t>
            </w:r>
          </w:p>
        </w:tc>
        <w:tc>
          <w:tcPr>
            <w:tcW w:w="3880" w:type="dxa"/>
            <w:tcBorders>
              <w:top w:val="single" w:sz="4" w:space="0" w:color="auto"/>
              <w:left w:val="single" w:sz="4" w:space="0" w:color="auto"/>
              <w:bottom w:val="single" w:sz="4" w:space="0" w:color="auto"/>
              <w:right w:val="single" w:sz="4" w:space="0" w:color="auto"/>
            </w:tcBorders>
            <w:shd w:val="clear" w:color="auto" w:fill="E7E6E6" w:themeFill="background2"/>
          </w:tcPr>
          <w:p w14:paraId="1C6A1410" w14:textId="77777777" w:rsidR="00A71D9D" w:rsidRPr="00A71D9D" w:rsidRDefault="00A71D9D" w:rsidP="00791BAA">
            <w:pPr>
              <w:jc w:val="center"/>
              <w:rPr>
                <w:rFonts w:ascii="Times New Roman" w:hAnsi="Times New Roman"/>
                <w:b/>
                <w:bCs/>
                <w:lang w:val="en-US" w:eastAsia="sv-SE"/>
              </w:rPr>
            </w:pPr>
            <w:r w:rsidRPr="00A71D9D">
              <w:rPr>
                <w:rFonts w:ascii="Times New Roman" w:hAnsi="Times New Roman"/>
                <w:b/>
                <w:bCs/>
                <w:lang w:val="en-US" w:eastAsia="sv-SE"/>
              </w:rPr>
              <w:t>P1/P2</w:t>
            </w:r>
          </w:p>
          <w:p w14:paraId="337D7430" w14:textId="53E53C52" w:rsidR="00A71D9D" w:rsidRPr="00A71D9D" w:rsidRDefault="00A71D9D" w:rsidP="00791BAA">
            <w:pPr>
              <w:jc w:val="center"/>
              <w:rPr>
                <w:rFonts w:ascii="Times New Roman" w:hAnsi="Times New Roman"/>
                <w:b/>
                <w:bCs/>
                <w:lang w:val="en-US" w:eastAsia="sv-SE"/>
              </w:rPr>
            </w:pPr>
          </w:p>
        </w:tc>
        <w:tc>
          <w:tcPr>
            <w:tcW w:w="438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EDF3711" w14:textId="3353851C" w:rsidR="00A71D9D" w:rsidRPr="00A71D9D" w:rsidRDefault="00A71D9D" w:rsidP="00791BAA">
            <w:pPr>
              <w:jc w:val="center"/>
              <w:rPr>
                <w:rFonts w:ascii="Times New Roman" w:hAnsi="Times New Roman"/>
                <w:b/>
                <w:bCs/>
                <w:lang w:val="en-US" w:eastAsia="sv-SE"/>
              </w:rPr>
            </w:pPr>
            <w:r w:rsidRPr="00A71D9D">
              <w:rPr>
                <w:rFonts w:ascii="Times New Roman" w:hAnsi="Times New Roman"/>
                <w:b/>
                <w:bCs/>
                <w:lang w:val="en-US" w:eastAsia="sv-SE"/>
              </w:rPr>
              <w:t>Q1/Q2</w:t>
            </w:r>
          </w:p>
        </w:tc>
      </w:tr>
      <w:tr w:rsidR="00A71D9D" w:rsidRPr="00A71D9D" w14:paraId="0218AC6A" w14:textId="77777777" w:rsidTr="007B542A">
        <w:tc>
          <w:tcPr>
            <w:tcW w:w="1360" w:type="dxa"/>
            <w:tcBorders>
              <w:top w:val="single" w:sz="4" w:space="0" w:color="auto"/>
              <w:left w:val="single" w:sz="4" w:space="0" w:color="auto"/>
              <w:bottom w:val="single" w:sz="4" w:space="0" w:color="auto"/>
              <w:right w:val="single" w:sz="4" w:space="0" w:color="auto"/>
            </w:tcBorders>
            <w:vAlign w:val="center"/>
          </w:tcPr>
          <w:p w14:paraId="1E8C1B67" w14:textId="136975C3" w:rsidR="00A71D9D" w:rsidRPr="00A71D9D" w:rsidRDefault="007B542A" w:rsidP="00791BAA">
            <w:pPr>
              <w:jc w:val="center"/>
              <w:rPr>
                <w:rFonts w:ascii="Times New Roman" w:hAnsi="Times New Roman"/>
                <w:lang w:val="en-US" w:eastAsia="sv-SE"/>
              </w:rPr>
            </w:pPr>
            <w:proofErr w:type="spellStart"/>
            <w:r>
              <w:rPr>
                <w:rFonts w:ascii="Times New Roman" w:hAnsi="Times New Roman"/>
                <w:lang w:val="en-US" w:eastAsia="sv-SE"/>
              </w:rPr>
              <w:t>Medaitek</w:t>
            </w:r>
            <w:proofErr w:type="spellEnd"/>
          </w:p>
        </w:tc>
        <w:tc>
          <w:tcPr>
            <w:tcW w:w="3880" w:type="dxa"/>
            <w:tcBorders>
              <w:top w:val="single" w:sz="4" w:space="0" w:color="auto"/>
              <w:left w:val="single" w:sz="4" w:space="0" w:color="auto"/>
              <w:bottom w:val="single" w:sz="4" w:space="0" w:color="auto"/>
              <w:right w:val="single" w:sz="4" w:space="0" w:color="auto"/>
            </w:tcBorders>
          </w:tcPr>
          <w:p w14:paraId="15710801" w14:textId="78108802" w:rsidR="00A71D9D" w:rsidRDefault="007B542A" w:rsidP="00791BAA">
            <w:pPr>
              <w:rPr>
                <w:rFonts w:ascii="Times New Roman" w:hAnsi="Times New Roman"/>
                <w:lang w:val="en-US"/>
              </w:rPr>
            </w:pPr>
            <w:r>
              <w:rPr>
                <w:rFonts w:ascii="Times New Roman" w:hAnsi="Times New Roman"/>
                <w:lang w:val="en-US"/>
              </w:rPr>
              <w:t xml:space="preserve">P1: No need to change the definition of acceptable cell. </w:t>
            </w:r>
            <w:r w:rsidR="000D4D6A">
              <w:rPr>
                <w:rFonts w:ascii="Times New Roman" w:hAnsi="Times New Roman"/>
                <w:lang w:val="en-US"/>
              </w:rPr>
              <w:t xml:space="preserve">In current SPEC, it is already clear that NB-IoT UE does NOT support emergency call. Even if </w:t>
            </w:r>
            <w:proofErr w:type="spellStart"/>
            <w:r w:rsidR="000D4D6A">
              <w:rPr>
                <w:rFonts w:ascii="Times New Roman" w:hAnsi="Times New Roman"/>
                <w:lang w:val="en-US"/>
              </w:rPr>
              <w:t>accetable</w:t>
            </w:r>
            <w:proofErr w:type="spellEnd"/>
            <w:r w:rsidR="000D4D6A">
              <w:rPr>
                <w:rFonts w:ascii="Times New Roman" w:hAnsi="Times New Roman"/>
                <w:lang w:val="en-US"/>
              </w:rPr>
              <w:t xml:space="preserve"> cell includes the definition of emergency call, it should be clear that NB-IoT UE does not trigger emergency call. </w:t>
            </w:r>
          </w:p>
          <w:p w14:paraId="0003F4D2" w14:textId="77DBF500" w:rsidR="00C47D61" w:rsidRPr="00A71D9D" w:rsidRDefault="00C47D61" w:rsidP="00791BAA">
            <w:pPr>
              <w:rPr>
                <w:rFonts w:ascii="Times New Roman" w:hAnsi="Times New Roman"/>
                <w:lang w:val="en-US"/>
              </w:rPr>
            </w:pPr>
            <w:r>
              <w:rPr>
                <w:rFonts w:ascii="Times New Roman" w:hAnsi="Times New Roman"/>
                <w:lang w:val="en-US"/>
              </w:rPr>
              <w:t xml:space="preserve">P2: </w:t>
            </w:r>
            <w:r w:rsidR="000D4D6A">
              <w:rPr>
                <w:rFonts w:ascii="Times New Roman" w:hAnsi="Times New Roman"/>
                <w:lang w:val="en-US"/>
              </w:rPr>
              <w:t xml:space="preserve">Unclear. Which changes we are talking </w:t>
            </w:r>
            <w:proofErr w:type="gramStart"/>
            <w:r w:rsidR="000D4D6A">
              <w:rPr>
                <w:rFonts w:ascii="Times New Roman" w:hAnsi="Times New Roman"/>
                <w:lang w:val="en-US"/>
              </w:rPr>
              <w:t>about ?</w:t>
            </w:r>
            <w:proofErr w:type="gramEnd"/>
            <w:r w:rsidR="000D4D6A">
              <w:rPr>
                <w:rFonts w:ascii="Times New Roman" w:hAnsi="Times New Roman"/>
                <w:lang w:val="en-US"/>
              </w:rPr>
              <w:t xml:space="preserve"> Which part of 5.1.2 is </w:t>
            </w:r>
            <w:proofErr w:type="gramStart"/>
            <w:r w:rsidR="000D4D6A">
              <w:rPr>
                <w:rFonts w:ascii="Times New Roman" w:hAnsi="Times New Roman"/>
                <w:lang w:val="en-US"/>
              </w:rPr>
              <w:t>impacted ?</w:t>
            </w:r>
            <w:proofErr w:type="gramEnd"/>
            <w:r w:rsidR="000D4D6A">
              <w:rPr>
                <w:rFonts w:ascii="Times New Roman" w:hAnsi="Times New Roman"/>
                <w:lang w:val="en-US"/>
              </w:rPr>
              <w:t xml:space="preserve"> Any </w:t>
            </w:r>
            <w:proofErr w:type="gramStart"/>
            <w:r w:rsidR="000D4D6A">
              <w:rPr>
                <w:rFonts w:ascii="Times New Roman" w:hAnsi="Times New Roman"/>
                <w:lang w:val="en-US"/>
              </w:rPr>
              <w:t>TP ?</w:t>
            </w:r>
            <w:proofErr w:type="gramEnd"/>
            <w:r w:rsidR="000D4D6A">
              <w:rPr>
                <w:rFonts w:ascii="Times New Roman" w:hAnsi="Times New Roman"/>
                <w:lang w:val="en-US"/>
              </w:rPr>
              <w:t xml:space="preserve"> </w:t>
            </w:r>
            <w:r w:rsidR="00E811B3">
              <w:rPr>
                <w:rFonts w:ascii="Times New Roman" w:hAnsi="Times New Roman"/>
                <w:lang w:val="en-US"/>
              </w:rPr>
              <w:t xml:space="preserve"> </w:t>
            </w:r>
          </w:p>
        </w:tc>
        <w:tc>
          <w:tcPr>
            <w:tcW w:w="4389" w:type="dxa"/>
            <w:tcBorders>
              <w:top w:val="single" w:sz="4" w:space="0" w:color="auto"/>
              <w:left w:val="single" w:sz="4" w:space="0" w:color="auto"/>
              <w:bottom w:val="single" w:sz="4" w:space="0" w:color="auto"/>
              <w:right w:val="single" w:sz="4" w:space="0" w:color="auto"/>
            </w:tcBorders>
            <w:vAlign w:val="center"/>
          </w:tcPr>
          <w:p w14:paraId="74E9CF1E" w14:textId="04B7CDA8" w:rsidR="00A71D9D" w:rsidRDefault="00C47D61" w:rsidP="00791BAA">
            <w:pPr>
              <w:rPr>
                <w:rFonts w:ascii="Times New Roman" w:hAnsi="Times New Roman"/>
                <w:lang w:val="en-US"/>
              </w:rPr>
            </w:pPr>
            <w:r>
              <w:rPr>
                <w:rFonts w:ascii="Times New Roman" w:hAnsi="Times New Roman"/>
                <w:lang w:val="en-US"/>
              </w:rPr>
              <w:t xml:space="preserve">Q1: </w:t>
            </w:r>
            <w:r w:rsidR="00075348">
              <w:rPr>
                <w:rFonts w:ascii="Times New Roman" w:hAnsi="Times New Roman"/>
                <w:lang w:val="en-US"/>
              </w:rPr>
              <w:t>Yes</w:t>
            </w:r>
          </w:p>
          <w:p w14:paraId="32D3CAD2" w14:textId="56E31871" w:rsidR="00C47D61" w:rsidRPr="00A71D9D" w:rsidRDefault="00C47D61" w:rsidP="00791BAA">
            <w:pPr>
              <w:rPr>
                <w:rFonts w:ascii="Times New Roman" w:hAnsi="Times New Roman"/>
                <w:lang w:val="en-US"/>
              </w:rPr>
            </w:pPr>
            <w:r>
              <w:rPr>
                <w:rFonts w:ascii="Times New Roman" w:hAnsi="Times New Roman"/>
                <w:lang w:val="en-US"/>
              </w:rPr>
              <w:t>Q2:</w:t>
            </w:r>
            <w:r w:rsidR="009F3C3D">
              <w:rPr>
                <w:rFonts w:ascii="Times New Roman" w:hAnsi="Times New Roman"/>
                <w:lang w:val="en-US"/>
              </w:rPr>
              <w:t xml:space="preserve"> </w:t>
            </w:r>
            <w:r w:rsidR="003B6012">
              <w:rPr>
                <w:rFonts w:ascii="Times New Roman" w:hAnsi="Times New Roman"/>
                <w:lang w:val="en-US"/>
              </w:rPr>
              <w:t>Yes</w:t>
            </w:r>
          </w:p>
        </w:tc>
      </w:tr>
      <w:tr w:rsidR="00A71D9D" w:rsidRPr="00A71D9D" w14:paraId="6CD3E75D" w14:textId="77777777" w:rsidTr="007B542A">
        <w:tc>
          <w:tcPr>
            <w:tcW w:w="1360" w:type="dxa"/>
            <w:tcBorders>
              <w:top w:val="single" w:sz="4" w:space="0" w:color="auto"/>
              <w:left w:val="single" w:sz="4" w:space="0" w:color="auto"/>
              <w:bottom w:val="single" w:sz="4" w:space="0" w:color="auto"/>
              <w:right w:val="single" w:sz="4" w:space="0" w:color="auto"/>
            </w:tcBorders>
            <w:vAlign w:val="center"/>
          </w:tcPr>
          <w:p w14:paraId="079B22CF" w14:textId="55BF1960" w:rsidR="00A71D9D" w:rsidRPr="00A71D9D" w:rsidRDefault="00761FD8" w:rsidP="00791BAA">
            <w:pPr>
              <w:jc w:val="center"/>
              <w:rPr>
                <w:rFonts w:ascii="Times New Roman" w:hAnsi="Times New Roman"/>
                <w:lang w:val="en-US" w:eastAsia="sv-SE"/>
              </w:rPr>
            </w:pPr>
            <w:r>
              <w:rPr>
                <w:rFonts w:ascii="Times New Roman" w:eastAsiaTheme="minorEastAsia" w:hAnsi="Times New Roman" w:hint="eastAsia"/>
                <w:lang w:val="en-US"/>
              </w:rPr>
              <w:t>CATT</w:t>
            </w:r>
          </w:p>
        </w:tc>
        <w:tc>
          <w:tcPr>
            <w:tcW w:w="3880" w:type="dxa"/>
            <w:tcBorders>
              <w:top w:val="single" w:sz="4" w:space="0" w:color="auto"/>
              <w:left w:val="single" w:sz="4" w:space="0" w:color="auto"/>
              <w:bottom w:val="single" w:sz="4" w:space="0" w:color="auto"/>
              <w:right w:val="single" w:sz="4" w:space="0" w:color="auto"/>
            </w:tcBorders>
          </w:tcPr>
          <w:p w14:paraId="78B90EA4" w14:textId="14AEA40A" w:rsidR="00761FD8" w:rsidRDefault="008F2144" w:rsidP="00761FD8">
            <w:pPr>
              <w:rPr>
                <w:rFonts w:ascii="Times New Roman" w:eastAsiaTheme="minorEastAsia" w:hAnsi="Times New Roman"/>
                <w:lang w:val="en-US"/>
              </w:rPr>
            </w:pPr>
            <w:r>
              <w:rPr>
                <w:rFonts w:ascii="Times New Roman" w:eastAsiaTheme="minorEastAsia" w:hAnsi="Times New Roman" w:hint="eastAsia"/>
                <w:lang w:val="en-US"/>
              </w:rPr>
              <w:t xml:space="preserve">OK with the </w:t>
            </w:r>
            <w:r w:rsidR="00474CF8">
              <w:rPr>
                <w:rFonts w:ascii="Times New Roman" w:eastAsiaTheme="minorEastAsia" w:hAnsi="Times New Roman" w:hint="eastAsia"/>
                <w:lang w:val="en-US"/>
              </w:rPr>
              <w:t>statement</w:t>
            </w:r>
            <w:r>
              <w:rPr>
                <w:rFonts w:ascii="Times New Roman" w:eastAsiaTheme="minorEastAsia" w:hAnsi="Times New Roman" w:hint="eastAsia"/>
                <w:lang w:val="en-US"/>
              </w:rPr>
              <w:t xml:space="preserve"> in</w:t>
            </w:r>
            <w:r w:rsidR="00761FD8">
              <w:rPr>
                <w:rFonts w:ascii="Times New Roman" w:eastAsiaTheme="minorEastAsia" w:hAnsi="Times New Roman" w:hint="eastAsia"/>
                <w:lang w:val="en-US"/>
              </w:rPr>
              <w:t xml:space="preserve"> P1. </w:t>
            </w:r>
          </w:p>
          <w:p w14:paraId="6593152F" w14:textId="6E73AAD4" w:rsidR="00A71D9D" w:rsidRPr="00A71D9D" w:rsidRDefault="00761FD8" w:rsidP="00761FD8">
            <w:pPr>
              <w:rPr>
                <w:rFonts w:ascii="Times New Roman" w:eastAsiaTheme="minorEastAsia" w:hAnsi="Times New Roman"/>
                <w:lang w:val="en-US"/>
              </w:rPr>
            </w:pPr>
            <w:r>
              <w:rPr>
                <w:rFonts w:ascii="Times New Roman" w:eastAsiaTheme="minorEastAsia" w:hAnsi="Times New Roman" w:hint="eastAsia"/>
                <w:lang w:val="en-US"/>
              </w:rPr>
              <w:t>P2 is unclear.</w:t>
            </w:r>
          </w:p>
        </w:tc>
        <w:tc>
          <w:tcPr>
            <w:tcW w:w="4389" w:type="dxa"/>
            <w:tcBorders>
              <w:top w:val="single" w:sz="4" w:space="0" w:color="auto"/>
              <w:left w:val="single" w:sz="4" w:space="0" w:color="auto"/>
              <w:bottom w:val="single" w:sz="4" w:space="0" w:color="auto"/>
              <w:right w:val="single" w:sz="4" w:space="0" w:color="auto"/>
            </w:tcBorders>
            <w:vAlign w:val="center"/>
          </w:tcPr>
          <w:p w14:paraId="6FF8C922" w14:textId="0A302109" w:rsidR="002259E1" w:rsidRDefault="002259E1" w:rsidP="002259E1">
            <w:pPr>
              <w:rPr>
                <w:rFonts w:ascii="Times New Roman" w:eastAsiaTheme="minorEastAsia" w:hAnsi="Times New Roman"/>
                <w:lang w:val="en-US"/>
              </w:rPr>
            </w:pPr>
            <w:r>
              <w:rPr>
                <w:rFonts w:ascii="Times New Roman" w:eastAsiaTheme="minorEastAsia" w:hAnsi="Times New Roman"/>
                <w:lang w:val="en-US"/>
              </w:rPr>
              <w:t>I</w:t>
            </w:r>
            <w:r>
              <w:rPr>
                <w:rFonts w:ascii="Times New Roman" w:eastAsiaTheme="minorEastAsia" w:hAnsi="Times New Roman" w:hint="eastAsia"/>
                <w:lang w:val="en-US"/>
              </w:rPr>
              <w:t xml:space="preserve">f </w:t>
            </w:r>
            <w:r w:rsidR="00AA2424">
              <w:rPr>
                <w:rFonts w:ascii="Times New Roman" w:eastAsiaTheme="minorEastAsia" w:hAnsi="Times New Roman" w:hint="eastAsia"/>
                <w:lang w:val="en-US"/>
              </w:rPr>
              <w:t>the "</w:t>
            </w:r>
            <w:r>
              <w:rPr>
                <w:rFonts w:ascii="Times New Roman" w:eastAsiaTheme="minorEastAsia" w:hAnsi="Times New Roman" w:hint="eastAsia"/>
                <w:lang w:val="en-US"/>
              </w:rPr>
              <w:t>acceptable cell</w:t>
            </w:r>
            <w:r w:rsidR="00AA2424">
              <w:rPr>
                <w:rFonts w:ascii="Times New Roman" w:eastAsiaTheme="minorEastAsia" w:hAnsi="Times New Roman" w:hint="eastAsia"/>
                <w:lang w:val="en-US"/>
              </w:rPr>
              <w:t>"</w:t>
            </w:r>
            <w:r>
              <w:rPr>
                <w:rFonts w:ascii="Times New Roman" w:eastAsiaTheme="minorEastAsia" w:hAnsi="Times New Roman" w:hint="eastAsia"/>
                <w:lang w:val="en-US"/>
              </w:rPr>
              <w:t xml:space="preserve"> concept is introduced for NB-</w:t>
            </w:r>
            <w:proofErr w:type="spellStart"/>
            <w:r>
              <w:rPr>
                <w:rFonts w:ascii="Times New Roman" w:eastAsiaTheme="minorEastAsia" w:hAnsi="Times New Roman" w:hint="eastAsia"/>
                <w:lang w:val="en-US"/>
              </w:rPr>
              <w:t>IoT</w:t>
            </w:r>
            <w:proofErr w:type="spellEnd"/>
            <w:r>
              <w:rPr>
                <w:rFonts w:ascii="Times New Roman" w:eastAsiaTheme="minorEastAsia" w:hAnsi="Times New Roman" w:hint="eastAsia"/>
                <w:lang w:val="en-US"/>
              </w:rPr>
              <w:t xml:space="preserve">, the functionality in section 5.2.7 and 5.2.8 </w:t>
            </w:r>
            <w:r w:rsidR="00AA2424">
              <w:rPr>
                <w:rFonts w:ascii="Times New Roman" w:eastAsiaTheme="minorEastAsia" w:hAnsi="Times New Roman" w:hint="eastAsia"/>
                <w:lang w:val="en-US"/>
              </w:rPr>
              <w:t>have</w:t>
            </w:r>
            <w:r>
              <w:rPr>
                <w:rFonts w:ascii="Times New Roman" w:eastAsiaTheme="minorEastAsia" w:hAnsi="Times New Roman" w:hint="eastAsia"/>
                <w:lang w:val="en-US"/>
              </w:rPr>
              <w:t xml:space="preserve"> to be supported. </w:t>
            </w:r>
            <w:r>
              <w:rPr>
                <w:rFonts w:ascii="Times New Roman" w:eastAsiaTheme="minorEastAsia" w:hAnsi="Times New Roman"/>
                <w:lang w:val="en-US"/>
              </w:rPr>
              <w:t>O</w:t>
            </w:r>
            <w:r>
              <w:rPr>
                <w:rFonts w:ascii="Times New Roman" w:eastAsiaTheme="minorEastAsia" w:hAnsi="Times New Roman" w:hint="eastAsia"/>
                <w:lang w:val="en-US"/>
              </w:rPr>
              <w:t>therwise, it is unclear under which conditions the NB-</w:t>
            </w:r>
            <w:proofErr w:type="spellStart"/>
            <w:r>
              <w:rPr>
                <w:rFonts w:ascii="Times New Roman" w:eastAsiaTheme="minorEastAsia" w:hAnsi="Times New Roman" w:hint="eastAsia"/>
                <w:lang w:val="en-US"/>
              </w:rPr>
              <w:t>IoT</w:t>
            </w:r>
            <w:proofErr w:type="spellEnd"/>
            <w:r>
              <w:rPr>
                <w:rFonts w:ascii="Times New Roman" w:eastAsiaTheme="minorEastAsia" w:hAnsi="Times New Roman" w:hint="eastAsia"/>
                <w:lang w:val="en-US"/>
              </w:rPr>
              <w:t xml:space="preserve"> UE start searching for acceptable cell.</w:t>
            </w:r>
          </w:p>
          <w:p w14:paraId="56A0AB2E" w14:textId="36491A68" w:rsidR="00A71D9D" w:rsidRPr="00A71D9D" w:rsidRDefault="002259E1" w:rsidP="002259E1">
            <w:pPr>
              <w:rPr>
                <w:rFonts w:ascii="Times New Roman" w:eastAsiaTheme="minorEastAsia" w:hAnsi="Times New Roman"/>
                <w:lang w:val="en-US"/>
              </w:rPr>
            </w:pPr>
            <w:r>
              <w:rPr>
                <w:rFonts w:ascii="Times New Roman" w:eastAsiaTheme="minorEastAsia" w:hAnsi="Times New Roman"/>
                <w:lang w:val="en-US"/>
              </w:rPr>
              <w:t>A</w:t>
            </w:r>
            <w:r>
              <w:rPr>
                <w:rFonts w:ascii="Times New Roman" w:eastAsiaTheme="minorEastAsia" w:hAnsi="Times New Roman" w:hint="eastAsia"/>
                <w:lang w:val="en-US"/>
              </w:rPr>
              <w:t xml:space="preserve">dditionally, </w:t>
            </w:r>
            <w:r>
              <w:rPr>
                <w:rFonts w:ascii="Times New Roman" w:eastAsiaTheme="minorEastAsia" w:hAnsi="Times New Roman"/>
                <w:lang w:val="en-US"/>
              </w:rPr>
              <w:t>“</w:t>
            </w:r>
            <w:r w:rsidRPr="002866C0">
              <w:rPr>
                <w:rFonts w:ascii="Times New Roman" w:eastAsiaTheme="minorEastAsia" w:hAnsi="Times New Roman"/>
                <w:lang w:val="en-US"/>
              </w:rPr>
              <w:t>Figure 5.2.2-2: RRC_IDLE Cell Selection and Reselection for NB-</w:t>
            </w:r>
            <w:proofErr w:type="spellStart"/>
            <w:r w:rsidRPr="002866C0">
              <w:rPr>
                <w:rFonts w:ascii="Times New Roman" w:eastAsiaTheme="minorEastAsia" w:hAnsi="Times New Roman"/>
                <w:lang w:val="en-US"/>
              </w:rPr>
              <w:t>IoT</w:t>
            </w:r>
            <w:proofErr w:type="spellEnd"/>
            <w:r>
              <w:rPr>
                <w:rFonts w:ascii="Times New Roman" w:eastAsiaTheme="minorEastAsia" w:hAnsi="Times New Roman"/>
                <w:lang w:val="en-US"/>
              </w:rPr>
              <w:t>”</w:t>
            </w:r>
            <w:r>
              <w:rPr>
                <w:rFonts w:ascii="Times New Roman" w:eastAsiaTheme="minorEastAsia" w:hAnsi="Times New Roman" w:hint="eastAsia"/>
                <w:lang w:val="en-US"/>
              </w:rPr>
              <w:t xml:space="preserve"> also needs to be updated.</w:t>
            </w:r>
          </w:p>
        </w:tc>
      </w:tr>
      <w:tr w:rsidR="00A71D9D" w:rsidRPr="00A71D9D" w14:paraId="3A24890A" w14:textId="77777777" w:rsidTr="007B542A">
        <w:tc>
          <w:tcPr>
            <w:tcW w:w="1360" w:type="dxa"/>
            <w:tcBorders>
              <w:top w:val="single" w:sz="4" w:space="0" w:color="auto"/>
              <w:left w:val="single" w:sz="4" w:space="0" w:color="auto"/>
              <w:bottom w:val="single" w:sz="4" w:space="0" w:color="auto"/>
              <w:right w:val="single" w:sz="4" w:space="0" w:color="auto"/>
            </w:tcBorders>
            <w:vAlign w:val="center"/>
          </w:tcPr>
          <w:p w14:paraId="185FCAF5" w14:textId="77777777" w:rsidR="00A71D9D" w:rsidRPr="00A71D9D" w:rsidRDefault="00A71D9D" w:rsidP="00791BAA">
            <w:pPr>
              <w:jc w:val="center"/>
              <w:rPr>
                <w:rFonts w:ascii="Times New Roman" w:hAnsi="Times New Roman"/>
                <w:lang w:val="en-US" w:eastAsia="sv-SE"/>
              </w:rPr>
            </w:pPr>
          </w:p>
        </w:tc>
        <w:tc>
          <w:tcPr>
            <w:tcW w:w="3880" w:type="dxa"/>
            <w:tcBorders>
              <w:top w:val="single" w:sz="4" w:space="0" w:color="auto"/>
              <w:left w:val="single" w:sz="4" w:space="0" w:color="auto"/>
              <w:bottom w:val="single" w:sz="4" w:space="0" w:color="auto"/>
              <w:right w:val="single" w:sz="4" w:space="0" w:color="auto"/>
            </w:tcBorders>
          </w:tcPr>
          <w:p w14:paraId="2DF9C956" w14:textId="77777777" w:rsidR="00A71D9D" w:rsidRPr="00A71D9D" w:rsidRDefault="00A71D9D" w:rsidP="00791BAA">
            <w:pPr>
              <w:jc w:val="left"/>
              <w:rPr>
                <w:rFonts w:ascii="Times New Roman" w:hAnsi="Times New Roman"/>
                <w:lang w:val="en-US" w:eastAsia="sv-SE"/>
              </w:rPr>
            </w:pPr>
          </w:p>
        </w:tc>
        <w:tc>
          <w:tcPr>
            <w:tcW w:w="4389" w:type="dxa"/>
            <w:tcBorders>
              <w:top w:val="single" w:sz="4" w:space="0" w:color="auto"/>
              <w:left w:val="single" w:sz="4" w:space="0" w:color="auto"/>
              <w:bottom w:val="single" w:sz="4" w:space="0" w:color="auto"/>
              <w:right w:val="single" w:sz="4" w:space="0" w:color="auto"/>
            </w:tcBorders>
            <w:vAlign w:val="center"/>
          </w:tcPr>
          <w:p w14:paraId="62ADA1C9" w14:textId="77777777" w:rsidR="00A71D9D" w:rsidRPr="00A71D9D" w:rsidRDefault="00A71D9D" w:rsidP="00791BAA">
            <w:pPr>
              <w:jc w:val="left"/>
              <w:rPr>
                <w:rFonts w:ascii="Times New Roman" w:hAnsi="Times New Roman"/>
                <w:lang w:val="en-US" w:eastAsia="sv-SE"/>
              </w:rPr>
            </w:pPr>
          </w:p>
        </w:tc>
      </w:tr>
      <w:tr w:rsidR="00A71D9D" w:rsidRPr="00A71D9D" w14:paraId="2DDB69C6" w14:textId="77777777" w:rsidTr="007B542A">
        <w:tc>
          <w:tcPr>
            <w:tcW w:w="1360" w:type="dxa"/>
            <w:tcBorders>
              <w:top w:val="single" w:sz="4" w:space="0" w:color="auto"/>
              <w:left w:val="single" w:sz="4" w:space="0" w:color="auto"/>
              <w:bottom w:val="single" w:sz="4" w:space="0" w:color="auto"/>
              <w:right w:val="single" w:sz="4" w:space="0" w:color="auto"/>
            </w:tcBorders>
            <w:vAlign w:val="center"/>
          </w:tcPr>
          <w:p w14:paraId="26AA297D" w14:textId="77777777" w:rsidR="00A71D9D" w:rsidRPr="00A71D9D" w:rsidRDefault="00A71D9D" w:rsidP="00791BAA">
            <w:pPr>
              <w:jc w:val="center"/>
              <w:rPr>
                <w:rFonts w:ascii="Times New Roman" w:hAnsi="Times New Roman"/>
                <w:lang w:val="en-US" w:eastAsia="sv-SE"/>
              </w:rPr>
            </w:pPr>
          </w:p>
        </w:tc>
        <w:tc>
          <w:tcPr>
            <w:tcW w:w="3880" w:type="dxa"/>
            <w:tcBorders>
              <w:top w:val="single" w:sz="4" w:space="0" w:color="auto"/>
              <w:left w:val="single" w:sz="4" w:space="0" w:color="auto"/>
              <w:bottom w:val="single" w:sz="4" w:space="0" w:color="auto"/>
              <w:right w:val="single" w:sz="4" w:space="0" w:color="auto"/>
            </w:tcBorders>
          </w:tcPr>
          <w:p w14:paraId="6906669E" w14:textId="77777777" w:rsidR="00A71D9D" w:rsidRPr="00A71D9D" w:rsidRDefault="00A71D9D" w:rsidP="00791BAA">
            <w:pPr>
              <w:jc w:val="center"/>
              <w:rPr>
                <w:rFonts w:ascii="Times New Roman" w:hAnsi="Times New Roman"/>
                <w:lang w:val="en-US" w:eastAsia="sv-SE"/>
              </w:rPr>
            </w:pPr>
          </w:p>
        </w:tc>
        <w:tc>
          <w:tcPr>
            <w:tcW w:w="4389" w:type="dxa"/>
            <w:tcBorders>
              <w:top w:val="single" w:sz="4" w:space="0" w:color="auto"/>
              <w:left w:val="single" w:sz="4" w:space="0" w:color="auto"/>
              <w:bottom w:val="single" w:sz="4" w:space="0" w:color="auto"/>
              <w:right w:val="single" w:sz="4" w:space="0" w:color="auto"/>
            </w:tcBorders>
            <w:vAlign w:val="center"/>
          </w:tcPr>
          <w:p w14:paraId="359B9CCE" w14:textId="77777777" w:rsidR="00A71D9D" w:rsidRPr="00A71D9D" w:rsidRDefault="00A71D9D" w:rsidP="00791BAA">
            <w:pPr>
              <w:jc w:val="center"/>
              <w:rPr>
                <w:rFonts w:ascii="Times New Roman" w:hAnsi="Times New Roman"/>
                <w:lang w:val="en-US" w:eastAsia="sv-SE"/>
              </w:rPr>
            </w:pPr>
          </w:p>
        </w:tc>
      </w:tr>
      <w:tr w:rsidR="00A71D9D" w:rsidRPr="00A71D9D" w14:paraId="3CCC5007" w14:textId="77777777" w:rsidTr="007B542A">
        <w:tc>
          <w:tcPr>
            <w:tcW w:w="1360" w:type="dxa"/>
            <w:tcBorders>
              <w:top w:val="single" w:sz="4" w:space="0" w:color="auto"/>
              <w:left w:val="single" w:sz="4" w:space="0" w:color="auto"/>
              <w:bottom w:val="single" w:sz="4" w:space="0" w:color="auto"/>
              <w:right w:val="single" w:sz="4" w:space="0" w:color="auto"/>
            </w:tcBorders>
            <w:vAlign w:val="center"/>
          </w:tcPr>
          <w:p w14:paraId="557589B9" w14:textId="77777777" w:rsidR="00A71D9D" w:rsidRPr="00A71D9D" w:rsidRDefault="00A71D9D" w:rsidP="00791BAA">
            <w:pPr>
              <w:jc w:val="center"/>
              <w:rPr>
                <w:rFonts w:ascii="Times New Roman" w:eastAsiaTheme="minorEastAsia" w:hAnsi="Times New Roman"/>
                <w:lang w:val="en-US"/>
              </w:rPr>
            </w:pPr>
          </w:p>
        </w:tc>
        <w:tc>
          <w:tcPr>
            <w:tcW w:w="3880" w:type="dxa"/>
            <w:tcBorders>
              <w:top w:val="single" w:sz="4" w:space="0" w:color="auto"/>
              <w:left w:val="single" w:sz="4" w:space="0" w:color="auto"/>
              <w:bottom w:val="single" w:sz="4" w:space="0" w:color="auto"/>
              <w:right w:val="single" w:sz="4" w:space="0" w:color="auto"/>
            </w:tcBorders>
          </w:tcPr>
          <w:p w14:paraId="19317246" w14:textId="77777777" w:rsidR="00A71D9D" w:rsidRPr="00A71D9D" w:rsidRDefault="00A71D9D" w:rsidP="00791BAA">
            <w:pPr>
              <w:jc w:val="left"/>
              <w:rPr>
                <w:rFonts w:ascii="Times New Roman" w:hAnsi="Times New Roman"/>
                <w:lang w:val="en-US" w:eastAsia="sv-SE"/>
              </w:rPr>
            </w:pPr>
          </w:p>
        </w:tc>
        <w:tc>
          <w:tcPr>
            <w:tcW w:w="4389" w:type="dxa"/>
            <w:tcBorders>
              <w:top w:val="single" w:sz="4" w:space="0" w:color="auto"/>
              <w:left w:val="single" w:sz="4" w:space="0" w:color="auto"/>
              <w:bottom w:val="single" w:sz="4" w:space="0" w:color="auto"/>
              <w:right w:val="single" w:sz="4" w:space="0" w:color="auto"/>
            </w:tcBorders>
            <w:vAlign w:val="center"/>
          </w:tcPr>
          <w:p w14:paraId="18F9A8C5" w14:textId="77777777" w:rsidR="00A71D9D" w:rsidRPr="00A71D9D" w:rsidRDefault="00A71D9D" w:rsidP="00791BAA">
            <w:pPr>
              <w:jc w:val="left"/>
              <w:rPr>
                <w:rFonts w:ascii="Times New Roman" w:hAnsi="Times New Roman"/>
                <w:lang w:val="en-US" w:eastAsia="sv-SE"/>
              </w:rPr>
            </w:pPr>
          </w:p>
        </w:tc>
      </w:tr>
      <w:tr w:rsidR="00A71D9D" w:rsidRPr="00A71D9D" w14:paraId="4DC9177A" w14:textId="77777777" w:rsidTr="007B542A">
        <w:tc>
          <w:tcPr>
            <w:tcW w:w="1360" w:type="dxa"/>
            <w:tcBorders>
              <w:top w:val="single" w:sz="4" w:space="0" w:color="auto"/>
              <w:left w:val="single" w:sz="4" w:space="0" w:color="auto"/>
              <w:bottom w:val="single" w:sz="4" w:space="0" w:color="auto"/>
              <w:right w:val="single" w:sz="4" w:space="0" w:color="auto"/>
            </w:tcBorders>
            <w:vAlign w:val="center"/>
          </w:tcPr>
          <w:p w14:paraId="0526FACF" w14:textId="77777777" w:rsidR="00A71D9D" w:rsidRPr="00A71D9D" w:rsidRDefault="00A71D9D" w:rsidP="00791BAA">
            <w:pPr>
              <w:jc w:val="center"/>
              <w:rPr>
                <w:rFonts w:ascii="Times New Roman" w:eastAsiaTheme="minorEastAsia" w:hAnsi="Times New Roman"/>
                <w:lang w:val="en-US"/>
              </w:rPr>
            </w:pPr>
          </w:p>
        </w:tc>
        <w:tc>
          <w:tcPr>
            <w:tcW w:w="3880" w:type="dxa"/>
            <w:tcBorders>
              <w:top w:val="single" w:sz="4" w:space="0" w:color="auto"/>
              <w:left w:val="single" w:sz="4" w:space="0" w:color="auto"/>
              <w:bottom w:val="single" w:sz="4" w:space="0" w:color="auto"/>
              <w:right w:val="single" w:sz="4" w:space="0" w:color="auto"/>
            </w:tcBorders>
          </w:tcPr>
          <w:p w14:paraId="437077A5" w14:textId="77777777" w:rsidR="00A71D9D" w:rsidRPr="00A71D9D" w:rsidRDefault="00A71D9D" w:rsidP="00791BAA">
            <w:pPr>
              <w:rPr>
                <w:rFonts w:ascii="Times New Roman" w:eastAsiaTheme="minorEastAsia" w:hAnsi="Times New Roman"/>
                <w:lang w:val="en-US"/>
              </w:rPr>
            </w:pPr>
          </w:p>
        </w:tc>
        <w:tc>
          <w:tcPr>
            <w:tcW w:w="4389" w:type="dxa"/>
            <w:tcBorders>
              <w:top w:val="single" w:sz="4" w:space="0" w:color="auto"/>
              <w:left w:val="single" w:sz="4" w:space="0" w:color="auto"/>
              <w:bottom w:val="single" w:sz="4" w:space="0" w:color="auto"/>
              <w:right w:val="single" w:sz="4" w:space="0" w:color="auto"/>
            </w:tcBorders>
            <w:vAlign w:val="center"/>
          </w:tcPr>
          <w:p w14:paraId="4CAAC15E" w14:textId="77777777" w:rsidR="00A71D9D" w:rsidRPr="00A71D9D" w:rsidRDefault="00A71D9D" w:rsidP="00791BAA">
            <w:pPr>
              <w:rPr>
                <w:rFonts w:ascii="Times New Roman" w:eastAsiaTheme="minorEastAsia" w:hAnsi="Times New Roman"/>
                <w:lang w:val="en-US"/>
              </w:rPr>
            </w:pPr>
          </w:p>
        </w:tc>
      </w:tr>
      <w:tr w:rsidR="00A71D9D" w:rsidRPr="00A71D9D" w14:paraId="7BC77BE8" w14:textId="77777777" w:rsidTr="007B542A">
        <w:tc>
          <w:tcPr>
            <w:tcW w:w="1360" w:type="dxa"/>
            <w:tcBorders>
              <w:top w:val="single" w:sz="4" w:space="0" w:color="auto"/>
              <w:left w:val="single" w:sz="4" w:space="0" w:color="auto"/>
              <w:bottom w:val="single" w:sz="4" w:space="0" w:color="auto"/>
              <w:right w:val="single" w:sz="4" w:space="0" w:color="auto"/>
            </w:tcBorders>
            <w:vAlign w:val="center"/>
          </w:tcPr>
          <w:p w14:paraId="3696857A" w14:textId="77777777" w:rsidR="00A71D9D" w:rsidRPr="00A71D9D" w:rsidRDefault="00A71D9D" w:rsidP="00791BAA">
            <w:pPr>
              <w:jc w:val="center"/>
              <w:rPr>
                <w:rFonts w:ascii="Times New Roman" w:eastAsiaTheme="minorEastAsia" w:hAnsi="Times New Roman"/>
                <w:lang w:val="en-US"/>
              </w:rPr>
            </w:pPr>
          </w:p>
        </w:tc>
        <w:tc>
          <w:tcPr>
            <w:tcW w:w="3880" w:type="dxa"/>
            <w:tcBorders>
              <w:top w:val="single" w:sz="4" w:space="0" w:color="auto"/>
              <w:left w:val="single" w:sz="4" w:space="0" w:color="auto"/>
              <w:bottom w:val="single" w:sz="4" w:space="0" w:color="auto"/>
              <w:right w:val="single" w:sz="4" w:space="0" w:color="auto"/>
            </w:tcBorders>
          </w:tcPr>
          <w:p w14:paraId="478B7136" w14:textId="77777777" w:rsidR="00A71D9D" w:rsidRPr="00A71D9D" w:rsidRDefault="00A71D9D" w:rsidP="00791BAA">
            <w:pPr>
              <w:jc w:val="left"/>
              <w:rPr>
                <w:rFonts w:ascii="Times New Roman" w:eastAsiaTheme="minorEastAsia" w:hAnsi="Times New Roman"/>
                <w:lang w:val="en-US"/>
              </w:rPr>
            </w:pPr>
          </w:p>
        </w:tc>
        <w:tc>
          <w:tcPr>
            <w:tcW w:w="4389" w:type="dxa"/>
            <w:tcBorders>
              <w:top w:val="single" w:sz="4" w:space="0" w:color="auto"/>
              <w:left w:val="single" w:sz="4" w:space="0" w:color="auto"/>
              <w:bottom w:val="single" w:sz="4" w:space="0" w:color="auto"/>
              <w:right w:val="single" w:sz="4" w:space="0" w:color="auto"/>
            </w:tcBorders>
            <w:vAlign w:val="center"/>
          </w:tcPr>
          <w:p w14:paraId="4B8300EE" w14:textId="77777777" w:rsidR="00A71D9D" w:rsidRPr="00A71D9D" w:rsidRDefault="00A71D9D" w:rsidP="00791BAA">
            <w:pPr>
              <w:jc w:val="left"/>
              <w:rPr>
                <w:rFonts w:ascii="Times New Roman" w:eastAsiaTheme="minorEastAsia" w:hAnsi="Times New Roman"/>
                <w:lang w:val="en-US"/>
              </w:rPr>
            </w:pPr>
          </w:p>
        </w:tc>
      </w:tr>
    </w:tbl>
    <w:p w14:paraId="0E43AA5C" w14:textId="77777777" w:rsidR="00A71D9D" w:rsidRPr="00A71D9D" w:rsidRDefault="00A71D9D" w:rsidP="00936561">
      <w:pPr>
        <w:ind w:left="360"/>
        <w:rPr>
          <w:rFonts w:ascii="Times New Roman" w:hAnsi="Times New Roman"/>
        </w:rPr>
      </w:pPr>
    </w:p>
    <w:p w14:paraId="37C75D76" w14:textId="77777777" w:rsidR="00936561" w:rsidRPr="00A71D9D" w:rsidRDefault="00936561" w:rsidP="00936561">
      <w:pPr>
        <w:ind w:left="360"/>
        <w:rPr>
          <w:rFonts w:ascii="Times New Roman" w:hAnsi="Times New Roman"/>
          <w:lang w:val="en-US" w:eastAsia="sv-SE"/>
        </w:rPr>
      </w:pPr>
    </w:p>
    <w:p w14:paraId="4B1CBD2D" w14:textId="0DB9C2DD" w:rsidR="00796D99" w:rsidRPr="00A71D9D" w:rsidRDefault="00796D99" w:rsidP="00796D99">
      <w:pPr>
        <w:rPr>
          <w:rFonts w:ascii="Times New Roman" w:hAnsi="Times New Roman"/>
          <w:b/>
          <w:bCs/>
          <w:u w:val="single"/>
          <w:lang w:val="en-US" w:eastAsia="sv-SE"/>
        </w:rPr>
      </w:pPr>
      <w:r w:rsidRPr="00A71D9D">
        <w:rPr>
          <w:rFonts w:ascii="Times New Roman" w:hAnsi="Times New Roman"/>
          <w:b/>
          <w:bCs/>
          <w:highlight w:val="cyan"/>
          <w:u w:val="single"/>
          <w:lang w:val="en-US" w:eastAsia="sv-SE"/>
        </w:rPr>
        <w:t xml:space="preserve">Open issue </w:t>
      </w:r>
      <w:r w:rsidRPr="00A71D9D">
        <w:rPr>
          <w:rFonts w:ascii="Times New Roman" w:hAnsi="Times New Roman"/>
          <w:b/>
          <w:bCs/>
          <w:u w:val="single"/>
          <w:lang w:val="en-US" w:eastAsia="sv-SE"/>
        </w:rPr>
        <w:t>2:  Working Assumption on SF mode operation indication for neighbour cells</w:t>
      </w:r>
    </w:p>
    <w:p w14:paraId="3F6B5F12" w14:textId="1BB0DBF8" w:rsidR="00796D99" w:rsidRPr="00A71D9D" w:rsidRDefault="00796D99" w:rsidP="00796D99">
      <w:pPr>
        <w:rPr>
          <w:rFonts w:ascii="Times New Roman" w:hAnsi="Times New Roman"/>
          <w:lang w:val="en-US" w:eastAsia="sv-SE"/>
        </w:rPr>
      </w:pPr>
      <w:r w:rsidRPr="00A71D9D">
        <w:rPr>
          <w:rFonts w:ascii="Times New Roman" w:hAnsi="Times New Roman"/>
          <w:lang w:val="en-US" w:eastAsia="sv-SE"/>
        </w:rPr>
        <w:t>RAN2-130 has made the following working assumption.</w:t>
      </w:r>
    </w:p>
    <w:p w14:paraId="7A409EE9" w14:textId="77777777" w:rsidR="00796D99" w:rsidRPr="00A71D9D" w:rsidRDefault="00796D99" w:rsidP="00796D99">
      <w:pPr>
        <w:pStyle w:val="Doc-text2"/>
        <w:pBdr>
          <w:top w:val="single" w:sz="4" w:space="1" w:color="auto"/>
          <w:left w:val="single" w:sz="4" w:space="4" w:color="auto"/>
          <w:bottom w:val="single" w:sz="4" w:space="1" w:color="auto"/>
          <w:right w:val="single" w:sz="4" w:space="4" w:color="auto"/>
        </w:pBdr>
        <w:rPr>
          <w:rFonts w:ascii="Times New Roman" w:hAnsi="Times New Roman"/>
        </w:rPr>
      </w:pPr>
      <w:r w:rsidRPr="00A71D9D">
        <w:rPr>
          <w:rFonts w:ascii="Times New Roman" w:hAnsi="Times New Roman"/>
        </w:rPr>
        <w:t>Working Assumption:</w:t>
      </w:r>
    </w:p>
    <w:p w14:paraId="1C1D545F" w14:textId="77777777" w:rsidR="00796D99" w:rsidRPr="00A71D9D" w:rsidRDefault="00796D99" w:rsidP="00796D99">
      <w:pPr>
        <w:pStyle w:val="Doc-text2"/>
        <w:pBdr>
          <w:top w:val="single" w:sz="4" w:space="1" w:color="auto"/>
          <w:left w:val="single" w:sz="4" w:space="4" w:color="auto"/>
          <w:bottom w:val="single" w:sz="4" w:space="1" w:color="auto"/>
          <w:right w:val="single" w:sz="4" w:space="4" w:color="auto"/>
        </w:pBdr>
        <w:rPr>
          <w:rFonts w:ascii="Times New Roman" w:hAnsi="Times New Roman"/>
        </w:rPr>
      </w:pPr>
      <w:r w:rsidRPr="00A71D9D">
        <w:rPr>
          <w:rFonts w:ascii="Times New Roman" w:hAnsi="Times New Roman"/>
        </w:rPr>
        <w:t>1.</w:t>
      </w:r>
      <w:r w:rsidRPr="00A71D9D">
        <w:rPr>
          <w:rFonts w:ascii="Times New Roman" w:hAnsi="Times New Roman"/>
        </w:rPr>
        <w:tab/>
        <w:t>In the neighbour cell list we introduce an indication whether the cell operates in S&amp;F mode or not (FFS if we also include the transition time). This WA can only be confirmed if we converge on the corresponding UE behaviour.</w:t>
      </w:r>
    </w:p>
    <w:p w14:paraId="19EED3D0" w14:textId="77777777" w:rsidR="00796D99" w:rsidRPr="00A71D9D" w:rsidRDefault="00796D99" w:rsidP="00796D99">
      <w:pPr>
        <w:rPr>
          <w:rFonts w:ascii="Times New Roman" w:hAnsi="Times New Roman"/>
          <w:b/>
          <w:bCs/>
          <w:lang w:val="en-US" w:eastAsia="sv-SE"/>
        </w:rPr>
      </w:pPr>
    </w:p>
    <w:p w14:paraId="643FAF56" w14:textId="2B264F75" w:rsidR="008B25AA" w:rsidRPr="00A71D9D" w:rsidRDefault="008B25AA" w:rsidP="00796D99">
      <w:pPr>
        <w:rPr>
          <w:rFonts w:ascii="Times New Roman" w:hAnsi="Times New Roman"/>
          <w:lang w:val="en-US" w:eastAsia="sv-SE"/>
        </w:rPr>
      </w:pPr>
      <w:r w:rsidRPr="00A71D9D">
        <w:rPr>
          <w:rFonts w:ascii="Times New Roman" w:hAnsi="Times New Roman"/>
          <w:lang w:val="en-US" w:eastAsia="sv-SE"/>
        </w:rPr>
        <w:t>The main FFS on this working assumption is related to whether UE behaviour related to cell reselection to be impacted with introduction of this parameter OR handling of this parameter should be left to UE implementation. Also for what cases /scenarios this information will be beneficial for UE ( For example whether the decision to select neighbour cell operating in SF mode is based on application layer trigger or status of pending paging reception for MO transmission).</w:t>
      </w:r>
    </w:p>
    <w:p w14:paraId="2B606D1E" w14:textId="77777777" w:rsidR="008B25AA" w:rsidRPr="00A71D9D" w:rsidRDefault="008B25AA" w:rsidP="008B25AA">
      <w:pPr>
        <w:rPr>
          <w:rFonts w:ascii="Times New Roman" w:eastAsiaTheme="minorEastAsia" w:hAnsi="Times New Roman"/>
          <w:lang w:val="en-US"/>
        </w:rPr>
      </w:pPr>
      <w:commentRangeStart w:id="7"/>
      <w:r w:rsidRPr="00A71D9D">
        <w:rPr>
          <w:rFonts w:ascii="Times New Roman" w:eastAsiaTheme="minorEastAsia" w:hAnsi="Times New Roman"/>
          <w:lang w:val="en-US"/>
        </w:rPr>
        <w:t xml:space="preserve">Companies are invited to provide their views on introducing PWS reception for NB-IoT in acceptable cell. Indicate the prefered options from the above. If you have alternative </w:t>
      </w:r>
      <w:proofErr w:type="gramStart"/>
      <w:r w:rsidRPr="00A71D9D">
        <w:rPr>
          <w:rFonts w:ascii="Times New Roman" w:eastAsiaTheme="minorEastAsia" w:hAnsi="Times New Roman"/>
          <w:lang w:val="en-US"/>
        </w:rPr>
        <w:t>solutions ,please</w:t>
      </w:r>
      <w:proofErr w:type="gramEnd"/>
      <w:r w:rsidRPr="00A71D9D">
        <w:rPr>
          <w:rFonts w:ascii="Times New Roman" w:eastAsiaTheme="minorEastAsia" w:hAnsi="Times New Roman"/>
          <w:lang w:val="en-US"/>
        </w:rPr>
        <w:t xml:space="preserve"> indicate the same.</w:t>
      </w:r>
      <w:commentRangeEnd w:id="7"/>
      <w:r w:rsidR="00F81CDE">
        <w:rPr>
          <w:rStyle w:val="aa"/>
        </w:rPr>
        <w:commentReference w:id="7"/>
      </w:r>
    </w:p>
    <w:tbl>
      <w:tblPr>
        <w:tblStyle w:val="a9"/>
        <w:tblW w:w="0" w:type="auto"/>
        <w:tblLook w:val="04A0" w:firstRow="1" w:lastRow="0" w:firstColumn="1" w:lastColumn="0" w:noHBand="0" w:noVBand="1"/>
      </w:tblPr>
      <w:tblGrid>
        <w:gridCol w:w="1360"/>
        <w:gridCol w:w="1754"/>
        <w:gridCol w:w="6515"/>
      </w:tblGrid>
      <w:tr w:rsidR="008B25AA" w:rsidRPr="00A71D9D" w14:paraId="4B0E3622" w14:textId="77777777" w:rsidTr="00791BAA">
        <w:tc>
          <w:tcPr>
            <w:tcW w:w="13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D46D7D0" w14:textId="77777777" w:rsidR="008B25AA" w:rsidRPr="00A71D9D" w:rsidRDefault="008B25AA" w:rsidP="00791BAA">
            <w:pPr>
              <w:jc w:val="center"/>
              <w:rPr>
                <w:rFonts w:ascii="Times New Roman" w:hAnsi="Times New Roman"/>
                <w:b/>
                <w:bCs/>
                <w:lang w:val="en-US" w:eastAsia="sv-SE"/>
              </w:rPr>
            </w:pPr>
            <w:r w:rsidRPr="00A71D9D">
              <w:rPr>
                <w:rFonts w:ascii="Times New Roman" w:hAnsi="Times New Roman"/>
                <w:b/>
                <w:bCs/>
                <w:lang w:val="en-US" w:eastAsia="sv-SE"/>
              </w:rPr>
              <w:t>Company</w:t>
            </w:r>
          </w:p>
        </w:tc>
        <w:tc>
          <w:tcPr>
            <w:tcW w:w="1754" w:type="dxa"/>
            <w:tcBorders>
              <w:top w:val="single" w:sz="4" w:space="0" w:color="auto"/>
              <w:left w:val="single" w:sz="4" w:space="0" w:color="auto"/>
              <w:bottom w:val="single" w:sz="4" w:space="0" w:color="auto"/>
              <w:right w:val="single" w:sz="4" w:space="0" w:color="auto"/>
            </w:tcBorders>
            <w:shd w:val="clear" w:color="auto" w:fill="E7E6E6" w:themeFill="background2"/>
          </w:tcPr>
          <w:p w14:paraId="11D21E15" w14:textId="01880581" w:rsidR="008B25AA" w:rsidRPr="00A71D9D" w:rsidRDefault="008B25AA" w:rsidP="00791BAA">
            <w:pPr>
              <w:jc w:val="center"/>
              <w:rPr>
                <w:rFonts w:ascii="Times New Roman" w:hAnsi="Times New Roman"/>
                <w:b/>
                <w:bCs/>
                <w:lang w:val="en-US" w:eastAsia="sv-SE"/>
              </w:rPr>
            </w:pPr>
            <w:r w:rsidRPr="00A71D9D">
              <w:rPr>
                <w:rFonts w:ascii="Times New Roman" w:hAnsi="Times New Roman"/>
                <w:b/>
                <w:bCs/>
                <w:lang w:val="en-US" w:eastAsia="sv-SE"/>
              </w:rPr>
              <w:t>Scenario for usage of  SF Mode of neighbour-cell</w:t>
            </w:r>
          </w:p>
        </w:tc>
        <w:tc>
          <w:tcPr>
            <w:tcW w:w="651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4D8C519" w14:textId="5167E30C" w:rsidR="008B25AA" w:rsidRPr="00A71D9D" w:rsidRDefault="008B25AA" w:rsidP="00791BAA">
            <w:pPr>
              <w:jc w:val="center"/>
              <w:rPr>
                <w:rFonts w:ascii="Times New Roman" w:hAnsi="Times New Roman"/>
                <w:b/>
                <w:bCs/>
                <w:lang w:val="en-US" w:eastAsia="sv-SE"/>
              </w:rPr>
            </w:pPr>
            <w:r w:rsidRPr="00A71D9D">
              <w:rPr>
                <w:rFonts w:ascii="Times New Roman" w:hAnsi="Times New Roman"/>
                <w:b/>
                <w:bCs/>
                <w:lang w:val="en-US" w:eastAsia="sv-SE"/>
              </w:rPr>
              <w:t xml:space="preserve">View on UE behaviour impact based on SF mode parameter of neighbour cell </w:t>
            </w:r>
            <w:proofErr w:type="gramStart"/>
            <w:r w:rsidRPr="00A71D9D">
              <w:rPr>
                <w:rFonts w:ascii="Times New Roman" w:hAnsi="Times New Roman"/>
                <w:b/>
                <w:bCs/>
                <w:lang w:val="en-US" w:eastAsia="sv-SE"/>
              </w:rPr>
              <w:t>( Impact</w:t>
            </w:r>
            <w:proofErr w:type="gramEnd"/>
            <w:r w:rsidRPr="00A71D9D">
              <w:rPr>
                <w:rFonts w:ascii="Times New Roman" w:hAnsi="Times New Roman"/>
                <w:b/>
                <w:bCs/>
                <w:lang w:val="en-US" w:eastAsia="sv-SE"/>
              </w:rPr>
              <w:t xml:space="preserve"> to cell-reselection priority ..</w:t>
            </w:r>
            <w:proofErr w:type="spellStart"/>
            <w:r w:rsidRPr="00A71D9D">
              <w:rPr>
                <w:rFonts w:ascii="Times New Roman" w:hAnsi="Times New Roman"/>
                <w:b/>
                <w:bCs/>
                <w:lang w:val="en-US" w:eastAsia="sv-SE"/>
              </w:rPr>
              <w:t>etc</w:t>
            </w:r>
            <w:proofErr w:type="spellEnd"/>
            <w:r w:rsidRPr="00A71D9D">
              <w:rPr>
                <w:rFonts w:ascii="Times New Roman" w:hAnsi="Times New Roman"/>
                <w:b/>
                <w:bCs/>
                <w:lang w:val="en-US" w:eastAsia="sv-SE"/>
              </w:rPr>
              <w:t>)</w:t>
            </w:r>
          </w:p>
        </w:tc>
      </w:tr>
      <w:tr w:rsidR="008B25AA" w:rsidRPr="00A71D9D" w14:paraId="25AB9D85" w14:textId="77777777" w:rsidTr="00791BAA">
        <w:tc>
          <w:tcPr>
            <w:tcW w:w="1360" w:type="dxa"/>
            <w:tcBorders>
              <w:top w:val="single" w:sz="4" w:space="0" w:color="auto"/>
              <w:left w:val="single" w:sz="4" w:space="0" w:color="auto"/>
              <w:bottom w:val="single" w:sz="4" w:space="0" w:color="auto"/>
              <w:right w:val="single" w:sz="4" w:space="0" w:color="auto"/>
            </w:tcBorders>
            <w:vAlign w:val="center"/>
          </w:tcPr>
          <w:p w14:paraId="7B3F9F53" w14:textId="28F9DB41" w:rsidR="008B25AA" w:rsidRPr="00E00518" w:rsidRDefault="00E00518" w:rsidP="00791BAA">
            <w:pPr>
              <w:jc w:val="center"/>
              <w:rPr>
                <w:rFonts w:ascii="Times New Roman" w:eastAsiaTheme="minorEastAsia" w:hAnsi="Times New Roman"/>
                <w:lang w:val="en-US"/>
              </w:rPr>
            </w:pPr>
            <w:r>
              <w:rPr>
                <w:rFonts w:ascii="Times New Roman" w:eastAsiaTheme="minorEastAsia" w:hAnsi="Times New Roman" w:hint="eastAsia"/>
                <w:lang w:val="en-US"/>
              </w:rPr>
              <w:t>Mediatek</w:t>
            </w:r>
          </w:p>
        </w:tc>
        <w:tc>
          <w:tcPr>
            <w:tcW w:w="1754" w:type="dxa"/>
            <w:tcBorders>
              <w:top w:val="single" w:sz="4" w:space="0" w:color="auto"/>
              <w:left w:val="single" w:sz="4" w:space="0" w:color="auto"/>
              <w:bottom w:val="single" w:sz="4" w:space="0" w:color="auto"/>
              <w:right w:val="single" w:sz="4" w:space="0" w:color="auto"/>
            </w:tcBorders>
          </w:tcPr>
          <w:p w14:paraId="52D01F59" w14:textId="44D026A4" w:rsidR="008B25AA" w:rsidRPr="00E00518" w:rsidRDefault="008B25AA" w:rsidP="00791BAA">
            <w:pPr>
              <w:rPr>
                <w:rFonts w:ascii="Times New Roman" w:eastAsiaTheme="minorEastAsia" w:hAnsi="Times New Roman"/>
                <w:lang w:val="en-US"/>
              </w:rPr>
            </w:pPr>
          </w:p>
        </w:tc>
        <w:tc>
          <w:tcPr>
            <w:tcW w:w="6515" w:type="dxa"/>
            <w:tcBorders>
              <w:top w:val="single" w:sz="4" w:space="0" w:color="auto"/>
              <w:left w:val="single" w:sz="4" w:space="0" w:color="auto"/>
              <w:bottom w:val="single" w:sz="4" w:space="0" w:color="auto"/>
              <w:right w:val="single" w:sz="4" w:space="0" w:color="auto"/>
            </w:tcBorders>
            <w:vAlign w:val="center"/>
          </w:tcPr>
          <w:p w14:paraId="154F7E43" w14:textId="79F7CC46" w:rsidR="008B25AA" w:rsidRPr="00E00518" w:rsidRDefault="00680985" w:rsidP="00791BAA">
            <w:pPr>
              <w:rPr>
                <w:rFonts w:ascii="Times New Roman" w:eastAsiaTheme="minorEastAsia" w:hAnsi="Times New Roman"/>
                <w:lang w:val="en-US"/>
              </w:rPr>
            </w:pPr>
            <w:r>
              <w:rPr>
                <w:rFonts w:ascii="Times New Roman" w:eastAsiaTheme="minorEastAsia" w:hAnsi="Times New Roman"/>
                <w:lang w:val="en-US"/>
              </w:rPr>
              <w:t>If this new parameters are introduced, it should be up to UE implementation on how to handle the parameters. However, n</w:t>
            </w:r>
            <w:r w:rsidR="003B6012">
              <w:rPr>
                <w:rFonts w:ascii="Times New Roman" w:eastAsiaTheme="minorEastAsia" w:hAnsi="Times New Roman"/>
                <w:lang w:val="en-US"/>
              </w:rPr>
              <w:t>o significant benefit is foreseen</w:t>
            </w:r>
            <w:r>
              <w:rPr>
                <w:rFonts w:ascii="Times New Roman" w:eastAsiaTheme="minorEastAsia" w:hAnsi="Times New Roman"/>
                <w:lang w:val="en-US"/>
              </w:rPr>
              <w:t xml:space="preserve"> by this new indication</w:t>
            </w:r>
            <w:r w:rsidR="003B6012">
              <w:rPr>
                <w:rFonts w:ascii="Times New Roman" w:eastAsiaTheme="minorEastAsia" w:hAnsi="Times New Roman"/>
                <w:lang w:val="en-US"/>
              </w:rPr>
              <w:t>.</w:t>
            </w:r>
            <w:r>
              <w:rPr>
                <w:rFonts w:ascii="Times New Roman" w:eastAsiaTheme="minorEastAsia" w:hAnsi="Times New Roman"/>
                <w:lang w:val="en-US"/>
              </w:rPr>
              <w:t xml:space="preserve"> We suggest not to do this in R19.</w:t>
            </w:r>
          </w:p>
        </w:tc>
      </w:tr>
      <w:tr w:rsidR="008B25AA" w:rsidRPr="00A71D9D" w14:paraId="3F8492E5" w14:textId="77777777" w:rsidTr="00791BAA">
        <w:tc>
          <w:tcPr>
            <w:tcW w:w="1360" w:type="dxa"/>
            <w:tcBorders>
              <w:top w:val="single" w:sz="4" w:space="0" w:color="auto"/>
              <w:left w:val="single" w:sz="4" w:space="0" w:color="auto"/>
              <w:bottom w:val="single" w:sz="4" w:space="0" w:color="auto"/>
              <w:right w:val="single" w:sz="4" w:space="0" w:color="auto"/>
            </w:tcBorders>
            <w:vAlign w:val="center"/>
          </w:tcPr>
          <w:p w14:paraId="43C6AE3D" w14:textId="5620F948" w:rsidR="008B25AA" w:rsidRPr="00F81CDE" w:rsidRDefault="00F81CDE" w:rsidP="00791BAA">
            <w:pPr>
              <w:jc w:val="center"/>
              <w:rPr>
                <w:rFonts w:ascii="Times New Roman" w:eastAsiaTheme="minorEastAsia" w:hAnsi="Times New Roman"/>
                <w:lang w:val="en-US"/>
              </w:rPr>
            </w:pPr>
            <w:r>
              <w:rPr>
                <w:rFonts w:ascii="Times New Roman" w:eastAsiaTheme="minorEastAsia" w:hAnsi="Times New Roman" w:hint="eastAsia"/>
                <w:lang w:val="en-US"/>
              </w:rPr>
              <w:t>CATT</w:t>
            </w:r>
          </w:p>
        </w:tc>
        <w:tc>
          <w:tcPr>
            <w:tcW w:w="1754" w:type="dxa"/>
            <w:tcBorders>
              <w:top w:val="single" w:sz="4" w:space="0" w:color="auto"/>
              <w:left w:val="single" w:sz="4" w:space="0" w:color="auto"/>
              <w:bottom w:val="single" w:sz="4" w:space="0" w:color="auto"/>
              <w:right w:val="single" w:sz="4" w:space="0" w:color="auto"/>
            </w:tcBorders>
          </w:tcPr>
          <w:p w14:paraId="38173978" w14:textId="16390219" w:rsidR="008B25AA" w:rsidRPr="00A71D9D" w:rsidRDefault="00C3699D" w:rsidP="00791BAA">
            <w:pPr>
              <w:rPr>
                <w:rFonts w:ascii="Times New Roman" w:eastAsiaTheme="minorEastAsia" w:hAnsi="Times New Roman"/>
                <w:lang w:val="en-US"/>
              </w:rPr>
            </w:pPr>
            <w:r>
              <w:rPr>
                <w:rFonts w:ascii="Times New Roman" w:eastAsiaTheme="minorEastAsia" w:hAnsi="Times New Roman" w:hint="eastAsia"/>
                <w:lang w:val="en-US"/>
              </w:rPr>
              <w:t>See right column</w:t>
            </w:r>
          </w:p>
        </w:tc>
        <w:tc>
          <w:tcPr>
            <w:tcW w:w="6515" w:type="dxa"/>
            <w:tcBorders>
              <w:top w:val="single" w:sz="4" w:space="0" w:color="auto"/>
              <w:left w:val="single" w:sz="4" w:space="0" w:color="auto"/>
              <w:bottom w:val="single" w:sz="4" w:space="0" w:color="auto"/>
              <w:right w:val="single" w:sz="4" w:space="0" w:color="auto"/>
            </w:tcBorders>
            <w:vAlign w:val="center"/>
          </w:tcPr>
          <w:p w14:paraId="5D8E8402" w14:textId="77777777" w:rsidR="00F81CDE" w:rsidRDefault="00F81CDE" w:rsidP="00F81CDE">
            <w:pPr>
              <w:rPr>
                <w:rFonts w:ascii="Times New Roman" w:eastAsiaTheme="minorEastAsia" w:hAnsi="Times New Roman"/>
                <w:lang w:val="en-US"/>
              </w:rPr>
            </w:pPr>
            <w:r>
              <w:rPr>
                <w:rFonts w:ascii="Times New Roman" w:eastAsiaTheme="minorEastAsia" w:hAnsi="Times New Roman" w:hint="eastAsia"/>
                <w:lang w:val="en-US"/>
              </w:rPr>
              <w:t xml:space="preserve">Rel-19 non-S&amp;F capable UE may deprioritize the </w:t>
            </w:r>
            <w:r w:rsidRPr="00695DBD">
              <w:rPr>
                <w:rFonts w:ascii="Times New Roman" w:eastAsiaTheme="minorEastAsia" w:hAnsi="Times New Roman"/>
                <w:lang w:val="en-US"/>
              </w:rPr>
              <w:t xml:space="preserve">S&amp;F cells during cell </w:t>
            </w:r>
            <w:r>
              <w:rPr>
                <w:rFonts w:ascii="Times New Roman" w:eastAsiaTheme="minorEastAsia" w:hAnsi="Times New Roman" w:hint="eastAsia"/>
                <w:lang w:val="en-US"/>
              </w:rPr>
              <w:t>re-</w:t>
            </w:r>
            <w:r w:rsidRPr="00695DBD">
              <w:rPr>
                <w:rFonts w:ascii="Times New Roman" w:eastAsiaTheme="minorEastAsia" w:hAnsi="Times New Roman"/>
                <w:lang w:val="en-US"/>
              </w:rPr>
              <w:t>selection</w:t>
            </w:r>
            <w:r>
              <w:rPr>
                <w:rFonts w:ascii="Times New Roman" w:eastAsiaTheme="minorEastAsia" w:hAnsi="Times New Roman" w:hint="eastAsia"/>
                <w:lang w:val="en-US"/>
              </w:rPr>
              <w:t>.</w:t>
            </w:r>
          </w:p>
          <w:p w14:paraId="6E048C3B" w14:textId="06DCEA9E" w:rsidR="008B25AA" w:rsidRPr="00A71D9D" w:rsidRDefault="00F81CDE" w:rsidP="00B45F7A">
            <w:pPr>
              <w:rPr>
                <w:rFonts w:ascii="Times New Roman" w:eastAsiaTheme="minorEastAsia" w:hAnsi="Times New Roman"/>
                <w:lang w:val="en-US"/>
              </w:rPr>
            </w:pPr>
            <w:r>
              <w:rPr>
                <w:rFonts w:ascii="Times New Roman" w:eastAsiaTheme="minorEastAsia" w:hAnsi="Times New Roman" w:hint="eastAsia"/>
                <w:lang w:val="en-US"/>
              </w:rPr>
              <w:t>Rel-19 S&amp;F capable UE</w:t>
            </w:r>
            <w:r w:rsidR="00B45F7A">
              <w:rPr>
                <w:rFonts w:ascii="Times New Roman" w:eastAsiaTheme="minorEastAsia" w:hAnsi="Times New Roman" w:hint="eastAsia"/>
                <w:lang w:val="en-US"/>
              </w:rPr>
              <w:t xml:space="preserve"> may </w:t>
            </w:r>
            <w:r>
              <w:rPr>
                <w:rFonts w:ascii="Times New Roman" w:eastAsiaTheme="minorEastAsia" w:hAnsi="Times New Roman" w:hint="eastAsia"/>
                <w:lang w:val="en-US"/>
              </w:rPr>
              <w:t xml:space="preserve">prioritize the </w:t>
            </w:r>
            <w:r w:rsidRPr="00695DBD">
              <w:rPr>
                <w:rFonts w:ascii="Times New Roman" w:eastAsiaTheme="minorEastAsia" w:hAnsi="Times New Roman"/>
                <w:lang w:val="en-US"/>
              </w:rPr>
              <w:t>S&amp;F cells</w:t>
            </w:r>
            <w:r>
              <w:rPr>
                <w:rFonts w:ascii="Times New Roman" w:eastAsiaTheme="minorEastAsia" w:hAnsi="Times New Roman" w:hint="eastAsia"/>
                <w:lang w:val="en-US"/>
              </w:rPr>
              <w:t xml:space="preserve"> according to its current operating mode or u</w:t>
            </w:r>
            <w:r w:rsidRPr="009668ED">
              <w:rPr>
                <w:rFonts w:ascii="Times New Roman" w:eastAsiaTheme="minorEastAsia" w:hAnsi="Times New Roman"/>
                <w:lang w:val="en-US"/>
              </w:rPr>
              <w:t>rgency level</w:t>
            </w:r>
            <w:r>
              <w:rPr>
                <w:rFonts w:ascii="Times New Roman" w:eastAsiaTheme="minorEastAsia" w:hAnsi="Times New Roman" w:hint="eastAsia"/>
                <w:lang w:val="en-US"/>
              </w:rPr>
              <w:t xml:space="preserve"> of </w:t>
            </w:r>
            <w:proofErr w:type="spellStart"/>
            <w:r>
              <w:rPr>
                <w:rFonts w:ascii="Times New Roman" w:eastAsiaTheme="minorEastAsia" w:hAnsi="Times New Roman" w:hint="eastAsia"/>
                <w:lang w:val="en-US"/>
              </w:rPr>
              <w:t>signalling</w:t>
            </w:r>
            <w:proofErr w:type="spellEnd"/>
            <w:r>
              <w:rPr>
                <w:rFonts w:ascii="Times New Roman" w:eastAsiaTheme="minorEastAsia" w:hAnsi="Times New Roman" w:hint="eastAsia"/>
                <w:lang w:val="en-US"/>
              </w:rPr>
              <w:t>/data.</w:t>
            </w:r>
          </w:p>
        </w:tc>
      </w:tr>
      <w:tr w:rsidR="008B25AA" w:rsidRPr="00A71D9D" w14:paraId="23DA87EE" w14:textId="77777777" w:rsidTr="00791BAA">
        <w:tc>
          <w:tcPr>
            <w:tcW w:w="1360" w:type="dxa"/>
            <w:tcBorders>
              <w:top w:val="single" w:sz="4" w:space="0" w:color="auto"/>
              <w:left w:val="single" w:sz="4" w:space="0" w:color="auto"/>
              <w:bottom w:val="single" w:sz="4" w:space="0" w:color="auto"/>
              <w:right w:val="single" w:sz="4" w:space="0" w:color="auto"/>
            </w:tcBorders>
            <w:vAlign w:val="center"/>
          </w:tcPr>
          <w:p w14:paraId="5C041E8D" w14:textId="77777777" w:rsidR="008B25AA" w:rsidRPr="00A71D9D" w:rsidRDefault="008B25AA" w:rsidP="00791BAA">
            <w:pPr>
              <w:jc w:val="center"/>
              <w:rPr>
                <w:rFonts w:ascii="Times New Roman" w:hAnsi="Times New Roman"/>
                <w:lang w:val="en-US" w:eastAsia="sv-SE"/>
              </w:rPr>
            </w:pPr>
          </w:p>
        </w:tc>
        <w:tc>
          <w:tcPr>
            <w:tcW w:w="1754" w:type="dxa"/>
            <w:tcBorders>
              <w:top w:val="single" w:sz="4" w:space="0" w:color="auto"/>
              <w:left w:val="single" w:sz="4" w:space="0" w:color="auto"/>
              <w:bottom w:val="single" w:sz="4" w:space="0" w:color="auto"/>
              <w:right w:val="single" w:sz="4" w:space="0" w:color="auto"/>
            </w:tcBorders>
          </w:tcPr>
          <w:p w14:paraId="2514EC61" w14:textId="77777777" w:rsidR="008B25AA" w:rsidRPr="00A71D9D" w:rsidRDefault="008B25AA" w:rsidP="00791BAA">
            <w:pPr>
              <w:jc w:val="left"/>
              <w:rPr>
                <w:rFonts w:ascii="Times New Roman" w:hAnsi="Times New Roman"/>
                <w:lang w:val="en-US" w:eastAsia="sv-SE"/>
              </w:rPr>
            </w:pPr>
          </w:p>
        </w:tc>
        <w:tc>
          <w:tcPr>
            <w:tcW w:w="6515" w:type="dxa"/>
            <w:tcBorders>
              <w:top w:val="single" w:sz="4" w:space="0" w:color="auto"/>
              <w:left w:val="single" w:sz="4" w:space="0" w:color="auto"/>
              <w:bottom w:val="single" w:sz="4" w:space="0" w:color="auto"/>
              <w:right w:val="single" w:sz="4" w:space="0" w:color="auto"/>
            </w:tcBorders>
            <w:vAlign w:val="center"/>
          </w:tcPr>
          <w:p w14:paraId="2EBD00F5" w14:textId="77777777" w:rsidR="008B25AA" w:rsidRPr="00A71D9D" w:rsidRDefault="008B25AA" w:rsidP="00791BAA">
            <w:pPr>
              <w:jc w:val="left"/>
              <w:rPr>
                <w:rFonts w:ascii="Times New Roman" w:hAnsi="Times New Roman"/>
                <w:lang w:val="en-US" w:eastAsia="sv-SE"/>
              </w:rPr>
            </w:pPr>
          </w:p>
        </w:tc>
      </w:tr>
      <w:tr w:rsidR="008B25AA" w:rsidRPr="00A71D9D" w14:paraId="08475A23" w14:textId="77777777" w:rsidTr="00791BAA">
        <w:tc>
          <w:tcPr>
            <w:tcW w:w="1360" w:type="dxa"/>
            <w:tcBorders>
              <w:top w:val="single" w:sz="4" w:space="0" w:color="auto"/>
              <w:left w:val="single" w:sz="4" w:space="0" w:color="auto"/>
              <w:bottom w:val="single" w:sz="4" w:space="0" w:color="auto"/>
              <w:right w:val="single" w:sz="4" w:space="0" w:color="auto"/>
            </w:tcBorders>
            <w:vAlign w:val="center"/>
          </w:tcPr>
          <w:p w14:paraId="119D6F89" w14:textId="77777777" w:rsidR="008B25AA" w:rsidRPr="00A71D9D" w:rsidRDefault="008B25AA" w:rsidP="00791BAA">
            <w:pPr>
              <w:jc w:val="center"/>
              <w:rPr>
                <w:rFonts w:ascii="Times New Roman" w:hAnsi="Times New Roman"/>
                <w:lang w:val="en-US" w:eastAsia="sv-SE"/>
              </w:rPr>
            </w:pPr>
          </w:p>
        </w:tc>
        <w:tc>
          <w:tcPr>
            <w:tcW w:w="1754" w:type="dxa"/>
            <w:tcBorders>
              <w:top w:val="single" w:sz="4" w:space="0" w:color="auto"/>
              <w:left w:val="single" w:sz="4" w:space="0" w:color="auto"/>
              <w:bottom w:val="single" w:sz="4" w:space="0" w:color="auto"/>
              <w:right w:val="single" w:sz="4" w:space="0" w:color="auto"/>
            </w:tcBorders>
          </w:tcPr>
          <w:p w14:paraId="5FCC857A" w14:textId="77777777" w:rsidR="008B25AA" w:rsidRPr="00A71D9D" w:rsidRDefault="008B25AA" w:rsidP="00791BAA">
            <w:pPr>
              <w:jc w:val="center"/>
              <w:rPr>
                <w:rFonts w:ascii="Times New Roman" w:hAnsi="Times New Roman"/>
                <w:lang w:val="en-US" w:eastAsia="sv-SE"/>
              </w:rPr>
            </w:pPr>
          </w:p>
        </w:tc>
        <w:tc>
          <w:tcPr>
            <w:tcW w:w="6515" w:type="dxa"/>
            <w:tcBorders>
              <w:top w:val="single" w:sz="4" w:space="0" w:color="auto"/>
              <w:left w:val="single" w:sz="4" w:space="0" w:color="auto"/>
              <w:bottom w:val="single" w:sz="4" w:space="0" w:color="auto"/>
              <w:right w:val="single" w:sz="4" w:space="0" w:color="auto"/>
            </w:tcBorders>
            <w:vAlign w:val="center"/>
          </w:tcPr>
          <w:p w14:paraId="442987B1" w14:textId="77777777" w:rsidR="008B25AA" w:rsidRPr="00A71D9D" w:rsidRDefault="008B25AA" w:rsidP="00791BAA">
            <w:pPr>
              <w:jc w:val="center"/>
              <w:rPr>
                <w:rFonts w:ascii="Times New Roman" w:hAnsi="Times New Roman"/>
                <w:lang w:val="en-US" w:eastAsia="sv-SE"/>
              </w:rPr>
            </w:pPr>
          </w:p>
        </w:tc>
      </w:tr>
      <w:tr w:rsidR="008B25AA" w:rsidRPr="00A71D9D" w14:paraId="149F4A68" w14:textId="77777777" w:rsidTr="00791BAA">
        <w:tc>
          <w:tcPr>
            <w:tcW w:w="1360" w:type="dxa"/>
            <w:tcBorders>
              <w:top w:val="single" w:sz="4" w:space="0" w:color="auto"/>
              <w:left w:val="single" w:sz="4" w:space="0" w:color="auto"/>
              <w:bottom w:val="single" w:sz="4" w:space="0" w:color="auto"/>
              <w:right w:val="single" w:sz="4" w:space="0" w:color="auto"/>
            </w:tcBorders>
            <w:vAlign w:val="center"/>
          </w:tcPr>
          <w:p w14:paraId="3459931C" w14:textId="77777777" w:rsidR="008B25AA" w:rsidRPr="00A71D9D" w:rsidRDefault="008B25AA" w:rsidP="00791BAA">
            <w:pPr>
              <w:jc w:val="center"/>
              <w:rPr>
                <w:rFonts w:ascii="Times New Roman" w:eastAsiaTheme="minorEastAsia" w:hAnsi="Times New Roman"/>
                <w:lang w:val="en-US"/>
              </w:rPr>
            </w:pPr>
          </w:p>
        </w:tc>
        <w:tc>
          <w:tcPr>
            <w:tcW w:w="1754" w:type="dxa"/>
            <w:tcBorders>
              <w:top w:val="single" w:sz="4" w:space="0" w:color="auto"/>
              <w:left w:val="single" w:sz="4" w:space="0" w:color="auto"/>
              <w:bottom w:val="single" w:sz="4" w:space="0" w:color="auto"/>
              <w:right w:val="single" w:sz="4" w:space="0" w:color="auto"/>
            </w:tcBorders>
          </w:tcPr>
          <w:p w14:paraId="6B6D5AF5" w14:textId="77777777" w:rsidR="008B25AA" w:rsidRPr="00A71D9D" w:rsidRDefault="008B25AA" w:rsidP="00791BAA">
            <w:pPr>
              <w:jc w:val="left"/>
              <w:rPr>
                <w:rFonts w:ascii="Times New Roman" w:hAnsi="Times New Roman"/>
                <w:lang w:val="en-US" w:eastAsia="sv-SE"/>
              </w:rPr>
            </w:pPr>
          </w:p>
        </w:tc>
        <w:tc>
          <w:tcPr>
            <w:tcW w:w="6515" w:type="dxa"/>
            <w:tcBorders>
              <w:top w:val="single" w:sz="4" w:space="0" w:color="auto"/>
              <w:left w:val="single" w:sz="4" w:space="0" w:color="auto"/>
              <w:bottom w:val="single" w:sz="4" w:space="0" w:color="auto"/>
              <w:right w:val="single" w:sz="4" w:space="0" w:color="auto"/>
            </w:tcBorders>
            <w:vAlign w:val="center"/>
          </w:tcPr>
          <w:p w14:paraId="5D475546" w14:textId="77777777" w:rsidR="008B25AA" w:rsidRPr="00A71D9D" w:rsidRDefault="008B25AA" w:rsidP="00791BAA">
            <w:pPr>
              <w:jc w:val="left"/>
              <w:rPr>
                <w:rFonts w:ascii="Times New Roman" w:hAnsi="Times New Roman"/>
                <w:lang w:val="en-US" w:eastAsia="sv-SE"/>
              </w:rPr>
            </w:pPr>
          </w:p>
        </w:tc>
      </w:tr>
      <w:tr w:rsidR="008B25AA" w:rsidRPr="00A71D9D" w14:paraId="6D209953" w14:textId="77777777" w:rsidTr="00791BAA">
        <w:tc>
          <w:tcPr>
            <w:tcW w:w="1360" w:type="dxa"/>
            <w:tcBorders>
              <w:top w:val="single" w:sz="4" w:space="0" w:color="auto"/>
              <w:left w:val="single" w:sz="4" w:space="0" w:color="auto"/>
              <w:bottom w:val="single" w:sz="4" w:space="0" w:color="auto"/>
              <w:right w:val="single" w:sz="4" w:space="0" w:color="auto"/>
            </w:tcBorders>
            <w:vAlign w:val="center"/>
          </w:tcPr>
          <w:p w14:paraId="3DF62171" w14:textId="77777777" w:rsidR="008B25AA" w:rsidRPr="00A71D9D" w:rsidRDefault="008B25AA" w:rsidP="00791BAA">
            <w:pPr>
              <w:jc w:val="center"/>
              <w:rPr>
                <w:rFonts w:ascii="Times New Roman" w:eastAsiaTheme="minorEastAsia" w:hAnsi="Times New Roman"/>
                <w:lang w:val="en-US"/>
              </w:rPr>
            </w:pPr>
          </w:p>
        </w:tc>
        <w:tc>
          <w:tcPr>
            <w:tcW w:w="1754" w:type="dxa"/>
            <w:tcBorders>
              <w:top w:val="single" w:sz="4" w:space="0" w:color="auto"/>
              <w:left w:val="single" w:sz="4" w:space="0" w:color="auto"/>
              <w:bottom w:val="single" w:sz="4" w:space="0" w:color="auto"/>
              <w:right w:val="single" w:sz="4" w:space="0" w:color="auto"/>
            </w:tcBorders>
          </w:tcPr>
          <w:p w14:paraId="266DC598" w14:textId="77777777" w:rsidR="008B25AA" w:rsidRPr="00A71D9D" w:rsidRDefault="008B25AA" w:rsidP="00791BAA">
            <w:pPr>
              <w:rPr>
                <w:rFonts w:ascii="Times New Roman" w:eastAsiaTheme="minorEastAsia" w:hAnsi="Times New Roman"/>
                <w:lang w:val="en-US"/>
              </w:rPr>
            </w:pPr>
          </w:p>
        </w:tc>
        <w:tc>
          <w:tcPr>
            <w:tcW w:w="6515" w:type="dxa"/>
            <w:tcBorders>
              <w:top w:val="single" w:sz="4" w:space="0" w:color="auto"/>
              <w:left w:val="single" w:sz="4" w:space="0" w:color="auto"/>
              <w:bottom w:val="single" w:sz="4" w:space="0" w:color="auto"/>
              <w:right w:val="single" w:sz="4" w:space="0" w:color="auto"/>
            </w:tcBorders>
            <w:vAlign w:val="center"/>
          </w:tcPr>
          <w:p w14:paraId="5C420E04" w14:textId="77777777" w:rsidR="008B25AA" w:rsidRPr="00A71D9D" w:rsidRDefault="008B25AA" w:rsidP="00791BAA">
            <w:pPr>
              <w:rPr>
                <w:rFonts w:ascii="Times New Roman" w:eastAsiaTheme="minorEastAsia" w:hAnsi="Times New Roman"/>
                <w:lang w:val="en-US"/>
              </w:rPr>
            </w:pPr>
          </w:p>
        </w:tc>
      </w:tr>
      <w:tr w:rsidR="008B25AA" w:rsidRPr="00A71D9D" w14:paraId="30759AE5" w14:textId="77777777" w:rsidTr="00791BAA">
        <w:tc>
          <w:tcPr>
            <w:tcW w:w="1360" w:type="dxa"/>
            <w:tcBorders>
              <w:top w:val="single" w:sz="4" w:space="0" w:color="auto"/>
              <w:left w:val="single" w:sz="4" w:space="0" w:color="auto"/>
              <w:bottom w:val="single" w:sz="4" w:space="0" w:color="auto"/>
              <w:right w:val="single" w:sz="4" w:space="0" w:color="auto"/>
            </w:tcBorders>
            <w:vAlign w:val="center"/>
          </w:tcPr>
          <w:p w14:paraId="16A6F83F" w14:textId="77777777" w:rsidR="008B25AA" w:rsidRPr="00A71D9D" w:rsidRDefault="008B25AA" w:rsidP="00791BAA">
            <w:pPr>
              <w:jc w:val="center"/>
              <w:rPr>
                <w:rFonts w:ascii="Times New Roman" w:eastAsiaTheme="minorEastAsia" w:hAnsi="Times New Roman"/>
                <w:lang w:val="en-US"/>
              </w:rPr>
            </w:pPr>
          </w:p>
        </w:tc>
        <w:tc>
          <w:tcPr>
            <w:tcW w:w="1754" w:type="dxa"/>
            <w:tcBorders>
              <w:top w:val="single" w:sz="4" w:space="0" w:color="auto"/>
              <w:left w:val="single" w:sz="4" w:space="0" w:color="auto"/>
              <w:bottom w:val="single" w:sz="4" w:space="0" w:color="auto"/>
              <w:right w:val="single" w:sz="4" w:space="0" w:color="auto"/>
            </w:tcBorders>
          </w:tcPr>
          <w:p w14:paraId="1E8E3C5D" w14:textId="77777777" w:rsidR="008B25AA" w:rsidRPr="00A71D9D" w:rsidRDefault="008B25AA" w:rsidP="00791BAA">
            <w:pPr>
              <w:jc w:val="left"/>
              <w:rPr>
                <w:rFonts w:ascii="Times New Roman" w:eastAsiaTheme="minorEastAsia" w:hAnsi="Times New Roman"/>
                <w:lang w:val="en-US"/>
              </w:rPr>
            </w:pPr>
          </w:p>
        </w:tc>
        <w:tc>
          <w:tcPr>
            <w:tcW w:w="6515" w:type="dxa"/>
            <w:tcBorders>
              <w:top w:val="single" w:sz="4" w:space="0" w:color="auto"/>
              <w:left w:val="single" w:sz="4" w:space="0" w:color="auto"/>
              <w:bottom w:val="single" w:sz="4" w:space="0" w:color="auto"/>
              <w:right w:val="single" w:sz="4" w:space="0" w:color="auto"/>
            </w:tcBorders>
            <w:vAlign w:val="center"/>
          </w:tcPr>
          <w:p w14:paraId="51AE8D75" w14:textId="77777777" w:rsidR="008B25AA" w:rsidRPr="00A71D9D" w:rsidRDefault="008B25AA" w:rsidP="00791BAA">
            <w:pPr>
              <w:jc w:val="left"/>
              <w:rPr>
                <w:rFonts w:ascii="Times New Roman" w:eastAsiaTheme="minorEastAsia" w:hAnsi="Times New Roman"/>
                <w:lang w:val="en-US"/>
              </w:rPr>
            </w:pPr>
          </w:p>
        </w:tc>
      </w:tr>
    </w:tbl>
    <w:p w14:paraId="2EB330B5" w14:textId="77777777" w:rsidR="008B25AA" w:rsidRPr="00A71D9D" w:rsidRDefault="008B25AA" w:rsidP="00796D99">
      <w:pPr>
        <w:rPr>
          <w:rFonts w:ascii="Times New Roman" w:hAnsi="Times New Roman"/>
          <w:lang w:val="en-US" w:eastAsia="sv-SE"/>
        </w:rPr>
      </w:pPr>
    </w:p>
    <w:p w14:paraId="09EFAF17" w14:textId="77777777" w:rsidR="00796D99" w:rsidRPr="00A71D9D" w:rsidRDefault="00796D99" w:rsidP="00793B15">
      <w:pPr>
        <w:rPr>
          <w:rFonts w:ascii="Times New Roman" w:hAnsi="Times New Roman"/>
          <w:highlight w:val="yellow"/>
          <w:lang w:val="en-US" w:eastAsia="sv-SE"/>
        </w:rPr>
      </w:pPr>
    </w:p>
    <w:p w14:paraId="43051ED2" w14:textId="3AE8A431" w:rsidR="00793B15" w:rsidRPr="00A71D9D" w:rsidRDefault="00793B15" w:rsidP="00793B15">
      <w:pPr>
        <w:rPr>
          <w:rFonts w:ascii="Times New Roman" w:hAnsi="Times New Roman"/>
          <w:lang w:val="en-US" w:eastAsia="sv-SE"/>
        </w:rPr>
      </w:pPr>
      <w:r w:rsidRPr="00A71D9D">
        <w:rPr>
          <w:rFonts w:ascii="Times New Roman" w:hAnsi="Times New Roman"/>
          <w:highlight w:val="yellow"/>
          <w:lang w:val="en-US" w:eastAsia="sv-SE"/>
        </w:rPr>
        <w:t>Summary</w:t>
      </w:r>
    </w:p>
    <w:bookmarkEnd w:id="5"/>
    <w:bookmarkEnd w:id="6"/>
    <w:p w14:paraId="19597A2E" w14:textId="77777777" w:rsidR="00793B15" w:rsidRPr="00A71D9D" w:rsidRDefault="00793B15" w:rsidP="003421DD">
      <w:pPr>
        <w:rPr>
          <w:rFonts w:ascii="Times New Roman" w:hAnsi="Times New Roman"/>
          <w:b/>
          <w:bCs/>
          <w:lang w:val="en-US" w:eastAsia="sv-SE"/>
        </w:rPr>
      </w:pPr>
    </w:p>
    <w:p w14:paraId="3E09273C" w14:textId="18627145" w:rsidR="0096353C" w:rsidRPr="00A71D9D" w:rsidRDefault="0096353C" w:rsidP="007271F3">
      <w:pPr>
        <w:tabs>
          <w:tab w:val="right" w:pos="9639"/>
        </w:tabs>
        <w:rPr>
          <w:rFonts w:ascii="Times New Roman" w:hAnsi="Times New Roman"/>
          <w:lang w:val="en-US" w:eastAsia="sv-SE"/>
        </w:rPr>
      </w:pPr>
    </w:p>
    <w:p w14:paraId="2A04132A" w14:textId="54A4869B" w:rsidR="007172BF" w:rsidRPr="00A71D9D" w:rsidRDefault="00CE5881" w:rsidP="00CE5881">
      <w:pPr>
        <w:pStyle w:val="1"/>
        <w:rPr>
          <w:rFonts w:ascii="Times New Roman" w:hAnsi="Times New Roman" w:cs="Times New Roman"/>
          <w:lang w:val="en-US" w:eastAsia="sv-SE"/>
        </w:rPr>
      </w:pPr>
      <w:r w:rsidRPr="00A71D9D">
        <w:rPr>
          <w:rFonts w:ascii="Times New Roman" w:hAnsi="Times New Roman" w:cs="Times New Roman"/>
          <w:lang w:val="en-US" w:eastAsia="sv-SE"/>
        </w:rPr>
        <w:t>Other identified open issues</w:t>
      </w:r>
    </w:p>
    <w:p w14:paraId="701F81E7" w14:textId="4F61D4BF" w:rsidR="007172BF" w:rsidRPr="00A71D9D" w:rsidRDefault="007A13DC" w:rsidP="00791EB3">
      <w:pPr>
        <w:rPr>
          <w:rFonts w:ascii="Times New Roman" w:hAnsi="Times New Roman"/>
          <w:lang w:val="en-US" w:eastAsia="sv-SE"/>
        </w:rPr>
      </w:pPr>
      <w:r w:rsidRPr="00A71D9D">
        <w:rPr>
          <w:rFonts w:ascii="Times New Roman" w:hAnsi="Times New Roman"/>
          <w:lang w:val="en-US" w:eastAsia="sv-SE"/>
        </w:rPr>
        <w:t>Companies are invited to describe</w:t>
      </w:r>
      <w:r w:rsidR="00F86446" w:rsidRPr="00A71D9D">
        <w:rPr>
          <w:rFonts w:ascii="Times New Roman" w:hAnsi="Times New Roman"/>
          <w:lang w:val="en-US" w:eastAsia="sv-SE"/>
        </w:rPr>
        <w:t xml:space="preserve"> any other identified open issues not currently included within this document</w:t>
      </w:r>
      <w:r w:rsidRPr="00A71D9D">
        <w:rPr>
          <w:rFonts w:ascii="Times New Roman" w:hAnsi="Times New Roman"/>
          <w:lang w:val="en-US" w:eastAsia="sv-SE"/>
        </w:rPr>
        <w:t xml:space="preserve"> </w:t>
      </w:r>
    </w:p>
    <w:tbl>
      <w:tblPr>
        <w:tblStyle w:val="a9"/>
        <w:tblW w:w="0" w:type="auto"/>
        <w:tblLook w:val="04A0" w:firstRow="1" w:lastRow="0" w:firstColumn="1" w:lastColumn="0" w:noHBand="0" w:noVBand="1"/>
      </w:tblPr>
      <w:tblGrid>
        <w:gridCol w:w="1614"/>
        <w:gridCol w:w="8011"/>
      </w:tblGrid>
      <w:tr w:rsidR="0077227D" w:rsidRPr="00A71D9D" w14:paraId="212521E7" w14:textId="77777777" w:rsidTr="0077227D">
        <w:tc>
          <w:tcPr>
            <w:tcW w:w="1614" w:type="dxa"/>
            <w:shd w:val="clear" w:color="auto" w:fill="E7E6E6" w:themeFill="background2"/>
            <w:vAlign w:val="center"/>
          </w:tcPr>
          <w:p w14:paraId="02B0817A" w14:textId="77777777" w:rsidR="0077227D" w:rsidRPr="00A71D9D" w:rsidRDefault="0077227D" w:rsidP="0077227D">
            <w:pPr>
              <w:jc w:val="left"/>
              <w:rPr>
                <w:rFonts w:ascii="Times New Roman" w:hAnsi="Times New Roman"/>
                <w:b/>
                <w:bCs/>
                <w:lang w:val="en-US" w:eastAsia="sv-SE"/>
              </w:rPr>
            </w:pPr>
            <w:r w:rsidRPr="00A71D9D">
              <w:rPr>
                <w:rFonts w:ascii="Times New Roman" w:hAnsi="Times New Roman"/>
                <w:b/>
                <w:bCs/>
                <w:lang w:val="en-US" w:eastAsia="sv-SE"/>
              </w:rPr>
              <w:t>Company</w:t>
            </w:r>
          </w:p>
        </w:tc>
        <w:tc>
          <w:tcPr>
            <w:tcW w:w="8011" w:type="dxa"/>
            <w:shd w:val="clear" w:color="auto" w:fill="E7E6E6" w:themeFill="background2"/>
            <w:vAlign w:val="center"/>
          </w:tcPr>
          <w:p w14:paraId="3B5E0651" w14:textId="4ED9A953" w:rsidR="0077227D" w:rsidRPr="00A71D9D" w:rsidRDefault="0077227D" w:rsidP="0077227D">
            <w:pPr>
              <w:jc w:val="left"/>
              <w:rPr>
                <w:rFonts w:ascii="Times New Roman" w:hAnsi="Times New Roman"/>
                <w:b/>
                <w:bCs/>
                <w:lang w:val="en-US" w:eastAsia="sv-SE"/>
              </w:rPr>
            </w:pPr>
            <w:r w:rsidRPr="00A71D9D">
              <w:rPr>
                <w:rFonts w:ascii="Times New Roman" w:hAnsi="Times New Roman"/>
                <w:b/>
                <w:bCs/>
                <w:lang w:val="en-US" w:eastAsia="sv-SE"/>
              </w:rPr>
              <w:t>Other identified open issues? (please describe)</w:t>
            </w:r>
          </w:p>
        </w:tc>
      </w:tr>
      <w:tr w:rsidR="0077227D" w:rsidRPr="00A71D9D" w14:paraId="520BD417" w14:textId="77777777" w:rsidTr="0077227D">
        <w:tc>
          <w:tcPr>
            <w:tcW w:w="1614" w:type="dxa"/>
            <w:vAlign w:val="center"/>
          </w:tcPr>
          <w:p w14:paraId="2892518B" w14:textId="42F1EE8E" w:rsidR="0077227D" w:rsidRPr="00A71D9D" w:rsidRDefault="00B701E0" w:rsidP="00141CC9">
            <w:pPr>
              <w:jc w:val="center"/>
              <w:rPr>
                <w:rFonts w:ascii="Times New Roman" w:eastAsiaTheme="minorEastAsia" w:hAnsi="Times New Roman"/>
                <w:lang w:val="en-US"/>
              </w:rPr>
            </w:pPr>
            <w:r>
              <w:rPr>
                <w:rFonts w:ascii="Times New Roman" w:eastAsiaTheme="minorEastAsia" w:hAnsi="Times New Roman"/>
                <w:lang w:val="en-US"/>
              </w:rPr>
              <w:lastRenderedPageBreak/>
              <w:t>Mediatek</w:t>
            </w:r>
          </w:p>
        </w:tc>
        <w:tc>
          <w:tcPr>
            <w:tcW w:w="8011" w:type="dxa"/>
            <w:vAlign w:val="center"/>
          </w:tcPr>
          <w:p w14:paraId="427D0A95" w14:textId="2089EDB5" w:rsidR="00597212" w:rsidRPr="00A71D9D" w:rsidRDefault="00B701E0" w:rsidP="00597212">
            <w:pPr>
              <w:rPr>
                <w:rFonts w:ascii="Times New Roman" w:eastAsiaTheme="minorEastAsia" w:hAnsi="Times New Roman"/>
                <w:lang w:val="en-US"/>
              </w:rPr>
            </w:pPr>
            <w:r>
              <w:rPr>
                <w:rFonts w:ascii="Times New Roman" w:eastAsiaTheme="minorEastAsia" w:hAnsi="Times New Roman"/>
                <w:lang w:val="en-US"/>
              </w:rPr>
              <w:t xml:space="preserve">If the acceptable cell is supported for NB-IoT, the </w:t>
            </w:r>
            <w:r w:rsidRPr="00B701E0">
              <w:rPr>
                <w:rFonts w:ascii="Times New Roman" w:eastAsiaTheme="minorEastAsia" w:hAnsi="Times New Roman"/>
                <w:lang w:val="en-US"/>
              </w:rPr>
              <w:t>Figure 5.2.2-2</w:t>
            </w:r>
            <w:r>
              <w:rPr>
                <w:rFonts w:ascii="Times New Roman" w:eastAsiaTheme="minorEastAsia" w:hAnsi="Times New Roman"/>
                <w:lang w:val="en-US"/>
              </w:rPr>
              <w:t xml:space="preserve"> should be impacted. </w:t>
            </w:r>
          </w:p>
        </w:tc>
      </w:tr>
      <w:tr w:rsidR="0077227D" w:rsidRPr="00A71D9D" w14:paraId="101F2E47" w14:textId="77777777" w:rsidTr="0077227D">
        <w:tc>
          <w:tcPr>
            <w:tcW w:w="1614" w:type="dxa"/>
            <w:vAlign w:val="center"/>
          </w:tcPr>
          <w:p w14:paraId="5F8DFD73" w14:textId="39A68305" w:rsidR="0077227D" w:rsidRPr="00C3699D" w:rsidRDefault="00C3699D" w:rsidP="00141CC9">
            <w:pPr>
              <w:jc w:val="center"/>
              <w:rPr>
                <w:rFonts w:ascii="Times New Roman" w:eastAsiaTheme="minorEastAsia" w:hAnsi="Times New Roman"/>
                <w:lang w:val="en-US"/>
              </w:rPr>
            </w:pPr>
            <w:r>
              <w:rPr>
                <w:rFonts w:ascii="Times New Roman" w:eastAsiaTheme="minorEastAsia" w:hAnsi="Times New Roman" w:hint="eastAsia"/>
                <w:lang w:val="en-US"/>
              </w:rPr>
              <w:t>CATT</w:t>
            </w:r>
          </w:p>
        </w:tc>
        <w:tc>
          <w:tcPr>
            <w:tcW w:w="8011" w:type="dxa"/>
            <w:vAlign w:val="center"/>
          </w:tcPr>
          <w:p w14:paraId="7655B5F9" w14:textId="54BB841A" w:rsidR="00C3699D" w:rsidRDefault="00C3699D" w:rsidP="00C3699D">
            <w:pPr>
              <w:rPr>
                <w:rFonts w:ascii="Times New Roman" w:eastAsiaTheme="minorEastAsia" w:hAnsi="Times New Roman"/>
                <w:lang w:val="en-US"/>
              </w:rPr>
            </w:pPr>
            <w:r w:rsidRPr="00C3699D">
              <w:rPr>
                <w:rFonts w:ascii="Times New Roman" w:hAnsi="Times New Roman" w:hint="eastAsia"/>
                <w:b/>
                <w:bCs/>
                <w:highlight w:val="cyan"/>
                <w:u w:val="single"/>
                <w:lang w:val="en-US" w:eastAsia="sv-SE"/>
              </w:rPr>
              <w:t>Open Issue 3:</w:t>
            </w:r>
            <w:r w:rsidRPr="00DF212D">
              <w:rPr>
                <w:rFonts w:ascii="Times New Roman" w:hAnsi="Times New Roman" w:hint="eastAsia"/>
                <w:b/>
                <w:bCs/>
                <w:lang w:val="en-US" w:eastAsia="sv-SE"/>
              </w:rPr>
              <w:t xml:space="preserve"> </w:t>
            </w:r>
            <w:r w:rsidRPr="00DF212D">
              <w:rPr>
                <w:rFonts w:ascii="Times New Roman" w:eastAsiaTheme="minorEastAsia" w:hAnsi="Times New Roman" w:hint="eastAsia"/>
                <w:b/>
                <w:bCs/>
                <w:lang w:val="en-US"/>
              </w:rPr>
              <w:t xml:space="preserve"> </w:t>
            </w:r>
            <w:r>
              <w:rPr>
                <w:rFonts w:ascii="Times New Roman" w:eastAsiaTheme="minorEastAsia" w:hAnsi="Times New Roman" w:hint="eastAsia"/>
                <w:lang w:val="en-US"/>
              </w:rPr>
              <w:t xml:space="preserve">The FFS part </w:t>
            </w:r>
            <w:r w:rsidR="00874CE7">
              <w:rPr>
                <w:rFonts w:ascii="Times New Roman" w:eastAsiaTheme="minorEastAsia" w:hAnsi="Times New Roman" w:hint="eastAsia"/>
                <w:lang w:val="en-US"/>
              </w:rPr>
              <w:t xml:space="preserve">below for S&amp;F specific IDLE mode enhancements </w:t>
            </w:r>
            <w:r>
              <w:rPr>
                <w:rFonts w:ascii="Times New Roman" w:eastAsiaTheme="minorEastAsia" w:hAnsi="Times New Roman" w:hint="eastAsia"/>
                <w:lang w:val="en-US"/>
              </w:rPr>
              <w:t xml:space="preserve">should be included in </w:t>
            </w:r>
            <w:r>
              <w:rPr>
                <w:rFonts w:ascii="Times New Roman" w:eastAsiaTheme="minorEastAsia" w:hAnsi="Times New Roman"/>
                <w:lang w:val="en-US"/>
              </w:rPr>
              <w:t>the</w:t>
            </w:r>
            <w:r>
              <w:rPr>
                <w:rFonts w:ascii="Times New Roman" w:eastAsiaTheme="minorEastAsia" w:hAnsi="Times New Roman" w:hint="eastAsia"/>
                <w:lang w:val="en-US"/>
              </w:rPr>
              <w:t xml:space="preserve"> open issue list</w:t>
            </w:r>
            <w:r w:rsidR="00874CE7">
              <w:rPr>
                <w:rFonts w:ascii="Times New Roman" w:eastAsiaTheme="minorEastAsia" w:hAnsi="Times New Roman" w:hint="eastAsia"/>
                <w:lang w:val="en-US"/>
              </w:rPr>
              <w:t>:</w:t>
            </w:r>
          </w:p>
          <w:p w14:paraId="21CC5AC6" w14:textId="77777777" w:rsidR="00874CE7" w:rsidRDefault="00874CE7" w:rsidP="00874CE7">
            <w:pPr>
              <w:pStyle w:val="Agreement"/>
              <w:tabs>
                <w:tab w:val="left" w:pos="1619"/>
              </w:tabs>
            </w:pPr>
            <w:r>
              <w:t xml:space="preserve">In </w:t>
            </w:r>
            <w:proofErr w:type="gramStart"/>
            <w:r>
              <w:t>a</w:t>
            </w:r>
            <w:proofErr w:type="gramEnd"/>
            <w:r>
              <w:t xml:space="preserve"> S&amp;F network deployment which also exhibits discontinuous coverage, existing mechanisms to handle discontinuous coverage can be leveraged (e.g. satellite assistance information, UE not needing to perform idle mode tasks when the UE determines that is out of coverage, etc.). There is no need to modify existing discontinuous coverage features due to the addition of S&amp;F Satellite operation. </w:t>
            </w:r>
            <w:r w:rsidRPr="000F767D">
              <w:rPr>
                <w:highlight w:val="yellow"/>
              </w:rPr>
              <w:t>FFS if we clarify in discontinuous coverage procedure in idle mode that the UE also takes into account the information about NAS configured S&amp;F monitoring list.</w:t>
            </w:r>
          </w:p>
          <w:p w14:paraId="38C7C784" w14:textId="77777777" w:rsidR="00874CE7" w:rsidRDefault="00874CE7" w:rsidP="00C3699D">
            <w:pPr>
              <w:rPr>
                <w:rFonts w:ascii="Times New Roman" w:eastAsiaTheme="minorEastAsia" w:hAnsi="Times New Roman"/>
              </w:rPr>
            </w:pPr>
          </w:p>
          <w:p w14:paraId="22ADCAA2" w14:textId="5B6478CB" w:rsidR="00874CE7" w:rsidRDefault="00874CE7" w:rsidP="00874CE7">
            <w:pPr>
              <w:rPr>
                <w:rFonts w:ascii="Times New Roman" w:eastAsiaTheme="minorEastAsia" w:hAnsi="Times New Roman"/>
                <w:lang w:val="en-US"/>
              </w:rPr>
            </w:pPr>
            <w:r w:rsidRPr="00C3699D">
              <w:rPr>
                <w:rFonts w:ascii="Times New Roman" w:hAnsi="Times New Roman" w:hint="eastAsia"/>
                <w:b/>
                <w:bCs/>
                <w:highlight w:val="cyan"/>
                <w:u w:val="single"/>
                <w:lang w:val="en-US" w:eastAsia="sv-SE"/>
              </w:rPr>
              <w:t xml:space="preserve">Open Issue </w:t>
            </w:r>
            <w:r>
              <w:rPr>
                <w:rFonts w:ascii="Times New Roman" w:eastAsiaTheme="minorEastAsia" w:hAnsi="Times New Roman" w:hint="eastAsia"/>
                <w:b/>
                <w:bCs/>
                <w:highlight w:val="cyan"/>
                <w:u w:val="single"/>
                <w:lang w:val="en-US"/>
              </w:rPr>
              <w:t>4</w:t>
            </w:r>
            <w:r w:rsidRPr="00C3699D">
              <w:rPr>
                <w:rFonts w:ascii="Times New Roman" w:hAnsi="Times New Roman" w:hint="eastAsia"/>
                <w:b/>
                <w:bCs/>
                <w:highlight w:val="cyan"/>
                <w:u w:val="single"/>
                <w:lang w:val="en-US" w:eastAsia="sv-SE"/>
              </w:rPr>
              <w:t>:</w:t>
            </w:r>
            <w:r w:rsidRPr="00DF212D">
              <w:rPr>
                <w:rFonts w:ascii="Times New Roman" w:hAnsi="Times New Roman" w:hint="eastAsia"/>
                <w:b/>
                <w:bCs/>
                <w:lang w:val="en-US" w:eastAsia="sv-SE"/>
              </w:rPr>
              <w:t xml:space="preserve"> </w:t>
            </w:r>
            <w:r w:rsidR="00DF212D">
              <w:rPr>
                <w:rFonts w:ascii="Times New Roman" w:eastAsiaTheme="minorEastAsia" w:hAnsi="Times New Roman" w:hint="eastAsia"/>
                <w:lang w:val="en-US"/>
              </w:rPr>
              <w:t>What/Whether</w:t>
            </w:r>
            <w:r w:rsidR="00E61BF9">
              <w:rPr>
                <w:rFonts w:ascii="Times New Roman" w:eastAsiaTheme="minorEastAsia" w:hAnsi="Times New Roman" w:hint="eastAsia"/>
                <w:lang w:val="en-US"/>
              </w:rPr>
              <w:t xml:space="preserve"> impacts to cell reselection</w:t>
            </w:r>
            <w:r w:rsidR="00A72788">
              <w:rPr>
                <w:rFonts w:ascii="Times New Roman" w:eastAsiaTheme="minorEastAsia" w:hAnsi="Times New Roman" w:hint="eastAsia"/>
                <w:lang w:val="en-US"/>
              </w:rPr>
              <w:t xml:space="preserve"> </w:t>
            </w:r>
            <w:r w:rsidR="00DF212D">
              <w:rPr>
                <w:rFonts w:ascii="Times New Roman" w:eastAsiaTheme="minorEastAsia" w:hAnsi="Times New Roman" w:hint="eastAsia"/>
                <w:lang w:val="en-US"/>
              </w:rPr>
              <w:t xml:space="preserve">are needed </w:t>
            </w:r>
            <w:r>
              <w:rPr>
                <w:rFonts w:ascii="Times New Roman" w:eastAsiaTheme="minorEastAsia" w:hAnsi="Times New Roman" w:hint="eastAsia"/>
                <w:lang w:val="en-US"/>
              </w:rPr>
              <w:t xml:space="preserve">due to the support of </w:t>
            </w:r>
            <w:r w:rsidR="00A72788">
              <w:rPr>
                <w:rFonts w:ascii="Times New Roman" w:eastAsiaTheme="minorEastAsia" w:hAnsi="Times New Roman" w:hint="eastAsia"/>
                <w:lang w:val="en-US"/>
              </w:rPr>
              <w:t>MME configured Satellite list:</w:t>
            </w:r>
          </w:p>
          <w:p w14:paraId="49DF4F4C" w14:textId="77777777" w:rsidR="00E61BF9" w:rsidRDefault="00E61BF9" w:rsidP="00E61BF9">
            <w:pPr>
              <w:pStyle w:val="Comments"/>
            </w:pPr>
            <w:r>
              <w:t>Proposal 1: Enhance the definition of suitable cell in 36.304 so that a UE may consider a detected cell as unsuitable and not treating it as a candidate for reselection, if the detected cell is handled by a satellite operating in S&amp;F mode for which conditions (A) and/or (B) are met.</w:t>
            </w:r>
          </w:p>
          <w:p w14:paraId="48E893AC" w14:textId="66B9C84C" w:rsidR="00E61BF9" w:rsidRPr="00E6766E" w:rsidRDefault="00E6766E" w:rsidP="00E61BF9">
            <w:pPr>
              <w:pStyle w:val="Doc-text2"/>
              <w:rPr>
                <w:rFonts w:eastAsiaTheme="minorEastAsia"/>
                <w:color w:val="C00000"/>
                <w:lang w:eastAsia="zh-CN"/>
              </w:rPr>
            </w:pPr>
            <w:r w:rsidRPr="00E6766E">
              <w:rPr>
                <w:rFonts w:eastAsiaTheme="minorEastAsia" w:hint="eastAsia"/>
                <w:color w:val="C00000"/>
                <w:lang w:eastAsia="zh-CN"/>
              </w:rPr>
              <w:t>[...]</w:t>
            </w:r>
          </w:p>
          <w:p w14:paraId="1D7602FB" w14:textId="77777777" w:rsidR="00E61BF9" w:rsidRPr="00E61BF9" w:rsidRDefault="00E61BF9" w:rsidP="00E61BF9">
            <w:pPr>
              <w:pStyle w:val="Agreement"/>
              <w:tabs>
                <w:tab w:val="left" w:pos="1619"/>
              </w:tabs>
              <w:rPr>
                <w:highlight w:val="yellow"/>
              </w:rPr>
            </w:pPr>
            <w:r w:rsidRPr="00E61BF9">
              <w:rPr>
                <w:highlight w:val="yellow"/>
              </w:rPr>
              <w:t>Can come back to this</w:t>
            </w:r>
          </w:p>
          <w:p w14:paraId="5CA97789" w14:textId="77777777" w:rsidR="00A72788" w:rsidRDefault="00A72788" w:rsidP="00874CE7">
            <w:pPr>
              <w:rPr>
                <w:rFonts w:ascii="Times New Roman" w:eastAsiaTheme="minorEastAsia" w:hAnsi="Times New Roman"/>
                <w:lang w:val="en-US"/>
              </w:rPr>
            </w:pPr>
          </w:p>
          <w:p w14:paraId="0E73EB86" w14:textId="07C698A8" w:rsidR="00947410" w:rsidRPr="00C3699D" w:rsidRDefault="00E61BF9" w:rsidP="002C234F">
            <w:pPr>
              <w:rPr>
                <w:rFonts w:ascii="Times New Roman" w:eastAsiaTheme="minorEastAsia" w:hAnsi="Times New Roman"/>
                <w:color w:val="0070C0"/>
                <w:lang w:val="en-US"/>
              </w:rPr>
            </w:pPr>
            <w:r>
              <w:rPr>
                <w:rFonts w:ascii="Times New Roman" w:eastAsiaTheme="minorEastAsia" w:hAnsi="Times New Roman" w:hint="eastAsia"/>
                <w:lang w:val="en-US"/>
              </w:rPr>
              <w:t xml:space="preserve">Note that the above two open issues </w:t>
            </w:r>
            <w:r w:rsidR="002C234F">
              <w:rPr>
                <w:rFonts w:ascii="Times New Roman" w:eastAsiaTheme="minorEastAsia" w:hAnsi="Times New Roman" w:hint="eastAsia"/>
                <w:lang w:val="en-US"/>
              </w:rPr>
              <w:t xml:space="preserve">related to MME-Configured Satellite list </w:t>
            </w:r>
            <w:r>
              <w:rPr>
                <w:rFonts w:ascii="Times New Roman" w:eastAsiaTheme="minorEastAsia" w:hAnsi="Times New Roman" w:hint="eastAsia"/>
                <w:lang w:val="en-US"/>
              </w:rPr>
              <w:t>anyway need be concluded in the August meeting</w:t>
            </w:r>
            <w:r w:rsidR="00791BAA">
              <w:rPr>
                <w:rFonts w:ascii="Times New Roman" w:eastAsiaTheme="minorEastAsia" w:hAnsi="Times New Roman" w:hint="eastAsia"/>
                <w:lang w:val="en-US"/>
              </w:rPr>
              <w:t xml:space="preserve">, due to the need indicated by </w:t>
            </w:r>
            <w:r w:rsidR="00791BAA">
              <w:rPr>
                <w:rFonts w:ascii="Times New Roman" w:eastAsiaTheme="minorEastAsia" w:hAnsi="Times New Roman"/>
                <w:lang w:val="en-US"/>
              </w:rPr>
              <w:t>the</w:t>
            </w:r>
            <w:r w:rsidR="00791BAA">
              <w:rPr>
                <w:rFonts w:ascii="Times New Roman" w:eastAsiaTheme="minorEastAsia" w:hAnsi="Times New Roman" w:hint="eastAsia"/>
                <w:lang w:val="en-US"/>
              </w:rPr>
              <w:t xml:space="preserve"> satellite companies and </w:t>
            </w:r>
            <w:r w:rsidR="008F2144">
              <w:rPr>
                <w:rFonts w:ascii="Times New Roman" w:eastAsiaTheme="minorEastAsia" w:hAnsi="Times New Roman" w:hint="eastAsia"/>
                <w:lang w:val="en-US"/>
              </w:rPr>
              <w:t xml:space="preserve">support from a number of companies. </w:t>
            </w:r>
            <w:r w:rsidR="00791BAA">
              <w:rPr>
                <w:rFonts w:ascii="Times New Roman" w:eastAsiaTheme="minorEastAsia" w:hAnsi="Times New Roman" w:hint="eastAsia"/>
                <w:lang w:val="en-US"/>
              </w:rPr>
              <w:t xml:space="preserve">We disagree with </w:t>
            </w:r>
            <w:r w:rsidR="002C234F">
              <w:rPr>
                <w:rFonts w:ascii="Times New Roman" w:eastAsiaTheme="minorEastAsia" w:hAnsi="Times New Roman" w:hint="eastAsia"/>
                <w:lang w:val="en-US"/>
              </w:rPr>
              <w:t>i</w:t>
            </w:r>
            <w:r w:rsidR="008F2144">
              <w:rPr>
                <w:rFonts w:ascii="Times New Roman" w:eastAsiaTheme="minorEastAsia" w:hAnsi="Times New Roman" w:hint="eastAsia"/>
                <w:lang w:val="en-US"/>
              </w:rPr>
              <w:t>gnoring/</w:t>
            </w:r>
            <w:proofErr w:type="spellStart"/>
            <w:r w:rsidR="008F2144">
              <w:rPr>
                <w:rFonts w:ascii="Times New Roman" w:eastAsiaTheme="minorEastAsia" w:hAnsi="Times New Roman" w:hint="eastAsia"/>
                <w:lang w:val="en-US"/>
              </w:rPr>
              <w:t>depriortising</w:t>
            </w:r>
            <w:proofErr w:type="spellEnd"/>
            <w:r w:rsidR="008F2144">
              <w:rPr>
                <w:rFonts w:ascii="Times New Roman" w:eastAsiaTheme="minorEastAsia" w:hAnsi="Times New Roman" w:hint="eastAsia"/>
                <w:lang w:val="en-US"/>
              </w:rPr>
              <w:t xml:space="preserve"> these issues which are clearly open issues left from previous meetings on the table. </w:t>
            </w:r>
            <w:bookmarkStart w:id="8" w:name="_GoBack"/>
            <w:bookmarkEnd w:id="8"/>
          </w:p>
        </w:tc>
      </w:tr>
      <w:tr w:rsidR="0077227D" w:rsidRPr="00A71D9D" w14:paraId="01344A6A" w14:textId="77777777" w:rsidTr="0077227D">
        <w:tc>
          <w:tcPr>
            <w:tcW w:w="1614" w:type="dxa"/>
            <w:vAlign w:val="center"/>
          </w:tcPr>
          <w:p w14:paraId="173F0EEC" w14:textId="2D0FDFCA" w:rsidR="0077227D" w:rsidRPr="00A71D9D" w:rsidRDefault="0077227D" w:rsidP="00141CC9">
            <w:pPr>
              <w:jc w:val="center"/>
              <w:rPr>
                <w:rFonts w:ascii="Times New Roman" w:eastAsiaTheme="minorEastAsia" w:hAnsi="Times New Roman"/>
                <w:lang w:val="en-US"/>
              </w:rPr>
            </w:pPr>
          </w:p>
        </w:tc>
        <w:tc>
          <w:tcPr>
            <w:tcW w:w="8011" w:type="dxa"/>
            <w:vAlign w:val="center"/>
          </w:tcPr>
          <w:p w14:paraId="5CAA02A5" w14:textId="3D818674" w:rsidR="00947410" w:rsidRPr="00A71D9D" w:rsidRDefault="00947410" w:rsidP="00A20C5C">
            <w:pPr>
              <w:rPr>
                <w:rFonts w:ascii="Times New Roman" w:eastAsiaTheme="minorEastAsia" w:hAnsi="Times New Roman"/>
                <w:color w:val="0070C0"/>
                <w:lang w:val="en-US"/>
              </w:rPr>
            </w:pPr>
          </w:p>
        </w:tc>
      </w:tr>
      <w:tr w:rsidR="0077227D" w:rsidRPr="00A71D9D" w14:paraId="5BC53796" w14:textId="77777777" w:rsidTr="0077227D">
        <w:tc>
          <w:tcPr>
            <w:tcW w:w="1614" w:type="dxa"/>
            <w:vAlign w:val="center"/>
          </w:tcPr>
          <w:p w14:paraId="4E176926" w14:textId="10E3E770" w:rsidR="0077227D" w:rsidRPr="00A71D9D" w:rsidRDefault="0077227D" w:rsidP="00141CC9">
            <w:pPr>
              <w:jc w:val="center"/>
              <w:rPr>
                <w:rFonts w:ascii="Times New Roman" w:hAnsi="Times New Roman"/>
                <w:lang w:val="en-US" w:eastAsia="sv-SE"/>
              </w:rPr>
            </w:pPr>
          </w:p>
        </w:tc>
        <w:tc>
          <w:tcPr>
            <w:tcW w:w="8011" w:type="dxa"/>
            <w:vAlign w:val="center"/>
          </w:tcPr>
          <w:p w14:paraId="2064F2D9" w14:textId="039F49EE" w:rsidR="0030712F" w:rsidRPr="00A71D9D" w:rsidRDefault="0030712F" w:rsidP="00487031">
            <w:pPr>
              <w:rPr>
                <w:rFonts w:ascii="Times New Roman" w:hAnsi="Times New Roman"/>
                <w:lang w:val="en-US" w:eastAsia="sv-SE"/>
              </w:rPr>
            </w:pPr>
          </w:p>
        </w:tc>
      </w:tr>
      <w:tr w:rsidR="0077227D" w:rsidRPr="00A71D9D" w14:paraId="10E206FE" w14:textId="77777777" w:rsidTr="0077227D">
        <w:tc>
          <w:tcPr>
            <w:tcW w:w="1614" w:type="dxa"/>
            <w:vAlign w:val="center"/>
          </w:tcPr>
          <w:p w14:paraId="37F25DA5" w14:textId="30DDBCC1" w:rsidR="0077227D" w:rsidRPr="00A71D9D" w:rsidRDefault="0077227D" w:rsidP="00141CC9">
            <w:pPr>
              <w:jc w:val="center"/>
              <w:rPr>
                <w:rFonts w:ascii="Times New Roman" w:eastAsiaTheme="minorEastAsia" w:hAnsi="Times New Roman"/>
                <w:lang w:val="en-US"/>
              </w:rPr>
            </w:pPr>
          </w:p>
        </w:tc>
        <w:tc>
          <w:tcPr>
            <w:tcW w:w="8011" w:type="dxa"/>
            <w:vAlign w:val="center"/>
          </w:tcPr>
          <w:p w14:paraId="479A98BB" w14:textId="12325B1A" w:rsidR="00CD304F" w:rsidRPr="00A71D9D" w:rsidRDefault="00CD304F" w:rsidP="00487031">
            <w:pPr>
              <w:rPr>
                <w:rFonts w:ascii="Times New Roman" w:eastAsiaTheme="minorEastAsia" w:hAnsi="Times New Roman"/>
              </w:rPr>
            </w:pPr>
          </w:p>
        </w:tc>
      </w:tr>
    </w:tbl>
    <w:p w14:paraId="759C27D1" w14:textId="77777777" w:rsidR="0077227D" w:rsidRPr="00A71D9D" w:rsidRDefault="0077227D" w:rsidP="00791EB3">
      <w:pPr>
        <w:rPr>
          <w:rFonts w:ascii="Times New Roman" w:hAnsi="Times New Roman"/>
          <w:lang w:val="en-US" w:eastAsia="sv-SE"/>
        </w:rPr>
      </w:pPr>
      <w:bookmarkStart w:id="9" w:name="OLE_LINK43"/>
    </w:p>
    <w:p w14:paraId="4C65CCE8" w14:textId="13AE58FF" w:rsidR="00042141" w:rsidRPr="00A71D9D" w:rsidRDefault="0023561E" w:rsidP="00042141">
      <w:pPr>
        <w:pStyle w:val="1"/>
        <w:rPr>
          <w:rFonts w:ascii="Times New Roman" w:hAnsi="Times New Roman" w:cs="Times New Roman"/>
          <w:lang w:val="en-US"/>
        </w:rPr>
      </w:pPr>
      <w:r w:rsidRPr="00A71D9D">
        <w:rPr>
          <w:rFonts w:ascii="Times New Roman" w:hAnsi="Times New Roman" w:cs="Times New Roman"/>
          <w:lang w:val="en-US"/>
        </w:rPr>
        <w:t>Con</w:t>
      </w:r>
      <w:bookmarkEnd w:id="9"/>
      <w:r w:rsidRPr="00A71D9D">
        <w:rPr>
          <w:rFonts w:ascii="Times New Roman" w:hAnsi="Times New Roman" w:cs="Times New Roman"/>
          <w:lang w:val="en-US"/>
        </w:rPr>
        <w:t>clusions</w:t>
      </w:r>
    </w:p>
    <w:p w14:paraId="3BD217C0" w14:textId="77777777" w:rsidR="00B30EE6" w:rsidRPr="00A71D9D" w:rsidRDefault="00B30EE6" w:rsidP="00B30EE6">
      <w:pPr>
        <w:spacing w:after="0"/>
        <w:rPr>
          <w:rFonts w:ascii="Times New Roman" w:hAnsi="Times New Roman"/>
          <w:lang w:eastAsia="sv-SE"/>
        </w:rPr>
      </w:pPr>
      <w:bookmarkStart w:id="10" w:name="OLE_LINK82"/>
    </w:p>
    <w:bookmarkEnd w:id="10"/>
    <w:p w14:paraId="05E607EE" w14:textId="77777777" w:rsidR="00B30EE6" w:rsidRPr="00A71D9D" w:rsidRDefault="00B30EE6" w:rsidP="00B30EE6">
      <w:pPr>
        <w:spacing w:after="0"/>
        <w:rPr>
          <w:rFonts w:ascii="Times New Roman" w:hAnsi="Times New Roman"/>
          <w:lang w:eastAsia="sv-SE"/>
        </w:rPr>
      </w:pPr>
    </w:p>
    <w:sectPr w:rsidR="00B30EE6" w:rsidRPr="00A71D9D">
      <w:footerReference w:type="default" r:id="rId1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Mediatek" w:date="2025-07-18T19:09:00Z" w:initials="MTK">
    <w:p w14:paraId="65104890" w14:textId="77777777" w:rsidR="00791BAA" w:rsidRDefault="00791BAA" w:rsidP="007B542A">
      <w:pPr>
        <w:pStyle w:val="ab"/>
        <w:jc w:val="left"/>
      </w:pPr>
      <w:r>
        <w:rPr>
          <w:rStyle w:val="aa"/>
        </w:rPr>
        <w:annotationRef/>
      </w:r>
      <w:r>
        <w:rPr>
          <w:lang w:val="en-US"/>
        </w:rPr>
        <w:t>36.304</w:t>
      </w:r>
    </w:p>
  </w:comment>
  <w:comment w:id="7" w:author="CATT (Xiao)" w:date="2025-07-24T12:45:00Z" w:initials="CATT_Xiao">
    <w:p w14:paraId="0CC428E2" w14:textId="20FBBB0B" w:rsidR="00791BAA" w:rsidRPr="00BF7B68" w:rsidRDefault="00791BAA">
      <w:pPr>
        <w:pStyle w:val="ab"/>
        <w:rPr>
          <w:rFonts w:ascii="Times New Roman" w:eastAsiaTheme="minorEastAsia" w:hAnsi="Times New Roman"/>
          <w:color w:val="0000FF"/>
        </w:rPr>
      </w:pPr>
      <w:r>
        <w:rPr>
          <w:rStyle w:val="aa"/>
        </w:rPr>
        <w:annotationRef/>
      </w:r>
      <w:r w:rsidRPr="00BF7B68">
        <w:rPr>
          <w:rFonts w:ascii="Times New Roman" w:eastAsiaTheme="minorEastAsia" w:hAnsi="Times New Roman"/>
          <w:color w:val="0000FF"/>
        </w:rPr>
        <w:t xml:space="preserve">Seems </w:t>
      </w:r>
      <w:r w:rsidR="00BF7B68" w:rsidRPr="00BF7B68">
        <w:rPr>
          <w:rFonts w:ascii="Times New Roman" w:eastAsiaTheme="minorEastAsia" w:hAnsi="Times New Roman"/>
          <w:color w:val="0000FF"/>
        </w:rPr>
        <w:t xml:space="preserve">that </w:t>
      </w:r>
      <w:r w:rsidRPr="00BF7B68">
        <w:rPr>
          <w:rFonts w:ascii="Times New Roman" w:eastAsiaTheme="minorEastAsia" w:hAnsi="Times New Roman"/>
          <w:color w:val="0000FF"/>
        </w:rPr>
        <w:t>this part is mistakenly</w:t>
      </w:r>
      <w:r w:rsidR="00BF7B68" w:rsidRPr="00BF7B68">
        <w:rPr>
          <w:rFonts w:ascii="Times New Roman" w:eastAsiaTheme="minorEastAsia" w:hAnsi="Times New Roman"/>
          <w:color w:val="0000FF"/>
        </w:rPr>
        <w:t xml:space="preserve"> copied-p</w:t>
      </w:r>
      <w:r w:rsidRPr="00BF7B68">
        <w:rPr>
          <w:rFonts w:ascii="Times New Roman" w:eastAsiaTheme="minorEastAsia" w:hAnsi="Times New Roman"/>
          <w:color w:val="0000FF"/>
        </w:rPr>
        <w:t>asted from the table above for Open issue 1</w:t>
      </w:r>
      <w:r w:rsidR="00BF7B68" w:rsidRPr="00BF7B68">
        <w:rPr>
          <w:rFonts w:ascii="Times New Roman" w:eastAsiaTheme="minorEastAsia" w:hAnsi="Times New Roman"/>
          <w:color w:val="0000FF"/>
        </w:rPr>
        <w:t>. S</w:t>
      </w:r>
      <w:r w:rsidRPr="00BF7B68">
        <w:rPr>
          <w:rFonts w:ascii="Times New Roman" w:eastAsiaTheme="minorEastAsia" w:hAnsi="Times New Roman"/>
          <w:color w:val="0000FF"/>
        </w:rPr>
        <w:t>hould be modified</w:t>
      </w:r>
      <w:r w:rsidR="00BF7B68" w:rsidRPr="00BF7B68">
        <w:rPr>
          <w:rFonts w:ascii="Times New Roman" w:eastAsiaTheme="minorEastAsia" w:hAnsi="Times New Roman"/>
          <w:color w:val="0000FF"/>
        </w:rPr>
        <w:t xml:space="preserve"> I guess</w:t>
      </w:r>
      <w:r w:rsidRPr="00BF7B68">
        <w:rPr>
          <w:rFonts w:ascii="Times New Roman" w:eastAsiaTheme="minorEastAsia" w:hAnsi="Times New Roman"/>
          <w:color w:val="0000FF"/>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510489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251A57" w16cex:dateUtc="2025-07-18T11: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5104890" w16cid:durableId="2C251A5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89C4F9" w14:textId="77777777" w:rsidR="00A3375B" w:rsidRDefault="00A3375B">
      <w:pPr>
        <w:spacing w:after="0"/>
      </w:pPr>
      <w:r>
        <w:separator/>
      </w:r>
    </w:p>
  </w:endnote>
  <w:endnote w:type="continuationSeparator" w:id="0">
    <w:p w14:paraId="0BB35E80" w14:textId="77777777" w:rsidR="00A3375B" w:rsidRDefault="00A3375B">
      <w:pPr>
        <w:spacing w:after="0"/>
      </w:pPr>
      <w:r>
        <w:continuationSeparator/>
      </w:r>
    </w:p>
  </w:endnote>
  <w:endnote w:type="continuationNotice" w:id="1">
    <w:p w14:paraId="7247B262" w14:textId="77777777" w:rsidR="00A3375B" w:rsidRDefault="00A3375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MS Gothic"/>
    <w:charset w:val="80"/>
    <w:family w:val="roman"/>
    <w:pitch w:val="variable"/>
    <w:sig w:usb0="00000000"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等线">
    <w:altName w:val="µÈÏß"/>
    <w:panose1 w:val="02010600030101010101"/>
    <w:charset w:val="86"/>
    <w:family w:val="auto"/>
    <w:pitch w:val="variable"/>
    <w:sig w:usb0="A00002BF" w:usb1="38CF7CFA" w:usb2="00000016" w:usb3="00000000" w:csb0="0004000F" w:csb1="00000000"/>
  </w:font>
  <w:font w:name="Latha">
    <w:altName w:val="Leelawadee UI Semilight"/>
    <w:panose1 w:val="02000400000000000000"/>
    <w:charset w:val="01"/>
    <w:family w:val="roman"/>
    <w:notTrueType/>
    <w:pitch w:val="variable"/>
    <w:sig w:usb0="00040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6D707A" w14:textId="2AAC9C27" w:rsidR="00791BAA" w:rsidRDefault="00791BAA" w:rsidP="00A5600E">
    <w:pPr>
      <w:pStyle w:val="a3"/>
      <w:tabs>
        <w:tab w:val="center" w:pos="4820"/>
        <w:tab w:val="right" w:pos="9639"/>
      </w:tabs>
      <w:jc w:val="left"/>
    </w:pPr>
    <w:r>
      <w:tab/>
    </w:r>
    <w:r>
      <w:rPr>
        <w:rStyle w:val="a5"/>
      </w:rPr>
      <w:fldChar w:fldCharType="begin"/>
    </w:r>
    <w:r>
      <w:rPr>
        <w:rStyle w:val="a5"/>
      </w:rPr>
      <w:instrText xml:space="preserve"> PAGE </w:instrText>
    </w:r>
    <w:r>
      <w:rPr>
        <w:rStyle w:val="a5"/>
      </w:rPr>
      <w:fldChar w:fldCharType="separate"/>
    </w:r>
    <w:r w:rsidR="00B45F7A">
      <w:rPr>
        <w:rStyle w:val="a5"/>
      </w:rPr>
      <w:t>4</w:t>
    </w:r>
    <w:r>
      <w:rPr>
        <w:rStyle w:val="a5"/>
      </w:rPr>
      <w:fldChar w:fldCharType="end"/>
    </w:r>
    <w:r>
      <w:rPr>
        <w:rStyle w:val="a5"/>
      </w:rPr>
      <w:t>/</w:t>
    </w:r>
    <w:r>
      <w:rPr>
        <w:rStyle w:val="a5"/>
      </w:rPr>
      <w:fldChar w:fldCharType="begin"/>
    </w:r>
    <w:r>
      <w:rPr>
        <w:rStyle w:val="a5"/>
      </w:rPr>
      <w:instrText xml:space="preserve"> NUMPAGES </w:instrText>
    </w:r>
    <w:r>
      <w:rPr>
        <w:rStyle w:val="a5"/>
      </w:rPr>
      <w:fldChar w:fldCharType="separate"/>
    </w:r>
    <w:r w:rsidR="00B45F7A">
      <w:rPr>
        <w:rStyle w:val="a5"/>
      </w:rPr>
      <w:t>4</w:t>
    </w:r>
    <w:r>
      <w:rPr>
        <w:rStyle w:val="a5"/>
      </w:rPr>
      <w:fldChar w:fldCharType="end"/>
    </w:r>
    <w:r>
      <w:rPr>
        <w:rStyle w:val="a5"/>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940CAD" w14:textId="77777777" w:rsidR="00A3375B" w:rsidRDefault="00A3375B">
      <w:pPr>
        <w:spacing w:after="0"/>
      </w:pPr>
      <w:r>
        <w:separator/>
      </w:r>
    </w:p>
  </w:footnote>
  <w:footnote w:type="continuationSeparator" w:id="0">
    <w:p w14:paraId="77C5061B" w14:textId="77777777" w:rsidR="00A3375B" w:rsidRDefault="00A3375B">
      <w:pPr>
        <w:spacing w:after="0"/>
      </w:pPr>
      <w:r>
        <w:continuationSeparator/>
      </w:r>
    </w:p>
  </w:footnote>
  <w:footnote w:type="continuationNotice" w:id="1">
    <w:p w14:paraId="6D916004" w14:textId="77777777" w:rsidR="00A3375B" w:rsidRDefault="00A3375B">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2047"/>
    <w:multiLevelType w:val="multilevel"/>
    <w:tmpl w:val="D8C8263A"/>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nsid w:val="0B3A6EB4"/>
    <w:multiLevelType w:val="hybridMultilevel"/>
    <w:tmpl w:val="745EA01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E785291"/>
    <w:multiLevelType w:val="hybridMultilevel"/>
    <w:tmpl w:val="A706130E"/>
    <w:lvl w:ilvl="0" w:tplc="6478B0FE">
      <w:start w:val="3"/>
      <w:numFmt w:val="bullet"/>
      <w:lvlText w:val="•"/>
      <w:lvlJc w:val="left"/>
      <w:pPr>
        <w:ind w:left="1080" w:hanging="360"/>
      </w:pPr>
      <w:rPr>
        <w:rFonts w:ascii="Yu Mincho" w:eastAsia="Yu Mincho" w:hAnsi="Yu Mincho" w:cstheme="minorHAnsi" w:hint="eastAsi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122666E"/>
    <w:multiLevelType w:val="hybridMultilevel"/>
    <w:tmpl w:val="20D4E49E"/>
    <w:lvl w:ilvl="0" w:tplc="17ACA00C">
      <w:start w:val="5"/>
      <w:numFmt w:val="bullet"/>
      <w:lvlText w:val="-"/>
      <w:lvlJc w:val="left"/>
      <w:pPr>
        <w:ind w:left="720" w:hanging="360"/>
      </w:pPr>
      <w:rPr>
        <w:rFonts w:ascii="DengXian" w:eastAsia="DengXian" w:hAnsi="DengXian" w:cstheme="minorHAns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921039"/>
    <w:multiLevelType w:val="hybridMultilevel"/>
    <w:tmpl w:val="3D36A9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19602CAA"/>
    <w:multiLevelType w:val="hybridMultilevel"/>
    <w:tmpl w:val="076AA682"/>
    <w:lvl w:ilvl="0" w:tplc="A86A5FC8">
      <w:start w:val="7"/>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952FAF"/>
    <w:multiLevelType w:val="hybridMultilevel"/>
    <w:tmpl w:val="E0F0EF2A"/>
    <w:lvl w:ilvl="0" w:tplc="57027E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A0E4383"/>
    <w:multiLevelType w:val="hybridMultilevel"/>
    <w:tmpl w:val="4F20156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2415779C"/>
    <w:multiLevelType w:val="hybridMultilevel"/>
    <w:tmpl w:val="F438A416"/>
    <w:lvl w:ilvl="0" w:tplc="49FE12AC">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D5B452A"/>
    <w:multiLevelType w:val="hybridMultilevel"/>
    <w:tmpl w:val="4C501D70"/>
    <w:lvl w:ilvl="0" w:tplc="E45E933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2FAF7B49"/>
    <w:multiLevelType w:val="hybridMultilevel"/>
    <w:tmpl w:val="00368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4208D4"/>
    <w:multiLevelType w:val="hybridMultilevel"/>
    <w:tmpl w:val="CC403A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3B2415ED"/>
    <w:multiLevelType w:val="hybridMultilevel"/>
    <w:tmpl w:val="ED66E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8B2213"/>
    <w:multiLevelType w:val="hybridMultilevel"/>
    <w:tmpl w:val="A3A203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nsid w:val="56C63A52"/>
    <w:multiLevelType w:val="hybridMultilevel"/>
    <w:tmpl w:val="2C4E1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B52C8A"/>
    <w:multiLevelType w:val="hybridMultilevel"/>
    <w:tmpl w:val="B2BA1276"/>
    <w:lvl w:ilvl="0" w:tplc="2000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8">
    <w:nsid w:val="5FA501CA"/>
    <w:multiLevelType w:val="hybridMultilevel"/>
    <w:tmpl w:val="88D49E7C"/>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19">
    <w:nsid w:val="61247AB1"/>
    <w:multiLevelType w:val="hybridMultilevel"/>
    <w:tmpl w:val="6F8E0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7502A1F"/>
    <w:multiLevelType w:val="hybridMultilevel"/>
    <w:tmpl w:val="401A77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69A94255"/>
    <w:multiLevelType w:val="hybridMultilevel"/>
    <w:tmpl w:val="C792DD7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nsid w:val="71AF2745"/>
    <w:multiLevelType w:val="hybridMultilevel"/>
    <w:tmpl w:val="5B265512"/>
    <w:lvl w:ilvl="0" w:tplc="49FE12AC">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1E5344C"/>
    <w:multiLevelType w:val="multilevel"/>
    <w:tmpl w:val="71E534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7747383E"/>
    <w:multiLevelType w:val="hybridMultilevel"/>
    <w:tmpl w:val="AA0AE6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B996AFF"/>
    <w:multiLevelType w:val="hybridMultilevel"/>
    <w:tmpl w:val="EEF86732"/>
    <w:lvl w:ilvl="0" w:tplc="49FE12AC">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E5B3113"/>
    <w:multiLevelType w:val="hybridMultilevel"/>
    <w:tmpl w:val="C3A66FF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15"/>
  </w:num>
  <w:num w:numId="4">
    <w:abstractNumId w:val="8"/>
  </w:num>
  <w:num w:numId="5">
    <w:abstractNumId w:val="5"/>
  </w:num>
  <w:num w:numId="6">
    <w:abstractNumId w:val="12"/>
  </w:num>
  <w:num w:numId="7">
    <w:abstractNumId w:val="1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18"/>
  </w:num>
  <w:num w:numId="11">
    <w:abstractNumId w:val="26"/>
  </w:num>
  <w:num w:numId="12">
    <w:abstractNumId w:val="23"/>
  </w:num>
  <w:num w:numId="13">
    <w:abstractNumId w:val="26"/>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3"/>
  </w:num>
  <w:num w:numId="19">
    <w:abstractNumId w:val="3"/>
  </w:num>
  <w:num w:numId="20">
    <w:abstractNumId w:val="15"/>
  </w:num>
  <w:num w:numId="21">
    <w:abstractNumId w:val="3"/>
  </w:num>
  <w:num w:numId="22">
    <w:abstractNumId w:val="6"/>
  </w:num>
  <w:num w:numId="23">
    <w:abstractNumId w:val="27"/>
  </w:num>
  <w:num w:numId="24">
    <w:abstractNumId w:val="25"/>
  </w:num>
  <w:num w:numId="25">
    <w:abstractNumId w:val="1"/>
  </w:num>
  <w:num w:numId="26">
    <w:abstractNumId w:val="9"/>
  </w:num>
  <w:num w:numId="27">
    <w:abstractNumId w:val="16"/>
  </w:num>
  <w:num w:numId="28">
    <w:abstractNumId w:val="19"/>
  </w:num>
  <w:num w:numId="29">
    <w:abstractNumId w:val="19"/>
  </w:num>
  <w:num w:numId="30">
    <w:abstractNumId w:val="17"/>
  </w:num>
  <w:num w:numId="31">
    <w:abstractNumId w:val="11"/>
  </w:num>
  <w:num w:numId="32">
    <w:abstractNumId w:val="20"/>
  </w:num>
  <w:num w:numId="33">
    <w:abstractNumId w:val="2"/>
  </w:num>
  <w:num w:numId="34">
    <w:abstractNumId w:val="4"/>
  </w:num>
  <w:num w:numId="35">
    <w:abstractNumId w:val="20"/>
  </w:num>
  <w:num w:numId="36">
    <w:abstractNumId w:val="15"/>
  </w:num>
  <w:num w:numId="37">
    <w:abstractNumId w:val="24"/>
  </w:num>
  <w:num w:numId="38">
    <w:abstractNumId w:val="21"/>
  </w:num>
  <w:num w:numId="39">
    <w:abstractNumId w:val="7"/>
  </w:num>
  <w:num w:numId="40">
    <w:abstractNumId w:val="22"/>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diatek">
    <w15:presenceInfo w15:providerId="None" w15:userId="Mediat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bordersDoNotSurroundHeader/>
  <w:bordersDoNotSurroundFooter/>
  <w:hideSpellingErrors/>
  <w:hideGrammaticalErrors/>
  <w:proofState w:spelling="clean" w:grammar="clean"/>
  <w:defaultTabStop w:val="720"/>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2NDA2tDSxMDAzNDcxM7BQ0lEKTi0uzszPAykwrAUAaPNJ6ywAAAA="/>
  </w:docVars>
  <w:rsids>
    <w:rsidRoot w:val="00214E6A"/>
    <w:rsid w:val="0000026D"/>
    <w:rsid w:val="00000350"/>
    <w:rsid w:val="0000038C"/>
    <w:rsid w:val="00003AB4"/>
    <w:rsid w:val="00003D08"/>
    <w:rsid w:val="0000436B"/>
    <w:rsid w:val="000048DE"/>
    <w:rsid w:val="00004B6C"/>
    <w:rsid w:val="00005346"/>
    <w:rsid w:val="00005CF8"/>
    <w:rsid w:val="00005F8F"/>
    <w:rsid w:val="000067D6"/>
    <w:rsid w:val="000074B2"/>
    <w:rsid w:val="000107BC"/>
    <w:rsid w:val="000120D0"/>
    <w:rsid w:val="00013648"/>
    <w:rsid w:val="000137FE"/>
    <w:rsid w:val="00014697"/>
    <w:rsid w:val="000156CB"/>
    <w:rsid w:val="00016BC7"/>
    <w:rsid w:val="00017A5A"/>
    <w:rsid w:val="000201A5"/>
    <w:rsid w:val="0002036D"/>
    <w:rsid w:val="00020733"/>
    <w:rsid w:val="00020A98"/>
    <w:rsid w:val="00021511"/>
    <w:rsid w:val="00021A53"/>
    <w:rsid w:val="00023356"/>
    <w:rsid w:val="00023D18"/>
    <w:rsid w:val="00023D2B"/>
    <w:rsid w:val="00023F5B"/>
    <w:rsid w:val="000300ED"/>
    <w:rsid w:val="000302A4"/>
    <w:rsid w:val="000305B0"/>
    <w:rsid w:val="00030FD2"/>
    <w:rsid w:val="00032FB8"/>
    <w:rsid w:val="000340E6"/>
    <w:rsid w:val="00035F44"/>
    <w:rsid w:val="00035F71"/>
    <w:rsid w:val="0003692D"/>
    <w:rsid w:val="000376F0"/>
    <w:rsid w:val="00040136"/>
    <w:rsid w:val="00041B58"/>
    <w:rsid w:val="00041BDF"/>
    <w:rsid w:val="00042141"/>
    <w:rsid w:val="0004282A"/>
    <w:rsid w:val="0004345F"/>
    <w:rsid w:val="00044134"/>
    <w:rsid w:val="0004516E"/>
    <w:rsid w:val="000463A6"/>
    <w:rsid w:val="00047225"/>
    <w:rsid w:val="00050446"/>
    <w:rsid w:val="00050CCC"/>
    <w:rsid w:val="000523CA"/>
    <w:rsid w:val="00052499"/>
    <w:rsid w:val="0005377A"/>
    <w:rsid w:val="000562C1"/>
    <w:rsid w:val="00056A44"/>
    <w:rsid w:val="00057774"/>
    <w:rsid w:val="000600DC"/>
    <w:rsid w:val="0006093B"/>
    <w:rsid w:val="00060F64"/>
    <w:rsid w:val="000611AC"/>
    <w:rsid w:val="000619FB"/>
    <w:rsid w:val="00061A47"/>
    <w:rsid w:val="000632CF"/>
    <w:rsid w:val="00063F3E"/>
    <w:rsid w:val="00064052"/>
    <w:rsid w:val="00064938"/>
    <w:rsid w:val="00064C6D"/>
    <w:rsid w:val="00065043"/>
    <w:rsid w:val="00065DE4"/>
    <w:rsid w:val="00065F0E"/>
    <w:rsid w:val="000674C7"/>
    <w:rsid w:val="00067C34"/>
    <w:rsid w:val="000704B3"/>
    <w:rsid w:val="00070917"/>
    <w:rsid w:val="000711E7"/>
    <w:rsid w:val="00071DA6"/>
    <w:rsid w:val="00072EB3"/>
    <w:rsid w:val="00072ECA"/>
    <w:rsid w:val="000730CF"/>
    <w:rsid w:val="00075348"/>
    <w:rsid w:val="000764E1"/>
    <w:rsid w:val="00076A12"/>
    <w:rsid w:val="00080C7D"/>
    <w:rsid w:val="0008162A"/>
    <w:rsid w:val="00081ECD"/>
    <w:rsid w:val="00082A10"/>
    <w:rsid w:val="00084C21"/>
    <w:rsid w:val="000858EB"/>
    <w:rsid w:val="00086959"/>
    <w:rsid w:val="00087327"/>
    <w:rsid w:val="0008793C"/>
    <w:rsid w:val="00087B7C"/>
    <w:rsid w:val="000912BF"/>
    <w:rsid w:val="00091494"/>
    <w:rsid w:val="00091AD5"/>
    <w:rsid w:val="00092634"/>
    <w:rsid w:val="00093C6F"/>
    <w:rsid w:val="000954D7"/>
    <w:rsid w:val="00095F01"/>
    <w:rsid w:val="00096BA3"/>
    <w:rsid w:val="000A0223"/>
    <w:rsid w:val="000A22DB"/>
    <w:rsid w:val="000A2503"/>
    <w:rsid w:val="000A2F75"/>
    <w:rsid w:val="000A3A35"/>
    <w:rsid w:val="000A514F"/>
    <w:rsid w:val="000A577C"/>
    <w:rsid w:val="000A6217"/>
    <w:rsid w:val="000A7743"/>
    <w:rsid w:val="000A78E5"/>
    <w:rsid w:val="000A7AD3"/>
    <w:rsid w:val="000A7FD9"/>
    <w:rsid w:val="000B0760"/>
    <w:rsid w:val="000B0EAB"/>
    <w:rsid w:val="000B0F29"/>
    <w:rsid w:val="000B1B83"/>
    <w:rsid w:val="000B2024"/>
    <w:rsid w:val="000B2FE8"/>
    <w:rsid w:val="000B3CE8"/>
    <w:rsid w:val="000B3F22"/>
    <w:rsid w:val="000B4FEA"/>
    <w:rsid w:val="000B6B1E"/>
    <w:rsid w:val="000C165D"/>
    <w:rsid w:val="000C2153"/>
    <w:rsid w:val="000C24FB"/>
    <w:rsid w:val="000C2520"/>
    <w:rsid w:val="000C2A5A"/>
    <w:rsid w:val="000C3AB5"/>
    <w:rsid w:val="000C3FA9"/>
    <w:rsid w:val="000C4724"/>
    <w:rsid w:val="000C49E3"/>
    <w:rsid w:val="000C5B54"/>
    <w:rsid w:val="000C684D"/>
    <w:rsid w:val="000C6AAE"/>
    <w:rsid w:val="000D087E"/>
    <w:rsid w:val="000D21BC"/>
    <w:rsid w:val="000D3BAA"/>
    <w:rsid w:val="000D42E0"/>
    <w:rsid w:val="000D4867"/>
    <w:rsid w:val="000D4BBD"/>
    <w:rsid w:val="000D4D6A"/>
    <w:rsid w:val="000D64A5"/>
    <w:rsid w:val="000D69C8"/>
    <w:rsid w:val="000D75B1"/>
    <w:rsid w:val="000E05C9"/>
    <w:rsid w:val="000E07CB"/>
    <w:rsid w:val="000E3224"/>
    <w:rsid w:val="000E3CA5"/>
    <w:rsid w:val="000E3F81"/>
    <w:rsid w:val="000E4B17"/>
    <w:rsid w:val="000E5991"/>
    <w:rsid w:val="000E5B7E"/>
    <w:rsid w:val="000E6305"/>
    <w:rsid w:val="000E6BA4"/>
    <w:rsid w:val="000E7256"/>
    <w:rsid w:val="000E753E"/>
    <w:rsid w:val="000E7CE7"/>
    <w:rsid w:val="000F153D"/>
    <w:rsid w:val="000F1F6F"/>
    <w:rsid w:val="000F254E"/>
    <w:rsid w:val="000F379C"/>
    <w:rsid w:val="000F3FD0"/>
    <w:rsid w:val="000F59C8"/>
    <w:rsid w:val="000F6C24"/>
    <w:rsid w:val="000F7665"/>
    <w:rsid w:val="000F7AEB"/>
    <w:rsid w:val="000F7AF9"/>
    <w:rsid w:val="00102266"/>
    <w:rsid w:val="00102382"/>
    <w:rsid w:val="001023F4"/>
    <w:rsid w:val="00103709"/>
    <w:rsid w:val="00103E32"/>
    <w:rsid w:val="0010407C"/>
    <w:rsid w:val="00104ED9"/>
    <w:rsid w:val="00105B37"/>
    <w:rsid w:val="00107820"/>
    <w:rsid w:val="00107BFB"/>
    <w:rsid w:val="00110AA3"/>
    <w:rsid w:val="0011292B"/>
    <w:rsid w:val="001132C4"/>
    <w:rsid w:val="00113E4A"/>
    <w:rsid w:val="001148BC"/>
    <w:rsid w:val="001154A6"/>
    <w:rsid w:val="001176FA"/>
    <w:rsid w:val="001217FB"/>
    <w:rsid w:val="00123280"/>
    <w:rsid w:val="00123CFF"/>
    <w:rsid w:val="001243AF"/>
    <w:rsid w:val="00124974"/>
    <w:rsid w:val="00124AEB"/>
    <w:rsid w:val="00126ADC"/>
    <w:rsid w:val="001279D4"/>
    <w:rsid w:val="00131D0A"/>
    <w:rsid w:val="00131FE2"/>
    <w:rsid w:val="0013214E"/>
    <w:rsid w:val="0013326F"/>
    <w:rsid w:val="0013328F"/>
    <w:rsid w:val="00134085"/>
    <w:rsid w:val="00134905"/>
    <w:rsid w:val="001363F9"/>
    <w:rsid w:val="00136B4E"/>
    <w:rsid w:val="00137BC4"/>
    <w:rsid w:val="001415EA"/>
    <w:rsid w:val="00141CC9"/>
    <w:rsid w:val="00143787"/>
    <w:rsid w:val="0014399B"/>
    <w:rsid w:val="00143EF1"/>
    <w:rsid w:val="0014491F"/>
    <w:rsid w:val="00145102"/>
    <w:rsid w:val="00146F34"/>
    <w:rsid w:val="00150446"/>
    <w:rsid w:val="00151090"/>
    <w:rsid w:val="00151F18"/>
    <w:rsid w:val="001524D5"/>
    <w:rsid w:val="0015347D"/>
    <w:rsid w:val="00154799"/>
    <w:rsid w:val="00155464"/>
    <w:rsid w:val="001559CE"/>
    <w:rsid w:val="00156370"/>
    <w:rsid w:val="00156AE4"/>
    <w:rsid w:val="001631FC"/>
    <w:rsid w:val="00163319"/>
    <w:rsid w:val="001637C7"/>
    <w:rsid w:val="00163FD2"/>
    <w:rsid w:val="00165974"/>
    <w:rsid w:val="00166085"/>
    <w:rsid w:val="00166C9B"/>
    <w:rsid w:val="00167E59"/>
    <w:rsid w:val="001707A1"/>
    <w:rsid w:val="0017154D"/>
    <w:rsid w:val="00171DC6"/>
    <w:rsid w:val="00171EE9"/>
    <w:rsid w:val="00171F15"/>
    <w:rsid w:val="001720D9"/>
    <w:rsid w:val="001721DC"/>
    <w:rsid w:val="0017291A"/>
    <w:rsid w:val="00173224"/>
    <w:rsid w:val="00174724"/>
    <w:rsid w:val="00175922"/>
    <w:rsid w:val="00175E73"/>
    <w:rsid w:val="00176137"/>
    <w:rsid w:val="0017657B"/>
    <w:rsid w:val="0017698B"/>
    <w:rsid w:val="00176A8E"/>
    <w:rsid w:val="00176ACE"/>
    <w:rsid w:val="0017729F"/>
    <w:rsid w:val="001776B8"/>
    <w:rsid w:val="00180486"/>
    <w:rsid w:val="00180922"/>
    <w:rsid w:val="00180F3D"/>
    <w:rsid w:val="001812B5"/>
    <w:rsid w:val="001815A7"/>
    <w:rsid w:val="00182356"/>
    <w:rsid w:val="0018236F"/>
    <w:rsid w:val="00182C7B"/>
    <w:rsid w:val="00186265"/>
    <w:rsid w:val="001866B2"/>
    <w:rsid w:val="00186922"/>
    <w:rsid w:val="00186AE3"/>
    <w:rsid w:val="001876D4"/>
    <w:rsid w:val="00187A1B"/>
    <w:rsid w:val="001904EE"/>
    <w:rsid w:val="00191818"/>
    <w:rsid w:val="001923F0"/>
    <w:rsid w:val="00192E02"/>
    <w:rsid w:val="001931FC"/>
    <w:rsid w:val="00194107"/>
    <w:rsid w:val="0019464A"/>
    <w:rsid w:val="001948DA"/>
    <w:rsid w:val="00195212"/>
    <w:rsid w:val="0019628D"/>
    <w:rsid w:val="001972C2"/>
    <w:rsid w:val="00197577"/>
    <w:rsid w:val="001A0F6B"/>
    <w:rsid w:val="001A1070"/>
    <w:rsid w:val="001A113C"/>
    <w:rsid w:val="001A1455"/>
    <w:rsid w:val="001A14FA"/>
    <w:rsid w:val="001A1A27"/>
    <w:rsid w:val="001A257E"/>
    <w:rsid w:val="001A31FB"/>
    <w:rsid w:val="001A3221"/>
    <w:rsid w:val="001A5EE1"/>
    <w:rsid w:val="001A65DD"/>
    <w:rsid w:val="001A6A72"/>
    <w:rsid w:val="001A6BF5"/>
    <w:rsid w:val="001A6F2F"/>
    <w:rsid w:val="001A78CB"/>
    <w:rsid w:val="001A7FCC"/>
    <w:rsid w:val="001B0A20"/>
    <w:rsid w:val="001B1EA2"/>
    <w:rsid w:val="001B20F4"/>
    <w:rsid w:val="001B233C"/>
    <w:rsid w:val="001B3965"/>
    <w:rsid w:val="001B3D9F"/>
    <w:rsid w:val="001B40F4"/>
    <w:rsid w:val="001B7F01"/>
    <w:rsid w:val="001C1110"/>
    <w:rsid w:val="001C2385"/>
    <w:rsid w:val="001C2D53"/>
    <w:rsid w:val="001C520A"/>
    <w:rsid w:val="001C5412"/>
    <w:rsid w:val="001C603A"/>
    <w:rsid w:val="001C6392"/>
    <w:rsid w:val="001C717C"/>
    <w:rsid w:val="001C73A0"/>
    <w:rsid w:val="001C77EC"/>
    <w:rsid w:val="001C7E3A"/>
    <w:rsid w:val="001D08AB"/>
    <w:rsid w:val="001D08F9"/>
    <w:rsid w:val="001D2826"/>
    <w:rsid w:val="001D35E5"/>
    <w:rsid w:val="001D46EB"/>
    <w:rsid w:val="001D4C22"/>
    <w:rsid w:val="001D4C3A"/>
    <w:rsid w:val="001D5249"/>
    <w:rsid w:val="001D6AE7"/>
    <w:rsid w:val="001D6D3A"/>
    <w:rsid w:val="001D72AA"/>
    <w:rsid w:val="001D75A9"/>
    <w:rsid w:val="001D768F"/>
    <w:rsid w:val="001D7EE4"/>
    <w:rsid w:val="001D7F2C"/>
    <w:rsid w:val="001E19CA"/>
    <w:rsid w:val="001E22CA"/>
    <w:rsid w:val="001E487D"/>
    <w:rsid w:val="001E50E8"/>
    <w:rsid w:val="001E5E58"/>
    <w:rsid w:val="001E7312"/>
    <w:rsid w:val="001E75BE"/>
    <w:rsid w:val="001F01C9"/>
    <w:rsid w:val="001F03BF"/>
    <w:rsid w:val="001F19E9"/>
    <w:rsid w:val="001F2DD3"/>
    <w:rsid w:val="001F4A6E"/>
    <w:rsid w:val="001F4B81"/>
    <w:rsid w:val="001F4B8E"/>
    <w:rsid w:val="001F5B9A"/>
    <w:rsid w:val="001F6244"/>
    <w:rsid w:val="001F7F4F"/>
    <w:rsid w:val="001F7F62"/>
    <w:rsid w:val="00200939"/>
    <w:rsid w:val="00201D43"/>
    <w:rsid w:val="00201F2D"/>
    <w:rsid w:val="002020F1"/>
    <w:rsid w:val="002042AF"/>
    <w:rsid w:val="00205405"/>
    <w:rsid w:val="0020556B"/>
    <w:rsid w:val="002055B8"/>
    <w:rsid w:val="0020674D"/>
    <w:rsid w:val="002071AD"/>
    <w:rsid w:val="00207773"/>
    <w:rsid w:val="0020782E"/>
    <w:rsid w:val="00207F0F"/>
    <w:rsid w:val="0021076C"/>
    <w:rsid w:val="00211168"/>
    <w:rsid w:val="0021182D"/>
    <w:rsid w:val="00211E35"/>
    <w:rsid w:val="0021227B"/>
    <w:rsid w:val="002128AD"/>
    <w:rsid w:val="00212AA6"/>
    <w:rsid w:val="00212C40"/>
    <w:rsid w:val="002137B3"/>
    <w:rsid w:val="002137D9"/>
    <w:rsid w:val="00214090"/>
    <w:rsid w:val="00214E6A"/>
    <w:rsid w:val="002176A8"/>
    <w:rsid w:val="00217CB7"/>
    <w:rsid w:val="0022085E"/>
    <w:rsid w:val="00220A6B"/>
    <w:rsid w:val="00220C72"/>
    <w:rsid w:val="0022126E"/>
    <w:rsid w:val="00221404"/>
    <w:rsid w:val="00221501"/>
    <w:rsid w:val="00221578"/>
    <w:rsid w:val="00221893"/>
    <w:rsid w:val="00221BD7"/>
    <w:rsid w:val="00222DB9"/>
    <w:rsid w:val="00223131"/>
    <w:rsid w:val="002240CF"/>
    <w:rsid w:val="00224D5A"/>
    <w:rsid w:val="002259E1"/>
    <w:rsid w:val="00225A04"/>
    <w:rsid w:val="00225B07"/>
    <w:rsid w:val="0022793E"/>
    <w:rsid w:val="00227F34"/>
    <w:rsid w:val="0023038E"/>
    <w:rsid w:val="0023165A"/>
    <w:rsid w:val="0023253D"/>
    <w:rsid w:val="002326FA"/>
    <w:rsid w:val="00232820"/>
    <w:rsid w:val="00233038"/>
    <w:rsid w:val="0023377B"/>
    <w:rsid w:val="00233DBB"/>
    <w:rsid w:val="00233F65"/>
    <w:rsid w:val="00235591"/>
    <w:rsid w:val="0023561E"/>
    <w:rsid w:val="002366BC"/>
    <w:rsid w:val="002368FB"/>
    <w:rsid w:val="00236A30"/>
    <w:rsid w:val="002375C8"/>
    <w:rsid w:val="0024034D"/>
    <w:rsid w:val="0024052D"/>
    <w:rsid w:val="0024117E"/>
    <w:rsid w:val="0024123C"/>
    <w:rsid w:val="00241858"/>
    <w:rsid w:val="0024211E"/>
    <w:rsid w:val="00243A06"/>
    <w:rsid w:val="00243E94"/>
    <w:rsid w:val="002442DE"/>
    <w:rsid w:val="00244AD0"/>
    <w:rsid w:val="00244C54"/>
    <w:rsid w:val="00245DF4"/>
    <w:rsid w:val="00245F8D"/>
    <w:rsid w:val="00246383"/>
    <w:rsid w:val="0024663B"/>
    <w:rsid w:val="00246D67"/>
    <w:rsid w:val="00247097"/>
    <w:rsid w:val="0024763F"/>
    <w:rsid w:val="00247E0B"/>
    <w:rsid w:val="002502C9"/>
    <w:rsid w:val="00250B8B"/>
    <w:rsid w:val="00251B82"/>
    <w:rsid w:val="00251E62"/>
    <w:rsid w:val="00251F92"/>
    <w:rsid w:val="00252C4B"/>
    <w:rsid w:val="00253179"/>
    <w:rsid w:val="00253261"/>
    <w:rsid w:val="00254521"/>
    <w:rsid w:val="00254CE1"/>
    <w:rsid w:val="00254F05"/>
    <w:rsid w:val="002556AB"/>
    <w:rsid w:val="00257B83"/>
    <w:rsid w:val="00257BE1"/>
    <w:rsid w:val="00260265"/>
    <w:rsid w:val="00261773"/>
    <w:rsid w:val="0026328F"/>
    <w:rsid w:val="00265AA2"/>
    <w:rsid w:val="00267AC4"/>
    <w:rsid w:val="00267CF0"/>
    <w:rsid w:val="00267E97"/>
    <w:rsid w:val="00270C7B"/>
    <w:rsid w:val="00270E2D"/>
    <w:rsid w:val="0027124C"/>
    <w:rsid w:val="002719F1"/>
    <w:rsid w:val="00271DCE"/>
    <w:rsid w:val="00272106"/>
    <w:rsid w:val="00272F28"/>
    <w:rsid w:val="00272F47"/>
    <w:rsid w:val="00273362"/>
    <w:rsid w:val="0027341F"/>
    <w:rsid w:val="00275768"/>
    <w:rsid w:val="00275ADA"/>
    <w:rsid w:val="00277A15"/>
    <w:rsid w:val="00277CCE"/>
    <w:rsid w:val="0028281D"/>
    <w:rsid w:val="002833BB"/>
    <w:rsid w:val="00283B1C"/>
    <w:rsid w:val="0028535F"/>
    <w:rsid w:val="00286506"/>
    <w:rsid w:val="002868B0"/>
    <w:rsid w:val="0028778C"/>
    <w:rsid w:val="00287E97"/>
    <w:rsid w:val="002902C2"/>
    <w:rsid w:val="002917E9"/>
    <w:rsid w:val="00291CA8"/>
    <w:rsid w:val="00292A49"/>
    <w:rsid w:val="0029357B"/>
    <w:rsid w:val="002953AD"/>
    <w:rsid w:val="002958EB"/>
    <w:rsid w:val="00295ACB"/>
    <w:rsid w:val="002963A4"/>
    <w:rsid w:val="00296A96"/>
    <w:rsid w:val="002A07EB"/>
    <w:rsid w:val="002A2050"/>
    <w:rsid w:val="002A33C5"/>
    <w:rsid w:val="002A3922"/>
    <w:rsid w:val="002A3C68"/>
    <w:rsid w:val="002A5D66"/>
    <w:rsid w:val="002A7E1B"/>
    <w:rsid w:val="002B004B"/>
    <w:rsid w:val="002B1FFB"/>
    <w:rsid w:val="002B3A1A"/>
    <w:rsid w:val="002B5810"/>
    <w:rsid w:val="002B5926"/>
    <w:rsid w:val="002B65DD"/>
    <w:rsid w:val="002C0FA5"/>
    <w:rsid w:val="002C234F"/>
    <w:rsid w:val="002C3BAD"/>
    <w:rsid w:val="002C4234"/>
    <w:rsid w:val="002C4C84"/>
    <w:rsid w:val="002C4FDD"/>
    <w:rsid w:val="002C6120"/>
    <w:rsid w:val="002C6E1A"/>
    <w:rsid w:val="002C6FC7"/>
    <w:rsid w:val="002C7497"/>
    <w:rsid w:val="002D0B80"/>
    <w:rsid w:val="002D16E9"/>
    <w:rsid w:val="002D19F9"/>
    <w:rsid w:val="002D1BA6"/>
    <w:rsid w:val="002D1E9F"/>
    <w:rsid w:val="002D22AF"/>
    <w:rsid w:val="002D22B1"/>
    <w:rsid w:val="002D2BAB"/>
    <w:rsid w:val="002D3C8A"/>
    <w:rsid w:val="002D3DE4"/>
    <w:rsid w:val="002D4071"/>
    <w:rsid w:val="002D56B7"/>
    <w:rsid w:val="002D6B24"/>
    <w:rsid w:val="002E002F"/>
    <w:rsid w:val="002E1B60"/>
    <w:rsid w:val="002E20F2"/>
    <w:rsid w:val="002E2D0A"/>
    <w:rsid w:val="002E2F97"/>
    <w:rsid w:val="002E3DCA"/>
    <w:rsid w:val="002E4563"/>
    <w:rsid w:val="002E4ECD"/>
    <w:rsid w:val="002E6588"/>
    <w:rsid w:val="002E7711"/>
    <w:rsid w:val="002E7BB5"/>
    <w:rsid w:val="002E7BD4"/>
    <w:rsid w:val="002E7F7E"/>
    <w:rsid w:val="002F0434"/>
    <w:rsid w:val="002F088D"/>
    <w:rsid w:val="002F11BD"/>
    <w:rsid w:val="002F129C"/>
    <w:rsid w:val="002F1405"/>
    <w:rsid w:val="002F1B2E"/>
    <w:rsid w:val="002F340D"/>
    <w:rsid w:val="002F3704"/>
    <w:rsid w:val="002F3D63"/>
    <w:rsid w:val="002F5BAF"/>
    <w:rsid w:val="002F61D0"/>
    <w:rsid w:val="002F667A"/>
    <w:rsid w:val="002F700A"/>
    <w:rsid w:val="00301E0D"/>
    <w:rsid w:val="003024AF"/>
    <w:rsid w:val="00302FEE"/>
    <w:rsid w:val="00304082"/>
    <w:rsid w:val="00304162"/>
    <w:rsid w:val="00304382"/>
    <w:rsid w:val="003048A8"/>
    <w:rsid w:val="00304B45"/>
    <w:rsid w:val="003065C3"/>
    <w:rsid w:val="003068D1"/>
    <w:rsid w:val="0030712F"/>
    <w:rsid w:val="003077AA"/>
    <w:rsid w:val="003079C8"/>
    <w:rsid w:val="00307D16"/>
    <w:rsid w:val="00307D7F"/>
    <w:rsid w:val="0031018F"/>
    <w:rsid w:val="0031030C"/>
    <w:rsid w:val="00310836"/>
    <w:rsid w:val="00311052"/>
    <w:rsid w:val="00311B1E"/>
    <w:rsid w:val="003121FD"/>
    <w:rsid w:val="00313370"/>
    <w:rsid w:val="0031684F"/>
    <w:rsid w:val="00316A64"/>
    <w:rsid w:val="00316A76"/>
    <w:rsid w:val="00316CEF"/>
    <w:rsid w:val="003172A3"/>
    <w:rsid w:val="00320692"/>
    <w:rsid w:val="00320F62"/>
    <w:rsid w:val="00322F6D"/>
    <w:rsid w:val="003235D7"/>
    <w:rsid w:val="0032398B"/>
    <w:rsid w:val="00323CDF"/>
    <w:rsid w:val="00326093"/>
    <w:rsid w:val="003262D6"/>
    <w:rsid w:val="00327911"/>
    <w:rsid w:val="003302CE"/>
    <w:rsid w:val="00330B3E"/>
    <w:rsid w:val="00330BAC"/>
    <w:rsid w:val="00330C8F"/>
    <w:rsid w:val="00330DBB"/>
    <w:rsid w:val="00330F5B"/>
    <w:rsid w:val="00331B51"/>
    <w:rsid w:val="00333E9C"/>
    <w:rsid w:val="003349EB"/>
    <w:rsid w:val="00334E7B"/>
    <w:rsid w:val="003353EF"/>
    <w:rsid w:val="00336B96"/>
    <w:rsid w:val="00340338"/>
    <w:rsid w:val="003421DD"/>
    <w:rsid w:val="0034235A"/>
    <w:rsid w:val="0034371B"/>
    <w:rsid w:val="00343927"/>
    <w:rsid w:val="00343A73"/>
    <w:rsid w:val="00343A7A"/>
    <w:rsid w:val="00344303"/>
    <w:rsid w:val="00346189"/>
    <w:rsid w:val="003466DD"/>
    <w:rsid w:val="003503FF"/>
    <w:rsid w:val="00353B35"/>
    <w:rsid w:val="00353FC2"/>
    <w:rsid w:val="0035420F"/>
    <w:rsid w:val="003542F2"/>
    <w:rsid w:val="00354810"/>
    <w:rsid w:val="00355A06"/>
    <w:rsid w:val="00355A1B"/>
    <w:rsid w:val="0035654F"/>
    <w:rsid w:val="00356F5B"/>
    <w:rsid w:val="00357D99"/>
    <w:rsid w:val="00360911"/>
    <w:rsid w:val="00361A09"/>
    <w:rsid w:val="00362FAF"/>
    <w:rsid w:val="00363A57"/>
    <w:rsid w:val="00363A86"/>
    <w:rsid w:val="00363CF0"/>
    <w:rsid w:val="00363DE9"/>
    <w:rsid w:val="00363F8F"/>
    <w:rsid w:val="003640F1"/>
    <w:rsid w:val="003641EB"/>
    <w:rsid w:val="00364946"/>
    <w:rsid w:val="00365D88"/>
    <w:rsid w:val="00365D9F"/>
    <w:rsid w:val="00365EBF"/>
    <w:rsid w:val="003662EC"/>
    <w:rsid w:val="003663AC"/>
    <w:rsid w:val="003668A7"/>
    <w:rsid w:val="003676E4"/>
    <w:rsid w:val="003707A4"/>
    <w:rsid w:val="00370E52"/>
    <w:rsid w:val="003716F1"/>
    <w:rsid w:val="00372F6E"/>
    <w:rsid w:val="00374FC1"/>
    <w:rsid w:val="00375A5D"/>
    <w:rsid w:val="00375EAA"/>
    <w:rsid w:val="003762E8"/>
    <w:rsid w:val="00376607"/>
    <w:rsid w:val="00376D11"/>
    <w:rsid w:val="00376F9F"/>
    <w:rsid w:val="003770FB"/>
    <w:rsid w:val="00377562"/>
    <w:rsid w:val="003779EB"/>
    <w:rsid w:val="00380662"/>
    <w:rsid w:val="00380828"/>
    <w:rsid w:val="0038172F"/>
    <w:rsid w:val="0038182B"/>
    <w:rsid w:val="00382086"/>
    <w:rsid w:val="003825BB"/>
    <w:rsid w:val="0038328B"/>
    <w:rsid w:val="003838C5"/>
    <w:rsid w:val="00383B58"/>
    <w:rsid w:val="00383B67"/>
    <w:rsid w:val="00383D4F"/>
    <w:rsid w:val="00384254"/>
    <w:rsid w:val="003846D6"/>
    <w:rsid w:val="00384805"/>
    <w:rsid w:val="0038510E"/>
    <w:rsid w:val="00385140"/>
    <w:rsid w:val="0038596C"/>
    <w:rsid w:val="0038654A"/>
    <w:rsid w:val="003866A2"/>
    <w:rsid w:val="0038781C"/>
    <w:rsid w:val="00387F73"/>
    <w:rsid w:val="00390416"/>
    <w:rsid w:val="0039218C"/>
    <w:rsid w:val="003924E9"/>
    <w:rsid w:val="00392A99"/>
    <w:rsid w:val="00393711"/>
    <w:rsid w:val="00393FA6"/>
    <w:rsid w:val="00395405"/>
    <w:rsid w:val="003954D7"/>
    <w:rsid w:val="00397292"/>
    <w:rsid w:val="00397293"/>
    <w:rsid w:val="0039750E"/>
    <w:rsid w:val="003A1803"/>
    <w:rsid w:val="003A1E6B"/>
    <w:rsid w:val="003A24F4"/>
    <w:rsid w:val="003A2818"/>
    <w:rsid w:val="003A2C98"/>
    <w:rsid w:val="003A4D66"/>
    <w:rsid w:val="003A4F40"/>
    <w:rsid w:val="003A56D5"/>
    <w:rsid w:val="003A57AD"/>
    <w:rsid w:val="003A6F94"/>
    <w:rsid w:val="003B152E"/>
    <w:rsid w:val="003B1909"/>
    <w:rsid w:val="003B23ED"/>
    <w:rsid w:val="003B2FA6"/>
    <w:rsid w:val="003B3D79"/>
    <w:rsid w:val="003B3E81"/>
    <w:rsid w:val="003B6012"/>
    <w:rsid w:val="003B677D"/>
    <w:rsid w:val="003B6788"/>
    <w:rsid w:val="003B6DD3"/>
    <w:rsid w:val="003B6E04"/>
    <w:rsid w:val="003C038E"/>
    <w:rsid w:val="003C0A21"/>
    <w:rsid w:val="003C157F"/>
    <w:rsid w:val="003C30B2"/>
    <w:rsid w:val="003C4E90"/>
    <w:rsid w:val="003C55DA"/>
    <w:rsid w:val="003C56F0"/>
    <w:rsid w:val="003C7D43"/>
    <w:rsid w:val="003D2256"/>
    <w:rsid w:val="003D2710"/>
    <w:rsid w:val="003D2B16"/>
    <w:rsid w:val="003D3373"/>
    <w:rsid w:val="003D353F"/>
    <w:rsid w:val="003D5060"/>
    <w:rsid w:val="003D7DCE"/>
    <w:rsid w:val="003E1038"/>
    <w:rsid w:val="003E2076"/>
    <w:rsid w:val="003E2447"/>
    <w:rsid w:val="003E2ECA"/>
    <w:rsid w:val="003E5696"/>
    <w:rsid w:val="003E5741"/>
    <w:rsid w:val="003E7184"/>
    <w:rsid w:val="003E72B4"/>
    <w:rsid w:val="003F0FAE"/>
    <w:rsid w:val="003F1FFD"/>
    <w:rsid w:val="003F2433"/>
    <w:rsid w:val="003F3603"/>
    <w:rsid w:val="003F3AF9"/>
    <w:rsid w:val="003F5962"/>
    <w:rsid w:val="003F61E9"/>
    <w:rsid w:val="003F7677"/>
    <w:rsid w:val="00400BA3"/>
    <w:rsid w:val="00401B2E"/>
    <w:rsid w:val="0040383C"/>
    <w:rsid w:val="004040A2"/>
    <w:rsid w:val="00405534"/>
    <w:rsid w:val="00407D8E"/>
    <w:rsid w:val="00407E11"/>
    <w:rsid w:val="00411172"/>
    <w:rsid w:val="00411641"/>
    <w:rsid w:val="00411A8E"/>
    <w:rsid w:val="004124E9"/>
    <w:rsid w:val="00412592"/>
    <w:rsid w:val="0041284A"/>
    <w:rsid w:val="00413D4D"/>
    <w:rsid w:val="00413DC7"/>
    <w:rsid w:val="00414026"/>
    <w:rsid w:val="004140C6"/>
    <w:rsid w:val="0041454B"/>
    <w:rsid w:val="004151F7"/>
    <w:rsid w:val="00417C65"/>
    <w:rsid w:val="00420657"/>
    <w:rsid w:val="00420B40"/>
    <w:rsid w:val="00421A71"/>
    <w:rsid w:val="0042455A"/>
    <w:rsid w:val="004248FA"/>
    <w:rsid w:val="0042618A"/>
    <w:rsid w:val="0043005D"/>
    <w:rsid w:val="004304A8"/>
    <w:rsid w:val="0043125F"/>
    <w:rsid w:val="00433A63"/>
    <w:rsid w:val="00433AF8"/>
    <w:rsid w:val="00435633"/>
    <w:rsid w:val="00435F58"/>
    <w:rsid w:val="00436031"/>
    <w:rsid w:val="00437A3C"/>
    <w:rsid w:val="0044049B"/>
    <w:rsid w:val="00440C2E"/>
    <w:rsid w:val="00442888"/>
    <w:rsid w:val="004432D3"/>
    <w:rsid w:val="00443DC7"/>
    <w:rsid w:val="00444BB8"/>
    <w:rsid w:val="00444EE1"/>
    <w:rsid w:val="004467C8"/>
    <w:rsid w:val="00446AA9"/>
    <w:rsid w:val="00447527"/>
    <w:rsid w:val="004478B6"/>
    <w:rsid w:val="00450E08"/>
    <w:rsid w:val="00451022"/>
    <w:rsid w:val="0045137B"/>
    <w:rsid w:val="0045137D"/>
    <w:rsid w:val="00451891"/>
    <w:rsid w:val="004531EA"/>
    <w:rsid w:val="00454B8E"/>
    <w:rsid w:val="00456988"/>
    <w:rsid w:val="00456C4A"/>
    <w:rsid w:val="00457795"/>
    <w:rsid w:val="00461DC9"/>
    <w:rsid w:val="004621DE"/>
    <w:rsid w:val="00462DE8"/>
    <w:rsid w:val="00463C49"/>
    <w:rsid w:val="00464727"/>
    <w:rsid w:val="004660FD"/>
    <w:rsid w:val="004664B1"/>
    <w:rsid w:val="00466AC6"/>
    <w:rsid w:val="00466B53"/>
    <w:rsid w:val="0046704F"/>
    <w:rsid w:val="004677D3"/>
    <w:rsid w:val="00467B0C"/>
    <w:rsid w:val="00470765"/>
    <w:rsid w:val="00470D40"/>
    <w:rsid w:val="004718AB"/>
    <w:rsid w:val="0047245F"/>
    <w:rsid w:val="00472ADB"/>
    <w:rsid w:val="00473B55"/>
    <w:rsid w:val="004741C0"/>
    <w:rsid w:val="00474CF8"/>
    <w:rsid w:val="00475247"/>
    <w:rsid w:val="004763DE"/>
    <w:rsid w:val="00476DE0"/>
    <w:rsid w:val="00477662"/>
    <w:rsid w:val="0048030C"/>
    <w:rsid w:val="0048034F"/>
    <w:rsid w:val="00481A89"/>
    <w:rsid w:val="00481AEB"/>
    <w:rsid w:val="00482691"/>
    <w:rsid w:val="00482B49"/>
    <w:rsid w:val="00482D08"/>
    <w:rsid w:val="00483C94"/>
    <w:rsid w:val="0048544B"/>
    <w:rsid w:val="00487031"/>
    <w:rsid w:val="0049079D"/>
    <w:rsid w:val="00490A28"/>
    <w:rsid w:val="0049138F"/>
    <w:rsid w:val="00491E83"/>
    <w:rsid w:val="004924E0"/>
    <w:rsid w:val="004931C8"/>
    <w:rsid w:val="00496632"/>
    <w:rsid w:val="004A06EC"/>
    <w:rsid w:val="004A0EA1"/>
    <w:rsid w:val="004A4000"/>
    <w:rsid w:val="004A47EA"/>
    <w:rsid w:val="004A5DF4"/>
    <w:rsid w:val="004A6776"/>
    <w:rsid w:val="004A685B"/>
    <w:rsid w:val="004A6A30"/>
    <w:rsid w:val="004A6F17"/>
    <w:rsid w:val="004B2754"/>
    <w:rsid w:val="004B326C"/>
    <w:rsid w:val="004B3D52"/>
    <w:rsid w:val="004B4A2A"/>
    <w:rsid w:val="004B532F"/>
    <w:rsid w:val="004B5C78"/>
    <w:rsid w:val="004B783B"/>
    <w:rsid w:val="004C017A"/>
    <w:rsid w:val="004C2228"/>
    <w:rsid w:val="004C2ED4"/>
    <w:rsid w:val="004C54A2"/>
    <w:rsid w:val="004C5A2D"/>
    <w:rsid w:val="004C5CC9"/>
    <w:rsid w:val="004C60A7"/>
    <w:rsid w:val="004C7001"/>
    <w:rsid w:val="004C74F2"/>
    <w:rsid w:val="004C7C58"/>
    <w:rsid w:val="004D07A5"/>
    <w:rsid w:val="004D0F65"/>
    <w:rsid w:val="004D105A"/>
    <w:rsid w:val="004D1230"/>
    <w:rsid w:val="004D15ED"/>
    <w:rsid w:val="004D171C"/>
    <w:rsid w:val="004D17F6"/>
    <w:rsid w:val="004D2467"/>
    <w:rsid w:val="004D3504"/>
    <w:rsid w:val="004D581F"/>
    <w:rsid w:val="004E00F9"/>
    <w:rsid w:val="004E08DF"/>
    <w:rsid w:val="004E0E1D"/>
    <w:rsid w:val="004E0F09"/>
    <w:rsid w:val="004E43ED"/>
    <w:rsid w:val="004E5533"/>
    <w:rsid w:val="004E55EF"/>
    <w:rsid w:val="004E5F91"/>
    <w:rsid w:val="004E60F2"/>
    <w:rsid w:val="004E74B7"/>
    <w:rsid w:val="004E7675"/>
    <w:rsid w:val="004E7749"/>
    <w:rsid w:val="004E7FE4"/>
    <w:rsid w:val="004F0522"/>
    <w:rsid w:val="004F1273"/>
    <w:rsid w:val="004F20AF"/>
    <w:rsid w:val="004F20F0"/>
    <w:rsid w:val="004F2A38"/>
    <w:rsid w:val="004F3210"/>
    <w:rsid w:val="004F33F9"/>
    <w:rsid w:val="004F3A48"/>
    <w:rsid w:val="004F40B9"/>
    <w:rsid w:val="004F4344"/>
    <w:rsid w:val="004F4C31"/>
    <w:rsid w:val="004F5F6F"/>
    <w:rsid w:val="004F7E2D"/>
    <w:rsid w:val="005004A6"/>
    <w:rsid w:val="005004EA"/>
    <w:rsid w:val="0050141D"/>
    <w:rsid w:val="00501ED8"/>
    <w:rsid w:val="0050239F"/>
    <w:rsid w:val="00502944"/>
    <w:rsid w:val="00503C63"/>
    <w:rsid w:val="005040BC"/>
    <w:rsid w:val="00504909"/>
    <w:rsid w:val="00504CDF"/>
    <w:rsid w:val="00504F35"/>
    <w:rsid w:val="005070C6"/>
    <w:rsid w:val="00507F8F"/>
    <w:rsid w:val="00510562"/>
    <w:rsid w:val="005122A9"/>
    <w:rsid w:val="005131F6"/>
    <w:rsid w:val="00513A1B"/>
    <w:rsid w:val="00515955"/>
    <w:rsid w:val="00516388"/>
    <w:rsid w:val="00521D13"/>
    <w:rsid w:val="005229B8"/>
    <w:rsid w:val="0052422C"/>
    <w:rsid w:val="005243AE"/>
    <w:rsid w:val="00524E0F"/>
    <w:rsid w:val="00524E62"/>
    <w:rsid w:val="0052583E"/>
    <w:rsid w:val="00531436"/>
    <w:rsid w:val="005316A3"/>
    <w:rsid w:val="00531FF1"/>
    <w:rsid w:val="005343F3"/>
    <w:rsid w:val="00534A3A"/>
    <w:rsid w:val="00536B98"/>
    <w:rsid w:val="00537273"/>
    <w:rsid w:val="005376CD"/>
    <w:rsid w:val="00537E5D"/>
    <w:rsid w:val="00540CE7"/>
    <w:rsid w:val="0054110D"/>
    <w:rsid w:val="00541DD8"/>
    <w:rsid w:val="00543375"/>
    <w:rsid w:val="00543E27"/>
    <w:rsid w:val="00543EF1"/>
    <w:rsid w:val="0054614E"/>
    <w:rsid w:val="00546EF0"/>
    <w:rsid w:val="0055019C"/>
    <w:rsid w:val="00551165"/>
    <w:rsid w:val="0055117A"/>
    <w:rsid w:val="005513CD"/>
    <w:rsid w:val="00552883"/>
    <w:rsid w:val="005532C2"/>
    <w:rsid w:val="00553502"/>
    <w:rsid w:val="00554C02"/>
    <w:rsid w:val="005555D2"/>
    <w:rsid w:val="00555C85"/>
    <w:rsid w:val="005602B2"/>
    <w:rsid w:val="00560653"/>
    <w:rsid w:val="00560C46"/>
    <w:rsid w:val="00561992"/>
    <w:rsid w:val="00561E99"/>
    <w:rsid w:val="00563800"/>
    <w:rsid w:val="00564301"/>
    <w:rsid w:val="00565308"/>
    <w:rsid w:val="005658A7"/>
    <w:rsid w:val="005662AA"/>
    <w:rsid w:val="0056689D"/>
    <w:rsid w:val="00566D0B"/>
    <w:rsid w:val="00566D2F"/>
    <w:rsid w:val="00566FA9"/>
    <w:rsid w:val="00567238"/>
    <w:rsid w:val="00567636"/>
    <w:rsid w:val="005678B9"/>
    <w:rsid w:val="00567C76"/>
    <w:rsid w:val="00567F8F"/>
    <w:rsid w:val="00570D00"/>
    <w:rsid w:val="00572179"/>
    <w:rsid w:val="005730C1"/>
    <w:rsid w:val="005736FD"/>
    <w:rsid w:val="005738CA"/>
    <w:rsid w:val="005760EE"/>
    <w:rsid w:val="00576BD0"/>
    <w:rsid w:val="00576F8B"/>
    <w:rsid w:val="0057728D"/>
    <w:rsid w:val="00580326"/>
    <w:rsid w:val="00580F8E"/>
    <w:rsid w:val="00581B02"/>
    <w:rsid w:val="00581DAC"/>
    <w:rsid w:val="00581E12"/>
    <w:rsid w:val="005833B7"/>
    <w:rsid w:val="00583A89"/>
    <w:rsid w:val="00583F54"/>
    <w:rsid w:val="0058443F"/>
    <w:rsid w:val="00584F43"/>
    <w:rsid w:val="00584FDB"/>
    <w:rsid w:val="00585A3C"/>
    <w:rsid w:val="005871CF"/>
    <w:rsid w:val="00587AB0"/>
    <w:rsid w:val="00590728"/>
    <w:rsid w:val="00590DF1"/>
    <w:rsid w:val="0059106B"/>
    <w:rsid w:val="00591C2F"/>
    <w:rsid w:val="00592292"/>
    <w:rsid w:val="00592308"/>
    <w:rsid w:val="005932BA"/>
    <w:rsid w:val="005932C9"/>
    <w:rsid w:val="005958E1"/>
    <w:rsid w:val="00597212"/>
    <w:rsid w:val="0059756B"/>
    <w:rsid w:val="00597820"/>
    <w:rsid w:val="005A0DB0"/>
    <w:rsid w:val="005A0F76"/>
    <w:rsid w:val="005A1402"/>
    <w:rsid w:val="005A1F0C"/>
    <w:rsid w:val="005A26C3"/>
    <w:rsid w:val="005A4313"/>
    <w:rsid w:val="005A4853"/>
    <w:rsid w:val="005A5637"/>
    <w:rsid w:val="005A571E"/>
    <w:rsid w:val="005A734D"/>
    <w:rsid w:val="005A7D03"/>
    <w:rsid w:val="005B0933"/>
    <w:rsid w:val="005B0D4D"/>
    <w:rsid w:val="005B29E0"/>
    <w:rsid w:val="005B3639"/>
    <w:rsid w:val="005B41B6"/>
    <w:rsid w:val="005B454A"/>
    <w:rsid w:val="005B5AA4"/>
    <w:rsid w:val="005B5B7D"/>
    <w:rsid w:val="005B5D51"/>
    <w:rsid w:val="005B652F"/>
    <w:rsid w:val="005C001C"/>
    <w:rsid w:val="005C080A"/>
    <w:rsid w:val="005C0F02"/>
    <w:rsid w:val="005C1DEF"/>
    <w:rsid w:val="005C47D7"/>
    <w:rsid w:val="005C595E"/>
    <w:rsid w:val="005C755F"/>
    <w:rsid w:val="005C7D1C"/>
    <w:rsid w:val="005D07CC"/>
    <w:rsid w:val="005D0C23"/>
    <w:rsid w:val="005D307A"/>
    <w:rsid w:val="005D3700"/>
    <w:rsid w:val="005D3FEA"/>
    <w:rsid w:val="005D4132"/>
    <w:rsid w:val="005D7444"/>
    <w:rsid w:val="005D7847"/>
    <w:rsid w:val="005D7A29"/>
    <w:rsid w:val="005E0F77"/>
    <w:rsid w:val="005E100B"/>
    <w:rsid w:val="005E15B8"/>
    <w:rsid w:val="005E186A"/>
    <w:rsid w:val="005E1FB4"/>
    <w:rsid w:val="005E2329"/>
    <w:rsid w:val="005E31FE"/>
    <w:rsid w:val="005E3847"/>
    <w:rsid w:val="005E38C4"/>
    <w:rsid w:val="005E40AC"/>
    <w:rsid w:val="005E5D4B"/>
    <w:rsid w:val="005E6C0F"/>
    <w:rsid w:val="005F0535"/>
    <w:rsid w:val="005F0910"/>
    <w:rsid w:val="005F15E8"/>
    <w:rsid w:val="005F19A7"/>
    <w:rsid w:val="005F19B9"/>
    <w:rsid w:val="005F2B10"/>
    <w:rsid w:val="005F3FE2"/>
    <w:rsid w:val="005F4E02"/>
    <w:rsid w:val="005F6E42"/>
    <w:rsid w:val="00600586"/>
    <w:rsid w:val="00600698"/>
    <w:rsid w:val="0060178A"/>
    <w:rsid w:val="00601917"/>
    <w:rsid w:val="006019EA"/>
    <w:rsid w:val="00603557"/>
    <w:rsid w:val="00603744"/>
    <w:rsid w:val="006050A2"/>
    <w:rsid w:val="006050E4"/>
    <w:rsid w:val="006061FC"/>
    <w:rsid w:val="00606EA5"/>
    <w:rsid w:val="00607475"/>
    <w:rsid w:val="0060777D"/>
    <w:rsid w:val="00607B22"/>
    <w:rsid w:val="00607B90"/>
    <w:rsid w:val="00607CFB"/>
    <w:rsid w:val="0061129C"/>
    <w:rsid w:val="0061252A"/>
    <w:rsid w:val="0061352D"/>
    <w:rsid w:val="00614706"/>
    <w:rsid w:val="00615857"/>
    <w:rsid w:val="006177A2"/>
    <w:rsid w:val="006213D5"/>
    <w:rsid w:val="006221E7"/>
    <w:rsid w:val="006222E0"/>
    <w:rsid w:val="0062300A"/>
    <w:rsid w:val="006235CF"/>
    <w:rsid w:val="0062428D"/>
    <w:rsid w:val="0062442E"/>
    <w:rsid w:val="006244A9"/>
    <w:rsid w:val="00624B03"/>
    <w:rsid w:val="00624C90"/>
    <w:rsid w:val="00625D72"/>
    <w:rsid w:val="00626091"/>
    <w:rsid w:val="00626355"/>
    <w:rsid w:val="006263C2"/>
    <w:rsid w:val="00627A14"/>
    <w:rsid w:val="00630352"/>
    <w:rsid w:val="006307BC"/>
    <w:rsid w:val="006320A2"/>
    <w:rsid w:val="006326A5"/>
    <w:rsid w:val="00633507"/>
    <w:rsid w:val="00633636"/>
    <w:rsid w:val="00635033"/>
    <w:rsid w:val="00635364"/>
    <w:rsid w:val="00635496"/>
    <w:rsid w:val="006368BD"/>
    <w:rsid w:val="006374F6"/>
    <w:rsid w:val="006402B7"/>
    <w:rsid w:val="00640849"/>
    <w:rsid w:val="00641269"/>
    <w:rsid w:val="00641946"/>
    <w:rsid w:val="0064231B"/>
    <w:rsid w:val="00643E13"/>
    <w:rsid w:val="00643F2D"/>
    <w:rsid w:val="00644409"/>
    <w:rsid w:val="00645BBC"/>
    <w:rsid w:val="0064612A"/>
    <w:rsid w:val="00647F06"/>
    <w:rsid w:val="0065194F"/>
    <w:rsid w:val="006530F3"/>
    <w:rsid w:val="00655572"/>
    <w:rsid w:val="006559BB"/>
    <w:rsid w:val="00655FA4"/>
    <w:rsid w:val="00661149"/>
    <w:rsid w:val="00661446"/>
    <w:rsid w:val="006627CA"/>
    <w:rsid w:val="00662A70"/>
    <w:rsid w:val="00662C16"/>
    <w:rsid w:val="00662E75"/>
    <w:rsid w:val="00665B0E"/>
    <w:rsid w:val="00665EFC"/>
    <w:rsid w:val="00666580"/>
    <w:rsid w:val="00666C5C"/>
    <w:rsid w:val="00667978"/>
    <w:rsid w:val="00667FFE"/>
    <w:rsid w:val="00670239"/>
    <w:rsid w:val="006704D0"/>
    <w:rsid w:val="00671C3D"/>
    <w:rsid w:val="00672E9D"/>
    <w:rsid w:val="00673169"/>
    <w:rsid w:val="0067414F"/>
    <w:rsid w:val="006743DB"/>
    <w:rsid w:val="00674B03"/>
    <w:rsid w:val="006754EC"/>
    <w:rsid w:val="00676E80"/>
    <w:rsid w:val="00677366"/>
    <w:rsid w:val="006777B3"/>
    <w:rsid w:val="006779C9"/>
    <w:rsid w:val="00677AE7"/>
    <w:rsid w:val="00680338"/>
    <w:rsid w:val="0068044C"/>
    <w:rsid w:val="00680853"/>
    <w:rsid w:val="00680985"/>
    <w:rsid w:val="0068292B"/>
    <w:rsid w:val="00682D6D"/>
    <w:rsid w:val="006830C4"/>
    <w:rsid w:val="00683C1B"/>
    <w:rsid w:val="006843CB"/>
    <w:rsid w:val="0068509D"/>
    <w:rsid w:val="0068581F"/>
    <w:rsid w:val="00686F2C"/>
    <w:rsid w:val="006875FC"/>
    <w:rsid w:val="006902AE"/>
    <w:rsid w:val="0069043B"/>
    <w:rsid w:val="00690762"/>
    <w:rsid w:val="0069102C"/>
    <w:rsid w:val="00691DBD"/>
    <w:rsid w:val="006923A8"/>
    <w:rsid w:val="006935E4"/>
    <w:rsid w:val="00693F36"/>
    <w:rsid w:val="00693F63"/>
    <w:rsid w:val="006953DC"/>
    <w:rsid w:val="00695500"/>
    <w:rsid w:val="00695F74"/>
    <w:rsid w:val="0069738C"/>
    <w:rsid w:val="00697E1B"/>
    <w:rsid w:val="006A1E38"/>
    <w:rsid w:val="006A2404"/>
    <w:rsid w:val="006A2532"/>
    <w:rsid w:val="006A27BC"/>
    <w:rsid w:val="006A3E8A"/>
    <w:rsid w:val="006A4787"/>
    <w:rsid w:val="006A5B7C"/>
    <w:rsid w:val="006A5F40"/>
    <w:rsid w:val="006A64CA"/>
    <w:rsid w:val="006A66CB"/>
    <w:rsid w:val="006A6A1E"/>
    <w:rsid w:val="006A6BD1"/>
    <w:rsid w:val="006A7047"/>
    <w:rsid w:val="006A7ADE"/>
    <w:rsid w:val="006B0217"/>
    <w:rsid w:val="006B0F7A"/>
    <w:rsid w:val="006B1003"/>
    <w:rsid w:val="006B1D68"/>
    <w:rsid w:val="006B23AC"/>
    <w:rsid w:val="006B2CFE"/>
    <w:rsid w:val="006B3075"/>
    <w:rsid w:val="006B39C3"/>
    <w:rsid w:val="006B4289"/>
    <w:rsid w:val="006B4D68"/>
    <w:rsid w:val="006B61C5"/>
    <w:rsid w:val="006C22EC"/>
    <w:rsid w:val="006C34CE"/>
    <w:rsid w:val="006C3746"/>
    <w:rsid w:val="006C6A24"/>
    <w:rsid w:val="006C7FA6"/>
    <w:rsid w:val="006D1571"/>
    <w:rsid w:val="006D25FD"/>
    <w:rsid w:val="006D365C"/>
    <w:rsid w:val="006D384F"/>
    <w:rsid w:val="006D430A"/>
    <w:rsid w:val="006D4D21"/>
    <w:rsid w:val="006D57D7"/>
    <w:rsid w:val="006D62DE"/>
    <w:rsid w:val="006D6352"/>
    <w:rsid w:val="006D6959"/>
    <w:rsid w:val="006D6CA9"/>
    <w:rsid w:val="006D715A"/>
    <w:rsid w:val="006D7835"/>
    <w:rsid w:val="006D7903"/>
    <w:rsid w:val="006D7FAB"/>
    <w:rsid w:val="006E0BB1"/>
    <w:rsid w:val="006E14F3"/>
    <w:rsid w:val="006E2D2E"/>
    <w:rsid w:val="006E30DB"/>
    <w:rsid w:val="006E346C"/>
    <w:rsid w:val="006E37B0"/>
    <w:rsid w:val="006E37E0"/>
    <w:rsid w:val="006E5695"/>
    <w:rsid w:val="006E6E7A"/>
    <w:rsid w:val="006F074E"/>
    <w:rsid w:val="006F1379"/>
    <w:rsid w:val="006F1DC5"/>
    <w:rsid w:val="006F1EB5"/>
    <w:rsid w:val="006F414D"/>
    <w:rsid w:val="006F4A7F"/>
    <w:rsid w:val="006F4C33"/>
    <w:rsid w:val="006F4CC9"/>
    <w:rsid w:val="006F5191"/>
    <w:rsid w:val="006F5414"/>
    <w:rsid w:val="006F608B"/>
    <w:rsid w:val="006F6CA4"/>
    <w:rsid w:val="00700637"/>
    <w:rsid w:val="0070106F"/>
    <w:rsid w:val="007018BB"/>
    <w:rsid w:val="0070274C"/>
    <w:rsid w:val="007042A6"/>
    <w:rsid w:val="0070668B"/>
    <w:rsid w:val="00707FA1"/>
    <w:rsid w:val="00710223"/>
    <w:rsid w:val="007104B6"/>
    <w:rsid w:val="007104E3"/>
    <w:rsid w:val="00710564"/>
    <w:rsid w:val="00710688"/>
    <w:rsid w:val="00711852"/>
    <w:rsid w:val="00711F10"/>
    <w:rsid w:val="00712198"/>
    <w:rsid w:val="0071236C"/>
    <w:rsid w:val="007142B9"/>
    <w:rsid w:val="007144B3"/>
    <w:rsid w:val="007157DE"/>
    <w:rsid w:val="00716B00"/>
    <w:rsid w:val="00716DF8"/>
    <w:rsid w:val="007172BF"/>
    <w:rsid w:val="00720F1B"/>
    <w:rsid w:val="007213A5"/>
    <w:rsid w:val="00721A2C"/>
    <w:rsid w:val="0072268E"/>
    <w:rsid w:val="00723BCA"/>
    <w:rsid w:val="00724626"/>
    <w:rsid w:val="00726893"/>
    <w:rsid w:val="007268A1"/>
    <w:rsid w:val="007271F3"/>
    <w:rsid w:val="007273E7"/>
    <w:rsid w:val="00727935"/>
    <w:rsid w:val="00727C88"/>
    <w:rsid w:val="00730428"/>
    <w:rsid w:val="00731354"/>
    <w:rsid w:val="00732586"/>
    <w:rsid w:val="007329E3"/>
    <w:rsid w:val="0073314F"/>
    <w:rsid w:val="00733580"/>
    <w:rsid w:val="007338A1"/>
    <w:rsid w:val="00734D0C"/>
    <w:rsid w:val="00735DE8"/>
    <w:rsid w:val="007370A7"/>
    <w:rsid w:val="0073732C"/>
    <w:rsid w:val="00737E53"/>
    <w:rsid w:val="00741EFE"/>
    <w:rsid w:val="0074243D"/>
    <w:rsid w:val="00742BD8"/>
    <w:rsid w:val="00743880"/>
    <w:rsid w:val="00743A7F"/>
    <w:rsid w:val="00744259"/>
    <w:rsid w:val="00745CDD"/>
    <w:rsid w:val="00745DBD"/>
    <w:rsid w:val="00745E52"/>
    <w:rsid w:val="00746ED9"/>
    <w:rsid w:val="007471D8"/>
    <w:rsid w:val="00747236"/>
    <w:rsid w:val="007505C6"/>
    <w:rsid w:val="007512BB"/>
    <w:rsid w:val="00754B9B"/>
    <w:rsid w:val="0075613B"/>
    <w:rsid w:val="00756149"/>
    <w:rsid w:val="007568E5"/>
    <w:rsid w:val="007578A1"/>
    <w:rsid w:val="00757E5A"/>
    <w:rsid w:val="0076184E"/>
    <w:rsid w:val="00761FD8"/>
    <w:rsid w:val="0076210C"/>
    <w:rsid w:val="00762637"/>
    <w:rsid w:val="00763542"/>
    <w:rsid w:val="00763DB1"/>
    <w:rsid w:val="00764405"/>
    <w:rsid w:val="00764C45"/>
    <w:rsid w:val="0076583E"/>
    <w:rsid w:val="00765B0C"/>
    <w:rsid w:val="0076685C"/>
    <w:rsid w:val="00766A77"/>
    <w:rsid w:val="00766B29"/>
    <w:rsid w:val="00766FE6"/>
    <w:rsid w:val="00767382"/>
    <w:rsid w:val="007678FE"/>
    <w:rsid w:val="00770A26"/>
    <w:rsid w:val="00771A4A"/>
    <w:rsid w:val="0077227D"/>
    <w:rsid w:val="00774669"/>
    <w:rsid w:val="00775899"/>
    <w:rsid w:val="00776C91"/>
    <w:rsid w:val="00777798"/>
    <w:rsid w:val="00780080"/>
    <w:rsid w:val="0078079B"/>
    <w:rsid w:val="007818F5"/>
    <w:rsid w:val="00781FB3"/>
    <w:rsid w:val="00782864"/>
    <w:rsid w:val="00783E0E"/>
    <w:rsid w:val="00785A3D"/>
    <w:rsid w:val="00785D81"/>
    <w:rsid w:val="00786E88"/>
    <w:rsid w:val="00790095"/>
    <w:rsid w:val="007904CC"/>
    <w:rsid w:val="00790653"/>
    <w:rsid w:val="00790FC8"/>
    <w:rsid w:val="007915C6"/>
    <w:rsid w:val="00791B95"/>
    <w:rsid w:val="00791BAA"/>
    <w:rsid w:val="00791EB3"/>
    <w:rsid w:val="00792234"/>
    <w:rsid w:val="00793B15"/>
    <w:rsid w:val="00795992"/>
    <w:rsid w:val="00795DD9"/>
    <w:rsid w:val="007961E5"/>
    <w:rsid w:val="00796D99"/>
    <w:rsid w:val="00797ADB"/>
    <w:rsid w:val="007A0BC6"/>
    <w:rsid w:val="007A10D0"/>
    <w:rsid w:val="007A13DC"/>
    <w:rsid w:val="007A175B"/>
    <w:rsid w:val="007A1A9C"/>
    <w:rsid w:val="007A1F64"/>
    <w:rsid w:val="007A232B"/>
    <w:rsid w:val="007A3D2A"/>
    <w:rsid w:val="007A5676"/>
    <w:rsid w:val="007A5B31"/>
    <w:rsid w:val="007A6564"/>
    <w:rsid w:val="007A7F43"/>
    <w:rsid w:val="007B0AC6"/>
    <w:rsid w:val="007B0F0D"/>
    <w:rsid w:val="007B1661"/>
    <w:rsid w:val="007B18BB"/>
    <w:rsid w:val="007B1F04"/>
    <w:rsid w:val="007B4675"/>
    <w:rsid w:val="007B494C"/>
    <w:rsid w:val="007B4EAD"/>
    <w:rsid w:val="007B513E"/>
    <w:rsid w:val="007B542A"/>
    <w:rsid w:val="007B7B8E"/>
    <w:rsid w:val="007B7F79"/>
    <w:rsid w:val="007C06C5"/>
    <w:rsid w:val="007C1974"/>
    <w:rsid w:val="007C1F03"/>
    <w:rsid w:val="007C2767"/>
    <w:rsid w:val="007C279E"/>
    <w:rsid w:val="007C36E3"/>
    <w:rsid w:val="007C529F"/>
    <w:rsid w:val="007C672A"/>
    <w:rsid w:val="007C7C5F"/>
    <w:rsid w:val="007C7E07"/>
    <w:rsid w:val="007D15AB"/>
    <w:rsid w:val="007D19D5"/>
    <w:rsid w:val="007D2397"/>
    <w:rsid w:val="007D2628"/>
    <w:rsid w:val="007D2934"/>
    <w:rsid w:val="007D3D20"/>
    <w:rsid w:val="007D42B1"/>
    <w:rsid w:val="007D500B"/>
    <w:rsid w:val="007D5ED7"/>
    <w:rsid w:val="007D6034"/>
    <w:rsid w:val="007D62CB"/>
    <w:rsid w:val="007D6850"/>
    <w:rsid w:val="007D7C7D"/>
    <w:rsid w:val="007E180F"/>
    <w:rsid w:val="007E5E05"/>
    <w:rsid w:val="007E6B51"/>
    <w:rsid w:val="007E6D49"/>
    <w:rsid w:val="007E777A"/>
    <w:rsid w:val="007F118F"/>
    <w:rsid w:val="007F2947"/>
    <w:rsid w:val="007F3E48"/>
    <w:rsid w:val="00800452"/>
    <w:rsid w:val="00800F10"/>
    <w:rsid w:val="00800F41"/>
    <w:rsid w:val="0080198F"/>
    <w:rsid w:val="0080295A"/>
    <w:rsid w:val="008032E4"/>
    <w:rsid w:val="00804AE8"/>
    <w:rsid w:val="00805919"/>
    <w:rsid w:val="00806DCD"/>
    <w:rsid w:val="00807EF6"/>
    <w:rsid w:val="008129C9"/>
    <w:rsid w:val="0081339A"/>
    <w:rsid w:val="008160B1"/>
    <w:rsid w:val="0081626E"/>
    <w:rsid w:val="008167F5"/>
    <w:rsid w:val="00817741"/>
    <w:rsid w:val="008177C1"/>
    <w:rsid w:val="00821B79"/>
    <w:rsid w:val="00822A85"/>
    <w:rsid w:val="008245C5"/>
    <w:rsid w:val="00824A3C"/>
    <w:rsid w:val="00824AD3"/>
    <w:rsid w:val="008268F4"/>
    <w:rsid w:val="008271AC"/>
    <w:rsid w:val="00827F93"/>
    <w:rsid w:val="008306E4"/>
    <w:rsid w:val="00830A7B"/>
    <w:rsid w:val="00830D62"/>
    <w:rsid w:val="00832625"/>
    <w:rsid w:val="0083320F"/>
    <w:rsid w:val="0083350C"/>
    <w:rsid w:val="0083457C"/>
    <w:rsid w:val="00835CB1"/>
    <w:rsid w:val="0083617D"/>
    <w:rsid w:val="0083680C"/>
    <w:rsid w:val="00837132"/>
    <w:rsid w:val="008402FA"/>
    <w:rsid w:val="00841953"/>
    <w:rsid w:val="00841C4A"/>
    <w:rsid w:val="008438A4"/>
    <w:rsid w:val="00844E2D"/>
    <w:rsid w:val="008462A5"/>
    <w:rsid w:val="0084744E"/>
    <w:rsid w:val="0084760F"/>
    <w:rsid w:val="00847812"/>
    <w:rsid w:val="00850ABC"/>
    <w:rsid w:val="00853B46"/>
    <w:rsid w:val="00853D90"/>
    <w:rsid w:val="00853ED3"/>
    <w:rsid w:val="0085541A"/>
    <w:rsid w:val="0085703E"/>
    <w:rsid w:val="00861639"/>
    <w:rsid w:val="00862199"/>
    <w:rsid w:val="00867538"/>
    <w:rsid w:val="0086757E"/>
    <w:rsid w:val="00867F4D"/>
    <w:rsid w:val="00870AC0"/>
    <w:rsid w:val="00871F1A"/>
    <w:rsid w:val="00872243"/>
    <w:rsid w:val="00873478"/>
    <w:rsid w:val="00873E1E"/>
    <w:rsid w:val="00874A14"/>
    <w:rsid w:val="00874CE7"/>
    <w:rsid w:val="00875166"/>
    <w:rsid w:val="00876468"/>
    <w:rsid w:val="008764DF"/>
    <w:rsid w:val="00876AAB"/>
    <w:rsid w:val="00877DFD"/>
    <w:rsid w:val="00882635"/>
    <w:rsid w:val="00883E3C"/>
    <w:rsid w:val="008859D6"/>
    <w:rsid w:val="008860B5"/>
    <w:rsid w:val="00886A08"/>
    <w:rsid w:val="0088722B"/>
    <w:rsid w:val="00887576"/>
    <w:rsid w:val="00887658"/>
    <w:rsid w:val="00887AF5"/>
    <w:rsid w:val="00890364"/>
    <w:rsid w:val="008905C9"/>
    <w:rsid w:val="00890E2D"/>
    <w:rsid w:val="00892933"/>
    <w:rsid w:val="0089601F"/>
    <w:rsid w:val="00896393"/>
    <w:rsid w:val="0089683D"/>
    <w:rsid w:val="00896B05"/>
    <w:rsid w:val="00897357"/>
    <w:rsid w:val="008A07ED"/>
    <w:rsid w:val="008A1397"/>
    <w:rsid w:val="008A1ACE"/>
    <w:rsid w:val="008A2D81"/>
    <w:rsid w:val="008A3045"/>
    <w:rsid w:val="008A3A1A"/>
    <w:rsid w:val="008A5794"/>
    <w:rsid w:val="008A75A2"/>
    <w:rsid w:val="008B0376"/>
    <w:rsid w:val="008B05BD"/>
    <w:rsid w:val="008B25AA"/>
    <w:rsid w:val="008B2633"/>
    <w:rsid w:val="008B2C06"/>
    <w:rsid w:val="008B2E67"/>
    <w:rsid w:val="008B30E6"/>
    <w:rsid w:val="008B3545"/>
    <w:rsid w:val="008B5C24"/>
    <w:rsid w:val="008B5C3E"/>
    <w:rsid w:val="008B7186"/>
    <w:rsid w:val="008B7377"/>
    <w:rsid w:val="008C05AD"/>
    <w:rsid w:val="008C19F6"/>
    <w:rsid w:val="008C3013"/>
    <w:rsid w:val="008C34A1"/>
    <w:rsid w:val="008C37C1"/>
    <w:rsid w:val="008C5F96"/>
    <w:rsid w:val="008C628E"/>
    <w:rsid w:val="008C743B"/>
    <w:rsid w:val="008C791A"/>
    <w:rsid w:val="008D01D0"/>
    <w:rsid w:val="008D0584"/>
    <w:rsid w:val="008D179E"/>
    <w:rsid w:val="008D1A53"/>
    <w:rsid w:val="008D1C9B"/>
    <w:rsid w:val="008D3BF4"/>
    <w:rsid w:val="008D4275"/>
    <w:rsid w:val="008D4F86"/>
    <w:rsid w:val="008D600C"/>
    <w:rsid w:val="008D6B6E"/>
    <w:rsid w:val="008D6D83"/>
    <w:rsid w:val="008D6F28"/>
    <w:rsid w:val="008D7850"/>
    <w:rsid w:val="008E0384"/>
    <w:rsid w:val="008E148C"/>
    <w:rsid w:val="008E3B0A"/>
    <w:rsid w:val="008E3E63"/>
    <w:rsid w:val="008E42A1"/>
    <w:rsid w:val="008E5C27"/>
    <w:rsid w:val="008E7A20"/>
    <w:rsid w:val="008F1AB0"/>
    <w:rsid w:val="008F1ABF"/>
    <w:rsid w:val="008F2144"/>
    <w:rsid w:val="008F2892"/>
    <w:rsid w:val="008F2F91"/>
    <w:rsid w:val="008F30C6"/>
    <w:rsid w:val="008F33BE"/>
    <w:rsid w:val="008F389A"/>
    <w:rsid w:val="008F3FAA"/>
    <w:rsid w:val="008F4317"/>
    <w:rsid w:val="008F4977"/>
    <w:rsid w:val="008F5394"/>
    <w:rsid w:val="008F6874"/>
    <w:rsid w:val="00900EB8"/>
    <w:rsid w:val="00900F8E"/>
    <w:rsid w:val="0090273E"/>
    <w:rsid w:val="009033C0"/>
    <w:rsid w:val="009043BF"/>
    <w:rsid w:val="0090542B"/>
    <w:rsid w:val="00906147"/>
    <w:rsid w:val="00906401"/>
    <w:rsid w:val="00906B1D"/>
    <w:rsid w:val="00906BC8"/>
    <w:rsid w:val="00906E66"/>
    <w:rsid w:val="009070BA"/>
    <w:rsid w:val="00910CEF"/>
    <w:rsid w:val="00911821"/>
    <w:rsid w:val="00911B4E"/>
    <w:rsid w:val="00911FF5"/>
    <w:rsid w:val="0091278E"/>
    <w:rsid w:val="00912979"/>
    <w:rsid w:val="00912E01"/>
    <w:rsid w:val="00913B20"/>
    <w:rsid w:val="00914E6F"/>
    <w:rsid w:val="00914EF2"/>
    <w:rsid w:val="0091532D"/>
    <w:rsid w:val="00916549"/>
    <w:rsid w:val="009216F9"/>
    <w:rsid w:val="009219F5"/>
    <w:rsid w:val="00922930"/>
    <w:rsid w:val="00925312"/>
    <w:rsid w:val="0092562B"/>
    <w:rsid w:val="00925A42"/>
    <w:rsid w:val="00925DD9"/>
    <w:rsid w:val="00925F39"/>
    <w:rsid w:val="00927156"/>
    <w:rsid w:val="009271B8"/>
    <w:rsid w:val="009274D2"/>
    <w:rsid w:val="00927EB5"/>
    <w:rsid w:val="00930CFF"/>
    <w:rsid w:val="0093171D"/>
    <w:rsid w:val="009324D9"/>
    <w:rsid w:val="009327A4"/>
    <w:rsid w:val="00932C8D"/>
    <w:rsid w:val="009339C3"/>
    <w:rsid w:val="00933A97"/>
    <w:rsid w:val="009348B6"/>
    <w:rsid w:val="0093539A"/>
    <w:rsid w:val="00936561"/>
    <w:rsid w:val="00937B63"/>
    <w:rsid w:val="00940663"/>
    <w:rsid w:val="00940B13"/>
    <w:rsid w:val="00940B67"/>
    <w:rsid w:val="00941921"/>
    <w:rsid w:val="00941C37"/>
    <w:rsid w:val="00942192"/>
    <w:rsid w:val="009423E4"/>
    <w:rsid w:val="00946ADA"/>
    <w:rsid w:val="0094735B"/>
    <w:rsid w:val="00947410"/>
    <w:rsid w:val="00947838"/>
    <w:rsid w:val="0095051E"/>
    <w:rsid w:val="009506DB"/>
    <w:rsid w:val="00951A14"/>
    <w:rsid w:val="009540A1"/>
    <w:rsid w:val="0095481B"/>
    <w:rsid w:val="009548FD"/>
    <w:rsid w:val="009553BB"/>
    <w:rsid w:val="009557D8"/>
    <w:rsid w:val="00955BC0"/>
    <w:rsid w:val="00956CD2"/>
    <w:rsid w:val="00957B3F"/>
    <w:rsid w:val="00960F46"/>
    <w:rsid w:val="009633A0"/>
    <w:rsid w:val="0096353C"/>
    <w:rsid w:val="00963CA9"/>
    <w:rsid w:val="00963EDC"/>
    <w:rsid w:val="00964A7F"/>
    <w:rsid w:val="00966C0E"/>
    <w:rsid w:val="00966F38"/>
    <w:rsid w:val="009675A0"/>
    <w:rsid w:val="009717B4"/>
    <w:rsid w:val="00971C24"/>
    <w:rsid w:val="009727D5"/>
    <w:rsid w:val="00972F37"/>
    <w:rsid w:val="00973377"/>
    <w:rsid w:val="0097443D"/>
    <w:rsid w:val="00974F0F"/>
    <w:rsid w:val="00975209"/>
    <w:rsid w:val="0097613A"/>
    <w:rsid w:val="00976217"/>
    <w:rsid w:val="00976381"/>
    <w:rsid w:val="00977232"/>
    <w:rsid w:val="0097763C"/>
    <w:rsid w:val="009778F0"/>
    <w:rsid w:val="00977ACC"/>
    <w:rsid w:val="00977B50"/>
    <w:rsid w:val="009801B0"/>
    <w:rsid w:val="00980885"/>
    <w:rsid w:val="00983A7D"/>
    <w:rsid w:val="00983CFC"/>
    <w:rsid w:val="009847AA"/>
    <w:rsid w:val="00985A06"/>
    <w:rsid w:val="00987531"/>
    <w:rsid w:val="009906B0"/>
    <w:rsid w:val="00990775"/>
    <w:rsid w:val="0099095E"/>
    <w:rsid w:val="00991388"/>
    <w:rsid w:val="009924EE"/>
    <w:rsid w:val="009930B0"/>
    <w:rsid w:val="00993793"/>
    <w:rsid w:val="00994BB9"/>
    <w:rsid w:val="009953CA"/>
    <w:rsid w:val="009958DC"/>
    <w:rsid w:val="009A06E5"/>
    <w:rsid w:val="009A0947"/>
    <w:rsid w:val="009A0E16"/>
    <w:rsid w:val="009A15DA"/>
    <w:rsid w:val="009A266D"/>
    <w:rsid w:val="009A352D"/>
    <w:rsid w:val="009A3B85"/>
    <w:rsid w:val="009A4C82"/>
    <w:rsid w:val="009A5B7E"/>
    <w:rsid w:val="009A61AD"/>
    <w:rsid w:val="009B04AB"/>
    <w:rsid w:val="009B0541"/>
    <w:rsid w:val="009B0548"/>
    <w:rsid w:val="009B115F"/>
    <w:rsid w:val="009B12C2"/>
    <w:rsid w:val="009B1BAF"/>
    <w:rsid w:val="009B2114"/>
    <w:rsid w:val="009B2D04"/>
    <w:rsid w:val="009B7CED"/>
    <w:rsid w:val="009C10D5"/>
    <w:rsid w:val="009C1DE2"/>
    <w:rsid w:val="009C2976"/>
    <w:rsid w:val="009C2F4D"/>
    <w:rsid w:val="009C33BF"/>
    <w:rsid w:val="009C3DEF"/>
    <w:rsid w:val="009C3F1D"/>
    <w:rsid w:val="009C41ED"/>
    <w:rsid w:val="009C4C7C"/>
    <w:rsid w:val="009C5156"/>
    <w:rsid w:val="009C5AF4"/>
    <w:rsid w:val="009C6337"/>
    <w:rsid w:val="009C6A36"/>
    <w:rsid w:val="009C6AD1"/>
    <w:rsid w:val="009C6F50"/>
    <w:rsid w:val="009C7B97"/>
    <w:rsid w:val="009D0E64"/>
    <w:rsid w:val="009D1649"/>
    <w:rsid w:val="009D1A15"/>
    <w:rsid w:val="009D1FEE"/>
    <w:rsid w:val="009D27EA"/>
    <w:rsid w:val="009D4754"/>
    <w:rsid w:val="009D5957"/>
    <w:rsid w:val="009D5CF3"/>
    <w:rsid w:val="009D63D8"/>
    <w:rsid w:val="009D6DCA"/>
    <w:rsid w:val="009E042F"/>
    <w:rsid w:val="009E0E02"/>
    <w:rsid w:val="009E1C5E"/>
    <w:rsid w:val="009E1CD8"/>
    <w:rsid w:val="009E22B5"/>
    <w:rsid w:val="009E27EB"/>
    <w:rsid w:val="009E3624"/>
    <w:rsid w:val="009E39C1"/>
    <w:rsid w:val="009E44A0"/>
    <w:rsid w:val="009E53AA"/>
    <w:rsid w:val="009E60D2"/>
    <w:rsid w:val="009E63D8"/>
    <w:rsid w:val="009F08C7"/>
    <w:rsid w:val="009F0CBF"/>
    <w:rsid w:val="009F1818"/>
    <w:rsid w:val="009F18B2"/>
    <w:rsid w:val="009F26D2"/>
    <w:rsid w:val="009F3AAF"/>
    <w:rsid w:val="009F3C3D"/>
    <w:rsid w:val="009F4CCC"/>
    <w:rsid w:val="009F52A1"/>
    <w:rsid w:val="009F5FC3"/>
    <w:rsid w:val="00A004A0"/>
    <w:rsid w:val="00A01BA0"/>
    <w:rsid w:val="00A02EA6"/>
    <w:rsid w:val="00A04087"/>
    <w:rsid w:val="00A04B9B"/>
    <w:rsid w:val="00A04DA9"/>
    <w:rsid w:val="00A05FA7"/>
    <w:rsid w:val="00A05FF0"/>
    <w:rsid w:val="00A07D24"/>
    <w:rsid w:val="00A1023C"/>
    <w:rsid w:val="00A1350D"/>
    <w:rsid w:val="00A14868"/>
    <w:rsid w:val="00A15594"/>
    <w:rsid w:val="00A16BEA"/>
    <w:rsid w:val="00A175FC"/>
    <w:rsid w:val="00A17CDD"/>
    <w:rsid w:val="00A20121"/>
    <w:rsid w:val="00A20C5C"/>
    <w:rsid w:val="00A20E43"/>
    <w:rsid w:val="00A22BCF"/>
    <w:rsid w:val="00A231AB"/>
    <w:rsid w:val="00A23625"/>
    <w:rsid w:val="00A239D3"/>
    <w:rsid w:val="00A23CE1"/>
    <w:rsid w:val="00A23D9B"/>
    <w:rsid w:val="00A245ED"/>
    <w:rsid w:val="00A25D4E"/>
    <w:rsid w:val="00A266B7"/>
    <w:rsid w:val="00A2688C"/>
    <w:rsid w:val="00A277D4"/>
    <w:rsid w:val="00A27A72"/>
    <w:rsid w:val="00A300FA"/>
    <w:rsid w:val="00A32264"/>
    <w:rsid w:val="00A326FC"/>
    <w:rsid w:val="00A335AE"/>
    <w:rsid w:val="00A336BB"/>
    <w:rsid w:val="00A3375B"/>
    <w:rsid w:val="00A34116"/>
    <w:rsid w:val="00A34774"/>
    <w:rsid w:val="00A34886"/>
    <w:rsid w:val="00A353E3"/>
    <w:rsid w:val="00A353FA"/>
    <w:rsid w:val="00A35D15"/>
    <w:rsid w:val="00A35E7B"/>
    <w:rsid w:val="00A35EEB"/>
    <w:rsid w:val="00A361F5"/>
    <w:rsid w:val="00A3643D"/>
    <w:rsid w:val="00A36FCE"/>
    <w:rsid w:val="00A3755E"/>
    <w:rsid w:val="00A37C9B"/>
    <w:rsid w:val="00A41EE8"/>
    <w:rsid w:val="00A428BD"/>
    <w:rsid w:val="00A4296C"/>
    <w:rsid w:val="00A42EB6"/>
    <w:rsid w:val="00A452B1"/>
    <w:rsid w:val="00A45FF2"/>
    <w:rsid w:val="00A46462"/>
    <w:rsid w:val="00A466F0"/>
    <w:rsid w:val="00A46789"/>
    <w:rsid w:val="00A46E8D"/>
    <w:rsid w:val="00A475F3"/>
    <w:rsid w:val="00A47832"/>
    <w:rsid w:val="00A506D8"/>
    <w:rsid w:val="00A50B61"/>
    <w:rsid w:val="00A51006"/>
    <w:rsid w:val="00A5111D"/>
    <w:rsid w:val="00A51ACD"/>
    <w:rsid w:val="00A5339F"/>
    <w:rsid w:val="00A534E3"/>
    <w:rsid w:val="00A536FF"/>
    <w:rsid w:val="00A53DC8"/>
    <w:rsid w:val="00A554CB"/>
    <w:rsid w:val="00A5600E"/>
    <w:rsid w:val="00A5605B"/>
    <w:rsid w:val="00A60967"/>
    <w:rsid w:val="00A60DB1"/>
    <w:rsid w:val="00A6224B"/>
    <w:rsid w:val="00A63258"/>
    <w:rsid w:val="00A63703"/>
    <w:rsid w:val="00A64113"/>
    <w:rsid w:val="00A6503E"/>
    <w:rsid w:val="00A66060"/>
    <w:rsid w:val="00A663CD"/>
    <w:rsid w:val="00A66FE9"/>
    <w:rsid w:val="00A67545"/>
    <w:rsid w:val="00A70D2B"/>
    <w:rsid w:val="00A7178F"/>
    <w:rsid w:val="00A71AB9"/>
    <w:rsid w:val="00A71D9D"/>
    <w:rsid w:val="00A72788"/>
    <w:rsid w:val="00A729D6"/>
    <w:rsid w:val="00A74545"/>
    <w:rsid w:val="00A75191"/>
    <w:rsid w:val="00A75F60"/>
    <w:rsid w:val="00A80127"/>
    <w:rsid w:val="00A807A3"/>
    <w:rsid w:val="00A8082B"/>
    <w:rsid w:val="00A83CD7"/>
    <w:rsid w:val="00A84924"/>
    <w:rsid w:val="00A84928"/>
    <w:rsid w:val="00A86755"/>
    <w:rsid w:val="00A86F95"/>
    <w:rsid w:val="00A903D1"/>
    <w:rsid w:val="00A90D93"/>
    <w:rsid w:val="00A91A1A"/>
    <w:rsid w:val="00A925E8"/>
    <w:rsid w:val="00A92BAB"/>
    <w:rsid w:val="00A93430"/>
    <w:rsid w:val="00A93D51"/>
    <w:rsid w:val="00A94CAE"/>
    <w:rsid w:val="00A94ECA"/>
    <w:rsid w:val="00A95594"/>
    <w:rsid w:val="00A96612"/>
    <w:rsid w:val="00AA1995"/>
    <w:rsid w:val="00AA1CE0"/>
    <w:rsid w:val="00AA1EF5"/>
    <w:rsid w:val="00AA1FF3"/>
    <w:rsid w:val="00AA2424"/>
    <w:rsid w:val="00AA321B"/>
    <w:rsid w:val="00AA39F9"/>
    <w:rsid w:val="00AA3A8A"/>
    <w:rsid w:val="00AA48B6"/>
    <w:rsid w:val="00AA4AC0"/>
    <w:rsid w:val="00AA4B86"/>
    <w:rsid w:val="00AA669F"/>
    <w:rsid w:val="00AA6786"/>
    <w:rsid w:val="00AA7C18"/>
    <w:rsid w:val="00AB0254"/>
    <w:rsid w:val="00AB039D"/>
    <w:rsid w:val="00AB1221"/>
    <w:rsid w:val="00AB1ACC"/>
    <w:rsid w:val="00AB1CDD"/>
    <w:rsid w:val="00AB1E3F"/>
    <w:rsid w:val="00AB24C0"/>
    <w:rsid w:val="00AB3C3D"/>
    <w:rsid w:val="00AB50AD"/>
    <w:rsid w:val="00AB5C41"/>
    <w:rsid w:val="00AB5E91"/>
    <w:rsid w:val="00AB6422"/>
    <w:rsid w:val="00AB6A63"/>
    <w:rsid w:val="00AB756C"/>
    <w:rsid w:val="00AC083C"/>
    <w:rsid w:val="00AC0D39"/>
    <w:rsid w:val="00AC0FB7"/>
    <w:rsid w:val="00AC16BE"/>
    <w:rsid w:val="00AC1B18"/>
    <w:rsid w:val="00AC211F"/>
    <w:rsid w:val="00AC2240"/>
    <w:rsid w:val="00AC32A5"/>
    <w:rsid w:val="00AC40CE"/>
    <w:rsid w:val="00AC4DF8"/>
    <w:rsid w:val="00AC5755"/>
    <w:rsid w:val="00AC5E5A"/>
    <w:rsid w:val="00AC641D"/>
    <w:rsid w:val="00AC6C0C"/>
    <w:rsid w:val="00AC6EE5"/>
    <w:rsid w:val="00AC76A8"/>
    <w:rsid w:val="00AC7C53"/>
    <w:rsid w:val="00AD0F71"/>
    <w:rsid w:val="00AD214F"/>
    <w:rsid w:val="00AD23F3"/>
    <w:rsid w:val="00AD3483"/>
    <w:rsid w:val="00AD3631"/>
    <w:rsid w:val="00AD37BC"/>
    <w:rsid w:val="00AD458D"/>
    <w:rsid w:val="00AD5A0C"/>
    <w:rsid w:val="00AD6991"/>
    <w:rsid w:val="00AD7CA1"/>
    <w:rsid w:val="00AE1CEC"/>
    <w:rsid w:val="00AE2354"/>
    <w:rsid w:val="00AE27F6"/>
    <w:rsid w:val="00AE3F91"/>
    <w:rsid w:val="00AE408C"/>
    <w:rsid w:val="00AE73A7"/>
    <w:rsid w:val="00AE770B"/>
    <w:rsid w:val="00AF0279"/>
    <w:rsid w:val="00AF042C"/>
    <w:rsid w:val="00AF1B7D"/>
    <w:rsid w:val="00AF3136"/>
    <w:rsid w:val="00AF3144"/>
    <w:rsid w:val="00AF4A7C"/>
    <w:rsid w:val="00AF5F2F"/>
    <w:rsid w:val="00AF6061"/>
    <w:rsid w:val="00AF611E"/>
    <w:rsid w:val="00AF645E"/>
    <w:rsid w:val="00AF6981"/>
    <w:rsid w:val="00AF7662"/>
    <w:rsid w:val="00B013EB"/>
    <w:rsid w:val="00B026FE"/>
    <w:rsid w:val="00B0382C"/>
    <w:rsid w:val="00B03D29"/>
    <w:rsid w:val="00B049E8"/>
    <w:rsid w:val="00B05956"/>
    <w:rsid w:val="00B05C9F"/>
    <w:rsid w:val="00B07E09"/>
    <w:rsid w:val="00B1077B"/>
    <w:rsid w:val="00B119A6"/>
    <w:rsid w:val="00B11FA8"/>
    <w:rsid w:val="00B1217F"/>
    <w:rsid w:val="00B1268E"/>
    <w:rsid w:val="00B126C8"/>
    <w:rsid w:val="00B12A04"/>
    <w:rsid w:val="00B12BF8"/>
    <w:rsid w:val="00B1416A"/>
    <w:rsid w:val="00B15415"/>
    <w:rsid w:val="00B1606D"/>
    <w:rsid w:val="00B1740A"/>
    <w:rsid w:val="00B203F4"/>
    <w:rsid w:val="00B20AF9"/>
    <w:rsid w:val="00B2198A"/>
    <w:rsid w:val="00B21FA7"/>
    <w:rsid w:val="00B23D38"/>
    <w:rsid w:val="00B30EE6"/>
    <w:rsid w:val="00B31E7A"/>
    <w:rsid w:val="00B32AB8"/>
    <w:rsid w:val="00B337EC"/>
    <w:rsid w:val="00B3469B"/>
    <w:rsid w:val="00B3472F"/>
    <w:rsid w:val="00B34821"/>
    <w:rsid w:val="00B35D11"/>
    <w:rsid w:val="00B36861"/>
    <w:rsid w:val="00B3691E"/>
    <w:rsid w:val="00B36DD4"/>
    <w:rsid w:val="00B40666"/>
    <w:rsid w:val="00B419A0"/>
    <w:rsid w:val="00B4254D"/>
    <w:rsid w:val="00B428E1"/>
    <w:rsid w:val="00B42C77"/>
    <w:rsid w:val="00B42E50"/>
    <w:rsid w:val="00B42E71"/>
    <w:rsid w:val="00B44108"/>
    <w:rsid w:val="00B4492A"/>
    <w:rsid w:val="00B45CAB"/>
    <w:rsid w:val="00B45CE1"/>
    <w:rsid w:val="00B45F41"/>
    <w:rsid w:val="00B45F7A"/>
    <w:rsid w:val="00B4669A"/>
    <w:rsid w:val="00B46A62"/>
    <w:rsid w:val="00B46FF0"/>
    <w:rsid w:val="00B50190"/>
    <w:rsid w:val="00B506DA"/>
    <w:rsid w:val="00B50A1D"/>
    <w:rsid w:val="00B5147C"/>
    <w:rsid w:val="00B531E1"/>
    <w:rsid w:val="00B53503"/>
    <w:rsid w:val="00B53F58"/>
    <w:rsid w:val="00B54BD9"/>
    <w:rsid w:val="00B55596"/>
    <w:rsid w:val="00B55674"/>
    <w:rsid w:val="00B55EAC"/>
    <w:rsid w:val="00B575F5"/>
    <w:rsid w:val="00B6208F"/>
    <w:rsid w:val="00B62FE1"/>
    <w:rsid w:val="00B63669"/>
    <w:rsid w:val="00B63D56"/>
    <w:rsid w:val="00B642AA"/>
    <w:rsid w:val="00B646BB"/>
    <w:rsid w:val="00B65900"/>
    <w:rsid w:val="00B65BDC"/>
    <w:rsid w:val="00B701E0"/>
    <w:rsid w:val="00B70415"/>
    <w:rsid w:val="00B719A6"/>
    <w:rsid w:val="00B71D99"/>
    <w:rsid w:val="00B72430"/>
    <w:rsid w:val="00B72978"/>
    <w:rsid w:val="00B72B1E"/>
    <w:rsid w:val="00B72E3A"/>
    <w:rsid w:val="00B731B3"/>
    <w:rsid w:val="00B74C55"/>
    <w:rsid w:val="00B75DFB"/>
    <w:rsid w:val="00B818E9"/>
    <w:rsid w:val="00B82E2D"/>
    <w:rsid w:val="00B83144"/>
    <w:rsid w:val="00B8456D"/>
    <w:rsid w:val="00B84794"/>
    <w:rsid w:val="00B8552E"/>
    <w:rsid w:val="00B8556B"/>
    <w:rsid w:val="00B86019"/>
    <w:rsid w:val="00B8636C"/>
    <w:rsid w:val="00B863B8"/>
    <w:rsid w:val="00B90509"/>
    <w:rsid w:val="00B912A1"/>
    <w:rsid w:val="00B91393"/>
    <w:rsid w:val="00B913C2"/>
    <w:rsid w:val="00B9224D"/>
    <w:rsid w:val="00B92EB8"/>
    <w:rsid w:val="00B93B13"/>
    <w:rsid w:val="00B93C91"/>
    <w:rsid w:val="00B93D48"/>
    <w:rsid w:val="00B93F26"/>
    <w:rsid w:val="00B9587C"/>
    <w:rsid w:val="00B95C89"/>
    <w:rsid w:val="00B95C93"/>
    <w:rsid w:val="00B95CD9"/>
    <w:rsid w:val="00B96983"/>
    <w:rsid w:val="00B970EF"/>
    <w:rsid w:val="00BA0659"/>
    <w:rsid w:val="00BA1249"/>
    <w:rsid w:val="00BA208E"/>
    <w:rsid w:val="00BA21A2"/>
    <w:rsid w:val="00BA3498"/>
    <w:rsid w:val="00BA485B"/>
    <w:rsid w:val="00BA5171"/>
    <w:rsid w:val="00BA52F3"/>
    <w:rsid w:val="00BA5603"/>
    <w:rsid w:val="00BA5861"/>
    <w:rsid w:val="00BA5A8B"/>
    <w:rsid w:val="00BA5ACE"/>
    <w:rsid w:val="00BA5DC6"/>
    <w:rsid w:val="00BA5F2A"/>
    <w:rsid w:val="00BA6D8B"/>
    <w:rsid w:val="00BA767E"/>
    <w:rsid w:val="00BB013F"/>
    <w:rsid w:val="00BB03DD"/>
    <w:rsid w:val="00BB03E0"/>
    <w:rsid w:val="00BB0C5A"/>
    <w:rsid w:val="00BB1713"/>
    <w:rsid w:val="00BB1B9A"/>
    <w:rsid w:val="00BB295B"/>
    <w:rsid w:val="00BB2A98"/>
    <w:rsid w:val="00BB3864"/>
    <w:rsid w:val="00BB38BB"/>
    <w:rsid w:val="00BB6C68"/>
    <w:rsid w:val="00BB6D16"/>
    <w:rsid w:val="00BB7225"/>
    <w:rsid w:val="00BB7705"/>
    <w:rsid w:val="00BB7E59"/>
    <w:rsid w:val="00BB7E95"/>
    <w:rsid w:val="00BC07C3"/>
    <w:rsid w:val="00BC2799"/>
    <w:rsid w:val="00BC2ACC"/>
    <w:rsid w:val="00BC2F3C"/>
    <w:rsid w:val="00BC41FE"/>
    <w:rsid w:val="00BC634D"/>
    <w:rsid w:val="00BC65B8"/>
    <w:rsid w:val="00BD05BD"/>
    <w:rsid w:val="00BD08B9"/>
    <w:rsid w:val="00BD0950"/>
    <w:rsid w:val="00BD0A21"/>
    <w:rsid w:val="00BD1E99"/>
    <w:rsid w:val="00BD2501"/>
    <w:rsid w:val="00BD2C77"/>
    <w:rsid w:val="00BD2F5E"/>
    <w:rsid w:val="00BD435D"/>
    <w:rsid w:val="00BD456A"/>
    <w:rsid w:val="00BD54D4"/>
    <w:rsid w:val="00BD5C8F"/>
    <w:rsid w:val="00BD61E0"/>
    <w:rsid w:val="00BD66CB"/>
    <w:rsid w:val="00BE124E"/>
    <w:rsid w:val="00BE1698"/>
    <w:rsid w:val="00BE1A44"/>
    <w:rsid w:val="00BE1B1E"/>
    <w:rsid w:val="00BE3057"/>
    <w:rsid w:val="00BE45AD"/>
    <w:rsid w:val="00BE53E3"/>
    <w:rsid w:val="00BE5C3B"/>
    <w:rsid w:val="00BE61E9"/>
    <w:rsid w:val="00BE6221"/>
    <w:rsid w:val="00BE73F2"/>
    <w:rsid w:val="00BF0444"/>
    <w:rsid w:val="00BF10E7"/>
    <w:rsid w:val="00BF1A34"/>
    <w:rsid w:val="00BF3147"/>
    <w:rsid w:val="00BF34EF"/>
    <w:rsid w:val="00BF52BE"/>
    <w:rsid w:val="00BF5947"/>
    <w:rsid w:val="00BF5B8A"/>
    <w:rsid w:val="00BF67B8"/>
    <w:rsid w:val="00BF713D"/>
    <w:rsid w:val="00BF7866"/>
    <w:rsid w:val="00BF7B68"/>
    <w:rsid w:val="00C00DC6"/>
    <w:rsid w:val="00C0171E"/>
    <w:rsid w:val="00C01B53"/>
    <w:rsid w:val="00C02132"/>
    <w:rsid w:val="00C03245"/>
    <w:rsid w:val="00C03C7E"/>
    <w:rsid w:val="00C04E35"/>
    <w:rsid w:val="00C04E5F"/>
    <w:rsid w:val="00C0762D"/>
    <w:rsid w:val="00C118B4"/>
    <w:rsid w:val="00C12782"/>
    <w:rsid w:val="00C12EF2"/>
    <w:rsid w:val="00C135C5"/>
    <w:rsid w:val="00C13FCD"/>
    <w:rsid w:val="00C1522C"/>
    <w:rsid w:val="00C161CE"/>
    <w:rsid w:val="00C164F7"/>
    <w:rsid w:val="00C203CB"/>
    <w:rsid w:val="00C2093E"/>
    <w:rsid w:val="00C213CE"/>
    <w:rsid w:val="00C217F9"/>
    <w:rsid w:val="00C2292D"/>
    <w:rsid w:val="00C22BFF"/>
    <w:rsid w:val="00C22DC1"/>
    <w:rsid w:val="00C23288"/>
    <w:rsid w:val="00C243C0"/>
    <w:rsid w:val="00C24AAE"/>
    <w:rsid w:val="00C26F31"/>
    <w:rsid w:val="00C300B9"/>
    <w:rsid w:val="00C3072C"/>
    <w:rsid w:val="00C308C2"/>
    <w:rsid w:val="00C323DE"/>
    <w:rsid w:val="00C355AC"/>
    <w:rsid w:val="00C356C7"/>
    <w:rsid w:val="00C35750"/>
    <w:rsid w:val="00C3699D"/>
    <w:rsid w:val="00C413EB"/>
    <w:rsid w:val="00C421E4"/>
    <w:rsid w:val="00C439D9"/>
    <w:rsid w:val="00C4496F"/>
    <w:rsid w:val="00C457DE"/>
    <w:rsid w:val="00C45831"/>
    <w:rsid w:val="00C47C0C"/>
    <w:rsid w:val="00C47D61"/>
    <w:rsid w:val="00C5021B"/>
    <w:rsid w:val="00C52554"/>
    <w:rsid w:val="00C53A98"/>
    <w:rsid w:val="00C54FBB"/>
    <w:rsid w:val="00C5502C"/>
    <w:rsid w:val="00C55051"/>
    <w:rsid w:val="00C55551"/>
    <w:rsid w:val="00C55B29"/>
    <w:rsid w:val="00C570E1"/>
    <w:rsid w:val="00C60B7D"/>
    <w:rsid w:val="00C60DF0"/>
    <w:rsid w:val="00C6277A"/>
    <w:rsid w:val="00C63568"/>
    <w:rsid w:val="00C64891"/>
    <w:rsid w:val="00C64941"/>
    <w:rsid w:val="00C65111"/>
    <w:rsid w:val="00C66927"/>
    <w:rsid w:val="00C677F3"/>
    <w:rsid w:val="00C71604"/>
    <w:rsid w:val="00C71ACC"/>
    <w:rsid w:val="00C725D3"/>
    <w:rsid w:val="00C72BD1"/>
    <w:rsid w:val="00C72C0D"/>
    <w:rsid w:val="00C732C8"/>
    <w:rsid w:val="00C73C78"/>
    <w:rsid w:val="00C7422A"/>
    <w:rsid w:val="00C75CAD"/>
    <w:rsid w:val="00C76971"/>
    <w:rsid w:val="00C76B4B"/>
    <w:rsid w:val="00C770DE"/>
    <w:rsid w:val="00C778E5"/>
    <w:rsid w:val="00C80452"/>
    <w:rsid w:val="00C80B7A"/>
    <w:rsid w:val="00C80F12"/>
    <w:rsid w:val="00C8238F"/>
    <w:rsid w:val="00C83B7E"/>
    <w:rsid w:val="00C83BFC"/>
    <w:rsid w:val="00C85FD2"/>
    <w:rsid w:val="00C863BF"/>
    <w:rsid w:val="00C87867"/>
    <w:rsid w:val="00C91582"/>
    <w:rsid w:val="00C915C4"/>
    <w:rsid w:val="00C93B84"/>
    <w:rsid w:val="00C95A4D"/>
    <w:rsid w:val="00C95B26"/>
    <w:rsid w:val="00C9614A"/>
    <w:rsid w:val="00C96179"/>
    <w:rsid w:val="00C96905"/>
    <w:rsid w:val="00CA03E5"/>
    <w:rsid w:val="00CA0E97"/>
    <w:rsid w:val="00CA1641"/>
    <w:rsid w:val="00CA1C0B"/>
    <w:rsid w:val="00CA29BE"/>
    <w:rsid w:val="00CA2A43"/>
    <w:rsid w:val="00CA335E"/>
    <w:rsid w:val="00CA3669"/>
    <w:rsid w:val="00CA46A2"/>
    <w:rsid w:val="00CA50F1"/>
    <w:rsid w:val="00CA6364"/>
    <w:rsid w:val="00CA6F72"/>
    <w:rsid w:val="00CA73F0"/>
    <w:rsid w:val="00CB0A3B"/>
    <w:rsid w:val="00CB105E"/>
    <w:rsid w:val="00CB1E4A"/>
    <w:rsid w:val="00CB1F73"/>
    <w:rsid w:val="00CB20D2"/>
    <w:rsid w:val="00CB2A68"/>
    <w:rsid w:val="00CB32E9"/>
    <w:rsid w:val="00CB3E43"/>
    <w:rsid w:val="00CB63E0"/>
    <w:rsid w:val="00CB6DE3"/>
    <w:rsid w:val="00CB72B0"/>
    <w:rsid w:val="00CC00A8"/>
    <w:rsid w:val="00CC0630"/>
    <w:rsid w:val="00CC2099"/>
    <w:rsid w:val="00CC22A1"/>
    <w:rsid w:val="00CC3DE7"/>
    <w:rsid w:val="00CC3E9C"/>
    <w:rsid w:val="00CC413F"/>
    <w:rsid w:val="00CC424D"/>
    <w:rsid w:val="00CC525B"/>
    <w:rsid w:val="00CC599E"/>
    <w:rsid w:val="00CC7F60"/>
    <w:rsid w:val="00CD05AE"/>
    <w:rsid w:val="00CD0DE2"/>
    <w:rsid w:val="00CD2CD7"/>
    <w:rsid w:val="00CD304F"/>
    <w:rsid w:val="00CD380F"/>
    <w:rsid w:val="00CD388D"/>
    <w:rsid w:val="00CD4834"/>
    <w:rsid w:val="00CD493E"/>
    <w:rsid w:val="00CD4DAE"/>
    <w:rsid w:val="00CD50DA"/>
    <w:rsid w:val="00CD556B"/>
    <w:rsid w:val="00CD5DC0"/>
    <w:rsid w:val="00CD65BC"/>
    <w:rsid w:val="00CE0E1C"/>
    <w:rsid w:val="00CE2C47"/>
    <w:rsid w:val="00CE2F14"/>
    <w:rsid w:val="00CE3731"/>
    <w:rsid w:val="00CE42A4"/>
    <w:rsid w:val="00CE4630"/>
    <w:rsid w:val="00CE5881"/>
    <w:rsid w:val="00CE6194"/>
    <w:rsid w:val="00CE6672"/>
    <w:rsid w:val="00CE6FEA"/>
    <w:rsid w:val="00CE714B"/>
    <w:rsid w:val="00CE72FE"/>
    <w:rsid w:val="00CE73CF"/>
    <w:rsid w:val="00CE7E1A"/>
    <w:rsid w:val="00CF13C8"/>
    <w:rsid w:val="00CF2EE6"/>
    <w:rsid w:val="00CF62F4"/>
    <w:rsid w:val="00CF63F2"/>
    <w:rsid w:val="00CF6AB6"/>
    <w:rsid w:val="00CF7339"/>
    <w:rsid w:val="00CF74F6"/>
    <w:rsid w:val="00CF7562"/>
    <w:rsid w:val="00CF7CA6"/>
    <w:rsid w:val="00D00843"/>
    <w:rsid w:val="00D00906"/>
    <w:rsid w:val="00D00F73"/>
    <w:rsid w:val="00D0209F"/>
    <w:rsid w:val="00D02869"/>
    <w:rsid w:val="00D02F66"/>
    <w:rsid w:val="00D03657"/>
    <w:rsid w:val="00D03957"/>
    <w:rsid w:val="00D06435"/>
    <w:rsid w:val="00D072B8"/>
    <w:rsid w:val="00D102EC"/>
    <w:rsid w:val="00D10F61"/>
    <w:rsid w:val="00D1212A"/>
    <w:rsid w:val="00D12309"/>
    <w:rsid w:val="00D13D6D"/>
    <w:rsid w:val="00D13F12"/>
    <w:rsid w:val="00D15530"/>
    <w:rsid w:val="00D172E6"/>
    <w:rsid w:val="00D2046B"/>
    <w:rsid w:val="00D2056B"/>
    <w:rsid w:val="00D20F2D"/>
    <w:rsid w:val="00D214E6"/>
    <w:rsid w:val="00D22A0A"/>
    <w:rsid w:val="00D22F3D"/>
    <w:rsid w:val="00D23024"/>
    <w:rsid w:val="00D23E67"/>
    <w:rsid w:val="00D24B8C"/>
    <w:rsid w:val="00D250A5"/>
    <w:rsid w:val="00D252EE"/>
    <w:rsid w:val="00D25EF5"/>
    <w:rsid w:val="00D27364"/>
    <w:rsid w:val="00D274A1"/>
    <w:rsid w:val="00D27A60"/>
    <w:rsid w:val="00D27B26"/>
    <w:rsid w:val="00D27E35"/>
    <w:rsid w:val="00D3010D"/>
    <w:rsid w:val="00D3090C"/>
    <w:rsid w:val="00D31CE9"/>
    <w:rsid w:val="00D32954"/>
    <w:rsid w:val="00D33A8B"/>
    <w:rsid w:val="00D344CB"/>
    <w:rsid w:val="00D35530"/>
    <w:rsid w:val="00D361F0"/>
    <w:rsid w:val="00D36452"/>
    <w:rsid w:val="00D365EA"/>
    <w:rsid w:val="00D41924"/>
    <w:rsid w:val="00D429BD"/>
    <w:rsid w:val="00D441A1"/>
    <w:rsid w:val="00D4517B"/>
    <w:rsid w:val="00D463D4"/>
    <w:rsid w:val="00D46414"/>
    <w:rsid w:val="00D47DAF"/>
    <w:rsid w:val="00D5008B"/>
    <w:rsid w:val="00D501E0"/>
    <w:rsid w:val="00D50672"/>
    <w:rsid w:val="00D51C53"/>
    <w:rsid w:val="00D52628"/>
    <w:rsid w:val="00D55453"/>
    <w:rsid w:val="00D5578C"/>
    <w:rsid w:val="00D558D2"/>
    <w:rsid w:val="00D56F5E"/>
    <w:rsid w:val="00D570D6"/>
    <w:rsid w:val="00D575A6"/>
    <w:rsid w:val="00D57E7D"/>
    <w:rsid w:val="00D6099B"/>
    <w:rsid w:val="00D6168C"/>
    <w:rsid w:val="00D64DE7"/>
    <w:rsid w:val="00D65BCD"/>
    <w:rsid w:val="00D7060A"/>
    <w:rsid w:val="00D7339C"/>
    <w:rsid w:val="00D73792"/>
    <w:rsid w:val="00D73DB7"/>
    <w:rsid w:val="00D748BD"/>
    <w:rsid w:val="00D74E37"/>
    <w:rsid w:val="00D74EDB"/>
    <w:rsid w:val="00D75521"/>
    <w:rsid w:val="00D759E4"/>
    <w:rsid w:val="00D75FE5"/>
    <w:rsid w:val="00D7616B"/>
    <w:rsid w:val="00D77148"/>
    <w:rsid w:val="00D77C0F"/>
    <w:rsid w:val="00D80183"/>
    <w:rsid w:val="00D80291"/>
    <w:rsid w:val="00D81022"/>
    <w:rsid w:val="00D81C8A"/>
    <w:rsid w:val="00D82678"/>
    <w:rsid w:val="00D82E86"/>
    <w:rsid w:val="00D8310F"/>
    <w:rsid w:val="00D83B01"/>
    <w:rsid w:val="00D844CA"/>
    <w:rsid w:val="00D858B6"/>
    <w:rsid w:val="00D86867"/>
    <w:rsid w:val="00D91701"/>
    <w:rsid w:val="00D9250A"/>
    <w:rsid w:val="00D92F8D"/>
    <w:rsid w:val="00D93510"/>
    <w:rsid w:val="00D9457B"/>
    <w:rsid w:val="00D945F9"/>
    <w:rsid w:val="00D948CE"/>
    <w:rsid w:val="00D9663A"/>
    <w:rsid w:val="00DA15B2"/>
    <w:rsid w:val="00DA1B95"/>
    <w:rsid w:val="00DA2072"/>
    <w:rsid w:val="00DA33D5"/>
    <w:rsid w:val="00DA4ACE"/>
    <w:rsid w:val="00DA528A"/>
    <w:rsid w:val="00DA7097"/>
    <w:rsid w:val="00DA7479"/>
    <w:rsid w:val="00DB0350"/>
    <w:rsid w:val="00DB07F6"/>
    <w:rsid w:val="00DB0A4C"/>
    <w:rsid w:val="00DB2DA4"/>
    <w:rsid w:val="00DB3671"/>
    <w:rsid w:val="00DB3D4E"/>
    <w:rsid w:val="00DB52BD"/>
    <w:rsid w:val="00DB5942"/>
    <w:rsid w:val="00DB6434"/>
    <w:rsid w:val="00DC0ADF"/>
    <w:rsid w:val="00DC19B8"/>
    <w:rsid w:val="00DC267A"/>
    <w:rsid w:val="00DC2C71"/>
    <w:rsid w:val="00DC2CAC"/>
    <w:rsid w:val="00DC5898"/>
    <w:rsid w:val="00DC5D58"/>
    <w:rsid w:val="00DC68AB"/>
    <w:rsid w:val="00DD0068"/>
    <w:rsid w:val="00DD3D32"/>
    <w:rsid w:val="00DD40A3"/>
    <w:rsid w:val="00DD4210"/>
    <w:rsid w:val="00DD51A6"/>
    <w:rsid w:val="00DD5E50"/>
    <w:rsid w:val="00DD67AD"/>
    <w:rsid w:val="00DE0203"/>
    <w:rsid w:val="00DE1368"/>
    <w:rsid w:val="00DE4700"/>
    <w:rsid w:val="00DE4BD5"/>
    <w:rsid w:val="00DE5889"/>
    <w:rsid w:val="00DE5D07"/>
    <w:rsid w:val="00DE6B31"/>
    <w:rsid w:val="00DE7741"/>
    <w:rsid w:val="00DF0BDD"/>
    <w:rsid w:val="00DF0D2E"/>
    <w:rsid w:val="00DF212D"/>
    <w:rsid w:val="00DF319C"/>
    <w:rsid w:val="00DF331E"/>
    <w:rsid w:val="00DF43F2"/>
    <w:rsid w:val="00DF65EC"/>
    <w:rsid w:val="00DF74C9"/>
    <w:rsid w:val="00E003C4"/>
    <w:rsid w:val="00E00518"/>
    <w:rsid w:val="00E011BA"/>
    <w:rsid w:val="00E013C6"/>
    <w:rsid w:val="00E01879"/>
    <w:rsid w:val="00E02606"/>
    <w:rsid w:val="00E0327C"/>
    <w:rsid w:val="00E0341F"/>
    <w:rsid w:val="00E036BE"/>
    <w:rsid w:val="00E05051"/>
    <w:rsid w:val="00E0598C"/>
    <w:rsid w:val="00E05A95"/>
    <w:rsid w:val="00E06063"/>
    <w:rsid w:val="00E06F45"/>
    <w:rsid w:val="00E074AD"/>
    <w:rsid w:val="00E10AC8"/>
    <w:rsid w:val="00E11400"/>
    <w:rsid w:val="00E1140A"/>
    <w:rsid w:val="00E119A6"/>
    <w:rsid w:val="00E123EF"/>
    <w:rsid w:val="00E12498"/>
    <w:rsid w:val="00E14CDB"/>
    <w:rsid w:val="00E14D4A"/>
    <w:rsid w:val="00E14F3C"/>
    <w:rsid w:val="00E157C9"/>
    <w:rsid w:val="00E157F1"/>
    <w:rsid w:val="00E17DC2"/>
    <w:rsid w:val="00E20EF5"/>
    <w:rsid w:val="00E20F93"/>
    <w:rsid w:val="00E21656"/>
    <w:rsid w:val="00E221DA"/>
    <w:rsid w:val="00E225AC"/>
    <w:rsid w:val="00E230EE"/>
    <w:rsid w:val="00E247A8"/>
    <w:rsid w:val="00E25224"/>
    <w:rsid w:val="00E26A0B"/>
    <w:rsid w:val="00E26BC9"/>
    <w:rsid w:val="00E27A5E"/>
    <w:rsid w:val="00E31088"/>
    <w:rsid w:val="00E31E4B"/>
    <w:rsid w:val="00E328BA"/>
    <w:rsid w:val="00E32914"/>
    <w:rsid w:val="00E331AF"/>
    <w:rsid w:val="00E3391A"/>
    <w:rsid w:val="00E33943"/>
    <w:rsid w:val="00E339AE"/>
    <w:rsid w:val="00E350A0"/>
    <w:rsid w:val="00E36AD3"/>
    <w:rsid w:val="00E371D7"/>
    <w:rsid w:val="00E42985"/>
    <w:rsid w:val="00E42F6B"/>
    <w:rsid w:val="00E43131"/>
    <w:rsid w:val="00E43495"/>
    <w:rsid w:val="00E450AF"/>
    <w:rsid w:val="00E47D89"/>
    <w:rsid w:val="00E512A9"/>
    <w:rsid w:val="00E5145F"/>
    <w:rsid w:val="00E51692"/>
    <w:rsid w:val="00E51702"/>
    <w:rsid w:val="00E52723"/>
    <w:rsid w:val="00E538EB"/>
    <w:rsid w:val="00E53AE7"/>
    <w:rsid w:val="00E5479C"/>
    <w:rsid w:val="00E55B66"/>
    <w:rsid w:val="00E55DB5"/>
    <w:rsid w:val="00E56AD1"/>
    <w:rsid w:val="00E56D08"/>
    <w:rsid w:val="00E57980"/>
    <w:rsid w:val="00E607F8"/>
    <w:rsid w:val="00E61333"/>
    <w:rsid w:val="00E61BF9"/>
    <w:rsid w:val="00E61F9D"/>
    <w:rsid w:val="00E6301C"/>
    <w:rsid w:val="00E63B4E"/>
    <w:rsid w:val="00E63EE6"/>
    <w:rsid w:val="00E642D9"/>
    <w:rsid w:val="00E671B4"/>
    <w:rsid w:val="00E6726D"/>
    <w:rsid w:val="00E6766E"/>
    <w:rsid w:val="00E679A2"/>
    <w:rsid w:val="00E70A33"/>
    <w:rsid w:val="00E711EA"/>
    <w:rsid w:val="00E71224"/>
    <w:rsid w:val="00E739F6"/>
    <w:rsid w:val="00E73B8F"/>
    <w:rsid w:val="00E7420B"/>
    <w:rsid w:val="00E758A2"/>
    <w:rsid w:val="00E75DC1"/>
    <w:rsid w:val="00E76C0F"/>
    <w:rsid w:val="00E77220"/>
    <w:rsid w:val="00E77BCC"/>
    <w:rsid w:val="00E808C8"/>
    <w:rsid w:val="00E811B3"/>
    <w:rsid w:val="00E812E3"/>
    <w:rsid w:val="00E81BCC"/>
    <w:rsid w:val="00E821C8"/>
    <w:rsid w:val="00E825C2"/>
    <w:rsid w:val="00E82CF5"/>
    <w:rsid w:val="00E82FAE"/>
    <w:rsid w:val="00E83FEA"/>
    <w:rsid w:val="00E858E1"/>
    <w:rsid w:val="00E866BB"/>
    <w:rsid w:val="00E87B5F"/>
    <w:rsid w:val="00E91D7B"/>
    <w:rsid w:val="00E91D92"/>
    <w:rsid w:val="00E928DB"/>
    <w:rsid w:val="00E95C4F"/>
    <w:rsid w:val="00EA1207"/>
    <w:rsid w:val="00EA15B7"/>
    <w:rsid w:val="00EA2C49"/>
    <w:rsid w:val="00EA794D"/>
    <w:rsid w:val="00EB10E9"/>
    <w:rsid w:val="00EB1F25"/>
    <w:rsid w:val="00EB2D0F"/>
    <w:rsid w:val="00EB3234"/>
    <w:rsid w:val="00EB362D"/>
    <w:rsid w:val="00EB3A60"/>
    <w:rsid w:val="00EB3DF2"/>
    <w:rsid w:val="00EB40A2"/>
    <w:rsid w:val="00EB4653"/>
    <w:rsid w:val="00EB5786"/>
    <w:rsid w:val="00EB6102"/>
    <w:rsid w:val="00EB6654"/>
    <w:rsid w:val="00EB6D3F"/>
    <w:rsid w:val="00EB7202"/>
    <w:rsid w:val="00EB750E"/>
    <w:rsid w:val="00EC108B"/>
    <w:rsid w:val="00EC2CF2"/>
    <w:rsid w:val="00EC3171"/>
    <w:rsid w:val="00EC31CF"/>
    <w:rsid w:val="00EC37D1"/>
    <w:rsid w:val="00EC61DF"/>
    <w:rsid w:val="00EC624C"/>
    <w:rsid w:val="00EC6A2E"/>
    <w:rsid w:val="00EC6C36"/>
    <w:rsid w:val="00EC6FE7"/>
    <w:rsid w:val="00EC7FA2"/>
    <w:rsid w:val="00ED0650"/>
    <w:rsid w:val="00ED10AB"/>
    <w:rsid w:val="00ED1A12"/>
    <w:rsid w:val="00ED1F95"/>
    <w:rsid w:val="00ED2030"/>
    <w:rsid w:val="00ED2111"/>
    <w:rsid w:val="00ED2353"/>
    <w:rsid w:val="00ED35B7"/>
    <w:rsid w:val="00ED3E53"/>
    <w:rsid w:val="00ED3EC2"/>
    <w:rsid w:val="00ED452A"/>
    <w:rsid w:val="00ED4B49"/>
    <w:rsid w:val="00ED5307"/>
    <w:rsid w:val="00ED755A"/>
    <w:rsid w:val="00EE11F3"/>
    <w:rsid w:val="00EE2439"/>
    <w:rsid w:val="00EE2587"/>
    <w:rsid w:val="00EE2BB1"/>
    <w:rsid w:val="00EE5163"/>
    <w:rsid w:val="00EE5275"/>
    <w:rsid w:val="00EE5316"/>
    <w:rsid w:val="00EE5944"/>
    <w:rsid w:val="00EE6832"/>
    <w:rsid w:val="00EE6911"/>
    <w:rsid w:val="00EE6D7B"/>
    <w:rsid w:val="00EF0014"/>
    <w:rsid w:val="00EF0184"/>
    <w:rsid w:val="00EF0572"/>
    <w:rsid w:val="00EF5D14"/>
    <w:rsid w:val="00EF60D7"/>
    <w:rsid w:val="00EF665A"/>
    <w:rsid w:val="00F00A92"/>
    <w:rsid w:val="00F02840"/>
    <w:rsid w:val="00F0612C"/>
    <w:rsid w:val="00F06D3C"/>
    <w:rsid w:val="00F0785C"/>
    <w:rsid w:val="00F11C49"/>
    <w:rsid w:val="00F11F5B"/>
    <w:rsid w:val="00F13C3C"/>
    <w:rsid w:val="00F151E3"/>
    <w:rsid w:val="00F15BCA"/>
    <w:rsid w:val="00F164C1"/>
    <w:rsid w:val="00F16798"/>
    <w:rsid w:val="00F16B27"/>
    <w:rsid w:val="00F1720D"/>
    <w:rsid w:val="00F17FF2"/>
    <w:rsid w:val="00F20182"/>
    <w:rsid w:val="00F209C7"/>
    <w:rsid w:val="00F217BB"/>
    <w:rsid w:val="00F21A91"/>
    <w:rsid w:val="00F22350"/>
    <w:rsid w:val="00F225B5"/>
    <w:rsid w:val="00F23A4D"/>
    <w:rsid w:val="00F23FFE"/>
    <w:rsid w:val="00F24527"/>
    <w:rsid w:val="00F24D12"/>
    <w:rsid w:val="00F2534E"/>
    <w:rsid w:val="00F25478"/>
    <w:rsid w:val="00F25BF3"/>
    <w:rsid w:val="00F30F6D"/>
    <w:rsid w:val="00F349A6"/>
    <w:rsid w:val="00F34F9C"/>
    <w:rsid w:val="00F35F01"/>
    <w:rsid w:val="00F37B0F"/>
    <w:rsid w:val="00F407AA"/>
    <w:rsid w:val="00F41D32"/>
    <w:rsid w:val="00F420C5"/>
    <w:rsid w:val="00F42C5F"/>
    <w:rsid w:val="00F42DF0"/>
    <w:rsid w:val="00F4374C"/>
    <w:rsid w:val="00F45A9E"/>
    <w:rsid w:val="00F474EA"/>
    <w:rsid w:val="00F47630"/>
    <w:rsid w:val="00F50ABF"/>
    <w:rsid w:val="00F50D3C"/>
    <w:rsid w:val="00F50DF4"/>
    <w:rsid w:val="00F510E3"/>
    <w:rsid w:val="00F5161D"/>
    <w:rsid w:val="00F51C9F"/>
    <w:rsid w:val="00F51DF6"/>
    <w:rsid w:val="00F52794"/>
    <w:rsid w:val="00F52F74"/>
    <w:rsid w:val="00F5448A"/>
    <w:rsid w:val="00F57036"/>
    <w:rsid w:val="00F5751C"/>
    <w:rsid w:val="00F57ABC"/>
    <w:rsid w:val="00F57AC5"/>
    <w:rsid w:val="00F60993"/>
    <w:rsid w:val="00F60D09"/>
    <w:rsid w:val="00F60EBA"/>
    <w:rsid w:val="00F61013"/>
    <w:rsid w:val="00F61840"/>
    <w:rsid w:val="00F61923"/>
    <w:rsid w:val="00F630A8"/>
    <w:rsid w:val="00F64890"/>
    <w:rsid w:val="00F66926"/>
    <w:rsid w:val="00F670BD"/>
    <w:rsid w:val="00F70445"/>
    <w:rsid w:val="00F70B05"/>
    <w:rsid w:val="00F718DB"/>
    <w:rsid w:val="00F72A75"/>
    <w:rsid w:val="00F72C67"/>
    <w:rsid w:val="00F735C0"/>
    <w:rsid w:val="00F73614"/>
    <w:rsid w:val="00F73B67"/>
    <w:rsid w:val="00F778C6"/>
    <w:rsid w:val="00F77ADC"/>
    <w:rsid w:val="00F8103D"/>
    <w:rsid w:val="00F81A75"/>
    <w:rsid w:val="00F81CDE"/>
    <w:rsid w:val="00F827C2"/>
    <w:rsid w:val="00F84854"/>
    <w:rsid w:val="00F84918"/>
    <w:rsid w:val="00F85CF6"/>
    <w:rsid w:val="00F86446"/>
    <w:rsid w:val="00F86721"/>
    <w:rsid w:val="00F86CA8"/>
    <w:rsid w:val="00F8744A"/>
    <w:rsid w:val="00F87C85"/>
    <w:rsid w:val="00F90562"/>
    <w:rsid w:val="00F95E3B"/>
    <w:rsid w:val="00F9739D"/>
    <w:rsid w:val="00F979A2"/>
    <w:rsid w:val="00F97B22"/>
    <w:rsid w:val="00FA0166"/>
    <w:rsid w:val="00FA0EC3"/>
    <w:rsid w:val="00FA1589"/>
    <w:rsid w:val="00FA1592"/>
    <w:rsid w:val="00FA231F"/>
    <w:rsid w:val="00FA29D0"/>
    <w:rsid w:val="00FA3555"/>
    <w:rsid w:val="00FA4025"/>
    <w:rsid w:val="00FA4B19"/>
    <w:rsid w:val="00FA5067"/>
    <w:rsid w:val="00FA53C6"/>
    <w:rsid w:val="00FA5682"/>
    <w:rsid w:val="00FA60C8"/>
    <w:rsid w:val="00FA71EA"/>
    <w:rsid w:val="00FA7F14"/>
    <w:rsid w:val="00FB0F41"/>
    <w:rsid w:val="00FB149C"/>
    <w:rsid w:val="00FB1711"/>
    <w:rsid w:val="00FB2D0C"/>
    <w:rsid w:val="00FB39C6"/>
    <w:rsid w:val="00FB616B"/>
    <w:rsid w:val="00FB73DB"/>
    <w:rsid w:val="00FC2D5B"/>
    <w:rsid w:val="00FC2DA9"/>
    <w:rsid w:val="00FC3350"/>
    <w:rsid w:val="00FC60C5"/>
    <w:rsid w:val="00FC6A8B"/>
    <w:rsid w:val="00FC6E7D"/>
    <w:rsid w:val="00FC76F4"/>
    <w:rsid w:val="00FD081A"/>
    <w:rsid w:val="00FD0FFE"/>
    <w:rsid w:val="00FD1D84"/>
    <w:rsid w:val="00FD37D0"/>
    <w:rsid w:val="00FD416D"/>
    <w:rsid w:val="00FD4300"/>
    <w:rsid w:val="00FD4EF0"/>
    <w:rsid w:val="00FD5550"/>
    <w:rsid w:val="00FD67B6"/>
    <w:rsid w:val="00FD6C74"/>
    <w:rsid w:val="00FD72EE"/>
    <w:rsid w:val="00FD762A"/>
    <w:rsid w:val="00FE0160"/>
    <w:rsid w:val="00FE195E"/>
    <w:rsid w:val="00FE2C8F"/>
    <w:rsid w:val="00FE62A3"/>
    <w:rsid w:val="00FE670F"/>
    <w:rsid w:val="00FE6975"/>
    <w:rsid w:val="00FF03BC"/>
    <w:rsid w:val="00FF38D5"/>
    <w:rsid w:val="00FF39ED"/>
    <w:rsid w:val="00FF3C20"/>
    <w:rsid w:val="00FF453A"/>
    <w:rsid w:val="00FF4840"/>
    <w:rsid w:val="00FF5B64"/>
    <w:rsid w:val="00FF613F"/>
    <w:rsid w:val="00FF6B23"/>
    <w:rsid w:val="00FF7375"/>
    <w:rsid w:val="31D03E73"/>
    <w:rsid w:val="46D50FF5"/>
  </w:rsids>
  <m:mathPr>
    <m:mathFont m:val="Cambria Math"/>
    <m:brkBin m:val="before"/>
    <m:brkBinSub m:val="--"/>
    <m:smallFrac m:val="0"/>
    <m:dispDef/>
    <m:lMargin m:val="0"/>
    <m:rMargin m:val="0"/>
    <m:defJc m:val="centerGroup"/>
    <m:wrapIndent m:val="1440"/>
    <m:intLim m:val="subSup"/>
    <m:naryLim m:val="undOvr"/>
  </m:mathPr>
  <w:themeFontLang w:val="en-US" w:eastAsia="zh-CN"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624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03D"/>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1">
    <w:name w:val="heading 1"/>
    <w:aliases w:val="H1,h1,app heading 1,l1,Memo Heading 1,h11,h12,h13,h14,h15,h16,Heading 1_a,h17,h111,h121,h131,h141,h151,h161,h18,h112,h122,h132,h142,h152,h162,h19,h113,h123,h133,h143,h153,h163,NMP Heading 1,1. Heading"/>
    <w:next w:val="a"/>
    <w:link w:val="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aliases w:val="Head2A,2,H2,UNDERRUBRIK 1-2,DO NOT USE_h2,h2,h21,H2 Char,h2 Char"/>
    <w:basedOn w:val="1"/>
    <w:next w:val="a"/>
    <w:link w:val="2Char"/>
    <w:qFormat/>
    <w:rsid w:val="00214E6A"/>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link w:val="3Char"/>
    <w:qFormat/>
    <w:rsid w:val="00214E6A"/>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214E6A"/>
    <w:pPr>
      <w:numPr>
        <w:ilvl w:val="3"/>
      </w:numPr>
      <w:outlineLvl w:val="3"/>
    </w:pPr>
    <w:rPr>
      <w:sz w:val="24"/>
      <w:szCs w:val="24"/>
    </w:rPr>
  </w:style>
  <w:style w:type="paragraph" w:styleId="5">
    <w:name w:val="heading 5"/>
    <w:basedOn w:val="4"/>
    <w:next w:val="a"/>
    <w:link w:val="5Char"/>
    <w:qFormat/>
    <w:rsid w:val="00214E6A"/>
    <w:pPr>
      <w:numPr>
        <w:ilvl w:val="4"/>
      </w:numPr>
      <w:outlineLvl w:val="4"/>
    </w:pPr>
    <w:rPr>
      <w:sz w:val="22"/>
      <w:szCs w:val="22"/>
    </w:rPr>
  </w:style>
  <w:style w:type="paragraph" w:styleId="6">
    <w:name w:val="heading 6"/>
    <w:basedOn w:val="a"/>
    <w:next w:val="a"/>
    <w:link w:val="6Char"/>
    <w:qFormat/>
    <w:rsid w:val="00214E6A"/>
    <w:pPr>
      <w:keepNext/>
      <w:keepLines/>
      <w:numPr>
        <w:ilvl w:val="5"/>
        <w:numId w:val="1"/>
      </w:numPr>
      <w:spacing w:before="120"/>
      <w:outlineLvl w:val="5"/>
    </w:pPr>
    <w:rPr>
      <w:rFonts w:cs="Arial"/>
    </w:rPr>
  </w:style>
  <w:style w:type="paragraph" w:styleId="7">
    <w:name w:val="heading 7"/>
    <w:basedOn w:val="a"/>
    <w:next w:val="a"/>
    <w:link w:val="7Char"/>
    <w:qFormat/>
    <w:rsid w:val="00214E6A"/>
    <w:pPr>
      <w:keepNext/>
      <w:keepLines/>
      <w:numPr>
        <w:ilvl w:val="6"/>
        <w:numId w:val="1"/>
      </w:numPr>
      <w:spacing w:before="120"/>
      <w:outlineLvl w:val="6"/>
    </w:pPr>
    <w:rPr>
      <w:rFonts w:cs="Arial"/>
    </w:rPr>
  </w:style>
  <w:style w:type="paragraph" w:styleId="8">
    <w:name w:val="heading 8"/>
    <w:basedOn w:val="7"/>
    <w:next w:val="a"/>
    <w:link w:val="8Char"/>
    <w:qFormat/>
    <w:rsid w:val="00214E6A"/>
    <w:pPr>
      <w:numPr>
        <w:ilvl w:val="7"/>
      </w:numPr>
      <w:outlineLvl w:val="7"/>
    </w:pPr>
  </w:style>
  <w:style w:type="paragraph" w:styleId="9">
    <w:name w:val="heading 9"/>
    <w:basedOn w:val="8"/>
    <w:next w:val="a"/>
    <w:link w:val="9Char"/>
    <w:qFormat/>
    <w:rsid w:val="00214E6A"/>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H1 Char,h1 Char,app heading 1 Char,l1 Char,Memo Heading 1 Char,h11 Char,h12 Char,h13 Char,h14 Char,h15 Char,h16 Char,Heading 1_a Char,h17 Char,h111 Char,h121 Char,h131 Char,h141 Char,h151 Char,h161 Char,h18 Char,h112 Char,h122 Char,h132 Char"/>
    <w:basedOn w:val="a0"/>
    <w:link w:val="1"/>
    <w:rsid w:val="00214E6A"/>
    <w:rPr>
      <w:rFonts w:ascii="Arial" w:eastAsia="Times New Roman" w:hAnsi="Arial" w:cs="Arial"/>
      <w:sz w:val="36"/>
      <w:szCs w:val="36"/>
      <w:lang w:val="en-GB" w:eastAsia="zh-CN"/>
    </w:rPr>
  </w:style>
  <w:style w:type="character" w:customStyle="1" w:styleId="2Char">
    <w:name w:val="标题 2 Char"/>
    <w:aliases w:val="Head2A Char,2 Char,H2 Char1,UNDERRUBRIK 1-2 Char,DO NOT USE_h2 Char,h2 Char1,h21 Char,H2 Char Char,h2 Char Char"/>
    <w:basedOn w:val="a0"/>
    <w:link w:val="2"/>
    <w:rsid w:val="00214E6A"/>
    <w:rPr>
      <w:rFonts w:ascii="Arial" w:eastAsia="Times New Roman" w:hAnsi="Arial" w:cs="Arial"/>
      <w:sz w:val="32"/>
      <w:szCs w:val="32"/>
      <w:lang w:val="en-GB" w:eastAsia="zh-CN"/>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basedOn w:val="a0"/>
    <w:link w:val="3"/>
    <w:rsid w:val="00214E6A"/>
    <w:rPr>
      <w:rFonts w:ascii="Arial" w:eastAsia="Times New Roman" w:hAnsi="Arial" w:cs="Arial"/>
      <w:sz w:val="28"/>
      <w:szCs w:val="28"/>
      <w:lang w:val="en-GB" w:eastAsia="zh-C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
    <w:rsid w:val="00214E6A"/>
    <w:rPr>
      <w:rFonts w:ascii="Arial" w:eastAsia="Times New Roman" w:hAnsi="Arial" w:cs="Arial"/>
      <w:sz w:val="24"/>
      <w:szCs w:val="24"/>
      <w:lang w:val="en-GB" w:eastAsia="zh-CN"/>
    </w:rPr>
  </w:style>
  <w:style w:type="character" w:customStyle="1" w:styleId="5Char">
    <w:name w:val="标题 5 Char"/>
    <w:basedOn w:val="a0"/>
    <w:link w:val="5"/>
    <w:rsid w:val="00214E6A"/>
    <w:rPr>
      <w:rFonts w:ascii="Arial" w:eastAsia="Times New Roman" w:hAnsi="Arial" w:cs="Arial"/>
      <w:lang w:val="en-GB" w:eastAsia="zh-CN"/>
    </w:rPr>
  </w:style>
  <w:style w:type="character" w:customStyle="1" w:styleId="6Char">
    <w:name w:val="标题 6 Char"/>
    <w:basedOn w:val="a0"/>
    <w:link w:val="6"/>
    <w:rsid w:val="00214E6A"/>
    <w:rPr>
      <w:rFonts w:ascii="Arial" w:eastAsia="Times New Roman" w:hAnsi="Arial" w:cs="Arial"/>
      <w:sz w:val="20"/>
      <w:szCs w:val="20"/>
      <w:lang w:val="en-GB" w:eastAsia="zh-CN"/>
    </w:rPr>
  </w:style>
  <w:style w:type="character" w:customStyle="1" w:styleId="7Char">
    <w:name w:val="标题 7 Char"/>
    <w:basedOn w:val="a0"/>
    <w:link w:val="7"/>
    <w:rsid w:val="00214E6A"/>
    <w:rPr>
      <w:rFonts w:ascii="Arial" w:eastAsia="Times New Roman" w:hAnsi="Arial" w:cs="Arial"/>
      <w:sz w:val="20"/>
      <w:szCs w:val="20"/>
      <w:lang w:val="en-GB" w:eastAsia="zh-CN"/>
    </w:rPr>
  </w:style>
  <w:style w:type="character" w:customStyle="1" w:styleId="8Char">
    <w:name w:val="标题 8 Char"/>
    <w:basedOn w:val="a0"/>
    <w:link w:val="8"/>
    <w:rsid w:val="00214E6A"/>
    <w:rPr>
      <w:rFonts w:ascii="Arial" w:eastAsia="Times New Roman" w:hAnsi="Arial" w:cs="Arial"/>
      <w:sz w:val="20"/>
      <w:szCs w:val="20"/>
      <w:lang w:val="en-GB" w:eastAsia="zh-CN"/>
    </w:rPr>
  </w:style>
  <w:style w:type="character" w:customStyle="1" w:styleId="9Char">
    <w:name w:val="标题 9 Char"/>
    <w:basedOn w:val="a0"/>
    <w:link w:val="9"/>
    <w:rsid w:val="00214E6A"/>
    <w:rPr>
      <w:rFonts w:ascii="Arial" w:eastAsia="Times New Roman" w:hAnsi="Arial" w:cs="Arial"/>
      <w:sz w:val="20"/>
      <w:szCs w:val="20"/>
      <w:lang w:val="en-GB" w:eastAsia="zh-CN"/>
    </w:rPr>
  </w:style>
  <w:style w:type="paragraph" w:customStyle="1" w:styleId="3GPPHeader">
    <w:name w:val="3GPP_Header"/>
    <w:basedOn w:val="a"/>
    <w:qFormat/>
    <w:rsid w:val="00214E6A"/>
    <w:pPr>
      <w:tabs>
        <w:tab w:val="left" w:pos="1701"/>
        <w:tab w:val="right" w:pos="9639"/>
      </w:tabs>
      <w:spacing w:after="240"/>
    </w:pPr>
    <w:rPr>
      <w:b/>
      <w:sz w:val="24"/>
    </w:rPr>
  </w:style>
  <w:style w:type="paragraph" w:styleId="a3">
    <w:name w:val="footer"/>
    <w:basedOn w:val="a4"/>
    <w:link w:val="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Char">
    <w:name w:val="页脚 Char"/>
    <w:basedOn w:val="a0"/>
    <w:link w:val="a3"/>
    <w:semiHidden/>
    <w:rsid w:val="00214E6A"/>
    <w:rPr>
      <w:rFonts w:ascii="Arial" w:eastAsia="Times New Roman" w:hAnsi="Arial" w:cs="Arial"/>
      <w:b/>
      <w:bCs/>
      <w:i/>
      <w:iCs/>
      <w:noProof/>
      <w:sz w:val="18"/>
      <w:szCs w:val="18"/>
      <w:lang w:eastAsia="zh-CN"/>
    </w:rPr>
  </w:style>
  <w:style w:type="paragraph" w:customStyle="1" w:styleId="Reference">
    <w:name w:val="Reference"/>
    <w:basedOn w:val="a"/>
    <w:uiPriority w:val="99"/>
    <w:qFormat/>
    <w:rsid w:val="00214E6A"/>
    <w:pPr>
      <w:numPr>
        <w:numId w:val="2"/>
      </w:numPr>
    </w:pPr>
  </w:style>
  <w:style w:type="character" w:styleId="a5">
    <w:name w:val="page number"/>
    <w:semiHidden/>
    <w:rsid w:val="00214E6A"/>
  </w:style>
  <w:style w:type="paragraph" w:customStyle="1" w:styleId="Doc-text2">
    <w:name w:val="Doc-text2"/>
    <w:basedOn w:val="a"/>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a6">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a4">
    <w:name w:val="header"/>
    <w:basedOn w:val="a"/>
    <w:link w:val="Char0"/>
    <w:uiPriority w:val="99"/>
    <w:unhideWhenUsed/>
    <w:rsid w:val="00214E6A"/>
    <w:pPr>
      <w:tabs>
        <w:tab w:val="center" w:pos="4680"/>
        <w:tab w:val="right" w:pos="9360"/>
      </w:tabs>
      <w:spacing w:after="0"/>
    </w:pPr>
  </w:style>
  <w:style w:type="character" w:customStyle="1" w:styleId="Char0">
    <w:name w:val="页眉 Char"/>
    <w:basedOn w:val="a0"/>
    <w:link w:val="a4"/>
    <w:uiPriority w:val="99"/>
    <w:rsid w:val="00214E6A"/>
    <w:rPr>
      <w:rFonts w:ascii="Arial" w:eastAsia="Times New Roman" w:hAnsi="Arial" w:cs="Times New Roman"/>
      <w:sz w:val="20"/>
      <w:szCs w:val="20"/>
      <w:lang w:val="en-GB" w:eastAsia="zh-CN"/>
    </w:rPr>
  </w:style>
  <w:style w:type="paragraph" w:styleId="a7">
    <w:name w:val="List Paragraph"/>
    <w:aliases w:val="- Bullets,Lista1,1st level - Bullet List Paragraph,List Paragraph1,Lettre d'introduction,Paragrafo elenco,Normal bullet 2,Bullet list,Numbered List,Task Body,Viñetas (Inicio Parrafo),3 Txt tabla,Zerrenda-paragrafoa,Lista viñetas,목록 단,??"/>
    <w:basedOn w:val="a"/>
    <w:link w:val="Char1"/>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Char1">
    <w:name w:val="列出段落 Char"/>
    <w:aliases w:val="- Bullets Char,Lista1 Char,1st level - Bullet List Paragraph Char,List Paragraph1 Char,Lettre d'introduction Char,Paragrafo elenco Char,Normal bullet 2 Char,Bullet list Char,Numbered List Char,Task Body Char,Viñetas (Inicio Parrafo) Char"/>
    <w:link w:val="a7"/>
    <w:uiPriority w:val="34"/>
    <w:qFormat/>
    <w:locked/>
    <w:rsid w:val="00FA29D0"/>
  </w:style>
  <w:style w:type="paragraph" w:customStyle="1" w:styleId="B1">
    <w:name w:val="B1"/>
    <w:basedOn w:val="a8"/>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20"/>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a8">
    <w:name w:val="List"/>
    <w:basedOn w:val="a"/>
    <w:uiPriority w:val="99"/>
    <w:semiHidden/>
    <w:unhideWhenUsed/>
    <w:rsid w:val="00614706"/>
    <w:pPr>
      <w:ind w:left="360" w:hanging="360"/>
      <w:contextualSpacing/>
    </w:pPr>
  </w:style>
  <w:style w:type="paragraph" w:styleId="20">
    <w:name w:val="List 2"/>
    <w:basedOn w:val="a"/>
    <w:uiPriority w:val="99"/>
    <w:semiHidden/>
    <w:unhideWhenUsed/>
    <w:rsid w:val="00614706"/>
    <w:pPr>
      <w:ind w:left="720" w:hanging="360"/>
      <w:contextualSpacing/>
    </w:pPr>
  </w:style>
  <w:style w:type="paragraph" w:customStyle="1" w:styleId="B3">
    <w:name w:val="B3"/>
    <w:basedOn w:val="30"/>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30">
    <w:name w:val="List 3"/>
    <w:basedOn w:val="a"/>
    <w:uiPriority w:val="99"/>
    <w:semiHidden/>
    <w:unhideWhenUsed/>
    <w:rsid w:val="00614706"/>
    <w:pPr>
      <w:ind w:left="1080" w:hanging="360"/>
      <w:contextualSpacing/>
    </w:pPr>
  </w:style>
  <w:style w:type="paragraph" w:customStyle="1" w:styleId="TAL">
    <w:name w:val="TAL"/>
    <w:basedOn w:val="a"/>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a"/>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a"/>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a9">
    <w:name w:val="Table Grid"/>
    <w:basedOn w:val="a1"/>
    <w:uiPriority w:val="39"/>
    <w:rsid w:val="00BE16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DiscussionChar">
    <w:name w:val="EmailDiscussion Char"/>
    <w:link w:val="EmailDiscussion"/>
    <w:qFormat/>
    <w:locked/>
    <w:rsid w:val="00FD72EE"/>
    <w:rPr>
      <w:rFonts w:ascii="Arial" w:eastAsia="MS Mincho" w:hAnsi="Arial" w:cs="Arial"/>
      <w:b/>
      <w:szCs w:val="24"/>
    </w:rPr>
  </w:style>
  <w:style w:type="paragraph" w:customStyle="1" w:styleId="EmailDiscussion">
    <w:name w:val="EmailDiscussion"/>
    <w:basedOn w:val="a"/>
    <w:next w:val="a"/>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aa">
    <w:name w:val="annotation reference"/>
    <w:basedOn w:val="a0"/>
    <w:uiPriority w:val="99"/>
    <w:semiHidden/>
    <w:unhideWhenUsed/>
    <w:rsid w:val="006923A8"/>
    <w:rPr>
      <w:sz w:val="16"/>
      <w:szCs w:val="16"/>
    </w:rPr>
  </w:style>
  <w:style w:type="paragraph" w:styleId="ab">
    <w:name w:val="annotation text"/>
    <w:basedOn w:val="a"/>
    <w:link w:val="Char2"/>
    <w:unhideWhenUsed/>
    <w:rsid w:val="006923A8"/>
  </w:style>
  <w:style w:type="character" w:customStyle="1" w:styleId="Char2">
    <w:name w:val="批注文字 Char"/>
    <w:basedOn w:val="a0"/>
    <w:link w:val="ab"/>
    <w:rsid w:val="006923A8"/>
    <w:rPr>
      <w:rFonts w:ascii="Arial" w:eastAsia="Times New Roman" w:hAnsi="Arial" w:cs="Times New Roman"/>
      <w:sz w:val="20"/>
      <w:szCs w:val="20"/>
      <w:lang w:val="en-GB" w:eastAsia="zh-CN"/>
    </w:rPr>
  </w:style>
  <w:style w:type="paragraph" w:styleId="ac">
    <w:name w:val="annotation subject"/>
    <w:basedOn w:val="ab"/>
    <w:next w:val="ab"/>
    <w:link w:val="Char3"/>
    <w:uiPriority w:val="99"/>
    <w:semiHidden/>
    <w:unhideWhenUsed/>
    <w:rsid w:val="006923A8"/>
    <w:rPr>
      <w:b/>
      <w:bCs/>
    </w:rPr>
  </w:style>
  <w:style w:type="character" w:customStyle="1" w:styleId="Char3">
    <w:name w:val="批注主题 Char"/>
    <w:basedOn w:val="Char2"/>
    <w:link w:val="ac"/>
    <w:uiPriority w:val="99"/>
    <w:semiHidden/>
    <w:rsid w:val="006923A8"/>
    <w:rPr>
      <w:rFonts w:ascii="Arial" w:eastAsia="Times New Roman" w:hAnsi="Arial" w:cs="Times New Roman"/>
      <w:b/>
      <w:bCs/>
      <w:sz w:val="20"/>
      <w:szCs w:val="20"/>
      <w:lang w:val="en-GB" w:eastAsia="zh-CN"/>
    </w:rPr>
  </w:style>
  <w:style w:type="paragraph" w:styleId="ad">
    <w:name w:val="Balloon Text"/>
    <w:basedOn w:val="a"/>
    <w:link w:val="Char4"/>
    <w:uiPriority w:val="99"/>
    <w:semiHidden/>
    <w:unhideWhenUsed/>
    <w:rsid w:val="006923A8"/>
    <w:pPr>
      <w:spacing w:after="0"/>
    </w:pPr>
    <w:rPr>
      <w:rFonts w:ascii="Segoe UI" w:hAnsi="Segoe UI" w:cs="Segoe UI"/>
      <w:sz w:val="18"/>
      <w:szCs w:val="18"/>
    </w:rPr>
  </w:style>
  <w:style w:type="character" w:customStyle="1" w:styleId="Char4">
    <w:name w:val="批注框文本 Char"/>
    <w:basedOn w:val="a0"/>
    <w:link w:val="ad"/>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a"/>
    <w:rsid w:val="00E157C9"/>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sid w:val="004F40B9"/>
    <w:rPr>
      <w:rFonts w:eastAsia="Times New Roman"/>
    </w:rPr>
  </w:style>
  <w:style w:type="paragraph" w:styleId="ae">
    <w:name w:val="Normal (Web)"/>
    <w:basedOn w:val="a"/>
    <w:uiPriority w:val="99"/>
    <w:semiHidden/>
    <w:unhideWhenUsed/>
    <w:rsid w:val="0023165A"/>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f">
    <w:name w:val="Body Text"/>
    <w:basedOn w:val="a"/>
    <w:link w:val="Char5"/>
    <w:semiHidden/>
    <w:unhideWhenUsed/>
    <w:rsid w:val="007A175B"/>
    <w:pPr>
      <w:overflowPunct/>
      <w:autoSpaceDE/>
      <w:autoSpaceDN/>
      <w:adjustRightInd/>
      <w:spacing w:line="256" w:lineRule="auto"/>
      <w:jc w:val="left"/>
      <w:textAlignment w:val="auto"/>
    </w:pPr>
    <w:rPr>
      <w:rFonts w:eastAsiaTheme="minorHAnsi" w:cstheme="minorBidi"/>
      <w:sz w:val="22"/>
      <w:szCs w:val="22"/>
      <w:lang w:val="en-US" w:eastAsia="en-US"/>
    </w:rPr>
  </w:style>
  <w:style w:type="character" w:customStyle="1" w:styleId="Char5">
    <w:name w:val="正文文本 Char"/>
    <w:basedOn w:val="a0"/>
    <w:link w:val="af"/>
    <w:semiHidden/>
    <w:rsid w:val="007A175B"/>
    <w:rPr>
      <w:rFonts w:ascii="Arial" w:hAnsi="Arial"/>
    </w:rPr>
  </w:style>
  <w:style w:type="character" w:customStyle="1" w:styleId="CommentsChar">
    <w:name w:val="Comments Char"/>
    <w:link w:val="Comments"/>
    <w:qFormat/>
    <w:locked/>
    <w:rsid w:val="00B3469B"/>
    <w:rPr>
      <w:rFonts w:ascii="Arial" w:eastAsia="Times New Roman" w:hAnsi="Arial" w:cs="Arial"/>
      <w:i/>
      <w:noProof/>
      <w:sz w:val="18"/>
      <w:lang w:eastAsia="ja-JP"/>
    </w:rPr>
  </w:style>
  <w:style w:type="paragraph" w:customStyle="1" w:styleId="Comments">
    <w:name w:val="Comments"/>
    <w:basedOn w:val="a"/>
    <w:link w:val="CommentsChar"/>
    <w:qFormat/>
    <w:rsid w:val="00B3469B"/>
    <w:pPr>
      <w:spacing w:before="40" w:after="0"/>
      <w:jc w:val="left"/>
      <w:textAlignment w:val="auto"/>
    </w:pPr>
    <w:rPr>
      <w:rFonts w:cs="Arial"/>
      <w:i/>
      <w:noProof/>
      <w:sz w:val="18"/>
      <w:szCs w:val="22"/>
      <w:lang w:val="en-US" w:eastAsia="ja-JP"/>
    </w:rPr>
  </w:style>
  <w:style w:type="character" w:customStyle="1" w:styleId="B3Char">
    <w:name w:val="B3 Char"/>
    <w:qFormat/>
    <w:rsid w:val="00887658"/>
    <w:rPr>
      <w:rFonts w:eastAsia="Times New Roman"/>
    </w:rPr>
  </w:style>
  <w:style w:type="character" w:customStyle="1" w:styleId="ListParagraphChar1">
    <w:name w:val="List Paragraph Char1"/>
    <w:aliases w:val="목록 단 Char"/>
    <w:uiPriority w:val="34"/>
    <w:qFormat/>
    <w:locked/>
    <w:rsid w:val="006D4D21"/>
    <w:rPr>
      <w:rFonts w:ascii="Calibri" w:eastAsia="Calibri" w:hAnsi="Calibri"/>
      <w:sz w:val="22"/>
      <w:szCs w:val="22"/>
      <w:lang w:val="en-US" w:eastAsia="en-US"/>
    </w:rPr>
  </w:style>
  <w:style w:type="paragraph" w:styleId="af0">
    <w:name w:val="Revision"/>
    <w:hidden/>
    <w:uiPriority w:val="99"/>
    <w:semiHidden/>
    <w:rsid w:val="004C2ED4"/>
    <w:pPr>
      <w:spacing w:after="0" w:line="240" w:lineRule="auto"/>
    </w:pPr>
    <w:rPr>
      <w:rFonts w:ascii="Arial" w:eastAsia="Times New Roman" w:hAnsi="Arial" w:cs="Times New Roman"/>
      <w:sz w:val="20"/>
      <w:szCs w:val="20"/>
      <w:lang w:val="en-GB" w:eastAsia="zh-CN"/>
    </w:rPr>
  </w:style>
  <w:style w:type="paragraph" w:customStyle="1" w:styleId="EditorsNote">
    <w:name w:val="Editor's Note"/>
    <w:basedOn w:val="a"/>
    <w:link w:val="EditorsNoteChar"/>
    <w:qFormat/>
    <w:rsid w:val="003866A2"/>
    <w:pPr>
      <w:keepLines/>
      <w:spacing w:after="180" w:line="259" w:lineRule="auto"/>
      <w:ind w:left="1135" w:hanging="851"/>
      <w:jc w:val="left"/>
    </w:pPr>
    <w:rPr>
      <w:rFonts w:ascii="Times New Roman" w:hAnsi="Times New Roman"/>
      <w:color w:val="FF0000"/>
      <w:lang w:eastAsia="ja-JP"/>
    </w:rPr>
  </w:style>
  <w:style w:type="character" w:customStyle="1" w:styleId="EditorsNoteChar">
    <w:name w:val="Editor's Note Char"/>
    <w:link w:val="EditorsNote"/>
    <w:qFormat/>
    <w:locked/>
    <w:rsid w:val="003866A2"/>
    <w:rPr>
      <w:rFonts w:ascii="Times New Roman" w:eastAsia="Times New Roman" w:hAnsi="Times New Roman" w:cs="Times New Roman"/>
      <w:color w:val="FF0000"/>
      <w:sz w:val="20"/>
      <w:szCs w:val="20"/>
      <w:lang w:val="en-GB" w:eastAsia="ja-JP"/>
    </w:rPr>
  </w:style>
  <w:style w:type="paragraph" w:customStyle="1" w:styleId="EmailDiscussion2">
    <w:name w:val="EmailDiscussion2"/>
    <w:basedOn w:val="a"/>
    <w:uiPriority w:val="99"/>
    <w:qFormat/>
    <w:rsid w:val="0027124C"/>
    <w:pPr>
      <w:tabs>
        <w:tab w:val="left" w:pos="1622"/>
      </w:tabs>
      <w:spacing w:after="0"/>
      <w:ind w:left="1622" w:hanging="363"/>
      <w:jc w:val="left"/>
      <w:textAlignment w:val="auto"/>
    </w:pPr>
    <w:rPr>
      <w:lang w:eastAsia="ja-JP"/>
    </w:rPr>
  </w:style>
  <w:style w:type="character" w:customStyle="1" w:styleId="B4Char">
    <w:name w:val="B4 Char"/>
    <w:link w:val="B4"/>
    <w:qFormat/>
    <w:locked/>
    <w:rsid w:val="00DB07F6"/>
  </w:style>
  <w:style w:type="paragraph" w:customStyle="1" w:styleId="B4">
    <w:name w:val="B4"/>
    <w:basedOn w:val="40"/>
    <w:link w:val="B4Char"/>
    <w:qFormat/>
    <w:rsid w:val="00DB07F6"/>
    <w:pPr>
      <w:spacing w:after="180"/>
      <w:ind w:left="1418" w:hanging="284"/>
      <w:contextualSpacing w:val="0"/>
      <w:jc w:val="left"/>
      <w:textAlignment w:val="auto"/>
    </w:pPr>
    <w:rPr>
      <w:rFonts w:asciiTheme="minorHAnsi" w:eastAsiaTheme="minorEastAsia" w:hAnsiTheme="minorHAnsi" w:cstheme="minorBidi"/>
      <w:sz w:val="22"/>
      <w:szCs w:val="22"/>
      <w:lang w:val="en-US" w:eastAsia="en-US"/>
    </w:rPr>
  </w:style>
  <w:style w:type="paragraph" w:styleId="40">
    <w:name w:val="List 4"/>
    <w:basedOn w:val="a"/>
    <w:uiPriority w:val="99"/>
    <w:semiHidden/>
    <w:unhideWhenUsed/>
    <w:rsid w:val="00DB07F6"/>
    <w:pPr>
      <w:ind w:left="1132" w:hanging="283"/>
      <w:contextualSpacing/>
    </w:pPr>
  </w:style>
  <w:style w:type="character" w:customStyle="1" w:styleId="B5Char">
    <w:name w:val="B5 Char"/>
    <w:link w:val="B5"/>
    <w:qFormat/>
    <w:locked/>
    <w:rsid w:val="00E26A0B"/>
  </w:style>
  <w:style w:type="paragraph" w:customStyle="1" w:styleId="B5">
    <w:name w:val="B5"/>
    <w:basedOn w:val="50"/>
    <w:link w:val="B5Char"/>
    <w:qFormat/>
    <w:rsid w:val="00E26A0B"/>
    <w:pPr>
      <w:spacing w:after="180"/>
      <w:ind w:left="1702" w:hanging="284"/>
      <w:contextualSpacing w:val="0"/>
      <w:jc w:val="left"/>
      <w:textAlignment w:val="auto"/>
    </w:pPr>
    <w:rPr>
      <w:rFonts w:asciiTheme="minorHAnsi" w:eastAsiaTheme="minorEastAsia" w:hAnsiTheme="minorHAnsi" w:cstheme="minorBidi"/>
      <w:sz w:val="22"/>
      <w:szCs w:val="22"/>
      <w:lang w:val="en-US" w:eastAsia="en-US"/>
    </w:rPr>
  </w:style>
  <w:style w:type="paragraph" w:styleId="50">
    <w:name w:val="List 5"/>
    <w:basedOn w:val="a"/>
    <w:uiPriority w:val="99"/>
    <w:semiHidden/>
    <w:unhideWhenUsed/>
    <w:rsid w:val="00E26A0B"/>
    <w:pPr>
      <w:ind w:left="1415" w:hanging="283"/>
      <w:contextualSpacing/>
    </w:pPr>
  </w:style>
  <w:style w:type="character" w:styleId="HTML">
    <w:name w:val="HTML Code"/>
    <w:basedOn w:val="a0"/>
    <w:uiPriority w:val="99"/>
    <w:semiHidden/>
    <w:unhideWhenUsed/>
    <w:rsid w:val="00370E52"/>
    <w:rPr>
      <w:rFonts w:ascii="宋体" w:eastAsia="宋体" w:hAnsi="宋体" w:cs="宋体"/>
      <w:sz w:val="24"/>
      <w:szCs w:val="24"/>
    </w:rPr>
  </w:style>
  <w:style w:type="paragraph" w:customStyle="1" w:styleId="Agreement">
    <w:name w:val="Agreement"/>
    <w:basedOn w:val="a"/>
    <w:next w:val="a"/>
    <w:uiPriority w:val="99"/>
    <w:qFormat/>
    <w:rsid w:val="00874CE7"/>
    <w:pPr>
      <w:numPr>
        <w:numId w:val="40"/>
      </w:numPr>
      <w:overflowPunct/>
      <w:autoSpaceDE/>
      <w:autoSpaceDN/>
      <w:adjustRightInd/>
      <w:spacing w:before="60" w:after="0"/>
      <w:jc w:val="left"/>
      <w:textAlignment w:val="auto"/>
    </w:pPr>
    <w:rPr>
      <w:rFonts w:eastAsia="MS Mincho"/>
      <w:b/>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03D"/>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1">
    <w:name w:val="heading 1"/>
    <w:aliases w:val="H1,h1,app heading 1,l1,Memo Heading 1,h11,h12,h13,h14,h15,h16,Heading 1_a,h17,h111,h121,h131,h141,h151,h161,h18,h112,h122,h132,h142,h152,h162,h19,h113,h123,h133,h143,h153,h163,NMP Heading 1,1. Heading"/>
    <w:next w:val="a"/>
    <w:link w:val="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aliases w:val="Head2A,2,H2,UNDERRUBRIK 1-2,DO NOT USE_h2,h2,h21,H2 Char,h2 Char"/>
    <w:basedOn w:val="1"/>
    <w:next w:val="a"/>
    <w:link w:val="2Char"/>
    <w:qFormat/>
    <w:rsid w:val="00214E6A"/>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link w:val="3Char"/>
    <w:qFormat/>
    <w:rsid w:val="00214E6A"/>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214E6A"/>
    <w:pPr>
      <w:numPr>
        <w:ilvl w:val="3"/>
      </w:numPr>
      <w:outlineLvl w:val="3"/>
    </w:pPr>
    <w:rPr>
      <w:sz w:val="24"/>
      <w:szCs w:val="24"/>
    </w:rPr>
  </w:style>
  <w:style w:type="paragraph" w:styleId="5">
    <w:name w:val="heading 5"/>
    <w:basedOn w:val="4"/>
    <w:next w:val="a"/>
    <w:link w:val="5Char"/>
    <w:qFormat/>
    <w:rsid w:val="00214E6A"/>
    <w:pPr>
      <w:numPr>
        <w:ilvl w:val="4"/>
      </w:numPr>
      <w:outlineLvl w:val="4"/>
    </w:pPr>
    <w:rPr>
      <w:sz w:val="22"/>
      <w:szCs w:val="22"/>
    </w:rPr>
  </w:style>
  <w:style w:type="paragraph" w:styleId="6">
    <w:name w:val="heading 6"/>
    <w:basedOn w:val="a"/>
    <w:next w:val="a"/>
    <w:link w:val="6Char"/>
    <w:qFormat/>
    <w:rsid w:val="00214E6A"/>
    <w:pPr>
      <w:keepNext/>
      <w:keepLines/>
      <w:numPr>
        <w:ilvl w:val="5"/>
        <w:numId w:val="1"/>
      </w:numPr>
      <w:spacing w:before="120"/>
      <w:outlineLvl w:val="5"/>
    </w:pPr>
    <w:rPr>
      <w:rFonts w:cs="Arial"/>
    </w:rPr>
  </w:style>
  <w:style w:type="paragraph" w:styleId="7">
    <w:name w:val="heading 7"/>
    <w:basedOn w:val="a"/>
    <w:next w:val="a"/>
    <w:link w:val="7Char"/>
    <w:qFormat/>
    <w:rsid w:val="00214E6A"/>
    <w:pPr>
      <w:keepNext/>
      <w:keepLines/>
      <w:numPr>
        <w:ilvl w:val="6"/>
        <w:numId w:val="1"/>
      </w:numPr>
      <w:spacing w:before="120"/>
      <w:outlineLvl w:val="6"/>
    </w:pPr>
    <w:rPr>
      <w:rFonts w:cs="Arial"/>
    </w:rPr>
  </w:style>
  <w:style w:type="paragraph" w:styleId="8">
    <w:name w:val="heading 8"/>
    <w:basedOn w:val="7"/>
    <w:next w:val="a"/>
    <w:link w:val="8Char"/>
    <w:qFormat/>
    <w:rsid w:val="00214E6A"/>
    <w:pPr>
      <w:numPr>
        <w:ilvl w:val="7"/>
      </w:numPr>
      <w:outlineLvl w:val="7"/>
    </w:pPr>
  </w:style>
  <w:style w:type="paragraph" w:styleId="9">
    <w:name w:val="heading 9"/>
    <w:basedOn w:val="8"/>
    <w:next w:val="a"/>
    <w:link w:val="9Char"/>
    <w:qFormat/>
    <w:rsid w:val="00214E6A"/>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H1 Char,h1 Char,app heading 1 Char,l1 Char,Memo Heading 1 Char,h11 Char,h12 Char,h13 Char,h14 Char,h15 Char,h16 Char,Heading 1_a Char,h17 Char,h111 Char,h121 Char,h131 Char,h141 Char,h151 Char,h161 Char,h18 Char,h112 Char,h122 Char,h132 Char"/>
    <w:basedOn w:val="a0"/>
    <w:link w:val="1"/>
    <w:rsid w:val="00214E6A"/>
    <w:rPr>
      <w:rFonts w:ascii="Arial" w:eastAsia="Times New Roman" w:hAnsi="Arial" w:cs="Arial"/>
      <w:sz w:val="36"/>
      <w:szCs w:val="36"/>
      <w:lang w:val="en-GB" w:eastAsia="zh-CN"/>
    </w:rPr>
  </w:style>
  <w:style w:type="character" w:customStyle="1" w:styleId="2Char">
    <w:name w:val="标题 2 Char"/>
    <w:aliases w:val="Head2A Char,2 Char,H2 Char1,UNDERRUBRIK 1-2 Char,DO NOT USE_h2 Char,h2 Char1,h21 Char,H2 Char Char,h2 Char Char"/>
    <w:basedOn w:val="a0"/>
    <w:link w:val="2"/>
    <w:rsid w:val="00214E6A"/>
    <w:rPr>
      <w:rFonts w:ascii="Arial" w:eastAsia="Times New Roman" w:hAnsi="Arial" w:cs="Arial"/>
      <w:sz w:val="32"/>
      <w:szCs w:val="32"/>
      <w:lang w:val="en-GB" w:eastAsia="zh-CN"/>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basedOn w:val="a0"/>
    <w:link w:val="3"/>
    <w:rsid w:val="00214E6A"/>
    <w:rPr>
      <w:rFonts w:ascii="Arial" w:eastAsia="Times New Roman" w:hAnsi="Arial" w:cs="Arial"/>
      <w:sz w:val="28"/>
      <w:szCs w:val="28"/>
      <w:lang w:val="en-GB" w:eastAsia="zh-C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
    <w:rsid w:val="00214E6A"/>
    <w:rPr>
      <w:rFonts w:ascii="Arial" w:eastAsia="Times New Roman" w:hAnsi="Arial" w:cs="Arial"/>
      <w:sz w:val="24"/>
      <w:szCs w:val="24"/>
      <w:lang w:val="en-GB" w:eastAsia="zh-CN"/>
    </w:rPr>
  </w:style>
  <w:style w:type="character" w:customStyle="1" w:styleId="5Char">
    <w:name w:val="标题 5 Char"/>
    <w:basedOn w:val="a0"/>
    <w:link w:val="5"/>
    <w:rsid w:val="00214E6A"/>
    <w:rPr>
      <w:rFonts w:ascii="Arial" w:eastAsia="Times New Roman" w:hAnsi="Arial" w:cs="Arial"/>
      <w:lang w:val="en-GB" w:eastAsia="zh-CN"/>
    </w:rPr>
  </w:style>
  <w:style w:type="character" w:customStyle="1" w:styleId="6Char">
    <w:name w:val="标题 6 Char"/>
    <w:basedOn w:val="a0"/>
    <w:link w:val="6"/>
    <w:rsid w:val="00214E6A"/>
    <w:rPr>
      <w:rFonts w:ascii="Arial" w:eastAsia="Times New Roman" w:hAnsi="Arial" w:cs="Arial"/>
      <w:sz w:val="20"/>
      <w:szCs w:val="20"/>
      <w:lang w:val="en-GB" w:eastAsia="zh-CN"/>
    </w:rPr>
  </w:style>
  <w:style w:type="character" w:customStyle="1" w:styleId="7Char">
    <w:name w:val="标题 7 Char"/>
    <w:basedOn w:val="a0"/>
    <w:link w:val="7"/>
    <w:rsid w:val="00214E6A"/>
    <w:rPr>
      <w:rFonts w:ascii="Arial" w:eastAsia="Times New Roman" w:hAnsi="Arial" w:cs="Arial"/>
      <w:sz w:val="20"/>
      <w:szCs w:val="20"/>
      <w:lang w:val="en-GB" w:eastAsia="zh-CN"/>
    </w:rPr>
  </w:style>
  <w:style w:type="character" w:customStyle="1" w:styleId="8Char">
    <w:name w:val="标题 8 Char"/>
    <w:basedOn w:val="a0"/>
    <w:link w:val="8"/>
    <w:rsid w:val="00214E6A"/>
    <w:rPr>
      <w:rFonts w:ascii="Arial" w:eastAsia="Times New Roman" w:hAnsi="Arial" w:cs="Arial"/>
      <w:sz w:val="20"/>
      <w:szCs w:val="20"/>
      <w:lang w:val="en-GB" w:eastAsia="zh-CN"/>
    </w:rPr>
  </w:style>
  <w:style w:type="character" w:customStyle="1" w:styleId="9Char">
    <w:name w:val="标题 9 Char"/>
    <w:basedOn w:val="a0"/>
    <w:link w:val="9"/>
    <w:rsid w:val="00214E6A"/>
    <w:rPr>
      <w:rFonts w:ascii="Arial" w:eastAsia="Times New Roman" w:hAnsi="Arial" w:cs="Arial"/>
      <w:sz w:val="20"/>
      <w:szCs w:val="20"/>
      <w:lang w:val="en-GB" w:eastAsia="zh-CN"/>
    </w:rPr>
  </w:style>
  <w:style w:type="paragraph" w:customStyle="1" w:styleId="3GPPHeader">
    <w:name w:val="3GPP_Header"/>
    <w:basedOn w:val="a"/>
    <w:qFormat/>
    <w:rsid w:val="00214E6A"/>
    <w:pPr>
      <w:tabs>
        <w:tab w:val="left" w:pos="1701"/>
        <w:tab w:val="right" w:pos="9639"/>
      </w:tabs>
      <w:spacing w:after="240"/>
    </w:pPr>
    <w:rPr>
      <w:b/>
      <w:sz w:val="24"/>
    </w:rPr>
  </w:style>
  <w:style w:type="paragraph" w:styleId="a3">
    <w:name w:val="footer"/>
    <w:basedOn w:val="a4"/>
    <w:link w:val="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Char">
    <w:name w:val="页脚 Char"/>
    <w:basedOn w:val="a0"/>
    <w:link w:val="a3"/>
    <w:semiHidden/>
    <w:rsid w:val="00214E6A"/>
    <w:rPr>
      <w:rFonts w:ascii="Arial" w:eastAsia="Times New Roman" w:hAnsi="Arial" w:cs="Arial"/>
      <w:b/>
      <w:bCs/>
      <w:i/>
      <w:iCs/>
      <w:noProof/>
      <w:sz w:val="18"/>
      <w:szCs w:val="18"/>
      <w:lang w:eastAsia="zh-CN"/>
    </w:rPr>
  </w:style>
  <w:style w:type="paragraph" w:customStyle="1" w:styleId="Reference">
    <w:name w:val="Reference"/>
    <w:basedOn w:val="a"/>
    <w:uiPriority w:val="99"/>
    <w:qFormat/>
    <w:rsid w:val="00214E6A"/>
    <w:pPr>
      <w:numPr>
        <w:numId w:val="2"/>
      </w:numPr>
    </w:pPr>
  </w:style>
  <w:style w:type="character" w:styleId="a5">
    <w:name w:val="page number"/>
    <w:semiHidden/>
    <w:rsid w:val="00214E6A"/>
  </w:style>
  <w:style w:type="paragraph" w:customStyle="1" w:styleId="Doc-text2">
    <w:name w:val="Doc-text2"/>
    <w:basedOn w:val="a"/>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a6">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a4">
    <w:name w:val="header"/>
    <w:basedOn w:val="a"/>
    <w:link w:val="Char0"/>
    <w:uiPriority w:val="99"/>
    <w:unhideWhenUsed/>
    <w:rsid w:val="00214E6A"/>
    <w:pPr>
      <w:tabs>
        <w:tab w:val="center" w:pos="4680"/>
        <w:tab w:val="right" w:pos="9360"/>
      </w:tabs>
      <w:spacing w:after="0"/>
    </w:pPr>
  </w:style>
  <w:style w:type="character" w:customStyle="1" w:styleId="Char0">
    <w:name w:val="页眉 Char"/>
    <w:basedOn w:val="a0"/>
    <w:link w:val="a4"/>
    <w:uiPriority w:val="99"/>
    <w:rsid w:val="00214E6A"/>
    <w:rPr>
      <w:rFonts w:ascii="Arial" w:eastAsia="Times New Roman" w:hAnsi="Arial" w:cs="Times New Roman"/>
      <w:sz w:val="20"/>
      <w:szCs w:val="20"/>
      <w:lang w:val="en-GB" w:eastAsia="zh-CN"/>
    </w:rPr>
  </w:style>
  <w:style w:type="paragraph" w:styleId="a7">
    <w:name w:val="List Paragraph"/>
    <w:aliases w:val="- Bullets,Lista1,1st level - Bullet List Paragraph,List Paragraph1,Lettre d'introduction,Paragrafo elenco,Normal bullet 2,Bullet list,Numbered List,Task Body,Viñetas (Inicio Parrafo),3 Txt tabla,Zerrenda-paragrafoa,Lista viñetas,목록 단,??"/>
    <w:basedOn w:val="a"/>
    <w:link w:val="Char1"/>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Char1">
    <w:name w:val="列出段落 Char"/>
    <w:aliases w:val="- Bullets Char,Lista1 Char,1st level - Bullet List Paragraph Char,List Paragraph1 Char,Lettre d'introduction Char,Paragrafo elenco Char,Normal bullet 2 Char,Bullet list Char,Numbered List Char,Task Body Char,Viñetas (Inicio Parrafo) Char"/>
    <w:link w:val="a7"/>
    <w:uiPriority w:val="34"/>
    <w:qFormat/>
    <w:locked/>
    <w:rsid w:val="00FA29D0"/>
  </w:style>
  <w:style w:type="paragraph" w:customStyle="1" w:styleId="B1">
    <w:name w:val="B1"/>
    <w:basedOn w:val="a8"/>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20"/>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a8">
    <w:name w:val="List"/>
    <w:basedOn w:val="a"/>
    <w:uiPriority w:val="99"/>
    <w:semiHidden/>
    <w:unhideWhenUsed/>
    <w:rsid w:val="00614706"/>
    <w:pPr>
      <w:ind w:left="360" w:hanging="360"/>
      <w:contextualSpacing/>
    </w:pPr>
  </w:style>
  <w:style w:type="paragraph" w:styleId="20">
    <w:name w:val="List 2"/>
    <w:basedOn w:val="a"/>
    <w:uiPriority w:val="99"/>
    <w:semiHidden/>
    <w:unhideWhenUsed/>
    <w:rsid w:val="00614706"/>
    <w:pPr>
      <w:ind w:left="720" w:hanging="360"/>
      <w:contextualSpacing/>
    </w:pPr>
  </w:style>
  <w:style w:type="paragraph" w:customStyle="1" w:styleId="B3">
    <w:name w:val="B3"/>
    <w:basedOn w:val="30"/>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30">
    <w:name w:val="List 3"/>
    <w:basedOn w:val="a"/>
    <w:uiPriority w:val="99"/>
    <w:semiHidden/>
    <w:unhideWhenUsed/>
    <w:rsid w:val="00614706"/>
    <w:pPr>
      <w:ind w:left="1080" w:hanging="360"/>
      <w:contextualSpacing/>
    </w:pPr>
  </w:style>
  <w:style w:type="paragraph" w:customStyle="1" w:styleId="TAL">
    <w:name w:val="TAL"/>
    <w:basedOn w:val="a"/>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a"/>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a"/>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a9">
    <w:name w:val="Table Grid"/>
    <w:basedOn w:val="a1"/>
    <w:uiPriority w:val="39"/>
    <w:rsid w:val="00BE16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DiscussionChar">
    <w:name w:val="EmailDiscussion Char"/>
    <w:link w:val="EmailDiscussion"/>
    <w:qFormat/>
    <w:locked/>
    <w:rsid w:val="00FD72EE"/>
    <w:rPr>
      <w:rFonts w:ascii="Arial" w:eastAsia="MS Mincho" w:hAnsi="Arial" w:cs="Arial"/>
      <w:b/>
      <w:szCs w:val="24"/>
    </w:rPr>
  </w:style>
  <w:style w:type="paragraph" w:customStyle="1" w:styleId="EmailDiscussion">
    <w:name w:val="EmailDiscussion"/>
    <w:basedOn w:val="a"/>
    <w:next w:val="a"/>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aa">
    <w:name w:val="annotation reference"/>
    <w:basedOn w:val="a0"/>
    <w:uiPriority w:val="99"/>
    <w:semiHidden/>
    <w:unhideWhenUsed/>
    <w:rsid w:val="006923A8"/>
    <w:rPr>
      <w:sz w:val="16"/>
      <w:szCs w:val="16"/>
    </w:rPr>
  </w:style>
  <w:style w:type="paragraph" w:styleId="ab">
    <w:name w:val="annotation text"/>
    <w:basedOn w:val="a"/>
    <w:link w:val="Char2"/>
    <w:unhideWhenUsed/>
    <w:rsid w:val="006923A8"/>
  </w:style>
  <w:style w:type="character" w:customStyle="1" w:styleId="Char2">
    <w:name w:val="批注文字 Char"/>
    <w:basedOn w:val="a0"/>
    <w:link w:val="ab"/>
    <w:rsid w:val="006923A8"/>
    <w:rPr>
      <w:rFonts w:ascii="Arial" w:eastAsia="Times New Roman" w:hAnsi="Arial" w:cs="Times New Roman"/>
      <w:sz w:val="20"/>
      <w:szCs w:val="20"/>
      <w:lang w:val="en-GB" w:eastAsia="zh-CN"/>
    </w:rPr>
  </w:style>
  <w:style w:type="paragraph" w:styleId="ac">
    <w:name w:val="annotation subject"/>
    <w:basedOn w:val="ab"/>
    <w:next w:val="ab"/>
    <w:link w:val="Char3"/>
    <w:uiPriority w:val="99"/>
    <w:semiHidden/>
    <w:unhideWhenUsed/>
    <w:rsid w:val="006923A8"/>
    <w:rPr>
      <w:b/>
      <w:bCs/>
    </w:rPr>
  </w:style>
  <w:style w:type="character" w:customStyle="1" w:styleId="Char3">
    <w:name w:val="批注主题 Char"/>
    <w:basedOn w:val="Char2"/>
    <w:link w:val="ac"/>
    <w:uiPriority w:val="99"/>
    <w:semiHidden/>
    <w:rsid w:val="006923A8"/>
    <w:rPr>
      <w:rFonts w:ascii="Arial" w:eastAsia="Times New Roman" w:hAnsi="Arial" w:cs="Times New Roman"/>
      <w:b/>
      <w:bCs/>
      <w:sz w:val="20"/>
      <w:szCs w:val="20"/>
      <w:lang w:val="en-GB" w:eastAsia="zh-CN"/>
    </w:rPr>
  </w:style>
  <w:style w:type="paragraph" w:styleId="ad">
    <w:name w:val="Balloon Text"/>
    <w:basedOn w:val="a"/>
    <w:link w:val="Char4"/>
    <w:uiPriority w:val="99"/>
    <w:semiHidden/>
    <w:unhideWhenUsed/>
    <w:rsid w:val="006923A8"/>
    <w:pPr>
      <w:spacing w:after="0"/>
    </w:pPr>
    <w:rPr>
      <w:rFonts w:ascii="Segoe UI" w:hAnsi="Segoe UI" w:cs="Segoe UI"/>
      <w:sz w:val="18"/>
      <w:szCs w:val="18"/>
    </w:rPr>
  </w:style>
  <w:style w:type="character" w:customStyle="1" w:styleId="Char4">
    <w:name w:val="批注框文本 Char"/>
    <w:basedOn w:val="a0"/>
    <w:link w:val="ad"/>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a"/>
    <w:rsid w:val="00E157C9"/>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sid w:val="004F40B9"/>
    <w:rPr>
      <w:rFonts w:eastAsia="Times New Roman"/>
    </w:rPr>
  </w:style>
  <w:style w:type="paragraph" w:styleId="ae">
    <w:name w:val="Normal (Web)"/>
    <w:basedOn w:val="a"/>
    <w:uiPriority w:val="99"/>
    <w:semiHidden/>
    <w:unhideWhenUsed/>
    <w:rsid w:val="0023165A"/>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f">
    <w:name w:val="Body Text"/>
    <w:basedOn w:val="a"/>
    <w:link w:val="Char5"/>
    <w:semiHidden/>
    <w:unhideWhenUsed/>
    <w:rsid w:val="007A175B"/>
    <w:pPr>
      <w:overflowPunct/>
      <w:autoSpaceDE/>
      <w:autoSpaceDN/>
      <w:adjustRightInd/>
      <w:spacing w:line="256" w:lineRule="auto"/>
      <w:jc w:val="left"/>
      <w:textAlignment w:val="auto"/>
    </w:pPr>
    <w:rPr>
      <w:rFonts w:eastAsiaTheme="minorHAnsi" w:cstheme="minorBidi"/>
      <w:sz w:val="22"/>
      <w:szCs w:val="22"/>
      <w:lang w:val="en-US" w:eastAsia="en-US"/>
    </w:rPr>
  </w:style>
  <w:style w:type="character" w:customStyle="1" w:styleId="Char5">
    <w:name w:val="正文文本 Char"/>
    <w:basedOn w:val="a0"/>
    <w:link w:val="af"/>
    <w:semiHidden/>
    <w:rsid w:val="007A175B"/>
    <w:rPr>
      <w:rFonts w:ascii="Arial" w:hAnsi="Arial"/>
    </w:rPr>
  </w:style>
  <w:style w:type="character" w:customStyle="1" w:styleId="CommentsChar">
    <w:name w:val="Comments Char"/>
    <w:link w:val="Comments"/>
    <w:qFormat/>
    <w:locked/>
    <w:rsid w:val="00B3469B"/>
    <w:rPr>
      <w:rFonts w:ascii="Arial" w:eastAsia="Times New Roman" w:hAnsi="Arial" w:cs="Arial"/>
      <w:i/>
      <w:noProof/>
      <w:sz w:val="18"/>
      <w:lang w:eastAsia="ja-JP"/>
    </w:rPr>
  </w:style>
  <w:style w:type="paragraph" w:customStyle="1" w:styleId="Comments">
    <w:name w:val="Comments"/>
    <w:basedOn w:val="a"/>
    <w:link w:val="CommentsChar"/>
    <w:qFormat/>
    <w:rsid w:val="00B3469B"/>
    <w:pPr>
      <w:spacing w:before="40" w:after="0"/>
      <w:jc w:val="left"/>
      <w:textAlignment w:val="auto"/>
    </w:pPr>
    <w:rPr>
      <w:rFonts w:cs="Arial"/>
      <w:i/>
      <w:noProof/>
      <w:sz w:val="18"/>
      <w:szCs w:val="22"/>
      <w:lang w:val="en-US" w:eastAsia="ja-JP"/>
    </w:rPr>
  </w:style>
  <w:style w:type="character" w:customStyle="1" w:styleId="B3Char">
    <w:name w:val="B3 Char"/>
    <w:qFormat/>
    <w:rsid w:val="00887658"/>
    <w:rPr>
      <w:rFonts w:eastAsia="Times New Roman"/>
    </w:rPr>
  </w:style>
  <w:style w:type="character" w:customStyle="1" w:styleId="ListParagraphChar1">
    <w:name w:val="List Paragraph Char1"/>
    <w:aliases w:val="목록 단 Char"/>
    <w:uiPriority w:val="34"/>
    <w:qFormat/>
    <w:locked/>
    <w:rsid w:val="006D4D21"/>
    <w:rPr>
      <w:rFonts w:ascii="Calibri" w:eastAsia="Calibri" w:hAnsi="Calibri"/>
      <w:sz w:val="22"/>
      <w:szCs w:val="22"/>
      <w:lang w:val="en-US" w:eastAsia="en-US"/>
    </w:rPr>
  </w:style>
  <w:style w:type="paragraph" w:styleId="af0">
    <w:name w:val="Revision"/>
    <w:hidden/>
    <w:uiPriority w:val="99"/>
    <w:semiHidden/>
    <w:rsid w:val="004C2ED4"/>
    <w:pPr>
      <w:spacing w:after="0" w:line="240" w:lineRule="auto"/>
    </w:pPr>
    <w:rPr>
      <w:rFonts w:ascii="Arial" w:eastAsia="Times New Roman" w:hAnsi="Arial" w:cs="Times New Roman"/>
      <w:sz w:val="20"/>
      <w:szCs w:val="20"/>
      <w:lang w:val="en-GB" w:eastAsia="zh-CN"/>
    </w:rPr>
  </w:style>
  <w:style w:type="paragraph" w:customStyle="1" w:styleId="EditorsNote">
    <w:name w:val="Editor's Note"/>
    <w:basedOn w:val="a"/>
    <w:link w:val="EditorsNoteChar"/>
    <w:qFormat/>
    <w:rsid w:val="003866A2"/>
    <w:pPr>
      <w:keepLines/>
      <w:spacing w:after="180" w:line="259" w:lineRule="auto"/>
      <w:ind w:left="1135" w:hanging="851"/>
      <w:jc w:val="left"/>
    </w:pPr>
    <w:rPr>
      <w:rFonts w:ascii="Times New Roman" w:hAnsi="Times New Roman"/>
      <w:color w:val="FF0000"/>
      <w:lang w:eastAsia="ja-JP"/>
    </w:rPr>
  </w:style>
  <w:style w:type="character" w:customStyle="1" w:styleId="EditorsNoteChar">
    <w:name w:val="Editor's Note Char"/>
    <w:link w:val="EditorsNote"/>
    <w:qFormat/>
    <w:locked/>
    <w:rsid w:val="003866A2"/>
    <w:rPr>
      <w:rFonts w:ascii="Times New Roman" w:eastAsia="Times New Roman" w:hAnsi="Times New Roman" w:cs="Times New Roman"/>
      <w:color w:val="FF0000"/>
      <w:sz w:val="20"/>
      <w:szCs w:val="20"/>
      <w:lang w:val="en-GB" w:eastAsia="ja-JP"/>
    </w:rPr>
  </w:style>
  <w:style w:type="paragraph" w:customStyle="1" w:styleId="EmailDiscussion2">
    <w:name w:val="EmailDiscussion2"/>
    <w:basedOn w:val="a"/>
    <w:uiPriority w:val="99"/>
    <w:qFormat/>
    <w:rsid w:val="0027124C"/>
    <w:pPr>
      <w:tabs>
        <w:tab w:val="left" w:pos="1622"/>
      </w:tabs>
      <w:spacing w:after="0"/>
      <w:ind w:left="1622" w:hanging="363"/>
      <w:jc w:val="left"/>
      <w:textAlignment w:val="auto"/>
    </w:pPr>
    <w:rPr>
      <w:lang w:eastAsia="ja-JP"/>
    </w:rPr>
  </w:style>
  <w:style w:type="character" w:customStyle="1" w:styleId="B4Char">
    <w:name w:val="B4 Char"/>
    <w:link w:val="B4"/>
    <w:qFormat/>
    <w:locked/>
    <w:rsid w:val="00DB07F6"/>
  </w:style>
  <w:style w:type="paragraph" w:customStyle="1" w:styleId="B4">
    <w:name w:val="B4"/>
    <w:basedOn w:val="40"/>
    <w:link w:val="B4Char"/>
    <w:qFormat/>
    <w:rsid w:val="00DB07F6"/>
    <w:pPr>
      <w:spacing w:after="180"/>
      <w:ind w:left="1418" w:hanging="284"/>
      <w:contextualSpacing w:val="0"/>
      <w:jc w:val="left"/>
      <w:textAlignment w:val="auto"/>
    </w:pPr>
    <w:rPr>
      <w:rFonts w:asciiTheme="minorHAnsi" w:eastAsiaTheme="minorEastAsia" w:hAnsiTheme="minorHAnsi" w:cstheme="minorBidi"/>
      <w:sz w:val="22"/>
      <w:szCs w:val="22"/>
      <w:lang w:val="en-US" w:eastAsia="en-US"/>
    </w:rPr>
  </w:style>
  <w:style w:type="paragraph" w:styleId="40">
    <w:name w:val="List 4"/>
    <w:basedOn w:val="a"/>
    <w:uiPriority w:val="99"/>
    <w:semiHidden/>
    <w:unhideWhenUsed/>
    <w:rsid w:val="00DB07F6"/>
    <w:pPr>
      <w:ind w:left="1132" w:hanging="283"/>
      <w:contextualSpacing/>
    </w:pPr>
  </w:style>
  <w:style w:type="character" w:customStyle="1" w:styleId="B5Char">
    <w:name w:val="B5 Char"/>
    <w:link w:val="B5"/>
    <w:qFormat/>
    <w:locked/>
    <w:rsid w:val="00E26A0B"/>
  </w:style>
  <w:style w:type="paragraph" w:customStyle="1" w:styleId="B5">
    <w:name w:val="B5"/>
    <w:basedOn w:val="50"/>
    <w:link w:val="B5Char"/>
    <w:qFormat/>
    <w:rsid w:val="00E26A0B"/>
    <w:pPr>
      <w:spacing w:after="180"/>
      <w:ind w:left="1702" w:hanging="284"/>
      <w:contextualSpacing w:val="0"/>
      <w:jc w:val="left"/>
      <w:textAlignment w:val="auto"/>
    </w:pPr>
    <w:rPr>
      <w:rFonts w:asciiTheme="minorHAnsi" w:eastAsiaTheme="minorEastAsia" w:hAnsiTheme="minorHAnsi" w:cstheme="minorBidi"/>
      <w:sz w:val="22"/>
      <w:szCs w:val="22"/>
      <w:lang w:val="en-US" w:eastAsia="en-US"/>
    </w:rPr>
  </w:style>
  <w:style w:type="paragraph" w:styleId="50">
    <w:name w:val="List 5"/>
    <w:basedOn w:val="a"/>
    <w:uiPriority w:val="99"/>
    <w:semiHidden/>
    <w:unhideWhenUsed/>
    <w:rsid w:val="00E26A0B"/>
    <w:pPr>
      <w:ind w:left="1415" w:hanging="283"/>
      <w:contextualSpacing/>
    </w:pPr>
  </w:style>
  <w:style w:type="character" w:styleId="HTML">
    <w:name w:val="HTML Code"/>
    <w:basedOn w:val="a0"/>
    <w:uiPriority w:val="99"/>
    <w:semiHidden/>
    <w:unhideWhenUsed/>
    <w:rsid w:val="00370E52"/>
    <w:rPr>
      <w:rFonts w:ascii="宋体" w:eastAsia="宋体" w:hAnsi="宋体" w:cs="宋体"/>
      <w:sz w:val="24"/>
      <w:szCs w:val="24"/>
    </w:rPr>
  </w:style>
  <w:style w:type="paragraph" w:customStyle="1" w:styleId="Agreement">
    <w:name w:val="Agreement"/>
    <w:basedOn w:val="a"/>
    <w:next w:val="a"/>
    <w:uiPriority w:val="99"/>
    <w:qFormat/>
    <w:rsid w:val="00874CE7"/>
    <w:pPr>
      <w:numPr>
        <w:numId w:val="40"/>
      </w:numPr>
      <w:overflowPunct/>
      <w:autoSpaceDE/>
      <w:autoSpaceDN/>
      <w:adjustRightInd/>
      <w:spacing w:before="60" w:after="0"/>
      <w:jc w:val="left"/>
      <w:textAlignment w:val="auto"/>
    </w:pPr>
    <w:rPr>
      <w:rFonts w:eastAsia="MS Mincho"/>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6170">
      <w:bodyDiv w:val="1"/>
      <w:marLeft w:val="0"/>
      <w:marRight w:val="0"/>
      <w:marTop w:val="0"/>
      <w:marBottom w:val="0"/>
      <w:divBdr>
        <w:top w:val="none" w:sz="0" w:space="0" w:color="auto"/>
        <w:left w:val="none" w:sz="0" w:space="0" w:color="auto"/>
        <w:bottom w:val="none" w:sz="0" w:space="0" w:color="auto"/>
        <w:right w:val="none" w:sz="0" w:space="0" w:color="auto"/>
      </w:divBdr>
    </w:div>
    <w:div w:id="13575330">
      <w:bodyDiv w:val="1"/>
      <w:marLeft w:val="0"/>
      <w:marRight w:val="0"/>
      <w:marTop w:val="0"/>
      <w:marBottom w:val="0"/>
      <w:divBdr>
        <w:top w:val="none" w:sz="0" w:space="0" w:color="auto"/>
        <w:left w:val="none" w:sz="0" w:space="0" w:color="auto"/>
        <w:bottom w:val="none" w:sz="0" w:space="0" w:color="auto"/>
        <w:right w:val="none" w:sz="0" w:space="0" w:color="auto"/>
      </w:divBdr>
    </w:div>
    <w:div w:id="29964566">
      <w:bodyDiv w:val="1"/>
      <w:marLeft w:val="0"/>
      <w:marRight w:val="0"/>
      <w:marTop w:val="0"/>
      <w:marBottom w:val="0"/>
      <w:divBdr>
        <w:top w:val="none" w:sz="0" w:space="0" w:color="auto"/>
        <w:left w:val="none" w:sz="0" w:space="0" w:color="auto"/>
        <w:bottom w:val="none" w:sz="0" w:space="0" w:color="auto"/>
        <w:right w:val="none" w:sz="0" w:space="0" w:color="auto"/>
      </w:divBdr>
    </w:div>
    <w:div w:id="51201537">
      <w:bodyDiv w:val="1"/>
      <w:marLeft w:val="0"/>
      <w:marRight w:val="0"/>
      <w:marTop w:val="0"/>
      <w:marBottom w:val="0"/>
      <w:divBdr>
        <w:top w:val="none" w:sz="0" w:space="0" w:color="auto"/>
        <w:left w:val="none" w:sz="0" w:space="0" w:color="auto"/>
        <w:bottom w:val="none" w:sz="0" w:space="0" w:color="auto"/>
        <w:right w:val="none" w:sz="0" w:space="0" w:color="auto"/>
      </w:divBdr>
    </w:div>
    <w:div w:id="51664351">
      <w:bodyDiv w:val="1"/>
      <w:marLeft w:val="0"/>
      <w:marRight w:val="0"/>
      <w:marTop w:val="0"/>
      <w:marBottom w:val="0"/>
      <w:divBdr>
        <w:top w:val="none" w:sz="0" w:space="0" w:color="auto"/>
        <w:left w:val="none" w:sz="0" w:space="0" w:color="auto"/>
        <w:bottom w:val="none" w:sz="0" w:space="0" w:color="auto"/>
        <w:right w:val="none" w:sz="0" w:space="0" w:color="auto"/>
      </w:divBdr>
    </w:div>
    <w:div w:id="76876372">
      <w:bodyDiv w:val="1"/>
      <w:marLeft w:val="0"/>
      <w:marRight w:val="0"/>
      <w:marTop w:val="0"/>
      <w:marBottom w:val="0"/>
      <w:divBdr>
        <w:top w:val="none" w:sz="0" w:space="0" w:color="auto"/>
        <w:left w:val="none" w:sz="0" w:space="0" w:color="auto"/>
        <w:bottom w:val="none" w:sz="0" w:space="0" w:color="auto"/>
        <w:right w:val="none" w:sz="0" w:space="0" w:color="auto"/>
      </w:divBdr>
    </w:div>
    <w:div w:id="108814421">
      <w:bodyDiv w:val="1"/>
      <w:marLeft w:val="0"/>
      <w:marRight w:val="0"/>
      <w:marTop w:val="0"/>
      <w:marBottom w:val="0"/>
      <w:divBdr>
        <w:top w:val="none" w:sz="0" w:space="0" w:color="auto"/>
        <w:left w:val="none" w:sz="0" w:space="0" w:color="auto"/>
        <w:bottom w:val="none" w:sz="0" w:space="0" w:color="auto"/>
        <w:right w:val="none" w:sz="0" w:space="0" w:color="auto"/>
      </w:divBdr>
    </w:div>
    <w:div w:id="123692815">
      <w:bodyDiv w:val="1"/>
      <w:marLeft w:val="0"/>
      <w:marRight w:val="0"/>
      <w:marTop w:val="0"/>
      <w:marBottom w:val="0"/>
      <w:divBdr>
        <w:top w:val="none" w:sz="0" w:space="0" w:color="auto"/>
        <w:left w:val="none" w:sz="0" w:space="0" w:color="auto"/>
        <w:bottom w:val="none" w:sz="0" w:space="0" w:color="auto"/>
        <w:right w:val="none" w:sz="0" w:space="0" w:color="auto"/>
      </w:divBdr>
    </w:div>
    <w:div w:id="135337700">
      <w:bodyDiv w:val="1"/>
      <w:marLeft w:val="0"/>
      <w:marRight w:val="0"/>
      <w:marTop w:val="0"/>
      <w:marBottom w:val="0"/>
      <w:divBdr>
        <w:top w:val="none" w:sz="0" w:space="0" w:color="auto"/>
        <w:left w:val="none" w:sz="0" w:space="0" w:color="auto"/>
        <w:bottom w:val="none" w:sz="0" w:space="0" w:color="auto"/>
        <w:right w:val="none" w:sz="0" w:space="0" w:color="auto"/>
      </w:divBdr>
    </w:div>
    <w:div w:id="146628253">
      <w:bodyDiv w:val="1"/>
      <w:marLeft w:val="0"/>
      <w:marRight w:val="0"/>
      <w:marTop w:val="0"/>
      <w:marBottom w:val="0"/>
      <w:divBdr>
        <w:top w:val="none" w:sz="0" w:space="0" w:color="auto"/>
        <w:left w:val="none" w:sz="0" w:space="0" w:color="auto"/>
        <w:bottom w:val="none" w:sz="0" w:space="0" w:color="auto"/>
        <w:right w:val="none" w:sz="0" w:space="0" w:color="auto"/>
      </w:divBdr>
    </w:div>
    <w:div w:id="156380528">
      <w:bodyDiv w:val="1"/>
      <w:marLeft w:val="0"/>
      <w:marRight w:val="0"/>
      <w:marTop w:val="0"/>
      <w:marBottom w:val="0"/>
      <w:divBdr>
        <w:top w:val="none" w:sz="0" w:space="0" w:color="auto"/>
        <w:left w:val="none" w:sz="0" w:space="0" w:color="auto"/>
        <w:bottom w:val="none" w:sz="0" w:space="0" w:color="auto"/>
        <w:right w:val="none" w:sz="0" w:space="0" w:color="auto"/>
      </w:divBdr>
    </w:div>
    <w:div w:id="158815142">
      <w:bodyDiv w:val="1"/>
      <w:marLeft w:val="0"/>
      <w:marRight w:val="0"/>
      <w:marTop w:val="0"/>
      <w:marBottom w:val="0"/>
      <w:divBdr>
        <w:top w:val="none" w:sz="0" w:space="0" w:color="auto"/>
        <w:left w:val="none" w:sz="0" w:space="0" w:color="auto"/>
        <w:bottom w:val="none" w:sz="0" w:space="0" w:color="auto"/>
        <w:right w:val="none" w:sz="0" w:space="0" w:color="auto"/>
      </w:divBdr>
    </w:div>
    <w:div w:id="165442047">
      <w:bodyDiv w:val="1"/>
      <w:marLeft w:val="0"/>
      <w:marRight w:val="0"/>
      <w:marTop w:val="0"/>
      <w:marBottom w:val="0"/>
      <w:divBdr>
        <w:top w:val="none" w:sz="0" w:space="0" w:color="auto"/>
        <w:left w:val="none" w:sz="0" w:space="0" w:color="auto"/>
        <w:bottom w:val="none" w:sz="0" w:space="0" w:color="auto"/>
        <w:right w:val="none" w:sz="0" w:space="0" w:color="auto"/>
      </w:divBdr>
    </w:div>
    <w:div w:id="176508587">
      <w:bodyDiv w:val="1"/>
      <w:marLeft w:val="0"/>
      <w:marRight w:val="0"/>
      <w:marTop w:val="0"/>
      <w:marBottom w:val="0"/>
      <w:divBdr>
        <w:top w:val="none" w:sz="0" w:space="0" w:color="auto"/>
        <w:left w:val="none" w:sz="0" w:space="0" w:color="auto"/>
        <w:bottom w:val="none" w:sz="0" w:space="0" w:color="auto"/>
        <w:right w:val="none" w:sz="0" w:space="0" w:color="auto"/>
      </w:divBdr>
    </w:div>
    <w:div w:id="179124766">
      <w:bodyDiv w:val="1"/>
      <w:marLeft w:val="0"/>
      <w:marRight w:val="0"/>
      <w:marTop w:val="0"/>
      <w:marBottom w:val="0"/>
      <w:divBdr>
        <w:top w:val="none" w:sz="0" w:space="0" w:color="auto"/>
        <w:left w:val="none" w:sz="0" w:space="0" w:color="auto"/>
        <w:bottom w:val="none" w:sz="0" w:space="0" w:color="auto"/>
        <w:right w:val="none" w:sz="0" w:space="0" w:color="auto"/>
      </w:divBdr>
    </w:div>
    <w:div w:id="214898748">
      <w:bodyDiv w:val="1"/>
      <w:marLeft w:val="0"/>
      <w:marRight w:val="0"/>
      <w:marTop w:val="0"/>
      <w:marBottom w:val="0"/>
      <w:divBdr>
        <w:top w:val="none" w:sz="0" w:space="0" w:color="auto"/>
        <w:left w:val="none" w:sz="0" w:space="0" w:color="auto"/>
        <w:bottom w:val="none" w:sz="0" w:space="0" w:color="auto"/>
        <w:right w:val="none" w:sz="0" w:space="0" w:color="auto"/>
      </w:divBdr>
    </w:div>
    <w:div w:id="231158099">
      <w:bodyDiv w:val="1"/>
      <w:marLeft w:val="0"/>
      <w:marRight w:val="0"/>
      <w:marTop w:val="0"/>
      <w:marBottom w:val="0"/>
      <w:divBdr>
        <w:top w:val="none" w:sz="0" w:space="0" w:color="auto"/>
        <w:left w:val="none" w:sz="0" w:space="0" w:color="auto"/>
        <w:bottom w:val="none" w:sz="0" w:space="0" w:color="auto"/>
        <w:right w:val="none" w:sz="0" w:space="0" w:color="auto"/>
      </w:divBdr>
    </w:div>
    <w:div w:id="240258999">
      <w:bodyDiv w:val="1"/>
      <w:marLeft w:val="0"/>
      <w:marRight w:val="0"/>
      <w:marTop w:val="0"/>
      <w:marBottom w:val="0"/>
      <w:divBdr>
        <w:top w:val="none" w:sz="0" w:space="0" w:color="auto"/>
        <w:left w:val="none" w:sz="0" w:space="0" w:color="auto"/>
        <w:bottom w:val="none" w:sz="0" w:space="0" w:color="auto"/>
        <w:right w:val="none" w:sz="0" w:space="0" w:color="auto"/>
      </w:divBdr>
    </w:div>
    <w:div w:id="254637592">
      <w:bodyDiv w:val="1"/>
      <w:marLeft w:val="0"/>
      <w:marRight w:val="0"/>
      <w:marTop w:val="0"/>
      <w:marBottom w:val="0"/>
      <w:divBdr>
        <w:top w:val="none" w:sz="0" w:space="0" w:color="auto"/>
        <w:left w:val="none" w:sz="0" w:space="0" w:color="auto"/>
        <w:bottom w:val="none" w:sz="0" w:space="0" w:color="auto"/>
        <w:right w:val="none" w:sz="0" w:space="0" w:color="auto"/>
      </w:divBdr>
    </w:div>
    <w:div w:id="316615114">
      <w:bodyDiv w:val="1"/>
      <w:marLeft w:val="0"/>
      <w:marRight w:val="0"/>
      <w:marTop w:val="0"/>
      <w:marBottom w:val="0"/>
      <w:divBdr>
        <w:top w:val="none" w:sz="0" w:space="0" w:color="auto"/>
        <w:left w:val="none" w:sz="0" w:space="0" w:color="auto"/>
        <w:bottom w:val="none" w:sz="0" w:space="0" w:color="auto"/>
        <w:right w:val="none" w:sz="0" w:space="0" w:color="auto"/>
      </w:divBdr>
    </w:div>
    <w:div w:id="318969293">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326052665">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71617278">
      <w:bodyDiv w:val="1"/>
      <w:marLeft w:val="0"/>
      <w:marRight w:val="0"/>
      <w:marTop w:val="0"/>
      <w:marBottom w:val="0"/>
      <w:divBdr>
        <w:top w:val="none" w:sz="0" w:space="0" w:color="auto"/>
        <w:left w:val="none" w:sz="0" w:space="0" w:color="auto"/>
        <w:bottom w:val="none" w:sz="0" w:space="0" w:color="auto"/>
        <w:right w:val="none" w:sz="0" w:space="0" w:color="auto"/>
      </w:divBdr>
    </w:div>
    <w:div w:id="376901336">
      <w:bodyDiv w:val="1"/>
      <w:marLeft w:val="0"/>
      <w:marRight w:val="0"/>
      <w:marTop w:val="0"/>
      <w:marBottom w:val="0"/>
      <w:divBdr>
        <w:top w:val="none" w:sz="0" w:space="0" w:color="auto"/>
        <w:left w:val="none" w:sz="0" w:space="0" w:color="auto"/>
        <w:bottom w:val="none" w:sz="0" w:space="0" w:color="auto"/>
        <w:right w:val="none" w:sz="0" w:space="0" w:color="auto"/>
      </w:divBdr>
    </w:div>
    <w:div w:id="392047118">
      <w:bodyDiv w:val="1"/>
      <w:marLeft w:val="0"/>
      <w:marRight w:val="0"/>
      <w:marTop w:val="0"/>
      <w:marBottom w:val="0"/>
      <w:divBdr>
        <w:top w:val="none" w:sz="0" w:space="0" w:color="auto"/>
        <w:left w:val="none" w:sz="0" w:space="0" w:color="auto"/>
        <w:bottom w:val="none" w:sz="0" w:space="0" w:color="auto"/>
        <w:right w:val="none" w:sz="0" w:space="0" w:color="auto"/>
      </w:divBdr>
    </w:div>
    <w:div w:id="393820487">
      <w:bodyDiv w:val="1"/>
      <w:marLeft w:val="0"/>
      <w:marRight w:val="0"/>
      <w:marTop w:val="0"/>
      <w:marBottom w:val="0"/>
      <w:divBdr>
        <w:top w:val="none" w:sz="0" w:space="0" w:color="auto"/>
        <w:left w:val="none" w:sz="0" w:space="0" w:color="auto"/>
        <w:bottom w:val="none" w:sz="0" w:space="0" w:color="auto"/>
        <w:right w:val="none" w:sz="0" w:space="0" w:color="auto"/>
      </w:divBdr>
    </w:div>
    <w:div w:id="408383465">
      <w:bodyDiv w:val="1"/>
      <w:marLeft w:val="0"/>
      <w:marRight w:val="0"/>
      <w:marTop w:val="0"/>
      <w:marBottom w:val="0"/>
      <w:divBdr>
        <w:top w:val="none" w:sz="0" w:space="0" w:color="auto"/>
        <w:left w:val="none" w:sz="0" w:space="0" w:color="auto"/>
        <w:bottom w:val="none" w:sz="0" w:space="0" w:color="auto"/>
        <w:right w:val="none" w:sz="0" w:space="0" w:color="auto"/>
      </w:divBdr>
    </w:div>
    <w:div w:id="416561861">
      <w:bodyDiv w:val="1"/>
      <w:marLeft w:val="0"/>
      <w:marRight w:val="0"/>
      <w:marTop w:val="0"/>
      <w:marBottom w:val="0"/>
      <w:divBdr>
        <w:top w:val="none" w:sz="0" w:space="0" w:color="auto"/>
        <w:left w:val="none" w:sz="0" w:space="0" w:color="auto"/>
        <w:bottom w:val="none" w:sz="0" w:space="0" w:color="auto"/>
        <w:right w:val="none" w:sz="0" w:space="0" w:color="auto"/>
      </w:divBdr>
    </w:div>
    <w:div w:id="429737824">
      <w:bodyDiv w:val="1"/>
      <w:marLeft w:val="0"/>
      <w:marRight w:val="0"/>
      <w:marTop w:val="0"/>
      <w:marBottom w:val="0"/>
      <w:divBdr>
        <w:top w:val="none" w:sz="0" w:space="0" w:color="auto"/>
        <w:left w:val="none" w:sz="0" w:space="0" w:color="auto"/>
        <w:bottom w:val="none" w:sz="0" w:space="0" w:color="auto"/>
        <w:right w:val="none" w:sz="0" w:space="0" w:color="auto"/>
      </w:divBdr>
    </w:div>
    <w:div w:id="438721772">
      <w:bodyDiv w:val="1"/>
      <w:marLeft w:val="0"/>
      <w:marRight w:val="0"/>
      <w:marTop w:val="0"/>
      <w:marBottom w:val="0"/>
      <w:divBdr>
        <w:top w:val="none" w:sz="0" w:space="0" w:color="auto"/>
        <w:left w:val="none" w:sz="0" w:space="0" w:color="auto"/>
        <w:bottom w:val="none" w:sz="0" w:space="0" w:color="auto"/>
        <w:right w:val="none" w:sz="0" w:space="0" w:color="auto"/>
      </w:divBdr>
    </w:div>
    <w:div w:id="468864302">
      <w:bodyDiv w:val="1"/>
      <w:marLeft w:val="0"/>
      <w:marRight w:val="0"/>
      <w:marTop w:val="0"/>
      <w:marBottom w:val="0"/>
      <w:divBdr>
        <w:top w:val="none" w:sz="0" w:space="0" w:color="auto"/>
        <w:left w:val="none" w:sz="0" w:space="0" w:color="auto"/>
        <w:bottom w:val="none" w:sz="0" w:space="0" w:color="auto"/>
        <w:right w:val="none" w:sz="0" w:space="0" w:color="auto"/>
      </w:divBdr>
    </w:div>
    <w:div w:id="511144380">
      <w:bodyDiv w:val="1"/>
      <w:marLeft w:val="0"/>
      <w:marRight w:val="0"/>
      <w:marTop w:val="0"/>
      <w:marBottom w:val="0"/>
      <w:divBdr>
        <w:top w:val="none" w:sz="0" w:space="0" w:color="auto"/>
        <w:left w:val="none" w:sz="0" w:space="0" w:color="auto"/>
        <w:bottom w:val="none" w:sz="0" w:space="0" w:color="auto"/>
        <w:right w:val="none" w:sz="0" w:space="0" w:color="auto"/>
      </w:divBdr>
    </w:div>
    <w:div w:id="530604530">
      <w:bodyDiv w:val="1"/>
      <w:marLeft w:val="0"/>
      <w:marRight w:val="0"/>
      <w:marTop w:val="0"/>
      <w:marBottom w:val="0"/>
      <w:divBdr>
        <w:top w:val="none" w:sz="0" w:space="0" w:color="auto"/>
        <w:left w:val="none" w:sz="0" w:space="0" w:color="auto"/>
        <w:bottom w:val="none" w:sz="0" w:space="0" w:color="auto"/>
        <w:right w:val="none" w:sz="0" w:space="0" w:color="auto"/>
      </w:divBdr>
    </w:div>
    <w:div w:id="536159335">
      <w:bodyDiv w:val="1"/>
      <w:marLeft w:val="0"/>
      <w:marRight w:val="0"/>
      <w:marTop w:val="0"/>
      <w:marBottom w:val="0"/>
      <w:divBdr>
        <w:top w:val="none" w:sz="0" w:space="0" w:color="auto"/>
        <w:left w:val="none" w:sz="0" w:space="0" w:color="auto"/>
        <w:bottom w:val="none" w:sz="0" w:space="0" w:color="auto"/>
        <w:right w:val="none" w:sz="0" w:space="0" w:color="auto"/>
      </w:divBdr>
    </w:div>
    <w:div w:id="545143450">
      <w:bodyDiv w:val="1"/>
      <w:marLeft w:val="0"/>
      <w:marRight w:val="0"/>
      <w:marTop w:val="0"/>
      <w:marBottom w:val="0"/>
      <w:divBdr>
        <w:top w:val="none" w:sz="0" w:space="0" w:color="auto"/>
        <w:left w:val="none" w:sz="0" w:space="0" w:color="auto"/>
        <w:bottom w:val="none" w:sz="0" w:space="0" w:color="auto"/>
        <w:right w:val="none" w:sz="0" w:space="0" w:color="auto"/>
      </w:divBdr>
    </w:div>
    <w:div w:id="550845510">
      <w:bodyDiv w:val="1"/>
      <w:marLeft w:val="0"/>
      <w:marRight w:val="0"/>
      <w:marTop w:val="0"/>
      <w:marBottom w:val="0"/>
      <w:divBdr>
        <w:top w:val="none" w:sz="0" w:space="0" w:color="auto"/>
        <w:left w:val="none" w:sz="0" w:space="0" w:color="auto"/>
        <w:bottom w:val="none" w:sz="0" w:space="0" w:color="auto"/>
        <w:right w:val="none" w:sz="0" w:space="0" w:color="auto"/>
      </w:divBdr>
    </w:div>
    <w:div w:id="564297013">
      <w:bodyDiv w:val="1"/>
      <w:marLeft w:val="0"/>
      <w:marRight w:val="0"/>
      <w:marTop w:val="0"/>
      <w:marBottom w:val="0"/>
      <w:divBdr>
        <w:top w:val="none" w:sz="0" w:space="0" w:color="auto"/>
        <w:left w:val="none" w:sz="0" w:space="0" w:color="auto"/>
        <w:bottom w:val="none" w:sz="0" w:space="0" w:color="auto"/>
        <w:right w:val="none" w:sz="0" w:space="0" w:color="auto"/>
      </w:divBdr>
    </w:div>
    <w:div w:id="568997432">
      <w:bodyDiv w:val="1"/>
      <w:marLeft w:val="0"/>
      <w:marRight w:val="0"/>
      <w:marTop w:val="0"/>
      <w:marBottom w:val="0"/>
      <w:divBdr>
        <w:top w:val="none" w:sz="0" w:space="0" w:color="auto"/>
        <w:left w:val="none" w:sz="0" w:space="0" w:color="auto"/>
        <w:bottom w:val="none" w:sz="0" w:space="0" w:color="auto"/>
        <w:right w:val="none" w:sz="0" w:space="0" w:color="auto"/>
      </w:divBdr>
    </w:div>
    <w:div w:id="600838886">
      <w:bodyDiv w:val="1"/>
      <w:marLeft w:val="0"/>
      <w:marRight w:val="0"/>
      <w:marTop w:val="0"/>
      <w:marBottom w:val="0"/>
      <w:divBdr>
        <w:top w:val="none" w:sz="0" w:space="0" w:color="auto"/>
        <w:left w:val="none" w:sz="0" w:space="0" w:color="auto"/>
        <w:bottom w:val="none" w:sz="0" w:space="0" w:color="auto"/>
        <w:right w:val="none" w:sz="0" w:space="0" w:color="auto"/>
      </w:divBdr>
    </w:div>
    <w:div w:id="628824423">
      <w:bodyDiv w:val="1"/>
      <w:marLeft w:val="0"/>
      <w:marRight w:val="0"/>
      <w:marTop w:val="0"/>
      <w:marBottom w:val="0"/>
      <w:divBdr>
        <w:top w:val="none" w:sz="0" w:space="0" w:color="auto"/>
        <w:left w:val="none" w:sz="0" w:space="0" w:color="auto"/>
        <w:bottom w:val="none" w:sz="0" w:space="0" w:color="auto"/>
        <w:right w:val="none" w:sz="0" w:space="0" w:color="auto"/>
      </w:divBdr>
    </w:div>
    <w:div w:id="636833619">
      <w:bodyDiv w:val="1"/>
      <w:marLeft w:val="0"/>
      <w:marRight w:val="0"/>
      <w:marTop w:val="0"/>
      <w:marBottom w:val="0"/>
      <w:divBdr>
        <w:top w:val="none" w:sz="0" w:space="0" w:color="auto"/>
        <w:left w:val="none" w:sz="0" w:space="0" w:color="auto"/>
        <w:bottom w:val="none" w:sz="0" w:space="0" w:color="auto"/>
        <w:right w:val="none" w:sz="0" w:space="0" w:color="auto"/>
      </w:divBdr>
    </w:div>
    <w:div w:id="639843368">
      <w:bodyDiv w:val="1"/>
      <w:marLeft w:val="0"/>
      <w:marRight w:val="0"/>
      <w:marTop w:val="0"/>
      <w:marBottom w:val="0"/>
      <w:divBdr>
        <w:top w:val="none" w:sz="0" w:space="0" w:color="auto"/>
        <w:left w:val="none" w:sz="0" w:space="0" w:color="auto"/>
        <w:bottom w:val="none" w:sz="0" w:space="0" w:color="auto"/>
        <w:right w:val="none" w:sz="0" w:space="0" w:color="auto"/>
      </w:divBdr>
    </w:div>
    <w:div w:id="646013925">
      <w:bodyDiv w:val="1"/>
      <w:marLeft w:val="0"/>
      <w:marRight w:val="0"/>
      <w:marTop w:val="0"/>
      <w:marBottom w:val="0"/>
      <w:divBdr>
        <w:top w:val="none" w:sz="0" w:space="0" w:color="auto"/>
        <w:left w:val="none" w:sz="0" w:space="0" w:color="auto"/>
        <w:bottom w:val="none" w:sz="0" w:space="0" w:color="auto"/>
        <w:right w:val="none" w:sz="0" w:space="0" w:color="auto"/>
      </w:divBdr>
    </w:div>
    <w:div w:id="650787511">
      <w:bodyDiv w:val="1"/>
      <w:marLeft w:val="0"/>
      <w:marRight w:val="0"/>
      <w:marTop w:val="0"/>
      <w:marBottom w:val="0"/>
      <w:divBdr>
        <w:top w:val="none" w:sz="0" w:space="0" w:color="auto"/>
        <w:left w:val="none" w:sz="0" w:space="0" w:color="auto"/>
        <w:bottom w:val="none" w:sz="0" w:space="0" w:color="auto"/>
        <w:right w:val="none" w:sz="0" w:space="0" w:color="auto"/>
      </w:divBdr>
    </w:div>
    <w:div w:id="661540317">
      <w:bodyDiv w:val="1"/>
      <w:marLeft w:val="0"/>
      <w:marRight w:val="0"/>
      <w:marTop w:val="0"/>
      <w:marBottom w:val="0"/>
      <w:divBdr>
        <w:top w:val="none" w:sz="0" w:space="0" w:color="auto"/>
        <w:left w:val="none" w:sz="0" w:space="0" w:color="auto"/>
        <w:bottom w:val="none" w:sz="0" w:space="0" w:color="auto"/>
        <w:right w:val="none" w:sz="0" w:space="0" w:color="auto"/>
      </w:divBdr>
    </w:div>
    <w:div w:id="683366997">
      <w:bodyDiv w:val="1"/>
      <w:marLeft w:val="0"/>
      <w:marRight w:val="0"/>
      <w:marTop w:val="0"/>
      <w:marBottom w:val="0"/>
      <w:divBdr>
        <w:top w:val="none" w:sz="0" w:space="0" w:color="auto"/>
        <w:left w:val="none" w:sz="0" w:space="0" w:color="auto"/>
        <w:bottom w:val="none" w:sz="0" w:space="0" w:color="auto"/>
        <w:right w:val="none" w:sz="0" w:space="0" w:color="auto"/>
      </w:divBdr>
    </w:div>
    <w:div w:id="715550809">
      <w:bodyDiv w:val="1"/>
      <w:marLeft w:val="0"/>
      <w:marRight w:val="0"/>
      <w:marTop w:val="0"/>
      <w:marBottom w:val="0"/>
      <w:divBdr>
        <w:top w:val="none" w:sz="0" w:space="0" w:color="auto"/>
        <w:left w:val="none" w:sz="0" w:space="0" w:color="auto"/>
        <w:bottom w:val="none" w:sz="0" w:space="0" w:color="auto"/>
        <w:right w:val="none" w:sz="0" w:space="0" w:color="auto"/>
      </w:divBdr>
    </w:div>
    <w:div w:id="719134555">
      <w:bodyDiv w:val="1"/>
      <w:marLeft w:val="0"/>
      <w:marRight w:val="0"/>
      <w:marTop w:val="0"/>
      <w:marBottom w:val="0"/>
      <w:divBdr>
        <w:top w:val="none" w:sz="0" w:space="0" w:color="auto"/>
        <w:left w:val="none" w:sz="0" w:space="0" w:color="auto"/>
        <w:bottom w:val="none" w:sz="0" w:space="0" w:color="auto"/>
        <w:right w:val="none" w:sz="0" w:space="0" w:color="auto"/>
      </w:divBdr>
    </w:div>
    <w:div w:id="746196160">
      <w:bodyDiv w:val="1"/>
      <w:marLeft w:val="0"/>
      <w:marRight w:val="0"/>
      <w:marTop w:val="0"/>
      <w:marBottom w:val="0"/>
      <w:divBdr>
        <w:top w:val="none" w:sz="0" w:space="0" w:color="auto"/>
        <w:left w:val="none" w:sz="0" w:space="0" w:color="auto"/>
        <w:bottom w:val="none" w:sz="0" w:space="0" w:color="auto"/>
        <w:right w:val="none" w:sz="0" w:space="0" w:color="auto"/>
      </w:divBdr>
    </w:div>
    <w:div w:id="770011811">
      <w:bodyDiv w:val="1"/>
      <w:marLeft w:val="0"/>
      <w:marRight w:val="0"/>
      <w:marTop w:val="0"/>
      <w:marBottom w:val="0"/>
      <w:divBdr>
        <w:top w:val="none" w:sz="0" w:space="0" w:color="auto"/>
        <w:left w:val="none" w:sz="0" w:space="0" w:color="auto"/>
        <w:bottom w:val="none" w:sz="0" w:space="0" w:color="auto"/>
        <w:right w:val="none" w:sz="0" w:space="0" w:color="auto"/>
      </w:divBdr>
    </w:div>
    <w:div w:id="772898777">
      <w:bodyDiv w:val="1"/>
      <w:marLeft w:val="0"/>
      <w:marRight w:val="0"/>
      <w:marTop w:val="0"/>
      <w:marBottom w:val="0"/>
      <w:divBdr>
        <w:top w:val="none" w:sz="0" w:space="0" w:color="auto"/>
        <w:left w:val="none" w:sz="0" w:space="0" w:color="auto"/>
        <w:bottom w:val="none" w:sz="0" w:space="0" w:color="auto"/>
        <w:right w:val="none" w:sz="0" w:space="0" w:color="auto"/>
      </w:divBdr>
    </w:div>
    <w:div w:id="775098394">
      <w:bodyDiv w:val="1"/>
      <w:marLeft w:val="0"/>
      <w:marRight w:val="0"/>
      <w:marTop w:val="0"/>
      <w:marBottom w:val="0"/>
      <w:divBdr>
        <w:top w:val="none" w:sz="0" w:space="0" w:color="auto"/>
        <w:left w:val="none" w:sz="0" w:space="0" w:color="auto"/>
        <w:bottom w:val="none" w:sz="0" w:space="0" w:color="auto"/>
        <w:right w:val="none" w:sz="0" w:space="0" w:color="auto"/>
      </w:divBdr>
    </w:div>
    <w:div w:id="789855322">
      <w:bodyDiv w:val="1"/>
      <w:marLeft w:val="0"/>
      <w:marRight w:val="0"/>
      <w:marTop w:val="0"/>
      <w:marBottom w:val="0"/>
      <w:divBdr>
        <w:top w:val="none" w:sz="0" w:space="0" w:color="auto"/>
        <w:left w:val="none" w:sz="0" w:space="0" w:color="auto"/>
        <w:bottom w:val="none" w:sz="0" w:space="0" w:color="auto"/>
        <w:right w:val="none" w:sz="0" w:space="0" w:color="auto"/>
      </w:divBdr>
    </w:div>
    <w:div w:id="796290067">
      <w:bodyDiv w:val="1"/>
      <w:marLeft w:val="0"/>
      <w:marRight w:val="0"/>
      <w:marTop w:val="0"/>
      <w:marBottom w:val="0"/>
      <w:divBdr>
        <w:top w:val="none" w:sz="0" w:space="0" w:color="auto"/>
        <w:left w:val="none" w:sz="0" w:space="0" w:color="auto"/>
        <w:bottom w:val="none" w:sz="0" w:space="0" w:color="auto"/>
        <w:right w:val="none" w:sz="0" w:space="0" w:color="auto"/>
      </w:divBdr>
    </w:div>
    <w:div w:id="804662375">
      <w:bodyDiv w:val="1"/>
      <w:marLeft w:val="0"/>
      <w:marRight w:val="0"/>
      <w:marTop w:val="0"/>
      <w:marBottom w:val="0"/>
      <w:divBdr>
        <w:top w:val="none" w:sz="0" w:space="0" w:color="auto"/>
        <w:left w:val="none" w:sz="0" w:space="0" w:color="auto"/>
        <w:bottom w:val="none" w:sz="0" w:space="0" w:color="auto"/>
        <w:right w:val="none" w:sz="0" w:space="0" w:color="auto"/>
      </w:divBdr>
    </w:div>
    <w:div w:id="838082645">
      <w:bodyDiv w:val="1"/>
      <w:marLeft w:val="0"/>
      <w:marRight w:val="0"/>
      <w:marTop w:val="0"/>
      <w:marBottom w:val="0"/>
      <w:divBdr>
        <w:top w:val="none" w:sz="0" w:space="0" w:color="auto"/>
        <w:left w:val="none" w:sz="0" w:space="0" w:color="auto"/>
        <w:bottom w:val="none" w:sz="0" w:space="0" w:color="auto"/>
        <w:right w:val="none" w:sz="0" w:space="0" w:color="auto"/>
      </w:divBdr>
    </w:div>
    <w:div w:id="870924838">
      <w:bodyDiv w:val="1"/>
      <w:marLeft w:val="0"/>
      <w:marRight w:val="0"/>
      <w:marTop w:val="0"/>
      <w:marBottom w:val="0"/>
      <w:divBdr>
        <w:top w:val="none" w:sz="0" w:space="0" w:color="auto"/>
        <w:left w:val="none" w:sz="0" w:space="0" w:color="auto"/>
        <w:bottom w:val="none" w:sz="0" w:space="0" w:color="auto"/>
        <w:right w:val="none" w:sz="0" w:space="0" w:color="auto"/>
      </w:divBdr>
    </w:div>
    <w:div w:id="887111849">
      <w:bodyDiv w:val="1"/>
      <w:marLeft w:val="0"/>
      <w:marRight w:val="0"/>
      <w:marTop w:val="0"/>
      <w:marBottom w:val="0"/>
      <w:divBdr>
        <w:top w:val="none" w:sz="0" w:space="0" w:color="auto"/>
        <w:left w:val="none" w:sz="0" w:space="0" w:color="auto"/>
        <w:bottom w:val="none" w:sz="0" w:space="0" w:color="auto"/>
        <w:right w:val="none" w:sz="0" w:space="0" w:color="auto"/>
      </w:divBdr>
    </w:div>
    <w:div w:id="924655532">
      <w:bodyDiv w:val="1"/>
      <w:marLeft w:val="0"/>
      <w:marRight w:val="0"/>
      <w:marTop w:val="0"/>
      <w:marBottom w:val="0"/>
      <w:divBdr>
        <w:top w:val="none" w:sz="0" w:space="0" w:color="auto"/>
        <w:left w:val="none" w:sz="0" w:space="0" w:color="auto"/>
        <w:bottom w:val="none" w:sz="0" w:space="0" w:color="auto"/>
        <w:right w:val="none" w:sz="0" w:space="0" w:color="auto"/>
      </w:divBdr>
    </w:div>
    <w:div w:id="926232162">
      <w:bodyDiv w:val="1"/>
      <w:marLeft w:val="0"/>
      <w:marRight w:val="0"/>
      <w:marTop w:val="0"/>
      <w:marBottom w:val="0"/>
      <w:divBdr>
        <w:top w:val="none" w:sz="0" w:space="0" w:color="auto"/>
        <w:left w:val="none" w:sz="0" w:space="0" w:color="auto"/>
        <w:bottom w:val="none" w:sz="0" w:space="0" w:color="auto"/>
        <w:right w:val="none" w:sz="0" w:space="0" w:color="auto"/>
      </w:divBdr>
    </w:div>
    <w:div w:id="926303945">
      <w:bodyDiv w:val="1"/>
      <w:marLeft w:val="0"/>
      <w:marRight w:val="0"/>
      <w:marTop w:val="0"/>
      <w:marBottom w:val="0"/>
      <w:divBdr>
        <w:top w:val="none" w:sz="0" w:space="0" w:color="auto"/>
        <w:left w:val="none" w:sz="0" w:space="0" w:color="auto"/>
        <w:bottom w:val="none" w:sz="0" w:space="0" w:color="auto"/>
        <w:right w:val="none" w:sz="0" w:space="0" w:color="auto"/>
      </w:divBdr>
    </w:div>
    <w:div w:id="934627545">
      <w:bodyDiv w:val="1"/>
      <w:marLeft w:val="0"/>
      <w:marRight w:val="0"/>
      <w:marTop w:val="0"/>
      <w:marBottom w:val="0"/>
      <w:divBdr>
        <w:top w:val="none" w:sz="0" w:space="0" w:color="auto"/>
        <w:left w:val="none" w:sz="0" w:space="0" w:color="auto"/>
        <w:bottom w:val="none" w:sz="0" w:space="0" w:color="auto"/>
        <w:right w:val="none" w:sz="0" w:space="0" w:color="auto"/>
      </w:divBdr>
    </w:div>
    <w:div w:id="947741507">
      <w:bodyDiv w:val="1"/>
      <w:marLeft w:val="0"/>
      <w:marRight w:val="0"/>
      <w:marTop w:val="0"/>
      <w:marBottom w:val="0"/>
      <w:divBdr>
        <w:top w:val="none" w:sz="0" w:space="0" w:color="auto"/>
        <w:left w:val="none" w:sz="0" w:space="0" w:color="auto"/>
        <w:bottom w:val="none" w:sz="0" w:space="0" w:color="auto"/>
        <w:right w:val="none" w:sz="0" w:space="0" w:color="auto"/>
      </w:divBdr>
    </w:div>
    <w:div w:id="955137617">
      <w:bodyDiv w:val="1"/>
      <w:marLeft w:val="0"/>
      <w:marRight w:val="0"/>
      <w:marTop w:val="0"/>
      <w:marBottom w:val="0"/>
      <w:divBdr>
        <w:top w:val="none" w:sz="0" w:space="0" w:color="auto"/>
        <w:left w:val="none" w:sz="0" w:space="0" w:color="auto"/>
        <w:bottom w:val="none" w:sz="0" w:space="0" w:color="auto"/>
        <w:right w:val="none" w:sz="0" w:space="0" w:color="auto"/>
      </w:divBdr>
    </w:div>
    <w:div w:id="961882523">
      <w:bodyDiv w:val="1"/>
      <w:marLeft w:val="0"/>
      <w:marRight w:val="0"/>
      <w:marTop w:val="0"/>
      <w:marBottom w:val="0"/>
      <w:divBdr>
        <w:top w:val="none" w:sz="0" w:space="0" w:color="auto"/>
        <w:left w:val="none" w:sz="0" w:space="0" w:color="auto"/>
        <w:bottom w:val="none" w:sz="0" w:space="0" w:color="auto"/>
        <w:right w:val="none" w:sz="0" w:space="0" w:color="auto"/>
      </w:divBdr>
    </w:div>
    <w:div w:id="982391537">
      <w:bodyDiv w:val="1"/>
      <w:marLeft w:val="0"/>
      <w:marRight w:val="0"/>
      <w:marTop w:val="0"/>
      <w:marBottom w:val="0"/>
      <w:divBdr>
        <w:top w:val="none" w:sz="0" w:space="0" w:color="auto"/>
        <w:left w:val="none" w:sz="0" w:space="0" w:color="auto"/>
        <w:bottom w:val="none" w:sz="0" w:space="0" w:color="auto"/>
        <w:right w:val="none" w:sz="0" w:space="0" w:color="auto"/>
      </w:divBdr>
    </w:div>
    <w:div w:id="985204250">
      <w:bodyDiv w:val="1"/>
      <w:marLeft w:val="0"/>
      <w:marRight w:val="0"/>
      <w:marTop w:val="0"/>
      <w:marBottom w:val="0"/>
      <w:divBdr>
        <w:top w:val="none" w:sz="0" w:space="0" w:color="auto"/>
        <w:left w:val="none" w:sz="0" w:space="0" w:color="auto"/>
        <w:bottom w:val="none" w:sz="0" w:space="0" w:color="auto"/>
        <w:right w:val="none" w:sz="0" w:space="0" w:color="auto"/>
      </w:divBdr>
    </w:div>
    <w:div w:id="986131048">
      <w:bodyDiv w:val="1"/>
      <w:marLeft w:val="0"/>
      <w:marRight w:val="0"/>
      <w:marTop w:val="0"/>
      <w:marBottom w:val="0"/>
      <w:divBdr>
        <w:top w:val="none" w:sz="0" w:space="0" w:color="auto"/>
        <w:left w:val="none" w:sz="0" w:space="0" w:color="auto"/>
        <w:bottom w:val="none" w:sz="0" w:space="0" w:color="auto"/>
        <w:right w:val="none" w:sz="0" w:space="0" w:color="auto"/>
      </w:divBdr>
    </w:div>
    <w:div w:id="991905267">
      <w:bodyDiv w:val="1"/>
      <w:marLeft w:val="0"/>
      <w:marRight w:val="0"/>
      <w:marTop w:val="0"/>
      <w:marBottom w:val="0"/>
      <w:divBdr>
        <w:top w:val="none" w:sz="0" w:space="0" w:color="auto"/>
        <w:left w:val="none" w:sz="0" w:space="0" w:color="auto"/>
        <w:bottom w:val="none" w:sz="0" w:space="0" w:color="auto"/>
        <w:right w:val="none" w:sz="0" w:space="0" w:color="auto"/>
      </w:divBdr>
    </w:div>
    <w:div w:id="1005089503">
      <w:bodyDiv w:val="1"/>
      <w:marLeft w:val="0"/>
      <w:marRight w:val="0"/>
      <w:marTop w:val="0"/>
      <w:marBottom w:val="0"/>
      <w:divBdr>
        <w:top w:val="none" w:sz="0" w:space="0" w:color="auto"/>
        <w:left w:val="none" w:sz="0" w:space="0" w:color="auto"/>
        <w:bottom w:val="none" w:sz="0" w:space="0" w:color="auto"/>
        <w:right w:val="none" w:sz="0" w:space="0" w:color="auto"/>
      </w:divBdr>
    </w:div>
    <w:div w:id="1030911935">
      <w:bodyDiv w:val="1"/>
      <w:marLeft w:val="0"/>
      <w:marRight w:val="0"/>
      <w:marTop w:val="0"/>
      <w:marBottom w:val="0"/>
      <w:divBdr>
        <w:top w:val="none" w:sz="0" w:space="0" w:color="auto"/>
        <w:left w:val="none" w:sz="0" w:space="0" w:color="auto"/>
        <w:bottom w:val="none" w:sz="0" w:space="0" w:color="auto"/>
        <w:right w:val="none" w:sz="0" w:space="0" w:color="auto"/>
      </w:divBdr>
    </w:div>
    <w:div w:id="1032655909">
      <w:bodyDiv w:val="1"/>
      <w:marLeft w:val="0"/>
      <w:marRight w:val="0"/>
      <w:marTop w:val="0"/>
      <w:marBottom w:val="0"/>
      <w:divBdr>
        <w:top w:val="none" w:sz="0" w:space="0" w:color="auto"/>
        <w:left w:val="none" w:sz="0" w:space="0" w:color="auto"/>
        <w:bottom w:val="none" w:sz="0" w:space="0" w:color="auto"/>
        <w:right w:val="none" w:sz="0" w:space="0" w:color="auto"/>
      </w:divBdr>
    </w:div>
    <w:div w:id="1040207616">
      <w:bodyDiv w:val="1"/>
      <w:marLeft w:val="0"/>
      <w:marRight w:val="0"/>
      <w:marTop w:val="0"/>
      <w:marBottom w:val="0"/>
      <w:divBdr>
        <w:top w:val="none" w:sz="0" w:space="0" w:color="auto"/>
        <w:left w:val="none" w:sz="0" w:space="0" w:color="auto"/>
        <w:bottom w:val="none" w:sz="0" w:space="0" w:color="auto"/>
        <w:right w:val="none" w:sz="0" w:space="0" w:color="auto"/>
      </w:divBdr>
    </w:div>
    <w:div w:id="1041630210">
      <w:bodyDiv w:val="1"/>
      <w:marLeft w:val="0"/>
      <w:marRight w:val="0"/>
      <w:marTop w:val="0"/>
      <w:marBottom w:val="0"/>
      <w:divBdr>
        <w:top w:val="none" w:sz="0" w:space="0" w:color="auto"/>
        <w:left w:val="none" w:sz="0" w:space="0" w:color="auto"/>
        <w:bottom w:val="none" w:sz="0" w:space="0" w:color="auto"/>
        <w:right w:val="none" w:sz="0" w:space="0" w:color="auto"/>
      </w:divBdr>
    </w:div>
    <w:div w:id="1046024246">
      <w:bodyDiv w:val="1"/>
      <w:marLeft w:val="0"/>
      <w:marRight w:val="0"/>
      <w:marTop w:val="0"/>
      <w:marBottom w:val="0"/>
      <w:divBdr>
        <w:top w:val="none" w:sz="0" w:space="0" w:color="auto"/>
        <w:left w:val="none" w:sz="0" w:space="0" w:color="auto"/>
        <w:bottom w:val="none" w:sz="0" w:space="0" w:color="auto"/>
        <w:right w:val="none" w:sz="0" w:space="0" w:color="auto"/>
      </w:divBdr>
    </w:div>
    <w:div w:id="1071804862">
      <w:bodyDiv w:val="1"/>
      <w:marLeft w:val="0"/>
      <w:marRight w:val="0"/>
      <w:marTop w:val="0"/>
      <w:marBottom w:val="0"/>
      <w:divBdr>
        <w:top w:val="none" w:sz="0" w:space="0" w:color="auto"/>
        <w:left w:val="none" w:sz="0" w:space="0" w:color="auto"/>
        <w:bottom w:val="none" w:sz="0" w:space="0" w:color="auto"/>
        <w:right w:val="none" w:sz="0" w:space="0" w:color="auto"/>
      </w:divBdr>
    </w:div>
    <w:div w:id="1084035719">
      <w:bodyDiv w:val="1"/>
      <w:marLeft w:val="0"/>
      <w:marRight w:val="0"/>
      <w:marTop w:val="0"/>
      <w:marBottom w:val="0"/>
      <w:divBdr>
        <w:top w:val="none" w:sz="0" w:space="0" w:color="auto"/>
        <w:left w:val="none" w:sz="0" w:space="0" w:color="auto"/>
        <w:bottom w:val="none" w:sz="0" w:space="0" w:color="auto"/>
        <w:right w:val="none" w:sz="0" w:space="0" w:color="auto"/>
      </w:divBdr>
    </w:div>
    <w:div w:id="1089154640">
      <w:bodyDiv w:val="1"/>
      <w:marLeft w:val="0"/>
      <w:marRight w:val="0"/>
      <w:marTop w:val="0"/>
      <w:marBottom w:val="0"/>
      <w:divBdr>
        <w:top w:val="none" w:sz="0" w:space="0" w:color="auto"/>
        <w:left w:val="none" w:sz="0" w:space="0" w:color="auto"/>
        <w:bottom w:val="none" w:sz="0" w:space="0" w:color="auto"/>
        <w:right w:val="none" w:sz="0" w:space="0" w:color="auto"/>
      </w:divBdr>
    </w:div>
    <w:div w:id="1095201556">
      <w:bodyDiv w:val="1"/>
      <w:marLeft w:val="0"/>
      <w:marRight w:val="0"/>
      <w:marTop w:val="0"/>
      <w:marBottom w:val="0"/>
      <w:divBdr>
        <w:top w:val="none" w:sz="0" w:space="0" w:color="auto"/>
        <w:left w:val="none" w:sz="0" w:space="0" w:color="auto"/>
        <w:bottom w:val="none" w:sz="0" w:space="0" w:color="auto"/>
        <w:right w:val="none" w:sz="0" w:space="0" w:color="auto"/>
      </w:divBdr>
    </w:div>
    <w:div w:id="1100763522">
      <w:bodyDiv w:val="1"/>
      <w:marLeft w:val="0"/>
      <w:marRight w:val="0"/>
      <w:marTop w:val="0"/>
      <w:marBottom w:val="0"/>
      <w:divBdr>
        <w:top w:val="none" w:sz="0" w:space="0" w:color="auto"/>
        <w:left w:val="none" w:sz="0" w:space="0" w:color="auto"/>
        <w:bottom w:val="none" w:sz="0" w:space="0" w:color="auto"/>
        <w:right w:val="none" w:sz="0" w:space="0" w:color="auto"/>
      </w:divBdr>
    </w:div>
    <w:div w:id="1132409173">
      <w:bodyDiv w:val="1"/>
      <w:marLeft w:val="0"/>
      <w:marRight w:val="0"/>
      <w:marTop w:val="0"/>
      <w:marBottom w:val="0"/>
      <w:divBdr>
        <w:top w:val="none" w:sz="0" w:space="0" w:color="auto"/>
        <w:left w:val="none" w:sz="0" w:space="0" w:color="auto"/>
        <w:bottom w:val="none" w:sz="0" w:space="0" w:color="auto"/>
        <w:right w:val="none" w:sz="0" w:space="0" w:color="auto"/>
      </w:divBdr>
    </w:div>
    <w:div w:id="1151868650">
      <w:bodyDiv w:val="1"/>
      <w:marLeft w:val="0"/>
      <w:marRight w:val="0"/>
      <w:marTop w:val="0"/>
      <w:marBottom w:val="0"/>
      <w:divBdr>
        <w:top w:val="none" w:sz="0" w:space="0" w:color="auto"/>
        <w:left w:val="none" w:sz="0" w:space="0" w:color="auto"/>
        <w:bottom w:val="none" w:sz="0" w:space="0" w:color="auto"/>
        <w:right w:val="none" w:sz="0" w:space="0" w:color="auto"/>
      </w:divBdr>
    </w:div>
    <w:div w:id="1152336340">
      <w:bodyDiv w:val="1"/>
      <w:marLeft w:val="0"/>
      <w:marRight w:val="0"/>
      <w:marTop w:val="0"/>
      <w:marBottom w:val="0"/>
      <w:divBdr>
        <w:top w:val="none" w:sz="0" w:space="0" w:color="auto"/>
        <w:left w:val="none" w:sz="0" w:space="0" w:color="auto"/>
        <w:bottom w:val="none" w:sz="0" w:space="0" w:color="auto"/>
        <w:right w:val="none" w:sz="0" w:space="0" w:color="auto"/>
      </w:divBdr>
    </w:div>
    <w:div w:id="1162088753">
      <w:bodyDiv w:val="1"/>
      <w:marLeft w:val="0"/>
      <w:marRight w:val="0"/>
      <w:marTop w:val="0"/>
      <w:marBottom w:val="0"/>
      <w:divBdr>
        <w:top w:val="none" w:sz="0" w:space="0" w:color="auto"/>
        <w:left w:val="none" w:sz="0" w:space="0" w:color="auto"/>
        <w:bottom w:val="none" w:sz="0" w:space="0" w:color="auto"/>
        <w:right w:val="none" w:sz="0" w:space="0" w:color="auto"/>
      </w:divBdr>
    </w:div>
    <w:div w:id="1177696430">
      <w:bodyDiv w:val="1"/>
      <w:marLeft w:val="0"/>
      <w:marRight w:val="0"/>
      <w:marTop w:val="0"/>
      <w:marBottom w:val="0"/>
      <w:divBdr>
        <w:top w:val="none" w:sz="0" w:space="0" w:color="auto"/>
        <w:left w:val="none" w:sz="0" w:space="0" w:color="auto"/>
        <w:bottom w:val="none" w:sz="0" w:space="0" w:color="auto"/>
        <w:right w:val="none" w:sz="0" w:space="0" w:color="auto"/>
      </w:divBdr>
    </w:div>
    <w:div w:id="1189872691">
      <w:bodyDiv w:val="1"/>
      <w:marLeft w:val="0"/>
      <w:marRight w:val="0"/>
      <w:marTop w:val="0"/>
      <w:marBottom w:val="0"/>
      <w:divBdr>
        <w:top w:val="none" w:sz="0" w:space="0" w:color="auto"/>
        <w:left w:val="none" w:sz="0" w:space="0" w:color="auto"/>
        <w:bottom w:val="none" w:sz="0" w:space="0" w:color="auto"/>
        <w:right w:val="none" w:sz="0" w:space="0" w:color="auto"/>
      </w:divBdr>
    </w:div>
    <w:div w:id="1197742869">
      <w:bodyDiv w:val="1"/>
      <w:marLeft w:val="0"/>
      <w:marRight w:val="0"/>
      <w:marTop w:val="0"/>
      <w:marBottom w:val="0"/>
      <w:divBdr>
        <w:top w:val="none" w:sz="0" w:space="0" w:color="auto"/>
        <w:left w:val="none" w:sz="0" w:space="0" w:color="auto"/>
        <w:bottom w:val="none" w:sz="0" w:space="0" w:color="auto"/>
        <w:right w:val="none" w:sz="0" w:space="0" w:color="auto"/>
      </w:divBdr>
    </w:div>
    <w:div w:id="1203328852">
      <w:bodyDiv w:val="1"/>
      <w:marLeft w:val="0"/>
      <w:marRight w:val="0"/>
      <w:marTop w:val="0"/>
      <w:marBottom w:val="0"/>
      <w:divBdr>
        <w:top w:val="none" w:sz="0" w:space="0" w:color="auto"/>
        <w:left w:val="none" w:sz="0" w:space="0" w:color="auto"/>
        <w:bottom w:val="none" w:sz="0" w:space="0" w:color="auto"/>
        <w:right w:val="none" w:sz="0" w:space="0" w:color="auto"/>
      </w:divBdr>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
    <w:div w:id="1237125954">
      <w:bodyDiv w:val="1"/>
      <w:marLeft w:val="0"/>
      <w:marRight w:val="0"/>
      <w:marTop w:val="0"/>
      <w:marBottom w:val="0"/>
      <w:divBdr>
        <w:top w:val="none" w:sz="0" w:space="0" w:color="auto"/>
        <w:left w:val="none" w:sz="0" w:space="0" w:color="auto"/>
        <w:bottom w:val="none" w:sz="0" w:space="0" w:color="auto"/>
        <w:right w:val="none" w:sz="0" w:space="0" w:color="auto"/>
      </w:divBdr>
    </w:div>
    <w:div w:id="1255433868">
      <w:bodyDiv w:val="1"/>
      <w:marLeft w:val="0"/>
      <w:marRight w:val="0"/>
      <w:marTop w:val="0"/>
      <w:marBottom w:val="0"/>
      <w:divBdr>
        <w:top w:val="none" w:sz="0" w:space="0" w:color="auto"/>
        <w:left w:val="none" w:sz="0" w:space="0" w:color="auto"/>
        <w:bottom w:val="none" w:sz="0" w:space="0" w:color="auto"/>
        <w:right w:val="none" w:sz="0" w:space="0" w:color="auto"/>
      </w:divBdr>
    </w:div>
    <w:div w:id="1292513903">
      <w:bodyDiv w:val="1"/>
      <w:marLeft w:val="0"/>
      <w:marRight w:val="0"/>
      <w:marTop w:val="0"/>
      <w:marBottom w:val="0"/>
      <w:divBdr>
        <w:top w:val="none" w:sz="0" w:space="0" w:color="auto"/>
        <w:left w:val="none" w:sz="0" w:space="0" w:color="auto"/>
        <w:bottom w:val="none" w:sz="0" w:space="0" w:color="auto"/>
        <w:right w:val="none" w:sz="0" w:space="0" w:color="auto"/>
      </w:divBdr>
    </w:div>
    <w:div w:id="1304189917">
      <w:bodyDiv w:val="1"/>
      <w:marLeft w:val="0"/>
      <w:marRight w:val="0"/>
      <w:marTop w:val="0"/>
      <w:marBottom w:val="0"/>
      <w:divBdr>
        <w:top w:val="none" w:sz="0" w:space="0" w:color="auto"/>
        <w:left w:val="none" w:sz="0" w:space="0" w:color="auto"/>
        <w:bottom w:val="none" w:sz="0" w:space="0" w:color="auto"/>
        <w:right w:val="none" w:sz="0" w:space="0" w:color="auto"/>
      </w:divBdr>
    </w:div>
    <w:div w:id="1333141211">
      <w:bodyDiv w:val="1"/>
      <w:marLeft w:val="0"/>
      <w:marRight w:val="0"/>
      <w:marTop w:val="0"/>
      <w:marBottom w:val="0"/>
      <w:divBdr>
        <w:top w:val="none" w:sz="0" w:space="0" w:color="auto"/>
        <w:left w:val="none" w:sz="0" w:space="0" w:color="auto"/>
        <w:bottom w:val="none" w:sz="0" w:space="0" w:color="auto"/>
        <w:right w:val="none" w:sz="0" w:space="0" w:color="auto"/>
      </w:divBdr>
    </w:div>
    <w:div w:id="1339699184">
      <w:bodyDiv w:val="1"/>
      <w:marLeft w:val="0"/>
      <w:marRight w:val="0"/>
      <w:marTop w:val="0"/>
      <w:marBottom w:val="0"/>
      <w:divBdr>
        <w:top w:val="none" w:sz="0" w:space="0" w:color="auto"/>
        <w:left w:val="none" w:sz="0" w:space="0" w:color="auto"/>
        <w:bottom w:val="none" w:sz="0" w:space="0" w:color="auto"/>
        <w:right w:val="none" w:sz="0" w:space="0" w:color="auto"/>
      </w:divBdr>
    </w:div>
    <w:div w:id="1352100237">
      <w:bodyDiv w:val="1"/>
      <w:marLeft w:val="0"/>
      <w:marRight w:val="0"/>
      <w:marTop w:val="0"/>
      <w:marBottom w:val="0"/>
      <w:divBdr>
        <w:top w:val="none" w:sz="0" w:space="0" w:color="auto"/>
        <w:left w:val="none" w:sz="0" w:space="0" w:color="auto"/>
        <w:bottom w:val="none" w:sz="0" w:space="0" w:color="auto"/>
        <w:right w:val="none" w:sz="0" w:space="0" w:color="auto"/>
      </w:divBdr>
    </w:div>
    <w:div w:id="1367292944">
      <w:bodyDiv w:val="1"/>
      <w:marLeft w:val="0"/>
      <w:marRight w:val="0"/>
      <w:marTop w:val="0"/>
      <w:marBottom w:val="0"/>
      <w:divBdr>
        <w:top w:val="none" w:sz="0" w:space="0" w:color="auto"/>
        <w:left w:val="none" w:sz="0" w:space="0" w:color="auto"/>
        <w:bottom w:val="none" w:sz="0" w:space="0" w:color="auto"/>
        <w:right w:val="none" w:sz="0" w:space="0" w:color="auto"/>
      </w:divBdr>
    </w:div>
    <w:div w:id="1368602814">
      <w:bodyDiv w:val="1"/>
      <w:marLeft w:val="0"/>
      <w:marRight w:val="0"/>
      <w:marTop w:val="0"/>
      <w:marBottom w:val="0"/>
      <w:divBdr>
        <w:top w:val="none" w:sz="0" w:space="0" w:color="auto"/>
        <w:left w:val="none" w:sz="0" w:space="0" w:color="auto"/>
        <w:bottom w:val="none" w:sz="0" w:space="0" w:color="auto"/>
        <w:right w:val="none" w:sz="0" w:space="0" w:color="auto"/>
      </w:divBdr>
    </w:div>
    <w:div w:id="1372727245">
      <w:bodyDiv w:val="1"/>
      <w:marLeft w:val="0"/>
      <w:marRight w:val="0"/>
      <w:marTop w:val="0"/>
      <w:marBottom w:val="0"/>
      <w:divBdr>
        <w:top w:val="none" w:sz="0" w:space="0" w:color="auto"/>
        <w:left w:val="none" w:sz="0" w:space="0" w:color="auto"/>
        <w:bottom w:val="none" w:sz="0" w:space="0" w:color="auto"/>
        <w:right w:val="none" w:sz="0" w:space="0" w:color="auto"/>
      </w:divBdr>
    </w:div>
    <w:div w:id="1377008464">
      <w:bodyDiv w:val="1"/>
      <w:marLeft w:val="0"/>
      <w:marRight w:val="0"/>
      <w:marTop w:val="0"/>
      <w:marBottom w:val="0"/>
      <w:divBdr>
        <w:top w:val="none" w:sz="0" w:space="0" w:color="auto"/>
        <w:left w:val="none" w:sz="0" w:space="0" w:color="auto"/>
        <w:bottom w:val="none" w:sz="0" w:space="0" w:color="auto"/>
        <w:right w:val="none" w:sz="0" w:space="0" w:color="auto"/>
      </w:divBdr>
    </w:div>
    <w:div w:id="1390687902">
      <w:bodyDiv w:val="1"/>
      <w:marLeft w:val="0"/>
      <w:marRight w:val="0"/>
      <w:marTop w:val="0"/>
      <w:marBottom w:val="0"/>
      <w:divBdr>
        <w:top w:val="none" w:sz="0" w:space="0" w:color="auto"/>
        <w:left w:val="none" w:sz="0" w:space="0" w:color="auto"/>
        <w:bottom w:val="none" w:sz="0" w:space="0" w:color="auto"/>
        <w:right w:val="none" w:sz="0" w:space="0" w:color="auto"/>
      </w:divBdr>
    </w:div>
    <w:div w:id="1399860263">
      <w:bodyDiv w:val="1"/>
      <w:marLeft w:val="0"/>
      <w:marRight w:val="0"/>
      <w:marTop w:val="0"/>
      <w:marBottom w:val="0"/>
      <w:divBdr>
        <w:top w:val="none" w:sz="0" w:space="0" w:color="auto"/>
        <w:left w:val="none" w:sz="0" w:space="0" w:color="auto"/>
        <w:bottom w:val="none" w:sz="0" w:space="0" w:color="auto"/>
        <w:right w:val="none" w:sz="0" w:space="0" w:color="auto"/>
      </w:divBdr>
    </w:div>
    <w:div w:id="1417283818">
      <w:bodyDiv w:val="1"/>
      <w:marLeft w:val="0"/>
      <w:marRight w:val="0"/>
      <w:marTop w:val="0"/>
      <w:marBottom w:val="0"/>
      <w:divBdr>
        <w:top w:val="none" w:sz="0" w:space="0" w:color="auto"/>
        <w:left w:val="none" w:sz="0" w:space="0" w:color="auto"/>
        <w:bottom w:val="none" w:sz="0" w:space="0" w:color="auto"/>
        <w:right w:val="none" w:sz="0" w:space="0" w:color="auto"/>
      </w:divBdr>
    </w:div>
    <w:div w:id="1424033832">
      <w:bodyDiv w:val="1"/>
      <w:marLeft w:val="0"/>
      <w:marRight w:val="0"/>
      <w:marTop w:val="0"/>
      <w:marBottom w:val="0"/>
      <w:divBdr>
        <w:top w:val="none" w:sz="0" w:space="0" w:color="auto"/>
        <w:left w:val="none" w:sz="0" w:space="0" w:color="auto"/>
        <w:bottom w:val="none" w:sz="0" w:space="0" w:color="auto"/>
        <w:right w:val="none" w:sz="0" w:space="0" w:color="auto"/>
      </w:divBdr>
    </w:div>
    <w:div w:id="1426996524">
      <w:bodyDiv w:val="1"/>
      <w:marLeft w:val="0"/>
      <w:marRight w:val="0"/>
      <w:marTop w:val="0"/>
      <w:marBottom w:val="0"/>
      <w:divBdr>
        <w:top w:val="none" w:sz="0" w:space="0" w:color="auto"/>
        <w:left w:val="none" w:sz="0" w:space="0" w:color="auto"/>
        <w:bottom w:val="none" w:sz="0" w:space="0" w:color="auto"/>
        <w:right w:val="none" w:sz="0" w:space="0" w:color="auto"/>
      </w:divBdr>
    </w:div>
    <w:div w:id="1428766865">
      <w:bodyDiv w:val="1"/>
      <w:marLeft w:val="0"/>
      <w:marRight w:val="0"/>
      <w:marTop w:val="0"/>
      <w:marBottom w:val="0"/>
      <w:divBdr>
        <w:top w:val="none" w:sz="0" w:space="0" w:color="auto"/>
        <w:left w:val="none" w:sz="0" w:space="0" w:color="auto"/>
        <w:bottom w:val="none" w:sz="0" w:space="0" w:color="auto"/>
        <w:right w:val="none" w:sz="0" w:space="0" w:color="auto"/>
      </w:divBdr>
    </w:div>
    <w:div w:id="1434741533">
      <w:bodyDiv w:val="1"/>
      <w:marLeft w:val="0"/>
      <w:marRight w:val="0"/>
      <w:marTop w:val="0"/>
      <w:marBottom w:val="0"/>
      <w:divBdr>
        <w:top w:val="none" w:sz="0" w:space="0" w:color="auto"/>
        <w:left w:val="none" w:sz="0" w:space="0" w:color="auto"/>
        <w:bottom w:val="none" w:sz="0" w:space="0" w:color="auto"/>
        <w:right w:val="none" w:sz="0" w:space="0" w:color="auto"/>
      </w:divBdr>
    </w:div>
    <w:div w:id="1452090353">
      <w:bodyDiv w:val="1"/>
      <w:marLeft w:val="0"/>
      <w:marRight w:val="0"/>
      <w:marTop w:val="0"/>
      <w:marBottom w:val="0"/>
      <w:divBdr>
        <w:top w:val="none" w:sz="0" w:space="0" w:color="auto"/>
        <w:left w:val="none" w:sz="0" w:space="0" w:color="auto"/>
        <w:bottom w:val="none" w:sz="0" w:space="0" w:color="auto"/>
        <w:right w:val="none" w:sz="0" w:space="0" w:color="auto"/>
      </w:divBdr>
    </w:div>
    <w:div w:id="1459447685">
      <w:bodyDiv w:val="1"/>
      <w:marLeft w:val="0"/>
      <w:marRight w:val="0"/>
      <w:marTop w:val="0"/>
      <w:marBottom w:val="0"/>
      <w:divBdr>
        <w:top w:val="none" w:sz="0" w:space="0" w:color="auto"/>
        <w:left w:val="none" w:sz="0" w:space="0" w:color="auto"/>
        <w:bottom w:val="none" w:sz="0" w:space="0" w:color="auto"/>
        <w:right w:val="none" w:sz="0" w:space="0" w:color="auto"/>
      </w:divBdr>
    </w:div>
    <w:div w:id="1461191421">
      <w:bodyDiv w:val="1"/>
      <w:marLeft w:val="0"/>
      <w:marRight w:val="0"/>
      <w:marTop w:val="0"/>
      <w:marBottom w:val="0"/>
      <w:divBdr>
        <w:top w:val="none" w:sz="0" w:space="0" w:color="auto"/>
        <w:left w:val="none" w:sz="0" w:space="0" w:color="auto"/>
        <w:bottom w:val="none" w:sz="0" w:space="0" w:color="auto"/>
        <w:right w:val="none" w:sz="0" w:space="0" w:color="auto"/>
      </w:divBdr>
    </w:div>
    <w:div w:id="1536037108">
      <w:bodyDiv w:val="1"/>
      <w:marLeft w:val="0"/>
      <w:marRight w:val="0"/>
      <w:marTop w:val="0"/>
      <w:marBottom w:val="0"/>
      <w:divBdr>
        <w:top w:val="none" w:sz="0" w:space="0" w:color="auto"/>
        <w:left w:val="none" w:sz="0" w:space="0" w:color="auto"/>
        <w:bottom w:val="none" w:sz="0" w:space="0" w:color="auto"/>
        <w:right w:val="none" w:sz="0" w:space="0" w:color="auto"/>
      </w:divBdr>
    </w:div>
    <w:div w:id="1539927433">
      <w:bodyDiv w:val="1"/>
      <w:marLeft w:val="0"/>
      <w:marRight w:val="0"/>
      <w:marTop w:val="0"/>
      <w:marBottom w:val="0"/>
      <w:divBdr>
        <w:top w:val="none" w:sz="0" w:space="0" w:color="auto"/>
        <w:left w:val="none" w:sz="0" w:space="0" w:color="auto"/>
        <w:bottom w:val="none" w:sz="0" w:space="0" w:color="auto"/>
        <w:right w:val="none" w:sz="0" w:space="0" w:color="auto"/>
      </w:divBdr>
    </w:div>
    <w:div w:id="1546335337">
      <w:bodyDiv w:val="1"/>
      <w:marLeft w:val="0"/>
      <w:marRight w:val="0"/>
      <w:marTop w:val="0"/>
      <w:marBottom w:val="0"/>
      <w:divBdr>
        <w:top w:val="none" w:sz="0" w:space="0" w:color="auto"/>
        <w:left w:val="none" w:sz="0" w:space="0" w:color="auto"/>
        <w:bottom w:val="none" w:sz="0" w:space="0" w:color="auto"/>
        <w:right w:val="none" w:sz="0" w:space="0" w:color="auto"/>
      </w:divBdr>
    </w:div>
    <w:div w:id="1558198748">
      <w:bodyDiv w:val="1"/>
      <w:marLeft w:val="0"/>
      <w:marRight w:val="0"/>
      <w:marTop w:val="0"/>
      <w:marBottom w:val="0"/>
      <w:divBdr>
        <w:top w:val="none" w:sz="0" w:space="0" w:color="auto"/>
        <w:left w:val="none" w:sz="0" w:space="0" w:color="auto"/>
        <w:bottom w:val="none" w:sz="0" w:space="0" w:color="auto"/>
        <w:right w:val="none" w:sz="0" w:space="0" w:color="auto"/>
      </w:divBdr>
    </w:div>
    <w:div w:id="1560092427">
      <w:bodyDiv w:val="1"/>
      <w:marLeft w:val="0"/>
      <w:marRight w:val="0"/>
      <w:marTop w:val="0"/>
      <w:marBottom w:val="0"/>
      <w:divBdr>
        <w:top w:val="none" w:sz="0" w:space="0" w:color="auto"/>
        <w:left w:val="none" w:sz="0" w:space="0" w:color="auto"/>
        <w:bottom w:val="none" w:sz="0" w:space="0" w:color="auto"/>
        <w:right w:val="none" w:sz="0" w:space="0" w:color="auto"/>
      </w:divBdr>
    </w:div>
    <w:div w:id="1565681318">
      <w:bodyDiv w:val="1"/>
      <w:marLeft w:val="0"/>
      <w:marRight w:val="0"/>
      <w:marTop w:val="0"/>
      <w:marBottom w:val="0"/>
      <w:divBdr>
        <w:top w:val="none" w:sz="0" w:space="0" w:color="auto"/>
        <w:left w:val="none" w:sz="0" w:space="0" w:color="auto"/>
        <w:bottom w:val="none" w:sz="0" w:space="0" w:color="auto"/>
        <w:right w:val="none" w:sz="0" w:space="0" w:color="auto"/>
      </w:divBdr>
    </w:div>
    <w:div w:id="1591547138">
      <w:bodyDiv w:val="1"/>
      <w:marLeft w:val="0"/>
      <w:marRight w:val="0"/>
      <w:marTop w:val="0"/>
      <w:marBottom w:val="0"/>
      <w:divBdr>
        <w:top w:val="none" w:sz="0" w:space="0" w:color="auto"/>
        <w:left w:val="none" w:sz="0" w:space="0" w:color="auto"/>
        <w:bottom w:val="none" w:sz="0" w:space="0" w:color="auto"/>
        <w:right w:val="none" w:sz="0" w:space="0" w:color="auto"/>
      </w:divBdr>
    </w:div>
    <w:div w:id="1593007748">
      <w:bodyDiv w:val="1"/>
      <w:marLeft w:val="0"/>
      <w:marRight w:val="0"/>
      <w:marTop w:val="0"/>
      <w:marBottom w:val="0"/>
      <w:divBdr>
        <w:top w:val="none" w:sz="0" w:space="0" w:color="auto"/>
        <w:left w:val="none" w:sz="0" w:space="0" w:color="auto"/>
        <w:bottom w:val="none" w:sz="0" w:space="0" w:color="auto"/>
        <w:right w:val="none" w:sz="0" w:space="0" w:color="auto"/>
      </w:divBdr>
    </w:div>
    <w:div w:id="1597325355">
      <w:bodyDiv w:val="1"/>
      <w:marLeft w:val="0"/>
      <w:marRight w:val="0"/>
      <w:marTop w:val="0"/>
      <w:marBottom w:val="0"/>
      <w:divBdr>
        <w:top w:val="none" w:sz="0" w:space="0" w:color="auto"/>
        <w:left w:val="none" w:sz="0" w:space="0" w:color="auto"/>
        <w:bottom w:val="none" w:sz="0" w:space="0" w:color="auto"/>
        <w:right w:val="none" w:sz="0" w:space="0" w:color="auto"/>
      </w:divBdr>
    </w:div>
    <w:div w:id="1600524894">
      <w:bodyDiv w:val="1"/>
      <w:marLeft w:val="0"/>
      <w:marRight w:val="0"/>
      <w:marTop w:val="0"/>
      <w:marBottom w:val="0"/>
      <w:divBdr>
        <w:top w:val="none" w:sz="0" w:space="0" w:color="auto"/>
        <w:left w:val="none" w:sz="0" w:space="0" w:color="auto"/>
        <w:bottom w:val="none" w:sz="0" w:space="0" w:color="auto"/>
        <w:right w:val="none" w:sz="0" w:space="0" w:color="auto"/>
      </w:divBdr>
    </w:div>
    <w:div w:id="1664698800">
      <w:bodyDiv w:val="1"/>
      <w:marLeft w:val="0"/>
      <w:marRight w:val="0"/>
      <w:marTop w:val="0"/>
      <w:marBottom w:val="0"/>
      <w:divBdr>
        <w:top w:val="none" w:sz="0" w:space="0" w:color="auto"/>
        <w:left w:val="none" w:sz="0" w:space="0" w:color="auto"/>
        <w:bottom w:val="none" w:sz="0" w:space="0" w:color="auto"/>
        <w:right w:val="none" w:sz="0" w:space="0" w:color="auto"/>
      </w:divBdr>
    </w:div>
    <w:div w:id="1683044899">
      <w:bodyDiv w:val="1"/>
      <w:marLeft w:val="0"/>
      <w:marRight w:val="0"/>
      <w:marTop w:val="0"/>
      <w:marBottom w:val="0"/>
      <w:divBdr>
        <w:top w:val="none" w:sz="0" w:space="0" w:color="auto"/>
        <w:left w:val="none" w:sz="0" w:space="0" w:color="auto"/>
        <w:bottom w:val="none" w:sz="0" w:space="0" w:color="auto"/>
        <w:right w:val="none" w:sz="0" w:space="0" w:color="auto"/>
      </w:divBdr>
    </w:div>
    <w:div w:id="1693871686">
      <w:bodyDiv w:val="1"/>
      <w:marLeft w:val="0"/>
      <w:marRight w:val="0"/>
      <w:marTop w:val="0"/>
      <w:marBottom w:val="0"/>
      <w:divBdr>
        <w:top w:val="none" w:sz="0" w:space="0" w:color="auto"/>
        <w:left w:val="none" w:sz="0" w:space="0" w:color="auto"/>
        <w:bottom w:val="none" w:sz="0" w:space="0" w:color="auto"/>
        <w:right w:val="none" w:sz="0" w:space="0" w:color="auto"/>
      </w:divBdr>
    </w:div>
    <w:div w:id="1723094508">
      <w:bodyDiv w:val="1"/>
      <w:marLeft w:val="0"/>
      <w:marRight w:val="0"/>
      <w:marTop w:val="0"/>
      <w:marBottom w:val="0"/>
      <w:divBdr>
        <w:top w:val="none" w:sz="0" w:space="0" w:color="auto"/>
        <w:left w:val="none" w:sz="0" w:space="0" w:color="auto"/>
        <w:bottom w:val="none" w:sz="0" w:space="0" w:color="auto"/>
        <w:right w:val="none" w:sz="0" w:space="0" w:color="auto"/>
      </w:divBdr>
    </w:div>
    <w:div w:id="1728608793">
      <w:bodyDiv w:val="1"/>
      <w:marLeft w:val="0"/>
      <w:marRight w:val="0"/>
      <w:marTop w:val="0"/>
      <w:marBottom w:val="0"/>
      <w:divBdr>
        <w:top w:val="none" w:sz="0" w:space="0" w:color="auto"/>
        <w:left w:val="none" w:sz="0" w:space="0" w:color="auto"/>
        <w:bottom w:val="none" w:sz="0" w:space="0" w:color="auto"/>
        <w:right w:val="none" w:sz="0" w:space="0" w:color="auto"/>
      </w:divBdr>
    </w:div>
    <w:div w:id="1730495205">
      <w:bodyDiv w:val="1"/>
      <w:marLeft w:val="0"/>
      <w:marRight w:val="0"/>
      <w:marTop w:val="0"/>
      <w:marBottom w:val="0"/>
      <w:divBdr>
        <w:top w:val="none" w:sz="0" w:space="0" w:color="auto"/>
        <w:left w:val="none" w:sz="0" w:space="0" w:color="auto"/>
        <w:bottom w:val="none" w:sz="0" w:space="0" w:color="auto"/>
        <w:right w:val="none" w:sz="0" w:space="0" w:color="auto"/>
      </w:divBdr>
    </w:div>
    <w:div w:id="1742871754">
      <w:bodyDiv w:val="1"/>
      <w:marLeft w:val="0"/>
      <w:marRight w:val="0"/>
      <w:marTop w:val="0"/>
      <w:marBottom w:val="0"/>
      <w:divBdr>
        <w:top w:val="none" w:sz="0" w:space="0" w:color="auto"/>
        <w:left w:val="none" w:sz="0" w:space="0" w:color="auto"/>
        <w:bottom w:val="none" w:sz="0" w:space="0" w:color="auto"/>
        <w:right w:val="none" w:sz="0" w:space="0" w:color="auto"/>
      </w:divBdr>
    </w:div>
    <w:div w:id="1762483044">
      <w:bodyDiv w:val="1"/>
      <w:marLeft w:val="0"/>
      <w:marRight w:val="0"/>
      <w:marTop w:val="0"/>
      <w:marBottom w:val="0"/>
      <w:divBdr>
        <w:top w:val="none" w:sz="0" w:space="0" w:color="auto"/>
        <w:left w:val="none" w:sz="0" w:space="0" w:color="auto"/>
        <w:bottom w:val="none" w:sz="0" w:space="0" w:color="auto"/>
        <w:right w:val="none" w:sz="0" w:space="0" w:color="auto"/>
      </w:divBdr>
    </w:div>
    <w:div w:id="1776898876">
      <w:bodyDiv w:val="1"/>
      <w:marLeft w:val="0"/>
      <w:marRight w:val="0"/>
      <w:marTop w:val="0"/>
      <w:marBottom w:val="0"/>
      <w:divBdr>
        <w:top w:val="none" w:sz="0" w:space="0" w:color="auto"/>
        <w:left w:val="none" w:sz="0" w:space="0" w:color="auto"/>
        <w:bottom w:val="none" w:sz="0" w:space="0" w:color="auto"/>
        <w:right w:val="none" w:sz="0" w:space="0" w:color="auto"/>
      </w:divBdr>
    </w:div>
    <w:div w:id="1822498763">
      <w:bodyDiv w:val="1"/>
      <w:marLeft w:val="0"/>
      <w:marRight w:val="0"/>
      <w:marTop w:val="0"/>
      <w:marBottom w:val="0"/>
      <w:divBdr>
        <w:top w:val="none" w:sz="0" w:space="0" w:color="auto"/>
        <w:left w:val="none" w:sz="0" w:space="0" w:color="auto"/>
        <w:bottom w:val="none" w:sz="0" w:space="0" w:color="auto"/>
        <w:right w:val="none" w:sz="0" w:space="0" w:color="auto"/>
      </w:divBdr>
    </w:div>
    <w:div w:id="1832525718">
      <w:bodyDiv w:val="1"/>
      <w:marLeft w:val="0"/>
      <w:marRight w:val="0"/>
      <w:marTop w:val="0"/>
      <w:marBottom w:val="0"/>
      <w:divBdr>
        <w:top w:val="none" w:sz="0" w:space="0" w:color="auto"/>
        <w:left w:val="none" w:sz="0" w:space="0" w:color="auto"/>
        <w:bottom w:val="none" w:sz="0" w:space="0" w:color="auto"/>
        <w:right w:val="none" w:sz="0" w:space="0" w:color="auto"/>
      </w:divBdr>
    </w:div>
    <w:div w:id="1833179446">
      <w:bodyDiv w:val="1"/>
      <w:marLeft w:val="0"/>
      <w:marRight w:val="0"/>
      <w:marTop w:val="0"/>
      <w:marBottom w:val="0"/>
      <w:divBdr>
        <w:top w:val="none" w:sz="0" w:space="0" w:color="auto"/>
        <w:left w:val="none" w:sz="0" w:space="0" w:color="auto"/>
        <w:bottom w:val="none" w:sz="0" w:space="0" w:color="auto"/>
        <w:right w:val="none" w:sz="0" w:space="0" w:color="auto"/>
      </w:divBdr>
    </w:div>
    <w:div w:id="1860704984">
      <w:bodyDiv w:val="1"/>
      <w:marLeft w:val="0"/>
      <w:marRight w:val="0"/>
      <w:marTop w:val="0"/>
      <w:marBottom w:val="0"/>
      <w:divBdr>
        <w:top w:val="none" w:sz="0" w:space="0" w:color="auto"/>
        <w:left w:val="none" w:sz="0" w:space="0" w:color="auto"/>
        <w:bottom w:val="none" w:sz="0" w:space="0" w:color="auto"/>
        <w:right w:val="none" w:sz="0" w:space="0" w:color="auto"/>
      </w:divBdr>
    </w:div>
    <w:div w:id="1861580656">
      <w:bodyDiv w:val="1"/>
      <w:marLeft w:val="0"/>
      <w:marRight w:val="0"/>
      <w:marTop w:val="0"/>
      <w:marBottom w:val="0"/>
      <w:divBdr>
        <w:top w:val="none" w:sz="0" w:space="0" w:color="auto"/>
        <w:left w:val="none" w:sz="0" w:space="0" w:color="auto"/>
        <w:bottom w:val="none" w:sz="0" w:space="0" w:color="auto"/>
        <w:right w:val="none" w:sz="0" w:space="0" w:color="auto"/>
      </w:divBdr>
    </w:div>
    <w:div w:id="1903365080">
      <w:bodyDiv w:val="1"/>
      <w:marLeft w:val="0"/>
      <w:marRight w:val="0"/>
      <w:marTop w:val="0"/>
      <w:marBottom w:val="0"/>
      <w:divBdr>
        <w:top w:val="none" w:sz="0" w:space="0" w:color="auto"/>
        <w:left w:val="none" w:sz="0" w:space="0" w:color="auto"/>
        <w:bottom w:val="none" w:sz="0" w:space="0" w:color="auto"/>
        <w:right w:val="none" w:sz="0" w:space="0" w:color="auto"/>
      </w:divBdr>
    </w:div>
    <w:div w:id="1905408018">
      <w:bodyDiv w:val="1"/>
      <w:marLeft w:val="0"/>
      <w:marRight w:val="0"/>
      <w:marTop w:val="0"/>
      <w:marBottom w:val="0"/>
      <w:divBdr>
        <w:top w:val="none" w:sz="0" w:space="0" w:color="auto"/>
        <w:left w:val="none" w:sz="0" w:space="0" w:color="auto"/>
        <w:bottom w:val="none" w:sz="0" w:space="0" w:color="auto"/>
        <w:right w:val="none" w:sz="0" w:space="0" w:color="auto"/>
      </w:divBdr>
    </w:div>
    <w:div w:id="1934196218">
      <w:bodyDiv w:val="1"/>
      <w:marLeft w:val="0"/>
      <w:marRight w:val="0"/>
      <w:marTop w:val="0"/>
      <w:marBottom w:val="0"/>
      <w:divBdr>
        <w:top w:val="none" w:sz="0" w:space="0" w:color="auto"/>
        <w:left w:val="none" w:sz="0" w:space="0" w:color="auto"/>
        <w:bottom w:val="none" w:sz="0" w:space="0" w:color="auto"/>
        <w:right w:val="none" w:sz="0" w:space="0" w:color="auto"/>
      </w:divBdr>
    </w:div>
    <w:div w:id="1951889406">
      <w:bodyDiv w:val="1"/>
      <w:marLeft w:val="0"/>
      <w:marRight w:val="0"/>
      <w:marTop w:val="0"/>
      <w:marBottom w:val="0"/>
      <w:divBdr>
        <w:top w:val="none" w:sz="0" w:space="0" w:color="auto"/>
        <w:left w:val="none" w:sz="0" w:space="0" w:color="auto"/>
        <w:bottom w:val="none" w:sz="0" w:space="0" w:color="auto"/>
        <w:right w:val="none" w:sz="0" w:space="0" w:color="auto"/>
      </w:divBdr>
    </w:div>
    <w:div w:id="1952929042">
      <w:bodyDiv w:val="1"/>
      <w:marLeft w:val="0"/>
      <w:marRight w:val="0"/>
      <w:marTop w:val="0"/>
      <w:marBottom w:val="0"/>
      <w:divBdr>
        <w:top w:val="none" w:sz="0" w:space="0" w:color="auto"/>
        <w:left w:val="none" w:sz="0" w:space="0" w:color="auto"/>
        <w:bottom w:val="none" w:sz="0" w:space="0" w:color="auto"/>
        <w:right w:val="none" w:sz="0" w:space="0" w:color="auto"/>
      </w:divBdr>
    </w:div>
    <w:div w:id="1956668371">
      <w:bodyDiv w:val="1"/>
      <w:marLeft w:val="0"/>
      <w:marRight w:val="0"/>
      <w:marTop w:val="0"/>
      <w:marBottom w:val="0"/>
      <w:divBdr>
        <w:top w:val="none" w:sz="0" w:space="0" w:color="auto"/>
        <w:left w:val="none" w:sz="0" w:space="0" w:color="auto"/>
        <w:bottom w:val="none" w:sz="0" w:space="0" w:color="auto"/>
        <w:right w:val="none" w:sz="0" w:space="0" w:color="auto"/>
      </w:divBdr>
    </w:div>
    <w:div w:id="1960379404">
      <w:bodyDiv w:val="1"/>
      <w:marLeft w:val="0"/>
      <w:marRight w:val="0"/>
      <w:marTop w:val="0"/>
      <w:marBottom w:val="0"/>
      <w:divBdr>
        <w:top w:val="none" w:sz="0" w:space="0" w:color="auto"/>
        <w:left w:val="none" w:sz="0" w:space="0" w:color="auto"/>
        <w:bottom w:val="none" w:sz="0" w:space="0" w:color="auto"/>
        <w:right w:val="none" w:sz="0" w:space="0" w:color="auto"/>
      </w:divBdr>
    </w:div>
    <w:div w:id="1970695738">
      <w:bodyDiv w:val="1"/>
      <w:marLeft w:val="0"/>
      <w:marRight w:val="0"/>
      <w:marTop w:val="0"/>
      <w:marBottom w:val="0"/>
      <w:divBdr>
        <w:top w:val="none" w:sz="0" w:space="0" w:color="auto"/>
        <w:left w:val="none" w:sz="0" w:space="0" w:color="auto"/>
        <w:bottom w:val="none" w:sz="0" w:space="0" w:color="auto"/>
        <w:right w:val="none" w:sz="0" w:space="0" w:color="auto"/>
      </w:divBdr>
    </w:div>
    <w:div w:id="1976330119">
      <w:bodyDiv w:val="1"/>
      <w:marLeft w:val="0"/>
      <w:marRight w:val="0"/>
      <w:marTop w:val="0"/>
      <w:marBottom w:val="0"/>
      <w:divBdr>
        <w:top w:val="none" w:sz="0" w:space="0" w:color="auto"/>
        <w:left w:val="none" w:sz="0" w:space="0" w:color="auto"/>
        <w:bottom w:val="none" w:sz="0" w:space="0" w:color="auto"/>
        <w:right w:val="none" w:sz="0" w:space="0" w:color="auto"/>
      </w:divBdr>
    </w:div>
    <w:div w:id="1978341153">
      <w:bodyDiv w:val="1"/>
      <w:marLeft w:val="0"/>
      <w:marRight w:val="0"/>
      <w:marTop w:val="0"/>
      <w:marBottom w:val="0"/>
      <w:divBdr>
        <w:top w:val="none" w:sz="0" w:space="0" w:color="auto"/>
        <w:left w:val="none" w:sz="0" w:space="0" w:color="auto"/>
        <w:bottom w:val="none" w:sz="0" w:space="0" w:color="auto"/>
        <w:right w:val="none" w:sz="0" w:space="0" w:color="auto"/>
      </w:divBdr>
    </w:div>
    <w:div w:id="1992129115">
      <w:bodyDiv w:val="1"/>
      <w:marLeft w:val="0"/>
      <w:marRight w:val="0"/>
      <w:marTop w:val="0"/>
      <w:marBottom w:val="0"/>
      <w:divBdr>
        <w:top w:val="none" w:sz="0" w:space="0" w:color="auto"/>
        <w:left w:val="none" w:sz="0" w:space="0" w:color="auto"/>
        <w:bottom w:val="none" w:sz="0" w:space="0" w:color="auto"/>
        <w:right w:val="none" w:sz="0" w:space="0" w:color="auto"/>
      </w:divBdr>
    </w:div>
    <w:div w:id="2003122703">
      <w:bodyDiv w:val="1"/>
      <w:marLeft w:val="0"/>
      <w:marRight w:val="0"/>
      <w:marTop w:val="0"/>
      <w:marBottom w:val="0"/>
      <w:divBdr>
        <w:top w:val="none" w:sz="0" w:space="0" w:color="auto"/>
        <w:left w:val="none" w:sz="0" w:space="0" w:color="auto"/>
        <w:bottom w:val="none" w:sz="0" w:space="0" w:color="auto"/>
        <w:right w:val="none" w:sz="0" w:space="0" w:color="auto"/>
      </w:divBdr>
    </w:div>
    <w:div w:id="2008825328">
      <w:bodyDiv w:val="1"/>
      <w:marLeft w:val="0"/>
      <w:marRight w:val="0"/>
      <w:marTop w:val="0"/>
      <w:marBottom w:val="0"/>
      <w:divBdr>
        <w:top w:val="none" w:sz="0" w:space="0" w:color="auto"/>
        <w:left w:val="none" w:sz="0" w:space="0" w:color="auto"/>
        <w:bottom w:val="none" w:sz="0" w:space="0" w:color="auto"/>
        <w:right w:val="none" w:sz="0" w:space="0" w:color="auto"/>
      </w:divBdr>
    </w:div>
    <w:div w:id="2014186594">
      <w:bodyDiv w:val="1"/>
      <w:marLeft w:val="0"/>
      <w:marRight w:val="0"/>
      <w:marTop w:val="0"/>
      <w:marBottom w:val="0"/>
      <w:divBdr>
        <w:top w:val="none" w:sz="0" w:space="0" w:color="auto"/>
        <w:left w:val="none" w:sz="0" w:space="0" w:color="auto"/>
        <w:bottom w:val="none" w:sz="0" w:space="0" w:color="auto"/>
        <w:right w:val="none" w:sz="0" w:space="0" w:color="auto"/>
      </w:divBdr>
    </w:div>
    <w:div w:id="2017880352">
      <w:bodyDiv w:val="1"/>
      <w:marLeft w:val="0"/>
      <w:marRight w:val="0"/>
      <w:marTop w:val="0"/>
      <w:marBottom w:val="0"/>
      <w:divBdr>
        <w:top w:val="none" w:sz="0" w:space="0" w:color="auto"/>
        <w:left w:val="none" w:sz="0" w:space="0" w:color="auto"/>
        <w:bottom w:val="none" w:sz="0" w:space="0" w:color="auto"/>
        <w:right w:val="none" w:sz="0" w:space="0" w:color="auto"/>
      </w:divBdr>
    </w:div>
    <w:div w:id="2019650194">
      <w:bodyDiv w:val="1"/>
      <w:marLeft w:val="0"/>
      <w:marRight w:val="0"/>
      <w:marTop w:val="0"/>
      <w:marBottom w:val="0"/>
      <w:divBdr>
        <w:top w:val="none" w:sz="0" w:space="0" w:color="auto"/>
        <w:left w:val="none" w:sz="0" w:space="0" w:color="auto"/>
        <w:bottom w:val="none" w:sz="0" w:space="0" w:color="auto"/>
        <w:right w:val="none" w:sz="0" w:space="0" w:color="auto"/>
      </w:divBdr>
    </w:div>
    <w:div w:id="2021001701">
      <w:bodyDiv w:val="1"/>
      <w:marLeft w:val="0"/>
      <w:marRight w:val="0"/>
      <w:marTop w:val="0"/>
      <w:marBottom w:val="0"/>
      <w:divBdr>
        <w:top w:val="none" w:sz="0" w:space="0" w:color="auto"/>
        <w:left w:val="none" w:sz="0" w:space="0" w:color="auto"/>
        <w:bottom w:val="none" w:sz="0" w:space="0" w:color="auto"/>
        <w:right w:val="none" w:sz="0" w:space="0" w:color="auto"/>
      </w:divBdr>
    </w:div>
    <w:div w:id="2036609753">
      <w:bodyDiv w:val="1"/>
      <w:marLeft w:val="0"/>
      <w:marRight w:val="0"/>
      <w:marTop w:val="0"/>
      <w:marBottom w:val="0"/>
      <w:divBdr>
        <w:top w:val="none" w:sz="0" w:space="0" w:color="auto"/>
        <w:left w:val="none" w:sz="0" w:space="0" w:color="auto"/>
        <w:bottom w:val="none" w:sz="0" w:space="0" w:color="auto"/>
        <w:right w:val="none" w:sz="0" w:space="0" w:color="auto"/>
      </w:divBdr>
    </w:div>
    <w:div w:id="2045399739">
      <w:bodyDiv w:val="1"/>
      <w:marLeft w:val="0"/>
      <w:marRight w:val="0"/>
      <w:marTop w:val="0"/>
      <w:marBottom w:val="0"/>
      <w:divBdr>
        <w:top w:val="none" w:sz="0" w:space="0" w:color="auto"/>
        <w:left w:val="none" w:sz="0" w:space="0" w:color="auto"/>
        <w:bottom w:val="none" w:sz="0" w:space="0" w:color="auto"/>
        <w:right w:val="none" w:sz="0" w:space="0" w:color="auto"/>
      </w:divBdr>
    </w:div>
    <w:div w:id="2048484905">
      <w:bodyDiv w:val="1"/>
      <w:marLeft w:val="0"/>
      <w:marRight w:val="0"/>
      <w:marTop w:val="0"/>
      <w:marBottom w:val="0"/>
      <w:divBdr>
        <w:top w:val="none" w:sz="0" w:space="0" w:color="auto"/>
        <w:left w:val="none" w:sz="0" w:space="0" w:color="auto"/>
        <w:bottom w:val="none" w:sz="0" w:space="0" w:color="auto"/>
        <w:right w:val="none" w:sz="0" w:space="0" w:color="auto"/>
      </w:divBdr>
    </w:div>
    <w:div w:id="2048867005">
      <w:bodyDiv w:val="1"/>
      <w:marLeft w:val="0"/>
      <w:marRight w:val="0"/>
      <w:marTop w:val="0"/>
      <w:marBottom w:val="0"/>
      <w:divBdr>
        <w:top w:val="none" w:sz="0" w:space="0" w:color="auto"/>
        <w:left w:val="none" w:sz="0" w:space="0" w:color="auto"/>
        <w:bottom w:val="none" w:sz="0" w:space="0" w:color="auto"/>
        <w:right w:val="none" w:sz="0" w:space="0" w:color="auto"/>
      </w:divBdr>
    </w:div>
    <w:div w:id="2063752035">
      <w:bodyDiv w:val="1"/>
      <w:marLeft w:val="0"/>
      <w:marRight w:val="0"/>
      <w:marTop w:val="0"/>
      <w:marBottom w:val="0"/>
      <w:divBdr>
        <w:top w:val="none" w:sz="0" w:space="0" w:color="auto"/>
        <w:left w:val="none" w:sz="0" w:space="0" w:color="auto"/>
        <w:bottom w:val="none" w:sz="0" w:space="0" w:color="auto"/>
        <w:right w:val="none" w:sz="0" w:space="0" w:color="auto"/>
      </w:divBdr>
    </w:div>
    <w:div w:id="2069109916">
      <w:bodyDiv w:val="1"/>
      <w:marLeft w:val="0"/>
      <w:marRight w:val="0"/>
      <w:marTop w:val="0"/>
      <w:marBottom w:val="0"/>
      <w:divBdr>
        <w:top w:val="none" w:sz="0" w:space="0" w:color="auto"/>
        <w:left w:val="none" w:sz="0" w:space="0" w:color="auto"/>
        <w:bottom w:val="none" w:sz="0" w:space="0" w:color="auto"/>
        <w:right w:val="none" w:sz="0" w:space="0" w:color="auto"/>
      </w:divBdr>
    </w:div>
    <w:div w:id="2071226393">
      <w:bodyDiv w:val="1"/>
      <w:marLeft w:val="0"/>
      <w:marRight w:val="0"/>
      <w:marTop w:val="0"/>
      <w:marBottom w:val="0"/>
      <w:divBdr>
        <w:top w:val="none" w:sz="0" w:space="0" w:color="auto"/>
        <w:left w:val="none" w:sz="0" w:space="0" w:color="auto"/>
        <w:bottom w:val="none" w:sz="0" w:space="0" w:color="auto"/>
        <w:right w:val="none" w:sz="0" w:space="0" w:color="auto"/>
      </w:divBdr>
    </w:div>
    <w:div w:id="2074041033">
      <w:bodyDiv w:val="1"/>
      <w:marLeft w:val="0"/>
      <w:marRight w:val="0"/>
      <w:marTop w:val="0"/>
      <w:marBottom w:val="0"/>
      <w:divBdr>
        <w:top w:val="none" w:sz="0" w:space="0" w:color="auto"/>
        <w:left w:val="none" w:sz="0" w:space="0" w:color="auto"/>
        <w:bottom w:val="none" w:sz="0" w:space="0" w:color="auto"/>
        <w:right w:val="none" w:sz="0" w:space="0" w:color="auto"/>
      </w:divBdr>
    </w:div>
    <w:div w:id="2080861486">
      <w:bodyDiv w:val="1"/>
      <w:marLeft w:val="0"/>
      <w:marRight w:val="0"/>
      <w:marTop w:val="0"/>
      <w:marBottom w:val="0"/>
      <w:divBdr>
        <w:top w:val="none" w:sz="0" w:space="0" w:color="auto"/>
        <w:left w:val="none" w:sz="0" w:space="0" w:color="auto"/>
        <w:bottom w:val="none" w:sz="0" w:space="0" w:color="auto"/>
        <w:right w:val="none" w:sz="0" w:space="0" w:color="auto"/>
      </w:divBdr>
    </w:div>
    <w:div w:id="2137675708">
      <w:bodyDiv w:val="1"/>
      <w:marLeft w:val="0"/>
      <w:marRight w:val="0"/>
      <w:marTop w:val="0"/>
      <w:marBottom w:val="0"/>
      <w:divBdr>
        <w:top w:val="none" w:sz="0" w:space="0" w:color="auto"/>
        <w:left w:val="none" w:sz="0" w:space="0" w:color="auto"/>
        <w:bottom w:val="none" w:sz="0" w:space="0" w:color="auto"/>
        <w:right w:val="none" w:sz="0" w:space="0" w:color="auto"/>
      </w:divBdr>
    </w:div>
    <w:div w:id="2139183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comments" Target="comments.xml"/><Relationship Id="rId17" Type="http://schemas.microsoft.com/office/2011/relationships/commentsExtended" Target="commentsExtended.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A0E183-AB0A-4EC7-A032-B2D5E44BA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4.xml><?xml version="1.0" encoding="utf-8"?>
<ds:datastoreItem xmlns:ds="http://schemas.openxmlformats.org/officeDocument/2006/customXml" ds:itemID="{9A22033C-E703-481E-9E96-F66DE90C1D97}">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Normal</Template>
  <TotalTime>11</TotalTime>
  <Pages>4</Pages>
  <Words>1255</Words>
  <Characters>7156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8395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RAN2 Chair (InterDigital)</dc:creator>
  <cp:lastModifiedBy>CATT (Xiao)</cp:lastModifiedBy>
  <cp:revision>5</cp:revision>
  <dcterms:created xsi:type="dcterms:W3CDTF">2025-07-24T04:38:00Z</dcterms:created>
  <dcterms:modified xsi:type="dcterms:W3CDTF">2025-07-24T04:51:00Z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1745201062</vt:lpwstr>
  </property>
  <property fmtid="{D5CDD505-2E9C-101B-9397-08002B2CF9AE}" pid="16" name="GrammarlyDocumentId">
    <vt:lpwstr>e790de02-aa0b-4098-885b-a5b79d7ed7c2</vt:lpwstr>
  </property>
</Properties>
</file>